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22" w:rsidRDefault="009D36BC" w:rsidP="009D36BC">
      <w:pPr>
        <w:jc w:val="center"/>
        <w:rPr>
          <w:rFonts w:ascii="Times New Roman" w:hAnsi="Times New Roman" w:cs="Times New Roman"/>
          <w:b/>
          <w:sz w:val="28"/>
          <w:szCs w:val="28"/>
          <w:lang w:val="es-ES"/>
        </w:rPr>
      </w:pPr>
      <w:r w:rsidRPr="009D36BC">
        <w:rPr>
          <w:rFonts w:ascii="Times New Roman" w:hAnsi="Times New Roman" w:cs="Times New Roman"/>
          <w:b/>
          <w:sz w:val="28"/>
          <w:szCs w:val="28"/>
          <w:lang w:val="es-ES"/>
        </w:rPr>
        <w:t>IV TALLER INTERNACIONAL SOBRE POLÍTICAS PÚBLICAS; PARTICIPACIÓN CIUDADANA Y DESARROLLO LOCAL</w:t>
      </w:r>
    </w:p>
    <w:p w:rsidR="009D36BC" w:rsidRDefault="009D36BC" w:rsidP="009D36BC">
      <w:pPr>
        <w:jc w:val="center"/>
        <w:rPr>
          <w:rFonts w:ascii="Times New Roman" w:hAnsi="Times New Roman" w:cs="Times New Roman"/>
          <w:b/>
          <w:sz w:val="28"/>
          <w:szCs w:val="28"/>
          <w:lang w:val="es-ES"/>
        </w:rPr>
      </w:pPr>
    </w:p>
    <w:p w:rsidR="009D36BC" w:rsidRDefault="009D36BC" w:rsidP="009D36BC">
      <w:pPr>
        <w:jc w:val="center"/>
        <w:rPr>
          <w:rFonts w:ascii="Times New Roman" w:hAnsi="Times New Roman" w:cs="Times New Roman"/>
          <w:b/>
          <w:sz w:val="28"/>
          <w:szCs w:val="28"/>
          <w:lang w:val="es-ES"/>
        </w:rPr>
      </w:pPr>
      <w:r>
        <w:rPr>
          <w:rFonts w:ascii="Times New Roman" w:hAnsi="Times New Roman" w:cs="Times New Roman"/>
          <w:b/>
          <w:sz w:val="28"/>
          <w:szCs w:val="28"/>
          <w:lang w:val="es-ES"/>
        </w:rPr>
        <w:t>Políticas públicas en la Educación Superior Cubana</w:t>
      </w:r>
    </w:p>
    <w:p w:rsidR="00F965EA" w:rsidRPr="00F965EA" w:rsidRDefault="00F965EA" w:rsidP="00F965EA">
      <w:pPr>
        <w:pStyle w:val="HTMLconformatoprevio"/>
        <w:jc w:val="center"/>
        <w:rPr>
          <w:rFonts w:ascii="Times New Roman" w:hAnsi="Times New Roman" w:cs="Times New Roman"/>
          <w:b/>
          <w:i/>
          <w:sz w:val="28"/>
          <w:szCs w:val="28"/>
        </w:rPr>
      </w:pPr>
      <w:r w:rsidRPr="00F965EA">
        <w:rPr>
          <w:rStyle w:val="y2iqfc"/>
          <w:rFonts w:ascii="Times New Roman" w:hAnsi="Times New Roman" w:cs="Times New Roman"/>
          <w:b/>
          <w:i/>
          <w:sz w:val="28"/>
          <w:szCs w:val="28"/>
          <w:lang w:val="en"/>
        </w:rPr>
        <w:t>Public policies in Cuban Higher Education</w:t>
      </w:r>
    </w:p>
    <w:p w:rsidR="009D36BC" w:rsidRPr="00F965EA" w:rsidRDefault="009D36BC" w:rsidP="009D36BC">
      <w:pPr>
        <w:jc w:val="center"/>
        <w:rPr>
          <w:rFonts w:ascii="Times New Roman" w:hAnsi="Times New Roman" w:cs="Times New Roman"/>
          <w:b/>
          <w:i/>
          <w:sz w:val="28"/>
          <w:szCs w:val="28"/>
        </w:rPr>
      </w:pPr>
      <w:r w:rsidRPr="00F965EA">
        <w:rPr>
          <w:rFonts w:ascii="Times New Roman" w:hAnsi="Times New Roman" w:cs="Times New Roman"/>
          <w:b/>
          <w:i/>
          <w:sz w:val="28"/>
          <w:szCs w:val="28"/>
        </w:rPr>
        <w:t xml:space="preserve"> </w:t>
      </w:r>
    </w:p>
    <w:p w:rsidR="009D36BC" w:rsidRPr="00204591" w:rsidRDefault="009D36BC" w:rsidP="00204591">
      <w:pPr>
        <w:spacing w:after="120" w:line="360" w:lineRule="auto"/>
        <w:jc w:val="both"/>
        <w:rPr>
          <w:rFonts w:ascii="Times New Roman" w:hAnsi="Times New Roman" w:cs="Times New Roman"/>
          <w:sz w:val="24"/>
          <w:szCs w:val="24"/>
          <w:lang w:val="es-ES"/>
        </w:rPr>
      </w:pPr>
      <w:r w:rsidRPr="00204591">
        <w:rPr>
          <w:rFonts w:ascii="Times New Roman" w:hAnsi="Times New Roman" w:cs="Times New Roman"/>
          <w:sz w:val="24"/>
          <w:szCs w:val="24"/>
          <w:lang w:val="es-ES"/>
        </w:rPr>
        <w:t>Autores:</w:t>
      </w:r>
    </w:p>
    <w:p w:rsidR="00204591" w:rsidRDefault="009D36BC" w:rsidP="00204591">
      <w:pPr>
        <w:spacing w:after="120" w:line="360" w:lineRule="auto"/>
        <w:jc w:val="both"/>
        <w:rPr>
          <w:rFonts w:ascii="Times New Roman" w:hAnsi="Times New Roman" w:cs="Times New Roman"/>
          <w:sz w:val="24"/>
          <w:szCs w:val="24"/>
          <w:lang w:val="es-ES"/>
        </w:rPr>
      </w:pPr>
      <w:r w:rsidRPr="00204591">
        <w:rPr>
          <w:rFonts w:ascii="Times New Roman" w:hAnsi="Times New Roman" w:cs="Times New Roman"/>
          <w:sz w:val="24"/>
          <w:szCs w:val="24"/>
          <w:lang w:val="es-ES"/>
        </w:rPr>
        <w:t>Dr. C. Josefa Azel Jiménez</w:t>
      </w:r>
      <w:r w:rsidR="00204591" w:rsidRPr="00204591">
        <w:rPr>
          <w:rFonts w:ascii="Times New Roman" w:hAnsi="Times New Roman" w:cs="Times New Roman"/>
          <w:sz w:val="24"/>
          <w:szCs w:val="24"/>
          <w:lang w:val="es-ES"/>
        </w:rPr>
        <w:t xml:space="preserve">. Universidad Central “Marta Abreu” de Las Villas, Cuba. E-mail: </w:t>
      </w:r>
      <w:hyperlink r:id="rId4" w:history="1">
        <w:r w:rsidR="00204591" w:rsidRPr="00487FF1">
          <w:rPr>
            <w:rStyle w:val="Hipervnculo"/>
            <w:rFonts w:ascii="Times New Roman" w:hAnsi="Times New Roman" w:cs="Times New Roman"/>
            <w:sz w:val="24"/>
            <w:szCs w:val="24"/>
            <w:lang w:val="es-ES"/>
          </w:rPr>
          <w:t>josefaa@uclv.edu.cu</w:t>
        </w:r>
      </w:hyperlink>
    </w:p>
    <w:p w:rsidR="00204591" w:rsidRDefault="00204591" w:rsidP="00204591">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Dr. C. Pascual Valdés Rodríguez. </w:t>
      </w:r>
      <w:r w:rsidRPr="00204591">
        <w:rPr>
          <w:rFonts w:ascii="Times New Roman" w:hAnsi="Times New Roman" w:cs="Times New Roman"/>
          <w:sz w:val="24"/>
          <w:szCs w:val="24"/>
          <w:lang w:val="es-ES"/>
        </w:rPr>
        <w:t>Universidad Central “Marta Abreu” de Las Villas, Cuba. E-mail</w:t>
      </w:r>
      <w:r>
        <w:rPr>
          <w:rFonts w:ascii="Times New Roman" w:hAnsi="Times New Roman" w:cs="Times New Roman"/>
          <w:sz w:val="24"/>
          <w:szCs w:val="24"/>
          <w:lang w:val="es-ES"/>
        </w:rPr>
        <w:t xml:space="preserve">: </w:t>
      </w:r>
      <w:hyperlink r:id="rId5" w:history="1">
        <w:r w:rsidRPr="00487FF1">
          <w:rPr>
            <w:rStyle w:val="Hipervnculo"/>
            <w:rFonts w:ascii="Times New Roman" w:hAnsi="Times New Roman" w:cs="Times New Roman"/>
            <w:sz w:val="24"/>
            <w:szCs w:val="24"/>
            <w:lang w:val="es-ES"/>
          </w:rPr>
          <w:t>pascualvr@uclv.edu.cu</w:t>
        </w:r>
      </w:hyperlink>
      <w:r>
        <w:rPr>
          <w:rFonts w:ascii="Times New Roman" w:hAnsi="Times New Roman" w:cs="Times New Roman"/>
          <w:sz w:val="24"/>
          <w:szCs w:val="24"/>
          <w:lang w:val="es-ES"/>
        </w:rPr>
        <w:t xml:space="preserve"> </w:t>
      </w:r>
      <w:r w:rsidRPr="00204591">
        <w:rPr>
          <w:rFonts w:ascii="Times New Roman" w:hAnsi="Times New Roman" w:cs="Times New Roman"/>
          <w:sz w:val="24"/>
          <w:szCs w:val="24"/>
          <w:lang w:val="es-ES"/>
        </w:rPr>
        <w:t xml:space="preserve"> </w:t>
      </w:r>
    </w:p>
    <w:p w:rsidR="00204591" w:rsidRDefault="00204591" w:rsidP="00204591">
      <w:pPr>
        <w:spacing w:after="120" w:line="360" w:lineRule="auto"/>
        <w:jc w:val="both"/>
        <w:rPr>
          <w:rFonts w:ascii="Times New Roman" w:hAnsi="Times New Roman" w:cs="Times New Roman"/>
          <w:b/>
          <w:sz w:val="24"/>
          <w:szCs w:val="24"/>
          <w:lang w:val="es-ES"/>
        </w:rPr>
      </w:pPr>
      <w:r w:rsidRPr="00204591">
        <w:rPr>
          <w:rFonts w:ascii="Times New Roman" w:hAnsi="Times New Roman" w:cs="Times New Roman"/>
          <w:b/>
          <w:sz w:val="24"/>
          <w:szCs w:val="24"/>
          <w:lang w:val="es-ES"/>
        </w:rPr>
        <w:t xml:space="preserve">Resumen: </w:t>
      </w:r>
    </w:p>
    <w:p w:rsidR="004B0222" w:rsidRDefault="000558FF" w:rsidP="001A2977">
      <w:pPr>
        <w:autoSpaceDE w:val="0"/>
        <w:autoSpaceDN w:val="0"/>
        <w:adjustRightInd w:val="0"/>
        <w:spacing w:after="0" w:line="360" w:lineRule="auto"/>
        <w:jc w:val="both"/>
        <w:rPr>
          <w:rFonts w:ascii="Times New Roman" w:hAnsi="Times New Roman" w:cs="Times New Roman"/>
          <w:sz w:val="24"/>
          <w:szCs w:val="24"/>
          <w:lang w:val="es-ES"/>
        </w:rPr>
      </w:pPr>
      <w:r w:rsidRPr="00C422D4">
        <w:rPr>
          <w:rFonts w:ascii="Times New Roman" w:hAnsi="Times New Roman" w:cs="Times New Roman"/>
          <w:sz w:val="24"/>
          <w:szCs w:val="24"/>
          <w:lang w:val="es-ES"/>
        </w:rPr>
        <w:t xml:space="preserve">Cuba cuenta actualmente con </w:t>
      </w:r>
      <w:r w:rsidR="00651A2D" w:rsidRPr="00C422D4">
        <w:rPr>
          <w:rFonts w:ascii="Times New Roman" w:hAnsi="Times New Roman" w:cs="Times New Roman"/>
          <w:sz w:val="24"/>
          <w:szCs w:val="24"/>
          <w:lang w:val="es-ES"/>
        </w:rPr>
        <w:t>cincuenta</w:t>
      </w:r>
      <w:r w:rsidRPr="00C422D4">
        <w:rPr>
          <w:rFonts w:ascii="Times New Roman" w:hAnsi="Times New Roman" w:cs="Times New Roman"/>
          <w:sz w:val="24"/>
          <w:szCs w:val="24"/>
          <w:lang w:val="es-ES"/>
        </w:rPr>
        <w:t xml:space="preserve"> instituciones de educación superior, todas públicas. El Ministerio de Educación Superior dirige y controla las políticas </w:t>
      </w:r>
      <w:r w:rsidR="006771C4" w:rsidRPr="00C422D4">
        <w:rPr>
          <w:rFonts w:ascii="Times New Roman" w:hAnsi="Times New Roman" w:cs="Times New Roman"/>
          <w:sz w:val="24"/>
          <w:szCs w:val="24"/>
          <w:lang w:val="es-ES"/>
        </w:rPr>
        <w:t xml:space="preserve">públicas </w:t>
      </w:r>
      <w:r w:rsidR="004E65E8">
        <w:rPr>
          <w:rFonts w:ascii="Times New Roman" w:hAnsi="Times New Roman" w:cs="Times New Roman"/>
          <w:sz w:val="24"/>
          <w:szCs w:val="24"/>
          <w:lang w:val="es-ES"/>
        </w:rPr>
        <w:t>en ese nivel</w:t>
      </w:r>
      <w:r w:rsidR="00A05314" w:rsidRPr="00C422D4">
        <w:rPr>
          <w:rFonts w:ascii="Times New Roman" w:hAnsi="Times New Roman" w:cs="Times New Roman"/>
          <w:sz w:val="24"/>
          <w:szCs w:val="24"/>
          <w:lang w:val="es-ES"/>
        </w:rPr>
        <w:t xml:space="preserve">. </w:t>
      </w:r>
      <w:r w:rsidR="00651A2D" w:rsidRPr="00C422D4">
        <w:rPr>
          <w:rFonts w:ascii="Times New Roman" w:hAnsi="Times New Roman" w:cs="Times New Roman"/>
          <w:sz w:val="24"/>
          <w:szCs w:val="24"/>
          <w:lang w:val="es-ES"/>
        </w:rPr>
        <w:t>Su principal fortaleza</w:t>
      </w:r>
      <w:r w:rsidR="00A05314" w:rsidRPr="00C422D4">
        <w:rPr>
          <w:rFonts w:ascii="Times New Roman" w:hAnsi="Times New Roman" w:cs="Times New Roman"/>
          <w:sz w:val="24"/>
          <w:szCs w:val="24"/>
          <w:lang w:val="es-ES"/>
        </w:rPr>
        <w:t xml:space="preserve"> </w:t>
      </w:r>
      <w:r w:rsidR="003B5B4C" w:rsidRPr="00C422D4">
        <w:rPr>
          <w:rFonts w:ascii="Times New Roman" w:hAnsi="Times New Roman" w:cs="Times New Roman"/>
          <w:sz w:val="24"/>
          <w:szCs w:val="24"/>
          <w:lang w:val="es-ES"/>
        </w:rPr>
        <w:t xml:space="preserve">consiste en </w:t>
      </w:r>
      <w:r w:rsidRPr="00C422D4">
        <w:rPr>
          <w:rFonts w:ascii="Times New Roman" w:hAnsi="Times New Roman" w:cs="Times New Roman"/>
          <w:sz w:val="24"/>
          <w:szCs w:val="24"/>
          <w:lang w:val="es-ES"/>
        </w:rPr>
        <w:t>la consolidación de la red de instituciones, un competente claustro profesoral, matrícula estable y una educación financiad</w:t>
      </w:r>
      <w:r w:rsidR="00A05314" w:rsidRPr="00C422D4">
        <w:rPr>
          <w:rFonts w:ascii="Times New Roman" w:hAnsi="Times New Roman" w:cs="Times New Roman"/>
          <w:sz w:val="24"/>
          <w:szCs w:val="24"/>
          <w:lang w:val="es-ES"/>
        </w:rPr>
        <w:t xml:space="preserve">a por el presupuesto </w:t>
      </w:r>
      <w:r w:rsidR="004E65E8">
        <w:rPr>
          <w:rFonts w:ascii="Times New Roman" w:hAnsi="Times New Roman" w:cs="Times New Roman"/>
          <w:sz w:val="24"/>
          <w:szCs w:val="24"/>
          <w:lang w:val="es-ES"/>
        </w:rPr>
        <w:t>estatal</w:t>
      </w:r>
      <w:r w:rsidR="00A05314" w:rsidRPr="00C422D4">
        <w:rPr>
          <w:rFonts w:ascii="Times New Roman" w:hAnsi="Times New Roman" w:cs="Times New Roman"/>
          <w:sz w:val="24"/>
          <w:szCs w:val="24"/>
          <w:lang w:val="es-ES"/>
        </w:rPr>
        <w:t>;</w:t>
      </w:r>
      <w:r w:rsidRPr="00C422D4">
        <w:rPr>
          <w:rFonts w:ascii="Times New Roman" w:hAnsi="Times New Roman" w:cs="Times New Roman"/>
          <w:sz w:val="24"/>
          <w:szCs w:val="24"/>
          <w:lang w:val="es-ES"/>
        </w:rPr>
        <w:t xml:space="preserve"> </w:t>
      </w:r>
      <w:r w:rsidR="00A05314" w:rsidRPr="00C422D4">
        <w:rPr>
          <w:rFonts w:ascii="Times New Roman" w:hAnsi="Times New Roman" w:cs="Times New Roman"/>
          <w:sz w:val="24"/>
          <w:szCs w:val="24"/>
          <w:lang w:val="es-ES"/>
        </w:rPr>
        <w:t>l</w:t>
      </w:r>
      <w:r w:rsidRPr="00C422D4">
        <w:rPr>
          <w:rFonts w:ascii="Times New Roman" w:hAnsi="Times New Roman" w:cs="Times New Roman"/>
          <w:sz w:val="24"/>
          <w:szCs w:val="24"/>
          <w:lang w:val="es-ES"/>
        </w:rPr>
        <w:t>a educación superior cubana es determinante en el Sistema de C</w:t>
      </w:r>
      <w:r w:rsidR="00A05314" w:rsidRPr="00C422D4">
        <w:rPr>
          <w:rFonts w:ascii="Times New Roman" w:hAnsi="Times New Roman" w:cs="Times New Roman"/>
          <w:sz w:val="24"/>
          <w:szCs w:val="24"/>
          <w:lang w:val="es-ES"/>
        </w:rPr>
        <w:t xml:space="preserve">iencia, Tecnología e Innovación. </w:t>
      </w:r>
      <w:r w:rsidR="00C422D4">
        <w:rPr>
          <w:rFonts w:ascii="Times New Roman" w:hAnsi="Times New Roman" w:cs="Times New Roman"/>
          <w:sz w:val="24"/>
          <w:szCs w:val="24"/>
          <w:lang w:val="es-ES"/>
        </w:rPr>
        <w:t>O</w:t>
      </w:r>
      <w:r w:rsidR="00233066" w:rsidRPr="00C422D4">
        <w:rPr>
          <w:rFonts w:ascii="Times New Roman" w:hAnsi="Times New Roman" w:cs="Times New Roman"/>
          <w:sz w:val="24"/>
          <w:szCs w:val="24"/>
          <w:lang w:val="es-ES"/>
        </w:rPr>
        <w:t>bjetivo: explicar el</w:t>
      </w:r>
      <w:r w:rsidR="006771C4" w:rsidRPr="00C422D4">
        <w:rPr>
          <w:rFonts w:ascii="Times New Roman" w:hAnsi="Times New Roman" w:cs="Times New Roman"/>
          <w:sz w:val="24"/>
          <w:szCs w:val="24"/>
          <w:lang w:val="es-ES"/>
        </w:rPr>
        <w:t xml:space="preserve"> panorama histórico </w:t>
      </w:r>
      <w:r w:rsidR="000A2024">
        <w:rPr>
          <w:rFonts w:ascii="Times New Roman" w:hAnsi="Times New Roman" w:cs="Times New Roman"/>
          <w:sz w:val="24"/>
          <w:szCs w:val="24"/>
          <w:lang w:val="es-ES"/>
        </w:rPr>
        <w:t>relacionado</w:t>
      </w:r>
      <w:r w:rsidR="006C1022">
        <w:rPr>
          <w:rFonts w:ascii="Times New Roman" w:hAnsi="Times New Roman" w:cs="Times New Roman"/>
          <w:sz w:val="24"/>
          <w:szCs w:val="24"/>
          <w:lang w:val="es-ES"/>
        </w:rPr>
        <w:t xml:space="preserve"> con</w:t>
      </w:r>
      <w:r w:rsidR="006771C4" w:rsidRPr="00C422D4">
        <w:rPr>
          <w:rFonts w:ascii="Times New Roman" w:eastAsia="Times New Roman" w:hAnsi="Times New Roman" w:cs="Times New Roman"/>
          <w:sz w:val="24"/>
          <w:szCs w:val="24"/>
          <w:lang w:val="es-ES_tradnl"/>
        </w:rPr>
        <w:t xml:space="preserve"> los antecedentes, resultados y proyecciones de las políticas públicas </w:t>
      </w:r>
      <w:r w:rsidR="00233066" w:rsidRPr="00C422D4">
        <w:rPr>
          <w:rFonts w:ascii="Times New Roman" w:eastAsia="Times New Roman" w:hAnsi="Times New Roman" w:cs="Times New Roman"/>
          <w:sz w:val="24"/>
          <w:szCs w:val="24"/>
          <w:lang w:val="es-ES_tradnl"/>
        </w:rPr>
        <w:t>adjuntas a</w:t>
      </w:r>
      <w:r w:rsidR="006771C4" w:rsidRPr="00C422D4">
        <w:rPr>
          <w:rFonts w:ascii="Times New Roman" w:eastAsia="Times New Roman" w:hAnsi="Times New Roman" w:cs="Times New Roman"/>
          <w:sz w:val="24"/>
          <w:szCs w:val="24"/>
          <w:lang w:val="es-ES_tradnl"/>
        </w:rPr>
        <w:t xml:space="preserve"> las transformaciones en la educación superior</w:t>
      </w:r>
      <w:r w:rsidR="00233066" w:rsidRPr="00C422D4">
        <w:rPr>
          <w:rFonts w:ascii="Times New Roman" w:eastAsia="Times New Roman" w:hAnsi="Times New Roman" w:cs="Times New Roman"/>
          <w:sz w:val="24"/>
          <w:szCs w:val="24"/>
          <w:lang w:val="es-ES_tradnl"/>
        </w:rPr>
        <w:t xml:space="preserve"> cubana a partir del t</w:t>
      </w:r>
      <w:r w:rsidR="006771C4" w:rsidRPr="00C422D4">
        <w:rPr>
          <w:rFonts w:ascii="Times New Roman" w:eastAsia="Times New Roman" w:hAnsi="Times New Roman" w:cs="Times New Roman"/>
          <w:sz w:val="24"/>
          <w:szCs w:val="24"/>
          <w:lang w:val="es-ES_tradnl"/>
        </w:rPr>
        <w:t>riunfo de la Revolución.</w:t>
      </w:r>
      <w:r w:rsidR="00233066" w:rsidRPr="00C422D4">
        <w:rPr>
          <w:rFonts w:ascii="Times New Roman" w:eastAsia="Times New Roman" w:hAnsi="Times New Roman" w:cs="Times New Roman"/>
          <w:sz w:val="24"/>
          <w:szCs w:val="24"/>
          <w:lang w:val="es-ES_tradnl"/>
        </w:rPr>
        <w:t xml:space="preserve"> </w:t>
      </w:r>
      <w:r w:rsidR="004B0222" w:rsidRPr="00C422D4">
        <w:rPr>
          <w:rFonts w:ascii="Times New Roman" w:eastAsia="Times New Roman" w:hAnsi="Times New Roman" w:cs="Times New Roman"/>
          <w:sz w:val="24"/>
          <w:szCs w:val="24"/>
          <w:lang w:val="es-ES_tradnl"/>
        </w:rPr>
        <w:t>M</w:t>
      </w:r>
      <w:r w:rsidR="00233066" w:rsidRPr="00C422D4">
        <w:rPr>
          <w:rFonts w:ascii="Times New Roman" w:eastAsia="Times New Roman" w:hAnsi="Times New Roman" w:cs="Times New Roman"/>
          <w:sz w:val="24"/>
          <w:szCs w:val="24"/>
          <w:lang w:val="es-ES_tradnl"/>
        </w:rPr>
        <w:t xml:space="preserve">etodología </w:t>
      </w:r>
      <w:r w:rsidR="00E66E0F" w:rsidRPr="00C422D4">
        <w:rPr>
          <w:rFonts w:ascii="Times New Roman" w:eastAsia="Times New Roman" w:hAnsi="Times New Roman" w:cs="Times New Roman"/>
          <w:sz w:val="24"/>
          <w:szCs w:val="24"/>
          <w:lang w:val="es-ES_tradnl"/>
        </w:rPr>
        <w:t xml:space="preserve">cualitativa; se recurrió </w:t>
      </w:r>
      <w:r w:rsidR="004B0222" w:rsidRPr="00C422D4">
        <w:rPr>
          <w:rFonts w:ascii="Times New Roman" w:eastAsia="Times New Roman" w:hAnsi="Times New Roman" w:cs="Times New Roman"/>
          <w:sz w:val="24"/>
          <w:szCs w:val="24"/>
          <w:lang w:val="es-ES_tradnl"/>
        </w:rPr>
        <w:t>a un sistema de métodos,</w:t>
      </w:r>
      <w:r w:rsidR="00E66E0F" w:rsidRPr="00C422D4">
        <w:rPr>
          <w:rFonts w:ascii="Times New Roman" w:eastAsia="Times New Roman" w:hAnsi="Times New Roman" w:cs="Times New Roman"/>
          <w:sz w:val="24"/>
          <w:szCs w:val="24"/>
          <w:lang w:val="es-ES_tradnl"/>
        </w:rPr>
        <w:t xml:space="preserve"> procedimientos </w:t>
      </w:r>
      <w:r w:rsidR="004B0222" w:rsidRPr="00C422D4">
        <w:rPr>
          <w:rFonts w:ascii="Times New Roman" w:eastAsia="Times New Roman" w:hAnsi="Times New Roman" w:cs="Times New Roman"/>
          <w:sz w:val="24"/>
          <w:szCs w:val="24"/>
          <w:lang w:val="es-ES_tradnl"/>
        </w:rPr>
        <w:t xml:space="preserve">y formas </w:t>
      </w:r>
      <w:r w:rsidR="00E66E0F" w:rsidRPr="00C422D4">
        <w:rPr>
          <w:rFonts w:ascii="Times New Roman" w:eastAsia="Times New Roman" w:hAnsi="Times New Roman" w:cs="Times New Roman"/>
          <w:sz w:val="24"/>
          <w:szCs w:val="24"/>
          <w:lang w:val="es-ES_tradnl"/>
        </w:rPr>
        <w:t>de trabajo de la investigación histórica</w:t>
      </w:r>
      <w:r w:rsidR="006C1022">
        <w:rPr>
          <w:rFonts w:ascii="Times New Roman" w:eastAsia="Times New Roman" w:hAnsi="Times New Roman" w:cs="Times New Roman"/>
          <w:sz w:val="24"/>
          <w:szCs w:val="24"/>
          <w:lang w:val="es-ES_tradnl"/>
        </w:rPr>
        <w:t>.</w:t>
      </w:r>
      <w:r w:rsidR="006C1022">
        <w:rPr>
          <w:rFonts w:ascii="Times New Roman" w:hAnsi="Times New Roman" w:cs="Times New Roman"/>
          <w:sz w:val="24"/>
          <w:szCs w:val="24"/>
          <w:lang w:val="es-ES"/>
        </w:rPr>
        <w:t xml:space="preserve"> M</w:t>
      </w:r>
      <w:r w:rsidR="004B0222" w:rsidRPr="00C422D4">
        <w:rPr>
          <w:rFonts w:ascii="Times New Roman" w:hAnsi="Times New Roman" w:cs="Times New Roman"/>
          <w:sz w:val="24"/>
          <w:szCs w:val="24"/>
          <w:lang w:val="es-ES"/>
        </w:rPr>
        <w:t xml:space="preserve">étodos teóricos: análisis y síntesis, abstracción y generalización de lo histórico, inductivo–deductivo, histórico–lógico e histórico–cronológico. Métodos empíricos análisis de documentos y análisis del discurso. Resultados y discusión: </w:t>
      </w:r>
      <w:r w:rsidR="00032833" w:rsidRPr="00C422D4">
        <w:rPr>
          <w:rFonts w:ascii="Times New Roman" w:hAnsi="Times New Roman" w:cs="Times New Roman"/>
          <w:sz w:val="24"/>
          <w:szCs w:val="24"/>
          <w:lang w:val="es-ES"/>
        </w:rPr>
        <w:t>E</w:t>
      </w:r>
      <w:r w:rsidR="004B0222" w:rsidRPr="00C422D4">
        <w:rPr>
          <w:rFonts w:ascii="Times New Roman" w:hAnsi="Times New Roman" w:cs="Times New Roman"/>
          <w:sz w:val="24"/>
          <w:szCs w:val="24"/>
          <w:lang w:val="es-ES"/>
        </w:rPr>
        <w:t xml:space="preserve">l estado cubano, su gobierno y universidades han garantizado </w:t>
      </w:r>
      <w:r w:rsidR="004E65E8">
        <w:rPr>
          <w:rFonts w:ascii="Times New Roman" w:hAnsi="Times New Roman" w:cs="Times New Roman"/>
          <w:sz w:val="24"/>
          <w:szCs w:val="24"/>
          <w:lang w:val="es-ES"/>
        </w:rPr>
        <w:t>e</w:t>
      </w:r>
      <w:r w:rsidR="004E65E8" w:rsidRPr="00C422D4">
        <w:rPr>
          <w:rFonts w:ascii="Times New Roman" w:hAnsi="Times New Roman" w:cs="Times New Roman"/>
          <w:sz w:val="24"/>
          <w:szCs w:val="24"/>
          <w:lang w:val="es-ES"/>
        </w:rPr>
        <w:t>l acceso de todos los sectores sociales</w:t>
      </w:r>
      <w:r w:rsidR="004E65E8">
        <w:rPr>
          <w:rFonts w:ascii="Times New Roman" w:hAnsi="Times New Roman" w:cs="Times New Roman"/>
          <w:sz w:val="24"/>
          <w:szCs w:val="24"/>
          <w:lang w:val="es-ES"/>
        </w:rPr>
        <w:t xml:space="preserve"> a </w:t>
      </w:r>
      <w:r w:rsidR="004B0222" w:rsidRPr="00C422D4">
        <w:rPr>
          <w:rFonts w:ascii="Times New Roman" w:hAnsi="Times New Roman" w:cs="Times New Roman"/>
          <w:sz w:val="24"/>
          <w:szCs w:val="24"/>
          <w:lang w:val="es-ES"/>
        </w:rPr>
        <w:t xml:space="preserve">la educación superior como un bien público, gratuito, </w:t>
      </w:r>
      <w:r w:rsidR="004E65E8">
        <w:rPr>
          <w:rFonts w:ascii="Times New Roman" w:hAnsi="Times New Roman" w:cs="Times New Roman"/>
          <w:sz w:val="24"/>
          <w:szCs w:val="24"/>
          <w:lang w:val="es-ES"/>
        </w:rPr>
        <w:t xml:space="preserve">tanto </w:t>
      </w:r>
      <w:r w:rsidR="004B0222" w:rsidRPr="00C422D4">
        <w:rPr>
          <w:rFonts w:ascii="Times New Roman" w:hAnsi="Times New Roman" w:cs="Times New Roman"/>
          <w:sz w:val="24"/>
          <w:szCs w:val="24"/>
          <w:lang w:val="es-ES"/>
        </w:rPr>
        <w:t xml:space="preserve">en </w:t>
      </w:r>
      <w:r w:rsidR="004E65E8">
        <w:rPr>
          <w:rFonts w:ascii="Times New Roman" w:hAnsi="Times New Roman" w:cs="Times New Roman"/>
          <w:sz w:val="24"/>
          <w:szCs w:val="24"/>
          <w:lang w:val="es-ES"/>
        </w:rPr>
        <w:t>el pregrado como</w:t>
      </w:r>
      <w:r w:rsidR="004B0222" w:rsidRPr="00C422D4">
        <w:rPr>
          <w:rFonts w:ascii="Times New Roman" w:hAnsi="Times New Roman" w:cs="Times New Roman"/>
          <w:sz w:val="24"/>
          <w:szCs w:val="24"/>
          <w:lang w:val="es-ES"/>
        </w:rPr>
        <w:t xml:space="preserve"> el posgrado. </w:t>
      </w:r>
      <w:r w:rsidR="00C422D4" w:rsidRPr="00C422D4">
        <w:rPr>
          <w:rFonts w:ascii="Times New Roman" w:hAnsi="Times New Roman" w:cs="Times New Roman"/>
          <w:sz w:val="24"/>
          <w:szCs w:val="24"/>
          <w:lang w:val="es-ES"/>
        </w:rPr>
        <w:t>Las matrículas en las diferent</w:t>
      </w:r>
      <w:r w:rsidR="004E65E8">
        <w:rPr>
          <w:rFonts w:ascii="Times New Roman" w:hAnsi="Times New Roman" w:cs="Times New Roman"/>
          <w:sz w:val="24"/>
          <w:szCs w:val="24"/>
          <w:lang w:val="es-ES"/>
        </w:rPr>
        <w:t xml:space="preserve">es </w:t>
      </w:r>
      <w:r w:rsidR="00C422D4" w:rsidRPr="00C422D4">
        <w:rPr>
          <w:rFonts w:ascii="Times New Roman" w:hAnsi="Times New Roman" w:cs="Times New Roman"/>
          <w:sz w:val="24"/>
          <w:szCs w:val="24"/>
          <w:lang w:val="es-ES"/>
        </w:rPr>
        <w:t xml:space="preserve">carreras están en correspondencia con el desarrollo económico </w:t>
      </w:r>
      <w:r w:rsidR="000A2024">
        <w:rPr>
          <w:rFonts w:ascii="Times New Roman" w:hAnsi="Times New Roman" w:cs="Times New Roman"/>
          <w:sz w:val="24"/>
          <w:szCs w:val="24"/>
          <w:lang w:val="es-ES"/>
        </w:rPr>
        <w:t>y social:</w:t>
      </w:r>
      <w:r w:rsidR="004E65E8">
        <w:rPr>
          <w:rFonts w:ascii="Times New Roman" w:hAnsi="Times New Roman" w:cs="Times New Roman"/>
          <w:sz w:val="24"/>
          <w:szCs w:val="24"/>
          <w:lang w:val="es-ES"/>
        </w:rPr>
        <w:t xml:space="preserve"> </w:t>
      </w:r>
      <w:r w:rsidR="000A2024">
        <w:rPr>
          <w:rFonts w:ascii="Times New Roman" w:hAnsi="Times New Roman" w:cs="Times New Roman"/>
          <w:sz w:val="24"/>
          <w:szCs w:val="24"/>
          <w:lang w:val="es-ES"/>
        </w:rPr>
        <w:t>agropecuarias</w:t>
      </w:r>
      <w:r w:rsidR="00C422D4" w:rsidRPr="00C422D4">
        <w:rPr>
          <w:rFonts w:ascii="Times New Roman" w:hAnsi="Times New Roman" w:cs="Times New Roman"/>
          <w:sz w:val="24"/>
          <w:szCs w:val="24"/>
          <w:lang w:val="es-ES"/>
        </w:rPr>
        <w:t xml:space="preserve">, </w:t>
      </w:r>
      <w:r w:rsidR="000A2024">
        <w:rPr>
          <w:rFonts w:ascii="Times New Roman" w:hAnsi="Times New Roman" w:cs="Times New Roman"/>
          <w:sz w:val="24"/>
          <w:szCs w:val="24"/>
          <w:lang w:val="es-ES"/>
        </w:rPr>
        <w:t>pedagógicas, tecnológicas</w:t>
      </w:r>
      <w:r w:rsidR="00C422D4" w:rsidRPr="00C422D4">
        <w:rPr>
          <w:rFonts w:ascii="Times New Roman" w:hAnsi="Times New Roman" w:cs="Times New Roman"/>
          <w:sz w:val="24"/>
          <w:szCs w:val="24"/>
          <w:lang w:val="es-ES"/>
        </w:rPr>
        <w:t xml:space="preserve"> y de ciencias básicas</w:t>
      </w:r>
      <w:r w:rsidR="006C1022">
        <w:rPr>
          <w:rFonts w:ascii="Times New Roman" w:hAnsi="Times New Roman" w:cs="Times New Roman"/>
          <w:sz w:val="24"/>
          <w:szCs w:val="24"/>
          <w:lang w:val="es-ES"/>
        </w:rPr>
        <w:t>,</w:t>
      </w:r>
      <w:r w:rsidR="00C422D4" w:rsidRPr="00C422D4">
        <w:rPr>
          <w:rFonts w:ascii="Times New Roman" w:hAnsi="Times New Roman" w:cs="Times New Roman"/>
          <w:sz w:val="24"/>
          <w:szCs w:val="24"/>
          <w:lang w:val="es-ES"/>
        </w:rPr>
        <w:t xml:space="preserve"> afines </w:t>
      </w:r>
      <w:r w:rsidR="004E65E8">
        <w:rPr>
          <w:rFonts w:ascii="Times New Roman" w:hAnsi="Times New Roman" w:cs="Times New Roman"/>
          <w:sz w:val="24"/>
          <w:szCs w:val="24"/>
          <w:lang w:val="es-ES"/>
        </w:rPr>
        <w:t xml:space="preserve">a los </w:t>
      </w:r>
      <w:r w:rsidR="00C422D4" w:rsidRPr="00C422D4">
        <w:rPr>
          <w:rFonts w:ascii="Times New Roman" w:hAnsi="Times New Roman" w:cs="Times New Roman"/>
          <w:sz w:val="24"/>
          <w:szCs w:val="24"/>
          <w:lang w:val="es-ES"/>
        </w:rPr>
        <w:t>Lineamientos de la Política Económica y Soc</w:t>
      </w:r>
      <w:r w:rsidR="004E65E8">
        <w:rPr>
          <w:rFonts w:ascii="Times New Roman" w:hAnsi="Times New Roman" w:cs="Times New Roman"/>
          <w:sz w:val="24"/>
          <w:szCs w:val="24"/>
          <w:lang w:val="es-ES"/>
        </w:rPr>
        <w:t>ial del Partido y la Revolución</w:t>
      </w:r>
      <w:r w:rsidR="00C422D4" w:rsidRPr="00C422D4">
        <w:rPr>
          <w:rFonts w:ascii="Times New Roman" w:hAnsi="Times New Roman" w:cs="Times New Roman"/>
          <w:sz w:val="24"/>
          <w:szCs w:val="24"/>
          <w:lang w:val="es-ES"/>
        </w:rPr>
        <w:t xml:space="preserve">. Conclusiones: Los esfuerzos realizados por Cuba en </w:t>
      </w:r>
      <w:r w:rsidR="006C1022">
        <w:rPr>
          <w:rFonts w:ascii="Times New Roman" w:hAnsi="Times New Roman" w:cs="Times New Roman"/>
          <w:sz w:val="24"/>
          <w:szCs w:val="24"/>
          <w:lang w:val="es-ES"/>
        </w:rPr>
        <w:t>la enseñanza</w:t>
      </w:r>
      <w:r w:rsidR="00C422D4" w:rsidRPr="00C422D4">
        <w:rPr>
          <w:rFonts w:ascii="Times New Roman" w:hAnsi="Times New Roman" w:cs="Times New Roman"/>
          <w:sz w:val="24"/>
          <w:szCs w:val="24"/>
          <w:lang w:val="es-ES"/>
        </w:rPr>
        <w:t xml:space="preserve"> superior –y las estrategias adoptadas para </w:t>
      </w:r>
      <w:r w:rsidR="00C422D4" w:rsidRPr="00C422D4">
        <w:rPr>
          <w:rFonts w:ascii="Times New Roman" w:hAnsi="Times New Roman" w:cs="Times New Roman"/>
          <w:sz w:val="24"/>
          <w:szCs w:val="24"/>
          <w:lang w:val="es-ES"/>
        </w:rPr>
        <w:lastRenderedPageBreak/>
        <w:t>el futuro– podrán llevar al país al cumplimiento de las metas de la Agenda 2030 en los objetivos referidos a educación.</w:t>
      </w:r>
      <w:r w:rsidR="006C1022">
        <w:rPr>
          <w:rFonts w:ascii="Times New Roman" w:hAnsi="Times New Roman" w:cs="Times New Roman"/>
          <w:sz w:val="24"/>
          <w:szCs w:val="24"/>
          <w:lang w:val="es-ES"/>
        </w:rPr>
        <w:t xml:space="preserve"> </w:t>
      </w:r>
    </w:p>
    <w:p w:rsidR="006C1022" w:rsidRDefault="006C1022" w:rsidP="00C422D4">
      <w:pPr>
        <w:autoSpaceDE w:val="0"/>
        <w:autoSpaceDN w:val="0"/>
        <w:adjustRightInd w:val="0"/>
        <w:spacing w:after="0" w:line="240" w:lineRule="auto"/>
        <w:jc w:val="both"/>
        <w:rPr>
          <w:rFonts w:ascii="Times New Roman" w:hAnsi="Times New Roman" w:cs="Times New Roman"/>
          <w:sz w:val="24"/>
          <w:szCs w:val="24"/>
          <w:lang w:val="es-ES"/>
        </w:rPr>
      </w:pPr>
      <w:r w:rsidRPr="00F965EA">
        <w:rPr>
          <w:rFonts w:ascii="Times New Roman" w:hAnsi="Times New Roman" w:cs="Times New Roman"/>
          <w:b/>
          <w:sz w:val="24"/>
          <w:szCs w:val="24"/>
          <w:lang w:val="es-ES"/>
        </w:rPr>
        <w:t>Palabras clave:</w:t>
      </w:r>
      <w:r>
        <w:rPr>
          <w:rFonts w:ascii="Times New Roman" w:hAnsi="Times New Roman" w:cs="Times New Roman"/>
          <w:sz w:val="24"/>
          <w:szCs w:val="24"/>
          <w:lang w:val="es-ES"/>
        </w:rPr>
        <w:t xml:space="preserve"> </w:t>
      </w:r>
      <w:r w:rsidR="001B540F">
        <w:rPr>
          <w:rFonts w:ascii="Times New Roman" w:hAnsi="Times New Roman" w:cs="Times New Roman"/>
          <w:sz w:val="24"/>
          <w:szCs w:val="24"/>
          <w:lang w:val="es-ES"/>
        </w:rPr>
        <w:t>Educación</w:t>
      </w:r>
      <w:r w:rsidR="000A2024">
        <w:rPr>
          <w:rFonts w:ascii="Times New Roman" w:hAnsi="Times New Roman" w:cs="Times New Roman"/>
          <w:sz w:val="24"/>
          <w:szCs w:val="24"/>
          <w:lang w:val="es-ES"/>
        </w:rPr>
        <w:t xml:space="preserve"> superior; P</w:t>
      </w:r>
      <w:r>
        <w:rPr>
          <w:rFonts w:ascii="Times New Roman" w:hAnsi="Times New Roman" w:cs="Times New Roman"/>
          <w:sz w:val="24"/>
          <w:szCs w:val="24"/>
          <w:lang w:val="es-ES"/>
        </w:rPr>
        <w:t>olíticas p</w:t>
      </w:r>
      <w:r w:rsidR="000A2024">
        <w:rPr>
          <w:rFonts w:ascii="Times New Roman" w:hAnsi="Times New Roman" w:cs="Times New Roman"/>
          <w:sz w:val="24"/>
          <w:szCs w:val="24"/>
          <w:lang w:val="es-ES"/>
        </w:rPr>
        <w:t>úblicas; Universidades</w:t>
      </w:r>
      <w:r w:rsidR="00A67227">
        <w:rPr>
          <w:rFonts w:ascii="Times New Roman" w:hAnsi="Times New Roman" w:cs="Times New Roman"/>
          <w:sz w:val="24"/>
          <w:szCs w:val="24"/>
          <w:lang w:val="es-ES"/>
        </w:rPr>
        <w:t xml:space="preserve">; Revolución </w:t>
      </w:r>
      <w:r>
        <w:rPr>
          <w:rFonts w:ascii="Times New Roman" w:hAnsi="Times New Roman" w:cs="Times New Roman"/>
          <w:sz w:val="24"/>
          <w:szCs w:val="24"/>
          <w:lang w:val="es-ES"/>
        </w:rPr>
        <w:t xml:space="preserve"> </w:t>
      </w:r>
    </w:p>
    <w:p w:rsidR="000A2024" w:rsidRDefault="000A2024" w:rsidP="00C422D4">
      <w:pPr>
        <w:autoSpaceDE w:val="0"/>
        <w:autoSpaceDN w:val="0"/>
        <w:adjustRightInd w:val="0"/>
        <w:spacing w:after="0" w:line="240" w:lineRule="auto"/>
        <w:jc w:val="both"/>
        <w:rPr>
          <w:rFonts w:ascii="Times New Roman" w:hAnsi="Times New Roman" w:cs="Times New Roman"/>
          <w:sz w:val="24"/>
          <w:szCs w:val="24"/>
          <w:lang w:val="es-ES"/>
        </w:rPr>
      </w:pPr>
    </w:p>
    <w:p w:rsidR="00F965EA" w:rsidRPr="00F965EA" w:rsidRDefault="00F965EA" w:rsidP="00C422D4">
      <w:pPr>
        <w:autoSpaceDE w:val="0"/>
        <w:autoSpaceDN w:val="0"/>
        <w:adjustRightInd w:val="0"/>
        <w:spacing w:after="0" w:line="240" w:lineRule="auto"/>
        <w:jc w:val="both"/>
        <w:rPr>
          <w:rFonts w:ascii="Times New Roman" w:hAnsi="Times New Roman" w:cs="Times New Roman"/>
          <w:b/>
          <w:sz w:val="24"/>
          <w:szCs w:val="24"/>
          <w:lang w:val="es-ES"/>
        </w:rPr>
      </w:pPr>
      <w:r w:rsidRPr="00F965EA">
        <w:rPr>
          <w:rFonts w:ascii="Times New Roman" w:hAnsi="Times New Roman" w:cs="Times New Roman"/>
          <w:b/>
          <w:sz w:val="24"/>
          <w:szCs w:val="24"/>
        </w:rPr>
        <w:t>Abstract:</w:t>
      </w:r>
      <w:r w:rsidRPr="00F965EA">
        <w:rPr>
          <w:rFonts w:ascii="Times New Roman" w:hAnsi="Times New Roman" w:cs="Times New Roman"/>
          <w:b/>
          <w:sz w:val="24"/>
          <w:szCs w:val="24"/>
          <w:lang w:val="es-ES"/>
        </w:rPr>
        <w:t xml:space="preserve"> </w:t>
      </w:r>
      <w:bookmarkStart w:id="0" w:name="_GoBack"/>
      <w:bookmarkEnd w:id="0"/>
    </w:p>
    <w:p w:rsidR="00F965EA" w:rsidRDefault="00F965EA" w:rsidP="00F965EA">
      <w:pPr>
        <w:pStyle w:val="HTMLconformatoprevio"/>
        <w:rPr>
          <w:rStyle w:val="y2iqfc"/>
          <w:lang w:val="en"/>
        </w:rPr>
      </w:pPr>
    </w:p>
    <w:p w:rsidR="000A2024" w:rsidRPr="00F965EA" w:rsidRDefault="00F965EA" w:rsidP="001A2977">
      <w:pPr>
        <w:pStyle w:val="HTMLconformatoprevio"/>
        <w:spacing w:line="360" w:lineRule="auto"/>
        <w:jc w:val="both"/>
        <w:rPr>
          <w:rFonts w:ascii="Times New Roman" w:hAnsi="Times New Roman" w:cs="Times New Roman"/>
          <w:sz w:val="24"/>
          <w:szCs w:val="24"/>
          <w:lang w:val="en"/>
        </w:rPr>
      </w:pPr>
      <w:r w:rsidRPr="00F965EA">
        <w:rPr>
          <w:rStyle w:val="y2iqfc"/>
          <w:rFonts w:ascii="Times New Roman" w:hAnsi="Times New Roman" w:cs="Times New Roman"/>
          <w:sz w:val="24"/>
          <w:szCs w:val="24"/>
          <w:lang w:val="en"/>
        </w:rPr>
        <w:t>Cuba currently has fifty higher education institutions, all public. The Ministry of Higher Education directs and controls public policies at this level. Its main strength lies in the consolidation of its network of institutions, a competent faculty, stable enrollment, and education financed by the state budget. Cuban higher education is a determining factor in the Science, Technology, and Innovation System. Objective: To explain the historical overview related to the background, results, and projections of public policies associated with the transformations in Cuban higher education since the triumph of the Revolution. Qualitative methodology</w:t>
      </w:r>
      <w:proofErr w:type="gramStart"/>
      <w:r w:rsidRPr="00F965EA">
        <w:rPr>
          <w:rStyle w:val="y2iqfc"/>
          <w:rFonts w:ascii="Times New Roman" w:hAnsi="Times New Roman" w:cs="Times New Roman"/>
          <w:sz w:val="24"/>
          <w:szCs w:val="24"/>
          <w:lang w:val="en"/>
        </w:rPr>
        <w:t>;</w:t>
      </w:r>
      <w:proofErr w:type="gramEnd"/>
      <w:r w:rsidRPr="00F965EA">
        <w:rPr>
          <w:rStyle w:val="y2iqfc"/>
          <w:rFonts w:ascii="Times New Roman" w:hAnsi="Times New Roman" w:cs="Times New Roman"/>
          <w:sz w:val="24"/>
          <w:szCs w:val="24"/>
          <w:lang w:val="en"/>
        </w:rPr>
        <w:t xml:space="preserve"> was appealed </w:t>
      </w:r>
      <w:r w:rsidR="000A2024" w:rsidRPr="00F965EA">
        <w:rPr>
          <w:rFonts w:ascii="Times New Roman" w:hAnsi="Times New Roman" w:cs="Times New Roman"/>
          <w:sz w:val="24"/>
          <w:szCs w:val="24"/>
          <w:lang w:val="en"/>
        </w:rPr>
        <w:t>a system of methods, procedures, and working methods for historical research. Theoretical methods: analysis and synthesis, abstraction and generalization of the historical, inductive-deductive, historical-logical, and historical-chronological. Empirical methods: document analysis and discourse analysis. Results and discussion: The Cuban state, its government, and universities have guaranteed access to higher education for all social sectors as a free public good, both at the undergraduate and graduate levels. Enrollment in the various programs is in line with economic and social development: agriculture, pedagogy, technology, and basic sciences, aligned with the Economic and Social Policy Guidelines of the Party and the Revolution. Conclusions: Cuba's efforts in higher education</w:t>
      </w:r>
      <w:r w:rsidRPr="00F965EA">
        <w:rPr>
          <w:rFonts w:ascii="Times New Roman" w:hAnsi="Times New Roman" w:cs="Times New Roman"/>
          <w:sz w:val="24"/>
          <w:szCs w:val="24"/>
          <w:lang w:val="en"/>
        </w:rPr>
        <w:t xml:space="preserve"> </w:t>
      </w:r>
      <w:r w:rsidR="000A2024" w:rsidRPr="00F965EA">
        <w:rPr>
          <w:rFonts w:ascii="Times New Roman" w:hAnsi="Times New Roman" w:cs="Times New Roman"/>
          <w:sz w:val="24"/>
          <w:szCs w:val="24"/>
          <w:lang w:val="en"/>
        </w:rPr>
        <w:t>—and the strategies adopted for the future—</w:t>
      </w:r>
      <w:r w:rsidRPr="00F965EA">
        <w:rPr>
          <w:rFonts w:ascii="Times New Roman" w:hAnsi="Times New Roman" w:cs="Times New Roman"/>
          <w:sz w:val="24"/>
          <w:szCs w:val="24"/>
          <w:lang w:val="en"/>
        </w:rPr>
        <w:t xml:space="preserve"> </w:t>
      </w:r>
      <w:r w:rsidR="000A2024" w:rsidRPr="00F965EA">
        <w:rPr>
          <w:rFonts w:ascii="Times New Roman" w:hAnsi="Times New Roman" w:cs="Times New Roman"/>
          <w:sz w:val="24"/>
          <w:szCs w:val="24"/>
          <w:lang w:val="en"/>
        </w:rPr>
        <w:t xml:space="preserve">can lead the country to meet the goals of the 2030 Agenda for Education. </w:t>
      </w:r>
    </w:p>
    <w:p w:rsidR="000A2024" w:rsidRPr="000A2024" w:rsidRDefault="000A2024" w:rsidP="001A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F965EA">
        <w:rPr>
          <w:rFonts w:ascii="Times New Roman" w:eastAsia="Times New Roman" w:hAnsi="Times New Roman" w:cs="Times New Roman"/>
          <w:b/>
          <w:sz w:val="24"/>
          <w:szCs w:val="24"/>
          <w:lang w:val="en"/>
        </w:rPr>
        <w:t>Keywords:</w:t>
      </w:r>
      <w:r w:rsidRPr="00F965EA">
        <w:rPr>
          <w:rFonts w:ascii="Times New Roman" w:eastAsia="Times New Roman" w:hAnsi="Times New Roman" w:cs="Times New Roman"/>
          <w:sz w:val="24"/>
          <w:szCs w:val="24"/>
          <w:lang w:val="en"/>
        </w:rPr>
        <w:t xml:space="preserve"> Higher education; Public policies; Universities</w:t>
      </w:r>
    </w:p>
    <w:p w:rsidR="000A2024" w:rsidRPr="00F965EA" w:rsidRDefault="000A2024" w:rsidP="001A2977">
      <w:pPr>
        <w:autoSpaceDE w:val="0"/>
        <w:autoSpaceDN w:val="0"/>
        <w:adjustRightInd w:val="0"/>
        <w:spacing w:after="0" w:line="360" w:lineRule="auto"/>
        <w:jc w:val="both"/>
        <w:rPr>
          <w:rFonts w:ascii="Times New Roman" w:hAnsi="Times New Roman" w:cs="Times New Roman"/>
          <w:sz w:val="24"/>
          <w:szCs w:val="24"/>
        </w:rPr>
      </w:pPr>
    </w:p>
    <w:sectPr w:rsidR="000A2024" w:rsidRPr="00F965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BC"/>
    <w:rsid w:val="00032833"/>
    <w:rsid w:val="000558FF"/>
    <w:rsid w:val="000A2024"/>
    <w:rsid w:val="00165E22"/>
    <w:rsid w:val="001A2977"/>
    <w:rsid w:val="001B540F"/>
    <w:rsid w:val="00204591"/>
    <w:rsid w:val="00233066"/>
    <w:rsid w:val="003B5B4C"/>
    <w:rsid w:val="004B0222"/>
    <w:rsid w:val="004E65E8"/>
    <w:rsid w:val="0064186A"/>
    <w:rsid w:val="00651A2D"/>
    <w:rsid w:val="006771C4"/>
    <w:rsid w:val="006835C8"/>
    <w:rsid w:val="006C1022"/>
    <w:rsid w:val="006C1081"/>
    <w:rsid w:val="009D36BC"/>
    <w:rsid w:val="00A05314"/>
    <w:rsid w:val="00A67227"/>
    <w:rsid w:val="00C422D4"/>
    <w:rsid w:val="00E66E0F"/>
    <w:rsid w:val="00F9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AC73"/>
  <w15:chartTrackingRefBased/>
  <w15:docId w15:val="{886DCC5C-22A5-4D11-B1C7-89B20A20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4591"/>
    <w:rPr>
      <w:color w:val="0563C1" w:themeColor="hyperlink"/>
      <w:u w:val="single"/>
    </w:rPr>
  </w:style>
  <w:style w:type="paragraph" w:styleId="HTMLconformatoprevio">
    <w:name w:val="HTML Preformatted"/>
    <w:basedOn w:val="Normal"/>
    <w:link w:val="HTMLconformatoprevioCar"/>
    <w:uiPriority w:val="99"/>
    <w:unhideWhenUsed/>
    <w:rsid w:val="000A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A2024"/>
    <w:rPr>
      <w:rFonts w:ascii="Courier New" w:eastAsia="Times New Roman" w:hAnsi="Courier New" w:cs="Courier New"/>
      <w:sz w:val="20"/>
      <w:szCs w:val="20"/>
    </w:rPr>
  </w:style>
  <w:style w:type="character" w:customStyle="1" w:styleId="y2iqfc">
    <w:name w:val="y2iqfc"/>
    <w:basedOn w:val="Fuentedeprrafopredeter"/>
    <w:rsid w:val="000A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13">
      <w:bodyDiv w:val="1"/>
      <w:marLeft w:val="0"/>
      <w:marRight w:val="0"/>
      <w:marTop w:val="0"/>
      <w:marBottom w:val="0"/>
      <w:divBdr>
        <w:top w:val="none" w:sz="0" w:space="0" w:color="auto"/>
        <w:left w:val="none" w:sz="0" w:space="0" w:color="auto"/>
        <w:bottom w:val="none" w:sz="0" w:space="0" w:color="auto"/>
        <w:right w:val="none" w:sz="0" w:space="0" w:color="auto"/>
      </w:divBdr>
    </w:div>
    <w:div w:id="932133467">
      <w:bodyDiv w:val="1"/>
      <w:marLeft w:val="0"/>
      <w:marRight w:val="0"/>
      <w:marTop w:val="0"/>
      <w:marBottom w:val="0"/>
      <w:divBdr>
        <w:top w:val="none" w:sz="0" w:space="0" w:color="auto"/>
        <w:left w:val="none" w:sz="0" w:space="0" w:color="auto"/>
        <w:bottom w:val="none" w:sz="0" w:space="0" w:color="auto"/>
        <w:right w:val="none" w:sz="0" w:space="0" w:color="auto"/>
      </w:divBdr>
    </w:div>
    <w:div w:id="991563698">
      <w:bodyDiv w:val="1"/>
      <w:marLeft w:val="0"/>
      <w:marRight w:val="0"/>
      <w:marTop w:val="0"/>
      <w:marBottom w:val="0"/>
      <w:divBdr>
        <w:top w:val="none" w:sz="0" w:space="0" w:color="auto"/>
        <w:left w:val="none" w:sz="0" w:space="0" w:color="auto"/>
        <w:bottom w:val="none" w:sz="0" w:space="0" w:color="auto"/>
        <w:right w:val="none" w:sz="0" w:space="0" w:color="auto"/>
      </w:divBdr>
    </w:div>
    <w:div w:id="1889105124">
      <w:bodyDiv w:val="1"/>
      <w:marLeft w:val="0"/>
      <w:marRight w:val="0"/>
      <w:marTop w:val="0"/>
      <w:marBottom w:val="0"/>
      <w:divBdr>
        <w:top w:val="none" w:sz="0" w:space="0" w:color="auto"/>
        <w:left w:val="none" w:sz="0" w:space="0" w:color="auto"/>
        <w:bottom w:val="none" w:sz="0" w:space="0" w:color="auto"/>
        <w:right w:val="none" w:sz="0" w:space="0" w:color="auto"/>
      </w:divBdr>
      <w:divsChild>
        <w:div w:id="1427772931">
          <w:marLeft w:val="0"/>
          <w:marRight w:val="0"/>
          <w:marTop w:val="0"/>
          <w:marBottom w:val="0"/>
          <w:divBdr>
            <w:top w:val="none" w:sz="0" w:space="0" w:color="auto"/>
            <w:left w:val="none" w:sz="0" w:space="0" w:color="auto"/>
            <w:bottom w:val="none" w:sz="0" w:space="0" w:color="auto"/>
            <w:right w:val="none" w:sz="0" w:space="0" w:color="auto"/>
          </w:divBdr>
        </w:div>
      </w:divsChild>
    </w:div>
    <w:div w:id="2003659885">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scualvr@uclv.edu.cu" TargetMode="External"/><Relationship Id="rId4" Type="http://schemas.openxmlformats.org/officeDocument/2006/relationships/hyperlink" Target="mailto:josefa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597</Words>
  <Characters>3405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Administradores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2025-05-29T17:27:00Z</dcterms:created>
  <dcterms:modified xsi:type="dcterms:W3CDTF">2025-05-30T21:26:00Z</dcterms:modified>
</cp:coreProperties>
</file>