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546EE" w14:textId="784D1D2F" w:rsidR="00532BAC" w:rsidRPr="00B14D7A" w:rsidRDefault="00532BAC" w:rsidP="00AF2328">
      <w:pPr>
        <w:spacing w:after="0"/>
        <w:jc w:val="both"/>
        <w:rPr>
          <w:rFonts w:ascii="Times New Roman" w:hAnsi="Times New Roman" w:cs="Times New Roman"/>
          <w:b/>
          <w:bCs/>
          <w:sz w:val="24"/>
          <w:szCs w:val="24"/>
        </w:rPr>
      </w:pPr>
      <w:r w:rsidRPr="00B14D7A">
        <w:rPr>
          <w:rFonts w:ascii="Times New Roman" w:hAnsi="Times New Roman" w:cs="Times New Roman"/>
          <w:b/>
          <w:bCs/>
          <w:color w:val="000000" w:themeColor="text1"/>
          <w:sz w:val="24"/>
          <w:szCs w:val="24"/>
        </w:rPr>
        <w:t>Título:</w:t>
      </w:r>
      <w:r w:rsidR="00092E07" w:rsidRPr="00B14D7A">
        <w:rPr>
          <w:rFonts w:ascii="Times New Roman" w:eastAsiaTheme="minorEastAsia" w:hAnsi="Times New Roman" w:cs="Times New Roman"/>
          <w:b/>
          <w:bCs/>
          <w:color w:val="000000" w:themeColor="text1"/>
          <w:kern w:val="24"/>
          <w:sz w:val="24"/>
          <w:szCs w:val="24"/>
          <w:lang w:val="es-MX"/>
        </w:rPr>
        <w:t xml:space="preserve"> </w:t>
      </w:r>
      <w:r w:rsidR="00092E07" w:rsidRPr="00B14D7A">
        <w:rPr>
          <w:rFonts w:ascii="Times New Roman" w:hAnsi="Times New Roman" w:cs="Times New Roman"/>
          <w:b/>
          <w:bCs/>
          <w:color w:val="000000" w:themeColor="text1"/>
          <w:sz w:val="24"/>
          <w:szCs w:val="24"/>
          <w:lang w:val="es-MX"/>
        </w:rPr>
        <w:t>Propuesta de protocolo para la evaluación del Sistema Nervioso Autónomo para hacer predicciones de las cargas de entrenamiento en deportistas</w:t>
      </w:r>
      <w:r w:rsidRPr="00B14D7A">
        <w:rPr>
          <w:rFonts w:ascii="Times New Roman" w:hAnsi="Times New Roman" w:cs="Times New Roman"/>
          <w:b/>
          <w:bCs/>
          <w:sz w:val="24"/>
          <w:szCs w:val="24"/>
          <w:lang w:val="es-MX"/>
        </w:rPr>
        <w:t>.</w:t>
      </w:r>
    </w:p>
    <w:p w14:paraId="509AC0F3" w14:textId="65B58F89" w:rsidR="00092E07" w:rsidRPr="00B14D7A" w:rsidRDefault="00532BAC" w:rsidP="00AF2328">
      <w:pPr>
        <w:spacing w:after="0" w:line="360" w:lineRule="auto"/>
        <w:jc w:val="both"/>
        <w:rPr>
          <w:rFonts w:ascii="Times New Roman" w:hAnsi="Times New Roman" w:cs="Times New Roman"/>
          <w:iCs/>
          <w:color w:val="000000" w:themeColor="text1"/>
          <w:sz w:val="24"/>
          <w:szCs w:val="24"/>
          <w:lang w:val="es-MX"/>
        </w:rPr>
      </w:pPr>
      <w:r w:rsidRPr="00B14D7A">
        <w:rPr>
          <w:rFonts w:ascii="Times New Roman" w:hAnsi="Times New Roman" w:cs="Times New Roman"/>
          <w:b/>
          <w:bCs/>
          <w:color w:val="000000" w:themeColor="text1"/>
          <w:sz w:val="24"/>
          <w:szCs w:val="24"/>
        </w:rPr>
        <w:t>Autores</w:t>
      </w:r>
      <w:r w:rsidRPr="00B14D7A">
        <w:rPr>
          <w:rFonts w:ascii="Times New Roman" w:hAnsi="Times New Roman" w:cs="Times New Roman"/>
          <w:color w:val="000000" w:themeColor="text1"/>
          <w:sz w:val="24"/>
          <w:szCs w:val="24"/>
        </w:rPr>
        <w:t>:</w:t>
      </w:r>
      <w:r w:rsidR="009D4269" w:rsidRPr="00B14D7A">
        <w:rPr>
          <w:rFonts w:ascii="Times New Roman" w:hAnsi="Times New Roman" w:cs="Times New Roman"/>
          <w:sz w:val="24"/>
          <w:szCs w:val="24"/>
          <w:lang w:val="es-MX"/>
        </w:rPr>
        <w:t xml:space="preserve"> </w:t>
      </w:r>
      <w:r w:rsidRPr="00B14D7A">
        <w:rPr>
          <w:rFonts w:ascii="Times New Roman" w:hAnsi="Times New Roman" w:cs="Times New Roman"/>
          <w:color w:val="000000" w:themeColor="text1"/>
          <w:sz w:val="24"/>
          <w:szCs w:val="24"/>
        </w:rPr>
        <w:t>Rivera Garmendia, Cesia.</w:t>
      </w:r>
      <w:r w:rsidR="00092E07" w:rsidRPr="00B14D7A">
        <w:rPr>
          <w:rFonts w:ascii="Times New Roman" w:hAnsi="Times New Roman" w:cs="Times New Roman"/>
          <w:color w:val="000000" w:themeColor="text1"/>
          <w:sz w:val="24"/>
          <w:szCs w:val="24"/>
          <w:vertAlign w:val="superscript"/>
        </w:rPr>
        <w:t>1</w:t>
      </w:r>
      <w:r w:rsidR="00092E07" w:rsidRPr="00B14D7A">
        <w:rPr>
          <w:rFonts w:ascii="Times New Roman" w:hAnsi="Times New Roman" w:cs="Times New Roman"/>
          <w:color w:val="000000" w:themeColor="text1"/>
          <w:sz w:val="24"/>
          <w:szCs w:val="24"/>
        </w:rPr>
        <w:t xml:space="preserve">; </w:t>
      </w:r>
      <w:r w:rsidR="00092E07" w:rsidRPr="00B14D7A">
        <w:rPr>
          <w:rFonts w:ascii="Times New Roman" w:hAnsi="Times New Roman" w:cs="Times New Roman"/>
          <w:iCs/>
          <w:color w:val="000000" w:themeColor="text1"/>
          <w:sz w:val="24"/>
          <w:szCs w:val="24"/>
          <w:lang w:val="es-MX"/>
        </w:rPr>
        <w:t>Quintana Díaz, Alfredo</w:t>
      </w:r>
      <w:r w:rsidR="002E4039" w:rsidRPr="00B14D7A">
        <w:rPr>
          <w:rFonts w:ascii="Times New Roman" w:hAnsi="Times New Roman" w:cs="Times New Roman"/>
          <w:iCs/>
          <w:color w:val="000000" w:themeColor="text1"/>
          <w:sz w:val="24"/>
          <w:szCs w:val="24"/>
          <w:vertAlign w:val="superscript"/>
          <w:lang w:val="es-MX"/>
        </w:rPr>
        <w:t>2</w:t>
      </w:r>
      <w:r w:rsidR="002E4039" w:rsidRPr="00B14D7A">
        <w:rPr>
          <w:rFonts w:ascii="Times New Roman" w:hAnsi="Times New Roman" w:cs="Times New Roman"/>
          <w:color w:val="000000" w:themeColor="text1"/>
          <w:sz w:val="24"/>
          <w:szCs w:val="24"/>
        </w:rPr>
        <w:t xml:space="preserve"> Castro Batista, Fidel</w:t>
      </w:r>
      <w:r w:rsidR="002E4039" w:rsidRPr="00B14D7A">
        <w:rPr>
          <w:rFonts w:ascii="Times New Roman" w:hAnsi="Times New Roman" w:cs="Times New Roman"/>
          <w:color w:val="000000" w:themeColor="text1"/>
          <w:sz w:val="24"/>
          <w:szCs w:val="24"/>
          <w:vertAlign w:val="superscript"/>
        </w:rPr>
        <w:t>3</w:t>
      </w:r>
      <w:r w:rsidR="00092E07" w:rsidRPr="00B14D7A">
        <w:rPr>
          <w:rFonts w:ascii="Times New Roman" w:hAnsi="Times New Roman" w:cs="Times New Roman"/>
          <w:iCs/>
          <w:color w:val="000000" w:themeColor="text1"/>
          <w:sz w:val="24"/>
          <w:szCs w:val="24"/>
          <w:lang w:val="es-MX"/>
        </w:rPr>
        <w:t xml:space="preserve">; </w:t>
      </w:r>
      <w:r w:rsidR="008851FB" w:rsidRPr="00B14D7A">
        <w:rPr>
          <w:rFonts w:ascii="Times New Roman" w:hAnsi="Times New Roman" w:cs="Times New Roman"/>
          <w:iCs/>
          <w:color w:val="000000" w:themeColor="text1"/>
          <w:sz w:val="24"/>
          <w:szCs w:val="24"/>
          <w:lang w:val="es-MX"/>
        </w:rPr>
        <w:t xml:space="preserve">Suárez Pérez </w:t>
      </w:r>
      <w:r w:rsidR="00092E07" w:rsidRPr="00B14D7A">
        <w:rPr>
          <w:rFonts w:ascii="Times New Roman" w:hAnsi="Times New Roman" w:cs="Times New Roman"/>
          <w:iCs/>
          <w:color w:val="000000" w:themeColor="text1"/>
          <w:sz w:val="24"/>
          <w:szCs w:val="24"/>
          <w:lang w:val="es-MX"/>
        </w:rPr>
        <w:t>Noel David</w:t>
      </w:r>
      <w:r w:rsidR="00092E07" w:rsidRPr="00B14D7A">
        <w:rPr>
          <w:rFonts w:ascii="Times New Roman" w:hAnsi="Times New Roman" w:cs="Times New Roman"/>
          <w:iCs/>
          <w:color w:val="000000" w:themeColor="text1"/>
          <w:sz w:val="24"/>
          <w:szCs w:val="24"/>
          <w:vertAlign w:val="superscript"/>
          <w:lang w:val="es-MX"/>
        </w:rPr>
        <w:t>4</w:t>
      </w:r>
      <w:r w:rsidR="00092E07" w:rsidRPr="00B14D7A">
        <w:rPr>
          <w:rFonts w:ascii="Times New Roman" w:hAnsi="Times New Roman" w:cs="Times New Roman"/>
          <w:iCs/>
          <w:color w:val="000000" w:themeColor="text1"/>
          <w:sz w:val="24"/>
          <w:szCs w:val="24"/>
          <w:lang w:val="es-MX"/>
        </w:rPr>
        <w:t xml:space="preserve">; </w:t>
      </w:r>
      <w:proofErr w:type="spellStart"/>
      <w:r w:rsidR="00092E07" w:rsidRPr="00B14D7A">
        <w:rPr>
          <w:rFonts w:ascii="Times New Roman" w:hAnsi="Times New Roman" w:cs="Times New Roman"/>
          <w:color w:val="000000" w:themeColor="text1"/>
          <w:sz w:val="24"/>
          <w:szCs w:val="24"/>
        </w:rPr>
        <w:t>Arrufat</w:t>
      </w:r>
      <w:proofErr w:type="spellEnd"/>
      <w:r w:rsidR="00092E07" w:rsidRPr="00B14D7A">
        <w:rPr>
          <w:rFonts w:ascii="Times New Roman" w:hAnsi="Times New Roman" w:cs="Times New Roman"/>
          <w:color w:val="000000" w:themeColor="text1"/>
          <w:sz w:val="24"/>
          <w:szCs w:val="24"/>
        </w:rPr>
        <w:t xml:space="preserve"> </w:t>
      </w:r>
      <w:proofErr w:type="spellStart"/>
      <w:r w:rsidR="00092E07" w:rsidRPr="00B14D7A">
        <w:rPr>
          <w:rFonts w:ascii="Times New Roman" w:hAnsi="Times New Roman" w:cs="Times New Roman"/>
          <w:color w:val="000000" w:themeColor="text1"/>
          <w:sz w:val="24"/>
          <w:szCs w:val="24"/>
        </w:rPr>
        <w:t>Pié</w:t>
      </w:r>
      <w:proofErr w:type="spellEnd"/>
      <w:r w:rsidR="00092E07" w:rsidRPr="00B14D7A">
        <w:rPr>
          <w:rFonts w:ascii="Times New Roman" w:hAnsi="Times New Roman" w:cs="Times New Roman"/>
          <w:color w:val="000000" w:themeColor="text1"/>
          <w:sz w:val="24"/>
          <w:szCs w:val="24"/>
        </w:rPr>
        <w:t xml:space="preserve"> </w:t>
      </w:r>
      <w:r w:rsidR="006C3991" w:rsidRPr="00B14D7A">
        <w:rPr>
          <w:rFonts w:ascii="Times New Roman" w:hAnsi="Times New Roman" w:cs="Times New Roman"/>
          <w:color w:val="000000" w:themeColor="text1"/>
          <w:sz w:val="24"/>
          <w:szCs w:val="24"/>
        </w:rPr>
        <w:t>Eduardo</w:t>
      </w:r>
      <w:r w:rsidR="00092E07" w:rsidRPr="00B14D7A">
        <w:rPr>
          <w:rFonts w:ascii="Times New Roman" w:hAnsi="Times New Roman" w:cs="Times New Roman"/>
          <w:color w:val="000000" w:themeColor="text1"/>
          <w:sz w:val="24"/>
          <w:szCs w:val="24"/>
          <w:vertAlign w:val="superscript"/>
        </w:rPr>
        <w:t>5</w:t>
      </w:r>
      <w:r w:rsidR="006C3991" w:rsidRPr="00B14D7A">
        <w:rPr>
          <w:rFonts w:ascii="Times New Roman" w:hAnsi="Times New Roman" w:cs="Times New Roman"/>
          <w:color w:val="000000" w:themeColor="text1"/>
          <w:sz w:val="24"/>
          <w:szCs w:val="24"/>
        </w:rPr>
        <w:t>.</w:t>
      </w:r>
    </w:p>
    <w:p w14:paraId="5BE90504" w14:textId="77777777" w:rsidR="00092E07" w:rsidRPr="00B14D7A" w:rsidRDefault="00092E07" w:rsidP="00AF2328">
      <w:pPr>
        <w:spacing w:after="0" w:line="360" w:lineRule="auto"/>
        <w:jc w:val="both"/>
        <w:rPr>
          <w:rFonts w:ascii="Times New Roman" w:hAnsi="Times New Roman" w:cs="Times New Roman"/>
          <w:iCs/>
          <w:color w:val="000000" w:themeColor="text1"/>
          <w:sz w:val="24"/>
          <w:szCs w:val="24"/>
          <w:lang w:val="es-MX"/>
        </w:rPr>
      </w:pPr>
      <w:r w:rsidRPr="00B14D7A">
        <w:rPr>
          <w:rFonts w:ascii="Times New Roman" w:hAnsi="Times New Roman" w:cs="Times New Roman"/>
          <w:iCs/>
          <w:color w:val="000000" w:themeColor="text1"/>
          <w:sz w:val="24"/>
          <w:szCs w:val="24"/>
          <w:vertAlign w:val="superscript"/>
          <w:lang w:val="es-MX"/>
        </w:rPr>
        <w:t xml:space="preserve">1 </w:t>
      </w:r>
      <w:r w:rsidRPr="00B14D7A">
        <w:rPr>
          <w:rFonts w:ascii="Times New Roman" w:hAnsi="Times New Roman" w:cs="Times New Roman"/>
          <w:iCs/>
          <w:color w:val="000000" w:themeColor="text1"/>
          <w:sz w:val="24"/>
          <w:szCs w:val="24"/>
          <w:lang w:val="es-MX"/>
        </w:rPr>
        <w:t>Especialista en</w:t>
      </w:r>
      <w:r w:rsidRPr="00B14D7A">
        <w:rPr>
          <w:rFonts w:ascii="Times New Roman" w:hAnsi="Times New Roman" w:cs="Times New Roman"/>
          <w:iCs/>
          <w:color w:val="000000" w:themeColor="text1"/>
          <w:sz w:val="24"/>
          <w:szCs w:val="24"/>
          <w:vertAlign w:val="superscript"/>
          <w:lang w:val="es-MX"/>
        </w:rPr>
        <w:t xml:space="preserve"> </w:t>
      </w:r>
      <w:r w:rsidRPr="00B14D7A">
        <w:rPr>
          <w:rFonts w:ascii="Times New Roman" w:hAnsi="Times New Roman" w:cs="Times New Roman"/>
          <w:iCs/>
          <w:color w:val="000000" w:themeColor="text1"/>
          <w:sz w:val="24"/>
          <w:szCs w:val="24"/>
          <w:lang w:val="es-MX"/>
        </w:rPr>
        <w:t xml:space="preserve">I grado de Cardiología. Master en Investigación en Aterosclerosis; </w:t>
      </w:r>
    </w:p>
    <w:p w14:paraId="213F829F" w14:textId="7C3DA83D" w:rsidR="00092E07" w:rsidRPr="00B14D7A" w:rsidRDefault="002E4039" w:rsidP="00AF2328">
      <w:pPr>
        <w:spacing w:after="0" w:line="360" w:lineRule="auto"/>
        <w:jc w:val="both"/>
        <w:rPr>
          <w:rFonts w:ascii="Times New Roman" w:hAnsi="Times New Roman" w:cs="Times New Roman"/>
          <w:iCs/>
          <w:color w:val="000000" w:themeColor="text1"/>
          <w:sz w:val="24"/>
          <w:szCs w:val="24"/>
          <w:lang w:val="es-MX"/>
        </w:rPr>
      </w:pPr>
      <w:r w:rsidRPr="00B14D7A">
        <w:rPr>
          <w:rFonts w:ascii="Times New Roman" w:hAnsi="Times New Roman" w:cs="Times New Roman"/>
          <w:iCs/>
          <w:color w:val="000000" w:themeColor="text1"/>
          <w:sz w:val="24"/>
          <w:szCs w:val="24"/>
          <w:vertAlign w:val="superscript"/>
          <w:lang w:val="es-MX"/>
        </w:rPr>
        <w:t>2</w:t>
      </w:r>
      <w:r w:rsidR="004D6E81" w:rsidRPr="00B14D7A">
        <w:rPr>
          <w:rFonts w:ascii="Times New Roman" w:hAnsi="Times New Roman" w:cs="Times New Roman"/>
          <w:iCs/>
          <w:color w:val="000000" w:themeColor="text1"/>
          <w:sz w:val="24"/>
          <w:szCs w:val="24"/>
          <w:vertAlign w:val="superscript"/>
          <w:lang w:val="es-MX"/>
        </w:rPr>
        <w:t xml:space="preserve"> </w:t>
      </w:r>
      <w:r w:rsidR="00092E07" w:rsidRPr="00B14D7A">
        <w:rPr>
          <w:rFonts w:ascii="Times New Roman" w:hAnsi="Times New Roman" w:cs="Times New Roman"/>
          <w:iCs/>
          <w:color w:val="000000" w:themeColor="text1"/>
          <w:sz w:val="24"/>
          <w:szCs w:val="24"/>
          <w:lang w:val="es-MX"/>
        </w:rPr>
        <w:t>Doctor en Ciencias, investigador auxiliar y p</w:t>
      </w:r>
      <w:r w:rsidR="00611FD5" w:rsidRPr="00B14D7A">
        <w:rPr>
          <w:rFonts w:ascii="Times New Roman" w:hAnsi="Times New Roman" w:cs="Times New Roman"/>
          <w:iCs/>
          <w:color w:val="000000" w:themeColor="text1"/>
          <w:sz w:val="24"/>
          <w:szCs w:val="24"/>
          <w:lang w:val="es-MX"/>
        </w:rPr>
        <w:t>rofesor titular;</w:t>
      </w:r>
    </w:p>
    <w:p w14:paraId="564921BF" w14:textId="2630AF0D" w:rsidR="002E4039" w:rsidRPr="00B14D7A" w:rsidRDefault="002E4039" w:rsidP="00AF2328">
      <w:pPr>
        <w:spacing w:after="0" w:line="360" w:lineRule="auto"/>
        <w:jc w:val="both"/>
        <w:rPr>
          <w:rFonts w:ascii="Times New Roman" w:hAnsi="Times New Roman" w:cs="Times New Roman"/>
          <w:iCs/>
          <w:color w:val="000000" w:themeColor="text1"/>
          <w:sz w:val="24"/>
          <w:szCs w:val="24"/>
          <w:lang w:val="es-MX"/>
        </w:rPr>
      </w:pPr>
      <w:r w:rsidRPr="00B14D7A">
        <w:rPr>
          <w:rFonts w:ascii="Times New Roman" w:hAnsi="Times New Roman" w:cs="Times New Roman"/>
          <w:iCs/>
          <w:color w:val="000000" w:themeColor="text1"/>
          <w:sz w:val="24"/>
          <w:szCs w:val="24"/>
          <w:vertAlign w:val="superscript"/>
          <w:lang w:val="es-MX"/>
        </w:rPr>
        <w:t>3</w:t>
      </w:r>
      <w:r w:rsidRPr="00B14D7A">
        <w:rPr>
          <w:rFonts w:ascii="Times New Roman" w:hAnsi="Times New Roman" w:cs="Times New Roman"/>
          <w:iCs/>
          <w:color w:val="000000" w:themeColor="text1"/>
          <w:sz w:val="24"/>
          <w:szCs w:val="24"/>
          <w:lang w:val="es-MX"/>
        </w:rPr>
        <w:t>Técnico en Neurofisiología. Licenciado en Higiene y epidemiología;</w:t>
      </w:r>
    </w:p>
    <w:p w14:paraId="5C650B59" w14:textId="6261E02E" w:rsidR="00F710C8" w:rsidRPr="00B14D7A" w:rsidRDefault="00F710C8" w:rsidP="00AF2328">
      <w:pPr>
        <w:spacing w:after="0" w:line="360" w:lineRule="auto"/>
        <w:jc w:val="both"/>
        <w:rPr>
          <w:rFonts w:ascii="Times New Roman" w:hAnsi="Times New Roman" w:cs="Times New Roman"/>
          <w:color w:val="000000" w:themeColor="text1"/>
          <w:sz w:val="24"/>
          <w:szCs w:val="24"/>
        </w:rPr>
      </w:pPr>
      <w:r w:rsidRPr="00B14D7A">
        <w:rPr>
          <w:rFonts w:ascii="Times New Roman" w:hAnsi="Times New Roman" w:cs="Times New Roman"/>
          <w:iCs/>
          <w:color w:val="000000" w:themeColor="text1"/>
          <w:sz w:val="24"/>
          <w:szCs w:val="24"/>
          <w:vertAlign w:val="superscript"/>
          <w:lang w:val="es-MX"/>
        </w:rPr>
        <w:t>4</w:t>
      </w:r>
      <w:r w:rsidR="004D6E81" w:rsidRPr="00B14D7A">
        <w:rPr>
          <w:rFonts w:ascii="Times New Roman" w:hAnsi="Times New Roman" w:cs="Times New Roman"/>
          <w:iCs/>
          <w:color w:val="000000" w:themeColor="text1"/>
          <w:sz w:val="24"/>
          <w:szCs w:val="24"/>
          <w:vertAlign w:val="superscript"/>
          <w:lang w:val="es-MX"/>
        </w:rPr>
        <w:t xml:space="preserve"> </w:t>
      </w:r>
      <w:r w:rsidRPr="00B14D7A">
        <w:rPr>
          <w:rFonts w:ascii="Times New Roman" w:hAnsi="Times New Roman" w:cs="Times New Roman"/>
          <w:iCs/>
          <w:color w:val="000000" w:themeColor="text1"/>
          <w:sz w:val="24"/>
          <w:szCs w:val="24"/>
          <w:lang w:val="es-MX"/>
        </w:rPr>
        <w:t>Doctor en Medicina</w:t>
      </w:r>
      <w:r w:rsidR="00041962" w:rsidRPr="00B14D7A">
        <w:rPr>
          <w:rFonts w:ascii="Times New Roman" w:hAnsi="Times New Roman" w:cs="Times New Roman"/>
          <w:iCs/>
          <w:color w:val="000000" w:themeColor="text1"/>
          <w:sz w:val="24"/>
          <w:szCs w:val="24"/>
          <w:lang w:val="es-MX"/>
        </w:rPr>
        <w:t>;</w:t>
      </w:r>
      <w:r w:rsidR="00100434" w:rsidRPr="00B14D7A">
        <w:rPr>
          <w:rFonts w:ascii="Times New Roman" w:hAnsi="Times New Roman" w:cs="Times New Roman"/>
          <w:iCs/>
          <w:color w:val="000000" w:themeColor="text1"/>
          <w:sz w:val="24"/>
          <w:szCs w:val="24"/>
          <w:lang w:val="es-MX"/>
        </w:rPr>
        <w:t xml:space="preserve"> </w:t>
      </w:r>
    </w:p>
    <w:p w14:paraId="34353130" w14:textId="2A7EB209" w:rsidR="00F710C8" w:rsidRPr="00B14D7A" w:rsidRDefault="00F710C8" w:rsidP="00AF2328">
      <w:pPr>
        <w:spacing w:after="0" w:line="360" w:lineRule="auto"/>
        <w:jc w:val="both"/>
        <w:rPr>
          <w:rFonts w:ascii="Times New Roman" w:hAnsi="Times New Roman" w:cs="Times New Roman"/>
          <w:iCs/>
          <w:color w:val="000000" w:themeColor="text1"/>
          <w:sz w:val="24"/>
          <w:szCs w:val="24"/>
          <w:lang w:val="es-MX"/>
        </w:rPr>
      </w:pPr>
      <w:r w:rsidRPr="00B14D7A">
        <w:rPr>
          <w:rFonts w:ascii="Times New Roman" w:hAnsi="Times New Roman" w:cs="Times New Roman"/>
          <w:iCs/>
          <w:color w:val="000000" w:themeColor="text1"/>
          <w:sz w:val="24"/>
          <w:szCs w:val="24"/>
          <w:vertAlign w:val="superscript"/>
          <w:lang w:val="es-MX"/>
        </w:rPr>
        <w:t>5</w:t>
      </w:r>
      <w:r w:rsidR="004D6E81" w:rsidRPr="00B14D7A">
        <w:rPr>
          <w:rFonts w:ascii="Times New Roman" w:hAnsi="Times New Roman" w:cs="Times New Roman"/>
          <w:iCs/>
          <w:color w:val="000000" w:themeColor="text1"/>
          <w:sz w:val="24"/>
          <w:szCs w:val="24"/>
          <w:vertAlign w:val="superscript"/>
          <w:lang w:val="es-MX"/>
        </w:rPr>
        <w:t xml:space="preserve"> </w:t>
      </w:r>
      <w:r w:rsidRPr="00B14D7A">
        <w:rPr>
          <w:rFonts w:ascii="Times New Roman" w:hAnsi="Times New Roman" w:cs="Times New Roman"/>
          <w:iCs/>
          <w:color w:val="000000" w:themeColor="text1"/>
          <w:sz w:val="24"/>
          <w:szCs w:val="24"/>
          <w:lang w:val="es-MX"/>
        </w:rPr>
        <w:t xml:space="preserve">Especialista en Fisiología normal y patológica, investigador agregado; </w:t>
      </w:r>
    </w:p>
    <w:p w14:paraId="629F112B" w14:textId="4EF2D8F9" w:rsidR="00532BAC" w:rsidRPr="00B14D7A" w:rsidRDefault="00532BAC" w:rsidP="00AF2328">
      <w:pPr>
        <w:spacing w:after="0"/>
        <w:jc w:val="both"/>
        <w:rPr>
          <w:rFonts w:ascii="Times New Roman" w:hAnsi="Times New Roman" w:cs="Times New Roman"/>
          <w:iCs/>
          <w:color w:val="000000" w:themeColor="text1"/>
          <w:sz w:val="24"/>
          <w:szCs w:val="24"/>
          <w:vertAlign w:val="superscript"/>
        </w:rPr>
      </w:pPr>
    </w:p>
    <w:p w14:paraId="265C7FBF" w14:textId="77777777" w:rsidR="00532BAC" w:rsidRPr="00B14D7A" w:rsidRDefault="00532BAC" w:rsidP="00AF2328">
      <w:pPr>
        <w:pStyle w:val="Ttulo2"/>
        <w:spacing w:before="0" w:line="360" w:lineRule="auto"/>
        <w:rPr>
          <w:rFonts w:ascii="Times New Roman" w:hAnsi="Times New Roman" w:cs="Times New Roman"/>
          <w:b/>
          <w:bCs/>
          <w:color w:val="000000" w:themeColor="text1"/>
          <w:sz w:val="24"/>
          <w:szCs w:val="24"/>
        </w:rPr>
      </w:pPr>
      <w:r w:rsidRPr="00B14D7A">
        <w:rPr>
          <w:rFonts w:ascii="Times New Roman" w:hAnsi="Times New Roman" w:cs="Times New Roman"/>
          <w:b/>
          <w:bCs/>
          <w:color w:val="000000" w:themeColor="text1"/>
          <w:sz w:val="24"/>
          <w:szCs w:val="24"/>
        </w:rPr>
        <w:t>Resumen</w:t>
      </w:r>
    </w:p>
    <w:p w14:paraId="05E8C4D7" w14:textId="0E0FA9DD" w:rsidR="006906FE" w:rsidRPr="00B14D7A" w:rsidRDefault="00532BAC" w:rsidP="00AF2328">
      <w:pPr>
        <w:spacing w:line="360" w:lineRule="auto"/>
        <w:jc w:val="both"/>
        <w:rPr>
          <w:rFonts w:ascii="Times New Roman" w:hAnsi="Times New Roman" w:cs="Times New Roman"/>
          <w:sz w:val="24"/>
          <w:szCs w:val="24"/>
        </w:rPr>
      </w:pPr>
      <w:r w:rsidRPr="00B14D7A">
        <w:rPr>
          <w:rFonts w:ascii="Times New Roman" w:hAnsi="Times New Roman" w:cs="Times New Roman"/>
          <w:color w:val="000000" w:themeColor="text1"/>
          <w:sz w:val="24"/>
          <w:szCs w:val="24"/>
          <w:u w:val="single"/>
        </w:rPr>
        <w:t>Introducción</w:t>
      </w:r>
      <w:r w:rsidR="006906FE" w:rsidRPr="00B14D7A">
        <w:rPr>
          <w:rFonts w:ascii="Times New Roman" w:hAnsi="Times New Roman" w:cs="Times New Roman"/>
          <w:color w:val="000000" w:themeColor="text1"/>
          <w:sz w:val="24"/>
          <w:szCs w:val="24"/>
          <w:u w:val="single"/>
        </w:rPr>
        <w:t>:</w:t>
      </w:r>
      <w:r w:rsidR="006906FE" w:rsidRPr="00B14D7A">
        <w:rPr>
          <w:rFonts w:ascii="Times New Roman" w:hAnsi="Times New Roman" w:cs="Times New Roman"/>
          <w:sz w:val="24"/>
          <w:szCs w:val="24"/>
        </w:rPr>
        <w:t xml:space="preserve"> La evaluación del sistema nervioso autónomo (SNA) en deportistas ha ganado interés por su relación directa con el rendimiento, la recuperación y la detección de disfunciones como el </w:t>
      </w:r>
      <w:proofErr w:type="spellStart"/>
      <w:r w:rsidR="006906FE" w:rsidRPr="00B14D7A">
        <w:rPr>
          <w:rFonts w:ascii="Times New Roman" w:hAnsi="Times New Roman" w:cs="Times New Roman"/>
          <w:sz w:val="24"/>
          <w:szCs w:val="24"/>
        </w:rPr>
        <w:t>sobreentrenamiento</w:t>
      </w:r>
      <w:proofErr w:type="spellEnd"/>
      <w:r w:rsidR="006906FE" w:rsidRPr="00B14D7A">
        <w:rPr>
          <w:rFonts w:ascii="Times New Roman" w:hAnsi="Times New Roman" w:cs="Times New Roman"/>
          <w:sz w:val="24"/>
          <w:szCs w:val="24"/>
        </w:rPr>
        <w:t>. La prueba de mesa basculante (</w:t>
      </w:r>
      <w:proofErr w:type="spellStart"/>
      <w:r w:rsidR="006906FE" w:rsidRPr="00B14D7A">
        <w:rPr>
          <w:rFonts w:ascii="Times New Roman" w:hAnsi="Times New Roman" w:cs="Times New Roman"/>
          <w:sz w:val="24"/>
          <w:szCs w:val="24"/>
        </w:rPr>
        <w:t>Tilt</w:t>
      </w:r>
      <w:r w:rsidR="00B831C0" w:rsidRPr="00B14D7A">
        <w:rPr>
          <w:rFonts w:ascii="Times New Roman" w:hAnsi="Times New Roman" w:cs="Times New Roman"/>
          <w:sz w:val="24"/>
          <w:szCs w:val="24"/>
        </w:rPr>
        <w:t>-</w:t>
      </w:r>
      <w:r w:rsidR="006906FE" w:rsidRPr="00B14D7A">
        <w:rPr>
          <w:rFonts w:ascii="Times New Roman" w:hAnsi="Times New Roman" w:cs="Times New Roman"/>
          <w:sz w:val="24"/>
          <w:szCs w:val="24"/>
        </w:rPr>
        <w:t>Table</w:t>
      </w:r>
      <w:proofErr w:type="spellEnd"/>
      <w:r w:rsidR="006906FE" w:rsidRPr="00B14D7A">
        <w:rPr>
          <w:rFonts w:ascii="Times New Roman" w:hAnsi="Times New Roman" w:cs="Times New Roman"/>
          <w:sz w:val="24"/>
          <w:szCs w:val="24"/>
        </w:rPr>
        <w:t xml:space="preserve"> Test) es una herramienta no invasiva que permite analizar la respuesta del SNA ante cambios posturales, facilitando la identificación de alteraciones autonómicas, especialmente en poblaciones atléticas de alto rendimiento.</w:t>
      </w:r>
    </w:p>
    <w:p w14:paraId="785AD8AF" w14:textId="08DB9081" w:rsidR="000D33F9" w:rsidRPr="00B14D7A" w:rsidRDefault="00532BAC" w:rsidP="00AF2328">
      <w:pPr>
        <w:spacing w:line="360" w:lineRule="auto"/>
        <w:jc w:val="both"/>
        <w:rPr>
          <w:rFonts w:ascii="Times New Roman" w:hAnsi="Times New Roman" w:cs="Times New Roman"/>
          <w:color w:val="000000" w:themeColor="text1"/>
          <w:sz w:val="24"/>
          <w:szCs w:val="24"/>
        </w:rPr>
      </w:pPr>
      <w:r w:rsidRPr="00B14D7A">
        <w:rPr>
          <w:rFonts w:ascii="Times New Roman" w:hAnsi="Times New Roman" w:cs="Times New Roman"/>
          <w:color w:val="000000" w:themeColor="text1"/>
          <w:sz w:val="24"/>
          <w:szCs w:val="24"/>
          <w:u w:val="single"/>
        </w:rPr>
        <w:t>Objetivo</w:t>
      </w:r>
      <w:r w:rsidR="00BE1282" w:rsidRPr="00B14D7A">
        <w:rPr>
          <w:rFonts w:ascii="Times New Roman" w:hAnsi="Times New Roman" w:cs="Times New Roman"/>
          <w:color w:val="000000" w:themeColor="text1"/>
          <w:sz w:val="24"/>
          <w:szCs w:val="24"/>
        </w:rPr>
        <w:t>s:</w:t>
      </w:r>
      <w:r w:rsidR="00BE1282" w:rsidRPr="00B14D7A">
        <w:rPr>
          <w:rFonts w:ascii="Times New Roman" w:hAnsi="Times New Roman" w:cs="Times New Roman"/>
          <w:color w:val="000000" w:themeColor="text1"/>
          <w:sz w:val="24"/>
          <w:szCs w:val="24"/>
          <w:lang w:val="es-MX"/>
        </w:rPr>
        <w:t xml:space="preserve"> </w:t>
      </w:r>
      <w:r w:rsidR="000D33F9" w:rsidRPr="00B14D7A">
        <w:rPr>
          <w:rFonts w:ascii="Times New Roman" w:hAnsi="Times New Roman" w:cs="Times New Roman"/>
          <w:color w:val="000000" w:themeColor="text1"/>
          <w:sz w:val="24"/>
          <w:szCs w:val="24"/>
        </w:rPr>
        <w:t xml:space="preserve">Diseñar una propuesta de protocolo </w:t>
      </w:r>
      <w:r w:rsidR="000D33F9" w:rsidRPr="00B14D7A">
        <w:rPr>
          <w:rFonts w:ascii="Times New Roman" w:hAnsi="Times New Roman" w:cs="Times New Roman"/>
          <w:color w:val="000000" w:themeColor="text1"/>
          <w:sz w:val="24"/>
          <w:szCs w:val="24"/>
          <w:lang w:val="es-MX"/>
        </w:rPr>
        <w:t>para la evaluación del</w:t>
      </w:r>
      <w:r w:rsidR="003C2EA8" w:rsidRPr="00B14D7A">
        <w:rPr>
          <w:rFonts w:ascii="Times New Roman" w:hAnsi="Times New Roman" w:cs="Times New Roman"/>
          <w:color w:val="000000" w:themeColor="text1"/>
          <w:sz w:val="24"/>
          <w:szCs w:val="24"/>
          <w:lang w:val="es-MX"/>
        </w:rPr>
        <w:t xml:space="preserve"> Sistema Nervioso Autónomo para realizar predicciones</w:t>
      </w:r>
      <w:r w:rsidR="000D33F9" w:rsidRPr="00B14D7A">
        <w:rPr>
          <w:rFonts w:ascii="Times New Roman" w:hAnsi="Times New Roman" w:cs="Times New Roman"/>
          <w:color w:val="000000" w:themeColor="text1"/>
          <w:sz w:val="24"/>
          <w:szCs w:val="24"/>
          <w:lang w:val="es-MX"/>
        </w:rPr>
        <w:t xml:space="preserve"> de las cargas de entrenamiento en deportistas.</w:t>
      </w:r>
    </w:p>
    <w:p w14:paraId="2486821A" w14:textId="7A30B7D7" w:rsidR="004E1CCC" w:rsidRPr="00B14D7A" w:rsidRDefault="00532BAC" w:rsidP="00AF2328">
      <w:pPr>
        <w:spacing w:after="0" w:line="360" w:lineRule="auto"/>
        <w:jc w:val="both"/>
        <w:rPr>
          <w:rFonts w:ascii="Times New Roman" w:hAnsi="Times New Roman" w:cs="Times New Roman"/>
          <w:bCs/>
          <w:sz w:val="24"/>
          <w:szCs w:val="24"/>
        </w:rPr>
      </w:pPr>
      <w:r w:rsidRPr="00B14D7A">
        <w:rPr>
          <w:rFonts w:ascii="Times New Roman" w:hAnsi="Times New Roman" w:cs="Times New Roman"/>
          <w:color w:val="000000" w:themeColor="text1"/>
          <w:sz w:val="24"/>
          <w:szCs w:val="24"/>
          <w:u w:val="single"/>
        </w:rPr>
        <w:t>Material y método</w:t>
      </w:r>
      <w:r w:rsidRPr="00B14D7A">
        <w:rPr>
          <w:rFonts w:ascii="Times New Roman" w:hAnsi="Times New Roman" w:cs="Times New Roman"/>
          <w:color w:val="000000" w:themeColor="text1"/>
          <w:sz w:val="24"/>
          <w:szCs w:val="24"/>
        </w:rPr>
        <w:t>: Se realizó un</w:t>
      </w:r>
      <w:r w:rsidR="00DE0E5B" w:rsidRPr="00B14D7A">
        <w:rPr>
          <w:rFonts w:ascii="Times New Roman" w:hAnsi="Times New Roman" w:cs="Times New Roman"/>
          <w:color w:val="000000" w:themeColor="text1"/>
          <w:sz w:val="24"/>
          <w:szCs w:val="24"/>
        </w:rPr>
        <w:t>a</w:t>
      </w:r>
      <w:r w:rsidRPr="00B14D7A">
        <w:rPr>
          <w:rFonts w:ascii="Times New Roman" w:hAnsi="Times New Roman" w:cs="Times New Roman"/>
          <w:color w:val="000000" w:themeColor="text1"/>
          <w:sz w:val="24"/>
          <w:szCs w:val="24"/>
        </w:rPr>
        <w:t xml:space="preserve"> </w:t>
      </w:r>
      <w:r w:rsidR="00DE0E5B" w:rsidRPr="00B14D7A">
        <w:rPr>
          <w:rFonts w:ascii="Times New Roman" w:hAnsi="Times New Roman" w:cs="Times New Roman"/>
          <w:color w:val="000000" w:themeColor="text1"/>
          <w:sz w:val="24"/>
          <w:szCs w:val="24"/>
        </w:rPr>
        <w:t xml:space="preserve">propuesta </w:t>
      </w:r>
      <w:r w:rsidR="00DE0E5B" w:rsidRPr="00B14D7A">
        <w:rPr>
          <w:rFonts w:ascii="Times New Roman" w:hAnsi="Times New Roman" w:cs="Times New Roman"/>
          <w:bCs/>
          <w:color w:val="000000" w:themeColor="text1"/>
          <w:sz w:val="24"/>
          <w:szCs w:val="24"/>
          <w:lang w:val="es-MX"/>
        </w:rPr>
        <w:t>de protocolo para la evaluación del Sistema Nervioso Autónomo para hacer predicciones de las cargas de entrenamiento en deportistas</w:t>
      </w:r>
      <w:r w:rsidR="000E51D3" w:rsidRPr="00B14D7A">
        <w:rPr>
          <w:rFonts w:ascii="Times New Roman" w:hAnsi="Times New Roman" w:cs="Times New Roman"/>
          <w:bCs/>
          <w:sz w:val="24"/>
          <w:szCs w:val="24"/>
          <w:lang w:val="es-MX"/>
        </w:rPr>
        <w:t xml:space="preserve">, a través del uso de la mesa basculante y </w:t>
      </w:r>
      <w:r w:rsidR="00CD1D02" w:rsidRPr="00B14D7A">
        <w:rPr>
          <w:rFonts w:ascii="Times New Roman" w:hAnsi="Times New Roman" w:cs="Times New Roman"/>
          <w:bCs/>
          <w:sz w:val="24"/>
          <w:szCs w:val="24"/>
        </w:rPr>
        <w:t>completará</w:t>
      </w:r>
      <w:r w:rsidR="000E51D3" w:rsidRPr="00B14D7A">
        <w:rPr>
          <w:rFonts w:ascii="Times New Roman" w:hAnsi="Times New Roman" w:cs="Times New Roman"/>
          <w:bCs/>
          <w:sz w:val="24"/>
          <w:szCs w:val="24"/>
        </w:rPr>
        <w:t xml:space="preserve"> un cuestionario sobre la percepción de la carga de entrenamiento, fatiga, sueño y percepción del estado psicológico.</w:t>
      </w:r>
    </w:p>
    <w:p w14:paraId="7D993907" w14:textId="02025B1C" w:rsidR="00D26743" w:rsidRPr="00B14D7A" w:rsidRDefault="00532BAC" w:rsidP="00AF2328">
      <w:pPr>
        <w:spacing w:line="360" w:lineRule="auto"/>
        <w:jc w:val="both"/>
        <w:rPr>
          <w:rFonts w:ascii="Times New Roman" w:hAnsi="Times New Roman" w:cs="Times New Roman"/>
          <w:color w:val="000000" w:themeColor="text1"/>
          <w:sz w:val="24"/>
          <w:szCs w:val="24"/>
          <w:lang w:val="es-MX"/>
        </w:rPr>
      </w:pPr>
      <w:r w:rsidRPr="00B14D7A">
        <w:rPr>
          <w:rFonts w:ascii="Times New Roman" w:hAnsi="Times New Roman" w:cs="Times New Roman"/>
          <w:color w:val="000000" w:themeColor="text1"/>
          <w:sz w:val="24"/>
          <w:szCs w:val="24"/>
          <w:u w:val="single"/>
        </w:rPr>
        <w:t>Resultados</w:t>
      </w:r>
      <w:r w:rsidR="00B14D7A">
        <w:rPr>
          <w:rFonts w:ascii="Times New Roman" w:hAnsi="Times New Roman" w:cs="Times New Roman"/>
          <w:color w:val="000000" w:themeColor="text1"/>
          <w:sz w:val="24"/>
          <w:szCs w:val="24"/>
        </w:rPr>
        <w:t xml:space="preserve">: </w:t>
      </w:r>
      <w:r w:rsidR="00CD1D02" w:rsidRPr="00B14D7A">
        <w:rPr>
          <w:rFonts w:ascii="Times New Roman" w:hAnsi="Times New Roman" w:cs="Times New Roman"/>
          <w:color w:val="000000" w:themeColor="text1"/>
          <w:sz w:val="24"/>
          <w:szCs w:val="24"/>
        </w:rPr>
        <w:t>Se realizará un protocolo donde se espera predecir la carga de entrenamiento a partir de la regulación del sistema nervioso autónomo</w:t>
      </w:r>
      <w:r w:rsidR="00047AF0" w:rsidRPr="00B14D7A">
        <w:rPr>
          <w:rFonts w:ascii="Times New Roman" w:hAnsi="Times New Roman" w:cs="Times New Roman"/>
          <w:color w:val="000000" w:themeColor="text1"/>
          <w:sz w:val="24"/>
          <w:szCs w:val="24"/>
        </w:rPr>
        <w:t>.</w:t>
      </w:r>
      <w:r w:rsidR="00CD1D02" w:rsidRPr="00B14D7A">
        <w:rPr>
          <w:rFonts w:ascii="Times New Roman" w:eastAsia="MS Mincho" w:hAnsi="Times New Roman" w:cs="Times New Roman"/>
          <w:color w:val="000000" w:themeColor="text1"/>
          <w:kern w:val="24"/>
          <w:sz w:val="24"/>
          <w:szCs w:val="24"/>
          <w:lang w:val="es-MX" w:eastAsia="es-MX"/>
        </w:rPr>
        <w:t xml:space="preserve"> </w:t>
      </w:r>
      <w:r w:rsidR="00CD1D02" w:rsidRPr="00B14D7A">
        <w:rPr>
          <w:rFonts w:ascii="Times New Roman" w:hAnsi="Times New Roman" w:cs="Times New Roman"/>
          <w:color w:val="000000" w:themeColor="text1"/>
          <w:sz w:val="24"/>
          <w:szCs w:val="24"/>
          <w:lang w:val="es-MX"/>
        </w:rPr>
        <w:t>Un aumento excesivo de FC y disminución abrupta de VFC puede indicar predominancia simpática o fatiga. Una rápida activación simpática y una recuperación eficiente indican buena adaptación y preparación para altas cargas</w:t>
      </w:r>
      <w:r w:rsidR="00D26743" w:rsidRPr="00B14D7A">
        <w:rPr>
          <w:rFonts w:ascii="Times New Roman" w:hAnsi="Times New Roman" w:cs="Times New Roman"/>
          <w:color w:val="000000" w:themeColor="text1"/>
          <w:sz w:val="24"/>
          <w:szCs w:val="24"/>
          <w:lang w:val="es-MX"/>
        </w:rPr>
        <w:t>.</w:t>
      </w:r>
    </w:p>
    <w:p w14:paraId="41E35ABD" w14:textId="2E401130" w:rsidR="00D26743" w:rsidRPr="00B14D7A" w:rsidRDefault="00361A62" w:rsidP="00AF2328">
      <w:pPr>
        <w:spacing w:line="360" w:lineRule="auto"/>
        <w:jc w:val="both"/>
        <w:rPr>
          <w:rFonts w:ascii="Times New Roman" w:hAnsi="Times New Roman" w:cs="Times New Roman"/>
          <w:color w:val="000000" w:themeColor="text1"/>
          <w:sz w:val="24"/>
          <w:szCs w:val="24"/>
          <w:lang w:val="es-MX"/>
        </w:rPr>
      </w:pPr>
      <w:r w:rsidRPr="00B14D7A">
        <w:rPr>
          <w:rFonts w:ascii="Times New Roman" w:hAnsi="Times New Roman" w:cs="Times New Roman"/>
          <w:color w:val="000000" w:themeColor="text1"/>
          <w:sz w:val="24"/>
          <w:szCs w:val="24"/>
          <w:u w:val="single"/>
        </w:rPr>
        <w:t>Conclusiones</w:t>
      </w:r>
      <w:r w:rsidRPr="00B14D7A">
        <w:rPr>
          <w:rFonts w:ascii="Times New Roman" w:hAnsi="Times New Roman" w:cs="Times New Roman"/>
          <w:color w:val="000000" w:themeColor="text1"/>
          <w:sz w:val="24"/>
          <w:szCs w:val="24"/>
        </w:rPr>
        <w:t xml:space="preserve">: </w:t>
      </w:r>
      <w:r w:rsidR="00D26743" w:rsidRPr="00B14D7A">
        <w:rPr>
          <w:rFonts w:ascii="Times New Roman" w:hAnsi="Times New Roman" w:cs="Times New Roman"/>
          <w:color w:val="000000" w:themeColor="text1"/>
          <w:sz w:val="24"/>
          <w:szCs w:val="24"/>
          <w:lang w:val="es-MX"/>
        </w:rPr>
        <w:t>La evid</w:t>
      </w:r>
      <w:r w:rsidR="00516BCF" w:rsidRPr="00B14D7A">
        <w:rPr>
          <w:rFonts w:ascii="Times New Roman" w:hAnsi="Times New Roman" w:cs="Times New Roman"/>
          <w:color w:val="000000" w:themeColor="text1"/>
          <w:sz w:val="24"/>
          <w:szCs w:val="24"/>
          <w:lang w:val="es-MX"/>
        </w:rPr>
        <w:t xml:space="preserve">encia reciente respalda el uso </w:t>
      </w:r>
      <w:r w:rsidR="00D26743" w:rsidRPr="00B14D7A">
        <w:rPr>
          <w:rFonts w:ascii="Times New Roman" w:hAnsi="Times New Roman" w:cs="Times New Roman"/>
          <w:color w:val="000000" w:themeColor="text1"/>
          <w:sz w:val="24"/>
          <w:szCs w:val="24"/>
          <w:lang w:val="es-MX"/>
        </w:rPr>
        <w:t>de la evaluación del Sistema nervioso autónomo como herramienta para predecir la carga de entrenamiento, lo que permite una adaptación más individualizada y efectiva. Sin embargo, se requiere una estandarización en los métodos de medición y aplicación para maximizar sus beneficios.</w:t>
      </w:r>
    </w:p>
    <w:p w14:paraId="467A1D0A" w14:textId="22AD025C" w:rsidR="00532BAC" w:rsidRPr="00B14D7A" w:rsidRDefault="00532BAC" w:rsidP="00AF2328">
      <w:pPr>
        <w:spacing w:after="0" w:line="360" w:lineRule="auto"/>
        <w:jc w:val="both"/>
        <w:rPr>
          <w:rFonts w:ascii="Times New Roman" w:hAnsi="Times New Roman" w:cs="Times New Roman"/>
          <w:color w:val="000000" w:themeColor="text1"/>
          <w:sz w:val="24"/>
          <w:szCs w:val="24"/>
        </w:rPr>
      </w:pPr>
      <w:r w:rsidRPr="00B14D7A">
        <w:rPr>
          <w:rFonts w:ascii="Times New Roman" w:hAnsi="Times New Roman" w:cs="Times New Roman"/>
          <w:color w:val="000000" w:themeColor="text1"/>
          <w:sz w:val="24"/>
          <w:szCs w:val="24"/>
          <w:u w:val="single"/>
        </w:rPr>
        <w:lastRenderedPageBreak/>
        <w:t>Palabras clave</w:t>
      </w:r>
      <w:r w:rsidRPr="00B14D7A">
        <w:rPr>
          <w:rFonts w:ascii="Times New Roman" w:hAnsi="Times New Roman" w:cs="Times New Roman"/>
          <w:color w:val="000000" w:themeColor="text1"/>
          <w:sz w:val="24"/>
          <w:szCs w:val="24"/>
        </w:rPr>
        <w:t xml:space="preserve">: </w:t>
      </w:r>
      <w:r w:rsidR="00361A62" w:rsidRPr="00B14D7A">
        <w:rPr>
          <w:rFonts w:ascii="Times New Roman" w:hAnsi="Times New Roman" w:cs="Times New Roman"/>
          <w:color w:val="000000" w:themeColor="text1"/>
          <w:sz w:val="24"/>
          <w:szCs w:val="24"/>
        </w:rPr>
        <w:t xml:space="preserve">deportistas, </w:t>
      </w:r>
      <w:r w:rsidR="00546835" w:rsidRPr="00B14D7A">
        <w:rPr>
          <w:rFonts w:ascii="Times New Roman" w:hAnsi="Times New Roman" w:cs="Times New Roman"/>
          <w:color w:val="000000" w:themeColor="text1"/>
          <w:sz w:val="24"/>
          <w:szCs w:val="24"/>
        </w:rPr>
        <w:t>cargas de entrenamiento, sistema nervioso autónomo, mesa basculante</w:t>
      </w:r>
    </w:p>
    <w:p w14:paraId="62903D93" w14:textId="77777777" w:rsidR="00627466" w:rsidRPr="00B14D7A" w:rsidRDefault="00627466" w:rsidP="00AF2328">
      <w:pPr>
        <w:spacing w:after="0" w:line="360" w:lineRule="auto"/>
        <w:jc w:val="both"/>
        <w:rPr>
          <w:rFonts w:ascii="Times New Roman" w:hAnsi="Times New Roman" w:cs="Times New Roman"/>
          <w:color w:val="000000" w:themeColor="text1"/>
          <w:sz w:val="24"/>
          <w:szCs w:val="24"/>
        </w:rPr>
      </w:pPr>
    </w:p>
    <w:p w14:paraId="0B3EB78E" w14:textId="77777777" w:rsidR="00627466" w:rsidRPr="00B14D7A" w:rsidRDefault="00627466" w:rsidP="00AF2328">
      <w:pPr>
        <w:spacing w:after="0" w:line="360" w:lineRule="auto"/>
        <w:jc w:val="both"/>
        <w:rPr>
          <w:rFonts w:ascii="Times New Roman" w:hAnsi="Times New Roman" w:cs="Times New Roman"/>
          <w:b/>
          <w:sz w:val="24"/>
          <w:szCs w:val="24"/>
          <w:lang w:val="en-US"/>
        </w:rPr>
      </w:pPr>
      <w:r w:rsidRPr="00B14D7A">
        <w:rPr>
          <w:rFonts w:ascii="Times New Roman" w:hAnsi="Times New Roman" w:cs="Times New Roman"/>
          <w:b/>
          <w:sz w:val="24"/>
          <w:szCs w:val="24"/>
          <w:lang w:val="en-US"/>
        </w:rPr>
        <w:t>Proposed protocol for assessing the autonomic nervous system to predict training loads in athletes</w:t>
      </w:r>
    </w:p>
    <w:p w14:paraId="001489D9" w14:textId="77777777" w:rsidR="00627466" w:rsidRPr="00B14D7A" w:rsidRDefault="00627466" w:rsidP="00AF2328">
      <w:pPr>
        <w:spacing w:after="0" w:line="360" w:lineRule="auto"/>
        <w:jc w:val="both"/>
        <w:rPr>
          <w:rFonts w:ascii="Times New Roman" w:hAnsi="Times New Roman" w:cs="Times New Roman"/>
          <w:sz w:val="24"/>
          <w:szCs w:val="24"/>
          <w:lang w:val="en-US"/>
        </w:rPr>
      </w:pPr>
      <w:r w:rsidRPr="00B14D7A">
        <w:rPr>
          <w:rFonts w:ascii="Times New Roman" w:hAnsi="Times New Roman" w:cs="Times New Roman"/>
          <w:sz w:val="24"/>
          <w:szCs w:val="24"/>
          <w:lang w:val="en-US"/>
        </w:rPr>
        <w:t>Abstract</w:t>
      </w:r>
    </w:p>
    <w:p w14:paraId="2EF8F358" w14:textId="77777777" w:rsidR="00627466" w:rsidRPr="00B14D7A" w:rsidRDefault="00627466" w:rsidP="00AF2328">
      <w:pPr>
        <w:spacing w:after="0" w:line="360" w:lineRule="auto"/>
        <w:jc w:val="both"/>
        <w:rPr>
          <w:rFonts w:ascii="Times New Roman" w:hAnsi="Times New Roman" w:cs="Times New Roman"/>
          <w:sz w:val="24"/>
          <w:szCs w:val="24"/>
          <w:lang w:val="en-US"/>
        </w:rPr>
      </w:pPr>
      <w:r w:rsidRPr="00B14D7A">
        <w:rPr>
          <w:rFonts w:ascii="Times New Roman" w:hAnsi="Times New Roman" w:cs="Times New Roman"/>
          <w:sz w:val="24"/>
          <w:szCs w:val="24"/>
          <w:lang w:val="en-US"/>
        </w:rPr>
        <w:t>Introduction: The assessment of the autonomic nervous system (ANS) in athletes has gained interest due to its direct relationship with performance, recovery, and the detection of dysfunctions such as overtraining. The tilt-table test is a noninvasive tool that analyzes the ANS response to postural changes, facilitating the identification of autonomic alterations, especially in high-performance athletic populations.</w:t>
      </w:r>
    </w:p>
    <w:p w14:paraId="1F9C4293" w14:textId="77777777" w:rsidR="00627466" w:rsidRPr="00B14D7A" w:rsidRDefault="00627466" w:rsidP="00AF2328">
      <w:pPr>
        <w:spacing w:after="0" w:line="360" w:lineRule="auto"/>
        <w:jc w:val="both"/>
        <w:rPr>
          <w:rFonts w:ascii="Times New Roman" w:hAnsi="Times New Roman" w:cs="Times New Roman"/>
          <w:sz w:val="24"/>
          <w:szCs w:val="24"/>
          <w:lang w:val="en-US"/>
        </w:rPr>
      </w:pPr>
      <w:r w:rsidRPr="00B14D7A">
        <w:rPr>
          <w:rFonts w:ascii="Times New Roman" w:hAnsi="Times New Roman" w:cs="Times New Roman"/>
          <w:sz w:val="24"/>
          <w:szCs w:val="24"/>
          <w:lang w:val="en-US"/>
        </w:rPr>
        <w:t>Objectives: To design a proposed protocol for assessing the autonomic nervous system to predict training loads in athletes.</w:t>
      </w:r>
    </w:p>
    <w:p w14:paraId="48B2CD14" w14:textId="77777777" w:rsidR="00627466" w:rsidRPr="00B14D7A" w:rsidRDefault="00627466" w:rsidP="00AF2328">
      <w:pPr>
        <w:spacing w:after="0" w:line="360" w:lineRule="auto"/>
        <w:jc w:val="both"/>
        <w:rPr>
          <w:rFonts w:ascii="Times New Roman" w:hAnsi="Times New Roman" w:cs="Times New Roman"/>
          <w:sz w:val="24"/>
          <w:szCs w:val="24"/>
          <w:lang w:val="en-US"/>
        </w:rPr>
      </w:pPr>
      <w:r w:rsidRPr="00B14D7A">
        <w:rPr>
          <w:rFonts w:ascii="Times New Roman" w:hAnsi="Times New Roman" w:cs="Times New Roman"/>
          <w:sz w:val="24"/>
          <w:szCs w:val="24"/>
          <w:lang w:val="en-US"/>
        </w:rPr>
        <w:t>Materials and methods: A proposed protocol was developed for assessing the autonomic nervous system to predict training loads in athletes, using a tilt-table test. Participants completed a questionnaire on perceptions of training load, fatigue, sleep, and psychological state.</w:t>
      </w:r>
    </w:p>
    <w:p w14:paraId="0E7263A4" w14:textId="77777777" w:rsidR="00627466" w:rsidRPr="00B14D7A" w:rsidRDefault="00627466" w:rsidP="00AF2328">
      <w:pPr>
        <w:spacing w:after="0" w:line="360" w:lineRule="auto"/>
        <w:jc w:val="both"/>
        <w:rPr>
          <w:rFonts w:ascii="Times New Roman" w:hAnsi="Times New Roman" w:cs="Times New Roman"/>
          <w:sz w:val="24"/>
          <w:szCs w:val="24"/>
          <w:lang w:val="en-US"/>
        </w:rPr>
      </w:pPr>
      <w:r w:rsidRPr="00B14D7A">
        <w:rPr>
          <w:rFonts w:ascii="Times New Roman" w:hAnsi="Times New Roman" w:cs="Times New Roman"/>
          <w:sz w:val="24"/>
          <w:szCs w:val="24"/>
          <w:lang w:val="en-US"/>
        </w:rPr>
        <w:t>Results: A protocol will be implemented to predict training load based on the regulation of the autonomic nervous system. An excessive increase in HR and an abrupt decrease in HRV may indicate sympathetic predominance or fatigue. Rapid sympathetic activation and efficient recovery indicate good adaptation and preparation for high loads.</w:t>
      </w:r>
    </w:p>
    <w:p w14:paraId="55654938" w14:textId="77777777" w:rsidR="00627466" w:rsidRPr="00B14D7A" w:rsidRDefault="00627466" w:rsidP="00AF2328">
      <w:pPr>
        <w:spacing w:after="0" w:line="360" w:lineRule="auto"/>
        <w:jc w:val="both"/>
        <w:rPr>
          <w:rFonts w:ascii="Times New Roman" w:hAnsi="Times New Roman" w:cs="Times New Roman"/>
          <w:sz w:val="24"/>
          <w:szCs w:val="24"/>
          <w:lang w:val="en-US"/>
        </w:rPr>
      </w:pPr>
      <w:r w:rsidRPr="00B14D7A">
        <w:rPr>
          <w:rFonts w:ascii="Times New Roman" w:hAnsi="Times New Roman" w:cs="Times New Roman"/>
          <w:sz w:val="24"/>
          <w:szCs w:val="24"/>
          <w:lang w:val="en-US"/>
        </w:rPr>
        <w:t>Conclusions: Recent evidence supports the use of autonomic nervous system assessment as a tool to predict training load, allowing for more individualized and effective adaptation. However, standardization in measurement and application methods is required to maximize its benefits.</w:t>
      </w:r>
    </w:p>
    <w:p w14:paraId="29B6BD7D" w14:textId="77777777" w:rsidR="00627466" w:rsidRPr="00B14D7A" w:rsidRDefault="00627466" w:rsidP="00AF2328">
      <w:pPr>
        <w:spacing w:after="0" w:line="360" w:lineRule="auto"/>
        <w:jc w:val="both"/>
        <w:rPr>
          <w:rFonts w:ascii="Times New Roman" w:hAnsi="Times New Roman" w:cs="Times New Roman"/>
          <w:sz w:val="24"/>
          <w:szCs w:val="24"/>
          <w:lang w:val="en-US"/>
        </w:rPr>
      </w:pPr>
      <w:r w:rsidRPr="00B14D7A">
        <w:rPr>
          <w:rFonts w:ascii="Times New Roman" w:hAnsi="Times New Roman" w:cs="Times New Roman"/>
          <w:sz w:val="24"/>
          <w:szCs w:val="24"/>
          <w:lang w:val="en-US"/>
        </w:rPr>
        <w:t>Keywords: athletes, training loads, autonomic nervous system, tilt table</w:t>
      </w:r>
    </w:p>
    <w:p w14:paraId="7DE96EAF" w14:textId="77777777" w:rsidR="00627466" w:rsidRPr="00B14D7A" w:rsidRDefault="00627466" w:rsidP="00AF2328">
      <w:pPr>
        <w:spacing w:after="0" w:line="360" w:lineRule="auto"/>
        <w:jc w:val="both"/>
        <w:rPr>
          <w:rFonts w:ascii="Times New Roman" w:hAnsi="Times New Roman" w:cs="Times New Roman"/>
          <w:color w:val="000000" w:themeColor="text1"/>
          <w:sz w:val="24"/>
          <w:szCs w:val="24"/>
          <w:lang w:val="en-US"/>
        </w:rPr>
      </w:pPr>
    </w:p>
    <w:p w14:paraId="33647025" w14:textId="1AFD05C4" w:rsidR="00532BAC" w:rsidRPr="00B14D7A" w:rsidRDefault="00532BAC" w:rsidP="00AF2328">
      <w:pPr>
        <w:spacing w:after="0" w:line="360" w:lineRule="auto"/>
        <w:jc w:val="both"/>
        <w:rPr>
          <w:rFonts w:ascii="Times New Roman" w:hAnsi="Times New Roman" w:cs="Times New Roman"/>
          <w:b/>
          <w:bCs/>
          <w:color w:val="000000" w:themeColor="text1"/>
          <w:sz w:val="24"/>
          <w:szCs w:val="24"/>
        </w:rPr>
      </w:pPr>
      <w:r w:rsidRPr="00B14D7A">
        <w:rPr>
          <w:rFonts w:ascii="Times New Roman" w:hAnsi="Times New Roman" w:cs="Times New Roman"/>
          <w:b/>
          <w:bCs/>
          <w:color w:val="000000" w:themeColor="text1"/>
          <w:sz w:val="24"/>
          <w:szCs w:val="24"/>
        </w:rPr>
        <w:t xml:space="preserve">Introducción </w:t>
      </w:r>
    </w:p>
    <w:p w14:paraId="77D2E733" w14:textId="78546DE4" w:rsidR="000C22B2" w:rsidRPr="00B14D7A" w:rsidRDefault="000C22B2" w:rsidP="00AF2328">
      <w:pPr>
        <w:spacing w:after="0" w:line="360" w:lineRule="auto"/>
        <w:jc w:val="both"/>
        <w:rPr>
          <w:rFonts w:ascii="Times New Roman" w:hAnsi="Times New Roman" w:cs="Times New Roman"/>
          <w:sz w:val="24"/>
          <w:szCs w:val="24"/>
          <w:shd w:val="clear" w:color="auto" w:fill="FFFFFF"/>
        </w:rPr>
      </w:pPr>
      <w:r w:rsidRPr="00B14D7A">
        <w:rPr>
          <w:rFonts w:ascii="Times New Roman" w:hAnsi="Times New Roman" w:cs="Times New Roman"/>
          <w:sz w:val="24"/>
          <w:szCs w:val="24"/>
          <w:shd w:val="clear" w:color="auto" w:fill="FFFFFF"/>
        </w:rPr>
        <w:t xml:space="preserve">La variabilidad de la frecuencia cardíaca es un método no invasivo que refleja los cambios en el sistema nervioso autónomo, </w:t>
      </w:r>
      <w:r w:rsidR="00063361" w:rsidRPr="00B14D7A">
        <w:rPr>
          <w:rFonts w:ascii="Times New Roman" w:hAnsi="Times New Roman" w:cs="Times New Roman"/>
          <w:sz w:val="24"/>
          <w:szCs w:val="24"/>
          <w:shd w:val="clear" w:color="auto" w:fill="FFFFFF"/>
        </w:rPr>
        <w:t>se demostró</w:t>
      </w:r>
      <w:r w:rsidRPr="00B14D7A">
        <w:rPr>
          <w:rFonts w:ascii="Times New Roman" w:hAnsi="Times New Roman" w:cs="Times New Roman"/>
          <w:sz w:val="24"/>
          <w:szCs w:val="24"/>
          <w:shd w:val="clear" w:color="auto" w:fill="FFFFFF"/>
        </w:rPr>
        <w:t xml:space="preserve"> como una herramienta útil para controlar la fatiga y la mejora de la condición física en deportistas. Sin embargo, en la actualidad, existe </w:t>
      </w:r>
      <w:r w:rsidR="00063361" w:rsidRPr="00B14D7A">
        <w:rPr>
          <w:rFonts w:ascii="Times New Roman" w:hAnsi="Times New Roman" w:cs="Times New Roman"/>
          <w:sz w:val="24"/>
          <w:szCs w:val="24"/>
          <w:shd w:val="clear" w:color="auto" w:fill="FFFFFF"/>
        </w:rPr>
        <w:t xml:space="preserve">pocos estudios </w:t>
      </w:r>
      <w:r w:rsidRPr="00B14D7A">
        <w:rPr>
          <w:rFonts w:ascii="Times New Roman" w:hAnsi="Times New Roman" w:cs="Times New Roman"/>
          <w:sz w:val="24"/>
          <w:szCs w:val="24"/>
          <w:shd w:val="clear" w:color="auto" w:fill="FFFFFF"/>
        </w:rPr>
        <w:t>que permita</w:t>
      </w:r>
      <w:r w:rsidR="00063361" w:rsidRPr="00B14D7A">
        <w:rPr>
          <w:rFonts w:ascii="Times New Roman" w:hAnsi="Times New Roman" w:cs="Times New Roman"/>
          <w:sz w:val="24"/>
          <w:szCs w:val="24"/>
          <w:shd w:val="clear" w:color="auto" w:fill="FFFFFF"/>
        </w:rPr>
        <w:t>n</w:t>
      </w:r>
      <w:r w:rsidRPr="00B14D7A">
        <w:rPr>
          <w:rFonts w:ascii="Times New Roman" w:hAnsi="Times New Roman" w:cs="Times New Roman"/>
          <w:sz w:val="24"/>
          <w:szCs w:val="24"/>
          <w:shd w:val="clear" w:color="auto" w:fill="FFFFFF"/>
        </w:rPr>
        <w:t xml:space="preserve"> programar la carga de entrenamiento de una forma fácil y objetiva</w:t>
      </w:r>
      <w:r w:rsidR="00063361" w:rsidRPr="00B14D7A">
        <w:rPr>
          <w:rFonts w:ascii="Times New Roman" w:hAnsi="Times New Roman" w:cs="Times New Roman"/>
          <w:sz w:val="24"/>
          <w:szCs w:val="24"/>
          <w:shd w:val="clear" w:color="auto" w:fill="FFFFFF"/>
        </w:rPr>
        <w:t xml:space="preserve"> en relación con la evaluación del sistema nervioso autónomo a través </w:t>
      </w:r>
      <w:r w:rsidR="003C30FC" w:rsidRPr="00B14D7A">
        <w:rPr>
          <w:rFonts w:ascii="Times New Roman" w:hAnsi="Times New Roman" w:cs="Times New Roman"/>
          <w:sz w:val="24"/>
          <w:szCs w:val="24"/>
          <w:shd w:val="clear" w:color="auto" w:fill="FFFFFF"/>
        </w:rPr>
        <w:t>del uso de la</w:t>
      </w:r>
      <w:r w:rsidR="00063361" w:rsidRPr="00B14D7A">
        <w:rPr>
          <w:rFonts w:ascii="Times New Roman" w:hAnsi="Times New Roman" w:cs="Times New Roman"/>
          <w:sz w:val="24"/>
          <w:szCs w:val="24"/>
          <w:shd w:val="clear" w:color="auto" w:fill="FFFFFF"/>
        </w:rPr>
        <w:t xml:space="preserve"> cama basculante</w:t>
      </w:r>
      <w:r w:rsidRPr="00B14D7A">
        <w:rPr>
          <w:rFonts w:ascii="Times New Roman" w:hAnsi="Times New Roman" w:cs="Times New Roman"/>
          <w:sz w:val="24"/>
          <w:szCs w:val="24"/>
          <w:shd w:val="clear" w:color="auto" w:fill="FFFFFF"/>
        </w:rPr>
        <w:t xml:space="preserve">. Los diferentes objetivos de esta Tesis Doctoral están enfocados </w:t>
      </w:r>
      <w:r w:rsidRPr="00B14D7A">
        <w:rPr>
          <w:rFonts w:ascii="Times New Roman" w:hAnsi="Times New Roman" w:cs="Times New Roman"/>
          <w:sz w:val="24"/>
          <w:szCs w:val="24"/>
          <w:shd w:val="clear" w:color="auto" w:fill="FFFFFF"/>
        </w:rPr>
        <w:lastRenderedPageBreak/>
        <w:t>al desarrollo de un método de programación de la carga de entrenamiento y su relación con los cambios producidos en diferentes variables de carga del entrenamiento externa e interna, como la variabi</w:t>
      </w:r>
      <w:r w:rsidR="0012284E" w:rsidRPr="00B14D7A">
        <w:rPr>
          <w:rFonts w:ascii="Times New Roman" w:hAnsi="Times New Roman" w:cs="Times New Roman"/>
          <w:sz w:val="24"/>
          <w:szCs w:val="24"/>
          <w:shd w:val="clear" w:color="auto" w:fill="FFFFFF"/>
        </w:rPr>
        <w:t xml:space="preserve">lidad de la frecuencia cardíaca. </w:t>
      </w:r>
      <w:r w:rsidR="004E764A" w:rsidRPr="00B14D7A">
        <w:rPr>
          <w:rFonts w:ascii="Times New Roman" w:hAnsi="Times New Roman" w:cs="Times New Roman"/>
          <w:color w:val="222222"/>
          <w:sz w:val="24"/>
          <w:szCs w:val="24"/>
          <w:shd w:val="clear" w:color="auto" w:fill="FFFFFF"/>
        </w:rPr>
        <w:t xml:space="preserve"> </w:t>
      </w:r>
      <w:r w:rsidR="0012284E" w:rsidRPr="00B14D7A">
        <w:rPr>
          <w:rFonts w:ascii="Times New Roman" w:hAnsi="Times New Roman" w:cs="Times New Roman"/>
          <w:color w:val="222222"/>
          <w:sz w:val="24"/>
          <w:szCs w:val="24"/>
          <w:shd w:val="clear" w:color="auto" w:fill="FFFFFF"/>
        </w:rPr>
        <w:t>(</w:t>
      </w:r>
      <w:r w:rsidR="004E764A" w:rsidRPr="00B14D7A">
        <w:rPr>
          <w:rFonts w:ascii="Times New Roman" w:hAnsi="Times New Roman" w:cs="Times New Roman"/>
          <w:color w:val="222222"/>
          <w:sz w:val="24"/>
          <w:szCs w:val="24"/>
          <w:shd w:val="clear" w:color="auto" w:fill="FFFFFF"/>
        </w:rPr>
        <w:t>Muñoz, A. 2017</w:t>
      </w:r>
      <w:r w:rsidR="004E764A" w:rsidRPr="00B14D7A">
        <w:rPr>
          <w:rFonts w:ascii="Times New Roman" w:hAnsi="Times New Roman" w:cs="Times New Roman"/>
          <w:sz w:val="24"/>
          <w:szCs w:val="24"/>
          <w:shd w:val="clear" w:color="auto" w:fill="FFFFFF"/>
        </w:rPr>
        <w:t>)</w:t>
      </w:r>
    </w:p>
    <w:p w14:paraId="20F54288" w14:textId="3096C709" w:rsidR="00C813E1" w:rsidRPr="00B14D7A" w:rsidRDefault="00180062" w:rsidP="00AF2328">
      <w:pPr>
        <w:spacing w:after="0" w:line="360" w:lineRule="auto"/>
        <w:jc w:val="both"/>
        <w:rPr>
          <w:rFonts w:ascii="Times New Roman" w:hAnsi="Times New Roman" w:cs="Times New Roman"/>
          <w:color w:val="222222"/>
          <w:sz w:val="24"/>
          <w:szCs w:val="24"/>
          <w:shd w:val="clear" w:color="auto" w:fill="FFFFFF"/>
        </w:rPr>
      </w:pPr>
      <w:r w:rsidRPr="00B14D7A">
        <w:rPr>
          <w:rFonts w:ascii="Times New Roman" w:hAnsi="Times New Roman" w:cs="Times New Roman"/>
          <w:sz w:val="24"/>
          <w:szCs w:val="24"/>
        </w:rPr>
        <w:t xml:space="preserve">En este sentido, Van Der </w:t>
      </w:r>
      <w:proofErr w:type="spellStart"/>
      <w:r w:rsidRPr="00B14D7A">
        <w:rPr>
          <w:rFonts w:ascii="Times New Roman" w:hAnsi="Times New Roman" w:cs="Times New Roman"/>
          <w:sz w:val="24"/>
          <w:szCs w:val="24"/>
        </w:rPr>
        <w:t>Kolk</w:t>
      </w:r>
      <w:proofErr w:type="spellEnd"/>
      <w:r w:rsidR="00625172" w:rsidRPr="00B14D7A">
        <w:rPr>
          <w:rFonts w:ascii="Times New Roman" w:hAnsi="Times New Roman" w:cs="Times New Roman"/>
          <w:sz w:val="24"/>
          <w:szCs w:val="24"/>
        </w:rPr>
        <w:t xml:space="preserve">, </w:t>
      </w:r>
      <w:r w:rsidR="007820A3" w:rsidRPr="00B14D7A">
        <w:rPr>
          <w:rFonts w:ascii="Times New Roman" w:hAnsi="Times New Roman" w:cs="Times New Roman"/>
          <w:sz w:val="24"/>
          <w:szCs w:val="24"/>
        </w:rPr>
        <w:t xml:space="preserve">expresa que el sistema simpático es el responsable de la activación de huida y lucha, incluida la respuesta a los estímulos del ejercicio físico, que es considerado un agente estresante. Esto provoca el aumento del flujo de la sangre a los músculos rápidamente, y en parte, haciendo que las glándulas suprarrenales liberen adrenalina, acelerando el ritmo cardíaco y aumentando la presión arterial. Por el contrario, el sistema parasimpático desencadena la liberación de Acetilcolina para frenar la activación, reduciendo el ritmo cardíaco, relajando los músculos y recuperando la respiración normal. Precisamente cuando una persona respira (inspira y espira), controla las aceleraciones y desaceleraciones del corazón, esto para aumentar la amplitud de la frecuencia cardiaca, debido a ello, los dos latidos cardiacos no son nunca exactamente los mismo, de allí que, cuanta mayor fluctuación halla, mayor será la VFC, término usado para comprobar la flexibilidad de estos dos sistemas </w:t>
      </w:r>
      <w:r w:rsidR="00C813E1" w:rsidRPr="00B14D7A">
        <w:rPr>
          <w:rFonts w:ascii="Times New Roman" w:hAnsi="Times New Roman" w:cs="Times New Roman"/>
          <w:color w:val="222222"/>
          <w:sz w:val="24"/>
          <w:szCs w:val="24"/>
          <w:shd w:val="clear" w:color="auto" w:fill="FFFFFF"/>
        </w:rPr>
        <w:t>(Bedoya Salazar, D. M, 2023)</w:t>
      </w:r>
    </w:p>
    <w:p w14:paraId="788CE24E" w14:textId="78138CA1" w:rsidR="003D3809" w:rsidRPr="00B14D7A" w:rsidRDefault="003D3809" w:rsidP="00AF2328">
      <w:pPr>
        <w:spacing w:after="0" w:line="360" w:lineRule="auto"/>
        <w:jc w:val="both"/>
        <w:rPr>
          <w:rFonts w:ascii="Times New Roman" w:hAnsi="Times New Roman" w:cs="Times New Roman"/>
          <w:sz w:val="24"/>
          <w:szCs w:val="24"/>
          <w:shd w:val="clear" w:color="auto" w:fill="FFFFFF"/>
        </w:rPr>
      </w:pPr>
      <w:r w:rsidRPr="00B14D7A">
        <w:rPr>
          <w:rFonts w:ascii="Times New Roman" w:hAnsi="Times New Roman" w:cs="Times New Roman"/>
          <w:sz w:val="24"/>
          <w:szCs w:val="24"/>
          <w:shd w:val="clear" w:color="auto" w:fill="FFFFFF"/>
        </w:rPr>
        <w:t>El método de calificación de la sesión de esfuerzo percibido (</w:t>
      </w:r>
      <w:proofErr w:type="spellStart"/>
      <w:r w:rsidRPr="00B14D7A">
        <w:rPr>
          <w:rFonts w:ascii="Times New Roman" w:hAnsi="Times New Roman" w:cs="Times New Roman"/>
          <w:sz w:val="24"/>
          <w:szCs w:val="24"/>
          <w:shd w:val="clear" w:color="auto" w:fill="FFFFFF"/>
        </w:rPr>
        <w:t>sRPE</w:t>
      </w:r>
      <w:proofErr w:type="spellEnd"/>
      <w:r w:rsidRPr="00B14D7A">
        <w:rPr>
          <w:rFonts w:ascii="Times New Roman" w:hAnsi="Times New Roman" w:cs="Times New Roman"/>
          <w:sz w:val="24"/>
          <w:szCs w:val="24"/>
          <w:shd w:val="clear" w:color="auto" w:fill="FFFFFF"/>
        </w:rPr>
        <w:t xml:space="preserve">) se desarrolló hace 25 años como una modificación del concepto de </w:t>
      </w:r>
      <w:proofErr w:type="spellStart"/>
      <w:r w:rsidRPr="00B14D7A">
        <w:rPr>
          <w:rFonts w:ascii="Times New Roman" w:hAnsi="Times New Roman" w:cs="Times New Roman"/>
          <w:sz w:val="24"/>
          <w:szCs w:val="24"/>
          <w:shd w:val="clear" w:color="auto" w:fill="FFFFFF"/>
        </w:rPr>
        <w:t>Borg</w:t>
      </w:r>
      <w:proofErr w:type="spellEnd"/>
      <w:r w:rsidRPr="00B14D7A">
        <w:rPr>
          <w:rFonts w:ascii="Times New Roman" w:hAnsi="Times New Roman" w:cs="Times New Roman"/>
          <w:sz w:val="24"/>
          <w:szCs w:val="24"/>
          <w:shd w:val="clear" w:color="auto" w:fill="FFFFFF"/>
        </w:rPr>
        <w:t xml:space="preserve"> de calificación del esfuerzo percibido (RPE), diseñado para estimar la intensidad de toda una sesión de entrenamiento. Parece ser bien aceptado como un marcador de la carga de entrenamiento interno.</w:t>
      </w:r>
      <w:r w:rsidR="005E564A" w:rsidRPr="00B14D7A">
        <w:rPr>
          <w:rFonts w:ascii="Times New Roman" w:hAnsi="Times New Roman" w:cs="Times New Roman"/>
          <w:sz w:val="24"/>
          <w:szCs w:val="24"/>
          <w:shd w:val="clear" w:color="auto" w:fill="FFFFFF"/>
        </w:rPr>
        <w:t xml:space="preserve"> </w:t>
      </w:r>
      <w:r w:rsidR="00D47945" w:rsidRPr="00B14D7A">
        <w:rPr>
          <w:rFonts w:ascii="Times New Roman" w:hAnsi="Times New Roman" w:cs="Times New Roman"/>
          <w:sz w:val="24"/>
          <w:szCs w:val="24"/>
          <w:shd w:val="clear" w:color="auto" w:fill="FFFFFF"/>
        </w:rPr>
        <w:t>(</w:t>
      </w:r>
      <w:r w:rsidR="00D47945" w:rsidRPr="00B14D7A">
        <w:rPr>
          <w:rFonts w:ascii="Times New Roman" w:hAnsi="Times New Roman" w:cs="Times New Roman"/>
          <w:color w:val="222222"/>
          <w:sz w:val="24"/>
          <w:szCs w:val="24"/>
          <w:shd w:val="clear" w:color="auto" w:fill="FFFFFF"/>
        </w:rPr>
        <w:t>Foster, C. 2021</w:t>
      </w:r>
      <w:r w:rsidR="00D47945" w:rsidRPr="00B14D7A">
        <w:rPr>
          <w:rFonts w:ascii="Times New Roman" w:hAnsi="Times New Roman" w:cs="Times New Roman"/>
          <w:sz w:val="24"/>
          <w:szCs w:val="24"/>
          <w:shd w:val="clear" w:color="auto" w:fill="FFFFFF"/>
        </w:rPr>
        <w:t>)</w:t>
      </w:r>
      <w:r w:rsidRPr="00B14D7A">
        <w:rPr>
          <w:rFonts w:ascii="Times New Roman" w:hAnsi="Times New Roman" w:cs="Times New Roman"/>
          <w:sz w:val="24"/>
          <w:szCs w:val="24"/>
          <w:shd w:val="clear" w:color="auto" w:fill="FFFFFF"/>
        </w:rPr>
        <w:t> </w:t>
      </w:r>
    </w:p>
    <w:p w14:paraId="3513313D" w14:textId="7A2D5FF3" w:rsidR="005F4983" w:rsidRPr="00B14D7A" w:rsidRDefault="005F4983"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La carga de entrenamiento, tanto externa (volumen, intensidad) como interna (respuesta fisiológica), es fundamental en la planificación deportiva. El sistema nervioso autónomo (SNA), a través de la variabilidad de la frecuencia cardíaca (VFC), se ha consolidado como un indicador clave para evaluar la fatiga, recuperación y adaptación al entrenamiento.</w:t>
      </w:r>
      <w:r w:rsidR="005E573D" w:rsidRPr="00B14D7A">
        <w:rPr>
          <w:rFonts w:ascii="Times New Roman" w:hAnsi="Times New Roman" w:cs="Times New Roman"/>
          <w:sz w:val="24"/>
          <w:szCs w:val="24"/>
        </w:rPr>
        <w:t xml:space="preserve"> (Carrasco</w:t>
      </w:r>
      <w:r w:rsidR="005E573D" w:rsidRPr="00B14D7A">
        <w:rPr>
          <w:rFonts w:ascii="Times New Roman" w:hAnsi="Times New Roman" w:cs="Times New Roman"/>
          <w:color w:val="222222"/>
          <w:sz w:val="24"/>
          <w:szCs w:val="24"/>
          <w:shd w:val="clear" w:color="auto" w:fill="FFFFFF"/>
        </w:rPr>
        <w:t>-Poyatos, M</w:t>
      </w:r>
      <w:r w:rsidR="005E573D" w:rsidRPr="00B14D7A">
        <w:rPr>
          <w:rFonts w:ascii="Times New Roman" w:hAnsi="Times New Roman" w:cs="Times New Roman"/>
          <w:sz w:val="24"/>
          <w:szCs w:val="24"/>
        </w:rPr>
        <w:t xml:space="preserve">, </w:t>
      </w:r>
      <w:r w:rsidR="005E573D" w:rsidRPr="00B14D7A">
        <w:rPr>
          <w:rFonts w:ascii="Times New Roman" w:hAnsi="Times New Roman" w:cs="Times New Roman"/>
          <w:sz w:val="24"/>
          <w:szCs w:val="24"/>
          <w:lang w:val="es-MX"/>
        </w:rPr>
        <w:t>2022)</w:t>
      </w:r>
    </w:p>
    <w:p w14:paraId="65044F03" w14:textId="1B05F8AF" w:rsidR="00532BAC" w:rsidRPr="00B14D7A" w:rsidRDefault="00532BAC" w:rsidP="00AF2328">
      <w:pPr>
        <w:pStyle w:val="Ttulo2"/>
        <w:spacing w:before="0" w:line="360" w:lineRule="auto"/>
        <w:rPr>
          <w:rFonts w:ascii="Times New Roman" w:hAnsi="Times New Roman" w:cs="Times New Roman"/>
          <w:b/>
          <w:bCs/>
          <w:color w:val="000000" w:themeColor="text1"/>
          <w:sz w:val="24"/>
          <w:szCs w:val="24"/>
        </w:rPr>
      </w:pPr>
      <w:r w:rsidRPr="00B14D7A">
        <w:rPr>
          <w:rFonts w:ascii="Times New Roman" w:hAnsi="Times New Roman" w:cs="Times New Roman"/>
          <w:b/>
          <w:bCs/>
          <w:color w:val="000000" w:themeColor="text1"/>
          <w:sz w:val="24"/>
          <w:szCs w:val="24"/>
        </w:rPr>
        <w:t xml:space="preserve">Métodos </w:t>
      </w:r>
    </w:p>
    <w:p w14:paraId="67A9FDF5" w14:textId="66422F81" w:rsidR="00BD5156" w:rsidRPr="00B14D7A" w:rsidRDefault="00195556" w:rsidP="00AF2328">
      <w:pPr>
        <w:spacing w:after="0" w:line="360" w:lineRule="auto"/>
        <w:jc w:val="both"/>
        <w:rPr>
          <w:rFonts w:ascii="Times New Roman" w:hAnsi="Times New Roman" w:cs="Times New Roman"/>
          <w:color w:val="333333"/>
          <w:sz w:val="24"/>
          <w:szCs w:val="24"/>
          <w:shd w:val="clear" w:color="auto" w:fill="FFFFFF"/>
        </w:rPr>
      </w:pPr>
      <w:r w:rsidRPr="00B14D7A">
        <w:rPr>
          <w:rFonts w:ascii="Times New Roman" w:hAnsi="Times New Roman" w:cs="Times New Roman"/>
          <w:sz w:val="24"/>
          <w:szCs w:val="24"/>
          <w:shd w:val="clear" w:color="auto" w:fill="FFFFFF"/>
        </w:rPr>
        <w:t xml:space="preserve">Para la realización del presente trabajo se </w:t>
      </w:r>
      <w:r w:rsidR="005E564A" w:rsidRPr="00B14D7A">
        <w:rPr>
          <w:rFonts w:ascii="Times New Roman" w:hAnsi="Times New Roman" w:cs="Times New Roman"/>
          <w:sz w:val="24"/>
          <w:szCs w:val="24"/>
          <w:shd w:val="clear" w:color="auto" w:fill="FFFFFF"/>
        </w:rPr>
        <w:t>realiz</w:t>
      </w:r>
      <w:r w:rsidR="00FD425D" w:rsidRPr="00B14D7A">
        <w:rPr>
          <w:rFonts w:ascii="Times New Roman" w:hAnsi="Times New Roman" w:cs="Times New Roman"/>
          <w:sz w:val="24"/>
          <w:szCs w:val="24"/>
          <w:shd w:val="clear" w:color="auto" w:fill="FFFFFF"/>
        </w:rPr>
        <w:t>ó</w:t>
      </w:r>
      <w:r w:rsidR="00BD5156" w:rsidRPr="00B14D7A">
        <w:rPr>
          <w:rFonts w:ascii="Times New Roman" w:hAnsi="Times New Roman" w:cs="Times New Roman"/>
          <w:sz w:val="24"/>
          <w:szCs w:val="24"/>
          <w:shd w:val="clear" w:color="auto" w:fill="FFFFFF"/>
        </w:rPr>
        <w:t xml:space="preserve"> una revisión bibliográfica de artículos científicos sobre conceptos </w:t>
      </w:r>
      <w:r w:rsidR="009E7766" w:rsidRPr="00B14D7A">
        <w:rPr>
          <w:rFonts w:ascii="Times New Roman" w:hAnsi="Times New Roman" w:cs="Times New Roman"/>
          <w:sz w:val="24"/>
          <w:szCs w:val="24"/>
          <w:shd w:val="clear" w:color="auto" w:fill="FFFFFF"/>
        </w:rPr>
        <w:t xml:space="preserve">de carga de entrenamiento y evaluación del sistema nervioso autónomo a través de la mesa basculante </w:t>
      </w:r>
      <w:r w:rsidR="00BD5156" w:rsidRPr="00B14D7A">
        <w:rPr>
          <w:rFonts w:ascii="Times New Roman" w:hAnsi="Times New Roman" w:cs="Times New Roman"/>
          <w:sz w:val="24"/>
          <w:szCs w:val="24"/>
          <w:shd w:val="clear" w:color="auto" w:fill="FFFFFF"/>
        </w:rPr>
        <w:t xml:space="preserve">en la población deportiva. Se consultaron bases de datos como </w:t>
      </w:r>
      <w:proofErr w:type="spellStart"/>
      <w:r w:rsidR="00BD5156" w:rsidRPr="00B14D7A">
        <w:rPr>
          <w:rFonts w:ascii="Times New Roman" w:hAnsi="Times New Roman" w:cs="Times New Roman"/>
          <w:sz w:val="24"/>
          <w:szCs w:val="24"/>
          <w:shd w:val="clear" w:color="auto" w:fill="FFFFFF"/>
        </w:rPr>
        <w:t>pubmed</w:t>
      </w:r>
      <w:proofErr w:type="spellEnd"/>
      <w:r w:rsidR="00BD5156" w:rsidRPr="00B14D7A">
        <w:rPr>
          <w:rFonts w:ascii="Times New Roman" w:hAnsi="Times New Roman" w:cs="Times New Roman"/>
          <w:sz w:val="24"/>
          <w:szCs w:val="24"/>
          <w:shd w:val="clear" w:color="auto" w:fill="FFFFFF"/>
        </w:rPr>
        <w:t xml:space="preserve">, </w:t>
      </w:r>
      <w:proofErr w:type="spellStart"/>
      <w:r w:rsidR="00BD5156" w:rsidRPr="00B14D7A">
        <w:rPr>
          <w:rFonts w:ascii="Times New Roman" w:hAnsi="Times New Roman" w:cs="Times New Roman"/>
          <w:sz w:val="24"/>
          <w:szCs w:val="24"/>
          <w:shd w:val="clear" w:color="auto" w:fill="FFFFFF"/>
        </w:rPr>
        <w:t>Medline</w:t>
      </w:r>
      <w:proofErr w:type="spellEnd"/>
      <w:r w:rsidR="00BD5156" w:rsidRPr="00B14D7A">
        <w:rPr>
          <w:rFonts w:ascii="Times New Roman" w:hAnsi="Times New Roman" w:cs="Times New Roman"/>
          <w:sz w:val="24"/>
          <w:szCs w:val="24"/>
          <w:shd w:val="clear" w:color="auto" w:fill="FFFFFF"/>
        </w:rPr>
        <w:t xml:space="preserve"> y </w:t>
      </w:r>
      <w:proofErr w:type="spellStart"/>
      <w:r w:rsidR="00BD5156" w:rsidRPr="00B14D7A">
        <w:rPr>
          <w:rFonts w:ascii="Times New Roman" w:hAnsi="Times New Roman" w:cs="Times New Roman"/>
          <w:sz w:val="24"/>
          <w:szCs w:val="24"/>
          <w:shd w:val="clear" w:color="auto" w:fill="FFFFFF"/>
        </w:rPr>
        <w:t>The</w:t>
      </w:r>
      <w:proofErr w:type="spellEnd"/>
      <w:r w:rsidR="00BD5156" w:rsidRPr="00B14D7A">
        <w:rPr>
          <w:rFonts w:ascii="Times New Roman" w:hAnsi="Times New Roman" w:cs="Times New Roman"/>
          <w:sz w:val="24"/>
          <w:szCs w:val="24"/>
          <w:shd w:val="clear" w:color="auto" w:fill="FFFFFF"/>
        </w:rPr>
        <w:t xml:space="preserve"> Cochrane Library. Se desarrolla una propuesta con la finalidad de evaluar el impacto de la carga en el sistema nervioso autónomo para mejorar el entrenamiento en el sistema deportivo cubano</w:t>
      </w:r>
      <w:r w:rsidR="00BD5156" w:rsidRPr="00B14D7A">
        <w:rPr>
          <w:rFonts w:ascii="Times New Roman" w:hAnsi="Times New Roman" w:cs="Times New Roman"/>
          <w:color w:val="333333"/>
          <w:sz w:val="24"/>
          <w:szCs w:val="24"/>
          <w:shd w:val="clear" w:color="auto" w:fill="FFFFFF"/>
        </w:rPr>
        <w:t>.</w:t>
      </w:r>
    </w:p>
    <w:p w14:paraId="159DA44E" w14:textId="5C91375C" w:rsidR="00BD5156" w:rsidRPr="00B14D7A" w:rsidRDefault="00532BAC" w:rsidP="00AF2328">
      <w:pPr>
        <w:spacing w:after="0" w:line="360" w:lineRule="auto"/>
        <w:jc w:val="both"/>
        <w:rPr>
          <w:rFonts w:ascii="Times New Roman" w:hAnsi="Times New Roman" w:cs="Times New Roman"/>
          <w:color w:val="000000" w:themeColor="text1"/>
          <w:sz w:val="24"/>
          <w:szCs w:val="24"/>
        </w:rPr>
      </w:pPr>
      <w:r w:rsidRPr="00B14D7A">
        <w:rPr>
          <w:rFonts w:ascii="Times New Roman" w:hAnsi="Times New Roman" w:cs="Times New Roman"/>
          <w:color w:val="000000" w:themeColor="text1"/>
          <w:sz w:val="24"/>
          <w:szCs w:val="24"/>
        </w:rPr>
        <w:lastRenderedPageBreak/>
        <w:t>Se realiz</w:t>
      </w:r>
      <w:r w:rsidR="0062671D" w:rsidRPr="00B14D7A">
        <w:rPr>
          <w:rFonts w:ascii="Times New Roman" w:hAnsi="Times New Roman" w:cs="Times New Roman"/>
          <w:color w:val="000000" w:themeColor="text1"/>
          <w:sz w:val="24"/>
          <w:szCs w:val="24"/>
        </w:rPr>
        <w:t>ará</w:t>
      </w:r>
      <w:r w:rsidRPr="00B14D7A">
        <w:rPr>
          <w:rFonts w:ascii="Times New Roman" w:hAnsi="Times New Roman" w:cs="Times New Roman"/>
          <w:color w:val="000000" w:themeColor="text1"/>
          <w:sz w:val="24"/>
          <w:szCs w:val="24"/>
        </w:rPr>
        <w:t xml:space="preserve"> </w:t>
      </w:r>
      <w:r w:rsidR="0062671D" w:rsidRPr="00B14D7A">
        <w:rPr>
          <w:rFonts w:ascii="Times New Roman" w:hAnsi="Times New Roman" w:cs="Times New Roman"/>
          <w:color w:val="000000" w:themeColor="text1"/>
          <w:sz w:val="24"/>
          <w:szCs w:val="24"/>
        </w:rPr>
        <w:t>un estudio intencional a partir del año</w:t>
      </w:r>
      <w:r w:rsidR="007200C1" w:rsidRPr="00B14D7A">
        <w:rPr>
          <w:rFonts w:ascii="Times New Roman" w:hAnsi="Times New Roman" w:cs="Times New Roman"/>
          <w:color w:val="000000" w:themeColor="text1"/>
          <w:sz w:val="24"/>
          <w:szCs w:val="24"/>
        </w:rPr>
        <w:t xml:space="preserve"> 2025</w:t>
      </w:r>
      <w:r w:rsidR="0062671D" w:rsidRPr="00B14D7A">
        <w:rPr>
          <w:rFonts w:ascii="Times New Roman" w:hAnsi="Times New Roman" w:cs="Times New Roman"/>
          <w:color w:val="000000" w:themeColor="text1"/>
          <w:sz w:val="24"/>
          <w:szCs w:val="24"/>
        </w:rPr>
        <w:t>. Se explorará</w:t>
      </w:r>
      <w:r w:rsidRPr="00B14D7A">
        <w:rPr>
          <w:rFonts w:ascii="Times New Roman" w:hAnsi="Times New Roman" w:cs="Times New Roman"/>
          <w:color w:val="000000" w:themeColor="text1"/>
          <w:sz w:val="24"/>
          <w:szCs w:val="24"/>
        </w:rPr>
        <w:t xml:space="preserve">n variables </w:t>
      </w:r>
      <w:r w:rsidR="0062671D" w:rsidRPr="00B14D7A">
        <w:rPr>
          <w:rFonts w:ascii="Times New Roman" w:hAnsi="Times New Roman" w:cs="Times New Roman"/>
          <w:color w:val="000000" w:themeColor="text1"/>
          <w:sz w:val="24"/>
          <w:szCs w:val="24"/>
        </w:rPr>
        <w:t xml:space="preserve">descritas en la planilla </w:t>
      </w:r>
      <w:r w:rsidR="0021280A" w:rsidRPr="00B14D7A">
        <w:rPr>
          <w:rFonts w:ascii="Times New Roman" w:hAnsi="Times New Roman" w:cs="Times New Roman"/>
          <w:color w:val="000000" w:themeColor="text1"/>
          <w:sz w:val="24"/>
          <w:szCs w:val="24"/>
        </w:rPr>
        <w:t xml:space="preserve">oficial </w:t>
      </w:r>
      <w:r w:rsidR="0062671D" w:rsidRPr="00B14D7A">
        <w:rPr>
          <w:rFonts w:ascii="Times New Roman" w:hAnsi="Times New Roman" w:cs="Times New Roman"/>
          <w:color w:val="000000" w:themeColor="text1"/>
          <w:sz w:val="24"/>
          <w:szCs w:val="24"/>
        </w:rPr>
        <w:t xml:space="preserve">de recolección de datos relacionadas con </w:t>
      </w:r>
      <w:r w:rsidRPr="00B14D7A">
        <w:rPr>
          <w:rFonts w:ascii="Times New Roman" w:hAnsi="Times New Roman" w:cs="Times New Roman"/>
          <w:color w:val="000000" w:themeColor="text1"/>
          <w:sz w:val="24"/>
          <w:szCs w:val="24"/>
        </w:rPr>
        <w:t>el sexo,</w:t>
      </w:r>
      <w:r w:rsidR="00F96895" w:rsidRPr="00B14D7A">
        <w:rPr>
          <w:rFonts w:ascii="Times New Roman" w:hAnsi="Times New Roman" w:cs="Times New Roman"/>
          <w:color w:val="000000" w:themeColor="text1"/>
          <w:sz w:val="24"/>
          <w:szCs w:val="24"/>
        </w:rPr>
        <w:t xml:space="preserve"> características sociodemográficas</w:t>
      </w:r>
      <w:r w:rsidR="00BD5156" w:rsidRPr="00B14D7A">
        <w:rPr>
          <w:rFonts w:ascii="Times New Roman" w:hAnsi="Times New Roman" w:cs="Times New Roman"/>
          <w:color w:val="000000" w:themeColor="text1"/>
          <w:sz w:val="24"/>
          <w:szCs w:val="24"/>
        </w:rPr>
        <w:t>.</w:t>
      </w:r>
    </w:p>
    <w:p w14:paraId="3DC11CF1" w14:textId="49A2E5F8" w:rsidR="00BD5156" w:rsidRPr="00B14D7A" w:rsidRDefault="007956FC"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Existirá</w:t>
      </w:r>
      <w:r w:rsidR="00B543E7" w:rsidRPr="00B14D7A">
        <w:rPr>
          <w:rFonts w:ascii="Times New Roman" w:hAnsi="Times New Roman" w:cs="Times New Roman"/>
          <w:sz w:val="24"/>
          <w:szCs w:val="24"/>
        </w:rPr>
        <w:t xml:space="preserve"> m</w:t>
      </w:r>
      <w:r w:rsidR="00BD5156" w:rsidRPr="00B14D7A">
        <w:rPr>
          <w:rFonts w:ascii="Times New Roman" w:hAnsi="Times New Roman" w:cs="Times New Roman"/>
          <w:sz w:val="24"/>
          <w:szCs w:val="24"/>
        </w:rPr>
        <w:t>edio de monitorización d</w:t>
      </w:r>
      <w:r w:rsidR="00BD5156" w:rsidRPr="00B14D7A">
        <w:rPr>
          <w:rFonts w:ascii="Times New Roman" w:hAnsi="Times New Roman" w:cs="Times New Roman"/>
          <w:sz w:val="24"/>
          <w:szCs w:val="24"/>
          <w:shd w:val="clear" w:color="auto" w:fill="FFFFFF"/>
        </w:rPr>
        <w:t>e carga de entrenamiento para mejorar la condición física y prevenir lesiones</w:t>
      </w:r>
      <w:r w:rsidR="00B543E7" w:rsidRPr="00B14D7A">
        <w:rPr>
          <w:rFonts w:ascii="Times New Roman" w:hAnsi="Times New Roman" w:cs="Times New Roman"/>
          <w:sz w:val="24"/>
          <w:szCs w:val="24"/>
          <w:shd w:val="clear" w:color="auto" w:fill="FFFFFF"/>
        </w:rPr>
        <w:t>.</w:t>
      </w:r>
    </w:p>
    <w:p w14:paraId="229F3999" w14:textId="4834010C" w:rsidR="00AD1141" w:rsidRPr="00B14D7A" w:rsidRDefault="00AD1141" w:rsidP="00AF2328">
      <w:pPr>
        <w:spacing w:after="0" w:line="360" w:lineRule="auto"/>
        <w:jc w:val="both"/>
        <w:rPr>
          <w:rFonts w:ascii="Times New Roman" w:eastAsia="MS Mincho" w:hAnsi="Times New Roman" w:cs="Times New Roman"/>
          <w:spacing w:val="-2"/>
          <w:sz w:val="24"/>
          <w:szCs w:val="24"/>
          <w:lang w:val="es-ES_tradnl" w:eastAsia="es-ES"/>
        </w:rPr>
      </w:pPr>
      <w:r w:rsidRPr="00B14D7A">
        <w:rPr>
          <w:rFonts w:ascii="Times New Roman" w:eastAsia="MS Mincho" w:hAnsi="Times New Roman" w:cs="Times New Roman"/>
          <w:spacing w:val="-2"/>
          <w:sz w:val="24"/>
          <w:szCs w:val="24"/>
          <w:lang w:val="es-ES_tradnl" w:eastAsia="es-ES"/>
        </w:rPr>
        <w:t>Se cumplieron los principios estipulados en la Declaración de Helsinki. A todos los pacientes se les solicitó su consentimiento informado</w:t>
      </w:r>
      <w:r w:rsidR="00672E62" w:rsidRPr="00B14D7A">
        <w:rPr>
          <w:rFonts w:ascii="Times New Roman" w:eastAsia="MS Mincho" w:hAnsi="Times New Roman" w:cs="Times New Roman"/>
          <w:spacing w:val="-2"/>
          <w:sz w:val="24"/>
          <w:szCs w:val="24"/>
          <w:lang w:val="es-ES_tradnl" w:eastAsia="es-ES"/>
        </w:rPr>
        <w:t>. La información será recogida en</w:t>
      </w:r>
      <w:r w:rsidR="001A39C1" w:rsidRPr="00B14D7A">
        <w:rPr>
          <w:rFonts w:ascii="Times New Roman" w:eastAsia="MS Mincho" w:hAnsi="Times New Roman" w:cs="Times New Roman"/>
          <w:spacing w:val="-2"/>
          <w:sz w:val="24"/>
          <w:szCs w:val="24"/>
          <w:lang w:val="es-ES_tradnl" w:eastAsia="es-ES"/>
        </w:rPr>
        <w:t xml:space="preserve"> una planilla para la recolección de datos.</w:t>
      </w:r>
    </w:p>
    <w:p w14:paraId="6CFE460D" w14:textId="77777777" w:rsidR="008113FF" w:rsidRPr="00B14D7A" w:rsidRDefault="008113FF" w:rsidP="00AF2328">
      <w:pPr>
        <w:spacing w:after="0" w:line="360" w:lineRule="auto"/>
        <w:jc w:val="both"/>
        <w:rPr>
          <w:rFonts w:ascii="Times New Roman" w:hAnsi="Times New Roman" w:cs="Times New Roman"/>
          <w:color w:val="000000" w:themeColor="text1"/>
          <w:sz w:val="24"/>
          <w:szCs w:val="24"/>
        </w:rPr>
      </w:pPr>
      <w:r w:rsidRPr="00B14D7A">
        <w:rPr>
          <w:rFonts w:ascii="Times New Roman" w:hAnsi="Times New Roman" w:cs="Times New Roman"/>
          <w:color w:val="000000" w:themeColor="text1"/>
          <w:sz w:val="24"/>
          <w:szCs w:val="24"/>
        </w:rPr>
        <w:t xml:space="preserve">El registro de la señal de electrocardiograma se realizará con una frecuencia de muestro de 1000 Hz utilizando el sistema EXPLONAS 0,1 producido por la empresa “Grito de </w:t>
      </w:r>
      <w:proofErr w:type="spellStart"/>
      <w:r w:rsidRPr="00B14D7A">
        <w:rPr>
          <w:rFonts w:ascii="Times New Roman" w:hAnsi="Times New Roman" w:cs="Times New Roman"/>
          <w:color w:val="000000" w:themeColor="text1"/>
          <w:sz w:val="24"/>
          <w:szCs w:val="24"/>
        </w:rPr>
        <w:t>Baire</w:t>
      </w:r>
      <w:proofErr w:type="spellEnd"/>
      <w:r w:rsidRPr="00B14D7A">
        <w:rPr>
          <w:rFonts w:ascii="Times New Roman" w:hAnsi="Times New Roman" w:cs="Times New Roman"/>
          <w:color w:val="000000" w:themeColor="text1"/>
          <w:sz w:val="24"/>
          <w:szCs w:val="24"/>
        </w:rPr>
        <w:t xml:space="preserve">” donde también se extrajeron el </w:t>
      </w:r>
      <w:proofErr w:type="spellStart"/>
      <w:r w:rsidRPr="00B14D7A">
        <w:rPr>
          <w:rFonts w:ascii="Times New Roman" w:hAnsi="Times New Roman" w:cs="Times New Roman"/>
          <w:color w:val="000000" w:themeColor="text1"/>
          <w:sz w:val="24"/>
          <w:szCs w:val="24"/>
        </w:rPr>
        <w:t>cardiointervalos</w:t>
      </w:r>
      <w:proofErr w:type="spellEnd"/>
      <w:r w:rsidRPr="00B14D7A">
        <w:rPr>
          <w:rFonts w:ascii="Times New Roman" w:hAnsi="Times New Roman" w:cs="Times New Roman"/>
          <w:color w:val="000000" w:themeColor="text1"/>
          <w:sz w:val="24"/>
          <w:szCs w:val="24"/>
        </w:rPr>
        <w:t xml:space="preserve"> R-R.  </w:t>
      </w:r>
    </w:p>
    <w:p w14:paraId="71D245A6" w14:textId="77777777" w:rsidR="008113FF" w:rsidRPr="00B14D7A" w:rsidRDefault="008113FF" w:rsidP="00AF2328">
      <w:pPr>
        <w:spacing w:after="0" w:line="360" w:lineRule="auto"/>
        <w:jc w:val="both"/>
        <w:rPr>
          <w:rFonts w:ascii="Times New Roman" w:hAnsi="Times New Roman" w:cs="Times New Roman"/>
          <w:color w:val="000000" w:themeColor="text1"/>
          <w:sz w:val="24"/>
          <w:szCs w:val="24"/>
        </w:rPr>
      </w:pPr>
      <w:r w:rsidRPr="00B14D7A">
        <w:rPr>
          <w:rFonts w:ascii="Times New Roman" w:hAnsi="Times New Roman" w:cs="Times New Roman"/>
          <w:color w:val="000000" w:themeColor="text1"/>
          <w:sz w:val="24"/>
          <w:szCs w:val="24"/>
        </w:rPr>
        <w:t xml:space="preserve">Las secuencias de intervalos R-R inspeccionadas, editadas y sin artefactos serán sometidas a un proceso de </w:t>
      </w:r>
      <w:proofErr w:type="spellStart"/>
      <w:r w:rsidRPr="00B14D7A">
        <w:rPr>
          <w:rFonts w:ascii="Times New Roman" w:hAnsi="Times New Roman" w:cs="Times New Roman"/>
          <w:color w:val="000000" w:themeColor="text1"/>
          <w:sz w:val="24"/>
          <w:szCs w:val="24"/>
        </w:rPr>
        <w:t>remuestreo</w:t>
      </w:r>
      <w:proofErr w:type="spellEnd"/>
      <w:r w:rsidRPr="00B14D7A">
        <w:rPr>
          <w:rFonts w:ascii="Times New Roman" w:hAnsi="Times New Roman" w:cs="Times New Roman"/>
          <w:color w:val="000000" w:themeColor="text1"/>
          <w:sz w:val="24"/>
          <w:szCs w:val="24"/>
        </w:rPr>
        <w:t xml:space="preserve"> empleando una frecuencia de 2 Hz, obteniéndose como resultado para las series de 420 segundos un total de 840 muestras, con un periodo de muestreo constante de 0,5 segundos. Este valor fue escogido para lograr que la frecuencia de Nyquist fuese de 1 Hz, permitiendo explorar sin distorsiones el rango de frecuencias deseado en este trabajo, con límite superior en 0,4 Hz.</w:t>
      </w:r>
    </w:p>
    <w:p w14:paraId="2AC6E4EC" w14:textId="77777777" w:rsidR="008113FF" w:rsidRPr="00B14D7A" w:rsidRDefault="008113FF" w:rsidP="00AF2328">
      <w:pPr>
        <w:spacing w:after="0" w:line="360" w:lineRule="auto"/>
        <w:jc w:val="both"/>
        <w:rPr>
          <w:rFonts w:ascii="Times New Roman" w:hAnsi="Times New Roman" w:cs="Times New Roman"/>
          <w:color w:val="000000" w:themeColor="text1"/>
          <w:sz w:val="24"/>
          <w:szCs w:val="24"/>
        </w:rPr>
      </w:pPr>
      <w:r w:rsidRPr="00B14D7A">
        <w:rPr>
          <w:rFonts w:ascii="Times New Roman" w:hAnsi="Times New Roman" w:cs="Times New Roman"/>
          <w:color w:val="000000" w:themeColor="text1"/>
          <w:sz w:val="24"/>
          <w:szCs w:val="24"/>
        </w:rPr>
        <w:t>El análisis espectral se llevará a cabo mediante la función "</w:t>
      </w:r>
      <w:proofErr w:type="spellStart"/>
      <w:r w:rsidRPr="00B14D7A">
        <w:rPr>
          <w:rFonts w:ascii="Times New Roman" w:hAnsi="Times New Roman" w:cs="Times New Roman"/>
          <w:color w:val="000000" w:themeColor="text1"/>
          <w:sz w:val="24"/>
          <w:szCs w:val="24"/>
        </w:rPr>
        <w:t>pwelch.m</w:t>
      </w:r>
      <w:proofErr w:type="spellEnd"/>
      <w:r w:rsidRPr="00B14D7A">
        <w:rPr>
          <w:rFonts w:ascii="Times New Roman" w:hAnsi="Times New Roman" w:cs="Times New Roman"/>
          <w:color w:val="000000" w:themeColor="text1"/>
          <w:sz w:val="24"/>
          <w:szCs w:val="24"/>
        </w:rPr>
        <w:t xml:space="preserve">" de Matlab v2019b, con los siguientes parámetros: uso de ventana de </w:t>
      </w:r>
      <w:proofErr w:type="spellStart"/>
      <w:r w:rsidRPr="00B14D7A">
        <w:rPr>
          <w:rFonts w:ascii="Times New Roman" w:hAnsi="Times New Roman" w:cs="Times New Roman"/>
          <w:color w:val="000000" w:themeColor="text1"/>
          <w:sz w:val="24"/>
          <w:szCs w:val="24"/>
        </w:rPr>
        <w:t>Hamming</w:t>
      </w:r>
      <w:proofErr w:type="spellEnd"/>
      <w:r w:rsidRPr="00B14D7A">
        <w:rPr>
          <w:rFonts w:ascii="Times New Roman" w:hAnsi="Times New Roman" w:cs="Times New Roman"/>
          <w:color w:val="000000" w:themeColor="text1"/>
          <w:sz w:val="24"/>
          <w:szCs w:val="24"/>
        </w:rPr>
        <w:t xml:space="preserve">, con y solapamiento. Se obtendrán ventanas espectrales y una resolución espectral de 0.0019531 Hz. </w:t>
      </w:r>
    </w:p>
    <w:p w14:paraId="5F779DF5" w14:textId="4F8154C0" w:rsidR="0029034D" w:rsidRPr="00B14D7A" w:rsidRDefault="0029034D" w:rsidP="00AF2328">
      <w:pPr>
        <w:spacing w:after="0" w:line="360" w:lineRule="auto"/>
        <w:jc w:val="both"/>
        <w:rPr>
          <w:rFonts w:ascii="Times New Roman" w:hAnsi="Times New Roman" w:cs="Times New Roman"/>
          <w:color w:val="222222"/>
          <w:sz w:val="24"/>
          <w:szCs w:val="24"/>
          <w:shd w:val="clear" w:color="auto" w:fill="FFFFFF"/>
        </w:rPr>
      </w:pPr>
      <w:r w:rsidRPr="00B14D7A">
        <w:rPr>
          <w:rFonts w:ascii="Times New Roman" w:hAnsi="Times New Roman" w:cs="Times New Roman"/>
          <w:sz w:val="24"/>
          <w:szCs w:val="24"/>
        </w:rPr>
        <w:t>Se registraron valores en el dominio del tiempo y la frecuencia (tabla 1).</w:t>
      </w:r>
      <w:r w:rsidRPr="00B14D7A">
        <w:rPr>
          <w:rFonts w:ascii="Times New Roman" w:hAnsi="Times New Roman" w:cs="Times New Roman"/>
          <w:color w:val="222222"/>
          <w:sz w:val="24"/>
          <w:szCs w:val="24"/>
          <w:shd w:val="clear" w:color="auto" w:fill="FFFFFF"/>
        </w:rPr>
        <w:t xml:space="preserve"> (Bedoya Salazar, D. M, 2023)</w:t>
      </w:r>
    </w:p>
    <w:p w14:paraId="2F9D3905" w14:textId="2E44B1F3" w:rsidR="002B1514" w:rsidRPr="00B14D7A" w:rsidRDefault="002B1514" w:rsidP="00AF2328">
      <w:pPr>
        <w:spacing w:after="0" w:line="240" w:lineRule="auto"/>
        <w:jc w:val="both"/>
        <w:rPr>
          <w:rFonts w:ascii="Times New Roman" w:hAnsi="Times New Roman" w:cs="Times New Roman"/>
          <w:color w:val="222222"/>
          <w:sz w:val="24"/>
          <w:szCs w:val="24"/>
          <w:shd w:val="clear" w:color="auto" w:fill="FFFFFF"/>
        </w:rPr>
      </w:pPr>
      <w:r w:rsidRPr="00B14D7A">
        <w:rPr>
          <w:rFonts w:ascii="Times New Roman" w:hAnsi="Times New Roman" w:cs="Times New Roman"/>
          <w:sz w:val="24"/>
          <w:szCs w:val="24"/>
        </w:rPr>
        <w:t>Valores en el dominio del tiempo y la frecuencia</w:t>
      </w:r>
    </w:p>
    <w:p w14:paraId="0E190633" w14:textId="68FDA06B" w:rsidR="0029034D" w:rsidRPr="00B14D7A" w:rsidRDefault="0029034D" w:rsidP="00AF2328">
      <w:pPr>
        <w:spacing w:after="0" w:line="360" w:lineRule="auto"/>
        <w:jc w:val="both"/>
        <w:rPr>
          <w:rFonts w:ascii="Times New Roman" w:eastAsia="MS Mincho" w:hAnsi="Times New Roman" w:cs="Times New Roman"/>
          <w:spacing w:val="-2"/>
          <w:sz w:val="24"/>
          <w:szCs w:val="24"/>
          <w:lang w:eastAsia="es-ES"/>
        </w:rPr>
      </w:pPr>
      <w:r w:rsidRPr="00B14D7A">
        <w:rPr>
          <w:rFonts w:ascii="Times New Roman" w:hAnsi="Times New Roman" w:cs="Times New Roman"/>
          <w:noProof/>
          <w:sz w:val="24"/>
          <w:szCs w:val="24"/>
          <w:lang w:eastAsia="es-ES"/>
        </w:rPr>
        <w:drawing>
          <wp:inline distT="0" distB="0" distL="0" distR="0" wp14:anchorId="592D887F" wp14:editId="5FA65B1A">
            <wp:extent cx="4523825" cy="2676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2605" t="31455" r="33886" b="24594"/>
                    <a:stretch/>
                  </pic:blipFill>
                  <pic:spPr bwMode="auto">
                    <a:xfrm>
                      <a:off x="0" y="0"/>
                      <a:ext cx="4546174" cy="2689748"/>
                    </a:xfrm>
                    <a:prstGeom prst="rect">
                      <a:avLst/>
                    </a:prstGeom>
                    <a:ln>
                      <a:noFill/>
                    </a:ln>
                    <a:extLst>
                      <a:ext uri="{53640926-AAD7-44D8-BBD7-CCE9431645EC}">
                        <a14:shadowObscured xmlns:a14="http://schemas.microsoft.com/office/drawing/2010/main"/>
                      </a:ext>
                    </a:extLst>
                  </pic:spPr>
                </pic:pic>
              </a:graphicData>
            </a:graphic>
          </wp:inline>
        </w:drawing>
      </w:r>
    </w:p>
    <w:p w14:paraId="27C4A378" w14:textId="117340E3" w:rsidR="007200C1" w:rsidRPr="00B14D7A" w:rsidRDefault="007200C1" w:rsidP="00AF2328">
      <w:pPr>
        <w:spacing w:after="0" w:line="360" w:lineRule="auto"/>
        <w:jc w:val="both"/>
        <w:rPr>
          <w:rFonts w:ascii="Times New Roman" w:hAnsi="Times New Roman" w:cs="Times New Roman"/>
          <w:color w:val="000000" w:themeColor="text1"/>
          <w:sz w:val="24"/>
          <w:szCs w:val="24"/>
        </w:rPr>
      </w:pPr>
      <w:r w:rsidRPr="00B14D7A">
        <w:rPr>
          <w:rFonts w:ascii="Times New Roman" w:hAnsi="Times New Roman" w:cs="Times New Roman"/>
          <w:b/>
          <w:sz w:val="24"/>
          <w:szCs w:val="24"/>
        </w:rPr>
        <w:lastRenderedPageBreak/>
        <w:t>Materiales necesarios</w:t>
      </w:r>
    </w:p>
    <w:p w14:paraId="6749008F" w14:textId="0C6A624D" w:rsidR="00717ED8" w:rsidRPr="00B14D7A" w:rsidRDefault="0012783F" w:rsidP="00AF2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200C1" w:rsidRPr="00B14D7A">
        <w:rPr>
          <w:rFonts w:ascii="Times New Roman" w:hAnsi="Times New Roman" w:cs="Times New Roman"/>
          <w:sz w:val="24"/>
          <w:szCs w:val="24"/>
        </w:rPr>
        <w:t>Mesa basculante con sistema de inclinación ajustable (0° a 70°)</w:t>
      </w:r>
      <w:r w:rsidR="00B82778" w:rsidRPr="00B14D7A">
        <w:rPr>
          <w:rFonts w:ascii="Times New Roman" w:hAnsi="Times New Roman" w:cs="Times New Roman"/>
          <w:sz w:val="24"/>
          <w:szCs w:val="24"/>
        </w:rPr>
        <w:t xml:space="preserve">. </w:t>
      </w:r>
      <w:r>
        <w:rPr>
          <w:rFonts w:ascii="Times New Roman" w:hAnsi="Times New Roman" w:cs="Times New Roman"/>
          <w:sz w:val="24"/>
          <w:szCs w:val="24"/>
        </w:rPr>
        <w:br/>
        <w:t>-</w:t>
      </w:r>
      <w:r w:rsidR="007200C1" w:rsidRPr="00B14D7A">
        <w:rPr>
          <w:rFonts w:ascii="Times New Roman" w:hAnsi="Times New Roman" w:cs="Times New Roman"/>
          <w:sz w:val="24"/>
          <w:szCs w:val="24"/>
        </w:rPr>
        <w:t>Monitor de frecuenci</w:t>
      </w:r>
      <w:r>
        <w:rPr>
          <w:rFonts w:ascii="Times New Roman" w:hAnsi="Times New Roman" w:cs="Times New Roman"/>
          <w:sz w:val="24"/>
          <w:szCs w:val="24"/>
        </w:rPr>
        <w:t xml:space="preserve">a cardíaca (ECG o </w:t>
      </w:r>
      <w:proofErr w:type="spellStart"/>
      <w:r>
        <w:rPr>
          <w:rFonts w:ascii="Times New Roman" w:hAnsi="Times New Roman" w:cs="Times New Roman"/>
          <w:sz w:val="24"/>
          <w:szCs w:val="24"/>
        </w:rPr>
        <w:t>pulsómetro</w:t>
      </w:r>
      <w:proofErr w:type="spellEnd"/>
      <w:r>
        <w:rPr>
          <w:rFonts w:ascii="Times New Roman" w:hAnsi="Times New Roman" w:cs="Times New Roman"/>
          <w:sz w:val="24"/>
          <w:szCs w:val="24"/>
        </w:rPr>
        <w:t>)</w:t>
      </w:r>
      <w:r>
        <w:rPr>
          <w:rFonts w:ascii="Times New Roman" w:hAnsi="Times New Roman" w:cs="Times New Roman"/>
          <w:sz w:val="24"/>
          <w:szCs w:val="24"/>
        </w:rPr>
        <w:br/>
        <w:t>-</w:t>
      </w:r>
      <w:r w:rsidR="007200C1" w:rsidRPr="00B14D7A">
        <w:rPr>
          <w:rFonts w:ascii="Times New Roman" w:hAnsi="Times New Roman" w:cs="Times New Roman"/>
          <w:sz w:val="24"/>
          <w:szCs w:val="24"/>
        </w:rPr>
        <w:t>Esfigmo</w:t>
      </w:r>
      <w:r>
        <w:rPr>
          <w:rFonts w:ascii="Times New Roman" w:hAnsi="Times New Roman" w:cs="Times New Roman"/>
          <w:sz w:val="24"/>
          <w:szCs w:val="24"/>
        </w:rPr>
        <w:t>manómetro automático o manual</w:t>
      </w:r>
      <w:r>
        <w:rPr>
          <w:rFonts w:ascii="Times New Roman" w:hAnsi="Times New Roman" w:cs="Times New Roman"/>
          <w:sz w:val="24"/>
          <w:szCs w:val="24"/>
        </w:rPr>
        <w:br/>
        <w:t>-</w:t>
      </w:r>
      <w:proofErr w:type="spellStart"/>
      <w:r>
        <w:rPr>
          <w:rFonts w:ascii="Times New Roman" w:hAnsi="Times New Roman" w:cs="Times New Roman"/>
          <w:sz w:val="24"/>
          <w:szCs w:val="24"/>
        </w:rPr>
        <w:t>Oxímetro</w:t>
      </w:r>
      <w:proofErr w:type="spellEnd"/>
      <w:r w:rsidR="00172A4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de pulso</w:t>
      </w:r>
      <w:r>
        <w:rPr>
          <w:rFonts w:ascii="Times New Roman" w:hAnsi="Times New Roman" w:cs="Times New Roman"/>
          <w:sz w:val="24"/>
          <w:szCs w:val="24"/>
        </w:rPr>
        <w:br/>
      </w:r>
      <w:r w:rsidR="007200C1" w:rsidRPr="00B14D7A">
        <w:rPr>
          <w:rFonts w:ascii="Times New Roman" w:hAnsi="Times New Roman" w:cs="Times New Roman"/>
          <w:sz w:val="24"/>
          <w:szCs w:val="24"/>
        </w:rPr>
        <w:t xml:space="preserve"> Cronómetro</w:t>
      </w:r>
      <w:r w:rsidR="007200C1" w:rsidRPr="00B14D7A">
        <w:rPr>
          <w:rFonts w:ascii="Times New Roman" w:hAnsi="Times New Roman" w:cs="Times New Roman"/>
          <w:sz w:val="24"/>
          <w:szCs w:val="24"/>
        </w:rPr>
        <w:br/>
        <w:t>- Hoja de registro</w:t>
      </w:r>
    </w:p>
    <w:p w14:paraId="31D77CB4" w14:textId="64E2869C" w:rsidR="002D55FD" w:rsidRPr="00B14D7A" w:rsidRDefault="002D55FD" w:rsidP="00AF2328">
      <w:pPr>
        <w:spacing w:after="0" w:line="360" w:lineRule="auto"/>
        <w:jc w:val="both"/>
        <w:rPr>
          <w:rFonts w:ascii="Times New Roman" w:hAnsi="Times New Roman" w:cs="Times New Roman"/>
          <w:b/>
          <w:sz w:val="24"/>
          <w:szCs w:val="24"/>
        </w:rPr>
      </w:pPr>
      <w:r w:rsidRPr="00B14D7A">
        <w:rPr>
          <w:rFonts w:ascii="Times New Roman" w:hAnsi="Times New Roman" w:cs="Times New Roman"/>
          <w:b/>
          <w:sz w:val="24"/>
          <w:szCs w:val="24"/>
        </w:rPr>
        <w:t>Consideraciones necesarias:</w:t>
      </w:r>
    </w:p>
    <w:p w14:paraId="4A9C3561" w14:textId="77777777" w:rsidR="002A0081" w:rsidRPr="00B14D7A" w:rsidRDefault="002D55FD"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 Realizar en ambiente tranquilo, controlado, con supervisión médica.</w:t>
      </w:r>
      <w:r w:rsidRPr="00B14D7A">
        <w:rPr>
          <w:rFonts w:ascii="Times New Roman" w:hAnsi="Times New Roman" w:cs="Times New Roman"/>
          <w:sz w:val="24"/>
          <w:szCs w:val="24"/>
        </w:rPr>
        <w:br/>
        <w:t>- No aplicar si hay antecedentes de problemas cardiovasculares no controlados.</w:t>
      </w:r>
    </w:p>
    <w:p w14:paraId="026704C4" w14:textId="3934B06A" w:rsidR="002A0081" w:rsidRPr="00B14D7A" w:rsidRDefault="002A0081"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rPr>
        <w:t>-</w:t>
      </w:r>
      <w:r w:rsidRPr="00B14D7A">
        <w:rPr>
          <w:rFonts w:ascii="Times New Roman" w:eastAsiaTheme="minorEastAsia" w:hAnsi="Times New Roman" w:cs="Times New Roman"/>
          <w:color w:val="000000" w:themeColor="text1"/>
          <w:kern w:val="24"/>
          <w:sz w:val="24"/>
          <w:szCs w:val="24"/>
          <w:lang w:val="es-MX" w:eastAsia="es-MX"/>
        </w:rPr>
        <w:t xml:space="preserve"> </w:t>
      </w:r>
      <w:r w:rsidRPr="00B14D7A">
        <w:rPr>
          <w:rFonts w:ascii="Times New Roman" w:hAnsi="Times New Roman" w:cs="Times New Roman"/>
          <w:sz w:val="24"/>
          <w:szCs w:val="24"/>
          <w:lang w:val="es-MX"/>
        </w:rPr>
        <w:t>Se realizará la prueba en un período entre 8 y 12 semanas dependiendo del tipo de deporte, en etapa de entrenamiento y luego precompetitiva</w:t>
      </w:r>
      <w:r w:rsidR="0021307A" w:rsidRPr="00B14D7A">
        <w:rPr>
          <w:rFonts w:ascii="Times New Roman" w:hAnsi="Times New Roman" w:cs="Times New Roman"/>
          <w:sz w:val="24"/>
          <w:szCs w:val="24"/>
          <w:lang w:val="es-MX"/>
        </w:rPr>
        <w:t xml:space="preserve"> y se compararán los resultados. </w:t>
      </w:r>
    </w:p>
    <w:p w14:paraId="3560A89A" w14:textId="432B837F" w:rsidR="0021307A" w:rsidRPr="00B14D7A" w:rsidRDefault="0021307A"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lang w:val="es-MX"/>
        </w:rPr>
        <w:t>-Para la toma de decisiones del tiempo ideal de realización de la prueba se contará con expertos en el tema de entrenamiento deportivo</w:t>
      </w:r>
    </w:p>
    <w:p w14:paraId="67923D62" w14:textId="451C92AE" w:rsidR="007200C1" w:rsidRPr="00B14D7A" w:rsidRDefault="007200C1"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Preparación del deportista</w:t>
      </w:r>
    </w:p>
    <w:p w14:paraId="7049D26F" w14:textId="4AAC2896" w:rsidR="007200C1" w:rsidRPr="00B14D7A" w:rsidRDefault="007200C1"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1. Informar al deportista sobre el procedimiento y solicitar consentimiento informado.</w:t>
      </w:r>
      <w:r w:rsidRPr="00B14D7A">
        <w:rPr>
          <w:rFonts w:ascii="Times New Roman" w:hAnsi="Times New Roman" w:cs="Times New Roman"/>
          <w:sz w:val="24"/>
          <w:szCs w:val="24"/>
        </w:rPr>
        <w:br/>
        <w:t>2. Evitar la ingesta de cafeína, alcohol o comidas pesadas al menos 2 horas antes.</w:t>
      </w:r>
      <w:r w:rsidRPr="00B14D7A">
        <w:rPr>
          <w:rFonts w:ascii="Times New Roman" w:hAnsi="Times New Roman" w:cs="Times New Roman"/>
          <w:sz w:val="24"/>
          <w:szCs w:val="24"/>
        </w:rPr>
        <w:br/>
        <w:t>3. Reposo en posición supina (acostado boca arriba) durante 10 minutos antes de</w:t>
      </w:r>
      <w:r w:rsidR="002B7BB7" w:rsidRPr="00B14D7A">
        <w:rPr>
          <w:rFonts w:ascii="Times New Roman" w:hAnsi="Times New Roman" w:cs="Times New Roman"/>
          <w:sz w:val="24"/>
          <w:szCs w:val="24"/>
        </w:rPr>
        <w:t xml:space="preserve"> </w:t>
      </w:r>
      <w:r w:rsidRPr="00B14D7A">
        <w:rPr>
          <w:rFonts w:ascii="Times New Roman" w:hAnsi="Times New Roman" w:cs="Times New Roman"/>
          <w:sz w:val="24"/>
          <w:szCs w:val="24"/>
        </w:rPr>
        <w:t>iniciar.</w:t>
      </w:r>
      <w:r w:rsidRPr="00B14D7A">
        <w:rPr>
          <w:rFonts w:ascii="Times New Roman" w:hAnsi="Times New Roman" w:cs="Times New Roman"/>
          <w:sz w:val="24"/>
          <w:szCs w:val="24"/>
        </w:rPr>
        <w:br/>
        <w:t>4. Conectar monitores de frecuencia cardíaca, presión arterial y oxígeno.</w:t>
      </w:r>
    </w:p>
    <w:p w14:paraId="043205D4" w14:textId="0FC03548" w:rsidR="007200C1" w:rsidRPr="00B14D7A" w:rsidRDefault="007200C1" w:rsidP="00AF2328">
      <w:pPr>
        <w:pStyle w:val="Ttulo1"/>
        <w:spacing w:before="0" w:line="360" w:lineRule="auto"/>
        <w:rPr>
          <w:rFonts w:ascii="Times New Roman" w:hAnsi="Times New Roman" w:cs="Times New Roman"/>
          <w:color w:val="auto"/>
          <w:sz w:val="24"/>
          <w:szCs w:val="24"/>
        </w:rPr>
      </w:pPr>
      <w:r w:rsidRPr="00B14D7A">
        <w:rPr>
          <w:rFonts w:ascii="Times New Roman" w:hAnsi="Times New Roman" w:cs="Times New Roman"/>
          <w:color w:val="auto"/>
          <w:sz w:val="24"/>
          <w:szCs w:val="24"/>
        </w:rPr>
        <w:t>Fases del procedimiento</w:t>
      </w:r>
      <w:r w:rsidR="00816278" w:rsidRPr="00B14D7A">
        <w:rPr>
          <w:rFonts w:ascii="Times New Roman" w:hAnsi="Times New Roman" w:cs="Times New Roman"/>
          <w:color w:val="auto"/>
          <w:sz w:val="24"/>
          <w:szCs w:val="24"/>
        </w:rPr>
        <w:t xml:space="preserve">, </w:t>
      </w:r>
    </w:p>
    <w:p w14:paraId="0E164766" w14:textId="77777777" w:rsidR="007200C1" w:rsidRPr="00B14D7A" w:rsidRDefault="007200C1" w:rsidP="00AF2328">
      <w:pPr>
        <w:pStyle w:val="Ttulo2"/>
        <w:spacing w:before="0" w:line="360" w:lineRule="auto"/>
        <w:rPr>
          <w:rFonts w:ascii="Times New Roman" w:hAnsi="Times New Roman" w:cs="Times New Roman"/>
          <w:color w:val="auto"/>
          <w:sz w:val="24"/>
          <w:szCs w:val="24"/>
        </w:rPr>
      </w:pPr>
      <w:r w:rsidRPr="00B14D7A">
        <w:rPr>
          <w:rFonts w:ascii="Times New Roman" w:hAnsi="Times New Roman" w:cs="Times New Roman"/>
          <w:color w:val="auto"/>
          <w:sz w:val="24"/>
          <w:szCs w:val="24"/>
        </w:rPr>
        <w:t>1. Fase de reposo (acostado, 0°):</w:t>
      </w:r>
    </w:p>
    <w:p w14:paraId="07BDBC12" w14:textId="368110D5" w:rsidR="007200C1" w:rsidRPr="00B14D7A" w:rsidRDefault="00A45BAD"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-Duración: 10 minutos.</w:t>
      </w:r>
      <w:r w:rsidRPr="00B14D7A">
        <w:rPr>
          <w:rFonts w:ascii="Times New Roman" w:hAnsi="Times New Roman" w:cs="Times New Roman"/>
          <w:sz w:val="24"/>
          <w:szCs w:val="24"/>
        </w:rPr>
        <w:br/>
        <w:t>-</w:t>
      </w:r>
      <w:proofErr w:type="spellStart"/>
      <w:r w:rsidRPr="00B14D7A">
        <w:rPr>
          <w:rFonts w:ascii="Times New Roman" w:hAnsi="Times New Roman" w:cs="Times New Roman"/>
          <w:sz w:val="24"/>
          <w:szCs w:val="24"/>
        </w:rPr>
        <w:t>Se</w:t>
      </w:r>
      <w:r w:rsidR="007200C1" w:rsidRPr="00B14D7A">
        <w:rPr>
          <w:rFonts w:ascii="Times New Roman" w:hAnsi="Times New Roman" w:cs="Times New Roman"/>
          <w:sz w:val="24"/>
          <w:szCs w:val="24"/>
        </w:rPr>
        <w:t>registran</w:t>
      </w:r>
      <w:proofErr w:type="spellEnd"/>
      <w:r w:rsidR="007200C1" w:rsidRPr="00B14D7A">
        <w:rPr>
          <w:rFonts w:ascii="Times New Roman" w:hAnsi="Times New Roman" w:cs="Times New Roman"/>
          <w:sz w:val="24"/>
          <w:szCs w:val="24"/>
        </w:rPr>
        <w:t xml:space="preserve"> valores basales de:</w:t>
      </w:r>
      <w:r w:rsidR="007200C1" w:rsidRPr="00B14D7A">
        <w:rPr>
          <w:rFonts w:ascii="Times New Roman" w:hAnsi="Times New Roman" w:cs="Times New Roman"/>
          <w:sz w:val="24"/>
          <w:szCs w:val="24"/>
        </w:rPr>
        <w:br/>
        <w:t xml:space="preserve">  - Frecuencia cardíaca (FC)</w:t>
      </w:r>
      <w:r w:rsidR="007200C1" w:rsidRPr="00B14D7A">
        <w:rPr>
          <w:rFonts w:ascii="Times New Roman" w:hAnsi="Times New Roman" w:cs="Times New Roman"/>
          <w:sz w:val="24"/>
          <w:szCs w:val="24"/>
        </w:rPr>
        <w:br/>
        <w:t xml:space="preserve">  - Presión arterial (PA)</w:t>
      </w:r>
      <w:r w:rsidR="007200C1" w:rsidRPr="00B14D7A">
        <w:rPr>
          <w:rFonts w:ascii="Times New Roman" w:hAnsi="Times New Roman" w:cs="Times New Roman"/>
          <w:sz w:val="24"/>
          <w:szCs w:val="24"/>
        </w:rPr>
        <w:br/>
        <w:t xml:space="preserve">  - Saturación de oxígeno (SpO2)</w:t>
      </w:r>
    </w:p>
    <w:p w14:paraId="14E4B1DE" w14:textId="77777777" w:rsidR="007200C1" w:rsidRPr="00B14D7A" w:rsidRDefault="007200C1" w:rsidP="00AF2328">
      <w:pPr>
        <w:pStyle w:val="Ttulo2"/>
        <w:spacing w:before="0" w:line="360" w:lineRule="auto"/>
        <w:rPr>
          <w:rFonts w:ascii="Times New Roman" w:hAnsi="Times New Roman" w:cs="Times New Roman"/>
          <w:color w:val="auto"/>
          <w:sz w:val="24"/>
          <w:szCs w:val="24"/>
        </w:rPr>
      </w:pPr>
      <w:r w:rsidRPr="00B14D7A">
        <w:rPr>
          <w:rFonts w:ascii="Times New Roman" w:hAnsi="Times New Roman" w:cs="Times New Roman"/>
          <w:color w:val="auto"/>
          <w:sz w:val="24"/>
          <w:szCs w:val="24"/>
        </w:rPr>
        <w:t>2. Fase de inclinación (tilt):</w:t>
      </w:r>
    </w:p>
    <w:p w14:paraId="22D2DB4B" w14:textId="221E572F" w:rsidR="007200C1" w:rsidRPr="00B14D7A" w:rsidRDefault="007200C1"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 Inclinación progresiva de la cama a 70°.</w:t>
      </w:r>
      <w:r w:rsidRPr="00B14D7A">
        <w:rPr>
          <w:rFonts w:ascii="Times New Roman" w:hAnsi="Times New Roman" w:cs="Times New Roman"/>
          <w:sz w:val="24"/>
          <w:szCs w:val="24"/>
        </w:rPr>
        <w:br/>
        <w:t xml:space="preserve">- Duración: </w:t>
      </w:r>
      <w:r w:rsidR="000E2775" w:rsidRPr="00B14D7A">
        <w:rPr>
          <w:rFonts w:ascii="Times New Roman" w:hAnsi="Times New Roman" w:cs="Times New Roman"/>
          <w:sz w:val="24"/>
          <w:szCs w:val="24"/>
        </w:rPr>
        <w:t>20</w:t>
      </w:r>
      <w:r w:rsidRPr="00B14D7A">
        <w:rPr>
          <w:rFonts w:ascii="Times New Roman" w:hAnsi="Times New Roman" w:cs="Times New Roman"/>
          <w:sz w:val="24"/>
          <w:szCs w:val="24"/>
        </w:rPr>
        <w:t xml:space="preserve"> minutos.</w:t>
      </w:r>
    </w:p>
    <w:p w14:paraId="5D2FBCC7" w14:textId="3DBAA587" w:rsidR="007D285E" w:rsidRPr="00B14D7A" w:rsidRDefault="007200C1" w:rsidP="00AF2328">
      <w:pPr>
        <w:spacing w:line="360" w:lineRule="auto"/>
        <w:jc w:val="both"/>
        <w:rPr>
          <w:rFonts w:ascii="Times New Roman" w:hAnsi="Times New Roman" w:cs="Times New Roman"/>
          <w:sz w:val="24"/>
          <w:szCs w:val="24"/>
        </w:rPr>
      </w:pPr>
      <w:r w:rsidRPr="00B14D7A">
        <w:rPr>
          <w:rFonts w:ascii="Times New Roman" w:hAnsi="Times New Roman" w:cs="Times New Roman"/>
          <w:sz w:val="24"/>
          <w:szCs w:val="24"/>
        </w:rPr>
        <w:t xml:space="preserve">- </w:t>
      </w:r>
      <w:r w:rsidR="007743B9" w:rsidRPr="00B14D7A">
        <w:rPr>
          <w:rFonts w:ascii="Times New Roman" w:hAnsi="Times New Roman" w:cs="Times New Roman"/>
          <w:sz w:val="24"/>
          <w:szCs w:val="24"/>
        </w:rPr>
        <w:t>Se monitoriza la pensión arterial al instante de culminar la maniobra de inclinación a 70</w:t>
      </w:r>
      <w:r w:rsidR="007743B9" w:rsidRPr="00B14D7A">
        <w:rPr>
          <w:rFonts w:ascii="Times New Roman" w:hAnsi="Times New Roman" w:cs="Times New Roman"/>
          <w:sz w:val="24"/>
          <w:szCs w:val="24"/>
          <w:vertAlign w:val="superscript"/>
        </w:rPr>
        <w:t>o</w:t>
      </w:r>
      <w:r w:rsidR="00AC5090" w:rsidRPr="00B14D7A">
        <w:rPr>
          <w:rFonts w:ascii="Times New Roman" w:hAnsi="Times New Roman" w:cs="Times New Roman"/>
          <w:sz w:val="24"/>
          <w:szCs w:val="24"/>
        </w:rPr>
        <w:t>, luego al minuto por 5 minutos, y luego cada 5 minutos hasta co</w:t>
      </w:r>
      <w:r w:rsidR="00A358F4" w:rsidRPr="00B14D7A">
        <w:rPr>
          <w:rFonts w:ascii="Times New Roman" w:hAnsi="Times New Roman" w:cs="Times New Roman"/>
          <w:sz w:val="24"/>
          <w:szCs w:val="24"/>
        </w:rPr>
        <w:t xml:space="preserve">mpletar </w:t>
      </w:r>
      <w:r w:rsidR="00AC5090" w:rsidRPr="00B14D7A">
        <w:rPr>
          <w:rFonts w:ascii="Times New Roman" w:hAnsi="Times New Roman" w:cs="Times New Roman"/>
          <w:sz w:val="24"/>
          <w:szCs w:val="24"/>
        </w:rPr>
        <w:t xml:space="preserve">los 20 minutos en </w:t>
      </w:r>
      <w:proofErr w:type="spellStart"/>
      <w:r w:rsidR="00AC5090" w:rsidRPr="00B14D7A">
        <w:rPr>
          <w:rFonts w:ascii="Times New Roman" w:hAnsi="Times New Roman" w:cs="Times New Roman"/>
          <w:sz w:val="24"/>
          <w:szCs w:val="24"/>
        </w:rPr>
        <w:t>ortostatismo</w:t>
      </w:r>
      <w:proofErr w:type="spellEnd"/>
      <w:r w:rsidRPr="00B14D7A">
        <w:rPr>
          <w:rFonts w:ascii="Times New Roman" w:hAnsi="Times New Roman" w:cs="Times New Roman"/>
          <w:sz w:val="24"/>
          <w:szCs w:val="24"/>
        </w:rPr>
        <w:t>.</w:t>
      </w:r>
      <w:r w:rsidRPr="00B14D7A">
        <w:rPr>
          <w:rFonts w:ascii="Times New Roman" w:hAnsi="Times New Roman" w:cs="Times New Roman"/>
          <w:sz w:val="24"/>
          <w:szCs w:val="24"/>
        </w:rPr>
        <w:br/>
        <w:t>- Se observa la respuesta del sistema nervioso autónomo:</w:t>
      </w:r>
    </w:p>
    <w:p w14:paraId="7E8F0777" w14:textId="77777777" w:rsidR="007D285E" w:rsidRPr="00B14D7A" w:rsidRDefault="007D285E" w:rsidP="00AF2328">
      <w:pPr>
        <w:pStyle w:val="Prrafodelista"/>
        <w:numPr>
          <w:ilvl w:val="0"/>
          <w:numId w:val="14"/>
        </w:numPr>
        <w:spacing w:line="360" w:lineRule="auto"/>
        <w:jc w:val="both"/>
        <w:rPr>
          <w:rFonts w:ascii="Times New Roman" w:hAnsi="Times New Roman" w:cs="Times New Roman"/>
          <w:sz w:val="24"/>
          <w:szCs w:val="24"/>
        </w:rPr>
      </w:pPr>
      <w:r w:rsidRPr="00B14D7A">
        <w:rPr>
          <w:rFonts w:ascii="Times New Roman" w:hAnsi="Times New Roman" w:cs="Times New Roman"/>
          <w:sz w:val="24"/>
          <w:szCs w:val="24"/>
        </w:rPr>
        <w:lastRenderedPageBreak/>
        <w:t>Aumento excesivo de FC = predominio simpático</w:t>
      </w:r>
    </w:p>
    <w:p w14:paraId="562DD68D" w14:textId="395F14F0" w:rsidR="007D285E" w:rsidRPr="00B14D7A" w:rsidRDefault="007D285E" w:rsidP="00AF2328">
      <w:pPr>
        <w:pStyle w:val="Prrafodelista"/>
        <w:numPr>
          <w:ilvl w:val="0"/>
          <w:numId w:val="14"/>
        </w:num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Caída brusca de PA o síncope = disfunción autonómica.</w:t>
      </w:r>
      <w:r w:rsidRPr="00B14D7A">
        <w:rPr>
          <w:rFonts w:ascii="Times New Roman" w:hAnsi="Times New Roman" w:cs="Times New Roman"/>
          <w:sz w:val="24"/>
          <w:szCs w:val="24"/>
        </w:rPr>
        <w:br/>
        <w:t xml:space="preserve">FC moderada y estable = buen tono </w:t>
      </w:r>
      <w:proofErr w:type="spellStart"/>
      <w:r w:rsidRPr="00B14D7A">
        <w:rPr>
          <w:rFonts w:ascii="Times New Roman" w:hAnsi="Times New Roman" w:cs="Times New Roman"/>
          <w:sz w:val="24"/>
          <w:szCs w:val="24"/>
        </w:rPr>
        <w:t>vagal</w:t>
      </w:r>
      <w:proofErr w:type="spellEnd"/>
      <w:r w:rsidRPr="00B14D7A">
        <w:rPr>
          <w:rFonts w:ascii="Times New Roman" w:hAnsi="Times New Roman" w:cs="Times New Roman"/>
          <w:sz w:val="24"/>
          <w:szCs w:val="24"/>
        </w:rPr>
        <w:t xml:space="preserve"> (parasimpático).</w:t>
      </w:r>
    </w:p>
    <w:p w14:paraId="1D40723C" w14:textId="388F2E51" w:rsidR="007200C1" w:rsidRPr="00B14D7A" w:rsidRDefault="007200C1"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- 3. Recuperación (vuelta a supino):</w:t>
      </w:r>
    </w:p>
    <w:p w14:paraId="4C6B3546" w14:textId="49E4D3F4" w:rsidR="007200C1" w:rsidRPr="00B14D7A" w:rsidRDefault="00FA61A1"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w:t>
      </w:r>
      <w:r w:rsidR="007200C1" w:rsidRPr="00B14D7A">
        <w:rPr>
          <w:rFonts w:ascii="Times New Roman" w:hAnsi="Times New Roman" w:cs="Times New Roman"/>
          <w:sz w:val="24"/>
          <w:szCs w:val="24"/>
        </w:rPr>
        <w:t>Duración: 5–10 minutos.</w:t>
      </w:r>
      <w:r w:rsidR="007200C1" w:rsidRPr="00B14D7A">
        <w:rPr>
          <w:rFonts w:ascii="Times New Roman" w:hAnsi="Times New Roman" w:cs="Times New Roman"/>
          <w:sz w:val="24"/>
          <w:szCs w:val="24"/>
        </w:rPr>
        <w:br/>
        <w:t>- Se continúa registrando FC y PA hasta retorno a valores basales.</w:t>
      </w:r>
    </w:p>
    <w:p w14:paraId="1639E218" w14:textId="32BCCC06" w:rsidR="007200C1" w:rsidRPr="00B14D7A" w:rsidRDefault="00816278"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Monitorización continua de la FC, SpO</w:t>
      </w:r>
      <w:r w:rsidRPr="00B14D7A">
        <w:rPr>
          <w:rFonts w:ascii="Times New Roman" w:hAnsi="Times New Roman" w:cs="Times New Roman"/>
          <w:sz w:val="24"/>
          <w:szCs w:val="24"/>
          <w:vertAlign w:val="subscript"/>
        </w:rPr>
        <w:t xml:space="preserve">2 </w:t>
      </w:r>
      <w:r w:rsidR="00790F30" w:rsidRPr="00B14D7A">
        <w:rPr>
          <w:rFonts w:ascii="Times New Roman" w:hAnsi="Times New Roman" w:cs="Times New Roman"/>
          <w:sz w:val="24"/>
          <w:szCs w:val="24"/>
        </w:rPr>
        <w:t xml:space="preserve">y monitoreo </w:t>
      </w:r>
      <w:r w:rsidRPr="00B14D7A">
        <w:rPr>
          <w:rFonts w:ascii="Times New Roman" w:hAnsi="Times New Roman" w:cs="Times New Roman"/>
          <w:sz w:val="24"/>
          <w:szCs w:val="24"/>
        </w:rPr>
        <w:t>electrocardiográfico</w:t>
      </w:r>
      <w:r w:rsidR="00790F30" w:rsidRPr="00B14D7A">
        <w:rPr>
          <w:rFonts w:ascii="Times New Roman" w:hAnsi="Times New Roman" w:cs="Times New Roman"/>
          <w:sz w:val="24"/>
          <w:szCs w:val="24"/>
        </w:rPr>
        <w:t xml:space="preserve"> </w:t>
      </w:r>
    </w:p>
    <w:p w14:paraId="37DF73B3" w14:textId="12392C22" w:rsidR="00651DA0" w:rsidRPr="00B14D7A" w:rsidRDefault="00651DA0"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lang w:val="es-MX"/>
        </w:rPr>
        <w:t>Se aplicará un cuestionario sobre la percepción de la carga de entrenamiento, fatiga, sueño y percepción del estado psicológico con pruebas validadas por expertos en Psicología</w:t>
      </w:r>
    </w:p>
    <w:p w14:paraId="365EC235" w14:textId="1B3E21CC" w:rsidR="00521F31" w:rsidRPr="00B14D7A" w:rsidRDefault="00521F31"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lang w:val="es-MX"/>
        </w:rPr>
        <w:t>Fiabilidad: reproductibilidad(test-</w:t>
      </w:r>
      <w:proofErr w:type="spellStart"/>
      <w:r w:rsidRPr="00B14D7A">
        <w:rPr>
          <w:rFonts w:ascii="Times New Roman" w:hAnsi="Times New Roman" w:cs="Times New Roman"/>
          <w:sz w:val="24"/>
          <w:szCs w:val="24"/>
          <w:lang w:val="es-MX"/>
        </w:rPr>
        <w:t>retest</w:t>
      </w:r>
      <w:proofErr w:type="spellEnd"/>
      <w:r w:rsidRPr="00B14D7A">
        <w:rPr>
          <w:rFonts w:ascii="Times New Roman" w:hAnsi="Times New Roman" w:cs="Times New Roman"/>
          <w:sz w:val="24"/>
          <w:szCs w:val="24"/>
          <w:lang w:val="es-MX"/>
        </w:rPr>
        <w:t>), sensibilidad y especificidad; influencia de variables externas</w:t>
      </w:r>
    </w:p>
    <w:p w14:paraId="4599A396" w14:textId="58C944C3" w:rsidR="00961FD4" w:rsidRPr="00B14D7A" w:rsidRDefault="00961FD4"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lang w:val="es-MX"/>
        </w:rPr>
        <w:t>Para mejorar la confiabilidad de la mesa basculante en el ámbito deportivo, se recomienda:</w:t>
      </w:r>
      <w:r w:rsidRPr="00B14D7A">
        <w:rPr>
          <w:rFonts w:ascii="Times New Roman" w:hAnsi="Times New Roman" w:cs="Times New Roman"/>
          <w:sz w:val="24"/>
          <w:szCs w:val="24"/>
          <w:lang w:val="es-MX"/>
        </w:rPr>
        <w:br/>
        <w:t>- Realizar la prueba en momentos de reposo (alejado de entrenamientos intensos)</w:t>
      </w:r>
      <w:r w:rsidRPr="00B14D7A">
        <w:rPr>
          <w:rFonts w:ascii="Times New Roman" w:hAnsi="Times New Roman" w:cs="Times New Roman"/>
          <w:sz w:val="24"/>
          <w:szCs w:val="24"/>
          <w:lang w:val="es-MX"/>
        </w:rPr>
        <w:br/>
        <w:t>- Estandarizar las condiciones fisiológicas (estado de ayuno, hidratación, ambiente)</w:t>
      </w:r>
      <w:r w:rsidRPr="00B14D7A">
        <w:rPr>
          <w:rFonts w:ascii="Times New Roman" w:hAnsi="Times New Roman" w:cs="Times New Roman"/>
          <w:sz w:val="24"/>
          <w:szCs w:val="24"/>
          <w:lang w:val="es-MX"/>
        </w:rPr>
        <w:br/>
        <w:t xml:space="preserve">- Considerar evaluaciones complementarias (como la </w:t>
      </w:r>
      <w:r w:rsidR="008232DF" w:rsidRPr="00B14D7A">
        <w:rPr>
          <w:rFonts w:ascii="Times New Roman" w:hAnsi="Times New Roman" w:cs="Times New Roman"/>
          <w:sz w:val="24"/>
          <w:szCs w:val="24"/>
          <w:lang w:val="es-MX"/>
        </w:rPr>
        <w:t>VFC</w:t>
      </w:r>
      <w:r w:rsidRPr="00B14D7A">
        <w:rPr>
          <w:rFonts w:ascii="Times New Roman" w:hAnsi="Times New Roman" w:cs="Times New Roman"/>
          <w:sz w:val="24"/>
          <w:szCs w:val="24"/>
          <w:lang w:val="es-MX"/>
        </w:rPr>
        <w:t xml:space="preserve"> en reposo o pruebas de esfuerzo)</w:t>
      </w:r>
    </w:p>
    <w:p w14:paraId="30D8787D" w14:textId="0BB98D4A" w:rsidR="001C3DBD" w:rsidRPr="00B14D7A" w:rsidRDefault="001C3DBD"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lang w:val="es-MX"/>
        </w:rPr>
        <w:t>Validez de contenido: Evaluación por 5 expertos en ciencias del deporte</w:t>
      </w:r>
      <w:r w:rsidR="00D95500" w:rsidRPr="00B14D7A">
        <w:rPr>
          <w:rFonts w:ascii="Times New Roman" w:hAnsi="Times New Roman" w:cs="Times New Roman"/>
          <w:sz w:val="24"/>
          <w:szCs w:val="24"/>
          <w:lang w:val="es-MX"/>
        </w:rPr>
        <w:t xml:space="preserve">, incluidos los psicólogos y médicos. </w:t>
      </w:r>
    </w:p>
    <w:p w14:paraId="64B5F3F9" w14:textId="5CCD0B0C" w:rsidR="00532BAC" w:rsidRPr="00B14D7A" w:rsidRDefault="00532BAC" w:rsidP="00AF2328">
      <w:pPr>
        <w:spacing w:after="0" w:line="360" w:lineRule="auto"/>
        <w:jc w:val="both"/>
        <w:rPr>
          <w:rFonts w:ascii="Times New Roman" w:hAnsi="Times New Roman" w:cs="Times New Roman"/>
          <w:bCs/>
          <w:color w:val="000000" w:themeColor="text1"/>
          <w:sz w:val="24"/>
          <w:szCs w:val="24"/>
        </w:rPr>
      </w:pPr>
      <w:r w:rsidRPr="00B14D7A">
        <w:rPr>
          <w:rFonts w:ascii="Times New Roman" w:hAnsi="Times New Roman" w:cs="Times New Roman"/>
          <w:b/>
          <w:bCs/>
          <w:color w:val="000000" w:themeColor="text1"/>
          <w:sz w:val="24"/>
          <w:szCs w:val="24"/>
        </w:rPr>
        <w:t xml:space="preserve">Resultados y Discusión </w:t>
      </w:r>
    </w:p>
    <w:p w14:paraId="2682F5E0" w14:textId="77777777" w:rsidR="001E361E" w:rsidRPr="00B14D7A" w:rsidRDefault="001E361E"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t>Según los resultados obtenidos se repetirá la prueba en diferentes períodos de tiempo.</w:t>
      </w:r>
    </w:p>
    <w:p w14:paraId="7F12C9BE" w14:textId="77777777" w:rsidR="001E361E" w:rsidRPr="00B14D7A" w:rsidRDefault="001E361E"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t>Se realizará un protocolo donde se espera predecir la carga de entrenamiento a partir de la regulación del sistema nervioso autónomo donde se comparará con valores basales del propio deportista y se observarán tendencias (no sólo valores puntuales). Se compararán los resultados obtenidos entre la etapa de entrenamiento y la precompetitiva.</w:t>
      </w:r>
    </w:p>
    <w:p w14:paraId="0ED26B46" w14:textId="77777777" w:rsidR="001E361E" w:rsidRPr="00B14D7A" w:rsidRDefault="001E361E"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t xml:space="preserve">Se espera encontrar relación entre estas variables y los cuestionarios sobre la percepción de la carga de entrenamiento, fatiga, sueño y percepción del estado psicológico </w:t>
      </w:r>
    </w:p>
    <w:p w14:paraId="45B1DF2B" w14:textId="77777777" w:rsidR="001E361E" w:rsidRPr="00B14D7A" w:rsidRDefault="001E361E" w:rsidP="00AF2328">
      <w:pPr>
        <w:spacing w:after="0" w:line="360" w:lineRule="auto"/>
        <w:jc w:val="both"/>
        <w:rPr>
          <w:rFonts w:ascii="Times New Roman" w:hAnsi="Times New Roman" w:cs="Times New Roman"/>
          <w:bCs/>
          <w:color w:val="000000" w:themeColor="text1"/>
          <w:sz w:val="24"/>
          <w:szCs w:val="24"/>
        </w:rPr>
      </w:pPr>
      <w:r w:rsidRPr="00B14D7A">
        <w:rPr>
          <w:rFonts w:ascii="Times New Roman" w:hAnsi="Times New Roman" w:cs="Times New Roman"/>
          <w:b/>
          <w:bCs/>
          <w:color w:val="000000" w:themeColor="text1"/>
          <w:sz w:val="24"/>
          <w:szCs w:val="24"/>
          <w:lang w:val="es-MX"/>
        </w:rPr>
        <w:t xml:space="preserve">  </w:t>
      </w:r>
      <w:r w:rsidRPr="00B14D7A">
        <w:rPr>
          <w:rFonts w:ascii="Times New Roman" w:hAnsi="Times New Roman" w:cs="Times New Roman"/>
          <w:bCs/>
          <w:color w:val="000000" w:themeColor="text1"/>
          <w:sz w:val="24"/>
          <w:szCs w:val="24"/>
        </w:rPr>
        <w:t>Interpretación de resultados</w:t>
      </w:r>
    </w:p>
    <w:p w14:paraId="53CB55F4" w14:textId="77777777" w:rsidR="001E361E" w:rsidRPr="00B14D7A" w:rsidRDefault="001E361E"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t xml:space="preserve">-Un aumento excesivo de FC y disminución abrupta de VFC puede indicar predominancia simpática o fatiga. </w:t>
      </w:r>
    </w:p>
    <w:p w14:paraId="3AAD499B" w14:textId="77777777" w:rsidR="001E361E" w:rsidRPr="00B14D7A" w:rsidRDefault="001E361E"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t>-Una rápida activación simpática y una recuperación eficiente indican buena adaptación y preparación para altas cargas.</w:t>
      </w:r>
    </w:p>
    <w:p w14:paraId="4B83482E" w14:textId="2D7B7FA5" w:rsidR="002B7E1C" w:rsidRPr="00B14D7A" w:rsidRDefault="001E361E"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lastRenderedPageBreak/>
        <w:t>- Una respuesta exagerada o recuperación lenta puede indicar fatiga acumulada</w:t>
      </w:r>
      <w:r w:rsidR="007E732C" w:rsidRPr="00B14D7A">
        <w:rPr>
          <w:rFonts w:ascii="Times New Roman" w:hAnsi="Times New Roman" w:cs="Times New Roman"/>
          <w:bCs/>
          <w:color w:val="000000" w:themeColor="text1"/>
          <w:sz w:val="24"/>
          <w:szCs w:val="24"/>
          <w:lang w:val="es-MX"/>
        </w:rPr>
        <w:t xml:space="preserve"> o insuficiente recuperación p</w:t>
      </w:r>
      <w:r w:rsidR="005A13AF" w:rsidRPr="00B14D7A">
        <w:rPr>
          <w:rFonts w:ascii="Times New Roman" w:hAnsi="Times New Roman" w:cs="Times New Roman"/>
          <w:bCs/>
          <w:color w:val="000000" w:themeColor="text1"/>
          <w:sz w:val="24"/>
          <w:szCs w:val="24"/>
          <w:lang w:val="es-MX"/>
        </w:rPr>
        <w:t>uede correlacionarse con registros de carga interna (respuesta percibida al estrés, lactato, VFC diaria) para personalizar la carga semanal.</w:t>
      </w:r>
    </w:p>
    <w:p w14:paraId="0674F7F0" w14:textId="77777777" w:rsidR="001E361E" w:rsidRPr="00B14D7A" w:rsidRDefault="001E361E"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t>Aplicaciones prácticas</w:t>
      </w:r>
    </w:p>
    <w:p w14:paraId="505862E4" w14:textId="009E57A9" w:rsidR="001E361E" w:rsidRPr="00B14D7A" w:rsidRDefault="00986C47" w:rsidP="00AF2328">
      <w:pPr>
        <w:spacing w:after="0" w:line="360" w:lineRule="auto"/>
        <w:jc w:val="both"/>
        <w:rPr>
          <w:rFonts w:ascii="Times New Roman" w:hAnsi="Times New Roman" w:cs="Times New Roman"/>
          <w:bCs/>
          <w:color w:val="000000" w:themeColor="text1"/>
          <w:sz w:val="24"/>
          <w:szCs w:val="24"/>
          <w:lang w:val="es-MX"/>
        </w:rPr>
      </w:pPr>
      <w:r w:rsidRPr="00B14D7A">
        <w:rPr>
          <w:rFonts w:ascii="Times New Roman" w:hAnsi="Times New Roman" w:cs="Times New Roman"/>
          <w:bCs/>
          <w:color w:val="000000" w:themeColor="text1"/>
          <w:sz w:val="24"/>
          <w:szCs w:val="24"/>
          <w:lang w:val="es-MX"/>
        </w:rPr>
        <w:t>-</w:t>
      </w:r>
      <w:r w:rsidR="001E361E" w:rsidRPr="00B14D7A">
        <w:rPr>
          <w:rFonts w:ascii="Times New Roman" w:hAnsi="Times New Roman" w:cs="Times New Roman"/>
          <w:bCs/>
          <w:color w:val="000000" w:themeColor="text1"/>
          <w:sz w:val="24"/>
          <w:szCs w:val="24"/>
          <w:lang w:val="es-MX"/>
        </w:rPr>
        <w:t xml:space="preserve">Identificar atletas en </w:t>
      </w:r>
      <w:r w:rsidRPr="00B14D7A">
        <w:rPr>
          <w:rFonts w:ascii="Times New Roman" w:hAnsi="Times New Roman" w:cs="Times New Roman"/>
          <w:bCs/>
          <w:color w:val="000000" w:themeColor="text1"/>
          <w:sz w:val="24"/>
          <w:szCs w:val="24"/>
          <w:lang w:val="es-MX"/>
        </w:rPr>
        <w:t xml:space="preserve">riesgo de </w:t>
      </w:r>
      <w:proofErr w:type="spellStart"/>
      <w:r w:rsidRPr="00B14D7A">
        <w:rPr>
          <w:rFonts w:ascii="Times New Roman" w:hAnsi="Times New Roman" w:cs="Times New Roman"/>
          <w:bCs/>
          <w:color w:val="000000" w:themeColor="text1"/>
          <w:sz w:val="24"/>
          <w:szCs w:val="24"/>
          <w:lang w:val="es-MX"/>
        </w:rPr>
        <w:t>sobreentrenamiento</w:t>
      </w:r>
      <w:proofErr w:type="spellEnd"/>
      <w:r w:rsidRPr="00B14D7A">
        <w:rPr>
          <w:rFonts w:ascii="Times New Roman" w:hAnsi="Times New Roman" w:cs="Times New Roman"/>
          <w:bCs/>
          <w:color w:val="000000" w:themeColor="text1"/>
          <w:sz w:val="24"/>
          <w:szCs w:val="24"/>
          <w:lang w:val="es-MX"/>
        </w:rPr>
        <w:t>.</w:t>
      </w:r>
      <w:r w:rsidRPr="00B14D7A">
        <w:rPr>
          <w:rFonts w:ascii="Times New Roman" w:hAnsi="Times New Roman" w:cs="Times New Roman"/>
          <w:bCs/>
          <w:color w:val="000000" w:themeColor="text1"/>
          <w:sz w:val="24"/>
          <w:szCs w:val="24"/>
          <w:lang w:val="es-MX"/>
        </w:rPr>
        <w:br/>
        <w:t>-</w:t>
      </w:r>
      <w:r w:rsidR="001E361E" w:rsidRPr="00B14D7A">
        <w:rPr>
          <w:rFonts w:ascii="Times New Roman" w:hAnsi="Times New Roman" w:cs="Times New Roman"/>
          <w:bCs/>
          <w:color w:val="000000" w:themeColor="text1"/>
          <w:sz w:val="24"/>
          <w:szCs w:val="24"/>
          <w:lang w:val="es-MX"/>
        </w:rPr>
        <w:t>Ajustar la carga de entrenamiento según el estado autonómico real del deportista.</w:t>
      </w:r>
      <w:r w:rsidR="001E361E" w:rsidRPr="00B14D7A">
        <w:rPr>
          <w:rFonts w:ascii="Times New Roman" w:hAnsi="Times New Roman" w:cs="Times New Roman"/>
          <w:bCs/>
          <w:color w:val="000000" w:themeColor="text1"/>
          <w:sz w:val="24"/>
          <w:szCs w:val="24"/>
          <w:lang w:val="es-MX"/>
        </w:rPr>
        <w:br/>
        <w:t>- Monitorear recuperación tras sesiones intensas o competencias.</w:t>
      </w:r>
    </w:p>
    <w:p w14:paraId="08D5C818" w14:textId="219C22AA" w:rsidR="000C22B2" w:rsidRPr="00B14D7A" w:rsidRDefault="00521F31" w:rsidP="00AF2328">
      <w:pPr>
        <w:spacing w:after="0" w:line="360" w:lineRule="auto"/>
        <w:jc w:val="both"/>
        <w:rPr>
          <w:rFonts w:ascii="Times New Roman" w:hAnsi="Times New Roman" w:cs="Times New Roman"/>
          <w:color w:val="333333"/>
          <w:sz w:val="24"/>
          <w:szCs w:val="24"/>
          <w:shd w:val="clear" w:color="auto" w:fill="FFFFFF"/>
        </w:rPr>
      </w:pPr>
      <w:r w:rsidRPr="00B14D7A">
        <w:rPr>
          <w:rFonts w:ascii="Times New Roman" w:hAnsi="Times New Roman" w:cs="Times New Roman"/>
          <w:sz w:val="24"/>
          <w:szCs w:val="24"/>
        </w:rPr>
        <w:t xml:space="preserve">Bedoya y colaboradores </w:t>
      </w:r>
      <w:r w:rsidR="000C22B2" w:rsidRPr="00B14D7A">
        <w:rPr>
          <w:rFonts w:ascii="Times New Roman" w:hAnsi="Times New Roman" w:cs="Times New Roman"/>
          <w:color w:val="333333"/>
          <w:sz w:val="24"/>
          <w:szCs w:val="24"/>
          <w:shd w:val="clear" w:color="auto" w:fill="FFFFFF"/>
        </w:rPr>
        <w:t>se propus</w:t>
      </w:r>
      <w:r w:rsidRPr="00B14D7A">
        <w:rPr>
          <w:rFonts w:ascii="Times New Roman" w:hAnsi="Times New Roman" w:cs="Times New Roman"/>
          <w:color w:val="333333"/>
          <w:sz w:val="24"/>
          <w:szCs w:val="24"/>
          <w:shd w:val="clear" w:color="auto" w:fill="FFFFFF"/>
        </w:rPr>
        <w:t>ieron</w:t>
      </w:r>
      <w:r w:rsidR="000C22B2" w:rsidRPr="00B14D7A">
        <w:rPr>
          <w:rFonts w:ascii="Times New Roman" w:hAnsi="Times New Roman" w:cs="Times New Roman"/>
          <w:color w:val="333333"/>
          <w:sz w:val="24"/>
          <w:szCs w:val="24"/>
          <w:shd w:val="clear" w:color="auto" w:fill="FFFFFF"/>
        </w:rPr>
        <w:t xml:space="preserve"> identificar la respuesta del sistema nervioso autónomo a través de los parámetros de la variabilidad de la frecuencia cardíaca en competidores de </w:t>
      </w:r>
      <w:proofErr w:type="spellStart"/>
      <w:r w:rsidR="000C22B2" w:rsidRPr="00B14D7A">
        <w:rPr>
          <w:rFonts w:ascii="Times New Roman" w:hAnsi="Times New Roman" w:cs="Times New Roman"/>
          <w:color w:val="333333"/>
          <w:sz w:val="24"/>
          <w:szCs w:val="24"/>
          <w:shd w:val="clear" w:color="auto" w:fill="FFFFFF"/>
        </w:rPr>
        <w:t>CrossFit</w:t>
      </w:r>
      <w:proofErr w:type="spellEnd"/>
      <w:r w:rsidR="000C22B2" w:rsidRPr="00B14D7A">
        <w:rPr>
          <w:rFonts w:ascii="Times New Roman" w:hAnsi="Times New Roman" w:cs="Times New Roman"/>
          <w:color w:val="333333"/>
          <w:sz w:val="24"/>
          <w:szCs w:val="24"/>
          <w:shd w:val="clear" w:color="auto" w:fill="FFFFFF"/>
        </w:rPr>
        <w:t xml:space="preserve">® entre 18 y 25 años del municipio de Tuluá durante 12 semanas, con intervalos de un mes. lo que se concluye que, la práctica del </w:t>
      </w:r>
      <w:proofErr w:type="spellStart"/>
      <w:r w:rsidR="000C22B2" w:rsidRPr="00B14D7A">
        <w:rPr>
          <w:rFonts w:ascii="Times New Roman" w:hAnsi="Times New Roman" w:cs="Times New Roman"/>
          <w:color w:val="333333"/>
          <w:sz w:val="24"/>
          <w:szCs w:val="24"/>
          <w:shd w:val="clear" w:color="auto" w:fill="FFFFFF"/>
        </w:rPr>
        <w:t>Crossfit</w:t>
      </w:r>
      <w:proofErr w:type="spellEnd"/>
      <w:r w:rsidR="000C22B2" w:rsidRPr="00B14D7A">
        <w:rPr>
          <w:rFonts w:ascii="Times New Roman" w:hAnsi="Times New Roman" w:cs="Times New Roman"/>
          <w:color w:val="333333"/>
          <w:sz w:val="24"/>
          <w:szCs w:val="24"/>
          <w:shd w:val="clear" w:color="auto" w:fill="FFFFFF"/>
        </w:rPr>
        <w:t>® mejora la VFC global, indicando salud cardiovascular. Sin embargo, hay un desequilibrio porcentual en la variable</w:t>
      </w:r>
      <w:r w:rsidR="000F3B73" w:rsidRPr="00B14D7A">
        <w:rPr>
          <w:rFonts w:ascii="Times New Roman" w:hAnsi="Times New Roman" w:cs="Times New Roman"/>
          <w:color w:val="333333"/>
          <w:sz w:val="24"/>
          <w:szCs w:val="24"/>
          <w:shd w:val="clear" w:color="auto" w:fill="FFFFFF"/>
        </w:rPr>
        <w:t xml:space="preserve"> de</w:t>
      </w:r>
      <w:r w:rsidR="000C22B2" w:rsidRPr="00B14D7A">
        <w:rPr>
          <w:rFonts w:ascii="Times New Roman" w:hAnsi="Times New Roman" w:cs="Times New Roman"/>
          <w:color w:val="333333"/>
          <w:sz w:val="24"/>
          <w:szCs w:val="24"/>
          <w:shd w:val="clear" w:color="auto" w:fill="FFFFFF"/>
        </w:rPr>
        <w:t xml:space="preserve"> </w:t>
      </w:r>
      <w:r w:rsidR="000F3B73" w:rsidRPr="00B14D7A">
        <w:rPr>
          <w:rFonts w:ascii="Times New Roman" w:hAnsi="Times New Roman" w:cs="Times New Roman"/>
          <w:color w:val="333333"/>
          <w:sz w:val="24"/>
          <w:szCs w:val="24"/>
          <w:shd w:val="clear" w:color="auto" w:fill="FFFFFF"/>
        </w:rPr>
        <w:t>baja frecuencia(</w:t>
      </w:r>
      <w:r w:rsidR="000C22B2" w:rsidRPr="00B14D7A">
        <w:rPr>
          <w:rFonts w:ascii="Times New Roman" w:hAnsi="Times New Roman" w:cs="Times New Roman"/>
          <w:color w:val="333333"/>
          <w:sz w:val="24"/>
          <w:szCs w:val="24"/>
          <w:shd w:val="clear" w:color="auto" w:fill="FFFFFF"/>
        </w:rPr>
        <w:t>LF</w:t>
      </w:r>
      <w:r w:rsidR="000F3B73" w:rsidRPr="00B14D7A">
        <w:rPr>
          <w:rFonts w:ascii="Times New Roman" w:hAnsi="Times New Roman" w:cs="Times New Roman"/>
          <w:color w:val="333333"/>
          <w:sz w:val="24"/>
          <w:szCs w:val="24"/>
          <w:shd w:val="clear" w:color="auto" w:fill="FFFFFF"/>
        </w:rPr>
        <w:t>)</w:t>
      </w:r>
      <w:r w:rsidR="000C22B2" w:rsidRPr="00B14D7A">
        <w:rPr>
          <w:rFonts w:ascii="Times New Roman" w:hAnsi="Times New Roman" w:cs="Times New Roman"/>
          <w:color w:val="333333"/>
          <w:sz w:val="24"/>
          <w:szCs w:val="24"/>
          <w:shd w:val="clear" w:color="auto" w:fill="FFFFFF"/>
        </w:rPr>
        <w:t>/</w:t>
      </w:r>
      <w:r w:rsidR="000F3B73" w:rsidRPr="00B14D7A">
        <w:rPr>
          <w:rFonts w:ascii="Times New Roman" w:hAnsi="Times New Roman" w:cs="Times New Roman"/>
          <w:color w:val="333333"/>
          <w:sz w:val="24"/>
          <w:szCs w:val="24"/>
          <w:shd w:val="clear" w:color="auto" w:fill="FFFFFF"/>
        </w:rPr>
        <w:t xml:space="preserve"> alta frecuencia</w:t>
      </w:r>
      <w:r w:rsidR="007E732C" w:rsidRPr="00B14D7A">
        <w:rPr>
          <w:rFonts w:ascii="Times New Roman" w:hAnsi="Times New Roman" w:cs="Times New Roman"/>
          <w:color w:val="333333"/>
          <w:sz w:val="24"/>
          <w:szCs w:val="24"/>
          <w:shd w:val="clear" w:color="auto" w:fill="FFFFFF"/>
        </w:rPr>
        <w:t xml:space="preserve"> </w:t>
      </w:r>
      <w:r w:rsidR="000F3B73" w:rsidRPr="00B14D7A">
        <w:rPr>
          <w:rFonts w:ascii="Times New Roman" w:hAnsi="Times New Roman" w:cs="Times New Roman"/>
          <w:color w:val="333333"/>
          <w:sz w:val="24"/>
          <w:szCs w:val="24"/>
          <w:shd w:val="clear" w:color="auto" w:fill="FFFFFF"/>
        </w:rPr>
        <w:t>(HF)</w:t>
      </w:r>
      <w:r w:rsidR="000C22B2" w:rsidRPr="00B14D7A">
        <w:rPr>
          <w:rFonts w:ascii="Times New Roman" w:hAnsi="Times New Roman" w:cs="Times New Roman"/>
          <w:color w:val="333333"/>
          <w:sz w:val="24"/>
          <w:szCs w:val="24"/>
          <w:shd w:val="clear" w:color="auto" w:fill="FFFFFF"/>
        </w:rPr>
        <w:t xml:space="preserve">, mostrando una actividad sostenida del sistema simpático en la segunda y tercera medida, pudiendo reflejarse a largo plazo síndrome de </w:t>
      </w:r>
      <w:proofErr w:type="spellStart"/>
      <w:r w:rsidR="000C22B2" w:rsidRPr="00B14D7A">
        <w:rPr>
          <w:rFonts w:ascii="Times New Roman" w:hAnsi="Times New Roman" w:cs="Times New Roman"/>
          <w:color w:val="333333"/>
          <w:sz w:val="24"/>
          <w:szCs w:val="24"/>
          <w:shd w:val="clear" w:color="auto" w:fill="FFFFFF"/>
        </w:rPr>
        <w:t>sobreentrenamiento</w:t>
      </w:r>
      <w:proofErr w:type="spellEnd"/>
      <w:r w:rsidR="000C22B2" w:rsidRPr="00B14D7A">
        <w:rPr>
          <w:rFonts w:ascii="Times New Roman" w:hAnsi="Times New Roman" w:cs="Times New Roman"/>
          <w:color w:val="333333"/>
          <w:sz w:val="24"/>
          <w:szCs w:val="24"/>
          <w:shd w:val="clear" w:color="auto" w:fill="FFFFFF"/>
        </w:rPr>
        <w:t xml:space="preserve"> por las cargas acumulativas en el desarrollo de los WOD.</w:t>
      </w:r>
      <w:r w:rsidR="00B85804" w:rsidRPr="00B14D7A">
        <w:rPr>
          <w:rFonts w:ascii="Times New Roman" w:hAnsi="Times New Roman" w:cs="Times New Roman"/>
          <w:color w:val="222222"/>
          <w:sz w:val="24"/>
          <w:szCs w:val="24"/>
          <w:shd w:val="clear" w:color="auto" w:fill="FFFFFF"/>
        </w:rPr>
        <w:t xml:space="preserve"> (Bedoya Salazar,</w:t>
      </w:r>
      <w:r w:rsidR="00E26B7C" w:rsidRPr="00B14D7A">
        <w:rPr>
          <w:rFonts w:ascii="Times New Roman" w:hAnsi="Times New Roman" w:cs="Times New Roman"/>
          <w:color w:val="222222"/>
          <w:sz w:val="24"/>
          <w:szCs w:val="24"/>
          <w:shd w:val="clear" w:color="auto" w:fill="FFFFFF"/>
        </w:rPr>
        <w:t xml:space="preserve"> </w:t>
      </w:r>
      <w:r w:rsidR="00B85804" w:rsidRPr="00B14D7A">
        <w:rPr>
          <w:rFonts w:ascii="Times New Roman" w:hAnsi="Times New Roman" w:cs="Times New Roman"/>
          <w:color w:val="222222"/>
          <w:sz w:val="24"/>
          <w:szCs w:val="24"/>
          <w:shd w:val="clear" w:color="auto" w:fill="FFFFFF"/>
        </w:rPr>
        <w:t>2023)</w:t>
      </w:r>
    </w:p>
    <w:p w14:paraId="41D9AC93" w14:textId="7D79AC69" w:rsidR="00B941C5" w:rsidRPr="00B14D7A" w:rsidRDefault="00771C60" w:rsidP="00AF2328">
      <w:pPr>
        <w:spacing w:after="0" w:line="360" w:lineRule="auto"/>
        <w:jc w:val="both"/>
        <w:rPr>
          <w:rFonts w:ascii="Times New Roman" w:hAnsi="Times New Roman" w:cs="Times New Roman"/>
          <w:sz w:val="24"/>
          <w:szCs w:val="24"/>
          <w:shd w:val="clear" w:color="auto" w:fill="FFFFFF"/>
        </w:rPr>
      </w:pPr>
      <w:r w:rsidRPr="00B14D7A">
        <w:rPr>
          <w:rFonts w:ascii="Times New Roman" w:hAnsi="Times New Roman" w:cs="Times New Roman"/>
          <w:sz w:val="24"/>
          <w:szCs w:val="24"/>
          <w:shd w:val="clear" w:color="auto" w:fill="FFFFFF"/>
        </w:rPr>
        <w:t>El RPE (</w:t>
      </w:r>
      <w:proofErr w:type="spellStart"/>
      <w:r w:rsidRPr="00B14D7A">
        <w:rPr>
          <w:rFonts w:ascii="Times New Roman" w:hAnsi="Times New Roman" w:cs="Times New Roman"/>
          <w:sz w:val="24"/>
          <w:szCs w:val="24"/>
          <w:shd w:val="clear" w:color="auto" w:fill="FFFFFF"/>
        </w:rPr>
        <w:t>rate</w:t>
      </w:r>
      <w:proofErr w:type="spellEnd"/>
      <w:r w:rsidRPr="00B14D7A">
        <w:rPr>
          <w:rFonts w:ascii="Times New Roman" w:hAnsi="Times New Roman" w:cs="Times New Roman"/>
          <w:sz w:val="24"/>
          <w:szCs w:val="24"/>
          <w:shd w:val="clear" w:color="auto" w:fill="FFFFFF"/>
        </w:rPr>
        <w:t xml:space="preserve"> of </w:t>
      </w:r>
      <w:proofErr w:type="spellStart"/>
      <w:r w:rsidRPr="00B14D7A">
        <w:rPr>
          <w:rFonts w:ascii="Times New Roman" w:hAnsi="Times New Roman" w:cs="Times New Roman"/>
          <w:sz w:val="24"/>
          <w:szCs w:val="24"/>
          <w:shd w:val="clear" w:color="auto" w:fill="FFFFFF"/>
        </w:rPr>
        <w:t>perceived</w:t>
      </w:r>
      <w:proofErr w:type="spellEnd"/>
      <w:r w:rsidRPr="00B14D7A">
        <w:rPr>
          <w:rFonts w:ascii="Times New Roman" w:hAnsi="Times New Roman" w:cs="Times New Roman"/>
          <w:sz w:val="24"/>
          <w:szCs w:val="24"/>
          <w:shd w:val="clear" w:color="auto" w:fill="FFFFFF"/>
        </w:rPr>
        <w:t xml:space="preserve"> </w:t>
      </w:r>
      <w:proofErr w:type="spellStart"/>
      <w:r w:rsidRPr="00B14D7A">
        <w:rPr>
          <w:rFonts w:ascii="Times New Roman" w:hAnsi="Times New Roman" w:cs="Times New Roman"/>
          <w:sz w:val="24"/>
          <w:szCs w:val="24"/>
          <w:shd w:val="clear" w:color="auto" w:fill="FFFFFF"/>
        </w:rPr>
        <w:t>exertion</w:t>
      </w:r>
      <w:proofErr w:type="spellEnd"/>
      <w:r w:rsidRPr="00B14D7A">
        <w:rPr>
          <w:rFonts w:ascii="Times New Roman" w:hAnsi="Times New Roman" w:cs="Times New Roman"/>
          <w:sz w:val="24"/>
          <w:szCs w:val="24"/>
          <w:shd w:val="clear" w:color="auto" w:fill="FFFFFF"/>
        </w:rPr>
        <w:t>) o Índice de Esfuerzo Percibido es una herramienta utilizada para monitorizar el entrenamiento, más concretamente su intensidad, independientemente de la disciplina de</w:t>
      </w:r>
      <w:r w:rsidR="008C66CA" w:rsidRPr="00B14D7A">
        <w:rPr>
          <w:rFonts w:ascii="Times New Roman" w:hAnsi="Times New Roman" w:cs="Times New Roman"/>
          <w:sz w:val="24"/>
          <w:szCs w:val="24"/>
          <w:shd w:val="clear" w:color="auto" w:fill="FFFFFF"/>
        </w:rPr>
        <w:t xml:space="preserve">portiva a la que </w:t>
      </w:r>
      <w:r w:rsidR="00E80D63" w:rsidRPr="00B14D7A">
        <w:rPr>
          <w:rFonts w:ascii="Times New Roman" w:hAnsi="Times New Roman" w:cs="Times New Roman"/>
          <w:sz w:val="24"/>
          <w:szCs w:val="24"/>
          <w:shd w:val="clear" w:color="auto" w:fill="FFFFFF"/>
        </w:rPr>
        <w:t>se dediquen</w:t>
      </w:r>
      <w:r w:rsidRPr="00B14D7A">
        <w:rPr>
          <w:rFonts w:ascii="Times New Roman" w:hAnsi="Times New Roman" w:cs="Times New Roman"/>
          <w:sz w:val="24"/>
          <w:szCs w:val="24"/>
          <w:shd w:val="clear" w:color="auto" w:fill="FFFFFF"/>
        </w:rPr>
        <w:t>. El RPE es una herramienta muy recomendada en la actualidad, tanto por ser gratuita, como por ser tan válida como la medición de la frecuencia cardiaca. Con ella podremos programar nuestros entrenamientos de forma totalmente individualizada, adaptándonos al estado de forma de cada día y progresando a medi</w:t>
      </w:r>
      <w:r w:rsidR="001002FF" w:rsidRPr="00B14D7A">
        <w:rPr>
          <w:rFonts w:ascii="Times New Roman" w:hAnsi="Times New Roman" w:cs="Times New Roman"/>
          <w:sz w:val="24"/>
          <w:szCs w:val="24"/>
          <w:shd w:val="clear" w:color="auto" w:fill="FFFFFF"/>
        </w:rPr>
        <w:t>da que nuestro cuerpo se adapta</w:t>
      </w:r>
      <w:r w:rsidR="0041491F" w:rsidRPr="00B14D7A">
        <w:rPr>
          <w:rFonts w:ascii="Times New Roman" w:hAnsi="Times New Roman" w:cs="Times New Roman"/>
          <w:sz w:val="24"/>
          <w:szCs w:val="24"/>
          <w:shd w:val="clear" w:color="auto" w:fill="FFFFFF"/>
        </w:rPr>
        <w:t xml:space="preserve"> </w:t>
      </w:r>
      <w:r w:rsidR="00E3633D" w:rsidRPr="00B14D7A">
        <w:rPr>
          <w:rFonts w:ascii="Times New Roman" w:hAnsi="Times New Roman" w:cs="Times New Roman"/>
          <w:sz w:val="24"/>
          <w:szCs w:val="24"/>
          <w:shd w:val="clear" w:color="auto" w:fill="FFFFFF"/>
        </w:rPr>
        <w:t>(</w:t>
      </w:r>
      <w:r w:rsidR="00E3633D" w:rsidRPr="00B14D7A">
        <w:rPr>
          <w:rFonts w:ascii="Times New Roman" w:hAnsi="Times New Roman" w:cs="Times New Roman"/>
          <w:color w:val="222222"/>
          <w:sz w:val="24"/>
          <w:szCs w:val="24"/>
          <w:shd w:val="clear" w:color="auto" w:fill="FFFFFF"/>
        </w:rPr>
        <w:t>Foster, 2021)</w:t>
      </w:r>
    </w:p>
    <w:p w14:paraId="6A7C5BBB" w14:textId="3C8D871C" w:rsidR="008C7BB3" w:rsidRPr="00B14D7A" w:rsidRDefault="008C7BB3"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 xml:space="preserve">En investigaciones realizadas por </w:t>
      </w:r>
      <w:proofErr w:type="spellStart"/>
      <w:r w:rsidRPr="00B14D7A">
        <w:rPr>
          <w:rFonts w:ascii="Times New Roman" w:hAnsi="Times New Roman" w:cs="Times New Roman"/>
          <w:sz w:val="24"/>
          <w:szCs w:val="24"/>
        </w:rPr>
        <w:t>Sandercock</w:t>
      </w:r>
      <w:proofErr w:type="spellEnd"/>
      <w:r w:rsidRPr="00B14D7A">
        <w:rPr>
          <w:rFonts w:ascii="Times New Roman" w:hAnsi="Times New Roman" w:cs="Times New Roman"/>
          <w:sz w:val="24"/>
          <w:szCs w:val="24"/>
        </w:rPr>
        <w:t xml:space="preserve"> et al. (2005), se encontró que los sujetos más jóvenes experimentaban un aumento mayor en el intervalo RR, acompañado de un incremento más modesto y no significativo en la HF. Esto sugiere que otros factores además del aumento de la actividad parasimpática pueden contribuir a la bradicardia observada. Además, se observó que el aumento del intervalo RR fue más pronunciado en intervenciones de ejercicio aeróbic</w:t>
      </w:r>
      <w:r w:rsidR="0000338A" w:rsidRPr="00B14D7A">
        <w:rPr>
          <w:rFonts w:ascii="Times New Roman" w:hAnsi="Times New Roman" w:cs="Times New Roman"/>
          <w:sz w:val="24"/>
          <w:szCs w:val="24"/>
        </w:rPr>
        <w:t xml:space="preserve">o moderado de más de 12 </w:t>
      </w:r>
      <w:proofErr w:type="gramStart"/>
      <w:r w:rsidR="0000338A" w:rsidRPr="00B14D7A">
        <w:rPr>
          <w:rFonts w:ascii="Times New Roman" w:hAnsi="Times New Roman" w:cs="Times New Roman"/>
          <w:sz w:val="24"/>
          <w:szCs w:val="24"/>
        </w:rPr>
        <w:t>semanas</w:t>
      </w:r>
      <w:r w:rsidR="00505786" w:rsidRPr="00B14D7A">
        <w:rPr>
          <w:rFonts w:ascii="Times New Roman" w:hAnsi="Times New Roman" w:cs="Times New Roman"/>
          <w:sz w:val="24"/>
          <w:szCs w:val="24"/>
        </w:rPr>
        <w:t>(</w:t>
      </w:r>
      <w:r w:rsidR="00505786" w:rsidRPr="00B14D7A">
        <w:rPr>
          <w:rFonts w:ascii="Times New Roman" w:hAnsi="Times New Roman" w:cs="Times New Roman"/>
          <w:sz w:val="24"/>
          <w:szCs w:val="24"/>
          <w:lang w:val="es-MX"/>
        </w:rPr>
        <w:t xml:space="preserve"> </w:t>
      </w:r>
      <w:proofErr w:type="spellStart"/>
      <w:r w:rsidR="00505786" w:rsidRPr="00B14D7A">
        <w:rPr>
          <w:rFonts w:ascii="Times New Roman" w:hAnsi="Times New Roman" w:cs="Times New Roman"/>
          <w:sz w:val="24"/>
          <w:szCs w:val="24"/>
        </w:rPr>
        <w:t>Sandercock</w:t>
      </w:r>
      <w:proofErr w:type="spellEnd"/>
      <w:proofErr w:type="gramEnd"/>
      <w:r w:rsidR="00505786" w:rsidRPr="00B14D7A">
        <w:rPr>
          <w:rFonts w:ascii="Times New Roman" w:hAnsi="Times New Roman" w:cs="Times New Roman"/>
          <w:sz w:val="24"/>
          <w:szCs w:val="24"/>
        </w:rPr>
        <w:t>, 2005)</w:t>
      </w:r>
    </w:p>
    <w:p w14:paraId="491151F6" w14:textId="36C7444B" w:rsidR="009E5AD2" w:rsidRPr="00B14D7A" w:rsidRDefault="00BD7FBE" w:rsidP="00AF2328">
      <w:pPr>
        <w:spacing w:after="0" w:line="360" w:lineRule="auto"/>
        <w:jc w:val="both"/>
        <w:rPr>
          <w:rFonts w:ascii="Times New Roman" w:hAnsi="Times New Roman" w:cs="Times New Roman"/>
          <w:sz w:val="24"/>
          <w:szCs w:val="24"/>
        </w:rPr>
      </w:pPr>
      <w:r w:rsidRPr="00B14D7A">
        <w:rPr>
          <w:rFonts w:ascii="Times New Roman" w:hAnsi="Times New Roman" w:cs="Times New Roman"/>
          <w:sz w:val="24"/>
          <w:szCs w:val="24"/>
        </w:rPr>
        <w:t xml:space="preserve">Moreno C y colaboradores en un estudio donde se </w:t>
      </w:r>
      <w:r w:rsidR="009E5AD2" w:rsidRPr="00B14D7A">
        <w:rPr>
          <w:rFonts w:ascii="Times New Roman" w:hAnsi="Times New Roman" w:cs="Times New Roman"/>
          <w:sz w:val="24"/>
          <w:szCs w:val="24"/>
        </w:rPr>
        <w:t>evaluó a corredores pr</w:t>
      </w:r>
      <w:r w:rsidRPr="00B14D7A">
        <w:rPr>
          <w:rFonts w:ascii="Times New Roman" w:hAnsi="Times New Roman" w:cs="Times New Roman"/>
          <w:sz w:val="24"/>
          <w:szCs w:val="24"/>
        </w:rPr>
        <w:t>ofesionales durante 8 semanas, compararon</w:t>
      </w:r>
      <w:r w:rsidR="009E5AD2" w:rsidRPr="00B14D7A">
        <w:rPr>
          <w:rFonts w:ascii="Times New Roman" w:hAnsi="Times New Roman" w:cs="Times New Roman"/>
          <w:sz w:val="24"/>
          <w:szCs w:val="24"/>
        </w:rPr>
        <w:t xml:space="preserve"> un grupo con entrenamiento tradicional y otro con entrenamiento guiado por VFC. Los resultados mostraron que el grupo guiado por VFC alcanzó mayores intensidades de entrenamiento, mejorando su rendimiento cardiovascular y modulando favorablemente la actividad </w:t>
      </w:r>
      <w:proofErr w:type="spellStart"/>
      <w:r w:rsidR="009E5AD2" w:rsidRPr="00B14D7A">
        <w:rPr>
          <w:rFonts w:ascii="Times New Roman" w:hAnsi="Times New Roman" w:cs="Times New Roman"/>
          <w:sz w:val="24"/>
          <w:szCs w:val="24"/>
        </w:rPr>
        <w:t>vagal</w:t>
      </w:r>
      <w:proofErr w:type="spellEnd"/>
      <w:r w:rsidR="009E5AD2" w:rsidRPr="00B14D7A">
        <w:rPr>
          <w:rFonts w:ascii="Times New Roman" w:hAnsi="Times New Roman" w:cs="Times New Roman"/>
          <w:sz w:val="24"/>
          <w:szCs w:val="24"/>
        </w:rPr>
        <w:t>.</w:t>
      </w:r>
      <w:r w:rsidR="0041491F" w:rsidRPr="00B14D7A">
        <w:rPr>
          <w:rFonts w:ascii="Times New Roman" w:hAnsi="Times New Roman" w:cs="Times New Roman"/>
          <w:sz w:val="24"/>
          <w:szCs w:val="24"/>
        </w:rPr>
        <w:t xml:space="preserve"> </w:t>
      </w:r>
      <w:r w:rsidRPr="00B14D7A">
        <w:rPr>
          <w:rFonts w:ascii="Times New Roman" w:hAnsi="Times New Roman" w:cs="Times New Roman"/>
          <w:sz w:val="24"/>
          <w:szCs w:val="24"/>
        </w:rPr>
        <w:t>(</w:t>
      </w:r>
      <w:r w:rsidR="001D5FDF" w:rsidRPr="00B14D7A">
        <w:rPr>
          <w:rFonts w:ascii="Times New Roman" w:hAnsi="Times New Roman" w:cs="Times New Roman"/>
          <w:color w:val="222222"/>
          <w:sz w:val="24"/>
          <w:szCs w:val="24"/>
          <w:shd w:val="clear" w:color="auto" w:fill="FFFFFF"/>
        </w:rPr>
        <w:t>Carrasco-Poyatos et al</w:t>
      </w:r>
      <w:r w:rsidR="00244973" w:rsidRPr="00B14D7A">
        <w:rPr>
          <w:rFonts w:ascii="Times New Roman" w:hAnsi="Times New Roman" w:cs="Times New Roman"/>
          <w:sz w:val="24"/>
          <w:szCs w:val="24"/>
        </w:rPr>
        <w:t>,</w:t>
      </w:r>
      <w:r w:rsidRPr="00B14D7A">
        <w:rPr>
          <w:rFonts w:ascii="Times New Roman" w:hAnsi="Times New Roman" w:cs="Times New Roman"/>
          <w:sz w:val="24"/>
          <w:szCs w:val="24"/>
        </w:rPr>
        <w:t xml:space="preserve"> </w:t>
      </w:r>
      <w:r w:rsidRPr="00B14D7A">
        <w:rPr>
          <w:rFonts w:ascii="Times New Roman" w:hAnsi="Times New Roman" w:cs="Times New Roman"/>
          <w:sz w:val="24"/>
          <w:szCs w:val="24"/>
          <w:lang w:val="es-MX"/>
        </w:rPr>
        <w:lastRenderedPageBreak/>
        <w:t>2022)</w:t>
      </w:r>
      <w:r w:rsidR="009E5AD2" w:rsidRPr="00B14D7A">
        <w:rPr>
          <w:rFonts w:ascii="Times New Roman" w:hAnsi="Times New Roman" w:cs="Times New Roman"/>
          <w:sz w:val="24"/>
          <w:szCs w:val="24"/>
        </w:rPr>
        <w:br/>
      </w:r>
      <w:r w:rsidR="003E7BB1" w:rsidRPr="00B14D7A">
        <w:rPr>
          <w:rFonts w:ascii="Times New Roman" w:hAnsi="Times New Roman" w:cs="Times New Roman"/>
          <w:sz w:val="24"/>
          <w:szCs w:val="24"/>
        </w:rPr>
        <w:t>En una r</w:t>
      </w:r>
      <w:r w:rsidR="009E5AD2" w:rsidRPr="00B14D7A">
        <w:rPr>
          <w:rFonts w:ascii="Times New Roman" w:hAnsi="Times New Roman" w:cs="Times New Roman"/>
          <w:sz w:val="24"/>
          <w:szCs w:val="24"/>
        </w:rPr>
        <w:t>evisión sistemática</w:t>
      </w:r>
      <w:r w:rsidR="000176E4" w:rsidRPr="00B14D7A">
        <w:rPr>
          <w:rFonts w:ascii="Times New Roman" w:hAnsi="Times New Roman" w:cs="Times New Roman"/>
          <w:sz w:val="24"/>
          <w:szCs w:val="24"/>
        </w:rPr>
        <w:t xml:space="preserve"> y </w:t>
      </w:r>
      <w:proofErr w:type="spellStart"/>
      <w:r w:rsidR="000176E4" w:rsidRPr="00B14D7A">
        <w:rPr>
          <w:rFonts w:ascii="Times New Roman" w:hAnsi="Times New Roman" w:cs="Times New Roman"/>
          <w:sz w:val="24"/>
          <w:szCs w:val="24"/>
        </w:rPr>
        <w:t>meta</w:t>
      </w:r>
      <w:r w:rsidR="009E5AD2" w:rsidRPr="00B14D7A">
        <w:rPr>
          <w:rFonts w:ascii="Times New Roman" w:hAnsi="Times New Roman" w:cs="Times New Roman"/>
          <w:sz w:val="24"/>
          <w:szCs w:val="24"/>
        </w:rPr>
        <w:t>análisis</w:t>
      </w:r>
      <w:proofErr w:type="spellEnd"/>
      <w:r w:rsidR="009E5AD2" w:rsidRPr="00B14D7A">
        <w:rPr>
          <w:rFonts w:ascii="Times New Roman" w:hAnsi="Times New Roman" w:cs="Times New Roman"/>
          <w:sz w:val="24"/>
          <w:szCs w:val="24"/>
        </w:rPr>
        <w:t xml:space="preserve"> sobre entrenamiento guiado por VFC</w:t>
      </w:r>
      <w:r w:rsidR="009E5AD2" w:rsidRPr="00B14D7A">
        <w:rPr>
          <w:rFonts w:ascii="Times New Roman" w:hAnsi="Times New Roman" w:cs="Times New Roman"/>
          <w:sz w:val="24"/>
          <w:szCs w:val="24"/>
        </w:rPr>
        <w:br/>
        <w:t xml:space="preserve">analizó múltiples estudios comparando entrenamiento guiado por VFC versus entrenamiento predefinido. Se concluyó que el entrenamiento basado en VFC puede mejorar la modulación </w:t>
      </w:r>
      <w:proofErr w:type="spellStart"/>
      <w:r w:rsidR="009E5AD2" w:rsidRPr="00B14D7A">
        <w:rPr>
          <w:rFonts w:ascii="Times New Roman" w:hAnsi="Times New Roman" w:cs="Times New Roman"/>
          <w:sz w:val="24"/>
          <w:szCs w:val="24"/>
        </w:rPr>
        <w:t>vagal</w:t>
      </w:r>
      <w:proofErr w:type="spellEnd"/>
      <w:r w:rsidR="009E5AD2" w:rsidRPr="00B14D7A">
        <w:rPr>
          <w:rFonts w:ascii="Times New Roman" w:hAnsi="Times New Roman" w:cs="Times New Roman"/>
          <w:sz w:val="24"/>
          <w:szCs w:val="24"/>
        </w:rPr>
        <w:t xml:space="preserve"> cardíaca y el rendimiento aeróbico, aunque se destacó la necesidad de estandarizar los métodos de medición y aplicación.</w:t>
      </w:r>
      <w:r w:rsidR="00DF0571" w:rsidRPr="00B14D7A">
        <w:rPr>
          <w:rFonts w:ascii="Times New Roman" w:hAnsi="Times New Roman" w:cs="Times New Roman"/>
          <w:sz w:val="24"/>
          <w:szCs w:val="24"/>
        </w:rPr>
        <w:t xml:space="preserve"> </w:t>
      </w:r>
      <w:r w:rsidR="00BE3D15" w:rsidRPr="00B14D7A">
        <w:rPr>
          <w:rFonts w:ascii="Times New Roman" w:hAnsi="Times New Roman" w:cs="Times New Roman"/>
          <w:sz w:val="24"/>
          <w:szCs w:val="24"/>
        </w:rPr>
        <w:t>(</w:t>
      </w:r>
      <w:r w:rsidR="00BE3D15" w:rsidRPr="00B14D7A">
        <w:rPr>
          <w:rFonts w:ascii="Times New Roman" w:hAnsi="Times New Roman" w:cs="Times New Roman"/>
          <w:color w:val="222222"/>
          <w:sz w:val="24"/>
          <w:szCs w:val="24"/>
          <w:shd w:val="clear" w:color="auto" w:fill="FFFFFF"/>
        </w:rPr>
        <w:t xml:space="preserve"> Manresa-Rocamora, </w:t>
      </w:r>
      <w:r w:rsidR="006B44A5" w:rsidRPr="00B14D7A">
        <w:rPr>
          <w:rFonts w:ascii="Times New Roman" w:hAnsi="Times New Roman" w:cs="Times New Roman"/>
          <w:color w:val="222222"/>
          <w:sz w:val="24"/>
          <w:szCs w:val="24"/>
          <w:shd w:val="clear" w:color="auto" w:fill="FFFFFF"/>
        </w:rPr>
        <w:t xml:space="preserve">et al, </w:t>
      </w:r>
      <w:r w:rsidR="00DF0571" w:rsidRPr="00B14D7A">
        <w:rPr>
          <w:rFonts w:ascii="Times New Roman" w:hAnsi="Times New Roman" w:cs="Times New Roman"/>
          <w:color w:val="222222"/>
          <w:sz w:val="24"/>
          <w:szCs w:val="24"/>
          <w:shd w:val="clear" w:color="auto" w:fill="FFFFFF"/>
        </w:rPr>
        <w:t xml:space="preserve"> </w:t>
      </w:r>
      <w:r w:rsidR="00BE3D15" w:rsidRPr="00B14D7A">
        <w:rPr>
          <w:rFonts w:ascii="Times New Roman" w:hAnsi="Times New Roman" w:cs="Times New Roman"/>
          <w:color w:val="222222"/>
          <w:sz w:val="24"/>
          <w:szCs w:val="24"/>
          <w:shd w:val="clear" w:color="auto" w:fill="FFFFFF"/>
        </w:rPr>
        <w:t xml:space="preserve"> 2021</w:t>
      </w:r>
      <w:r w:rsidR="00BE3D15" w:rsidRPr="00B14D7A">
        <w:rPr>
          <w:rFonts w:ascii="Times New Roman" w:hAnsi="Times New Roman" w:cs="Times New Roman"/>
          <w:sz w:val="24"/>
          <w:szCs w:val="24"/>
        </w:rPr>
        <w:t>)</w:t>
      </w:r>
      <w:r w:rsidR="009E5AD2" w:rsidRPr="00B14D7A">
        <w:rPr>
          <w:rFonts w:ascii="Times New Roman" w:hAnsi="Times New Roman" w:cs="Times New Roman"/>
          <w:sz w:val="24"/>
          <w:szCs w:val="24"/>
        </w:rPr>
        <w:br/>
        <w:t>Otra revisión sistemática comparó la prescripción de entrenamiento predefinida con la basada en variaciones del SNA, utilizando la VFC como indicador. Se encontró que la prescripción basada en la VFC puede conducir a mejoras más pronunciadas en el rendimiento y adaptaciones fisiológicas, especialmente en corredores recreativos.</w:t>
      </w:r>
      <w:r w:rsidR="00E62D04" w:rsidRPr="00B14D7A">
        <w:rPr>
          <w:rFonts w:ascii="Times New Roman" w:hAnsi="Times New Roman" w:cs="Times New Roman"/>
          <w:sz w:val="24"/>
          <w:szCs w:val="24"/>
        </w:rPr>
        <w:t xml:space="preserve"> </w:t>
      </w:r>
      <w:proofErr w:type="gramStart"/>
      <w:r w:rsidR="00560477" w:rsidRPr="00B14D7A">
        <w:rPr>
          <w:rFonts w:ascii="Times New Roman" w:hAnsi="Times New Roman" w:cs="Times New Roman"/>
          <w:sz w:val="24"/>
          <w:szCs w:val="24"/>
        </w:rPr>
        <w:t>(</w:t>
      </w:r>
      <w:r w:rsidR="00560477" w:rsidRPr="00B14D7A">
        <w:rPr>
          <w:rFonts w:ascii="Times New Roman" w:hAnsi="Times New Roman" w:cs="Times New Roman"/>
          <w:sz w:val="24"/>
          <w:szCs w:val="24"/>
          <w:lang w:val="es-MX"/>
        </w:rPr>
        <w:t xml:space="preserve"> </w:t>
      </w:r>
      <w:proofErr w:type="spellStart"/>
      <w:r w:rsidR="006B44A5" w:rsidRPr="00B14D7A">
        <w:rPr>
          <w:rFonts w:ascii="Times New Roman" w:hAnsi="Times New Roman" w:cs="Times New Roman"/>
          <w:sz w:val="24"/>
          <w:szCs w:val="24"/>
        </w:rPr>
        <w:t>Düking</w:t>
      </w:r>
      <w:proofErr w:type="spellEnd"/>
      <w:proofErr w:type="gramEnd"/>
      <w:r w:rsidR="006B44A5" w:rsidRPr="00B14D7A">
        <w:rPr>
          <w:rFonts w:ascii="Times New Roman" w:hAnsi="Times New Roman" w:cs="Times New Roman"/>
          <w:sz w:val="24"/>
          <w:szCs w:val="24"/>
        </w:rPr>
        <w:t xml:space="preserve"> et al, </w:t>
      </w:r>
      <w:r w:rsidR="00560477" w:rsidRPr="00B14D7A">
        <w:rPr>
          <w:rFonts w:ascii="Times New Roman" w:hAnsi="Times New Roman" w:cs="Times New Roman"/>
          <w:sz w:val="24"/>
          <w:szCs w:val="24"/>
        </w:rPr>
        <w:t xml:space="preserve"> 2020)</w:t>
      </w:r>
    </w:p>
    <w:p w14:paraId="52F35C53" w14:textId="77777777" w:rsidR="005E15D0" w:rsidRPr="00B14D7A" w:rsidRDefault="00094206" w:rsidP="00AF2328">
      <w:pPr>
        <w:pStyle w:val="NormalWeb"/>
        <w:spacing w:before="0" w:beforeAutospacing="0" w:after="0" w:afterAutospacing="0" w:line="360" w:lineRule="auto"/>
        <w:jc w:val="both"/>
        <w:textAlignment w:val="baseline"/>
        <w:rPr>
          <w:color w:val="222222"/>
          <w:shd w:val="clear" w:color="auto" w:fill="FFFFFF"/>
        </w:rPr>
      </w:pPr>
      <w:proofErr w:type="spellStart"/>
      <w:r w:rsidRPr="00B14D7A">
        <w:rPr>
          <w:color w:val="222222"/>
          <w:shd w:val="clear" w:color="auto" w:fill="FFFFFF"/>
        </w:rPr>
        <w:t>Blásquez</w:t>
      </w:r>
      <w:proofErr w:type="spellEnd"/>
      <w:r w:rsidRPr="00B14D7A">
        <w:rPr>
          <w:color w:val="000000"/>
        </w:rPr>
        <w:t xml:space="preserve"> y colaboradores </w:t>
      </w:r>
      <w:r w:rsidR="00A7714F" w:rsidRPr="00B14D7A">
        <w:rPr>
          <w:color w:val="000000"/>
        </w:rPr>
        <w:t>realizaron dos estudios y</w:t>
      </w:r>
      <w:r w:rsidR="005C46C2" w:rsidRPr="00B14D7A">
        <w:rPr>
          <w:color w:val="000000"/>
        </w:rPr>
        <w:t xml:space="preserve"> los resultados de la comparación de las dos situaciones muestran que cuanto mayor es el nivel de fatiga y de ansiedad somática, los valores de los parámetros de la VFC relacionados con la actividad del sistema nervioso parasimpático (SNP) disminuyen y los valores del parámetro de la VFC relacionados con el equilibrio simpático/parasimpático </w:t>
      </w:r>
      <w:r w:rsidR="006B44A5" w:rsidRPr="00B14D7A">
        <w:rPr>
          <w:color w:val="000000"/>
        </w:rPr>
        <w:t>au</w:t>
      </w:r>
      <w:r w:rsidR="005C46C2" w:rsidRPr="00B14D7A">
        <w:rPr>
          <w:color w:val="000000"/>
        </w:rPr>
        <w:t xml:space="preserve">mentan. </w:t>
      </w:r>
      <w:r w:rsidR="00725A8F" w:rsidRPr="00B14D7A">
        <w:rPr>
          <w:color w:val="000000"/>
        </w:rPr>
        <w:t>(</w:t>
      </w:r>
      <w:proofErr w:type="spellStart"/>
      <w:r w:rsidR="00725A8F" w:rsidRPr="00B14D7A">
        <w:rPr>
          <w:color w:val="222222"/>
          <w:shd w:val="clear" w:color="auto" w:fill="FFFFFF"/>
        </w:rPr>
        <w:t>Blásquez</w:t>
      </w:r>
      <w:proofErr w:type="spellEnd"/>
      <w:r w:rsidR="00725A8F" w:rsidRPr="00B14D7A">
        <w:rPr>
          <w:color w:val="222222"/>
          <w:shd w:val="clear" w:color="auto" w:fill="FFFFFF"/>
        </w:rPr>
        <w:t xml:space="preserve">, J. C. C. </w:t>
      </w:r>
      <w:r w:rsidR="00FA07E1" w:rsidRPr="00B14D7A">
        <w:rPr>
          <w:color w:val="222222"/>
          <w:shd w:val="clear" w:color="auto" w:fill="FFFFFF"/>
        </w:rPr>
        <w:t>2009). </w:t>
      </w:r>
    </w:p>
    <w:p w14:paraId="58CF277F" w14:textId="130921BC" w:rsidR="008537B2" w:rsidRPr="00B14D7A" w:rsidRDefault="00122111" w:rsidP="00AF2328">
      <w:pPr>
        <w:pStyle w:val="NormalWeb"/>
        <w:spacing w:before="0" w:beforeAutospacing="0" w:after="0" w:afterAutospacing="0" w:line="360" w:lineRule="auto"/>
        <w:jc w:val="both"/>
        <w:textAlignment w:val="baseline"/>
        <w:rPr>
          <w:color w:val="222222"/>
          <w:shd w:val="clear" w:color="auto" w:fill="FFFFFF"/>
        </w:rPr>
      </w:pPr>
      <w:r w:rsidRPr="00B14D7A">
        <w:rPr>
          <w:color w:val="000000"/>
        </w:rPr>
        <w:t xml:space="preserve">Barreto </w:t>
      </w:r>
      <w:r w:rsidR="00590883" w:rsidRPr="00B14D7A">
        <w:rPr>
          <w:color w:val="000000"/>
        </w:rPr>
        <w:t>y colaboradores</w:t>
      </w:r>
      <w:r w:rsidRPr="00B14D7A">
        <w:rPr>
          <w:color w:val="000000"/>
        </w:rPr>
        <w:t>, afirma</w:t>
      </w:r>
      <w:r w:rsidR="00590883" w:rsidRPr="00B14D7A">
        <w:rPr>
          <w:color w:val="000000"/>
        </w:rPr>
        <w:t>n</w:t>
      </w:r>
      <w:r w:rsidRPr="00B14D7A">
        <w:rPr>
          <w:color w:val="000000"/>
        </w:rPr>
        <w:t xml:space="preserve"> que mientras hay una reducción de las variables fisiológicas de Frecuencia Cardíaca (FC) y Presión Arterial (PA), la VFC debe aumentar. (Barreto et al. 2023),  Por otra parte, la frecuencia de entrenamiento semanal y el RR obtuvieron una significancia positiva (</w:t>
      </w:r>
      <w:r w:rsidRPr="00B14D7A">
        <w:rPr>
          <w:i/>
          <w:iCs/>
          <w:color w:val="000000"/>
        </w:rPr>
        <w:t>r</w:t>
      </w:r>
      <w:r w:rsidRPr="00B14D7A">
        <w:rPr>
          <w:color w:val="000000"/>
        </w:rPr>
        <w:t>), mostrando que la frecuencia de entrenamiento semanal es el factor más influyente en el aumento de la VFC total de cada atleta (</w:t>
      </w:r>
      <w:proofErr w:type="spellStart"/>
      <w:r w:rsidRPr="00B14D7A">
        <w:rPr>
          <w:color w:val="000000"/>
        </w:rPr>
        <w:t>Kliszczewicz</w:t>
      </w:r>
      <w:proofErr w:type="spellEnd"/>
      <w:r w:rsidRPr="00B14D7A">
        <w:rPr>
          <w:color w:val="000000"/>
        </w:rPr>
        <w:t xml:space="preserve"> et al., 2018).</w:t>
      </w:r>
    </w:p>
    <w:p w14:paraId="1B28AF8A" w14:textId="5D29BDC8" w:rsidR="003659BC" w:rsidRPr="00B14D7A" w:rsidRDefault="003659BC" w:rsidP="00AF2328">
      <w:pPr>
        <w:pStyle w:val="NormalWeb"/>
        <w:spacing w:before="0" w:beforeAutospacing="0" w:after="0" w:afterAutospacing="0" w:line="360" w:lineRule="auto"/>
        <w:jc w:val="both"/>
        <w:textAlignment w:val="baseline"/>
        <w:rPr>
          <w:color w:val="222222"/>
          <w:shd w:val="clear" w:color="auto" w:fill="FFFFFF"/>
        </w:rPr>
      </w:pPr>
      <w:r w:rsidRPr="00B14D7A">
        <w:t>Limitaciones y Consideraciones:</w:t>
      </w:r>
    </w:p>
    <w:p w14:paraId="1B4758DC" w14:textId="1279635D" w:rsidR="003659BC" w:rsidRPr="00B14D7A" w:rsidRDefault="003659BC" w:rsidP="00AF2328">
      <w:pPr>
        <w:pStyle w:val="NormalWeb"/>
        <w:spacing w:before="0" w:beforeAutospacing="0" w:after="0" w:afterAutospacing="0" w:line="360" w:lineRule="auto"/>
        <w:jc w:val="both"/>
        <w:textAlignment w:val="baseline"/>
      </w:pPr>
      <w:r w:rsidRPr="00B14D7A">
        <w:t xml:space="preserve">Aunque útil, la prueba de mesa basculante requiere condiciones controladas y personal especializado. No debe ser utilizada de manera aislada para diagnosticar disfunción autonómica en deportistas, sino como parte de un enfoque integral que incluya historia clínica, </w:t>
      </w:r>
      <w:r w:rsidR="00AF45A7" w:rsidRPr="00B14D7A">
        <w:t xml:space="preserve">variabilidad de la frecuencia cardiaca, </w:t>
      </w:r>
      <w:r w:rsidRPr="00B14D7A">
        <w:t xml:space="preserve"> y otros marcadores </w:t>
      </w:r>
      <w:r w:rsidR="00852B72" w:rsidRPr="00B14D7A">
        <w:t>psico</w:t>
      </w:r>
      <w:r w:rsidRPr="00B14D7A">
        <w:t>fisiológicos.</w:t>
      </w:r>
    </w:p>
    <w:p w14:paraId="5095BAD3" w14:textId="612BFC75" w:rsidR="001214DE" w:rsidRPr="00B14D7A" w:rsidRDefault="001214DE" w:rsidP="00AF2328">
      <w:pPr>
        <w:spacing w:after="0" w:line="360" w:lineRule="auto"/>
        <w:jc w:val="both"/>
        <w:rPr>
          <w:rFonts w:ascii="Times New Roman" w:hAnsi="Times New Roman" w:cs="Times New Roman"/>
          <w:b/>
          <w:sz w:val="24"/>
          <w:szCs w:val="24"/>
        </w:rPr>
      </w:pPr>
      <w:r w:rsidRPr="00B14D7A">
        <w:rPr>
          <w:rFonts w:ascii="Times New Roman" w:hAnsi="Times New Roman" w:cs="Times New Roman"/>
          <w:b/>
          <w:sz w:val="24"/>
          <w:szCs w:val="24"/>
        </w:rPr>
        <w:t xml:space="preserve">Conclusiones </w:t>
      </w:r>
    </w:p>
    <w:p w14:paraId="7086A0CB" w14:textId="63E7BA1E" w:rsidR="00381C43" w:rsidRPr="00B14D7A" w:rsidRDefault="00381C43"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lang w:val="es-MX"/>
        </w:rPr>
        <w:t>La evidencia reciente respalda e</w:t>
      </w:r>
      <w:r w:rsidR="00991748" w:rsidRPr="00B14D7A">
        <w:rPr>
          <w:rFonts w:ascii="Times New Roman" w:hAnsi="Times New Roman" w:cs="Times New Roman"/>
          <w:sz w:val="24"/>
          <w:szCs w:val="24"/>
          <w:lang w:val="es-MX"/>
        </w:rPr>
        <w:t>l uso d</w:t>
      </w:r>
      <w:r w:rsidRPr="00B14D7A">
        <w:rPr>
          <w:rFonts w:ascii="Times New Roman" w:hAnsi="Times New Roman" w:cs="Times New Roman"/>
          <w:sz w:val="24"/>
          <w:szCs w:val="24"/>
          <w:lang w:val="es-MX"/>
        </w:rPr>
        <w:t>e la evaluación del Sistema nervioso autónomo como herramienta para predecir la carga de entrenamiento, lo que permite una adaptación más individualizada y efectiva. Sin embargo, se requiere una estandarización en los métodos de medición y aplicación para maximizar sus beneficios.</w:t>
      </w:r>
    </w:p>
    <w:p w14:paraId="65C38EBF" w14:textId="77777777" w:rsidR="001D16C3" w:rsidRPr="00B14D7A" w:rsidRDefault="00EC2CA9" w:rsidP="00AF2328">
      <w:pPr>
        <w:spacing w:after="0" w:line="360" w:lineRule="auto"/>
        <w:jc w:val="both"/>
        <w:rPr>
          <w:rFonts w:ascii="Times New Roman" w:hAnsi="Times New Roman" w:cs="Times New Roman"/>
          <w:b/>
          <w:sz w:val="24"/>
          <w:szCs w:val="24"/>
          <w:lang w:val="es-MX"/>
        </w:rPr>
      </w:pPr>
      <w:r w:rsidRPr="00B14D7A">
        <w:rPr>
          <w:rFonts w:ascii="Times New Roman" w:hAnsi="Times New Roman" w:cs="Times New Roman"/>
          <w:b/>
          <w:sz w:val="24"/>
          <w:szCs w:val="24"/>
          <w:lang w:val="es-MX"/>
        </w:rPr>
        <w:lastRenderedPageBreak/>
        <w:t xml:space="preserve">RECOMENDACIONES: </w:t>
      </w:r>
    </w:p>
    <w:p w14:paraId="7C9AA88D" w14:textId="77777777" w:rsidR="00381C43" w:rsidRPr="00B14D7A" w:rsidRDefault="00381C43" w:rsidP="00AF2328">
      <w:pPr>
        <w:spacing w:after="0" w:line="360" w:lineRule="auto"/>
        <w:jc w:val="both"/>
        <w:rPr>
          <w:rFonts w:ascii="Times New Roman" w:hAnsi="Times New Roman" w:cs="Times New Roman"/>
          <w:sz w:val="24"/>
          <w:szCs w:val="24"/>
          <w:lang w:val="es-MX"/>
        </w:rPr>
      </w:pPr>
      <w:r w:rsidRPr="00B14D7A">
        <w:rPr>
          <w:rFonts w:ascii="Times New Roman" w:hAnsi="Times New Roman" w:cs="Times New Roman"/>
          <w:sz w:val="24"/>
          <w:szCs w:val="24"/>
          <w:lang w:val="es-MX"/>
        </w:rPr>
        <w:t>Se sugiere continuar estudios en busca de cambios correspondientes a adaptaciones fisiológicas propios de deportistas, que permitan prevenir posibles alteraciones cardíacas y optimizar el rendimiento deportivo.</w:t>
      </w:r>
    </w:p>
    <w:p w14:paraId="35492A62" w14:textId="544124B4" w:rsidR="001660B7" w:rsidRPr="00B14D7A" w:rsidRDefault="00381C43" w:rsidP="00AF2328">
      <w:pPr>
        <w:spacing w:after="0" w:line="360" w:lineRule="auto"/>
        <w:jc w:val="both"/>
        <w:rPr>
          <w:rFonts w:ascii="Times New Roman" w:hAnsi="Times New Roman" w:cs="Times New Roman"/>
          <w:b/>
          <w:sz w:val="24"/>
          <w:szCs w:val="24"/>
        </w:rPr>
      </w:pPr>
      <w:r w:rsidRPr="00B14D7A">
        <w:rPr>
          <w:rFonts w:ascii="Times New Roman" w:hAnsi="Times New Roman" w:cs="Times New Roman"/>
          <w:b/>
          <w:sz w:val="24"/>
          <w:szCs w:val="24"/>
        </w:rPr>
        <w:t xml:space="preserve"> </w:t>
      </w:r>
      <w:r w:rsidR="001660B7" w:rsidRPr="00B14D7A">
        <w:rPr>
          <w:rFonts w:ascii="Times New Roman" w:hAnsi="Times New Roman" w:cs="Times New Roman"/>
          <w:b/>
          <w:sz w:val="24"/>
          <w:szCs w:val="24"/>
        </w:rPr>
        <w:t>Referencia bibliográfica</w:t>
      </w:r>
    </w:p>
    <w:p w14:paraId="6F3C5DD9" w14:textId="77777777" w:rsidR="00EA35CC" w:rsidRPr="00B14D7A" w:rsidRDefault="00EA35CC" w:rsidP="00AF2328">
      <w:pPr>
        <w:spacing w:after="0" w:line="360" w:lineRule="auto"/>
        <w:ind w:left="709" w:hanging="709"/>
        <w:jc w:val="both"/>
        <w:rPr>
          <w:rFonts w:ascii="Times New Roman" w:hAnsi="Times New Roman" w:cs="Times New Roman"/>
          <w:color w:val="222222"/>
          <w:sz w:val="24"/>
          <w:szCs w:val="24"/>
          <w:shd w:val="clear" w:color="auto" w:fill="FFFFFF"/>
        </w:rPr>
      </w:pPr>
      <w:r w:rsidRPr="00B14D7A">
        <w:rPr>
          <w:rFonts w:ascii="Times New Roman" w:hAnsi="Times New Roman" w:cs="Times New Roman"/>
          <w:color w:val="222222"/>
          <w:sz w:val="24"/>
          <w:szCs w:val="24"/>
          <w:shd w:val="clear" w:color="auto" w:fill="FFFFFF"/>
        </w:rPr>
        <w:t>Bedoya Salazar, D. M., &amp; Ríos Cañas, J. F. (2023). </w:t>
      </w:r>
      <w:r w:rsidRPr="00B14D7A">
        <w:rPr>
          <w:rFonts w:ascii="Times New Roman" w:hAnsi="Times New Roman" w:cs="Times New Roman"/>
          <w:iCs/>
          <w:color w:val="222222"/>
          <w:sz w:val="24"/>
          <w:szCs w:val="24"/>
          <w:shd w:val="clear" w:color="auto" w:fill="FFFFFF"/>
        </w:rPr>
        <w:t xml:space="preserve">Respuesta del sistema nervioso autónomo durante 12 semanas de entrenamiento a partir de los parámetros de la variabilidad de la frecuencia cardiaca en competidores de </w:t>
      </w:r>
      <w:proofErr w:type="spellStart"/>
      <w:r w:rsidRPr="00B14D7A">
        <w:rPr>
          <w:rFonts w:ascii="Times New Roman" w:hAnsi="Times New Roman" w:cs="Times New Roman"/>
          <w:iCs/>
          <w:color w:val="222222"/>
          <w:sz w:val="24"/>
          <w:szCs w:val="24"/>
          <w:shd w:val="clear" w:color="auto" w:fill="FFFFFF"/>
        </w:rPr>
        <w:t>CrossFit</w:t>
      </w:r>
      <w:proofErr w:type="spellEnd"/>
      <w:r w:rsidRPr="00B14D7A">
        <w:rPr>
          <w:rFonts w:ascii="Times New Roman" w:hAnsi="Times New Roman" w:cs="Times New Roman"/>
          <w:iCs/>
          <w:color w:val="222222"/>
          <w:sz w:val="24"/>
          <w:szCs w:val="24"/>
          <w:shd w:val="clear" w:color="auto" w:fill="FFFFFF"/>
        </w:rPr>
        <w:t xml:space="preserve">  entre 18 y 25 años del municipio de Tuluá</w:t>
      </w:r>
      <w:r w:rsidRPr="00B14D7A">
        <w:rPr>
          <w:rFonts w:ascii="Times New Roman" w:hAnsi="Times New Roman" w:cs="Times New Roman"/>
          <w:color w:val="222222"/>
          <w:sz w:val="24"/>
          <w:szCs w:val="24"/>
          <w:shd w:val="clear" w:color="auto" w:fill="FFFFFF"/>
        </w:rPr>
        <w:t> (</w:t>
      </w:r>
      <w:proofErr w:type="spellStart"/>
      <w:r w:rsidRPr="00B14D7A">
        <w:rPr>
          <w:rFonts w:ascii="Times New Roman" w:hAnsi="Times New Roman" w:cs="Times New Roman"/>
          <w:color w:val="222222"/>
          <w:sz w:val="24"/>
          <w:szCs w:val="24"/>
          <w:shd w:val="clear" w:color="auto" w:fill="FFFFFF"/>
        </w:rPr>
        <w:t>Master's</w:t>
      </w:r>
      <w:proofErr w:type="spellEnd"/>
      <w:r w:rsidRPr="00B14D7A">
        <w:rPr>
          <w:rFonts w:ascii="Times New Roman" w:hAnsi="Times New Roman" w:cs="Times New Roman"/>
          <w:color w:val="222222"/>
          <w:sz w:val="24"/>
          <w:szCs w:val="24"/>
          <w:shd w:val="clear" w:color="auto" w:fill="FFFFFF"/>
        </w:rPr>
        <w:t xml:space="preserve"> </w:t>
      </w:r>
      <w:proofErr w:type="spellStart"/>
      <w:r w:rsidRPr="00B14D7A">
        <w:rPr>
          <w:rFonts w:ascii="Times New Roman" w:hAnsi="Times New Roman" w:cs="Times New Roman"/>
          <w:color w:val="222222"/>
          <w:sz w:val="24"/>
          <w:szCs w:val="24"/>
          <w:shd w:val="clear" w:color="auto" w:fill="FFFFFF"/>
        </w:rPr>
        <w:t>thesis</w:t>
      </w:r>
      <w:proofErr w:type="spellEnd"/>
      <w:r w:rsidRPr="00B14D7A">
        <w:rPr>
          <w:rFonts w:ascii="Times New Roman" w:hAnsi="Times New Roman" w:cs="Times New Roman"/>
          <w:color w:val="222222"/>
          <w:sz w:val="24"/>
          <w:szCs w:val="24"/>
          <w:shd w:val="clear" w:color="auto" w:fill="FFFFFF"/>
        </w:rPr>
        <w:t>, Maestría en Pedagogía de la Cultura Física).</w:t>
      </w:r>
      <w:r w:rsidRPr="00B14D7A">
        <w:rPr>
          <w:rFonts w:ascii="Times New Roman" w:hAnsi="Times New Roman" w:cs="Times New Roman"/>
          <w:sz w:val="24"/>
          <w:szCs w:val="24"/>
        </w:rPr>
        <w:t xml:space="preserve"> </w:t>
      </w:r>
      <w:hyperlink r:id="rId7" w:history="1">
        <w:r w:rsidRPr="00B14D7A">
          <w:rPr>
            <w:rStyle w:val="Hipervnculo"/>
            <w:rFonts w:ascii="Times New Roman" w:hAnsi="Times New Roman" w:cs="Times New Roman"/>
            <w:sz w:val="24"/>
            <w:szCs w:val="24"/>
            <w:shd w:val="clear" w:color="auto" w:fill="FFFFFF"/>
          </w:rPr>
          <w:t>http://repositorio.uceva.edu.co/handle/20.500.12993/3817</w:t>
        </w:r>
      </w:hyperlink>
      <w:r w:rsidRPr="00B14D7A">
        <w:rPr>
          <w:rFonts w:ascii="Times New Roman" w:hAnsi="Times New Roman" w:cs="Times New Roman"/>
          <w:color w:val="222222"/>
          <w:sz w:val="24"/>
          <w:szCs w:val="24"/>
          <w:shd w:val="clear" w:color="auto" w:fill="FFFFFF"/>
        </w:rPr>
        <w:t xml:space="preserve"> </w:t>
      </w:r>
    </w:p>
    <w:p w14:paraId="79E94ABC" w14:textId="77777777" w:rsidR="00EA35CC" w:rsidRPr="00B14D7A" w:rsidRDefault="00EA35CC" w:rsidP="00AF2328">
      <w:pPr>
        <w:spacing w:after="0" w:line="360" w:lineRule="auto"/>
        <w:ind w:left="709" w:hanging="709"/>
        <w:jc w:val="both"/>
        <w:rPr>
          <w:rStyle w:val="Hipervnculo"/>
          <w:rFonts w:ascii="Times New Roman" w:hAnsi="Times New Roman" w:cs="Times New Roman"/>
          <w:sz w:val="24"/>
          <w:szCs w:val="24"/>
          <w:shd w:val="clear" w:color="auto" w:fill="FFFFFF"/>
        </w:rPr>
      </w:pPr>
      <w:proofErr w:type="spellStart"/>
      <w:r w:rsidRPr="00B14D7A">
        <w:rPr>
          <w:rFonts w:ascii="Times New Roman" w:hAnsi="Times New Roman" w:cs="Times New Roman"/>
          <w:color w:val="222222"/>
          <w:sz w:val="24"/>
          <w:szCs w:val="24"/>
          <w:shd w:val="clear" w:color="auto" w:fill="FFFFFF"/>
        </w:rPr>
        <w:t>Blásquez</w:t>
      </w:r>
      <w:proofErr w:type="spellEnd"/>
      <w:r w:rsidRPr="00B14D7A">
        <w:rPr>
          <w:rFonts w:ascii="Times New Roman" w:hAnsi="Times New Roman" w:cs="Times New Roman"/>
          <w:color w:val="222222"/>
          <w:sz w:val="24"/>
          <w:szCs w:val="24"/>
          <w:shd w:val="clear" w:color="auto" w:fill="FFFFFF"/>
        </w:rPr>
        <w:t>, J. C. C. (2009). </w:t>
      </w:r>
      <w:r w:rsidRPr="00B14D7A">
        <w:rPr>
          <w:rFonts w:ascii="Times New Roman" w:hAnsi="Times New Roman" w:cs="Times New Roman"/>
          <w:iCs/>
          <w:color w:val="222222"/>
          <w:sz w:val="24"/>
          <w:szCs w:val="24"/>
          <w:shd w:val="clear" w:color="auto" w:fill="FFFFFF"/>
        </w:rPr>
        <w:t>Variabilidad de la frecuencia cardiaca: evaluación psicofisiológica aplicada al entrenamiento ya la competición</w:t>
      </w:r>
      <w:r w:rsidRPr="00B14D7A">
        <w:rPr>
          <w:rFonts w:ascii="Times New Roman" w:hAnsi="Times New Roman" w:cs="Times New Roman"/>
          <w:color w:val="222222"/>
          <w:sz w:val="24"/>
          <w:szCs w:val="24"/>
          <w:shd w:val="clear" w:color="auto" w:fill="FFFFFF"/>
        </w:rPr>
        <w:t xml:space="preserve"> (Doctoral </w:t>
      </w:r>
      <w:proofErr w:type="spellStart"/>
      <w:r w:rsidRPr="00B14D7A">
        <w:rPr>
          <w:rFonts w:ascii="Times New Roman" w:hAnsi="Times New Roman" w:cs="Times New Roman"/>
          <w:color w:val="222222"/>
          <w:sz w:val="24"/>
          <w:szCs w:val="24"/>
          <w:shd w:val="clear" w:color="auto" w:fill="FFFFFF"/>
        </w:rPr>
        <w:t>dissertation</w:t>
      </w:r>
      <w:proofErr w:type="spellEnd"/>
      <w:r w:rsidRPr="00B14D7A">
        <w:rPr>
          <w:rFonts w:ascii="Times New Roman" w:hAnsi="Times New Roman" w:cs="Times New Roman"/>
          <w:color w:val="222222"/>
          <w:sz w:val="24"/>
          <w:szCs w:val="24"/>
          <w:shd w:val="clear" w:color="auto" w:fill="FFFFFF"/>
        </w:rPr>
        <w:t xml:space="preserve">, </w:t>
      </w:r>
      <w:proofErr w:type="spellStart"/>
      <w:r w:rsidRPr="00B14D7A">
        <w:rPr>
          <w:rFonts w:ascii="Times New Roman" w:hAnsi="Times New Roman" w:cs="Times New Roman"/>
          <w:color w:val="222222"/>
          <w:sz w:val="24"/>
          <w:szCs w:val="24"/>
          <w:shd w:val="clear" w:color="auto" w:fill="FFFFFF"/>
        </w:rPr>
        <w:t>Universitat</w:t>
      </w:r>
      <w:proofErr w:type="spellEnd"/>
      <w:r w:rsidRPr="00B14D7A">
        <w:rPr>
          <w:rFonts w:ascii="Times New Roman" w:hAnsi="Times New Roman" w:cs="Times New Roman"/>
          <w:color w:val="222222"/>
          <w:sz w:val="24"/>
          <w:szCs w:val="24"/>
          <w:shd w:val="clear" w:color="auto" w:fill="FFFFFF"/>
        </w:rPr>
        <w:t xml:space="preserve"> </w:t>
      </w:r>
      <w:proofErr w:type="spellStart"/>
      <w:r w:rsidRPr="00B14D7A">
        <w:rPr>
          <w:rFonts w:ascii="Times New Roman" w:hAnsi="Times New Roman" w:cs="Times New Roman"/>
          <w:color w:val="222222"/>
          <w:sz w:val="24"/>
          <w:szCs w:val="24"/>
          <w:shd w:val="clear" w:color="auto" w:fill="FFFFFF"/>
        </w:rPr>
        <w:t>Autònoma</w:t>
      </w:r>
      <w:proofErr w:type="spellEnd"/>
      <w:r w:rsidRPr="00B14D7A">
        <w:rPr>
          <w:rFonts w:ascii="Times New Roman" w:hAnsi="Times New Roman" w:cs="Times New Roman"/>
          <w:color w:val="222222"/>
          <w:sz w:val="24"/>
          <w:szCs w:val="24"/>
          <w:shd w:val="clear" w:color="auto" w:fill="FFFFFF"/>
        </w:rPr>
        <w:t xml:space="preserve"> de Barcelona).</w:t>
      </w:r>
      <w:r w:rsidRPr="00B14D7A">
        <w:rPr>
          <w:rFonts w:ascii="Times New Roman" w:hAnsi="Times New Roman" w:cs="Times New Roman"/>
          <w:sz w:val="24"/>
          <w:szCs w:val="24"/>
        </w:rPr>
        <w:t xml:space="preserve"> </w:t>
      </w:r>
      <w:hyperlink r:id="rId8" w:history="1">
        <w:r w:rsidRPr="00B14D7A">
          <w:rPr>
            <w:rStyle w:val="Hipervnculo"/>
            <w:rFonts w:ascii="Times New Roman" w:hAnsi="Times New Roman" w:cs="Times New Roman"/>
            <w:sz w:val="24"/>
            <w:szCs w:val="24"/>
            <w:shd w:val="clear" w:color="auto" w:fill="FFFFFF"/>
          </w:rPr>
          <w:t>https://dialnet.unirioja.es/servlet/tesis?codigo=160389</w:t>
        </w:r>
      </w:hyperlink>
    </w:p>
    <w:p w14:paraId="05E506B6" w14:textId="77777777" w:rsidR="00EA35CC" w:rsidRPr="00B14D7A" w:rsidRDefault="00EA35CC" w:rsidP="00AF2328">
      <w:pPr>
        <w:spacing w:after="0" w:line="360" w:lineRule="auto"/>
        <w:ind w:left="709" w:hanging="709"/>
        <w:jc w:val="both"/>
        <w:rPr>
          <w:rStyle w:val="Hipervnculo"/>
          <w:rFonts w:ascii="Times New Roman" w:hAnsi="Times New Roman" w:cs="Times New Roman"/>
          <w:sz w:val="24"/>
          <w:szCs w:val="24"/>
          <w:lang w:val="en-US"/>
        </w:rPr>
      </w:pPr>
      <w:proofErr w:type="spellStart"/>
      <w:r w:rsidRPr="00B14D7A">
        <w:rPr>
          <w:rFonts w:ascii="Times New Roman" w:hAnsi="Times New Roman" w:cs="Times New Roman"/>
          <w:sz w:val="24"/>
          <w:szCs w:val="24"/>
        </w:rPr>
        <w:t>Düking</w:t>
      </w:r>
      <w:proofErr w:type="spellEnd"/>
      <w:r w:rsidRPr="00B14D7A">
        <w:rPr>
          <w:rFonts w:ascii="Times New Roman" w:hAnsi="Times New Roman" w:cs="Times New Roman"/>
          <w:sz w:val="24"/>
          <w:szCs w:val="24"/>
        </w:rPr>
        <w:t xml:space="preserve">, P. et al. </w:t>
      </w:r>
      <w:r w:rsidRPr="00B14D7A">
        <w:rPr>
          <w:rFonts w:ascii="Times New Roman" w:hAnsi="Times New Roman" w:cs="Times New Roman"/>
          <w:sz w:val="24"/>
          <w:szCs w:val="24"/>
          <w:lang w:val="en-US"/>
        </w:rPr>
        <w:t xml:space="preserve">(2020). Predefined vs data-guided training prescription based on autonomic nervous system variation: A systematic review. Scandinavian Journal of Medicine &amp; Science in Sports, 30(9), 1643–1654. </w:t>
      </w:r>
      <w:hyperlink r:id="rId9" w:history="1">
        <w:r w:rsidRPr="00B14D7A">
          <w:rPr>
            <w:rStyle w:val="Hipervnculo"/>
            <w:rFonts w:ascii="Times New Roman" w:hAnsi="Times New Roman" w:cs="Times New Roman"/>
            <w:sz w:val="24"/>
            <w:szCs w:val="24"/>
            <w:lang w:val="en-US"/>
          </w:rPr>
          <w:t>https://doi.org/10.1111/sms.13802</w:t>
        </w:r>
      </w:hyperlink>
    </w:p>
    <w:p w14:paraId="3E3F23B2" w14:textId="77777777" w:rsidR="00EA35CC" w:rsidRPr="00B14D7A" w:rsidRDefault="00EA35CC" w:rsidP="00AF2328">
      <w:pPr>
        <w:spacing w:after="0" w:line="360" w:lineRule="auto"/>
        <w:ind w:left="709" w:hanging="709"/>
        <w:jc w:val="both"/>
        <w:rPr>
          <w:rFonts w:ascii="Times New Roman" w:hAnsi="Times New Roman" w:cs="Times New Roman"/>
          <w:sz w:val="24"/>
          <w:szCs w:val="24"/>
        </w:rPr>
      </w:pPr>
      <w:r w:rsidRPr="00B14D7A">
        <w:rPr>
          <w:rFonts w:ascii="Times New Roman" w:hAnsi="Times New Roman" w:cs="Times New Roman"/>
          <w:color w:val="222222"/>
          <w:sz w:val="24"/>
          <w:szCs w:val="24"/>
          <w:shd w:val="clear" w:color="auto" w:fill="FFFFFF"/>
        </w:rPr>
        <w:t xml:space="preserve">Foster, C., </w:t>
      </w:r>
      <w:proofErr w:type="spellStart"/>
      <w:r w:rsidRPr="00B14D7A">
        <w:rPr>
          <w:rFonts w:ascii="Times New Roman" w:hAnsi="Times New Roman" w:cs="Times New Roman"/>
          <w:color w:val="222222"/>
          <w:sz w:val="24"/>
          <w:szCs w:val="24"/>
          <w:shd w:val="clear" w:color="auto" w:fill="FFFFFF"/>
        </w:rPr>
        <w:t>Boullosa</w:t>
      </w:r>
      <w:proofErr w:type="spellEnd"/>
      <w:r w:rsidRPr="00B14D7A">
        <w:rPr>
          <w:rFonts w:ascii="Times New Roman" w:hAnsi="Times New Roman" w:cs="Times New Roman"/>
          <w:color w:val="222222"/>
          <w:sz w:val="24"/>
          <w:szCs w:val="24"/>
          <w:shd w:val="clear" w:color="auto" w:fill="FFFFFF"/>
        </w:rPr>
        <w:t xml:space="preserve">, D., </w:t>
      </w:r>
      <w:proofErr w:type="spellStart"/>
      <w:r w:rsidRPr="00B14D7A">
        <w:rPr>
          <w:rFonts w:ascii="Times New Roman" w:hAnsi="Times New Roman" w:cs="Times New Roman"/>
          <w:color w:val="222222"/>
          <w:sz w:val="24"/>
          <w:szCs w:val="24"/>
          <w:shd w:val="clear" w:color="auto" w:fill="FFFFFF"/>
        </w:rPr>
        <w:t>McGuigan</w:t>
      </w:r>
      <w:proofErr w:type="spellEnd"/>
      <w:r w:rsidRPr="00B14D7A">
        <w:rPr>
          <w:rFonts w:ascii="Times New Roman" w:hAnsi="Times New Roman" w:cs="Times New Roman"/>
          <w:color w:val="222222"/>
          <w:sz w:val="24"/>
          <w:szCs w:val="24"/>
          <w:shd w:val="clear" w:color="auto" w:fill="FFFFFF"/>
        </w:rPr>
        <w:t xml:space="preserve">, M., Fusco, A., </w:t>
      </w:r>
      <w:proofErr w:type="spellStart"/>
      <w:r w:rsidRPr="00B14D7A">
        <w:rPr>
          <w:rFonts w:ascii="Times New Roman" w:hAnsi="Times New Roman" w:cs="Times New Roman"/>
          <w:color w:val="222222"/>
          <w:sz w:val="24"/>
          <w:szCs w:val="24"/>
          <w:shd w:val="clear" w:color="auto" w:fill="FFFFFF"/>
        </w:rPr>
        <w:t>Cortis</w:t>
      </w:r>
      <w:proofErr w:type="spellEnd"/>
      <w:r w:rsidRPr="00B14D7A">
        <w:rPr>
          <w:rFonts w:ascii="Times New Roman" w:hAnsi="Times New Roman" w:cs="Times New Roman"/>
          <w:color w:val="222222"/>
          <w:sz w:val="24"/>
          <w:szCs w:val="24"/>
          <w:shd w:val="clear" w:color="auto" w:fill="FFFFFF"/>
        </w:rPr>
        <w:t xml:space="preserve">, C., </w:t>
      </w:r>
      <w:proofErr w:type="spellStart"/>
      <w:r w:rsidRPr="00B14D7A">
        <w:rPr>
          <w:rFonts w:ascii="Times New Roman" w:hAnsi="Times New Roman" w:cs="Times New Roman"/>
          <w:color w:val="222222"/>
          <w:sz w:val="24"/>
          <w:szCs w:val="24"/>
          <w:shd w:val="clear" w:color="auto" w:fill="FFFFFF"/>
        </w:rPr>
        <w:t>Arney</w:t>
      </w:r>
      <w:proofErr w:type="spellEnd"/>
      <w:r w:rsidRPr="00B14D7A">
        <w:rPr>
          <w:rFonts w:ascii="Times New Roman" w:hAnsi="Times New Roman" w:cs="Times New Roman"/>
          <w:color w:val="222222"/>
          <w:sz w:val="24"/>
          <w:szCs w:val="24"/>
          <w:shd w:val="clear" w:color="auto" w:fill="FFFFFF"/>
        </w:rPr>
        <w:t xml:space="preserve">, B. E.,... y </w:t>
      </w:r>
      <w:proofErr w:type="spellStart"/>
      <w:r w:rsidRPr="00B14D7A">
        <w:rPr>
          <w:rFonts w:ascii="Times New Roman" w:hAnsi="Times New Roman" w:cs="Times New Roman"/>
          <w:color w:val="222222"/>
          <w:sz w:val="24"/>
          <w:szCs w:val="24"/>
          <w:shd w:val="clear" w:color="auto" w:fill="FFFFFF"/>
        </w:rPr>
        <w:t>Porcari</w:t>
      </w:r>
      <w:proofErr w:type="spellEnd"/>
      <w:r w:rsidRPr="00B14D7A">
        <w:rPr>
          <w:rFonts w:ascii="Times New Roman" w:hAnsi="Times New Roman" w:cs="Times New Roman"/>
          <w:color w:val="222222"/>
          <w:sz w:val="24"/>
          <w:szCs w:val="24"/>
          <w:shd w:val="clear" w:color="auto" w:fill="FFFFFF"/>
        </w:rPr>
        <w:t>, J. P. (2021). 25 años de sesión de calificación del esfuerzo percibido: perspectiva histórica y desarrollo. </w:t>
      </w:r>
      <w:r w:rsidRPr="00B14D7A">
        <w:rPr>
          <w:rFonts w:ascii="Times New Roman" w:hAnsi="Times New Roman" w:cs="Times New Roman"/>
          <w:iCs/>
          <w:color w:val="222222"/>
          <w:sz w:val="24"/>
          <w:szCs w:val="24"/>
          <w:shd w:val="clear" w:color="auto" w:fill="FFFFFF"/>
        </w:rPr>
        <w:t>Revista internacional de fisiología y rendimiento deportivo</w:t>
      </w:r>
      <w:r w:rsidRPr="00B14D7A">
        <w:rPr>
          <w:rFonts w:ascii="Times New Roman" w:hAnsi="Times New Roman" w:cs="Times New Roman"/>
          <w:color w:val="222222"/>
          <w:sz w:val="24"/>
          <w:szCs w:val="24"/>
          <w:shd w:val="clear" w:color="auto" w:fill="FFFFFF"/>
        </w:rPr>
        <w:t>, </w:t>
      </w:r>
      <w:r w:rsidRPr="00B14D7A">
        <w:rPr>
          <w:rFonts w:ascii="Times New Roman" w:hAnsi="Times New Roman" w:cs="Times New Roman"/>
          <w:iCs/>
          <w:color w:val="222222"/>
          <w:sz w:val="24"/>
          <w:szCs w:val="24"/>
          <w:shd w:val="clear" w:color="auto" w:fill="FFFFFF"/>
        </w:rPr>
        <w:t>16</w:t>
      </w:r>
      <w:r w:rsidRPr="00B14D7A">
        <w:rPr>
          <w:rFonts w:ascii="Times New Roman" w:hAnsi="Times New Roman" w:cs="Times New Roman"/>
          <w:color w:val="222222"/>
          <w:sz w:val="24"/>
          <w:szCs w:val="24"/>
          <w:shd w:val="clear" w:color="auto" w:fill="FFFFFF"/>
        </w:rPr>
        <w:t>(5), 612-621.</w:t>
      </w:r>
      <w:r w:rsidRPr="00B14D7A">
        <w:rPr>
          <w:rFonts w:ascii="Times New Roman" w:hAnsi="Times New Roman" w:cs="Times New Roman"/>
          <w:sz w:val="24"/>
          <w:szCs w:val="24"/>
        </w:rPr>
        <w:t xml:space="preserve"> </w:t>
      </w:r>
    </w:p>
    <w:p w14:paraId="4BB29E69" w14:textId="77777777" w:rsidR="003E20B4" w:rsidRPr="00B14D7A" w:rsidRDefault="004E6FA1" w:rsidP="00AF2328">
      <w:pPr>
        <w:spacing w:after="0" w:line="360" w:lineRule="auto"/>
        <w:ind w:left="709" w:hanging="709"/>
        <w:jc w:val="both"/>
        <w:rPr>
          <w:rFonts w:ascii="Times New Roman" w:hAnsi="Times New Roman" w:cs="Times New Roman"/>
          <w:sz w:val="24"/>
          <w:szCs w:val="24"/>
        </w:rPr>
      </w:pPr>
      <w:hyperlink r:id="rId10" w:history="1">
        <w:r w:rsidR="00EA35CC" w:rsidRPr="00B14D7A">
          <w:rPr>
            <w:rStyle w:val="Hipervnculo"/>
            <w:rFonts w:ascii="Times New Roman" w:hAnsi="Times New Roman" w:cs="Times New Roman"/>
            <w:sz w:val="24"/>
            <w:szCs w:val="24"/>
          </w:rPr>
          <w:t>https://doi.org/10.1123/ijspp.2020-0599</w:t>
        </w:r>
      </w:hyperlink>
      <w:r w:rsidR="00EA35CC" w:rsidRPr="00B14D7A">
        <w:rPr>
          <w:rFonts w:ascii="Times New Roman" w:hAnsi="Times New Roman" w:cs="Times New Roman"/>
          <w:sz w:val="24"/>
          <w:szCs w:val="24"/>
        </w:rPr>
        <w:t xml:space="preserve"> </w:t>
      </w:r>
    </w:p>
    <w:p w14:paraId="19F053B9" w14:textId="181729FD" w:rsidR="003E20B4" w:rsidRPr="00B14D7A" w:rsidRDefault="003E20B4" w:rsidP="00AF2328">
      <w:pPr>
        <w:spacing w:after="0" w:line="360" w:lineRule="auto"/>
        <w:ind w:left="709" w:hanging="709"/>
        <w:jc w:val="both"/>
        <w:rPr>
          <w:rFonts w:ascii="Times New Roman" w:hAnsi="Times New Roman" w:cs="Times New Roman"/>
          <w:color w:val="333333"/>
          <w:sz w:val="24"/>
          <w:szCs w:val="24"/>
          <w:lang w:val="en-US"/>
        </w:rPr>
      </w:pPr>
      <w:proofErr w:type="spellStart"/>
      <w:r w:rsidRPr="00B14D7A">
        <w:rPr>
          <w:rFonts w:ascii="Times New Roman" w:hAnsi="Times New Roman" w:cs="Times New Roman"/>
          <w:color w:val="222222"/>
          <w:sz w:val="24"/>
          <w:szCs w:val="24"/>
          <w:shd w:val="clear" w:color="auto" w:fill="FFFFFF"/>
          <w:lang w:val="en-US"/>
        </w:rPr>
        <w:t>Kliszczewicz</w:t>
      </w:r>
      <w:proofErr w:type="spellEnd"/>
      <w:r w:rsidRPr="00B14D7A">
        <w:rPr>
          <w:rFonts w:ascii="Times New Roman" w:hAnsi="Times New Roman" w:cs="Times New Roman"/>
          <w:color w:val="222222"/>
          <w:sz w:val="24"/>
          <w:szCs w:val="24"/>
          <w:shd w:val="clear" w:color="auto" w:fill="FFFFFF"/>
          <w:lang w:val="en-US"/>
        </w:rPr>
        <w:t xml:space="preserve">, B., Williamson, C., </w:t>
      </w:r>
      <w:proofErr w:type="spellStart"/>
      <w:r w:rsidRPr="00B14D7A">
        <w:rPr>
          <w:rFonts w:ascii="Times New Roman" w:hAnsi="Times New Roman" w:cs="Times New Roman"/>
          <w:color w:val="222222"/>
          <w:sz w:val="24"/>
          <w:szCs w:val="24"/>
          <w:shd w:val="clear" w:color="auto" w:fill="FFFFFF"/>
          <w:lang w:val="en-US"/>
        </w:rPr>
        <w:t>Bechke</w:t>
      </w:r>
      <w:proofErr w:type="spellEnd"/>
      <w:r w:rsidRPr="00B14D7A">
        <w:rPr>
          <w:rFonts w:ascii="Times New Roman" w:hAnsi="Times New Roman" w:cs="Times New Roman"/>
          <w:color w:val="222222"/>
          <w:sz w:val="24"/>
          <w:szCs w:val="24"/>
          <w:shd w:val="clear" w:color="auto" w:fill="FFFFFF"/>
          <w:lang w:val="en-US"/>
        </w:rPr>
        <w:t xml:space="preserve">, E., McKenzie, M., &amp; </w:t>
      </w:r>
      <w:proofErr w:type="spellStart"/>
      <w:r w:rsidRPr="00B14D7A">
        <w:rPr>
          <w:rFonts w:ascii="Times New Roman" w:hAnsi="Times New Roman" w:cs="Times New Roman"/>
          <w:color w:val="222222"/>
          <w:sz w:val="24"/>
          <w:szCs w:val="24"/>
          <w:shd w:val="clear" w:color="auto" w:fill="FFFFFF"/>
          <w:lang w:val="en-US"/>
        </w:rPr>
        <w:t>Hoffstetter</w:t>
      </w:r>
      <w:proofErr w:type="spellEnd"/>
      <w:r w:rsidRPr="00B14D7A">
        <w:rPr>
          <w:rFonts w:ascii="Times New Roman" w:hAnsi="Times New Roman" w:cs="Times New Roman"/>
          <w:color w:val="222222"/>
          <w:sz w:val="24"/>
          <w:szCs w:val="24"/>
          <w:shd w:val="clear" w:color="auto" w:fill="FFFFFF"/>
          <w:lang w:val="en-US"/>
        </w:rPr>
        <w:t>, W. (2018). Autonomic response to a short and long bout of high-intensity functional training. </w:t>
      </w:r>
      <w:r w:rsidRPr="00B14D7A">
        <w:rPr>
          <w:rFonts w:ascii="Times New Roman" w:hAnsi="Times New Roman" w:cs="Times New Roman"/>
          <w:i/>
          <w:iCs/>
          <w:color w:val="222222"/>
          <w:sz w:val="24"/>
          <w:szCs w:val="24"/>
          <w:shd w:val="clear" w:color="auto" w:fill="FFFFFF"/>
          <w:lang w:val="en-US"/>
        </w:rPr>
        <w:t>Journal of Sports Sciences</w:t>
      </w:r>
      <w:r w:rsidRPr="00B14D7A">
        <w:rPr>
          <w:rFonts w:ascii="Times New Roman" w:hAnsi="Times New Roman" w:cs="Times New Roman"/>
          <w:color w:val="222222"/>
          <w:sz w:val="24"/>
          <w:szCs w:val="24"/>
          <w:shd w:val="clear" w:color="auto" w:fill="FFFFFF"/>
          <w:lang w:val="en-US"/>
        </w:rPr>
        <w:t>, </w:t>
      </w:r>
      <w:r w:rsidRPr="00B14D7A">
        <w:rPr>
          <w:rFonts w:ascii="Times New Roman" w:hAnsi="Times New Roman" w:cs="Times New Roman"/>
          <w:i/>
          <w:iCs/>
          <w:color w:val="222222"/>
          <w:sz w:val="24"/>
          <w:szCs w:val="24"/>
          <w:shd w:val="clear" w:color="auto" w:fill="FFFFFF"/>
          <w:lang w:val="en-US"/>
        </w:rPr>
        <w:t>36</w:t>
      </w:r>
      <w:r w:rsidRPr="00B14D7A">
        <w:rPr>
          <w:rFonts w:ascii="Times New Roman" w:hAnsi="Times New Roman" w:cs="Times New Roman"/>
          <w:color w:val="222222"/>
          <w:sz w:val="24"/>
          <w:szCs w:val="24"/>
          <w:shd w:val="clear" w:color="auto" w:fill="FFFFFF"/>
          <w:lang w:val="en-US"/>
        </w:rPr>
        <w:t>(16), 1872-1879.</w:t>
      </w:r>
      <w:r w:rsidRPr="00B14D7A">
        <w:rPr>
          <w:rFonts w:ascii="Times New Roman" w:hAnsi="Times New Roman" w:cs="Times New Roman"/>
          <w:color w:val="333333"/>
          <w:sz w:val="24"/>
          <w:szCs w:val="24"/>
          <w:lang w:val="en-US"/>
        </w:rPr>
        <w:t xml:space="preserve"> </w:t>
      </w:r>
      <w:hyperlink r:id="rId11" w:history="1">
        <w:r w:rsidRPr="00B14D7A">
          <w:rPr>
            <w:rStyle w:val="Hipervnculo"/>
            <w:rFonts w:ascii="Times New Roman" w:hAnsi="Times New Roman" w:cs="Times New Roman"/>
            <w:color w:val="10147E"/>
            <w:sz w:val="24"/>
            <w:szCs w:val="24"/>
            <w:lang w:val="en-US"/>
          </w:rPr>
          <w:t>https://doi.org/10.1080/02640414.2018.1423857</w:t>
        </w:r>
      </w:hyperlink>
    </w:p>
    <w:p w14:paraId="7B1F7706" w14:textId="1E73F145" w:rsidR="00EA35CC" w:rsidRPr="00B14D7A" w:rsidRDefault="00EA35CC" w:rsidP="00AF232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B14D7A">
        <w:rPr>
          <w:rFonts w:ascii="Times New Roman" w:hAnsi="Times New Roman" w:cs="Times New Roman"/>
          <w:color w:val="222222"/>
          <w:sz w:val="24"/>
          <w:szCs w:val="24"/>
          <w:shd w:val="clear" w:color="auto" w:fill="FFFFFF"/>
          <w:lang w:val="en-US"/>
        </w:rPr>
        <w:t>Manresa-</w:t>
      </w:r>
      <w:proofErr w:type="spellStart"/>
      <w:r w:rsidRPr="00B14D7A">
        <w:rPr>
          <w:rFonts w:ascii="Times New Roman" w:hAnsi="Times New Roman" w:cs="Times New Roman"/>
          <w:color w:val="222222"/>
          <w:sz w:val="24"/>
          <w:szCs w:val="24"/>
          <w:shd w:val="clear" w:color="auto" w:fill="FFFFFF"/>
          <w:lang w:val="en-US"/>
        </w:rPr>
        <w:t>Rocamora</w:t>
      </w:r>
      <w:proofErr w:type="spellEnd"/>
      <w:r w:rsidRPr="00B14D7A">
        <w:rPr>
          <w:rFonts w:ascii="Times New Roman" w:hAnsi="Times New Roman" w:cs="Times New Roman"/>
          <w:color w:val="222222"/>
          <w:sz w:val="24"/>
          <w:szCs w:val="24"/>
          <w:shd w:val="clear" w:color="auto" w:fill="FFFFFF"/>
          <w:lang w:val="en-US"/>
        </w:rPr>
        <w:t xml:space="preserve">, A., </w:t>
      </w:r>
      <w:proofErr w:type="spellStart"/>
      <w:r w:rsidRPr="00B14D7A">
        <w:rPr>
          <w:rFonts w:ascii="Times New Roman" w:hAnsi="Times New Roman" w:cs="Times New Roman"/>
          <w:color w:val="222222"/>
          <w:sz w:val="24"/>
          <w:szCs w:val="24"/>
          <w:shd w:val="clear" w:color="auto" w:fill="FFFFFF"/>
          <w:lang w:val="en-US"/>
        </w:rPr>
        <w:t>Sarabia</w:t>
      </w:r>
      <w:proofErr w:type="spellEnd"/>
      <w:r w:rsidRPr="00B14D7A">
        <w:rPr>
          <w:rFonts w:ascii="Times New Roman" w:hAnsi="Times New Roman" w:cs="Times New Roman"/>
          <w:color w:val="222222"/>
          <w:sz w:val="24"/>
          <w:szCs w:val="24"/>
          <w:shd w:val="clear" w:color="auto" w:fill="FFFFFF"/>
          <w:lang w:val="en-US"/>
        </w:rPr>
        <w:t xml:space="preserve">, J. M., </w:t>
      </w:r>
      <w:proofErr w:type="spellStart"/>
      <w:r w:rsidRPr="00B14D7A">
        <w:rPr>
          <w:rFonts w:ascii="Times New Roman" w:hAnsi="Times New Roman" w:cs="Times New Roman"/>
          <w:color w:val="222222"/>
          <w:sz w:val="24"/>
          <w:szCs w:val="24"/>
          <w:shd w:val="clear" w:color="auto" w:fill="FFFFFF"/>
          <w:lang w:val="en-US"/>
        </w:rPr>
        <w:t>Javaloyes</w:t>
      </w:r>
      <w:proofErr w:type="spellEnd"/>
      <w:r w:rsidRPr="00B14D7A">
        <w:rPr>
          <w:rFonts w:ascii="Times New Roman" w:hAnsi="Times New Roman" w:cs="Times New Roman"/>
          <w:color w:val="222222"/>
          <w:sz w:val="24"/>
          <w:szCs w:val="24"/>
          <w:shd w:val="clear" w:color="auto" w:fill="FFFFFF"/>
          <w:lang w:val="en-US"/>
        </w:rPr>
        <w:t>, A., Flatt, A. A., &amp; Moya-Ramon, M. (2021). Heart rate variability-guided training for enhancing cardiac-vagal modulation, aerobic fitness, and endurance performance: A methodological systematic review with meta-analysis. </w:t>
      </w:r>
      <w:r w:rsidRPr="00B14D7A">
        <w:rPr>
          <w:rFonts w:ascii="Times New Roman" w:hAnsi="Times New Roman" w:cs="Times New Roman"/>
          <w:iCs/>
          <w:color w:val="222222"/>
          <w:sz w:val="24"/>
          <w:szCs w:val="24"/>
          <w:shd w:val="clear" w:color="auto" w:fill="FFFFFF"/>
          <w:lang w:val="en-US"/>
        </w:rPr>
        <w:t>International journal of environmental research and public health</w:t>
      </w:r>
      <w:r w:rsidRPr="00B14D7A">
        <w:rPr>
          <w:rFonts w:ascii="Times New Roman" w:hAnsi="Times New Roman" w:cs="Times New Roman"/>
          <w:color w:val="222222"/>
          <w:sz w:val="24"/>
          <w:szCs w:val="24"/>
          <w:shd w:val="clear" w:color="auto" w:fill="FFFFFF"/>
          <w:lang w:val="en-US"/>
        </w:rPr>
        <w:t>, </w:t>
      </w:r>
      <w:r w:rsidRPr="00B14D7A">
        <w:rPr>
          <w:rFonts w:ascii="Times New Roman" w:hAnsi="Times New Roman" w:cs="Times New Roman"/>
          <w:iCs/>
          <w:color w:val="222222"/>
          <w:sz w:val="24"/>
          <w:szCs w:val="24"/>
          <w:shd w:val="clear" w:color="auto" w:fill="FFFFFF"/>
          <w:lang w:val="en-US"/>
        </w:rPr>
        <w:t>18</w:t>
      </w:r>
      <w:r w:rsidRPr="00B14D7A">
        <w:rPr>
          <w:rFonts w:ascii="Times New Roman" w:hAnsi="Times New Roman" w:cs="Times New Roman"/>
          <w:color w:val="222222"/>
          <w:sz w:val="24"/>
          <w:szCs w:val="24"/>
          <w:shd w:val="clear" w:color="auto" w:fill="FFFFFF"/>
          <w:lang w:val="en-US"/>
        </w:rPr>
        <w:t>(19), 10299.</w:t>
      </w:r>
      <w:r w:rsidR="003328E0" w:rsidRPr="00B14D7A">
        <w:rPr>
          <w:rFonts w:ascii="Times New Roman" w:hAnsi="Times New Roman" w:cs="Times New Roman"/>
          <w:sz w:val="24"/>
          <w:szCs w:val="24"/>
          <w:lang w:val="en-US"/>
        </w:rPr>
        <w:t xml:space="preserve"> </w:t>
      </w:r>
      <w:hyperlink r:id="rId12" w:history="1">
        <w:r w:rsidR="003328E0" w:rsidRPr="00B14D7A">
          <w:rPr>
            <w:rStyle w:val="Hipervnculo"/>
            <w:rFonts w:ascii="Times New Roman" w:hAnsi="Times New Roman" w:cs="Times New Roman"/>
            <w:sz w:val="24"/>
            <w:szCs w:val="24"/>
            <w:lang w:val="en-US"/>
          </w:rPr>
          <w:t>https://doi.org/10.3390/ijerph181910299</w:t>
        </w:r>
      </w:hyperlink>
      <w:r w:rsidR="003328E0" w:rsidRPr="00B14D7A">
        <w:rPr>
          <w:rFonts w:ascii="Times New Roman" w:hAnsi="Times New Roman" w:cs="Times New Roman"/>
          <w:sz w:val="24"/>
          <w:szCs w:val="24"/>
          <w:lang w:val="en-US"/>
        </w:rPr>
        <w:t xml:space="preserve"> </w:t>
      </w:r>
    </w:p>
    <w:p w14:paraId="01260A9C" w14:textId="77777777" w:rsidR="00EA35CC" w:rsidRPr="00B14D7A" w:rsidRDefault="00EA35CC" w:rsidP="00AF232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B14D7A">
        <w:rPr>
          <w:rFonts w:ascii="Times New Roman" w:hAnsi="Times New Roman" w:cs="Times New Roman"/>
          <w:color w:val="222222"/>
          <w:sz w:val="24"/>
          <w:szCs w:val="24"/>
          <w:shd w:val="clear" w:color="auto" w:fill="FFFFFF"/>
          <w:lang w:val="es-MX"/>
        </w:rPr>
        <w:lastRenderedPageBreak/>
        <w:t>Muñoz López, A. (2017. </w:t>
      </w:r>
      <w:r w:rsidRPr="00B14D7A">
        <w:rPr>
          <w:rFonts w:ascii="Times New Roman" w:hAnsi="Times New Roman" w:cs="Times New Roman"/>
          <w:iCs/>
          <w:color w:val="222222"/>
          <w:sz w:val="24"/>
          <w:szCs w:val="24"/>
          <w:shd w:val="clear" w:color="auto" w:fill="FFFFFF"/>
        </w:rPr>
        <w:t>Cuantificación de la carga de entrenamiento en fútbol a través de una escala subjetiva pre-</w:t>
      </w:r>
      <w:proofErr w:type="spellStart"/>
      <w:r w:rsidRPr="00B14D7A">
        <w:rPr>
          <w:rFonts w:ascii="Times New Roman" w:hAnsi="Times New Roman" w:cs="Times New Roman"/>
          <w:iCs/>
          <w:color w:val="222222"/>
          <w:sz w:val="24"/>
          <w:szCs w:val="24"/>
          <w:shd w:val="clear" w:color="auto" w:fill="FFFFFF"/>
        </w:rPr>
        <w:t>entrenenamiento</w:t>
      </w:r>
      <w:proofErr w:type="spellEnd"/>
      <w:r w:rsidRPr="00B14D7A">
        <w:rPr>
          <w:rFonts w:ascii="Times New Roman" w:hAnsi="Times New Roman" w:cs="Times New Roman"/>
          <w:iCs/>
          <w:color w:val="222222"/>
          <w:sz w:val="24"/>
          <w:szCs w:val="24"/>
          <w:shd w:val="clear" w:color="auto" w:fill="FFFFFF"/>
        </w:rPr>
        <w:t xml:space="preserve"> y de la variabilidad de la frecuencia cardíaca</w:t>
      </w:r>
      <w:r w:rsidRPr="00B14D7A">
        <w:rPr>
          <w:rFonts w:ascii="Times New Roman" w:hAnsi="Times New Roman" w:cs="Times New Roman"/>
          <w:color w:val="222222"/>
          <w:sz w:val="24"/>
          <w:szCs w:val="24"/>
          <w:shd w:val="clear" w:color="auto" w:fill="FFFFFF"/>
        </w:rPr>
        <w:t xml:space="preserve"> (Doctoral </w:t>
      </w:r>
      <w:proofErr w:type="spellStart"/>
      <w:r w:rsidRPr="00B14D7A">
        <w:rPr>
          <w:rFonts w:ascii="Times New Roman" w:hAnsi="Times New Roman" w:cs="Times New Roman"/>
          <w:color w:val="222222"/>
          <w:sz w:val="24"/>
          <w:szCs w:val="24"/>
          <w:shd w:val="clear" w:color="auto" w:fill="FFFFFF"/>
        </w:rPr>
        <w:t>dissertation</w:t>
      </w:r>
      <w:proofErr w:type="spellEnd"/>
      <w:r w:rsidRPr="00B14D7A">
        <w:rPr>
          <w:rFonts w:ascii="Times New Roman" w:hAnsi="Times New Roman" w:cs="Times New Roman"/>
          <w:color w:val="222222"/>
          <w:sz w:val="24"/>
          <w:szCs w:val="24"/>
          <w:shd w:val="clear" w:color="auto" w:fill="FFFFFF"/>
        </w:rPr>
        <w:t xml:space="preserve">, Universidad Pablo de </w:t>
      </w:r>
      <w:proofErr w:type="spellStart"/>
      <w:r w:rsidRPr="00B14D7A">
        <w:rPr>
          <w:rFonts w:ascii="Times New Roman" w:hAnsi="Times New Roman" w:cs="Times New Roman"/>
          <w:color w:val="222222"/>
          <w:sz w:val="24"/>
          <w:szCs w:val="24"/>
          <w:shd w:val="clear" w:color="auto" w:fill="FFFFFF"/>
        </w:rPr>
        <w:t>Olavide</w:t>
      </w:r>
      <w:proofErr w:type="spellEnd"/>
      <w:r w:rsidRPr="00B14D7A">
        <w:rPr>
          <w:rFonts w:ascii="Times New Roman" w:hAnsi="Times New Roman" w:cs="Times New Roman"/>
          <w:color w:val="222222"/>
          <w:sz w:val="24"/>
          <w:szCs w:val="24"/>
          <w:shd w:val="clear" w:color="auto" w:fill="FFFFFF"/>
        </w:rPr>
        <w:t>).</w:t>
      </w:r>
      <w:r w:rsidRPr="00B14D7A">
        <w:rPr>
          <w:rFonts w:ascii="Times New Roman" w:hAnsi="Times New Roman" w:cs="Times New Roman"/>
          <w:sz w:val="24"/>
          <w:szCs w:val="24"/>
        </w:rPr>
        <w:t xml:space="preserve"> </w:t>
      </w:r>
      <w:hyperlink r:id="rId13" w:history="1">
        <w:r w:rsidRPr="00B14D7A">
          <w:rPr>
            <w:rStyle w:val="Hipervnculo"/>
            <w:rFonts w:ascii="Times New Roman" w:hAnsi="Times New Roman" w:cs="Times New Roman"/>
            <w:sz w:val="24"/>
            <w:szCs w:val="24"/>
            <w:shd w:val="clear" w:color="auto" w:fill="FFFFFF"/>
            <w:lang w:val="en-US"/>
          </w:rPr>
          <w:t>https://investiga.upo.es/documentos/5eb124ab29995246d441a62f?lang=ca</w:t>
        </w:r>
      </w:hyperlink>
      <w:r w:rsidRPr="00B14D7A">
        <w:rPr>
          <w:rFonts w:ascii="Times New Roman" w:hAnsi="Times New Roman" w:cs="Times New Roman"/>
          <w:color w:val="222222"/>
          <w:sz w:val="24"/>
          <w:szCs w:val="24"/>
          <w:shd w:val="clear" w:color="auto" w:fill="FFFFFF"/>
          <w:lang w:val="en-US"/>
        </w:rPr>
        <w:t xml:space="preserve"> </w:t>
      </w:r>
    </w:p>
    <w:p w14:paraId="2B71A5AA" w14:textId="77777777" w:rsidR="00EA35CC" w:rsidRPr="00B14D7A" w:rsidRDefault="00EA35CC" w:rsidP="00AF232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B14D7A">
        <w:rPr>
          <w:rFonts w:ascii="Times New Roman" w:hAnsi="Times New Roman" w:cs="Times New Roman"/>
          <w:sz w:val="24"/>
          <w:szCs w:val="24"/>
          <w:lang w:val="en-US"/>
        </w:rPr>
        <w:t>Sandercock</w:t>
      </w:r>
      <w:proofErr w:type="spellEnd"/>
      <w:r w:rsidRPr="00B14D7A">
        <w:rPr>
          <w:rFonts w:ascii="Times New Roman" w:hAnsi="Times New Roman" w:cs="Times New Roman"/>
          <w:sz w:val="24"/>
          <w:szCs w:val="24"/>
          <w:lang w:val="en-US"/>
        </w:rPr>
        <w:t xml:space="preserve">, G., Bromley, P., &amp; Brodie, D. (2005). Effects of exercise on heart rate variability: Inferences from meta-analysis. Medicine &amp; Science in </w:t>
      </w:r>
      <w:proofErr w:type="spellStart"/>
      <w:r w:rsidRPr="00B14D7A">
        <w:rPr>
          <w:rFonts w:ascii="Times New Roman" w:hAnsi="Times New Roman" w:cs="Times New Roman"/>
          <w:sz w:val="24"/>
          <w:szCs w:val="24"/>
          <w:lang w:val="en-US"/>
        </w:rPr>
        <w:t>sportr</w:t>
      </w:r>
      <w:proofErr w:type="spellEnd"/>
      <w:r w:rsidRPr="00B14D7A">
        <w:rPr>
          <w:rFonts w:ascii="Times New Roman" w:hAnsi="Times New Roman" w:cs="Times New Roman"/>
          <w:sz w:val="24"/>
          <w:szCs w:val="24"/>
          <w:lang w:val="en-US"/>
        </w:rPr>
        <w:t xml:space="preserve"> &amp; exercise, 37(3), 433-439. </w:t>
      </w:r>
      <w:hyperlink r:id="rId14" w:history="1">
        <w:r w:rsidRPr="00B14D7A">
          <w:rPr>
            <w:rStyle w:val="Hipervnculo"/>
            <w:rFonts w:ascii="Times New Roman" w:hAnsi="Times New Roman" w:cs="Times New Roman"/>
            <w:sz w:val="24"/>
            <w:szCs w:val="24"/>
            <w:lang w:val="en-US"/>
          </w:rPr>
          <w:t>https://europepmc.org/article/med/15741842</w:t>
        </w:r>
      </w:hyperlink>
    </w:p>
    <w:p w14:paraId="1AB7BE68" w14:textId="77777777" w:rsidR="00EA35CC" w:rsidRPr="00B14D7A" w:rsidRDefault="00EA35CC" w:rsidP="00AF2328">
      <w:pPr>
        <w:spacing w:after="0" w:line="360" w:lineRule="auto"/>
        <w:ind w:left="709" w:hanging="709"/>
        <w:jc w:val="both"/>
        <w:rPr>
          <w:rFonts w:ascii="Times New Roman" w:hAnsi="Times New Roman" w:cs="Times New Roman"/>
          <w:b/>
          <w:sz w:val="24"/>
          <w:szCs w:val="24"/>
          <w:lang w:val="en-US"/>
        </w:rPr>
      </w:pPr>
    </w:p>
    <w:sectPr w:rsidR="00EA35CC" w:rsidRPr="00B14D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7FC3"/>
    <w:multiLevelType w:val="hybridMultilevel"/>
    <w:tmpl w:val="8244F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4548AB"/>
    <w:multiLevelType w:val="hybridMultilevel"/>
    <w:tmpl w:val="9D28ACBC"/>
    <w:lvl w:ilvl="0" w:tplc="27CE92F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357944"/>
    <w:multiLevelType w:val="multilevel"/>
    <w:tmpl w:val="15A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D5571"/>
    <w:multiLevelType w:val="hybridMultilevel"/>
    <w:tmpl w:val="C9C4FED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D34566"/>
    <w:multiLevelType w:val="hybridMultilevel"/>
    <w:tmpl w:val="50AC6264"/>
    <w:lvl w:ilvl="0" w:tplc="06462136">
      <w:start w:val="1"/>
      <w:numFmt w:val="bullet"/>
      <w:lvlText w:val="-"/>
      <w:lvlJc w:val="left"/>
      <w:pPr>
        <w:tabs>
          <w:tab w:val="num" w:pos="720"/>
        </w:tabs>
        <w:ind w:left="720" w:hanging="360"/>
      </w:pPr>
      <w:rPr>
        <w:rFonts w:ascii="Times New Roman" w:hAnsi="Times New Roman" w:hint="default"/>
      </w:rPr>
    </w:lvl>
    <w:lvl w:ilvl="1" w:tplc="5712B35E" w:tentative="1">
      <w:start w:val="1"/>
      <w:numFmt w:val="bullet"/>
      <w:lvlText w:val="-"/>
      <w:lvlJc w:val="left"/>
      <w:pPr>
        <w:tabs>
          <w:tab w:val="num" w:pos="1440"/>
        </w:tabs>
        <w:ind w:left="1440" w:hanging="360"/>
      </w:pPr>
      <w:rPr>
        <w:rFonts w:ascii="Times New Roman" w:hAnsi="Times New Roman" w:hint="default"/>
      </w:rPr>
    </w:lvl>
    <w:lvl w:ilvl="2" w:tplc="92F43658" w:tentative="1">
      <w:start w:val="1"/>
      <w:numFmt w:val="bullet"/>
      <w:lvlText w:val="-"/>
      <w:lvlJc w:val="left"/>
      <w:pPr>
        <w:tabs>
          <w:tab w:val="num" w:pos="2160"/>
        </w:tabs>
        <w:ind w:left="2160" w:hanging="360"/>
      </w:pPr>
      <w:rPr>
        <w:rFonts w:ascii="Times New Roman" w:hAnsi="Times New Roman" w:hint="default"/>
      </w:rPr>
    </w:lvl>
    <w:lvl w:ilvl="3" w:tplc="258E04FA" w:tentative="1">
      <w:start w:val="1"/>
      <w:numFmt w:val="bullet"/>
      <w:lvlText w:val="-"/>
      <w:lvlJc w:val="left"/>
      <w:pPr>
        <w:tabs>
          <w:tab w:val="num" w:pos="2880"/>
        </w:tabs>
        <w:ind w:left="2880" w:hanging="360"/>
      </w:pPr>
      <w:rPr>
        <w:rFonts w:ascii="Times New Roman" w:hAnsi="Times New Roman" w:hint="default"/>
      </w:rPr>
    </w:lvl>
    <w:lvl w:ilvl="4" w:tplc="2A2A07A8" w:tentative="1">
      <w:start w:val="1"/>
      <w:numFmt w:val="bullet"/>
      <w:lvlText w:val="-"/>
      <w:lvlJc w:val="left"/>
      <w:pPr>
        <w:tabs>
          <w:tab w:val="num" w:pos="3600"/>
        </w:tabs>
        <w:ind w:left="3600" w:hanging="360"/>
      </w:pPr>
      <w:rPr>
        <w:rFonts w:ascii="Times New Roman" w:hAnsi="Times New Roman" w:hint="default"/>
      </w:rPr>
    </w:lvl>
    <w:lvl w:ilvl="5" w:tplc="1C16D5D2" w:tentative="1">
      <w:start w:val="1"/>
      <w:numFmt w:val="bullet"/>
      <w:lvlText w:val="-"/>
      <w:lvlJc w:val="left"/>
      <w:pPr>
        <w:tabs>
          <w:tab w:val="num" w:pos="4320"/>
        </w:tabs>
        <w:ind w:left="4320" w:hanging="360"/>
      </w:pPr>
      <w:rPr>
        <w:rFonts w:ascii="Times New Roman" w:hAnsi="Times New Roman" w:hint="default"/>
      </w:rPr>
    </w:lvl>
    <w:lvl w:ilvl="6" w:tplc="68BC8D7E" w:tentative="1">
      <w:start w:val="1"/>
      <w:numFmt w:val="bullet"/>
      <w:lvlText w:val="-"/>
      <w:lvlJc w:val="left"/>
      <w:pPr>
        <w:tabs>
          <w:tab w:val="num" w:pos="5040"/>
        </w:tabs>
        <w:ind w:left="5040" w:hanging="360"/>
      </w:pPr>
      <w:rPr>
        <w:rFonts w:ascii="Times New Roman" w:hAnsi="Times New Roman" w:hint="default"/>
      </w:rPr>
    </w:lvl>
    <w:lvl w:ilvl="7" w:tplc="BC62B1CC" w:tentative="1">
      <w:start w:val="1"/>
      <w:numFmt w:val="bullet"/>
      <w:lvlText w:val="-"/>
      <w:lvlJc w:val="left"/>
      <w:pPr>
        <w:tabs>
          <w:tab w:val="num" w:pos="5760"/>
        </w:tabs>
        <w:ind w:left="5760" w:hanging="360"/>
      </w:pPr>
      <w:rPr>
        <w:rFonts w:ascii="Times New Roman" w:hAnsi="Times New Roman" w:hint="default"/>
      </w:rPr>
    </w:lvl>
    <w:lvl w:ilvl="8" w:tplc="5CEA19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DD328B"/>
    <w:multiLevelType w:val="multilevel"/>
    <w:tmpl w:val="7CBC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61157E"/>
    <w:multiLevelType w:val="multilevel"/>
    <w:tmpl w:val="94B6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C2E82"/>
    <w:multiLevelType w:val="hybridMultilevel"/>
    <w:tmpl w:val="182258C2"/>
    <w:lvl w:ilvl="0" w:tplc="7EEA7CF0">
      <w:start w:val="1"/>
      <w:numFmt w:val="decimal"/>
      <w:lvlText w:val="3.%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A37526"/>
    <w:multiLevelType w:val="hybridMultilevel"/>
    <w:tmpl w:val="9566FD08"/>
    <w:lvl w:ilvl="0" w:tplc="1AD6CCE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ED2997"/>
    <w:multiLevelType w:val="multilevel"/>
    <w:tmpl w:val="8A5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A02E3E"/>
    <w:multiLevelType w:val="hybridMultilevel"/>
    <w:tmpl w:val="54F6C258"/>
    <w:lvl w:ilvl="0" w:tplc="DE8E6A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C6112ED"/>
    <w:multiLevelType w:val="hybridMultilevel"/>
    <w:tmpl w:val="9932C388"/>
    <w:lvl w:ilvl="0" w:tplc="0BECD09C">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456AFB"/>
    <w:multiLevelType w:val="hybridMultilevel"/>
    <w:tmpl w:val="F2AAFD1C"/>
    <w:lvl w:ilvl="0" w:tplc="C060D15C">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157042E"/>
    <w:multiLevelType w:val="multilevel"/>
    <w:tmpl w:val="1BBA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D1E9E"/>
    <w:multiLevelType w:val="multilevel"/>
    <w:tmpl w:val="879C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8E1EE6"/>
    <w:multiLevelType w:val="multilevel"/>
    <w:tmpl w:val="43E4C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805A8"/>
    <w:multiLevelType w:val="hybridMultilevel"/>
    <w:tmpl w:val="403E0C30"/>
    <w:lvl w:ilvl="0" w:tplc="5908113C">
      <w:start w:val="1"/>
      <w:numFmt w:val="bullet"/>
      <w:lvlText w:val=""/>
      <w:lvlJc w:val="left"/>
      <w:pPr>
        <w:ind w:left="720" w:hanging="360"/>
      </w:pPr>
      <w:rPr>
        <w:rFonts w:ascii="Symbol" w:eastAsiaTheme="minorHAnsi" w:hAnsi="Symbol"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
  </w:num>
  <w:num w:numId="3">
    <w:abstractNumId w:val="16"/>
  </w:num>
  <w:num w:numId="4">
    <w:abstractNumId w:val="9"/>
  </w:num>
  <w:num w:numId="5">
    <w:abstractNumId w:val="5"/>
  </w:num>
  <w:num w:numId="6">
    <w:abstractNumId w:val="6"/>
  </w:num>
  <w:num w:numId="7">
    <w:abstractNumId w:val="12"/>
  </w:num>
  <w:num w:numId="8">
    <w:abstractNumId w:val="7"/>
  </w:num>
  <w:num w:numId="9">
    <w:abstractNumId w:val="14"/>
  </w:num>
  <w:num w:numId="10">
    <w:abstractNumId w:val="2"/>
  </w:num>
  <w:num w:numId="11">
    <w:abstractNumId w:val="11"/>
  </w:num>
  <w:num w:numId="12">
    <w:abstractNumId w:val="3"/>
  </w:num>
  <w:num w:numId="13">
    <w:abstractNumId w:val="15"/>
    <w:lvlOverride w:ilvl="2">
      <w:lvl w:ilvl="2">
        <w:numFmt w:val="bullet"/>
        <w:lvlText w:val=""/>
        <w:lvlJc w:val="left"/>
        <w:pPr>
          <w:tabs>
            <w:tab w:val="num" w:pos="2160"/>
          </w:tabs>
          <w:ind w:left="2160" w:hanging="360"/>
        </w:pPr>
        <w:rPr>
          <w:rFonts w:ascii="Symbol" w:hAnsi="Symbol" w:hint="default"/>
          <w:sz w:val="20"/>
        </w:rPr>
      </w:lvl>
    </w:lvlOverride>
  </w:num>
  <w:num w:numId="14">
    <w:abstractNumId w:val="0"/>
  </w:num>
  <w:num w:numId="15">
    <w:abstractNumId w:val="4"/>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3C"/>
    <w:rsid w:val="00001824"/>
    <w:rsid w:val="0000338A"/>
    <w:rsid w:val="000129B8"/>
    <w:rsid w:val="000176E4"/>
    <w:rsid w:val="00026CEF"/>
    <w:rsid w:val="00034BD2"/>
    <w:rsid w:val="00041962"/>
    <w:rsid w:val="00047AF0"/>
    <w:rsid w:val="00063361"/>
    <w:rsid w:val="00071375"/>
    <w:rsid w:val="000745F9"/>
    <w:rsid w:val="00074C3D"/>
    <w:rsid w:val="00090000"/>
    <w:rsid w:val="00092E07"/>
    <w:rsid w:val="00094206"/>
    <w:rsid w:val="00096F09"/>
    <w:rsid w:val="000A3728"/>
    <w:rsid w:val="000A4220"/>
    <w:rsid w:val="000A5A8A"/>
    <w:rsid w:val="000C22B2"/>
    <w:rsid w:val="000C24B7"/>
    <w:rsid w:val="000C36C2"/>
    <w:rsid w:val="000D33F9"/>
    <w:rsid w:val="000D5396"/>
    <w:rsid w:val="000E09E0"/>
    <w:rsid w:val="000E245B"/>
    <w:rsid w:val="000E2775"/>
    <w:rsid w:val="000E51D3"/>
    <w:rsid w:val="000F0D06"/>
    <w:rsid w:val="000F3B73"/>
    <w:rsid w:val="001002FF"/>
    <w:rsid w:val="00100434"/>
    <w:rsid w:val="001066D5"/>
    <w:rsid w:val="0011561D"/>
    <w:rsid w:val="001169A0"/>
    <w:rsid w:val="001214DE"/>
    <w:rsid w:val="00122111"/>
    <w:rsid w:val="0012284E"/>
    <w:rsid w:val="0012783F"/>
    <w:rsid w:val="0013201C"/>
    <w:rsid w:val="001332E4"/>
    <w:rsid w:val="001660B7"/>
    <w:rsid w:val="001705D7"/>
    <w:rsid w:val="00172A40"/>
    <w:rsid w:val="00174162"/>
    <w:rsid w:val="00180062"/>
    <w:rsid w:val="00195556"/>
    <w:rsid w:val="001A28B8"/>
    <w:rsid w:val="001A39C1"/>
    <w:rsid w:val="001A4230"/>
    <w:rsid w:val="001B212C"/>
    <w:rsid w:val="001B3C31"/>
    <w:rsid w:val="001C3DBD"/>
    <w:rsid w:val="001D16C3"/>
    <w:rsid w:val="001D2C2E"/>
    <w:rsid w:val="001D5FDF"/>
    <w:rsid w:val="001D734C"/>
    <w:rsid w:val="001E361E"/>
    <w:rsid w:val="001F223C"/>
    <w:rsid w:val="001F25E6"/>
    <w:rsid w:val="001F33CD"/>
    <w:rsid w:val="001F4BB6"/>
    <w:rsid w:val="002006C7"/>
    <w:rsid w:val="0021280A"/>
    <w:rsid w:val="0021307A"/>
    <w:rsid w:val="00231D90"/>
    <w:rsid w:val="002326FF"/>
    <w:rsid w:val="002364CE"/>
    <w:rsid w:val="00241C64"/>
    <w:rsid w:val="00244973"/>
    <w:rsid w:val="00255797"/>
    <w:rsid w:val="002718A1"/>
    <w:rsid w:val="00280FB9"/>
    <w:rsid w:val="0029034D"/>
    <w:rsid w:val="00290DEB"/>
    <w:rsid w:val="00292D33"/>
    <w:rsid w:val="002A0081"/>
    <w:rsid w:val="002A0D31"/>
    <w:rsid w:val="002B0CAC"/>
    <w:rsid w:val="002B1514"/>
    <w:rsid w:val="002B55A0"/>
    <w:rsid w:val="002B7BB7"/>
    <w:rsid w:val="002B7E1C"/>
    <w:rsid w:val="002D55FD"/>
    <w:rsid w:val="002D6E20"/>
    <w:rsid w:val="002E0732"/>
    <w:rsid w:val="002E4039"/>
    <w:rsid w:val="002F345A"/>
    <w:rsid w:val="002F5EDE"/>
    <w:rsid w:val="0032250A"/>
    <w:rsid w:val="00330BA5"/>
    <w:rsid w:val="003328E0"/>
    <w:rsid w:val="003501D8"/>
    <w:rsid w:val="0035748C"/>
    <w:rsid w:val="003602F0"/>
    <w:rsid w:val="00361A62"/>
    <w:rsid w:val="0036518D"/>
    <w:rsid w:val="003659BC"/>
    <w:rsid w:val="003711F5"/>
    <w:rsid w:val="00375485"/>
    <w:rsid w:val="00381C43"/>
    <w:rsid w:val="00386E46"/>
    <w:rsid w:val="00392FE9"/>
    <w:rsid w:val="003B00C6"/>
    <w:rsid w:val="003C2EA8"/>
    <w:rsid w:val="003C30FC"/>
    <w:rsid w:val="003D3809"/>
    <w:rsid w:val="003E20B4"/>
    <w:rsid w:val="003E7BB1"/>
    <w:rsid w:val="003F30A8"/>
    <w:rsid w:val="003F413E"/>
    <w:rsid w:val="004008C8"/>
    <w:rsid w:val="0040253B"/>
    <w:rsid w:val="00405474"/>
    <w:rsid w:val="004054E4"/>
    <w:rsid w:val="00407E1C"/>
    <w:rsid w:val="00412970"/>
    <w:rsid w:val="0041414D"/>
    <w:rsid w:val="0041491F"/>
    <w:rsid w:val="00416171"/>
    <w:rsid w:val="00427F7D"/>
    <w:rsid w:val="00431A8F"/>
    <w:rsid w:val="00444DF3"/>
    <w:rsid w:val="004453A0"/>
    <w:rsid w:val="00453192"/>
    <w:rsid w:val="004542FD"/>
    <w:rsid w:val="00454465"/>
    <w:rsid w:val="004613B3"/>
    <w:rsid w:val="00463068"/>
    <w:rsid w:val="00467799"/>
    <w:rsid w:val="004740FD"/>
    <w:rsid w:val="00483B63"/>
    <w:rsid w:val="004936F6"/>
    <w:rsid w:val="004A03E4"/>
    <w:rsid w:val="004C49A5"/>
    <w:rsid w:val="004D535E"/>
    <w:rsid w:val="004D6E81"/>
    <w:rsid w:val="004E1CCC"/>
    <w:rsid w:val="004E764A"/>
    <w:rsid w:val="00505786"/>
    <w:rsid w:val="00516BCF"/>
    <w:rsid w:val="00521F31"/>
    <w:rsid w:val="00532BAC"/>
    <w:rsid w:val="00543529"/>
    <w:rsid w:val="00546835"/>
    <w:rsid w:val="00560477"/>
    <w:rsid w:val="0056731C"/>
    <w:rsid w:val="00575166"/>
    <w:rsid w:val="00580F5B"/>
    <w:rsid w:val="005833B6"/>
    <w:rsid w:val="00590883"/>
    <w:rsid w:val="00590A37"/>
    <w:rsid w:val="005A0B8E"/>
    <w:rsid w:val="005A13AF"/>
    <w:rsid w:val="005A2B2E"/>
    <w:rsid w:val="005B2251"/>
    <w:rsid w:val="005B42FC"/>
    <w:rsid w:val="005C2F2E"/>
    <w:rsid w:val="005C46C2"/>
    <w:rsid w:val="005E15D0"/>
    <w:rsid w:val="005E564A"/>
    <w:rsid w:val="005E573D"/>
    <w:rsid w:val="005E6E8A"/>
    <w:rsid w:val="005F1B3F"/>
    <w:rsid w:val="005F4983"/>
    <w:rsid w:val="006046D6"/>
    <w:rsid w:val="00611FD5"/>
    <w:rsid w:val="00625172"/>
    <w:rsid w:val="0062671D"/>
    <w:rsid w:val="00627466"/>
    <w:rsid w:val="006305C2"/>
    <w:rsid w:val="006378C5"/>
    <w:rsid w:val="00651DA0"/>
    <w:rsid w:val="00664798"/>
    <w:rsid w:val="00672E62"/>
    <w:rsid w:val="006852E2"/>
    <w:rsid w:val="00686636"/>
    <w:rsid w:val="006906FE"/>
    <w:rsid w:val="00697EC9"/>
    <w:rsid w:val="006A402A"/>
    <w:rsid w:val="006B13E7"/>
    <w:rsid w:val="006B44A5"/>
    <w:rsid w:val="006C3991"/>
    <w:rsid w:val="006D4B4C"/>
    <w:rsid w:val="006D76EB"/>
    <w:rsid w:val="00711646"/>
    <w:rsid w:val="00717ED8"/>
    <w:rsid w:val="007200C1"/>
    <w:rsid w:val="00725A8F"/>
    <w:rsid w:val="007261B0"/>
    <w:rsid w:val="00757B5E"/>
    <w:rsid w:val="00761273"/>
    <w:rsid w:val="00771C60"/>
    <w:rsid w:val="007743B9"/>
    <w:rsid w:val="00781F34"/>
    <w:rsid w:val="007820A3"/>
    <w:rsid w:val="00785259"/>
    <w:rsid w:val="00790F30"/>
    <w:rsid w:val="007956FC"/>
    <w:rsid w:val="007A4B4A"/>
    <w:rsid w:val="007B2F51"/>
    <w:rsid w:val="007B6CAB"/>
    <w:rsid w:val="007C2669"/>
    <w:rsid w:val="007C510D"/>
    <w:rsid w:val="007D285E"/>
    <w:rsid w:val="007D3ED1"/>
    <w:rsid w:val="007E0D18"/>
    <w:rsid w:val="007E36CF"/>
    <w:rsid w:val="007E5C8B"/>
    <w:rsid w:val="007E732C"/>
    <w:rsid w:val="007F115B"/>
    <w:rsid w:val="008029BE"/>
    <w:rsid w:val="008113FF"/>
    <w:rsid w:val="00811734"/>
    <w:rsid w:val="00813D70"/>
    <w:rsid w:val="00816278"/>
    <w:rsid w:val="008232DF"/>
    <w:rsid w:val="00826B6D"/>
    <w:rsid w:val="00834004"/>
    <w:rsid w:val="00834D1C"/>
    <w:rsid w:val="00852B72"/>
    <w:rsid w:val="008537B2"/>
    <w:rsid w:val="00857176"/>
    <w:rsid w:val="00882002"/>
    <w:rsid w:val="008851FB"/>
    <w:rsid w:val="0089648E"/>
    <w:rsid w:val="008C1B09"/>
    <w:rsid w:val="008C66CA"/>
    <w:rsid w:val="008C7BB3"/>
    <w:rsid w:val="008E1040"/>
    <w:rsid w:val="009028E6"/>
    <w:rsid w:val="009052EA"/>
    <w:rsid w:val="0093616B"/>
    <w:rsid w:val="009412AD"/>
    <w:rsid w:val="00947E79"/>
    <w:rsid w:val="00951A9F"/>
    <w:rsid w:val="0095567D"/>
    <w:rsid w:val="00961FD4"/>
    <w:rsid w:val="00970CA4"/>
    <w:rsid w:val="0098254F"/>
    <w:rsid w:val="00983731"/>
    <w:rsid w:val="00984C16"/>
    <w:rsid w:val="00986C47"/>
    <w:rsid w:val="00990B74"/>
    <w:rsid w:val="00991748"/>
    <w:rsid w:val="009D4269"/>
    <w:rsid w:val="009E5AD2"/>
    <w:rsid w:val="009E62AD"/>
    <w:rsid w:val="009E7766"/>
    <w:rsid w:val="00A04E05"/>
    <w:rsid w:val="00A1325F"/>
    <w:rsid w:val="00A15754"/>
    <w:rsid w:val="00A220C2"/>
    <w:rsid w:val="00A33C46"/>
    <w:rsid w:val="00A358F4"/>
    <w:rsid w:val="00A35E87"/>
    <w:rsid w:val="00A3691C"/>
    <w:rsid w:val="00A41501"/>
    <w:rsid w:val="00A41D11"/>
    <w:rsid w:val="00A4282D"/>
    <w:rsid w:val="00A45BAD"/>
    <w:rsid w:val="00A45F96"/>
    <w:rsid w:val="00A57969"/>
    <w:rsid w:val="00A70A4B"/>
    <w:rsid w:val="00A70C83"/>
    <w:rsid w:val="00A70D96"/>
    <w:rsid w:val="00A7714F"/>
    <w:rsid w:val="00A77D66"/>
    <w:rsid w:val="00A82844"/>
    <w:rsid w:val="00A92960"/>
    <w:rsid w:val="00A967A3"/>
    <w:rsid w:val="00AA668F"/>
    <w:rsid w:val="00AC5090"/>
    <w:rsid w:val="00AD1141"/>
    <w:rsid w:val="00AD7329"/>
    <w:rsid w:val="00AF2328"/>
    <w:rsid w:val="00AF4253"/>
    <w:rsid w:val="00AF45A7"/>
    <w:rsid w:val="00AF79A8"/>
    <w:rsid w:val="00B14D7A"/>
    <w:rsid w:val="00B37A29"/>
    <w:rsid w:val="00B4323C"/>
    <w:rsid w:val="00B455BA"/>
    <w:rsid w:val="00B45F27"/>
    <w:rsid w:val="00B543E7"/>
    <w:rsid w:val="00B6185B"/>
    <w:rsid w:val="00B62FDC"/>
    <w:rsid w:val="00B74A56"/>
    <w:rsid w:val="00B76D8B"/>
    <w:rsid w:val="00B82778"/>
    <w:rsid w:val="00B831C0"/>
    <w:rsid w:val="00B85804"/>
    <w:rsid w:val="00B941C5"/>
    <w:rsid w:val="00BA34A5"/>
    <w:rsid w:val="00BC22E3"/>
    <w:rsid w:val="00BC4417"/>
    <w:rsid w:val="00BD5156"/>
    <w:rsid w:val="00BD7FBE"/>
    <w:rsid w:val="00BE1282"/>
    <w:rsid w:val="00BE3D15"/>
    <w:rsid w:val="00C0432B"/>
    <w:rsid w:val="00C066E2"/>
    <w:rsid w:val="00C163C6"/>
    <w:rsid w:val="00C24BEC"/>
    <w:rsid w:val="00C813E1"/>
    <w:rsid w:val="00C85C0B"/>
    <w:rsid w:val="00C92140"/>
    <w:rsid w:val="00C95A49"/>
    <w:rsid w:val="00CC7DDE"/>
    <w:rsid w:val="00CD1D02"/>
    <w:rsid w:val="00CD7179"/>
    <w:rsid w:val="00CF1548"/>
    <w:rsid w:val="00CF3553"/>
    <w:rsid w:val="00CF772F"/>
    <w:rsid w:val="00D22111"/>
    <w:rsid w:val="00D26743"/>
    <w:rsid w:val="00D45259"/>
    <w:rsid w:val="00D47945"/>
    <w:rsid w:val="00D61915"/>
    <w:rsid w:val="00D71ED0"/>
    <w:rsid w:val="00D917EB"/>
    <w:rsid w:val="00D91CB4"/>
    <w:rsid w:val="00D9349D"/>
    <w:rsid w:val="00D95500"/>
    <w:rsid w:val="00DA4103"/>
    <w:rsid w:val="00DA5171"/>
    <w:rsid w:val="00DB1F0F"/>
    <w:rsid w:val="00DB234E"/>
    <w:rsid w:val="00DD18E9"/>
    <w:rsid w:val="00DD7183"/>
    <w:rsid w:val="00DE0E5B"/>
    <w:rsid w:val="00DF0571"/>
    <w:rsid w:val="00DF6810"/>
    <w:rsid w:val="00E06890"/>
    <w:rsid w:val="00E06BD6"/>
    <w:rsid w:val="00E1656F"/>
    <w:rsid w:val="00E16BB0"/>
    <w:rsid w:val="00E26B7C"/>
    <w:rsid w:val="00E3633D"/>
    <w:rsid w:val="00E3714D"/>
    <w:rsid w:val="00E44FDE"/>
    <w:rsid w:val="00E62040"/>
    <w:rsid w:val="00E62D04"/>
    <w:rsid w:val="00E80B0C"/>
    <w:rsid w:val="00E80D63"/>
    <w:rsid w:val="00E902D9"/>
    <w:rsid w:val="00E96A63"/>
    <w:rsid w:val="00EA35CC"/>
    <w:rsid w:val="00EB19DD"/>
    <w:rsid w:val="00EC2CA9"/>
    <w:rsid w:val="00ED4107"/>
    <w:rsid w:val="00ED61E3"/>
    <w:rsid w:val="00ED788D"/>
    <w:rsid w:val="00ED7F0A"/>
    <w:rsid w:val="00EE0230"/>
    <w:rsid w:val="00EE32F8"/>
    <w:rsid w:val="00F00100"/>
    <w:rsid w:val="00F04999"/>
    <w:rsid w:val="00F3035A"/>
    <w:rsid w:val="00F31305"/>
    <w:rsid w:val="00F44A07"/>
    <w:rsid w:val="00F6387E"/>
    <w:rsid w:val="00F6589D"/>
    <w:rsid w:val="00F710C8"/>
    <w:rsid w:val="00F74D05"/>
    <w:rsid w:val="00F8025A"/>
    <w:rsid w:val="00F8571C"/>
    <w:rsid w:val="00F931F8"/>
    <w:rsid w:val="00F96895"/>
    <w:rsid w:val="00FA07E1"/>
    <w:rsid w:val="00FA2F1E"/>
    <w:rsid w:val="00FA61A1"/>
    <w:rsid w:val="00FA6CC5"/>
    <w:rsid w:val="00FB6A15"/>
    <w:rsid w:val="00FD42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3538"/>
  <w15:chartTrackingRefBased/>
  <w15:docId w15:val="{B38AE7B9-DA17-418B-A09F-F81968C8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EB"/>
  </w:style>
  <w:style w:type="paragraph" w:styleId="Ttulo1">
    <w:name w:val="heading 1"/>
    <w:basedOn w:val="Normal"/>
    <w:next w:val="Normal"/>
    <w:link w:val="Ttulo1Car"/>
    <w:uiPriority w:val="9"/>
    <w:qFormat/>
    <w:rsid w:val="00532BAC"/>
    <w:pPr>
      <w:keepNext/>
      <w:keepLines/>
      <w:spacing w:before="240" w:after="0" w:line="480" w:lineRule="auto"/>
      <w:jc w:val="both"/>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ar"/>
    <w:uiPriority w:val="9"/>
    <w:unhideWhenUsed/>
    <w:qFormat/>
    <w:rsid w:val="00532BAC"/>
    <w:pPr>
      <w:keepNext/>
      <w:keepLines/>
      <w:spacing w:before="40" w:after="0" w:line="480" w:lineRule="auto"/>
      <w:jc w:val="both"/>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Ttulo4">
    <w:name w:val="heading 4"/>
    <w:basedOn w:val="Normal"/>
    <w:next w:val="Normal"/>
    <w:link w:val="Ttulo4Car"/>
    <w:uiPriority w:val="9"/>
    <w:semiHidden/>
    <w:unhideWhenUsed/>
    <w:qFormat/>
    <w:rsid w:val="00392F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0DEB"/>
    <w:pPr>
      <w:ind w:left="720"/>
      <w:contextualSpacing/>
    </w:pPr>
  </w:style>
  <w:style w:type="table" w:styleId="Tabladecuadrcula4">
    <w:name w:val="Grid Table 4"/>
    <w:basedOn w:val="Tablanormal"/>
    <w:uiPriority w:val="49"/>
    <w:rsid w:val="00290D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DPI17abstract">
    <w:name w:val="MDPI_1.7_abstract"/>
    <w:next w:val="Normal"/>
    <w:qFormat/>
    <w:rsid w:val="00290DEB"/>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styleId="Descripcin">
    <w:name w:val="caption"/>
    <w:basedOn w:val="Normal"/>
    <w:next w:val="Normal"/>
    <w:uiPriority w:val="35"/>
    <w:unhideWhenUsed/>
    <w:qFormat/>
    <w:rsid w:val="00290DEB"/>
    <w:pPr>
      <w:spacing w:after="200" w:line="240" w:lineRule="auto"/>
    </w:pPr>
    <w:rPr>
      <w:i/>
      <w:iCs/>
      <w:color w:val="44546A" w:themeColor="text2"/>
      <w:sz w:val="18"/>
      <w:szCs w:val="18"/>
    </w:rPr>
  </w:style>
  <w:style w:type="character" w:styleId="Hipervnculo">
    <w:name w:val="Hyperlink"/>
    <w:basedOn w:val="Fuentedeprrafopredeter"/>
    <w:unhideWhenUsed/>
    <w:rsid w:val="006B13E7"/>
    <w:rPr>
      <w:color w:val="0563C1" w:themeColor="hyperlink"/>
      <w:u w:val="single"/>
    </w:rPr>
  </w:style>
  <w:style w:type="character" w:customStyle="1" w:styleId="UnresolvedMention">
    <w:name w:val="Unresolved Mention"/>
    <w:basedOn w:val="Fuentedeprrafopredeter"/>
    <w:uiPriority w:val="99"/>
    <w:semiHidden/>
    <w:unhideWhenUsed/>
    <w:rsid w:val="006B13E7"/>
    <w:rPr>
      <w:color w:val="605E5C"/>
      <w:shd w:val="clear" w:color="auto" w:fill="E1DFDD"/>
    </w:rPr>
  </w:style>
  <w:style w:type="paragraph" w:styleId="NormalWeb">
    <w:name w:val="Normal (Web)"/>
    <w:basedOn w:val="Normal"/>
    <w:uiPriority w:val="99"/>
    <w:unhideWhenUsed/>
    <w:rsid w:val="007D3ED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1Car">
    <w:name w:val="Título 1 Car"/>
    <w:basedOn w:val="Fuentedeprrafopredeter"/>
    <w:link w:val="Ttulo1"/>
    <w:uiPriority w:val="9"/>
    <w:rsid w:val="00532BA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2Car">
    <w:name w:val="Título 2 Car"/>
    <w:basedOn w:val="Fuentedeprrafopredeter"/>
    <w:link w:val="Ttulo2"/>
    <w:uiPriority w:val="9"/>
    <w:rsid w:val="00532BAC"/>
    <w:rPr>
      <w:rFonts w:asciiTheme="majorHAnsi" w:eastAsiaTheme="majorEastAsia" w:hAnsiTheme="majorHAnsi" w:cstheme="majorBidi"/>
      <w:color w:val="2F5496" w:themeColor="accent1" w:themeShade="BF"/>
      <w:kern w:val="2"/>
      <w:sz w:val="26"/>
      <w:szCs w:val="26"/>
      <w14:ligatures w14:val="standardContextual"/>
    </w:rPr>
  </w:style>
  <w:style w:type="table" w:styleId="Tablanormal4">
    <w:name w:val="Plain Table 4"/>
    <w:basedOn w:val="Tablanormal"/>
    <w:uiPriority w:val="44"/>
    <w:rsid w:val="00532BAC"/>
    <w:pPr>
      <w:spacing w:after="0" w:line="240" w:lineRule="auto"/>
      <w:jc w:val="both"/>
    </w:pPr>
    <w:rPr>
      <w:rFonts w:ascii="Arial" w:hAnsi="Arial" w:cs="Arial"/>
      <w:color w:val="212121"/>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iven-name">
    <w:name w:val="given-name"/>
    <w:basedOn w:val="Fuentedeprrafopredeter"/>
    <w:rsid w:val="00E96A63"/>
  </w:style>
  <w:style w:type="character" w:customStyle="1" w:styleId="anchor-text">
    <w:name w:val="anchor-text"/>
    <w:basedOn w:val="Fuentedeprrafopredeter"/>
    <w:rsid w:val="00757B5E"/>
  </w:style>
  <w:style w:type="character" w:customStyle="1" w:styleId="value">
    <w:name w:val="value"/>
    <w:basedOn w:val="Fuentedeprrafopredeter"/>
    <w:rsid w:val="001F4BB6"/>
  </w:style>
  <w:style w:type="table" w:styleId="Tablaconcuadrcula">
    <w:name w:val="Table Grid"/>
    <w:basedOn w:val="Tablanormal"/>
    <w:uiPriority w:val="39"/>
    <w:rsid w:val="0039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92F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392F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4Car">
    <w:name w:val="Título 4 Car"/>
    <w:basedOn w:val="Fuentedeprrafopredeter"/>
    <w:link w:val="Ttulo4"/>
    <w:uiPriority w:val="9"/>
    <w:semiHidden/>
    <w:rsid w:val="00392FE9"/>
    <w:rPr>
      <w:rFonts w:asciiTheme="majorHAnsi" w:eastAsiaTheme="majorEastAsia" w:hAnsiTheme="majorHAnsi" w:cstheme="majorBidi"/>
      <w:i/>
      <w:iCs/>
      <w:color w:val="2F5496" w:themeColor="accent1" w:themeShade="BF"/>
    </w:rPr>
  </w:style>
  <w:style w:type="paragraph" w:styleId="Textodeglobo">
    <w:name w:val="Balloon Text"/>
    <w:basedOn w:val="Normal"/>
    <w:link w:val="TextodegloboCar"/>
    <w:uiPriority w:val="99"/>
    <w:semiHidden/>
    <w:unhideWhenUsed/>
    <w:rsid w:val="006A4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402A"/>
    <w:rPr>
      <w:rFonts w:ascii="Segoe UI" w:hAnsi="Segoe UI" w:cs="Segoe UI"/>
      <w:sz w:val="18"/>
      <w:szCs w:val="18"/>
    </w:rPr>
  </w:style>
  <w:style w:type="paragraph" w:styleId="Ttulo">
    <w:name w:val="Title"/>
    <w:basedOn w:val="Normal"/>
    <w:next w:val="Normal"/>
    <w:link w:val="TtuloCar"/>
    <w:uiPriority w:val="10"/>
    <w:qFormat/>
    <w:rsid w:val="009E5A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tuloCar">
    <w:name w:val="Título Car"/>
    <w:basedOn w:val="Fuentedeprrafopredeter"/>
    <w:link w:val="Ttulo"/>
    <w:uiPriority w:val="10"/>
    <w:rsid w:val="009E5AD2"/>
    <w:rPr>
      <w:rFonts w:asciiTheme="majorHAnsi" w:eastAsiaTheme="majorEastAsia" w:hAnsiTheme="majorHAnsi" w:cstheme="majorBidi"/>
      <w:color w:val="323E4F" w:themeColor="text2" w:themeShade="BF"/>
      <w:spacing w:val="5"/>
      <w:kern w:val="28"/>
      <w:sz w:val="52"/>
      <w:szCs w:val="52"/>
      <w:lang w:val="en-US"/>
    </w:rPr>
  </w:style>
  <w:style w:type="character" w:styleId="Hipervnculovisitado">
    <w:name w:val="FollowedHyperlink"/>
    <w:basedOn w:val="Fuentedeprrafopredeter"/>
    <w:uiPriority w:val="99"/>
    <w:semiHidden/>
    <w:unhideWhenUsed/>
    <w:rsid w:val="005C2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3095">
      <w:bodyDiv w:val="1"/>
      <w:marLeft w:val="0"/>
      <w:marRight w:val="0"/>
      <w:marTop w:val="0"/>
      <w:marBottom w:val="0"/>
      <w:divBdr>
        <w:top w:val="none" w:sz="0" w:space="0" w:color="auto"/>
        <w:left w:val="none" w:sz="0" w:space="0" w:color="auto"/>
        <w:bottom w:val="none" w:sz="0" w:space="0" w:color="auto"/>
        <w:right w:val="none" w:sz="0" w:space="0" w:color="auto"/>
      </w:divBdr>
    </w:div>
    <w:div w:id="109864469">
      <w:bodyDiv w:val="1"/>
      <w:marLeft w:val="0"/>
      <w:marRight w:val="0"/>
      <w:marTop w:val="0"/>
      <w:marBottom w:val="0"/>
      <w:divBdr>
        <w:top w:val="none" w:sz="0" w:space="0" w:color="auto"/>
        <w:left w:val="none" w:sz="0" w:space="0" w:color="auto"/>
        <w:bottom w:val="none" w:sz="0" w:space="0" w:color="auto"/>
        <w:right w:val="none" w:sz="0" w:space="0" w:color="auto"/>
      </w:divBdr>
    </w:div>
    <w:div w:id="257444097">
      <w:bodyDiv w:val="1"/>
      <w:marLeft w:val="0"/>
      <w:marRight w:val="0"/>
      <w:marTop w:val="0"/>
      <w:marBottom w:val="0"/>
      <w:divBdr>
        <w:top w:val="none" w:sz="0" w:space="0" w:color="auto"/>
        <w:left w:val="none" w:sz="0" w:space="0" w:color="auto"/>
        <w:bottom w:val="none" w:sz="0" w:space="0" w:color="auto"/>
        <w:right w:val="none" w:sz="0" w:space="0" w:color="auto"/>
      </w:divBdr>
    </w:div>
    <w:div w:id="377627234">
      <w:bodyDiv w:val="1"/>
      <w:marLeft w:val="0"/>
      <w:marRight w:val="0"/>
      <w:marTop w:val="0"/>
      <w:marBottom w:val="0"/>
      <w:divBdr>
        <w:top w:val="none" w:sz="0" w:space="0" w:color="auto"/>
        <w:left w:val="none" w:sz="0" w:space="0" w:color="auto"/>
        <w:bottom w:val="none" w:sz="0" w:space="0" w:color="auto"/>
        <w:right w:val="none" w:sz="0" w:space="0" w:color="auto"/>
      </w:divBdr>
    </w:div>
    <w:div w:id="430054937">
      <w:bodyDiv w:val="1"/>
      <w:marLeft w:val="0"/>
      <w:marRight w:val="0"/>
      <w:marTop w:val="0"/>
      <w:marBottom w:val="0"/>
      <w:divBdr>
        <w:top w:val="none" w:sz="0" w:space="0" w:color="auto"/>
        <w:left w:val="none" w:sz="0" w:space="0" w:color="auto"/>
        <w:bottom w:val="none" w:sz="0" w:space="0" w:color="auto"/>
        <w:right w:val="none" w:sz="0" w:space="0" w:color="auto"/>
      </w:divBdr>
    </w:div>
    <w:div w:id="465976600">
      <w:bodyDiv w:val="1"/>
      <w:marLeft w:val="0"/>
      <w:marRight w:val="0"/>
      <w:marTop w:val="0"/>
      <w:marBottom w:val="0"/>
      <w:divBdr>
        <w:top w:val="none" w:sz="0" w:space="0" w:color="auto"/>
        <w:left w:val="none" w:sz="0" w:space="0" w:color="auto"/>
        <w:bottom w:val="none" w:sz="0" w:space="0" w:color="auto"/>
        <w:right w:val="none" w:sz="0" w:space="0" w:color="auto"/>
      </w:divBdr>
    </w:div>
    <w:div w:id="467749912">
      <w:bodyDiv w:val="1"/>
      <w:marLeft w:val="0"/>
      <w:marRight w:val="0"/>
      <w:marTop w:val="0"/>
      <w:marBottom w:val="0"/>
      <w:divBdr>
        <w:top w:val="none" w:sz="0" w:space="0" w:color="auto"/>
        <w:left w:val="none" w:sz="0" w:space="0" w:color="auto"/>
        <w:bottom w:val="none" w:sz="0" w:space="0" w:color="auto"/>
        <w:right w:val="none" w:sz="0" w:space="0" w:color="auto"/>
      </w:divBdr>
    </w:div>
    <w:div w:id="469177934">
      <w:bodyDiv w:val="1"/>
      <w:marLeft w:val="0"/>
      <w:marRight w:val="0"/>
      <w:marTop w:val="0"/>
      <w:marBottom w:val="0"/>
      <w:divBdr>
        <w:top w:val="none" w:sz="0" w:space="0" w:color="auto"/>
        <w:left w:val="none" w:sz="0" w:space="0" w:color="auto"/>
        <w:bottom w:val="none" w:sz="0" w:space="0" w:color="auto"/>
        <w:right w:val="none" w:sz="0" w:space="0" w:color="auto"/>
      </w:divBdr>
    </w:div>
    <w:div w:id="545676902">
      <w:bodyDiv w:val="1"/>
      <w:marLeft w:val="0"/>
      <w:marRight w:val="0"/>
      <w:marTop w:val="0"/>
      <w:marBottom w:val="0"/>
      <w:divBdr>
        <w:top w:val="none" w:sz="0" w:space="0" w:color="auto"/>
        <w:left w:val="none" w:sz="0" w:space="0" w:color="auto"/>
        <w:bottom w:val="none" w:sz="0" w:space="0" w:color="auto"/>
        <w:right w:val="none" w:sz="0" w:space="0" w:color="auto"/>
      </w:divBdr>
    </w:div>
    <w:div w:id="564534693">
      <w:bodyDiv w:val="1"/>
      <w:marLeft w:val="0"/>
      <w:marRight w:val="0"/>
      <w:marTop w:val="0"/>
      <w:marBottom w:val="0"/>
      <w:divBdr>
        <w:top w:val="none" w:sz="0" w:space="0" w:color="auto"/>
        <w:left w:val="none" w:sz="0" w:space="0" w:color="auto"/>
        <w:bottom w:val="none" w:sz="0" w:space="0" w:color="auto"/>
        <w:right w:val="none" w:sz="0" w:space="0" w:color="auto"/>
      </w:divBdr>
    </w:div>
    <w:div w:id="645162444">
      <w:bodyDiv w:val="1"/>
      <w:marLeft w:val="0"/>
      <w:marRight w:val="0"/>
      <w:marTop w:val="0"/>
      <w:marBottom w:val="0"/>
      <w:divBdr>
        <w:top w:val="none" w:sz="0" w:space="0" w:color="auto"/>
        <w:left w:val="none" w:sz="0" w:space="0" w:color="auto"/>
        <w:bottom w:val="none" w:sz="0" w:space="0" w:color="auto"/>
        <w:right w:val="none" w:sz="0" w:space="0" w:color="auto"/>
      </w:divBdr>
    </w:div>
    <w:div w:id="663123132">
      <w:bodyDiv w:val="1"/>
      <w:marLeft w:val="0"/>
      <w:marRight w:val="0"/>
      <w:marTop w:val="0"/>
      <w:marBottom w:val="0"/>
      <w:divBdr>
        <w:top w:val="none" w:sz="0" w:space="0" w:color="auto"/>
        <w:left w:val="none" w:sz="0" w:space="0" w:color="auto"/>
        <w:bottom w:val="none" w:sz="0" w:space="0" w:color="auto"/>
        <w:right w:val="none" w:sz="0" w:space="0" w:color="auto"/>
      </w:divBdr>
    </w:div>
    <w:div w:id="811481600">
      <w:bodyDiv w:val="1"/>
      <w:marLeft w:val="0"/>
      <w:marRight w:val="0"/>
      <w:marTop w:val="0"/>
      <w:marBottom w:val="0"/>
      <w:divBdr>
        <w:top w:val="none" w:sz="0" w:space="0" w:color="auto"/>
        <w:left w:val="none" w:sz="0" w:space="0" w:color="auto"/>
        <w:bottom w:val="none" w:sz="0" w:space="0" w:color="auto"/>
        <w:right w:val="none" w:sz="0" w:space="0" w:color="auto"/>
      </w:divBdr>
    </w:div>
    <w:div w:id="957642497">
      <w:bodyDiv w:val="1"/>
      <w:marLeft w:val="0"/>
      <w:marRight w:val="0"/>
      <w:marTop w:val="0"/>
      <w:marBottom w:val="0"/>
      <w:divBdr>
        <w:top w:val="none" w:sz="0" w:space="0" w:color="auto"/>
        <w:left w:val="none" w:sz="0" w:space="0" w:color="auto"/>
        <w:bottom w:val="none" w:sz="0" w:space="0" w:color="auto"/>
        <w:right w:val="none" w:sz="0" w:space="0" w:color="auto"/>
      </w:divBdr>
    </w:div>
    <w:div w:id="1080755017">
      <w:bodyDiv w:val="1"/>
      <w:marLeft w:val="0"/>
      <w:marRight w:val="0"/>
      <w:marTop w:val="0"/>
      <w:marBottom w:val="0"/>
      <w:divBdr>
        <w:top w:val="none" w:sz="0" w:space="0" w:color="auto"/>
        <w:left w:val="none" w:sz="0" w:space="0" w:color="auto"/>
        <w:bottom w:val="none" w:sz="0" w:space="0" w:color="auto"/>
        <w:right w:val="none" w:sz="0" w:space="0" w:color="auto"/>
      </w:divBdr>
    </w:div>
    <w:div w:id="1363895015">
      <w:bodyDiv w:val="1"/>
      <w:marLeft w:val="0"/>
      <w:marRight w:val="0"/>
      <w:marTop w:val="0"/>
      <w:marBottom w:val="0"/>
      <w:divBdr>
        <w:top w:val="none" w:sz="0" w:space="0" w:color="auto"/>
        <w:left w:val="none" w:sz="0" w:space="0" w:color="auto"/>
        <w:bottom w:val="none" w:sz="0" w:space="0" w:color="auto"/>
        <w:right w:val="none" w:sz="0" w:space="0" w:color="auto"/>
      </w:divBdr>
    </w:div>
    <w:div w:id="1432504188">
      <w:bodyDiv w:val="1"/>
      <w:marLeft w:val="0"/>
      <w:marRight w:val="0"/>
      <w:marTop w:val="0"/>
      <w:marBottom w:val="0"/>
      <w:divBdr>
        <w:top w:val="none" w:sz="0" w:space="0" w:color="auto"/>
        <w:left w:val="none" w:sz="0" w:space="0" w:color="auto"/>
        <w:bottom w:val="none" w:sz="0" w:space="0" w:color="auto"/>
        <w:right w:val="none" w:sz="0" w:space="0" w:color="auto"/>
      </w:divBdr>
    </w:div>
    <w:div w:id="1446314465">
      <w:bodyDiv w:val="1"/>
      <w:marLeft w:val="0"/>
      <w:marRight w:val="0"/>
      <w:marTop w:val="0"/>
      <w:marBottom w:val="0"/>
      <w:divBdr>
        <w:top w:val="none" w:sz="0" w:space="0" w:color="auto"/>
        <w:left w:val="none" w:sz="0" w:space="0" w:color="auto"/>
        <w:bottom w:val="none" w:sz="0" w:space="0" w:color="auto"/>
        <w:right w:val="none" w:sz="0" w:space="0" w:color="auto"/>
      </w:divBdr>
    </w:div>
    <w:div w:id="1553662170">
      <w:bodyDiv w:val="1"/>
      <w:marLeft w:val="0"/>
      <w:marRight w:val="0"/>
      <w:marTop w:val="0"/>
      <w:marBottom w:val="0"/>
      <w:divBdr>
        <w:top w:val="none" w:sz="0" w:space="0" w:color="auto"/>
        <w:left w:val="none" w:sz="0" w:space="0" w:color="auto"/>
        <w:bottom w:val="none" w:sz="0" w:space="0" w:color="auto"/>
        <w:right w:val="none" w:sz="0" w:space="0" w:color="auto"/>
      </w:divBdr>
    </w:div>
    <w:div w:id="1616450150">
      <w:bodyDiv w:val="1"/>
      <w:marLeft w:val="0"/>
      <w:marRight w:val="0"/>
      <w:marTop w:val="0"/>
      <w:marBottom w:val="0"/>
      <w:divBdr>
        <w:top w:val="none" w:sz="0" w:space="0" w:color="auto"/>
        <w:left w:val="none" w:sz="0" w:space="0" w:color="auto"/>
        <w:bottom w:val="none" w:sz="0" w:space="0" w:color="auto"/>
        <w:right w:val="none" w:sz="0" w:space="0" w:color="auto"/>
      </w:divBdr>
    </w:div>
    <w:div w:id="1678456219">
      <w:bodyDiv w:val="1"/>
      <w:marLeft w:val="0"/>
      <w:marRight w:val="0"/>
      <w:marTop w:val="0"/>
      <w:marBottom w:val="0"/>
      <w:divBdr>
        <w:top w:val="none" w:sz="0" w:space="0" w:color="auto"/>
        <w:left w:val="none" w:sz="0" w:space="0" w:color="auto"/>
        <w:bottom w:val="none" w:sz="0" w:space="0" w:color="auto"/>
        <w:right w:val="none" w:sz="0" w:space="0" w:color="auto"/>
      </w:divBdr>
    </w:div>
    <w:div w:id="1682197146">
      <w:bodyDiv w:val="1"/>
      <w:marLeft w:val="0"/>
      <w:marRight w:val="0"/>
      <w:marTop w:val="0"/>
      <w:marBottom w:val="0"/>
      <w:divBdr>
        <w:top w:val="none" w:sz="0" w:space="0" w:color="auto"/>
        <w:left w:val="none" w:sz="0" w:space="0" w:color="auto"/>
        <w:bottom w:val="none" w:sz="0" w:space="0" w:color="auto"/>
        <w:right w:val="none" w:sz="0" w:space="0" w:color="auto"/>
      </w:divBdr>
    </w:div>
    <w:div w:id="1927419286">
      <w:bodyDiv w:val="1"/>
      <w:marLeft w:val="0"/>
      <w:marRight w:val="0"/>
      <w:marTop w:val="0"/>
      <w:marBottom w:val="0"/>
      <w:divBdr>
        <w:top w:val="none" w:sz="0" w:space="0" w:color="auto"/>
        <w:left w:val="none" w:sz="0" w:space="0" w:color="auto"/>
        <w:bottom w:val="none" w:sz="0" w:space="0" w:color="auto"/>
        <w:right w:val="none" w:sz="0" w:space="0" w:color="auto"/>
      </w:divBdr>
    </w:div>
    <w:div w:id="1941982122">
      <w:bodyDiv w:val="1"/>
      <w:marLeft w:val="0"/>
      <w:marRight w:val="0"/>
      <w:marTop w:val="0"/>
      <w:marBottom w:val="0"/>
      <w:divBdr>
        <w:top w:val="none" w:sz="0" w:space="0" w:color="auto"/>
        <w:left w:val="none" w:sz="0" w:space="0" w:color="auto"/>
        <w:bottom w:val="none" w:sz="0" w:space="0" w:color="auto"/>
        <w:right w:val="none" w:sz="0" w:space="0" w:color="auto"/>
      </w:divBdr>
    </w:div>
    <w:div w:id="1945184743">
      <w:bodyDiv w:val="1"/>
      <w:marLeft w:val="0"/>
      <w:marRight w:val="0"/>
      <w:marTop w:val="0"/>
      <w:marBottom w:val="0"/>
      <w:divBdr>
        <w:top w:val="none" w:sz="0" w:space="0" w:color="auto"/>
        <w:left w:val="none" w:sz="0" w:space="0" w:color="auto"/>
        <w:bottom w:val="none" w:sz="0" w:space="0" w:color="auto"/>
        <w:right w:val="none" w:sz="0" w:space="0" w:color="auto"/>
      </w:divBdr>
    </w:div>
    <w:div w:id="1989049431">
      <w:bodyDiv w:val="1"/>
      <w:marLeft w:val="0"/>
      <w:marRight w:val="0"/>
      <w:marTop w:val="0"/>
      <w:marBottom w:val="0"/>
      <w:divBdr>
        <w:top w:val="none" w:sz="0" w:space="0" w:color="auto"/>
        <w:left w:val="none" w:sz="0" w:space="0" w:color="auto"/>
        <w:bottom w:val="none" w:sz="0" w:space="0" w:color="auto"/>
        <w:right w:val="none" w:sz="0" w:space="0" w:color="auto"/>
      </w:divBdr>
    </w:div>
    <w:div w:id="2001497120">
      <w:bodyDiv w:val="1"/>
      <w:marLeft w:val="0"/>
      <w:marRight w:val="0"/>
      <w:marTop w:val="0"/>
      <w:marBottom w:val="0"/>
      <w:divBdr>
        <w:top w:val="none" w:sz="0" w:space="0" w:color="auto"/>
        <w:left w:val="none" w:sz="0" w:space="0" w:color="auto"/>
        <w:bottom w:val="none" w:sz="0" w:space="0" w:color="auto"/>
        <w:right w:val="none" w:sz="0" w:space="0" w:color="auto"/>
      </w:divBdr>
    </w:div>
    <w:div w:id="2039695753">
      <w:bodyDiv w:val="1"/>
      <w:marLeft w:val="0"/>
      <w:marRight w:val="0"/>
      <w:marTop w:val="0"/>
      <w:marBottom w:val="0"/>
      <w:divBdr>
        <w:top w:val="none" w:sz="0" w:space="0" w:color="auto"/>
        <w:left w:val="none" w:sz="0" w:space="0" w:color="auto"/>
        <w:bottom w:val="none" w:sz="0" w:space="0" w:color="auto"/>
        <w:right w:val="none" w:sz="0" w:space="0" w:color="auto"/>
      </w:divBdr>
    </w:div>
    <w:div w:id="2042899466">
      <w:bodyDiv w:val="1"/>
      <w:marLeft w:val="0"/>
      <w:marRight w:val="0"/>
      <w:marTop w:val="0"/>
      <w:marBottom w:val="0"/>
      <w:divBdr>
        <w:top w:val="none" w:sz="0" w:space="0" w:color="auto"/>
        <w:left w:val="none" w:sz="0" w:space="0" w:color="auto"/>
        <w:bottom w:val="none" w:sz="0" w:space="0" w:color="auto"/>
        <w:right w:val="none" w:sz="0" w:space="0" w:color="auto"/>
      </w:divBdr>
      <w:divsChild>
        <w:div w:id="828591706">
          <w:marLeft w:val="446"/>
          <w:marRight w:val="0"/>
          <w:marTop w:val="0"/>
          <w:marBottom w:val="0"/>
          <w:divBdr>
            <w:top w:val="none" w:sz="0" w:space="0" w:color="auto"/>
            <w:left w:val="none" w:sz="0" w:space="0" w:color="auto"/>
            <w:bottom w:val="none" w:sz="0" w:space="0" w:color="auto"/>
            <w:right w:val="none" w:sz="0" w:space="0" w:color="auto"/>
          </w:divBdr>
        </w:div>
      </w:divsChild>
    </w:div>
    <w:div w:id="2054426232">
      <w:bodyDiv w:val="1"/>
      <w:marLeft w:val="0"/>
      <w:marRight w:val="0"/>
      <w:marTop w:val="0"/>
      <w:marBottom w:val="0"/>
      <w:divBdr>
        <w:top w:val="none" w:sz="0" w:space="0" w:color="auto"/>
        <w:left w:val="none" w:sz="0" w:space="0" w:color="auto"/>
        <w:bottom w:val="none" w:sz="0" w:space="0" w:color="auto"/>
        <w:right w:val="none" w:sz="0" w:space="0" w:color="auto"/>
      </w:divBdr>
    </w:div>
    <w:div w:id="21035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tesis?codigo=160389" TargetMode="External"/><Relationship Id="rId13" Type="http://schemas.openxmlformats.org/officeDocument/2006/relationships/hyperlink" Target="https://investiga.upo.es/documentos/5eb124ab29995246d441a62f?lang=ca" TargetMode="External"/><Relationship Id="rId3" Type="http://schemas.openxmlformats.org/officeDocument/2006/relationships/styles" Target="styles.xml"/><Relationship Id="rId7" Type="http://schemas.openxmlformats.org/officeDocument/2006/relationships/hyperlink" Target="http://repositorio.uceva.edu.co/handle/20.500.12993/3817" TargetMode="External"/><Relationship Id="rId12" Type="http://schemas.openxmlformats.org/officeDocument/2006/relationships/hyperlink" Target="https://doi.org/10.3390/ijerph1819102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80/02640414.2018.14238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23/ijspp.2020-0599" TargetMode="External"/><Relationship Id="rId4" Type="http://schemas.openxmlformats.org/officeDocument/2006/relationships/settings" Target="settings.xml"/><Relationship Id="rId9" Type="http://schemas.openxmlformats.org/officeDocument/2006/relationships/hyperlink" Target="https://doi.org/10.1111/sms.13802" TargetMode="External"/><Relationship Id="rId14" Type="http://schemas.openxmlformats.org/officeDocument/2006/relationships/hyperlink" Target="https://europepmc.org/article/med/157418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2ACF-CF85-487F-9BCB-297CBD16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10</Pages>
  <Words>3169</Words>
  <Characters>17431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Biomecánica</dc:creator>
  <cp:keywords/>
  <dc:description/>
  <cp:lastModifiedBy>vestibular</cp:lastModifiedBy>
  <cp:revision>356</cp:revision>
  <dcterms:created xsi:type="dcterms:W3CDTF">2025-04-07T01:02:00Z</dcterms:created>
  <dcterms:modified xsi:type="dcterms:W3CDTF">2025-06-05T16:39:00Z</dcterms:modified>
</cp:coreProperties>
</file>