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6F5AF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IV SIMPOSIO INTERNACIONAL "ACTIVIDAD </w:t>
      </w:r>
      <w:proofErr w:type="gramStart"/>
      <w:r>
        <w:rPr>
          <w:rFonts w:ascii="Times New Roman" w:hAnsi="Times New Roman" w:cs="Times New Roman"/>
          <w:b/>
          <w:sz w:val="28"/>
          <w:szCs w:val="28"/>
        </w:rPr>
        <w:t>FÍSICA ,</w:t>
      </w:r>
      <w:proofErr w:type="gramEnd"/>
      <w:r>
        <w:rPr>
          <w:rFonts w:ascii="Times New Roman" w:hAnsi="Times New Roman" w:cs="Times New Roman"/>
          <w:b/>
          <w:sz w:val="28"/>
          <w:szCs w:val="28"/>
        </w:rPr>
        <w:t xml:space="preserve"> DEPORTE Y RECREACIÓN 2025</w:t>
      </w:r>
      <w:r w:rsidRPr="006F5AFF">
        <w:rPr>
          <w:rFonts w:ascii="Times New Roman" w:hAnsi="Times New Roman" w:cs="Times New Roman"/>
          <w:b/>
          <w:sz w:val="28"/>
          <w:szCs w:val="28"/>
        </w:rPr>
        <w:t>"</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604BE7" w:rsidRPr="00604BE7" w:rsidRDefault="00604BE7" w:rsidP="00604BE7">
      <w:pPr>
        <w:pBdr>
          <w:top w:val="nil"/>
          <w:left w:val="nil"/>
          <w:bottom w:val="nil"/>
          <w:right w:val="nil"/>
          <w:between w:val="nil"/>
        </w:pBdr>
        <w:spacing w:after="0"/>
        <w:jc w:val="center"/>
        <w:rPr>
          <w:rFonts w:ascii="Times New Roman" w:eastAsia="Arial" w:hAnsi="Times New Roman" w:cs="Times New Roman"/>
          <w:b/>
          <w:color w:val="000000"/>
          <w:sz w:val="28"/>
          <w:szCs w:val="28"/>
        </w:rPr>
      </w:pPr>
      <w:r w:rsidRPr="00604BE7">
        <w:rPr>
          <w:rFonts w:ascii="Times New Roman" w:eastAsia="Arial" w:hAnsi="Times New Roman" w:cs="Times New Roman"/>
          <w:b/>
          <w:color w:val="000000"/>
          <w:sz w:val="28"/>
          <w:szCs w:val="28"/>
        </w:rPr>
        <w:t>REPERCUSIÓN SOCIAL DE UN SISTEMA DE ACCIONES RECREATIVAS PARA LA GESTIÓN AMBIENTAL INNOVADORA.</w:t>
      </w:r>
    </w:p>
    <w:p w:rsidR="00605FEB" w:rsidRDefault="00605FEB"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i/>
          <w:sz w:val="24"/>
          <w:szCs w:val="24"/>
        </w:rPr>
      </w:pPr>
    </w:p>
    <w:p w:rsidR="008A1C16" w:rsidRPr="0004691A" w:rsidRDefault="008A1C16" w:rsidP="00667F10">
      <w:pPr>
        <w:spacing w:after="0"/>
        <w:jc w:val="center"/>
        <w:rPr>
          <w:rFonts w:ascii="Times New Roman" w:hAnsi="Times New Roman" w:cs="Times New Roman"/>
          <w:b/>
          <w:i/>
          <w:sz w:val="28"/>
          <w:szCs w:val="28"/>
          <w:lang w:val="en-US"/>
        </w:rPr>
      </w:pPr>
      <w:r w:rsidRPr="0004691A">
        <w:rPr>
          <w:rFonts w:ascii="Times New Roman" w:hAnsi="Times New Roman" w:cs="Times New Roman"/>
          <w:b/>
          <w:i/>
          <w:sz w:val="28"/>
          <w:szCs w:val="28"/>
          <w:lang w:val="en-US"/>
        </w:rPr>
        <w:t>Title</w:t>
      </w:r>
    </w:p>
    <w:p w:rsidR="00E00261" w:rsidRPr="0004691A" w:rsidRDefault="00E00261" w:rsidP="00E00261">
      <w:pPr>
        <w:pBdr>
          <w:top w:val="nil"/>
          <w:left w:val="nil"/>
          <w:bottom w:val="nil"/>
          <w:right w:val="nil"/>
          <w:between w:val="nil"/>
        </w:pBdr>
        <w:spacing w:after="0"/>
        <w:jc w:val="center"/>
        <w:rPr>
          <w:rFonts w:ascii="Times New Roman" w:eastAsia="Arial" w:hAnsi="Times New Roman" w:cs="Times New Roman"/>
          <w:b/>
          <w:i/>
          <w:color w:val="000000"/>
          <w:sz w:val="28"/>
          <w:szCs w:val="28"/>
          <w:lang w:val="en-US"/>
        </w:rPr>
      </w:pPr>
      <w:proofErr w:type="gramStart"/>
      <w:r w:rsidRPr="0004691A">
        <w:rPr>
          <w:rFonts w:ascii="Times New Roman" w:eastAsia="Arial" w:hAnsi="Times New Roman" w:cs="Times New Roman"/>
          <w:b/>
          <w:i/>
          <w:color w:val="000000"/>
          <w:sz w:val="28"/>
          <w:szCs w:val="28"/>
          <w:lang w:val="en-US"/>
        </w:rPr>
        <w:t>Social impact of a system of recreational actions for innovative environmental management.</w:t>
      </w:r>
      <w:proofErr w:type="gramEnd"/>
    </w:p>
    <w:p w:rsidR="002E0882" w:rsidRPr="00640500" w:rsidRDefault="002E0882" w:rsidP="00FF3346">
      <w:pPr>
        <w:spacing w:after="0" w:line="360" w:lineRule="auto"/>
        <w:rPr>
          <w:rFonts w:ascii="Times New Roman" w:hAnsi="Times New Roman" w:cs="Times New Roman"/>
          <w:sz w:val="24"/>
          <w:szCs w:val="24"/>
          <w:lang w:val="en-US"/>
        </w:rPr>
      </w:pPr>
    </w:p>
    <w:p w:rsidR="009D5E02" w:rsidRDefault="00640500" w:rsidP="00591953">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xml:space="preserve">. </w:t>
      </w:r>
      <w:proofErr w:type="spellStart"/>
      <w:r w:rsidR="00605FEB">
        <w:rPr>
          <w:rFonts w:ascii="Times New Roman" w:hAnsi="Times New Roman" w:cs="Times New Roman"/>
          <w:b/>
          <w:sz w:val="24"/>
          <w:szCs w:val="24"/>
        </w:rPr>
        <w:t>Yordany</w:t>
      </w:r>
      <w:proofErr w:type="spellEnd"/>
      <w:r w:rsidR="00605FEB">
        <w:rPr>
          <w:rFonts w:ascii="Times New Roman" w:hAnsi="Times New Roman" w:cs="Times New Roman"/>
          <w:b/>
          <w:sz w:val="24"/>
          <w:szCs w:val="24"/>
        </w:rPr>
        <w:t xml:space="preserve"> Luis Blanco</w:t>
      </w:r>
      <w:r w:rsidR="009D5E02">
        <w:rPr>
          <w:rFonts w:ascii="Times New Roman" w:hAnsi="Times New Roman" w:cs="Times New Roman"/>
          <w:b/>
          <w:sz w:val="24"/>
          <w:szCs w:val="24"/>
          <w:vertAlign w:val="superscript"/>
        </w:rPr>
        <w:t>1</w:t>
      </w:r>
    </w:p>
    <w:p w:rsidR="00E912D0" w:rsidRDefault="002A612E" w:rsidP="002A612E">
      <w:pPr>
        <w:spacing w:after="0" w:line="480" w:lineRule="auto"/>
        <w:rPr>
          <w:rFonts w:ascii="Times New Roman" w:hAnsi="Times New Roman" w:cs="Times New Roman"/>
          <w:sz w:val="24"/>
          <w:szCs w:val="24"/>
        </w:rPr>
      </w:pPr>
      <w:r>
        <w:rPr>
          <w:rFonts w:ascii="Times New Roman" w:hAnsi="Times New Roman" w:cs="Times New Roman"/>
          <w:sz w:val="24"/>
          <w:szCs w:val="24"/>
        </w:rPr>
        <w:t>1-</w:t>
      </w:r>
      <w:r w:rsidR="001B4B8C" w:rsidRPr="001B4B8C">
        <w:t xml:space="preserve"> </w:t>
      </w:r>
      <w:proofErr w:type="spellStart"/>
      <w:r w:rsidR="001B4B8C">
        <w:rPr>
          <w:rFonts w:ascii="Times New Roman" w:hAnsi="Times New Roman" w:cs="Times New Roman"/>
          <w:sz w:val="24"/>
          <w:szCs w:val="24"/>
        </w:rPr>
        <w:t>MsC</w:t>
      </w:r>
      <w:proofErr w:type="spellEnd"/>
      <w:r w:rsidR="001B4B8C">
        <w:rPr>
          <w:rFonts w:ascii="Times New Roman" w:hAnsi="Times New Roman" w:cs="Times New Roman"/>
          <w:sz w:val="24"/>
          <w:szCs w:val="24"/>
        </w:rPr>
        <w:t xml:space="preserve">. </w:t>
      </w:r>
      <w:proofErr w:type="spellStart"/>
      <w:r w:rsidR="001B4B8C">
        <w:rPr>
          <w:rFonts w:ascii="Times New Roman" w:hAnsi="Times New Roman" w:cs="Times New Roman"/>
          <w:sz w:val="24"/>
          <w:szCs w:val="24"/>
        </w:rPr>
        <w:t>Yordany</w:t>
      </w:r>
      <w:proofErr w:type="spellEnd"/>
      <w:r w:rsidR="001B4B8C">
        <w:rPr>
          <w:rFonts w:ascii="Times New Roman" w:hAnsi="Times New Roman" w:cs="Times New Roman"/>
          <w:sz w:val="24"/>
          <w:szCs w:val="24"/>
        </w:rPr>
        <w:t xml:space="preserve"> Luis Blanco. </w:t>
      </w:r>
      <w:r w:rsidR="00605FEB">
        <w:rPr>
          <w:rFonts w:ascii="Times New Roman" w:hAnsi="Times New Roman" w:cs="Times New Roman"/>
          <w:sz w:val="24"/>
          <w:szCs w:val="24"/>
        </w:rPr>
        <w:t>Dirección Municipal de Deportes Césp</w:t>
      </w:r>
      <w:r>
        <w:rPr>
          <w:rFonts w:ascii="Times New Roman" w:hAnsi="Times New Roman" w:cs="Times New Roman"/>
          <w:sz w:val="24"/>
          <w:szCs w:val="24"/>
        </w:rPr>
        <w:t>e</w:t>
      </w:r>
      <w:r w:rsidR="00605FEB">
        <w:rPr>
          <w:rFonts w:ascii="Times New Roman" w:hAnsi="Times New Roman" w:cs="Times New Roman"/>
          <w:sz w:val="24"/>
          <w:szCs w:val="24"/>
        </w:rPr>
        <w:t>des, Cuba</w:t>
      </w:r>
      <w:r>
        <w:rPr>
          <w:rFonts w:ascii="Times New Roman" w:hAnsi="Times New Roman" w:cs="Times New Roman"/>
          <w:sz w:val="24"/>
          <w:szCs w:val="24"/>
        </w:rPr>
        <w:t>. yordanyluisblanco9@gmail.com</w:t>
      </w:r>
      <w:r w:rsidR="00E912D0" w:rsidRPr="00E912D0">
        <w:rPr>
          <w:rFonts w:ascii="Times New Roman" w:hAnsi="Times New Roman" w:cs="Times New Roman"/>
          <w:sz w:val="24"/>
          <w:szCs w:val="24"/>
        </w:rPr>
        <w:t xml:space="preserve"> </w:t>
      </w:r>
    </w:p>
    <w:p w:rsidR="00591953" w:rsidRPr="002A612E" w:rsidRDefault="00591953" w:rsidP="00591953">
      <w:pPr>
        <w:rPr>
          <w:rFonts w:ascii="Times New Roman" w:eastAsia="Arial" w:hAnsi="Times New Roman" w:cs="Times New Roman"/>
          <w:sz w:val="24"/>
          <w:szCs w:val="24"/>
        </w:rPr>
      </w:pPr>
      <w:r w:rsidRPr="002A612E">
        <w:rPr>
          <w:rFonts w:ascii="Times New Roman" w:eastAsia="Arial" w:hAnsi="Times New Roman" w:cs="Times New Roman"/>
          <w:b/>
          <w:sz w:val="24"/>
          <w:szCs w:val="24"/>
        </w:rPr>
        <w:t>Código ORCID:</w:t>
      </w:r>
      <w:r w:rsidRPr="002A612E">
        <w:rPr>
          <w:rFonts w:ascii="Times New Roman" w:eastAsia="Arial" w:hAnsi="Times New Roman" w:cs="Times New Roman"/>
          <w:sz w:val="24"/>
          <w:szCs w:val="24"/>
        </w:rPr>
        <w:t xml:space="preserve"> </w:t>
      </w:r>
      <w:hyperlink r:id="rId8" w:history="1">
        <w:r w:rsidRPr="002A612E">
          <w:rPr>
            <w:rStyle w:val="Hipervnculo"/>
            <w:rFonts w:ascii="Times New Roman" w:eastAsia="Arial" w:hAnsi="Times New Roman" w:cs="Times New Roman"/>
            <w:sz w:val="24"/>
            <w:szCs w:val="24"/>
          </w:rPr>
          <w:t>https://orcid.org/0006-0009-4465-8716</w:t>
        </w:r>
      </w:hyperlink>
      <w:r w:rsidRPr="002A612E">
        <w:rPr>
          <w:rFonts w:ascii="Times New Roman" w:eastAsia="Arial" w:hAnsi="Times New Roman" w:cs="Times New Roman"/>
          <w:sz w:val="24"/>
          <w:szCs w:val="24"/>
        </w:rPr>
        <w:t xml:space="preserve"> </w:t>
      </w:r>
    </w:p>
    <w:p w:rsidR="002A612E" w:rsidRDefault="002A612E" w:rsidP="009B0D83">
      <w:pPr>
        <w:spacing w:after="0" w:line="240" w:lineRule="auto"/>
        <w:rPr>
          <w:rFonts w:ascii="Times New Roman" w:hAnsi="Times New Roman" w:cs="Times New Roman"/>
          <w:sz w:val="24"/>
          <w:szCs w:val="24"/>
        </w:rPr>
      </w:pPr>
    </w:p>
    <w:p w:rsidR="002A612E" w:rsidRDefault="008A1C16" w:rsidP="009B0D8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Resumen</w:t>
      </w:r>
      <w:r w:rsidR="0078477A">
        <w:rPr>
          <w:rFonts w:ascii="Times New Roman" w:hAnsi="Times New Roman" w:cs="Times New Roman"/>
          <w:sz w:val="24"/>
          <w:szCs w:val="24"/>
        </w:rPr>
        <w:t xml:space="preserve">: </w:t>
      </w:r>
    </w:p>
    <w:p w:rsidR="00604BE7" w:rsidRPr="002B4915" w:rsidRDefault="00604BE7" w:rsidP="002B4915">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B4915">
        <w:rPr>
          <w:rFonts w:ascii="Times New Roman" w:eastAsia="Arial" w:hAnsi="Times New Roman" w:cs="Times New Roman"/>
          <w:color w:val="000000"/>
          <w:sz w:val="24"/>
          <w:szCs w:val="24"/>
        </w:rPr>
        <w:t>La presente investigación aborda la gestión ambiental en el proceso de la recreación.</w:t>
      </w:r>
      <w:r w:rsidR="00B57F3A" w:rsidRPr="002B4915">
        <w:rPr>
          <w:rFonts w:ascii="Times New Roman" w:eastAsia="Arial" w:hAnsi="Times New Roman" w:cs="Times New Roman"/>
          <w:color w:val="000000"/>
          <w:sz w:val="24"/>
          <w:szCs w:val="24"/>
        </w:rPr>
        <w:t xml:space="preserve"> A pesar que la gestión ambiental se concibe con un enfoque integral, reglamentado así por los planes y programas establecidos aún subsisten ausencia de alternativas que faciliten la incorporación de acciones con enfoque medioambiental y de desarrollo sostenible al proyecto de recreación en el ámbito comunitario. El objetivo está dirigido a: fundamentar la repercusión social de un sistema de acciones recreativas innovadora para la gestión ambiental en la comunidad de Piedrecitas, municipio Céspedes</w:t>
      </w:r>
      <w:r w:rsidRPr="002B4915">
        <w:rPr>
          <w:rFonts w:ascii="Times New Roman" w:eastAsia="Arial" w:hAnsi="Times New Roman" w:cs="Times New Roman"/>
          <w:color w:val="000000"/>
          <w:sz w:val="24"/>
          <w:szCs w:val="24"/>
        </w:rPr>
        <w:t xml:space="preserve">. El resultado de métodos y técnicas de carácter </w:t>
      </w:r>
      <w:r w:rsidR="00021ACD" w:rsidRPr="002B4915">
        <w:rPr>
          <w:rFonts w:ascii="Times New Roman" w:eastAsia="Arial" w:hAnsi="Times New Roman" w:cs="Times New Roman"/>
          <w:color w:val="000000"/>
          <w:sz w:val="24"/>
          <w:szCs w:val="24"/>
        </w:rPr>
        <w:t>teórico, empírico</w:t>
      </w:r>
      <w:r w:rsidRPr="002B4915">
        <w:rPr>
          <w:rFonts w:ascii="Times New Roman" w:eastAsia="Arial" w:hAnsi="Times New Roman" w:cs="Times New Roman"/>
          <w:color w:val="000000"/>
          <w:sz w:val="24"/>
          <w:szCs w:val="24"/>
        </w:rPr>
        <w:t xml:space="preserve"> y experimental, como encuestas, entrevistas, así como los controles al proceso de recreación, permitieron comprobar que aún existen dificultades en la formación de una conciencia dirigida hacia la protección del medio ambiente y a promover el desarrollo sostenible.</w:t>
      </w:r>
      <w:r w:rsidR="00021ACD" w:rsidRPr="002B4915">
        <w:rPr>
          <w:rFonts w:ascii="Times New Roman" w:eastAsia="Arial" w:hAnsi="Times New Roman" w:cs="Times New Roman"/>
          <w:color w:val="000000"/>
          <w:sz w:val="24"/>
          <w:szCs w:val="24"/>
        </w:rPr>
        <w:t xml:space="preserve"> El empleo del tiempo libre destinado a la transformación de la práctica recreativa sana con un enfoque y una orientación medioambiental para que se exprese en cualidades afectivas en relación con el entorno, son aspectos que se priorizan desde el proyecto al proceso de recreación.</w:t>
      </w:r>
      <w:r w:rsidRPr="002B4915">
        <w:rPr>
          <w:rFonts w:ascii="Times New Roman" w:eastAsia="Arial" w:hAnsi="Times New Roman" w:cs="Times New Roman"/>
          <w:color w:val="000000"/>
          <w:sz w:val="24"/>
          <w:szCs w:val="24"/>
        </w:rPr>
        <w:t xml:space="preserve"> El sistema de acciones recreativas posibilitó la incorporación de la dimensión ambiental </w:t>
      </w:r>
      <w:r w:rsidRPr="002B4915">
        <w:rPr>
          <w:rFonts w:ascii="Times New Roman" w:eastAsia="Arial" w:hAnsi="Times New Roman" w:cs="Times New Roman"/>
          <w:color w:val="000000"/>
          <w:sz w:val="24"/>
          <w:szCs w:val="24"/>
        </w:rPr>
        <w:lastRenderedPageBreak/>
        <w:t>con un enfoque integrador, sistémico e interdisciplinario, propiciando la participación activa de los participantes en la ejecución de las acciones</w:t>
      </w:r>
      <w:r w:rsidR="00021ACD" w:rsidRPr="002B4915">
        <w:rPr>
          <w:rFonts w:ascii="Times New Roman" w:eastAsia="Arial" w:hAnsi="Times New Roman" w:cs="Times New Roman"/>
          <w:color w:val="000000"/>
          <w:sz w:val="24"/>
          <w:szCs w:val="24"/>
        </w:rPr>
        <w:t xml:space="preserve"> diseñadas</w:t>
      </w:r>
      <w:r w:rsidRPr="002B4915">
        <w:rPr>
          <w:rFonts w:ascii="Times New Roman" w:eastAsia="Arial" w:hAnsi="Times New Roman" w:cs="Times New Roman"/>
          <w:color w:val="000000"/>
          <w:sz w:val="24"/>
          <w:szCs w:val="24"/>
        </w:rPr>
        <w:t xml:space="preserve">; así como la sistematicidad y coherencia de éstas, lo cual repercute en la inclusión de las familias, la comunidad y las organizaciones locales en el proceso que directa o indirectamente están implicadas en las siempre crecientes  demandas sociales. </w:t>
      </w:r>
    </w:p>
    <w:p w:rsidR="00E00261" w:rsidRPr="00640500" w:rsidRDefault="009061A5" w:rsidP="002B4915">
      <w:pPr>
        <w:spacing w:after="0" w:line="360" w:lineRule="auto"/>
        <w:jc w:val="both"/>
        <w:rPr>
          <w:rFonts w:ascii="Times New Roman" w:hAnsi="Times New Roman" w:cs="Times New Roman"/>
          <w:sz w:val="24"/>
          <w:szCs w:val="24"/>
          <w:lang w:val="en-US"/>
        </w:rPr>
      </w:pPr>
      <w:r w:rsidRPr="002B4915">
        <w:rPr>
          <w:rFonts w:ascii="Times New Roman" w:hAnsi="Times New Roman" w:cs="Times New Roman"/>
          <w:b/>
          <w:i/>
          <w:sz w:val="24"/>
          <w:szCs w:val="24"/>
          <w:lang w:val="en-US"/>
        </w:rPr>
        <w:t>Abstract:</w:t>
      </w:r>
      <w:r w:rsidRPr="002B4915">
        <w:rPr>
          <w:rFonts w:ascii="Times New Roman" w:hAnsi="Times New Roman" w:cs="Times New Roman"/>
          <w:sz w:val="24"/>
          <w:szCs w:val="24"/>
          <w:lang w:val="en-US"/>
        </w:rPr>
        <w:t xml:space="preserve"> </w:t>
      </w:r>
      <w:r w:rsidR="00E00261" w:rsidRPr="0004691A">
        <w:rPr>
          <w:rFonts w:ascii="Times New Roman" w:eastAsia="Arial" w:hAnsi="Times New Roman" w:cs="Times New Roman"/>
          <w:i/>
          <w:color w:val="000000"/>
          <w:sz w:val="24"/>
          <w:szCs w:val="24"/>
          <w:lang w:val="en-US"/>
        </w:rPr>
        <w:t xml:space="preserve">This investigation addresses environmental management in the recreation process. Although environmental management is conceived with a comprehensive approach, thus regulated by the established plans and programs still subsists absence of alternatives that facilitate the incorporation of actions with environmental and sustainable development approach to the recreation project in the community. The objective is aimed at: to base the social impact of a system of innovative recreational actions for environmental management in the community of </w:t>
      </w:r>
      <w:proofErr w:type="spellStart"/>
      <w:r w:rsidR="00E00261" w:rsidRPr="0004691A">
        <w:rPr>
          <w:rFonts w:ascii="Times New Roman" w:eastAsia="Arial" w:hAnsi="Times New Roman" w:cs="Times New Roman"/>
          <w:i/>
          <w:color w:val="000000"/>
          <w:sz w:val="24"/>
          <w:szCs w:val="24"/>
          <w:lang w:val="en-US"/>
        </w:rPr>
        <w:t>Piedrecitas</w:t>
      </w:r>
      <w:proofErr w:type="spellEnd"/>
      <w:r w:rsidR="00E00261" w:rsidRPr="0004691A">
        <w:rPr>
          <w:rFonts w:ascii="Times New Roman" w:eastAsia="Arial" w:hAnsi="Times New Roman" w:cs="Times New Roman"/>
          <w:i/>
          <w:color w:val="000000"/>
          <w:sz w:val="24"/>
          <w:szCs w:val="24"/>
          <w:lang w:val="en-US"/>
        </w:rPr>
        <w:t xml:space="preserve">, </w:t>
      </w:r>
      <w:proofErr w:type="spellStart"/>
      <w:r w:rsidR="00E00261" w:rsidRPr="0004691A">
        <w:rPr>
          <w:rFonts w:ascii="Times New Roman" w:eastAsia="Arial" w:hAnsi="Times New Roman" w:cs="Times New Roman"/>
          <w:i/>
          <w:color w:val="000000"/>
          <w:sz w:val="24"/>
          <w:szCs w:val="24"/>
          <w:lang w:val="en-US"/>
        </w:rPr>
        <w:t>Céspedes</w:t>
      </w:r>
      <w:proofErr w:type="spellEnd"/>
      <w:r w:rsidR="00E00261" w:rsidRPr="0004691A">
        <w:rPr>
          <w:rFonts w:ascii="Times New Roman" w:eastAsia="Arial" w:hAnsi="Times New Roman" w:cs="Times New Roman"/>
          <w:i/>
          <w:color w:val="000000"/>
          <w:sz w:val="24"/>
          <w:szCs w:val="24"/>
          <w:lang w:val="en-US"/>
        </w:rPr>
        <w:t xml:space="preserve"> </w:t>
      </w:r>
      <w:proofErr w:type="spellStart"/>
      <w:r w:rsidR="00E00261" w:rsidRPr="0004691A">
        <w:rPr>
          <w:rFonts w:ascii="Times New Roman" w:eastAsia="Arial" w:hAnsi="Times New Roman" w:cs="Times New Roman"/>
          <w:i/>
          <w:color w:val="000000"/>
          <w:sz w:val="24"/>
          <w:szCs w:val="24"/>
          <w:lang w:val="en-US"/>
        </w:rPr>
        <w:t>municipality.The</w:t>
      </w:r>
      <w:proofErr w:type="spellEnd"/>
      <w:r w:rsidR="00E00261" w:rsidRPr="0004691A">
        <w:rPr>
          <w:rFonts w:ascii="Times New Roman" w:eastAsia="Arial" w:hAnsi="Times New Roman" w:cs="Times New Roman"/>
          <w:i/>
          <w:color w:val="000000"/>
          <w:sz w:val="24"/>
          <w:szCs w:val="24"/>
          <w:lang w:val="en-US"/>
        </w:rPr>
        <w:t xml:space="preserve"> result of methods and techniques of theoretical, empirical and experimental nature, such as surveys, interviews,  as well as controls to the recreation process, allowed to verify that there are still difficulties in the formation of a consciousness directed towards the protection of the environment and to promote sustainable development. The use of free time for the transformation of healthy recreational practice with an environmental approach and orientation so that it is expressed in emotional qualities in relation to the environment, are aspects that are prioritized from the project to the recreation process. The recreational actions system allowed the incorporation of the environmental dimension with an integrative, systemic and interdisciplinary approach, promoting the active participation of the participants in the execution of the designed actions; as well as the </w:t>
      </w:r>
      <w:proofErr w:type="spellStart"/>
      <w:r w:rsidR="00E00261" w:rsidRPr="0004691A">
        <w:rPr>
          <w:rFonts w:ascii="Times New Roman" w:eastAsia="Arial" w:hAnsi="Times New Roman" w:cs="Times New Roman"/>
          <w:i/>
          <w:color w:val="000000"/>
          <w:sz w:val="24"/>
          <w:szCs w:val="24"/>
          <w:lang w:val="en-US"/>
        </w:rPr>
        <w:t>systematicity</w:t>
      </w:r>
      <w:proofErr w:type="spellEnd"/>
      <w:r w:rsidR="00E00261" w:rsidRPr="0004691A">
        <w:rPr>
          <w:rFonts w:ascii="Times New Roman" w:eastAsia="Arial" w:hAnsi="Times New Roman" w:cs="Times New Roman"/>
          <w:i/>
          <w:color w:val="000000"/>
          <w:sz w:val="24"/>
          <w:szCs w:val="24"/>
          <w:lang w:val="en-US"/>
        </w:rPr>
        <w:t xml:space="preserve"> and coherence of these, which has an impact on the inclusion of families, the community and local organizations in the process that are directly or indirectly involved in the always growing social demands.</w:t>
      </w:r>
    </w:p>
    <w:p w:rsidR="00604BE7" w:rsidRPr="00604BE7" w:rsidRDefault="009061A5" w:rsidP="00604BE7">
      <w:pPr>
        <w:pStyle w:val="Default"/>
        <w:spacing w:line="360" w:lineRule="auto"/>
        <w:jc w:val="both"/>
        <w:rPr>
          <w:rFonts w:ascii="Times New Roman" w:eastAsia="Arial" w:hAnsi="Times New Roman" w:cs="Times New Roman"/>
        </w:rPr>
      </w:pPr>
      <w:r w:rsidRPr="009061A5">
        <w:rPr>
          <w:rFonts w:ascii="Times New Roman" w:hAnsi="Times New Roman" w:cs="Times New Roman"/>
          <w:b/>
        </w:rPr>
        <w:t>Palabras Clave:</w:t>
      </w:r>
      <w:r>
        <w:rPr>
          <w:rFonts w:ascii="Times New Roman" w:hAnsi="Times New Roman" w:cs="Times New Roman"/>
        </w:rPr>
        <w:t xml:space="preserve"> </w:t>
      </w:r>
      <w:r w:rsidR="00604BE7" w:rsidRPr="00604BE7">
        <w:rPr>
          <w:rFonts w:ascii="Times New Roman" w:hAnsi="Times New Roman" w:cs="Times New Roman"/>
        </w:rPr>
        <w:t>R</w:t>
      </w:r>
      <w:r w:rsidR="00604BE7">
        <w:rPr>
          <w:rFonts w:ascii="Times New Roman" w:eastAsia="Arial" w:hAnsi="Times New Roman" w:cs="Times New Roman"/>
        </w:rPr>
        <w:t>ecreación,</w:t>
      </w:r>
      <w:r w:rsidR="00604BE7" w:rsidRPr="00604BE7">
        <w:rPr>
          <w:rFonts w:ascii="Times New Roman" w:eastAsia="Arial" w:hAnsi="Times New Roman" w:cs="Times New Roman"/>
        </w:rPr>
        <w:t xml:space="preserve"> G</w:t>
      </w:r>
      <w:r w:rsidR="00604BE7">
        <w:rPr>
          <w:rFonts w:ascii="Times New Roman" w:eastAsia="Arial" w:hAnsi="Times New Roman" w:cs="Times New Roman"/>
        </w:rPr>
        <w:t>estión ambiental,</w:t>
      </w:r>
      <w:r w:rsidR="00604BE7" w:rsidRPr="00604BE7">
        <w:rPr>
          <w:rFonts w:ascii="Times New Roman" w:eastAsia="Arial" w:hAnsi="Times New Roman" w:cs="Times New Roman"/>
        </w:rPr>
        <w:t xml:space="preserve"> M</w:t>
      </w:r>
      <w:r w:rsidR="00604BE7">
        <w:rPr>
          <w:rFonts w:ascii="Times New Roman" w:eastAsia="Arial" w:hAnsi="Times New Roman" w:cs="Times New Roman"/>
        </w:rPr>
        <w:t>edioambiente,</w:t>
      </w:r>
      <w:r w:rsidR="00604BE7" w:rsidRPr="00604BE7">
        <w:rPr>
          <w:rFonts w:ascii="Times New Roman" w:eastAsia="Arial" w:hAnsi="Times New Roman" w:cs="Times New Roman"/>
        </w:rPr>
        <w:t xml:space="preserve"> Comunidad</w:t>
      </w:r>
      <w:r w:rsidR="00604BE7">
        <w:rPr>
          <w:rFonts w:ascii="Times New Roman" w:eastAsia="Arial" w:hAnsi="Times New Roman" w:cs="Times New Roman"/>
        </w:rPr>
        <w:t>;</w:t>
      </w:r>
      <w:r w:rsidR="004A4513">
        <w:rPr>
          <w:rFonts w:ascii="Times New Roman" w:eastAsia="Arial" w:hAnsi="Times New Roman" w:cs="Times New Roman"/>
        </w:rPr>
        <w:t xml:space="preserve"> </w:t>
      </w:r>
      <w:r w:rsidR="00604BE7" w:rsidRPr="00604BE7">
        <w:rPr>
          <w:rFonts w:ascii="Times New Roman" w:eastAsia="Arial" w:hAnsi="Times New Roman" w:cs="Times New Roman"/>
        </w:rPr>
        <w:t>Participación comunitaria</w:t>
      </w:r>
      <w:r w:rsidR="004A4513">
        <w:rPr>
          <w:rFonts w:ascii="Times New Roman" w:eastAsia="Arial" w:hAnsi="Times New Roman" w:cs="Times New Roman"/>
        </w:rPr>
        <w:t>; Diversidad</w:t>
      </w:r>
      <w:r w:rsidR="00604BE7" w:rsidRPr="00604BE7">
        <w:rPr>
          <w:rFonts w:ascii="Times New Roman" w:eastAsia="Arial" w:hAnsi="Times New Roman" w:cs="Times New Roman"/>
        </w:rPr>
        <w:t xml:space="preserve">. </w:t>
      </w:r>
    </w:p>
    <w:p w:rsidR="009631F9" w:rsidRPr="002B4915" w:rsidRDefault="009061A5" w:rsidP="002B4915">
      <w:pPr>
        <w:pBdr>
          <w:top w:val="nil"/>
          <w:left w:val="nil"/>
          <w:bottom w:val="nil"/>
          <w:right w:val="nil"/>
          <w:between w:val="nil"/>
        </w:pBdr>
        <w:spacing w:after="0" w:line="360" w:lineRule="auto"/>
        <w:jc w:val="both"/>
        <w:rPr>
          <w:rFonts w:ascii="Times New Roman" w:eastAsia="Arial" w:hAnsi="Times New Roman" w:cs="Times New Roman"/>
          <w:i/>
          <w:color w:val="000000"/>
          <w:sz w:val="24"/>
          <w:szCs w:val="24"/>
          <w:lang w:val="en-US"/>
        </w:rPr>
      </w:pPr>
      <w:r w:rsidRPr="004A4513">
        <w:rPr>
          <w:rFonts w:ascii="Times New Roman" w:hAnsi="Times New Roman" w:cs="Times New Roman"/>
          <w:b/>
          <w:i/>
          <w:sz w:val="24"/>
          <w:szCs w:val="24"/>
          <w:lang w:val="en-US"/>
        </w:rPr>
        <w:t>Keywords</w:t>
      </w:r>
      <w:r w:rsidR="00604BE7" w:rsidRPr="004A4513">
        <w:rPr>
          <w:rFonts w:ascii="Times New Roman" w:hAnsi="Times New Roman" w:cs="Times New Roman"/>
          <w:b/>
          <w:i/>
          <w:sz w:val="24"/>
          <w:szCs w:val="24"/>
          <w:lang w:val="en-US"/>
        </w:rPr>
        <w:t>:</w:t>
      </w:r>
      <w:r w:rsidR="0004691A">
        <w:rPr>
          <w:rFonts w:ascii="Times New Roman" w:hAnsi="Times New Roman" w:cs="Times New Roman"/>
          <w:b/>
          <w:i/>
          <w:sz w:val="24"/>
          <w:szCs w:val="24"/>
          <w:lang w:val="en-US"/>
        </w:rPr>
        <w:t xml:space="preserve"> </w:t>
      </w:r>
      <w:r w:rsidR="00E00261" w:rsidRPr="0004691A">
        <w:rPr>
          <w:rFonts w:ascii="Times New Roman" w:eastAsia="Arial" w:hAnsi="Times New Roman" w:cs="Times New Roman"/>
          <w:i/>
          <w:sz w:val="24"/>
          <w:szCs w:val="24"/>
          <w:lang w:val="en-US"/>
        </w:rPr>
        <w:t>Recreation, Environmental management, Environment, Community; Com</w:t>
      </w:r>
      <w:r w:rsidR="002B4915">
        <w:rPr>
          <w:rFonts w:ascii="Times New Roman" w:eastAsia="Arial" w:hAnsi="Times New Roman" w:cs="Times New Roman"/>
          <w:i/>
          <w:sz w:val="24"/>
          <w:szCs w:val="24"/>
          <w:lang w:val="en-US"/>
        </w:rPr>
        <w:t>munity participation; Diversity</w:t>
      </w:r>
    </w:p>
    <w:p w:rsidR="00A21A1F" w:rsidRPr="004A4513" w:rsidRDefault="00A21A1F" w:rsidP="00FF3346">
      <w:pPr>
        <w:spacing w:after="0" w:line="360" w:lineRule="auto"/>
        <w:jc w:val="both"/>
        <w:rPr>
          <w:rFonts w:ascii="Times New Roman" w:hAnsi="Times New Roman" w:cs="Times New Roman"/>
          <w:sz w:val="24"/>
          <w:szCs w:val="24"/>
          <w:lang w:val="en-US"/>
        </w:rPr>
      </w:pPr>
    </w:p>
    <w:sectPr w:rsidR="00A21A1F" w:rsidRPr="004A4513"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64" w:rsidRDefault="00AF2164" w:rsidP="00C8585B">
      <w:pPr>
        <w:spacing w:after="0" w:line="240" w:lineRule="auto"/>
      </w:pPr>
      <w:r>
        <w:separator/>
      </w:r>
    </w:p>
  </w:endnote>
  <w:endnote w:type="continuationSeparator" w:id="0">
    <w:p w:rsidR="00AF2164" w:rsidRDefault="00AF216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126E7F">
        <w:pPr>
          <w:pStyle w:val="Piedepgina"/>
          <w:jc w:val="right"/>
        </w:pPr>
        <w:r>
          <w:fldChar w:fldCharType="begin"/>
        </w:r>
        <w:r w:rsidR="00E40131">
          <w:instrText xml:space="preserve"> PAGE   \* MERGEFORMAT </w:instrText>
        </w:r>
        <w:r>
          <w:fldChar w:fldCharType="separate"/>
        </w:r>
        <w:r w:rsidR="001B4B8C">
          <w:rPr>
            <w:noProof/>
          </w:rPr>
          <w:t>2</w:t>
        </w:r>
        <w:r>
          <w:rPr>
            <w:noProof/>
          </w:rPr>
          <w:fldChar w:fldCharType="end"/>
        </w:r>
      </w:p>
    </w:sdtContent>
  </w:sdt>
  <w:p w:rsidR="009D5E02" w:rsidRDefault="009D5E02" w:rsidP="009B0D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64" w:rsidRDefault="00AF2164" w:rsidP="00C8585B">
      <w:pPr>
        <w:spacing w:after="0" w:line="240" w:lineRule="auto"/>
      </w:pPr>
      <w:r>
        <w:separator/>
      </w:r>
    </w:p>
  </w:footnote>
  <w:footnote w:type="continuationSeparator" w:id="0">
    <w:p w:rsidR="00AF2164" w:rsidRDefault="00AF216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83" w:rsidRPr="009B0D83" w:rsidRDefault="009B0D83" w:rsidP="009631F9">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color w:val="000000"/>
        <w:sz w:val="20"/>
        <w:szCs w:val="20"/>
      </w:rPr>
    </w:pPr>
    <w:r w:rsidRPr="009B0D83">
      <w:rPr>
        <w:b/>
        <w:noProof/>
        <w:lang w:val="es-US" w:eastAsia="es-US"/>
      </w:rPr>
      <w:drawing>
        <wp:anchor distT="0" distB="0" distL="114300" distR="114300" simplePos="0" relativeHeight="251659264" behindDoc="0" locked="0" layoutInCell="1" allowOverlap="1">
          <wp:simplePos x="0" y="0"/>
          <wp:positionH relativeFrom="margin">
            <wp:posOffset>-71755</wp:posOffset>
          </wp:positionH>
          <wp:positionV relativeFrom="paragraph">
            <wp:posOffset>-19050</wp:posOffset>
          </wp:positionV>
          <wp:extent cx="674370" cy="552450"/>
          <wp:effectExtent l="1905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4370" cy="552450"/>
                  </a:xfrm>
                  <a:prstGeom prst="rect">
                    <a:avLst/>
                  </a:prstGeom>
                  <a:ln/>
                </pic:spPr>
              </pic:pic>
            </a:graphicData>
          </a:graphic>
        </wp:anchor>
      </w:drawing>
    </w:r>
    <w:r w:rsidRPr="009B0D83">
      <w:rPr>
        <w:rFonts w:ascii="Times New Roman" w:eastAsia="Calibri" w:hAnsi="Times New Roman" w:cs="Times New Roman"/>
        <w:b/>
        <w:color w:val="000000"/>
        <w:sz w:val="20"/>
        <w:szCs w:val="20"/>
      </w:rPr>
      <w:t>Universidad Central "Marta Abreu" de Las Villas</w:t>
    </w:r>
  </w:p>
  <w:p w:rsidR="009B0D83" w:rsidRPr="009B0D83" w:rsidRDefault="009B0D83" w:rsidP="009631F9">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w:t>
    </w:r>
  </w:p>
  <w:p w:rsidR="009B0D83" w:rsidRPr="009B0D83" w:rsidRDefault="009B0D83" w:rsidP="009631F9">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p>
  <w:p w:rsidR="009D5E02" w:rsidRDefault="009D5E02" w:rsidP="009B0D83">
    <w:pPr>
      <w:pStyle w:val="Encabezado"/>
    </w:pPr>
  </w:p>
  <w:p w:rsidR="009B0D83" w:rsidRDefault="009B0D83" w:rsidP="009B0D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71474"/>
    <w:multiLevelType w:val="multilevel"/>
    <w:tmpl w:val="9C062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2D11829"/>
    <w:multiLevelType w:val="hybridMultilevel"/>
    <w:tmpl w:val="4A4A6E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21ACD"/>
    <w:rsid w:val="000361DD"/>
    <w:rsid w:val="0004691A"/>
    <w:rsid w:val="00046F14"/>
    <w:rsid w:val="000A6EC7"/>
    <w:rsid w:val="000C14DC"/>
    <w:rsid w:val="00126E7F"/>
    <w:rsid w:val="001B4B8C"/>
    <w:rsid w:val="00256342"/>
    <w:rsid w:val="002A612E"/>
    <w:rsid w:val="002B4915"/>
    <w:rsid w:val="002E0882"/>
    <w:rsid w:val="002E272A"/>
    <w:rsid w:val="002F3032"/>
    <w:rsid w:val="00403285"/>
    <w:rsid w:val="004403B7"/>
    <w:rsid w:val="004A4513"/>
    <w:rsid w:val="004C4DC5"/>
    <w:rsid w:val="005754D8"/>
    <w:rsid w:val="00591953"/>
    <w:rsid w:val="00604BE7"/>
    <w:rsid w:val="00605FEB"/>
    <w:rsid w:val="006271E4"/>
    <w:rsid w:val="00640500"/>
    <w:rsid w:val="00667F10"/>
    <w:rsid w:val="00671849"/>
    <w:rsid w:val="006F5AFF"/>
    <w:rsid w:val="007056C5"/>
    <w:rsid w:val="007455FF"/>
    <w:rsid w:val="0078477A"/>
    <w:rsid w:val="007904D9"/>
    <w:rsid w:val="007D5D79"/>
    <w:rsid w:val="00815971"/>
    <w:rsid w:val="0083639A"/>
    <w:rsid w:val="0088159E"/>
    <w:rsid w:val="008961DC"/>
    <w:rsid w:val="008A1C16"/>
    <w:rsid w:val="008C604D"/>
    <w:rsid w:val="009005D3"/>
    <w:rsid w:val="009029D4"/>
    <w:rsid w:val="009061A5"/>
    <w:rsid w:val="0091621C"/>
    <w:rsid w:val="009631F9"/>
    <w:rsid w:val="00972A58"/>
    <w:rsid w:val="009B0D83"/>
    <w:rsid w:val="009B1EF2"/>
    <w:rsid w:val="009D5E02"/>
    <w:rsid w:val="009D67CD"/>
    <w:rsid w:val="009F4A77"/>
    <w:rsid w:val="00A156A5"/>
    <w:rsid w:val="00A21A1F"/>
    <w:rsid w:val="00A62A14"/>
    <w:rsid w:val="00AE534B"/>
    <w:rsid w:val="00AF2164"/>
    <w:rsid w:val="00B1324F"/>
    <w:rsid w:val="00B2024E"/>
    <w:rsid w:val="00B42F30"/>
    <w:rsid w:val="00B47462"/>
    <w:rsid w:val="00B57F3A"/>
    <w:rsid w:val="00B80E97"/>
    <w:rsid w:val="00B841AD"/>
    <w:rsid w:val="00BC770B"/>
    <w:rsid w:val="00C17100"/>
    <w:rsid w:val="00C8585B"/>
    <w:rsid w:val="00CD2BC3"/>
    <w:rsid w:val="00D36D1C"/>
    <w:rsid w:val="00D51BC2"/>
    <w:rsid w:val="00D73DE9"/>
    <w:rsid w:val="00DA7DE7"/>
    <w:rsid w:val="00DD68C4"/>
    <w:rsid w:val="00E00261"/>
    <w:rsid w:val="00E40131"/>
    <w:rsid w:val="00E912D0"/>
    <w:rsid w:val="00ED563C"/>
    <w:rsid w:val="00F07D74"/>
    <w:rsid w:val="00F31B37"/>
    <w:rsid w:val="00F40ADA"/>
    <w:rsid w:val="00F70C83"/>
    <w:rsid w:val="00FD5C76"/>
    <w:rsid w:val="00FE3EA1"/>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2A612E"/>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6-0009-4465-87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CUBA</cp:lastModifiedBy>
  <cp:revision>16</cp:revision>
  <dcterms:created xsi:type="dcterms:W3CDTF">2025-05-18T18:07:00Z</dcterms:created>
  <dcterms:modified xsi:type="dcterms:W3CDTF">2025-06-06T23:24:00Z</dcterms:modified>
</cp:coreProperties>
</file>