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D0E17" w14:textId="77777777" w:rsidR="009D67CD" w:rsidRPr="009D5E02" w:rsidRDefault="002C0027"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IV TALLER INTERNACIONAL DE POLÍTICAS PÚBLICAS; PARTICIPACIÓN CIUDADANA Y PRAXIS DEMOCRÁTICA </w:t>
      </w:r>
    </w:p>
    <w:p w14:paraId="1A426B90" w14:textId="77777777" w:rsidR="00E912D0" w:rsidRDefault="00E912D0" w:rsidP="00667F10">
      <w:pPr>
        <w:spacing w:after="0"/>
        <w:jc w:val="center"/>
        <w:rPr>
          <w:rFonts w:ascii="Times New Roman" w:hAnsi="Times New Roman" w:cs="Times New Roman"/>
          <w:b/>
          <w:sz w:val="24"/>
          <w:szCs w:val="24"/>
        </w:rPr>
      </w:pPr>
    </w:p>
    <w:p w14:paraId="012539AD" w14:textId="77777777"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14:paraId="0C224478" w14:textId="77777777" w:rsidR="002C0027" w:rsidRPr="002C0027" w:rsidRDefault="002C0027" w:rsidP="002C0027">
      <w:pPr>
        <w:widowControl w:val="0"/>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L</w:t>
      </w:r>
      <w:r w:rsidRPr="002C0027">
        <w:rPr>
          <w:rFonts w:ascii="Times New Roman" w:eastAsia="Calibri" w:hAnsi="Times New Roman" w:cs="Times New Roman"/>
          <w:b/>
          <w:sz w:val="28"/>
          <w:szCs w:val="28"/>
        </w:rPr>
        <w:t xml:space="preserve">a ciencia </w:t>
      </w:r>
      <w:r>
        <w:rPr>
          <w:rFonts w:ascii="Times New Roman" w:eastAsia="Calibri" w:hAnsi="Times New Roman" w:cs="Times New Roman"/>
          <w:b/>
          <w:sz w:val="28"/>
          <w:szCs w:val="28"/>
        </w:rPr>
        <w:t xml:space="preserve">e innovación </w:t>
      </w:r>
      <w:r w:rsidRPr="002C0027">
        <w:rPr>
          <w:rFonts w:ascii="Times New Roman" w:eastAsia="Calibri" w:hAnsi="Times New Roman" w:cs="Times New Roman"/>
          <w:b/>
          <w:sz w:val="28"/>
          <w:szCs w:val="28"/>
        </w:rPr>
        <w:t>universitaria cubana desde las políticas públicas y su concepción como bien común.</w:t>
      </w:r>
    </w:p>
    <w:p w14:paraId="19A95FED" w14:textId="77777777" w:rsidR="008A1C16" w:rsidRPr="002C0027" w:rsidRDefault="008A1C16" w:rsidP="00667F10">
      <w:pPr>
        <w:spacing w:after="0"/>
        <w:jc w:val="center"/>
        <w:rPr>
          <w:rFonts w:ascii="Times New Roman" w:hAnsi="Times New Roman" w:cs="Times New Roman"/>
          <w:b/>
          <w:sz w:val="28"/>
          <w:szCs w:val="28"/>
        </w:rPr>
      </w:pPr>
    </w:p>
    <w:p w14:paraId="11D1CC26" w14:textId="77777777" w:rsidR="00E912D0" w:rsidRDefault="00E912D0" w:rsidP="00667F10">
      <w:pPr>
        <w:spacing w:after="0"/>
        <w:jc w:val="center"/>
        <w:rPr>
          <w:rFonts w:ascii="Times New Roman" w:hAnsi="Times New Roman" w:cs="Times New Roman"/>
          <w:b/>
          <w:i/>
          <w:sz w:val="24"/>
          <w:szCs w:val="24"/>
        </w:rPr>
      </w:pPr>
    </w:p>
    <w:p w14:paraId="38917CBF" w14:textId="77777777"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14:paraId="3C771506" w14:textId="031410D7" w:rsidR="005854C9" w:rsidRPr="005854C9" w:rsidRDefault="005854C9" w:rsidP="005854C9">
      <w:pPr>
        <w:pStyle w:val="HTMLconformatoprevio"/>
        <w:rPr>
          <w:rFonts w:ascii="Times New Roman" w:eastAsia="Times New Roman" w:hAnsi="Times New Roman" w:cs="Times New Roman"/>
          <w:b/>
          <w:bCs/>
          <w:sz w:val="28"/>
          <w:szCs w:val="28"/>
          <w:lang w:val="en-US" w:eastAsia="es-ES"/>
        </w:rPr>
      </w:pPr>
      <w:r w:rsidRPr="005854C9">
        <w:rPr>
          <w:rFonts w:ascii="Times New Roman" w:eastAsia="Times New Roman" w:hAnsi="Times New Roman" w:cs="Times New Roman"/>
          <w:b/>
          <w:bCs/>
          <w:sz w:val="28"/>
          <w:szCs w:val="28"/>
          <w:lang w:val="en" w:eastAsia="es-ES"/>
        </w:rPr>
        <w:t>Cuban university science and innovation from the perspective of public policies and their conception as a common good.</w:t>
      </w:r>
    </w:p>
    <w:p w14:paraId="406B90A7" w14:textId="3F6E5195" w:rsidR="002C0027" w:rsidRPr="005854C9" w:rsidRDefault="002C0027" w:rsidP="002C0027">
      <w:pPr>
        <w:widowControl w:val="0"/>
        <w:spacing w:after="0" w:line="240" w:lineRule="auto"/>
        <w:jc w:val="both"/>
        <w:rPr>
          <w:rFonts w:ascii="Times New Roman" w:eastAsia="Calibri" w:hAnsi="Times New Roman" w:cs="Times New Roman"/>
          <w:b/>
          <w:i/>
          <w:color w:val="FF0000"/>
          <w:sz w:val="28"/>
          <w:szCs w:val="28"/>
          <w:lang w:val="en-US"/>
        </w:rPr>
      </w:pPr>
    </w:p>
    <w:p w14:paraId="79992FFB" w14:textId="77777777" w:rsidR="008A1C16" w:rsidRPr="005854C9" w:rsidRDefault="008A1C16" w:rsidP="00667F10">
      <w:pPr>
        <w:spacing w:after="0"/>
        <w:jc w:val="center"/>
        <w:rPr>
          <w:rFonts w:ascii="Times New Roman" w:hAnsi="Times New Roman" w:cs="Times New Roman"/>
          <w:sz w:val="24"/>
          <w:szCs w:val="24"/>
          <w:lang w:val="en-US"/>
        </w:rPr>
      </w:pPr>
    </w:p>
    <w:p w14:paraId="04D29DCF" w14:textId="77777777" w:rsidR="009D5E02" w:rsidRPr="005854C9" w:rsidRDefault="009D5E02" w:rsidP="00FF3346">
      <w:pPr>
        <w:spacing w:after="0" w:line="360" w:lineRule="auto"/>
        <w:rPr>
          <w:rFonts w:ascii="Times New Roman" w:hAnsi="Times New Roman" w:cs="Times New Roman"/>
          <w:b/>
          <w:sz w:val="24"/>
          <w:szCs w:val="24"/>
          <w:lang w:val="en-US"/>
        </w:rPr>
      </w:pPr>
    </w:p>
    <w:p w14:paraId="1EFCB7C9" w14:textId="77777777" w:rsidR="002E0882" w:rsidRPr="005854C9" w:rsidRDefault="002E0882" w:rsidP="00FF3346">
      <w:pPr>
        <w:spacing w:after="0" w:line="360" w:lineRule="auto"/>
        <w:rPr>
          <w:rFonts w:ascii="Times New Roman" w:hAnsi="Times New Roman" w:cs="Times New Roman"/>
          <w:sz w:val="24"/>
          <w:szCs w:val="24"/>
          <w:lang w:val="en-US"/>
        </w:rPr>
      </w:pPr>
    </w:p>
    <w:p w14:paraId="60236C97" w14:textId="2B46D37A" w:rsidR="008A1C16" w:rsidRPr="006C6569" w:rsidRDefault="008370D5" w:rsidP="00FF3346">
      <w:pPr>
        <w:spacing w:after="0" w:line="360" w:lineRule="auto"/>
        <w:jc w:val="center"/>
        <w:rPr>
          <w:rFonts w:ascii="Times New Roman" w:hAnsi="Times New Roman" w:cs="Times New Roman"/>
          <w:b/>
          <w:sz w:val="24"/>
          <w:szCs w:val="24"/>
          <w:vertAlign w:val="superscript"/>
        </w:rPr>
      </w:pPr>
      <w:r w:rsidRPr="008370D5">
        <w:rPr>
          <w:rFonts w:ascii="Times New Roman" w:eastAsia="Calibri" w:hAnsi="Times New Roman" w:cs="Times New Roman"/>
          <w:sz w:val="24"/>
          <w:szCs w:val="24"/>
          <w:lang w:val="es-AR"/>
        </w:rPr>
        <w:t>Diana N. Concepción Toledo</w:t>
      </w:r>
      <w:r w:rsidRPr="008370D5">
        <w:rPr>
          <w:rFonts w:ascii="Times New Roman" w:eastAsia="Calibri" w:hAnsi="Times New Roman" w:cs="Times New Roman"/>
          <w:sz w:val="24"/>
          <w:szCs w:val="24"/>
          <w:vertAlign w:val="superscript"/>
          <w:lang w:val="es-AR"/>
        </w:rPr>
        <w:t>1</w:t>
      </w:r>
      <w:r w:rsidR="00261955" w:rsidRPr="00261955">
        <w:rPr>
          <w:rFonts w:ascii="Times New Roman" w:eastAsia="Calibri" w:hAnsi="Times New Roman" w:cs="Times New Roman"/>
          <w:sz w:val="24"/>
          <w:szCs w:val="24"/>
          <w:lang w:val="es-AR"/>
        </w:rPr>
        <w:t>,</w:t>
      </w:r>
      <w:r w:rsidR="006C6569" w:rsidRPr="00261955">
        <w:rPr>
          <w:rFonts w:ascii="Times New Roman" w:eastAsia="Calibri" w:hAnsi="Times New Roman" w:cs="Times New Roman"/>
          <w:sz w:val="24"/>
          <w:szCs w:val="24"/>
          <w:lang w:val="es-AR"/>
        </w:rPr>
        <w:t xml:space="preserve"> </w:t>
      </w:r>
      <w:r w:rsidR="006C6569">
        <w:rPr>
          <w:rFonts w:ascii="Times New Roman" w:eastAsia="Calibri" w:hAnsi="Times New Roman" w:cs="Times New Roman"/>
          <w:sz w:val="24"/>
          <w:szCs w:val="24"/>
          <w:lang w:val="es-AR"/>
        </w:rPr>
        <w:t xml:space="preserve">Carlos José </w:t>
      </w:r>
      <w:proofErr w:type="spellStart"/>
      <w:r w:rsidR="006C6569">
        <w:rPr>
          <w:rFonts w:ascii="Times New Roman" w:eastAsia="Calibri" w:hAnsi="Times New Roman" w:cs="Times New Roman"/>
          <w:sz w:val="24"/>
          <w:szCs w:val="24"/>
          <w:lang w:val="es-AR"/>
        </w:rPr>
        <w:t>Nerey</w:t>
      </w:r>
      <w:proofErr w:type="spellEnd"/>
      <w:r w:rsidR="006C6569">
        <w:rPr>
          <w:rFonts w:ascii="Times New Roman" w:eastAsia="Calibri" w:hAnsi="Times New Roman" w:cs="Times New Roman"/>
          <w:sz w:val="24"/>
          <w:szCs w:val="24"/>
          <w:lang w:val="es-AR"/>
        </w:rPr>
        <w:t xml:space="preserve"> Mesa</w:t>
      </w:r>
      <w:r w:rsidR="006C6569">
        <w:rPr>
          <w:rFonts w:ascii="Times New Roman" w:eastAsia="Calibri" w:hAnsi="Times New Roman" w:cs="Times New Roman"/>
          <w:sz w:val="24"/>
          <w:szCs w:val="24"/>
          <w:vertAlign w:val="superscript"/>
          <w:lang w:val="es-AR"/>
        </w:rPr>
        <w:t>2</w:t>
      </w:r>
    </w:p>
    <w:p w14:paraId="4A09BD23" w14:textId="77777777" w:rsidR="009D5E02" w:rsidRDefault="009D5E02" w:rsidP="00FF3346">
      <w:pPr>
        <w:spacing w:after="0" w:line="360" w:lineRule="auto"/>
        <w:rPr>
          <w:rFonts w:ascii="Times New Roman" w:hAnsi="Times New Roman" w:cs="Times New Roman"/>
          <w:sz w:val="24"/>
          <w:szCs w:val="24"/>
        </w:rPr>
      </w:pPr>
    </w:p>
    <w:p w14:paraId="72A9D136" w14:textId="77777777" w:rsidR="00E912D0" w:rsidRPr="00D00AC1" w:rsidRDefault="008370D5" w:rsidP="00FF3346">
      <w:pPr>
        <w:numPr>
          <w:ilvl w:val="0"/>
          <w:numId w:val="2"/>
        </w:numPr>
        <w:spacing w:after="0" w:line="360" w:lineRule="auto"/>
        <w:ind w:left="360"/>
        <w:jc w:val="both"/>
        <w:rPr>
          <w:rFonts w:ascii="Times New Roman" w:eastAsia="Calibri" w:hAnsi="Times New Roman" w:cs="Times New Roman"/>
          <w:sz w:val="24"/>
          <w:szCs w:val="24"/>
        </w:rPr>
      </w:pPr>
      <w:r w:rsidRPr="008370D5">
        <w:rPr>
          <w:rFonts w:ascii="Times New Roman" w:eastAsia="Calibri" w:hAnsi="Times New Roman" w:cs="Times New Roman"/>
          <w:sz w:val="24"/>
          <w:szCs w:val="24"/>
        </w:rPr>
        <w:t xml:space="preserve">Diana N. Concepción Toledo. </w:t>
      </w:r>
      <w:bookmarkStart w:id="0" w:name="_Hlk202954681"/>
      <w:r w:rsidRPr="008370D5">
        <w:rPr>
          <w:rFonts w:ascii="Times New Roman" w:eastAsia="Calibri" w:hAnsi="Times New Roman" w:cs="Times New Roman"/>
          <w:sz w:val="24"/>
          <w:szCs w:val="24"/>
        </w:rPr>
        <w:t xml:space="preserve">Universidad Central “Marta Abreu” de Las Villas, Cuba, Email: </w:t>
      </w:r>
      <w:hyperlink r:id="rId7" w:history="1">
        <w:r w:rsidRPr="002A63BB">
          <w:rPr>
            <w:rStyle w:val="Hipervnculo"/>
            <w:rFonts w:ascii="Times New Roman" w:eastAsia="Calibri" w:hAnsi="Times New Roman" w:cs="Times New Roman"/>
            <w:sz w:val="24"/>
            <w:szCs w:val="24"/>
          </w:rPr>
          <w:t>dianac@uclv.edu.cu</w:t>
        </w:r>
      </w:hyperlink>
    </w:p>
    <w:bookmarkEnd w:id="0"/>
    <w:p w14:paraId="72A67360" w14:textId="5CB663FF" w:rsidR="00D00AC1" w:rsidRPr="00D00AC1" w:rsidRDefault="00D00AC1" w:rsidP="00D00AC1">
      <w:pPr>
        <w:numPr>
          <w:ilvl w:val="0"/>
          <w:numId w:val="2"/>
        </w:numPr>
        <w:spacing w:after="0" w:line="360" w:lineRule="auto"/>
        <w:ind w:left="284" w:hanging="284"/>
        <w:jc w:val="both"/>
        <w:rPr>
          <w:rFonts w:ascii="Times New Roman" w:eastAsia="Calibri" w:hAnsi="Times New Roman" w:cs="Times New Roman"/>
          <w:sz w:val="24"/>
          <w:szCs w:val="24"/>
        </w:rPr>
      </w:pPr>
      <w:r w:rsidRPr="00D00AC1">
        <w:rPr>
          <w:rFonts w:ascii="Times New Roman" w:hAnsi="Times New Roman" w:cs="Times New Roman"/>
        </w:rPr>
        <w:t xml:space="preserve"> </w:t>
      </w:r>
      <w:r w:rsidRPr="00D00AC1">
        <w:rPr>
          <w:rFonts w:ascii="Times New Roman" w:hAnsi="Times New Roman" w:cs="Times New Roman"/>
          <w:sz w:val="24"/>
          <w:szCs w:val="24"/>
        </w:rPr>
        <w:t xml:space="preserve">Carlos José </w:t>
      </w:r>
      <w:proofErr w:type="spellStart"/>
      <w:r w:rsidRPr="00D00AC1">
        <w:rPr>
          <w:rFonts w:ascii="Times New Roman" w:hAnsi="Times New Roman" w:cs="Times New Roman"/>
          <w:sz w:val="24"/>
          <w:szCs w:val="24"/>
        </w:rPr>
        <w:t>Nerey</w:t>
      </w:r>
      <w:proofErr w:type="spellEnd"/>
      <w:r w:rsidRPr="00D00AC1">
        <w:rPr>
          <w:rFonts w:ascii="Times New Roman" w:hAnsi="Times New Roman" w:cs="Times New Roman"/>
          <w:sz w:val="24"/>
          <w:szCs w:val="24"/>
        </w:rPr>
        <w:t xml:space="preserve"> Mesa</w:t>
      </w:r>
      <w:r>
        <w:rPr>
          <w:rFonts w:ascii="Times New Roman" w:hAnsi="Times New Roman" w:cs="Times New Roman"/>
          <w:sz w:val="24"/>
          <w:szCs w:val="24"/>
        </w:rPr>
        <w:t xml:space="preserve">. </w:t>
      </w:r>
      <w:r w:rsidRPr="008370D5">
        <w:rPr>
          <w:rFonts w:ascii="Times New Roman" w:eastAsia="Calibri" w:hAnsi="Times New Roman" w:cs="Times New Roman"/>
          <w:sz w:val="24"/>
          <w:szCs w:val="24"/>
        </w:rPr>
        <w:t xml:space="preserve">Universidad Central “Marta Abreu” de Las Villas, Cuba, Email: </w:t>
      </w:r>
      <w:hyperlink r:id="rId8" w:history="1">
        <w:r w:rsidRPr="00761637">
          <w:rPr>
            <w:rStyle w:val="Hipervnculo"/>
            <w:rFonts w:ascii="Times New Roman" w:eastAsia="Calibri" w:hAnsi="Times New Roman" w:cs="Times New Roman"/>
            <w:sz w:val="24"/>
            <w:szCs w:val="24"/>
          </w:rPr>
          <w:t>nercy</w:t>
        </w:r>
        <w:r w:rsidRPr="00761637">
          <w:rPr>
            <w:rStyle w:val="Hipervnculo"/>
            <w:rFonts w:ascii="Times New Roman" w:eastAsia="Calibri" w:hAnsi="Times New Roman" w:cs="Times New Roman"/>
            <w:sz w:val="24"/>
            <w:szCs w:val="24"/>
          </w:rPr>
          <w:t>@uclv.edu.cu</w:t>
        </w:r>
      </w:hyperlink>
    </w:p>
    <w:p w14:paraId="77CBFB3A" w14:textId="77777777" w:rsidR="008370D5" w:rsidRPr="008370D5" w:rsidRDefault="008370D5" w:rsidP="00D00AC1">
      <w:pPr>
        <w:spacing w:after="0" w:line="360" w:lineRule="auto"/>
        <w:jc w:val="both"/>
        <w:rPr>
          <w:rFonts w:ascii="Times New Roman" w:eastAsia="Calibri" w:hAnsi="Times New Roman" w:cs="Times New Roman"/>
          <w:sz w:val="24"/>
          <w:szCs w:val="24"/>
        </w:rPr>
      </w:pPr>
    </w:p>
    <w:p w14:paraId="6771CE96" w14:textId="77777777" w:rsidR="00EA76A4" w:rsidRDefault="008A1C16" w:rsidP="00F943E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140F4DB3" w14:textId="77777777" w:rsidR="00F943EC" w:rsidRPr="00F943EC" w:rsidRDefault="00F943EC" w:rsidP="00F943EC">
      <w:pPr>
        <w:spacing w:after="0" w:line="360" w:lineRule="auto"/>
        <w:jc w:val="both"/>
        <w:rPr>
          <w:rFonts w:ascii="Times New Roman" w:hAnsi="Times New Roman" w:cs="Times New Roman"/>
          <w:sz w:val="24"/>
          <w:szCs w:val="24"/>
        </w:rPr>
      </w:pPr>
      <w:r w:rsidRPr="00F943EC">
        <w:rPr>
          <w:rFonts w:ascii="Times New Roman" w:hAnsi="Times New Roman" w:cs="Times New Roman"/>
          <w:sz w:val="24"/>
          <w:szCs w:val="24"/>
        </w:rPr>
        <w:t>El desarrollo de la</w:t>
      </w:r>
      <w:r w:rsidR="00EA76A4">
        <w:rPr>
          <w:rFonts w:ascii="Times New Roman" w:hAnsi="Times New Roman" w:cs="Times New Roman"/>
          <w:sz w:val="24"/>
          <w:szCs w:val="24"/>
        </w:rPr>
        <w:t xml:space="preserve"> ciencia ha sido</w:t>
      </w:r>
      <w:r w:rsidRPr="00F943EC">
        <w:rPr>
          <w:rFonts w:ascii="Times New Roman" w:hAnsi="Times New Roman" w:cs="Times New Roman"/>
          <w:sz w:val="24"/>
          <w:szCs w:val="24"/>
        </w:rPr>
        <w:t xml:space="preserve"> fundamental en el avance científico desde su creación institucional a finales de siglo XVIII hasta la actualidad. Las universidades en su rol de centro generador de</w:t>
      </w:r>
      <w:r w:rsidR="00EA76A4">
        <w:rPr>
          <w:rFonts w:ascii="Times New Roman" w:hAnsi="Times New Roman" w:cs="Times New Roman"/>
          <w:sz w:val="24"/>
          <w:szCs w:val="24"/>
        </w:rPr>
        <w:t xml:space="preserve"> conocimientos y componente </w:t>
      </w:r>
      <w:r w:rsidRPr="00F943EC">
        <w:rPr>
          <w:rFonts w:ascii="Times New Roman" w:hAnsi="Times New Roman" w:cs="Times New Roman"/>
          <w:sz w:val="24"/>
          <w:szCs w:val="24"/>
        </w:rPr>
        <w:t>de la comunidad científica, se</w:t>
      </w:r>
      <w:r w:rsidR="00A166B0">
        <w:rPr>
          <w:rFonts w:ascii="Times New Roman" w:hAnsi="Times New Roman" w:cs="Times New Roman"/>
          <w:sz w:val="24"/>
          <w:szCs w:val="24"/>
        </w:rPr>
        <w:t xml:space="preserve"> convirtieron</w:t>
      </w:r>
      <w:r w:rsidR="00EA76A4">
        <w:rPr>
          <w:rFonts w:ascii="Times New Roman" w:hAnsi="Times New Roman" w:cs="Times New Roman"/>
          <w:sz w:val="24"/>
          <w:szCs w:val="24"/>
        </w:rPr>
        <w:t xml:space="preserve"> en el centro que co</w:t>
      </w:r>
      <w:r w:rsidR="002B0181">
        <w:rPr>
          <w:rFonts w:ascii="Times New Roman" w:hAnsi="Times New Roman" w:cs="Times New Roman"/>
          <w:sz w:val="24"/>
          <w:szCs w:val="24"/>
        </w:rPr>
        <w:t>ncentra y aglutina</w:t>
      </w:r>
      <w:r w:rsidR="00851204">
        <w:rPr>
          <w:rFonts w:ascii="Times New Roman" w:hAnsi="Times New Roman" w:cs="Times New Roman"/>
          <w:sz w:val="24"/>
          <w:szCs w:val="24"/>
        </w:rPr>
        <w:t xml:space="preserve"> la investigación. En l</w:t>
      </w:r>
      <w:r w:rsidR="00EA76A4">
        <w:rPr>
          <w:rFonts w:ascii="Times New Roman" w:hAnsi="Times New Roman" w:cs="Times New Roman"/>
          <w:sz w:val="24"/>
          <w:szCs w:val="24"/>
        </w:rPr>
        <w:t xml:space="preserve">as políticas públicas </w:t>
      </w:r>
      <w:r w:rsidR="00851204">
        <w:rPr>
          <w:rFonts w:ascii="Times New Roman" w:hAnsi="Times New Roman" w:cs="Times New Roman"/>
          <w:sz w:val="24"/>
          <w:szCs w:val="24"/>
        </w:rPr>
        <w:t>cubanas</w:t>
      </w:r>
      <w:r w:rsidR="002B0181">
        <w:rPr>
          <w:rFonts w:ascii="Times New Roman" w:hAnsi="Times New Roman" w:cs="Times New Roman"/>
          <w:sz w:val="24"/>
          <w:szCs w:val="24"/>
        </w:rPr>
        <w:t xml:space="preserve">, </w:t>
      </w:r>
      <w:r w:rsidR="00851204">
        <w:rPr>
          <w:rFonts w:ascii="Times New Roman" w:hAnsi="Times New Roman" w:cs="Times New Roman"/>
          <w:sz w:val="24"/>
          <w:szCs w:val="24"/>
        </w:rPr>
        <w:t>se contempla</w:t>
      </w:r>
      <w:r w:rsidRPr="00F943EC">
        <w:rPr>
          <w:rFonts w:ascii="Times New Roman" w:hAnsi="Times New Roman" w:cs="Times New Roman"/>
          <w:sz w:val="24"/>
          <w:szCs w:val="24"/>
        </w:rPr>
        <w:t xml:space="preserve"> incrementar la contribuc</w:t>
      </w:r>
      <w:r w:rsidR="00EA76A4">
        <w:rPr>
          <w:rFonts w:ascii="Times New Roman" w:hAnsi="Times New Roman" w:cs="Times New Roman"/>
          <w:sz w:val="24"/>
          <w:szCs w:val="24"/>
        </w:rPr>
        <w:t>ión de la ciencia</w:t>
      </w:r>
      <w:r w:rsidRPr="00F943EC">
        <w:rPr>
          <w:rFonts w:ascii="Times New Roman" w:hAnsi="Times New Roman" w:cs="Times New Roman"/>
          <w:sz w:val="24"/>
          <w:szCs w:val="24"/>
        </w:rPr>
        <w:t xml:space="preserve"> y la innovación al desarrollo social, económico, </w:t>
      </w:r>
      <w:r w:rsidR="00A166B0">
        <w:rPr>
          <w:rFonts w:ascii="Times New Roman" w:hAnsi="Times New Roman" w:cs="Times New Roman"/>
          <w:sz w:val="24"/>
          <w:szCs w:val="24"/>
        </w:rPr>
        <w:t xml:space="preserve">cultural, </w:t>
      </w:r>
      <w:r w:rsidRPr="00F943EC">
        <w:rPr>
          <w:rFonts w:ascii="Times New Roman" w:hAnsi="Times New Roman" w:cs="Times New Roman"/>
          <w:sz w:val="24"/>
          <w:szCs w:val="24"/>
        </w:rPr>
        <w:t xml:space="preserve">ambiental y sostenible </w:t>
      </w:r>
      <w:r w:rsidR="00851204">
        <w:rPr>
          <w:rFonts w:ascii="Times New Roman" w:hAnsi="Times New Roman" w:cs="Times New Roman"/>
          <w:sz w:val="24"/>
          <w:szCs w:val="24"/>
        </w:rPr>
        <w:t xml:space="preserve">del país, con </w:t>
      </w:r>
      <w:r w:rsidRPr="00F943EC">
        <w:rPr>
          <w:rFonts w:ascii="Times New Roman" w:hAnsi="Times New Roman" w:cs="Times New Roman"/>
          <w:sz w:val="24"/>
          <w:szCs w:val="24"/>
        </w:rPr>
        <w:t xml:space="preserve">enfoque diferencial, territorial y </w:t>
      </w:r>
      <w:r w:rsidR="00EA76A4">
        <w:rPr>
          <w:rFonts w:ascii="Times New Roman" w:hAnsi="Times New Roman" w:cs="Times New Roman"/>
          <w:sz w:val="24"/>
          <w:szCs w:val="24"/>
        </w:rPr>
        <w:t>par</w:t>
      </w:r>
      <w:r w:rsidR="00A166B0">
        <w:rPr>
          <w:rFonts w:ascii="Times New Roman" w:hAnsi="Times New Roman" w:cs="Times New Roman"/>
          <w:sz w:val="24"/>
          <w:szCs w:val="24"/>
        </w:rPr>
        <w:t xml:space="preserve">ticipativo que promuevan </w:t>
      </w:r>
      <w:r w:rsidRPr="00F943EC">
        <w:rPr>
          <w:rFonts w:ascii="Times New Roman" w:hAnsi="Times New Roman" w:cs="Times New Roman"/>
          <w:sz w:val="24"/>
          <w:szCs w:val="24"/>
        </w:rPr>
        <w:t>una sociedad que apuesta por</w:t>
      </w:r>
      <w:r w:rsidR="00EA76A4">
        <w:rPr>
          <w:rFonts w:ascii="Times New Roman" w:hAnsi="Times New Roman" w:cs="Times New Roman"/>
          <w:sz w:val="24"/>
          <w:szCs w:val="24"/>
        </w:rPr>
        <w:t xml:space="preserve"> su crecimiento y desarrollo. Es objetivo</w:t>
      </w:r>
      <w:r w:rsidRPr="00F943EC">
        <w:rPr>
          <w:rFonts w:ascii="Times New Roman" w:hAnsi="Times New Roman" w:cs="Times New Roman"/>
          <w:sz w:val="24"/>
          <w:szCs w:val="24"/>
        </w:rPr>
        <w:t xml:space="preserve"> </w:t>
      </w:r>
      <w:r w:rsidR="00EA76A4">
        <w:rPr>
          <w:rFonts w:ascii="Times New Roman" w:hAnsi="Times New Roman" w:cs="Times New Roman"/>
          <w:sz w:val="24"/>
          <w:szCs w:val="24"/>
        </w:rPr>
        <w:t xml:space="preserve"> de </w:t>
      </w:r>
      <w:r w:rsidR="00851204">
        <w:rPr>
          <w:rFonts w:ascii="Times New Roman" w:hAnsi="Times New Roman" w:cs="Times New Roman"/>
          <w:sz w:val="24"/>
          <w:szCs w:val="24"/>
        </w:rPr>
        <w:t xml:space="preserve">esta ponencia, sintetizar </w:t>
      </w:r>
      <w:r w:rsidRPr="00F943EC">
        <w:rPr>
          <w:rFonts w:ascii="Times New Roman" w:hAnsi="Times New Roman" w:cs="Times New Roman"/>
          <w:sz w:val="24"/>
          <w:szCs w:val="24"/>
        </w:rPr>
        <w:t>del recor</w:t>
      </w:r>
      <w:r w:rsidR="00A166B0">
        <w:rPr>
          <w:rFonts w:ascii="Times New Roman" w:hAnsi="Times New Roman" w:cs="Times New Roman"/>
          <w:sz w:val="24"/>
          <w:szCs w:val="24"/>
        </w:rPr>
        <w:t xml:space="preserve">rido de la ciencia, </w:t>
      </w:r>
      <w:r w:rsidRPr="00F943EC">
        <w:rPr>
          <w:rFonts w:ascii="Times New Roman" w:hAnsi="Times New Roman" w:cs="Times New Roman"/>
          <w:sz w:val="24"/>
          <w:szCs w:val="24"/>
        </w:rPr>
        <w:t>a partir de los años 50 del pasado siglo en que se produce un viraje</w:t>
      </w:r>
      <w:r w:rsidR="00D15AF0">
        <w:rPr>
          <w:rFonts w:ascii="Times New Roman" w:hAnsi="Times New Roman" w:cs="Times New Roman"/>
          <w:sz w:val="24"/>
          <w:szCs w:val="24"/>
        </w:rPr>
        <w:t xml:space="preserve"> en torno a la concepción de esta actividad en Latinoamérica y </w:t>
      </w:r>
      <w:r w:rsidRPr="00F943EC">
        <w:rPr>
          <w:rFonts w:ascii="Times New Roman" w:hAnsi="Times New Roman" w:cs="Times New Roman"/>
          <w:sz w:val="24"/>
          <w:szCs w:val="24"/>
        </w:rPr>
        <w:t xml:space="preserve">Cuba,  al adquirir un marcado carácter social dejando atrás su enfoque tradicional que por muchos años acompañó su </w:t>
      </w:r>
      <w:r w:rsidRPr="00F943EC">
        <w:rPr>
          <w:rFonts w:ascii="Times New Roman" w:hAnsi="Times New Roman" w:cs="Times New Roman"/>
          <w:sz w:val="24"/>
          <w:szCs w:val="24"/>
        </w:rPr>
        <w:lastRenderedPageBreak/>
        <w:t xml:space="preserve">ejercicio. Se analiza la influencia de los procesos históricos y sociales para su </w:t>
      </w:r>
      <w:r w:rsidR="008D6C35">
        <w:rPr>
          <w:rFonts w:ascii="Times New Roman" w:hAnsi="Times New Roman" w:cs="Times New Roman"/>
          <w:sz w:val="24"/>
          <w:szCs w:val="24"/>
        </w:rPr>
        <w:t xml:space="preserve">constatación </w:t>
      </w:r>
      <w:r w:rsidRPr="00F943EC">
        <w:rPr>
          <w:rFonts w:ascii="Times New Roman" w:hAnsi="Times New Roman" w:cs="Times New Roman"/>
          <w:sz w:val="24"/>
          <w:szCs w:val="24"/>
        </w:rPr>
        <w:t xml:space="preserve"> la ciencia actual desde las políticas pú</w:t>
      </w:r>
      <w:r w:rsidR="00EA76A4">
        <w:rPr>
          <w:rFonts w:ascii="Times New Roman" w:hAnsi="Times New Roman" w:cs="Times New Roman"/>
          <w:sz w:val="24"/>
          <w:szCs w:val="24"/>
        </w:rPr>
        <w:t xml:space="preserve">blicas trazadas </w:t>
      </w:r>
      <w:r w:rsidRPr="00F943EC">
        <w:rPr>
          <w:rFonts w:ascii="Times New Roman" w:hAnsi="Times New Roman" w:cs="Times New Roman"/>
          <w:sz w:val="24"/>
          <w:szCs w:val="24"/>
        </w:rPr>
        <w:t>y com</w:t>
      </w:r>
      <w:r w:rsidR="00EA76A4">
        <w:rPr>
          <w:rFonts w:ascii="Times New Roman" w:hAnsi="Times New Roman" w:cs="Times New Roman"/>
          <w:sz w:val="24"/>
          <w:szCs w:val="24"/>
        </w:rPr>
        <w:t xml:space="preserve">o bien </w:t>
      </w:r>
      <w:r w:rsidR="00A166B0">
        <w:rPr>
          <w:rFonts w:ascii="Times New Roman" w:hAnsi="Times New Roman" w:cs="Times New Roman"/>
          <w:sz w:val="24"/>
          <w:szCs w:val="24"/>
        </w:rPr>
        <w:t>común. S</w:t>
      </w:r>
      <w:r w:rsidRPr="00F943EC">
        <w:rPr>
          <w:rFonts w:ascii="Times New Roman" w:hAnsi="Times New Roman" w:cs="Times New Roman"/>
          <w:sz w:val="24"/>
          <w:szCs w:val="24"/>
        </w:rPr>
        <w:t>e aborda la esencia de la invest</w:t>
      </w:r>
      <w:r w:rsidR="00A166B0">
        <w:rPr>
          <w:rFonts w:ascii="Times New Roman" w:hAnsi="Times New Roman" w:cs="Times New Roman"/>
          <w:sz w:val="24"/>
          <w:szCs w:val="24"/>
        </w:rPr>
        <w:t>igación universitaria, desde una ciencia abierta y</w:t>
      </w:r>
      <w:r w:rsidRPr="00F943EC">
        <w:rPr>
          <w:rFonts w:ascii="Times New Roman" w:hAnsi="Times New Roman" w:cs="Times New Roman"/>
          <w:sz w:val="24"/>
          <w:szCs w:val="24"/>
        </w:rPr>
        <w:t xml:space="preserve">  su</w:t>
      </w:r>
      <w:r w:rsidR="00A166B0">
        <w:rPr>
          <w:rFonts w:ascii="Times New Roman" w:hAnsi="Times New Roman" w:cs="Times New Roman"/>
          <w:sz w:val="24"/>
          <w:szCs w:val="24"/>
        </w:rPr>
        <w:t xml:space="preserve"> misión reformada </w:t>
      </w:r>
      <w:r w:rsidRPr="00F943EC">
        <w:rPr>
          <w:rFonts w:ascii="Times New Roman" w:hAnsi="Times New Roman" w:cs="Times New Roman"/>
          <w:sz w:val="24"/>
          <w:szCs w:val="24"/>
        </w:rPr>
        <w:t>a partir de sus vínculos con la sociedad y el sector empresarial. Se reflexiona acerca de la necesidad de una cie</w:t>
      </w:r>
      <w:r w:rsidR="00EA76A4">
        <w:rPr>
          <w:rFonts w:ascii="Times New Roman" w:hAnsi="Times New Roman" w:cs="Times New Roman"/>
          <w:sz w:val="24"/>
          <w:szCs w:val="24"/>
        </w:rPr>
        <w:t xml:space="preserve">ncia comprometida y pertinente </w:t>
      </w:r>
      <w:r w:rsidRPr="00F943EC">
        <w:rPr>
          <w:rFonts w:ascii="Times New Roman" w:hAnsi="Times New Roman" w:cs="Times New Roman"/>
          <w:sz w:val="24"/>
          <w:szCs w:val="24"/>
        </w:rPr>
        <w:t xml:space="preserve">con transparencia, intercambio y cooperación </w:t>
      </w:r>
      <w:r w:rsidR="001D6FA4">
        <w:rPr>
          <w:rFonts w:ascii="Times New Roman" w:hAnsi="Times New Roman" w:cs="Times New Roman"/>
          <w:sz w:val="24"/>
          <w:szCs w:val="24"/>
        </w:rPr>
        <w:t xml:space="preserve">entre los actores </w:t>
      </w:r>
      <w:r w:rsidRPr="00F943EC">
        <w:rPr>
          <w:rFonts w:ascii="Times New Roman" w:hAnsi="Times New Roman" w:cs="Times New Roman"/>
          <w:sz w:val="24"/>
          <w:szCs w:val="24"/>
        </w:rPr>
        <w:t xml:space="preserve">para </w:t>
      </w:r>
      <w:r w:rsidR="001D6FA4">
        <w:rPr>
          <w:rFonts w:ascii="Times New Roman" w:hAnsi="Times New Roman" w:cs="Times New Roman"/>
          <w:sz w:val="24"/>
          <w:szCs w:val="24"/>
        </w:rPr>
        <w:t>promover su</w:t>
      </w:r>
      <w:r w:rsidR="00E763FC">
        <w:rPr>
          <w:rFonts w:ascii="Times New Roman" w:hAnsi="Times New Roman" w:cs="Times New Roman"/>
          <w:sz w:val="24"/>
          <w:szCs w:val="24"/>
        </w:rPr>
        <w:t xml:space="preserve"> difusión</w:t>
      </w:r>
      <w:r w:rsidR="001D6FA4">
        <w:rPr>
          <w:rFonts w:ascii="Times New Roman" w:hAnsi="Times New Roman" w:cs="Times New Roman"/>
          <w:sz w:val="24"/>
          <w:szCs w:val="24"/>
        </w:rPr>
        <w:t xml:space="preserve"> y aplicación con la libertad académica e </w:t>
      </w:r>
      <w:r w:rsidRPr="00F943EC">
        <w:rPr>
          <w:rFonts w:ascii="Times New Roman" w:hAnsi="Times New Roman" w:cs="Times New Roman"/>
          <w:sz w:val="24"/>
          <w:szCs w:val="24"/>
        </w:rPr>
        <w:t>integridad</w:t>
      </w:r>
      <w:r w:rsidR="001D6FA4">
        <w:rPr>
          <w:rFonts w:ascii="Times New Roman" w:hAnsi="Times New Roman" w:cs="Times New Roman"/>
          <w:sz w:val="24"/>
          <w:szCs w:val="24"/>
        </w:rPr>
        <w:t xml:space="preserve"> y</w:t>
      </w:r>
      <w:r w:rsidRPr="00F943EC">
        <w:rPr>
          <w:rFonts w:ascii="Times New Roman" w:hAnsi="Times New Roman" w:cs="Times New Roman"/>
          <w:sz w:val="24"/>
          <w:szCs w:val="24"/>
        </w:rPr>
        <w:t xml:space="preserve"> contribuir a un mayor impacto económico y social en e</w:t>
      </w:r>
      <w:r w:rsidR="00E96602">
        <w:rPr>
          <w:rFonts w:ascii="Times New Roman" w:hAnsi="Times New Roman" w:cs="Times New Roman"/>
          <w:sz w:val="24"/>
          <w:szCs w:val="24"/>
        </w:rPr>
        <w:t>l proceso de desarrollo cubano</w:t>
      </w:r>
      <w:r w:rsidRPr="00F943EC">
        <w:rPr>
          <w:rFonts w:ascii="Times New Roman" w:hAnsi="Times New Roman" w:cs="Times New Roman"/>
          <w:sz w:val="24"/>
          <w:szCs w:val="24"/>
        </w:rPr>
        <w:t>.</w:t>
      </w:r>
    </w:p>
    <w:p w14:paraId="2A249383" w14:textId="77777777" w:rsidR="00F943EC" w:rsidRPr="00F943EC" w:rsidRDefault="00F943EC" w:rsidP="00F943EC">
      <w:pPr>
        <w:spacing w:after="0" w:line="360" w:lineRule="auto"/>
        <w:jc w:val="both"/>
        <w:rPr>
          <w:rFonts w:ascii="Times New Roman" w:hAnsi="Times New Roman" w:cs="Times New Roman"/>
          <w:sz w:val="24"/>
          <w:szCs w:val="24"/>
        </w:rPr>
      </w:pPr>
      <w:r w:rsidRPr="00F943EC">
        <w:rPr>
          <w:rFonts w:ascii="Times New Roman" w:hAnsi="Times New Roman" w:cs="Times New Roman"/>
          <w:sz w:val="24"/>
          <w:szCs w:val="24"/>
        </w:rPr>
        <w:t>P</w:t>
      </w:r>
      <w:r w:rsidR="00A939C0">
        <w:rPr>
          <w:rFonts w:ascii="Times New Roman" w:hAnsi="Times New Roman" w:cs="Times New Roman"/>
          <w:sz w:val="24"/>
          <w:szCs w:val="24"/>
        </w:rPr>
        <w:t>alabras clave: Políticas públicas; Ciencia como bien común; I</w:t>
      </w:r>
      <w:r w:rsidRPr="00F943EC">
        <w:rPr>
          <w:rFonts w:ascii="Times New Roman" w:hAnsi="Times New Roman" w:cs="Times New Roman"/>
          <w:sz w:val="24"/>
          <w:szCs w:val="24"/>
        </w:rPr>
        <w:t>nvestigación universitaria.</w:t>
      </w:r>
    </w:p>
    <w:p w14:paraId="583BC701" w14:textId="77777777" w:rsidR="00F943EC" w:rsidRPr="00F943EC" w:rsidRDefault="00F943EC" w:rsidP="00F943EC">
      <w:pPr>
        <w:spacing w:after="0" w:line="360" w:lineRule="auto"/>
        <w:jc w:val="both"/>
        <w:rPr>
          <w:rFonts w:ascii="Times New Roman" w:hAnsi="Times New Roman" w:cs="Times New Roman"/>
          <w:sz w:val="24"/>
          <w:szCs w:val="24"/>
        </w:rPr>
      </w:pPr>
    </w:p>
    <w:p w14:paraId="084E56F8" w14:textId="77777777" w:rsidR="00F943EC" w:rsidRPr="00C418FD" w:rsidRDefault="00F943EC" w:rsidP="00F943EC">
      <w:pPr>
        <w:spacing w:after="0" w:line="360" w:lineRule="auto"/>
        <w:jc w:val="both"/>
        <w:rPr>
          <w:rFonts w:ascii="Times New Roman" w:hAnsi="Times New Roman" w:cs="Times New Roman"/>
          <w:b/>
          <w:sz w:val="24"/>
          <w:szCs w:val="24"/>
          <w:lang w:val="en-US"/>
        </w:rPr>
      </w:pPr>
      <w:r w:rsidRPr="00C418FD">
        <w:rPr>
          <w:rFonts w:ascii="Times New Roman" w:hAnsi="Times New Roman" w:cs="Times New Roman"/>
          <w:b/>
          <w:sz w:val="24"/>
          <w:szCs w:val="24"/>
          <w:lang w:val="en-US"/>
        </w:rPr>
        <w:t>Abstract:</w:t>
      </w:r>
    </w:p>
    <w:p w14:paraId="406B2742" w14:textId="77777777" w:rsidR="001A3589" w:rsidRPr="00C418FD" w:rsidRDefault="001A3589" w:rsidP="001A3589">
      <w:pPr>
        <w:jc w:val="both"/>
        <w:rPr>
          <w:rFonts w:ascii="Times New Roman" w:hAnsi="Times New Roman" w:cs="Times New Roman"/>
          <w:sz w:val="24"/>
          <w:szCs w:val="24"/>
          <w:lang w:val="en-US"/>
        </w:rPr>
      </w:pPr>
      <w:r w:rsidRPr="00C418FD">
        <w:rPr>
          <w:rFonts w:ascii="Times New Roman" w:hAnsi="Times New Roman" w:cs="Times New Roman"/>
          <w:sz w:val="24"/>
          <w:szCs w:val="24"/>
          <w:lang w:val="en-US"/>
        </w:rPr>
        <w:t>The development of science has been fundamental in scientific advancement since its institutional creation at the end of the 18th century until the present. Universities, in their role as a knowledge-generating center and component of the scientific community, became the center that concentrates and brings together research. In Cuban public policies, it is contemplated to increase the contribution of science and innovation to the social, economic, cultural, environmental and sustainable development of the country, with a differential, territorial and participatory approach that promotes a society that is committed to its growth and development.</w:t>
      </w:r>
      <w:r w:rsidRPr="00C418FD">
        <w:rPr>
          <w:lang w:val="en-US"/>
        </w:rPr>
        <w:t xml:space="preserve"> </w:t>
      </w:r>
      <w:r w:rsidRPr="00C418FD">
        <w:rPr>
          <w:rFonts w:ascii="Times New Roman" w:hAnsi="Times New Roman" w:cs="Times New Roman"/>
          <w:sz w:val="24"/>
          <w:szCs w:val="24"/>
          <w:lang w:val="en-US"/>
        </w:rPr>
        <w:t>The objective of this presentation is to summarize the journey of science, starting in the 1950s, when there was a shift in the conception of this activity in Latin America and Cuba, acquiring a marked social character, leaving behind its traditional approach that accompanied its exercise for many years. The influence of historical and social processes is analyzed to verify current science from the public policies outlined and as a common good. The essence of university research is addressed, from an open science and its reformed mission based on its links with society and the business sector. It reflects on the need for a committed and relevant science with transparency, exchange and cooperation between actors to promote its dissemination and application with academic freedom and integrity and contribute to a greater economic and social impact in the Cuban development process.</w:t>
      </w:r>
    </w:p>
    <w:p w14:paraId="69CDED89" w14:textId="77777777" w:rsidR="001A3589" w:rsidRPr="00C418FD" w:rsidRDefault="001A3589" w:rsidP="001A3589">
      <w:pPr>
        <w:jc w:val="both"/>
        <w:rPr>
          <w:rFonts w:ascii="Times New Roman" w:hAnsi="Times New Roman" w:cs="Times New Roman"/>
          <w:i/>
          <w:sz w:val="24"/>
          <w:szCs w:val="24"/>
          <w:lang w:val="en-US"/>
        </w:rPr>
      </w:pPr>
      <w:r w:rsidRPr="00C418FD">
        <w:rPr>
          <w:rFonts w:ascii="Times New Roman" w:hAnsi="Times New Roman" w:cs="Times New Roman"/>
          <w:i/>
          <w:sz w:val="24"/>
          <w:szCs w:val="24"/>
          <w:lang w:val="en-US"/>
        </w:rPr>
        <w:t>Keywords: Public policies; Science as a common good; University research.</w:t>
      </w:r>
    </w:p>
    <w:p w14:paraId="1C1E8374" w14:textId="77777777" w:rsidR="00F943EC" w:rsidRPr="00A939C0" w:rsidRDefault="00F943EC" w:rsidP="00F943EC">
      <w:pPr>
        <w:spacing w:after="0" w:line="360" w:lineRule="auto"/>
        <w:jc w:val="both"/>
        <w:rPr>
          <w:rFonts w:ascii="Times New Roman" w:hAnsi="Times New Roman" w:cs="Times New Roman"/>
          <w:color w:val="FF0000"/>
          <w:sz w:val="24"/>
          <w:szCs w:val="24"/>
          <w:lang w:val="en-US"/>
        </w:rPr>
      </w:pPr>
    </w:p>
    <w:p w14:paraId="59A5B515" w14:textId="77777777" w:rsidR="008A1C16" w:rsidRPr="00A939C0" w:rsidRDefault="008A1C16" w:rsidP="00F943EC">
      <w:pPr>
        <w:spacing w:after="0" w:line="360" w:lineRule="auto"/>
        <w:jc w:val="both"/>
        <w:rPr>
          <w:rFonts w:ascii="Times New Roman" w:hAnsi="Times New Roman" w:cs="Times New Roman"/>
          <w:b/>
          <w:i/>
          <w:color w:val="FF0000"/>
          <w:sz w:val="24"/>
          <w:szCs w:val="24"/>
          <w:lang w:val="en-US"/>
        </w:rPr>
      </w:pPr>
    </w:p>
    <w:p w14:paraId="4520CC75" w14:textId="77777777" w:rsidR="009061A5" w:rsidRPr="002B0181" w:rsidRDefault="009061A5" w:rsidP="00FF3346">
      <w:pPr>
        <w:spacing w:after="0" w:line="360" w:lineRule="auto"/>
        <w:jc w:val="both"/>
        <w:rPr>
          <w:rFonts w:ascii="Times New Roman" w:hAnsi="Times New Roman" w:cs="Times New Roman"/>
          <w:sz w:val="24"/>
          <w:szCs w:val="24"/>
          <w:lang w:val="en-US"/>
        </w:rPr>
      </w:pPr>
    </w:p>
    <w:p w14:paraId="16507894" w14:textId="77777777" w:rsidR="009061A5" w:rsidRDefault="009061A5" w:rsidP="00FF3346">
      <w:pPr>
        <w:spacing w:after="0" w:line="360" w:lineRule="auto"/>
        <w:jc w:val="both"/>
        <w:rPr>
          <w:rFonts w:ascii="Times New Roman" w:hAnsi="Times New Roman" w:cs="Times New Roman"/>
          <w:sz w:val="24"/>
          <w:szCs w:val="24"/>
          <w:lang w:val="en-US"/>
        </w:rPr>
      </w:pPr>
    </w:p>
    <w:p w14:paraId="3B06EC94" w14:textId="77777777" w:rsidR="00136C78" w:rsidRPr="002B0181" w:rsidRDefault="00136C78" w:rsidP="00FF3346">
      <w:pPr>
        <w:spacing w:after="0" w:line="360" w:lineRule="auto"/>
        <w:jc w:val="both"/>
        <w:rPr>
          <w:rFonts w:ascii="Times New Roman" w:hAnsi="Times New Roman" w:cs="Times New Roman"/>
          <w:sz w:val="24"/>
          <w:szCs w:val="24"/>
          <w:lang w:val="en-US"/>
        </w:rPr>
      </w:pPr>
    </w:p>
    <w:p w14:paraId="282E719A" w14:textId="77777777" w:rsidR="00A21A1F" w:rsidRPr="002B0181" w:rsidRDefault="00A21A1F" w:rsidP="00FF3346">
      <w:pPr>
        <w:spacing w:after="0" w:line="360" w:lineRule="auto"/>
        <w:jc w:val="both"/>
        <w:rPr>
          <w:rFonts w:ascii="Times New Roman" w:hAnsi="Times New Roman" w:cs="Times New Roman"/>
          <w:sz w:val="24"/>
          <w:szCs w:val="24"/>
          <w:lang w:val="en-US"/>
        </w:rPr>
      </w:pPr>
    </w:p>
    <w:p w14:paraId="3BD9205A" w14:textId="77777777" w:rsidR="00136C78" w:rsidRPr="00136C78" w:rsidRDefault="00136C78" w:rsidP="00136C78">
      <w:pPr>
        <w:widowControl w:val="0"/>
        <w:spacing w:after="0" w:line="240" w:lineRule="auto"/>
        <w:jc w:val="both"/>
        <w:rPr>
          <w:rFonts w:ascii="Times New Roman" w:eastAsia="Calibri" w:hAnsi="Times New Roman" w:cs="Times New Roman"/>
          <w:b/>
          <w:bCs/>
          <w:color w:val="231F20"/>
          <w:sz w:val="24"/>
          <w:szCs w:val="24"/>
        </w:rPr>
      </w:pPr>
      <w:r w:rsidRPr="00136C78">
        <w:rPr>
          <w:rFonts w:ascii="Times New Roman" w:eastAsia="Calibri" w:hAnsi="Times New Roman" w:cs="Times New Roman"/>
          <w:b/>
          <w:bCs/>
          <w:color w:val="231F20"/>
          <w:sz w:val="24"/>
          <w:szCs w:val="24"/>
        </w:rPr>
        <w:t>I</w:t>
      </w:r>
      <w:r w:rsidRPr="00136C78">
        <w:rPr>
          <w:rFonts w:ascii="Times New Roman" w:eastAsia="Calibri" w:hAnsi="Times New Roman" w:cs="Times New Roman"/>
          <w:b/>
          <w:bCs/>
          <w:color w:val="231F20"/>
          <w:spacing w:val="-2"/>
          <w:sz w:val="24"/>
          <w:szCs w:val="24"/>
        </w:rPr>
        <w:t>n</w:t>
      </w:r>
      <w:r w:rsidRPr="00136C78">
        <w:rPr>
          <w:rFonts w:ascii="Times New Roman" w:eastAsia="Calibri" w:hAnsi="Times New Roman" w:cs="Times New Roman"/>
          <w:b/>
          <w:bCs/>
          <w:color w:val="231F20"/>
          <w:sz w:val="24"/>
          <w:szCs w:val="24"/>
        </w:rPr>
        <w:t>t</w:t>
      </w:r>
      <w:r w:rsidRPr="00136C78">
        <w:rPr>
          <w:rFonts w:ascii="Times New Roman" w:eastAsia="Calibri" w:hAnsi="Times New Roman" w:cs="Times New Roman"/>
          <w:b/>
          <w:bCs/>
          <w:color w:val="231F20"/>
          <w:spacing w:val="-2"/>
          <w:sz w:val="24"/>
          <w:szCs w:val="24"/>
        </w:rPr>
        <w:t>r</w:t>
      </w:r>
      <w:r w:rsidRPr="00136C78">
        <w:rPr>
          <w:rFonts w:ascii="Times New Roman" w:eastAsia="Calibri" w:hAnsi="Times New Roman" w:cs="Times New Roman"/>
          <w:b/>
          <w:bCs/>
          <w:color w:val="231F20"/>
          <w:sz w:val="24"/>
          <w:szCs w:val="24"/>
        </w:rPr>
        <w:t xml:space="preserve">oducción </w:t>
      </w:r>
    </w:p>
    <w:p w14:paraId="13BAEFF2"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 xml:space="preserve">La ciencia es el conocimiento cierto de las cosas por sus principios y causas. Así lo definió John D. Bernal y añadió, que la ciencia se inició como un asunto en el que fue difícil discernir entre el conocimiento adquirido por la experiencia y el que asoma como resultado de la actividad científica. </w:t>
      </w:r>
    </w:p>
    <w:p w14:paraId="0593C2D3"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 xml:space="preserve">Al profundizar en sus raíces, es necesario establecer que ella se encuentra en un término medio que se nutre de la práctica establecida a lo largo de los años y el conjunto de ideas probadas que aseguran la continuidad de la sociedad, influenciada por los intereses de quienes la dirigen. </w:t>
      </w:r>
    </w:p>
    <w:p w14:paraId="10A5DD11"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 xml:space="preserve">Lo cierto es que, aunque ambos tipos de conocimientos (empírico y científico) representan un rico arsenal de fuentes para el desarrollo de la ciencia, tardó mucho tiempo para que la sociedad en general reconociera el rol que posee la incorporación de sus resultados en los procesos que, a través de ella se desencadenan.  </w:t>
      </w:r>
    </w:p>
    <w:p w14:paraId="461E826F"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 xml:space="preserve">Ha sido necesario el esfuerzo de muchos hombres que, durante los últimos siglos, han demostrado los nexos existentes entre los descubrimientos científicos y la influencia de las relaciones sociales para su difusión y aplicación de los resultados para transformar la realidad, en aras de cumplir con la finalidad de la ciencia: poner sus fuerzas al servicio de la humanidad. </w:t>
      </w:r>
    </w:p>
    <w:p w14:paraId="1B7EAB14"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 xml:space="preserve">A partir de los años 50 del siglo XX, se produce un viraje en la concepción de esta actividad, donde se suceden iniciativas en las que subyace el interés marcado por la introducción de sus resultados en cada uno de los procesos de la producción material y espiritual, para ser incorporados a campos tan disimiles que van desde el uso de energías renovables, el desarrollo de tecnologías para la obtención de productos de alto valor agregado a partir de residuos de procesos tecnológicos o en asuntos sociales complejos a nivel local, territorial o internacional. </w:t>
      </w:r>
    </w:p>
    <w:p w14:paraId="6575CE11"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La creciente atención al empuje de la ciencia y la tecnología actual, las políticas que las rigen y su reconocimiento como recurso de poder, constituyen puntos clave en la agenda de los gobiernos pues, no caben dudas, de que ellas son un aspecto inseparable en cada uno de los procesos, es más, se erige como una condición básica y fundamental en la actividad diaria del hombre.</w:t>
      </w:r>
    </w:p>
    <w:p w14:paraId="736F5E08"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 xml:space="preserve">En el entorno contemporáneo, las organizaciones requieren, para el cumplimiento exitoso de sus misiones y su permanencia, de la ciencia y las innovaciones tecnológicas. Su presencia se convierte en un indicador para ser competitivas, ante un ambiente en el cual el riesgo de ser absorbidas o desaparecer, está cada vez más presente. </w:t>
      </w:r>
    </w:p>
    <w:p w14:paraId="12773C6A"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 xml:space="preserve">La transformación del conocimiento en un resultado de utilidad socio-económica y su aplicación práctica no ha tenido la misma apreciación a lo largo de la historia. En este asunto han influenciado los diferentes eventos históricos y sociales que han conformado la visión actual que se tiene de la ciencia y de la comprensión de la innovación desde una nueva dimensión: la social (Núñez, 2015), la que intenta proponer soluciones a los problemas de la sociedad, con la participación de sus propios actores, y de esta forma contribuir al desarrollo inclusivo. </w:t>
      </w:r>
    </w:p>
    <w:p w14:paraId="03556A61"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p>
    <w:p w14:paraId="7EDEC3BB" w14:textId="77777777" w:rsidR="00136C78" w:rsidRPr="00136C78" w:rsidRDefault="00136C78" w:rsidP="00136C78">
      <w:pPr>
        <w:widowControl w:val="0"/>
        <w:spacing w:after="0" w:line="240" w:lineRule="auto"/>
        <w:jc w:val="both"/>
        <w:rPr>
          <w:rFonts w:ascii="Times New Roman" w:eastAsia="Calibri" w:hAnsi="Times New Roman" w:cs="Times New Roman"/>
          <w:b/>
          <w:bCs/>
          <w:color w:val="231F20"/>
          <w:sz w:val="24"/>
          <w:szCs w:val="24"/>
        </w:rPr>
      </w:pPr>
      <w:r w:rsidRPr="00136C78">
        <w:rPr>
          <w:rFonts w:ascii="Times New Roman" w:eastAsia="Calibri" w:hAnsi="Times New Roman" w:cs="Times New Roman"/>
          <w:b/>
          <w:bCs/>
          <w:color w:val="231F20"/>
          <w:sz w:val="24"/>
          <w:szCs w:val="24"/>
        </w:rPr>
        <w:t>Los procesos históricos y sociales como agentes que impulsan el desarrollo de la ciencia.</w:t>
      </w:r>
    </w:p>
    <w:p w14:paraId="4307DB7D"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 xml:space="preserve">El avance de la ciencia no ha registrado un ritmo constante en su desarrollo a lo largo de </w:t>
      </w:r>
      <w:r w:rsidRPr="00136C78">
        <w:rPr>
          <w:rFonts w:ascii="Times New Roman" w:eastAsia="Calibri" w:hAnsi="Times New Roman" w:cs="Times New Roman"/>
          <w:bCs/>
          <w:color w:val="231F20"/>
          <w:sz w:val="24"/>
          <w:szCs w:val="24"/>
        </w:rPr>
        <w:lastRenderedPageBreak/>
        <w:t>la historia. Tampoco lo ha sido la valoración que el hombre ha hecho de esta actividad y de la innovación tecnológica para incorporarlos a cada uno de los procesos.</w:t>
      </w:r>
    </w:p>
    <w:p w14:paraId="1F7C333D"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El desarrollo de la ciencia, como todo proceso social, ha experimentado grandes progresos y períodos de estancamiento o crisis. Pero es importante enfatizar que, los mayores esfuerzos por hacer ciencia llegan de forma inmediata justo después de la aparición del capitalismo y su consolidación como ciencia moderna.</w:t>
      </w:r>
    </w:p>
    <w:p w14:paraId="7AC6630E" w14:textId="77777777" w:rsidR="00136C78" w:rsidRPr="00136C78" w:rsidRDefault="00136C78" w:rsidP="00136C78">
      <w:pPr>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 xml:space="preserve">Así como se produjo una ruptura en las normas fijas establecidas por el antiguo sistema feudal, la ciencia desató una enorme liberación del pensamiento creador del hombre en campos, que hasta ese entonces eran vedados y en los cuales los científicos afirmaron que eran capaces de encontrar resultados superiores a los que hasta ese momento se habían experimentado. </w:t>
      </w:r>
    </w:p>
    <w:p w14:paraId="27D2FD42" w14:textId="77777777" w:rsidR="00136C78" w:rsidRPr="00136C78" w:rsidRDefault="00136C78" w:rsidP="00136C78">
      <w:pPr>
        <w:spacing w:after="0" w:line="240" w:lineRule="auto"/>
        <w:jc w:val="both"/>
        <w:rPr>
          <w:rFonts w:ascii="Times New Roman" w:eastAsia="Calibri" w:hAnsi="Times New Roman" w:cs="Times New Roman"/>
          <w:bCs/>
          <w:color w:val="231F20"/>
          <w:sz w:val="24"/>
          <w:szCs w:val="24"/>
        </w:rPr>
      </w:pPr>
      <w:r w:rsidRPr="00136C78">
        <w:rPr>
          <w:rFonts w:ascii="Times New Roman" w:eastAsia="Times New Roman" w:hAnsi="Times New Roman" w:cs="Times New Roman"/>
          <w:sz w:val="24"/>
          <w:szCs w:val="24"/>
          <w:lang w:eastAsia="es-ES"/>
        </w:rPr>
        <w:t xml:space="preserve">Con la </w:t>
      </w:r>
      <w:r w:rsidRPr="00136C78">
        <w:rPr>
          <w:rFonts w:ascii="Times New Roman" w:eastAsia="Times New Roman" w:hAnsi="Times New Roman" w:cs="Times New Roman"/>
          <w:sz w:val="24"/>
          <w:szCs w:val="24"/>
          <w:lang w:val="es-ES_tradnl" w:eastAsia="es-ES"/>
        </w:rPr>
        <w:t>instauración del capitalismo como sistema, la ciencia se convirtió en parte integrante de la nueva civilización, al demostrar su utilidad en la medida que se comprendió las ventajas que suponía su empleo en objetivos estratégicos como el militar o económico, asunto constatado en la superioridad demostrada por la civilización europea en la conquista de otros territorios y en el crecimiento de sus economías.</w:t>
      </w:r>
      <w:r w:rsidRPr="00136C78">
        <w:rPr>
          <w:rFonts w:ascii="Times New Roman" w:eastAsia="Calibri" w:hAnsi="Times New Roman" w:cs="Times New Roman"/>
          <w:bCs/>
          <w:color w:val="231F20"/>
          <w:sz w:val="24"/>
          <w:szCs w:val="24"/>
        </w:rPr>
        <w:t xml:space="preserve"> </w:t>
      </w:r>
    </w:p>
    <w:p w14:paraId="644A997A" w14:textId="77777777" w:rsidR="00136C78" w:rsidRPr="00136C78" w:rsidRDefault="00136C78" w:rsidP="00136C78">
      <w:pPr>
        <w:spacing w:after="0" w:line="240" w:lineRule="auto"/>
        <w:jc w:val="both"/>
        <w:rPr>
          <w:rFonts w:ascii="Times New Roman" w:eastAsia="Times New Roman" w:hAnsi="Times New Roman" w:cs="Times New Roman"/>
          <w:sz w:val="24"/>
          <w:szCs w:val="24"/>
          <w:lang w:val="es-ES_tradnl" w:eastAsia="es-ES"/>
        </w:rPr>
      </w:pPr>
      <w:r w:rsidRPr="00136C78">
        <w:rPr>
          <w:rFonts w:ascii="Times New Roman" w:eastAsia="Calibri" w:hAnsi="Times New Roman" w:cs="Times New Roman"/>
          <w:bCs/>
          <w:color w:val="231F20"/>
          <w:sz w:val="24"/>
          <w:szCs w:val="24"/>
        </w:rPr>
        <w:t>El auge de este sistema, la generación de necesidades económicas propias de este sistema, el surgimiento de tecnologías y la conjugación de conocimientos empíricos y teóricos para el avance y desarrollo de la sociedad, advertían la llegada de una nueva fase: el camino hacia la prosperidad y el progreso ilimitado indispensable para la nueva era de la industrialización.</w:t>
      </w:r>
    </w:p>
    <w:p w14:paraId="1CEEC89F" w14:textId="77777777" w:rsidR="00136C78" w:rsidRPr="00136C78" w:rsidRDefault="00136C78" w:rsidP="00136C78">
      <w:pPr>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lang w:val="es-ES_tradnl"/>
        </w:rPr>
        <w:t>Aunque en el</w:t>
      </w:r>
      <w:r w:rsidRPr="00136C78">
        <w:rPr>
          <w:rFonts w:ascii="Times New Roman" w:eastAsia="Calibri" w:hAnsi="Times New Roman" w:cs="Times New Roman"/>
          <w:bCs/>
          <w:color w:val="231F20"/>
          <w:sz w:val="24"/>
          <w:szCs w:val="24"/>
        </w:rPr>
        <w:t xml:space="preserve"> siglo XVIII los conocimientos teóricos consolidados por la ciencia, estaban mucho más atrasados que los que aportaba la técnica, dados por la experiencia y el hacer, a finales del siglo XIX, el nuevo método de producción capitalista sirvió de acicate para impulsar el conocimiento científico y su incorporación a la industria. </w:t>
      </w:r>
    </w:p>
    <w:p w14:paraId="0F933370" w14:textId="77777777" w:rsidR="00136C78" w:rsidRPr="00136C78" w:rsidRDefault="00136C78" w:rsidP="00136C78">
      <w:pPr>
        <w:spacing w:after="0" w:line="240" w:lineRule="auto"/>
        <w:jc w:val="both"/>
        <w:rPr>
          <w:rFonts w:ascii="Times New Roman" w:eastAsia="Times New Roman" w:hAnsi="Times New Roman" w:cs="Times New Roman"/>
          <w:sz w:val="24"/>
          <w:szCs w:val="24"/>
          <w:lang w:val="es-ES_tradnl" w:eastAsia="es-ES"/>
        </w:rPr>
      </w:pPr>
      <w:r w:rsidRPr="00136C78">
        <w:rPr>
          <w:rFonts w:ascii="Times New Roman" w:eastAsia="Calibri" w:hAnsi="Times New Roman" w:cs="Times New Roman"/>
          <w:bCs/>
          <w:color w:val="231F20"/>
          <w:sz w:val="24"/>
          <w:szCs w:val="24"/>
        </w:rPr>
        <w:t>Finalmente, es en el siglo XX donde se consolida la integración plena de la ciencia al mecanismo productivo.</w:t>
      </w:r>
      <w:r w:rsidRPr="00136C78">
        <w:rPr>
          <w:rFonts w:ascii="Times New Roman" w:eastAsia="Times New Roman" w:hAnsi="Times New Roman" w:cs="Times New Roman"/>
          <w:sz w:val="24"/>
          <w:szCs w:val="24"/>
          <w:lang w:val="es-ES_tradnl" w:eastAsia="es-ES"/>
        </w:rPr>
        <w:t xml:space="preserve"> La propia necesidad de transformación de la industria hizo posible la introducción de sus resultados y con ella, la incorporación acelerada de los métodos científicos a los procesos productivos. </w:t>
      </w:r>
    </w:p>
    <w:p w14:paraId="1D290198" w14:textId="77777777" w:rsidR="00136C78" w:rsidRPr="00136C78" w:rsidRDefault="00136C78" w:rsidP="00136C78">
      <w:pPr>
        <w:spacing w:after="0" w:line="240" w:lineRule="auto"/>
        <w:jc w:val="both"/>
        <w:rPr>
          <w:rFonts w:ascii="Times New Roman" w:eastAsia="Times New Roman" w:hAnsi="Times New Roman" w:cs="Times New Roman"/>
          <w:sz w:val="24"/>
          <w:szCs w:val="24"/>
          <w:lang w:val="es-ES_tradnl" w:eastAsia="es-ES"/>
        </w:rPr>
      </w:pPr>
      <w:r w:rsidRPr="00136C78">
        <w:rPr>
          <w:rFonts w:ascii="Times New Roman" w:eastAsia="Times New Roman" w:hAnsi="Times New Roman" w:cs="Times New Roman"/>
          <w:sz w:val="24"/>
          <w:szCs w:val="24"/>
          <w:lang w:val="es-ES_tradnl" w:eastAsia="es-ES"/>
        </w:rPr>
        <w:t>La fábrica se convirtió así en el nuevo puente entre invención e innovación (Landes, 1979). Si en un primer momento la ciencia constituyó un recurso limitado, ya en este período todo el frente industrial estaba comprometido con el conocimiento científico, cuyos procesos productivos se hacían cada vez más dependientes de la ciencia para su desarrollo, cambio, transformación e incorporación en el mercado.</w:t>
      </w:r>
    </w:p>
    <w:p w14:paraId="492ED6A5" w14:textId="77777777" w:rsidR="00136C78" w:rsidRPr="00136C78" w:rsidRDefault="00136C78" w:rsidP="00136C78">
      <w:pPr>
        <w:spacing w:after="0" w:line="240" w:lineRule="auto"/>
        <w:jc w:val="both"/>
        <w:rPr>
          <w:rFonts w:ascii="Times New Roman" w:eastAsia="Times New Roman" w:hAnsi="Times New Roman" w:cs="Times New Roman"/>
          <w:sz w:val="24"/>
          <w:szCs w:val="24"/>
          <w:lang w:val="es-ES_tradnl" w:eastAsia="es-ES"/>
        </w:rPr>
      </w:pPr>
      <w:r w:rsidRPr="00136C78">
        <w:rPr>
          <w:rFonts w:ascii="Times New Roman" w:eastAsia="Times New Roman" w:hAnsi="Times New Roman" w:cs="Times New Roman"/>
          <w:sz w:val="24"/>
          <w:szCs w:val="24"/>
          <w:lang w:val="es-ES_tradnl" w:eastAsia="es-ES"/>
        </w:rPr>
        <w:t xml:space="preserve">Es entonces que, como refiere Bernal (2007) la ciencia pasa de un papel pasivo a un papel activo, de la investigación de la naturaleza a la </w:t>
      </w:r>
      <w:r w:rsidRPr="00136C78">
        <w:rPr>
          <w:rFonts w:ascii="Times New Roman" w:eastAsia="Times New Roman" w:hAnsi="Times New Roman" w:cs="Times New Roman"/>
          <w:i/>
          <w:sz w:val="24"/>
          <w:szCs w:val="24"/>
          <w:lang w:val="es-ES_tradnl" w:eastAsia="es-ES"/>
        </w:rPr>
        <w:t>consecución de todas las cosas posibles.</w:t>
      </w:r>
      <w:r w:rsidRPr="00136C78">
        <w:rPr>
          <w:rFonts w:ascii="Times New Roman" w:eastAsia="Times New Roman" w:hAnsi="Times New Roman" w:cs="Times New Roman"/>
          <w:sz w:val="24"/>
          <w:szCs w:val="24"/>
          <w:lang w:val="es-ES_tradnl" w:eastAsia="es-ES"/>
        </w:rPr>
        <w:t xml:space="preserve"> La Revolución Industrial colocó las bases de la moderna sociedad capitalista, nacida en Europa y expandida luego a todo el mundo. </w:t>
      </w:r>
    </w:p>
    <w:p w14:paraId="24ED5B26" w14:textId="77777777" w:rsidR="00136C78" w:rsidRPr="00136C78" w:rsidRDefault="00136C78" w:rsidP="00136C78">
      <w:pPr>
        <w:spacing w:after="0" w:line="240" w:lineRule="auto"/>
        <w:jc w:val="both"/>
        <w:rPr>
          <w:rFonts w:ascii="Times New Roman" w:eastAsia="Times New Roman" w:hAnsi="Times New Roman" w:cs="Times New Roman"/>
          <w:sz w:val="24"/>
          <w:szCs w:val="24"/>
          <w:lang w:val="es-ES_tradnl" w:eastAsia="es-ES"/>
        </w:rPr>
      </w:pPr>
      <w:r w:rsidRPr="00136C78">
        <w:rPr>
          <w:rFonts w:ascii="Times New Roman" w:eastAsia="Times New Roman" w:hAnsi="Times New Roman" w:cs="Times New Roman"/>
          <w:sz w:val="24"/>
          <w:szCs w:val="24"/>
          <w:lang w:val="es-ES_tradnl" w:eastAsia="es-ES"/>
        </w:rPr>
        <w:t xml:space="preserve">La revolución científico-técnica no se redujo a los descubrimientos científicos, sino que constituyó la transformación radical de las fuerzas productivas, la reorganización de la base tecnológica y el papel del hombre en el proceso de producción.  </w:t>
      </w:r>
    </w:p>
    <w:p w14:paraId="40CE872A" w14:textId="77777777" w:rsidR="00136C78" w:rsidRPr="00136C78" w:rsidRDefault="00136C78" w:rsidP="00136C78">
      <w:pPr>
        <w:spacing w:after="0" w:line="240" w:lineRule="auto"/>
        <w:jc w:val="both"/>
        <w:rPr>
          <w:rFonts w:ascii="Times New Roman" w:eastAsia="Times New Roman" w:hAnsi="Times New Roman" w:cs="Times New Roman"/>
          <w:sz w:val="24"/>
          <w:szCs w:val="24"/>
          <w:lang w:val="es-ES_tradnl" w:eastAsia="es-ES"/>
        </w:rPr>
      </w:pPr>
      <w:r w:rsidRPr="00136C78">
        <w:rPr>
          <w:rFonts w:ascii="Times New Roman" w:eastAsia="Times New Roman" w:hAnsi="Times New Roman" w:cs="Times New Roman"/>
          <w:sz w:val="24"/>
          <w:szCs w:val="24"/>
          <w:lang w:val="es-ES_tradnl" w:eastAsia="es-ES"/>
        </w:rPr>
        <w:t xml:space="preserve">La ciencia se presentaba como una expresión de cultura alternativa.  Su papel, más allá de proveer de habilidades específicas útiles, consistió en ofrecer una base cultural e intelectual diferente a la que hasta ese entonces sirvió de sustento.  </w:t>
      </w:r>
    </w:p>
    <w:p w14:paraId="4E241F3D" w14:textId="77777777" w:rsidR="00136C78" w:rsidRPr="00136C78" w:rsidRDefault="00136C78" w:rsidP="00136C78">
      <w:pPr>
        <w:spacing w:after="0" w:line="240" w:lineRule="auto"/>
        <w:jc w:val="both"/>
        <w:rPr>
          <w:rFonts w:ascii="Times New Roman" w:eastAsia="Times New Roman" w:hAnsi="Times New Roman" w:cs="Times New Roman"/>
          <w:sz w:val="24"/>
          <w:szCs w:val="24"/>
          <w:lang w:val="es-ES_tradnl" w:eastAsia="es-ES"/>
        </w:rPr>
      </w:pPr>
      <w:r w:rsidRPr="00136C78">
        <w:rPr>
          <w:rFonts w:ascii="Times New Roman" w:eastAsia="Times New Roman" w:hAnsi="Times New Roman" w:cs="Times New Roman"/>
          <w:sz w:val="24"/>
          <w:szCs w:val="24"/>
          <w:lang w:val="es-ES_tradnl" w:eastAsia="es-ES"/>
        </w:rPr>
        <w:t xml:space="preserve">Ello explica el interés de los gobiernos y Estados por la inserción de la educación científica y técnica, percibida como necesaria para hacer evolucionar la sociedad. Aunque es necesario acotar que este empuje no se percibe en todos los países y regiones de igual forma. Aun es asignatura pendiente, en países que avanzan hacia el desarrollo y </w:t>
      </w:r>
      <w:r w:rsidRPr="00136C78">
        <w:rPr>
          <w:rFonts w:ascii="Times New Roman" w:eastAsia="Times New Roman" w:hAnsi="Times New Roman" w:cs="Times New Roman"/>
          <w:sz w:val="24"/>
          <w:szCs w:val="24"/>
          <w:lang w:val="es-ES_tradnl" w:eastAsia="es-ES"/>
        </w:rPr>
        <w:lastRenderedPageBreak/>
        <w:t>aquellos en que están sumergidos en la mayor precariedad económica y social, renovar su sistema educativo sobre las bases científicas para que se revierta en el necesario desarrollo económico y social.</w:t>
      </w:r>
    </w:p>
    <w:p w14:paraId="5ACF3DDA" w14:textId="77777777" w:rsidR="00136C78" w:rsidRPr="00136C78" w:rsidRDefault="00136C78" w:rsidP="00136C78">
      <w:pPr>
        <w:spacing w:after="0" w:line="240" w:lineRule="auto"/>
        <w:jc w:val="both"/>
        <w:rPr>
          <w:rFonts w:ascii="Times New Roman" w:eastAsia="Calibri" w:hAnsi="Times New Roman" w:cs="Times New Roman"/>
          <w:bCs/>
          <w:color w:val="231F20"/>
          <w:sz w:val="24"/>
          <w:szCs w:val="24"/>
        </w:rPr>
      </w:pPr>
      <w:r w:rsidRPr="00136C78">
        <w:rPr>
          <w:rFonts w:ascii="Times New Roman" w:eastAsia="Times New Roman" w:hAnsi="Times New Roman" w:cs="Times New Roman"/>
          <w:sz w:val="24"/>
          <w:szCs w:val="24"/>
          <w:lang w:val="es-ES_tradnl" w:eastAsia="es-ES"/>
        </w:rPr>
        <w:t>Consecuentemente a esta reflexión, la cultura es conocimiento socialmente adquirido y socialmente compartido y transmitido (Lage, 2013). Ese papel cultural de la ciencia sigue siendo relevante hoy, aunque su contribución utilitaria sea seguramente el factor que mejor explique el apoyo social que se le dispensa.</w:t>
      </w:r>
      <w:r w:rsidRPr="00136C78">
        <w:rPr>
          <w:rFonts w:ascii="Times New Roman" w:eastAsia="Calibri" w:hAnsi="Times New Roman" w:cs="Times New Roman"/>
          <w:bCs/>
          <w:color w:val="231F20"/>
          <w:sz w:val="24"/>
          <w:szCs w:val="24"/>
        </w:rPr>
        <w:t xml:space="preserve"> </w:t>
      </w:r>
    </w:p>
    <w:p w14:paraId="5B84B41A" w14:textId="63D8BF31" w:rsidR="00136C78" w:rsidRPr="00136C78" w:rsidRDefault="00BE7B5E" w:rsidP="00136C78">
      <w:pPr>
        <w:spacing w:after="0" w:line="240" w:lineRule="auto"/>
        <w:jc w:val="both"/>
        <w:rPr>
          <w:rFonts w:ascii="Times New Roman" w:eastAsia="Calibri" w:hAnsi="Times New Roman" w:cs="Times New Roman"/>
          <w:bCs/>
          <w:color w:val="231F20"/>
          <w:sz w:val="24"/>
          <w:szCs w:val="24"/>
        </w:rPr>
      </w:pPr>
      <w:r w:rsidRPr="00136C78">
        <w:rPr>
          <w:rFonts w:ascii="Times New Roman" w:eastAsia="Times New Roman" w:hAnsi="Times New Roman" w:cs="Times New Roman"/>
          <w:sz w:val="24"/>
          <w:szCs w:val="24"/>
          <w:lang w:eastAsia="es-ES"/>
        </w:rPr>
        <w:t xml:space="preserve">El </w:t>
      </w:r>
      <w:r w:rsidRPr="00136C78">
        <w:rPr>
          <w:rFonts w:ascii="Times New Roman" w:eastAsia="Times New Roman" w:hAnsi="Times New Roman" w:cs="Times New Roman"/>
          <w:sz w:val="24"/>
          <w:szCs w:val="24"/>
          <w:lang w:val="es-ES_tradnl" w:eastAsia="es-ES"/>
        </w:rPr>
        <w:t>proceso de industrialización aparejado al desarrollo del capitalismo tiene</w:t>
      </w:r>
      <w:r w:rsidR="00136C78" w:rsidRPr="00136C78">
        <w:rPr>
          <w:rFonts w:ascii="Times New Roman" w:eastAsia="Times New Roman" w:hAnsi="Times New Roman" w:cs="Times New Roman"/>
          <w:sz w:val="24"/>
          <w:szCs w:val="24"/>
          <w:lang w:val="es-ES_tradnl" w:eastAsia="es-ES"/>
        </w:rPr>
        <w:t xml:space="preserve"> un indiscutible aporte en el desarrollo de la ciencia, pues no se puede obviar la interacción de la ciencia, la industria y la sociedad que se desata en este período, dando paso a crear las bases para</w:t>
      </w:r>
      <w:r w:rsidR="00136C78" w:rsidRPr="00136C78">
        <w:rPr>
          <w:rFonts w:ascii="Times New Roman" w:eastAsia="Calibri" w:hAnsi="Times New Roman" w:cs="Times New Roman"/>
          <w:bCs/>
          <w:color w:val="231F20"/>
          <w:sz w:val="24"/>
          <w:szCs w:val="24"/>
        </w:rPr>
        <w:t xml:space="preserve"> aprovechar todo el arsenal de la ciencia para engrosar e incrementar sus beneficios. </w:t>
      </w:r>
    </w:p>
    <w:p w14:paraId="0CFE3678" w14:textId="77777777" w:rsidR="00136C78" w:rsidRPr="00136C78" w:rsidRDefault="00136C78" w:rsidP="00136C78">
      <w:pPr>
        <w:spacing w:after="0" w:line="240" w:lineRule="auto"/>
        <w:jc w:val="both"/>
        <w:rPr>
          <w:rFonts w:ascii="Times New Roman" w:eastAsia="Times New Roman" w:hAnsi="Times New Roman" w:cs="Times New Roman"/>
          <w:sz w:val="24"/>
          <w:szCs w:val="24"/>
          <w:lang w:val="es-ES_tradnl" w:eastAsia="es-ES"/>
        </w:rPr>
      </w:pPr>
      <w:r w:rsidRPr="00136C78">
        <w:rPr>
          <w:rFonts w:ascii="Times New Roman" w:eastAsia="Calibri" w:hAnsi="Times New Roman" w:cs="Times New Roman"/>
          <w:bCs/>
          <w:color w:val="231F20"/>
          <w:sz w:val="24"/>
          <w:szCs w:val="24"/>
        </w:rPr>
        <w:t>Sin embargo, algo muy diferente ocurría cuando era necesario aplicarla en asuntos tan sensibles como la salud o la educación de las grandes masas populares. Para estos solo aseguraba trabajo enajenador, pobreza e inseguridad.</w:t>
      </w:r>
    </w:p>
    <w:p w14:paraId="0F7C5816" w14:textId="77777777" w:rsidR="00136C78" w:rsidRPr="00136C78" w:rsidRDefault="00136C78" w:rsidP="00136C78">
      <w:pPr>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 xml:space="preserve">Así como las Revoluciones Científicas e Industriales dieron el empuje necesario al desarrollo de la ciencia, era inevitable el estallido de una Revolución Social en la que también fueran beneficiadas las grandes masas populares y sus países, con la que conllevaran a una transformación radical en las relaciones sociales y de igual forma para determinar las perspectivas históricas del desarrollo económico y social. </w:t>
      </w:r>
    </w:p>
    <w:p w14:paraId="304C0A34" w14:textId="77777777" w:rsidR="00136C78" w:rsidRPr="00136C78" w:rsidRDefault="00136C78" w:rsidP="00136C78">
      <w:pPr>
        <w:spacing w:after="0" w:line="240" w:lineRule="auto"/>
        <w:jc w:val="both"/>
        <w:rPr>
          <w:rFonts w:ascii="Times New Roman" w:eastAsia="Times New Roman" w:hAnsi="Times New Roman" w:cs="Times New Roman"/>
          <w:sz w:val="24"/>
          <w:szCs w:val="24"/>
          <w:lang w:eastAsia="es-ES"/>
        </w:rPr>
      </w:pPr>
    </w:p>
    <w:p w14:paraId="703027EE" w14:textId="77777777" w:rsidR="00136C78" w:rsidRPr="00136C78" w:rsidRDefault="00136C78" w:rsidP="00136C78">
      <w:pPr>
        <w:widowControl w:val="0"/>
        <w:spacing w:after="0" w:line="240" w:lineRule="auto"/>
        <w:jc w:val="both"/>
        <w:rPr>
          <w:rFonts w:ascii="Times New Roman" w:eastAsia="Calibri" w:hAnsi="Times New Roman" w:cs="Times New Roman"/>
          <w:b/>
          <w:bCs/>
          <w:color w:val="231F20"/>
          <w:sz w:val="24"/>
          <w:szCs w:val="24"/>
        </w:rPr>
      </w:pPr>
      <w:r w:rsidRPr="00136C78">
        <w:rPr>
          <w:rFonts w:ascii="Times New Roman" w:eastAsia="Calibri" w:hAnsi="Times New Roman" w:cs="Times New Roman"/>
          <w:b/>
          <w:bCs/>
          <w:color w:val="231F20"/>
          <w:sz w:val="24"/>
          <w:szCs w:val="24"/>
        </w:rPr>
        <w:t xml:space="preserve">La ciencia como bien común </w:t>
      </w:r>
    </w:p>
    <w:p w14:paraId="0278DAC3"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La esencia de las revoluciones científicas y técnicas no solo tiene implicación en el desarrollo de la base material (tecnológica y científica) en la sociedad, sino que cobra especial interés en su carácter académico, pues es precisamente en los centros de generación del conocimiento y dentro de ellos, las universidades, donde se condensan los conocimientos científicos que constituyen la vía fundamental para el desarrollo ulterior de la base material y tecnológica de la sociedad.</w:t>
      </w:r>
    </w:p>
    <w:p w14:paraId="716D23B5"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 xml:space="preserve">Esto resulta significativo y de manera particular en los países en desarrollo o </w:t>
      </w:r>
      <w:r w:rsidRPr="00136C78">
        <w:rPr>
          <w:rFonts w:ascii="Times New Roman" w:eastAsia="Calibri" w:hAnsi="Times New Roman" w:cs="Times New Roman"/>
          <w:bCs/>
          <w:i/>
          <w:color w:val="231F20"/>
          <w:sz w:val="24"/>
          <w:szCs w:val="24"/>
        </w:rPr>
        <w:t xml:space="preserve">tercermundistas, </w:t>
      </w:r>
      <w:r w:rsidRPr="00136C78">
        <w:rPr>
          <w:rFonts w:ascii="Times New Roman" w:eastAsia="Calibri" w:hAnsi="Times New Roman" w:cs="Times New Roman"/>
          <w:bCs/>
          <w:color w:val="231F20"/>
          <w:sz w:val="24"/>
          <w:szCs w:val="24"/>
        </w:rPr>
        <w:t>quienes han emprendido el camino al desarrollo socio-económico, apostando a la introducción de los resultados científicos en la práctica como recurso para la superación del atraso y como vía para incentivar la industrialización en su economía nacional.</w:t>
      </w:r>
    </w:p>
    <w:p w14:paraId="02FFD1CB"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Es por ello que la actividad científica de los países en desarrollo no puede limitarse a la publicación y presentación de los resultados, sino que debe involucrarse con el resto de los actores y decisores en la sociedad mediante propuestas concretas, recomendaciones y aplicación de métodos que conduzcan la aplicación de las tecnologías, la determinación de su eficacia y la evaluación de las principales direcciones estratégicas de su desarrollo.</w:t>
      </w:r>
    </w:p>
    <w:p w14:paraId="2B2006AE"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La conversión de la ciencia en fuerza productiva directa, a partir de la evidencia actual de sus avances y transformaciones abre paso al cambio radical de la base económica y social actual.</w:t>
      </w:r>
    </w:p>
    <w:p w14:paraId="06AD01F5"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Y es que en ella se concentran como en un sistema único, la actividad del hombre, el conocimiento científico que rige la naturaleza y la sociedad, el dominio de las tecnologías y las vías para conectar su actividad práctica.</w:t>
      </w:r>
    </w:p>
    <w:p w14:paraId="3630B5B9"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Esta unidad entre el dominio del conocimiento científico y la actividad productiva, hace que la ciencia se convierta en el elemento rector de las fuerzas productivas, en cuya inserción se mueve una energía motriz para elevar la producción.</w:t>
      </w:r>
    </w:p>
    <w:p w14:paraId="05B84A02"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lastRenderedPageBreak/>
        <w:t>El vínculo cada vez más estrecho entre ciencia, la tecnología y la innovación tecnológica, apertura nuevas direcciones en la actividad investigativa a nivel mundial, a saber:</w:t>
      </w:r>
    </w:p>
    <w:p w14:paraId="09FBF35D" w14:textId="77777777" w:rsidR="00136C78" w:rsidRPr="00136C78" w:rsidRDefault="00136C78" w:rsidP="00136C78">
      <w:pPr>
        <w:widowControl w:val="0"/>
        <w:numPr>
          <w:ilvl w:val="0"/>
          <w:numId w:val="3"/>
        </w:numPr>
        <w:tabs>
          <w:tab w:val="left" w:pos="567"/>
        </w:tabs>
        <w:spacing w:after="0" w:line="240" w:lineRule="auto"/>
        <w:ind w:left="426" w:hanging="284"/>
        <w:contextualSpacing/>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La biotecnología, estudios del genoma humano, la nanotecnología, todas con el empleo de las tecnologías de la información y las comunicaciones.</w:t>
      </w:r>
    </w:p>
    <w:p w14:paraId="21B3F8F3" w14:textId="77777777" w:rsidR="00136C78" w:rsidRPr="00136C78" w:rsidRDefault="00136C78" w:rsidP="00136C78">
      <w:pPr>
        <w:widowControl w:val="0"/>
        <w:numPr>
          <w:ilvl w:val="0"/>
          <w:numId w:val="3"/>
        </w:numPr>
        <w:tabs>
          <w:tab w:val="left" w:pos="567"/>
        </w:tabs>
        <w:spacing w:after="0" w:line="240" w:lineRule="auto"/>
        <w:ind w:left="426" w:hanging="284"/>
        <w:contextualSpacing/>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El estudio y aplicación de nuevas formas de energías renovables que sustituyen el empleo de combustibles fósiles.</w:t>
      </w:r>
    </w:p>
    <w:p w14:paraId="106244AB" w14:textId="77777777" w:rsidR="00136C78" w:rsidRPr="00136C78" w:rsidRDefault="00136C78" w:rsidP="00136C78">
      <w:pPr>
        <w:widowControl w:val="0"/>
        <w:numPr>
          <w:ilvl w:val="0"/>
          <w:numId w:val="3"/>
        </w:numPr>
        <w:tabs>
          <w:tab w:val="left" w:pos="567"/>
        </w:tabs>
        <w:spacing w:after="0" w:line="240" w:lineRule="auto"/>
        <w:ind w:left="426" w:hanging="284"/>
        <w:contextualSpacing/>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La creación y empleo de nuevos materiales de construcción.</w:t>
      </w:r>
    </w:p>
    <w:p w14:paraId="24F1050D" w14:textId="77777777" w:rsidR="00136C78" w:rsidRPr="00136C78" w:rsidRDefault="00136C78" w:rsidP="00136C78">
      <w:pPr>
        <w:widowControl w:val="0"/>
        <w:numPr>
          <w:ilvl w:val="0"/>
          <w:numId w:val="3"/>
        </w:numPr>
        <w:tabs>
          <w:tab w:val="left" w:pos="567"/>
        </w:tabs>
        <w:spacing w:after="0" w:line="240" w:lineRule="auto"/>
        <w:ind w:left="426" w:hanging="284"/>
        <w:contextualSpacing/>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La automatización de los procesos tecnológicos de producción, control y dirección.</w:t>
      </w:r>
    </w:p>
    <w:p w14:paraId="4D5B8EA7" w14:textId="77777777" w:rsidR="00136C78" w:rsidRPr="00136C78" w:rsidRDefault="00136C78" w:rsidP="00136C78">
      <w:pPr>
        <w:widowControl w:val="0"/>
        <w:numPr>
          <w:ilvl w:val="0"/>
          <w:numId w:val="3"/>
        </w:numPr>
        <w:tabs>
          <w:tab w:val="left" w:pos="567"/>
        </w:tabs>
        <w:spacing w:after="0" w:line="240" w:lineRule="auto"/>
        <w:ind w:left="426" w:hanging="284"/>
        <w:contextualSpacing/>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El empleo de métodos matemáticos que contribuyen a agilizar y optimizar los procesos productivos.</w:t>
      </w:r>
    </w:p>
    <w:p w14:paraId="4C7C68B8" w14:textId="77777777" w:rsidR="00136C78" w:rsidRPr="00136C78" w:rsidRDefault="00136C78" w:rsidP="00136C78">
      <w:pPr>
        <w:widowControl w:val="0"/>
        <w:numPr>
          <w:ilvl w:val="0"/>
          <w:numId w:val="3"/>
        </w:numPr>
        <w:tabs>
          <w:tab w:val="left" w:pos="567"/>
        </w:tabs>
        <w:spacing w:after="0" w:line="240" w:lineRule="auto"/>
        <w:ind w:left="426" w:hanging="284"/>
        <w:contextualSpacing/>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El empleo de los desechos de procesos productivos para la obtención de nuevos productos con alto valor agregado (tecnologías sin desechos), los que aseguran la recirculación de los residuos naturales.</w:t>
      </w:r>
    </w:p>
    <w:p w14:paraId="5BCA42B1" w14:textId="77777777" w:rsidR="00136C78" w:rsidRPr="00136C78" w:rsidRDefault="00136C78" w:rsidP="00136C78">
      <w:pPr>
        <w:widowControl w:val="0"/>
        <w:numPr>
          <w:ilvl w:val="0"/>
          <w:numId w:val="3"/>
        </w:numPr>
        <w:tabs>
          <w:tab w:val="left" w:pos="567"/>
        </w:tabs>
        <w:spacing w:after="0" w:line="240" w:lineRule="auto"/>
        <w:ind w:left="426" w:hanging="284"/>
        <w:contextualSpacing/>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La sustitución de tecnologías altamente consumidoras de energías y contaminadoras del medio ambiente por tecnologías más limpias.</w:t>
      </w:r>
    </w:p>
    <w:p w14:paraId="796D770F" w14:textId="77777777" w:rsidR="00136C78" w:rsidRPr="00136C78" w:rsidRDefault="00136C78" w:rsidP="00136C78">
      <w:pPr>
        <w:widowControl w:val="0"/>
        <w:numPr>
          <w:ilvl w:val="0"/>
          <w:numId w:val="3"/>
        </w:numPr>
        <w:tabs>
          <w:tab w:val="left" w:pos="567"/>
        </w:tabs>
        <w:spacing w:after="0" w:line="240" w:lineRule="auto"/>
        <w:ind w:left="426" w:hanging="284"/>
        <w:contextualSpacing/>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El mejoramiento de las condiciones laborales del obrero.</w:t>
      </w:r>
    </w:p>
    <w:p w14:paraId="777D76D4"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La limitación para encontrar nuevas fuentes y vías –particularmente endógenas- por las cuales encauzar el crecimiento de la economía y sustentar el progreso de la sociedad (Zanetti, 2017), hace necesario asentar sobre sólidas bases científicas, los procesos productivos y la actividad vinculada a la misma.</w:t>
      </w:r>
    </w:p>
    <w:p w14:paraId="234490F0"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 xml:space="preserve">Esta particularidad hace que cada vez sea evidenciada la actividad científica con una visión interdisciplinar ante el análisis y búsqueda de solución a un problema derivado de la práctica. </w:t>
      </w:r>
    </w:p>
    <w:p w14:paraId="18790CA6"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 xml:space="preserve">Ella proporciona una interacción entre las mejores y más avanzadas experiencias de los especialistas de las diferentes ramas del saber que se integran a través de los procesos colaborativos y cooperativos de las comunidades científicas en cuya esencia radica su trabajo. </w:t>
      </w:r>
    </w:p>
    <w:p w14:paraId="76E6FE63"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 xml:space="preserve">Esto se convierte en piedra angular para el avance de la ciencia en los países en desarrollo. El Che, refiriéndose a la teoría económica y política que se debía construir –en los momentos iniciales de la industrialización en Cuba- expresaba que, en cuanto al desarrollo de la técnica nos faltaba mucho por hacer pero que no era excusable el atraso en cuanto a la concepción de la técnica como base fundamental. Enfatizaba que no se trataba de avanzar a ciegas sino de seguir durante un buen tramo el camino abierto por los países más adelantados del mundo y apuntaba a la necesaria formación tecnológica y científica de todo nuestro pueblo y de su vanguardia. </w:t>
      </w:r>
    </w:p>
    <w:p w14:paraId="16BA241D"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 xml:space="preserve">Las ingenierías, como avanzada de esa vanguardia, están llamadas y con urgencia, a considerar la búsqueda de nuevas tecnologías para enfocar con seriedad los problemas que hoy expone la Agenda 2030 de desarrollo sostenible, como un imperativo que intenta contrarrestar el actual modelo insostenible, excluyente y depredador del desarrollo, hegemónico a nivel global. </w:t>
      </w:r>
    </w:p>
    <w:p w14:paraId="7E0821A8" w14:textId="77777777" w:rsidR="00136C78" w:rsidRPr="00136C78" w:rsidRDefault="00136C78" w:rsidP="00136C78">
      <w:pPr>
        <w:spacing w:after="0" w:line="240" w:lineRule="auto"/>
        <w:jc w:val="both"/>
        <w:rPr>
          <w:rFonts w:ascii="Times New Roman" w:eastAsia="Times New Roman" w:hAnsi="Times New Roman" w:cs="Times New Roman"/>
          <w:sz w:val="24"/>
          <w:szCs w:val="24"/>
          <w:lang w:val="es-ES_tradnl" w:eastAsia="es-ES"/>
        </w:rPr>
      </w:pPr>
      <w:r w:rsidRPr="00136C78">
        <w:rPr>
          <w:rFonts w:ascii="Times New Roman" w:eastAsia="Times New Roman" w:hAnsi="Times New Roman" w:cs="Times New Roman"/>
          <w:sz w:val="24"/>
          <w:szCs w:val="24"/>
          <w:lang w:val="es-ES_tradnl" w:eastAsia="es-ES"/>
        </w:rPr>
        <w:t>Apostemos, tal como lo plantea Núñez (1997) por una mirada más humanista, más centrada en el hombre, su felicidad y sus valores cuando analizamos la ciencia y la tecnología y también un fundamento más científico y tecnológico cuando de comprender al hombre y su vida espiritual se trata.</w:t>
      </w:r>
    </w:p>
    <w:p w14:paraId="190021EB" w14:textId="77777777" w:rsidR="00136C78" w:rsidRPr="00136C78" w:rsidRDefault="00136C78" w:rsidP="00136C78">
      <w:pPr>
        <w:spacing w:after="0" w:line="240" w:lineRule="auto"/>
        <w:jc w:val="both"/>
        <w:rPr>
          <w:rFonts w:ascii="Times New Roman" w:eastAsia="Times New Roman" w:hAnsi="Times New Roman" w:cs="Times New Roman"/>
          <w:sz w:val="24"/>
          <w:szCs w:val="24"/>
          <w:lang w:val="es-ES_tradnl" w:eastAsia="es-ES"/>
        </w:rPr>
      </w:pPr>
    </w:p>
    <w:p w14:paraId="3521FFD3" w14:textId="77777777" w:rsidR="00136C78" w:rsidRPr="00136C78" w:rsidRDefault="00136C78" w:rsidP="00136C78">
      <w:pPr>
        <w:widowControl w:val="0"/>
        <w:spacing w:after="0" w:line="240" w:lineRule="auto"/>
        <w:jc w:val="both"/>
        <w:rPr>
          <w:rFonts w:ascii="Times New Roman" w:eastAsia="Calibri" w:hAnsi="Times New Roman" w:cs="Times New Roman"/>
          <w:b/>
          <w:bCs/>
          <w:color w:val="231F20"/>
          <w:sz w:val="24"/>
          <w:szCs w:val="24"/>
        </w:rPr>
      </w:pPr>
      <w:r w:rsidRPr="00136C78">
        <w:rPr>
          <w:rFonts w:ascii="Times New Roman" w:eastAsia="Calibri" w:hAnsi="Times New Roman" w:cs="Times New Roman"/>
          <w:b/>
          <w:bCs/>
          <w:color w:val="231F20"/>
          <w:sz w:val="24"/>
          <w:szCs w:val="24"/>
        </w:rPr>
        <w:t>La investigación universitaria actual: misión que rompe con la enseñanza tradicional.</w:t>
      </w:r>
    </w:p>
    <w:p w14:paraId="7460181E"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lastRenderedPageBreak/>
        <w:t>La universidad como institución social, surge con el propósito de buscar y preservar el conocimiento y transmitirlo fundamentalmente, a través de la formación durante el proceso de enseñanza, por lo que se convierte en instituciones de saber.</w:t>
      </w:r>
    </w:p>
    <w:p w14:paraId="258A2844"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 xml:space="preserve">La consolidación del conocimiento como elemento esencial en la producción, comienza a ocupar un lugar impresionante en el desarrollo socio económico de la sociedad. Deviene forma específica de la actividad humana hasta convertirse en una profesión. </w:t>
      </w:r>
    </w:p>
    <w:p w14:paraId="40378BCD" w14:textId="77777777" w:rsidR="00136C78" w:rsidRPr="00136C78" w:rsidRDefault="00136C78" w:rsidP="00136C78">
      <w:pPr>
        <w:spacing w:after="0" w:line="240" w:lineRule="auto"/>
        <w:jc w:val="both"/>
        <w:rPr>
          <w:rFonts w:ascii="Times New Roman" w:eastAsia="Times New Roman" w:hAnsi="Times New Roman" w:cs="Times New Roman"/>
          <w:sz w:val="24"/>
          <w:szCs w:val="24"/>
          <w:lang w:val="es-ES_tradnl" w:eastAsia="es-ES"/>
        </w:rPr>
      </w:pPr>
      <w:r w:rsidRPr="00136C78">
        <w:rPr>
          <w:rFonts w:ascii="Times New Roman" w:eastAsia="Calibri" w:hAnsi="Times New Roman" w:cs="Times New Roman"/>
          <w:bCs/>
          <w:color w:val="231F20"/>
          <w:sz w:val="24"/>
          <w:szCs w:val="24"/>
        </w:rPr>
        <w:t xml:space="preserve">El proceso de organización institucional de la ciencia, según refiere </w:t>
      </w:r>
      <w:proofErr w:type="spellStart"/>
      <w:r w:rsidRPr="00136C78">
        <w:rPr>
          <w:rFonts w:ascii="Times New Roman" w:eastAsia="Times New Roman" w:hAnsi="Times New Roman" w:cs="Times New Roman"/>
          <w:sz w:val="24"/>
          <w:szCs w:val="24"/>
          <w:lang w:val="es-ES_tradnl" w:eastAsia="es-ES"/>
        </w:rPr>
        <w:t>Woolgar</w:t>
      </w:r>
      <w:proofErr w:type="spellEnd"/>
      <w:r w:rsidRPr="00136C78">
        <w:rPr>
          <w:rFonts w:ascii="Times New Roman" w:eastAsia="Times New Roman" w:hAnsi="Times New Roman" w:cs="Times New Roman"/>
          <w:sz w:val="24"/>
          <w:szCs w:val="24"/>
          <w:lang w:val="es-ES_tradnl" w:eastAsia="es-ES"/>
        </w:rPr>
        <w:t xml:space="preserve"> (1991), ha atravesado tres grandes etapas: amateur, académica, profesional o industrial.</w:t>
      </w:r>
    </w:p>
    <w:p w14:paraId="2DFAFBCF" w14:textId="66513B53"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lang w:val="es-ES_tradnl"/>
        </w:rPr>
        <w:t xml:space="preserve">Enfatiza el autor que durante la </w:t>
      </w:r>
      <w:r w:rsidRPr="00136C78">
        <w:rPr>
          <w:rFonts w:ascii="Times New Roman" w:eastAsia="Calibri" w:hAnsi="Times New Roman" w:cs="Times New Roman"/>
          <w:bCs/>
          <w:color w:val="231F20"/>
          <w:sz w:val="24"/>
          <w:szCs w:val="24"/>
        </w:rPr>
        <w:t xml:space="preserve">fase amateur (siglo XVII al XIX), la ciencia era ejercida por una minoría, con solvencia económica y desarrollada de forma aislada, tras salones aristocráticos y con </w:t>
      </w:r>
      <w:r w:rsidR="00BE7B5E" w:rsidRPr="00136C78">
        <w:rPr>
          <w:rFonts w:ascii="Times New Roman" w:eastAsia="Calibri" w:hAnsi="Times New Roman" w:cs="Times New Roman"/>
          <w:bCs/>
          <w:color w:val="231F20"/>
          <w:sz w:val="24"/>
          <w:szCs w:val="24"/>
        </w:rPr>
        <w:t>una limitada difusión</w:t>
      </w:r>
      <w:r w:rsidRPr="00136C78">
        <w:rPr>
          <w:rFonts w:ascii="Times New Roman" w:eastAsia="Calibri" w:hAnsi="Times New Roman" w:cs="Times New Roman"/>
          <w:bCs/>
          <w:color w:val="231F20"/>
          <w:sz w:val="24"/>
          <w:szCs w:val="24"/>
        </w:rPr>
        <w:t xml:space="preserve"> de sus resultados. Luego atravesó la fase académica (siglo XIX a la primera mitad del XX), en la que se gestó una pérdida de la autonomía de aquellos que se dedicaron a su ejercicio, en la medida que fueron aceptando fondos públicos para ejecutar ciencia en función de objetivos específicos a nombre de quienes la financiaban, hasta arribar a su fase profesional y actual, donde se desarrolla en de investigación, en los que se ubican las universidades, respondiendo directamente a los intereses de los gobiernos y Estados dirigida a esta actividad.</w:t>
      </w:r>
    </w:p>
    <w:p w14:paraId="109B00DB"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 xml:space="preserve">Esta reseña justifica la aparición de la investigación universitaria como una “revolución académica” según refieren </w:t>
      </w:r>
      <w:proofErr w:type="spellStart"/>
      <w:r w:rsidRPr="00136C78">
        <w:rPr>
          <w:rFonts w:ascii="Times New Roman" w:eastAsia="Calibri" w:hAnsi="Times New Roman" w:cs="Times New Roman"/>
          <w:bCs/>
          <w:color w:val="231F20"/>
          <w:sz w:val="24"/>
          <w:szCs w:val="24"/>
        </w:rPr>
        <w:t>Etzkowitz</w:t>
      </w:r>
      <w:proofErr w:type="spellEnd"/>
      <w:r w:rsidRPr="00136C78">
        <w:rPr>
          <w:rFonts w:ascii="Times New Roman" w:eastAsia="Calibri" w:hAnsi="Times New Roman" w:cs="Times New Roman"/>
          <w:bCs/>
          <w:color w:val="231F20"/>
          <w:sz w:val="24"/>
          <w:szCs w:val="24"/>
        </w:rPr>
        <w:t xml:space="preserve"> y </w:t>
      </w:r>
      <w:proofErr w:type="spellStart"/>
      <w:r w:rsidRPr="00136C78">
        <w:rPr>
          <w:rFonts w:ascii="Times New Roman" w:eastAsia="Calibri" w:hAnsi="Times New Roman" w:cs="Times New Roman"/>
          <w:bCs/>
          <w:color w:val="231F20"/>
          <w:sz w:val="24"/>
          <w:szCs w:val="24"/>
        </w:rPr>
        <w:t>Leydesdorff</w:t>
      </w:r>
      <w:proofErr w:type="spellEnd"/>
      <w:r w:rsidRPr="00136C78">
        <w:rPr>
          <w:rFonts w:ascii="Times New Roman" w:eastAsia="Calibri" w:hAnsi="Times New Roman" w:cs="Times New Roman"/>
          <w:bCs/>
          <w:color w:val="231F20"/>
          <w:sz w:val="24"/>
          <w:szCs w:val="24"/>
        </w:rPr>
        <w:t xml:space="preserve"> (2000).  El siglo XXI hace que se generen cambios en la percepción del papel de esta investigación y su contribución directa al crecimiento económico.</w:t>
      </w:r>
    </w:p>
    <w:p w14:paraId="257C7E11"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Las relaciones de la universidad y el sector empresarial, despiertan ideas creativas basadas en intereses que surgen de las propias demandas de la sociedad. Comprende acciones relacionadas con procesos de innovación y su viabilidad, que incluye el desarrollo, la fabricación, transferencia y la comercialización de los productos o servicios que como fruto de la investigación se genera.</w:t>
      </w:r>
    </w:p>
    <w:p w14:paraId="33FD27F8"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En el caso específico de la universidad cubana, se trabaja para promover, incrementar o propiciar la innovación tecnológica mediante la vinculación de la academia con el sector empresarial y la sociedad. (Figura 1)</w:t>
      </w:r>
    </w:p>
    <w:p w14:paraId="11F32E1D" w14:textId="77777777" w:rsidR="00136C78" w:rsidRPr="00136C78" w:rsidRDefault="00136C78" w:rsidP="00136C78">
      <w:pPr>
        <w:spacing w:after="160" w:line="259" w:lineRule="auto"/>
        <w:rPr>
          <w:rFonts w:ascii="Times New Roman" w:eastAsia="Calibri" w:hAnsi="Times New Roman" w:cs="Times New Roman"/>
          <w:color w:val="231F20"/>
          <w:sz w:val="24"/>
          <w:szCs w:val="24"/>
        </w:rPr>
      </w:pPr>
      <w:r w:rsidRPr="00136C78">
        <w:rPr>
          <w:rFonts w:ascii="Times New Roman" w:eastAsia="Calibri" w:hAnsi="Times New Roman" w:cs="Times New Roman"/>
          <w:noProof/>
          <w:color w:val="000000"/>
          <w:sz w:val="24"/>
          <w:szCs w:val="24"/>
          <w:lang w:eastAsia="es-ES"/>
        </w:rPr>
        <mc:AlternateContent>
          <mc:Choice Requires="wps">
            <w:drawing>
              <wp:anchor distT="0" distB="0" distL="114300" distR="114300" simplePos="0" relativeHeight="251649536" behindDoc="0" locked="0" layoutInCell="1" allowOverlap="1" wp14:anchorId="5BAC5AC2" wp14:editId="7E22AAFA">
                <wp:simplePos x="0" y="0"/>
                <wp:positionH relativeFrom="column">
                  <wp:posOffset>434340</wp:posOffset>
                </wp:positionH>
                <wp:positionV relativeFrom="paragraph">
                  <wp:posOffset>255270</wp:posOffset>
                </wp:positionV>
                <wp:extent cx="4619625" cy="2466975"/>
                <wp:effectExtent l="0" t="0" r="28575" b="28575"/>
                <wp:wrapNone/>
                <wp:docPr id="1" name="Rectángulo 1"/>
                <wp:cNvGraphicFramePr/>
                <a:graphic xmlns:a="http://schemas.openxmlformats.org/drawingml/2006/main">
                  <a:graphicData uri="http://schemas.microsoft.com/office/word/2010/wordprocessingShape">
                    <wps:wsp>
                      <wps:cNvSpPr/>
                      <wps:spPr>
                        <a:xfrm>
                          <a:off x="0" y="0"/>
                          <a:ext cx="4619625" cy="2466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C086F" id="Rectángulo 1" o:spid="_x0000_s1026" style="position:absolute;margin-left:34.2pt;margin-top:20.1pt;width:363.75pt;height:19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" filled="f" strokecolor="windowText" strokeweight="1pt"/>
            </w:pict>
          </mc:Fallback>
        </mc:AlternateContent>
      </w:r>
    </w:p>
    <w:p w14:paraId="393CB9EB" w14:textId="77777777" w:rsidR="00136C78" w:rsidRPr="00136C78" w:rsidRDefault="00136C78" w:rsidP="00136C78">
      <w:pPr>
        <w:widowControl w:val="0"/>
        <w:spacing w:after="0" w:line="36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 xml:space="preserve"> </w:t>
      </w:r>
    </w:p>
    <w:p w14:paraId="69B54CBA" w14:textId="77777777" w:rsidR="00136C78" w:rsidRPr="00136C78" w:rsidRDefault="00136C78" w:rsidP="00136C78">
      <w:pPr>
        <w:widowControl w:val="0"/>
        <w:spacing w:after="0" w:line="36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noProof/>
          <w:color w:val="231F20"/>
          <w:sz w:val="24"/>
          <w:szCs w:val="24"/>
          <w:lang w:eastAsia="es-ES"/>
        </w:rPr>
        <mc:AlternateContent>
          <mc:Choice Requires="wps">
            <w:drawing>
              <wp:anchor distT="0" distB="0" distL="114300" distR="114300" simplePos="0" relativeHeight="251652608" behindDoc="0" locked="0" layoutInCell="1" allowOverlap="1" wp14:anchorId="1306253F" wp14:editId="6DCF8F11">
                <wp:simplePos x="0" y="0"/>
                <wp:positionH relativeFrom="column">
                  <wp:posOffset>1872615</wp:posOffset>
                </wp:positionH>
                <wp:positionV relativeFrom="paragraph">
                  <wp:posOffset>11430</wp:posOffset>
                </wp:positionV>
                <wp:extent cx="1724025" cy="1000125"/>
                <wp:effectExtent l="0" t="0" r="28575" b="28575"/>
                <wp:wrapNone/>
                <wp:docPr id="2" name="Elipse 2"/>
                <wp:cNvGraphicFramePr/>
                <a:graphic xmlns:a="http://schemas.openxmlformats.org/drawingml/2006/main">
                  <a:graphicData uri="http://schemas.microsoft.com/office/word/2010/wordprocessingShape">
                    <wps:wsp>
                      <wps:cNvSpPr/>
                      <wps:spPr>
                        <a:xfrm>
                          <a:off x="0" y="0"/>
                          <a:ext cx="1724025" cy="1000125"/>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918660" id="Elipse 2" o:spid="_x0000_s1026" style="position:absolute;margin-left:147.45pt;margin-top:.9pt;width:135.75pt;height:7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" filled="f" strokecolor="windowText" strokeweight="1pt">
                <v:stroke joinstyle="miter"/>
              </v:oval>
            </w:pict>
          </mc:Fallback>
        </mc:AlternateContent>
      </w:r>
    </w:p>
    <w:p w14:paraId="6B4D6C09" w14:textId="77777777" w:rsidR="00136C78" w:rsidRPr="00136C78" w:rsidRDefault="00136C78" w:rsidP="00136C78">
      <w:pPr>
        <w:widowControl w:val="0"/>
        <w:spacing w:after="0" w:line="240" w:lineRule="auto"/>
        <w:jc w:val="both"/>
        <w:rPr>
          <w:rFonts w:ascii="Times New Roman" w:eastAsia="Calibri" w:hAnsi="Times New Roman" w:cs="Times New Roman"/>
          <w:b/>
          <w:bCs/>
          <w:color w:val="231F20"/>
          <w:sz w:val="24"/>
          <w:szCs w:val="24"/>
        </w:rPr>
      </w:pPr>
      <w:r w:rsidRPr="00136C78">
        <w:rPr>
          <w:rFonts w:ascii="Times New Roman" w:eastAsia="Calibri" w:hAnsi="Times New Roman" w:cs="Times New Roman"/>
          <w:bCs/>
          <w:color w:val="231F20"/>
          <w:sz w:val="24"/>
          <w:szCs w:val="24"/>
        </w:rPr>
        <w:t xml:space="preserve">                                                </w:t>
      </w:r>
      <w:r w:rsidRPr="00136C78">
        <w:rPr>
          <w:rFonts w:ascii="Times New Roman" w:eastAsia="Calibri" w:hAnsi="Times New Roman" w:cs="Times New Roman"/>
          <w:b/>
          <w:bCs/>
          <w:color w:val="231F20"/>
          <w:sz w:val="24"/>
          <w:szCs w:val="24"/>
        </w:rPr>
        <w:t>UNIVERSIDAD</w:t>
      </w:r>
    </w:p>
    <w:p w14:paraId="143687C3"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noProof/>
          <w:color w:val="231F20"/>
          <w:sz w:val="24"/>
          <w:szCs w:val="24"/>
          <w:lang w:eastAsia="es-ES"/>
        </w:rPr>
        <mc:AlternateContent>
          <mc:Choice Requires="wps">
            <w:drawing>
              <wp:anchor distT="0" distB="0" distL="114300" distR="114300" simplePos="0" relativeHeight="251664896" behindDoc="0" locked="0" layoutInCell="1" allowOverlap="1" wp14:anchorId="4EB06D52" wp14:editId="615EBD3A">
                <wp:simplePos x="0" y="0"/>
                <wp:positionH relativeFrom="column">
                  <wp:posOffset>3615690</wp:posOffset>
                </wp:positionH>
                <wp:positionV relativeFrom="paragraph">
                  <wp:posOffset>6350</wp:posOffset>
                </wp:positionV>
                <wp:extent cx="781050" cy="45720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781050" cy="45720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91BF4F" id="Conector recto 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7pt,.5pt" to="346.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" strokecolor="windowText" strokeweight="1.25pt">
                <v:stroke joinstyle="miter"/>
              </v:line>
            </w:pict>
          </mc:Fallback>
        </mc:AlternateContent>
      </w:r>
      <w:r w:rsidRPr="00136C78">
        <w:rPr>
          <w:rFonts w:ascii="Times New Roman" w:eastAsia="Calibri" w:hAnsi="Times New Roman" w:cs="Times New Roman"/>
          <w:bCs/>
          <w:noProof/>
          <w:color w:val="231F20"/>
          <w:sz w:val="24"/>
          <w:szCs w:val="24"/>
          <w:lang w:eastAsia="es-ES"/>
        </w:rPr>
        <mc:AlternateContent>
          <mc:Choice Requires="wps">
            <w:drawing>
              <wp:anchor distT="0" distB="0" distL="114300" distR="114300" simplePos="0" relativeHeight="251661824" behindDoc="0" locked="0" layoutInCell="1" allowOverlap="1" wp14:anchorId="0A8E3D21" wp14:editId="0DCBD36A">
                <wp:simplePos x="0" y="0"/>
                <wp:positionH relativeFrom="column">
                  <wp:posOffset>1062989</wp:posOffset>
                </wp:positionH>
                <wp:positionV relativeFrom="paragraph">
                  <wp:posOffset>6350</wp:posOffset>
                </wp:positionV>
                <wp:extent cx="809625" cy="685800"/>
                <wp:effectExtent l="0" t="0" r="28575" b="19050"/>
                <wp:wrapNone/>
                <wp:docPr id="5" name="Conector recto 5"/>
                <wp:cNvGraphicFramePr/>
                <a:graphic xmlns:a="http://schemas.openxmlformats.org/drawingml/2006/main">
                  <a:graphicData uri="http://schemas.microsoft.com/office/word/2010/wordprocessingShape">
                    <wps:wsp>
                      <wps:cNvCnPr/>
                      <wps:spPr>
                        <a:xfrm flipH="1">
                          <a:off x="0" y="0"/>
                          <a:ext cx="809625" cy="68580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FF2E55" id="Conector recto 5"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7pt,.5pt" to="147.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" strokecolor="windowText" strokeweight="1.25pt">
                <v:stroke joinstyle="miter"/>
              </v:line>
            </w:pict>
          </mc:Fallback>
        </mc:AlternateContent>
      </w:r>
      <w:r w:rsidRPr="00136C78">
        <w:rPr>
          <w:rFonts w:ascii="Times New Roman" w:eastAsia="Calibri" w:hAnsi="Times New Roman" w:cs="Times New Roman"/>
          <w:bCs/>
          <w:color w:val="231F20"/>
          <w:sz w:val="24"/>
          <w:szCs w:val="24"/>
        </w:rPr>
        <w:t xml:space="preserve">                                                   Formación</w:t>
      </w:r>
    </w:p>
    <w:p w14:paraId="0B030C4D"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 xml:space="preserve">                                                   Investigación</w:t>
      </w:r>
    </w:p>
    <w:p w14:paraId="0EFB8BE4"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 xml:space="preserve">                                                   Extensión    </w:t>
      </w:r>
    </w:p>
    <w:p w14:paraId="633259DB" w14:textId="77777777" w:rsidR="00136C78" w:rsidRPr="00136C78" w:rsidRDefault="00136C78" w:rsidP="00136C78">
      <w:pPr>
        <w:widowControl w:val="0"/>
        <w:spacing w:after="0" w:line="36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noProof/>
          <w:color w:val="231F20"/>
          <w:sz w:val="24"/>
          <w:szCs w:val="24"/>
          <w:lang w:eastAsia="es-ES"/>
        </w:rPr>
        <mc:AlternateContent>
          <mc:Choice Requires="wps">
            <w:drawing>
              <wp:anchor distT="0" distB="0" distL="114300" distR="114300" simplePos="0" relativeHeight="251658752" behindDoc="0" locked="0" layoutInCell="1" allowOverlap="1" wp14:anchorId="5F7A345D" wp14:editId="6E37D017">
                <wp:simplePos x="0" y="0"/>
                <wp:positionH relativeFrom="column">
                  <wp:posOffset>3739515</wp:posOffset>
                </wp:positionH>
                <wp:positionV relativeFrom="paragraph">
                  <wp:posOffset>24765</wp:posOffset>
                </wp:positionV>
                <wp:extent cx="1143000" cy="762000"/>
                <wp:effectExtent l="0" t="0" r="19050" b="19050"/>
                <wp:wrapNone/>
                <wp:docPr id="4" name="Elipse 4"/>
                <wp:cNvGraphicFramePr/>
                <a:graphic xmlns:a="http://schemas.openxmlformats.org/drawingml/2006/main">
                  <a:graphicData uri="http://schemas.microsoft.com/office/word/2010/wordprocessingShape">
                    <wps:wsp>
                      <wps:cNvSpPr/>
                      <wps:spPr>
                        <a:xfrm>
                          <a:off x="0" y="0"/>
                          <a:ext cx="1143000" cy="7620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2D2AE5" id="Elipse 4" o:spid="_x0000_s1026" style="position:absolute;margin-left:294.45pt;margin-top:1.95pt;width:9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" filled="f" strokecolor="windowText" strokeweight="1pt">
                <v:stroke joinstyle="miter"/>
              </v:oval>
            </w:pict>
          </mc:Fallback>
        </mc:AlternateContent>
      </w:r>
    </w:p>
    <w:p w14:paraId="1DAE10F6" w14:textId="77777777" w:rsidR="00136C78" w:rsidRPr="00136C78" w:rsidRDefault="00136C78" w:rsidP="00136C78">
      <w:pPr>
        <w:widowControl w:val="0"/>
        <w:spacing w:after="0" w:line="36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noProof/>
          <w:color w:val="231F20"/>
          <w:sz w:val="24"/>
          <w:szCs w:val="24"/>
          <w:lang w:eastAsia="es-ES"/>
        </w:rPr>
        <mc:AlternateContent>
          <mc:Choice Requires="wps">
            <w:drawing>
              <wp:anchor distT="0" distB="0" distL="114300" distR="114300" simplePos="0" relativeHeight="251655680" behindDoc="0" locked="0" layoutInCell="1" allowOverlap="1" wp14:anchorId="6E36E94E" wp14:editId="4BA1455A">
                <wp:simplePos x="0" y="0"/>
                <wp:positionH relativeFrom="column">
                  <wp:posOffset>539115</wp:posOffset>
                </wp:positionH>
                <wp:positionV relativeFrom="paragraph">
                  <wp:posOffset>3175</wp:posOffset>
                </wp:positionV>
                <wp:extent cx="1114425" cy="704850"/>
                <wp:effectExtent l="0" t="0" r="28575" b="19050"/>
                <wp:wrapNone/>
                <wp:docPr id="1977635517" name="Elipse 1977635517"/>
                <wp:cNvGraphicFramePr/>
                <a:graphic xmlns:a="http://schemas.openxmlformats.org/drawingml/2006/main">
                  <a:graphicData uri="http://schemas.microsoft.com/office/word/2010/wordprocessingShape">
                    <wps:wsp>
                      <wps:cNvSpPr/>
                      <wps:spPr>
                        <a:xfrm>
                          <a:off x="0" y="0"/>
                          <a:ext cx="1114425" cy="7048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E82FC6" id="Elipse 1977635517" o:spid="_x0000_s1026" style="position:absolute;margin-left:42.45pt;margin-top:.25pt;width:87.75pt;height: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" filled="f" strokecolor="windowText" strokeweight="1pt">
                <v:stroke joinstyle="miter"/>
              </v:oval>
            </w:pict>
          </mc:Fallback>
        </mc:AlternateContent>
      </w:r>
      <w:r w:rsidRPr="00136C78">
        <w:rPr>
          <w:rFonts w:ascii="Times New Roman" w:eastAsia="Calibri" w:hAnsi="Times New Roman" w:cs="Times New Roman"/>
          <w:bCs/>
          <w:color w:val="231F20"/>
          <w:sz w:val="24"/>
          <w:szCs w:val="24"/>
        </w:rPr>
        <w:t xml:space="preserve">                   </w:t>
      </w:r>
    </w:p>
    <w:p w14:paraId="39CD5E25" w14:textId="77777777" w:rsidR="00136C78" w:rsidRPr="00136C78" w:rsidRDefault="00136C78" w:rsidP="00136C78">
      <w:pPr>
        <w:widowControl w:val="0"/>
        <w:spacing w:after="0" w:line="36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noProof/>
          <w:color w:val="231F20"/>
          <w:sz w:val="24"/>
          <w:szCs w:val="24"/>
          <w:lang w:eastAsia="es-ES"/>
        </w:rPr>
        <mc:AlternateContent>
          <mc:Choice Requires="wps">
            <w:drawing>
              <wp:anchor distT="0" distB="0" distL="114300" distR="114300" simplePos="0" relativeHeight="251667968" behindDoc="0" locked="0" layoutInCell="1" allowOverlap="1" wp14:anchorId="04EE7CD1" wp14:editId="4C371FB6">
                <wp:simplePos x="0" y="0"/>
                <wp:positionH relativeFrom="margin">
                  <wp:align>center</wp:align>
                </wp:positionH>
                <wp:positionV relativeFrom="paragraph">
                  <wp:posOffset>12065</wp:posOffset>
                </wp:positionV>
                <wp:extent cx="1971675" cy="2857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1971675" cy="28575"/>
                        </a:xfrm>
                        <a:prstGeom prst="line">
                          <a:avLst/>
                        </a:prstGeom>
                        <a:noFill/>
                        <a:ln w="15875" cap="flat" cmpd="sng" algn="ctr">
                          <a:solidFill>
                            <a:sysClr val="windowText" lastClr="000000"/>
                          </a:solidFill>
                          <a:prstDash val="solid"/>
                          <a:miter lim="800000"/>
                        </a:ln>
                        <a:effectLst/>
                      </wps:spPr>
                      <wps:bodyPr/>
                    </wps:wsp>
                  </a:graphicData>
                </a:graphic>
              </wp:anchor>
            </w:drawing>
          </mc:Choice>
          <mc:Fallback>
            <w:pict>
              <v:line w14:anchorId="432EAC66" id="Conector recto 7" o:spid="_x0000_s1026" style="position:absolute;flip:y;z-index:251667968;visibility:visible;mso-wrap-style:square;mso-wrap-distance-left:9pt;mso-wrap-distance-top:0;mso-wrap-distance-right:9pt;mso-wrap-distance-bottom:0;mso-position-horizontal:center;mso-position-horizontal-relative:margin;mso-position-vertical:absolute;mso-position-vertical-relative:text" from="0,.95pt" to="155.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" strokecolor="windowText" strokeweight="1.25pt">
                <v:stroke joinstyle="miter"/>
                <w10:wrap anchorx="margin"/>
              </v:line>
            </w:pict>
          </mc:Fallback>
        </mc:AlternateContent>
      </w:r>
      <w:r w:rsidRPr="00136C78">
        <w:rPr>
          <w:rFonts w:ascii="Times New Roman" w:eastAsia="Calibri" w:hAnsi="Times New Roman" w:cs="Times New Roman"/>
          <w:bCs/>
          <w:color w:val="231F20"/>
          <w:sz w:val="24"/>
          <w:szCs w:val="24"/>
        </w:rPr>
        <w:t xml:space="preserve">                  </w:t>
      </w:r>
      <w:r w:rsidRPr="00136C78">
        <w:rPr>
          <w:rFonts w:ascii="Times New Roman" w:eastAsia="Calibri" w:hAnsi="Times New Roman" w:cs="Times New Roman"/>
          <w:b/>
          <w:bCs/>
          <w:color w:val="231F20"/>
          <w:sz w:val="24"/>
          <w:szCs w:val="24"/>
        </w:rPr>
        <w:t>EMPRESA</w:t>
      </w:r>
      <w:r w:rsidRPr="00136C78">
        <w:rPr>
          <w:rFonts w:ascii="Times New Roman" w:eastAsia="Calibri" w:hAnsi="Times New Roman" w:cs="Times New Roman"/>
          <w:bCs/>
          <w:color w:val="231F20"/>
          <w:sz w:val="24"/>
          <w:szCs w:val="24"/>
        </w:rPr>
        <w:t xml:space="preserve">                                                         </w:t>
      </w:r>
      <w:r w:rsidRPr="00136C78">
        <w:rPr>
          <w:rFonts w:ascii="Times New Roman" w:eastAsia="Calibri" w:hAnsi="Times New Roman" w:cs="Times New Roman"/>
          <w:b/>
          <w:bCs/>
          <w:color w:val="231F20"/>
          <w:sz w:val="24"/>
          <w:szCs w:val="24"/>
        </w:rPr>
        <w:t>SOCIEDAD</w:t>
      </w:r>
    </w:p>
    <w:p w14:paraId="16A194CD" w14:textId="77777777" w:rsidR="00136C78" w:rsidRPr="00136C78" w:rsidRDefault="00136C78" w:rsidP="00136C78">
      <w:pPr>
        <w:widowControl w:val="0"/>
        <w:spacing w:after="0" w:line="360" w:lineRule="auto"/>
        <w:jc w:val="both"/>
        <w:rPr>
          <w:rFonts w:ascii="Times New Roman" w:eastAsia="Calibri" w:hAnsi="Times New Roman" w:cs="Times New Roman"/>
          <w:bCs/>
          <w:color w:val="231F20"/>
          <w:sz w:val="24"/>
          <w:szCs w:val="24"/>
        </w:rPr>
      </w:pPr>
    </w:p>
    <w:p w14:paraId="4FD62A67" w14:textId="77777777" w:rsidR="00136C78" w:rsidRPr="00136C78" w:rsidRDefault="00136C78" w:rsidP="00136C78">
      <w:pPr>
        <w:widowControl w:val="0"/>
        <w:spacing w:after="0" w:line="360" w:lineRule="auto"/>
        <w:jc w:val="both"/>
        <w:rPr>
          <w:rFonts w:ascii="Times New Roman" w:eastAsia="Calibri" w:hAnsi="Times New Roman" w:cs="Times New Roman"/>
          <w:bCs/>
          <w:color w:val="231F20"/>
          <w:sz w:val="24"/>
          <w:szCs w:val="24"/>
        </w:rPr>
      </w:pPr>
    </w:p>
    <w:p w14:paraId="66259884" w14:textId="77777777" w:rsidR="00136C78" w:rsidRPr="00136C78" w:rsidRDefault="00136C78" w:rsidP="00136C78">
      <w:pPr>
        <w:widowControl w:val="0"/>
        <w:spacing w:after="0" w:line="240" w:lineRule="auto"/>
        <w:jc w:val="both"/>
        <w:rPr>
          <w:rFonts w:ascii="Times New Roman" w:eastAsia="Calibri" w:hAnsi="Times New Roman" w:cs="Times New Roman"/>
          <w:b/>
          <w:bCs/>
          <w:color w:val="231F20"/>
          <w:sz w:val="24"/>
          <w:szCs w:val="24"/>
        </w:rPr>
      </w:pPr>
    </w:p>
    <w:p w14:paraId="4B58FDC2" w14:textId="77777777" w:rsidR="00136C78" w:rsidRPr="00136C78" w:rsidRDefault="00136C78" w:rsidP="00136C78">
      <w:pPr>
        <w:widowControl w:val="0"/>
        <w:spacing w:after="0" w:line="240" w:lineRule="auto"/>
        <w:jc w:val="both"/>
        <w:rPr>
          <w:rFonts w:ascii="Times New Roman" w:eastAsia="Calibri" w:hAnsi="Times New Roman" w:cs="Times New Roman"/>
          <w:b/>
          <w:bCs/>
          <w:color w:val="231F20"/>
          <w:sz w:val="24"/>
          <w:szCs w:val="24"/>
        </w:rPr>
      </w:pPr>
    </w:p>
    <w:p w14:paraId="300BD458" w14:textId="77777777" w:rsidR="00136C78" w:rsidRPr="00136C78" w:rsidRDefault="00136C78" w:rsidP="00136C78">
      <w:pPr>
        <w:widowControl w:val="0"/>
        <w:spacing w:after="0" w:line="240" w:lineRule="auto"/>
        <w:jc w:val="both"/>
        <w:rPr>
          <w:rFonts w:ascii="Times New Roman" w:eastAsia="Calibri" w:hAnsi="Times New Roman" w:cs="Times New Roman"/>
          <w:b/>
          <w:bCs/>
          <w:color w:val="231F20"/>
          <w:sz w:val="24"/>
          <w:szCs w:val="24"/>
        </w:rPr>
      </w:pPr>
    </w:p>
    <w:p w14:paraId="50DDF7C7" w14:textId="77777777" w:rsidR="00136C78" w:rsidRPr="00136C78" w:rsidRDefault="00136C78" w:rsidP="00136C78">
      <w:pPr>
        <w:widowControl w:val="0"/>
        <w:spacing w:after="0" w:line="240" w:lineRule="auto"/>
        <w:jc w:val="both"/>
        <w:rPr>
          <w:rFonts w:ascii="Times New Roman" w:eastAsia="Calibri" w:hAnsi="Times New Roman" w:cs="Times New Roman"/>
          <w:b/>
          <w:bCs/>
          <w:color w:val="231F20"/>
          <w:sz w:val="24"/>
          <w:szCs w:val="24"/>
        </w:rPr>
      </w:pPr>
    </w:p>
    <w:p w14:paraId="6E7775E4"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
          <w:bCs/>
          <w:color w:val="231F20"/>
          <w:sz w:val="24"/>
          <w:szCs w:val="24"/>
        </w:rPr>
        <w:t>Figura 1.</w:t>
      </w:r>
      <w:r w:rsidRPr="00136C78">
        <w:rPr>
          <w:rFonts w:ascii="Times New Roman" w:eastAsia="Calibri" w:hAnsi="Times New Roman" w:cs="Times New Roman"/>
          <w:bCs/>
          <w:color w:val="231F20"/>
          <w:sz w:val="24"/>
          <w:szCs w:val="24"/>
        </w:rPr>
        <w:t xml:space="preserve"> Vinculación de la universidad, el sector empresarial y la sociedad en el proceso de innovación tecnológica. </w:t>
      </w:r>
    </w:p>
    <w:p w14:paraId="77F29B8B"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
          <w:bCs/>
          <w:color w:val="231F20"/>
          <w:sz w:val="24"/>
          <w:szCs w:val="24"/>
        </w:rPr>
        <w:t>Fuente:</w:t>
      </w:r>
      <w:r w:rsidRPr="00136C78">
        <w:rPr>
          <w:rFonts w:ascii="Times New Roman" w:eastAsia="Calibri" w:hAnsi="Times New Roman" w:cs="Times New Roman"/>
          <w:bCs/>
          <w:color w:val="231F20"/>
          <w:sz w:val="24"/>
          <w:szCs w:val="24"/>
        </w:rPr>
        <w:t xml:space="preserve"> Elaboración propia (2018)</w:t>
      </w:r>
    </w:p>
    <w:p w14:paraId="31461D1B"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p>
    <w:p w14:paraId="69D76727"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Se considera que esta vinculación será necesaria para la producción y aplicación de los nuevos conocimientos en los próximos años, por lo que es evidente que la universidad hará más pertinente su investigación en la medida que mantenga el necesario intercambio con la sociedad y el aparato empresarial.</w:t>
      </w:r>
    </w:p>
    <w:p w14:paraId="079D34EA" w14:textId="77777777" w:rsidR="00136C78" w:rsidRPr="00136C78" w:rsidRDefault="00136C78" w:rsidP="00136C78">
      <w:pPr>
        <w:widowControl w:val="0"/>
        <w:spacing w:after="0" w:line="240" w:lineRule="auto"/>
        <w:jc w:val="both"/>
        <w:rPr>
          <w:rFonts w:ascii="Times New Roman" w:eastAsia="Times New Roman" w:hAnsi="Times New Roman" w:cs="Times New Roman"/>
          <w:sz w:val="24"/>
          <w:szCs w:val="24"/>
          <w:lang w:eastAsia="es-ES"/>
        </w:rPr>
      </w:pPr>
      <w:r w:rsidRPr="00136C78">
        <w:rPr>
          <w:rFonts w:ascii="Times New Roman" w:eastAsia="Calibri" w:hAnsi="Times New Roman" w:cs="Times New Roman"/>
          <w:bCs/>
          <w:color w:val="231F20"/>
          <w:sz w:val="24"/>
          <w:szCs w:val="24"/>
        </w:rPr>
        <w:t xml:space="preserve">Sin embargo, en el contexto latinoamericano, tal y como lo describe Heber </w:t>
      </w:r>
      <w:proofErr w:type="spellStart"/>
      <w:r w:rsidRPr="00136C78">
        <w:rPr>
          <w:rFonts w:ascii="Times New Roman" w:eastAsia="Calibri" w:hAnsi="Times New Roman" w:cs="Times New Roman"/>
          <w:bCs/>
          <w:color w:val="231F20"/>
          <w:sz w:val="24"/>
          <w:szCs w:val="24"/>
        </w:rPr>
        <w:t>Vessuri</w:t>
      </w:r>
      <w:proofErr w:type="spellEnd"/>
      <w:r w:rsidRPr="00136C78">
        <w:rPr>
          <w:rFonts w:ascii="Times New Roman" w:eastAsia="Calibri" w:hAnsi="Times New Roman" w:cs="Times New Roman"/>
          <w:bCs/>
          <w:color w:val="231F20"/>
          <w:sz w:val="24"/>
          <w:szCs w:val="24"/>
        </w:rPr>
        <w:t xml:space="preserve">, se observa la presión sobre las universidades públicas para reorientar sus actividades </w:t>
      </w:r>
      <w:r w:rsidRPr="00136C78">
        <w:rPr>
          <w:rFonts w:ascii="Times New Roman" w:eastAsia="Times New Roman" w:hAnsi="Times New Roman" w:cs="Times New Roman"/>
          <w:sz w:val="24"/>
          <w:szCs w:val="24"/>
          <w:lang w:eastAsia="es-ES"/>
        </w:rPr>
        <w:t xml:space="preserve">y sus recursos a la producción de bienes privados intercambiables en el mercado. </w:t>
      </w:r>
    </w:p>
    <w:p w14:paraId="35039E25"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Times New Roman" w:hAnsi="Times New Roman" w:cs="Times New Roman"/>
          <w:sz w:val="24"/>
          <w:szCs w:val="24"/>
          <w:lang w:eastAsia="es-ES"/>
        </w:rPr>
        <w:t xml:space="preserve">Se viene imponiendo en las políticas públicas y prácticas universitarias la orientación hacia el mercado como fin último y como modo de supervivencia de las instituciones de educación superior, introduciendo una serie de conceptos y nociones cuya adopción resulta problemática y a veces traumática. </w:t>
      </w:r>
    </w:p>
    <w:p w14:paraId="66D6C090" w14:textId="1FA85EFB"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 xml:space="preserve">Refiere García (2005) </w:t>
      </w:r>
      <w:proofErr w:type="gramStart"/>
      <w:r w:rsidRPr="00136C78">
        <w:rPr>
          <w:rFonts w:ascii="Times New Roman" w:eastAsia="Calibri" w:hAnsi="Times New Roman" w:cs="Times New Roman"/>
          <w:bCs/>
          <w:color w:val="231F20"/>
          <w:sz w:val="24"/>
          <w:szCs w:val="24"/>
        </w:rPr>
        <w:t>que</w:t>
      </w:r>
      <w:proofErr w:type="gramEnd"/>
      <w:r w:rsidRPr="00136C78">
        <w:rPr>
          <w:rFonts w:ascii="Times New Roman" w:eastAsia="Calibri" w:hAnsi="Times New Roman" w:cs="Times New Roman"/>
          <w:bCs/>
          <w:color w:val="231F20"/>
          <w:sz w:val="24"/>
          <w:szCs w:val="24"/>
        </w:rPr>
        <w:t xml:space="preserve"> aunque la existencia de la investigación en las universidades es un paso de avance para que esta desempeñe su influencia como pivote sobre el resto de las funciones sustantivas de la universidad, es importante responder: qué se investiga en ellas? Quiénes, </w:t>
      </w:r>
      <w:proofErr w:type="gramStart"/>
      <w:r w:rsidRPr="00136C78">
        <w:rPr>
          <w:rFonts w:ascii="Times New Roman" w:eastAsia="Calibri" w:hAnsi="Times New Roman" w:cs="Times New Roman"/>
          <w:bCs/>
          <w:color w:val="231F20"/>
          <w:sz w:val="24"/>
          <w:szCs w:val="24"/>
        </w:rPr>
        <w:t>dónde y</w:t>
      </w:r>
      <w:r w:rsidR="00BE7B5E">
        <w:rPr>
          <w:rFonts w:ascii="Times New Roman" w:eastAsia="Calibri" w:hAnsi="Times New Roman" w:cs="Times New Roman"/>
          <w:bCs/>
          <w:color w:val="231F20"/>
          <w:sz w:val="24"/>
          <w:szCs w:val="24"/>
        </w:rPr>
        <w:t xml:space="preserve"> </w:t>
      </w:r>
      <w:r w:rsidRPr="00136C78">
        <w:rPr>
          <w:rFonts w:ascii="Times New Roman" w:eastAsia="Calibri" w:hAnsi="Times New Roman" w:cs="Times New Roman"/>
          <w:bCs/>
          <w:color w:val="231F20"/>
          <w:sz w:val="24"/>
          <w:szCs w:val="24"/>
        </w:rPr>
        <w:t>cómo lo hacen?</w:t>
      </w:r>
      <w:proofErr w:type="gramEnd"/>
      <w:r w:rsidRPr="00136C78">
        <w:rPr>
          <w:rFonts w:ascii="Times New Roman" w:eastAsia="Calibri" w:hAnsi="Times New Roman" w:cs="Times New Roman"/>
          <w:bCs/>
          <w:color w:val="231F20"/>
          <w:sz w:val="24"/>
          <w:szCs w:val="24"/>
        </w:rPr>
        <w:t xml:space="preserve"> y para qué se investiga?</w:t>
      </w:r>
    </w:p>
    <w:p w14:paraId="57A64D52" w14:textId="77777777" w:rsidR="00136C78" w:rsidRPr="00136C78" w:rsidRDefault="00136C78" w:rsidP="00136C78">
      <w:pPr>
        <w:widowControl w:val="0"/>
        <w:spacing w:after="0" w:line="240" w:lineRule="auto"/>
        <w:jc w:val="both"/>
        <w:rPr>
          <w:rFonts w:ascii="Times New Roman" w:eastAsia="Times New Roman" w:hAnsi="Times New Roman" w:cs="Times New Roman"/>
          <w:sz w:val="24"/>
          <w:szCs w:val="24"/>
          <w:lang w:val="es-ES_tradnl" w:eastAsia="es-MX"/>
        </w:rPr>
      </w:pPr>
      <w:r w:rsidRPr="00136C78">
        <w:rPr>
          <w:rFonts w:ascii="Times New Roman" w:eastAsia="Times New Roman" w:hAnsi="Times New Roman" w:cs="Times New Roman"/>
          <w:sz w:val="24"/>
          <w:szCs w:val="24"/>
          <w:lang w:eastAsia="es-ES"/>
        </w:rPr>
        <w:t>En  este caso resulta necesario velar por la política científica que direcciona la investigación en cada una de ellas, atendiendo</w:t>
      </w:r>
      <w:r w:rsidRPr="00136C78">
        <w:rPr>
          <w:rFonts w:ascii="Times New Roman" w:eastAsia="Calibri" w:hAnsi="Times New Roman" w:cs="Times New Roman"/>
          <w:bCs/>
          <w:color w:val="231F20"/>
          <w:sz w:val="24"/>
          <w:szCs w:val="24"/>
        </w:rPr>
        <w:t xml:space="preserve"> a que esta constituye las </w:t>
      </w:r>
      <w:r w:rsidRPr="00136C78">
        <w:rPr>
          <w:rFonts w:ascii="Times New Roman" w:eastAsia="Times New Roman" w:hAnsi="Times New Roman" w:cs="Times New Roman"/>
          <w:sz w:val="24"/>
          <w:szCs w:val="24"/>
          <w:lang w:val="es-ES_tradnl" w:eastAsia="es-MX"/>
        </w:rPr>
        <w:t>medidas que toma el gobierno para dar a la investigación su plena eficacia, que se evalúa en correspondencia con los objetivos del desarrollo nacional, el crecimiento de los conocimientos en general y el desenvolvimiento del país en el ámbito internacional; aspecto que representa la expresión de la vinculación entre el de</w:t>
      </w:r>
      <w:r w:rsidRPr="00136C78">
        <w:rPr>
          <w:rFonts w:ascii="Times New Roman" w:eastAsia="Times New Roman" w:hAnsi="Times New Roman" w:cs="Times New Roman"/>
          <w:sz w:val="24"/>
          <w:szCs w:val="24"/>
          <w:lang w:val="es-ES_tradnl" w:eastAsia="es-MX"/>
        </w:rPr>
        <w:softHyphen/>
        <w:t>sarrollo económico y el científico-técnico, lo que  constituye el mayor estímulo al avance de la investigación universitaria.</w:t>
      </w:r>
    </w:p>
    <w:p w14:paraId="21F12A0B" w14:textId="77777777" w:rsidR="00136C78" w:rsidRPr="00136C78" w:rsidRDefault="00136C78" w:rsidP="00136C78">
      <w:pPr>
        <w:spacing w:after="0" w:line="240" w:lineRule="auto"/>
        <w:jc w:val="both"/>
        <w:rPr>
          <w:rFonts w:ascii="Times New Roman" w:eastAsia="Times New Roman" w:hAnsi="Times New Roman" w:cs="Times New Roman"/>
          <w:sz w:val="24"/>
          <w:szCs w:val="24"/>
          <w:lang w:val="es-ES_tradnl" w:eastAsia="es-ES"/>
        </w:rPr>
      </w:pPr>
    </w:p>
    <w:p w14:paraId="3BE6A703" w14:textId="472A5F3F" w:rsidR="00136C78" w:rsidRPr="00136C78" w:rsidRDefault="00136C78" w:rsidP="00136C78">
      <w:pPr>
        <w:widowControl w:val="0"/>
        <w:autoSpaceDE w:val="0"/>
        <w:autoSpaceDN w:val="0"/>
        <w:adjustRightInd w:val="0"/>
        <w:spacing w:after="0" w:line="240" w:lineRule="auto"/>
        <w:jc w:val="both"/>
        <w:rPr>
          <w:rFonts w:ascii="Times New Roman" w:eastAsia="Times New Roman" w:hAnsi="Times New Roman" w:cs="Times New Roman"/>
          <w:b/>
          <w:sz w:val="24"/>
          <w:szCs w:val="24"/>
          <w:lang w:val="es-ES_tradnl" w:eastAsia="es-MX"/>
        </w:rPr>
      </w:pPr>
      <w:r w:rsidRPr="00136C78">
        <w:rPr>
          <w:rFonts w:ascii="Times New Roman" w:eastAsia="Times New Roman" w:hAnsi="Times New Roman" w:cs="Times New Roman"/>
          <w:b/>
          <w:sz w:val="24"/>
          <w:szCs w:val="24"/>
          <w:lang w:val="es-ES_tradnl" w:eastAsia="es-MX"/>
        </w:rPr>
        <w:t xml:space="preserve">Acercando la investigación universitaria a la política pública en ciencia, tecnología e innovación. </w:t>
      </w:r>
    </w:p>
    <w:p w14:paraId="1AA1EEB7" w14:textId="77777777" w:rsidR="00136C78" w:rsidRPr="00136C78" w:rsidRDefault="00136C78" w:rsidP="00136C78">
      <w:pPr>
        <w:widowControl w:val="0"/>
        <w:autoSpaceDE w:val="0"/>
        <w:autoSpaceDN w:val="0"/>
        <w:adjustRightInd w:val="0"/>
        <w:spacing w:after="0" w:line="240" w:lineRule="auto"/>
        <w:jc w:val="both"/>
        <w:rPr>
          <w:rFonts w:ascii="Times New Roman" w:eastAsia="Times New Roman" w:hAnsi="Times New Roman" w:cs="Times New Roman"/>
          <w:i/>
          <w:iCs/>
          <w:sz w:val="24"/>
          <w:szCs w:val="24"/>
          <w:lang w:val="es-ES_tradnl" w:eastAsia="es-MX"/>
        </w:rPr>
      </w:pPr>
      <w:r w:rsidRPr="00136C78">
        <w:rPr>
          <w:rFonts w:ascii="Times New Roman" w:eastAsia="Times New Roman" w:hAnsi="Times New Roman" w:cs="Times New Roman"/>
          <w:sz w:val="24"/>
          <w:szCs w:val="24"/>
          <w:lang w:val="es-ES_tradnl" w:eastAsia="es-MX"/>
        </w:rPr>
        <w:t>Las condiciones de los países en desarrollo, favorecen a que la actividad científica descanse esencialmente en la perspectiva de la aplicación práctica de los resultados de la investigación</w:t>
      </w:r>
      <w:r w:rsidRPr="00136C78">
        <w:rPr>
          <w:rFonts w:ascii="Times New Roman" w:eastAsia="Times New Roman" w:hAnsi="Times New Roman" w:cs="Times New Roman"/>
          <w:i/>
          <w:iCs/>
          <w:sz w:val="24"/>
          <w:szCs w:val="24"/>
          <w:lang w:val="es-ES_tradnl" w:eastAsia="es-MX"/>
        </w:rPr>
        <w:t xml:space="preserve">. </w:t>
      </w:r>
    </w:p>
    <w:p w14:paraId="514FA70A" w14:textId="77777777" w:rsidR="00136C78" w:rsidRPr="00136C78" w:rsidRDefault="00136C78" w:rsidP="00136C78">
      <w:pPr>
        <w:widowControl w:val="0"/>
        <w:autoSpaceDE w:val="0"/>
        <w:autoSpaceDN w:val="0"/>
        <w:adjustRightInd w:val="0"/>
        <w:spacing w:after="0" w:line="240" w:lineRule="auto"/>
        <w:jc w:val="both"/>
        <w:rPr>
          <w:rFonts w:ascii="Times New Roman" w:eastAsia="Times New Roman" w:hAnsi="Times New Roman" w:cs="Times New Roman"/>
          <w:iCs/>
          <w:sz w:val="24"/>
          <w:szCs w:val="24"/>
          <w:lang w:val="es-ES_tradnl" w:eastAsia="es-MX"/>
        </w:rPr>
      </w:pPr>
      <w:r w:rsidRPr="00136C78">
        <w:rPr>
          <w:rFonts w:ascii="Times New Roman" w:eastAsia="Times New Roman" w:hAnsi="Times New Roman" w:cs="Times New Roman"/>
          <w:iCs/>
          <w:sz w:val="24"/>
          <w:szCs w:val="24"/>
          <w:lang w:val="es-ES_tradnl" w:eastAsia="es-MX"/>
        </w:rPr>
        <w:t>Las reflexiones acerca del papel que la universidad puede asumir ante el reto del desarrollo económico a nivel regional, se refiere de forma más acentuada a la revitalización, industrialización y diversificación de las producciones que a este nivel se desarrollan.</w:t>
      </w:r>
    </w:p>
    <w:p w14:paraId="77C80C30" w14:textId="77777777" w:rsidR="00136C78" w:rsidRPr="00136C78" w:rsidRDefault="00136C78" w:rsidP="00136C78">
      <w:pPr>
        <w:widowControl w:val="0"/>
        <w:autoSpaceDE w:val="0"/>
        <w:autoSpaceDN w:val="0"/>
        <w:adjustRightInd w:val="0"/>
        <w:spacing w:after="0" w:line="240" w:lineRule="auto"/>
        <w:jc w:val="both"/>
        <w:rPr>
          <w:rFonts w:ascii="Times New Roman" w:eastAsia="Times New Roman" w:hAnsi="Times New Roman" w:cs="Times New Roman"/>
          <w:iCs/>
          <w:sz w:val="24"/>
          <w:szCs w:val="24"/>
          <w:lang w:val="es-ES_tradnl" w:eastAsia="es-MX"/>
        </w:rPr>
      </w:pPr>
      <w:r w:rsidRPr="00136C78">
        <w:rPr>
          <w:rFonts w:ascii="Times New Roman" w:eastAsia="Times New Roman" w:hAnsi="Times New Roman" w:cs="Times New Roman"/>
          <w:iCs/>
          <w:sz w:val="24"/>
          <w:szCs w:val="24"/>
          <w:lang w:val="es-ES_tradnl" w:eastAsia="es-MX"/>
        </w:rPr>
        <w:t>Por ello, cada vez se exige a la investigación universitaria que se extienda más allá de sus fronteras y se haga extensivo, mediante los mecanismos de transferencia, a favor de la comunidad empresarial y de la sociedad.</w:t>
      </w:r>
    </w:p>
    <w:p w14:paraId="50887A4F" w14:textId="77777777" w:rsidR="00136C78" w:rsidRPr="00136C78" w:rsidRDefault="00136C78" w:rsidP="00136C78">
      <w:pPr>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eastAsia="es-MX"/>
        </w:rPr>
      </w:pPr>
      <w:r w:rsidRPr="00136C78">
        <w:rPr>
          <w:rFonts w:ascii="Times New Roman" w:eastAsia="Times New Roman" w:hAnsi="Times New Roman" w:cs="Times New Roman"/>
          <w:iCs/>
          <w:sz w:val="24"/>
          <w:szCs w:val="24"/>
          <w:lang w:val="es-ES_tradnl" w:eastAsia="es-MX"/>
        </w:rPr>
        <w:t xml:space="preserve">Es común encontrar investigaciones en las que se procura alcanzar resultados a partir </w:t>
      </w:r>
      <w:r w:rsidRPr="00136C78">
        <w:rPr>
          <w:rFonts w:ascii="Times New Roman" w:eastAsia="Times New Roman" w:hAnsi="Times New Roman" w:cs="Times New Roman"/>
          <w:sz w:val="24"/>
          <w:szCs w:val="24"/>
          <w:lang w:val="es-ES_tradnl" w:eastAsia="es-MX"/>
        </w:rPr>
        <w:t xml:space="preserve">de la utilización de materias primas, subproductos o residuales característicos de esos países, en los que se obtenga productos con valor agregado. </w:t>
      </w:r>
    </w:p>
    <w:p w14:paraId="1EC8FFB1" w14:textId="77777777" w:rsidR="00136C78" w:rsidRPr="00136C78" w:rsidRDefault="00136C78" w:rsidP="00136C78">
      <w:pPr>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eastAsia="es-MX"/>
        </w:rPr>
      </w:pPr>
      <w:r w:rsidRPr="00136C78">
        <w:rPr>
          <w:rFonts w:ascii="Times New Roman" w:eastAsia="Times New Roman" w:hAnsi="Times New Roman" w:cs="Times New Roman"/>
          <w:sz w:val="24"/>
          <w:szCs w:val="24"/>
          <w:lang w:val="es-ES_tradnl" w:eastAsia="es-MX"/>
        </w:rPr>
        <w:t xml:space="preserve">No obstante, el científico tropieza con obstáculos que limitan su proceder y que afectan el compromiso de la entrega del resultado. Entre estas limitantes pudieran enumerarse la carencia de laboratorios, talleres experimentales, plantas pilotos, y dificultades para el trabajo interdisciplinar. En muchos casos no resulta suficiente acceder a la información </w:t>
      </w:r>
      <w:r w:rsidRPr="00136C78">
        <w:rPr>
          <w:rFonts w:ascii="Times New Roman" w:eastAsia="Times New Roman" w:hAnsi="Times New Roman" w:cs="Times New Roman"/>
          <w:sz w:val="24"/>
          <w:szCs w:val="24"/>
          <w:lang w:val="es-ES_tradnl" w:eastAsia="es-MX"/>
        </w:rPr>
        <w:lastRenderedPageBreak/>
        <w:t xml:space="preserve">relativa al objeto que se investiga, sino que es también importante el establecimiento de redes de comunicación entre las comunidades científicas que faciliten el intercambio de experiencias y conocimientos, el financiamiento para ejecutar las acciones, el acceso al </w:t>
      </w:r>
      <w:proofErr w:type="spellStart"/>
      <w:r w:rsidRPr="00136C78">
        <w:rPr>
          <w:rFonts w:ascii="Times New Roman" w:eastAsia="Times New Roman" w:hAnsi="Times New Roman" w:cs="Times New Roman"/>
          <w:sz w:val="24"/>
          <w:szCs w:val="24"/>
          <w:lang w:val="es-ES_tradnl" w:eastAsia="es-MX"/>
        </w:rPr>
        <w:t>know</w:t>
      </w:r>
      <w:proofErr w:type="spellEnd"/>
      <w:r w:rsidRPr="00136C78">
        <w:rPr>
          <w:rFonts w:ascii="Times New Roman" w:eastAsia="Times New Roman" w:hAnsi="Times New Roman" w:cs="Times New Roman"/>
          <w:sz w:val="24"/>
          <w:szCs w:val="24"/>
          <w:lang w:val="es-ES_tradnl" w:eastAsia="es-MX"/>
        </w:rPr>
        <w:t xml:space="preserve"> </w:t>
      </w:r>
      <w:proofErr w:type="spellStart"/>
      <w:r w:rsidRPr="00136C78">
        <w:rPr>
          <w:rFonts w:ascii="Times New Roman" w:eastAsia="Times New Roman" w:hAnsi="Times New Roman" w:cs="Times New Roman"/>
          <w:sz w:val="24"/>
          <w:szCs w:val="24"/>
          <w:lang w:val="es-ES_tradnl" w:eastAsia="es-MX"/>
        </w:rPr>
        <w:t>how</w:t>
      </w:r>
      <w:proofErr w:type="spellEnd"/>
      <w:r w:rsidRPr="00136C78">
        <w:rPr>
          <w:rFonts w:ascii="Times New Roman" w:eastAsia="Times New Roman" w:hAnsi="Times New Roman" w:cs="Times New Roman"/>
          <w:sz w:val="24"/>
          <w:szCs w:val="24"/>
          <w:lang w:val="es-ES_tradnl" w:eastAsia="es-MX"/>
        </w:rPr>
        <w:t xml:space="preserve"> de las tecnologías, entre otras acciones que explican que en muchos casos la aplicación de los conocimientos se vea amenazado por serios obstáculos.</w:t>
      </w:r>
    </w:p>
    <w:p w14:paraId="2005FEB9" w14:textId="77777777" w:rsidR="00136C78" w:rsidRPr="00136C78" w:rsidRDefault="00136C78" w:rsidP="00136C78">
      <w:pPr>
        <w:widowControl w:val="0"/>
        <w:autoSpaceDE w:val="0"/>
        <w:autoSpaceDN w:val="0"/>
        <w:adjustRightInd w:val="0"/>
        <w:spacing w:after="0" w:line="240" w:lineRule="auto"/>
        <w:jc w:val="both"/>
        <w:rPr>
          <w:rFonts w:ascii="Times New Roman" w:eastAsia="Times New Roman" w:hAnsi="Times New Roman" w:cs="Times New Roman"/>
          <w:iCs/>
          <w:sz w:val="24"/>
          <w:szCs w:val="24"/>
          <w:lang w:val="es-ES_tradnl" w:eastAsia="es-MX"/>
        </w:rPr>
      </w:pPr>
      <w:r w:rsidRPr="00136C78">
        <w:rPr>
          <w:rFonts w:ascii="Times New Roman" w:eastAsia="Times New Roman" w:hAnsi="Times New Roman" w:cs="Times New Roman"/>
          <w:iCs/>
          <w:sz w:val="24"/>
          <w:szCs w:val="24"/>
          <w:lang w:val="es-ES_tradnl" w:eastAsia="es-MX"/>
        </w:rPr>
        <w:t xml:space="preserve">La actualización del modelo de desarrollo económico y social de Cuba ha ratificado el papel decisivo de la ciencia, la tecnología e innovación (CTI) como herramientas imprescindibles para el desarrollo sostenible de la nación. La Constitución de la República, los principales documentos rectores del Estado y el Gobierno y numerosas políticas y sus disposiciones jurídicas ratifican la necesidad y obligatoriedad de fortalecer el Sistema de Ciencia, Tecnología e Innovación (SCTI) en pleno proceso de transformación. </w:t>
      </w:r>
    </w:p>
    <w:p w14:paraId="2109B562" w14:textId="70466EE0" w:rsidR="00136C78" w:rsidRPr="00136C78" w:rsidRDefault="00136C78" w:rsidP="00136C78">
      <w:pPr>
        <w:widowControl w:val="0"/>
        <w:autoSpaceDE w:val="0"/>
        <w:autoSpaceDN w:val="0"/>
        <w:adjustRightInd w:val="0"/>
        <w:spacing w:after="0" w:line="240" w:lineRule="auto"/>
        <w:jc w:val="both"/>
        <w:rPr>
          <w:rFonts w:ascii="Times New Roman" w:eastAsia="Times New Roman" w:hAnsi="Times New Roman" w:cs="Times New Roman"/>
          <w:iCs/>
          <w:sz w:val="24"/>
          <w:szCs w:val="24"/>
          <w:lang w:val="es-ES_tradnl" w:eastAsia="es-MX"/>
        </w:rPr>
      </w:pPr>
      <w:r w:rsidRPr="00136C78">
        <w:rPr>
          <w:rFonts w:ascii="Times New Roman" w:eastAsia="Times New Roman" w:hAnsi="Times New Roman" w:cs="Times New Roman"/>
          <w:iCs/>
          <w:sz w:val="24"/>
          <w:szCs w:val="24"/>
          <w:lang w:val="es-ES_tradnl" w:eastAsia="es-MX"/>
        </w:rPr>
        <w:t>Entre los principales avances que hoy se ratifican en este orden, están entre otros, la ratificación del potencial humano como el elemento primordial para el desarrollo de las actividades de ciencia, tecnología e innovación en el país, así como los espacios de concertación de políticas públicas.</w:t>
      </w:r>
      <w:r w:rsidR="007350B2">
        <w:rPr>
          <w:rFonts w:ascii="Times New Roman" w:eastAsia="Times New Roman" w:hAnsi="Times New Roman" w:cs="Times New Roman"/>
          <w:iCs/>
          <w:sz w:val="24"/>
          <w:szCs w:val="24"/>
          <w:lang w:val="es-ES_tradnl" w:eastAsia="es-MX"/>
        </w:rPr>
        <w:t xml:space="preserve"> </w:t>
      </w:r>
      <w:proofErr w:type="gramStart"/>
      <w:r w:rsidRPr="00136C78">
        <w:rPr>
          <w:rFonts w:ascii="Times New Roman" w:eastAsia="Times New Roman" w:hAnsi="Times New Roman" w:cs="Times New Roman"/>
          <w:iCs/>
          <w:sz w:val="24"/>
          <w:szCs w:val="24"/>
          <w:lang w:val="es-ES_tradnl" w:eastAsia="es-MX"/>
        </w:rPr>
        <w:t>(</w:t>
      </w:r>
      <w:proofErr w:type="gramEnd"/>
      <w:r w:rsidRPr="00136C78">
        <w:rPr>
          <w:rFonts w:ascii="Times New Roman" w:eastAsia="Times New Roman" w:hAnsi="Times New Roman" w:cs="Times New Roman"/>
          <w:iCs/>
          <w:sz w:val="24"/>
          <w:szCs w:val="24"/>
          <w:lang w:val="es-ES_tradnl" w:eastAsia="es-MX"/>
        </w:rPr>
        <w:t>Batista, 2021).</w:t>
      </w:r>
    </w:p>
    <w:p w14:paraId="0C803098" w14:textId="77777777" w:rsidR="00136C78" w:rsidRPr="00136C78" w:rsidRDefault="00136C78" w:rsidP="00136C78">
      <w:pPr>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eastAsia="es-MX"/>
        </w:rPr>
      </w:pPr>
      <w:r w:rsidRPr="00136C78">
        <w:rPr>
          <w:rFonts w:ascii="Times New Roman" w:eastAsia="Times New Roman" w:hAnsi="Times New Roman" w:cs="Times New Roman"/>
          <w:sz w:val="24"/>
          <w:szCs w:val="24"/>
          <w:lang w:val="es-ES_tradnl" w:eastAsia="es-MX"/>
        </w:rPr>
        <w:t>En ambos casos se evidencia el rol de las universidades como actores principales que apuntan al fortalecimiento de estos avances. Se apuesta con fuerzas a la colaboración y la integración entre los investigadores de estos países, entre los procesos docentes e investigativos, la vinculación entre los centros de generación de conocimiento y el sector empresarial, entre las universidades y la sociedad, y un eficiente proceso de gestión del conocimiento. Es esto a lo que se denomina una adecuada y pertinente investigación universitaria.</w:t>
      </w:r>
    </w:p>
    <w:p w14:paraId="2CD4EF57"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 xml:space="preserve">La investigación científica universitaria que se desarrolla en los países en desarrollo requiere ser innovadora, lo que dependerá de su potencial científico, la organización de sus procesos y la vinculación mediante alianzas estratégicas con el entorno económico y social. </w:t>
      </w:r>
    </w:p>
    <w:p w14:paraId="7FEEB850" w14:textId="77777777" w:rsidR="00136C78" w:rsidRPr="00136C78" w:rsidRDefault="00136C78" w:rsidP="00136C78">
      <w:pPr>
        <w:widowControl w:val="0"/>
        <w:spacing w:after="0" w:line="240" w:lineRule="auto"/>
        <w:jc w:val="both"/>
        <w:rPr>
          <w:rFonts w:ascii="Times New Roman" w:eastAsia="Calibri" w:hAnsi="Times New Roman" w:cs="Times New Roman"/>
          <w:color w:val="FF0000"/>
          <w:sz w:val="24"/>
          <w:szCs w:val="24"/>
        </w:rPr>
      </w:pPr>
      <w:r w:rsidRPr="00136C78">
        <w:rPr>
          <w:rFonts w:ascii="Times New Roman" w:eastAsia="Calibri" w:hAnsi="Times New Roman" w:cs="Times New Roman"/>
          <w:bCs/>
          <w:color w:val="231F20"/>
          <w:sz w:val="24"/>
          <w:szCs w:val="24"/>
        </w:rPr>
        <w:t>Al concebir la educación superior como un bien público social, un derecho humano y universal y un deber del Estado al servicio de la sociedad, es premisa fundamental la orientación de la investigación científica a la formación de especialistas integrales y mejores ciudadanos, comprometidos con la generación de conocimientos y socialización en el contexto social.</w:t>
      </w:r>
      <w:r w:rsidRPr="00136C78">
        <w:rPr>
          <w:rFonts w:ascii="Times New Roman" w:eastAsia="Calibri" w:hAnsi="Times New Roman" w:cs="Times New Roman"/>
          <w:color w:val="FF0000"/>
          <w:sz w:val="24"/>
          <w:szCs w:val="24"/>
        </w:rPr>
        <w:t xml:space="preserve"> </w:t>
      </w:r>
    </w:p>
    <w:p w14:paraId="0421E1DB" w14:textId="77777777" w:rsidR="00136C78" w:rsidRPr="00136C78" w:rsidRDefault="00136C78" w:rsidP="00136C78">
      <w:pPr>
        <w:widowControl w:val="0"/>
        <w:spacing w:after="0" w:line="240" w:lineRule="auto"/>
        <w:jc w:val="both"/>
        <w:rPr>
          <w:rFonts w:ascii="Times New Roman" w:eastAsia="Calibri" w:hAnsi="Times New Roman" w:cs="Times New Roman"/>
          <w:sz w:val="24"/>
          <w:szCs w:val="24"/>
        </w:rPr>
      </w:pPr>
      <w:r w:rsidRPr="00136C78">
        <w:rPr>
          <w:rFonts w:ascii="Times New Roman" w:eastAsia="Calibri" w:hAnsi="Times New Roman" w:cs="Times New Roman"/>
          <w:sz w:val="24"/>
          <w:szCs w:val="24"/>
        </w:rPr>
        <w:t xml:space="preserve">Siguen siendo retos la consolidación </w:t>
      </w:r>
      <w:proofErr w:type="gramStart"/>
      <w:r w:rsidRPr="00136C78">
        <w:rPr>
          <w:rFonts w:ascii="Times New Roman" w:eastAsia="Calibri" w:hAnsi="Times New Roman" w:cs="Times New Roman"/>
          <w:sz w:val="24"/>
          <w:szCs w:val="24"/>
        </w:rPr>
        <w:t>de  políticas</w:t>
      </w:r>
      <w:proofErr w:type="gramEnd"/>
      <w:r w:rsidRPr="00136C78">
        <w:rPr>
          <w:rFonts w:ascii="Times New Roman" w:eastAsia="Calibri" w:hAnsi="Times New Roman" w:cs="Times New Roman"/>
          <w:sz w:val="24"/>
          <w:szCs w:val="24"/>
        </w:rPr>
        <w:t xml:space="preserve"> públicas de CTI, como condición esencial para fortalecer la institucionalidad que resulta aún insuficiente en las condiciones del SCTI cubano, la limitada cultura de innovación de directivos y funcionarios en la administración pública, el sector empresarial y en general el productor de bienes y servicios y la conexión de estas instituciones con las universidades y Entidades de Ciencia, Tecnología e Innovación.</w:t>
      </w:r>
    </w:p>
    <w:p w14:paraId="22E24DBA" w14:textId="77777777" w:rsidR="00136C78" w:rsidRPr="00136C78" w:rsidRDefault="00136C78" w:rsidP="00136C78">
      <w:pPr>
        <w:widowControl w:val="0"/>
        <w:spacing w:after="0" w:line="240" w:lineRule="auto"/>
        <w:jc w:val="both"/>
        <w:rPr>
          <w:rFonts w:ascii="Times New Roman" w:eastAsia="Times New Roman" w:hAnsi="Times New Roman" w:cs="Times New Roman"/>
          <w:sz w:val="24"/>
          <w:szCs w:val="24"/>
          <w:lang w:val="es-ES_tradnl" w:eastAsia="es-ES"/>
        </w:rPr>
      </w:pPr>
      <w:r w:rsidRPr="00136C78">
        <w:rPr>
          <w:rFonts w:ascii="Times New Roman" w:eastAsia="Calibri" w:hAnsi="Times New Roman" w:cs="Times New Roman"/>
          <w:sz w:val="24"/>
          <w:szCs w:val="24"/>
        </w:rPr>
        <w:t xml:space="preserve">Durante cinco décadas Cuba ha realizado ingentes esfuerzos por promover la ciencia y la tecnología y conectarlas con el desarrollo económico y social. Hay avances, tensiones y muchos problemas por resolver. El desarrollo de la política de ciencia, tecnología e innovación contando con el </w:t>
      </w:r>
      <w:proofErr w:type="gramStart"/>
      <w:r w:rsidRPr="00136C78">
        <w:rPr>
          <w:rFonts w:ascii="Times New Roman" w:eastAsia="Calibri" w:hAnsi="Times New Roman" w:cs="Times New Roman"/>
          <w:sz w:val="24"/>
          <w:szCs w:val="24"/>
        </w:rPr>
        <w:t>papel  de</w:t>
      </w:r>
      <w:proofErr w:type="gramEnd"/>
      <w:r w:rsidRPr="00136C78">
        <w:rPr>
          <w:rFonts w:ascii="Times New Roman" w:eastAsia="Calibri" w:hAnsi="Times New Roman" w:cs="Times New Roman"/>
          <w:sz w:val="24"/>
          <w:szCs w:val="24"/>
        </w:rPr>
        <w:t xml:space="preserve"> las universidades como actor en el sistema de ciencia, innovación tecnológica, juega un papel sustancial.</w:t>
      </w:r>
    </w:p>
    <w:p w14:paraId="5ECC90C4"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sz w:val="24"/>
          <w:szCs w:val="24"/>
        </w:rPr>
        <w:t>Todos estos argumentos exigen a la ciencia universitaria y comprometida</w:t>
      </w:r>
      <w:r w:rsidRPr="00136C78">
        <w:rPr>
          <w:rFonts w:ascii="Times New Roman" w:eastAsia="Calibri" w:hAnsi="Times New Roman" w:cs="Times New Roman"/>
          <w:bCs/>
          <w:color w:val="231F20"/>
          <w:sz w:val="24"/>
          <w:szCs w:val="24"/>
        </w:rPr>
        <w:t xml:space="preserve">, </w:t>
      </w:r>
      <w:proofErr w:type="gramStart"/>
      <w:r w:rsidRPr="00136C78">
        <w:rPr>
          <w:rFonts w:ascii="Times New Roman" w:eastAsia="Calibri" w:hAnsi="Times New Roman" w:cs="Times New Roman"/>
          <w:bCs/>
          <w:color w:val="231F20"/>
          <w:sz w:val="24"/>
          <w:szCs w:val="24"/>
        </w:rPr>
        <w:t>la  necesidad</w:t>
      </w:r>
      <w:proofErr w:type="gramEnd"/>
      <w:r w:rsidRPr="00136C78">
        <w:rPr>
          <w:rFonts w:ascii="Times New Roman" w:eastAsia="Calibri" w:hAnsi="Times New Roman" w:cs="Times New Roman"/>
          <w:bCs/>
          <w:color w:val="231F20"/>
          <w:sz w:val="24"/>
          <w:szCs w:val="24"/>
        </w:rPr>
        <w:t xml:space="preserve"> de implementar acciones que conduzcan al fortalecimiento del proceso investigador sobre la base del estudio de las necesidades de la producción y consumo y la posibilidad de introducir los resultados en la práctica que contribuyan a alcanzar impactos en el ámbito social, económico, ambiental científico en los países en que se desarrolla.</w:t>
      </w:r>
    </w:p>
    <w:p w14:paraId="68DA91E2" w14:textId="77777777" w:rsidR="00136C78" w:rsidRPr="00136C78" w:rsidRDefault="00136C78" w:rsidP="00136C78">
      <w:pPr>
        <w:widowControl w:val="0"/>
        <w:spacing w:after="0" w:line="240" w:lineRule="auto"/>
        <w:jc w:val="both"/>
        <w:rPr>
          <w:rFonts w:ascii="Times New Roman" w:eastAsia="Calibri" w:hAnsi="Times New Roman" w:cs="Times New Roman"/>
          <w:b/>
          <w:bCs/>
          <w:color w:val="231F20"/>
          <w:sz w:val="24"/>
          <w:szCs w:val="24"/>
        </w:rPr>
      </w:pPr>
    </w:p>
    <w:p w14:paraId="241B6D69" w14:textId="77777777" w:rsidR="00136C78" w:rsidRPr="00136C78" w:rsidRDefault="00136C78" w:rsidP="00136C78">
      <w:pPr>
        <w:widowControl w:val="0"/>
        <w:spacing w:after="0" w:line="240" w:lineRule="auto"/>
        <w:jc w:val="both"/>
        <w:rPr>
          <w:rFonts w:ascii="Times New Roman" w:eastAsia="Calibri" w:hAnsi="Times New Roman" w:cs="Times New Roman"/>
          <w:b/>
          <w:bCs/>
          <w:color w:val="231F20"/>
          <w:sz w:val="24"/>
          <w:szCs w:val="24"/>
        </w:rPr>
      </w:pPr>
      <w:r w:rsidRPr="00136C78">
        <w:rPr>
          <w:rFonts w:ascii="Times New Roman" w:eastAsia="Calibri" w:hAnsi="Times New Roman" w:cs="Times New Roman"/>
          <w:b/>
          <w:bCs/>
          <w:color w:val="231F20"/>
          <w:sz w:val="24"/>
          <w:szCs w:val="24"/>
        </w:rPr>
        <w:t>Conclusiones</w:t>
      </w:r>
    </w:p>
    <w:p w14:paraId="4B41149C"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La ciencia desempeña un rol determinante en la sociedad, consolidándose como elemento rector de las fuerzas productivas, que conduce al surgimiento y transformación de los procesos tecnológicos donde se establecen vínculos entre los sujetos a través del intercambio, la producción, aplicación y difusión del conocimiento, que deviene factor determinante en el desarrollo.</w:t>
      </w:r>
    </w:p>
    <w:p w14:paraId="1AC078BE"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La conexión del avance científico a las demandas de la sociedad, se abre paso como una vía esperanzadora para el cambio radical de la base económica y social actual de los países en desarrollo, al considerarse como un sistema en el que se integra la producción del conocimiento científico, el dominio de las tecnologías y las vías para su difusión e implementación en la actividad práctica.</w:t>
      </w:r>
    </w:p>
    <w:p w14:paraId="64E4E338"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La unidad entre el dominio del conocimiento científico y la actividad productiva, hace que la ciencia se convierta en el elemento rector de las fuerzas productivas, en cuya inserción se mueve una energía motriz para elevar la producción.</w:t>
      </w:r>
    </w:p>
    <w:p w14:paraId="3BEDBF26"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sz w:val="24"/>
          <w:szCs w:val="24"/>
        </w:rPr>
        <w:t xml:space="preserve">El papel que puede desempeñar la universidad, apoyada en sus fortalezas, en el nuevo modelo económico trazado en Cuba, es eslabón fundamental en la política pública </w:t>
      </w:r>
      <w:proofErr w:type="gramStart"/>
      <w:r w:rsidRPr="00136C78">
        <w:rPr>
          <w:rFonts w:ascii="Times New Roman" w:eastAsia="Calibri" w:hAnsi="Times New Roman" w:cs="Times New Roman"/>
          <w:sz w:val="24"/>
          <w:szCs w:val="24"/>
        </w:rPr>
        <w:t>destinada  a</w:t>
      </w:r>
      <w:proofErr w:type="gramEnd"/>
      <w:r w:rsidRPr="00136C78">
        <w:rPr>
          <w:rFonts w:ascii="Times New Roman" w:eastAsia="Calibri" w:hAnsi="Times New Roman" w:cs="Times New Roman"/>
          <w:sz w:val="24"/>
          <w:szCs w:val="24"/>
        </w:rPr>
        <w:t xml:space="preserve"> la ciencia, la tecnología y la innovación que ofrece la oportunidad de crear las bases que permitan al conocimiento conectarse más y mejor con las necesidades y demandas de la sociedad cubana.</w:t>
      </w:r>
    </w:p>
    <w:p w14:paraId="2ACAEC8C"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p>
    <w:p w14:paraId="45E1853C" w14:textId="77777777" w:rsidR="00136C78" w:rsidRPr="00136C78" w:rsidRDefault="00136C78" w:rsidP="00136C78">
      <w:pPr>
        <w:widowControl w:val="0"/>
        <w:spacing w:after="0" w:line="240" w:lineRule="auto"/>
        <w:jc w:val="both"/>
        <w:rPr>
          <w:rFonts w:ascii="Times New Roman" w:eastAsia="Calibri" w:hAnsi="Times New Roman" w:cs="Times New Roman"/>
          <w:b/>
          <w:bCs/>
          <w:color w:val="231F20"/>
          <w:sz w:val="24"/>
          <w:szCs w:val="24"/>
        </w:rPr>
      </w:pPr>
      <w:r w:rsidRPr="00136C78">
        <w:rPr>
          <w:rFonts w:ascii="Times New Roman" w:eastAsia="Calibri" w:hAnsi="Times New Roman" w:cs="Times New Roman"/>
          <w:b/>
          <w:bCs/>
          <w:color w:val="231F20"/>
          <w:sz w:val="24"/>
          <w:szCs w:val="24"/>
        </w:rPr>
        <w:t xml:space="preserve">Referencias bibliográficas </w:t>
      </w:r>
    </w:p>
    <w:p w14:paraId="77C1287C"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Bernal, J (2007): La ciencia en la historia. Tomo I. Editorial Científico- Técnica, La Habana.</w:t>
      </w:r>
    </w:p>
    <w:p w14:paraId="483B0725" w14:textId="77777777" w:rsidR="00136C78" w:rsidRPr="00136C78" w:rsidRDefault="00136C78" w:rsidP="00136C78">
      <w:pPr>
        <w:widowControl w:val="0"/>
        <w:spacing w:after="0" w:line="240" w:lineRule="auto"/>
        <w:jc w:val="both"/>
        <w:rPr>
          <w:rFonts w:ascii="Times New Roman" w:eastAsia="Calibri" w:hAnsi="Times New Roman" w:cs="Times New Roman"/>
          <w:bCs/>
          <w:color w:val="231F20"/>
          <w:sz w:val="24"/>
          <w:szCs w:val="24"/>
        </w:rPr>
      </w:pPr>
      <w:r w:rsidRPr="00136C78">
        <w:rPr>
          <w:rFonts w:ascii="Times New Roman" w:eastAsia="Calibri" w:hAnsi="Times New Roman" w:cs="Times New Roman"/>
          <w:bCs/>
          <w:color w:val="231F20"/>
          <w:sz w:val="24"/>
          <w:szCs w:val="24"/>
        </w:rPr>
        <w:t xml:space="preserve">Guevara, E. (2016): El socialismo y el hombre en Cuba. Revista Cuba Socialista. No. 1. 4ta. época (edición especial) enero-abril </w:t>
      </w:r>
    </w:p>
    <w:p w14:paraId="1B8DF813" w14:textId="77777777" w:rsidR="00136C78" w:rsidRPr="00136C78" w:rsidRDefault="00136C78" w:rsidP="00136C78">
      <w:pPr>
        <w:spacing w:after="0" w:line="240" w:lineRule="auto"/>
        <w:jc w:val="both"/>
        <w:rPr>
          <w:rFonts w:ascii="Times New Roman" w:eastAsia="Calibri" w:hAnsi="Times New Roman" w:cs="Times New Roman"/>
          <w:sz w:val="24"/>
          <w:szCs w:val="24"/>
          <w:lang w:val="es-ES_tradnl"/>
        </w:rPr>
      </w:pPr>
      <w:proofErr w:type="spellStart"/>
      <w:r w:rsidRPr="00136C78">
        <w:rPr>
          <w:rFonts w:ascii="Times New Roman" w:eastAsia="Calibri" w:hAnsi="Times New Roman" w:cs="Times New Roman"/>
          <w:sz w:val="24"/>
          <w:szCs w:val="24"/>
          <w:lang w:val="es-ES_tradnl"/>
        </w:rPr>
        <w:t>Gvishi</w:t>
      </w:r>
      <w:proofErr w:type="spellEnd"/>
      <w:r w:rsidRPr="00136C78">
        <w:rPr>
          <w:rFonts w:ascii="Times New Roman" w:eastAsia="Calibri" w:hAnsi="Times New Roman" w:cs="Times New Roman"/>
          <w:sz w:val="24"/>
          <w:szCs w:val="24"/>
          <w:lang w:val="es-ES_tradnl"/>
        </w:rPr>
        <w:t xml:space="preserve"> </w:t>
      </w:r>
      <w:proofErr w:type="spellStart"/>
      <w:r w:rsidRPr="00136C78">
        <w:rPr>
          <w:rFonts w:ascii="Times New Roman" w:eastAsia="Calibri" w:hAnsi="Times New Roman" w:cs="Times New Roman"/>
          <w:sz w:val="24"/>
          <w:szCs w:val="24"/>
          <w:lang w:val="es-ES_tradnl"/>
        </w:rPr>
        <w:t>ani</w:t>
      </w:r>
      <w:proofErr w:type="spellEnd"/>
      <w:r w:rsidRPr="00136C78">
        <w:rPr>
          <w:rFonts w:ascii="Times New Roman" w:eastAsia="Calibri" w:hAnsi="Times New Roman" w:cs="Times New Roman"/>
          <w:sz w:val="24"/>
          <w:szCs w:val="24"/>
          <w:lang w:val="es-ES_tradnl"/>
        </w:rPr>
        <w:t>, D (1979): La revolución científico -técnica y el progreso. Sección: La revolución científico -técnica y el desarrollo de la sociedad. Revista Ciencias Sociales. Academia de Ciencias de la URSS No. 3 (37)</w:t>
      </w:r>
    </w:p>
    <w:p w14:paraId="3072BE61" w14:textId="77777777" w:rsidR="00136C78" w:rsidRPr="00136C78" w:rsidRDefault="00136C78" w:rsidP="00136C78">
      <w:pPr>
        <w:spacing w:after="0" w:line="240" w:lineRule="auto"/>
        <w:jc w:val="both"/>
        <w:rPr>
          <w:rFonts w:ascii="Times New Roman" w:eastAsia="Times New Roman" w:hAnsi="Times New Roman" w:cs="Times New Roman"/>
          <w:sz w:val="24"/>
          <w:szCs w:val="24"/>
          <w:lang w:val="es-ES_tradnl" w:eastAsia="es-ES"/>
        </w:rPr>
      </w:pPr>
      <w:r w:rsidRPr="00136C78">
        <w:rPr>
          <w:rFonts w:ascii="Times New Roman" w:eastAsia="Times New Roman" w:hAnsi="Times New Roman" w:cs="Times New Roman"/>
          <w:sz w:val="24"/>
          <w:szCs w:val="24"/>
          <w:lang w:val="es-ES_tradnl" w:eastAsia="es-ES"/>
        </w:rPr>
        <w:t>Lage, A. (2013): La Economía del Conocimiento y el Socialismo. Editorial Academia, La Habana.</w:t>
      </w:r>
    </w:p>
    <w:p w14:paraId="3CFE6209" w14:textId="77777777" w:rsidR="00136C78" w:rsidRPr="00136C78" w:rsidRDefault="00136C78" w:rsidP="00136C78">
      <w:pPr>
        <w:spacing w:after="0" w:line="240" w:lineRule="auto"/>
        <w:jc w:val="both"/>
        <w:rPr>
          <w:rFonts w:ascii="Times New Roman" w:eastAsia="Times New Roman" w:hAnsi="Times New Roman" w:cs="Times New Roman"/>
          <w:sz w:val="24"/>
          <w:szCs w:val="24"/>
          <w:lang w:val="es-ES_tradnl" w:eastAsia="es-ES"/>
        </w:rPr>
      </w:pPr>
      <w:r w:rsidRPr="00136C78">
        <w:rPr>
          <w:rFonts w:ascii="Times New Roman" w:eastAsia="Times New Roman" w:hAnsi="Times New Roman" w:cs="Times New Roman"/>
          <w:sz w:val="24"/>
          <w:szCs w:val="24"/>
          <w:lang w:val="es-ES_tradnl" w:eastAsia="es-ES"/>
        </w:rPr>
        <w:t>Landes, D.S. (1979): Progreso tecnológico y revolución industrial, Tecnos, Madrid.</w:t>
      </w:r>
    </w:p>
    <w:p w14:paraId="0603C219" w14:textId="77777777" w:rsidR="00136C78" w:rsidRPr="00136C78" w:rsidRDefault="00136C78" w:rsidP="00136C78">
      <w:pPr>
        <w:widowControl w:val="0"/>
        <w:spacing w:after="0" w:line="240" w:lineRule="auto"/>
        <w:jc w:val="both"/>
        <w:rPr>
          <w:rFonts w:ascii="Times New Roman" w:eastAsia="Times New Roman" w:hAnsi="Times New Roman" w:cs="Times New Roman"/>
          <w:sz w:val="24"/>
          <w:szCs w:val="24"/>
          <w:lang w:eastAsia="es-ES"/>
        </w:rPr>
      </w:pPr>
      <w:r w:rsidRPr="00136C78">
        <w:rPr>
          <w:rFonts w:ascii="Times New Roman" w:eastAsia="Times New Roman" w:hAnsi="Times New Roman" w:cs="Times New Roman"/>
          <w:sz w:val="24"/>
          <w:szCs w:val="24"/>
          <w:lang w:val="es-ES_tradnl" w:eastAsia="es-ES"/>
        </w:rPr>
        <w:t>Núñez, J.  (1997): La ciencia y la tecnología como procesos sociales:</w:t>
      </w:r>
      <w:r w:rsidRPr="00136C78">
        <w:rPr>
          <w:rFonts w:ascii="Times New Roman" w:eastAsia="Times New Roman" w:hAnsi="Times New Roman" w:cs="Times New Roman"/>
          <w:i/>
          <w:sz w:val="24"/>
          <w:szCs w:val="24"/>
          <w:lang w:eastAsia="es-ES"/>
        </w:rPr>
        <w:t xml:space="preserve"> </w:t>
      </w:r>
      <w:r w:rsidRPr="00136C78">
        <w:rPr>
          <w:rFonts w:ascii="Times New Roman" w:eastAsia="Times New Roman" w:hAnsi="Times New Roman" w:cs="Times New Roman"/>
          <w:sz w:val="24"/>
          <w:szCs w:val="24"/>
          <w:lang w:eastAsia="es-ES"/>
        </w:rPr>
        <w:t>Lo que la educación científica no debería olvidar. Editorial Félix Varela, La Habana.</w:t>
      </w:r>
    </w:p>
    <w:p w14:paraId="5939EFDA" w14:textId="77777777" w:rsidR="00136C78" w:rsidRPr="00136C78" w:rsidRDefault="00136C78" w:rsidP="00136C78">
      <w:pPr>
        <w:spacing w:after="0" w:line="240" w:lineRule="auto"/>
        <w:jc w:val="both"/>
        <w:rPr>
          <w:rFonts w:ascii="Times New Roman" w:eastAsia="Times New Roman" w:hAnsi="Times New Roman" w:cs="Times New Roman"/>
          <w:sz w:val="24"/>
          <w:szCs w:val="24"/>
          <w:lang w:eastAsia="es-ES"/>
        </w:rPr>
      </w:pPr>
      <w:r w:rsidRPr="00136C78">
        <w:rPr>
          <w:rFonts w:ascii="Times New Roman" w:eastAsia="Times New Roman" w:hAnsi="Times New Roman" w:cs="Times New Roman"/>
          <w:sz w:val="24"/>
          <w:szCs w:val="24"/>
          <w:lang w:eastAsia="es-ES"/>
        </w:rPr>
        <w:t>Núñez, J. (2015): «</w:t>
      </w:r>
      <w:proofErr w:type="spellStart"/>
      <w:r w:rsidRPr="00136C78">
        <w:rPr>
          <w:rFonts w:ascii="Times New Roman" w:eastAsia="Times New Roman" w:hAnsi="Times New Roman" w:cs="Times New Roman"/>
          <w:sz w:val="24"/>
          <w:szCs w:val="24"/>
          <w:lang w:eastAsia="es-ES"/>
        </w:rPr>
        <w:t>University</w:t>
      </w:r>
      <w:proofErr w:type="spellEnd"/>
      <w:r w:rsidRPr="00136C78">
        <w:rPr>
          <w:rFonts w:ascii="Times New Roman" w:eastAsia="Times New Roman" w:hAnsi="Times New Roman" w:cs="Times New Roman"/>
          <w:sz w:val="24"/>
          <w:szCs w:val="24"/>
          <w:lang w:eastAsia="es-ES"/>
        </w:rPr>
        <w:t xml:space="preserve">, social </w:t>
      </w:r>
      <w:proofErr w:type="spellStart"/>
      <w:r w:rsidRPr="00136C78">
        <w:rPr>
          <w:rFonts w:ascii="Times New Roman" w:eastAsia="Times New Roman" w:hAnsi="Times New Roman" w:cs="Times New Roman"/>
          <w:sz w:val="24"/>
          <w:szCs w:val="24"/>
          <w:lang w:eastAsia="es-ES"/>
        </w:rPr>
        <w:t>innovation</w:t>
      </w:r>
      <w:proofErr w:type="spellEnd"/>
      <w:r w:rsidRPr="00136C78">
        <w:rPr>
          <w:rFonts w:ascii="Times New Roman" w:eastAsia="Times New Roman" w:hAnsi="Times New Roman" w:cs="Times New Roman"/>
          <w:sz w:val="24"/>
          <w:szCs w:val="24"/>
          <w:lang w:eastAsia="es-ES"/>
        </w:rPr>
        <w:t xml:space="preserve"> and inclusive </w:t>
      </w:r>
      <w:proofErr w:type="spellStart"/>
      <w:r w:rsidRPr="00136C78">
        <w:rPr>
          <w:rFonts w:ascii="Times New Roman" w:eastAsia="Times New Roman" w:hAnsi="Times New Roman" w:cs="Times New Roman"/>
          <w:sz w:val="24"/>
          <w:szCs w:val="24"/>
          <w:lang w:eastAsia="es-ES"/>
        </w:rPr>
        <w:t>development</w:t>
      </w:r>
      <w:proofErr w:type="spellEnd"/>
      <w:r w:rsidRPr="00136C78">
        <w:rPr>
          <w:rFonts w:ascii="Times New Roman" w:eastAsia="Times New Roman" w:hAnsi="Times New Roman" w:cs="Times New Roman"/>
          <w:sz w:val="24"/>
          <w:szCs w:val="24"/>
          <w:lang w:eastAsia="es-ES"/>
        </w:rPr>
        <w:t xml:space="preserve"> in Cuba: </w:t>
      </w:r>
      <w:proofErr w:type="spellStart"/>
      <w:r w:rsidRPr="00136C78">
        <w:rPr>
          <w:rFonts w:ascii="Times New Roman" w:eastAsia="Times New Roman" w:hAnsi="Times New Roman" w:cs="Times New Roman"/>
          <w:sz w:val="24"/>
          <w:szCs w:val="24"/>
          <w:lang w:eastAsia="es-ES"/>
        </w:rPr>
        <w:t>theory</w:t>
      </w:r>
      <w:proofErr w:type="spellEnd"/>
      <w:r w:rsidRPr="00136C78">
        <w:rPr>
          <w:rFonts w:ascii="Times New Roman" w:eastAsia="Times New Roman" w:hAnsi="Times New Roman" w:cs="Times New Roman"/>
          <w:sz w:val="24"/>
          <w:szCs w:val="24"/>
          <w:lang w:eastAsia="es-ES"/>
        </w:rPr>
        <w:t xml:space="preserve"> </w:t>
      </w:r>
      <w:proofErr w:type="spellStart"/>
      <w:r w:rsidRPr="00136C78">
        <w:rPr>
          <w:rFonts w:ascii="Times New Roman" w:eastAsia="Times New Roman" w:hAnsi="Times New Roman" w:cs="Times New Roman"/>
          <w:sz w:val="24"/>
          <w:szCs w:val="24"/>
          <w:lang w:eastAsia="es-ES"/>
        </w:rPr>
        <w:t>or</w:t>
      </w:r>
      <w:proofErr w:type="spellEnd"/>
      <w:r w:rsidRPr="00136C78">
        <w:rPr>
          <w:rFonts w:ascii="Times New Roman" w:eastAsia="Times New Roman" w:hAnsi="Times New Roman" w:cs="Times New Roman"/>
          <w:sz w:val="24"/>
          <w:szCs w:val="24"/>
          <w:lang w:eastAsia="es-ES"/>
        </w:rPr>
        <w:t xml:space="preserve"> </w:t>
      </w:r>
      <w:proofErr w:type="spellStart"/>
      <w:r w:rsidRPr="00136C78">
        <w:rPr>
          <w:rFonts w:ascii="Times New Roman" w:eastAsia="Times New Roman" w:hAnsi="Times New Roman" w:cs="Times New Roman"/>
          <w:sz w:val="24"/>
          <w:szCs w:val="24"/>
          <w:lang w:eastAsia="es-ES"/>
        </w:rPr>
        <w:t>practice</w:t>
      </w:r>
      <w:proofErr w:type="spellEnd"/>
      <w:proofErr w:type="gramStart"/>
      <w:r w:rsidRPr="00136C78">
        <w:rPr>
          <w:rFonts w:ascii="Times New Roman" w:eastAsia="Times New Roman" w:hAnsi="Times New Roman" w:cs="Times New Roman"/>
          <w:sz w:val="24"/>
          <w:szCs w:val="24"/>
          <w:lang w:eastAsia="es-ES"/>
        </w:rPr>
        <w:t>? »</w:t>
      </w:r>
      <w:proofErr w:type="gramEnd"/>
      <w:r w:rsidRPr="00136C78">
        <w:rPr>
          <w:rFonts w:ascii="Times New Roman" w:eastAsia="Times New Roman" w:hAnsi="Times New Roman" w:cs="Times New Roman"/>
          <w:sz w:val="24"/>
          <w:szCs w:val="24"/>
          <w:lang w:eastAsia="es-ES"/>
        </w:rPr>
        <w:t>, 13</w:t>
      </w:r>
      <w:r w:rsidRPr="00136C78">
        <w:rPr>
          <w:rFonts w:ascii="Times New Roman" w:eastAsia="Times New Roman" w:hAnsi="Times New Roman" w:cs="Times New Roman"/>
          <w:sz w:val="24"/>
          <w:szCs w:val="24"/>
          <w:vertAlign w:val="superscript"/>
          <w:lang w:eastAsia="es-ES"/>
        </w:rPr>
        <w:t>th</w:t>
      </w:r>
      <w:r w:rsidRPr="00136C78">
        <w:rPr>
          <w:rFonts w:ascii="Times New Roman" w:eastAsia="Times New Roman" w:hAnsi="Times New Roman" w:cs="Times New Roman"/>
          <w:sz w:val="24"/>
          <w:szCs w:val="24"/>
          <w:lang w:eastAsia="es-ES"/>
        </w:rPr>
        <w:t xml:space="preserve"> </w:t>
      </w:r>
      <w:proofErr w:type="spellStart"/>
      <w:r w:rsidRPr="00136C78">
        <w:rPr>
          <w:rFonts w:ascii="Times New Roman" w:eastAsia="Times New Roman" w:hAnsi="Times New Roman" w:cs="Times New Roman"/>
          <w:sz w:val="24"/>
          <w:szCs w:val="24"/>
          <w:lang w:eastAsia="es-ES"/>
        </w:rPr>
        <w:t>Globelics</w:t>
      </w:r>
      <w:proofErr w:type="spellEnd"/>
      <w:r w:rsidRPr="00136C78">
        <w:rPr>
          <w:rFonts w:ascii="Times New Roman" w:eastAsia="Times New Roman" w:hAnsi="Times New Roman" w:cs="Times New Roman"/>
          <w:sz w:val="24"/>
          <w:szCs w:val="24"/>
          <w:lang w:eastAsia="es-ES"/>
        </w:rPr>
        <w:t xml:space="preserve"> International </w:t>
      </w:r>
      <w:proofErr w:type="spellStart"/>
      <w:r w:rsidRPr="00136C78">
        <w:rPr>
          <w:rFonts w:ascii="Times New Roman" w:eastAsia="Times New Roman" w:hAnsi="Times New Roman" w:cs="Times New Roman"/>
          <w:sz w:val="24"/>
          <w:szCs w:val="24"/>
          <w:lang w:eastAsia="es-ES"/>
        </w:rPr>
        <w:t>Conference</w:t>
      </w:r>
      <w:proofErr w:type="spellEnd"/>
      <w:r w:rsidRPr="00136C78">
        <w:rPr>
          <w:rFonts w:ascii="Times New Roman" w:eastAsia="Times New Roman" w:hAnsi="Times New Roman" w:cs="Times New Roman"/>
          <w:sz w:val="24"/>
          <w:szCs w:val="24"/>
          <w:lang w:eastAsia="es-ES"/>
        </w:rPr>
        <w:t>, La Habana, 23-25 de septiembre de 2015</w:t>
      </w:r>
    </w:p>
    <w:p w14:paraId="1EB375EF" w14:textId="77777777" w:rsidR="00136C78" w:rsidRPr="00136C78" w:rsidRDefault="00136C78" w:rsidP="00136C78">
      <w:pPr>
        <w:spacing w:after="0" w:line="240" w:lineRule="auto"/>
        <w:jc w:val="both"/>
        <w:rPr>
          <w:rFonts w:ascii="Times New Roman" w:eastAsia="Times New Roman" w:hAnsi="Times New Roman" w:cs="Times New Roman"/>
          <w:sz w:val="24"/>
          <w:szCs w:val="24"/>
          <w:lang w:eastAsia="es-ES"/>
        </w:rPr>
      </w:pPr>
      <w:r w:rsidRPr="00136C78">
        <w:rPr>
          <w:rFonts w:ascii="Times New Roman" w:eastAsia="Times New Roman" w:hAnsi="Times New Roman" w:cs="Times New Roman"/>
          <w:sz w:val="24"/>
          <w:szCs w:val="24"/>
          <w:lang w:eastAsia="es-ES"/>
        </w:rPr>
        <w:t>Núñez, J., Montalvo, L. (2015): La política de ciencia, tecnología e innovación en Cuba y el papel de las universidades. Revista cubana de Educación, 34(1), 29-43.</w:t>
      </w:r>
    </w:p>
    <w:p w14:paraId="65C00F57" w14:textId="77777777" w:rsidR="00136C78" w:rsidRPr="00136C78" w:rsidRDefault="00136C78" w:rsidP="00136C78">
      <w:pPr>
        <w:widowControl w:val="0"/>
        <w:spacing w:after="0" w:line="240" w:lineRule="auto"/>
        <w:jc w:val="both"/>
        <w:rPr>
          <w:rFonts w:ascii="Times New Roman" w:eastAsia="Times New Roman" w:hAnsi="Times New Roman" w:cs="Times New Roman"/>
          <w:sz w:val="24"/>
          <w:szCs w:val="24"/>
          <w:lang w:eastAsia="es-ES"/>
        </w:rPr>
      </w:pPr>
      <w:r w:rsidRPr="00136C78">
        <w:rPr>
          <w:rFonts w:ascii="Times New Roman" w:eastAsia="Times New Roman" w:hAnsi="Times New Roman" w:cs="Times New Roman"/>
          <w:sz w:val="24"/>
          <w:szCs w:val="24"/>
          <w:lang w:eastAsia="es-ES"/>
        </w:rPr>
        <w:t xml:space="preserve">Oszlak, O. O´Donnell, G. (1976). Estado políticas estatales en América Latina: Hacia una estrategia de investigación. Trabajo presentado a la Reunión 1976 de la </w:t>
      </w:r>
      <w:proofErr w:type="spellStart"/>
      <w:r w:rsidRPr="00136C78">
        <w:rPr>
          <w:rFonts w:ascii="Times New Roman" w:eastAsia="Times New Roman" w:hAnsi="Times New Roman" w:cs="Times New Roman"/>
          <w:sz w:val="24"/>
          <w:szCs w:val="24"/>
          <w:lang w:eastAsia="es-ES"/>
        </w:rPr>
        <w:t>Latin</w:t>
      </w:r>
      <w:proofErr w:type="spellEnd"/>
      <w:r w:rsidRPr="00136C78">
        <w:rPr>
          <w:rFonts w:ascii="Times New Roman" w:eastAsia="Times New Roman" w:hAnsi="Times New Roman" w:cs="Times New Roman"/>
          <w:sz w:val="24"/>
          <w:szCs w:val="24"/>
          <w:lang w:eastAsia="es-ES"/>
        </w:rPr>
        <w:t xml:space="preserve"> American </w:t>
      </w:r>
      <w:proofErr w:type="spellStart"/>
      <w:r w:rsidRPr="00136C78">
        <w:rPr>
          <w:rFonts w:ascii="Times New Roman" w:eastAsia="Times New Roman" w:hAnsi="Times New Roman" w:cs="Times New Roman"/>
          <w:sz w:val="24"/>
          <w:szCs w:val="24"/>
          <w:lang w:eastAsia="es-ES"/>
        </w:rPr>
        <w:t>Studies</w:t>
      </w:r>
      <w:proofErr w:type="spellEnd"/>
      <w:r w:rsidRPr="00136C78">
        <w:rPr>
          <w:rFonts w:ascii="Times New Roman" w:eastAsia="Times New Roman" w:hAnsi="Times New Roman" w:cs="Times New Roman"/>
          <w:sz w:val="24"/>
          <w:szCs w:val="24"/>
          <w:lang w:eastAsia="es-ES"/>
        </w:rPr>
        <w:t xml:space="preserve"> </w:t>
      </w:r>
      <w:proofErr w:type="spellStart"/>
      <w:r w:rsidRPr="00136C78">
        <w:rPr>
          <w:rFonts w:ascii="Times New Roman" w:eastAsia="Times New Roman" w:hAnsi="Times New Roman" w:cs="Times New Roman"/>
          <w:sz w:val="24"/>
          <w:szCs w:val="24"/>
          <w:lang w:eastAsia="es-ES"/>
        </w:rPr>
        <w:t>Association</w:t>
      </w:r>
      <w:proofErr w:type="spellEnd"/>
      <w:r w:rsidRPr="00136C78">
        <w:rPr>
          <w:rFonts w:ascii="Times New Roman" w:eastAsia="Times New Roman" w:hAnsi="Times New Roman" w:cs="Times New Roman"/>
          <w:sz w:val="24"/>
          <w:szCs w:val="24"/>
          <w:lang w:eastAsia="es-ES"/>
        </w:rPr>
        <w:t>, Atlanta, Georgia, USA.</w:t>
      </w:r>
    </w:p>
    <w:p w14:paraId="14195B51" w14:textId="77777777" w:rsidR="00136C78" w:rsidRPr="00136C78" w:rsidRDefault="00136C78" w:rsidP="00136C78">
      <w:pPr>
        <w:widowControl w:val="0"/>
        <w:spacing w:after="0" w:line="240" w:lineRule="auto"/>
        <w:jc w:val="both"/>
        <w:rPr>
          <w:rFonts w:ascii="Times New Roman" w:eastAsia="Times New Roman" w:hAnsi="Times New Roman" w:cs="Times New Roman"/>
          <w:sz w:val="24"/>
          <w:szCs w:val="24"/>
          <w:lang w:eastAsia="es-ES"/>
        </w:rPr>
      </w:pPr>
      <w:r w:rsidRPr="00136C78">
        <w:rPr>
          <w:rFonts w:ascii="Times New Roman" w:eastAsia="Times New Roman" w:hAnsi="Times New Roman" w:cs="Times New Roman"/>
          <w:sz w:val="24"/>
          <w:szCs w:val="24"/>
          <w:lang w:eastAsia="es-ES"/>
        </w:rPr>
        <w:t>Rodríguez Batista, A., &amp; Núñez Jover, J. R. (2021). El Sistema de Ciencia, Tecnología e Innovación y la actualización del modelo de desarrollo económico de Cuba. Revista Universidad y Sociedad, 13(4), 7-19.</w:t>
      </w:r>
    </w:p>
    <w:p w14:paraId="2BD0FCAE" w14:textId="77777777" w:rsidR="00136C78" w:rsidRPr="00136C78" w:rsidRDefault="00136C78" w:rsidP="00136C78">
      <w:pPr>
        <w:widowControl w:val="0"/>
        <w:spacing w:after="0" w:line="240" w:lineRule="auto"/>
        <w:jc w:val="both"/>
        <w:rPr>
          <w:rFonts w:ascii="Times New Roman" w:eastAsia="Times New Roman" w:hAnsi="Times New Roman" w:cs="Times New Roman"/>
          <w:sz w:val="24"/>
          <w:szCs w:val="24"/>
          <w:lang w:eastAsia="es-ES"/>
        </w:rPr>
      </w:pPr>
      <w:r w:rsidRPr="00136C78">
        <w:rPr>
          <w:rFonts w:ascii="Times New Roman" w:eastAsia="Times New Roman" w:hAnsi="Times New Roman" w:cs="Times New Roman"/>
          <w:sz w:val="24"/>
          <w:szCs w:val="24"/>
          <w:lang w:eastAsia="es-ES"/>
        </w:rPr>
        <w:t>Zanetti, O. (2017): Prólogo de la Revista Miradas a la economía cubana. Un acercamiento a la «</w:t>
      </w:r>
      <w:proofErr w:type="gramStart"/>
      <w:r w:rsidRPr="00136C78">
        <w:rPr>
          <w:rFonts w:ascii="Times New Roman" w:eastAsia="Times New Roman" w:hAnsi="Times New Roman" w:cs="Times New Roman"/>
          <w:sz w:val="24"/>
          <w:szCs w:val="24"/>
          <w:lang w:eastAsia="es-ES"/>
        </w:rPr>
        <w:t>actualización »</w:t>
      </w:r>
      <w:proofErr w:type="gramEnd"/>
      <w:r w:rsidRPr="00136C78">
        <w:rPr>
          <w:rFonts w:ascii="Times New Roman" w:eastAsia="Times New Roman" w:hAnsi="Times New Roman" w:cs="Times New Roman"/>
          <w:sz w:val="24"/>
          <w:szCs w:val="24"/>
          <w:lang w:eastAsia="es-ES"/>
        </w:rPr>
        <w:t xml:space="preserve"> seis años después. Ruth Casa Editorial.</w:t>
      </w:r>
    </w:p>
    <w:p w14:paraId="0B7A7947" w14:textId="77777777" w:rsidR="00136C78" w:rsidRPr="00136C78" w:rsidRDefault="00136C78" w:rsidP="00136C78">
      <w:pPr>
        <w:spacing w:after="0" w:line="240" w:lineRule="auto"/>
        <w:jc w:val="both"/>
        <w:rPr>
          <w:rFonts w:ascii="Times New Roman" w:eastAsia="Calibri" w:hAnsi="Times New Roman" w:cs="Times New Roman"/>
          <w:bCs/>
          <w:color w:val="231F20"/>
          <w:sz w:val="24"/>
          <w:szCs w:val="24"/>
          <w:lang w:val="en-US"/>
        </w:rPr>
      </w:pPr>
      <w:proofErr w:type="spellStart"/>
      <w:r w:rsidRPr="00136C78">
        <w:rPr>
          <w:rFonts w:ascii="Times New Roman" w:eastAsia="Calibri" w:hAnsi="Times New Roman" w:cs="Times New Roman"/>
          <w:bCs/>
          <w:color w:val="231F20"/>
          <w:sz w:val="24"/>
          <w:szCs w:val="24"/>
        </w:rPr>
        <w:lastRenderedPageBreak/>
        <w:t>Etzkowitz</w:t>
      </w:r>
      <w:proofErr w:type="spellEnd"/>
      <w:r w:rsidRPr="00136C78">
        <w:rPr>
          <w:rFonts w:ascii="Times New Roman" w:eastAsia="Calibri" w:hAnsi="Times New Roman" w:cs="Times New Roman"/>
          <w:bCs/>
          <w:color w:val="231F20"/>
          <w:sz w:val="24"/>
          <w:szCs w:val="24"/>
        </w:rPr>
        <w:t xml:space="preserve">, H. y </w:t>
      </w:r>
      <w:proofErr w:type="spellStart"/>
      <w:r w:rsidRPr="00136C78">
        <w:rPr>
          <w:rFonts w:ascii="Times New Roman" w:eastAsia="Calibri" w:hAnsi="Times New Roman" w:cs="Times New Roman"/>
          <w:bCs/>
          <w:color w:val="231F20"/>
          <w:sz w:val="24"/>
          <w:szCs w:val="24"/>
        </w:rPr>
        <w:t>Leydesdorff</w:t>
      </w:r>
      <w:proofErr w:type="spellEnd"/>
      <w:r w:rsidRPr="00136C78">
        <w:rPr>
          <w:rFonts w:ascii="Times New Roman" w:eastAsia="Calibri" w:hAnsi="Times New Roman" w:cs="Times New Roman"/>
          <w:bCs/>
          <w:color w:val="231F20"/>
          <w:sz w:val="24"/>
          <w:szCs w:val="24"/>
        </w:rPr>
        <w:t xml:space="preserve">, L. (2000). </w:t>
      </w:r>
      <w:r w:rsidRPr="00136C78">
        <w:rPr>
          <w:rFonts w:ascii="Times New Roman" w:eastAsia="Calibri" w:hAnsi="Times New Roman" w:cs="Times New Roman"/>
          <w:bCs/>
          <w:color w:val="231F20"/>
          <w:sz w:val="24"/>
          <w:szCs w:val="24"/>
          <w:lang w:val="en-US"/>
        </w:rPr>
        <w:t xml:space="preserve">The dynamics of innovation: from </w:t>
      </w:r>
      <w:proofErr w:type="spellStart"/>
      <w:r w:rsidRPr="00136C78">
        <w:rPr>
          <w:rFonts w:ascii="Times New Roman" w:eastAsia="Calibri" w:hAnsi="Times New Roman" w:cs="Times New Roman"/>
          <w:bCs/>
          <w:color w:val="231F20"/>
          <w:sz w:val="24"/>
          <w:szCs w:val="24"/>
          <w:lang w:val="en-US"/>
        </w:rPr>
        <w:t>Ntional</w:t>
      </w:r>
      <w:proofErr w:type="spellEnd"/>
      <w:r w:rsidRPr="00136C78">
        <w:rPr>
          <w:rFonts w:ascii="Times New Roman" w:eastAsia="Calibri" w:hAnsi="Times New Roman" w:cs="Times New Roman"/>
          <w:bCs/>
          <w:color w:val="231F20"/>
          <w:sz w:val="24"/>
          <w:szCs w:val="24"/>
          <w:lang w:val="en-US"/>
        </w:rPr>
        <w:t xml:space="preserve"> Systems and “Mode 2” to a </w:t>
      </w:r>
      <w:proofErr w:type="gramStart"/>
      <w:r w:rsidRPr="00136C78">
        <w:rPr>
          <w:rFonts w:ascii="Times New Roman" w:eastAsia="Calibri" w:hAnsi="Times New Roman" w:cs="Times New Roman"/>
          <w:bCs/>
          <w:color w:val="231F20"/>
          <w:sz w:val="24"/>
          <w:szCs w:val="24"/>
          <w:lang w:val="en-US"/>
        </w:rPr>
        <w:t>Triple  Helix</w:t>
      </w:r>
      <w:proofErr w:type="gramEnd"/>
      <w:r w:rsidRPr="00136C78">
        <w:rPr>
          <w:rFonts w:ascii="Times New Roman" w:eastAsia="Calibri" w:hAnsi="Times New Roman" w:cs="Times New Roman"/>
          <w:bCs/>
          <w:color w:val="231F20"/>
          <w:sz w:val="24"/>
          <w:szCs w:val="24"/>
          <w:lang w:val="en-US"/>
        </w:rPr>
        <w:t xml:space="preserve"> of university-industry-Government Relations., Research Policy, 29.</w:t>
      </w:r>
    </w:p>
    <w:p w14:paraId="748B5901" w14:textId="77777777" w:rsidR="00136C78" w:rsidRPr="00136C78" w:rsidRDefault="00136C78" w:rsidP="00136C78">
      <w:pPr>
        <w:tabs>
          <w:tab w:val="left" w:pos="540"/>
        </w:tabs>
        <w:autoSpaceDE w:val="0"/>
        <w:autoSpaceDN w:val="0"/>
        <w:adjustRightInd w:val="0"/>
        <w:spacing w:after="0" w:line="240" w:lineRule="auto"/>
        <w:jc w:val="both"/>
        <w:rPr>
          <w:rFonts w:ascii="Times New Roman" w:eastAsia="Calibri" w:hAnsi="Times New Roman" w:cs="Times New Roman"/>
          <w:sz w:val="24"/>
          <w:szCs w:val="24"/>
          <w:lang w:eastAsia="es-ES"/>
        </w:rPr>
      </w:pPr>
      <w:r w:rsidRPr="00136C78">
        <w:rPr>
          <w:rFonts w:ascii="Times New Roman" w:eastAsia="Calibri" w:hAnsi="Times New Roman" w:cs="Times New Roman"/>
          <w:sz w:val="24"/>
          <w:szCs w:val="24"/>
          <w:lang w:eastAsia="es-ES"/>
        </w:rPr>
        <w:t xml:space="preserve">García, J. L. (2006). </w:t>
      </w:r>
      <w:r w:rsidRPr="00136C78">
        <w:rPr>
          <w:rFonts w:ascii="Times New Roman" w:eastAsia="Calibri" w:hAnsi="Times New Roman" w:cs="Times New Roman"/>
          <w:i/>
          <w:sz w:val="24"/>
          <w:szCs w:val="24"/>
          <w:lang w:eastAsia="es-ES"/>
        </w:rPr>
        <w:t>Gestión de Ciencia e Innovación tecnológica en las Universidades</w:t>
      </w:r>
      <w:r w:rsidRPr="00136C78">
        <w:rPr>
          <w:rFonts w:ascii="Times New Roman" w:eastAsia="Calibri" w:hAnsi="Times New Roman" w:cs="Times New Roman"/>
          <w:sz w:val="24"/>
          <w:szCs w:val="24"/>
          <w:lang w:eastAsia="es-ES"/>
        </w:rPr>
        <w:t xml:space="preserve">. </w:t>
      </w:r>
      <w:r w:rsidRPr="00136C78">
        <w:rPr>
          <w:rFonts w:ascii="Times New Roman" w:eastAsia="Calibri" w:hAnsi="Times New Roman" w:cs="Times New Roman"/>
          <w:i/>
          <w:sz w:val="24"/>
          <w:szCs w:val="24"/>
          <w:lang w:eastAsia="es-ES"/>
        </w:rPr>
        <w:t xml:space="preserve">La experiencia </w:t>
      </w:r>
      <w:proofErr w:type="gramStart"/>
      <w:r w:rsidRPr="00136C78">
        <w:rPr>
          <w:rFonts w:ascii="Times New Roman" w:eastAsia="Calibri" w:hAnsi="Times New Roman" w:cs="Times New Roman"/>
          <w:i/>
          <w:sz w:val="24"/>
          <w:szCs w:val="24"/>
          <w:lang w:eastAsia="es-ES"/>
        </w:rPr>
        <w:t>Cubana</w:t>
      </w:r>
      <w:proofErr w:type="gramEnd"/>
      <w:r w:rsidRPr="00136C78">
        <w:rPr>
          <w:rFonts w:ascii="Times New Roman" w:eastAsia="Calibri" w:hAnsi="Times New Roman" w:cs="Times New Roman"/>
          <w:sz w:val="24"/>
          <w:szCs w:val="24"/>
          <w:lang w:eastAsia="es-ES"/>
        </w:rPr>
        <w:t>.  En Medina, N. (Ed.),</w:t>
      </w:r>
      <w:r w:rsidRPr="00136C78">
        <w:rPr>
          <w:rFonts w:ascii="Times New Roman" w:eastAsia="Calibri" w:hAnsi="Times New Roman" w:cs="Times New Roman"/>
          <w:i/>
          <w:sz w:val="24"/>
          <w:szCs w:val="24"/>
          <w:lang w:eastAsia="es-ES"/>
        </w:rPr>
        <w:t xml:space="preserve"> </w:t>
      </w:r>
      <w:r w:rsidRPr="00136C78">
        <w:rPr>
          <w:rFonts w:ascii="Times New Roman" w:eastAsia="Calibri" w:hAnsi="Times New Roman" w:cs="Times New Roman"/>
          <w:sz w:val="24"/>
          <w:szCs w:val="24"/>
          <w:lang w:eastAsia="es-ES"/>
        </w:rPr>
        <w:t>La Habana, Cuba: Editorial Universitaria Félix Varela.</w:t>
      </w:r>
    </w:p>
    <w:p w14:paraId="20E26EC1" w14:textId="77777777" w:rsidR="00136C78" w:rsidRPr="00136C78" w:rsidRDefault="00136C78" w:rsidP="00136C78">
      <w:pPr>
        <w:spacing w:after="0" w:line="240" w:lineRule="auto"/>
        <w:rPr>
          <w:rFonts w:ascii="Times New Roman" w:eastAsia="Arial Unicode MS" w:hAnsi="Times New Roman" w:cs="Times New Roman"/>
          <w:sz w:val="24"/>
          <w:szCs w:val="24"/>
          <w:lang w:eastAsia="ko-KR"/>
        </w:rPr>
      </w:pPr>
      <w:r w:rsidRPr="00136C78">
        <w:rPr>
          <w:rFonts w:ascii="Times New Roman" w:eastAsia="Arial Unicode MS" w:hAnsi="Times New Roman" w:cs="Times New Roman"/>
          <w:sz w:val="24"/>
          <w:szCs w:val="24"/>
          <w:lang w:eastAsia="ko-KR"/>
        </w:rPr>
        <w:t>UNESCO (2021).  Recomendación de la UNESCO sobre Ciencia Abierta. DOI:</w:t>
      </w:r>
    </w:p>
    <w:p w14:paraId="29BFB177" w14:textId="77777777" w:rsidR="00136C78" w:rsidRPr="00136C78" w:rsidRDefault="00136C78" w:rsidP="00136C78">
      <w:pPr>
        <w:spacing w:after="0" w:line="240" w:lineRule="auto"/>
        <w:rPr>
          <w:rFonts w:ascii="Times New Roman" w:eastAsia="Arial Unicode MS" w:hAnsi="Times New Roman" w:cs="Times New Roman"/>
          <w:sz w:val="24"/>
          <w:szCs w:val="24"/>
          <w:lang w:eastAsia="ko-KR"/>
        </w:rPr>
      </w:pPr>
      <w:r w:rsidRPr="00136C78">
        <w:rPr>
          <w:rFonts w:ascii="Times New Roman" w:eastAsia="Arial Unicode MS" w:hAnsi="Times New Roman" w:cs="Times New Roman"/>
          <w:sz w:val="24"/>
          <w:szCs w:val="24"/>
          <w:lang w:eastAsia="ko-KR"/>
        </w:rPr>
        <w:t>https://doi.org/10.54677/YDOG4702</w:t>
      </w:r>
    </w:p>
    <w:p w14:paraId="3A07E36B" w14:textId="77777777" w:rsidR="00136C78" w:rsidRPr="00136C78" w:rsidRDefault="00136C78" w:rsidP="00136C78">
      <w:pPr>
        <w:spacing w:after="0" w:line="240" w:lineRule="auto"/>
        <w:jc w:val="both"/>
        <w:rPr>
          <w:rFonts w:ascii="Times New Roman" w:eastAsia="Arial Unicode MS" w:hAnsi="Times New Roman" w:cs="Times New Roman"/>
          <w:sz w:val="24"/>
          <w:szCs w:val="24"/>
          <w:lang w:eastAsia="ko-KR"/>
        </w:rPr>
      </w:pPr>
      <w:proofErr w:type="spellStart"/>
      <w:r w:rsidRPr="00136C78">
        <w:rPr>
          <w:rFonts w:ascii="Times New Roman" w:eastAsia="Arial Unicode MS" w:hAnsi="Times New Roman" w:cs="Times New Roman"/>
          <w:sz w:val="24"/>
          <w:szCs w:val="24"/>
          <w:lang w:eastAsia="ko-KR"/>
        </w:rPr>
        <w:t>Woolgar</w:t>
      </w:r>
      <w:proofErr w:type="spellEnd"/>
      <w:r w:rsidRPr="00136C78">
        <w:rPr>
          <w:rFonts w:ascii="Times New Roman" w:eastAsia="Arial Unicode MS" w:hAnsi="Times New Roman" w:cs="Times New Roman"/>
          <w:sz w:val="24"/>
          <w:szCs w:val="24"/>
          <w:lang w:eastAsia="ko-KR"/>
        </w:rPr>
        <w:t xml:space="preserve">, S. (1991): Abriendo la caja negra, </w:t>
      </w:r>
      <w:proofErr w:type="spellStart"/>
      <w:r w:rsidRPr="00136C78">
        <w:rPr>
          <w:rFonts w:ascii="Times New Roman" w:eastAsia="Arial Unicode MS" w:hAnsi="Times New Roman" w:cs="Times New Roman"/>
          <w:sz w:val="24"/>
          <w:szCs w:val="24"/>
          <w:lang w:eastAsia="ko-KR"/>
        </w:rPr>
        <w:t>Anthropos</w:t>
      </w:r>
      <w:proofErr w:type="spellEnd"/>
      <w:r w:rsidRPr="00136C78">
        <w:rPr>
          <w:rFonts w:ascii="Times New Roman" w:eastAsia="Arial Unicode MS" w:hAnsi="Times New Roman" w:cs="Times New Roman"/>
          <w:sz w:val="24"/>
          <w:szCs w:val="24"/>
          <w:lang w:eastAsia="ko-KR"/>
        </w:rPr>
        <w:t>, España.</w:t>
      </w:r>
    </w:p>
    <w:p w14:paraId="18C8DE64" w14:textId="77777777" w:rsidR="00D36D1C" w:rsidRPr="00136C78" w:rsidRDefault="00D36D1C" w:rsidP="00FF3346">
      <w:pPr>
        <w:spacing w:after="0" w:line="360" w:lineRule="auto"/>
        <w:jc w:val="both"/>
        <w:rPr>
          <w:rFonts w:ascii="Times New Roman" w:hAnsi="Times New Roman" w:cs="Times New Roman"/>
          <w:sz w:val="24"/>
          <w:szCs w:val="24"/>
        </w:rPr>
      </w:pPr>
    </w:p>
    <w:sectPr w:rsidR="00D36D1C" w:rsidRPr="00136C78"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A65C9" w14:textId="77777777" w:rsidR="0047725D" w:rsidRDefault="0047725D" w:rsidP="00C8585B">
      <w:pPr>
        <w:spacing w:after="0" w:line="240" w:lineRule="auto"/>
      </w:pPr>
      <w:r>
        <w:separator/>
      </w:r>
    </w:p>
  </w:endnote>
  <w:endnote w:type="continuationSeparator" w:id="0">
    <w:p w14:paraId="015D106D" w14:textId="77777777" w:rsidR="0047725D" w:rsidRDefault="0047725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70190"/>
      <w:docPartObj>
        <w:docPartGallery w:val="Page Numbers (Bottom of Page)"/>
        <w:docPartUnique/>
      </w:docPartObj>
    </w:sdtPr>
    <w:sdtEndPr/>
    <w:sdtContent>
      <w:p w14:paraId="07842B86" w14:textId="77777777" w:rsidR="009D5E02" w:rsidRDefault="00E40131">
        <w:pPr>
          <w:pStyle w:val="Piedepgina"/>
          <w:jc w:val="right"/>
        </w:pPr>
        <w:r>
          <w:fldChar w:fldCharType="begin"/>
        </w:r>
        <w:r>
          <w:instrText xml:space="preserve"> PAGE   \* MERGEFORMAT </w:instrText>
        </w:r>
        <w:r>
          <w:fldChar w:fldCharType="separate"/>
        </w:r>
        <w:r w:rsidR="00AC64D3">
          <w:rPr>
            <w:noProof/>
          </w:rPr>
          <w:t>2</w:t>
        </w:r>
        <w:r>
          <w:rPr>
            <w:noProof/>
          </w:rPr>
          <w:fldChar w:fldCharType="end"/>
        </w:r>
      </w:p>
    </w:sdtContent>
  </w:sdt>
  <w:p w14:paraId="74865877" w14:textId="77777777"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14:paraId="60FCD48D"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5E7300DC" w14:textId="77777777"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01520" w14:textId="77777777" w:rsidR="0047725D" w:rsidRDefault="0047725D" w:rsidP="00C8585B">
      <w:pPr>
        <w:spacing w:after="0" w:line="240" w:lineRule="auto"/>
      </w:pPr>
      <w:r>
        <w:separator/>
      </w:r>
    </w:p>
  </w:footnote>
  <w:footnote w:type="continuationSeparator" w:id="0">
    <w:p w14:paraId="7ED6D2C2" w14:textId="77777777" w:rsidR="0047725D" w:rsidRDefault="0047725D"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7" w:type="dxa"/>
      <w:jc w:val="center"/>
      <w:tblLayout w:type="fixed"/>
      <w:tblLook w:val="04A0" w:firstRow="1" w:lastRow="0" w:firstColumn="1" w:lastColumn="0" w:noHBand="0" w:noVBand="1"/>
    </w:tblPr>
    <w:tblGrid>
      <w:gridCol w:w="1425"/>
      <w:gridCol w:w="8632"/>
    </w:tblGrid>
    <w:tr w:rsidR="00F31B37" w:rsidRPr="004D77C8" w14:paraId="52D2C84D" w14:textId="77777777" w:rsidTr="00F31B37">
      <w:trPr>
        <w:trHeight w:val="1114"/>
        <w:jc w:val="center"/>
      </w:trPr>
      <w:tc>
        <w:tcPr>
          <w:tcW w:w="1425" w:type="dxa"/>
        </w:tcPr>
        <w:p w14:paraId="78EAD58F"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240" behindDoc="1" locked="0" layoutInCell="1" allowOverlap="1" wp14:anchorId="4F083BDA" wp14:editId="09ED0B7E">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640FBDD7" w14:textId="77777777" w:rsidR="00F31B37" w:rsidRDefault="00F31B37" w:rsidP="00F31B37">
          <w:pPr>
            <w:pStyle w:val="Encabezado"/>
            <w:jc w:val="center"/>
            <w:rPr>
              <w:rFonts w:ascii="Verdana" w:hAnsi="Verdana"/>
              <w:b/>
              <w:sz w:val="16"/>
              <w:szCs w:val="16"/>
              <w:lang w:val="es-ES_tradnl"/>
            </w:rPr>
          </w:pPr>
        </w:p>
        <w:p w14:paraId="4AF2DAB7" w14:textId="77777777"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14:paraId="61BD70C0"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3B9B6086" w14:textId="77777777"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7B5B00B8"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924D6"/>
    <w:multiLevelType w:val="hybridMultilevel"/>
    <w:tmpl w:val="A00217C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49C484D"/>
    <w:multiLevelType w:val="hybridMultilevel"/>
    <w:tmpl w:val="E708A94E"/>
    <w:lvl w:ilvl="0" w:tplc="BCCA4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65405763">
    <w:abstractNumId w:val="2"/>
  </w:num>
  <w:num w:numId="2" w16cid:durableId="1269503796">
    <w:abstractNumId w:val="1"/>
  </w:num>
  <w:num w:numId="3" w16cid:durableId="1663661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30CA0"/>
    <w:rsid w:val="00046F14"/>
    <w:rsid w:val="000900A7"/>
    <w:rsid w:val="000A6EC7"/>
    <w:rsid w:val="000C14DC"/>
    <w:rsid w:val="00136C78"/>
    <w:rsid w:val="00144F8C"/>
    <w:rsid w:val="001878F7"/>
    <w:rsid w:val="001A3589"/>
    <w:rsid w:val="001B0095"/>
    <w:rsid w:val="001D6FA4"/>
    <w:rsid w:val="001E4376"/>
    <w:rsid w:val="00261955"/>
    <w:rsid w:val="002B0181"/>
    <w:rsid w:val="002B6B91"/>
    <w:rsid w:val="002C0027"/>
    <w:rsid w:val="002E0882"/>
    <w:rsid w:val="002E272A"/>
    <w:rsid w:val="00357A82"/>
    <w:rsid w:val="00403285"/>
    <w:rsid w:val="004403B7"/>
    <w:rsid w:val="0047725D"/>
    <w:rsid w:val="005136AA"/>
    <w:rsid w:val="005754D8"/>
    <w:rsid w:val="005854C9"/>
    <w:rsid w:val="00597676"/>
    <w:rsid w:val="006271E4"/>
    <w:rsid w:val="00667F10"/>
    <w:rsid w:val="00671849"/>
    <w:rsid w:val="006A3E0F"/>
    <w:rsid w:val="006B0E64"/>
    <w:rsid w:val="006C6569"/>
    <w:rsid w:val="007350B2"/>
    <w:rsid w:val="007455FF"/>
    <w:rsid w:val="007804F6"/>
    <w:rsid w:val="007E1D07"/>
    <w:rsid w:val="00815971"/>
    <w:rsid w:val="008370D5"/>
    <w:rsid w:val="00851204"/>
    <w:rsid w:val="0088159E"/>
    <w:rsid w:val="008A1C16"/>
    <w:rsid w:val="008C500D"/>
    <w:rsid w:val="008D6C35"/>
    <w:rsid w:val="009061A5"/>
    <w:rsid w:val="0091621C"/>
    <w:rsid w:val="00957683"/>
    <w:rsid w:val="00972A58"/>
    <w:rsid w:val="009941D2"/>
    <w:rsid w:val="009B1EF2"/>
    <w:rsid w:val="009D5E02"/>
    <w:rsid w:val="009D67CD"/>
    <w:rsid w:val="00A156A5"/>
    <w:rsid w:val="00A166B0"/>
    <w:rsid w:val="00A21A1F"/>
    <w:rsid w:val="00A62A14"/>
    <w:rsid w:val="00A939C0"/>
    <w:rsid w:val="00AC64D3"/>
    <w:rsid w:val="00AE534B"/>
    <w:rsid w:val="00B2024E"/>
    <w:rsid w:val="00B80E97"/>
    <w:rsid w:val="00B84729"/>
    <w:rsid w:val="00BC770B"/>
    <w:rsid w:val="00BE7B5E"/>
    <w:rsid w:val="00C17100"/>
    <w:rsid w:val="00C418FD"/>
    <w:rsid w:val="00C8585B"/>
    <w:rsid w:val="00CB2D19"/>
    <w:rsid w:val="00CD2BC3"/>
    <w:rsid w:val="00D00AC1"/>
    <w:rsid w:val="00D15AF0"/>
    <w:rsid w:val="00D36D1C"/>
    <w:rsid w:val="00D4005F"/>
    <w:rsid w:val="00D737ED"/>
    <w:rsid w:val="00D73DE9"/>
    <w:rsid w:val="00E40131"/>
    <w:rsid w:val="00E763FC"/>
    <w:rsid w:val="00E912D0"/>
    <w:rsid w:val="00E96602"/>
    <w:rsid w:val="00EA76A4"/>
    <w:rsid w:val="00F31B37"/>
    <w:rsid w:val="00F943EC"/>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D944B8"/>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Mencinsinresolver">
    <w:name w:val="Unresolved Mention"/>
    <w:basedOn w:val="Fuentedeprrafopredeter"/>
    <w:uiPriority w:val="99"/>
    <w:semiHidden/>
    <w:unhideWhenUsed/>
    <w:rsid w:val="00D00AC1"/>
    <w:rPr>
      <w:color w:val="605E5C"/>
      <w:shd w:val="clear" w:color="auto" w:fill="E1DFDD"/>
    </w:rPr>
  </w:style>
  <w:style w:type="paragraph" w:styleId="HTMLconformatoprevio">
    <w:name w:val="HTML Preformatted"/>
    <w:basedOn w:val="Normal"/>
    <w:link w:val="HTMLconformatoprevioCar"/>
    <w:uiPriority w:val="99"/>
    <w:semiHidden/>
    <w:unhideWhenUsed/>
    <w:rsid w:val="005854C9"/>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5854C9"/>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49121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cy@uclv.edu.cu" TargetMode="External"/><Relationship Id="rId3" Type="http://schemas.openxmlformats.org/officeDocument/2006/relationships/settings" Target="settings.xml"/><Relationship Id="rId7" Type="http://schemas.openxmlformats.org/officeDocument/2006/relationships/hyperlink" Target="mailto:dianac@uclv.edu.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11</Pages>
  <Words>4819</Words>
  <Characters>26508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Niurka Concepcion Toledo</dc:creator>
  <cp:lastModifiedBy>Diana Niurka Concepcion Toledo</cp:lastModifiedBy>
  <cp:revision>42</cp:revision>
  <dcterms:created xsi:type="dcterms:W3CDTF">2021-05-14T03:18:00Z</dcterms:created>
  <dcterms:modified xsi:type="dcterms:W3CDTF">2025-07-09T17:24:00Z</dcterms:modified>
</cp:coreProperties>
</file>