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9F94" w14:textId="2AF05B9B" w:rsidR="007038B1" w:rsidRPr="007038B1" w:rsidRDefault="007038B1" w:rsidP="007038B1">
      <w:pPr>
        <w:pStyle w:val="Heading1"/>
        <w:jc w:val="center"/>
        <w:rPr>
          <w:rFonts w:ascii="Times New Roman" w:eastAsiaTheme="minorHAnsi" w:hAnsi="Times New Roman" w:cs="Times New Roman"/>
          <w:b/>
          <w:color w:val="auto"/>
          <w:sz w:val="28"/>
          <w:szCs w:val="28"/>
        </w:rPr>
      </w:pPr>
      <w:r w:rsidRPr="007038B1">
        <w:rPr>
          <w:rFonts w:ascii="Times New Roman" w:eastAsiaTheme="minorHAnsi" w:hAnsi="Times New Roman" w:cs="Times New Roman"/>
          <w:b/>
          <w:color w:val="auto"/>
          <w:sz w:val="28"/>
          <w:szCs w:val="28"/>
        </w:rPr>
        <w:t>IV Simposio Internacional Actividad Física, Deporte y Recreación 2025</w:t>
      </w:r>
      <w:r>
        <w:rPr>
          <w:rFonts w:ascii="Times New Roman" w:eastAsiaTheme="minorHAnsi" w:hAnsi="Times New Roman" w:cs="Times New Roman"/>
          <w:b/>
          <w:color w:val="auto"/>
          <w:sz w:val="28"/>
          <w:szCs w:val="28"/>
        </w:rPr>
        <w:t xml:space="preserve"> (</w:t>
      </w:r>
      <w:r w:rsidRPr="007038B1">
        <w:rPr>
          <w:rFonts w:ascii="Times New Roman" w:eastAsiaTheme="minorHAnsi" w:hAnsi="Times New Roman" w:cs="Times New Roman"/>
          <w:b/>
          <w:color w:val="auto"/>
          <w:sz w:val="28"/>
          <w:szCs w:val="28"/>
        </w:rPr>
        <w:t>DEPORTE 2025</w:t>
      </w:r>
      <w:r>
        <w:rPr>
          <w:rFonts w:ascii="Times New Roman" w:eastAsiaTheme="minorHAnsi" w:hAnsi="Times New Roman" w:cs="Times New Roman"/>
          <w:b/>
          <w:color w:val="auto"/>
          <w:sz w:val="28"/>
          <w:szCs w:val="28"/>
        </w:rPr>
        <w:t>)</w:t>
      </w:r>
    </w:p>
    <w:p w14:paraId="60EB23E4" w14:textId="7045162C" w:rsidR="008A1C16" w:rsidRPr="00817348" w:rsidRDefault="00FE3602" w:rsidP="00667F10">
      <w:pPr>
        <w:spacing w:after="0"/>
        <w:jc w:val="center"/>
        <w:rPr>
          <w:rFonts w:ascii="Times New Roman" w:hAnsi="Times New Roman" w:cs="Times New Roman"/>
          <w:sz w:val="24"/>
          <w:szCs w:val="24"/>
        </w:rPr>
      </w:pPr>
      <w:r w:rsidRPr="00817348">
        <w:rPr>
          <w:rFonts w:ascii="Times New Roman" w:hAnsi="Times New Roman" w:cs="Times New Roman"/>
          <w:b/>
          <w:sz w:val="28"/>
          <w:szCs w:val="28"/>
        </w:rPr>
        <w:t xml:space="preserve"> </w:t>
      </w:r>
    </w:p>
    <w:p w14:paraId="37CCC482" w14:textId="77777777" w:rsidR="00E912D0" w:rsidRPr="00817348" w:rsidRDefault="00E912D0" w:rsidP="00667F10">
      <w:pPr>
        <w:spacing w:after="0"/>
        <w:jc w:val="center"/>
        <w:rPr>
          <w:rFonts w:ascii="Times New Roman" w:hAnsi="Times New Roman" w:cs="Times New Roman"/>
          <w:b/>
          <w:sz w:val="24"/>
          <w:szCs w:val="24"/>
        </w:rPr>
      </w:pPr>
    </w:p>
    <w:p w14:paraId="2C25FFE0" w14:textId="2F8AA572" w:rsidR="005A5A2E" w:rsidRPr="00817348" w:rsidRDefault="007038B1" w:rsidP="00667F10">
      <w:pPr>
        <w:spacing w:after="0"/>
        <w:jc w:val="center"/>
        <w:rPr>
          <w:rFonts w:ascii="Times New Roman" w:hAnsi="Times New Roman" w:cs="Times New Roman"/>
          <w:sz w:val="28"/>
          <w:szCs w:val="28"/>
        </w:rPr>
      </w:pPr>
      <w:r>
        <w:rPr>
          <w:rFonts w:ascii="Times New Roman" w:eastAsia="Times New Roman" w:hAnsi="Times New Roman" w:cs="Times New Roman"/>
          <w:b/>
          <w:bCs/>
          <w:sz w:val="28"/>
          <w:szCs w:val="28"/>
          <w:lang w:val="es-MX" w:eastAsia="es-MX"/>
        </w:rPr>
        <w:t xml:space="preserve">Desafíos de la Ciencia Abierta para el sistema deportivo cubano: el caso del </w:t>
      </w:r>
      <w:r w:rsidRPr="007038B1">
        <w:rPr>
          <w:rFonts w:ascii="Times New Roman" w:eastAsia="Times New Roman" w:hAnsi="Times New Roman" w:cs="Times New Roman"/>
          <w:b/>
          <w:bCs/>
          <w:i/>
          <w:sz w:val="28"/>
          <w:szCs w:val="28"/>
          <w:lang w:val="es-MX" w:eastAsia="es-MX"/>
        </w:rPr>
        <w:t>acceso abierto</w:t>
      </w:r>
      <w:r w:rsidR="005A5A2E" w:rsidRPr="00817348">
        <w:rPr>
          <w:rFonts w:ascii="Times New Roman" w:hAnsi="Times New Roman" w:cs="Times New Roman"/>
          <w:sz w:val="28"/>
          <w:szCs w:val="28"/>
        </w:rPr>
        <w:t xml:space="preserve"> </w:t>
      </w:r>
    </w:p>
    <w:p w14:paraId="16E875DF" w14:textId="77777777" w:rsidR="00E912D0" w:rsidRPr="00817348" w:rsidRDefault="00E912D0" w:rsidP="00667F10">
      <w:pPr>
        <w:spacing w:after="0"/>
        <w:jc w:val="center"/>
        <w:rPr>
          <w:rFonts w:ascii="Times New Roman" w:hAnsi="Times New Roman" w:cs="Times New Roman"/>
          <w:b/>
          <w:i/>
          <w:sz w:val="24"/>
          <w:szCs w:val="24"/>
        </w:rPr>
      </w:pPr>
    </w:p>
    <w:p w14:paraId="2F3DFDB2" w14:textId="75591890" w:rsidR="005A5A2E" w:rsidRPr="00817348" w:rsidRDefault="007038B1" w:rsidP="00667F10">
      <w:pPr>
        <w:spacing w:after="0"/>
        <w:jc w:val="center"/>
        <w:rPr>
          <w:rFonts w:ascii="Times New Roman" w:hAnsi="Times New Roman" w:cs="Times New Roman"/>
          <w:b/>
          <w:i/>
          <w:sz w:val="28"/>
          <w:szCs w:val="28"/>
          <w:lang w:val="en-US"/>
        </w:rPr>
      </w:pPr>
      <w:r w:rsidRPr="007038B1">
        <w:rPr>
          <w:rFonts w:ascii="Times New Roman" w:hAnsi="Times New Roman" w:cs="Times New Roman"/>
          <w:b/>
          <w:bCs/>
          <w:i/>
          <w:sz w:val="28"/>
          <w:szCs w:val="28"/>
          <w:lang w:val="en-US"/>
        </w:rPr>
        <w:t>Challenges of Open Science for the Cuban Sports System: The Case of Open Access</w:t>
      </w:r>
    </w:p>
    <w:p w14:paraId="5340B21A" w14:textId="77777777" w:rsidR="009D5E02" w:rsidRPr="00817348" w:rsidRDefault="009D5E02" w:rsidP="00FF3346">
      <w:pPr>
        <w:spacing w:after="0" w:line="360" w:lineRule="auto"/>
        <w:rPr>
          <w:rFonts w:ascii="Times New Roman" w:hAnsi="Times New Roman" w:cs="Times New Roman"/>
          <w:b/>
          <w:sz w:val="24"/>
          <w:szCs w:val="24"/>
          <w:lang w:val="en-US"/>
        </w:rPr>
      </w:pPr>
    </w:p>
    <w:p w14:paraId="553FE2D1" w14:textId="3789C577" w:rsidR="005A5A2E" w:rsidRPr="00817348" w:rsidRDefault="007038B1" w:rsidP="005A5A2E">
      <w:pPr>
        <w:spacing w:after="0" w:line="360" w:lineRule="auto"/>
        <w:jc w:val="both"/>
        <w:rPr>
          <w:rFonts w:ascii="Times New Roman" w:eastAsia="Times New Roman" w:hAnsi="Times New Roman" w:cs="Times New Roman"/>
          <w:b/>
          <w:bCs/>
          <w:sz w:val="24"/>
          <w:szCs w:val="24"/>
          <w:lang w:val="es-MX" w:eastAsia="es-MX"/>
        </w:rPr>
      </w:pPr>
      <w:r w:rsidRPr="007038B1">
        <w:rPr>
          <w:rFonts w:ascii="Times New Roman" w:eastAsia="Times New Roman" w:hAnsi="Times New Roman" w:cs="Times New Roman"/>
          <w:b/>
          <w:bCs/>
          <w:sz w:val="24"/>
          <w:szCs w:val="24"/>
          <w:lang w:val="es-419" w:eastAsia="es-MX"/>
        </w:rPr>
        <w:t>Grizly Meneses Placeres</w:t>
      </w:r>
      <w:r w:rsidR="00032764" w:rsidRPr="00032764">
        <w:rPr>
          <w:rFonts w:ascii="Times New Roman" w:eastAsia="Times New Roman" w:hAnsi="Times New Roman" w:cs="Times New Roman"/>
          <w:b/>
          <w:bCs/>
          <w:vertAlign w:val="superscript"/>
          <w:lang w:val="es-419" w:eastAsia="es-MX"/>
        </w:rPr>
        <w:t>1</w:t>
      </w:r>
      <w:r w:rsidRPr="007038B1">
        <w:rPr>
          <w:rFonts w:ascii="Times New Roman" w:eastAsia="Times New Roman" w:hAnsi="Times New Roman" w:cs="Times New Roman"/>
          <w:b/>
          <w:bCs/>
          <w:sz w:val="24"/>
          <w:szCs w:val="24"/>
          <w:lang w:val="es-419" w:eastAsia="es-MX"/>
        </w:rPr>
        <w:t xml:space="preserve">, Yanet </w:t>
      </w:r>
      <w:r w:rsidR="00032764" w:rsidRPr="007038B1">
        <w:rPr>
          <w:rFonts w:ascii="Times New Roman" w:eastAsia="Times New Roman" w:hAnsi="Times New Roman" w:cs="Times New Roman"/>
          <w:b/>
          <w:bCs/>
          <w:sz w:val="24"/>
          <w:szCs w:val="24"/>
          <w:lang w:val="es-419" w:eastAsia="es-MX"/>
        </w:rPr>
        <w:t>Pérez</w:t>
      </w:r>
      <w:r w:rsidRPr="007038B1">
        <w:rPr>
          <w:rFonts w:ascii="Times New Roman" w:eastAsia="Times New Roman" w:hAnsi="Times New Roman" w:cs="Times New Roman"/>
          <w:b/>
          <w:bCs/>
          <w:sz w:val="24"/>
          <w:szCs w:val="24"/>
          <w:lang w:val="es-419" w:eastAsia="es-MX"/>
        </w:rPr>
        <w:t xml:space="preserve"> </w:t>
      </w:r>
      <w:r>
        <w:rPr>
          <w:rFonts w:ascii="Times New Roman" w:eastAsia="Times New Roman" w:hAnsi="Times New Roman" w:cs="Times New Roman"/>
          <w:b/>
          <w:bCs/>
          <w:sz w:val="24"/>
          <w:szCs w:val="24"/>
          <w:lang w:val="es-419" w:eastAsia="es-MX"/>
        </w:rPr>
        <w:t>Surita, Mirta Miranda Dubernal, Daniel González Cuervo</w:t>
      </w:r>
      <w:r w:rsidR="006A6495" w:rsidRPr="00817348">
        <w:rPr>
          <w:rFonts w:ascii="Times New Roman" w:eastAsia="Times New Roman" w:hAnsi="Times New Roman" w:cs="Times New Roman"/>
          <w:b/>
          <w:bCs/>
          <w:sz w:val="24"/>
          <w:szCs w:val="24"/>
          <w:lang w:val="es-MX" w:eastAsia="es-MX"/>
        </w:rPr>
        <w:t>.</w:t>
      </w:r>
    </w:p>
    <w:p w14:paraId="56AF65D1" w14:textId="77777777" w:rsidR="000D4253" w:rsidRPr="00817348" w:rsidRDefault="000D4253" w:rsidP="00FE3602">
      <w:pPr>
        <w:spacing w:after="0" w:line="360" w:lineRule="auto"/>
        <w:jc w:val="both"/>
        <w:rPr>
          <w:rFonts w:ascii="Times New Roman" w:hAnsi="Times New Roman" w:cs="Times New Roman"/>
          <w:sz w:val="24"/>
          <w:szCs w:val="24"/>
        </w:rPr>
      </w:pPr>
    </w:p>
    <w:p w14:paraId="7727BE88" w14:textId="601C972F" w:rsidR="00E912D0" w:rsidRPr="00032764" w:rsidRDefault="00CD3CFE" w:rsidP="00032764">
      <w:pPr>
        <w:pStyle w:val="ListParagraph"/>
        <w:numPr>
          <w:ilvl w:val="0"/>
          <w:numId w:val="10"/>
        </w:numPr>
        <w:spacing w:after="0" w:line="360" w:lineRule="auto"/>
        <w:jc w:val="both"/>
        <w:rPr>
          <w:rFonts w:ascii="Times New Roman" w:hAnsi="Times New Roman" w:cs="Times New Roman"/>
          <w:sz w:val="24"/>
          <w:szCs w:val="24"/>
          <w:lang w:val="es-MX"/>
        </w:rPr>
      </w:pPr>
      <w:r w:rsidRPr="00032764">
        <w:rPr>
          <w:rFonts w:ascii="Times New Roman" w:hAnsi="Times New Roman" w:cs="Times New Roman"/>
          <w:sz w:val="24"/>
          <w:szCs w:val="24"/>
          <w:lang w:val="es-MX"/>
        </w:rPr>
        <w:t>Universidad Central “Marta Abreu” de Las Villas</w:t>
      </w:r>
      <w:r w:rsidR="00032764" w:rsidRPr="00032764">
        <w:rPr>
          <w:rFonts w:ascii="Times New Roman" w:hAnsi="Times New Roman" w:cs="Times New Roman"/>
          <w:sz w:val="24"/>
          <w:szCs w:val="24"/>
          <w:lang w:val="es-MX"/>
        </w:rPr>
        <w:t xml:space="preserve">. Cuba. Email: </w:t>
      </w:r>
      <w:hyperlink r:id="rId8" w:history="1">
        <w:r w:rsidR="00032764" w:rsidRPr="006B780F">
          <w:rPr>
            <w:rStyle w:val="Hyperlink"/>
            <w:rFonts w:ascii="Times New Roman" w:hAnsi="Times New Roman" w:cs="Times New Roman"/>
            <w:sz w:val="24"/>
            <w:szCs w:val="24"/>
            <w:lang w:val="es-MX"/>
          </w:rPr>
          <w:t>grizly@uclv.edu.cu</w:t>
        </w:r>
      </w:hyperlink>
    </w:p>
    <w:p w14:paraId="1165F091" w14:textId="77777777" w:rsidR="00032764" w:rsidRPr="00032764" w:rsidRDefault="00032764" w:rsidP="00032764">
      <w:pPr>
        <w:pStyle w:val="ListParagraph"/>
        <w:spacing w:after="0" w:line="360" w:lineRule="auto"/>
        <w:jc w:val="both"/>
        <w:rPr>
          <w:rFonts w:ascii="Times New Roman" w:hAnsi="Times New Roman" w:cs="Times New Roman"/>
          <w:sz w:val="24"/>
          <w:szCs w:val="24"/>
          <w:lang w:val="es-MX"/>
        </w:rPr>
      </w:pPr>
    </w:p>
    <w:p w14:paraId="7C939D45" w14:textId="26194054" w:rsidR="00967FF2" w:rsidRDefault="008A1C16" w:rsidP="00967FF2">
      <w:pPr>
        <w:spacing w:after="0" w:line="360" w:lineRule="auto"/>
        <w:jc w:val="both"/>
        <w:rPr>
          <w:rFonts w:ascii="Times New Roman" w:hAnsi="Times New Roman" w:cs="Times New Roman"/>
          <w:sz w:val="24"/>
          <w:szCs w:val="24"/>
        </w:rPr>
      </w:pPr>
      <w:r w:rsidRPr="00817348">
        <w:rPr>
          <w:rFonts w:ascii="Times New Roman" w:hAnsi="Times New Roman" w:cs="Times New Roman"/>
          <w:b/>
          <w:sz w:val="24"/>
          <w:szCs w:val="24"/>
        </w:rPr>
        <w:t>Resumen:</w:t>
      </w:r>
      <w:r w:rsidR="009061A5" w:rsidRPr="00817348">
        <w:rPr>
          <w:rFonts w:ascii="Times New Roman" w:hAnsi="Times New Roman" w:cs="Times New Roman"/>
          <w:sz w:val="24"/>
          <w:szCs w:val="24"/>
        </w:rPr>
        <w:t xml:space="preserve"> </w:t>
      </w:r>
      <w:r w:rsidR="00CD3CFE" w:rsidRPr="00CD3CFE">
        <w:rPr>
          <w:rFonts w:ascii="Times New Roman" w:hAnsi="Times New Roman" w:cs="Times New Roman"/>
          <w:sz w:val="24"/>
          <w:szCs w:val="24"/>
        </w:rPr>
        <w:t>Los investigadores deportivos enfrentan diversas dificultades para colaborar con profesionales, entrenadores, técnicos y otros actores del ámbito deportivo. El acceso a información científica se constituye como una de las vías fundamentales de superación. No siempre tienen el tiempo ni las fuentes de información oportunas y a su alcance. Es por ello que el presente estudio tiene como propósito esencial abordar los desafíos que el acceso abierto (AA), como componente de la ciencia abierta, tiene para el ámbito deportivo cubano. La metodología empleada se basó en el análisis documental clásico para la consulta y examen de la literatura científica. Como resultados principales a socializar: el mito alrededor del prestigio y calidad de las revistas que siguen el modelo de AA así como la infraestructura tecnológica de las publicaciones sobre la</w:t>
      </w:r>
      <w:r w:rsidR="00CD3CFE">
        <w:rPr>
          <w:rFonts w:ascii="Times New Roman" w:hAnsi="Times New Roman" w:cs="Times New Roman"/>
          <w:sz w:val="24"/>
          <w:szCs w:val="24"/>
        </w:rPr>
        <w:t>s</w:t>
      </w:r>
      <w:r w:rsidR="00CD3CFE" w:rsidRPr="00CD3CFE">
        <w:rPr>
          <w:rFonts w:ascii="Times New Roman" w:hAnsi="Times New Roman" w:cs="Times New Roman"/>
          <w:sz w:val="24"/>
          <w:szCs w:val="24"/>
        </w:rPr>
        <w:t xml:space="preserve"> ciencias del deporte en el país. </w:t>
      </w:r>
    </w:p>
    <w:p w14:paraId="49FA20D0" w14:textId="77777777" w:rsidR="00CD3CFE" w:rsidRPr="00FE2297" w:rsidRDefault="00CD3CFE" w:rsidP="00CD3CFE">
      <w:pPr>
        <w:spacing w:after="0" w:line="360" w:lineRule="auto"/>
        <w:jc w:val="both"/>
        <w:rPr>
          <w:rFonts w:ascii="Times New Roman" w:hAnsi="Times New Roman" w:cs="Times New Roman"/>
          <w:sz w:val="24"/>
          <w:szCs w:val="24"/>
          <w:highlight w:val="yellow"/>
          <w:lang w:val="en-US"/>
        </w:rPr>
      </w:pPr>
    </w:p>
    <w:p w14:paraId="6FFCA2B0" w14:textId="2D63359F" w:rsidR="00CD3CFE" w:rsidRDefault="00CD3CFE" w:rsidP="00967FF2">
      <w:pPr>
        <w:spacing w:after="0" w:line="360" w:lineRule="auto"/>
        <w:jc w:val="both"/>
        <w:rPr>
          <w:rFonts w:ascii="Times New Roman" w:hAnsi="Times New Roman" w:cs="Times New Roman"/>
          <w:sz w:val="24"/>
          <w:szCs w:val="24"/>
        </w:rPr>
      </w:pPr>
      <w:r w:rsidRPr="00CD3CFE">
        <w:rPr>
          <w:rFonts w:ascii="Times New Roman" w:hAnsi="Times New Roman" w:cs="Times New Roman"/>
          <w:b/>
          <w:sz w:val="24"/>
          <w:szCs w:val="24"/>
        </w:rPr>
        <w:t>Palabras Clave:</w:t>
      </w:r>
      <w:r w:rsidRPr="00CD3CFE">
        <w:rPr>
          <w:rFonts w:ascii="Times New Roman" w:hAnsi="Times New Roman" w:cs="Times New Roman"/>
          <w:sz w:val="24"/>
          <w:szCs w:val="24"/>
        </w:rPr>
        <w:t xml:space="preserve"> </w:t>
      </w:r>
      <w:r>
        <w:rPr>
          <w:rFonts w:ascii="Times New Roman" w:hAnsi="Times New Roman" w:cs="Times New Roman"/>
          <w:sz w:val="24"/>
          <w:szCs w:val="24"/>
        </w:rPr>
        <w:t>Acceso Abierto, Ciencias del Deporte, Ciencia Abierta, Cuba</w:t>
      </w:r>
    </w:p>
    <w:p w14:paraId="0094C6B2" w14:textId="77777777" w:rsidR="00CD3CFE" w:rsidRDefault="00CD3CFE" w:rsidP="00967FF2">
      <w:pPr>
        <w:spacing w:after="0" w:line="360" w:lineRule="auto"/>
        <w:jc w:val="both"/>
        <w:rPr>
          <w:rFonts w:ascii="Times New Roman" w:hAnsi="Times New Roman" w:cs="Times New Roman"/>
          <w:sz w:val="24"/>
          <w:szCs w:val="24"/>
        </w:rPr>
      </w:pPr>
    </w:p>
    <w:p w14:paraId="3A172614" w14:textId="77777777" w:rsidR="00CD3CFE" w:rsidRPr="00CD3CFE" w:rsidRDefault="00CD3CFE" w:rsidP="00CD3CFE">
      <w:pPr>
        <w:spacing w:after="0" w:line="360" w:lineRule="auto"/>
        <w:jc w:val="both"/>
        <w:rPr>
          <w:rFonts w:ascii="Times New Roman" w:hAnsi="Times New Roman" w:cs="Times New Roman"/>
          <w:sz w:val="24"/>
          <w:szCs w:val="24"/>
          <w:lang w:val="en-US"/>
        </w:rPr>
      </w:pPr>
      <w:r w:rsidRPr="00CD3CFE">
        <w:rPr>
          <w:rFonts w:ascii="Times New Roman" w:hAnsi="Times New Roman" w:cs="Times New Roman"/>
          <w:b/>
          <w:i/>
          <w:sz w:val="24"/>
          <w:szCs w:val="24"/>
          <w:lang w:val="en-US"/>
        </w:rPr>
        <w:t>Abstract:</w:t>
      </w:r>
      <w:r w:rsidRPr="00CD3CFE">
        <w:rPr>
          <w:rFonts w:ascii="Times New Roman" w:hAnsi="Times New Roman" w:cs="Times New Roman"/>
          <w:sz w:val="24"/>
          <w:szCs w:val="24"/>
          <w:lang w:val="en-US"/>
        </w:rPr>
        <w:t xml:space="preserve"> </w:t>
      </w:r>
    </w:p>
    <w:p w14:paraId="52FFCAE2" w14:textId="518313F0" w:rsidR="00CD3CFE" w:rsidRDefault="00CD3CFE" w:rsidP="00967FF2">
      <w:pPr>
        <w:spacing w:after="0" w:line="360" w:lineRule="auto"/>
        <w:jc w:val="both"/>
        <w:rPr>
          <w:rFonts w:ascii="Times New Roman" w:hAnsi="Times New Roman" w:cs="Times New Roman"/>
          <w:sz w:val="24"/>
          <w:szCs w:val="24"/>
        </w:rPr>
      </w:pPr>
      <w:r w:rsidRPr="00CD3CFE">
        <w:rPr>
          <w:rFonts w:ascii="Times New Roman" w:hAnsi="Times New Roman" w:cs="Times New Roman"/>
          <w:sz w:val="24"/>
          <w:szCs w:val="24"/>
        </w:rPr>
        <w:t xml:space="preserve">Sports researchers in Cuba encounter significant challenges when attempting to collaborate with professionals, coaches, technicians, and other stakeholders in the athletic </w:t>
      </w:r>
      <w:r w:rsidRPr="00CD3CFE">
        <w:rPr>
          <w:rFonts w:ascii="Times New Roman" w:hAnsi="Times New Roman" w:cs="Times New Roman"/>
          <w:sz w:val="24"/>
          <w:szCs w:val="24"/>
        </w:rPr>
        <w:lastRenderedPageBreak/>
        <w:t>domain. One of the most critical avenues for overcoming these barriers is access to scientific information. However, time constraints and limited availability of reliable sources often hinder their ability to engage with current research. This study aims to explore the specific challenges that Open Access (OA), as a pillar of Open Science, presents within the Cuban sports sector. The methodology employed was based on classical documentary analysis, allowing for a thorough review of relevant scientific literature. Key findings include the persistent myth surrounding the prestige and quality of OA journals, as well as the limitations in technological infrastructure affecting the dissemination of sports science publications in the country.</w:t>
      </w:r>
    </w:p>
    <w:p w14:paraId="6C3B8B09" w14:textId="77777777" w:rsidR="00CD3CFE" w:rsidRDefault="00CD3CFE" w:rsidP="00967FF2">
      <w:pPr>
        <w:spacing w:after="0" w:line="360" w:lineRule="auto"/>
        <w:jc w:val="both"/>
        <w:rPr>
          <w:rFonts w:ascii="Times New Roman" w:hAnsi="Times New Roman" w:cs="Times New Roman"/>
          <w:sz w:val="24"/>
          <w:szCs w:val="24"/>
        </w:rPr>
      </w:pPr>
    </w:p>
    <w:p w14:paraId="327DB339" w14:textId="4DB1E6E5" w:rsidR="00CD3CFE" w:rsidRPr="00817348" w:rsidRDefault="00CD3CFE" w:rsidP="00967F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CD3CFE">
        <w:rPr>
          <w:rFonts w:ascii="Times New Roman" w:hAnsi="Times New Roman" w:cs="Times New Roman"/>
          <w:sz w:val="24"/>
          <w:szCs w:val="24"/>
        </w:rPr>
        <w:t>Open Access, Sports Science, Open Science</w:t>
      </w:r>
      <w:r>
        <w:rPr>
          <w:rFonts w:ascii="Times New Roman" w:hAnsi="Times New Roman" w:cs="Times New Roman"/>
          <w:sz w:val="24"/>
          <w:szCs w:val="24"/>
        </w:rPr>
        <w:t>, Cuba</w:t>
      </w:r>
    </w:p>
    <w:sectPr w:rsidR="00CD3CFE" w:rsidRPr="00817348"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91797" w14:textId="77777777" w:rsidR="00804BAE" w:rsidRDefault="00804BAE" w:rsidP="00C8585B">
      <w:pPr>
        <w:spacing w:after="0" w:line="240" w:lineRule="auto"/>
      </w:pPr>
      <w:r>
        <w:separator/>
      </w:r>
    </w:p>
  </w:endnote>
  <w:endnote w:type="continuationSeparator" w:id="0">
    <w:p w14:paraId="5A2CE19C" w14:textId="77777777" w:rsidR="00804BAE" w:rsidRDefault="00804BA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70190"/>
      <w:docPartObj>
        <w:docPartGallery w:val="Page Numbers (Bottom of Page)"/>
        <w:docPartUnique/>
      </w:docPartObj>
    </w:sdtPr>
    <w:sdtEndPr/>
    <w:sdtContent>
      <w:p w14:paraId="25EB9D5E" w14:textId="7515325D" w:rsidR="009D5E02" w:rsidRDefault="00E40131">
        <w:pPr>
          <w:pStyle w:val="Footer"/>
          <w:jc w:val="right"/>
        </w:pPr>
        <w:r>
          <w:fldChar w:fldCharType="begin"/>
        </w:r>
        <w:r>
          <w:instrText xml:space="preserve"> PAGE   \* MERGEFORMAT </w:instrText>
        </w:r>
        <w:r>
          <w:fldChar w:fldCharType="separate"/>
        </w:r>
        <w:r w:rsidR="00AC420F">
          <w:rPr>
            <w:noProof/>
          </w:rPr>
          <w:t>3</w:t>
        </w:r>
        <w:r>
          <w:rPr>
            <w:noProof/>
          </w:rPr>
          <w:fldChar w:fldCharType="end"/>
        </w:r>
      </w:p>
    </w:sdtContent>
  </w:sdt>
  <w:p w14:paraId="5B00DD6A" w14:textId="77777777" w:rsidR="009D5E02" w:rsidRPr="00C8585B" w:rsidRDefault="00972A58" w:rsidP="00C8585B">
    <w:pPr>
      <w:pStyle w:val="Header"/>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14:paraId="4B3B032C" w14:textId="77777777" w:rsidR="009D5E02" w:rsidRPr="00C8585B" w:rsidRDefault="009D5E02"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31F59CC1" w14:textId="77777777" w:rsidR="009D5E02" w:rsidRDefault="000A6EC7" w:rsidP="00671849">
    <w:pPr>
      <w:pStyle w:val="Footer"/>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499D" w14:textId="77777777" w:rsidR="00804BAE" w:rsidRDefault="00804BAE" w:rsidP="00C8585B">
      <w:pPr>
        <w:spacing w:after="0" w:line="240" w:lineRule="auto"/>
      </w:pPr>
      <w:r>
        <w:separator/>
      </w:r>
    </w:p>
  </w:footnote>
  <w:footnote w:type="continuationSeparator" w:id="0">
    <w:p w14:paraId="35B790C6" w14:textId="77777777" w:rsidR="00804BAE" w:rsidRDefault="00804BAE"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7" w:type="dxa"/>
      <w:jc w:val="center"/>
      <w:tblLayout w:type="fixed"/>
      <w:tblLook w:val="04A0" w:firstRow="1" w:lastRow="0" w:firstColumn="1" w:lastColumn="0" w:noHBand="0" w:noVBand="1"/>
    </w:tblPr>
    <w:tblGrid>
      <w:gridCol w:w="1425"/>
      <w:gridCol w:w="8632"/>
    </w:tblGrid>
    <w:tr w:rsidR="00F31B37" w:rsidRPr="004D77C8" w14:paraId="59C6F8FF" w14:textId="77777777" w:rsidTr="00F31B37">
      <w:trPr>
        <w:trHeight w:val="1114"/>
        <w:jc w:val="center"/>
      </w:trPr>
      <w:tc>
        <w:tcPr>
          <w:tcW w:w="1425" w:type="dxa"/>
        </w:tcPr>
        <w:p w14:paraId="551FD378" w14:textId="77777777"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lang w:val="es-419" w:eastAsia="es-419"/>
            </w:rPr>
            <w:drawing>
              <wp:anchor distT="0" distB="0" distL="114300" distR="114300" simplePos="0" relativeHeight="251658240" behindDoc="1" locked="0" layoutInCell="1" allowOverlap="1" wp14:anchorId="3A1215A8" wp14:editId="62D5B01C">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41009010" w14:textId="77777777" w:rsidR="00F31B37" w:rsidRDefault="00F31B37" w:rsidP="00F31B37">
          <w:pPr>
            <w:pStyle w:val="Header"/>
            <w:jc w:val="center"/>
            <w:rPr>
              <w:rFonts w:ascii="Verdana" w:hAnsi="Verdana"/>
              <w:b/>
              <w:sz w:val="16"/>
              <w:szCs w:val="16"/>
              <w:lang w:val="es-ES_tradnl"/>
            </w:rPr>
          </w:pPr>
        </w:p>
        <w:p w14:paraId="4DA39E1D" w14:textId="77777777" w:rsidR="00F31B37" w:rsidRPr="00C8585B" w:rsidRDefault="00972A58" w:rsidP="00CD3CFE">
          <w:pPr>
            <w:pStyle w:val="Header"/>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14:paraId="18F59262" w14:textId="77777777" w:rsidR="00F31B37" w:rsidRPr="00C8585B" w:rsidRDefault="00F31B37" w:rsidP="00CD3CFE">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4928B6D" w14:textId="77777777" w:rsidR="00CD3CFE" w:rsidRPr="00CD3CFE" w:rsidRDefault="00CD3CFE" w:rsidP="00CD3CFE">
          <w:pPr>
            <w:pStyle w:val="Heading1"/>
            <w:spacing w:before="0" w:line="240" w:lineRule="auto"/>
            <w:jc w:val="center"/>
            <w:rPr>
              <w:rFonts w:ascii="Verdana" w:eastAsiaTheme="minorHAnsi" w:hAnsi="Verdana" w:cstheme="minorBidi"/>
              <w:b/>
              <w:color w:val="auto"/>
              <w:sz w:val="16"/>
              <w:szCs w:val="16"/>
              <w:lang w:val="es-ES_tradnl"/>
            </w:rPr>
          </w:pPr>
          <w:r w:rsidRPr="00CD3CFE">
            <w:rPr>
              <w:rFonts w:ascii="Verdana" w:eastAsiaTheme="minorHAnsi" w:hAnsi="Verdana" w:cstheme="minorBidi"/>
              <w:b/>
              <w:color w:val="auto"/>
              <w:sz w:val="16"/>
              <w:szCs w:val="16"/>
              <w:lang w:val="es-ES_tradnl"/>
            </w:rPr>
            <w:t>IV Simposio Internacional Actividad Física, Deporte y Recreación 2025 (DEPORTE 2025)</w:t>
          </w:r>
        </w:p>
        <w:p w14:paraId="1FFD76E5" w14:textId="255337DB" w:rsidR="00F31B37" w:rsidRPr="000A6EC7" w:rsidRDefault="00F31B37" w:rsidP="00F31B37">
          <w:pPr>
            <w:pStyle w:val="Header"/>
            <w:jc w:val="center"/>
            <w:rPr>
              <w:rFonts w:ascii="Verdana" w:hAnsi="Verdana"/>
              <w:b/>
              <w:sz w:val="18"/>
              <w:szCs w:val="18"/>
              <w:lang w:val="en-GB"/>
            </w:rPr>
          </w:pPr>
        </w:p>
      </w:tc>
    </w:tr>
  </w:tbl>
  <w:p w14:paraId="414B2541" w14:textId="77777777" w:rsidR="009D5E02" w:rsidRDefault="009D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0C30"/>
    <w:multiLevelType w:val="hybridMultilevel"/>
    <w:tmpl w:val="D03C1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7A19E0"/>
    <w:multiLevelType w:val="hybridMultilevel"/>
    <w:tmpl w:val="C2DE5B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A66F4C"/>
    <w:multiLevelType w:val="hybridMultilevel"/>
    <w:tmpl w:val="088AD8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6E719D"/>
    <w:multiLevelType w:val="hybridMultilevel"/>
    <w:tmpl w:val="3FAE5EE0"/>
    <w:lvl w:ilvl="0" w:tplc="8B84CE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072DAF"/>
    <w:multiLevelType w:val="multilevel"/>
    <w:tmpl w:val="82DCD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275813"/>
    <w:multiLevelType w:val="multilevel"/>
    <w:tmpl w:val="47F6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425E6A"/>
    <w:multiLevelType w:val="multilevel"/>
    <w:tmpl w:val="BB040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8A6542"/>
    <w:multiLevelType w:val="multilevel"/>
    <w:tmpl w:val="E45C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5A93839"/>
    <w:multiLevelType w:val="multilevel"/>
    <w:tmpl w:val="4272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600584">
    <w:abstractNumId w:val="8"/>
  </w:num>
  <w:num w:numId="2" w16cid:durableId="513571971">
    <w:abstractNumId w:val="7"/>
  </w:num>
  <w:num w:numId="3" w16cid:durableId="673532229">
    <w:abstractNumId w:val="9"/>
  </w:num>
  <w:num w:numId="4" w16cid:durableId="84889219">
    <w:abstractNumId w:val="0"/>
  </w:num>
  <w:num w:numId="5" w16cid:durableId="1872448203">
    <w:abstractNumId w:val="2"/>
  </w:num>
  <w:num w:numId="6" w16cid:durableId="656112300">
    <w:abstractNumId w:val="1"/>
  </w:num>
  <w:num w:numId="7" w16cid:durableId="496648430">
    <w:abstractNumId w:val="5"/>
  </w:num>
  <w:num w:numId="8" w16cid:durableId="1706442209">
    <w:abstractNumId w:val="6"/>
  </w:num>
  <w:num w:numId="9" w16cid:durableId="754322951">
    <w:abstractNumId w:val="4"/>
  </w:num>
  <w:num w:numId="10" w16cid:durableId="693069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5B"/>
    <w:rsid w:val="0001421B"/>
    <w:rsid w:val="0003036B"/>
    <w:rsid w:val="00032764"/>
    <w:rsid w:val="00046F14"/>
    <w:rsid w:val="0007332B"/>
    <w:rsid w:val="000900A7"/>
    <w:rsid w:val="000A6EC7"/>
    <w:rsid w:val="000C14DC"/>
    <w:rsid w:val="000D4253"/>
    <w:rsid w:val="000E27F4"/>
    <w:rsid w:val="001809F3"/>
    <w:rsid w:val="00191A5A"/>
    <w:rsid w:val="001C25EF"/>
    <w:rsid w:val="001E604E"/>
    <w:rsid w:val="0026093E"/>
    <w:rsid w:val="00282BB8"/>
    <w:rsid w:val="002D0D90"/>
    <w:rsid w:val="002E0367"/>
    <w:rsid w:val="002E0882"/>
    <w:rsid w:val="002E272A"/>
    <w:rsid w:val="002F65F6"/>
    <w:rsid w:val="0031556D"/>
    <w:rsid w:val="00357A82"/>
    <w:rsid w:val="00367DEC"/>
    <w:rsid w:val="00387A34"/>
    <w:rsid w:val="0039010B"/>
    <w:rsid w:val="003F7F17"/>
    <w:rsid w:val="004028B6"/>
    <w:rsid w:val="00403285"/>
    <w:rsid w:val="004403B7"/>
    <w:rsid w:val="004612CF"/>
    <w:rsid w:val="00467E58"/>
    <w:rsid w:val="0047017B"/>
    <w:rsid w:val="004830B9"/>
    <w:rsid w:val="004E43C6"/>
    <w:rsid w:val="004F5463"/>
    <w:rsid w:val="00540949"/>
    <w:rsid w:val="005754D8"/>
    <w:rsid w:val="005A5A2E"/>
    <w:rsid w:val="005E1AB2"/>
    <w:rsid w:val="006112BD"/>
    <w:rsid w:val="00622848"/>
    <w:rsid w:val="006271E4"/>
    <w:rsid w:val="00667F10"/>
    <w:rsid w:val="00671849"/>
    <w:rsid w:val="006A6495"/>
    <w:rsid w:val="006B4927"/>
    <w:rsid w:val="006B6ACA"/>
    <w:rsid w:val="007038B1"/>
    <w:rsid w:val="00742CC8"/>
    <w:rsid w:val="007455FF"/>
    <w:rsid w:val="00777411"/>
    <w:rsid w:val="00784E86"/>
    <w:rsid w:val="007B06BA"/>
    <w:rsid w:val="007C7B66"/>
    <w:rsid w:val="007F164C"/>
    <w:rsid w:val="007F2945"/>
    <w:rsid w:val="00804BAE"/>
    <w:rsid w:val="00815971"/>
    <w:rsid w:val="00817348"/>
    <w:rsid w:val="00871E4E"/>
    <w:rsid w:val="0088159E"/>
    <w:rsid w:val="00884394"/>
    <w:rsid w:val="00891356"/>
    <w:rsid w:val="008A1C16"/>
    <w:rsid w:val="008B4E85"/>
    <w:rsid w:val="008E4B6A"/>
    <w:rsid w:val="009061A5"/>
    <w:rsid w:val="00912A70"/>
    <w:rsid w:val="0091621C"/>
    <w:rsid w:val="009642D9"/>
    <w:rsid w:val="00967FF2"/>
    <w:rsid w:val="0097114D"/>
    <w:rsid w:val="00972A58"/>
    <w:rsid w:val="009B10B4"/>
    <w:rsid w:val="009B1EF2"/>
    <w:rsid w:val="009D5E02"/>
    <w:rsid w:val="009D67CD"/>
    <w:rsid w:val="00A13E1F"/>
    <w:rsid w:val="00A156A5"/>
    <w:rsid w:val="00A2156B"/>
    <w:rsid w:val="00A21A1F"/>
    <w:rsid w:val="00A62A14"/>
    <w:rsid w:val="00A7068E"/>
    <w:rsid w:val="00A8138E"/>
    <w:rsid w:val="00AC39BE"/>
    <w:rsid w:val="00AC420F"/>
    <w:rsid w:val="00AC672D"/>
    <w:rsid w:val="00AD3BD0"/>
    <w:rsid w:val="00AD5278"/>
    <w:rsid w:val="00AE534B"/>
    <w:rsid w:val="00B050C1"/>
    <w:rsid w:val="00B2024E"/>
    <w:rsid w:val="00B344AB"/>
    <w:rsid w:val="00B635EB"/>
    <w:rsid w:val="00B70C0E"/>
    <w:rsid w:val="00B80E97"/>
    <w:rsid w:val="00B93A36"/>
    <w:rsid w:val="00BC770B"/>
    <w:rsid w:val="00C17100"/>
    <w:rsid w:val="00C31D62"/>
    <w:rsid w:val="00C77615"/>
    <w:rsid w:val="00C8585B"/>
    <w:rsid w:val="00C90C8D"/>
    <w:rsid w:val="00CD2BC3"/>
    <w:rsid w:val="00CD3CFE"/>
    <w:rsid w:val="00CF4750"/>
    <w:rsid w:val="00D10E79"/>
    <w:rsid w:val="00D14C52"/>
    <w:rsid w:val="00D36D1C"/>
    <w:rsid w:val="00D73DE9"/>
    <w:rsid w:val="00D807E6"/>
    <w:rsid w:val="00DD1699"/>
    <w:rsid w:val="00E00FE2"/>
    <w:rsid w:val="00E0534F"/>
    <w:rsid w:val="00E15146"/>
    <w:rsid w:val="00E179AF"/>
    <w:rsid w:val="00E40131"/>
    <w:rsid w:val="00E912D0"/>
    <w:rsid w:val="00EE5205"/>
    <w:rsid w:val="00F25C36"/>
    <w:rsid w:val="00F31B37"/>
    <w:rsid w:val="00FD5C76"/>
    <w:rsid w:val="00FE2297"/>
    <w:rsid w:val="00FE3602"/>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77DF0"/>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Heading1">
    <w:name w:val="heading 1"/>
    <w:basedOn w:val="Normal"/>
    <w:next w:val="Normal"/>
    <w:link w:val="Heading1Char"/>
    <w:uiPriority w:val="9"/>
    <w:qFormat/>
    <w:rsid w:val="007038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00FE2"/>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customStyle="1" w:styleId="UnresolvedMention1">
    <w:name w:val="Unresolved Mention1"/>
    <w:basedOn w:val="DefaultParagraphFont"/>
    <w:uiPriority w:val="99"/>
    <w:semiHidden/>
    <w:unhideWhenUsed/>
    <w:rsid w:val="006A6495"/>
    <w:rPr>
      <w:color w:val="605E5C"/>
      <w:shd w:val="clear" w:color="auto" w:fill="E1DFDD"/>
    </w:rPr>
  </w:style>
  <w:style w:type="paragraph" w:styleId="NormalWeb">
    <w:name w:val="Normal (Web)"/>
    <w:basedOn w:val="Normal"/>
    <w:uiPriority w:val="99"/>
    <w:semiHidden/>
    <w:unhideWhenUsed/>
    <w:rsid w:val="00F25C36"/>
    <w:rPr>
      <w:rFonts w:ascii="Times New Roman" w:hAnsi="Times New Roman" w:cs="Times New Roman"/>
      <w:sz w:val="24"/>
      <w:szCs w:val="24"/>
    </w:rPr>
  </w:style>
  <w:style w:type="character" w:styleId="PlaceholderText">
    <w:name w:val="Placeholder Text"/>
    <w:basedOn w:val="DefaultParagraphFont"/>
    <w:uiPriority w:val="99"/>
    <w:semiHidden/>
    <w:rsid w:val="004F5463"/>
    <w:rPr>
      <w:color w:val="666666"/>
    </w:rPr>
  </w:style>
  <w:style w:type="character" w:customStyle="1" w:styleId="Heading2Char">
    <w:name w:val="Heading 2 Char"/>
    <w:basedOn w:val="DefaultParagraphFont"/>
    <w:link w:val="Heading2"/>
    <w:uiPriority w:val="9"/>
    <w:rsid w:val="00E00FE2"/>
    <w:rPr>
      <w:rFonts w:ascii="Times New Roman" w:eastAsia="Times New Roman" w:hAnsi="Times New Roman" w:cs="Times New Roman"/>
      <w:b/>
      <w:bCs/>
      <w:sz w:val="36"/>
      <w:szCs w:val="36"/>
      <w:lang w:val="es-MX" w:eastAsia="es-MX"/>
    </w:rPr>
  </w:style>
  <w:style w:type="character" w:styleId="Strong">
    <w:name w:val="Strong"/>
    <w:basedOn w:val="DefaultParagraphFont"/>
    <w:uiPriority w:val="22"/>
    <w:qFormat/>
    <w:rsid w:val="00E00FE2"/>
    <w:rPr>
      <w:b/>
      <w:bCs/>
    </w:rPr>
  </w:style>
  <w:style w:type="character" w:styleId="Emphasis">
    <w:name w:val="Emphasis"/>
    <w:basedOn w:val="DefaultParagraphFont"/>
    <w:uiPriority w:val="20"/>
    <w:qFormat/>
    <w:rsid w:val="00E00FE2"/>
    <w:rPr>
      <w:i/>
      <w:iCs/>
    </w:rPr>
  </w:style>
  <w:style w:type="character" w:customStyle="1" w:styleId="Heading1Char">
    <w:name w:val="Heading 1 Char"/>
    <w:basedOn w:val="DefaultParagraphFont"/>
    <w:link w:val="Heading1"/>
    <w:uiPriority w:val="9"/>
    <w:rsid w:val="007038B1"/>
    <w:rPr>
      <w:rFonts w:asciiTheme="majorHAnsi" w:eastAsiaTheme="majorEastAsia" w:hAnsiTheme="majorHAnsi" w:cstheme="majorBidi"/>
      <w:color w:val="365F91" w:themeColor="accent1" w:themeShade="BF"/>
      <w:sz w:val="32"/>
      <w:szCs w:val="32"/>
    </w:rPr>
  </w:style>
  <w:style w:type="paragraph" w:customStyle="1" w:styleId="my-0">
    <w:name w:val="my-0"/>
    <w:basedOn w:val="Normal"/>
    <w:rsid w:val="000E27F4"/>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customStyle="1" w:styleId="min-w-1rem">
    <w:name w:val="min-w-[1rem]"/>
    <w:basedOn w:val="DefaultParagraphFont"/>
    <w:rsid w:val="000E27F4"/>
  </w:style>
  <w:style w:type="character" w:customStyle="1" w:styleId="whitespace-nowrap">
    <w:name w:val="whitespace-nowrap"/>
    <w:basedOn w:val="DefaultParagraphFont"/>
    <w:rsid w:val="000E27F4"/>
  </w:style>
  <w:style w:type="character" w:styleId="UnresolvedMention">
    <w:name w:val="Unresolved Mention"/>
    <w:basedOn w:val="DefaultParagraphFont"/>
    <w:uiPriority w:val="99"/>
    <w:semiHidden/>
    <w:unhideWhenUsed/>
    <w:rsid w:val="00032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8212">
      <w:bodyDiv w:val="1"/>
      <w:marLeft w:val="0"/>
      <w:marRight w:val="0"/>
      <w:marTop w:val="0"/>
      <w:marBottom w:val="0"/>
      <w:divBdr>
        <w:top w:val="none" w:sz="0" w:space="0" w:color="auto"/>
        <w:left w:val="none" w:sz="0" w:space="0" w:color="auto"/>
        <w:bottom w:val="none" w:sz="0" w:space="0" w:color="auto"/>
        <w:right w:val="none" w:sz="0" w:space="0" w:color="auto"/>
      </w:divBdr>
    </w:div>
    <w:div w:id="63187166">
      <w:bodyDiv w:val="1"/>
      <w:marLeft w:val="0"/>
      <w:marRight w:val="0"/>
      <w:marTop w:val="0"/>
      <w:marBottom w:val="0"/>
      <w:divBdr>
        <w:top w:val="none" w:sz="0" w:space="0" w:color="auto"/>
        <w:left w:val="none" w:sz="0" w:space="0" w:color="auto"/>
        <w:bottom w:val="none" w:sz="0" w:space="0" w:color="auto"/>
        <w:right w:val="none" w:sz="0" w:space="0" w:color="auto"/>
      </w:divBdr>
      <w:divsChild>
        <w:div w:id="1109473682">
          <w:marLeft w:val="640"/>
          <w:marRight w:val="0"/>
          <w:marTop w:val="0"/>
          <w:marBottom w:val="0"/>
          <w:divBdr>
            <w:top w:val="none" w:sz="0" w:space="0" w:color="auto"/>
            <w:left w:val="none" w:sz="0" w:space="0" w:color="auto"/>
            <w:bottom w:val="none" w:sz="0" w:space="0" w:color="auto"/>
            <w:right w:val="none" w:sz="0" w:space="0" w:color="auto"/>
          </w:divBdr>
        </w:div>
        <w:div w:id="1931548001">
          <w:marLeft w:val="640"/>
          <w:marRight w:val="0"/>
          <w:marTop w:val="0"/>
          <w:marBottom w:val="0"/>
          <w:divBdr>
            <w:top w:val="none" w:sz="0" w:space="0" w:color="auto"/>
            <w:left w:val="none" w:sz="0" w:space="0" w:color="auto"/>
            <w:bottom w:val="none" w:sz="0" w:space="0" w:color="auto"/>
            <w:right w:val="none" w:sz="0" w:space="0" w:color="auto"/>
          </w:divBdr>
        </w:div>
        <w:div w:id="1083335758">
          <w:marLeft w:val="640"/>
          <w:marRight w:val="0"/>
          <w:marTop w:val="0"/>
          <w:marBottom w:val="0"/>
          <w:divBdr>
            <w:top w:val="none" w:sz="0" w:space="0" w:color="auto"/>
            <w:left w:val="none" w:sz="0" w:space="0" w:color="auto"/>
            <w:bottom w:val="none" w:sz="0" w:space="0" w:color="auto"/>
            <w:right w:val="none" w:sz="0" w:space="0" w:color="auto"/>
          </w:divBdr>
        </w:div>
      </w:divsChild>
    </w:div>
    <w:div w:id="65424402">
      <w:bodyDiv w:val="1"/>
      <w:marLeft w:val="0"/>
      <w:marRight w:val="0"/>
      <w:marTop w:val="0"/>
      <w:marBottom w:val="0"/>
      <w:divBdr>
        <w:top w:val="none" w:sz="0" w:space="0" w:color="auto"/>
        <w:left w:val="none" w:sz="0" w:space="0" w:color="auto"/>
        <w:bottom w:val="none" w:sz="0" w:space="0" w:color="auto"/>
        <w:right w:val="none" w:sz="0" w:space="0" w:color="auto"/>
      </w:divBdr>
    </w:div>
    <w:div w:id="70660249">
      <w:bodyDiv w:val="1"/>
      <w:marLeft w:val="0"/>
      <w:marRight w:val="0"/>
      <w:marTop w:val="0"/>
      <w:marBottom w:val="0"/>
      <w:divBdr>
        <w:top w:val="none" w:sz="0" w:space="0" w:color="auto"/>
        <w:left w:val="none" w:sz="0" w:space="0" w:color="auto"/>
        <w:bottom w:val="none" w:sz="0" w:space="0" w:color="auto"/>
        <w:right w:val="none" w:sz="0" w:space="0" w:color="auto"/>
      </w:divBdr>
    </w:div>
    <w:div w:id="96294869">
      <w:bodyDiv w:val="1"/>
      <w:marLeft w:val="0"/>
      <w:marRight w:val="0"/>
      <w:marTop w:val="0"/>
      <w:marBottom w:val="0"/>
      <w:divBdr>
        <w:top w:val="none" w:sz="0" w:space="0" w:color="auto"/>
        <w:left w:val="none" w:sz="0" w:space="0" w:color="auto"/>
        <w:bottom w:val="none" w:sz="0" w:space="0" w:color="auto"/>
        <w:right w:val="none" w:sz="0" w:space="0" w:color="auto"/>
      </w:divBdr>
    </w:div>
    <w:div w:id="106628870">
      <w:bodyDiv w:val="1"/>
      <w:marLeft w:val="0"/>
      <w:marRight w:val="0"/>
      <w:marTop w:val="0"/>
      <w:marBottom w:val="0"/>
      <w:divBdr>
        <w:top w:val="none" w:sz="0" w:space="0" w:color="auto"/>
        <w:left w:val="none" w:sz="0" w:space="0" w:color="auto"/>
        <w:bottom w:val="none" w:sz="0" w:space="0" w:color="auto"/>
        <w:right w:val="none" w:sz="0" w:space="0" w:color="auto"/>
      </w:divBdr>
      <w:divsChild>
        <w:div w:id="233202827">
          <w:marLeft w:val="640"/>
          <w:marRight w:val="0"/>
          <w:marTop w:val="0"/>
          <w:marBottom w:val="0"/>
          <w:divBdr>
            <w:top w:val="none" w:sz="0" w:space="0" w:color="auto"/>
            <w:left w:val="none" w:sz="0" w:space="0" w:color="auto"/>
            <w:bottom w:val="none" w:sz="0" w:space="0" w:color="auto"/>
            <w:right w:val="none" w:sz="0" w:space="0" w:color="auto"/>
          </w:divBdr>
        </w:div>
        <w:div w:id="553738667">
          <w:marLeft w:val="640"/>
          <w:marRight w:val="0"/>
          <w:marTop w:val="0"/>
          <w:marBottom w:val="0"/>
          <w:divBdr>
            <w:top w:val="none" w:sz="0" w:space="0" w:color="auto"/>
            <w:left w:val="none" w:sz="0" w:space="0" w:color="auto"/>
            <w:bottom w:val="none" w:sz="0" w:space="0" w:color="auto"/>
            <w:right w:val="none" w:sz="0" w:space="0" w:color="auto"/>
          </w:divBdr>
        </w:div>
        <w:div w:id="1045568040">
          <w:marLeft w:val="640"/>
          <w:marRight w:val="0"/>
          <w:marTop w:val="0"/>
          <w:marBottom w:val="0"/>
          <w:divBdr>
            <w:top w:val="none" w:sz="0" w:space="0" w:color="auto"/>
            <w:left w:val="none" w:sz="0" w:space="0" w:color="auto"/>
            <w:bottom w:val="none" w:sz="0" w:space="0" w:color="auto"/>
            <w:right w:val="none" w:sz="0" w:space="0" w:color="auto"/>
          </w:divBdr>
        </w:div>
        <w:div w:id="24721486">
          <w:marLeft w:val="640"/>
          <w:marRight w:val="0"/>
          <w:marTop w:val="0"/>
          <w:marBottom w:val="0"/>
          <w:divBdr>
            <w:top w:val="none" w:sz="0" w:space="0" w:color="auto"/>
            <w:left w:val="none" w:sz="0" w:space="0" w:color="auto"/>
            <w:bottom w:val="none" w:sz="0" w:space="0" w:color="auto"/>
            <w:right w:val="none" w:sz="0" w:space="0" w:color="auto"/>
          </w:divBdr>
        </w:div>
      </w:divsChild>
    </w:div>
    <w:div w:id="110101780">
      <w:bodyDiv w:val="1"/>
      <w:marLeft w:val="0"/>
      <w:marRight w:val="0"/>
      <w:marTop w:val="0"/>
      <w:marBottom w:val="0"/>
      <w:divBdr>
        <w:top w:val="none" w:sz="0" w:space="0" w:color="auto"/>
        <w:left w:val="none" w:sz="0" w:space="0" w:color="auto"/>
        <w:bottom w:val="none" w:sz="0" w:space="0" w:color="auto"/>
        <w:right w:val="none" w:sz="0" w:space="0" w:color="auto"/>
      </w:divBdr>
      <w:divsChild>
        <w:div w:id="1103188317">
          <w:marLeft w:val="640"/>
          <w:marRight w:val="0"/>
          <w:marTop w:val="0"/>
          <w:marBottom w:val="0"/>
          <w:divBdr>
            <w:top w:val="none" w:sz="0" w:space="0" w:color="auto"/>
            <w:left w:val="none" w:sz="0" w:space="0" w:color="auto"/>
            <w:bottom w:val="none" w:sz="0" w:space="0" w:color="auto"/>
            <w:right w:val="none" w:sz="0" w:space="0" w:color="auto"/>
          </w:divBdr>
        </w:div>
        <w:div w:id="64228562">
          <w:marLeft w:val="640"/>
          <w:marRight w:val="0"/>
          <w:marTop w:val="0"/>
          <w:marBottom w:val="0"/>
          <w:divBdr>
            <w:top w:val="none" w:sz="0" w:space="0" w:color="auto"/>
            <w:left w:val="none" w:sz="0" w:space="0" w:color="auto"/>
            <w:bottom w:val="none" w:sz="0" w:space="0" w:color="auto"/>
            <w:right w:val="none" w:sz="0" w:space="0" w:color="auto"/>
          </w:divBdr>
        </w:div>
      </w:divsChild>
    </w:div>
    <w:div w:id="197283652">
      <w:bodyDiv w:val="1"/>
      <w:marLeft w:val="0"/>
      <w:marRight w:val="0"/>
      <w:marTop w:val="0"/>
      <w:marBottom w:val="0"/>
      <w:divBdr>
        <w:top w:val="none" w:sz="0" w:space="0" w:color="auto"/>
        <w:left w:val="none" w:sz="0" w:space="0" w:color="auto"/>
        <w:bottom w:val="none" w:sz="0" w:space="0" w:color="auto"/>
        <w:right w:val="none" w:sz="0" w:space="0" w:color="auto"/>
      </w:divBdr>
    </w:div>
    <w:div w:id="200217108">
      <w:bodyDiv w:val="1"/>
      <w:marLeft w:val="0"/>
      <w:marRight w:val="0"/>
      <w:marTop w:val="0"/>
      <w:marBottom w:val="0"/>
      <w:divBdr>
        <w:top w:val="none" w:sz="0" w:space="0" w:color="auto"/>
        <w:left w:val="none" w:sz="0" w:space="0" w:color="auto"/>
        <w:bottom w:val="none" w:sz="0" w:space="0" w:color="auto"/>
        <w:right w:val="none" w:sz="0" w:space="0" w:color="auto"/>
      </w:divBdr>
      <w:divsChild>
        <w:div w:id="65496129">
          <w:marLeft w:val="0"/>
          <w:marRight w:val="0"/>
          <w:marTop w:val="0"/>
          <w:marBottom w:val="0"/>
          <w:divBdr>
            <w:top w:val="none" w:sz="0" w:space="0" w:color="auto"/>
            <w:left w:val="none" w:sz="0" w:space="0" w:color="auto"/>
            <w:bottom w:val="none" w:sz="0" w:space="0" w:color="auto"/>
            <w:right w:val="none" w:sz="0" w:space="0" w:color="auto"/>
          </w:divBdr>
          <w:divsChild>
            <w:div w:id="92168619">
              <w:marLeft w:val="0"/>
              <w:marRight w:val="0"/>
              <w:marTop w:val="0"/>
              <w:marBottom w:val="0"/>
              <w:divBdr>
                <w:top w:val="none" w:sz="0" w:space="0" w:color="auto"/>
                <w:left w:val="none" w:sz="0" w:space="0" w:color="auto"/>
                <w:bottom w:val="none" w:sz="0" w:space="0" w:color="auto"/>
                <w:right w:val="none" w:sz="0" w:space="0" w:color="auto"/>
              </w:divBdr>
              <w:divsChild>
                <w:div w:id="2114352713">
                  <w:marLeft w:val="0"/>
                  <w:marRight w:val="0"/>
                  <w:marTop w:val="0"/>
                  <w:marBottom w:val="0"/>
                  <w:divBdr>
                    <w:top w:val="none" w:sz="0" w:space="0" w:color="auto"/>
                    <w:left w:val="none" w:sz="0" w:space="0" w:color="auto"/>
                    <w:bottom w:val="none" w:sz="0" w:space="0" w:color="auto"/>
                    <w:right w:val="none" w:sz="0" w:space="0" w:color="auto"/>
                  </w:divBdr>
                  <w:divsChild>
                    <w:div w:id="13429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97119">
      <w:bodyDiv w:val="1"/>
      <w:marLeft w:val="0"/>
      <w:marRight w:val="0"/>
      <w:marTop w:val="0"/>
      <w:marBottom w:val="0"/>
      <w:divBdr>
        <w:top w:val="none" w:sz="0" w:space="0" w:color="auto"/>
        <w:left w:val="none" w:sz="0" w:space="0" w:color="auto"/>
        <w:bottom w:val="none" w:sz="0" w:space="0" w:color="auto"/>
        <w:right w:val="none" w:sz="0" w:space="0" w:color="auto"/>
      </w:divBdr>
      <w:divsChild>
        <w:div w:id="141390278">
          <w:marLeft w:val="640"/>
          <w:marRight w:val="0"/>
          <w:marTop w:val="0"/>
          <w:marBottom w:val="0"/>
          <w:divBdr>
            <w:top w:val="none" w:sz="0" w:space="0" w:color="auto"/>
            <w:left w:val="none" w:sz="0" w:space="0" w:color="auto"/>
            <w:bottom w:val="none" w:sz="0" w:space="0" w:color="auto"/>
            <w:right w:val="none" w:sz="0" w:space="0" w:color="auto"/>
          </w:divBdr>
        </w:div>
        <w:div w:id="239020970">
          <w:marLeft w:val="640"/>
          <w:marRight w:val="0"/>
          <w:marTop w:val="0"/>
          <w:marBottom w:val="0"/>
          <w:divBdr>
            <w:top w:val="none" w:sz="0" w:space="0" w:color="auto"/>
            <w:left w:val="none" w:sz="0" w:space="0" w:color="auto"/>
            <w:bottom w:val="none" w:sz="0" w:space="0" w:color="auto"/>
            <w:right w:val="none" w:sz="0" w:space="0" w:color="auto"/>
          </w:divBdr>
        </w:div>
        <w:div w:id="1682393625">
          <w:marLeft w:val="640"/>
          <w:marRight w:val="0"/>
          <w:marTop w:val="0"/>
          <w:marBottom w:val="0"/>
          <w:divBdr>
            <w:top w:val="none" w:sz="0" w:space="0" w:color="auto"/>
            <w:left w:val="none" w:sz="0" w:space="0" w:color="auto"/>
            <w:bottom w:val="none" w:sz="0" w:space="0" w:color="auto"/>
            <w:right w:val="none" w:sz="0" w:space="0" w:color="auto"/>
          </w:divBdr>
        </w:div>
        <w:div w:id="2041854844">
          <w:marLeft w:val="640"/>
          <w:marRight w:val="0"/>
          <w:marTop w:val="0"/>
          <w:marBottom w:val="0"/>
          <w:divBdr>
            <w:top w:val="none" w:sz="0" w:space="0" w:color="auto"/>
            <w:left w:val="none" w:sz="0" w:space="0" w:color="auto"/>
            <w:bottom w:val="none" w:sz="0" w:space="0" w:color="auto"/>
            <w:right w:val="none" w:sz="0" w:space="0" w:color="auto"/>
          </w:divBdr>
        </w:div>
        <w:div w:id="1426685379">
          <w:marLeft w:val="640"/>
          <w:marRight w:val="0"/>
          <w:marTop w:val="0"/>
          <w:marBottom w:val="0"/>
          <w:divBdr>
            <w:top w:val="none" w:sz="0" w:space="0" w:color="auto"/>
            <w:left w:val="none" w:sz="0" w:space="0" w:color="auto"/>
            <w:bottom w:val="none" w:sz="0" w:space="0" w:color="auto"/>
            <w:right w:val="none" w:sz="0" w:space="0" w:color="auto"/>
          </w:divBdr>
        </w:div>
        <w:div w:id="1957523708">
          <w:marLeft w:val="640"/>
          <w:marRight w:val="0"/>
          <w:marTop w:val="0"/>
          <w:marBottom w:val="0"/>
          <w:divBdr>
            <w:top w:val="none" w:sz="0" w:space="0" w:color="auto"/>
            <w:left w:val="none" w:sz="0" w:space="0" w:color="auto"/>
            <w:bottom w:val="none" w:sz="0" w:space="0" w:color="auto"/>
            <w:right w:val="none" w:sz="0" w:space="0" w:color="auto"/>
          </w:divBdr>
        </w:div>
        <w:div w:id="210502608">
          <w:marLeft w:val="640"/>
          <w:marRight w:val="0"/>
          <w:marTop w:val="0"/>
          <w:marBottom w:val="0"/>
          <w:divBdr>
            <w:top w:val="none" w:sz="0" w:space="0" w:color="auto"/>
            <w:left w:val="none" w:sz="0" w:space="0" w:color="auto"/>
            <w:bottom w:val="none" w:sz="0" w:space="0" w:color="auto"/>
            <w:right w:val="none" w:sz="0" w:space="0" w:color="auto"/>
          </w:divBdr>
        </w:div>
      </w:divsChild>
    </w:div>
    <w:div w:id="287203373">
      <w:bodyDiv w:val="1"/>
      <w:marLeft w:val="0"/>
      <w:marRight w:val="0"/>
      <w:marTop w:val="0"/>
      <w:marBottom w:val="0"/>
      <w:divBdr>
        <w:top w:val="none" w:sz="0" w:space="0" w:color="auto"/>
        <w:left w:val="none" w:sz="0" w:space="0" w:color="auto"/>
        <w:bottom w:val="none" w:sz="0" w:space="0" w:color="auto"/>
        <w:right w:val="none" w:sz="0" w:space="0" w:color="auto"/>
      </w:divBdr>
      <w:divsChild>
        <w:div w:id="1146242691">
          <w:marLeft w:val="640"/>
          <w:marRight w:val="0"/>
          <w:marTop w:val="0"/>
          <w:marBottom w:val="0"/>
          <w:divBdr>
            <w:top w:val="none" w:sz="0" w:space="0" w:color="auto"/>
            <w:left w:val="none" w:sz="0" w:space="0" w:color="auto"/>
            <w:bottom w:val="none" w:sz="0" w:space="0" w:color="auto"/>
            <w:right w:val="none" w:sz="0" w:space="0" w:color="auto"/>
          </w:divBdr>
        </w:div>
        <w:div w:id="1782606077">
          <w:marLeft w:val="640"/>
          <w:marRight w:val="0"/>
          <w:marTop w:val="0"/>
          <w:marBottom w:val="0"/>
          <w:divBdr>
            <w:top w:val="none" w:sz="0" w:space="0" w:color="auto"/>
            <w:left w:val="none" w:sz="0" w:space="0" w:color="auto"/>
            <w:bottom w:val="none" w:sz="0" w:space="0" w:color="auto"/>
            <w:right w:val="none" w:sz="0" w:space="0" w:color="auto"/>
          </w:divBdr>
        </w:div>
        <w:div w:id="1385179640">
          <w:marLeft w:val="640"/>
          <w:marRight w:val="0"/>
          <w:marTop w:val="0"/>
          <w:marBottom w:val="0"/>
          <w:divBdr>
            <w:top w:val="none" w:sz="0" w:space="0" w:color="auto"/>
            <w:left w:val="none" w:sz="0" w:space="0" w:color="auto"/>
            <w:bottom w:val="none" w:sz="0" w:space="0" w:color="auto"/>
            <w:right w:val="none" w:sz="0" w:space="0" w:color="auto"/>
          </w:divBdr>
        </w:div>
      </w:divsChild>
    </w:div>
    <w:div w:id="292710439">
      <w:bodyDiv w:val="1"/>
      <w:marLeft w:val="0"/>
      <w:marRight w:val="0"/>
      <w:marTop w:val="0"/>
      <w:marBottom w:val="0"/>
      <w:divBdr>
        <w:top w:val="none" w:sz="0" w:space="0" w:color="auto"/>
        <w:left w:val="none" w:sz="0" w:space="0" w:color="auto"/>
        <w:bottom w:val="none" w:sz="0" w:space="0" w:color="auto"/>
        <w:right w:val="none" w:sz="0" w:space="0" w:color="auto"/>
      </w:divBdr>
    </w:div>
    <w:div w:id="341975022">
      <w:bodyDiv w:val="1"/>
      <w:marLeft w:val="0"/>
      <w:marRight w:val="0"/>
      <w:marTop w:val="0"/>
      <w:marBottom w:val="0"/>
      <w:divBdr>
        <w:top w:val="none" w:sz="0" w:space="0" w:color="auto"/>
        <w:left w:val="none" w:sz="0" w:space="0" w:color="auto"/>
        <w:bottom w:val="none" w:sz="0" w:space="0" w:color="auto"/>
        <w:right w:val="none" w:sz="0" w:space="0" w:color="auto"/>
      </w:divBdr>
    </w:div>
    <w:div w:id="342973483">
      <w:bodyDiv w:val="1"/>
      <w:marLeft w:val="0"/>
      <w:marRight w:val="0"/>
      <w:marTop w:val="0"/>
      <w:marBottom w:val="0"/>
      <w:divBdr>
        <w:top w:val="none" w:sz="0" w:space="0" w:color="auto"/>
        <w:left w:val="none" w:sz="0" w:space="0" w:color="auto"/>
        <w:bottom w:val="none" w:sz="0" w:space="0" w:color="auto"/>
        <w:right w:val="none" w:sz="0" w:space="0" w:color="auto"/>
      </w:divBdr>
    </w:div>
    <w:div w:id="373117025">
      <w:bodyDiv w:val="1"/>
      <w:marLeft w:val="0"/>
      <w:marRight w:val="0"/>
      <w:marTop w:val="0"/>
      <w:marBottom w:val="0"/>
      <w:divBdr>
        <w:top w:val="none" w:sz="0" w:space="0" w:color="auto"/>
        <w:left w:val="none" w:sz="0" w:space="0" w:color="auto"/>
        <w:bottom w:val="none" w:sz="0" w:space="0" w:color="auto"/>
        <w:right w:val="none" w:sz="0" w:space="0" w:color="auto"/>
      </w:divBdr>
    </w:div>
    <w:div w:id="431585576">
      <w:bodyDiv w:val="1"/>
      <w:marLeft w:val="0"/>
      <w:marRight w:val="0"/>
      <w:marTop w:val="0"/>
      <w:marBottom w:val="0"/>
      <w:divBdr>
        <w:top w:val="none" w:sz="0" w:space="0" w:color="auto"/>
        <w:left w:val="none" w:sz="0" w:space="0" w:color="auto"/>
        <w:bottom w:val="none" w:sz="0" w:space="0" w:color="auto"/>
        <w:right w:val="none" w:sz="0" w:space="0" w:color="auto"/>
      </w:divBdr>
      <w:divsChild>
        <w:div w:id="60368512">
          <w:marLeft w:val="640"/>
          <w:marRight w:val="0"/>
          <w:marTop w:val="0"/>
          <w:marBottom w:val="0"/>
          <w:divBdr>
            <w:top w:val="none" w:sz="0" w:space="0" w:color="auto"/>
            <w:left w:val="none" w:sz="0" w:space="0" w:color="auto"/>
            <w:bottom w:val="none" w:sz="0" w:space="0" w:color="auto"/>
            <w:right w:val="none" w:sz="0" w:space="0" w:color="auto"/>
          </w:divBdr>
        </w:div>
      </w:divsChild>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480925444">
      <w:bodyDiv w:val="1"/>
      <w:marLeft w:val="0"/>
      <w:marRight w:val="0"/>
      <w:marTop w:val="0"/>
      <w:marBottom w:val="0"/>
      <w:divBdr>
        <w:top w:val="none" w:sz="0" w:space="0" w:color="auto"/>
        <w:left w:val="none" w:sz="0" w:space="0" w:color="auto"/>
        <w:bottom w:val="none" w:sz="0" w:space="0" w:color="auto"/>
        <w:right w:val="none" w:sz="0" w:space="0" w:color="auto"/>
      </w:divBdr>
      <w:divsChild>
        <w:div w:id="1822382025">
          <w:marLeft w:val="640"/>
          <w:marRight w:val="0"/>
          <w:marTop w:val="0"/>
          <w:marBottom w:val="0"/>
          <w:divBdr>
            <w:top w:val="none" w:sz="0" w:space="0" w:color="auto"/>
            <w:left w:val="none" w:sz="0" w:space="0" w:color="auto"/>
            <w:bottom w:val="none" w:sz="0" w:space="0" w:color="auto"/>
            <w:right w:val="none" w:sz="0" w:space="0" w:color="auto"/>
          </w:divBdr>
        </w:div>
        <w:div w:id="520625293">
          <w:marLeft w:val="640"/>
          <w:marRight w:val="0"/>
          <w:marTop w:val="0"/>
          <w:marBottom w:val="0"/>
          <w:divBdr>
            <w:top w:val="none" w:sz="0" w:space="0" w:color="auto"/>
            <w:left w:val="none" w:sz="0" w:space="0" w:color="auto"/>
            <w:bottom w:val="none" w:sz="0" w:space="0" w:color="auto"/>
            <w:right w:val="none" w:sz="0" w:space="0" w:color="auto"/>
          </w:divBdr>
        </w:div>
        <w:div w:id="268322625">
          <w:marLeft w:val="640"/>
          <w:marRight w:val="0"/>
          <w:marTop w:val="0"/>
          <w:marBottom w:val="0"/>
          <w:divBdr>
            <w:top w:val="none" w:sz="0" w:space="0" w:color="auto"/>
            <w:left w:val="none" w:sz="0" w:space="0" w:color="auto"/>
            <w:bottom w:val="none" w:sz="0" w:space="0" w:color="auto"/>
            <w:right w:val="none" w:sz="0" w:space="0" w:color="auto"/>
          </w:divBdr>
        </w:div>
        <w:div w:id="126047359">
          <w:marLeft w:val="640"/>
          <w:marRight w:val="0"/>
          <w:marTop w:val="0"/>
          <w:marBottom w:val="0"/>
          <w:divBdr>
            <w:top w:val="none" w:sz="0" w:space="0" w:color="auto"/>
            <w:left w:val="none" w:sz="0" w:space="0" w:color="auto"/>
            <w:bottom w:val="none" w:sz="0" w:space="0" w:color="auto"/>
            <w:right w:val="none" w:sz="0" w:space="0" w:color="auto"/>
          </w:divBdr>
        </w:div>
      </w:divsChild>
    </w:div>
    <w:div w:id="486946369">
      <w:bodyDiv w:val="1"/>
      <w:marLeft w:val="0"/>
      <w:marRight w:val="0"/>
      <w:marTop w:val="0"/>
      <w:marBottom w:val="0"/>
      <w:divBdr>
        <w:top w:val="none" w:sz="0" w:space="0" w:color="auto"/>
        <w:left w:val="none" w:sz="0" w:space="0" w:color="auto"/>
        <w:bottom w:val="none" w:sz="0" w:space="0" w:color="auto"/>
        <w:right w:val="none" w:sz="0" w:space="0" w:color="auto"/>
      </w:divBdr>
      <w:divsChild>
        <w:div w:id="1491631259">
          <w:marLeft w:val="640"/>
          <w:marRight w:val="0"/>
          <w:marTop w:val="0"/>
          <w:marBottom w:val="0"/>
          <w:divBdr>
            <w:top w:val="none" w:sz="0" w:space="0" w:color="auto"/>
            <w:left w:val="none" w:sz="0" w:space="0" w:color="auto"/>
            <w:bottom w:val="none" w:sz="0" w:space="0" w:color="auto"/>
            <w:right w:val="none" w:sz="0" w:space="0" w:color="auto"/>
          </w:divBdr>
        </w:div>
        <w:div w:id="1589462778">
          <w:marLeft w:val="640"/>
          <w:marRight w:val="0"/>
          <w:marTop w:val="0"/>
          <w:marBottom w:val="0"/>
          <w:divBdr>
            <w:top w:val="none" w:sz="0" w:space="0" w:color="auto"/>
            <w:left w:val="none" w:sz="0" w:space="0" w:color="auto"/>
            <w:bottom w:val="none" w:sz="0" w:space="0" w:color="auto"/>
            <w:right w:val="none" w:sz="0" w:space="0" w:color="auto"/>
          </w:divBdr>
        </w:div>
        <w:div w:id="94332225">
          <w:marLeft w:val="640"/>
          <w:marRight w:val="0"/>
          <w:marTop w:val="0"/>
          <w:marBottom w:val="0"/>
          <w:divBdr>
            <w:top w:val="none" w:sz="0" w:space="0" w:color="auto"/>
            <w:left w:val="none" w:sz="0" w:space="0" w:color="auto"/>
            <w:bottom w:val="none" w:sz="0" w:space="0" w:color="auto"/>
            <w:right w:val="none" w:sz="0" w:space="0" w:color="auto"/>
          </w:divBdr>
        </w:div>
        <w:div w:id="928540008">
          <w:marLeft w:val="640"/>
          <w:marRight w:val="0"/>
          <w:marTop w:val="0"/>
          <w:marBottom w:val="0"/>
          <w:divBdr>
            <w:top w:val="none" w:sz="0" w:space="0" w:color="auto"/>
            <w:left w:val="none" w:sz="0" w:space="0" w:color="auto"/>
            <w:bottom w:val="none" w:sz="0" w:space="0" w:color="auto"/>
            <w:right w:val="none" w:sz="0" w:space="0" w:color="auto"/>
          </w:divBdr>
        </w:div>
        <w:div w:id="86772510">
          <w:marLeft w:val="640"/>
          <w:marRight w:val="0"/>
          <w:marTop w:val="0"/>
          <w:marBottom w:val="0"/>
          <w:divBdr>
            <w:top w:val="none" w:sz="0" w:space="0" w:color="auto"/>
            <w:left w:val="none" w:sz="0" w:space="0" w:color="auto"/>
            <w:bottom w:val="none" w:sz="0" w:space="0" w:color="auto"/>
            <w:right w:val="none" w:sz="0" w:space="0" w:color="auto"/>
          </w:divBdr>
        </w:div>
      </w:divsChild>
    </w:div>
    <w:div w:id="541989244">
      <w:bodyDiv w:val="1"/>
      <w:marLeft w:val="0"/>
      <w:marRight w:val="0"/>
      <w:marTop w:val="0"/>
      <w:marBottom w:val="0"/>
      <w:divBdr>
        <w:top w:val="none" w:sz="0" w:space="0" w:color="auto"/>
        <w:left w:val="none" w:sz="0" w:space="0" w:color="auto"/>
        <w:bottom w:val="none" w:sz="0" w:space="0" w:color="auto"/>
        <w:right w:val="none" w:sz="0" w:space="0" w:color="auto"/>
      </w:divBdr>
      <w:divsChild>
        <w:div w:id="347096639">
          <w:marLeft w:val="640"/>
          <w:marRight w:val="0"/>
          <w:marTop w:val="0"/>
          <w:marBottom w:val="0"/>
          <w:divBdr>
            <w:top w:val="none" w:sz="0" w:space="0" w:color="auto"/>
            <w:left w:val="none" w:sz="0" w:space="0" w:color="auto"/>
            <w:bottom w:val="none" w:sz="0" w:space="0" w:color="auto"/>
            <w:right w:val="none" w:sz="0" w:space="0" w:color="auto"/>
          </w:divBdr>
        </w:div>
        <w:div w:id="1469010362">
          <w:marLeft w:val="640"/>
          <w:marRight w:val="0"/>
          <w:marTop w:val="0"/>
          <w:marBottom w:val="0"/>
          <w:divBdr>
            <w:top w:val="none" w:sz="0" w:space="0" w:color="auto"/>
            <w:left w:val="none" w:sz="0" w:space="0" w:color="auto"/>
            <w:bottom w:val="none" w:sz="0" w:space="0" w:color="auto"/>
            <w:right w:val="none" w:sz="0" w:space="0" w:color="auto"/>
          </w:divBdr>
        </w:div>
        <w:div w:id="1477796016">
          <w:marLeft w:val="640"/>
          <w:marRight w:val="0"/>
          <w:marTop w:val="0"/>
          <w:marBottom w:val="0"/>
          <w:divBdr>
            <w:top w:val="none" w:sz="0" w:space="0" w:color="auto"/>
            <w:left w:val="none" w:sz="0" w:space="0" w:color="auto"/>
            <w:bottom w:val="none" w:sz="0" w:space="0" w:color="auto"/>
            <w:right w:val="none" w:sz="0" w:space="0" w:color="auto"/>
          </w:divBdr>
        </w:div>
      </w:divsChild>
    </w:div>
    <w:div w:id="542330563">
      <w:bodyDiv w:val="1"/>
      <w:marLeft w:val="0"/>
      <w:marRight w:val="0"/>
      <w:marTop w:val="0"/>
      <w:marBottom w:val="0"/>
      <w:divBdr>
        <w:top w:val="none" w:sz="0" w:space="0" w:color="auto"/>
        <w:left w:val="none" w:sz="0" w:space="0" w:color="auto"/>
        <w:bottom w:val="none" w:sz="0" w:space="0" w:color="auto"/>
        <w:right w:val="none" w:sz="0" w:space="0" w:color="auto"/>
      </w:divBdr>
    </w:div>
    <w:div w:id="568273206">
      <w:bodyDiv w:val="1"/>
      <w:marLeft w:val="0"/>
      <w:marRight w:val="0"/>
      <w:marTop w:val="0"/>
      <w:marBottom w:val="0"/>
      <w:divBdr>
        <w:top w:val="none" w:sz="0" w:space="0" w:color="auto"/>
        <w:left w:val="none" w:sz="0" w:space="0" w:color="auto"/>
        <w:bottom w:val="none" w:sz="0" w:space="0" w:color="auto"/>
        <w:right w:val="none" w:sz="0" w:space="0" w:color="auto"/>
      </w:divBdr>
    </w:div>
    <w:div w:id="613682016">
      <w:bodyDiv w:val="1"/>
      <w:marLeft w:val="0"/>
      <w:marRight w:val="0"/>
      <w:marTop w:val="0"/>
      <w:marBottom w:val="0"/>
      <w:divBdr>
        <w:top w:val="none" w:sz="0" w:space="0" w:color="auto"/>
        <w:left w:val="none" w:sz="0" w:space="0" w:color="auto"/>
        <w:bottom w:val="none" w:sz="0" w:space="0" w:color="auto"/>
        <w:right w:val="none" w:sz="0" w:space="0" w:color="auto"/>
      </w:divBdr>
      <w:divsChild>
        <w:div w:id="1383596753">
          <w:marLeft w:val="0"/>
          <w:marRight w:val="0"/>
          <w:marTop w:val="0"/>
          <w:marBottom w:val="0"/>
          <w:divBdr>
            <w:top w:val="none" w:sz="0" w:space="0" w:color="auto"/>
            <w:left w:val="none" w:sz="0" w:space="0" w:color="auto"/>
            <w:bottom w:val="none" w:sz="0" w:space="0" w:color="auto"/>
            <w:right w:val="none" w:sz="0" w:space="0" w:color="auto"/>
          </w:divBdr>
        </w:div>
      </w:divsChild>
    </w:div>
    <w:div w:id="651523671">
      <w:bodyDiv w:val="1"/>
      <w:marLeft w:val="0"/>
      <w:marRight w:val="0"/>
      <w:marTop w:val="0"/>
      <w:marBottom w:val="0"/>
      <w:divBdr>
        <w:top w:val="none" w:sz="0" w:space="0" w:color="auto"/>
        <w:left w:val="none" w:sz="0" w:space="0" w:color="auto"/>
        <w:bottom w:val="none" w:sz="0" w:space="0" w:color="auto"/>
        <w:right w:val="none" w:sz="0" w:space="0" w:color="auto"/>
      </w:divBdr>
    </w:div>
    <w:div w:id="686563349">
      <w:bodyDiv w:val="1"/>
      <w:marLeft w:val="0"/>
      <w:marRight w:val="0"/>
      <w:marTop w:val="0"/>
      <w:marBottom w:val="0"/>
      <w:divBdr>
        <w:top w:val="none" w:sz="0" w:space="0" w:color="auto"/>
        <w:left w:val="none" w:sz="0" w:space="0" w:color="auto"/>
        <w:bottom w:val="none" w:sz="0" w:space="0" w:color="auto"/>
        <w:right w:val="none" w:sz="0" w:space="0" w:color="auto"/>
      </w:divBdr>
    </w:div>
    <w:div w:id="704326859">
      <w:bodyDiv w:val="1"/>
      <w:marLeft w:val="0"/>
      <w:marRight w:val="0"/>
      <w:marTop w:val="0"/>
      <w:marBottom w:val="0"/>
      <w:divBdr>
        <w:top w:val="none" w:sz="0" w:space="0" w:color="auto"/>
        <w:left w:val="none" w:sz="0" w:space="0" w:color="auto"/>
        <w:bottom w:val="none" w:sz="0" w:space="0" w:color="auto"/>
        <w:right w:val="none" w:sz="0" w:space="0" w:color="auto"/>
      </w:divBdr>
    </w:div>
    <w:div w:id="761799599">
      <w:bodyDiv w:val="1"/>
      <w:marLeft w:val="0"/>
      <w:marRight w:val="0"/>
      <w:marTop w:val="0"/>
      <w:marBottom w:val="0"/>
      <w:divBdr>
        <w:top w:val="none" w:sz="0" w:space="0" w:color="auto"/>
        <w:left w:val="none" w:sz="0" w:space="0" w:color="auto"/>
        <w:bottom w:val="none" w:sz="0" w:space="0" w:color="auto"/>
        <w:right w:val="none" w:sz="0" w:space="0" w:color="auto"/>
      </w:divBdr>
    </w:div>
    <w:div w:id="877543294">
      <w:bodyDiv w:val="1"/>
      <w:marLeft w:val="0"/>
      <w:marRight w:val="0"/>
      <w:marTop w:val="0"/>
      <w:marBottom w:val="0"/>
      <w:divBdr>
        <w:top w:val="none" w:sz="0" w:space="0" w:color="auto"/>
        <w:left w:val="none" w:sz="0" w:space="0" w:color="auto"/>
        <w:bottom w:val="none" w:sz="0" w:space="0" w:color="auto"/>
        <w:right w:val="none" w:sz="0" w:space="0" w:color="auto"/>
      </w:divBdr>
    </w:div>
    <w:div w:id="893812647">
      <w:bodyDiv w:val="1"/>
      <w:marLeft w:val="0"/>
      <w:marRight w:val="0"/>
      <w:marTop w:val="0"/>
      <w:marBottom w:val="0"/>
      <w:divBdr>
        <w:top w:val="none" w:sz="0" w:space="0" w:color="auto"/>
        <w:left w:val="none" w:sz="0" w:space="0" w:color="auto"/>
        <w:bottom w:val="none" w:sz="0" w:space="0" w:color="auto"/>
        <w:right w:val="none" w:sz="0" w:space="0" w:color="auto"/>
      </w:divBdr>
    </w:div>
    <w:div w:id="908687661">
      <w:bodyDiv w:val="1"/>
      <w:marLeft w:val="0"/>
      <w:marRight w:val="0"/>
      <w:marTop w:val="0"/>
      <w:marBottom w:val="0"/>
      <w:divBdr>
        <w:top w:val="none" w:sz="0" w:space="0" w:color="auto"/>
        <w:left w:val="none" w:sz="0" w:space="0" w:color="auto"/>
        <w:bottom w:val="none" w:sz="0" w:space="0" w:color="auto"/>
        <w:right w:val="none" w:sz="0" w:space="0" w:color="auto"/>
      </w:divBdr>
      <w:divsChild>
        <w:div w:id="138813961">
          <w:marLeft w:val="640"/>
          <w:marRight w:val="0"/>
          <w:marTop w:val="0"/>
          <w:marBottom w:val="0"/>
          <w:divBdr>
            <w:top w:val="none" w:sz="0" w:space="0" w:color="auto"/>
            <w:left w:val="none" w:sz="0" w:space="0" w:color="auto"/>
            <w:bottom w:val="none" w:sz="0" w:space="0" w:color="auto"/>
            <w:right w:val="none" w:sz="0" w:space="0" w:color="auto"/>
          </w:divBdr>
        </w:div>
        <w:div w:id="1739589695">
          <w:marLeft w:val="640"/>
          <w:marRight w:val="0"/>
          <w:marTop w:val="0"/>
          <w:marBottom w:val="0"/>
          <w:divBdr>
            <w:top w:val="none" w:sz="0" w:space="0" w:color="auto"/>
            <w:left w:val="none" w:sz="0" w:space="0" w:color="auto"/>
            <w:bottom w:val="none" w:sz="0" w:space="0" w:color="auto"/>
            <w:right w:val="none" w:sz="0" w:space="0" w:color="auto"/>
          </w:divBdr>
        </w:div>
        <w:div w:id="529756814">
          <w:marLeft w:val="640"/>
          <w:marRight w:val="0"/>
          <w:marTop w:val="0"/>
          <w:marBottom w:val="0"/>
          <w:divBdr>
            <w:top w:val="none" w:sz="0" w:space="0" w:color="auto"/>
            <w:left w:val="none" w:sz="0" w:space="0" w:color="auto"/>
            <w:bottom w:val="none" w:sz="0" w:space="0" w:color="auto"/>
            <w:right w:val="none" w:sz="0" w:space="0" w:color="auto"/>
          </w:divBdr>
        </w:div>
        <w:div w:id="672805603">
          <w:marLeft w:val="640"/>
          <w:marRight w:val="0"/>
          <w:marTop w:val="0"/>
          <w:marBottom w:val="0"/>
          <w:divBdr>
            <w:top w:val="none" w:sz="0" w:space="0" w:color="auto"/>
            <w:left w:val="none" w:sz="0" w:space="0" w:color="auto"/>
            <w:bottom w:val="none" w:sz="0" w:space="0" w:color="auto"/>
            <w:right w:val="none" w:sz="0" w:space="0" w:color="auto"/>
          </w:divBdr>
        </w:div>
      </w:divsChild>
    </w:div>
    <w:div w:id="979967244">
      <w:bodyDiv w:val="1"/>
      <w:marLeft w:val="0"/>
      <w:marRight w:val="0"/>
      <w:marTop w:val="0"/>
      <w:marBottom w:val="0"/>
      <w:divBdr>
        <w:top w:val="none" w:sz="0" w:space="0" w:color="auto"/>
        <w:left w:val="none" w:sz="0" w:space="0" w:color="auto"/>
        <w:bottom w:val="none" w:sz="0" w:space="0" w:color="auto"/>
        <w:right w:val="none" w:sz="0" w:space="0" w:color="auto"/>
      </w:divBdr>
      <w:divsChild>
        <w:div w:id="1382512933">
          <w:marLeft w:val="0"/>
          <w:marRight w:val="120"/>
          <w:marTop w:val="0"/>
          <w:marBottom w:val="0"/>
          <w:divBdr>
            <w:top w:val="none" w:sz="0" w:space="0" w:color="auto"/>
            <w:left w:val="none" w:sz="0" w:space="0" w:color="auto"/>
            <w:bottom w:val="none" w:sz="0" w:space="0" w:color="auto"/>
            <w:right w:val="none" w:sz="0" w:space="0" w:color="auto"/>
          </w:divBdr>
          <w:divsChild>
            <w:div w:id="6485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1883">
      <w:bodyDiv w:val="1"/>
      <w:marLeft w:val="0"/>
      <w:marRight w:val="0"/>
      <w:marTop w:val="0"/>
      <w:marBottom w:val="0"/>
      <w:divBdr>
        <w:top w:val="none" w:sz="0" w:space="0" w:color="auto"/>
        <w:left w:val="none" w:sz="0" w:space="0" w:color="auto"/>
        <w:bottom w:val="none" w:sz="0" w:space="0" w:color="auto"/>
        <w:right w:val="none" w:sz="0" w:space="0" w:color="auto"/>
      </w:divBdr>
    </w:div>
    <w:div w:id="1071195839">
      <w:bodyDiv w:val="1"/>
      <w:marLeft w:val="0"/>
      <w:marRight w:val="0"/>
      <w:marTop w:val="0"/>
      <w:marBottom w:val="0"/>
      <w:divBdr>
        <w:top w:val="none" w:sz="0" w:space="0" w:color="auto"/>
        <w:left w:val="none" w:sz="0" w:space="0" w:color="auto"/>
        <w:bottom w:val="none" w:sz="0" w:space="0" w:color="auto"/>
        <w:right w:val="none" w:sz="0" w:space="0" w:color="auto"/>
      </w:divBdr>
      <w:divsChild>
        <w:div w:id="477184518">
          <w:marLeft w:val="640"/>
          <w:marRight w:val="0"/>
          <w:marTop w:val="0"/>
          <w:marBottom w:val="0"/>
          <w:divBdr>
            <w:top w:val="none" w:sz="0" w:space="0" w:color="auto"/>
            <w:left w:val="none" w:sz="0" w:space="0" w:color="auto"/>
            <w:bottom w:val="none" w:sz="0" w:space="0" w:color="auto"/>
            <w:right w:val="none" w:sz="0" w:space="0" w:color="auto"/>
          </w:divBdr>
        </w:div>
        <w:div w:id="2061783243">
          <w:marLeft w:val="640"/>
          <w:marRight w:val="0"/>
          <w:marTop w:val="0"/>
          <w:marBottom w:val="0"/>
          <w:divBdr>
            <w:top w:val="none" w:sz="0" w:space="0" w:color="auto"/>
            <w:left w:val="none" w:sz="0" w:space="0" w:color="auto"/>
            <w:bottom w:val="none" w:sz="0" w:space="0" w:color="auto"/>
            <w:right w:val="none" w:sz="0" w:space="0" w:color="auto"/>
          </w:divBdr>
        </w:div>
        <w:div w:id="1988512006">
          <w:marLeft w:val="640"/>
          <w:marRight w:val="0"/>
          <w:marTop w:val="0"/>
          <w:marBottom w:val="0"/>
          <w:divBdr>
            <w:top w:val="none" w:sz="0" w:space="0" w:color="auto"/>
            <w:left w:val="none" w:sz="0" w:space="0" w:color="auto"/>
            <w:bottom w:val="none" w:sz="0" w:space="0" w:color="auto"/>
            <w:right w:val="none" w:sz="0" w:space="0" w:color="auto"/>
          </w:divBdr>
        </w:div>
        <w:div w:id="1519080046">
          <w:marLeft w:val="640"/>
          <w:marRight w:val="0"/>
          <w:marTop w:val="0"/>
          <w:marBottom w:val="0"/>
          <w:divBdr>
            <w:top w:val="none" w:sz="0" w:space="0" w:color="auto"/>
            <w:left w:val="none" w:sz="0" w:space="0" w:color="auto"/>
            <w:bottom w:val="none" w:sz="0" w:space="0" w:color="auto"/>
            <w:right w:val="none" w:sz="0" w:space="0" w:color="auto"/>
          </w:divBdr>
        </w:div>
        <w:div w:id="1270160804">
          <w:marLeft w:val="640"/>
          <w:marRight w:val="0"/>
          <w:marTop w:val="0"/>
          <w:marBottom w:val="0"/>
          <w:divBdr>
            <w:top w:val="none" w:sz="0" w:space="0" w:color="auto"/>
            <w:left w:val="none" w:sz="0" w:space="0" w:color="auto"/>
            <w:bottom w:val="none" w:sz="0" w:space="0" w:color="auto"/>
            <w:right w:val="none" w:sz="0" w:space="0" w:color="auto"/>
          </w:divBdr>
        </w:div>
      </w:divsChild>
    </w:div>
    <w:div w:id="1103257194">
      <w:bodyDiv w:val="1"/>
      <w:marLeft w:val="0"/>
      <w:marRight w:val="0"/>
      <w:marTop w:val="0"/>
      <w:marBottom w:val="0"/>
      <w:divBdr>
        <w:top w:val="none" w:sz="0" w:space="0" w:color="auto"/>
        <w:left w:val="none" w:sz="0" w:space="0" w:color="auto"/>
        <w:bottom w:val="none" w:sz="0" w:space="0" w:color="auto"/>
        <w:right w:val="none" w:sz="0" w:space="0" w:color="auto"/>
      </w:divBdr>
    </w:div>
    <w:div w:id="1136140721">
      <w:bodyDiv w:val="1"/>
      <w:marLeft w:val="0"/>
      <w:marRight w:val="0"/>
      <w:marTop w:val="0"/>
      <w:marBottom w:val="0"/>
      <w:divBdr>
        <w:top w:val="none" w:sz="0" w:space="0" w:color="auto"/>
        <w:left w:val="none" w:sz="0" w:space="0" w:color="auto"/>
        <w:bottom w:val="none" w:sz="0" w:space="0" w:color="auto"/>
        <w:right w:val="none" w:sz="0" w:space="0" w:color="auto"/>
      </w:divBdr>
      <w:divsChild>
        <w:div w:id="1180895595">
          <w:marLeft w:val="640"/>
          <w:marRight w:val="0"/>
          <w:marTop w:val="0"/>
          <w:marBottom w:val="0"/>
          <w:divBdr>
            <w:top w:val="none" w:sz="0" w:space="0" w:color="auto"/>
            <w:left w:val="none" w:sz="0" w:space="0" w:color="auto"/>
            <w:bottom w:val="none" w:sz="0" w:space="0" w:color="auto"/>
            <w:right w:val="none" w:sz="0" w:space="0" w:color="auto"/>
          </w:divBdr>
        </w:div>
        <w:div w:id="386878508">
          <w:marLeft w:val="640"/>
          <w:marRight w:val="0"/>
          <w:marTop w:val="0"/>
          <w:marBottom w:val="0"/>
          <w:divBdr>
            <w:top w:val="none" w:sz="0" w:space="0" w:color="auto"/>
            <w:left w:val="none" w:sz="0" w:space="0" w:color="auto"/>
            <w:bottom w:val="none" w:sz="0" w:space="0" w:color="auto"/>
            <w:right w:val="none" w:sz="0" w:space="0" w:color="auto"/>
          </w:divBdr>
        </w:div>
        <w:div w:id="1851331551">
          <w:marLeft w:val="640"/>
          <w:marRight w:val="0"/>
          <w:marTop w:val="0"/>
          <w:marBottom w:val="0"/>
          <w:divBdr>
            <w:top w:val="none" w:sz="0" w:space="0" w:color="auto"/>
            <w:left w:val="none" w:sz="0" w:space="0" w:color="auto"/>
            <w:bottom w:val="none" w:sz="0" w:space="0" w:color="auto"/>
            <w:right w:val="none" w:sz="0" w:space="0" w:color="auto"/>
          </w:divBdr>
        </w:div>
      </w:divsChild>
    </w:div>
    <w:div w:id="1143306958">
      <w:bodyDiv w:val="1"/>
      <w:marLeft w:val="0"/>
      <w:marRight w:val="0"/>
      <w:marTop w:val="0"/>
      <w:marBottom w:val="0"/>
      <w:divBdr>
        <w:top w:val="none" w:sz="0" w:space="0" w:color="auto"/>
        <w:left w:val="none" w:sz="0" w:space="0" w:color="auto"/>
        <w:bottom w:val="none" w:sz="0" w:space="0" w:color="auto"/>
        <w:right w:val="none" w:sz="0" w:space="0" w:color="auto"/>
      </w:divBdr>
      <w:divsChild>
        <w:div w:id="464198524">
          <w:marLeft w:val="640"/>
          <w:marRight w:val="0"/>
          <w:marTop w:val="0"/>
          <w:marBottom w:val="0"/>
          <w:divBdr>
            <w:top w:val="none" w:sz="0" w:space="0" w:color="auto"/>
            <w:left w:val="none" w:sz="0" w:space="0" w:color="auto"/>
            <w:bottom w:val="none" w:sz="0" w:space="0" w:color="auto"/>
            <w:right w:val="none" w:sz="0" w:space="0" w:color="auto"/>
          </w:divBdr>
        </w:div>
      </w:divsChild>
    </w:div>
    <w:div w:id="1160391335">
      <w:bodyDiv w:val="1"/>
      <w:marLeft w:val="0"/>
      <w:marRight w:val="0"/>
      <w:marTop w:val="0"/>
      <w:marBottom w:val="0"/>
      <w:divBdr>
        <w:top w:val="none" w:sz="0" w:space="0" w:color="auto"/>
        <w:left w:val="none" w:sz="0" w:space="0" w:color="auto"/>
        <w:bottom w:val="none" w:sz="0" w:space="0" w:color="auto"/>
        <w:right w:val="none" w:sz="0" w:space="0" w:color="auto"/>
      </w:divBdr>
    </w:div>
    <w:div w:id="1183056525">
      <w:bodyDiv w:val="1"/>
      <w:marLeft w:val="0"/>
      <w:marRight w:val="0"/>
      <w:marTop w:val="0"/>
      <w:marBottom w:val="0"/>
      <w:divBdr>
        <w:top w:val="none" w:sz="0" w:space="0" w:color="auto"/>
        <w:left w:val="none" w:sz="0" w:space="0" w:color="auto"/>
        <w:bottom w:val="none" w:sz="0" w:space="0" w:color="auto"/>
        <w:right w:val="none" w:sz="0" w:space="0" w:color="auto"/>
      </w:divBdr>
    </w:div>
    <w:div w:id="1246107205">
      <w:bodyDiv w:val="1"/>
      <w:marLeft w:val="0"/>
      <w:marRight w:val="0"/>
      <w:marTop w:val="0"/>
      <w:marBottom w:val="0"/>
      <w:divBdr>
        <w:top w:val="none" w:sz="0" w:space="0" w:color="auto"/>
        <w:left w:val="none" w:sz="0" w:space="0" w:color="auto"/>
        <w:bottom w:val="none" w:sz="0" w:space="0" w:color="auto"/>
        <w:right w:val="none" w:sz="0" w:space="0" w:color="auto"/>
      </w:divBdr>
    </w:div>
    <w:div w:id="1402097266">
      <w:bodyDiv w:val="1"/>
      <w:marLeft w:val="0"/>
      <w:marRight w:val="0"/>
      <w:marTop w:val="0"/>
      <w:marBottom w:val="0"/>
      <w:divBdr>
        <w:top w:val="none" w:sz="0" w:space="0" w:color="auto"/>
        <w:left w:val="none" w:sz="0" w:space="0" w:color="auto"/>
        <w:bottom w:val="none" w:sz="0" w:space="0" w:color="auto"/>
        <w:right w:val="none" w:sz="0" w:space="0" w:color="auto"/>
      </w:divBdr>
      <w:divsChild>
        <w:div w:id="1995835178">
          <w:marLeft w:val="0"/>
          <w:marRight w:val="120"/>
          <w:marTop w:val="0"/>
          <w:marBottom w:val="0"/>
          <w:divBdr>
            <w:top w:val="none" w:sz="0" w:space="0" w:color="auto"/>
            <w:left w:val="none" w:sz="0" w:space="0" w:color="auto"/>
            <w:bottom w:val="none" w:sz="0" w:space="0" w:color="auto"/>
            <w:right w:val="none" w:sz="0" w:space="0" w:color="auto"/>
          </w:divBdr>
          <w:divsChild>
            <w:div w:id="4322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9089">
      <w:bodyDiv w:val="1"/>
      <w:marLeft w:val="0"/>
      <w:marRight w:val="0"/>
      <w:marTop w:val="0"/>
      <w:marBottom w:val="0"/>
      <w:divBdr>
        <w:top w:val="none" w:sz="0" w:space="0" w:color="auto"/>
        <w:left w:val="none" w:sz="0" w:space="0" w:color="auto"/>
        <w:bottom w:val="none" w:sz="0" w:space="0" w:color="auto"/>
        <w:right w:val="none" w:sz="0" w:space="0" w:color="auto"/>
      </w:divBdr>
    </w:div>
    <w:div w:id="1425373943">
      <w:bodyDiv w:val="1"/>
      <w:marLeft w:val="0"/>
      <w:marRight w:val="0"/>
      <w:marTop w:val="0"/>
      <w:marBottom w:val="0"/>
      <w:divBdr>
        <w:top w:val="none" w:sz="0" w:space="0" w:color="auto"/>
        <w:left w:val="none" w:sz="0" w:space="0" w:color="auto"/>
        <w:bottom w:val="none" w:sz="0" w:space="0" w:color="auto"/>
        <w:right w:val="none" w:sz="0" w:space="0" w:color="auto"/>
      </w:divBdr>
      <w:divsChild>
        <w:div w:id="1218516515">
          <w:marLeft w:val="0"/>
          <w:marRight w:val="0"/>
          <w:marTop w:val="0"/>
          <w:marBottom w:val="0"/>
          <w:divBdr>
            <w:top w:val="none" w:sz="0" w:space="0" w:color="auto"/>
            <w:left w:val="none" w:sz="0" w:space="0" w:color="auto"/>
            <w:bottom w:val="none" w:sz="0" w:space="0" w:color="auto"/>
            <w:right w:val="none" w:sz="0" w:space="0" w:color="auto"/>
          </w:divBdr>
          <w:divsChild>
            <w:div w:id="1741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2486">
      <w:bodyDiv w:val="1"/>
      <w:marLeft w:val="0"/>
      <w:marRight w:val="0"/>
      <w:marTop w:val="0"/>
      <w:marBottom w:val="0"/>
      <w:divBdr>
        <w:top w:val="none" w:sz="0" w:space="0" w:color="auto"/>
        <w:left w:val="none" w:sz="0" w:space="0" w:color="auto"/>
        <w:bottom w:val="none" w:sz="0" w:space="0" w:color="auto"/>
        <w:right w:val="none" w:sz="0" w:space="0" w:color="auto"/>
      </w:divBdr>
      <w:divsChild>
        <w:div w:id="180706776">
          <w:marLeft w:val="640"/>
          <w:marRight w:val="0"/>
          <w:marTop w:val="0"/>
          <w:marBottom w:val="0"/>
          <w:divBdr>
            <w:top w:val="none" w:sz="0" w:space="0" w:color="auto"/>
            <w:left w:val="none" w:sz="0" w:space="0" w:color="auto"/>
            <w:bottom w:val="none" w:sz="0" w:space="0" w:color="auto"/>
            <w:right w:val="none" w:sz="0" w:space="0" w:color="auto"/>
          </w:divBdr>
        </w:div>
        <w:div w:id="270940427">
          <w:marLeft w:val="640"/>
          <w:marRight w:val="0"/>
          <w:marTop w:val="0"/>
          <w:marBottom w:val="0"/>
          <w:divBdr>
            <w:top w:val="none" w:sz="0" w:space="0" w:color="auto"/>
            <w:left w:val="none" w:sz="0" w:space="0" w:color="auto"/>
            <w:bottom w:val="none" w:sz="0" w:space="0" w:color="auto"/>
            <w:right w:val="none" w:sz="0" w:space="0" w:color="auto"/>
          </w:divBdr>
        </w:div>
        <w:div w:id="660736934">
          <w:marLeft w:val="640"/>
          <w:marRight w:val="0"/>
          <w:marTop w:val="0"/>
          <w:marBottom w:val="0"/>
          <w:divBdr>
            <w:top w:val="none" w:sz="0" w:space="0" w:color="auto"/>
            <w:left w:val="none" w:sz="0" w:space="0" w:color="auto"/>
            <w:bottom w:val="none" w:sz="0" w:space="0" w:color="auto"/>
            <w:right w:val="none" w:sz="0" w:space="0" w:color="auto"/>
          </w:divBdr>
        </w:div>
        <w:div w:id="990013866">
          <w:marLeft w:val="640"/>
          <w:marRight w:val="0"/>
          <w:marTop w:val="0"/>
          <w:marBottom w:val="0"/>
          <w:divBdr>
            <w:top w:val="none" w:sz="0" w:space="0" w:color="auto"/>
            <w:left w:val="none" w:sz="0" w:space="0" w:color="auto"/>
            <w:bottom w:val="none" w:sz="0" w:space="0" w:color="auto"/>
            <w:right w:val="none" w:sz="0" w:space="0" w:color="auto"/>
          </w:divBdr>
        </w:div>
        <w:div w:id="1617176176">
          <w:marLeft w:val="640"/>
          <w:marRight w:val="0"/>
          <w:marTop w:val="0"/>
          <w:marBottom w:val="0"/>
          <w:divBdr>
            <w:top w:val="none" w:sz="0" w:space="0" w:color="auto"/>
            <w:left w:val="none" w:sz="0" w:space="0" w:color="auto"/>
            <w:bottom w:val="none" w:sz="0" w:space="0" w:color="auto"/>
            <w:right w:val="none" w:sz="0" w:space="0" w:color="auto"/>
          </w:divBdr>
        </w:div>
        <w:div w:id="204950854">
          <w:marLeft w:val="640"/>
          <w:marRight w:val="0"/>
          <w:marTop w:val="0"/>
          <w:marBottom w:val="0"/>
          <w:divBdr>
            <w:top w:val="none" w:sz="0" w:space="0" w:color="auto"/>
            <w:left w:val="none" w:sz="0" w:space="0" w:color="auto"/>
            <w:bottom w:val="none" w:sz="0" w:space="0" w:color="auto"/>
            <w:right w:val="none" w:sz="0" w:space="0" w:color="auto"/>
          </w:divBdr>
        </w:div>
        <w:div w:id="1565674579">
          <w:marLeft w:val="640"/>
          <w:marRight w:val="0"/>
          <w:marTop w:val="0"/>
          <w:marBottom w:val="0"/>
          <w:divBdr>
            <w:top w:val="none" w:sz="0" w:space="0" w:color="auto"/>
            <w:left w:val="none" w:sz="0" w:space="0" w:color="auto"/>
            <w:bottom w:val="none" w:sz="0" w:space="0" w:color="auto"/>
            <w:right w:val="none" w:sz="0" w:space="0" w:color="auto"/>
          </w:divBdr>
        </w:div>
      </w:divsChild>
    </w:div>
    <w:div w:id="1435977662">
      <w:bodyDiv w:val="1"/>
      <w:marLeft w:val="0"/>
      <w:marRight w:val="0"/>
      <w:marTop w:val="0"/>
      <w:marBottom w:val="0"/>
      <w:divBdr>
        <w:top w:val="none" w:sz="0" w:space="0" w:color="auto"/>
        <w:left w:val="none" w:sz="0" w:space="0" w:color="auto"/>
        <w:bottom w:val="none" w:sz="0" w:space="0" w:color="auto"/>
        <w:right w:val="none" w:sz="0" w:space="0" w:color="auto"/>
      </w:divBdr>
    </w:div>
    <w:div w:id="1455489892">
      <w:bodyDiv w:val="1"/>
      <w:marLeft w:val="0"/>
      <w:marRight w:val="0"/>
      <w:marTop w:val="0"/>
      <w:marBottom w:val="0"/>
      <w:divBdr>
        <w:top w:val="none" w:sz="0" w:space="0" w:color="auto"/>
        <w:left w:val="none" w:sz="0" w:space="0" w:color="auto"/>
        <w:bottom w:val="none" w:sz="0" w:space="0" w:color="auto"/>
        <w:right w:val="none" w:sz="0" w:space="0" w:color="auto"/>
      </w:divBdr>
      <w:divsChild>
        <w:div w:id="1889607638">
          <w:marLeft w:val="640"/>
          <w:marRight w:val="0"/>
          <w:marTop w:val="0"/>
          <w:marBottom w:val="0"/>
          <w:divBdr>
            <w:top w:val="none" w:sz="0" w:space="0" w:color="auto"/>
            <w:left w:val="none" w:sz="0" w:space="0" w:color="auto"/>
            <w:bottom w:val="none" w:sz="0" w:space="0" w:color="auto"/>
            <w:right w:val="none" w:sz="0" w:space="0" w:color="auto"/>
          </w:divBdr>
        </w:div>
        <w:div w:id="83065779">
          <w:marLeft w:val="640"/>
          <w:marRight w:val="0"/>
          <w:marTop w:val="0"/>
          <w:marBottom w:val="0"/>
          <w:divBdr>
            <w:top w:val="none" w:sz="0" w:space="0" w:color="auto"/>
            <w:left w:val="none" w:sz="0" w:space="0" w:color="auto"/>
            <w:bottom w:val="none" w:sz="0" w:space="0" w:color="auto"/>
            <w:right w:val="none" w:sz="0" w:space="0" w:color="auto"/>
          </w:divBdr>
        </w:div>
        <w:div w:id="1101531666">
          <w:marLeft w:val="640"/>
          <w:marRight w:val="0"/>
          <w:marTop w:val="0"/>
          <w:marBottom w:val="0"/>
          <w:divBdr>
            <w:top w:val="none" w:sz="0" w:space="0" w:color="auto"/>
            <w:left w:val="none" w:sz="0" w:space="0" w:color="auto"/>
            <w:bottom w:val="none" w:sz="0" w:space="0" w:color="auto"/>
            <w:right w:val="none" w:sz="0" w:space="0" w:color="auto"/>
          </w:divBdr>
        </w:div>
        <w:div w:id="84621756">
          <w:marLeft w:val="640"/>
          <w:marRight w:val="0"/>
          <w:marTop w:val="0"/>
          <w:marBottom w:val="0"/>
          <w:divBdr>
            <w:top w:val="none" w:sz="0" w:space="0" w:color="auto"/>
            <w:left w:val="none" w:sz="0" w:space="0" w:color="auto"/>
            <w:bottom w:val="none" w:sz="0" w:space="0" w:color="auto"/>
            <w:right w:val="none" w:sz="0" w:space="0" w:color="auto"/>
          </w:divBdr>
        </w:div>
        <w:div w:id="1840122348">
          <w:marLeft w:val="640"/>
          <w:marRight w:val="0"/>
          <w:marTop w:val="0"/>
          <w:marBottom w:val="0"/>
          <w:divBdr>
            <w:top w:val="none" w:sz="0" w:space="0" w:color="auto"/>
            <w:left w:val="none" w:sz="0" w:space="0" w:color="auto"/>
            <w:bottom w:val="none" w:sz="0" w:space="0" w:color="auto"/>
            <w:right w:val="none" w:sz="0" w:space="0" w:color="auto"/>
          </w:divBdr>
        </w:div>
        <w:div w:id="1022320518">
          <w:marLeft w:val="640"/>
          <w:marRight w:val="0"/>
          <w:marTop w:val="0"/>
          <w:marBottom w:val="0"/>
          <w:divBdr>
            <w:top w:val="none" w:sz="0" w:space="0" w:color="auto"/>
            <w:left w:val="none" w:sz="0" w:space="0" w:color="auto"/>
            <w:bottom w:val="none" w:sz="0" w:space="0" w:color="auto"/>
            <w:right w:val="none" w:sz="0" w:space="0" w:color="auto"/>
          </w:divBdr>
        </w:div>
      </w:divsChild>
    </w:div>
    <w:div w:id="1471708070">
      <w:bodyDiv w:val="1"/>
      <w:marLeft w:val="0"/>
      <w:marRight w:val="0"/>
      <w:marTop w:val="0"/>
      <w:marBottom w:val="0"/>
      <w:divBdr>
        <w:top w:val="none" w:sz="0" w:space="0" w:color="auto"/>
        <w:left w:val="none" w:sz="0" w:space="0" w:color="auto"/>
        <w:bottom w:val="none" w:sz="0" w:space="0" w:color="auto"/>
        <w:right w:val="none" w:sz="0" w:space="0" w:color="auto"/>
      </w:divBdr>
      <w:divsChild>
        <w:div w:id="197161399">
          <w:marLeft w:val="640"/>
          <w:marRight w:val="0"/>
          <w:marTop w:val="0"/>
          <w:marBottom w:val="0"/>
          <w:divBdr>
            <w:top w:val="none" w:sz="0" w:space="0" w:color="auto"/>
            <w:left w:val="none" w:sz="0" w:space="0" w:color="auto"/>
            <w:bottom w:val="none" w:sz="0" w:space="0" w:color="auto"/>
            <w:right w:val="none" w:sz="0" w:space="0" w:color="auto"/>
          </w:divBdr>
        </w:div>
        <w:div w:id="1758166952">
          <w:marLeft w:val="640"/>
          <w:marRight w:val="0"/>
          <w:marTop w:val="0"/>
          <w:marBottom w:val="0"/>
          <w:divBdr>
            <w:top w:val="none" w:sz="0" w:space="0" w:color="auto"/>
            <w:left w:val="none" w:sz="0" w:space="0" w:color="auto"/>
            <w:bottom w:val="none" w:sz="0" w:space="0" w:color="auto"/>
            <w:right w:val="none" w:sz="0" w:space="0" w:color="auto"/>
          </w:divBdr>
        </w:div>
        <w:div w:id="896748972">
          <w:marLeft w:val="640"/>
          <w:marRight w:val="0"/>
          <w:marTop w:val="0"/>
          <w:marBottom w:val="0"/>
          <w:divBdr>
            <w:top w:val="none" w:sz="0" w:space="0" w:color="auto"/>
            <w:left w:val="none" w:sz="0" w:space="0" w:color="auto"/>
            <w:bottom w:val="none" w:sz="0" w:space="0" w:color="auto"/>
            <w:right w:val="none" w:sz="0" w:space="0" w:color="auto"/>
          </w:divBdr>
        </w:div>
        <w:div w:id="453525257">
          <w:marLeft w:val="640"/>
          <w:marRight w:val="0"/>
          <w:marTop w:val="0"/>
          <w:marBottom w:val="0"/>
          <w:divBdr>
            <w:top w:val="none" w:sz="0" w:space="0" w:color="auto"/>
            <w:left w:val="none" w:sz="0" w:space="0" w:color="auto"/>
            <w:bottom w:val="none" w:sz="0" w:space="0" w:color="auto"/>
            <w:right w:val="none" w:sz="0" w:space="0" w:color="auto"/>
          </w:divBdr>
        </w:div>
        <w:div w:id="1270506546">
          <w:marLeft w:val="640"/>
          <w:marRight w:val="0"/>
          <w:marTop w:val="0"/>
          <w:marBottom w:val="0"/>
          <w:divBdr>
            <w:top w:val="none" w:sz="0" w:space="0" w:color="auto"/>
            <w:left w:val="none" w:sz="0" w:space="0" w:color="auto"/>
            <w:bottom w:val="none" w:sz="0" w:space="0" w:color="auto"/>
            <w:right w:val="none" w:sz="0" w:space="0" w:color="auto"/>
          </w:divBdr>
        </w:div>
      </w:divsChild>
    </w:div>
    <w:div w:id="1485774046">
      <w:bodyDiv w:val="1"/>
      <w:marLeft w:val="0"/>
      <w:marRight w:val="0"/>
      <w:marTop w:val="0"/>
      <w:marBottom w:val="0"/>
      <w:divBdr>
        <w:top w:val="none" w:sz="0" w:space="0" w:color="auto"/>
        <w:left w:val="none" w:sz="0" w:space="0" w:color="auto"/>
        <w:bottom w:val="none" w:sz="0" w:space="0" w:color="auto"/>
        <w:right w:val="none" w:sz="0" w:space="0" w:color="auto"/>
      </w:divBdr>
      <w:divsChild>
        <w:div w:id="1649243623">
          <w:marLeft w:val="640"/>
          <w:marRight w:val="0"/>
          <w:marTop w:val="0"/>
          <w:marBottom w:val="0"/>
          <w:divBdr>
            <w:top w:val="none" w:sz="0" w:space="0" w:color="auto"/>
            <w:left w:val="none" w:sz="0" w:space="0" w:color="auto"/>
            <w:bottom w:val="none" w:sz="0" w:space="0" w:color="auto"/>
            <w:right w:val="none" w:sz="0" w:space="0" w:color="auto"/>
          </w:divBdr>
        </w:div>
        <w:div w:id="1542670775">
          <w:marLeft w:val="640"/>
          <w:marRight w:val="0"/>
          <w:marTop w:val="0"/>
          <w:marBottom w:val="0"/>
          <w:divBdr>
            <w:top w:val="none" w:sz="0" w:space="0" w:color="auto"/>
            <w:left w:val="none" w:sz="0" w:space="0" w:color="auto"/>
            <w:bottom w:val="none" w:sz="0" w:space="0" w:color="auto"/>
            <w:right w:val="none" w:sz="0" w:space="0" w:color="auto"/>
          </w:divBdr>
        </w:div>
        <w:div w:id="644312572">
          <w:marLeft w:val="640"/>
          <w:marRight w:val="0"/>
          <w:marTop w:val="0"/>
          <w:marBottom w:val="0"/>
          <w:divBdr>
            <w:top w:val="none" w:sz="0" w:space="0" w:color="auto"/>
            <w:left w:val="none" w:sz="0" w:space="0" w:color="auto"/>
            <w:bottom w:val="none" w:sz="0" w:space="0" w:color="auto"/>
            <w:right w:val="none" w:sz="0" w:space="0" w:color="auto"/>
          </w:divBdr>
        </w:div>
        <w:div w:id="1985040078">
          <w:marLeft w:val="640"/>
          <w:marRight w:val="0"/>
          <w:marTop w:val="0"/>
          <w:marBottom w:val="0"/>
          <w:divBdr>
            <w:top w:val="none" w:sz="0" w:space="0" w:color="auto"/>
            <w:left w:val="none" w:sz="0" w:space="0" w:color="auto"/>
            <w:bottom w:val="none" w:sz="0" w:space="0" w:color="auto"/>
            <w:right w:val="none" w:sz="0" w:space="0" w:color="auto"/>
          </w:divBdr>
        </w:div>
        <w:div w:id="1136877485">
          <w:marLeft w:val="640"/>
          <w:marRight w:val="0"/>
          <w:marTop w:val="0"/>
          <w:marBottom w:val="0"/>
          <w:divBdr>
            <w:top w:val="none" w:sz="0" w:space="0" w:color="auto"/>
            <w:left w:val="none" w:sz="0" w:space="0" w:color="auto"/>
            <w:bottom w:val="none" w:sz="0" w:space="0" w:color="auto"/>
            <w:right w:val="none" w:sz="0" w:space="0" w:color="auto"/>
          </w:divBdr>
        </w:div>
      </w:divsChild>
    </w:div>
    <w:div w:id="1515802268">
      <w:bodyDiv w:val="1"/>
      <w:marLeft w:val="0"/>
      <w:marRight w:val="0"/>
      <w:marTop w:val="0"/>
      <w:marBottom w:val="0"/>
      <w:divBdr>
        <w:top w:val="none" w:sz="0" w:space="0" w:color="auto"/>
        <w:left w:val="none" w:sz="0" w:space="0" w:color="auto"/>
        <w:bottom w:val="none" w:sz="0" w:space="0" w:color="auto"/>
        <w:right w:val="none" w:sz="0" w:space="0" w:color="auto"/>
      </w:divBdr>
    </w:div>
    <w:div w:id="1577477907">
      <w:bodyDiv w:val="1"/>
      <w:marLeft w:val="0"/>
      <w:marRight w:val="0"/>
      <w:marTop w:val="0"/>
      <w:marBottom w:val="0"/>
      <w:divBdr>
        <w:top w:val="none" w:sz="0" w:space="0" w:color="auto"/>
        <w:left w:val="none" w:sz="0" w:space="0" w:color="auto"/>
        <w:bottom w:val="none" w:sz="0" w:space="0" w:color="auto"/>
        <w:right w:val="none" w:sz="0" w:space="0" w:color="auto"/>
      </w:divBdr>
    </w:div>
    <w:div w:id="1583903853">
      <w:bodyDiv w:val="1"/>
      <w:marLeft w:val="0"/>
      <w:marRight w:val="0"/>
      <w:marTop w:val="0"/>
      <w:marBottom w:val="0"/>
      <w:divBdr>
        <w:top w:val="none" w:sz="0" w:space="0" w:color="auto"/>
        <w:left w:val="none" w:sz="0" w:space="0" w:color="auto"/>
        <w:bottom w:val="none" w:sz="0" w:space="0" w:color="auto"/>
        <w:right w:val="none" w:sz="0" w:space="0" w:color="auto"/>
      </w:divBdr>
      <w:divsChild>
        <w:div w:id="1669096358">
          <w:marLeft w:val="640"/>
          <w:marRight w:val="0"/>
          <w:marTop w:val="0"/>
          <w:marBottom w:val="0"/>
          <w:divBdr>
            <w:top w:val="none" w:sz="0" w:space="0" w:color="auto"/>
            <w:left w:val="none" w:sz="0" w:space="0" w:color="auto"/>
            <w:bottom w:val="none" w:sz="0" w:space="0" w:color="auto"/>
            <w:right w:val="none" w:sz="0" w:space="0" w:color="auto"/>
          </w:divBdr>
        </w:div>
        <w:div w:id="1653291370">
          <w:marLeft w:val="640"/>
          <w:marRight w:val="0"/>
          <w:marTop w:val="0"/>
          <w:marBottom w:val="0"/>
          <w:divBdr>
            <w:top w:val="none" w:sz="0" w:space="0" w:color="auto"/>
            <w:left w:val="none" w:sz="0" w:space="0" w:color="auto"/>
            <w:bottom w:val="none" w:sz="0" w:space="0" w:color="auto"/>
            <w:right w:val="none" w:sz="0" w:space="0" w:color="auto"/>
          </w:divBdr>
        </w:div>
        <w:div w:id="1838035561">
          <w:marLeft w:val="640"/>
          <w:marRight w:val="0"/>
          <w:marTop w:val="0"/>
          <w:marBottom w:val="0"/>
          <w:divBdr>
            <w:top w:val="none" w:sz="0" w:space="0" w:color="auto"/>
            <w:left w:val="none" w:sz="0" w:space="0" w:color="auto"/>
            <w:bottom w:val="none" w:sz="0" w:space="0" w:color="auto"/>
            <w:right w:val="none" w:sz="0" w:space="0" w:color="auto"/>
          </w:divBdr>
        </w:div>
        <w:div w:id="531770840">
          <w:marLeft w:val="640"/>
          <w:marRight w:val="0"/>
          <w:marTop w:val="0"/>
          <w:marBottom w:val="0"/>
          <w:divBdr>
            <w:top w:val="none" w:sz="0" w:space="0" w:color="auto"/>
            <w:left w:val="none" w:sz="0" w:space="0" w:color="auto"/>
            <w:bottom w:val="none" w:sz="0" w:space="0" w:color="auto"/>
            <w:right w:val="none" w:sz="0" w:space="0" w:color="auto"/>
          </w:divBdr>
        </w:div>
      </w:divsChild>
    </w:div>
    <w:div w:id="1613320235">
      <w:bodyDiv w:val="1"/>
      <w:marLeft w:val="0"/>
      <w:marRight w:val="0"/>
      <w:marTop w:val="0"/>
      <w:marBottom w:val="0"/>
      <w:divBdr>
        <w:top w:val="none" w:sz="0" w:space="0" w:color="auto"/>
        <w:left w:val="none" w:sz="0" w:space="0" w:color="auto"/>
        <w:bottom w:val="none" w:sz="0" w:space="0" w:color="auto"/>
        <w:right w:val="none" w:sz="0" w:space="0" w:color="auto"/>
      </w:divBdr>
      <w:divsChild>
        <w:div w:id="1150026240">
          <w:marLeft w:val="640"/>
          <w:marRight w:val="0"/>
          <w:marTop w:val="0"/>
          <w:marBottom w:val="0"/>
          <w:divBdr>
            <w:top w:val="none" w:sz="0" w:space="0" w:color="auto"/>
            <w:left w:val="none" w:sz="0" w:space="0" w:color="auto"/>
            <w:bottom w:val="none" w:sz="0" w:space="0" w:color="auto"/>
            <w:right w:val="none" w:sz="0" w:space="0" w:color="auto"/>
          </w:divBdr>
        </w:div>
        <w:div w:id="665595738">
          <w:marLeft w:val="640"/>
          <w:marRight w:val="0"/>
          <w:marTop w:val="0"/>
          <w:marBottom w:val="0"/>
          <w:divBdr>
            <w:top w:val="none" w:sz="0" w:space="0" w:color="auto"/>
            <w:left w:val="none" w:sz="0" w:space="0" w:color="auto"/>
            <w:bottom w:val="none" w:sz="0" w:space="0" w:color="auto"/>
            <w:right w:val="none" w:sz="0" w:space="0" w:color="auto"/>
          </w:divBdr>
        </w:div>
        <w:div w:id="285232959">
          <w:marLeft w:val="640"/>
          <w:marRight w:val="0"/>
          <w:marTop w:val="0"/>
          <w:marBottom w:val="0"/>
          <w:divBdr>
            <w:top w:val="none" w:sz="0" w:space="0" w:color="auto"/>
            <w:left w:val="none" w:sz="0" w:space="0" w:color="auto"/>
            <w:bottom w:val="none" w:sz="0" w:space="0" w:color="auto"/>
            <w:right w:val="none" w:sz="0" w:space="0" w:color="auto"/>
          </w:divBdr>
        </w:div>
      </w:divsChild>
    </w:div>
    <w:div w:id="1617130343">
      <w:bodyDiv w:val="1"/>
      <w:marLeft w:val="0"/>
      <w:marRight w:val="0"/>
      <w:marTop w:val="0"/>
      <w:marBottom w:val="0"/>
      <w:divBdr>
        <w:top w:val="none" w:sz="0" w:space="0" w:color="auto"/>
        <w:left w:val="none" w:sz="0" w:space="0" w:color="auto"/>
        <w:bottom w:val="none" w:sz="0" w:space="0" w:color="auto"/>
        <w:right w:val="none" w:sz="0" w:space="0" w:color="auto"/>
      </w:divBdr>
    </w:div>
    <w:div w:id="1617830186">
      <w:bodyDiv w:val="1"/>
      <w:marLeft w:val="0"/>
      <w:marRight w:val="0"/>
      <w:marTop w:val="0"/>
      <w:marBottom w:val="0"/>
      <w:divBdr>
        <w:top w:val="none" w:sz="0" w:space="0" w:color="auto"/>
        <w:left w:val="none" w:sz="0" w:space="0" w:color="auto"/>
        <w:bottom w:val="none" w:sz="0" w:space="0" w:color="auto"/>
        <w:right w:val="none" w:sz="0" w:space="0" w:color="auto"/>
      </w:divBdr>
    </w:div>
    <w:div w:id="1637029298">
      <w:bodyDiv w:val="1"/>
      <w:marLeft w:val="0"/>
      <w:marRight w:val="0"/>
      <w:marTop w:val="0"/>
      <w:marBottom w:val="0"/>
      <w:divBdr>
        <w:top w:val="none" w:sz="0" w:space="0" w:color="auto"/>
        <w:left w:val="none" w:sz="0" w:space="0" w:color="auto"/>
        <w:bottom w:val="none" w:sz="0" w:space="0" w:color="auto"/>
        <w:right w:val="none" w:sz="0" w:space="0" w:color="auto"/>
      </w:divBdr>
    </w:div>
    <w:div w:id="1638532099">
      <w:bodyDiv w:val="1"/>
      <w:marLeft w:val="0"/>
      <w:marRight w:val="0"/>
      <w:marTop w:val="0"/>
      <w:marBottom w:val="0"/>
      <w:divBdr>
        <w:top w:val="none" w:sz="0" w:space="0" w:color="auto"/>
        <w:left w:val="none" w:sz="0" w:space="0" w:color="auto"/>
        <w:bottom w:val="none" w:sz="0" w:space="0" w:color="auto"/>
        <w:right w:val="none" w:sz="0" w:space="0" w:color="auto"/>
      </w:divBdr>
    </w:div>
    <w:div w:id="1679382792">
      <w:bodyDiv w:val="1"/>
      <w:marLeft w:val="0"/>
      <w:marRight w:val="0"/>
      <w:marTop w:val="0"/>
      <w:marBottom w:val="0"/>
      <w:divBdr>
        <w:top w:val="none" w:sz="0" w:space="0" w:color="auto"/>
        <w:left w:val="none" w:sz="0" w:space="0" w:color="auto"/>
        <w:bottom w:val="none" w:sz="0" w:space="0" w:color="auto"/>
        <w:right w:val="none" w:sz="0" w:space="0" w:color="auto"/>
      </w:divBdr>
    </w:div>
    <w:div w:id="1747605079">
      <w:bodyDiv w:val="1"/>
      <w:marLeft w:val="0"/>
      <w:marRight w:val="0"/>
      <w:marTop w:val="0"/>
      <w:marBottom w:val="0"/>
      <w:divBdr>
        <w:top w:val="none" w:sz="0" w:space="0" w:color="auto"/>
        <w:left w:val="none" w:sz="0" w:space="0" w:color="auto"/>
        <w:bottom w:val="none" w:sz="0" w:space="0" w:color="auto"/>
        <w:right w:val="none" w:sz="0" w:space="0" w:color="auto"/>
      </w:divBdr>
    </w:div>
    <w:div w:id="1754545371">
      <w:bodyDiv w:val="1"/>
      <w:marLeft w:val="0"/>
      <w:marRight w:val="0"/>
      <w:marTop w:val="0"/>
      <w:marBottom w:val="0"/>
      <w:divBdr>
        <w:top w:val="none" w:sz="0" w:space="0" w:color="auto"/>
        <w:left w:val="none" w:sz="0" w:space="0" w:color="auto"/>
        <w:bottom w:val="none" w:sz="0" w:space="0" w:color="auto"/>
        <w:right w:val="none" w:sz="0" w:space="0" w:color="auto"/>
      </w:divBdr>
    </w:div>
    <w:div w:id="1765347382">
      <w:bodyDiv w:val="1"/>
      <w:marLeft w:val="0"/>
      <w:marRight w:val="0"/>
      <w:marTop w:val="0"/>
      <w:marBottom w:val="0"/>
      <w:divBdr>
        <w:top w:val="none" w:sz="0" w:space="0" w:color="auto"/>
        <w:left w:val="none" w:sz="0" w:space="0" w:color="auto"/>
        <w:bottom w:val="none" w:sz="0" w:space="0" w:color="auto"/>
        <w:right w:val="none" w:sz="0" w:space="0" w:color="auto"/>
      </w:divBdr>
      <w:divsChild>
        <w:div w:id="1305306736">
          <w:marLeft w:val="640"/>
          <w:marRight w:val="0"/>
          <w:marTop w:val="0"/>
          <w:marBottom w:val="0"/>
          <w:divBdr>
            <w:top w:val="none" w:sz="0" w:space="0" w:color="auto"/>
            <w:left w:val="none" w:sz="0" w:space="0" w:color="auto"/>
            <w:bottom w:val="none" w:sz="0" w:space="0" w:color="auto"/>
            <w:right w:val="none" w:sz="0" w:space="0" w:color="auto"/>
          </w:divBdr>
        </w:div>
        <w:div w:id="1945647734">
          <w:marLeft w:val="640"/>
          <w:marRight w:val="0"/>
          <w:marTop w:val="0"/>
          <w:marBottom w:val="0"/>
          <w:divBdr>
            <w:top w:val="none" w:sz="0" w:space="0" w:color="auto"/>
            <w:left w:val="none" w:sz="0" w:space="0" w:color="auto"/>
            <w:bottom w:val="none" w:sz="0" w:space="0" w:color="auto"/>
            <w:right w:val="none" w:sz="0" w:space="0" w:color="auto"/>
          </w:divBdr>
        </w:div>
        <w:div w:id="945431971">
          <w:marLeft w:val="640"/>
          <w:marRight w:val="0"/>
          <w:marTop w:val="0"/>
          <w:marBottom w:val="0"/>
          <w:divBdr>
            <w:top w:val="none" w:sz="0" w:space="0" w:color="auto"/>
            <w:left w:val="none" w:sz="0" w:space="0" w:color="auto"/>
            <w:bottom w:val="none" w:sz="0" w:space="0" w:color="auto"/>
            <w:right w:val="none" w:sz="0" w:space="0" w:color="auto"/>
          </w:divBdr>
        </w:div>
      </w:divsChild>
    </w:div>
    <w:div w:id="1777018977">
      <w:bodyDiv w:val="1"/>
      <w:marLeft w:val="0"/>
      <w:marRight w:val="0"/>
      <w:marTop w:val="0"/>
      <w:marBottom w:val="0"/>
      <w:divBdr>
        <w:top w:val="none" w:sz="0" w:space="0" w:color="auto"/>
        <w:left w:val="none" w:sz="0" w:space="0" w:color="auto"/>
        <w:bottom w:val="none" w:sz="0" w:space="0" w:color="auto"/>
        <w:right w:val="none" w:sz="0" w:space="0" w:color="auto"/>
      </w:divBdr>
      <w:divsChild>
        <w:div w:id="1764305007">
          <w:marLeft w:val="640"/>
          <w:marRight w:val="0"/>
          <w:marTop w:val="0"/>
          <w:marBottom w:val="0"/>
          <w:divBdr>
            <w:top w:val="none" w:sz="0" w:space="0" w:color="auto"/>
            <w:left w:val="none" w:sz="0" w:space="0" w:color="auto"/>
            <w:bottom w:val="none" w:sz="0" w:space="0" w:color="auto"/>
            <w:right w:val="none" w:sz="0" w:space="0" w:color="auto"/>
          </w:divBdr>
        </w:div>
        <w:div w:id="1234730935">
          <w:marLeft w:val="640"/>
          <w:marRight w:val="0"/>
          <w:marTop w:val="0"/>
          <w:marBottom w:val="0"/>
          <w:divBdr>
            <w:top w:val="none" w:sz="0" w:space="0" w:color="auto"/>
            <w:left w:val="none" w:sz="0" w:space="0" w:color="auto"/>
            <w:bottom w:val="none" w:sz="0" w:space="0" w:color="auto"/>
            <w:right w:val="none" w:sz="0" w:space="0" w:color="auto"/>
          </w:divBdr>
        </w:div>
      </w:divsChild>
    </w:div>
    <w:div w:id="1839690243">
      <w:bodyDiv w:val="1"/>
      <w:marLeft w:val="0"/>
      <w:marRight w:val="0"/>
      <w:marTop w:val="0"/>
      <w:marBottom w:val="0"/>
      <w:divBdr>
        <w:top w:val="none" w:sz="0" w:space="0" w:color="auto"/>
        <w:left w:val="none" w:sz="0" w:space="0" w:color="auto"/>
        <w:bottom w:val="none" w:sz="0" w:space="0" w:color="auto"/>
        <w:right w:val="none" w:sz="0" w:space="0" w:color="auto"/>
      </w:divBdr>
      <w:divsChild>
        <w:div w:id="446462376">
          <w:marLeft w:val="640"/>
          <w:marRight w:val="0"/>
          <w:marTop w:val="0"/>
          <w:marBottom w:val="0"/>
          <w:divBdr>
            <w:top w:val="none" w:sz="0" w:space="0" w:color="auto"/>
            <w:left w:val="none" w:sz="0" w:space="0" w:color="auto"/>
            <w:bottom w:val="none" w:sz="0" w:space="0" w:color="auto"/>
            <w:right w:val="none" w:sz="0" w:space="0" w:color="auto"/>
          </w:divBdr>
        </w:div>
        <w:div w:id="1159614809">
          <w:marLeft w:val="640"/>
          <w:marRight w:val="0"/>
          <w:marTop w:val="0"/>
          <w:marBottom w:val="0"/>
          <w:divBdr>
            <w:top w:val="none" w:sz="0" w:space="0" w:color="auto"/>
            <w:left w:val="none" w:sz="0" w:space="0" w:color="auto"/>
            <w:bottom w:val="none" w:sz="0" w:space="0" w:color="auto"/>
            <w:right w:val="none" w:sz="0" w:space="0" w:color="auto"/>
          </w:divBdr>
        </w:div>
      </w:divsChild>
    </w:div>
    <w:div w:id="1853183528">
      <w:bodyDiv w:val="1"/>
      <w:marLeft w:val="0"/>
      <w:marRight w:val="0"/>
      <w:marTop w:val="0"/>
      <w:marBottom w:val="0"/>
      <w:divBdr>
        <w:top w:val="none" w:sz="0" w:space="0" w:color="auto"/>
        <w:left w:val="none" w:sz="0" w:space="0" w:color="auto"/>
        <w:bottom w:val="none" w:sz="0" w:space="0" w:color="auto"/>
        <w:right w:val="none" w:sz="0" w:space="0" w:color="auto"/>
      </w:divBdr>
      <w:divsChild>
        <w:div w:id="160969264">
          <w:marLeft w:val="640"/>
          <w:marRight w:val="0"/>
          <w:marTop w:val="0"/>
          <w:marBottom w:val="0"/>
          <w:divBdr>
            <w:top w:val="none" w:sz="0" w:space="0" w:color="auto"/>
            <w:left w:val="none" w:sz="0" w:space="0" w:color="auto"/>
            <w:bottom w:val="none" w:sz="0" w:space="0" w:color="auto"/>
            <w:right w:val="none" w:sz="0" w:space="0" w:color="auto"/>
          </w:divBdr>
        </w:div>
      </w:divsChild>
    </w:div>
    <w:div w:id="1867017871">
      <w:bodyDiv w:val="1"/>
      <w:marLeft w:val="0"/>
      <w:marRight w:val="0"/>
      <w:marTop w:val="0"/>
      <w:marBottom w:val="0"/>
      <w:divBdr>
        <w:top w:val="none" w:sz="0" w:space="0" w:color="auto"/>
        <w:left w:val="none" w:sz="0" w:space="0" w:color="auto"/>
        <w:bottom w:val="none" w:sz="0" w:space="0" w:color="auto"/>
        <w:right w:val="none" w:sz="0" w:space="0" w:color="auto"/>
      </w:divBdr>
      <w:divsChild>
        <w:div w:id="1812093177">
          <w:marLeft w:val="640"/>
          <w:marRight w:val="0"/>
          <w:marTop w:val="0"/>
          <w:marBottom w:val="0"/>
          <w:divBdr>
            <w:top w:val="none" w:sz="0" w:space="0" w:color="auto"/>
            <w:left w:val="none" w:sz="0" w:space="0" w:color="auto"/>
            <w:bottom w:val="none" w:sz="0" w:space="0" w:color="auto"/>
            <w:right w:val="none" w:sz="0" w:space="0" w:color="auto"/>
          </w:divBdr>
        </w:div>
        <w:div w:id="923496200">
          <w:marLeft w:val="640"/>
          <w:marRight w:val="0"/>
          <w:marTop w:val="0"/>
          <w:marBottom w:val="0"/>
          <w:divBdr>
            <w:top w:val="none" w:sz="0" w:space="0" w:color="auto"/>
            <w:left w:val="none" w:sz="0" w:space="0" w:color="auto"/>
            <w:bottom w:val="none" w:sz="0" w:space="0" w:color="auto"/>
            <w:right w:val="none" w:sz="0" w:space="0" w:color="auto"/>
          </w:divBdr>
        </w:div>
        <w:div w:id="720713931">
          <w:marLeft w:val="640"/>
          <w:marRight w:val="0"/>
          <w:marTop w:val="0"/>
          <w:marBottom w:val="0"/>
          <w:divBdr>
            <w:top w:val="none" w:sz="0" w:space="0" w:color="auto"/>
            <w:left w:val="none" w:sz="0" w:space="0" w:color="auto"/>
            <w:bottom w:val="none" w:sz="0" w:space="0" w:color="auto"/>
            <w:right w:val="none" w:sz="0" w:space="0" w:color="auto"/>
          </w:divBdr>
        </w:div>
        <w:div w:id="69426198">
          <w:marLeft w:val="640"/>
          <w:marRight w:val="0"/>
          <w:marTop w:val="0"/>
          <w:marBottom w:val="0"/>
          <w:divBdr>
            <w:top w:val="none" w:sz="0" w:space="0" w:color="auto"/>
            <w:left w:val="none" w:sz="0" w:space="0" w:color="auto"/>
            <w:bottom w:val="none" w:sz="0" w:space="0" w:color="auto"/>
            <w:right w:val="none" w:sz="0" w:space="0" w:color="auto"/>
          </w:divBdr>
        </w:div>
      </w:divsChild>
    </w:div>
    <w:div w:id="1895042824">
      <w:bodyDiv w:val="1"/>
      <w:marLeft w:val="0"/>
      <w:marRight w:val="0"/>
      <w:marTop w:val="0"/>
      <w:marBottom w:val="0"/>
      <w:divBdr>
        <w:top w:val="none" w:sz="0" w:space="0" w:color="auto"/>
        <w:left w:val="none" w:sz="0" w:space="0" w:color="auto"/>
        <w:bottom w:val="none" w:sz="0" w:space="0" w:color="auto"/>
        <w:right w:val="none" w:sz="0" w:space="0" w:color="auto"/>
      </w:divBdr>
    </w:div>
    <w:div w:id="1943143489">
      <w:bodyDiv w:val="1"/>
      <w:marLeft w:val="0"/>
      <w:marRight w:val="0"/>
      <w:marTop w:val="0"/>
      <w:marBottom w:val="0"/>
      <w:divBdr>
        <w:top w:val="none" w:sz="0" w:space="0" w:color="auto"/>
        <w:left w:val="none" w:sz="0" w:space="0" w:color="auto"/>
        <w:bottom w:val="none" w:sz="0" w:space="0" w:color="auto"/>
        <w:right w:val="none" w:sz="0" w:space="0" w:color="auto"/>
      </w:divBdr>
    </w:div>
    <w:div w:id="1955205172">
      <w:bodyDiv w:val="1"/>
      <w:marLeft w:val="0"/>
      <w:marRight w:val="0"/>
      <w:marTop w:val="0"/>
      <w:marBottom w:val="0"/>
      <w:divBdr>
        <w:top w:val="none" w:sz="0" w:space="0" w:color="auto"/>
        <w:left w:val="none" w:sz="0" w:space="0" w:color="auto"/>
        <w:bottom w:val="none" w:sz="0" w:space="0" w:color="auto"/>
        <w:right w:val="none" w:sz="0" w:space="0" w:color="auto"/>
      </w:divBdr>
      <w:divsChild>
        <w:div w:id="1306743483">
          <w:marLeft w:val="640"/>
          <w:marRight w:val="0"/>
          <w:marTop w:val="0"/>
          <w:marBottom w:val="0"/>
          <w:divBdr>
            <w:top w:val="none" w:sz="0" w:space="0" w:color="auto"/>
            <w:left w:val="none" w:sz="0" w:space="0" w:color="auto"/>
            <w:bottom w:val="none" w:sz="0" w:space="0" w:color="auto"/>
            <w:right w:val="none" w:sz="0" w:space="0" w:color="auto"/>
          </w:divBdr>
        </w:div>
        <w:div w:id="629628340">
          <w:marLeft w:val="640"/>
          <w:marRight w:val="0"/>
          <w:marTop w:val="0"/>
          <w:marBottom w:val="0"/>
          <w:divBdr>
            <w:top w:val="none" w:sz="0" w:space="0" w:color="auto"/>
            <w:left w:val="none" w:sz="0" w:space="0" w:color="auto"/>
            <w:bottom w:val="none" w:sz="0" w:space="0" w:color="auto"/>
            <w:right w:val="none" w:sz="0" w:space="0" w:color="auto"/>
          </w:divBdr>
        </w:div>
        <w:div w:id="837620671">
          <w:marLeft w:val="640"/>
          <w:marRight w:val="0"/>
          <w:marTop w:val="0"/>
          <w:marBottom w:val="0"/>
          <w:divBdr>
            <w:top w:val="none" w:sz="0" w:space="0" w:color="auto"/>
            <w:left w:val="none" w:sz="0" w:space="0" w:color="auto"/>
            <w:bottom w:val="none" w:sz="0" w:space="0" w:color="auto"/>
            <w:right w:val="none" w:sz="0" w:space="0" w:color="auto"/>
          </w:divBdr>
        </w:div>
      </w:divsChild>
    </w:div>
    <w:div w:id="1960723413">
      <w:bodyDiv w:val="1"/>
      <w:marLeft w:val="0"/>
      <w:marRight w:val="0"/>
      <w:marTop w:val="0"/>
      <w:marBottom w:val="0"/>
      <w:divBdr>
        <w:top w:val="none" w:sz="0" w:space="0" w:color="auto"/>
        <w:left w:val="none" w:sz="0" w:space="0" w:color="auto"/>
        <w:bottom w:val="none" w:sz="0" w:space="0" w:color="auto"/>
        <w:right w:val="none" w:sz="0" w:space="0" w:color="auto"/>
      </w:divBdr>
    </w:div>
    <w:div w:id="2017725073">
      <w:bodyDiv w:val="1"/>
      <w:marLeft w:val="0"/>
      <w:marRight w:val="0"/>
      <w:marTop w:val="0"/>
      <w:marBottom w:val="0"/>
      <w:divBdr>
        <w:top w:val="none" w:sz="0" w:space="0" w:color="auto"/>
        <w:left w:val="none" w:sz="0" w:space="0" w:color="auto"/>
        <w:bottom w:val="none" w:sz="0" w:space="0" w:color="auto"/>
        <w:right w:val="none" w:sz="0" w:space="0" w:color="auto"/>
      </w:divBdr>
      <w:divsChild>
        <w:div w:id="1292707360">
          <w:marLeft w:val="640"/>
          <w:marRight w:val="0"/>
          <w:marTop w:val="0"/>
          <w:marBottom w:val="0"/>
          <w:divBdr>
            <w:top w:val="none" w:sz="0" w:space="0" w:color="auto"/>
            <w:left w:val="none" w:sz="0" w:space="0" w:color="auto"/>
            <w:bottom w:val="none" w:sz="0" w:space="0" w:color="auto"/>
            <w:right w:val="none" w:sz="0" w:space="0" w:color="auto"/>
          </w:divBdr>
        </w:div>
        <w:div w:id="1384139612">
          <w:marLeft w:val="640"/>
          <w:marRight w:val="0"/>
          <w:marTop w:val="0"/>
          <w:marBottom w:val="0"/>
          <w:divBdr>
            <w:top w:val="none" w:sz="0" w:space="0" w:color="auto"/>
            <w:left w:val="none" w:sz="0" w:space="0" w:color="auto"/>
            <w:bottom w:val="none" w:sz="0" w:space="0" w:color="auto"/>
            <w:right w:val="none" w:sz="0" w:space="0" w:color="auto"/>
          </w:divBdr>
        </w:div>
      </w:divsChild>
    </w:div>
    <w:div w:id="2074546092">
      <w:bodyDiv w:val="1"/>
      <w:marLeft w:val="0"/>
      <w:marRight w:val="0"/>
      <w:marTop w:val="0"/>
      <w:marBottom w:val="0"/>
      <w:divBdr>
        <w:top w:val="none" w:sz="0" w:space="0" w:color="auto"/>
        <w:left w:val="none" w:sz="0" w:space="0" w:color="auto"/>
        <w:bottom w:val="none" w:sz="0" w:space="0" w:color="auto"/>
        <w:right w:val="none" w:sz="0" w:space="0" w:color="auto"/>
      </w:divBdr>
    </w:div>
    <w:div w:id="211316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zly@uclv.edu.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64B08C-FE91-445A-935E-EEC047378B9E}">
  <we:reference id="WA104382081" version="1.55.1.0" store="Omex" storeType="OMEX"/>
  <we:alternateReferences>
    <we:reference id="WA104382081" version="1.55.1.0" store="WA104382081" storeType="OMEX"/>
  </we:alternateReferences>
  <we:properties>
    <we:property name="MENDELEY_CITATIONS" value="[{&quot;citationID&quot;:&quot;MENDELEY_CITATION_5ae5ec3d-1eb2-4c6f-a8b5-5e0d2d9e125f&quot;,&quot;properties&quot;:{&quot;noteIndex&quot;:0},&quot;isEdited&quot;:false,&quot;manualOverride&quot;:{&quot;isManuallyOverridden&quot;:false,&quot;citeprocText&quot;:&quot;[1]&quot;,&quot;manualOverrideText&quot;:&quot;&quot;},&quot;citationTag&quot;:&quot;MENDELEY_CITATION_v3_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&quot;,&quot;citationItems&quot;:[{&quot;id&quot;:&quot;c341c76b-b977-32ef-8824-68ab735f4444&quot;,&quot;itemData&quot;:{&quot;type&quot;:&quot;article-journal&quot;,&quot;id&quot;:&quot;c341c76b-b977-32ef-8824-68ab735f4444&quot;,&quot;title&quot;:&quot;Green synthesis of silver nanoparticles toward bio and medical applications: review study&quot;,&quot;author&quot;:[{&quot;family&quot;:&quot;Mousavi&quot;,&quot;given&quot;:&quot;S.V&quot;,&quot;parse-names&quot;:false,&quot;dropping-particle&quot;:&quot;&quot;,&quot;non-dropping-particle&quot;:&quot;&quot;},{&quot;family&quot;:&quot;Hashemi&quot;,&quot;given&quot;:&quot;S.A&quot;,&quot;parse-names&quot;:false,&quot;dropping-particle&quot;:&quot;&quot;,&quot;non-dropping-particle&quot;:&quot;&quot;},{&quot;family&quot;:&quot;Ghasemi&quot;,&quot;given&quot;:&quot;Y&quot;,&quot;parse-names&quot;:false,&quot;dropping-particle&quot;:&quot;&quot;,&quot;non-dropping-particle&quot;:&quot;&quot;},{&quot;family&quot;:&quot;Atapour&quot;,&quot;given&quot;:&quot;A&quot;,&quot;parse-names&quot;:false,&quot;dropping-particle&quot;:&quot;&quot;,&quot;non-dropping-particle&quot;:&quot;&quot;}],&quot;container-title&quot;:&quot;Artificial Cells, Nanomedicine, and Biotechnology&quot;,&quot;container-title-short&quot;:&quot;Artif Cells Nanomed Biotechnol&quot;,&quot;DOI&quot;:&quot;10.1080/21691401.2018.1517769&quot;,&quot;issued&quot;:{&quot;date-parts&quot;:[[2018]]},&quot;page&quot;:&quot;S855-S872&quot;,&quot;issue&quot;:&quot;3&quot;,&quot;volume&quot;:&quot;46&quot;},&quot;isTemporary&quot;:false}]},{&quot;citationID&quot;:&quot;MENDELEY_CITATION_6bbcb210-383a-4a98-88a0-61e764d50270&quot;,&quot;properties&quot;:{&quot;noteIndex&quot;:0},&quot;isEdited&quot;:false,&quot;manualOverride&quot;:{&quot;isManuallyOverridden&quot;:false,&quot;citeprocText&quot;:&quot;[2]&quot;,&quot;manualOverrideText&quot;:&quot;&quot;},&quot;citationTag&quot;:&quot;MENDELEY_CITATION_v3_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&quot;,&quot;citationItems&quot;:[{&quot;id&quot;:&quot;dad9d99a-fae1-343f-b0ce-a0874a7169a0&quot;,&quot;itemData&quot;:{&quot;type&quot;:&quot;article-journal&quot;,&quot;id&quot;:&quot;dad9d99a-fae1-343f-b0ce-a0874a7169a0&quot;,&quot;title&quot;:&quot;Greener synthesis of chemical compounds and materials&quot;,&quot;author&quot;:[{&quot;family&quot;:&quot;Kharissova&quot;,&quot;given&quot;:&quot;Oxana&quot;,&quot;parse-names&quot;:false,&quot;dropping-particle&quot;:&quot;V.&quot;,&quot;non-dropping-particle&quot;:&quot;&quot;},{&quot;family&quot;:&quot;Kharisov&quot;,&quot;given&quot;:&quot;Boris I.&quot;,&quot;parse-names&quot;:false,&quot;dropping-particle&quot;:&quot;&quot;,&quot;non-dropping-particle&quot;:&quot;&quot;},{&quot;family&quot;:&quot;Oliva González&quot;,&quot;given&quot;:&quot;César Máximo&quot;,&quot;parse-names&quot;:false,&quot;dropping-particle&quot;:&quot;&quot;,&quot;non-dropping-particle&quot;:&quot;&quot;},{&quot;family&quot;:&quot;Méndez&quot;,&quot;given&quot;:&quot;Yolanda Peña&quot;,&quot;parse-names&quot;:false,&quot;dropping-particle&quot;:&quot;&quot;,&quot;non-dropping-particle&quot;:&quot;&quot;},{&quot;family&quot;:&quot;López&quot;,&quot;given&quot;:&quot;Israel&quot;,&quot;parse-names&quot;:false,&quot;dropping-particle&quot;:&quot;&quot;,&quot;non-dropping-particle&quot;:&quot;&quot;}],&quot;container-title&quot;:&quot;Royal Society Open Science&quot;,&quot;container-title-short&quot;:&quot;R Soc Open Sci&quot;,&quot;DOI&quot;:&quot;10.1098/rsos.191378&quot;,&quot;ISSN&quot;:&quot;2054-5703&quot;,&quot;URL&quot;:&quot;https://royalsocietypublishing.org/doi/10.1098/rsos.191378&quot;,&quot;issued&quot;:{&quot;date-parts&quot;:[[2019,11,6]]},&quot;page&quot;:&quot;191378&quot;,&quot;abstract&quot;:&quot;&lt;p&gt;Modern trends in the greener synthesis and fabrication of inorganic, organic and coordination compounds, materials, nanomaterials, hybrids and nanocomposites are discussed. Green chemistry deals with synthesis procedures according to its classic 12 principles, contributing to the sustainability of chemical processes, energy savings, lesser toxicity of reagents and final products, lesser damage to the environment and human health, decreasing the risk of global overheating, and more rational use of natural resources and agricultural wastes. Greener techniques have been applied to synthesize both well-known chemical compounds by more sustainable routes and completely new materials. A range of nanosized materials and composites can be produced by greener routes, including nanoparticles of metals, non-metals, their oxides and salts, aerogels or quantum dots. At the same time, such classic materials as cement, ceramics, adsorbents, polymers, bioplastics and biocomposites can be improved or obtained by cleaner processes. Several non-contaminating physical methods, such as microwave heating, ultrasound-assisted and hydrothermal processes or ball milling, frequently in combination with the use of natural precursors, are of major importance in the greener synthesis, as well as solventless and biosynthesis techniques. Non-hazardous solvents including ionic liquids, use of plant extracts, fungi, yeasts, bacteria and viruses are also discussed in relation with materials fabrication. Availability, necessity and profitability of scaling up green processes are discussed.&lt;/p&gt;&quot;,&quot;issue&quot;:&quot;11&quot;,&quot;volume&quot;:&quot;6&quot;},&quot;isTemporary&quot;:false}]},{&quot;citationID&quot;:&quot;MENDELEY_CITATION_6cbd83f5-787a-4e8f-ad94-134361f62543&quot;,&quot;properties&quot;:{&quot;noteIndex&quot;:0},&quot;isEdited&quot;:false,&quot;manualOverride&quot;:{&quot;isManuallyOverridden&quot;:false,&quot;citeprocText&quot;:&quot;[3]&quot;,&quot;manualOverrideText&quot;:&quot;&quot;},&quot;citationTag&quot;:&quot;MENDELEY_CITATION_v3_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&quot;,&quot;citationItems&quot;:[{&quot;id&quot;:&quot;1a17e398-49c9-3fc1-af9a-58d61ffe4fac&quot;,&quot;itemData&quot;:{&quot;type&quot;:&quot;article-journal&quot;,&quot;id&quot;:&quot;1a17e398-49c9-3fc1-af9a-58d61ffe4fac&quot;,&quot;title&quot;:&quot;Nanoparticles derived from the Cissus genus and their antibacterial potential&quot;,&quot;author&quot;:[{&quot;family&quot;:&quot;Nocedo-Mena&quot;,&quot;given&quot;:&quot;Deyani&quot;,&quot;parse-names&quot;:false,&quot;dropping-particle&quot;:&quot;&quot;,&quot;non-dropping-particle&quot;:&quot;&quot;},{&quot;family&quot;:&quot;Kharissova&quot;,&quot;given&quot;:&quot;Oxana&quot;,&quot;parse-names&quot;:false,&quot;dropping-particle&quot;:&quot;V.&quot;,&quot;non-dropping-particle&quot;:&quot;&quot;}],&quot;container-title&quot;:&quot;Environmental Nanotechnology, Monitoring &amp; Management&quot;,&quot;container-title-short&quot;:&quot;Environ Nanotechnol Monit Manag&quot;,&quot;DOI&quot;:&quot;10.1016/j.enmm.2024.100967&quot;,&quot;ISSN&quot;:&quot;22151532&quot;,&quot;issued&quot;:{&quot;date-parts&quot;:[[2024,12]]},&quot;page&quot;:&quot;100967&quot;,&quot;volume&quot;:&quot;22&quot;},&quot;isTemporary&quot;:false}]},{&quot;citationID&quot;:&quot;MENDELEY_CITATION_372c7ffd-c1b3-47af-97b8-6d43edafc51c&quot;,&quot;properties&quot;:{&quot;noteIndex&quot;:0},&quot;isEdited&quot;:false,&quot;manualOverride&quot;:{&quot;isManuallyOverridden&quot;:false,&quot;citeprocText&quot;:&quot;[4]&quot;,&quot;manualOverrideText&quot;:&quot;&quot;},&quot;citationTag&quot;:&quot;MENDELEY_CITATION_v3_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&quot;,&quot;citationItems&quot;:[{&quot;id&quot;:&quot;3665f5af-7717-3f16-aa76-2804c406e7df&quot;,&quot;itemData&quot;:{&quot;type&quot;:&quot;article-journal&quot;,&quot;id&quot;:&quot;3665f5af-7717-3f16-aa76-2804c406e7df&quot;,&quot;title&quot;:&quot;Optimization of the Hemolysis Assay for the Assessment of Cytotoxicity&quot;,&quot;author&quot;:[{&quot;family&quot;:&quot;Sæbø&quot;,&quot;given&quot;:&quot;Ingvill Pedersen&quot;,&quot;parse-names&quot;:false,&quot;dropping-particle&quot;:&quot;&quot;,&quot;non-dropping-particle&quot;:&quot;&quot;},{&quot;family&quot;:&quot;Bjørås&quot;,&quot;given&quot;:&quot;Magnar&quot;,&quot;parse-names&quot;:false,&quot;dropping-particle&quot;:&quot;&quot;,&quot;non-dropping-particle&quot;:&quot;&quot;},{&quot;family&quot;:&quot;Franzyk&quot;,&quot;given&quot;:&quot;Henrik&quot;,&quot;parse-names&quot;:false,&quot;dropping-particle&quot;:&quot;&quot;,&quot;non-dropping-particle&quot;:&quot;&quot;},{&quot;family&quot;:&quot;Helgesen&quot;,&quot;given&quot;:&quot;Emily&quot;,&quot;parse-names&quot;:false,&quot;dropping-particle&quot;:&quot;&quot;,&quot;non-dropping-particle&quot;:&quot;&quot;},{&quot;family&quot;:&quot;Booth&quot;,&quot;given&quot;:&quot;James Alexander&quot;,&quot;parse-names&quot;:false,&quot;dropping-particle&quot;:&quot;&quot;,&quot;non-dropping-particle&quot;:&quot;&quot;}],&quot;container-title&quot;:&quot;International Journal of Molecular Sciences&quot;,&quot;container-title-short&quot;:&quot;Int J Mol Sci&quot;,&quot;DOI&quot;:&quot;10.3390/ijms24032914&quot;,&quot;ISSN&quot;:&quot;14220067&quot;,&quot;issued&quot;:{&quot;date-parts&quot;:[[2023,2,1]]},&quot;abstract&quot;:&quot;In vitro determination of hemolytic properties is a common and important method for preliminary evaluation of cytotoxicity of chemicals, drugs, or any blood-contacting medical device or material. The method itself is relatively straightforward, however, protocols used in the literature vary substantially. This leads to significant difficulties both in interpreting and in comparing the obtained values. Here, we examine how the different variables used under different experimental setups may affect the outcome of this assay. We find that certain key parameters affect the hemolysis measurements in a critical manner. The hemolytic effect of compounds tested here varied up to fourfold depending on the species of the blood source. The use of different types of detergents used for generating positive control samples (i.e., 100% hemolysis) produced up to 2.7-fold differences in the calculated hemolysis ratios. Furthermore, we find an expected, but substantial, increase in the number of hemolyzed erythrocytes with increasing erythrocyte concentration and with prolonged incubation time, which in turn affects the calculated hemolysis ratios. Based on our findings we propose an optimized protocol in an attempt to standardize future hemolysis studies.&quot;,&quot;publisher&quot;:&quot;MDPI&quot;,&quot;issue&quot;:&quot;3&quot;,&quot;volume&quot;:&quot;24&quot;},&quot;isTemporary&quot;:false}]},{&quot;citationID&quot;:&quot;MENDELEY_CITATION_2fa1c49d-f411-489f-abd2-26bfe3164da4&quot;,&quot;properties&quot;:{&quot;noteIndex&quot;:0},&quot;isEdited&quot;:false,&quot;manualOverride&quot;:{&quot;isManuallyOverridden&quot;:false,&quot;citeprocText&quot;:&quot;[5]&quot;,&quot;manualOverrideText&quot;:&quot;&quot;},&quot;citationTag&quot;:&quot;MENDELEY_CITATION_v3_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&quot;,&quot;citationItems&quot;:[{&quot;id&quot;:&quot;38c8cae5-205b-344d-afc3-8720a74e806b&quot;,&quot;itemData&quot;:{&quot;type&quot;:&quot;article-journal&quot;,&quot;id&quot;:&quot;38c8cae5-205b-344d-afc3-8720a74e806b&quot;,&quot;title&quot;:&quot;Heterojunction of titanate nanotubes enhanced by curcumin: Synthesis, characterization, and evaluation of hemolytic activity and cytotoxicity&quot;,&quot;author&quot;:[{&quot;family&quot;:&quot;Silva&quot;,&quot;given&quot;:&quot;Mônica Hipólito&quot;,&quot;parse-names&quot;:false,&quot;dropping-particle&quot;:&quot;&quot;,&quot;non-dropping-particle&quot;:&quot;da&quot;},{&quot;family&quot;:&quot;Silva Ferreira&quot;,&quot;given&quot;:&quot;Natália&quot;,&quot;parse-names&quot;:false,&quot;dropping-particle&quot;:&quot;&quot;,&quot;non-dropping-particle&quot;:&quot;da&quot;},{&quot;family&quot;:&quot;Rai&quot;,&quot;given&quot;:&quot;Aditya&quot;,&quot;parse-names&quot;:false,&quot;dropping-particle&quot;:&quot;&quot;,&quot;non-dropping-particle&quot;:&quot;&quot;},{&quot;family&quot;:&quot;Rai&quot;,&quot;given&quot;:&quot;Mahendra&quot;,&quot;parse-names&quot;:false,&quot;dropping-particle&quot;:&quot;&quot;,&quot;non-dropping-particle&quot;:&quot;&quot;},{&quot;family&quot;:&quot;Franca&quot;,&quot;given&quot;:&quot;José Romão&quot;,&quot;parse-names&quot;:false,&quot;dropping-particle&quot;:&quot;&quot;,&quot;non-dropping-particle&quot;:&quot;&quot;},{&quot;family&quot;:&quot;Plá Cid&quot;,&quot;given&quot;:&quot;Cristiani Campos&quot;,&quot;parse-names&quot;:false,&quot;dropping-particle&quot;:&quot;&quot;,&quot;non-dropping-particle&quot;:&quot;&quot;},{&quot;family&quot;:&quot;Schafer&quot;,&quot;given&quot;:&quot;Deise&quot;,&quot;parse-names&quot;:false,&quot;dropping-particle&quot;:&quot;&quot;,&quot;non-dropping-particle&quot;:&quot;&quot;},{&quot;family&quot;:&quot;Rocha&quot;,&quot;given&quot;:&quot;Jardel Meneses&quot;,&quot;parse-names&quot;:false,&quot;dropping-particle&quot;:&quot;&quot;,&quot;non-dropping-particle&quot;:&quot;&quot;},{&quot;family&quot;:&quot;Oliveira&quot;,&quot;given&quot;:&quot;Tainara Gomes&quot;,&quot;parse-names&quot;:false,&quot;dropping-particle&quot;:&quot;&quot;,&quot;non-dropping-particle&quot;:&quot;de&quot;},{&quot;family&quot;:&quot;Cruz Lima&quot;,&quot;given&quot;:&quot;Emanuel&quot;,&quot;parse-names&quot;:false,&quot;dropping-particle&quot;:&quot;&quot;,&quot;non-dropping-particle&quot;:&quot;da&quot;},{&quot;family&quot;:&quot;Gomes de Melo&quot;,&quot;given&quot;:&quot;Wanderson Gabriel&quot;,&quot;parse-names&quot;:false,&quot;dropping-particle&quot;:&quot;&quot;,&quot;non-dropping-particle&quot;:&quot;&quot;},{&quot;family&quot;:&quot;Campêlo&quot;,&quot;given&quot;:&quot;Camile Benício&quot;,&quot;parse-names&quot;:false,&quot;dropping-particle&quot;:&quot;&quot;,&quot;non-dropping-particle&quot;:&quot;&quot;},{&quot;family&quot;:&quot;Oliveira Bezerra&quot;,&quot;given&quot;:&quot;Dayseanny&quot;,&quot;parse-names&quot;:false,&quot;dropping-particle&quot;:&quot;&quot;,&quot;non-dropping-particle&quot;:&quot;de&quot;},{&quot;family&quot;:&quot;Neto&quot;,&quot;given&quot;:&quot;Napoleão Martins Argôlo&quot;,&quot;parse-names&quot;:false,&quot;dropping-particle&quot;:&quot;&quot;,&quot;non-dropping-particle&quot;:&quot;&quot;},{&quot;family&quot;:&quot;Elias de Matos&quot;,&quot;given&quot;:&quot;José Milton&quot;,&quot;parse-names&quot;:false,&quot;dropping-particle&quot;:&quot;&quot;,&quot;non-dropping-particle&quot;:&quot;&quot;}],&quot;container-title&quot;:&quot;Colloids and Surfaces A: Physicochemical and Engineering Aspects&quot;,&quot;container-title-short&quot;:&quot;Colloids Surf A Physicochem Eng Asp&quot;,&quot;DOI&quot;:&quot;10.1016/j.colsurfa.2024.135848&quot;,&quot;ISSN&quot;:&quot;18734359&quot;,&quot;issued&quot;:{&quot;date-parts&quot;:[[2025,2,20]]},&quot;abstract&quot;:&quot;Curcumin, the active compound of turmeric (Curcuma longa L.), is responsible for various therapeutic properties of the plant, such as anticancer, antioxidant, anti-inflammatory, antibacterial, antiviral, antifungal, antiparasitic, wound-healing, and digestive activities, among others. In vitro studies have revealed that curcumin exhibits no toxicity against human red blood cells, highlighting its biological safety. A daily dose of up to 12 g/day does not cause adverse effects in healthy individuals. However, despite good oral tolerance, its low bioavailability limits its applications, which can be overcome by incorporating curcumin powder (CCMP) into nanoformulations. Many studies have been reported with the aim of improving the bioavailability of CCMP using nanoformulations. However, there still need to be reports on using titanate nanotubes for this purpose. This work aimed to formulate a nanocomposite between sodium titanate nanotubes (NaTiNT) and CCMP. The NaTiNTs were synthesized using the alkaline hydrothermal method and subjected to heterojunction with CCMP, forming the NaTiNT@CCMP sample. The structural characterization of the material was carried out using XRD, FT-IR, TG, XPS, and TEM techniques, which confirmed the union and the intact physical integrity of both after the junction. The results obtained from thermogravimetric analysis demonstrated the thermal stability that CCMP acquired upon bonding with the titanate nanotubes. XPS detected the bond formed between CCMP and the titanium of NaTiNTs. The biological evaluation was conducted through in vitro assays of Residual Hemolytic Activity (%HR) and cytotoxicity assessment (MTT), which was performed with rat bone marrow mesenchymal stem cells (BMMSCs). The biological test results showed that the NaTiNT sample exhibited hemolytic activity at 50 mg mL−1. In comparison, the CCMP sample showed reduced viability at 50 mg mL−1 and 25 mg mL−1 concentrations and slightly reduced viability at 6.25 mg mL−1. The NaTiNT@CCMP sample, on the other hand, did not have hemolytic activity at any of the concentrations studied. In the cytotoxicity test, samples with varying concentrations of NaTiNT and CCMP demonstrated reduced overall viability over 48 hours. However, in the meantime, the heterojunction of the two samples, at most concentrations used, exhibited viability similar to that of the control and did not show cytotoxicity to the cells studied. In summary, the heterojunction of the two structures leads to low hemolytic activity and minimal cytotoxicity compared to both isolated structures.&quot;,&quot;publisher&quot;:&quot;Elsevier B.V.&quot;,&quot;volume&quot;:&quot;707&quot;},&quot;isTemporary&quot;:false}]},{&quot;citationID&quot;:&quot;MENDELEY_CITATION_8e00cb9c-2d94-4494-b167-94d172bb7537&quot;,&quot;properties&quot;:{&quot;noteIndex&quot;:0},&quot;isEdited&quot;:false,&quot;manualOverride&quot;:{&quot;isManuallyOverridden&quot;:false,&quot;citeprocText&quot;:&quot;[6]&quot;,&quot;manualOverrideText&quot;:&quot;&quot;},&quot;citationTag&quot;:&quot;MENDELEY_CITATION_v3_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&quot;,&quot;citationItems&quot;:[{&quot;id&quot;:&quot;65a32ecb-9e2b-377f-8213-e757a770a240&quot;,&quot;itemData&quot;:{&quot;type&quot;:&quot;article-journal&quot;,&quot;id&quot;:&quot;65a32ecb-9e2b-377f-8213-e757a770a240&quot;,&quot;title&quot;:&quot;Green synthesis of zinc oxide nanoparticles by Neem extract as multi-facet therapeutic agents&quot;,&quot;author&quot;:[{&quot;family&quot;:&quot;Sohail&quot;,&quot;given&quot;:&quot;Muhammad Farhan&quot;,&quot;parse-names&quot;:false,&quot;dropping-particle&quot;:&quot;&quot;,&quot;non-dropping-particle&quot;:&quot;&quot;},{&quot;family&quot;:&quot;Rehman&quot;,&quot;given&quot;:&quot;Mubashar&quot;,&quot;parse-names&quot;:false,&quot;dropping-particle&quot;:&quot;&quot;,&quot;non-dropping-particle&quot;:&quot;&quot;},{&quot;family&quot;:&quot;Hussain&quot;,&quot;given&quot;:&quot;Syed Zajif&quot;,&quot;parse-names&quot;:false,&quot;dropping-particle&quot;:&quot;&quot;,&quot;non-dropping-particle&quot;:&quot;&quot;},{&quot;family&quot;:&quot;Huma&quot;,&quot;given&quot;:&quot;Zil-e&quot;,&quot;parse-names&quot;:false,&quot;dropping-particle&quot;:&quot;&quot;,&quot;non-dropping-particle&quot;:&quot;&quot;},{&quot;family&quot;:&quot;Shahnaz&quot;,&quot;given&quot;:&quot;Gul&quot;,&quot;parse-names&quot;:false,&quot;dropping-particle&quot;:&quot;&quot;,&quot;non-dropping-particle&quot;:&quot;&quot;},{&quot;family&quot;:&quot;Qureshi&quot;,&quot;given&quot;:&quot;Omer Salman&quot;,&quot;parse-names&quot;:false,&quot;dropping-particle&quot;:&quot;&quot;,&quot;non-dropping-particle&quot;:&quot;&quot;},{&quot;family&quot;:&quot;Khalid&quot;,&quot;given&quot;:&quot;Qandeel&quot;,&quot;parse-names&quot;:false,&quot;dropping-particle&quot;:&quot;&quot;,&quot;non-dropping-particle&quot;:&quot;&quot;},{&quot;family&quot;:&quot;Mirza&quot;,&quot;given&quot;:&quot;Shaper&quot;,&quot;parse-names&quot;:false,&quot;dropping-particle&quot;:&quot;&quot;,&quot;non-dropping-particle&quot;:&quot;&quot;},{&quot;family&quot;:&quot;Hussain&quot;,&quot;given&quot;:&quot;Irshad&quot;,&quot;parse-names&quot;:false,&quot;dropping-particle&quot;:&quot;&quot;,&quot;non-dropping-particle&quot;:&quot;&quot;},{&quot;family&quot;:&quot;Webster&quot;,&quot;given&quot;:&quot;Thomas J.&quot;,&quot;parse-names&quot;:false,&quot;dropping-particle&quot;:&quot;&quot;,&quot;non-dropping-particle&quot;:&quot;&quot;}],&quot;container-title&quot;:&quot;Journal of Drug Delivery Science and Technology&quot;,&quot;container-title-short&quot;:&quot;J Drug Deliv Sci Technol&quot;,&quot;DOI&quot;:&quot;10.1016/j.jddst.2020.101911&quot;,&quot;ISSN&quot;:&quot;17732247&quot;,&quot;issued&quot;:{&quot;date-parts&quot;:[[2020,10]]},&quot;page&quot;:&quot;101911&quot;,&quot;volume&quot;:&quot;59&quot;},&quot;isTemporary&quot;:false}]},{&quot;citationID&quot;:&quot;MENDELEY_CITATION_1321c2cd-3460-4f47-9004-2b427ba862b2&quot;,&quot;properties&quot;:{&quot;noteIndex&quot;:0},&quot;isEdited&quot;:false,&quot;manualOverride&quot;:{&quot;isManuallyOverridden&quot;:false,&quot;citeprocText&quot;:&quot;[7]&quot;,&quot;manualOverrideText&quot;:&quot;&quot;},&quot;citationTag&quot;:&quot;MENDELEY_CITATION_v3_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&quot;,&quot;citationItems&quot;:[{&quot;id&quot;:&quot;0c191290-80d4-3e9e-bb08-3f6e9a9a78b4&quot;,&quot;itemData&quot;:{&quot;type&quot;:&quot;article-journal&quot;,&quot;id&quot;:&quot;0c191290-80d4-3e9e-bb08-3f6e9a9a78b4&quot;,&quot;title&quot;:&quot;Growth of vertically aligned ZnO nanorods using textured ZnO films&quot;,&quot;author&quot;:[{&quot;family&quot;:&quot;Solís-Pomar&quot;,&quot;given&quot;:&quot;Francisco&quot;,&quot;parse-names&quot;:false,&quot;dropping-particle&quot;:&quot;&quot;,&quot;non-dropping-particle&quot;:&quot;&quot;},{&quot;family&quot;:&quot;Martínez&quot;,&quot;given&quot;:&quot;Eduardo&quot;,&quot;parse-names&quot;:false,&quot;dropping-particle&quot;:&quot;&quot;,&quot;non-dropping-particle&quot;:&quot;&quot;},{&quot;family&quot;:&quot;Meléndrez&quot;,&quot;given&quot;:&quot;Manuel F.&quot;,&quot;parse-names&quot;:false,&quot;dropping-particle&quot;:&quot;&quot;,&quot;non-dropping-particle&quot;:&quot;&quot;},{&quot;family&quot;:&quot;Pérez-Tijerina&quot;,&quot;given&quot;:&quot;Eduardo&quot;,&quot;parse-names&quot;:false,&quot;dropping-particle&quot;:&quot;&quot;,&quot;non-dropping-particle&quot;:&quot;&quot;}],&quot;container-title&quot;:&quot;Nanoscale Research Letters&quot;,&quot;container-title-short&quot;:&quot;Nanoscale Res Lett&quot;,&quot;DOI&quot;:&quot;10.1186/1556-276X-6-524&quot;,&quot;ISSN&quot;:&quot;19317573&quot;,&quot;issued&quot;:{&quot;date-parts&quot;:[[2011]]},&quot;page&quot;:&quot;1-11&quot;,&quot;abstract&quot;:&quot;A hydrothermal method to grow vertical-aligned ZnO nanorod arrays on ZnO films obtained by atomic layer deposition (ALD) is presented. The growth of ZnO nanorods is studied as function of the crystallographic orientation of the ZnO films deposited on silicon (100) substrates. Different thicknesses of ZnO films around 40 to 180 nm were obtained and characterized before carrying out the growth process by hydrothermal methods. A textured ZnO layer with preferential direction in the normal c-axes is formed on substrates by the decomposition of diethylzinc to provide nucleation sites for vertical nanorod growth. Crystallographic orientation of the ZnO nanorods and ZnO-ALD films was determined by X-ray diffraction analysis. Composition, morphologies, length, size, and diameter of the nanorods were studied using a scanning electron microscope and energy dispersed x-ray spectroscopy analyses. In this work, it is demonstrated that crystallinity of the ZnO-ALD films plays an important role in the vertical-aligned ZnO nanorod growth. The nanorod arrays synthesized in solution had a diameter, length, density, and orientation desirable for a potential application as photosensitive materials in the manufacture of semiconductor-polymer solar cells. © 2011 Solís-Pomar et al.&quot;,&quot;volume&quot;:&quot;6&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54FBC-8959-496A-89FE-1C70E8210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2078</Characters>
  <Application>Microsoft Office Word</Application>
  <DocSecurity>0</DocSecurity>
  <Lines>17</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GRIZLY_ELINF</cp:lastModifiedBy>
  <cp:revision>4</cp:revision>
  <dcterms:created xsi:type="dcterms:W3CDTF">2025-07-01T18:08:00Z</dcterms:created>
  <dcterms:modified xsi:type="dcterms:W3CDTF">2025-08-26T21:00:00Z</dcterms:modified>
</cp:coreProperties>
</file>