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8BB7" w14:textId="55C0E98D" w:rsidR="0029574F" w:rsidRDefault="0029574F" w:rsidP="0029574F">
      <w:pPr>
        <w:spacing w:line="360" w:lineRule="auto"/>
        <w:jc w:val="both"/>
        <w:rPr>
          <w:rFonts w:ascii="Arial" w:hAnsi="Arial"/>
        </w:rPr>
      </w:pPr>
      <w:r w:rsidRPr="00F21DFA">
        <w:rPr>
          <w:rFonts w:ascii="Arial" w:hAnsi="Arial"/>
          <w:b/>
        </w:rPr>
        <w:t>Título:</w:t>
      </w:r>
      <w:r>
        <w:rPr>
          <w:rFonts w:ascii="Arial" w:hAnsi="Arial"/>
        </w:rPr>
        <w:t xml:space="preserve"> Metodología basada en la pedagogía no lineal para la preparación técnico-táctica de los taekwondistas de</w:t>
      </w:r>
      <w:r w:rsidR="00F21DFA">
        <w:rPr>
          <w:rFonts w:ascii="Arial" w:hAnsi="Arial"/>
        </w:rPr>
        <w:t xml:space="preserve"> la Asociación </w:t>
      </w:r>
      <w:r w:rsidR="00C910BE">
        <w:rPr>
          <w:rFonts w:ascii="Arial" w:hAnsi="Arial"/>
        </w:rPr>
        <w:t xml:space="preserve">Provincial de taekwondo de </w:t>
      </w:r>
      <w:proofErr w:type="gramStart"/>
      <w:r w:rsidR="00C910BE">
        <w:rPr>
          <w:rFonts w:ascii="Arial" w:hAnsi="Arial"/>
        </w:rPr>
        <w:t xml:space="preserve">Pichincha </w:t>
      </w:r>
      <w:r w:rsidR="00F21DFA">
        <w:rPr>
          <w:rFonts w:ascii="Arial" w:hAnsi="Arial"/>
        </w:rPr>
        <w:t xml:space="preserve"> </w:t>
      </w:r>
      <w:r>
        <w:rPr>
          <w:rFonts w:ascii="Arial" w:hAnsi="Arial"/>
        </w:rPr>
        <w:t>Ecuador</w:t>
      </w:r>
      <w:proofErr w:type="gramEnd"/>
      <w:r>
        <w:rPr>
          <w:rFonts w:ascii="Arial" w:hAnsi="Arial"/>
        </w:rPr>
        <w:t xml:space="preserve">. </w:t>
      </w:r>
    </w:p>
    <w:p w14:paraId="77AAD08E" w14:textId="77777777" w:rsidR="00536821" w:rsidRDefault="00536821" w:rsidP="00B74F83">
      <w:pPr>
        <w:tabs>
          <w:tab w:val="left" w:pos="3331"/>
        </w:tabs>
        <w:spacing w:line="360" w:lineRule="auto"/>
        <w:jc w:val="center"/>
        <w:rPr>
          <w:rFonts w:ascii="Arial" w:hAnsi="Arial"/>
          <w:b/>
        </w:rPr>
      </w:pPr>
    </w:p>
    <w:p w14:paraId="6F0FD90F" w14:textId="77777777" w:rsidR="00B74F83" w:rsidRDefault="0029574F" w:rsidP="00B74F83">
      <w:pPr>
        <w:tabs>
          <w:tab w:val="left" w:pos="3331"/>
        </w:tabs>
        <w:spacing w:line="360" w:lineRule="auto"/>
        <w:jc w:val="center"/>
        <w:rPr>
          <w:rFonts w:ascii="Arial" w:hAnsi="Arial"/>
        </w:rPr>
      </w:pPr>
      <w:r w:rsidRPr="005C69F9">
        <w:rPr>
          <w:rFonts w:ascii="Arial" w:hAnsi="Arial"/>
          <w:b/>
        </w:rPr>
        <w:t>Autor</w:t>
      </w:r>
      <w:r w:rsidR="00B74F83">
        <w:rPr>
          <w:rFonts w:ascii="Arial" w:hAnsi="Arial"/>
          <w:b/>
        </w:rPr>
        <w:t>es</w:t>
      </w:r>
      <w:r w:rsidRPr="005C69F9">
        <w:rPr>
          <w:rFonts w:ascii="Arial" w:hAnsi="Arial"/>
          <w:b/>
        </w:rPr>
        <w:t>:</w:t>
      </w:r>
    </w:p>
    <w:p w14:paraId="4E070FDB" w14:textId="77777777" w:rsidR="0029574F" w:rsidRDefault="0029574F" w:rsidP="00B74F83">
      <w:pPr>
        <w:tabs>
          <w:tab w:val="left" w:pos="3331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MSc. </w:t>
      </w:r>
      <w:r w:rsidR="00F21DFA">
        <w:rPr>
          <w:rFonts w:ascii="Arial" w:hAnsi="Arial"/>
        </w:rPr>
        <w:t xml:space="preserve">Guillermo </w:t>
      </w:r>
      <w:r w:rsidR="00B74F83">
        <w:rPr>
          <w:rFonts w:ascii="Arial" w:hAnsi="Arial"/>
        </w:rPr>
        <w:t xml:space="preserve">Leonidas </w:t>
      </w:r>
      <w:r w:rsidR="00F21DFA">
        <w:rPr>
          <w:rFonts w:ascii="Arial" w:hAnsi="Arial"/>
        </w:rPr>
        <w:t>Puga Burgasi</w:t>
      </w:r>
    </w:p>
    <w:p w14:paraId="7FF824B0" w14:textId="77777777" w:rsidR="00B74F83" w:rsidRDefault="00B74F83" w:rsidP="00B74F83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Dr. C. Erik Hernández Solis</w:t>
      </w:r>
    </w:p>
    <w:p w14:paraId="6DA475DC" w14:textId="77777777" w:rsidR="00B74F83" w:rsidRDefault="00B74F83" w:rsidP="00B74F83">
      <w:pPr>
        <w:tabs>
          <w:tab w:val="left" w:pos="3331"/>
        </w:tabs>
        <w:spacing w:line="360" w:lineRule="auto"/>
        <w:jc w:val="center"/>
        <w:rPr>
          <w:rFonts w:ascii="Arial" w:hAnsi="Arial"/>
        </w:rPr>
      </w:pPr>
    </w:p>
    <w:p w14:paraId="594A77ED" w14:textId="77777777" w:rsidR="009F336E" w:rsidRDefault="00B74F83" w:rsidP="0029574F">
      <w:pPr>
        <w:spacing w:line="360" w:lineRule="auto"/>
        <w:jc w:val="both"/>
        <w:rPr>
          <w:rFonts w:ascii="Arial" w:hAnsi="Arial"/>
        </w:rPr>
      </w:pPr>
      <w:r w:rsidRPr="00B74F83">
        <w:rPr>
          <w:rFonts w:ascii="Arial" w:hAnsi="Arial"/>
        </w:rPr>
        <w:t xml:space="preserve">La investigación </w:t>
      </w:r>
      <w:r>
        <w:rPr>
          <w:rFonts w:ascii="Arial" w:hAnsi="Arial"/>
        </w:rPr>
        <w:t>consiste en u</w:t>
      </w:r>
      <w:r w:rsidRPr="00B74F83">
        <w:rPr>
          <w:rFonts w:ascii="Arial" w:hAnsi="Arial"/>
        </w:rPr>
        <w:t xml:space="preserve">n </w:t>
      </w:r>
      <w:r w:rsidR="00CD3238">
        <w:rPr>
          <w:rFonts w:ascii="Arial" w:hAnsi="Arial"/>
        </w:rPr>
        <w:t>estudio contextualizado en el Taekwondo (TWD) donde</w:t>
      </w:r>
      <w:r>
        <w:rPr>
          <w:rFonts w:ascii="Arial" w:hAnsi="Arial"/>
        </w:rPr>
        <w:t xml:space="preserve"> </w:t>
      </w:r>
      <w:r w:rsidRPr="00B74F83">
        <w:rPr>
          <w:rFonts w:ascii="Arial" w:hAnsi="Arial"/>
        </w:rPr>
        <w:t xml:space="preserve">diseño una </w:t>
      </w:r>
      <w:r w:rsidR="0029574F" w:rsidRPr="00B74F83">
        <w:rPr>
          <w:rFonts w:ascii="Arial" w:hAnsi="Arial"/>
        </w:rPr>
        <w:t>metodología basada en la pedagogía no-lineal, concebida en torno a un factor único</w:t>
      </w:r>
      <w:r w:rsidR="00E06FAC" w:rsidRPr="00B74F83">
        <w:rPr>
          <w:rFonts w:ascii="Arial" w:hAnsi="Arial"/>
        </w:rPr>
        <w:t xml:space="preserve"> que incide en las condiciones </w:t>
      </w:r>
      <w:r w:rsidR="00D75468" w:rsidRPr="00B74F83">
        <w:rPr>
          <w:rFonts w:ascii="Arial" w:hAnsi="Arial"/>
        </w:rPr>
        <w:t>iniciales</w:t>
      </w:r>
      <w:r w:rsidR="0029574F" w:rsidRPr="00B74F83">
        <w:rPr>
          <w:rFonts w:ascii="Arial" w:hAnsi="Arial"/>
        </w:rPr>
        <w:t xml:space="preserve"> </w:t>
      </w:r>
      <w:r w:rsidR="00430BC5" w:rsidRPr="00B74F83">
        <w:rPr>
          <w:rFonts w:ascii="Arial" w:hAnsi="Arial"/>
        </w:rPr>
        <w:t xml:space="preserve">de </w:t>
      </w:r>
      <w:r w:rsidR="0029574F" w:rsidRPr="00B74F83">
        <w:rPr>
          <w:rFonts w:ascii="Arial" w:hAnsi="Arial"/>
        </w:rPr>
        <w:t>lo aprendido de la experiencia tras un periodo caótico que tra</w:t>
      </w:r>
      <w:r w:rsidR="00430BC5" w:rsidRPr="00B74F83">
        <w:rPr>
          <w:rFonts w:ascii="Arial" w:hAnsi="Arial"/>
        </w:rPr>
        <w:t>n</w:t>
      </w:r>
      <w:r w:rsidR="0029574F" w:rsidRPr="00B74F83">
        <w:rPr>
          <w:rFonts w:ascii="Arial" w:hAnsi="Arial"/>
        </w:rPr>
        <w:t>scurre durante los pocos minutos qu</w:t>
      </w:r>
      <w:r w:rsidR="00430ACB" w:rsidRPr="00B74F83">
        <w:rPr>
          <w:rFonts w:ascii="Arial" w:hAnsi="Arial"/>
        </w:rPr>
        <w:t>e dura el combate,</w:t>
      </w:r>
      <w:r w:rsidR="00280553" w:rsidRPr="00B74F83">
        <w:rPr>
          <w:rFonts w:ascii="Arial" w:hAnsi="Arial"/>
        </w:rPr>
        <w:t xml:space="preserve"> </w:t>
      </w:r>
      <w:r w:rsidR="00E06FAC" w:rsidRPr="00B74F83">
        <w:rPr>
          <w:rFonts w:ascii="Arial" w:hAnsi="Arial"/>
        </w:rPr>
        <w:t xml:space="preserve">de donde </w:t>
      </w:r>
      <w:r w:rsidR="0029574F" w:rsidRPr="00B74F83">
        <w:rPr>
          <w:rFonts w:ascii="Arial" w:hAnsi="Arial"/>
        </w:rPr>
        <w:t>emergen de forma espontánea las respuestas adaptativas idóneas y los patrones motores adecuados a las características individuales de los taekwondistas</w:t>
      </w:r>
      <w:r w:rsidR="00843940" w:rsidRPr="00B74F83">
        <w:rPr>
          <w:rFonts w:ascii="Arial" w:hAnsi="Arial"/>
        </w:rPr>
        <w:t>. Todo ello,</w:t>
      </w:r>
      <w:r w:rsidR="0029574F" w:rsidRPr="00B74F83">
        <w:rPr>
          <w:rFonts w:ascii="Arial" w:hAnsi="Arial"/>
        </w:rPr>
        <w:t xml:space="preserve"> en función del entorno al conectar las tareas con lo que se sabe, lo que es de interés y lo nuevo que prepara al taekwondista a aprender por sí, en un contexto de alto rendimiento, con un entorno cambiante y que además resulta inestable. </w:t>
      </w:r>
      <w:r w:rsidR="004C00C8" w:rsidRPr="00B74F83">
        <w:rPr>
          <w:rFonts w:ascii="Arial" w:hAnsi="Arial"/>
        </w:rPr>
        <w:t xml:space="preserve">Esto responde a la lógica interna del combate, que es difusa, tipificada con patrones motores que constituyen un conjunto de elementos estructurales borrosos y </w:t>
      </w:r>
      <w:r w:rsidR="00CD3238">
        <w:rPr>
          <w:rFonts w:ascii="Arial" w:hAnsi="Arial"/>
        </w:rPr>
        <w:t xml:space="preserve">sus </w:t>
      </w:r>
      <w:r w:rsidR="004C00C8" w:rsidRPr="00B74F83">
        <w:rPr>
          <w:rFonts w:ascii="Arial" w:hAnsi="Arial"/>
        </w:rPr>
        <w:t>relaciones</w:t>
      </w:r>
      <w:r w:rsidR="004C00C8">
        <w:rPr>
          <w:rFonts w:ascii="Arial" w:hAnsi="Arial"/>
        </w:rPr>
        <w:t xml:space="preserve">. </w:t>
      </w:r>
      <w:r w:rsidR="00CD3238">
        <w:rPr>
          <w:rFonts w:ascii="Arial" w:hAnsi="Arial"/>
        </w:rPr>
        <w:t>Aquí, s</w:t>
      </w:r>
      <w:r w:rsidR="004C00C8" w:rsidRPr="004C00C8">
        <w:rPr>
          <w:rFonts w:ascii="Arial" w:hAnsi="Arial"/>
        </w:rPr>
        <w:t>e aplican diferentes métodos y técnicas como análisis y síntesis, inducción y deducción, análisis estructural prospectivo, análisis documental, medición, observación, entrevista, enfoque sistémico, la evaluación por criterio de expertos y el pre-experimento con control mínimo. La metodología garantiza la ejecución personalizada y autorregulada de las técnicas en (TWD) acorde a las características de la actividad competitiva</w:t>
      </w:r>
      <w:r w:rsidR="004C00C8">
        <w:rPr>
          <w:rFonts w:ascii="Arial" w:hAnsi="Arial"/>
        </w:rPr>
        <w:t>.</w:t>
      </w:r>
      <w:r w:rsidR="00CD3238">
        <w:rPr>
          <w:rFonts w:ascii="Arial" w:hAnsi="Arial"/>
        </w:rPr>
        <w:t xml:space="preserve"> S</w:t>
      </w:r>
      <w:r w:rsidR="00CD3238" w:rsidRPr="00B74F83">
        <w:rPr>
          <w:rFonts w:ascii="Arial" w:hAnsi="Arial"/>
        </w:rPr>
        <w:t>e establece una delimitación reglamentaria identificada como constreñimientos con base en la información acerca de cómo llevar a cabo la preparación técnico-táctica a partir de evaluar y reaccionar inmediatamente, con la vista puesta a corto y mediano plazo en el modo de combatir de los taekwondistas.</w:t>
      </w:r>
    </w:p>
    <w:p w14:paraId="18E79472" w14:textId="77777777" w:rsidR="00892B22" w:rsidRDefault="00892B22" w:rsidP="0029574F">
      <w:pPr>
        <w:spacing w:line="360" w:lineRule="auto"/>
        <w:jc w:val="both"/>
        <w:rPr>
          <w:rFonts w:ascii="Arial" w:hAnsi="Arial"/>
        </w:rPr>
      </w:pPr>
    </w:p>
    <w:p w14:paraId="0736889F" w14:textId="77777777" w:rsidR="004C00C8" w:rsidRDefault="00892B22" w:rsidP="0029574F">
      <w:pPr>
        <w:spacing w:line="360" w:lineRule="auto"/>
        <w:jc w:val="both"/>
        <w:rPr>
          <w:rFonts w:ascii="Arial" w:hAnsi="Arial"/>
        </w:rPr>
      </w:pPr>
      <w:r w:rsidRPr="00892B22">
        <w:rPr>
          <w:rFonts w:ascii="Arial" w:hAnsi="Arial"/>
          <w:b/>
        </w:rPr>
        <w:lastRenderedPageBreak/>
        <w:t>Palabras claves</w:t>
      </w:r>
      <w:r>
        <w:rPr>
          <w:rFonts w:ascii="Arial" w:hAnsi="Arial"/>
        </w:rPr>
        <w:t>: metodología no-lineal, constreñimientos, preparación técnico-táctica</w:t>
      </w:r>
      <w:r w:rsidR="00E55ACD">
        <w:rPr>
          <w:rFonts w:ascii="Arial" w:hAnsi="Arial"/>
        </w:rPr>
        <w:t>, taekwondistas.</w:t>
      </w:r>
    </w:p>
    <w:p w14:paraId="5CE7C9A0" w14:textId="7716A3EE" w:rsidR="00895681" w:rsidRDefault="00895681" w:rsidP="00D72FF0">
      <w:pPr>
        <w:spacing w:line="360" w:lineRule="auto"/>
        <w:jc w:val="both"/>
        <w:rPr>
          <w:rFonts w:ascii="Arial" w:hAnsi="Arial"/>
          <w:lang w:val="en-US"/>
        </w:rPr>
      </w:pPr>
      <w:r w:rsidRPr="00895681">
        <w:rPr>
          <w:rFonts w:ascii="Arial" w:hAnsi="Arial"/>
          <w:b/>
          <w:bCs/>
          <w:lang w:val="en-US"/>
        </w:rPr>
        <w:t>Title:</w:t>
      </w:r>
      <w:r w:rsidRPr="00895681">
        <w:rPr>
          <w:rFonts w:ascii="Arial" w:hAnsi="Arial"/>
          <w:lang w:val="en-US"/>
        </w:rPr>
        <w:t xml:space="preserve"> Methodology Based Nonlinear Pedagogy for the Technical-Tactic</w:t>
      </w:r>
      <w:r>
        <w:rPr>
          <w:rFonts w:ascii="Arial" w:hAnsi="Arial"/>
          <w:lang w:val="en-US"/>
        </w:rPr>
        <w:t xml:space="preserve">al Preparation of Taekwondo Athletes of the Association </w:t>
      </w:r>
      <w:r w:rsidR="00411ACA">
        <w:rPr>
          <w:rFonts w:ascii="Arial" w:hAnsi="Arial"/>
        </w:rPr>
        <w:t xml:space="preserve">Provincial de taekwondo de Pichincha </w:t>
      </w:r>
      <w:r>
        <w:rPr>
          <w:rFonts w:ascii="Arial" w:hAnsi="Arial"/>
          <w:lang w:val="en-US"/>
        </w:rPr>
        <w:t>of Ecuador.</w:t>
      </w:r>
    </w:p>
    <w:p w14:paraId="796706E0" w14:textId="262B0EE9" w:rsidR="00895681" w:rsidRDefault="00895681" w:rsidP="00895681">
      <w:pPr>
        <w:spacing w:line="360" w:lineRule="auto"/>
        <w:jc w:val="center"/>
        <w:rPr>
          <w:rFonts w:ascii="Arial" w:hAnsi="Arial"/>
          <w:b/>
          <w:bCs/>
          <w:lang w:val="en-US"/>
        </w:rPr>
      </w:pPr>
      <w:r w:rsidRPr="00895681">
        <w:rPr>
          <w:rFonts w:ascii="Arial" w:hAnsi="Arial"/>
          <w:b/>
          <w:bCs/>
          <w:lang w:val="en-US"/>
        </w:rPr>
        <w:t>Authors:</w:t>
      </w:r>
    </w:p>
    <w:p w14:paraId="7EDE5BB8" w14:textId="77777777" w:rsidR="00895681" w:rsidRPr="00895681" w:rsidRDefault="00895681" w:rsidP="00895681">
      <w:pPr>
        <w:spacing w:line="360" w:lineRule="auto"/>
        <w:jc w:val="center"/>
        <w:rPr>
          <w:rFonts w:ascii="Arial" w:hAnsi="Arial"/>
        </w:rPr>
      </w:pPr>
      <w:r w:rsidRPr="00895681">
        <w:rPr>
          <w:rFonts w:ascii="Arial" w:hAnsi="Arial"/>
        </w:rPr>
        <w:t>MSc. Guillermo Leonidas Puga Burgasi</w:t>
      </w:r>
    </w:p>
    <w:p w14:paraId="3371A57E" w14:textId="77777777" w:rsidR="00895681" w:rsidRDefault="00895681" w:rsidP="00895681">
      <w:pPr>
        <w:spacing w:line="360" w:lineRule="auto"/>
        <w:jc w:val="center"/>
        <w:rPr>
          <w:rFonts w:ascii="Arial" w:hAnsi="Arial"/>
        </w:rPr>
      </w:pPr>
      <w:r w:rsidRPr="00895681">
        <w:rPr>
          <w:rFonts w:ascii="Arial" w:hAnsi="Arial"/>
        </w:rPr>
        <w:t>Dr. C. Erik Hernández Solis</w:t>
      </w:r>
    </w:p>
    <w:p w14:paraId="53E6C7E2" w14:textId="7814153A" w:rsidR="00895681" w:rsidRDefault="00895681" w:rsidP="001D6B31">
      <w:pPr>
        <w:spacing w:line="360" w:lineRule="auto"/>
        <w:jc w:val="both"/>
        <w:rPr>
          <w:rFonts w:ascii="Arial" w:hAnsi="Arial"/>
          <w:lang w:val="en-US"/>
        </w:rPr>
      </w:pPr>
      <w:r w:rsidRPr="00895681">
        <w:rPr>
          <w:rFonts w:ascii="Arial" w:hAnsi="Arial"/>
          <w:lang w:val="en-US"/>
        </w:rPr>
        <w:t xml:space="preserve">This </w:t>
      </w:r>
      <w:r w:rsidR="001D6B31" w:rsidRPr="00895681">
        <w:rPr>
          <w:rFonts w:ascii="Arial" w:hAnsi="Arial"/>
          <w:lang w:val="en-US"/>
        </w:rPr>
        <w:t>research</w:t>
      </w:r>
      <w:r w:rsidRPr="00895681">
        <w:rPr>
          <w:rFonts w:ascii="Arial" w:hAnsi="Arial"/>
          <w:lang w:val="en-US"/>
        </w:rPr>
        <w:t xml:space="preserve"> presents a co</w:t>
      </w:r>
      <w:r>
        <w:rPr>
          <w:rFonts w:ascii="Arial" w:hAnsi="Arial"/>
          <w:lang w:val="en-US"/>
        </w:rPr>
        <w:t>ntextualized study in the field of Taekwondo (TWD),</w:t>
      </w:r>
      <w:r w:rsidR="00D72FF0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in which a methodology</w:t>
      </w:r>
      <w:r w:rsidR="001D6B31">
        <w:rPr>
          <w:rFonts w:ascii="Arial" w:hAnsi="Arial"/>
          <w:lang w:val="en-US"/>
        </w:rPr>
        <w:t xml:space="preserve"> based on nonlinear pedagogy is designed. It is conceived around a unique factor that influences the initial conditions of learning derived from experience, following a chaotic period that unfolds over the few minutes of a match. From this process, adaptive responses and motor patterns emerge spontaneously, aligning with the individual characteristics of each athlete.</w:t>
      </w:r>
    </w:p>
    <w:p w14:paraId="05E88240" w14:textId="77777777" w:rsidR="001D6B31" w:rsidRDefault="001D6B31" w:rsidP="001D6B31">
      <w:pPr>
        <w:spacing w:line="360" w:lineRule="auto"/>
        <w:jc w:val="both"/>
        <w:rPr>
          <w:rFonts w:ascii="Arial" w:hAnsi="Arial"/>
          <w:lang w:val="en-US"/>
        </w:rPr>
      </w:pPr>
    </w:p>
    <w:p w14:paraId="08BA7CC8" w14:textId="4E9C739F" w:rsidR="001D6B31" w:rsidRDefault="001D6B31" w:rsidP="001D6B31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approach is oriented toward the environment by connecting tasks with prior knowledge, areas of interest, and new content, thus preparing the taekwondo practitioner to </w:t>
      </w:r>
      <w:r w:rsidR="001005B9">
        <w:rPr>
          <w:rFonts w:ascii="Arial" w:hAnsi="Arial"/>
          <w:lang w:val="en-US"/>
        </w:rPr>
        <w:t>learn</w:t>
      </w:r>
      <w:r>
        <w:rPr>
          <w:rFonts w:ascii="Arial" w:hAnsi="Arial"/>
          <w:lang w:val="en-US"/>
        </w:rPr>
        <w:t xml:space="preserve"> autonomously in a high-performance</w:t>
      </w:r>
      <w:r w:rsidR="001005B9">
        <w:rPr>
          <w:rFonts w:ascii="Arial" w:hAnsi="Arial"/>
          <w:lang w:val="en-US"/>
        </w:rPr>
        <w:t xml:space="preserve"> context marked by constant change and inherent instability. This aligns with the internal logic of combat, which is diffuse and characterized by motor patterns that consist of a set of fuzzy structural elements and their relationships.</w:t>
      </w:r>
    </w:p>
    <w:p w14:paraId="0CB5D05D" w14:textId="77777777" w:rsidR="001005B9" w:rsidRDefault="001005B9" w:rsidP="001D6B31">
      <w:pPr>
        <w:spacing w:line="360" w:lineRule="auto"/>
        <w:jc w:val="both"/>
        <w:rPr>
          <w:rFonts w:ascii="Arial" w:hAnsi="Arial"/>
          <w:lang w:val="en-US"/>
        </w:rPr>
      </w:pPr>
    </w:p>
    <w:p w14:paraId="1EFDC58A" w14:textId="09DAF85C" w:rsidR="001D6B31" w:rsidRDefault="001005B9" w:rsidP="00D72FF0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 variety of methods and techniques are applied, including analysis and synthesis, induction and deduction, prospective structural analysis, documentary analysis, measurement, observation, interviews, systemic approach, expert judgment, and a pre-experiment</w:t>
      </w:r>
      <w:r w:rsidR="006C259A">
        <w:rPr>
          <w:rFonts w:ascii="Arial" w:hAnsi="Arial"/>
          <w:lang w:val="en-US"/>
        </w:rPr>
        <w:t xml:space="preserve"> with minimal control. The methodology ensures personalized and self-regulated execution of techniques in Taekwondo, consistent with the demands of competitive activity. A regulatory delimitation is stablished, identified as constraints, based on information about how to carry out technical-tactical preparation by evaluating and reacting immediately, with a short</w:t>
      </w:r>
      <w:r w:rsidR="00D72FF0">
        <w:rPr>
          <w:rFonts w:ascii="Arial" w:hAnsi="Arial"/>
          <w:lang w:val="en-US"/>
        </w:rPr>
        <w:t xml:space="preserve"> </w:t>
      </w:r>
      <w:r w:rsidR="006C259A">
        <w:rPr>
          <w:rFonts w:ascii="Arial" w:hAnsi="Arial"/>
          <w:lang w:val="en-US"/>
        </w:rPr>
        <w:t>and medium-term focus on the fighting style of the athletes.</w:t>
      </w:r>
    </w:p>
    <w:p w14:paraId="50FBA490" w14:textId="77777777" w:rsidR="00D72FF0" w:rsidRDefault="00D72FF0" w:rsidP="00895681">
      <w:pPr>
        <w:spacing w:line="360" w:lineRule="auto"/>
        <w:rPr>
          <w:rFonts w:ascii="Arial" w:hAnsi="Arial"/>
          <w:lang w:val="en-US"/>
        </w:rPr>
      </w:pPr>
    </w:p>
    <w:p w14:paraId="1CA847FC" w14:textId="63BE2876" w:rsidR="00895681" w:rsidRPr="00895681" w:rsidRDefault="00D72FF0" w:rsidP="00D72FF0">
      <w:pPr>
        <w:spacing w:line="360" w:lineRule="auto"/>
        <w:rPr>
          <w:rFonts w:ascii="Arial" w:hAnsi="Arial"/>
          <w:b/>
          <w:bCs/>
          <w:lang w:val="en-US"/>
        </w:rPr>
      </w:pPr>
      <w:r w:rsidRPr="00D72FF0">
        <w:rPr>
          <w:rFonts w:ascii="Arial" w:hAnsi="Arial"/>
          <w:b/>
          <w:bCs/>
          <w:lang w:val="en-US"/>
        </w:rPr>
        <w:t>Keywords:</w:t>
      </w:r>
      <w:r>
        <w:rPr>
          <w:rFonts w:ascii="Arial" w:hAnsi="Arial"/>
          <w:b/>
          <w:bCs/>
          <w:lang w:val="en-US"/>
        </w:rPr>
        <w:t xml:space="preserve"> </w:t>
      </w:r>
      <w:r w:rsidRPr="00D72FF0">
        <w:rPr>
          <w:rFonts w:ascii="Arial" w:hAnsi="Arial"/>
          <w:lang w:val="en-US"/>
        </w:rPr>
        <w:t>nonlinear methodology,</w:t>
      </w:r>
      <w:r>
        <w:rPr>
          <w:rFonts w:ascii="Arial" w:hAnsi="Arial"/>
          <w:lang w:val="en-US"/>
        </w:rPr>
        <w:t xml:space="preserve"> </w:t>
      </w:r>
      <w:r w:rsidRPr="00D72FF0">
        <w:rPr>
          <w:rFonts w:ascii="Arial" w:hAnsi="Arial"/>
          <w:lang w:val="en-US"/>
        </w:rPr>
        <w:t>constraints,</w:t>
      </w:r>
      <w:r>
        <w:rPr>
          <w:rFonts w:ascii="Arial" w:hAnsi="Arial"/>
          <w:lang w:val="en-US"/>
        </w:rPr>
        <w:t xml:space="preserve"> </w:t>
      </w:r>
      <w:r w:rsidRPr="00D72FF0">
        <w:rPr>
          <w:rFonts w:ascii="Arial" w:hAnsi="Arial"/>
          <w:lang w:val="en-US"/>
        </w:rPr>
        <w:t>technical-tactical</w:t>
      </w:r>
      <w:r>
        <w:rPr>
          <w:rFonts w:ascii="Arial" w:hAnsi="Arial"/>
          <w:lang w:val="en-US"/>
        </w:rPr>
        <w:t xml:space="preserve"> </w:t>
      </w:r>
      <w:r w:rsidRPr="00D72FF0">
        <w:rPr>
          <w:rFonts w:ascii="Arial" w:hAnsi="Arial"/>
          <w:lang w:val="en-US"/>
        </w:rPr>
        <w:t>preparation,</w:t>
      </w:r>
      <w:r>
        <w:rPr>
          <w:rFonts w:ascii="Arial" w:hAnsi="Arial"/>
          <w:lang w:val="en-US"/>
        </w:rPr>
        <w:t xml:space="preserve"> </w:t>
      </w:r>
      <w:r w:rsidRPr="00D72FF0">
        <w:rPr>
          <w:rFonts w:ascii="Arial" w:hAnsi="Arial"/>
          <w:lang w:val="en-US"/>
        </w:rPr>
        <w:t>taekwondo athletes.</w:t>
      </w:r>
    </w:p>
    <w:sectPr w:rsidR="00895681" w:rsidRPr="00895681" w:rsidSect="0029574F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D7C35"/>
    <w:multiLevelType w:val="hybridMultilevel"/>
    <w:tmpl w:val="A2AAC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4F"/>
    <w:rsid w:val="001005B9"/>
    <w:rsid w:val="001D6B31"/>
    <w:rsid w:val="00280553"/>
    <w:rsid w:val="0029574F"/>
    <w:rsid w:val="002B6DBB"/>
    <w:rsid w:val="00306072"/>
    <w:rsid w:val="00411ACA"/>
    <w:rsid w:val="00430ACB"/>
    <w:rsid w:val="00430BC5"/>
    <w:rsid w:val="004C00C8"/>
    <w:rsid w:val="00536821"/>
    <w:rsid w:val="005C69F9"/>
    <w:rsid w:val="00612B2F"/>
    <w:rsid w:val="006C259A"/>
    <w:rsid w:val="006D4D91"/>
    <w:rsid w:val="007D000B"/>
    <w:rsid w:val="0082342C"/>
    <w:rsid w:val="00843940"/>
    <w:rsid w:val="00892B22"/>
    <w:rsid w:val="00895681"/>
    <w:rsid w:val="00961CC3"/>
    <w:rsid w:val="009F336E"/>
    <w:rsid w:val="00B74F83"/>
    <w:rsid w:val="00B93D38"/>
    <w:rsid w:val="00C910BE"/>
    <w:rsid w:val="00CD3238"/>
    <w:rsid w:val="00D72FF0"/>
    <w:rsid w:val="00D7440A"/>
    <w:rsid w:val="00D75468"/>
    <w:rsid w:val="00D75707"/>
    <w:rsid w:val="00E06FAC"/>
    <w:rsid w:val="00E55ACD"/>
    <w:rsid w:val="00F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1CCE"/>
  <w15:chartTrackingRefBased/>
  <w15:docId w15:val="{E6149376-49FB-4F09-A49C-83EBBFFF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5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Guillermo Puga</cp:lastModifiedBy>
  <cp:revision>2</cp:revision>
  <dcterms:created xsi:type="dcterms:W3CDTF">2025-09-09T14:43:00Z</dcterms:created>
  <dcterms:modified xsi:type="dcterms:W3CDTF">2025-09-09T14:43:00Z</dcterms:modified>
</cp:coreProperties>
</file>