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67AF" w14:textId="779E74E0" w:rsidR="003A1F83" w:rsidRDefault="003A1F83" w:rsidP="003A1F83">
      <w:pPr>
        <w:spacing w:after="0"/>
        <w:jc w:val="center"/>
        <w:rPr>
          <w:rFonts w:ascii="Times New Roman" w:hAnsi="Times New Roman" w:cs="Times New Roman"/>
          <w:b/>
          <w:sz w:val="28"/>
          <w:szCs w:val="28"/>
        </w:rPr>
      </w:pPr>
      <w:r w:rsidRPr="003A1F83">
        <w:rPr>
          <w:rFonts w:ascii="Times New Roman" w:hAnsi="Times New Roman" w:cs="Times New Roman"/>
          <w:b/>
          <w:sz w:val="28"/>
          <w:szCs w:val="28"/>
        </w:rPr>
        <w:t xml:space="preserve">IV </w:t>
      </w:r>
      <w:r>
        <w:rPr>
          <w:rFonts w:ascii="Times New Roman" w:hAnsi="Times New Roman" w:cs="Times New Roman"/>
          <w:b/>
          <w:sz w:val="28"/>
          <w:szCs w:val="28"/>
        </w:rPr>
        <w:t>SIMPOSIO INTERNACIONAL ACTIVIDAD FÍSICA, DEPORTE Y RECREACIÓN 2025. DEPORTE 20</w:t>
      </w:r>
      <w:r w:rsidR="002C7C72">
        <w:rPr>
          <w:rFonts w:ascii="Times New Roman" w:hAnsi="Times New Roman" w:cs="Times New Roman"/>
          <w:b/>
          <w:sz w:val="28"/>
          <w:szCs w:val="28"/>
        </w:rPr>
        <w:t>25</w:t>
      </w:r>
    </w:p>
    <w:p w14:paraId="520A2FA1" w14:textId="77777777" w:rsidR="00E912D0" w:rsidRDefault="00E912D0" w:rsidP="00667F10">
      <w:pPr>
        <w:spacing w:after="0"/>
        <w:jc w:val="center"/>
        <w:rPr>
          <w:rFonts w:ascii="Times New Roman" w:hAnsi="Times New Roman" w:cs="Times New Roman"/>
          <w:b/>
          <w:sz w:val="24"/>
          <w:szCs w:val="24"/>
        </w:rPr>
      </w:pPr>
    </w:p>
    <w:p w14:paraId="73B5286D" w14:textId="0C85A77A" w:rsidR="008A1C16" w:rsidRDefault="00554170" w:rsidP="00667F10">
      <w:pPr>
        <w:spacing w:after="0"/>
        <w:jc w:val="center"/>
        <w:rPr>
          <w:rFonts w:ascii="Times New Roman" w:hAnsi="Times New Roman" w:cs="Times New Roman"/>
          <w:sz w:val="24"/>
          <w:szCs w:val="24"/>
        </w:rPr>
      </w:pPr>
      <w:r w:rsidRPr="00554170">
        <w:rPr>
          <w:rFonts w:ascii="Times New Roman" w:hAnsi="Times New Roman" w:cs="Times New Roman"/>
          <w:b/>
          <w:sz w:val="28"/>
          <w:szCs w:val="28"/>
        </w:rPr>
        <w:t>Perspectivas de la Educación Abierta para la formación continua en Deporte: mirada al contexto cubano</w:t>
      </w:r>
    </w:p>
    <w:p w14:paraId="07DCDE1A" w14:textId="77777777" w:rsidR="00E912D0" w:rsidRDefault="00E912D0" w:rsidP="00667F10">
      <w:pPr>
        <w:spacing w:after="0"/>
        <w:jc w:val="center"/>
        <w:rPr>
          <w:rFonts w:ascii="Times New Roman" w:hAnsi="Times New Roman" w:cs="Times New Roman"/>
          <w:b/>
          <w:i/>
          <w:sz w:val="24"/>
          <w:szCs w:val="24"/>
        </w:rPr>
      </w:pPr>
    </w:p>
    <w:p w14:paraId="3F4152B4" w14:textId="166028BC" w:rsidR="008A1C16" w:rsidRPr="00554170" w:rsidRDefault="008A1C16" w:rsidP="00667F10">
      <w:pPr>
        <w:spacing w:after="0"/>
        <w:jc w:val="center"/>
        <w:rPr>
          <w:rFonts w:ascii="Times New Roman" w:hAnsi="Times New Roman" w:cs="Times New Roman"/>
          <w:b/>
          <w:i/>
          <w:sz w:val="28"/>
          <w:szCs w:val="28"/>
          <w:lang w:val="en-US"/>
        </w:rPr>
      </w:pPr>
      <w:r w:rsidRPr="00554170">
        <w:rPr>
          <w:rFonts w:ascii="Times New Roman" w:hAnsi="Times New Roman" w:cs="Times New Roman"/>
          <w:b/>
          <w:i/>
          <w:sz w:val="28"/>
          <w:szCs w:val="28"/>
          <w:lang w:val="en-US"/>
        </w:rPr>
        <w:t>Title</w:t>
      </w:r>
      <w:r w:rsidR="00554170" w:rsidRPr="00554170">
        <w:rPr>
          <w:rFonts w:ascii="Times New Roman" w:hAnsi="Times New Roman" w:cs="Times New Roman"/>
          <w:b/>
          <w:i/>
          <w:sz w:val="28"/>
          <w:szCs w:val="28"/>
          <w:lang w:val="en-US"/>
        </w:rPr>
        <w:t xml:space="preserve"> </w:t>
      </w:r>
      <w:r w:rsidR="00554170" w:rsidRPr="00554170">
        <w:rPr>
          <w:rFonts w:ascii="Times New Roman" w:hAnsi="Times New Roman" w:cs="Times New Roman"/>
          <w:b/>
          <w:i/>
          <w:sz w:val="28"/>
          <w:szCs w:val="28"/>
          <w:lang w:val="en-US"/>
        </w:rPr>
        <w:t>Open Education Perspectives for Continuing Education in Sports: A Look at the Cuban context</w:t>
      </w:r>
    </w:p>
    <w:p w14:paraId="7234634E" w14:textId="3F23B077" w:rsidR="009D5E02" w:rsidRDefault="009D5E02" w:rsidP="00554170">
      <w:pPr>
        <w:spacing w:after="0"/>
        <w:jc w:val="center"/>
        <w:rPr>
          <w:rFonts w:ascii="Times New Roman" w:hAnsi="Times New Roman" w:cs="Times New Roman"/>
          <w:b/>
          <w:sz w:val="24"/>
          <w:szCs w:val="24"/>
        </w:rPr>
      </w:pPr>
    </w:p>
    <w:p w14:paraId="30D584CA" w14:textId="276D8294" w:rsidR="008A1C16" w:rsidRPr="009D5E02" w:rsidRDefault="00554170"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Waldo Pérez García</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sidR="001F22DB" w:rsidRPr="001F22DB">
        <w:rPr>
          <w:rFonts w:ascii="Times New Roman" w:hAnsi="Times New Roman" w:cs="Times New Roman"/>
          <w:b/>
          <w:sz w:val="24"/>
          <w:szCs w:val="24"/>
        </w:rPr>
        <w:t>María Josefa Peralta González</w:t>
      </w:r>
      <w:r w:rsidR="001F22DB">
        <w:rPr>
          <w:rFonts w:ascii="Times New Roman" w:hAnsi="Times New Roman" w:cs="Times New Roman"/>
          <w:b/>
          <w:sz w:val="24"/>
          <w:szCs w:val="24"/>
          <w:vertAlign w:val="superscript"/>
        </w:rPr>
        <w:t xml:space="preserve"> </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r>
        <w:rPr>
          <w:rFonts w:ascii="Times New Roman" w:hAnsi="Times New Roman" w:cs="Times New Roman"/>
          <w:b/>
          <w:sz w:val="24"/>
          <w:szCs w:val="24"/>
        </w:rPr>
        <w:t>Grizly Meneses Placeres</w:t>
      </w:r>
    </w:p>
    <w:p w14:paraId="0A541613" w14:textId="77777777" w:rsidR="009D5E02" w:rsidRDefault="009D5E02" w:rsidP="00FF3346">
      <w:pPr>
        <w:spacing w:after="0" w:line="360" w:lineRule="auto"/>
        <w:rPr>
          <w:rFonts w:ascii="Times New Roman" w:hAnsi="Times New Roman" w:cs="Times New Roman"/>
          <w:sz w:val="24"/>
          <w:szCs w:val="24"/>
        </w:rPr>
      </w:pPr>
    </w:p>
    <w:p w14:paraId="5D4C6A8E" w14:textId="008C7B87" w:rsidR="0055417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554170">
        <w:rPr>
          <w:rFonts w:ascii="Times New Roman" w:hAnsi="Times New Roman" w:cs="Times New Roman"/>
          <w:sz w:val="24"/>
          <w:szCs w:val="24"/>
        </w:rPr>
        <w:t>Waldo Pérez García</w:t>
      </w:r>
      <w:r w:rsidRPr="00E912D0">
        <w:rPr>
          <w:rFonts w:ascii="Times New Roman" w:hAnsi="Times New Roman" w:cs="Times New Roman"/>
          <w:sz w:val="24"/>
          <w:szCs w:val="24"/>
        </w:rPr>
        <w:t xml:space="preserve">. </w:t>
      </w:r>
      <w:r w:rsidR="00554170">
        <w:rPr>
          <w:rFonts w:ascii="Times New Roman" w:hAnsi="Times New Roman" w:cs="Times New Roman"/>
          <w:sz w:val="24"/>
          <w:szCs w:val="24"/>
        </w:rPr>
        <w:t>Universidad Central «Marta Abreu» de Las Villas</w:t>
      </w:r>
      <w:r w:rsidR="00554170" w:rsidRPr="00E912D0">
        <w:rPr>
          <w:rFonts w:ascii="Times New Roman" w:hAnsi="Times New Roman" w:cs="Times New Roman"/>
          <w:sz w:val="24"/>
          <w:szCs w:val="24"/>
        </w:rPr>
        <w:t xml:space="preserve">, </w:t>
      </w:r>
      <w:r w:rsidR="00554170">
        <w:rPr>
          <w:rFonts w:ascii="Times New Roman" w:hAnsi="Times New Roman" w:cs="Times New Roman"/>
          <w:sz w:val="24"/>
          <w:szCs w:val="24"/>
        </w:rPr>
        <w:t>Cuba</w:t>
      </w:r>
      <w:r w:rsidRPr="00E912D0">
        <w:rPr>
          <w:rFonts w:ascii="Times New Roman" w:hAnsi="Times New Roman" w:cs="Times New Roman"/>
          <w:sz w:val="24"/>
          <w:szCs w:val="24"/>
        </w:rPr>
        <w:t>. E-mail:</w:t>
      </w:r>
      <w:r w:rsidR="00554170">
        <w:rPr>
          <w:rFonts w:ascii="Times New Roman" w:hAnsi="Times New Roman" w:cs="Times New Roman"/>
          <w:sz w:val="24"/>
          <w:szCs w:val="24"/>
        </w:rPr>
        <w:t xml:space="preserve"> </w:t>
      </w:r>
      <w:hyperlink r:id="rId7" w:history="1">
        <w:r w:rsidR="00554170" w:rsidRPr="00BC4A31">
          <w:rPr>
            <w:rStyle w:val="Hyperlink"/>
            <w:rFonts w:ascii="Times New Roman" w:hAnsi="Times New Roman" w:cs="Times New Roman"/>
            <w:sz w:val="24"/>
            <w:szCs w:val="24"/>
          </w:rPr>
          <w:t>waldop@uclv.edu.cu</w:t>
        </w:r>
      </w:hyperlink>
      <w:r w:rsidR="00554170">
        <w:rPr>
          <w:rFonts w:ascii="Times New Roman" w:hAnsi="Times New Roman" w:cs="Times New Roman"/>
          <w:sz w:val="24"/>
          <w:szCs w:val="24"/>
        </w:rPr>
        <w:t xml:space="preserve"> </w:t>
      </w:r>
    </w:p>
    <w:p w14:paraId="57037179" w14:textId="6315CA71"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554170">
        <w:rPr>
          <w:rFonts w:ascii="Times New Roman" w:hAnsi="Times New Roman" w:cs="Times New Roman"/>
          <w:sz w:val="24"/>
          <w:szCs w:val="24"/>
        </w:rPr>
        <w:t>María Josefa Peralta González</w:t>
      </w:r>
      <w:r w:rsidRPr="00E912D0">
        <w:rPr>
          <w:rFonts w:ascii="Times New Roman" w:hAnsi="Times New Roman" w:cs="Times New Roman"/>
          <w:sz w:val="24"/>
          <w:szCs w:val="24"/>
        </w:rPr>
        <w:t xml:space="preserve">. </w:t>
      </w:r>
      <w:r w:rsidR="00554170">
        <w:rPr>
          <w:rFonts w:ascii="Times New Roman" w:hAnsi="Times New Roman" w:cs="Times New Roman"/>
          <w:sz w:val="24"/>
          <w:szCs w:val="24"/>
        </w:rPr>
        <w:t>Universidad Central «Marta Abreu» de Las Villas</w:t>
      </w:r>
      <w:r w:rsidR="00554170" w:rsidRPr="00E912D0">
        <w:rPr>
          <w:rFonts w:ascii="Times New Roman" w:hAnsi="Times New Roman" w:cs="Times New Roman"/>
          <w:sz w:val="24"/>
          <w:szCs w:val="24"/>
        </w:rPr>
        <w:t xml:space="preserve">, </w:t>
      </w:r>
      <w:r w:rsidR="00554170">
        <w:rPr>
          <w:rFonts w:ascii="Times New Roman" w:hAnsi="Times New Roman" w:cs="Times New Roman"/>
          <w:sz w:val="24"/>
          <w:szCs w:val="24"/>
        </w:rPr>
        <w:t>Cuba</w:t>
      </w:r>
      <w:r w:rsidRPr="00E912D0">
        <w:rPr>
          <w:rFonts w:ascii="Times New Roman" w:hAnsi="Times New Roman" w:cs="Times New Roman"/>
          <w:sz w:val="24"/>
          <w:szCs w:val="24"/>
        </w:rPr>
        <w:t>. E-mail:</w:t>
      </w:r>
      <w:r w:rsidR="00554170">
        <w:rPr>
          <w:rFonts w:ascii="Times New Roman" w:hAnsi="Times New Roman" w:cs="Times New Roman"/>
          <w:sz w:val="24"/>
          <w:szCs w:val="24"/>
        </w:rPr>
        <w:t xml:space="preserve"> </w:t>
      </w:r>
      <w:hyperlink r:id="rId8" w:history="1">
        <w:r w:rsidR="00554170" w:rsidRPr="00BC4A31">
          <w:rPr>
            <w:rStyle w:val="Hyperlink"/>
            <w:rFonts w:ascii="Times New Roman" w:hAnsi="Times New Roman" w:cs="Times New Roman"/>
            <w:sz w:val="24"/>
            <w:szCs w:val="24"/>
          </w:rPr>
          <w:t>mjosefa@uclv.edu.cu</w:t>
        </w:r>
      </w:hyperlink>
      <w:r w:rsidR="00554170">
        <w:rPr>
          <w:rFonts w:ascii="Times New Roman" w:hAnsi="Times New Roman" w:cs="Times New Roman"/>
          <w:sz w:val="24"/>
          <w:szCs w:val="24"/>
        </w:rPr>
        <w:t xml:space="preserve"> </w:t>
      </w:r>
    </w:p>
    <w:p w14:paraId="2AB99699" w14:textId="31EFA2EF" w:rsidR="00554170" w:rsidRDefault="00554170" w:rsidP="00554170">
      <w:pPr>
        <w:spacing w:after="0"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w:t>
      </w:r>
      <w:r w:rsidRPr="00E912D0">
        <w:rPr>
          <w:rFonts w:ascii="Times New Roman" w:hAnsi="Times New Roman" w:cs="Times New Roman"/>
          <w:sz w:val="24"/>
          <w:szCs w:val="24"/>
        </w:rPr>
        <w:t xml:space="preserve"> </w:t>
      </w:r>
      <w:r w:rsidRPr="00554170">
        <w:rPr>
          <w:rFonts w:ascii="Times New Roman" w:hAnsi="Times New Roman" w:cs="Times New Roman"/>
          <w:sz w:val="24"/>
          <w:szCs w:val="24"/>
        </w:rPr>
        <w:t>Grizly Meneses Placeres</w:t>
      </w:r>
      <w:r w:rsidRPr="00E912D0">
        <w:rPr>
          <w:rFonts w:ascii="Times New Roman" w:hAnsi="Times New Roman" w:cs="Times New Roman"/>
          <w:sz w:val="24"/>
          <w:szCs w:val="24"/>
        </w:rPr>
        <w:t xml:space="preserve">. </w:t>
      </w:r>
      <w:r>
        <w:rPr>
          <w:rFonts w:ascii="Times New Roman" w:hAnsi="Times New Roman" w:cs="Times New Roman"/>
          <w:sz w:val="24"/>
          <w:szCs w:val="24"/>
        </w:rPr>
        <w:t>Universidad Central «Marta Abreu» de Las Villas</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E912D0">
        <w:rPr>
          <w:rFonts w:ascii="Times New Roman" w:hAnsi="Times New Roman" w:cs="Times New Roman"/>
          <w:sz w:val="24"/>
          <w:szCs w:val="24"/>
        </w:rPr>
        <w:t>. E-mail:</w:t>
      </w:r>
      <w:r>
        <w:rPr>
          <w:rFonts w:ascii="Times New Roman" w:hAnsi="Times New Roman" w:cs="Times New Roman"/>
          <w:sz w:val="24"/>
          <w:szCs w:val="24"/>
        </w:rPr>
        <w:t xml:space="preserve"> </w:t>
      </w:r>
      <w:hyperlink r:id="rId9" w:history="1">
        <w:r w:rsidRPr="00BC4A31">
          <w:rPr>
            <w:rStyle w:val="Hyperlink"/>
            <w:rFonts w:ascii="Times New Roman" w:hAnsi="Times New Roman" w:cs="Times New Roman"/>
            <w:sz w:val="24"/>
            <w:szCs w:val="24"/>
          </w:rPr>
          <w:t>grizly@uclv.edu.cu</w:t>
        </w:r>
      </w:hyperlink>
    </w:p>
    <w:p w14:paraId="3A250B6B" w14:textId="77777777" w:rsidR="00E912D0" w:rsidRDefault="00E912D0" w:rsidP="00FF3346">
      <w:pPr>
        <w:spacing w:after="0" w:line="360" w:lineRule="auto"/>
        <w:rPr>
          <w:rFonts w:ascii="Times New Roman" w:hAnsi="Times New Roman" w:cs="Times New Roman"/>
          <w:b/>
          <w:sz w:val="24"/>
          <w:szCs w:val="24"/>
        </w:rPr>
      </w:pPr>
    </w:p>
    <w:p w14:paraId="3A33E741" w14:textId="72BB7F3C"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14:paraId="6C5A1BE8" w14:textId="77777777" w:rsidR="00554170" w:rsidRPr="00554170" w:rsidRDefault="00554170" w:rsidP="00554170">
      <w:pPr>
        <w:pStyle w:val="ListParagraph"/>
        <w:numPr>
          <w:ilvl w:val="0"/>
          <w:numId w:val="1"/>
        </w:numPr>
        <w:spacing w:after="0" w:line="360" w:lineRule="auto"/>
        <w:jc w:val="both"/>
        <w:rPr>
          <w:rFonts w:ascii="Times New Roman" w:hAnsi="Times New Roman" w:cs="Times New Roman"/>
          <w:bCs/>
          <w:sz w:val="24"/>
          <w:szCs w:val="24"/>
        </w:rPr>
      </w:pPr>
      <w:r w:rsidRPr="00554170">
        <w:rPr>
          <w:rFonts w:ascii="Times New Roman" w:hAnsi="Times New Roman" w:cs="Times New Roman"/>
          <w:b/>
          <w:sz w:val="24"/>
          <w:szCs w:val="24"/>
        </w:rPr>
        <w:t>Problemática: </w:t>
      </w:r>
      <w:r w:rsidRPr="00554170">
        <w:rPr>
          <w:rFonts w:ascii="Times New Roman" w:hAnsi="Times New Roman" w:cs="Times New Roman"/>
          <w:bCs/>
          <w:sz w:val="24"/>
          <w:szCs w:val="24"/>
        </w:rPr>
        <w:t>la formación continua de los profesionales del deporte se ve limitada por la rápida obsolescencia del conocimiento, el alto costo y la accesibilidad de las ofertas formativas tradicionales. Esto genera brechas en el desarrollo profesional. El contexto cubano no escapa de esta realidad.</w:t>
      </w:r>
    </w:p>
    <w:p w14:paraId="57ED762F" w14:textId="35728833" w:rsidR="00554170" w:rsidRPr="00554170" w:rsidRDefault="00554170" w:rsidP="00554170">
      <w:pPr>
        <w:pStyle w:val="ListParagraph"/>
        <w:numPr>
          <w:ilvl w:val="0"/>
          <w:numId w:val="1"/>
        </w:numPr>
        <w:spacing w:after="0" w:line="360" w:lineRule="auto"/>
        <w:jc w:val="both"/>
        <w:rPr>
          <w:rFonts w:ascii="Times New Roman" w:hAnsi="Times New Roman" w:cs="Times New Roman"/>
          <w:bCs/>
          <w:sz w:val="24"/>
          <w:szCs w:val="24"/>
        </w:rPr>
      </w:pPr>
      <w:r w:rsidRPr="00554170">
        <w:rPr>
          <w:rFonts w:ascii="Times New Roman" w:hAnsi="Times New Roman" w:cs="Times New Roman"/>
          <w:b/>
          <w:sz w:val="24"/>
          <w:szCs w:val="24"/>
        </w:rPr>
        <w:t>Objetivo: </w:t>
      </w:r>
      <w:r w:rsidRPr="00554170">
        <w:rPr>
          <w:rFonts w:ascii="Times New Roman" w:hAnsi="Times New Roman" w:cs="Times New Roman"/>
          <w:bCs/>
          <w:sz w:val="24"/>
          <w:szCs w:val="24"/>
        </w:rPr>
        <w:t>analizar el potencial de la Educación Abierta como un modelo innovador para potenciar la formación continua en el ámbito deportivo</w:t>
      </w:r>
      <w:r>
        <w:rPr>
          <w:rFonts w:ascii="Times New Roman" w:hAnsi="Times New Roman" w:cs="Times New Roman"/>
          <w:bCs/>
          <w:sz w:val="24"/>
          <w:szCs w:val="24"/>
        </w:rPr>
        <w:t>.</w:t>
      </w:r>
    </w:p>
    <w:p w14:paraId="4BDBE049" w14:textId="77777777" w:rsidR="00554170" w:rsidRPr="00554170" w:rsidRDefault="00554170" w:rsidP="00554170">
      <w:pPr>
        <w:pStyle w:val="ListParagraph"/>
        <w:numPr>
          <w:ilvl w:val="0"/>
          <w:numId w:val="1"/>
        </w:numPr>
        <w:spacing w:after="0" w:line="360" w:lineRule="auto"/>
        <w:jc w:val="both"/>
        <w:rPr>
          <w:rFonts w:ascii="Times New Roman" w:hAnsi="Times New Roman" w:cs="Times New Roman"/>
          <w:bCs/>
          <w:sz w:val="24"/>
          <w:szCs w:val="24"/>
        </w:rPr>
      </w:pPr>
      <w:r w:rsidRPr="00554170">
        <w:rPr>
          <w:rFonts w:ascii="Times New Roman" w:hAnsi="Times New Roman" w:cs="Times New Roman"/>
          <w:b/>
          <w:sz w:val="24"/>
          <w:szCs w:val="24"/>
        </w:rPr>
        <w:t>Metodología: </w:t>
      </w:r>
      <w:r w:rsidRPr="00554170">
        <w:rPr>
          <w:rFonts w:ascii="Times New Roman" w:hAnsi="Times New Roman" w:cs="Times New Roman"/>
          <w:bCs/>
          <w:sz w:val="24"/>
          <w:szCs w:val="24"/>
        </w:rPr>
        <w:t>se realiza una valoración cualitativa, basada en la revisión documental y el análisis crítico sobre Educación Abierta, así como de casos de estudio y plataformas digitales que ofrecen Recursos Educativos Abierto aplicados al campo del deporte y las ciencias de la actividad física.</w:t>
      </w:r>
    </w:p>
    <w:p w14:paraId="4D3829FC" w14:textId="77777777" w:rsidR="00554170" w:rsidRPr="00554170" w:rsidRDefault="00554170" w:rsidP="00554170">
      <w:pPr>
        <w:pStyle w:val="ListParagraph"/>
        <w:numPr>
          <w:ilvl w:val="0"/>
          <w:numId w:val="1"/>
        </w:numPr>
        <w:spacing w:after="0" w:line="360" w:lineRule="auto"/>
        <w:jc w:val="both"/>
        <w:rPr>
          <w:rFonts w:ascii="Times New Roman" w:hAnsi="Times New Roman" w:cs="Times New Roman"/>
          <w:b/>
          <w:sz w:val="24"/>
          <w:szCs w:val="24"/>
        </w:rPr>
      </w:pPr>
      <w:r w:rsidRPr="00554170">
        <w:rPr>
          <w:rFonts w:ascii="Times New Roman" w:hAnsi="Times New Roman" w:cs="Times New Roman"/>
          <w:b/>
          <w:sz w:val="24"/>
          <w:szCs w:val="24"/>
        </w:rPr>
        <w:t>Resultados y discusión: </w:t>
      </w:r>
      <w:r w:rsidRPr="00554170">
        <w:rPr>
          <w:rFonts w:ascii="Times New Roman" w:hAnsi="Times New Roman" w:cs="Times New Roman"/>
          <w:bCs/>
          <w:sz w:val="24"/>
          <w:szCs w:val="24"/>
        </w:rPr>
        <w:t xml:space="preserve">los Recursos Educativos Abiertos emergen como herramientas clave para superar las barreras de acceso, permiten una actualización constante y flexible. Facilitan la personalización del aprendizaje y fomentan las prácticas colaborativas. Sin embargo, se identifican desafíos como la garantía de </w:t>
      </w:r>
      <w:r w:rsidRPr="00554170">
        <w:rPr>
          <w:rFonts w:ascii="Times New Roman" w:hAnsi="Times New Roman" w:cs="Times New Roman"/>
          <w:bCs/>
          <w:sz w:val="24"/>
          <w:szCs w:val="24"/>
        </w:rPr>
        <w:lastRenderedPageBreak/>
        <w:t>calidad de los recursos y la necesidad de alfabetización digital. Se presenta un conjunto de acciones para potenciar el desarrollo de la Educación Abierta en la formación continua en Deporte, atendiendo al contexto cubano.</w:t>
      </w:r>
    </w:p>
    <w:p w14:paraId="54AF5377" w14:textId="682D85CA" w:rsidR="008A1C16" w:rsidRPr="00554170" w:rsidRDefault="00554170" w:rsidP="00554170">
      <w:pPr>
        <w:pStyle w:val="ListParagraph"/>
        <w:numPr>
          <w:ilvl w:val="0"/>
          <w:numId w:val="1"/>
        </w:numPr>
        <w:spacing w:after="0" w:line="360" w:lineRule="auto"/>
        <w:jc w:val="both"/>
        <w:rPr>
          <w:rFonts w:ascii="Times New Roman" w:hAnsi="Times New Roman" w:cs="Times New Roman"/>
          <w:bCs/>
          <w:sz w:val="24"/>
          <w:szCs w:val="24"/>
        </w:rPr>
      </w:pPr>
      <w:r w:rsidRPr="00554170">
        <w:rPr>
          <w:rFonts w:ascii="Times New Roman" w:hAnsi="Times New Roman" w:cs="Times New Roman"/>
          <w:b/>
          <w:sz w:val="24"/>
          <w:szCs w:val="24"/>
        </w:rPr>
        <w:t>Conclusiones: </w:t>
      </w:r>
      <w:r w:rsidRPr="00554170">
        <w:rPr>
          <w:rFonts w:ascii="Times New Roman" w:hAnsi="Times New Roman" w:cs="Times New Roman"/>
          <w:bCs/>
          <w:sz w:val="24"/>
          <w:szCs w:val="24"/>
        </w:rPr>
        <w:t>la Educación Abierta se presenta como alternativa sostenible para la formación continua y de calidad en el deporte, que promueve el aprendizaje colaborativo y la accesibilidad. Se recomienda la creación, sistematización y uso de Recursos Educativos Abiertos de calidad, asegurando su integración efectiva en la profesión; así como el aprovechamiento de las fortalezas del sistema deportivo nacional y las instituciones formadoras.</w:t>
      </w:r>
    </w:p>
    <w:p w14:paraId="6521CEA6" w14:textId="77777777" w:rsidR="009061A5" w:rsidRDefault="009061A5" w:rsidP="00FF3346">
      <w:pPr>
        <w:spacing w:after="0" w:line="360" w:lineRule="auto"/>
        <w:jc w:val="both"/>
        <w:rPr>
          <w:rFonts w:ascii="Times New Roman" w:hAnsi="Times New Roman" w:cs="Times New Roman"/>
          <w:sz w:val="24"/>
          <w:szCs w:val="24"/>
        </w:rPr>
      </w:pPr>
    </w:p>
    <w:p w14:paraId="5D01AF03" w14:textId="57D4AEAF"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i/>
          <w:sz w:val="24"/>
          <w:szCs w:val="24"/>
        </w:rPr>
        <w:t>Abstract:</w:t>
      </w:r>
    </w:p>
    <w:p w14:paraId="1A03C553" w14:textId="77777777" w:rsidR="00554170" w:rsidRPr="0034601E" w:rsidRDefault="00554170" w:rsidP="00554170">
      <w:pPr>
        <w:pStyle w:val="ListParagraph"/>
        <w:numPr>
          <w:ilvl w:val="0"/>
          <w:numId w:val="1"/>
        </w:numPr>
        <w:spacing w:after="0" w:line="360" w:lineRule="auto"/>
        <w:jc w:val="both"/>
        <w:rPr>
          <w:rFonts w:ascii="Times New Roman" w:hAnsi="Times New Roman" w:cs="Times New Roman"/>
          <w:bCs/>
          <w:i/>
          <w:iCs/>
          <w:sz w:val="24"/>
          <w:szCs w:val="24"/>
        </w:rPr>
      </w:pPr>
      <w:r w:rsidRPr="0034601E">
        <w:rPr>
          <w:rFonts w:ascii="Times New Roman" w:hAnsi="Times New Roman" w:cs="Times New Roman"/>
          <w:b/>
          <w:i/>
          <w:iCs/>
          <w:sz w:val="24"/>
          <w:szCs w:val="24"/>
          <w:lang w:val="en-US"/>
        </w:rPr>
        <w:t>Problem: </w:t>
      </w:r>
      <w:r w:rsidRPr="0034601E">
        <w:rPr>
          <w:rFonts w:ascii="Times New Roman" w:hAnsi="Times New Roman" w:cs="Times New Roman"/>
          <w:bCs/>
          <w:i/>
          <w:iCs/>
          <w:sz w:val="24"/>
          <w:szCs w:val="24"/>
          <w:lang w:val="en-US"/>
        </w:rPr>
        <w:t xml:space="preserve">Continuing education for sports professionals is limited by the rapid obsolescence of knowledge, high costs, and the accessibility of traditional training offerings. </w:t>
      </w:r>
      <w:r w:rsidRPr="0034601E">
        <w:rPr>
          <w:rFonts w:ascii="Times New Roman" w:hAnsi="Times New Roman" w:cs="Times New Roman"/>
          <w:bCs/>
          <w:i/>
          <w:iCs/>
          <w:sz w:val="24"/>
          <w:szCs w:val="24"/>
        </w:rPr>
        <w:t>This creates gaps in professional development. The Cuban context is no exception to this reality.</w:t>
      </w:r>
    </w:p>
    <w:p w14:paraId="1DB5BE39" w14:textId="77777777" w:rsidR="00554170" w:rsidRPr="0034601E" w:rsidRDefault="00554170" w:rsidP="00554170">
      <w:pPr>
        <w:pStyle w:val="ListParagraph"/>
        <w:numPr>
          <w:ilvl w:val="0"/>
          <w:numId w:val="1"/>
        </w:numPr>
        <w:spacing w:after="0" w:line="360" w:lineRule="auto"/>
        <w:jc w:val="both"/>
        <w:rPr>
          <w:rFonts w:ascii="Times New Roman" w:hAnsi="Times New Roman" w:cs="Times New Roman"/>
          <w:bCs/>
          <w:i/>
          <w:iCs/>
          <w:sz w:val="24"/>
          <w:szCs w:val="24"/>
        </w:rPr>
      </w:pPr>
      <w:r w:rsidRPr="0034601E">
        <w:rPr>
          <w:rFonts w:ascii="Times New Roman" w:hAnsi="Times New Roman" w:cs="Times New Roman"/>
          <w:b/>
          <w:i/>
          <w:iCs/>
          <w:sz w:val="24"/>
          <w:szCs w:val="24"/>
        </w:rPr>
        <w:t>Objective: </w:t>
      </w:r>
      <w:r w:rsidRPr="0034601E">
        <w:rPr>
          <w:rFonts w:ascii="Times New Roman" w:hAnsi="Times New Roman" w:cs="Times New Roman"/>
          <w:bCs/>
          <w:i/>
          <w:iCs/>
          <w:sz w:val="24"/>
          <w:szCs w:val="24"/>
        </w:rPr>
        <w:t>To analyze the potential of Open Education as an innovative model to enhance continuing education in the sports field.</w:t>
      </w:r>
    </w:p>
    <w:p w14:paraId="604F459B" w14:textId="77777777" w:rsidR="00554170" w:rsidRPr="0034601E" w:rsidRDefault="00554170" w:rsidP="00554170">
      <w:pPr>
        <w:pStyle w:val="ListParagraph"/>
        <w:numPr>
          <w:ilvl w:val="0"/>
          <w:numId w:val="1"/>
        </w:numPr>
        <w:spacing w:after="0" w:line="360" w:lineRule="auto"/>
        <w:jc w:val="both"/>
        <w:rPr>
          <w:rFonts w:ascii="Times New Roman" w:hAnsi="Times New Roman" w:cs="Times New Roman"/>
          <w:bCs/>
          <w:i/>
          <w:iCs/>
          <w:sz w:val="24"/>
          <w:szCs w:val="24"/>
        </w:rPr>
      </w:pPr>
      <w:r w:rsidRPr="0034601E">
        <w:rPr>
          <w:rFonts w:ascii="Times New Roman" w:hAnsi="Times New Roman" w:cs="Times New Roman"/>
          <w:b/>
          <w:i/>
          <w:iCs/>
          <w:sz w:val="24"/>
          <w:szCs w:val="24"/>
        </w:rPr>
        <w:t>Methodology: </w:t>
      </w:r>
      <w:r w:rsidRPr="0034601E">
        <w:rPr>
          <w:rFonts w:ascii="Times New Roman" w:hAnsi="Times New Roman" w:cs="Times New Roman"/>
          <w:bCs/>
          <w:i/>
          <w:iCs/>
          <w:sz w:val="24"/>
          <w:szCs w:val="24"/>
        </w:rPr>
        <w:t>A qualitative assessment is conducted, based on a documentary review and critical analysis of Open Education, as well as case studies and digital platforms that offer Open Educational Resources applied to the field of sports and physical activity sciences.</w:t>
      </w:r>
    </w:p>
    <w:p w14:paraId="5C2E2E4A" w14:textId="77777777" w:rsidR="00554170" w:rsidRPr="0034601E" w:rsidRDefault="00554170" w:rsidP="00554170">
      <w:pPr>
        <w:pStyle w:val="ListParagraph"/>
        <w:numPr>
          <w:ilvl w:val="0"/>
          <w:numId w:val="1"/>
        </w:numPr>
        <w:spacing w:after="0" w:line="360" w:lineRule="auto"/>
        <w:jc w:val="both"/>
        <w:rPr>
          <w:rFonts w:ascii="Times New Roman" w:hAnsi="Times New Roman" w:cs="Times New Roman"/>
          <w:bCs/>
          <w:i/>
          <w:iCs/>
          <w:sz w:val="24"/>
          <w:szCs w:val="24"/>
        </w:rPr>
      </w:pPr>
      <w:r w:rsidRPr="0034601E">
        <w:rPr>
          <w:rFonts w:ascii="Times New Roman" w:hAnsi="Times New Roman" w:cs="Times New Roman"/>
          <w:b/>
          <w:i/>
          <w:iCs/>
          <w:sz w:val="24"/>
          <w:szCs w:val="24"/>
        </w:rPr>
        <w:t>Results and discussion: </w:t>
      </w:r>
      <w:r w:rsidRPr="0034601E">
        <w:rPr>
          <w:rFonts w:ascii="Times New Roman" w:hAnsi="Times New Roman" w:cs="Times New Roman"/>
          <w:bCs/>
          <w:i/>
          <w:iCs/>
          <w:sz w:val="24"/>
          <w:szCs w:val="24"/>
        </w:rPr>
        <w:t>Open Educational Resources emerge as key tools for overcoming access barriers, allowing for constant and flexible updating. They facilitate personalized learning and encourage collaborative practices. However, challenges are identified, such as ensuring the quality of resources and the need for digital literacy. A set of actions is presented to enhance the development of Open Education in continuing education in sports, considering the Cuban context.</w:t>
      </w:r>
    </w:p>
    <w:p w14:paraId="72B2A4B2" w14:textId="77777777" w:rsidR="00554170" w:rsidRPr="0034601E" w:rsidRDefault="00554170" w:rsidP="00554170">
      <w:pPr>
        <w:pStyle w:val="ListParagraph"/>
        <w:numPr>
          <w:ilvl w:val="0"/>
          <w:numId w:val="1"/>
        </w:numPr>
        <w:spacing w:after="0" w:line="360" w:lineRule="auto"/>
        <w:jc w:val="both"/>
        <w:rPr>
          <w:rFonts w:ascii="Times New Roman" w:hAnsi="Times New Roman" w:cs="Times New Roman"/>
          <w:bCs/>
          <w:i/>
          <w:iCs/>
          <w:sz w:val="24"/>
          <w:szCs w:val="24"/>
        </w:rPr>
      </w:pPr>
      <w:r w:rsidRPr="0034601E">
        <w:rPr>
          <w:rFonts w:ascii="Times New Roman" w:hAnsi="Times New Roman" w:cs="Times New Roman"/>
          <w:b/>
          <w:i/>
          <w:iCs/>
          <w:sz w:val="24"/>
          <w:szCs w:val="24"/>
        </w:rPr>
        <w:t>Conclusions: </w:t>
      </w:r>
      <w:r w:rsidRPr="0034601E">
        <w:rPr>
          <w:rFonts w:ascii="Times New Roman" w:hAnsi="Times New Roman" w:cs="Times New Roman"/>
          <w:bCs/>
          <w:i/>
          <w:iCs/>
          <w:sz w:val="24"/>
          <w:szCs w:val="24"/>
        </w:rPr>
        <w:t xml:space="preserve">Open Education is presented as a sustainable alternative for quality continuing education in sports, which promotes collaborative learning and accessibility. The creation, systematization, and use of quality Open Educational Resources is recommended, ensuring their effective integration into </w:t>
      </w:r>
      <w:r w:rsidRPr="0034601E">
        <w:rPr>
          <w:rFonts w:ascii="Times New Roman" w:hAnsi="Times New Roman" w:cs="Times New Roman"/>
          <w:bCs/>
          <w:i/>
          <w:iCs/>
          <w:sz w:val="24"/>
          <w:szCs w:val="24"/>
        </w:rPr>
        <w:lastRenderedPageBreak/>
        <w:t>the profession, as well as leveraging the strengths of the national sports system and training institutions.</w:t>
      </w:r>
    </w:p>
    <w:p w14:paraId="24A3F7D5" w14:textId="77777777" w:rsidR="009061A5" w:rsidRPr="00554170" w:rsidRDefault="009061A5" w:rsidP="00554170">
      <w:pPr>
        <w:pStyle w:val="ListParagraph"/>
        <w:spacing w:after="0" w:line="360" w:lineRule="auto"/>
        <w:jc w:val="both"/>
        <w:rPr>
          <w:rFonts w:ascii="Times New Roman" w:hAnsi="Times New Roman" w:cs="Times New Roman"/>
          <w:b/>
          <w:sz w:val="24"/>
          <w:szCs w:val="24"/>
        </w:rPr>
      </w:pPr>
    </w:p>
    <w:p w14:paraId="416775E1" w14:textId="31CA2F1C"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BF69D8" w:rsidRPr="0062241D">
        <w:rPr>
          <w:rFonts w:ascii="Times New Roman" w:hAnsi="Times New Roman" w:cs="Times New Roman"/>
          <w:sz w:val="24"/>
          <w:szCs w:val="24"/>
        </w:rPr>
        <w:t>Educación Abierta</w:t>
      </w:r>
      <w:r w:rsidR="00BF69D8">
        <w:rPr>
          <w:rFonts w:ascii="Times New Roman" w:hAnsi="Times New Roman" w:cs="Times New Roman"/>
          <w:sz w:val="24"/>
          <w:szCs w:val="24"/>
        </w:rPr>
        <w:t>;</w:t>
      </w:r>
      <w:r w:rsidR="00BF69D8" w:rsidRPr="0062241D">
        <w:rPr>
          <w:rFonts w:ascii="Times New Roman" w:hAnsi="Times New Roman" w:cs="Times New Roman"/>
          <w:sz w:val="24"/>
          <w:szCs w:val="24"/>
        </w:rPr>
        <w:t xml:space="preserve"> Recursos Educativos Abiertos</w:t>
      </w:r>
      <w:r w:rsidR="00BF69D8">
        <w:rPr>
          <w:rFonts w:ascii="Times New Roman" w:hAnsi="Times New Roman" w:cs="Times New Roman"/>
          <w:sz w:val="24"/>
          <w:szCs w:val="24"/>
        </w:rPr>
        <w:t>;</w:t>
      </w:r>
      <w:r w:rsidR="00BF69D8" w:rsidRPr="0062241D">
        <w:rPr>
          <w:rFonts w:ascii="Times New Roman" w:hAnsi="Times New Roman" w:cs="Times New Roman"/>
          <w:sz w:val="24"/>
          <w:szCs w:val="24"/>
        </w:rPr>
        <w:t xml:space="preserve"> Formación Continua</w:t>
      </w:r>
      <w:r w:rsidR="00BF69D8">
        <w:rPr>
          <w:rFonts w:ascii="Times New Roman" w:hAnsi="Times New Roman" w:cs="Times New Roman"/>
          <w:sz w:val="24"/>
          <w:szCs w:val="24"/>
        </w:rPr>
        <w:t>;</w:t>
      </w:r>
      <w:r w:rsidR="00BF69D8" w:rsidRPr="0062241D">
        <w:rPr>
          <w:rFonts w:ascii="Times New Roman" w:hAnsi="Times New Roman" w:cs="Times New Roman"/>
          <w:sz w:val="24"/>
          <w:szCs w:val="24"/>
        </w:rPr>
        <w:t xml:space="preserve"> Deporte</w:t>
      </w:r>
      <w:r w:rsidR="00BF69D8">
        <w:rPr>
          <w:rFonts w:ascii="Times New Roman" w:hAnsi="Times New Roman" w:cs="Times New Roman"/>
          <w:sz w:val="24"/>
          <w:szCs w:val="24"/>
        </w:rPr>
        <w:t>.</w:t>
      </w:r>
    </w:p>
    <w:p w14:paraId="392207DD" w14:textId="77777777" w:rsidR="009061A5" w:rsidRDefault="009061A5" w:rsidP="00FF3346">
      <w:pPr>
        <w:spacing w:after="0" w:line="360" w:lineRule="auto"/>
        <w:jc w:val="both"/>
        <w:rPr>
          <w:rFonts w:ascii="Times New Roman" w:hAnsi="Times New Roman" w:cs="Times New Roman"/>
          <w:sz w:val="24"/>
          <w:szCs w:val="24"/>
        </w:rPr>
      </w:pPr>
    </w:p>
    <w:p w14:paraId="006340B7" w14:textId="52C9AE92" w:rsidR="00A21A1F" w:rsidRPr="00D50855" w:rsidRDefault="009061A5" w:rsidP="00FF3346">
      <w:pPr>
        <w:spacing w:after="0" w:line="360" w:lineRule="auto"/>
        <w:jc w:val="both"/>
        <w:rPr>
          <w:rFonts w:ascii="Times New Roman" w:hAnsi="Times New Roman" w:cs="Times New Roman"/>
          <w:i/>
          <w:iCs/>
          <w:sz w:val="24"/>
          <w:szCs w:val="24"/>
          <w:lang w:val="en-US"/>
        </w:rPr>
      </w:pPr>
      <w:r w:rsidRPr="00554170">
        <w:rPr>
          <w:rFonts w:ascii="Times New Roman" w:hAnsi="Times New Roman" w:cs="Times New Roman"/>
          <w:b/>
          <w:i/>
          <w:sz w:val="24"/>
          <w:szCs w:val="24"/>
          <w:lang w:val="en-US"/>
        </w:rPr>
        <w:t>Keywords:</w:t>
      </w:r>
      <w:r w:rsidR="00554170" w:rsidRPr="00554170">
        <w:rPr>
          <w:rFonts w:ascii="Times New Roman" w:hAnsi="Times New Roman" w:cs="Times New Roman"/>
          <w:b/>
          <w:i/>
          <w:sz w:val="24"/>
          <w:szCs w:val="24"/>
          <w:lang w:val="en-US"/>
        </w:rPr>
        <w:t xml:space="preserve"> </w:t>
      </w:r>
      <w:r w:rsidR="00554170" w:rsidRPr="00554170">
        <w:rPr>
          <w:rFonts w:ascii="Times New Roman" w:hAnsi="Times New Roman" w:cs="Times New Roman"/>
          <w:i/>
          <w:iCs/>
          <w:sz w:val="24"/>
          <w:szCs w:val="24"/>
          <w:lang w:val="en-US"/>
        </w:rPr>
        <w:t>Open Education</w:t>
      </w:r>
      <w:r w:rsidR="00554170" w:rsidRPr="00554170">
        <w:rPr>
          <w:rFonts w:ascii="Times New Roman" w:hAnsi="Times New Roman" w:cs="Times New Roman"/>
          <w:i/>
          <w:iCs/>
          <w:sz w:val="24"/>
          <w:szCs w:val="24"/>
          <w:lang w:val="en-US"/>
        </w:rPr>
        <w:t xml:space="preserve">; </w:t>
      </w:r>
      <w:r w:rsidR="00554170" w:rsidRPr="00554170">
        <w:rPr>
          <w:rFonts w:ascii="Times New Roman" w:hAnsi="Times New Roman" w:cs="Times New Roman"/>
          <w:i/>
          <w:iCs/>
          <w:sz w:val="24"/>
          <w:szCs w:val="24"/>
          <w:lang w:val="en-US"/>
        </w:rPr>
        <w:t>Open Educational Resources</w:t>
      </w:r>
      <w:r w:rsidR="00554170" w:rsidRPr="00554170">
        <w:rPr>
          <w:rFonts w:ascii="Times New Roman" w:hAnsi="Times New Roman" w:cs="Times New Roman"/>
          <w:i/>
          <w:iCs/>
          <w:sz w:val="24"/>
          <w:szCs w:val="24"/>
          <w:lang w:val="en-US"/>
        </w:rPr>
        <w:t xml:space="preserve">; </w:t>
      </w:r>
      <w:r w:rsidR="00554170" w:rsidRPr="00554170">
        <w:rPr>
          <w:rFonts w:ascii="Times New Roman" w:hAnsi="Times New Roman" w:cs="Times New Roman"/>
          <w:i/>
          <w:iCs/>
          <w:sz w:val="24"/>
          <w:szCs w:val="24"/>
          <w:lang w:val="en-US"/>
        </w:rPr>
        <w:t>Continuing Education</w:t>
      </w:r>
      <w:r w:rsidR="00554170" w:rsidRPr="00554170">
        <w:rPr>
          <w:rFonts w:ascii="Times New Roman" w:hAnsi="Times New Roman" w:cs="Times New Roman"/>
          <w:i/>
          <w:iCs/>
          <w:sz w:val="24"/>
          <w:szCs w:val="24"/>
          <w:lang w:val="en-US"/>
        </w:rPr>
        <w:t xml:space="preserve">; </w:t>
      </w:r>
      <w:r w:rsidR="00554170" w:rsidRPr="00554170">
        <w:rPr>
          <w:rFonts w:ascii="Times New Roman" w:hAnsi="Times New Roman" w:cs="Times New Roman"/>
          <w:i/>
          <w:iCs/>
          <w:sz w:val="24"/>
          <w:szCs w:val="24"/>
          <w:lang w:val="en-US"/>
        </w:rPr>
        <w:t>Sports</w:t>
      </w:r>
      <w:r w:rsidR="00554170" w:rsidRPr="00554170">
        <w:rPr>
          <w:rFonts w:ascii="Times New Roman" w:hAnsi="Times New Roman" w:cs="Times New Roman"/>
          <w:i/>
          <w:iCs/>
          <w:sz w:val="24"/>
          <w:szCs w:val="24"/>
          <w:lang w:val="en-US"/>
        </w:rPr>
        <w:t>.</w:t>
      </w:r>
    </w:p>
    <w:sectPr w:rsidR="00A21A1F" w:rsidRPr="00D50855"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6AED7" w14:textId="77777777" w:rsidR="00F63A32" w:rsidRDefault="00F63A32" w:rsidP="00C8585B">
      <w:pPr>
        <w:spacing w:after="0" w:line="240" w:lineRule="auto"/>
      </w:pPr>
      <w:r>
        <w:separator/>
      </w:r>
    </w:p>
  </w:endnote>
  <w:endnote w:type="continuationSeparator" w:id="0">
    <w:p w14:paraId="5439102D" w14:textId="77777777" w:rsidR="00F63A32" w:rsidRDefault="00F63A32"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70190"/>
      <w:docPartObj>
        <w:docPartGallery w:val="Page Numbers (Bottom of Page)"/>
        <w:docPartUnique/>
      </w:docPartObj>
    </w:sdtPr>
    <w:sdtContent>
      <w:p w14:paraId="4EB4791A" w14:textId="77777777" w:rsidR="009D5E02" w:rsidRDefault="00E40131">
        <w:pPr>
          <w:pStyle w:val="Footer"/>
          <w:jc w:val="right"/>
        </w:pPr>
        <w:r>
          <w:fldChar w:fldCharType="begin"/>
        </w:r>
        <w:r>
          <w:instrText xml:space="preserve"> PAGE   \* MERGEFORMAT </w:instrText>
        </w:r>
        <w:r>
          <w:fldChar w:fldCharType="separate"/>
        </w:r>
        <w:r w:rsidR="00357A82">
          <w:rPr>
            <w:noProof/>
          </w:rPr>
          <w:t>1</w:t>
        </w:r>
        <w:r>
          <w:rPr>
            <w:noProof/>
          </w:rPr>
          <w:fldChar w:fldCharType="end"/>
        </w:r>
      </w:p>
    </w:sdtContent>
  </w:sdt>
  <w:p w14:paraId="7C96C271" w14:textId="77777777" w:rsidR="009D5E02" w:rsidRPr="00C8585B" w:rsidRDefault="00972A58" w:rsidP="00C8585B">
    <w:pPr>
      <w:pStyle w:val="Header"/>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w:t>
    </w:r>
    <w:r w:rsidR="00357A82">
      <w:rPr>
        <w:rFonts w:ascii="Verdana" w:hAnsi="Verdana"/>
        <w:b/>
        <w:sz w:val="16"/>
        <w:szCs w:val="16"/>
        <w:lang w:val="es-ES_tradnl"/>
      </w:rPr>
      <w:t>5</w:t>
    </w:r>
  </w:p>
  <w:p w14:paraId="3EAE6DC0" w14:textId="77777777" w:rsidR="009D5E02" w:rsidRPr="00C8585B" w:rsidRDefault="009D5E02" w:rsidP="00C8585B">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44B52C9A" w14:textId="77777777" w:rsidR="009D5E02" w:rsidRDefault="000A6EC7" w:rsidP="00671849">
    <w:pPr>
      <w:pStyle w:val="Footer"/>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E99B6" w14:textId="77777777" w:rsidR="00F63A32" w:rsidRDefault="00F63A32" w:rsidP="00C8585B">
      <w:pPr>
        <w:spacing w:after="0" w:line="240" w:lineRule="auto"/>
      </w:pPr>
      <w:r>
        <w:separator/>
      </w:r>
    </w:p>
  </w:footnote>
  <w:footnote w:type="continuationSeparator" w:id="0">
    <w:p w14:paraId="1C6F80E9" w14:textId="77777777" w:rsidR="00F63A32" w:rsidRDefault="00F63A32"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7" w:type="dxa"/>
      <w:jc w:val="center"/>
      <w:tblLayout w:type="fixed"/>
      <w:tblLook w:val="04A0" w:firstRow="1" w:lastRow="0" w:firstColumn="1" w:lastColumn="0" w:noHBand="0" w:noVBand="1"/>
    </w:tblPr>
    <w:tblGrid>
      <w:gridCol w:w="1425"/>
      <w:gridCol w:w="8632"/>
    </w:tblGrid>
    <w:tr w:rsidR="00F31B37" w:rsidRPr="004D77C8" w14:paraId="2090ACE9" w14:textId="77777777" w:rsidTr="00F31B37">
      <w:trPr>
        <w:trHeight w:val="1114"/>
        <w:jc w:val="center"/>
      </w:trPr>
      <w:tc>
        <w:tcPr>
          <w:tcW w:w="1425" w:type="dxa"/>
        </w:tcPr>
        <w:p w14:paraId="10F9FE21" w14:textId="77777777" w:rsidR="00F31B37" w:rsidRPr="004D77C8" w:rsidRDefault="00F31B37" w:rsidP="00C8585B">
          <w:pPr>
            <w:pStyle w:val="Header"/>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240" behindDoc="1" locked="0" layoutInCell="1" allowOverlap="1" wp14:anchorId="6AB02E2E" wp14:editId="03E887CF">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6196EC49" w14:textId="77777777" w:rsidR="00F31B37" w:rsidRDefault="00F31B37" w:rsidP="00F31B37">
          <w:pPr>
            <w:pStyle w:val="Header"/>
            <w:jc w:val="center"/>
            <w:rPr>
              <w:rFonts w:ascii="Verdana" w:hAnsi="Verdana"/>
              <w:b/>
              <w:sz w:val="16"/>
              <w:szCs w:val="16"/>
              <w:lang w:val="es-ES_tradnl"/>
            </w:rPr>
          </w:pPr>
        </w:p>
        <w:p w14:paraId="75F3A47A" w14:textId="77777777" w:rsidR="00F31B37" w:rsidRPr="00C8585B" w:rsidRDefault="00972A58" w:rsidP="00972A58">
          <w:pPr>
            <w:pStyle w:val="Header"/>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00357A82">
            <w:rPr>
              <w:rFonts w:ascii="Verdana" w:hAnsi="Verdana"/>
              <w:b/>
              <w:sz w:val="16"/>
              <w:szCs w:val="16"/>
              <w:lang w:val="es-ES_tradnl"/>
            </w:rPr>
            <w:t>Internacional UCLV 2025</w:t>
          </w:r>
        </w:p>
        <w:p w14:paraId="1EF9D51B" w14:textId="77777777" w:rsidR="00F31B37" w:rsidRPr="00C8585B" w:rsidRDefault="00F31B37" w:rsidP="00F31B37">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71713F27" w14:textId="77777777" w:rsidR="00F31B37" w:rsidRPr="000A6EC7" w:rsidRDefault="000A6EC7" w:rsidP="00F31B37">
          <w:pPr>
            <w:pStyle w:val="Header"/>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6946364B" w14:textId="77777777" w:rsidR="009D5E02" w:rsidRDefault="009D5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154C2"/>
    <w:multiLevelType w:val="multilevel"/>
    <w:tmpl w:val="AC78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36549706">
    <w:abstractNumId w:val="1"/>
  </w:num>
  <w:num w:numId="2" w16cid:durableId="1021980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46F14"/>
    <w:rsid w:val="000900A7"/>
    <w:rsid w:val="000A6EC7"/>
    <w:rsid w:val="000C14DC"/>
    <w:rsid w:val="00192FDF"/>
    <w:rsid w:val="001F22DB"/>
    <w:rsid w:val="00200ADD"/>
    <w:rsid w:val="002C7C72"/>
    <w:rsid w:val="002E0882"/>
    <w:rsid w:val="002E272A"/>
    <w:rsid w:val="00357A82"/>
    <w:rsid w:val="003A1F83"/>
    <w:rsid w:val="00403285"/>
    <w:rsid w:val="004403B7"/>
    <w:rsid w:val="00554170"/>
    <w:rsid w:val="005754D8"/>
    <w:rsid w:val="005A0D31"/>
    <w:rsid w:val="006271E4"/>
    <w:rsid w:val="00667F10"/>
    <w:rsid w:val="00671849"/>
    <w:rsid w:val="007455FF"/>
    <w:rsid w:val="00815971"/>
    <w:rsid w:val="0088159E"/>
    <w:rsid w:val="008A1C16"/>
    <w:rsid w:val="009061A5"/>
    <w:rsid w:val="0091621C"/>
    <w:rsid w:val="00972A58"/>
    <w:rsid w:val="009B1EF2"/>
    <w:rsid w:val="009D5E02"/>
    <w:rsid w:val="009D67CD"/>
    <w:rsid w:val="00A156A5"/>
    <w:rsid w:val="00A21A1F"/>
    <w:rsid w:val="00A62A14"/>
    <w:rsid w:val="00AE534B"/>
    <w:rsid w:val="00B2024E"/>
    <w:rsid w:val="00B80E97"/>
    <w:rsid w:val="00BC770B"/>
    <w:rsid w:val="00BF69D8"/>
    <w:rsid w:val="00C17100"/>
    <w:rsid w:val="00C8585B"/>
    <w:rsid w:val="00CD2BC3"/>
    <w:rsid w:val="00D36D1C"/>
    <w:rsid w:val="00D50855"/>
    <w:rsid w:val="00D73DE9"/>
    <w:rsid w:val="00E40131"/>
    <w:rsid w:val="00E912D0"/>
    <w:rsid w:val="00F31B37"/>
    <w:rsid w:val="00F63A32"/>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7767B"/>
  <w15:docId w15:val="{4B26E603-89D5-43F5-A5B5-52E870613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character" w:styleId="UnresolvedMention">
    <w:name w:val="Unresolved Mention"/>
    <w:basedOn w:val="DefaultParagraphFont"/>
    <w:uiPriority w:val="99"/>
    <w:semiHidden/>
    <w:unhideWhenUsed/>
    <w:rsid w:val="00554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josefa@uclv.edu.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aldop@uclv.edu.c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rizly@uclv.edu.c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663</Words>
  <Characters>3649</Characters>
  <Application>Microsoft Office Word</Application>
  <DocSecurity>0</DocSecurity>
  <Lines>30</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UCLV</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dc:creator>
  <cp:keywords/>
  <dc:description/>
  <cp:lastModifiedBy>Waldo Pérez García</cp:lastModifiedBy>
  <cp:revision>3</cp:revision>
  <dcterms:created xsi:type="dcterms:W3CDTF">2025-09-22T02:02:00Z</dcterms:created>
  <dcterms:modified xsi:type="dcterms:W3CDTF">2025-09-22T02:03:00Z</dcterms:modified>
</cp:coreProperties>
</file>