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CD" w:rsidRPr="000453BA" w:rsidRDefault="00E97F08" w:rsidP="00667F10">
      <w:pPr>
        <w:spacing w:after="0"/>
        <w:jc w:val="center"/>
        <w:rPr>
          <w:rFonts w:ascii="Times New Roman" w:hAnsi="Times New Roman" w:cs="Times New Roman"/>
          <w:b/>
          <w:sz w:val="28"/>
          <w:szCs w:val="28"/>
        </w:rPr>
      </w:pPr>
      <w:r w:rsidRPr="000453BA">
        <w:rPr>
          <w:rFonts w:ascii="Times New Roman" w:hAnsi="Times New Roman" w:cs="Times New Roman"/>
          <w:b/>
          <w:sz w:val="28"/>
          <w:szCs w:val="28"/>
        </w:rPr>
        <w:t>COMEC 2019</w:t>
      </w:r>
    </w:p>
    <w:p w:rsidR="00E912D0" w:rsidRPr="000453BA" w:rsidRDefault="00E912D0" w:rsidP="00667F10">
      <w:pPr>
        <w:spacing w:after="0"/>
        <w:jc w:val="center"/>
        <w:rPr>
          <w:rFonts w:ascii="Times New Roman" w:hAnsi="Times New Roman" w:cs="Times New Roman"/>
          <w:b/>
          <w:sz w:val="24"/>
          <w:szCs w:val="24"/>
        </w:rPr>
      </w:pPr>
    </w:p>
    <w:p w:rsidR="008A1C16" w:rsidRPr="000453BA" w:rsidRDefault="00E97F08" w:rsidP="00667F10">
      <w:pPr>
        <w:spacing w:after="0"/>
        <w:jc w:val="center"/>
        <w:rPr>
          <w:rFonts w:ascii="Times New Roman" w:hAnsi="Times New Roman" w:cs="Times New Roman"/>
          <w:b/>
          <w:sz w:val="28"/>
          <w:szCs w:val="28"/>
        </w:rPr>
      </w:pPr>
      <w:r w:rsidRPr="000453BA">
        <w:rPr>
          <w:rFonts w:ascii="Times New Roman" w:hAnsi="Times New Roman" w:cs="Times New Roman"/>
          <w:b/>
          <w:sz w:val="28"/>
          <w:szCs w:val="28"/>
        </w:rPr>
        <w:t xml:space="preserve">Transformación curricular en la carrera de ingeniería mecánica. Oportunidades para la formación del profesional </w:t>
      </w:r>
    </w:p>
    <w:p w:rsidR="008A1C16" w:rsidRPr="000453BA" w:rsidRDefault="008A1C16" w:rsidP="00667F10">
      <w:pPr>
        <w:spacing w:after="0"/>
        <w:jc w:val="center"/>
        <w:rPr>
          <w:rFonts w:ascii="Times New Roman" w:hAnsi="Times New Roman" w:cs="Times New Roman"/>
          <w:sz w:val="24"/>
          <w:szCs w:val="24"/>
        </w:rPr>
      </w:pPr>
    </w:p>
    <w:p w:rsidR="008A1C16" w:rsidRPr="000453BA" w:rsidRDefault="00E97F08" w:rsidP="00667F10">
      <w:pPr>
        <w:spacing w:after="0"/>
        <w:jc w:val="center"/>
        <w:rPr>
          <w:rFonts w:ascii="Times New Roman" w:hAnsi="Times New Roman" w:cs="Times New Roman"/>
          <w:b/>
          <w:i/>
          <w:sz w:val="28"/>
          <w:szCs w:val="28"/>
        </w:rPr>
      </w:pPr>
      <w:proofErr w:type="spellStart"/>
      <w:r w:rsidRPr="000453BA">
        <w:rPr>
          <w:rFonts w:ascii="Times New Roman" w:hAnsi="Times New Roman" w:cs="Times New Roman"/>
          <w:b/>
          <w:i/>
          <w:sz w:val="28"/>
          <w:szCs w:val="28"/>
        </w:rPr>
        <w:t>Renovation</w:t>
      </w:r>
      <w:proofErr w:type="spellEnd"/>
      <w:r w:rsidRPr="000453BA">
        <w:rPr>
          <w:rFonts w:ascii="Times New Roman" w:hAnsi="Times New Roman" w:cs="Times New Roman"/>
          <w:b/>
          <w:i/>
          <w:sz w:val="28"/>
          <w:szCs w:val="28"/>
        </w:rPr>
        <w:t xml:space="preserve"> curricular in </w:t>
      </w:r>
      <w:proofErr w:type="spellStart"/>
      <w:r w:rsidRPr="000453BA">
        <w:rPr>
          <w:rFonts w:ascii="Times New Roman" w:hAnsi="Times New Roman" w:cs="Times New Roman"/>
          <w:b/>
          <w:i/>
          <w:sz w:val="28"/>
          <w:szCs w:val="28"/>
        </w:rPr>
        <w:t>mechanical</w:t>
      </w:r>
      <w:proofErr w:type="spellEnd"/>
      <w:r w:rsidRPr="000453BA">
        <w:rPr>
          <w:rFonts w:ascii="Times New Roman" w:hAnsi="Times New Roman" w:cs="Times New Roman"/>
          <w:b/>
          <w:i/>
          <w:sz w:val="28"/>
          <w:szCs w:val="28"/>
        </w:rPr>
        <w:t xml:space="preserve"> </w:t>
      </w:r>
      <w:proofErr w:type="spellStart"/>
      <w:r w:rsidRPr="000453BA">
        <w:rPr>
          <w:rFonts w:ascii="Times New Roman" w:hAnsi="Times New Roman" w:cs="Times New Roman"/>
          <w:b/>
          <w:i/>
          <w:sz w:val="28"/>
          <w:szCs w:val="28"/>
        </w:rPr>
        <w:t>engineering</w:t>
      </w:r>
      <w:proofErr w:type="spellEnd"/>
      <w:r w:rsidRPr="000453BA">
        <w:rPr>
          <w:rFonts w:ascii="Times New Roman" w:hAnsi="Times New Roman" w:cs="Times New Roman"/>
          <w:b/>
          <w:i/>
          <w:sz w:val="28"/>
          <w:szCs w:val="28"/>
        </w:rPr>
        <w:t xml:space="preserve"> </w:t>
      </w:r>
      <w:proofErr w:type="spellStart"/>
      <w:r w:rsidRPr="000453BA">
        <w:rPr>
          <w:rFonts w:ascii="Times New Roman" w:hAnsi="Times New Roman" w:cs="Times New Roman"/>
          <w:b/>
          <w:i/>
          <w:sz w:val="28"/>
          <w:szCs w:val="28"/>
        </w:rPr>
        <w:t>career</w:t>
      </w:r>
      <w:proofErr w:type="spellEnd"/>
      <w:r w:rsidRPr="000453BA">
        <w:rPr>
          <w:rFonts w:ascii="Times New Roman" w:hAnsi="Times New Roman" w:cs="Times New Roman"/>
          <w:b/>
          <w:i/>
          <w:sz w:val="28"/>
          <w:szCs w:val="28"/>
        </w:rPr>
        <w:t xml:space="preserve">. </w:t>
      </w:r>
      <w:proofErr w:type="spellStart"/>
      <w:r w:rsidRPr="000453BA">
        <w:rPr>
          <w:rFonts w:ascii="Times New Roman" w:hAnsi="Times New Roman" w:cs="Times New Roman"/>
          <w:b/>
          <w:i/>
          <w:sz w:val="28"/>
          <w:szCs w:val="28"/>
        </w:rPr>
        <w:t>Opportunities</w:t>
      </w:r>
      <w:proofErr w:type="spellEnd"/>
      <w:r w:rsidRPr="000453BA">
        <w:rPr>
          <w:rFonts w:ascii="Times New Roman" w:hAnsi="Times New Roman" w:cs="Times New Roman"/>
          <w:b/>
          <w:i/>
          <w:sz w:val="28"/>
          <w:szCs w:val="28"/>
        </w:rPr>
        <w:t xml:space="preserve"> </w:t>
      </w:r>
      <w:proofErr w:type="spellStart"/>
      <w:r w:rsidRPr="000453BA">
        <w:rPr>
          <w:rFonts w:ascii="Times New Roman" w:hAnsi="Times New Roman" w:cs="Times New Roman"/>
          <w:b/>
          <w:i/>
          <w:sz w:val="28"/>
          <w:szCs w:val="28"/>
        </w:rPr>
        <w:t>to</w:t>
      </w:r>
      <w:proofErr w:type="spellEnd"/>
      <w:r w:rsidRPr="000453BA">
        <w:rPr>
          <w:rFonts w:ascii="Times New Roman" w:hAnsi="Times New Roman" w:cs="Times New Roman"/>
          <w:b/>
          <w:i/>
          <w:sz w:val="28"/>
          <w:szCs w:val="28"/>
        </w:rPr>
        <w:t xml:space="preserve"> </w:t>
      </w:r>
      <w:proofErr w:type="spellStart"/>
      <w:r w:rsidRPr="000453BA">
        <w:rPr>
          <w:rFonts w:ascii="Times New Roman" w:hAnsi="Times New Roman" w:cs="Times New Roman"/>
          <w:b/>
          <w:i/>
          <w:sz w:val="28"/>
          <w:szCs w:val="28"/>
        </w:rPr>
        <w:t>professional</w:t>
      </w:r>
      <w:proofErr w:type="spellEnd"/>
      <w:r w:rsidRPr="000453BA">
        <w:rPr>
          <w:rFonts w:ascii="Times New Roman" w:hAnsi="Times New Roman" w:cs="Times New Roman"/>
          <w:b/>
          <w:i/>
          <w:sz w:val="28"/>
          <w:szCs w:val="28"/>
        </w:rPr>
        <w:t xml:space="preserve"> training </w:t>
      </w:r>
    </w:p>
    <w:p w:rsidR="009D5E02" w:rsidRPr="000453BA" w:rsidRDefault="009D5E02" w:rsidP="00FF3346">
      <w:pPr>
        <w:spacing w:after="0" w:line="360" w:lineRule="auto"/>
        <w:rPr>
          <w:rFonts w:ascii="Times New Roman" w:hAnsi="Times New Roman" w:cs="Times New Roman"/>
          <w:b/>
          <w:sz w:val="24"/>
          <w:szCs w:val="24"/>
        </w:rPr>
      </w:pPr>
    </w:p>
    <w:p w:rsidR="008A1C16" w:rsidRPr="000453BA" w:rsidRDefault="00E97F08" w:rsidP="00E97F08">
      <w:pPr>
        <w:spacing w:after="0" w:line="360" w:lineRule="auto"/>
        <w:jc w:val="both"/>
        <w:rPr>
          <w:rFonts w:ascii="Times New Roman" w:hAnsi="Times New Roman" w:cs="Times New Roman"/>
          <w:b/>
          <w:sz w:val="24"/>
          <w:szCs w:val="24"/>
        </w:rPr>
      </w:pPr>
      <w:r w:rsidRPr="000453BA">
        <w:rPr>
          <w:rFonts w:ascii="Times New Roman" w:hAnsi="Times New Roman" w:cs="Times New Roman"/>
          <w:b/>
          <w:sz w:val="24"/>
          <w:szCs w:val="24"/>
        </w:rPr>
        <w:t>José Roberto Marty-Delgado</w:t>
      </w:r>
      <w:r w:rsidR="009D5E02" w:rsidRPr="000453BA">
        <w:rPr>
          <w:rFonts w:ascii="Times New Roman" w:hAnsi="Times New Roman" w:cs="Times New Roman"/>
          <w:b/>
          <w:sz w:val="24"/>
          <w:szCs w:val="24"/>
          <w:vertAlign w:val="superscript"/>
        </w:rPr>
        <w:t>1</w:t>
      </w:r>
    </w:p>
    <w:p w:rsidR="009D5E02" w:rsidRPr="000453BA" w:rsidRDefault="009D5E02" w:rsidP="00FF3346">
      <w:pPr>
        <w:spacing w:after="0" w:line="360" w:lineRule="auto"/>
        <w:rPr>
          <w:rFonts w:ascii="Times New Roman" w:hAnsi="Times New Roman" w:cs="Times New Roman"/>
          <w:sz w:val="24"/>
          <w:szCs w:val="24"/>
        </w:rPr>
      </w:pPr>
    </w:p>
    <w:p w:rsidR="000453BA" w:rsidRPr="000453BA" w:rsidRDefault="00E97F08" w:rsidP="00E97F08">
      <w:pPr>
        <w:spacing w:after="0" w:line="360" w:lineRule="auto"/>
        <w:jc w:val="both"/>
        <w:rPr>
          <w:rFonts w:ascii="Times New Roman" w:hAnsi="Times New Roman" w:cs="Times New Roman"/>
          <w:sz w:val="24"/>
          <w:szCs w:val="24"/>
        </w:rPr>
      </w:pPr>
      <w:r w:rsidRPr="000453BA">
        <w:rPr>
          <w:rFonts w:ascii="Times New Roman" w:hAnsi="Times New Roman" w:cs="Times New Roman"/>
          <w:sz w:val="24"/>
          <w:szCs w:val="24"/>
        </w:rPr>
        <w:t xml:space="preserve">1-Universidad Central “Marta Abreu” de Las Villas. Facultad de Ingeniería Mecánica e Industrial. Departamento de Ingeniería Mecánica. Coordinador de la Carrera. Cuba. </w:t>
      </w:r>
    </w:p>
    <w:p w:rsidR="00E912D0" w:rsidRPr="000453BA" w:rsidRDefault="00E97F08" w:rsidP="00E97F08">
      <w:pPr>
        <w:spacing w:after="0" w:line="360" w:lineRule="auto"/>
        <w:jc w:val="both"/>
        <w:rPr>
          <w:rFonts w:ascii="Times New Roman" w:hAnsi="Times New Roman" w:cs="Times New Roman"/>
          <w:sz w:val="24"/>
          <w:szCs w:val="24"/>
        </w:rPr>
      </w:pPr>
      <w:r w:rsidRPr="000453BA">
        <w:rPr>
          <w:rFonts w:ascii="Times New Roman" w:hAnsi="Times New Roman" w:cs="Times New Roman"/>
          <w:sz w:val="24"/>
          <w:szCs w:val="24"/>
        </w:rPr>
        <w:t xml:space="preserve">E-mail: </w:t>
      </w:r>
      <w:hyperlink r:id="rId7" w:history="1">
        <w:r w:rsidRPr="000453BA">
          <w:rPr>
            <w:rStyle w:val="Hipervnculo"/>
            <w:rFonts w:ascii="Times New Roman" w:hAnsi="Times New Roman" w:cs="Times New Roman"/>
            <w:sz w:val="24"/>
            <w:szCs w:val="24"/>
          </w:rPr>
          <w:t>jmarty@uclv.edu.cu</w:t>
        </w:r>
      </w:hyperlink>
    </w:p>
    <w:p w:rsidR="00E912D0" w:rsidRPr="000453BA" w:rsidRDefault="00E912D0" w:rsidP="00FF3346">
      <w:pPr>
        <w:spacing w:after="0" w:line="360" w:lineRule="auto"/>
        <w:rPr>
          <w:rFonts w:ascii="Times New Roman" w:hAnsi="Times New Roman" w:cs="Times New Roman"/>
          <w:b/>
          <w:sz w:val="24"/>
          <w:szCs w:val="24"/>
        </w:rPr>
      </w:pPr>
    </w:p>
    <w:p w:rsidR="008A1C16" w:rsidRPr="000453BA" w:rsidRDefault="008A1C16" w:rsidP="00FF3346">
      <w:pPr>
        <w:spacing w:after="0" w:line="360" w:lineRule="auto"/>
        <w:jc w:val="both"/>
        <w:rPr>
          <w:rFonts w:ascii="Times New Roman" w:hAnsi="Times New Roman" w:cs="Times New Roman"/>
          <w:b/>
          <w:sz w:val="24"/>
          <w:szCs w:val="24"/>
        </w:rPr>
      </w:pPr>
      <w:r w:rsidRPr="000453BA">
        <w:rPr>
          <w:rFonts w:ascii="Times New Roman" w:hAnsi="Times New Roman" w:cs="Times New Roman"/>
          <w:b/>
          <w:sz w:val="24"/>
          <w:szCs w:val="24"/>
        </w:rPr>
        <w:t>Resumen:</w:t>
      </w:r>
      <w:r w:rsidR="009061A5" w:rsidRPr="000453BA">
        <w:rPr>
          <w:rFonts w:ascii="Times New Roman" w:hAnsi="Times New Roman" w:cs="Times New Roman"/>
          <w:sz w:val="24"/>
          <w:szCs w:val="24"/>
        </w:rPr>
        <w:t xml:space="preserve"> </w:t>
      </w:r>
    </w:p>
    <w:p w:rsidR="00E97F08" w:rsidRPr="000453BA" w:rsidRDefault="00E97F08" w:rsidP="00E97F08">
      <w:pPr>
        <w:pStyle w:val="Prrafodelista"/>
        <w:numPr>
          <w:ilvl w:val="0"/>
          <w:numId w:val="1"/>
        </w:numPr>
        <w:spacing w:after="0" w:line="360" w:lineRule="auto"/>
        <w:ind w:left="284" w:hanging="284"/>
        <w:jc w:val="both"/>
        <w:rPr>
          <w:rFonts w:ascii="Times New Roman" w:hAnsi="Times New Roman" w:cs="Times New Roman"/>
          <w:sz w:val="24"/>
          <w:szCs w:val="24"/>
        </w:rPr>
      </w:pPr>
      <w:r w:rsidRPr="000453BA">
        <w:rPr>
          <w:rFonts w:ascii="Times New Roman" w:hAnsi="Times New Roman" w:cs="Times New Roman"/>
          <w:b/>
          <w:sz w:val="24"/>
          <w:szCs w:val="24"/>
        </w:rPr>
        <w:t xml:space="preserve">Problemática: </w:t>
      </w:r>
      <w:r w:rsidRPr="000453BA">
        <w:rPr>
          <w:rFonts w:ascii="Times New Roman" w:hAnsi="Times New Roman" w:cs="Times New Roman"/>
          <w:sz w:val="24"/>
          <w:szCs w:val="24"/>
        </w:rPr>
        <w:t>El presente trabajo forma parte de uno más amplio que se encuentra en una primera fase de exploración y diagnóstico en la Comisión Nacional de la Carrera de Ingeniería Mecánica en Cuba.</w:t>
      </w:r>
      <w:r w:rsidR="00145B76" w:rsidRPr="000453BA">
        <w:rPr>
          <w:rFonts w:ascii="Times New Roman" w:hAnsi="Times New Roman" w:cs="Times New Roman"/>
          <w:sz w:val="24"/>
          <w:szCs w:val="24"/>
        </w:rPr>
        <w:t xml:space="preserve"> </w:t>
      </w:r>
    </w:p>
    <w:p w:rsidR="00E97F08" w:rsidRPr="000453BA" w:rsidRDefault="00E97F08" w:rsidP="00E97F08">
      <w:pPr>
        <w:pStyle w:val="Prrafodelista"/>
        <w:numPr>
          <w:ilvl w:val="0"/>
          <w:numId w:val="1"/>
        </w:numPr>
        <w:spacing w:after="0" w:line="360" w:lineRule="auto"/>
        <w:ind w:left="284" w:hanging="284"/>
        <w:jc w:val="both"/>
        <w:rPr>
          <w:rFonts w:ascii="Times New Roman" w:hAnsi="Times New Roman" w:cs="Times New Roman"/>
          <w:b/>
          <w:sz w:val="24"/>
          <w:szCs w:val="24"/>
        </w:rPr>
      </w:pPr>
      <w:r w:rsidRPr="000453BA">
        <w:rPr>
          <w:rFonts w:ascii="Times New Roman" w:hAnsi="Times New Roman" w:cs="Times New Roman"/>
          <w:b/>
          <w:sz w:val="24"/>
          <w:szCs w:val="24"/>
        </w:rPr>
        <w:t xml:space="preserve">Objetivo(s): </w:t>
      </w:r>
      <w:r w:rsidRPr="000453BA">
        <w:rPr>
          <w:rFonts w:ascii="Times New Roman" w:hAnsi="Times New Roman" w:cs="Times New Roman"/>
          <w:sz w:val="24"/>
          <w:szCs w:val="24"/>
        </w:rPr>
        <w:t>Discutir los aspectos esenciales y controversiales relacionados al diseño e implementación del nuevo plan de estudios en la carrera de ingeniería mecánica y su diseño curricular.</w:t>
      </w:r>
    </w:p>
    <w:p w:rsidR="00E97F08" w:rsidRPr="000453BA" w:rsidRDefault="00E97F08" w:rsidP="00E97F08">
      <w:pPr>
        <w:pStyle w:val="Prrafodelista"/>
        <w:numPr>
          <w:ilvl w:val="0"/>
          <w:numId w:val="1"/>
        </w:numPr>
        <w:spacing w:after="0" w:line="360" w:lineRule="auto"/>
        <w:ind w:left="284" w:hanging="284"/>
        <w:jc w:val="both"/>
        <w:rPr>
          <w:rFonts w:ascii="Times New Roman" w:hAnsi="Times New Roman" w:cs="Times New Roman"/>
          <w:b/>
          <w:sz w:val="24"/>
          <w:szCs w:val="24"/>
        </w:rPr>
      </w:pPr>
      <w:r w:rsidRPr="000453BA">
        <w:rPr>
          <w:rFonts w:ascii="Times New Roman" w:hAnsi="Times New Roman" w:cs="Times New Roman"/>
          <w:b/>
          <w:sz w:val="24"/>
          <w:szCs w:val="24"/>
        </w:rPr>
        <w:t xml:space="preserve">Metodología: </w:t>
      </w:r>
      <w:r w:rsidRPr="000453BA">
        <w:rPr>
          <w:rFonts w:ascii="Times New Roman" w:hAnsi="Times New Roman" w:cs="Times New Roman"/>
          <w:sz w:val="24"/>
          <w:szCs w:val="24"/>
        </w:rPr>
        <w:t>Los métodos de investigación utilizados son del tipo exploratorio-descriptivo.</w:t>
      </w:r>
    </w:p>
    <w:p w:rsidR="00E97F08" w:rsidRPr="000453BA" w:rsidRDefault="00E97F08" w:rsidP="00E97F08">
      <w:pPr>
        <w:pStyle w:val="Prrafodelista"/>
        <w:numPr>
          <w:ilvl w:val="0"/>
          <w:numId w:val="1"/>
        </w:numPr>
        <w:spacing w:after="0" w:line="360" w:lineRule="auto"/>
        <w:ind w:left="284" w:hanging="284"/>
        <w:jc w:val="both"/>
        <w:rPr>
          <w:rFonts w:ascii="Times New Roman" w:hAnsi="Times New Roman" w:cs="Times New Roman"/>
          <w:b/>
          <w:sz w:val="24"/>
          <w:szCs w:val="24"/>
        </w:rPr>
      </w:pPr>
      <w:r w:rsidRPr="000453BA">
        <w:rPr>
          <w:rFonts w:ascii="Times New Roman" w:hAnsi="Times New Roman" w:cs="Times New Roman"/>
          <w:b/>
          <w:sz w:val="24"/>
          <w:szCs w:val="24"/>
        </w:rPr>
        <w:t xml:space="preserve">Resultados y discusión: </w:t>
      </w:r>
      <w:r w:rsidRPr="000453BA">
        <w:rPr>
          <w:rFonts w:ascii="Times New Roman" w:hAnsi="Times New Roman" w:cs="Times New Roman"/>
          <w:sz w:val="24"/>
          <w:szCs w:val="24"/>
        </w:rPr>
        <w:t xml:space="preserve">La malla curricular diseñada y la articulación  entre las disciplinas y asignaturas permiten alcanzar los objetivos del modelo del profesional y cumplir con el encargo social de la carrera. </w:t>
      </w:r>
    </w:p>
    <w:p w:rsidR="00E97F08" w:rsidRPr="000453BA" w:rsidRDefault="00E97F08" w:rsidP="00E97F08">
      <w:pPr>
        <w:pStyle w:val="Prrafodelista"/>
        <w:numPr>
          <w:ilvl w:val="0"/>
          <w:numId w:val="1"/>
        </w:numPr>
        <w:spacing w:after="0" w:line="360" w:lineRule="auto"/>
        <w:ind w:left="284" w:hanging="284"/>
        <w:jc w:val="both"/>
        <w:rPr>
          <w:rFonts w:ascii="Times New Roman" w:hAnsi="Times New Roman" w:cs="Times New Roman"/>
          <w:sz w:val="24"/>
          <w:szCs w:val="24"/>
        </w:rPr>
      </w:pPr>
      <w:r w:rsidRPr="000453BA">
        <w:rPr>
          <w:rFonts w:ascii="Times New Roman" w:hAnsi="Times New Roman" w:cs="Times New Roman"/>
          <w:b/>
          <w:sz w:val="24"/>
          <w:szCs w:val="24"/>
        </w:rPr>
        <w:t xml:space="preserve">Conclusiones: </w:t>
      </w:r>
      <w:r w:rsidRPr="000453BA">
        <w:rPr>
          <w:rFonts w:ascii="Times New Roman" w:hAnsi="Times New Roman" w:cs="Times New Roman"/>
          <w:sz w:val="24"/>
          <w:szCs w:val="24"/>
        </w:rPr>
        <w:t xml:space="preserve">El país demanda especialistas formados no solo para desempeñar su profesión técnica, sino también se necesitan  líderes con conocimientos generales, creativos, adaptables y capaces de encarar desde una amplia perspectiva ética, los avances sociales y tecnológicos. Se discutieron los factores </w:t>
      </w:r>
      <w:proofErr w:type="spellStart"/>
      <w:proofErr w:type="gramStart"/>
      <w:r w:rsidRPr="000453BA">
        <w:rPr>
          <w:rFonts w:ascii="Times New Roman" w:hAnsi="Times New Roman" w:cs="Times New Roman"/>
          <w:sz w:val="24"/>
          <w:szCs w:val="24"/>
        </w:rPr>
        <w:t>mas</w:t>
      </w:r>
      <w:proofErr w:type="spellEnd"/>
      <w:proofErr w:type="gramEnd"/>
      <w:r w:rsidRPr="000453BA">
        <w:rPr>
          <w:rFonts w:ascii="Times New Roman" w:hAnsi="Times New Roman" w:cs="Times New Roman"/>
          <w:sz w:val="24"/>
          <w:szCs w:val="24"/>
        </w:rPr>
        <w:t xml:space="preserve"> importantes que </w:t>
      </w:r>
      <w:r w:rsidRPr="000453BA">
        <w:rPr>
          <w:rFonts w:ascii="Times New Roman" w:hAnsi="Times New Roman" w:cs="Times New Roman"/>
          <w:sz w:val="24"/>
          <w:szCs w:val="24"/>
        </w:rPr>
        <w:lastRenderedPageBreak/>
        <w:t>pueden acelerar o retardar el éxito de la implementación del nuevo plan de estudios  en la carrera. Los resultados obtenidos pueden ser extendidos al diseño curricular en otras carreras técnicas de estudios superiores</w:t>
      </w:r>
    </w:p>
    <w:p w:rsidR="00E97F08" w:rsidRPr="000453BA" w:rsidRDefault="00E97F08" w:rsidP="00E97F08">
      <w:pPr>
        <w:spacing w:after="0" w:line="360" w:lineRule="auto"/>
        <w:jc w:val="both"/>
        <w:rPr>
          <w:rFonts w:ascii="Times New Roman" w:hAnsi="Times New Roman" w:cs="Times New Roman"/>
          <w:b/>
          <w:sz w:val="24"/>
          <w:szCs w:val="24"/>
        </w:rPr>
      </w:pPr>
    </w:p>
    <w:p w:rsidR="00E97F08" w:rsidRPr="000453BA" w:rsidRDefault="00E97F08" w:rsidP="00E97F08">
      <w:pPr>
        <w:spacing w:after="0" w:line="360" w:lineRule="auto"/>
        <w:jc w:val="both"/>
        <w:rPr>
          <w:rFonts w:ascii="Times New Roman" w:hAnsi="Times New Roman" w:cs="Times New Roman"/>
          <w:sz w:val="24"/>
          <w:szCs w:val="24"/>
        </w:rPr>
      </w:pPr>
      <w:r w:rsidRPr="000453BA">
        <w:rPr>
          <w:rFonts w:ascii="Times New Roman" w:hAnsi="Times New Roman" w:cs="Times New Roman"/>
          <w:b/>
          <w:sz w:val="24"/>
          <w:szCs w:val="24"/>
        </w:rPr>
        <w:t>Palabras Clave:</w:t>
      </w:r>
      <w:r w:rsidRPr="000453BA">
        <w:rPr>
          <w:rFonts w:ascii="Times New Roman" w:hAnsi="Times New Roman" w:cs="Times New Roman"/>
          <w:sz w:val="24"/>
          <w:szCs w:val="24"/>
        </w:rPr>
        <w:t xml:space="preserve"> Formación profesional; Diseño curricular; Ingeniería mecánica</w:t>
      </w:r>
    </w:p>
    <w:p w:rsidR="00E97F08" w:rsidRPr="000453BA" w:rsidRDefault="00E97F08" w:rsidP="00FF3346">
      <w:pPr>
        <w:spacing w:after="0" w:line="360" w:lineRule="auto"/>
        <w:jc w:val="both"/>
        <w:rPr>
          <w:rFonts w:ascii="Times New Roman" w:hAnsi="Times New Roman" w:cs="Times New Roman"/>
          <w:b/>
          <w:i/>
          <w:sz w:val="24"/>
          <w:szCs w:val="24"/>
        </w:rPr>
      </w:pPr>
    </w:p>
    <w:p w:rsidR="00E97F08" w:rsidRPr="000453BA" w:rsidRDefault="009061A5" w:rsidP="00E97F08">
      <w:pPr>
        <w:spacing w:after="0" w:line="360" w:lineRule="auto"/>
        <w:jc w:val="both"/>
        <w:rPr>
          <w:rFonts w:ascii="Times New Roman" w:hAnsi="Times New Roman" w:cs="Times New Roman"/>
          <w:i/>
          <w:sz w:val="24"/>
          <w:szCs w:val="24"/>
        </w:rPr>
      </w:pPr>
      <w:proofErr w:type="spellStart"/>
      <w:r w:rsidRPr="000453BA">
        <w:rPr>
          <w:rFonts w:ascii="Times New Roman" w:hAnsi="Times New Roman" w:cs="Times New Roman"/>
          <w:b/>
          <w:i/>
          <w:sz w:val="24"/>
          <w:szCs w:val="24"/>
        </w:rPr>
        <w:t>Abstract</w:t>
      </w:r>
      <w:proofErr w:type="spellEnd"/>
      <w:r w:rsidRPr="000453BA">
        <w:rPr>
          <w:rFonts w:ascii="Times New Roman" w:hAnsi="Times New Roman" w:cs="Times New Roman"/>
          <w:b/>
          <w:i/>
          <w:sz w:val="24"/>
          <w:szCs w:val="24"/>
        </w:rPr>
        <w:t>:</w:t>
      </w:r>
      <w:r w:rsidRPr="000453BA">
        <w:rPr>
          <w:rFonts w:ascii="Times New Roman" w:hAnsi="Times New Roman" w:cs="Times New Roman"/>
          <w:sz w:val="24"/>
          <w:szCs w:val="24"/>
        </w:rPr>
        <w:t xml:space="preserve"> </w:t>
      </w:r>
    </w:p>
    <w:p w:rsidR="00E97F08" w:rsidRPr="000453BA" w:rsidRDefault="009061A5" w:rsidP="00E97F08">
      <w:pPr>
        <w:pStyle w:val="Prrafodelista"/>
        <w:numPr>
          <w:ilvl w:val="0"/>
          <w:numId w:val="2"/>
        </w:numPr>
        <w:spacing w:after="0" w:line="360" w:lineRule="auto"/>
        <w:ind w:left="284" w:hanging="284"/>
        <w:jc w:val="both"/>
        <w:rPr>
          <w:rFonts w:ascii="Times New Roman" w:hAnsi="Times New Roman" w:cs="Times New Roman"/>
          <w:i/>
          <w:sz w:val="24"/>
          <w:szCs w:val="24"/>
        </w:rPr>
      </w:pPr>
      <w:r w:rsidRPr="000453BA">
        <w:rPr>
          <w:rFonts w:ascii="Times New Roman" w:hAnsi="Times New Roman" w:cs="Times New Roman"/>
          <w:sz w:val="24"/>
          <w:szCs w:val="24"/>
        </w:rPr>
        <w:t xml:space="preserve"> </w:t>
      </w:r>
      <w:proofErr w:type="spellStart"/>
      <w:r w:rsidR="00E97F08" w:rsidRPr="000453BA">
        <w:rPr>
          <w:rFonts w:ascii="Times New Roman" w:hAnsi="Times New Roman" w:cs="Times New Roman"/>
          <w:b/>
          <w:i/>
          <w:sz w:val="24"/>
          <w:szCs w:val="24"/>
        </w:rPr>
        <w:t>Problematic</w:t>
      </w:r>
      <w:proofErr w:type="spellEnd"/>
      <w:r w:rsidR="00E97F08" w:rsidRPr="000453BA">
        <w:rPr>
          <w:rFonts w:ascii="Times New Roman" w:hAnsi="Times New Roman" w:cs="Times New Roman"/>
          <w:b/>
          <w:i/>
          <w:sz w:val="24"/>
          <w:szCs w:val="24"/>
        </w:rPr>
        <w:t>:</w:t>
      </w:r>
      <w:r w:rsidR="00E97F08" w:rsidRPr="000453BA">
        <w:rPr>
          <w:rFonts w:ascii="Times New Roman" w:hAnsi="Times New Roman" w:cs="Times New Roman"/>
          <w:i/>
          <w:sz w:val="24"/>
          <w:szCs w:val="24"/>
        </w:rPr>
        <w:t xml:space="preserve"> </w:t>
      </w:r>
      <w:proofErr w:type="spellStart"/>
      <w:r w:rsidR="00E97F08" w:rsidRPr="000453BA">
        <w:rPr>
          <w:rFonts w:ascii="Times New Roman" w:hAnsi="Times New Roman" w:cs="Times New Roman"/>
          <w:i/>
          <w:sz w:val="24"/>
          <w:szCs w:val="24"/>
        </w:rPr>
        <w:t>The</w:t>
      </w:r>
      <w:proofErr w:type="spellEnd"/>
      <w:r w:rsidR="00E97F08" w:rsidRPr="000453BA">
        <w:rPr>
          <w:rFonts w:ascii="Times New Roman" w:hAnsi="Times New Roman" w:cs="Times New Roman"/>
          <w:i/>
          <w:sz w:val="24"/>
          <w:szCs w:val="24"/>
        </w:rPr>
        <w:t xml:space="preserve"> </w:t>
      </w:r>
      <w:proofErr w:type="spellStart"/>
      <w:r w:rsidR="00E97F08" w:rsidRPr="000453BA">
        <w:rPr>
          <w:rFonts w:ascii="Times New Roman" w:hAnsi="Times New Roman" w:cs="Times New Roman"/>
          <w:i/>
          <w:sz w:val="24"/>
          <w:szCs w:val="24"/>
        </w:rPr>
        <w:t>present</w:t>
      </w:r>
      <w:proofErr w:type="spellEnd"/>
      <w:r w:rsidR="00E97F08" w:rsidRPr="000453BA">
        <w:rPr>
          <w:rFonts w:ascii="Times New Roman" w:hAnsi="Times New Roman" w:cs="Times New Roman"/>
          <w:i/>
          <w:sz w:val="24"/>
          <w:szCs w:val="24"/>
        </w:rPr>
        <w:t xml:space="preserve"> </w:t>
      </w:r>
      <w:proofErr w:type="spellStart"/>
      <w:r w:rsidR="00E97F08" w:rsidRPr="000453BA">
        <w:rPr>
          <w:rFonts w:ascii="Times New Roman" w:hAnsi="Times New Roman" w:cs="Times New Roman"/>
          <w:i/>
          <w:sz w:val="24"/>
          <w:szCs w:val="24"/>
        </w:rPr>
        <w:t>work</w:t>
      </w:r>
      <w:proofErr w:type="spellEnd"/>
      <w:r w:rsidR="00E97F08" w:rsidRPr="000453BA">
        <w:rPr>
          <w:rFonts w:ascii="Times New Roman" w:hAnsi="Times New Roman" w:cs="Times New Roman"/>
          <w:i/>
          <w:sz w:val="24"/>
          <w:szCs w:val="24"/>
        </w:rPr>
        <w:t xml:space="preserve"> </w:t>
      </w:r>
      <w:proofErr w:type="spellStart"/>
      <w:r w:rsidR="00E97F08" w:rsidRPr="000453BA">
        <w:rPr>
          <w:rFonts w:ascii="Times New Roman" w:hAnsi="Times New Roman" w:cs="Times New Roman"/>
          <w:i/>
          <w:sz w:val="24"/>
          <w:szCs w:val="24"/>
        </w:rPr>
        <w:t>is</w:t>
      </w:r>
      <w:proofErr w:type="spellEnd"/>
      <w:r w:rsidR="00E97F08" w:rsidRPr="000453BA">
        <w:rPr>
          <w:rFonts w:ascii="Times New Roman" w:hAnsi="Times New Roman" w:cs="Times New Roman"/>
          <w:i/>
          <w:sz w:val="24"/>
          <w:szCs w:val="24"/>
        </w:rPr>
        <w:t xml:space="preserve"> </w:t>
      </w:r>
      <w:proofErr w:type="spellStart"/>
      <w:r w:rsidR="00E97F08" w:rsidRPr="000453BA">
        <w:rPr>
          <w:rFonts w:ascii="Times New Roman" w:hAnsi="Times New Roman" w:cs="Times New Roman"/>
          <w:i/>
          <w:sz w:val="24"/>
          <w:szCs w:val="24"/>
        </w:rPr>
        <w:t>part</w:t>
      </w:r>
      <w:proofErr w:type="spellEnd"/>
      <w:r w:rsidR="00E97F08" w:rsidRPr="000453BA">
        <w:rPr>
          <w:rFonts w:ascii="Times New Roman" w:hAnsi="Times New Roman" w:cs="Times New Roman"/>
          <w:i/>
          <w:sz w:val="24"/>
          <w:szCs w:val="24"/>
        </w:rPr>
        <w:t xml:space="preserve"> of a </w:t>
      </w:r>
      <w:proofErr w:type="spellStart"/>
      <w:r w:rsidR="00E97F08" w:rsidRPr="000453BA">
        <w:rPr>
          <w:rFonts w:ascii="Times New Roman" w:hAnsi="Times New Roman" w:cs="Times New Roman"/>
          <w:i/>
          <w:sz w:val="24"/>
          <w:szCs w:val="24"/>
        </w:rPr>
        <w:t>broader</w:t>
      </w:r>
      <w:proofErr w:type="spellEnd"/>
      <w:r w:rsidR="00E97F08" w:rsidRPr="000453BA">
        <w:rPr>
          <w:rFonts w:ascii="Times New Roman" w:hAnsi="Times New Roman" w:cs="Times New Roman"/>
          <w:i/>
          <w:sz w:val="24"/>
          <w:szCs w:val="24"/>
        </w:rPr>
        <w:t xml:space="preserve"> </w:t>
      </w:r>
      <w:proofErr w:type="spellStart"/>
      <w:r w:rsidR="00E97F08" w:rsidRPr="000453BA">
        <w:rPr>
          <w:rFonts w:ascii="Times New Roman" w:hAnsi="Times New Roman" w:cs="Times New Roman"/>
          <w:i/>
          <w:sz w:val="24"/>
          <w:szCs w:val="24"/>
        </w:rPr>
        <w:t>one</w:t>
      </w:r>
      <w:proofErr w:type="spellEnd"/>
      <w:r w:rsidR="00E97F08" w:rsidRPr="000453BA">
        <w:rPr>
          <w:rFonts w:ascii="Times New Roman" w:hAnsi="Times New Roman" w:cs="Times New Roman"/>
          <w:i/>
          <w:sz w:val="24"/>
          <w:szCs w:val="24"/>
        </w:rPr>
        <w:t xml:space="preserve"> </w:t>
      </w:r>
      <w:proofErr w:type="spellStart"/>
      <w:r w:rsidR="00E97F08" w:rsidRPr="000453BA">
        <w:rPr>
          <w:rFonts w:ascii="Times New Roman" w:hAnsi="Times New Roman" w:cs="Times New Roman"/>
          <w:i/>
          <w:sz w:val="24"/>
          <w:szCs w:val="24"/>
        </w:rPr>
        <w:t>that</w:t>
      </w:r>
      <w:proofErr w:type="spellEnd"/>
      <w:r w:rsidR="00E97F08" w:rsidRPr="000453BA">
        <w:rPr>
          <w:rFonts w:ascii="Times New Roman" w:hAnsi="Times New Roman" w:cs="Times New Roman"/>
          <w:i/>
          <w:sz w:val="24"/>
          <w:szCs w:val="24"/>
        </w:rPr>
        <w:t xml:space="preserve"> </w:t>
      </w:r>
      <w:proofErr w:type="spellStart"/>
      <w:r w:rsidR="00E97F08" w:rsidRPr="000453BA">
        <w:rPr>
          <w:rFonts w:ascii="Times New Roman" w:hAnsi="Times New Roman" w:cs="Times New Roman"/>
          <w:i/>
          <w:sz w:val="24"/>
          <w:szCs w:val="24"/>
        </w:rPr>
        <w:t>is</w:t>
      </w:r>
      <w:proofErr w:type="spellEnd"/>
      <w:r w:rsidR="00E97F08" w:rsidRPr="000453BA">
        <w:rPr>
          <w:rFonts w:ascii="Times New Roman" w:hAnsi="Times New Roman" w:cs="Times New Roman"/>
          <w:i/>
          <w:sz w:val="24"/>
          <w:szCs w:val="24"/>
        </w:rPr>
        <w:t xml:space="preserve"> in a </w:t>
      </w:r>
      <w:proofErr w:type="spellStart"/>
      <w:r w:rsidR="00E97F08" w:rsidRPr="000453BA">
        <w:rPr>
          <w:rFonts w:ascii="Times New Roman" w:hAnsi="Times New Roman" w:cs="Times New Roman"/>
          <w:i/>
          <w:sz w:val="24"/>
          <w:szCs w:val="24"/>
        </w:rPr>
        <w:t>first</w:t>
      </w:r>
      <w:proofErr w:type="spellEnd"/>
      <w:r w:rsidR="00E97F08" w:rsidRPr="000453BA">
        <w:rPr>
          <w:rFonts w:ascii="Times New Roman" w:hAnsi="Times New Roman" w:cs="Times New Roman"/>
          <w:i/>
          <w:sz w:val="24"/>
          <w:szCs w:val="24"/>
        </w:rPr>
        <w:t xml:space="preserve"> </w:t>
      </w:r>
      <w:proofErr w:type="spellStart"/>
      <w:r w:rsidR="00E97F08" w:rsidRPr="000453BA">
        <w:rPr>
          <w:rFonts w:ascii="Times New Roman" w:hAnsi="Times New Roman" w:cs="Times New Roman"/>
          <w:i/>
          <w:sz w:val="24"/>
          <w:szCs w:val="24"/>
        </w:rPr>
        <w:t>phase</w:t>
      </w:r>
      <w:proofErr w:type="spellEnd"/>
      <w:r w:rsidR="00E97F08" w:rsidRPr="000453BA">
        <w:rPr>
          <w:rFonts w:ascii="Times New Roman" w:hAnsi="Times New Roman" w:cs="Times New Roman"/>
          <w:i/>
          <w:sz w:val="24"/>
          <w:szCs w:val="24"/>
        </w:rPr>
        <w:t xml:space="preserve"> of </w:t>
      </w:r>
      <w:proofErr w:type="spellStart"/>
      <w:r w:rsidR="00E97F08" w:rsidRPr="000453BA">
        <w:rPr>
          <w:rFonts w:ascii="Times New Roman" w:hAnsi="Times New Roman" w:cs="Times New Roman"/>
          <w:i/>
          <w:sz w:val="24"/>
          <w:szCs w:val="24"/>
        </w:rPr>
        <w:t>exploration</w:t>
      </w:r>
      <w:proofErr w:type="spellEnd"/>
      <w:r w:rsidR="00E97F08" w:rsidRPr="000453BA">
        <w:rPr>
          <w:rFonts w:ascii="Times New Roman" w:hAnsi="Times New Roman" w:cs="Times New Roman"/>
          <w:i/>
          <w:sz w:val="24"/>
          <w:szCs w:val="24"/>
        </w:rPr>
        <w:t xml:space="preserve"> and diagnosis in </w:t>
      </w:r>
      <w:proofErr w:type="spellStart"/>
      <w:r w:rsidR="00E97F08" w:rsidRPr="000453BA">
        <w:rPr>
          <w:rFonts w:ascii="Times New Roman" w:hAnsi="Times New Roman" w:cs="Times New Roman"/>
          <w:i/>
          <w:sz w:val="24"/>
          <w:szCs w:val="24"/>
        </w:rPr>
        <w:t>the</w:t>
      </w:r>
      <w:proofErr w:type="spellEnd"/>
      <w:r w:rsidR="00E97F08" w:rsidRPr="000453BA">
        <w:rPr>
          <w:rFonts w:ascii="Times New Roman" w:hAnsi="Times New Roman" w:cs="Times New Roman"/>
          <w:i/>
          <w:sz w:val="24"/>
          <w:szCs w:val="24"/>
        </w:rPr>
        <w:t xml:space="preserve"> </w:t>
      </w:r>
      <w:proofErr w:type="spellStart"/>
      <w:r w:rsidR="00E97F08" w:rsidRPr="000453BA">
        <w:rPr>
          <w:rFonts w:ascii="Times New Roman" w:hAnsi="Times New Roman" w:cs="Times New Roman"/>
          <w:i/>
          <w:sz w:val="24"/>
          <w:szCs w:val="24"/>
        </w:rPr>
        <w:t>National</w:t>
      </w:r>
      <w:proofErr w:type="spellEnd"/>
      <w:r w:rsidR="00E97F08" w:rsidRPr="000453BA">
        <w:rPr>
          <w:rFonts w:ascii="Times New Roman" w:hAnsi="Times New Roman" w:cs="Times New Roman"/>
          <w:i/>
          <w:sz w:val="24"/>
          <w:szCs w:val="24"/>
        </w:rPr>
        <w:t xml:space="preserve"> </w:t>
      </w:r>
      <w:proofErr w:type="spellStart"/>
      <w:r w:rsidR="00E97F08" w:rsidRPr="000453BA">
        <w:rPr>
          <w:rFonts w:ascii="Times New Roman" w:hAnsi="Times New Roman" w:cs="Times New Roman"/>
          <w:i/>
          <w:sz w:val="24"/>
          <w:szCs w:val="24"/>
        </w:rPr>
        <w:t>Commission</w:t>
      </w:r>
      <w:proofErr w:type="spellEnd"/>
      <w:r w:rsidR="00E97F08" w:rsidRPr="000453BA">
        <w:rPr>
          <w:rFonts w:ascii="Times New Roman" w:hAnsi="Times New Roman" w:cs="Times New Roman"/>
          <w:i/>
          <w:sz w:val="24"/>
          <w:szCs w:val="24"/>
        </w:rPr>
        <w:t xml:space="preserve"> of </w:t>
      </w:r>
      <w:proofErr w:type="spellStart"/>
      <w:r w:rsidR="00E97F08" w:rsidRPr="000453BA">
        <w:rPr>
          <w:rFonts w:ascii="Times New Roman" w:hAnsi="Times New Roman" w:cs="Times New Roman"/>
          <w:i/>
          <w:sz w:val="24"/>
          <w:szCs w:val="24"/>
        </w:rPr>
        <w:t>the</w:t>
      </w:r>
      <w:proofErr w:type="spellEnd"/>
      <w:r w:rsidR="00E97F08" w:rsidRPr="000453BA">
        <w:rPr>
          <w:rFonts w:ascii="Times New Roman" w:hAnsi="Times New Roman" w:cs="Times New Roman"/>
          <w:i/>
          <w:sz w:val="24"/>
          <w:szCs w:val="24"/>
        </w:rPr>
        <w:t xml:space="preserve"> </w:t>
      </w:r>
      <w:proofErr w:type="spellStart"/>
      <w:r w:rsidR="00E97F08" w:rsidRPr="000453BA">
        <w:rPr>
          <w:rFonts w:ascii="Times New Roman" w:hAnsi="Times New Roman" w:cs="Times New Roman"/>
          <w:i/>
          <w:sz w:val="24"/>
          <w:szCs w:val="24"/>
        </w:rPr>
        <w:t>Mechanical</w:t>
      </w:r>
      <w:proofErr w:type="spellEnd"/>
      <w:r w:rsidR="00E97F08" w:rsidRPr="000453BA">
        <w:rPr>
          <w:rFonts w:ascii="Times New Roman" w:hAnsi="Times New Roman" w:cs="Times New Roman"/>
          <w:i/>
          <w:sz w:val="24"/>
          <w:szCs w:val="24"/>
        </w:rPr>
        <w:t xml:space="preserve"> </w:t>
      </w:r>
      <w:proofErr w:type="spellStart"/>
      <w:r w:rsidR="00E97F08" w:rsidRPr="000453BA">
        <w:rPr>
          <w:rFonts w:ascii="Times New Roman" w:hAnsi="Times New Roman" w:cs="Times New Roman"/>
          <w:i/>
          <w:sz w:val="24"/>
          <w:szCs w:val="24"/>
        </w:rPr>
        <w:t>Engineering</w:t>
      </w:r>
      <w:proofErr w:type="spellEnd"/>
      <w:r w:rsidR="00E97F08" w:rsidRPr="000453BA">
        <w:rPr>
          <w:rFonts w:ascii="Times New Roman" w:hAnsi="Times New Roman" w:cs="Times New Roman"/>
          <w:i/>
          <w:sz w:val="24"/>
          <w:szCs w:val="24"/>
        </w:rPr>
        <w:t xml:space="preserve"> </w:t>
      </w:r>
      <w:proofErr w:type="spellStart"/>
      <w:r w:rsidR="00E97F08" w:rsidRPr="000453BA">
        <w:rPr>
          <w:rFonts w:ascii="Times New Roman" w:hAnsi="Times New Roman" w:cs="Times New Roman"/>
          <w:i/>
          <w:sz w:val="24"/>
          <w:szCs w:val="24"/>
        </w:rPr>
        <w:t>Career</w:t>
      </w:r>
      <w:proofErr w:type="spellEnd"/>
      <w:r w:rsidR="00E97F08" w:rsidRPr="000453BA">
        <w:rPr>
          <w:rFonts w:ascii="Times New Roman" w:hAnsi="Times New Roman" w:cs="Times New Roman"/>
          <w:i/>
          <w:sz w:val="24"/>
          <w:szCs w:val="24"/>
        </w:rPr>
        <w:t xml:space="preserve"> in Cuba.</w:t>
      </w:r>
    </w:p>
    <w:p w:rsidR="00E97F08" w:rsidRPr="000453BA" w:rsidRDefault="00E97F08" w:rsidP="00E97F08">
      <w:pPr>
        <w:pStyle w:val="Prrafodelista"/>
        <w:numPr>
          <w:ilvl w:val="0"/>
          <w:numId w:val="2"/>
        </w:numPr>
        <w:spacing w:after="0" w:line="360" w:lineRule="auto"/>
        <w:ind w:left="284" w:hanging="284"/>
        <w:jc w:val="both"/>
        <w:rPr>
          <w:rFonts w:ascii="Times New Roman" w:hAnsi="Times New Roman" w:cs="Times New Roman"/>
          <w:i/>
          <w:sz w:val="24"/>
          <w:szCs w:val="24"/>
        </w:rPr>
      </w:pPr>
      <w:proofErr w:type="spellStart"/>
      <w:r w:rsidRPr="000453BA">
        <w:rPr>
          <w:rFonts w:ascii="Times New Roman" w:hAnsi="Times New Roman" w:cs="Times New Roman"/>
          <w:b/>
          <w:i/>
          <w:sz w:val="24"/>
          <w:szCs w:val="24"/>
        </w:rPr>
        <w:t>Objective</w:t>
      </w:r>
      <w:proofErr w:type="spellEnd"/>
      <w:r w:rsidRPr="000453BA">
        <w:rPr>
          <w:rFonts w:ascii="Times New Roman" w:hAnsi="Times New Roman" w:cs="Times New Roman"/>
          <w:b/>
          <w:i/>
          <w:sz w:val="24"/>
          <w:szCs w:val="24"/>
        </w:rPr>
        <w:t xml:space="preserve"> (s):</w:t>
      </w:r>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Discuss</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essential</w:t>
      </w:r>
      <w:proofErr w:type="spellEnd"/>
      <w:r w:rsidRPr="000453BA">
        <w:rPr>
          <w:rFonts w:ascii="Times New Roman" w:hAnsi="Times New Roman" w:cs="Times New Roman"/>
          <w:i/>
          <w:sz w:val="24"/>
          <w:szCs w:val="24"/>
        </w:rPr>
        <w:t xml:space="preserve"> and controversial </w:t>
      </w:r>
      <w:proofErr w:type="spellStart"/>
      <w:r w:rsidRPr="000453BA">
        <w:rPr>
          <w:rFonts w:ascii="Times New Roman" w:hAnsi="Times New Roman" w:cs="Times New Roman"/>
          <w:i/>
          <w:sz w:val="24"/>
          <w:szCs w:val="24"/>
        </w:rPr>
        <w:t>aspects</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related</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to</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design</w:t>
      </w:r>
      <w:proofErr w:type="spellEnd"/>
      <w:r w:rsidRPr="000453BA">
        <w:rPr>
          <w:rFonts w:ascii="Times New Roman" w:hAnsi="Times New Roman" w:cs="Times New Roman"/>
          <w:i/>
          <w:sz w:val="24"/>
          <w:szCs w:val="24"/>
        </w:rPr>
        <w:t xml:space="preserve"> and </w:t>
      </w:r>
      <w:proofErr w:type="spellStart"/>
      <w:r w:rsidRPr="000453BA">
        <w:rPr>
          <w:rFonts w:ascii="Times New Roman" w:hAnsi="Times New Roman" w:cs="Times New Roman"/>
          <w:i/>
          <w:sz w:val="24"/>
          <w:szCs w:val="24"/>
        </w:rPr>
        <w:t>implementation</w:t>
      </w:r>
      <w:proofErr w:type="spellEnd"/>
      <w:r w:rsidRPr="000453BA">
        <w:rPr>
          <w:rFonts w:ascii="Times New Roman" w:hAnsi="Times New Roman" w:cs="Times New Roman"/>
          <w:i/>
          <w:sz w:val="24"/>
          <w:szCs w:val="24"/>
        </w:rPr>
        <w:t xml:space="preserve"> of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new </w:t>
      </w:r>
      <w:proofErr w:type="spellStart"/>
      <w:r w:rsidRPr="000453BA">
        <w:rPr>
          <w:rFonts w:ascii="Times New Roman" w:hAnsi="Times New Roman" w:cs="Times New Roman"/>
          <w:i/>
          <w:sz w:val="24"/>
          <w:szCs w:val="24"/>
        </w:rPr>
        <w:t>curriculum</w:t>
      </w:r>
      <w:proofErr w:type="spellEnd"/>
      <w:r w:rsidRPr="000453BA">
        <w:rPr>
          <w:rFonts w:ascii="Times New Roman" w:hAnsi="Times New Roman" w:cs="Times New Roman"/>
          <w:i/>
          <w:sz w:val="24"/>
          <w:szCs w:val="24"/>
        </w:rPr>
        <w:t xml:space="preserve"> in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mechanical</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engineering</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career</w:t>
      </w:r>
      <w:proofErr w:type="spellEnd"/>
      <w:r w:rsidRPr="000453BA">
        <w:rPr>
          <w:rFonts w:ascii="Times New Roman" w:hAnsi="Times New Roman" w:cs="Times New Roman"/>
          <w:i/>
          <w:sz w:val="24"/>
          <w:szCs w:val="24"/>
        </w:rPr>
        <w:t xml:space="preserve"> and </w:t>
      </w:r>
      <w:proofErr w:type="spellStart"/>
      <w:r w:rsidRPr="000453BA">
        <w:rPr>
          <w:rFonts w:ascii="Times New Roman" w:hAnsi="Times New Roman" w:cs="Times New Roman"/>
          <w:i/>
          <w:sz w:val="24"/>
          <w:szCs w:val="24"/>
        </w:rPr>
        <w:t>its</w:t>
      </w:r>
      <w:proofErr w:type="spellEnd"/>
      <w:r w:rsidRPr="000453BA">
        <w:rPr>
          <w:rFonts w:ascii="Times New Roman" w:hAnsi="Times New Roman" w:cs="Times New Roman"/>
          <w:i/>
          <w:sz w:val="24"/>
          <w:szCs w:val="24"/>
        </w:rPr>
        <w:t xml:space="preserve"> curricular </w:t>
      </w:r>
      <w:proofErr w:type="spellStart"/>
      <w:r w:rsidRPr="000453BA">
        <w:rPr>
          <w:rFonts w:ascii="Times New Roman" w:hAnsi="Times New Roman" w:cs="Times New Roman"/>
          <w:i/>
          <w:sz w:val="24"/>
          <w:szCs w:val="24"/>
        </w:rPr>
        <w:t>design</w:t>
      </w:r>
      <w:proofErr w:type="spellEnd"/>
      <w:r w:rsidRPr="000453BA">
        <w:rPr>
          <w:rFonts w:ascii="Times New Roman" w:hAnsi="Times New Roman" w:cs="Times New Roman"/>
          <w:i/>
          <w:sz w:val="24"/>
          <w:szCs w:val="24"/>
        </w:rPr>
        <w:t>.</w:t>
      </w:r>
    </w:p>
    <w:p w:rsidR="00E97F08" w:rsidRPr="000453BA" w:rsidRDefault="00E97F08" w:rsidP="00E97F08">
      <w:pPr>
        <w:pStyle w:val="Prrafodelista"/>
        <w:numPr>
          <w:ilvl w:val="0"/>
          <w:numId w:val="2"/>
        </w:numPr>
        <w:spacing w:after="0" w:line="360" w:lineRule="auto"/>
        <w:ind w:left="284" w:hanging="284"/>
        <w:jc w:val="both"/>
        <w:rPr>
          <w:rFonts w:ascii="Times New Roman" w:hAnsi="Times New Roman" w:cs="Times New Roman"/>
          <w:i/>
          <w:sz w:val="24"/>
          <w:szCs w:val="24"/>
        </w:rPr>
      </w:pPr>
      <w:proofErr w:type="spellStart"/>
      <w:r w:rsidRPr="000453BA">
        <w:rPr>
          <w:rFonts w:ascii="Times New Roman" w:hAnsi="Times New Roman" w:cs="Times New Roman"/>
          <w:b/>
          <w:i/>
          <w:sz w:val="24"/>
          <w:szCs w:val="24"/>
        </w:rPr>
        <w:t>Methodology</w:t>
      </w:r>
      <w:proofErr w:type="spellEnd"/>
      <w:r w:rsidRPr="000453BA">
        <w:rPr>
          <w:rFonts w:ascii="Times New Roman" w:hAnsi="Times New Roman" w:cs="Times New Roman"/>
          <w:b/>
          <w:i/>
          <w:sz w:val="24"/>
          <w:szCs w:val="24"/>
        </w:rPr>
        <w:t>:</w:t>
      </w:r>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research</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methods</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used</w:t>
      </w:r>
      <w:proofErr w:type="spellEnd"/>
      <w:r w:rsidRPr="000453BA">
        <w:rPr>
          <w:rFonts w:ascii="Times New Roman" w:hAnsi="Times New Roman" w:cs="Times New Roman"/>
          <w:i/>
          <w:sz w:val="24"/>
          <w:szCs w:val="24"/>
        </w:rPr>
        <w:t xml:space="preserve"> are of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exploratory-descriptive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type</w:t>
      </w:r>
      <w:proofErr w:type="spellEnd"/>
      <w:r w:rsidRPr="000453BA">
        <w:rPr>
          <w:rFonts w:ascii="Times New Roman" w:hAnsi="Times New Roman" w:cs="Times New Roman"/>
          <w:i/>
          <w:sz w:val="24"/>
          <w:szCs w:val="24"/>
        </w:rPr>
        <w:t>.</w:t>
      </w:r>
    </w:p>
    <w:p w:rsidR="00E97F08" w:rsidRPr="000453BA" w:rsidRDefault="00E97F08" w:rsidP="00E97F08">
      <w:pPr>
        <w:pStyle w:val="Prrafodelista"/>
        <w:numPr>
          <w:ilvl w:val="0"/>
          <w:numId w:val="2"/>
        </w:numPr>
        <w:spacing w:after="0" w:line="360" w:lineRule="auto"/>
        <w:ind w:left="284" w:hanging="284"/>
        <w:jc w:val="both"/>
        <w:rPr>
          <w:rFonts w:ascii="Times New Roman" w:hAnsi="Times New Roman" w:cs="Times New Roman"/>
          <w:i/>
          <w:sz w:val="24"/>
          <w:szCs w:val="24"/>
        </w:rPr>
      </w:pPr>
      <w:proofErr w:type="spellStart"/>
      <w:r w:rsidRPr="000453BA">
        <w:rPr>
          <w:rFonts w:ascii="Times New Roman" w:hAnsi="Times New Roman" w:cs="Times New Roman"/>
          <w:b/>
          <w:i/>
          <w:sz w:val="24"/>
          <w:szCs w:val="24"/>
        </w:rPr>
        <w:t>Results</w:t>
      </w:r>
      <w:proofErr w:type="spellEnd"/>
      <w:r w:rsidRPr="000453BA">
        <w:rPr>
          <w:rFonts w:ascii="Times New Roman" w:hAnsi="Times New Roman" w:cs="Times New Roman"/>
          <w:b/>
          <w:i/>
          <w:sz w:val="24"/>
          <w:szCs w:val="24"/>
        </w:rPr>
        <w:t xml:space="preserve"> and </w:t>
      </w:r>
      <w:proofErr w:type="spellStart"/>
      <w:r w:rsidRPr="000453BA">
        <w:rPr>
          <w:rFonts w:ascii="Times New Roman" w:hAnsi="Times New Roman" w:cs="Times New Roman"/>
          <w:b/>
          <w:i/>
          <w:sz w:val="24"/>
          <w:szCs w:val="24"/>
        </w:rPr>
        <w:t>discussion</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curricular </w:t>
      </w:r>
      <w:proofErr w:type="spellStart"/>
      <w:r w:rsidRPr="000453BA">
        <w:rPr>
          <w:rFonts w:ascii="Times New Roman" w:hAnsi="Times New Roman" w:cs="Times New Roman"/>
          <w:i/>
          <w:sz w:val="24"/>
          <w:szCs w:val="24"/>
        </w:rPr>
        <w:t>mesh</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designed</w:t>
      </w:r>
      <w:proofErr w:type="spellEnd"/>
      <w:r w:rsidRPr="000453BA">
        <w:rPr>
          <w:rFonts w:ascii="Times New Roman" w:hAnsi="Times New Roman" w:cs="Times New Roman"/>
          <w:i/>
          <w:sz w:val="24"/>
          <w:szCs w:val="24"/>
        </w:rPr>
        <w:t xml:space="preserve"> and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articulation</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between</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disciplines and </w:t>
      </w:r>
      <w:proofErr w:type="spellStart"/>
      <w:r w:rsidRPr="000453BA">
        <w:rPr>
          <w:rFonts w:ascii="Times New Roman" w:hAnsi="Times New Roman" w:cs="Times New Roman"/>
          <w:i/>
          <w:sz w:val="24"/>
          <w:szCs w:val="24"/>
        </w:rPr>
        <w:t>subjects</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allow</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to</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reach</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objectives</w:t>
      </w:r>
      <w:proofErr w:type="spellEnd"/>
      <w:r w:rsidRPr="000453BA">
        <w:rPr>
          <w:rFonts w:ascii="Times New Roman" w:hAnsi="Times New Roman" w:cs="Times New Roman"/>
          <w:i/>
          <w:sz w:val="24"/>
          <w:szCs w:val="24"/>
        </w:rPr>
        <w:t xml:space="preserve"> of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professional</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model</w:t>
      </w:r>
      <w:proofErr w:type="spellEnd"/>
      <w:r w:rsidRPr="000453BA">
        <w:rPr>
          <w:rFonts w:ascii="Times New Roman" w:hAnsi="Times New Roman" w:cs="Times New Roman"/>
          <w:i/>
          <w:sz w:val="24"/>
          <w:szCs w:val="24"/>
        </w:rPr>
        <w:t xml:space="preserve"> and </w:t>
      </w:r>
      <w:proofErr w:type="spellStart"/>
      <w:r w:rsidRPr="000453BA">
        <w:rPr>
          <w:rFonts w:ascii="Times New Roman" w:hAnsi="Times New Roman" w:cs="Times New Roman"/>
          <w:i/>
          <w:sz w:val="24"/>
          <w:szCs w:val="24"/>
        </w:rPr>
        <w:t>fulfill</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social </w:t>
      </w:r>
      <w:proofErr w:type="spellStart"/>
      <w:r w:rsidRPr="000453BA">
        <w:rPr>
          <w:rFonts w:ascii="Times New Roman" w:hAnsi="Times New Roman" w:cs="Times New Roman"/>
          <w:i/>
          <w:sz w:val="24"/>
          <w:szCs w:val="24"/>
        </w:rPr>
        <w:t>order</w:t>
      </w:r>
      <w:proofErr w:type="spellEnd"/>
      <w:r w:rsidRPr="000453BA">
        <w:rPr>
          <w:rFonts w:ascii="Times New Roman" w:hAnsi="Times New Roman" w:cs="Times New Roman"/>
          <w:i/>
          <w:sz w:val="24"/>
          <w:szCs w:val="24"/>
        </w:rPr>
        <w:t xml:space="preserve"> of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career</w:t>
      </w:r>
      <w:proofErr w:type="spellEnd"/>
      <w:r w:rsidRPr="000453BA">
        <w:rPr>
          <w:rFonts w:ascii="Times New Roman" w:hAnsi="Times New Roman" w:cs="Times New Roman"/>
          <w:i/>
          <w:sz w:val="24"/>
          <w:szCs w:val="24"/>
        </w:rPr>
        <w:t>.</w:t>
      </w:r>
    </w:p>
    <w:p w:rsidR="00E97F08" w:rsidRPr="000453BA" w:rsidRDefault="00E97F08" w:rsidP="00E97F08">
      <w:pPr>
        <w:pStyle w:val="Prrafodelista"/>
        <w:numPr>
          <w:ilvl w:val="0"/>
          <w:numId w:val="2"/>
        </w:numPr>
        <w:spacing w:after="0" w:line="360" w:lineRule="auto"/>
        <w:ind w:left="284" w:hanging="284"/>
        <w:jc w:val="both"/>
        <w:rPr>
          <w:rFonts w:ascii="Times New Roman" w:hAnsi="Times New Roman" w:cs="Times New Roman"/>
          <w:i/>
          <w:sz w:val="24"/>
          <w:szCs w:val="24"/>
        </w:rPr>
      </w:pPr>
      <w:proofErr w:type="spellStart"/>
      <w:r w:rsidRPr="000453BA">
        <w:rPr>
          <w:rFonts w:ascii="Times New Roman" w:hAnsi="Times New Roman" w:cs="Times New Roman"/>
          <w:b/>
          <w:i/>
          <w:sz w:val="24"/>
          <w:szCs w:val="24"/>
        </w:rPr>
        <w:t>Conclusions</w:t>
      </w:r>
      <w:proofErr w:type="spellEnd"/>
      <w:r w:rsidRPr="000453BA">
        <w:rPr>
          <w:rFonts w:ascii="Times New Roman" w:hAnsi="Times New Roman" w:cs="Times New Roman"/>
          <w:b/>
          <w:i/>
          <w:sz w:val="24"/>
          <w:szCs w:val="24"/>
        </w:rPr>
        <w:t>:</w:t>
      </w:r>
      <w:r w:rsidRPr="000453BA">
        <w:rPr>
          <w:rFonts w:ascii="Times New Roman" w:hAnsi="Times New Roman" w:cs="Times New Roman"/>
          <w:i/>
          <w:sz w:val="24"/>
          <w:szCs w:val="24"/>
        </w:rPr>
        <w:t xml:space="preserve"> he country </w:t>
      </w:r>
      <w:proofErr w:type="spellStart"/>
      <w:r w:rsidRPr="000453BA">
        <w:rPr>
          <w:rFonts w:ascii="Times New Roman" w:hAnsi="Times New Roman" w:cs="Times New Roman"/>
          <w:i/>
          <w:sz w:val="24"/>
          <w:szCs w:val="24"/>
        </w:rPr>
        <w:t>demands</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trained</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specialists</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not</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only</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to</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carry</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out</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their</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technical</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profession</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but</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also</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leaders</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with</w:t>
      </w:r>
      <w:proofErr w:type="spellEnd"/>
      <w:r w:rsidRPr="000453BA">
        <w:rPr>
          <w:rFonts w:ascii="Times New Roman" w:hAnsi="Times New Roman" w:cs="Times New Roman"/>
          <w:i/>
          <w:sz w:val="24"/>
          <w:szCs w:val="24"/>
        </w:rPr>
        <w:t xml:space="preserve"> general, </w:t>
      </w:r>
      <w:proofErr w:type="spellStart"/>
      <w:r w:rsidRPr="000453BA">
        <w:rPr>
          <w:rFonts w:ascii="Times New Roman" w:hAnsi="Times New Roman" w:cs="Times New Roman"/>
          <w:i/>
          <w:sz w:val="24"/>
          <w:szCs w:val="24"/>
        </w:rPr>
        <w:t>creative</w:t>
      </w:r>
      <w:proofErr w:type="spellEnd"/>
      <w:r w:rsidRPr="000453BA">
        <w:rPr>
          <w:rFonts w:ascii="Times New Roman" w:hAnsi="Times New Roman" w:cs="Times New Roman"/>
          <w:i/>
          <w:sz w:val="24"/>
          <w:szCs w:val="24"/>
        </w:rPr>
        <w:t xml:space="preserve">, adaptable </w:t>
      </w:r>
      <w:proofErr w:type="spellStart"/>
      <w:r w:rsidRPr="000453BA">
        <w:rPr>
          <w:rFonts w:ascii="Times New Roman" w:hAnsi="Times New Roman" w:cs="Times New Roman"/>
          <w:i/>
          <w:sz w:val="24"/>
          <w:szCs w:val="24"/>
        </w:rPr>
        <w:t>knowledge</w:t>
      </w:r>
      <w:proofErr w:type="spellEnd"/>
      <w:r w:rsidRPr="000453BA">
        <w:rPr>
          <w:rFonts w:ascii="Times New Roman" w:hAnsi="Times New Roman" w:cs="Times New Roman"/>
          <w:i/>
          <w:sz w:val="24"/>
          <w:szCs w:val="24"/>
        </w:rPr>
        <w:t xml:space="preserve"> and </w:t>
      </w:r>
      <w:proofErr w:type="spellStart"/>
      <w:r w:rsidRPr="000453BA">
        <w:rPr>
          <w:rFonts w:ascii="Times New Roman" w:hAnsi="Times New Roman" w:cs="Times New Roman"/>
          <w:i/>
          <w:sz w:val="24"/>
          <w:szCs w:val="24"/>
        </w:rPr>
        <w:t>capable</w:t>
      </w:r>
      <w:proofErr w:type="spellEnd"/>
      <w:r w:rsidRPr="000453BA">
        <w:rPr>
          <w:rFonts w:ascii="Times New Roman" w:hAnsi="Times New Roman" w:cs="Times New Roman"/>
          <w:i/>
          <w:sz w:val="24"/>
          <w:szCs w:val="24"/>
        </w:rPr>
        <w:t xml:space="preserve"> of </w:t>
      </w:r>
      <w:proofErr w:type="spellStart"/>
      <w:r w:rsidRPr="000453BA">
        <w:rPr>
          <w:rFonts w:ascii="Times New Roman" w:hAnsi="Times New Roman" w:cs="Times New Roman"/>
          <w:i/>
          <w:sz w:val="24"/>
          <w:szCs w:val="24"/>
        </w:rPr>
        <w:t>dealing</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with</w:t>
      </w:r>
      <w:proofErr w:type="spellEnd"/>
      <w:r w:rsidRPr="000453BA">
        <w:rPr>
          <w:rFonts w:ascii="Times New Roman" w:hAnsi="Times New Roman" w:cs="Times New Roman"/>
          <w:i/>
          <w:sz w:val="24"/>
          <w:szCs w:val="24"/>
        </w:rPr>
        <w:t xml:space="preserve"> social and </w:t>
      </w:r>
      <w:proofErr w:type="spellStart"/>
      <w:r w:rsidRPr="000453BA">
        <w:rPr>
          <w:rFonts w:ascii="Times New Roman" w:hAnsi="Times New Roman" w:cs="Times New Roman"/>
          <w:i/>
          <w:sz w:val="24"/>
          <w:szCs w:val="24"/>
        </w:rPr>
        <w:t>technological</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advances</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from</w:t>
      </w:r>
      <w:proofErr w:type="spellEnd"/>
      <w:r w:rsidRPr="000453BA">
        <w:rPr>
          <w:rFonts w:ascii="Times New Roman" w:hAnsi="Times New Roman" w:cs="Times New Roman"/>
          <w:i/>
          <w:sz w:val="24"/>
          <w:szCs w:val="24"/>
        </w:rPr>
        <w:t xml:space="preserve"> a </w:t>
      </w:r>
      <w:proofErr w:type="spellStart"/>
      <w:r w:rsidRPr="000453BA">
        <w:rPr>
          <w:rFonts w:ascii="Times New Roman" w:hAnsi="Times New Roman" w:cs="Times New Roman"/>
          <w:i/>
          <w:sz w:val="24"/>
          <w:szCs w:val="24"/>
        </w:rPr>
        <w:t>broad</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ethical</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perspective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most</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important</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factors</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that</w:t>
      </w:r>
      <w:proofErr w:type="spellEnd"/>
      <w:r w:rsidRPr="000453BA">
        <w:rPr>
          <w:rFonts w:ascii="Times New Roman" w:hAnsi="Times New Roman" w:cs="Times New Roman"/>
          <w:i/>
          <w:sz w:val="24"/>
          <w:szCs w:val="24"/>
        </w:rPr>
        <w:t xml:space="preserve"> can </w:t>
      </w:r>
      <w:proofErr w:type="spellStart"/>
      <w:r w:rsidRPr="000453BA">
        <w:rPr>
          <w:rFonts w:ascii="Times New Roman" w:hAnsi="Times New Roman" w:cs="Times New Roman"/>
          <w:i/>
          <w:sz w:val="24"/>
          <w:szCs w:val="24"/>
        </w:rPr>
        <w:t>accelerate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or</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delay</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success</w:t>
      </w:r>
      <w:proofErr w:type="spellEnd"/>
      <w:r w:rsidRPr="000453BA">
        <w:rPr>
          <w:rFonts w:ascii="Times New Roman" w:hAnsi="Times New Roman" w:cs="Times New Roman"/>
          <w:i/>
          <w:sz w:val="24"/>
          <w:szCs w:val="24"/>
        </w:rPr>
        <w:t xml:space="preserve"> of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implementation</w:t>
      </w:r>
      <w:proofErr w:type="spellEnd"/>
      <w:r w:rsidRPr="000453BA">
        <w:rPr>
          <w:rFonts w:ascii="Times New Roman" w:hAnsi="Times New Roman" w:cs="Times New Roman"/>
          <w:i/>
          <w:sz w:val="24"/>
          <w:szCs w:val="24"/>
        </w:rPr>
        <w:t xml:space="preserve"> of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new </w:t>
      </w:r>
      <w:proofErr w:type="spellStart"/>
      <w:r w:rsidRPr="000453BA">
        <w:rPr>
          <w:rFonts w:ascii="Times New Roman" w:hAnsi="Times New Roman" w:cs="Times New Roman"/>
          <w:i/>
          <w:sz w:val="24"/>
          <w:szCs w:val="24"/>
        </w:rPr>
        <w:t>curriculum</w:t>
      </w:r>
      <w:proofErr w:type="spellEnd"/>
      <w:r w:rsidRPr="000453BA">
        <w:rPr>
          <w:rFonts w:ascii="Times New Roman" w:hAnsi="Times New Roman" w:cs="Times New Roman"/>
          <w:i/>
          <w:sz w:val="24"/>
          <w:szCs w:val="24"/>
        </w:rPr>
        <w:t xml:space="preserve"> in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race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were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discussed</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results</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obtained</w:t>
      </w:r>
      <w:proofErr w:type="spellEnd"/>
      <w:r w:rsidRPr="000453BA">
        <w:rPr>
          <w:rFonts w:ascii="Times New Roman" w:hAnsi="Times New Roman" w:cs="Times New Roman"/>
          <w:i/>
          <w:sz w:val="24"/>
          <w:szCs w:val="24"/>
        </w:rPr>
        <w:t xml:space="preserve"> can </w:t>
      </w:r>
      <w:proofErr w:type="spellStart"/>
      <w:r w:rsidRPr="000453BA">
        <w:rPr>
          <w:rFonts w:ascii="Times New Roman" w:hAnsi="Times New Roman" w:cs="Times New Roman"/>
          <w:i/>
          <w:sz w:val="24"/>
          <w:szCs w:val="24"/>
        </w:rPr>
        <w:t>be</w:t>
      </w:r>
      <w:proofErr w:type="spellEnd"/>
      <w:r w:rsidRPr="000453BA">
        <w:rPr>
          <w:rFonts w:ascii="Times New Roman" w:hAnsi="Times New Roman" w:cs="Times New Roman"/>
          <w:i/>
          <w:sz w:val="24"/>
          <w:szCs w:val="24"/>
        </w:rPr>
        <w:t xml:space="preserve"> extended </w:t>
      </w:r>
      <w:proofErr w:type="spellStart"/>
      <w:r w:rsidRPr="000453BA">
        <w:rPr>
          <w:rFonts w:ascii="Times New Roman" w:hAnsi="Times New Roman" w:cs="Times New Roman"/>
          <w:i/>
          <w:sz w:val="24"/>
          <w:szCs w:val="24"/>
        </w:rPr>
        <w:t>to</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the</w:t>
      </w:r>
      <w:proofErr w:type="spellEnd"/>
      <w:r w:rsidRPr="000453BA">
        <w:rPr>
          <w:rFonts w:ascii="Times New Roman" w:hAnsi="Times New Roman" w:cs="Times New Roman"/>
          <w:i/>
          <w:sz w:val="24"/>
          <w:szCs w:val="24"/>
        </w:rPr>
        <w:t xml:space="preserve"> curricular </w:t>
      </w:r>
      <w:proofErr w:type="spellStart"/>
      <w:r w:rsidRPr="000453BA">
        <w:rPr>
          <w:rFonts w:ascii="Times New Roman" w:hAnsi="Times New Roman" w:cs="Times New Roman"/>
          <w:i/>
          <w:sz w:val="24"/>
          <w:szCs w:val="24"/>
        </w:rPr>
        <w:t>design</w:t>
      </w:r>
      <w:proofErr w:type="spellEnd"/>
      <w:r w:rsidRPr="000453BA">
        <w:rPr>
          <w:rFonts w:ascii="Times New Roman" w:hAnsi="Times New Roman" w:cs="Times New Roman"/>
          <w:i/>
          <w:sz w:val="24"/>
          <w:szCs w:val="24"/>
        </w:rPr>
        <w:t xml:space="preserve"> in </w:t>
      </w:r>
      <w:proofErr w:type="spellStart"/>
      <w:r w:rsidRPr="000453BA">
        <w:rPr>
          <w:rFonts w:ascii="Times New Roman" w:hAnsi="Times New Roman" w:cs="Times New Roman"/>
          <w:i/>
          <w:sz w:val="24"/>
          <w:szCs w:val="24"/>
        </w:rPr>
        <w:t>other</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technical</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careers</w:t>
      </w:r>
      <w:proofErr w:type="spellEnd"/>
      <w:r w:rsidRPr="000453BA">
        <w:rPr>
          <w:rFonts w:ascii="Times New Roman" w:hAnsi="Times New Roman" w:cs="Times New Roman"/>
          <w:i/>
          <w:sz w:val="24"/>
          <w:szCs w:val="24"/>
        </w:rPr>
        <w:t xml:space="preserve"> of </w:t>
      </w:r>
      <w:proofErr w:type="spellStart"/>
      <w:r w:rsidRPr="000453BA">
        <w:rPr>
          <w:rFonts w:ascii="Times New Roman" w:hAnsi="Times New Roman" w:cs="Times New Roman"/>
          <w:i/>
          <w:sz w:val="24"/>
          <w:szCs w:val="24"/>
        </w:rPr>
        <w:t>higher</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education</w:t>
      </w:r>
      <w:proofErr w:type="spellEnd"/>
      <w:r w:rsidRPr="000453BA">
        <w:rPr>
          <w:rFonts w:ascii="Times New Roman" w:hAnsi="Times New Roman" w:cs="Times New Roman"/>
          <w:i/>
          <w:sz w:val="24"/>
          <w:szCs w:val="24"/>
        </w:rPr>
        <w:t>.</w:t>
      </w:r>
    </w:p>
    <w:p w:rsidR="00E97F08" w:rsidRPr="000453BA" w:rsidRDefault="00E97F08" w:rsidP="00E97F08">
      <w:pPr>
        <w:spacing w:after="0" w:line="360" w:lineRule="auto"/>
        <w:jc w:val="both"/>
        <w:rPr>
          <w:rFonts w:ascii="Times New Roman" w:hAnsi="Times New Roman" w:cs="Times New Roman"/>
          <w:sz w:val="24"/>
          <w:szCs w:val="24"/>
        </w:rPr>
      </w:pPr>
      <w:proofErr w:type="spellStart"/>
      <w:r w:rsidRPr="000453BA">
        <w:rPr>
          <w:rFonts w:ascii="Times New Roman" w:hAnsi="Times New Roman" w:cs="Times New Roman"/>
          <w:b/>
          <w:i/>
          <w:sz w:val="24"/>
          <w:szCs w:val="24"/>
        </w:rPr>
        <w:t>Keywords</w:t>
      </w:r>
      <w:proofErr w:type="spellEnd"/>
      <w:r w:rsidRPr="000453BA">
        <w:rPr>
          <w:rFonts w:ascii="Times New Roman" w:hAnsi="Times New Roman" w:cs="Times New Roman"/>
          <w:b/>
          <w:i/>
          <w:sz w:val="24"/>
          <w:szCs w:val="24"/>
        </w:rPr>
        <w:t>:</w:t>
      </w:r>
      <w:r w:rsidRPr="000453BA">
        <w:rPr>
          <w:rFonts w:ascii="Times New Roman" w:hAnsi="Times New Roman" w:cs="Times New Roman"/>
          <w:sz w:val="24"/>
          <w:szCs w:val="24"/>
        </w:rPr>
        <w:t xml:space="preserve"> </w:t>
      </w:r>
      <w:r w:rsidRPr="000453BA">
        <w:rPr>
          <w:rFonts w:ascii="Times New Roman" w:hAnsi="Times New Roman" w:cs="Times New Roman"/>
          <w:i/>
          <w:sz w:val="24"/>
          <w:szCs w:val="24"/>
        </w:rPr>
        <w:t xml:space="preserve">Professional training; </w:t>
      </w:r>
      <w:proofErr w:type="spellStart"/>
      <w:r w:rsidRPr="000453BA">
        <w:rPr>
          <w:rFonts w:ascii="Times New Roman" w:hAnsi="Times New Roman" w:cs="Times New Roman"/>
          <w:i/>
          <w:sz w:val="24"/>
          <w:szCs w:val="24"/>
        </w:rPr>
        <w:t>Curriculum</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road</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map</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Mechanical</w:t>
      </w:r>
      <w:proofErr w:type="spellEnd"/>
      <w:r w:rsidRPr="000453BA">
        <w:rPr>
          <w:rFonts w:ascii="Times New Roman" w:hAnsi="Times New Roman" w:cs="Times New Roman"/>
          <w:i/>
          <w:sz w:val="24"/>
          <w:szCs w:val="24"/>
        </w:rPr>
        <w:t xml:space="preserve"> </w:t>
      </w:r>
      <w:proofErr w:type="spellStart"/>
      <w:r w:rsidRPr="000453BA">
        <w:rPr>
          <w:rFonts w:ascii="Times New Roman" w:hAnsi="Times New Roman" w:cs="Times New Roman"/>
          <w:i/>
          <w:sz w:val="24"/>
          <w:szCs w:val="24"/>
        </w:rPr>
        <w:t>engineering</w:t>
      </w:r>
      <w:proofErr w:type="spellEnd"/>
    </w:p>
    <w:p w:rsidR="00A21A1F" w:rsidRPr="000453BA" w:rsidRDefault="00A21A1F" w:rsidP="00E97F08">
      <w:pPr>
        <w:spacing w:after="0" w:line="360" w:lineRule="auto"/>
        <w:jc w:val="both"/>
        <w:rPr>
          <w:rFonts w:ascii="Times New Roman" w:hAnsi="Times New Roman" w:cs="Times New Roman"/>
          <w:sz w:val="24"/>
          <w:szCs w:val="24"/>
        </w:rPr>
      </w:pPr>
    </w:p>
    <w:p w:rsidR="000453BA" w:rsidRDefault="000453BA" w:rsidP="00E97F08">
      <w:pPr>
        <w:spacing w:after="0" w:line="360" w:lineRule="auto"/>
        <w:jc w:val="both"/>
        <w:rPr>
          <w:rFonts w:ascii="Times New Roman" w:hAnsi="Times New Roman" w:cs="Times New Roman"/>
          <w:sz w:val="24"/>
          <w:szCs w:val="24"/>
        </w:rPr>
      </w:pPr>
    </w:p>
    <w:p w:rsidR="00D761D1" w:rsidRDefault="00D761D1" w:rsidP="00E97F08">
      <w:pPr>
        <w:spacing w:after="0" w:line="360" w:lineRule="auto"/>
        <w:jc w:val="both"/>
        <w:rPr>
          <w:rFonts w:ascii="Times New Roman" w:hAnsi="Times New Roman" w:cs="Times New Roman"/>
          <w:sz w:val="24"/>
          <w:szCs w:val="24"/>
        </w:rPr>
      </w:pPr>
    </w:p>
    <w:p w:rsidR="00D761D1" w:rsidRPr="000453BA" w:rsidRDefault="00D761D1" w:rsidP="00E97F08">
      <w:pPr>
        <w:spacing w:after="0" w:line="360" w:lineRule="auto"/>
        <w:jc w:val="both"/>
        <w:rPr>
          <w:rFonts w:ascii="Times New Roman" w:hAnsi="Times New Roman" w:cs="Times New Roman"/>
          <w:sz w:val="24"/>
          <w:szCs w:val="24"/>
        </w:rPr>
      </w:pPr>
    </w:p>
    <w:p w:rsidR="00A21A1F" w:rsidRPr="000453BA" w:rsidRDefault="00A21A1F" w:rsidP="00FF3346">
      <w:pPr>
        <w:spacing w:after="0" w:line="360" w:lineRule="auto"/>
        <w:jc w:val="both"/>
        <w:rPr>
          <w:rFonts w:ascii="Times New Roman" w:hAnsi="Times New Roman" w:cs="Times New Roman"/>
          <w:b/>
          <w:sz w:val="24"/>
          <w:szCs w:val="24"/>
        </w:rPr>
      </w:pPr>
      <w:r w:rsidRPr="000453BA">
        <w:rPr>
          <w:rFonts w:ascii="Times New Roman" w:hAnsi="Times New Roman" w:cs="Times New Roman"/>
          <w:b/>
          <w:sz w:val="24"/>
          <w:szCs w:val="24"/>
        </w:rPr>
        <w:lastRenderedPageBreak/>
        <w:t>1. Introducción</w:t>
      </w:r>
    </w:p>
    <w:p w:rsidR="003957C5" w:rsidRPr="000453BA" w:rsidRDefault="00A21A1F" w:rsidP="003957C5">
      <w:pPr>
        <w:spacing w:before="240"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 xml:space="preserve"> </w:t>
      </w:r>
      <w:r w:rsidR="003957C5" w:rsidRPr="000453BA">
        <w:rPr>
          <w:rFonts w:ascii="Times New Roman" w:hAnsi="Times New Roman" w:cs="Times New Roman"/>
          <w:sz w:val="24"/>
          <w:szCs w:val="24"/>
        </w:rPr>
        <w:t>Las transformaciones en la Educación Superior Cubana son frutos del desarrollo educacional nacional e internacional, y de los cambios económicos y sociales ocurridos en el país. Desde su creación, el Ministerio de Educación Superior traza las políticas para el surgimiento de nuevas carreras universitarias y de sus patrones de calidad.</w:t>
      </w:r>
      <w:r w:rsidR="003957C5" w:rsidRPr="000453BA">
        <w:t xml:space="preserve"> </w:t>
      </w:r>
      <w:r w:rsidR="003957C5" w:rsidRPr="000453BA">
        <w:rPr>
          <w:rFonts w:ascii="Times New Roman" w:hAnsi="Times New Roman" w:cs="Times New Roman"/>
          <w:sz w:val="24"/>
          <w:szCs w:val="24"/>
        </w:rPr>
        <w:t>El subsistema de la educación superior, al igual que el resto de la sociedad cubana, está en constante actualización, sin abandonar sus fundamentos ideológicos.</w:t>
      </w:r>
    </w:p>
    <w:p w:rsidR="003957C5" w:rsidRPr="000453BA" w:rsidRDefault="003957C5" w:rsidP="003957C5">
      <w:pPr>
        <w:spacing w:before="240"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 xml:space="preserve">La Escuela de Ingeniería Mecánica en Cuba, comenzó sus actividades en la Universidad de Oriente en el año 1949. El primer curso de la Escuela de Ingeniería Mecánica en la Universidad Central  “Marta Abreu” de Las Villas (UCLV) comenzó en el mes de diciembre de 1959, con una matrícula de 84 </w:t>
      </w:r>
      <w:r w:rsidR="00D356CB" w:rsidRPr="000453BA">
        <w:rPr>
          <w:rFonts w:ascii="Times New Roman" w:hAnsi="Times New Roman" w:cs="Times New Roman"/>
          <w:sz w:val="24"/>
          <w:szCs w:val="24"/>
        </w:rPr>
        <w:t>estudiantes.</w:t>
      </w:r>
      <w:r w:rsidRPr="000453BA">
        <w:rPr>
          <w:rFonts w:ascii="Times New Roman" w:hAnsi="Times New Roman" w:cs="Times New Roman"/>
          <w:sz w:val="24"/>
          <w:szCs w:val="24"/>
        </w:rPr>
        <w:t xml:space="preserve">  El Ministerio de Educación Superior de Cuba (MES), se plantea </w:t>
      </w:r>
      <w:r w:rsidR="00D356CB" w:rsidRPr="000453BA">
        <w:rPr>
          <w:rFonts w:ascii="Times New Roman" w:hAnsi="Times New Roman" w:cs="Times New Roman"/>
          <w:sz w:val="24"/>
          <w:szCs w:val="24"/>
        </w:rPr>
        <w:t xml:space="preserve">desde finales del siglo XX, </w:t>
      </w:r>
      <w:r w:rsidRPr="000453BA">
        <w:rPr>
          <w:rFonts w:ascii="Times New Roman" w:hAnsi="Times New Roman" w:cs="Times New Roman"/>
          <w:sz w:val="24"/>
          <w:szCs w:val="24"/>
        </w:rPr>
        <w:t>una</w:t>
      </w:r>
      <w:r w:rsidR="00D356CB" w:rsidRPr="000453BA">
        <w:rPr>
          <w:rFonts w:ascii="Times New Roman" w:hAnsi="Times New Roman" w:cs="Times New Roman"/>
          <w:sz w:val="24"/>
          <w:szCs w:val="24"/>
        </w:rPr>
        <w:t xml:space="preserve"> nueva</w:t>
      </w:r>
      <w:r w:rsidRPr="000453BA">
        <w:rPr>
          <w:rFonts w:ascii="Times New Roman" w:hAnsi="Times New Roman" w:cs="Times New Roman"/>
          <w:sz w:val="24"/>
          <w:szCs w:val="24"/>
        </w:rPr>
        <w:t xml:space="preserve"> proyección nacional para la formación del profesional estudiando las instituciones que marcan </w:t>
      </w:r>
      <w:r w:rsidR="00145B76" w:rsidRPr="000453BA">
        <w:rPr>
          <w:rFonts w:ascii="Times New Roman" w:hAnsi="Times New Roman" w:cs="Times New Roman"/>
          <w:sz w:val="24"/>
          <w:szCs w:val="24"/>
        </w:rPr>
        <w:t xml:space="preserve"> </w:t>
      </w:r>
      <w:r w:rsidRPr="000453BA">
        <w:rPr>
          <w:rFonts w:ascii="Times New Roman" w:hAnsi="Times New Roman" w:cs="Times New Roman"/>
          <w:sz w:val="24"/>
          <w:szCs w:val="24"/>
        </w:rPr>
        <w:t xml:space="preserve">hitos en el desarrollo de la ingeniería mecánica y manteniendo los principios rectores de la educación cubana expresados en los planes de estudio anteriores. </w:t>
      </w:r>
      <w:r w:rsidR="008E4ED6" w:rsidRPr="000453BA">
        <w:rPr>
          <w:rFonts w:ascii="Times New Roman" w:hAnsi="Times New Roman" w:cs="Times New Roman"/>
          <w:sz w:val="24"/>
          <w:szCs w:val="24"/>
        </w:rPr>
        <w:t xml:space="preserve">Se sientan las bases para el surgimiento de la última generación de planes de estudios, el plan de estudios “E” </w:t>
      </w:r>
      <w:r w:rsidR="008E4ED6" w:rsidRPr="000453BA">
        <w:rPr>
          <w:rFonts w:ascii="Times New Roman" w:hAnsi="Times New Roman" w:cs="Times New Roman"/>
          <w:sz w:val="24"/>
          <w:szCs w:val="24"/>
        </w:rPr>
        <w:fldChar w:fldCharType="begin"/>
      </w:r>
      <w:r w:rsidR="009E72E2">
        <w:rPr>
          <w:rFonts w:ascii="Times New Roman" w:hAnsi="Times New Roman" w:cs="Times New Roman"/>
          <w:sz w:val="24"/>
          <w:szCs w:val="24"/>
        </w:rPr>
        <w:instrText xml:space="preserve"> ADDIN EN.CITE &lt;EndNote&gt;&lt;Cite&gt;&lt;Author&gt;MES&lt;/Author&gt;&lt;Year&gt;2018&lt;/Year&gt;&lt;RecNum&gt;1378&lt;/RecNum&gt;&lt;record&gt;&lt;rec-number&gt;1378&lt;/rec-number&gt;&lt;foreign-keys&gt;&lt;key app="EN" db-id="pxvf9se0svzppsew5tv5xewdts50a00fxv2f"&gt;1378&lt;/key&gt;&lt;/foreign-keys&gt;&lt;ref-type name="Government Document"&gt;46&lt;/ref-type&gt;&lt;contributors&gt;&lt;authors&gt;&lt;author&gt;MES&lt;/author&gt;&lt;/authors&gt;&lt;secondary-authors&gt;&lt;author&gt;Facultad de Ingeniería Mecánica&lt;/author&gt;&lt;/secondary-authors&gt;&lt;/contributors&gt;&lt;titles&gt;&lt;title&gt;Comisión Nacional de Carrera.Facultad de Ingeniería Mecánica. CUJAE.Documento Ejecutivo Plan de Estudios “E”. Ingeniería Mecánica&lt;/title&gt;&lt;/titles&gt;&lt;pages&gt;22&lt;/pages&gt;&lt;dates&gt;&lt;year&gt;2018&lt;/year&gt;&lt;/dates&gt;&lt;pub-location&gt;Cuba&lt;/pub-location&gt;&lt;publisher&gt;CUJAE&lt;/publisher&gt;&lt;urls&gt;&lt;/urls&gt;&lt;/record&gt;&lt;/Cite&gt;&lt;/EndNote&gt;</w:instrText>
      </w:r>
      <w:r w:rsidR="008E4ED6" w:rsidRPr="000453BA">
        <w:rPr>
          <w:rFonts w:ascii="Times New Roman" w:hAnsi="Times New Roman" w:cs="Times New Roman"/>
          <w:sz w:val="24"/>
          <w:szCs w:val="24"/>
        </w:rPr>
        <w:fldChar w:fldCharType="separate"/>
      </w:r>
      <w:r w:rsidR="009E72E2">
        <w:rPr>
          <w:rFonts w:ascii="Times New Roman" w:hAnsi="Times New Roman" w:cs="Times New Roman"/>
          <w:noProof/>
          <w:sz w:val="24"/>
          <w:szCs w:val="24"/>
        </w:rPr>
        <w:t>(MES, 2018)</w:t>
      </w:r>
      <w:r w:rsidR="008E4ED6" w:rsidRPr="000453BA">
        <w:rPr>
          <w:rFonts w:ascii="Times New Roman" w:hAnsi="Times New Roman" w:cs="Times New Roman"/>
          <w:sz w:val="24"/>
          <w:szCs w:val="24"/>
        </w:rPr>
        <w:fldChar w:fldCharType="end"/>
      </w:r>
      <w:r w:rsidR="008E4ED6" w:rsidRPr="000453BA">
        <w:rPr>
          <w:rFonts w:ascii="Times New Roman" w:hAnsi="Times New Roman" w:cs="Times New Roman"/>
          <w:sz w:val="24"/>
          <w:szCs w:val="24"/>
        </w:rPr>
        <w:t>. Anteriormente surgieron los planes de estudio A, B, C, C perfeccionado y más recientemente, en los inicios del siglo XXI, el plan de estudios D.</w:t>
      </w:r>
    </w:p>
    <w:p w:rsidR="00F979F0" w:rsidRDefault="00F979F0" w:rsidP="00F979F0">
      <w:pPr>
        <w:spacing w:before="240" w:after="120" w:line="360" w:lineRule="auto"/>
        <w:jc w:val="both"/>
        <w:rPr>
          <w:rFonts w:ascii="Times New Roman" w:hAnsi="Times New Roman" w:cs="Times New Roman"/>
          <w:sz w:val="24"/>
          <w:szCs w:val="24"/>
        </w:rPr>
      </w:pPr>
      <w:bookmarkStart w:id="0" w:name="_GoBack"/>
      <w:bookmarkEnd w:id="0"/>
      <w:r w:rsidRPr="000453BA">
        <w:rPr>
          <w:rFonts w:ascii="Times New Roman" w:hAnsi="Times New Roman" w:cs="Times New Roman"/>
          <w:sz w:val="24"/>
          <w:szCs w:val="24"/>
        </w:rPr>
        <w:t xml:space="preserve">La opinión </w:t>
      </w:r>
      <w:proofErr w:type="spellStart"/>
      <w:r w:rsidRPr="000453BA">
        <w:rPr>
          <w:rFonts w:ascii="Times New Roman" w:hAnsi="Times New Roman" w:cs="Times New Roman"/>
          <w:sz w:val="24"/>
          <w:szCs w:val="24"/>
        </w:rPr>
        <w:t>mas</w:t>
      </w:r>
      <w:proofErr w:type="spellEnd"/>
      <w:r w:rsidRPr="000453BA">
        <w:rPr>
          <w:rFonts w:ascii="Times New Roman" w:hAnsi="Times New Roman" w:cs="Times New Roman"/>
          <w:sz w:val="24"/>
          <w:szCs w:val="24"/>
        </w:rPr>
        <w:t xml:space="preserve"> consensuada de los especialistas sobre el diseño curricular, por ejemplo, véanse</w:t>
      </w:r>
      <w:r w:rsidR="00AD3A3E">
        <w:rPr>
          <w:rFonts w:ascii="Times New Roman" w:hAnsi="Times New Roman" w:cs="Times New Roman"/>
          <w:sz w:val="24"/>
          <w:szCs w:val="24"/>
        </w:rPr>
        <w:t xml:space="preserve"> los trabajos</w:t>
      </w:r>
      <w:r w:rsidRPr="000453BA">
        <w:rPr>
          <w:rFonts w:ascii="Times New Roman" w:hAnsi="Times New Roman" w:cs="Times New Roman"/>
          <w:sz w:val="24"/>
          <w:szCs w:val="24"/>
        </w:rPr>
        <w:t xml:space="preserve"> </w:t>
      </w:r>
      <w:r w:rsidRPr="000453BA">
        <w:rPr>
          <w:rFonts w:ascii="Times New Roman" w:hAnsi="Times New Roman" w:cs="Times New Roman"/>
          <w:sz w:val="24"/>
          <w:szCs w:val="24"/>
        </w:rPr>
        <w:fldChar w:fldCharType="begin"/>
      </w:r>
      <w:r w:rsidR="009E72E2">
        <w:rPr>
          <w:rFonts w:ascii="Times New Roman" w:hAnsi="Times New Roman" w:cs="Times New Roman"/>
          <w:sz w:val="24"/>
          <w:szCs w:val="24"/>
        </w:rPr>
        <w:instrText xml:space="preserve"> ADDIN EN.CITE &lt;EndNote&gt;&lt;Cite&gt;&lt;Author&gt;González Pacheco&lt;/Author&gt;&lt;Year&gt;1994&lt;/Year&gt;&lt;RecNum&gt;1381&lt;/RecNum&gt;&lt;record&gt;&lt;rec-number&gt;1381&lt;/rec-number&gt;&lt;foreign-keys&gt;&lt;key app="EN" db-id="pxvf9se0svzppsew5tv5xewdts50a00fxv2f"&gt;1381&lt;/key&gt;&lt;/foreign-keys&gt;&lt;ref-type name="Conference Paper"&gt;47&lt;/ref-type&gt;&lt;contributors&gt;&lt;authors&gt;&lt;author&gt;González Pacheco, O&lt;/author&gt;&lt;/authors&gt;&lt;/contributors&gt;&lt;titles&gt;&lt;title&gt;El Curriculum en el marco del planeamiento y la administración institucional&lt;/title&gt;&lt;secondary-title&gt;III Curso Internacional sobre Planeamiento y Administración de Instituciones de Educación Superior&lt;/secondary-title&gt;&lt;/titles&gt;&lt;dates&gt;&lt;year&gt;1994&lt;/year&gt;&lt;/dates&gt;&lt;pub-location&gt;La Habana&lt;/pub-location&gt;&lt;publisher&gt;MES&lt;/publisher&gt;&lt;urls&gt;&lt;/urls&gt;&lt;/record&gt;&lt;/Cite&gt;&lt;/EndNote&gt;</w:instrText>
      </w:r>
      <w:r w:rsidRPr="000453BA">
        <w:rPr>
          <w:rFonts w:ascii="Times New Roman" w:hAnsi="Times New Roman" w:cs="Times New Roman"/>
          <w:sz w:val="24"/>
          <w:szCs w:val="24"/>
        </w:rPr>
        <w:fldChar w:fldCharType="separate"/>
      </w:r>
      <w:r w:rsidR="009E72E2">
        <w:rPr>
          <w:rFonts w:ascii="Times New Roman" w:hAnsi="Times New Roman" w:cs="Times New Roman"/>
          <w:noProof/>
          <w:sz w:val="24"/>
          <w:szCs w:val="24"/>
        </w:rPr>
        <w:t>(González Pacheco, 1994)</w:t>
      </w:r>
      <w:r w:rsidRPr="000453BA">
        <w:rPr>
          <w:rFonts w:ascii="Times New Roman" w:hAnsi="Times New Roman" w:cs="Times New Roman"/>
          <w:sz w:val="24"/>
          <w:szCs w:val="24"/>
        </w:rPr>
        <w:fldChar w:fldCharType="end"/>
      </w:r>
      <w:r w:rsidRPr="000453BA">
        <w:rPr>
          <w:rFonts w:ascii="Times New Roman" w:hAnsi="Times New Roman" w:cs="Times New Roman"/>
          <w:sz w:val="24"/>
          <w:szCs w:val="24"/>
        </w:rPr>
        <w:t xml:space="preserve"> y </w:t>
      </w:r>
      <w:r w:rsidRPr="000453BA">
        <w:rPr>
          <w:rFonts w:ascii="Times New Roman" w:hAnsi="Times New Roman" w:cs="Times New Roman"/>
          <w:sz w:val="24"/>
          <w:szCs w:val="24"/>
        </w:rPr>
        <w:fldChar w:fldCharType="begin"/>
      </w:r>
      <w:r w:rsidR="009E72E2">
        <w:rPr>
          <w:rFonts w:ascii="Times New Roman" w:hAnsi="Times New Roman" w:cs="Times New Roman"/>
          <w:sz w:val="24"/>
          <w:szCs w:val="24"/>
        </w:rPr>
        <w:instrText xml:space="preserve"> ADDIN EN.CITE &lt;EndNote&gt;&lt;Cite&gt;&lt;Author&gt;Amadio&lt;/Author&gt;&lt;Year&gt;2014&lt;/Year&gt;&lt;RecNum&gt;1382&lt;/RecNum&gt;&lt;record&gt;&lt;rec-number&gt;1382&lt;/rec-number&gt;&lt;foreign-keys&gt;&lt;key app="EN" db-id="pxvf9se0svzppsew5tv5xewdts50a00fxv2f"&gt;1382&lt;/key&gt;&lt;/foreign-keys&gt;&lt;ref-type name="Magazine Article"&gt;19&lt;/ref-type&gt;&lt;contributors&gt;&lt;authors&gt;&lt;author&gt;Amadio, M.&lt;/author&gt;&lt;author&gt;Opertti,R.&lt;/author&gt;&lt;author&gt;Tedesco,J. C.&lt;/author&gt;&lt;/authors&gt;&lt;/contributors&gt;&lt;titles&gt;&lt;title&gt;Un currículo para el siglo XXI: Desafíos, tensiones y cuestiones abiertas&lt;/title&gt;&lt;secondary-title&gt;Investigación y Prospectiva en Educación UNESCO&lt;/secondary-title&gt;&lt;/titles&gt;&lt;pages&gt;9&lt;/pages&gt;&lt;dates&gt;&lt;year&gt;2014&lt;/year&gt;&lt;/dates&gt;&lt;pub-location&gt;Paris&lt;/pub-location&gt;&lt;publisher&gt;UNESCO&lt;/publisher&gt;&lt;urls&gt;&lt;/urls&gt;&lt;/record&gt;&lt;/Cite&gt;&lt;/EndNote&gt;</w:instrText>
      </w:r>
      <w:r w:rsidRPr="000453BA">
        <w:rPr>
          <w:rFonts w:ascii="Times New Roman" w:hAnsi="Times New Roman" w:cs="Times New Roman"/>
          <w:sz w:val="24"/>
          <w:szCs w:val="24"/>
        </w:rPr>
        <w:fldChar w:fldCharType="separate"/>
      </w:r>
      <w:r w:rsidR="009E72E2">
        <w:rPr>
          <w:rFonts w:ascii="Times New Roman" w:hAnsi="Times New Roman" w:cs="Times New Roman"/>
          <w:noProof/>
          <w:sz w:val="24"/>
          <w:szCs w:val="24"/>
        </w:rPr>
        <w:t>(Amadio et al., 2014)</w:t>
      </w:r>
      <w:r w:rsidRPr="000453BA">
        <w:rPr>
          <w:rFonts w:ascii="Times New Roman" w:hAnsi="Times New Roman" w:cs="Times New Roman"/>
          <w:sz w:val="24"/>
          <w:szCs w:val="24"/>
        </w:rPr>
        <w:fldChar w:fldCharType="end"/>
      </w:r>
      <w:r w:rsidRPr="000453BA">
        <w:rPr>
          <w:rFonts w:ascii="Times New Roman" w:hAnsi="Times New Roman" w:cs="Times New Roman"/>
          <w:sz w:val="24"/>
          <w:szCs w:val="24"/>
        </w:rPr>
        <w:t xml:space="preserve"> es que el diseño curricular, constituye un proyecto sistematizado de formación y un proceso de realización a través de una serie estructurada y ordenada de contenidos y experiencias de aprendizaje, articulados en forma de propuesta político - educativa, con la finalidad de producir aprendizajes significativos que se traduzcan en formas de pensar, sentir, valorar y actuar frente a los problemas complejos que plantea la vida social y laboral en un país determinado. </w:t>
      </w:r>
    </w:p>
    <w:p w:rsidR="00F979F0" w:rsidRPr="008E4ED6" w:rsidRDefault="00F979F0" w:rsidP="00F979F0">
      <w:pPr>
        <w:spacing w:before="240"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lastRenderedPageBreak/>
        <w:t xml:space="preserve">En </w:t>
      </w:r>
      <w:r w:rsidRPr="000453BA">
        <w:rPr>
          <w:rFonts w:ascii="Times New Roman" w:hAnsi="Times New Roman" w:cs="Times New Roman"/>
          <w:sz w:val="24"/>
          <w:szCs w:val="24"/>
        </w:rPr>
        <w:fldChar w:fldCharType="begin"/>
      </w:r>
      <w:r w:rsidR="009E72E2">
        <w:rPr>
          <w:rFonts w:ascii="Times New Roman" w:hAnsi="Times New Roman" w:cs="Times New Roman"/>
          <w:sz w:val="24"/>
          <w:szCs w:val="24"/>
        </w:rPr>
        <w:instrText xml:space="preserve"> ADDIN EN.CITE &lt;EndNote&gt;&lt;Cite&gt;&lt;Author&gt;Wigdorovitz de Camilloni&lt;/Author&gt;&lt;Year&gt;2016&lt;/Year&gt;&lt;RecNum&gt;1386&lt;/RecNum&gt;&lt;record&gt;&lt;rec-number&gt;1386&lt;/rec-number&gt;&lt;foreign-keys&gt;&lt;key app="EN" db-id="pxvf9se0svzppsew5tv5xewdts50a00fxv2f"&gt;1386&lt;/key&gt;&lt;/foreign-keys&gt;&lt;ref-type name="Journal Article"&gt;17&lt;/ref-type&gt;&lt;contributors&gt;&lt;authors&gt;&lt;author&gt;Wigdorovitz de Camilloni, Alicia&lt;/author&gt;&lt;/authors&gt;&lt;/contributors&gt;&lt;titles&gt;&lt;title&gt;Tendencias y formatos en el currículo universitario&lt;/title&gt;&lt;secondary-title&gt;Itinerarios Educativos&lt;/secondary-title&gt;&lt;/titles&gt;&lt;periodical&gt;&lt;full-title&gt;Itinerarios Educativos&lt;/full-title&gt;&lt;/periodical&gt;&lt;pages&gt;59-87&lt;/pages&gt;&lt;volume&gt;9&lt;/volume&gt;&lt;section&gt;59&lt;/section&gt;&lt;dates&gt;&lt;year&gt;2016&lt;/year&gt;&lt;/dates&gt;&lt;urls&gt;&lt;/urls&gt;&lt;/record&gt;&lt;/Cite&gt;&lt;/EndNote&gt;</w:instrText>
      </w:r>
      <w:r w:rsidRPr="000453BA">
        <w:rPr>
          <w:rFonts w:ascii="Times New Roman" w:hAnsi="Times New Roman" w:cs="Times New Roman"/>
          <w:sz w:val="24"/>
          <w:szCs w:val="24"/>
        </w:rPr>
        <w:fldChar w:fldCharType="separate"/>
      </w:r>
      <w:r w:rsidR="009E72E2">
        <w:rPr>
          <w:rFonts w:ascii="Times New Roman" w:hAnsi="Times New Roman" w:cs="Times New Roman"/>
          <w:noProof/>
          <w:sz w:val="24"/>
          <w:szCs w:val="24"/>
        </w:rPr>
        <w:t>(Wigdorovitz de Camilloni, 2016)</w:t>
      </w:r>
      <w:r w:rsidRPr="000453BA">
        <w:rPr>
          <w:rFonts w:ascii="Times New Roman" w:hAnsi="Times New Roman" w:cs="Times New Roman"/>
          <w:sz w:val="24"/>
          <w:szCs w:val="24"/>
        </w:rPr>
        <w:fldChar w:fldCharType="end"/>
      </w:r>
      <w:r w:rsidRPr="000453BA">
        <w:rPr>
          <w:rFonts w:ascii="Times New Roman" w:hAnsi="Times New Roman" w:cs="Times New Roman"/>
          <w:sz w:val="24"/>
          <w:szCs w:val="24"/>
        </w:rPr>
        <w:t xml:space="preserve">, por su parte, se explican </w:t>
      </w:r>
      <w:r w:rsidRPr="000453BA">
        <w:rPr>
          <w:rFonts w:ascii="Times New Roman" w:hAnsi="Times New Roman" w:cs="Times New Roman"/>
          <w:sz w:val="24"/>
          <w:szCs w:val="24"/>
        </w:rPr>
        <w:t xml:space="preserve"> las tendencias actuales en el currículo</w:t>
      </w:r>
      <w:r w:rsidRPr="000453BA">
        <w:rPr>
          <w:rFonts w:ascii="Times New Roman" w:hAnsi="Times New Roman" w:cs="Times New Roman"/>
          <w:sz w:val="24"/>
          <w:szCs w:val="24"/>
        </w:rPr>
        <w:t xml:space="preserve"> </w:t>
      </w:r>
      <w:r w:rsidRPr="000453BA">
        <w:rPr>
          <w:rFonts w:ascii="Times New Roman" w:hAnsi="Times New Roman" w:cs="Times New Roman"/>
          <w:sz w:val="24"/>
          <w:szCs w:val="24"/>
        </w:rPr>
        <w:t>universitario y a los tipos alternativos de estructuras</w:t>
      </w:r>
      <w:r w:rsidRPr="000453BA">
        <w:rPr>
          <w:rFonts w:ascii="Times New Roman" w:hAnsi="Times New Roman" w:cs="Times New Roman"/>
          <w:sz w:val="24"/>
          <w:szCs w:val="24"/>
        </w:rPr>
        <w:t xml:space="preserve"> </w:t>
      </w:r>
      <w:r w:rsidRPr="000453BA">
        <w:rPr>
          <w:rFonts w:ascii="Times New Roman" w:hAnsi="Times New Roman" w:cs="Times New Roman"/>
          <w:sz w:val="24"/>
          <w:szCs w:val="24"/>
        </w:rPr>
        <w:t>que contribuyen a resolver algunos de los múltiples</w:t>
      </w:r>
      <w:r w:rsidRPr="000453BA">
        <w:rPr>
          <w:rFonts w:ascii="Times New Roman" w:hAnsi="Times New Roman" w:cs="Times New Roman"/>
          <w:sz w:val="24"/>
          <w:szCs w:val="24"/>
        </w:rPr>
        <w:t xml:space="preserve"> </w:t>
      </w:r>
      <w:r w:rsidRPr="000453BA">
        <w:rPr>
          <w:rFonts w:ascii="Times New Roman" w:hAnsi="Times New Roman" w:cs="Times New Roman"/>
          <w:sz w:val="24"/>
          <w:szCs w:val="24"/>
        </w:rPr>
        <w:t>problemas que demandan atención en este campo</w:t>
      </w:r>
      <w:r w:rsidRPr="000453BA">
        <w:rPr>
          <w:rFonts w:ascii="Times New Roman" w:hAnsi="Times New Roman" w:cs="Times New Roman"/>
          <w:sz w:val="24"/>
          <w:szCs w:val="24"/>
        </w:rPr>
        <w:t xml:space="preserve"> </w:t>
      </w:r>
      <w:r w:rsidRPr="000453BA">
        <w:rPr>
          <w:rFonts w:ascii="Times New Roman" w:hAnsi="Times New Roman" w:cs="Times New Roman"/>
          <w:sz w:val="24"/>
          <w:szCs w:val="24"/>
        </w:rPr>
        <w:t>de la acción pedagógica.</w:t>
      </w:r>
      <w:r w:rsidRPr="000453BA">
        <w:t xml:space="preserve"> </w:t>
      </w:r>
      <w:r w:rsidRPr="000453BA">
        <w:rPr>
          <w:rFonts w:ascii="Times New Roman" w:hAnsi="Times New Roman" w:cs="Times New Roman"/>
          <w:sz w:val="24"/>
          <w:szCs w:val="24"/>
        </w:rPr>
        <w:t>Nada es sencillo</w:t>
      </w:r>
      <w:r w:rsidRPr="000453BA">
        <w:rPr>
          <w:rFonts w:ascii="Times New Roman" w:hAnsi="Times New Roman" w:cs="Times New Roman"/>
          <w:sz w:val="24"/>
          <w:szCs w:val="24"/>
        </w:rPr>
        <w:t xml:space="preserve"> </w:t>
      </w:r>
      <w:r w:rsidRPr="000453BA">
        <w:rPr>
          <w:rFonts w:ascii="Times New Roman" w:hAnsi="Times New Roman" w:cs="Times New Roman"/>
          <w:sz w:val="24"/>
          <w:szCs w:val="24"/>
        </w:rPr>
        <w:t>en los procesos de rediseño</w:t>
      </w:r>
      <w:r w:rsidR="00AD3A3E">
        <w:rPr>
          <w:rFonts w:ascii="Times New Roman" w:hAnsi="Times New Roman" w:cs="Times New Roman"/>
          <w:sz w:val="24"/>
          <w:szCs w:val="24"/>
        </w:rPr>
        <w:t xml:space="preserve"> curricular</w:t>
      </w:r>
      <w:r w:rsidRPr="000453BA">
        <w:rPr>
          <w:rFonts w:ascii="Times New Roman" w:hAnsi="Times New Roman" w:cs="Times New Roman"/>
          <w:sz w:val="24"/>
          <w:szCs w:val="24"/>
        </w:rPr>
        <w:t xml:space="preserve"> en razón de que confluyen una variedad de tendencias</w:t>
      </w:r>
      <w:r w:rsidRPr="000453BA">
        <w:rPr>
          <w:rFonts w:ascii="Times New Roman" w:hAnsi="Times New Roman" w:cs="Times New Roman"/>
          <w:sz w:val="24"/>
          <w:szCs w:val="24"/>
        </w:rPr>
        <w:t xml:space="preserve"> </w:t>
      </w:r>
      <w:r w:rsidRPr="000453BA">
        <w:rPr>
          <w:rFonts w:ascii="Times New Roman" w:hAnsi="Times New Roman" w:cs="Times New Roman"/>
          <w:sz w:val="24"/>
          <w:szCs w:val="24"/>
        </w:rPr>
        <w:t>muy marcadas que no son solamente diversas sino, también, contrapuestas</w:t>
      </w:r>
      <w:r w:rsidRPr="000453BA">
        <w:rPr>
          <w:rFonts w:ascii="Times New Roman" w:hAnsi="Times New Roman" w:cs="Times New Roman"/>
          <w:sz w:val="24"/>
          <w:szCs w:val="24"/>
        </w:rPr>
        <w:t xml:space="preserve">, como se plantea en </w:t>
      </w:r>
      <w:r w:rsidRPr="000453BA">
        <w:rPr>
          <w:rFonts w:ascii="Times New Roman" w:hAnsi="Times New Roman" w:cs="Times New Roman"/>
          <w:sz w:val="24"/>
          <w:szCs w:val="24"/>
        </w:rPr>
        <w:fldChar w:fldCharType="begin"/>
      </w:r>
      <w:r w:rsidR="009E72E2">
        <w:rPr>
          <w:rFonts w:ascii="Times New Roman" w:hAnsi="Times New Roman" w:cs="Times New Roman"/>
          <w:sz w:val="24"/>
          <w:szCs w:val="24"/>
        </w:rPr>
        <w:instrText xml:space="preserve"> ADDIN EN.CITE &lt;EndNote&gt;&lt;Cite&gt;&lt;Author&gt;Durán&lt;/Author&gt;&lt;Year&gt;2016&lt;/Year&gt;&lt;RecNum&gt;1388&lt;/RecNum&gt;&lt;record&gt;&lt;rec-number&gt;1388&lt;/rec-number&gt;&lt;foreign-keys&gt;&lt;key app="EN" db-id="pxvf9se0svzppsew5tv5xewdts50a00fxv2f"&gt;1388&lt;/key&gt;&lt;/foreign-keys&gt;&lt;ref-type name="Book"&gt;6&lt;/ref-type&gt;&lt;contributors&gt;&lt;authors&gt;&lt;author&gt;Durán, Grabiela&lt;/author&gt;&lt;author&gt;Ferrando, Karina&lt;/author&gt;&lt;author&gt;Gallo, Alicia&lt;/author&gt;&lt;author&gt;Giuliano, G&lt;/author&gt;&lt;author&gt;Rodriguez, G&lt;/author&gt;&lt;/authors&gt;&lt;secondary-authors&gt;&lt;author&gt;III Encuentro de Cátedras de Introducción a la Ingeniería y Afines&lt;/author&gt;&lt;/secondary-authors&gt;&lt;/contributors&gt;&lt;titles&gt;&lt;title&gt;Introducción a la Ingeniería. Acuerdos para su desarrollo curricular&lt;/title&gt;&lt;/titles&gt;&lt;dates&gt;&lt;year&gt;2016&lt;/year&gt;&lt;/dates&gt;&lt;pub-location&gt;Rosario. Argentina&lt;/pub-location&gt;&lt;publisher&gt;Universidad Nacional de Rosario&lt;/publisher&gt;&lt;isbn&gt;978-987-702-150-9&lt;/isbn&gt;&lt;urls&gt;&lt;/urls&gt;&lt;/record&gt;&lt;/Cite&gt;&lt;/EndNote&gt;</w:instrText>
      </w:r>
      <w:r w:rsidRPr="000453BA">
        <w:rPr>
          <w:rFonts w:ascii="Times New Roman" w:hAnsi="Times New Roman" w:cs="Times New Roman"/>
          <w:sz w:val="24"/>
          <w:szCs w:val="24"/>
        </w:rPr>
        <w:fldChar w:fldCharType="separate"/>
      </w:r>
      <w:r w:rsidR="009E72E2">
        <w:rPr>
          <w:rFonts w:ascii="Times New Roman" w:hAnsi="Times New Roman" w:cs="Times New Roman"/>
          <w:noProof/>
          <w:sz w:val="24"/>
          <w:szCs w:val="24"/>
        </w:rPr>
        <w:t>(Durán et al., 2016)</w:t>
      </w:r>
      <w:r w:rsidRPr="000453BA">
        <w:rPr>
          <w:rFonts w:ascii="Times New Roman" w:hAnsi="Times New Roman" w:cs="Times New Roman"/>
          <w:sz w:val="24"/>
          <w:szCs w:val="24"/>
        </w:rPr>
        <w:fldChar w:fldCharType="end"/>
      </w:r>
    </w:p>
    <w:p w:rsidR="00AD3A3E" w:rsidRPr="000453BA" w:rsidRDefault="00AD3A3E" w:rsidP="00AD3A3E">
      <w:pPr>
        <w:spacing w:before="240"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 xml:space="preserve">Los principales elementos nacionales que caracterizan estos cambios y que tienen relación con la formación del ingeniero mecánico, según se plantean en </w:t>
      </w:r>
      <w:r w:rsidRPr="000453BA">
        <w:rPr>
          <w:rFonts w:ascii="Times New Roman" w:hAnsi="Times New Roman" w:cs="Times New Roman"/>
          <w:sz w:val="24"/>
          <w:szCs w:val="24"/>
        </w:rPr>
        <w:fldChar w:fldCharType="begin"/>
      </w:r>
      <w:r w:rsidR="009E72E2">
        <w:rPr>
          <w:rFonts w:ascii="Times New Roman" w:hAnsi="Times New Roman" w:cs="Times New Roman"/>
          <w:sz w:val="24"/>
          <w:szCs w:val="24"/>
        </w:rPr>
        <w:instrText xml:space="preserve"> ADDIN EN.CITE &lt;EndNote&gt;&lt;Cite&gt;&lt;Author&gt;MES&lt;/Author&gt;&lt;Year&gt;2016&lt;/Year&gt;&lt;RecNum&gt;1380&lt;/RecNum&gt;&lt;record&gt;&lt;rec-number&gt;1380&lt;/rec-number&gt;&lt;foreign-keys&gt;&lt;key app="EN" db-id="pxvf9se0svzppsew5tv5xewdts50a00fxv2f"&gt;1380&lt;/key&gt;&lt;/foreign-keys&gt;&lt;ref-type name="Generic"&gt;13&lt;/ref-type&gt;&lt;contributors&gt;&lt;authors&gt;&lt;author&gt;MES&lt;/author&gt;&lt;/authors&gt;&lt;/contributors&gt;&lt;titles&gt;&lt;title&gt;MINISTERIO DE EDUCACIÓN SUPERIOR.CUBA. Documento base para el diseño de los planes de estudio “E”. Versión final  &lt;/title&gt;&lt;/titles&gt;&lt;pages&gt;59&lt;/pages&gt;&lt;dates&gt;&lt;year&gt;2016&lt;/year&gt;&lt;/dates&gt;&lt;pub-location&gt;La Habana&lt;/pub-location&gt;&lt;publisher&gt;Félix Varela,&lt;/publisher&gt;&lt;urls&gt;&lt;/urls&gt;&lt;/record&gt;&lt;/Cite&gt;&lt;/EndNote&gt;</w:instrText>
      </w:r>
      <w:r w:rsidRPr="000453BA">
        <w:rPr>
          <w:rFonts w:ascii="Times New Roman" w:hAnsi="Times New Roman" w:cs="Times New Roman"/>
          <w:sz w:val="24"/>
          <w:szCs w:val="24"/>
        </w:rPr>
        <w:fldChar w:fldCharType="separate"/>
      </w:r>
      <w:r w:rsidR="009E72E2">
        <w:rPr>
          <w:rFonts w:ascii="Times New Roman" w:hAnsi="Times New Roman" w:cs="Times New Roman"/>
          <w:noProof/>
          <w:sz w:val="24"/>
          <w:szCs w:val="24"/>
        </w:rPr>
        <w:t>(MES, 2016)</w:t>
      </w:r>
      <w:r w:rsidRPr="000453BA">
        <w:rPr>
          <w:rFonts w:ascii="Times New Roman" w:hAnsi="Times New Roman" w:cs="Times New Roman"/>
          <w:sz w:val="24"/>
          <w:szCs w:val="24"/>
        </w:rPr>
        <w:fldChar w:fldCharType="end"/>
      </w:r>
      <w:r w:rsidRPr="000453BA">
        <w:rPr>
          <w:rFonts w:ascii="Times New Roman" w:hAnsi="Times New Roman" w:cs="Times New Roman"/>
          <w:sz w:val="24"/>
          <w:szCs w:val="24"/>
        </w:rPr>
        <w:t xml:space="preserve"> son, entre otros, los siguientes:</w:t>
      </w:r>
    </w:p>
    <w:p w:rsidR="00AD3A3E" w:rsidRPr="000453BA" w:rsidRDefault="00AD3A3E" w:rsidP="00AD3A3E">
      <w:pPr>
        <w:numPr>
          <w:ilvl w:val="0"/>
          <w:numId w:val="3"/>
        </w:numPr>
        <w:spacing w:before="120" w:after="120" w:line="360" w:lineRule="auto"/>
        <w:ind w:left="425" w:hanging="425"/>
        <w:jc w:val="both"/>
        <w:rPr>
          <w:rFonts w:ascii="Times New Roman" w:hAnsi="Times New Roman" w:cs="Times New Roman"/>
          <w:sz w:val="24"/>
          <w:szCs w:val="24"/>
        </w:rPr>
      </w:pPr>
      <w:r w:rsidRPr="000453BA">
        <w:rPr>
          <w:rFonts w:ascii="Times New Roman" w:hAnsi="Times New Roman" w:cs="Times New Roman"/>
          <w:sz w:val="24"/>
          <w:szCs w:val="24"/>
        </w:rPr>
        <w:t>Lineamientos de la Política Económica y Social del Partido y la Revolución.</w:t>
      </w:r>
    </w:p>
    <w:p w:rsidR="00AD3A3E" w:rsidRPr="000453BA" w:rsidRDefault="00AD3A3E" w:rsidP="00AD3A3E">
      <w:pPr>
        <w:numPr>
          <w:ilvl w:val="0"/>
          <w:numId w:val="3"/>
        </w:numPr>
        <w:spacing w:before="120" w:after="120" w:line="360" w:lineRule="auto"/>
        <w:ind w:left="425" w:hanging="425"/>
        <w:jc w:val="both"/>
        <w:rPr>
          <w:rFonts w:ascii="Times New Roman" w:hAnsi="Times New Roman" w:cs="Times New Roman"/>
          <w:sz w:val="24"/>
          <w:szCs w:val="24"/>
        </w:rPr>
      </w:pPr>
      <w:r w:rsidRPr="000453BA">
        <w:rPr>
          <w:rFonts w:ascii="Times New Roman" w:hAnsi="Times New Roman" w:cs="Times New Roman"/>
          <w:sz w:val="24"/>
          <w:szCs w:val="24"/>
        </w:rPr>
        <w:t xml:space="preserve">Envejecimiento poblacional </w:t>
      </w:r>
    </w:p>
    <w:p w:rsidR="00AD3A3E" w:rsidRPr="000453BA" w:rsidRDefault="00AD3A3E" w:rsidP="00AD3A3E">
      <w:pPr>
        <w:numPr>
          <w:ilvl w:val="0"/>
          <w:numId w:val="3"/>
        </w:numPr>
        <w:spacing w:before="120" w:after="120" w:line="360" w:lineRule="auto"/>
        <w:ind w:left="425" w:hanging="425"/>
        <w:jc w:val="both"/>
        <w:rPr>
          <w:rFonts w:ascii="Times New Roman" w:hAnsi="Times New Roman" w:cs="Times New Roman"/>
          <w:sz w:val="24"/>
          <w:szCs w:val="24"/>
        </w:rPr>
      </w:pPr>
      <w:r w:rsidRPr="000453BA">
        <w:rPr>
          <w:rFonts w:ascii="Times New Roman" w:hAnsi="Times New Roman" w:cs="Times New Roman"/>
          <w:sz w:val="24"/>
          <w:szCs w:val="24"/>
        </w:rPr>
        <w:t>Ampliación del sector no estatal de la producción y los servicios</w:t>
      </w:r>
    </w:p>
    <w:p w:rsidR="00AD3A3E" w:rsidRPr="000453BA" w:rsidRDefault="00AD3A3E" w:rsidP="00AD3A3E">
      <w:pPr>
        <w:numPr>
          <w:ilvl w:val="0"/>
          <w:numId w:val="3"/>
        </w:numPr>
        <w:spacing w:before="120" w:after="120" w:line="360" w:lineRule="auto"/>
        <w:ind w:left="425" w:hanging="425"/>
        <w:jc w:val="both"/>
        <w:rPr>
          <w:rFonts w:ascii="Times New Roman" w:hAnsi="Times New Roman" w:cs="Times New Roman"/>
          <w:sz w:val="24"/>
          <w:szCs w:val="24"/>
        </w:rPr>
      </w:pPr>
      <w:r w:rsidRPr="000453BA">
        <w:rPr>
          <w:rFonts w:ascii="Times New Roman" w:hAnsi="Times New Roman" w:cs="Times New Roman"/>
          <w:sz w:val="24"/>
          <w:szCs w:val="24"/>
        </w:rPr>
        <w:t>La informatización de la sociedad</w:t>
      </w:r>
    </w:p>
    <w:p w:rsidR="00AD3A3E" w:rsidRDefault="00AD3A3E" w:rsidP="00AD3A3E">
      <w:pPr>
        <w:numPr>
          <w:ilvl w:val="0"/>
          <w:numId w:val="3"/>
        </w:numPr>
        <w:spacing w:before="120" w:after="120" w:line="360" w:lineRule="auto"/>
        <w:ind w:left="425" w:hanging="425"/>
        <w:jc w:val="both"/>
        <w:rPr>
          <w:rFonts w:ascii="Times New Roman" w:hAnsi="Times New Roman" w:cs="Times New Roman"/>
          <w:sz w:val="24"/>
          <w:szCs w:val="24"/>
        </w:rPr>
      </w:pPr>
      <w:r w:rsidRPr="000453BA">
        <w:rPr>
          <w:rFonts w:ascii="Times New Roman" w:hAnsi="Times New Roman" w:cs="Times New Roman"/>
          <w:sz w:val="24"/>
          <w:szCs w:val="24"/>
        </w:rPr>
        <w:t xml:space="preserve">La revalorización del concepto de formación </w:t>
      </w:r>
      <w:proofErr w:type="gramStart"/>
      <w:r w:rsidRPr="000453BA">
        <w:rPr>
          <w:rFonts w:ascii="Times New Roman" w:hAnsi="Times New Roman" w:cs="Times New Roman"/>
          <w:sz w:val="24"/>
          <w:szCs w:val="24"/>
        </w:rPr>
        <w:t>continua</w:t>
      </w:r>
      <w:proofErr w:type="gramEnd"/>
      <w:r w:rsidRPr="000453BA">
        <w:rPr>
          <w:rFonts w:ascii="Times New Roman" w:hAnsi="Times New Roman" w:cs="Times New Roman"/>
          <w:sz w:val="24"/>
          <w:szCs w:val="24"/>
        </w:rPr>
        <w:t>.</w:t>
      </w:r>
    </w:p>
    <w:p w:rsidR="003957C5" w:rsidRDefault="003957C5" w:rsidP="003957C5">
      <w:pPr>
        <w:spacing w:after="0" w:line="360" w:lineRule="auto"/>
        <w:jc w:val="both"/>
        <w:rPr>
          <w:rFonts w:ascii="Times New Roman" w:hAnsi="Times New Roman" w:cs="Times New Roman"/>
          <w:sz w:val="24"/>
          <w:szCs w:val="24"/>
        </w:rPr>
      </w:pPr>
      <w:r w:rsidRPr="000453BA">
        <w:rPr>
          <w:rFonts w:ascii="Times New Roman" w:hAnsi="Times New Roman" w:cs="Times New Roman"/>
          <w:sz w:val="24"/>
          <w:szCs w:val="24"/>
        </w:rPr>
        <w:t xml:space="preserve">El presente trabajo forma parte de uno más amplio que se encuentra en una primera fase de exploración y diagnóstico en la Comisión Nacional de la Carrera de Ingeniería Mecánica en Cuba y tiene como objetivo discutir los aspectos esenciales y controversiales relacionados al diseño e implementación del nuevo plan de estudios en la carrera de ingeniería mecánica y su diseño curricular. Los métodos de investigación utilizados son del tipo exploratorio-descriptivo. La malla curricular diseñada y la articulación  entre las disciplinas y asignaturas permiten alcanzar los objetivos del modelo del profesional y cumplir con el encargo social de la carrera. </w:t>
      </w:r>
    </w:p>
    <w:p w:rsidR="00AD3A3E" w:rsidRPr="000453BA" w:rsidRDefault="00AD3A3E" w:rsidP="003957C5">
      <w:pPr>
        <w:spacing w:after="0" w:line="360" w:lineRule="auto"/>
        <w:jc w:val="both"/>
        <w:rPr>
          <w:rFonts w:ascii="Times New Roman" w:hAnsi="Times New Roman" w:cs="Times New Roman"/>
          <w:b/>
          <w:sz w:val="24"/>
          <w:szCs w:val="24"/>
        </w:rPr>
      </w:pPr>
    </w:p>
    <w:p w:rsidR="00A21A1F" w:rsidRPr="000453BA" w:rsidRDefault="00A21A1F" w:rsidP="00FF3346">
      <w:pPr>
        <w:spacing w:after="0" w:line="360" w:lineRule="auto"/>
        <w:jc w:val="both"/>
        <w:rPr>
          <w:rFonts w:ascii="Times New Roman" w:hAnsi="Times New Roman" w:cs="Times New Roman"/>
          <w:b/>
          <w:sz w:val="24"/>
          <w:szCs w:val="24"/>
        </w:rPr>
      </w:pPr>
      <w:r w:rsidRPr="000453BA">
        <w:rPr>
          <w:rFonts w:ascii="Times New Roman" w:hAnsi="Times New Roman" w:cs="Times New Roman"/>
          <w:b/>
          <w:sz w:val="24"/>
          <w:szCs w:val="24"/>
        </w:rPr>
        <w:t>2. Metodología</w:t>
      </w:r>
    </w:p>
    <w:p w:rsidR="003957C5" w:rsidRPr="000453BA" w:rsidRDefault="00F979F0" w:rsidP="003957C5">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E</w:t>
      </w:r>
      <w:r w:rsidR="003957C5" w:rsidRPr="000453BA">
        <w:rPr>
          <w:rFonts w:ascii="Times New Roman" w:hAnsi="Times New Roman" w:cs="Times New Roman"/>
          <w:sz w:val="24"/>
          <w:szCs w:val="24"/>
        </w:rPr>
        <w:t xml:space="preserve">l currículo de la carrera de ingeniería mecánica, no puede abarcar todo lo que es preciso aprender en los planos personal, social, profesional, ético y cultural; por tanto, </w:t>
      </w:r>
      <w:r w:rsidR="003957C5" w:rsidRPr="000453BA">
        <w:rPr>
          <w:rFonts w:ascii="Times New Roman" w:hAnsi="Times New Roman" w:cs="Times New Roman"/>
          <w:sz w:val="24"/>
          <w:szCs w:val="24"/>
        </w:rPr>
        <w:lastRenderedPageBreak/>
        <w:t xml:space="preserve">no hay algo sustancialmente nuevo (político, social o técnico) en las bases conceptuales del nuevo plan de estudios “E” que se lleva a cabo desde el MES y las universidades.  Lo nuevo, son las profundas y rápidas transformaciones que están afectando al país, y los dilemas y las tensiones que se han acumulado en la búsqueda de un acuerdo sobre qué, para qué y cómo sostener la educación superior cubana para responder a las expectativas y demandas de los jóvenes y de los diversos sectores sociales, en un período caracterizado por las incertidumbres y la celeridad de los cambios tecnológicos al nivel nacional e internacional. En la figura </w:t>
      </w:r>
      <w:r w:rsidR="00A940F9" w:rsidRPr="000453BA">
        <w:rPr>
          <w:rFonts w:ascii="Times New Roman" w:hAnsi="Times New Roman" w:cs="Times New Roman"/>
          <w:sz w:val="24"/>
          <w:szCs w:val="24"/>
        </w:rPr>
        <w:t>1</w:t>
      </w:r>
      <w:r w:rsidR="003957C5" w:rsidRPr="000453BA">
        <w:rPr>
          <w:rFonts w:ascii="Times New Roman" w:hAnsi="Times New Roman" w:cs="Times New Roman"/>
          <w:sz w:val="24"/>
          <w:szCs w:val="24"/>
        </w:rPr>
        <w:t xml:space="preserve"> se resumen los diferentes caminos para lograr ese propósito.</w:t>
      </w:r>
    </w:p>
    <w:p w:rsidR="003957C5" w:rsidRPr="000453BA" w:rsidRDefault="000A0913" w:rsidP="003957C5">
      <w:pPr>
        <w:spacing w:before="240" w:after="12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1312" behindDoc="1" locked="0" layoutInCell="1" allowOverlap="1">
            <wp:simplePos x="0" y="0"/>
            <wp:positionH relativeFrom="column">
              <wp:posOffset>55334</wp:posOffset>
            </wp:positionH>
            <wp:positionV relativeFrom="paragraph">
              <wp:posOffset>91913</wp:posOffset>
            </wp:positionV>
            <wp:extent cx="5105843" cy="2179674"/>
            <wp:effectExtent l="19050" t="0" r="0" b="0"/>
            <wp:wrapTight wrapText="bothSides">
              <wp:wrapPolygon edited="0">
                <wp:start x="6367" y="0"/>
                <wp:lineTo x="4191" y="944"/>
                <wp:lineTo x="3868" y="1321"/>
                <wp:lineTo x="3788" y="6041"/>
                <wp:lineTo x="1128" y="6041"/>
                <wp:lineTo x="1128" y="8684"/>
                <wp:lineTo x="3788" y="9061"/>
                <wp:lineTo x="3788" y="12082"/>
                <wp:lineTo x="-81" y="12460"/>
                <wp:lineTo x="-81" y="20388"/>
                <wp:lineTo x="2176" y="21143"/>
                <wp:lineTo x="8220" y="21332"/>
                <wp:lineTo x="21598" y="21332"/>
                <wp:lineTo x="21598" y="11327"/>
                <wp:lineTo x="20631" y="10760"/>
                <wp:lineTo x="16682" y="9061"/>
                <wp:lineTo x="19503" y="8684"/>
                <wp:lineTo x="19503" y="6041"/>
                <wp:lineTo x="16682" y="6041"/>
                <wp:lineTo x="16682" y="3209"/>
                <wp:lineTo x="16843" y="1510"/>
                <wp:lineTo x="16440" y="1133"/>
                <wp:lineTo x="13861" y="0"/>
                <wp:lineTo x="6367" y="0"/>
              </wp:wrapPolygon>
            </wp:wrapTight>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05843" cy="2179674"/>
                    </a:xfrm>
                    <a:prstGeom prst="rect">
                      <a:avLst/>
                    </a:prstGeom>
                    <a:noFill/>
                  </pic:spPr>
                </pic:pic>
              </a:graphicData>
            </a:graphic>
          </wp:anchor>
        </w:drawing>
      </w:r>
    </w:p>
    <w:p w:rsidR="000A0913" w:rsidRDefault="000A0913" w:rsidP="003957C5">
      <w:pPr>
        <w:spacing w:before="240" w:after="120" w:line="360" w:lineRule="auto"/>
        <w:jc w:val="center"/>
        <w:rPr>
          <w:rFonts w:ascii="Times New Roman" w:hAnsi="Times New Roman" w:cs="Times New Roman"/>
          <w:sz w:val="20"/>
          <w:szCs w:val="20"/>
        </w:rPr>
      </w:pPr>
    </w:p>
    <w:p w:rsidR="000A0913" w:rsidRDefault="000A0913" w:rsidP="003957C5">
      <w:pPr>
        <w:spacing w:before="240" w:after="120" w:line="360" w:lineRule="auto"/>
        <w:jc w:val="center"/>
        <w:rPr>
          <w:rFonts w:ascii="Times New Roman" w:hAnsi="Times New Roman" w:cs="Times New Roman"/>
          <w:sz w:val="20"/>
          <w:szCs w:val="20"/>
        </w:rPr>
      </w:pPr>
    </w:p>
    <w:p w:rsidR="003957C5" w:rsidRPr="000453BA" w:rsidRDefault="003957C5" w:rsidP="000A0913">
      <w:pPr>
        <w:spacing w:before="240" w:after="120" w:line="360" w:lineRule="auto"/>
        <w:jc w:val="center"/>
        <w:rPr>
          <w:rFonts w:ascii="Times New Roman" w:hAnsi="Times New Roman" w:cs="Times New Roman"/>
          <w:sz w:val="20"/>
          <w:szCs w:val="20"/>
        </w:rPr>
      </w:pPr>
      <w:r w:rsidRPr="000453BA">
        <w:rPr>
          <w:rFonts w:ascii="Times New Roman" w:hAnsi="Times New Roman" w:cs="Times New Roman"/>
          <w:sz w:val="20"/>
          <w:szCs w:val="20"/>
        </w:rPr>
        <w:t xml:space="preserve">Figura </w:t>
      </w:r>
      <w:r w:rsidR="00A940F9" w:rsidRPr="000453BA">
        <w:rPr>
          <w:rFonts w:ascii="Times New Roman" w:hAnsi="Times New Roman" w:cs="Times New Roman"/>
          <w:sz w:val="20"/>
          <w:szCs w:val="20"/>
        </w:rPr>
        <w:t>1</w:t>
      </w:r>
      <w:r w:rsidRPr="000453BA">
        <w:rPr>
          <w:rFonts w:ascii="Times New Roman" w:hAnsi="Times New Roman" w:cs="Times New Roman"/>
          <w:sz w:val="20"/>
          <w:szCs w:val="20"/>
        </w:rPr>
        <w:t>. Elementos básicos del diseño curricular. Fuente: elaboración propia.</w:t>
      </w:r>
    </w:p>
    <w:p w:rsidR="003957C5" w:rsidRPr="000453BA" w:rsidRDefault="003957C5" w:rsidP="003957C5">
      <w:pPr>
        <w:spacing w:before="240"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 xml:space="preserve">Cada uno de los elementos de la figura </w:t>
      </w:r>
      <w:r w:rsidR="00A940F9" w:rsidRPr="000453BA">
        <w:rPr>
          <w:rFonts w:ascii="Times New Roman" w:hAnsi="Times New Roman" w:cs="Times New Roman"/>
          <w:sz w:val="24"/>
          <w:szCs w:val="24"/>
        </w:rPr>
        <w:t>1</w:t>
      </w:r>
      <w:r w:rsidRPr="000453BA">
        <w:rPr>
          <w:rFonts w:ascii="Times New Roman" w:hAnsi="Times New Roman" w:cs="Times New Roman"/>
          <w:sz w:val="24"/>
          <w:szCs w:val="24"/>
        </w:rPr>
        <w:t xml:space="preserve"> se interrelacionan con los restantes en un cierto orden jerárquico que se desarrollan por grupos de individuos interconectados entre sí, en un espacio propio para la creatividad, el ingenio, la adecuación y la actualización permanente, sin perder su carácter de sistema.</w:t>
      </w:r>
      <w:r w:rsidR="00AD3A3E">
        <w:rPr>
          <w:rFonts w:ascii="Times New Roman" w:hAnsi="Times New Roman" w:cs="Times New Roman"/>
          <w:sz w:val="24"/>
          <w:szCs w:val="24"/>
        </w:rPr>
        <w:t xml:space="preserve"> La metodología adoptada en el presente trabajo incluye elementos de carácter estructural formal y procesual-práctico.</w:t>
      </w:r>
    </w:p>
    <w:p w:rsidR="003957C5" w:rsidRPr="000453BA" w:rsidRDefault="003957C5" w:rsidP="003957C5">
      <w:pPr>
        <w:spacing w:before="240"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Como puntos neurálgicos en los debates profesorales en torno al nuevo diseño curricular y la implementación del plan de estudios “E”, pueden plantearse los siguientes:</w:t>
      </w:r>
    </w:p>
    <w:p w:rsidR="003957C5" w:rsidRPr="000453BA" w:rsidRDefault="003957C5" w:rsidP="003957C5">
      <w:pPr>
        <w:pStyle w:val="Prrafodelista"/>
        <w:numPr>
          <w:ilvl w:val="0"/>
          <w:numId w:val="4"/>
        </w:numPr>
        <w:spacing w:before="240" w:after="120" w:line="360" w:lineRule="auto"/>
        <w:ind w:left="284" w:hanging="284"/>
        <w:contextualSpacing w:val="0"/>
        <w:jc w:val="both"/>
        <w:rPr>
          <w:rFonts w:ascii="Times New Roman" w:hAnsi="Times New Roman" w:cs="Times New Roman"/>
          <w:sz w:val="24"/>
          <w:szCs w:val="24"/>
        </w:rPr>
      </w:pPr>
      <w:r w:rsidRPr="000453BA">
        <w:rPr>
          <w:rFonts w:ascii="Times New Roman" w:hAnsi="Times New Roman" w:cs="Times New Roman"/>
          <w:sz w:val="24"/>
          <w:szCs w:val="24"/>
        </w:rPr>
        <w:lastRenderedPageBreak/>
        <w:t>La duración formal de los estudios (no se presta la suficiente atención a los objetivos que se pretenden, el nuevo plan no debe diseñarse con el objetivo de impartir los mismos conocimientos y destrezas que los antiguos planes de cinco años)</w:t>
      </w:r>
    </w:p>
    <w:p w:rsidR="003957C5" w:rsidRPr="000453BA" w:rsidRDefault="003957C5" w:rsidP="003957C5">
      <w:pPr>
        <w:pStyle w:val="Prrafodelista"/>
        <w:numPr>
          <w:ilvl w:val="0"/>
          <w:numId w:val="4"/>
        </w:numPr>
        <w:spacing w:before="240" w:after="120" w:line="360" w:lineRule="auto"/>
        <w:ind w:left="284" w:hanging="284"/>
        <w:contextualSpacing w:val="0"/>
        <w:jc w:val="both"/>
        <w:rPr>
          <w:rFonts w:ascii="Times New Roman" w:hAnsi="Times New Roman" w:cs="Times New Roman"/>
          <w:sz w:val="24"/>
          <w:szCs w:val="24"/>
        </w:rPr>
      </w:pPr>
      <w:r w:rsidRPr="000453BA">
        <w:rPr>
          <w:rFonts w:ascii="Times New Roman" w:hAnsi="Times New Roman" w:cs="Times New Roman"/>
          <w:sz w:val="24"/>
          <w:szCs w:val="24"/>
        </w:rPr>
        <w:t>¿Por qué la idea de usar la misma estructura curricular para todas (o la mayoría) de las carreras universitarias?</w:t>
      </w:r>
    </w:p>
    <w:p w:rsidR="003957C5" w:rsidRPr="000453BA" w:rsidRDefault="003957C5" w:rsidP="003957C5">
      <w:pPr>
        <w:pStyle w:val="Prrafodelista"/>
        <w:numPr>
          <w:ilvl w:val="0"/>
          <w:numId w:val="4"/>
        </w:numPr>
        <w:spacing w:before="240" w:after="120" w:line="360" w:lineRule="auto"/>
        <w:ind w:left="284" w:hanging="284"/>
        <w:contextualSpacing w:val="0"/>
        <w:jc w:val="both"/>
        <w:rPr>
          <w:rFonts w:ascii="Times New Roman" w:hAnsi="Times New Roman" w:cs="Times New Roman"/>
          <w:sz w:val="24"/>
          <w:szCs w:val="24"/>
        </w:rPr>
      </w:pPr>
      <w:r w:rsidRPr="000453BA">
        <w:rPr>
          <w:rFonts w:ascii="Times New Roman" w:hAnsi="Times New Roman" w:cs="Times New Roman"/>
          <w:sz w:val="24"/>
          <w:szCs w:val="24"/>
        </w:rPr>
        <w:t>No se han modificado las características del empleo destinado a los primeros egresados del nuevo plan.</w:t>
      </w:r>
    </w:p>
    <w:p w:rsidR="003957C5" w:rsidRPr="000453BA" w:rsidRDefault="003957C5" w:rsidP="003957C5">
      <w:pPr>
        <w:pStyle w:val="Prrafodelista"/>
        <w:numPr>
          <w:ilvl w:val="0"/>
          <w:numId w:val="4"/>
        </w:numPr>
        <w:spacing w:before="240" w:after="120" w:line="360" w:lineRule="auto"/>
        <w:ind w:left="284" w:hanging="284"/>
        <w:contextualSpacing w:val="0"/>
        <w:jc w:val="both"/>
        <w:rPr>
          <w:rFonts w:ascii="Times New Roman" w:hAnsi="Times New Roman" w:cs="Times New Roman"/>
          <w:sz w:val="24"/>
          <w:szCs w:val="24"/>
        </w:rPr>
      </w:pPr>
      <w:r w:rsidRPr="000453BA">
        <w:rPr>
          <w:rFonts w:ascii="Times New Roman" w:hAnsi="Times New Roman" w:cs="Times New Roman"/>
          <w:sz w:val="24"/>
          <w:szCs w:val="24"/>
        </w:rPr>
        <w:t>¿Dónde se pondrá el límite de la formación de pregrado y dónde comenzará la formación de posgrado?</w:t>
      </w:r>
    </w:p>
    <w:p w:rsidR="003957C5" w:rsidRPr="000453BA" w:rsidRDefault="003957C5" w:rsidP="003957C5">
      <w:pPr>
        <w:spacing w:before="240" w:after="120" w:line="360" w:lineRule="auto"/>
        <w:jc w:val="both"/>
        <w:rPr>
          <w:rFonts w:ascii="Times New Roman" w:hAnsi="Times New Roman" w:cs="Times New Roman"/>
          <w:b/>
          <w:sz w:val="24"/>
          <w:szCs w:val="24"/>
        </w:rPr>
      </w:pPr>
      <w:r w:rsidRPr="000453BA">
        <w:rPr>
          <w:rFonts w:ascii="Times New Roman" w:hAnsi="Times New Roman" w:cs="Times New Roman"/>
          <w:b/>
          <w:sz w:val="24"/>
          <w:szCs w:val="24"/>
        </w:rPr>
        <w:t>Materiales y métodos</w:t>
      </w:r>
    </w:p>
    <w:p w:rsidR="003957C5" w:rsidRPr="000453BA" w:rsidRDefault="003957C5" w:rsidP="003957C5">
      <w:pPr>
        <w:spacing w:before="240"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 xml:space="preserve">El actual modelo del profesional se propone, según </w:t>
      </w:r>
      <w:r w:rsidRPr="000453BA">
        <w:rPr>
          <w:rFonts w:ascii="Times New Roman" w:hAnsi="Times New Roman" w:cs="Times New Roman"/>
          <w:sz w:val="24"/>
          <w:szCs w:val="24"/>
        </w:rPr>
        <w:fldChar w:fldCharType="begin"/>
      </w:r>
      <w:r w:rsidR="009E72E2">
        <w:rPr>
          <w:rFonts w:ascii="Times New Roman" w:hAnsi="Times New Roman" w:cs="Times New Roman"/>
          <w:sz w:val="24"/>
          <w:szCs w:val="24"/>
        </w:rPr>
        <w:instrText xml:space="preserve"> ADDIN EN.CITE &lt;EndNote&gt;&lt;Cite&gt;&lt;Author&gt;MES&lt;/Author&gt;&lt;Year&gt;2018&lt;/Year&gt;&lt;RecNum&gt;1378&lt;/RecNum&gt;&lt;record&gt;&lt;rec-number&gt;1378&lt;/rec-number&gt;&lt;foreign-keys&gt;&lt;key app="EN" db-id="pxvf9se0svzppsew5tv5xewdts50a00fxv2f"&gt;1378&lt;/key&gt;&lt;/foreign-keys&gt;&lt;ref-type name="Government Document"&gt;46&lt;/ref-type&gt;&lt;contributors&gt;&lt;authors&gt;&lt;author&gt;MES&lt;/author&gt;&lt;/authors&gt;&lt;secondary-authors&gt;&lt;author&gt;Facultad de Ingeniería Mecánica&lt;/author&gt;&lt;/secondary-authors&gt;&lt;/contributors&gt;&lt;titles&gt;&lt;title&gt;Comisión Nacional de Carrera.Facultad de Ingeniería Mecánica. CUJAE.Documento Ejecutivo Plan de Estudios “E”. Ingeniería Mecánica&lt;/title&gt;&lt;/titles&gt;&lt;pages&gt;22&lt;/pages&gt;&lt;dates&gt;&lt;year&gt;2018&lt;/year&gt;&lt;/dates&gt;&lt;pub-location&gt;Cuba&lt;/pub-location&gt;&lt;publisher&gt;CUJAE&lt;/publisher&gt;&lt;urls&gt;&lt;/urls&gt;&lt;/record&gt;&lt;/Cite&gt;&lt;/EndNote&gt;</w:instrText>
      </w:r>
      <w:r w:rsidRPr="000453BA">
        <w:rPr>
          <w:rFonts w:ascii="Times New Roman" w:hAnsi="Times New Roman" w:cs="Times New Roman"/>
          <w:sz w:val="24"/>
          <w:szCs w:val="24"/>
        </w:rPr>
        <w:fldChar w:fldCharType="separate"/>
      </w:r>
      <w:r w:rsidR="009E72E2">
        <w:rPr>
          <w:rFonts w:ascii="Times New Roman" w:hAnsi="Times New Roman" w:cs="Times New Roman"/>
          <w:noProof/>
          <w:sz w:val="24"/>
          <w:szCs w:val="24"/>
        </w:rPr>
        <w:t>(MES, 2018)</w:t>
      </w:r>
      <w:r w:rsidRPr="000453BA">
        <w:rPr>
          <w:rFonts w:ascii="Times New Roman" w:hAnsi="Times New Roman" w:cs="Times New Roman"/>
          <w:sz w:val="24"/>
          <w:szCs w:val="24"/>
        </w:rPr>
        <w:fldChar w:fldCharType="end"/>
      </w:r>
      <w:r w:rsidRPr="000453BA">
        <w:rPr>
          <w:rFonts w:ascii="Times New Roman" w:hAnsi="Times New Roman" w:cs="Times New Roman"/>
          <w:sz w:val="24"/>
          <w:szCs w:val="24"/>
        </w:rPr>
        <w:t xml:space="preserve"> formar un profesional de la ingeniería mecánica, capaz de Diseñar, Fabricar , Operar y Mantener; máquinas, equipos, instalaciones, sistemas mecánicos y de transformación de la energía en forma económica, eficiente, creadora y respetuosa del medio ambiente. Ejerce liderazgo en actividades de dirección y administración de los recursos humanos y materiales en un contexto de desarrollo sustentable regional, nacional y global. </w:t>
      </w:r>
    </w:p>
    <w:p w:rsidR="003957C5" w:rsidRPr="000453BA" w:rsidRDefault="003957C5" w:rsidP="003957C5">
      <w:pPr>
        <w:spacing w:before="240"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En el diseño del nuevo plan de estudios para la región central del país, se plantea como OBJETIVO GENERAL: “realizar una obra que, apoyada en los documentos rectores normativos, diferentes experiencias individuales y colectivas y las mejores tradiciones en la enseñanza de la ingeniería mecánica, de respuesta a los requerimientos del tipo de profesional que se pretende alcanzar en el modelo del profesional definido por la comisión nacional de carrera”</w:t>
      </w:r>
    </w:p>
    <w:p w:rsidR="00533AA3" w:rsidRDefault="00533AA3" w:rsidP="000A0913">
      <w:pPr>
        <w:spacing w:before="240" w:after="120" w:line="360" w:lineRule="auto"/>
        <w:jc w:val="both"/>
        <w:rPr>
          <w:rFonts w:ascii="Times New Roman" w:hAnsi="Times New Roman" w:cs="Times New Roman"/>
          <w:sz w:val="24"/>
          <w:szCs w:val="24"/>
        </w:rPr>
      </w:pPr>
    </w:p>
    <w:p w:rsidR="00533AA3" w:rsidRDefault="00533AA3" w:rsidP="000A0913">
      <w:pPr>
        <w:spacing w:before="240" w:after="120" w:line="360" w:lineRule="auto"/>
        <w:jc w:val="both"/>
        <w:rPr>
          <w:rFonts w:ascii="Times New Roman" w:hAnsi="Times New Roman" w:cs="Times New Roman"/>
          <w:sz w:val="24"/>
          <w:szCs w:val="24"/>
        </w:rPr>
      </w:pPr>
    </w:p>
    <w:p w:rsidR="000A0913" w:rsidRPr="000453BA" w:rsidRDefault="000A0913" w:rsidP="000A0913">
      <w:pPr>
        <w:spacing w:before="240"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lastRenderedPageBreak/>
        <w:t>Para dar respuesta a los problemas anteriores, se trabajó en las etapas siguientes:</w:t>
      </w:r>
    </w:p>
    <w:p w:rsidR="000A0913" w:rsidRPr="000453BA" w:rsidRDefault="000A0913" w:rsidP="000A0913">
      <w:pPr>
        <w:pStyle w:val="Prrafodelista"/>
        <w:numPr>
          <w:ilvl w:val="0"/>
          <w:numId w:val="5"/>
        </w:numPr>
        <w:spacing w:before="120" w:after="120" w:line="360" w:lineRule="auto"/>
        <w:ind w:left="567" w:hanging="295"/>
        <w:contextualSpacing w:val="0"/>
        <w:jc w:val="both"/>
        <w:rPr>
          <w:rFonts w:ascii="Times New Roman" w:hAnsi="Times New Roman" w:cs="Times New Roman"/>
          <w:sz w:val="24"/>
          <w:szCs w:val="24"/>
        </w:rPr>
      </w:pPr>
      <w:r w:rsidRPr="000453BA">
        <w:rPr>
          <w:rFonts w:ascii="Times New Roman" w:hAnsi="Times New Roman" w:cs="Times New Roman"/>
          <w:sz w:val="24"/>
          <w:szCs w:val="24"/>
        </w:rPr>
        <w:t>Abordar primeramente la definición del tipo de profesional que se requiere para el período del diseño curricular, en función de las tendencias internacionales y la realidad regional, nacional y/o local.</w:t>
      </w:r>
    </w:p>
    <w:p w:rsidR="000A0913" w:rsidRPr="000453BA" w:rsidRDefault="000A0913" w:rsidP="000A0913">
      <w:pPr>
        <w:pStyle w:val="Prrafodelista"/>
        <w:numPr>
          <w:ilvl w:val="0"/>
          <w:numId w:val="5"/>
        </w:numPr>
        <w:spacing w:before="120" w:after="120" w:line="360" w:lineRule="auto"/>
        <w:ind w:left="567" w:hanging="295"/>
        <w:contextualSpacing w:val="0"/>
        <w:jc w:val="both"/>
        <w:rPr>
          <w:rFonts w:ascii="Times New Roman" w:hAnsi="Times New Roman" w:cs="Times New Roman"/>
          <w:sz w:val="24"/>
          <w:szCs w:val="24"/>
        </w:rPr>
      </w:pPr>
      <w:r w:rsidRPr="000453BA">
        <w:rPr>
          <w:rFonts w:ascii="Times New Roman" w:hAnsi="Times New Roman" w:cs="Times New Roman"/>
          <w:sz w:val="24"/>
          <w:szCs w:val="24"/>
        </w:rPr>
        <w:t>Construir el modelo de conocimientos que requiere ese profesional en función de los valores y las posibilidades que pueden brindar diferentes escuelas teóricas y modelos pedagógicos.</w:t>
      </w:r>
    </w:p>
    <w:p w:rsidR="000A0913" w:rsidRPr="000453BA" w:rsidRDefault="000A0913" w:rsidP="000A0913">
      <w:pPr>
        <w:pStyle w:val="Prrafodelista"/>
        <w:numPr>
          <w:ilvl w:val="0"/>
          <w:numId w:val="5"/>
        </w:numPr>
        <w:spacing w:before="120" w:after="120" w:line="360" w:lineRule="auto"/>
        <w:ind w:left="567" w:hanging="295"/>
        <w:contextualSpacing w:val="0"/>
        <w:jc w:val="both"/>
        <w:rPr>
          <w:rFonts w:ascii="Times New Roman" w:hAnsi="Times New Roman" w:cs="Times New Roman"/>
          <w:sz w:val="24"/>
          <w:szCs w:val="24"/>
        </w:rPr>
      </w:pPr>
      <w:r w:rsidRPr="000453BA">
        <w:rPr>
          <w:rFonts w:ascii="Times New Roman" w:hAnsi="Times New Roman" w:cs="Times New Roman"/>
          <w:sz w:val="24"/>
          <w:szCs w:val="24"/>
        </w:rPr>
        <w:t>Estudiar con soluciones creativas, y adecuadamente insertadas en la realidad de la Universidad, las vías para llevarlo a cabo.</w:t>
      </w:r>
    </w:p>
    <w:p w:rsidR="000A0913" w:rsidRPr="000453BA" w:rsidRDefault="000A0913" w:rsidP="000A0913">
      <w:pPr>
        <w:spacing w:before="240"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La implementación de un nuevo plan de estudios en la carrera, para la región central del país, y la formación de profesionales en esa esfera para resolver los problemas generales y frecuentes de la profesión, está a tono con los documentos rectores siguientes:</w:t>
      </w:r>
    </w:p>
    <w:p w:rsidR="000A0913" w:rsidRPr="000453BA" w:rsidRDefault="000A0913" w:rsidP="000A0913">
      <w:pPr>
        <w:pStyle w:val="Prrafodelista"/>
        <w:numPr>
          <w:ilvl w:val="0"/>
          <w:numId w:val="6"/>
        </w:numPr>
        <w:spacing w:before="120" w:after="120" w:line="360" w:lineRule="auto"/>
        <w:ind w:left="284" w:hanging="284"/>
        <w:contextualSpacing w:val="0"/>
        <w:jc w:val="both"/>
        <w:rPr>
          <w:rFonts w:ascii="Times New Roman" w:hAnsi="Times New Roman" w:cs="Times New Roman"/>
          <w:sz w:val="24"/>
          <w:szCs w:val="24"/>
        </w:rPr>
      </w:pPr>
      <w:r w:rsidRPr="000453BA">
        <w:rPr>
          <w:rFonts w:ascii="Times New Roman" w:hAnsi="Times New Roman" w:cs="Times New Roman"/>
          <w:sz w:val="24"/>
          <w:szCs w:val="24"/>
        </w:rPr>
        <w:t>Conceptualización del modelo económico y social cubano y desarrollo socialista</w:t>
      </w:r>
    </w:p>
    <w:p w:rsidR="000A0913" w:rsidRPr="000453BA" w:rsidRDefault="000A0913" w:rsidP="000A0913">
      <w:pPr>
        <w:pStyle w:val="Prrafodelista"/>
        <w:numPr>
          <w:ilvl w:val="0"/>
          <w:numId w:val="6"/>
        </w:numPr>
        <w:spacing w:before="120" w:after="120" w:line="360" w:lineRule="auto"/>
        <w:ind w:left="284" w:hanging="284"/>
        <w:contextualSpacing w:val="0"/>
        <w:jc w:val="both"/>
        <w:rPr>
          <w:rFonts w:ascii="Times New Roman" w:hAnsi="Times New Roman" w:cs="Times New Roman"/>
          <w:sz w:val="24"/>
          <w:szCs w:val="24"/>
        </w:rPr>
      </w:pPr>
      <w:r w:rsidRPr="000453BA">
        <w:rPr>
          <w:rFonts w:ascii="Times New Roman" w:hAnsi="Times New Roman" w:cs="Times New Roman"/>
          <w:sz w:val="24"/>
          <w:szCs w:val="24"/>
        </w:rPr>
        <w:t xml:space="preserve">Bases del plan nacional de desarrollo económico y social hasta 2030: visión de la nación, ejes y sectores estratégicos </w:t>
      </w:r>
    </w:p>
    <w:p w:rsidR="000A0913" w:rsidRPr="000453BA" w:rsidRDefault="000A0913" w:rsidP="000A0913">
      <w:pPr>
        <w:pStyle w:val="Prrafodelista"/>
        <w:numPr>
          <w:ilvl w:val="0"/>
          <w:numId w:val="6"/>
        </w:numPr>
        <w:spacing w:before="120" w:after="120" w:line="360" w:lineRule="auto"/>
        <w:ind w:left="284" w:hanging="284"/>
        <w:contextualSpacing w:val="0"/>
        <w:jc w:val="both"/>
        <w:rPr>
          <w:rFonts w:ascii="Times New Roman" w:hAnsi="Times New Roman" w:cs="Times New Roman"/>
          <w:sz w:val="24"/>
          <w:szCs w:val="24"/>
        </w:rPr>
      </w:pPr>
      <w:r w:rsidRPr="000453BA">
        <w:rPr>
          <w:rFonts w:ascii="Times New Roman" w:hAnsi="Times New Roman" w:cs="Times New Roman"/>
          <w:sz w:val="24"/>
          <w:szCs w:val="24"/>
        </w:rPr>
        <w:t>Lineamientos de la política económica y social del partido y la revolución para el período 2016-2021</w:t>
      </w:r>
    </w:p>
    <w:p w:rsidR="000A0913" w:rsidRPr="000453BA" w:rsidRDefault="000A0913" w:rsidP="000A0913">
      <w:pPr>
        <w:pStyle w:val="Prrafodelista"/>
        <w:numPr>
          <w:ilvl w:val="0"/>
          <w:numId w:val="6"/>
        </w:numPr>
        <w:spacing w:before="120" w:after="120" w:line="360" w:lineRule="auto"/>
        <w:ind w:left="284" w:hanging="284"/>
        <w:contextualSpacing w:val="0"/>
        <w:jc w:val="both"/>
        <w:rPr>
          <w:rFonts w:ascii="Times New Roman" w:hAnsi="Times New Roman" w:cs="Times New Roman"/>
          <w:sz w:val="24"/>
          <w:szCs w:val="24"/>
        </w:rPr>
      </w:pPr>
      <w:r w:rsidRPr="000453BA">
        <w:rPr>
          <w:rFonts w:ascii="Times New Roman" w:hAnsi="Times New Roman" w:cs="Times New Roman"/>
          <w:sz w:val="24"/>
          <w:szCs w:val="24"/>
        </w:rPr>
        <w:t>Documento base para el diseño de los planes de estudio “E”</w:t>
      </w:r>
    </w:p>
    <w:p w:rsidR="000A0913" w:rsidRDefault="000A0913" w:rsidP="000A0913">
      <w:pPr>
        <w:spacing w:before="240"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En este último documento se plantea que, es posible aplicar un conjunto de políticas para el perfeccionamiento del proceso de formación continua de los profesionales cubanos, sobre la base de perfeccionar la formación de pregrado en carreras de perfil amplio, reenfocándolas hacia la solución de los problemas generales y frecuentes de la profesión en el eslabón de base”</w:t>
      </w:r>
    </w:p>
    <w:p w:rsidR="00533AA3" w:rsidRPr="00AD3A3E" w:rsidRDefault="00533AA3" w:rsidP="00533AA3">
      <w:pPr>
        <w:spacing w:before="240" w:after="120" w:line="360" w:lineRule="auto"/>
        <w:jc w:val="both"/>
        <w:rPr>
          <w:rFonts w:ascii="Times New Roman" w:hAnsi="Times New Roman" w:cs="Times New Roman"/>
          <w:sz w:val="24"/>
          <w:szCs w:val="24"/>
        </w:rPr>
      </w:pPr>
      <w:r w:rsidRPr="00AD3A3E">
        <w:rPr>
          <w:rFonts w:ascii="Times New Roman" w:hAnsi="Times New Roman" w:cs="Times New Roman"/>
          <w:sz w:val="24"/>
          <w:szCs w:val="24"/>
        </w:rPr>
        <w:t xml:space="preserve">La flexibilidad curricular en el diseño de los planes de estudio “E” se manifiesta, fundamentalmente, por la existencia de tres tipos de contenidos curriculares (base, </w:t>
      </w:r>
      <w:r w:rsidRPr="00AD3A3E">
        <w:rPr>
          <w:rFonts w:ascii="Times New Roman" w:hAnsi="Times New Roman" w:cs="Times New Roman"/>
          <w:sz w:val="24"/>
          <w:szCs w:val="24"/>
        </w:rPr>
        <w:lastRenderedPageBreak/>
        <w:t xml:space="preserve">propio y optativo/electivo), que permitan la actualización permanente del plan de estudio de la carrera y su adaptación a las necesidades del país, del territorio, al desarrollo del claustro y a los intereses de los estudiantes </w:t>
      </w:r>
      <w:r w:rsidRPr="00AD3A3E">
        <w:rPr>
          <w:rFonts w:ascii="Times New Roman" w:hAnsi="Times New Roman" w:cs="Times New Roman"/>
          <w:sz w:val="24"/>
          <w:szCs w:val="24"/>
        </w:rPr>
        <w:fldChar w:fldCharType="begin"/>
      </w:r>
      <w:r w:rsidR="009E72E2">
        <w:rPr>
          <w:rFonts w:ascii="Times New Roman" w:hAnsi="Times New Roman" w:cs="Times New Roman"/>
          <w:sz w:val="24"/>
          <w:szCs w:val="24"/>
        </w:rPr>
        <w:instrText xml:space="preserve"> ADDIN EN.CITE &lt;EndNote&gt;&lt;Cite&gt;&lt;Author&gt;MES&lt;/Author&gt;&lt;Year&gt;2016&lt;/Year&gt;&lt;RecNum&gt;1380&lt;/RecNum&gt;&lt;record&gt;&lt;rec-number&gt;1380&lt;/rec-number&gt;&lt;foreign-keys&gt;&lt;key app="EN" db-id="pxvf9se0svzppsew5tv5xewdts50a00fxv2f"&gt;1380&lt;/key&gt;&lt;/foreign-keys&gt;&lt;ref-type name="Generic"&gt;13&lt;/ref-type&gt;&lt;contributors&gt;&lt;authors&gt;&lt;author&gt;MES&lt;/author&gt;&lt;/authors&gt;&lt;/contributors&gt;&lt;titles&gt;&lt;title&gt;MINISTERIO DE EDUCACIÓN SUPERIOR.CUBA. Documento base para el diseño de los planes de estudio “E”. Versión final  &lt;/title&gt;&lt;/titles&gt;&lt;pages&gt;59&lt;/pages&gt;&lt;dates&gt;&lt;year&gt;2016&lt;/year&gt;&lt;/dates&gt;&lt;pub-location&gt;La Habana&lt;/pub-location&gt;&lt;publisher&gt;Félix Varela,&lt;/publisher&gt;&lt;urls&gt;&lt;/urls&gt;&lt;/record&gt;&lt;/Cite&gt;&lt;/EndNote&gt;</w:instrText>
      </w:r>
      <w:r w:rsidRPr="00AD3A3E">
        <w:rPr>
          <w:rFonts w:ascii="Times New Roman" w:hAnsi="Times New Roman" w:cs="Times New Roman"/>
          <w:sz w:val="24"/>
          <w:szCs w:val="24"/>
        </w:rPr>
        <w:fldChar w:fldCharType="separate"/>
      </w:r>
      <w:r w:rsidR="009E72E2">
        <w:rPr>
          <w:rFonts w:ascii="Times New Roman" w:hAnsi="Times New Roman" w:cs="Times New Roman"/>
          <w:noProof/>
          <w:sz w:val="24"/>
          <w:szCs w:val="24"/>
        </w:rPr>
        <w:t>(MES, 2016)</w:t>
      </w:r>
      <w:r w:rsidRPr="00AD3A3E">
        <w:rPr>
          <w:rFonts w:ascii="Times New Roman" w:hAnsi="Times New Roman" w:cs="Times New Roman"/>
          <w:sz w:val="24"/>
          <w:szCs w:val="24"/>
        </w:rPr>
        <w:fldChar w:fldCharType="end"/>
      </w:r>
      <w:r w:rsidRPr="00AD3A3E">
        <w:rPr>
          <w:rFonts w:ascii="Times New Roman" w:hAnsi="Times New Roman" w:cs="Times New Roman"/>
          <w:sz w:val="24"/>
          <w:szCs w:val="24"/>
        </w:rPr>
        <w:t>.</w:t>
      </w:r>
    </w:p>
    <w:p w:rsidR="00533AA3" w:rsidRPr="000453BA" w:rsidRDefault="00533AA3" w:rsidP="00FF3346">
      <w:pPr>
        <w:spacing w:after="0" w:line="360" w:lineRule="auto"/>
        <w:jc w:val="both"/>
        <w:rPr>
          <w:rFonts w:ascii="Times New Roman" w:hAnsi="Times New Roman" w:cs="Times New Roman"/>
          <w:sz w:val="24"/>
          <w:szCs w:val="24"/>
        </w:rPr>
      </w:pPr>
    </w:p>
    <w:p w:rsidR="00A21A1F" w:rsidRPr="000453BA" w:rsidRDefault="00A21A1F" w:rsidP="00FF3346">
      <w:pPr>
        <w:spacing w:after="0" w:line="360" w:lineRule="auto"/>
        <w:jc w:val="both"/>
        <w:rPr>
          <w:rFonts w:ascii="Times New Roman" w:hAnsi="Times New Roman" w:cs="Times New Roman"/>
          <w:b/>
          <w:sz w:val="24"/>
          <w:szCs w:val="24"/>
        </w:rPr>
      </w:pPr>
      <w:r w:rsidRPr="000453BA">
        <w:rPr>
          <w:rFonts w:ascii="Times New Roman" w:hAnsi="Times New Roman" w:cs="Times New Roman"/>
          <w:b/>
          <w:sz w:val="24"/>
          <w:szCs w:val="24"/>
        </w:rPr>
        <w:t>3. Resultados y discusión</w:t>
      </w:r>
    </w:p>
    <w:p w:rsidR="003957C5" w:rsidRPr="000453BA" w:rsidRDefault="009E72E2" w:rsidP="003957C5">
      <w:pPr>
        <w:spacing w:before="240" w:after="12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4384" behindDoc="0" locked="0" layoutInCell="1" allowOverlap="1">
            <wp:simplePos x="0" y="0"/>
            <wp:positionH relativeFrom="column">
              <wp:posOffset>2691130</wp:posOffset>
            </wp:positionH>
            <wp:positionV relativeFrom="paragraph">
              <wp:posOffset>2336165</wp:posOffset>
            </wp:positionV>
            <wp:extent cx="2866390" cy="1590675"/>
            <wp:effectExtent l="19050" t="0" r="0" b="0"/>
            <wp:wrapSquare wrapText="bothSides"/>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866390" cy="159067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val="en-US"/>
        </w:rPr>
        <w:drawing>
          <wp:anchor distT="0" distB="0" distL="114300" distR="114300" simplePos="0" relativeHeight="251663360" behindDoc="0" locked="0" layoutInCell="1" allowOverlap="1">
            <wp:simplePos x="0" y="0"/>
            <wp:positionH relativeFrom="column">
              <wp:posOffset>-206375</wp:posOffset>
            </wp:positionH>
            <wp:positionV relativeFrom="paragraph">
              <wp:posOffset>2336165</wp:posOffset>
            </wp:positionV>
            <wp:extent cx="2842895" cy="1685925"/>
            <wp:effectExtent l="19050" t="0" r="0" b="0"/>
            <wp:wrapSquare wrapText="bothSides"/>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842895" cy="1685925"/>
                    </a:xfrm>
                    <a:prstGeom prst="rect">
                      <a:avLst/>
                    </a:prstGeom>
                    <a:noFill/>
                    <a:ln w="9525">
                      <a:noFill/>
                      <a:miter lim="800000"/>
                      <a:headEnd/>
                      <a:tailEnd/>
                    </a:ln>
                  </pic:spPr>
                </pic:pic>
              </a:graphicData>
            </a:graphic>
          </wp:anchor>
        </w:drawing>
      </w:r>
      <w:r w:rsidR="003957C5" w:rsidRPr="000453BA">
        <w:rPr>
          <w:rFonts w:ascii="Times New Roman" w:hAnsi="Times New Roman" w:cs="Times New Roman"/>
          <w:sz w:val="24"/>
          <w:szCs w:val="24"/>
        </w:rPr>
        <w:t xml:space="preserve">En las provincias de Villa Clara y Sancti Spíritus, áreas de influencias principales de la carrera de ingeniería mecánica de la UCLV, las industrias manufacturera y azucarera, son las secciones más representativas de la provincia, de las representadas en la figura </w:t>
      </w:r>
      <w:r w:rsidR="00A940F9" w:rsidRPr="000453BA">
        <w:rPr>
          <w:rFonts w:ascii="Times New Roman" w:hAnsi="Times New Roman" w:cs="Times New Roman"/>
          <w:sz w:val="24"/>
          <w:szCs w:val="24"/>
        </w:rPr>
        <w:t>2</w:t>
      </w:r>
      <w:r w:rsidR="003957C5" w:rsidRPr="000453BA">
        <w:rPr>
          <w:rFonts w:ascii="Times New Roman" w:hAnsi="Times New Roman" w:cs="Times New Roman"/>
          <w:sz w:val="24"/>
          <w:szCs w:val="24"/>
        </w:rPr>
        <w:t>, destacándose la elaboración de productos alimenticios, elaboración de bebidas y tabacos por la cuantía de los valores creados, así como la fabricación de maquinarias y equipos, que aunque participa en menor proporción, sus producciones son fundamentales abasteciendo con las mismas el mercado nacional y constituyendo además, fondos exportables.</w:t>
      </w:r>
    </w:p>
    <w:p w:rsidR="003957C5" w:rsidRPr="000453BA" w:rsidRDefault="00533AA3" w:rsidP="003957C5">
      <w:pPr>
        <w:spacing w:before="240" w:after="12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5408" behindDoc="1" locked="0" layoutInCell="1" allowOverlap="1">
            <wp:simplePos x="0" y="0"/>
            <wp:positionH relativeFrom="column">
              <wp:posOffset>-1686082</wp:posOffset>
            </wp:positionH>
            <wp:positionV relativeFrom="paragraph">
              <wp:posOffset>1596563</wp:posOffset>
            </wp:positionV>
            <wp:extent cx="2997283" cy="332509"/>
            <wp:effectExtent l="19050" t="0" r="0" b="0"/>
            <wp:wrapTight wrapText="bothSides">
              <wp:wrapPolygon edited="0">
                <wp:start x="-137" y="0"/>
                <wp:lineTo x="-137" y="19800"/>
                <wp:lineTo x="21554" y="19800"/>
                <wp:lineTo x="21554" y="0"/>
                <wp:lineTo x="-137" y="0"/>
              </wp:wrapPolygon>
            </wp:wrapTight>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97283" cy="332509"/>
                    </a:xfrm>
                    <a:prstGeom prst="rect">
                      <a:avLst/>
                    </a:prstGeom>
                    <a:noFill/>
                    <a:ln w="9525">
                      <a:noFill/>
                      <a:miter lim="800000"/>
                      <a:headEnd/>
                      <a:tailEnd/>
                    </a:ln>
                  </pic:spPr>
                </pic:pic>
              </a:graphicData>
            </a:graphic>
          </wp:anchor>
        </w:drawing>
      </w:r>
    </w:p>
    <w:p w:rsidR="003957C5" w:rsidRPr="000453BA" w:rsidRDefault="003957C5" w:rsidP="003957C5">
      <w:pPr>
        <w:spacing w:before="240" w:after="120" w:line="360" w:lineRule="auto"/>
        <w:jc w:val="center"/>
        <w:rPr>
          <w:rFonts w:ascii="Times New Roman" w:hAnsi="Times New Roman" w:cs="Times New Roman"/>
          <w:sz w:val="20"/>
          <w:szCs w:val="20"/>
        </w:rPr>
      </w:pPr>
      <w:r w:rsidRPr="000453BA">
        <w:rPr>
          <w:rFonts w:ascii="Times New Roman" w:hAnsi="Times New Roman" w:cs="Times New Roman"/>
          <w:sz w:val="20"/>
          <w:szCs w:val="20"/>
        </w:rPr>
        <w:t xml:space="preserve">Figura </w:t>
      </w:r>
      <w:r w:rsidR="00A940F9" w:rsidRPr="000453BA">
        <w:rPr>
          <w:rFonts w:ascii="Times New Roman" w:hAnsi="Times New Roman" w:cs="Times New Roman"/>
          <w:sz w:val="20"/>
          <w:szCs w:val="20"/>
        </w:rPr>
        <w:t>2</w:t>
      </w:r>
      <w:r w:rsidRPr="000453BA">
        <w:rPr>
          <w:rFonts w:ascii="Times New Roman" w:hAnsi="Times New Roman" w:cs="Times New Roman"/>
          <w:sz w:val="20"/>
          <w:szCs w:val="20"/>
        </w:rPr>
        <w:t xml:space="preserve">. Estructura de las principales entidades de la provincia Villa Clara (derecha) y Sancti Spíritus, según formas de organización, año 2015. Fuente: adaptado de </w:t>
      </w:r>
      <w:hyperlink r:id="rId12" w:history="1">
        <w:r w:rsidRPr="000453BA">
          <w:rPr>
            <w:rStyle w:val="Hipervnculo"/>
            <w:rFonts w:ascii="Times New Roman" w:hAnsi="Times New Roman" w:cs="Times New Roman"/>
            <w:sz w:val="20"/>
            <w:szCs w:val="20"/>
          </w:rPr>
          <w:t>http://www.one.cu/publicaciones/</w:t>
        </w:r>
      </w:hyperlink>
      <w:r w:rsidRPr="000453BA">
        <w:rPr>
          <w:sz w:val="20"/>
          <w:szCs w:val="20"/>
        </w:rPr>
        <w:t xml:space="preserve"> </w:t>
      </w:r>
    </w:p>
    <w:p w:rsidR="003957C5" w:rsidRPr="000453BA" w:rsidRDefault="003957C5" w:rsidP="003957C5">
      <w:pPr>
        <w:spacing w:before="240"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 xml:space="preserve">La mayoría de las empresas industriales están adscriptas a seis ministerios especializados: Ministerio de Industrias, Ministerio de Energía y Minas, Grupo Azucarero, Ministerio de la Industria Alimenticia, Ministerio de la Agricultura. Importantes inversiones industriales están en marcha en la </w:t>
      </w:r>
      <w:proofErr w:type="spellStart"/>
      <w:r w:rsidRPr="000453BA">
        <w:rPr>
          <w:rFonts w:ascii="Times New Roman" w:hAnsi="Times New Roman" w:cs="Times New Roman"/>
          <w:sz w:val="24"/>
          <w:szCs w:val="24"/>
        </w:rPr>
        <w:t>cayería</w:t>
      </w:r>
      <w:proofErr w:type="spellEnd"/>
      <w:r w:rsidRPr="000453BA">
        <w:rPr>
          <w:rFonts w:ascii="Times New Roman" w:hAnsi="Times New Roman" w:cs="Times New Roman"/>
          <w:sz w:val="24"/>
          <w:szCs w:val="24"/>
        </w:rPr>
        <w:t xml:space="preserve"> norte, Planta Mecánica “</w:t>
      </w:r>
      <w:proofErr w:type="spellStart"/>
      <w:r w:rsidRPr="000453BA">
        <w:rPr>
          <w:rFonts w:ascii="Times New Roman" w:hAnsi="Times New Roman" w:cs="Times New Roman"/>
          <w:sz w:val="24"/>
          <w:szCs w:val="24"/>
        </w:rPr>
        <w:t>Fabric</w:t>
      </w:r>
      <w:proofErr w:type="spellEnd"/>
      <w:r w:rsidRPr="000453BA">
        <w:rPr>
          <w:rFonts w:ascii="Times New Roman" w:hAnsi="Times New Roman" w:cs="Times New Roman"/>
          <w:sz w:val="24"/>
          <w:szCs w:val="24"/>
        </w:rPr>
        <w:t xml:space="preserve"> Aguilar”, Empresa Militar Industrial (EMI) Ernesto “Che” Guevara y </w:t>
      </w:r>
      <w:r w:rsidRPr="000453BA">
        <w:rPr>
          <w:rFonts w:ascii="Times New Roman" w:hAnsi="Times New Roman" w:cs="Times New Roman"/>
          <w:sz w:val="24"/>
          <w:szCs w:val="24"/>
        </w:rPr>
        <w:lastRenderedPageBreak/>
        <w:t>en la Industria Nacional Productora de Utensilios Domésticos (INPUD) “1ro de mayo”. Igualmente se demandan ingenieros mecánicos en sectores como: Producción de azúcar</w:t>
      </w:r>
      <w:r w:rsidR="00817880">
        <w:rPr>
          <w:rFonts w:ascii="Times New Roman" w:hAnsi="Times New Roman" w:cs="Times New Roman"/>
          <w:sz w:val="24"/>
          <w:szCs w:val="24"/>
        </w:rPr>
        <w:t xml:space="preserve">; Transporte, </w:t>
      </w:r>
      <w:r w:rsidRPr="000453BA">
        <w:rPr>
          <w:rFonts w:ascii="Times New Roman" w:hAnsi="Times New Roman" w:cs="Times New Roman"/>
          <w:sz w:val="24"/>
          <w:szCs w:val="24"/>
        </w:rPr>
        <w:t>Producción de nuevos materiales, Ahorro energético y utilización de fuentes alternativas de energía</w:t>
      </w:r>
      <w:r w:rsidR="00817880">
        <w:rPr>
          <w:rFonts w:ascii="Times New Roman" w:hAnsi="Times New Roman" w:cs="Times New Roman"/>
          <w:sz w:val="24"/>
          <w:szCs w:val="24"/>
        </w:rPr>
        <w:t>,</w:t>
      </w:r>
      <w:r w:rsidRPr="000453BA">
        <w:rPr>
          <w:rFonts w:ascii="Times New Roman" w:hAnsi="Times New Roman" w:cs="Times New Roman"/>
          <w:sz w:val="24"/>
          <w:szCs w:val="24"/>
        </w:rPr>
        <w:t xml:space="preserve"> Diseño, fabricación y recuperación de equipos, partes y componentes</w:t>
      </w:r>
      <w:r w:rsidR="00817880">
        <w:rPr>
          <w:rFonts w:ascii="Times New Roman" w:hAnsi="Times New Roman" w:cs="Times New Roman"/>
          <w:sz w:val="24"/>
          <w:szCs w:val="24"/>
        </w:rPr>
        <w:t>,</w:t>
      </w:r>
      <w:r w:rsidRPr="000453BA">
        <w:rPr>
          <w:rFonts w:ascii="Times New Roman" w:hAnsi="Times New Roman" w:cs="Times New Roman"/>
          <w:sz w:val="24"/>
          <w:szCs w:val="24"/>
        </w:rPr>
        <w:t xml:space="preserve"> Explotación de minas y canteras</w:t>
      </w:r>
      <w:r w:rsidR="00817880">
        <w:rPr>
          <w:rFonts w:ascii="Times New Roman" w:hAnsi="Times New Roman" w:cs="Times New Roman"/>
          <w:sz w:val="24"/>
          <w:szCs w:val="24"/>
        </w:rPr>
        <w:t>,</w:t>
      </w:r>
      <w:r w:rsidRPr="000453BA">
        <w:rPr>
          <w:rFonts w:ascii="Times New Roman" w:hAnsi="Times New Roman" w:cs="Times New Roman"/>
          <w:sz w:val="24"/>
          <w:szCs w:val="24"/>
        </w:rPr>
        <w:t xml:space="preserve"> Suministro de electricidad, gas y agua</w:t>
      </w:r>
      <w:r w:rsidR="00817880">
        <w:rPr>
          <w:rFonts w:ascii="Times New Roman" w:hAnsi="Times New Roman" w:cs="Times New Roman"/>
          <w:sz w:val="24"/>
          <w:szCs w:val="24"/>
        </w:rPr>
        <w:t xml:space="preserve">, </w:t>
      </w:r>
      <w:r w:rsidRPr="000453BA">
        <w:rPr>
          <w:rFonts w:ascii="Times New Roman" w:hAnsi="Times New Roman" w:cs="Times New Roman"/>
          <w:sz w:val="24"/>
          <w:szCs w:val="24"/>
        </w:rPr>
        <w:t>Hoteles y restaurantes</w:t>
      </w:r>
      <w:r w:rsidR="00817880">
        <w:rPr>
          <w:rFonts w:ascii="Times New Roman" w:hAnsi="Times New Roman" w:cs="Times New Roman"/>
          <w:sz w:val="24"/>
          <w:szCs w:val="24"/>
        </w:rPr>
        <w:t>,</w:t>
      </w:r>
      <w:r w:rsidRPr="000453BA">
        <w:rPr>
          <w:rFonts w:ascii="Times New Roman" w:hAnsi="Times New Roman" w:cs="Times New Roman"/>
          <w:sz w:val="24"/>
          <w:szCs w:val="24"/>
        </w:rPr>
        <w:t xml:space="preserve"> Defensa y seguridad social</w:t>
      </w:r>
      <w:r w:rsidR="00817880">
        <w:rPr>
          <w:rFonts w:ascii="Times New Roman" w:hAnsi="Times New Roman" w:cs="Times New Roman"/>
          <w:sz w:val="24"/>
          <w:szCs w:val="24"/>
        </w:rPr>
        <w:t>,</w:t>
      </w:r>
      <w:r w:rsidRPr="000453BA">
        <w:rPr>
          <w:rFonts w:ascii="Times New Roman" w:hAnsi="Times New Roman" w:cs="Times New Roman"/>
          <w:sz w:val="24"/>
          <w:szCs w:val="24"/>
        </w:rPr>
        <w:t xml:space="preserve"> Almacenamiento</w:t>
      </w:r>
      <w:r w:rsidR="00817880">
        <w:rPr>
          <w:rFonts w:ascii="Times New Roman" w:hAnsi="Times New Roman" w:cs="Times New Roman"/>
          <w:sz w:val="24"/>
          <w:szCs w:val="24"/>
        </w:rPr>
        <w:t>,</w:t>
      </w:r>
      <w:r w:rsidRPr="000453BA">
        <w:rPr>
          <w:rFonts w:ascii="Times New Roman" w:hAnsi="Times New Roman" w:cs="Times New Roman"/>
          <w:sz w:val="24"/>
          <w:szCs w:val="24"/>
        </w:rPr>
        <w:t xml:space="preserve"> Ciencia e innovación tecnológica y</w:t>
      </w:r>
      <w:r w:rsidR="00817880">
        <w:rPr>
          <w:rFonts w:ascii="Times New Roman" w:hAnsi="Times New Roman" w:cs="Times New Roman"/>
          <w:sz w:val="24"/>
          <w:szCs w:val="24"/>
        </w:rPr>
        <w:t xml:space="preserve"> en el sector de</w:t>
      </w:r>
      <w:r w:rsidRPr="000453BA">
        <w:rPr>
          <w:rFonts w:ascii="Times New Roman" w:hAnsi="Times New Roman" w:cs="Times New Roman"/>
          <w:sz w:val="24"/>
          <w:szCs w:val="24"/>
        </w:rPr>
        <w:t xml:space="preserve"> la salud pública.</w:t>
      </w:r>
    </w:p>
    <w:p w:rsidR="003957C5" w:rsidRPr="000453BA" w:rsidRDefault="009E72E2" w:rsidP="003957C5">
      <w:pPr>
        <w:spacing w:before="240" w:after="12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6432" behindDoc="1" locked="0" layoutInCell="1" allowOverlap="1">
            <wp:simplePos x="0" y="0"/>
            <wp:positionH relativeFrom="column">
              <wp:posOffset>363855</wp:posOffset>
            </wp:positionH>
            <wp:positionV relativeFrom="paragraph">
              <wp:posOffset>2185670</wp:posOffset>
            </wp:positionV>
            <wp:extent cx="4697095" cy="2007235"/>
            <wp:effectExtent l="19050" t="19050" r="27305" b="12065"/>
            <wp:wrapTight wrapText="bothSides">
              <wp:wrapPolygon edited="0">
                <wp:start x="-88" y="-205"/>
                <wp:lineTo x="-88" y="21730"/>
                <wp:lineTo x="21726" y="21730"/>
                <wp:lineTo x="21726" y="-205"/>
                <wp:lineTo x="-88" y="-205"/>
              </wp:wrapPolygon>
            </wp:wrapTight>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97095" cy="2007235"/>
                    </a:xfrm>
                    <a:prstGeom prst="rect">
                      <a:avLst/>
                    </a:prstGeom>
                    <a:noFill/>
                    <a:ln>
                      <a:solidFill>
                        <a:schemeClr val="tx1"/>
                      </a:solidFill>
                    </a:ln>
                  </pic:spPr>
                </pic:pic>
              </a:graphicData>
            </a:graphic>
          </wp:anchor>
        </w:drawing>
      </w:r>
      <w:r w:rsidR="003957C5" w:rsidRPr="000453BA">
        <w:rPr>
          <w:rFonts w:ascii="Times New Roman" w:hAnsi="Times New Roman" w:cs="Times New Roman"/>
          <w:sz w:val="24"/>
          <w:szCs w:val="24"/>
        </w:rPr>
        <w:t xml:space="preserve">El eslabón base y los problemas </w:t>
      </w:r>
      <w:proofErr w:type="spellStart"/>
      <w:r w:rsidR="003957C5" w:rsidRPr="000453BA">
        <w:rPr>
          <w:rFonts w:ascii="Times New Roman" w:hAnsi="Times New Roman" w:cs="Times New Roman"/>
          <w:sz w:val="24"/>
          <w:szCs w:val="24"/>
        </w:rPr>
        <w:t>mas</w:t>
      </w:r>
      <w:proofErr w:type="spellEnd"/>
      <w:r w:rsidR="003957C5" w:rsidRPr="000453BA">
        <w:rPr>
          <w:rFonts w:ascii="Times New Roman" w:hAnsi="Times New Roman" w:cs="Times New Roman"/>
          <w:sz w:val="24"/>
          <w:szCs w:val="24"/>
        </w:rPr>
        <w:t xml:space="preserve"> generales y frecuentes de la profesión, quedan   asociados a estos sectores y actividades para la carrera de ingeniería mecánica de la UCLV. En el Plan D se ofrece una respuesta a las exigencias de un ingeniero con perfil amplio, que fundamentalmente realiza las actividades de producción y recuperación de piezas de repuesto derivadas esencialmente de la explotación y el mantenimiento y no a las grandes producciones de la industria. En el nuevo plan de estudios, con miras a lograr un ingeniero innovador, según se afirma en </w:t>
      </w:r>
      <w:r w:rsidR="003957C5" w:rsidRPr="000453B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&lt;EndNote&gt;&lt;Cite&gt;&lt;Author&gt;Azevedo Da Silveira&lt;/Author&gt;&lt;Year&gt;2005&lt;/Year&gt;&lt;RecNum&gt;1054&lt;/RecNum&gt;&lt;record&gt;&lt;rec-number&gt;1054&lt;/rec-number&gt;&lt;foreign-keys&gt;&lt;key app="EN" db-id="pxvf9se0svzppsew5tv5xewdts50a00fxv2f"&gt;1054&lt;/key&gt;&lt;/foreign-keys&gt;&lt;ref-type name="Book"&gt;6&lt;/ref-type&gt;&lt;contributors&gt;&lt;authors&gt;&lt;author&gt;Azevedo Da Silveira, M.&lt;/author&gt;&lt;/authors&gt;&lt;/contributors&gt;&lt;titles&gt;&lt;title&gt;A Formação do engenheiro inovador: uma visão internacional&lt;/title&gt;&lt;/titles&gt;&lt;pages&gt;147&lt;/pages&gt;&lt;dates&gt;&lt;year&gt;2005&lt;/year&gt;&lt;pub-dates&gt;&lt;date&gt;2005&lt;/date&gt;&lt;/pub-dates&gt;&lt;/dates&gt;&lt;publisher&gt;Pontifícia Universidade Católica do Rio de Janeiro – PUC-Rio&lt;/publisher&gt;&lt;isbn&gt;85-905658-2-3&lt;/isbn&gt;&lt;urls&gt;&lt;/urls&gt;&lt;/record&gt;&lt;/Cite&gt;&lt;/EndNote&gt;</w:instrText>
      </w:r>
      <w:r w:rsidR="003957C5" w:rsidRPr="000453BA">
        <w:rPr>
          <w:rFonts w:ascii="Times New Roman" w:hAnsi="Times New Roman" w:cs="Times New Roman"/>
          <w:sz w:val="24"/>
          <w:szCs w:val="24"/>
        </w:rPr>
        <w:fldChar w:fldCharType="separate"/>
      </w:r>
      <w:r>
        <w:rPr>
          <w:rFonts w:ascii="Times New Roman" w:hAnsi="Times New Roman" w:cs="Times New Roman"/>
          <w:noProof/>
          <w:sz w:val="24"/>
          <w:szCs w:val="24"/>
        </w:rPr>
        <w:t>(Azevedo Da Silveira, 2005)</w:t>
      </w:r>
      <w:r w:rsidR="003957C5" w:rsidRPr="000453BA">
        <w:rPr>
          <w:rFonts w:ascii="Times New Roman" w:hAnsi="Times New Roman" w:cs="Times New Roman"/>
          <w:sz w:val="24"/>
          <w:szCs w:val="24"/>
        </w:rPr>
        <w:fldChar w:fldCharType="end"/>
      </w:r>
      <w:r w:rsidR="003957C5" w:rsidRPr="000453BA">
        <w:rPr>
          <w:rFonts w:ascii="Times New Roman" w:hAnsi="Times New Roman" w:cs="Times New Roman"/>
          <w:sz w:val="24"/>
          <w:szCs w:val="24"/>
        </w:rPr>
        <w:t xml:space="preserve">, se enfatizan tres conceptos importantes que son representados en la figura </w:t>
      </w:r>
      <w:r w:rsidR="00A940F9" w:rsidRPr="000453BA">
        <w:rPr>
          <w:rFonts w:ascii="Times New Roman" w:hAnsi="Times New Roman" w:cs="Times New Roman"/>
          <w:sz w:val="24"/>
          <w:szCs w:val="24"/>
        </w:rPr>
        <w:t>3</w:t>
      </w:r>
      <w:r w:rsidR="003957C5" w:rsidRPr="000453BA">
        <w:rPr>
          <w:rFonts w:ascii="Times New Roman" w:hAnsi="Times New Roman" w:cs="Times New Roman"/>
          <w:sz w:val="24"/>
          <w:szCs w:val="24"/>
        </w:rPr>
        <w:t>.</w:t>
      </w:r>
    </w:p>
    <w:p w:rsidR="003957C5" w:rsidRPr="000453BA" w:rsidRDefault="003957C5" w:rsidP="003957C5">
      <w:pPr>
        <w:spacing w:after="120" w:line="360" w:lineRule="auto"/>
        <w:jc w:val="both"/>
        <w:rPr>
          <w:rFonts w:ascii="Times New Roman" w:hAnsi="Times New Roman" w:cs="Times New Roman"/>
          <w:sz w:val="24"/>
          <w:szCs w:val="24"/>
        </w:rPr>
      </w:pPr>
    </w:p>
    <w:p w:rsidR="003957C5" w:rsidRPr="000453BA" w:rsidRDefault="003957C5" w:rsidP="003957C5">
      <w:pPr>
        <w:spacing w:after="120" w:line="360" w:lineRule="auto"/>
        <w:jc w:val="both"/>
        <w:rPr>
          <w:rFonts w:ascii="Times New Roman" w:hAnsi="Times New Roman" w:cs="Times New Roman"/>
          <w:sz w:val="24"/>
          <w:szCs w:val="24"/>
        </w:rPr>
      </w:pPr>
    </w:p>
    <w:p w:rsidR="003957C5" w:rsidRPr="000453BA" w:rsidRDefault="003957C5" w:rsidP="003957C5">
      <w:pPr>
        <w:spacing w:after="120" w:line="360" w:lineRule="auto"/>
        <w:jc w:val="both"/>
        <w:rPr>
          <w:rFonts w:ascii="Times New Roman" w:hAnsi="Times New Roman" w:cs="Times New Roman"/>
          <w:sz w:val="24"/>
          <w:szCs w:val="24"/>
        </w:rPr>
      </w:pPr>
    </w:p>
    <w:p w:rsidR="003957C5" w:rsidRPr="000453BA" w:rsidRDefault="003957C5" w:rsidP="003957C5">
      <w:pPr>
        <w:spacing w:after="120" w:line="360" w:lineRule="auto"/>
        <w:jc w:val="both"/>
        <w:rPr>
          <w:rFonts w:ascii="Times New Roman" w:hAnsi="Times New Roman" w:cs="Times New Roman"/>
          <w:sz w:val="24"/>
          <w:szCs w:val="24"/>
        </w:rPr>
      </w:pPr>
    </w:p>
    <w:p w:rsidR="003957C5" w:rsidRPr="000453BA" w:rsidRDefault="003957C5" w:rsidP="003957C5">
      <w:pPr>
        <w:spacing w:after="120" w:line="360" w:lineRule="auto"/>
        <w:jc w:val="both"/>
        <w:rPr>
          <w:rFonts w:ascii="Times New Roman" w:hAnsi="Times New Roman" w:cs="Times New Roman"/>
          <w:sz w:val="24"/>
          <w:szCs w:val="24"/>
        </w:rPr>
      </w:pPr>
    </w:p>
    <w:p w:rsidR="003957C5" w:rsidRPr="000453BA" w:rsidRDefault="003957C5" w:rsidP="003957C5">
      <w:pPr>
        <w:spacing w:after="120" w:line="360" w:lineRule="auto"/>
        <w:jc w:val="both"/>
        <w:rPr>
          <w:rFonts w:ascii="Times New Roman" w:hAnsi="Times New Roman" w:cs="Times New Roman"/>
          <w:sz w:val="24"/>
          <w:szCs w:val="24"/>
        </w:rPr>
      </w:pPr>
    </w:p>
    <w:p w:rsidR="003957C5" w:rsidRPr="000453BA" w:rsidRDefault="003957C5" w:rsidP="003957C5">
      <w:pPr>
        <w:spacing w:before="240" w:after="120" w:line="360" w:lineRule="auto"/>
        <w:jc w:val="center"/>
        <w:rPr>
          <w:rFonts w:ascii="Times New Roman" w:hAnsi="Times New Roman" w:cs="Times New Roman"/>
          <w:sz w:val="20"/>
          <w:szCs w:val="20"/>
        </w:rPr>
      </w:pPr>
      <w:r w:rsidRPr="000453BA">
        <w:rPr>
          <w:rFonts w:ascii="Times New Roman" w:hAnsi="Times New Roman" w:cs="Times New Roman"/>
          <w:sz w:val="20"/>
          <w:szCs w:val="20"/>
        </w:rPr>
        <w:t xml:space="preserve">Figura </w:t>
      </w:r>
      <w:r w:rsidR="00A940F9" w:rsidRPr="000453BA">
        <w:rPr>
          <w:rFonts w:ascii="Times New Roman" w:hAnsi="Times New Roman" w:cs="Times New Roman"/>
          <w:sz w:val="20"/>
          <w:szCs w:val="20"/>
        </w:rPr>
        <w:t>3</w:t>
      </w:r>
      <w:r w:rsidRPr="000453BA">
        <w:rPr>
          <w:rFonts w:ascii="Times New Roman" w:hAnsi="Times New Roman" w:cs="Times New Roman"/>
          <w:sz w:val="20"/>
          <w:szCs w:val="20"/>
        </w:rPr>
        <w:t xml:space="preserve">. Tres variables importantes en la conceptualización del plan de estudios “E”. Fuente: adaptada de </w:t>
      </w:r>
      <w:r w:rsidRPr="000453BA">
        <w:rPr>
          <w:rFonts w:ascii="Times New Roman" w:hAnsi="Times New Roman" w:cs="Times New Roman"/>
          <w:sz w:val="20"/>
          <w:szCs w:val="20"/>
        </w:rPr>
        <w:fldChar w:fldCharType="begin"/>
      </w:r>
      <w:r w:rsidR="009E72E2">
        <w:rPr>
          <w:rFonts w:ascii="Times New Roman" w:hAnsi="Times New Roman" w:cs="Times New Roman"/>
          <w:sz w:val="20"/>
          <w:szCs w:val="20"/>
        </w:rPr>
        <w:instrText xml:space="preserve"> ADDIN EN.CITE &lt;EndNote&gt;&lt;Cite&gt;&lt;Author&gt;Iznaga Benítez&lt;/Author&gt;&lt;Year&gt;2018&lt;/Year&gt;&lt;RecNum&gt;1379&lt;/RecNum&gt;&lt;record&gt;&lt;rec-number&gt;1379&lt;/rec-number&gt;&lt;foreign-keys&gt;&lt;key app="EN" db-id="pxvf9se0svzppsew5tv5xewdts50a00fxv2f"&gt;1379&lt;/key&gt;&lt;/foreign-keys&gt;&lt;ref-type name="Generic"&gt;13&lt;/ref-type&gt;&lt;contributors&gt;&lt;authors&gt;&lt;author&gt;Iznaga Benítez, A. M&lt;/author&gt;&lt;/authors&gt;&lt;/contributors&gt;&lt;titles&gt;&lt;title&gt;Defensa pública del nuevo plan de estudios “E” para la carrera de Ingeniería Mecánica&lt;/title&gt;&lt;/titles&gt;&lt;pages&gt;30&lt;/pages&gt;&lt;dates&gt;&lt;year&gt;2018&lt;/year&gt;&lt;/dates&gt;&lt;pub-location&gt;Facultad de Ingeniería Mecánica. CUJAE. Cuba&lt;/pub-location&gt;&lt;urls&gt;&lt;/urls&gt;&lt;/record&gt;&lt;/Cite&gt;&lt;/EndNote&gt;</w:instrText>
      </w:r>
      <w:r w:rsidRPr="000453BA">
        <w:rPr>
          <w:rFonts w:ascii="Times New Roman" w:hAnsi="Times New Roman" w:cs="Times New Roman"/>
          <w:sz w:val="20"/>
          <w:szCs w:val="20"/>
        </w:rPr>
        <w:fldChar w:fldCharType="separate"/>
      </w:r>
      <w:r w:rsidR="009E72E2">
        <w:rPr>
          <w:rFonts w:ascii="Times New Roman" w:hAnsi="Times New Roman" w:cs="Times New Roman"/>
          <w:noProof/>
          <w:sz w:val="20"/>
          <w:szCs w:val="20"/>
        </w:rPr>
        <w:t>(Iznaga Benítez, 2018)</w:t>
      </w:r>
      <w:r w:rsidRPr="000453BA">
        <w:rPr>
          <w:rFonts w:ascii="Times New Roman" w:hAnsi="Times New Roman" w:cs="Times New Roman"/>
          <w:sz w:val="20"/>
          <w:szCs w:val="20"/>
        </w:rPr>
        <w:fldChar w:fldCharType="end"/>
      </w:r>
    </w:p>
    <w:p w:rsidR="009E72E2" w:rsidRDefault="009E72E2" w:rsidP="003957C5">
      <w:pPr>
        <w:spacing w:after="120" w:line="360" w:lineRule="auto"/>
        <w:jc w:val="both"/>
        <w:rPr>
          <w:rFonts w:ascii="Times New Roman" w:hAnsi="Times New Roman" w:cs="Times New Roman"/>
          <w:b/>
          <w:sz w:val="24"/>
          <w:szCs w:val="24"/>
        </w:rPr>
      </w:pPr>
    </w:p>
    <w:p w:rsidR="009E72E2" w:rsidRDefault="009E72E2" w:rsidP="003957C5">
      <w:pPr>
        <w:spacing w:after="120" w:line="360" w:lineRule="auto"/>
        <w:jc w:val="both"/>
        <w:rPr>
          <w:rFonts w:ascii="Times New Roman" w:hAnsi="Times New Roman" w:cs="Times New Roman"/>
          <w:b/>
          <w:sz w:val="24"/>
          <w:szCs w:val="24"/>
        </w:rPr>
      </w:pPr>
    </w:p>
    <w:p w:rsidR="003957C5" w:rsidRPr="000453BA" w:rsidRDefault="003957C5" w:rsidP="003957C5">
      <w:pPr>
        <w:spacing w:after="120" w:line="360" w:lineRule="auto"/>
        <w:jc w:val="both"/>
        <w:rPr>
          <w:rFonts w:ascii="Times New Roman" w:hAnsi="Times New Roman" w:cs="Times New Roman"/>
          <w:b/>
          <w:sz w:val="24"/>
          <w:szCs w:val="24"/>
        </w:rPr>
      </w:pPr>
      <w:r w:rsidRPr="000453BA">
        <w:rPr>
          <w:rFonts w:ascii="Times New Roman" w:hAnsi="Times New Roman" w:cs="Times New Roman"/>
          <w:b/>
          <w:sz w:val="24"/>
          <w:szCs w:val="24"/>
        </w:rPr>
        <w:lastRenderedPageBreak/>
        <w:t>Fundamentación del currículo propio optativo electivo para el nuevo plan de estudios</w:t>
      </w:r>
    </w:p>
    <w:p w:rsidR="009E72E2" w:rsidRDefault="003957C5" w:rsidP="003957C5">
      <w:pPr>
        <w:spacing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 xml:space="preserve">Un elemento </w:t>
      </w:r>
      <w:r w:rsidRPr="000453BA">
        <w:rPr>
          <w:rFonts w:ascii="Times New Roman" w:hAnsi="Times New Roman" w:cs="Times New Roman"/>
          <w:sz w:val="24"/>
          <w:szCs w:val="24"/>
        </w:rPr>
        <w:t xml:space="preserve">novedoso en la concepción curricular adoptada, </w:t>
      </w:r>
      <w:r w:rsidRPr="000453BA">
        <w:rPr>
          <w:rFonts w:ascii="Times New Roman" w:hAnsi="Times New Roman" w:cs="Times New Roman"/>
          <w:sz w:val="24"/>
          <w:szCs w:val="24"/>
        </w:rPr>
        <w:t>es la ampliación de la participación</w:t>
      </w:r>
      <w:r w:rsidRPr="000453BA">
        <w:rPr>
          <w:rFonts w:ascii="Times New Roman" w:hAnsi="Times New Roman" w:cs="Times New Roman"/>
          <w:sz w:val="24"/>
          <w:szCs w:val="24"/>
        </w:rPr>
        <w:t xml:space="preserve"> </w:t>
      </w:r>
      <w:r w:rsidRPr="000453BA">
        <w:rPr>
          <w:rFonts w:ascii="Times New Roman" w:hAnsi="Times New Roman" w:cs="Times New Roman"/>
          <w:sz w:val="24"/>
          <w:szCs w:val="24"/>
        </w:rPr>
        <w:t>en los procesos de definición del currículo más allá de los</w:t>
      </w:r>
      <w:r w:rsidRPr="000453BA">
        <w:rPr>
          <w:rFonts w:ascii="Times New Roman" w:hAnsi="Times New Roman" w:cs="Times New Roman"/>
          <w:sz w:val="24"/>
          <w:szCs w:val="24"/>
        </w:rPr>
        <w:t xml:space="preserve"> </w:t>
      </w:r>
      <w:r w:rsidRPr="000453BA">
        <w:rPr>
          <w:rFonts w:ascii="Times New Roman" w:hAnsi="Times New Roman" w:cs="Times New Roman"/>
          <w:sz w:val="24"/>
          <w:szCs w:val="24"/>
        </w:rPr>
        <w:t>ámbitos técnicos, académicos y pedagógicos tradicionales.</w:t>
      </w:r>
      <w:r w:rsidRPr="000453BA">
        <w:rPr>
          <w:rFonts w:ascii="Times New Roman" w:hAnsi="Times New Roman" w:cs="Times New Roman"/>
          <w:sz w:val="24"/>
          <w:szCs w:val="24"/>
        </w:rPr>
        <w:t xml:space="preserve"> </w:t>
      </w:r>
      <w:r w:rsidRPr="000453BA">
        <w:rPr>
          <w:rFonts w:ascii="Times New Roman" w:hAnsi="Times New Roman" w:cs="Times New Roman"/>
          <w:sz w:val="24"/>
          <w:szCs w:val="24"/>
        </w:rPr>
        <w:t>Así, el currículo se ha transformado en un tema importante</w:t>
      </w:r>
      <w:r w:rsidRPr="000453BA">
        <w:rPr>
          <w:rFonts w:ascii="Times New Roman" w:hAnsi="Times New Roman" w:cs="Times New Roman"/>
          <w:sz w:val="24"/>
          <w:szCs w:val="24"/>
        </w:rPr>
        <w:t xml:space="preserve"> </w:t>
      </w:r>
      <w:r w:rsidRPr="000453BA">
        <w:rPr>
          <w:rFonts w:ascii="Times New Roman" w:hAnsi="Times New Roman" w:cs="Times New Roman"/>
          <w:sz w:val="24"/>
          <w:szCs w:val="24"/>
        </w:rPr>
        <w:t>de las discusiones políticas donde se confrontan las visiones</w:t>
      </w:r>
      <w:r w:rsidRPr="000453BA">
        <w:rPr>
          <w:rFonts w:ascii="Times New Roman" w:hAnsi="Times New Roman" w:cs="Times New Roman"/>
          <w:sz w:val="24"/>
          <w:szCs w:val="24"/>
        </w:rPr>
        <w:t xml:space="preserve"> </w:t>
      </w:r>
      <w:r w:rsidRPr="000453BA">
        <w:rPr>
          <w:rFonts w:ascii="Times New Roman" w:hAnsi="Times New Roman" w:cs="Times New Roman"/>
          <w:sz w:val="24"/>
          <w:szCs w:val="24"/>
        </w:rPr>
        <w:t>y propuestas no siempre concordantes de diferentes sectores</w:t>
      </w:r>
      <w:r w:rsidRPr="000453BA">
        <w:rPr>
          <w:rFonts w:ascii="Times New Roman" w:hAnsi="Times New Roman" w:cs="Times New Roman"/>
          <w:sz w:val="24"/>
          <w:szCs w:val="24"/>
        </w:rPr>
        <w:t xml:space="preserve"> </w:t>
      </w:r>
      <w:r w:rsidRPr="000453BA">
        <w:rPr>
          <w:rFonts w:ascii="Times New Roman" w:hAnsi="Times New Roman" w:cs="Times New Roman"/>
          <w:sz w:val="24"/>
          <w:szCs w:val="24"/>
        </w:rPr>
        <w:t>sociales y grupos de interés.</w:t>
      </w:r>
      <w:r w:rsidRPr="000453BA">
        <w:rPr>
          <w:rFonts w:ascii="Times New Roman" w:hAnsi="Times New Roman" w:cs="Times New Roman"/>
          <w:sz w:val="24"/>
          <w:szCs w:val="24"/>
        </w:rPr>
        <w:t xml:space="preserve"> La comisión nacional de carrera definió para el currículo propio un total de 592 horas en el Curso Diurno (CD) y 128 horas en el Curso Por Encuentros (CPE).</w:t>
      </w:r>
    </w:p>
    <w:p w:rsidR="009E72E2" w:rsidRDefault="003957C5" w:rsidP="003957C5">
      <w:pPr>
        <w:spacing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 xml:space="preserve"> Este currículo tiene como propósito, además de satisfacer necesidades específicas del desarrollo regional, según se explicó anteriormente y ampliar contenidos que por su importancia lo requieren. Todas las asignaturas previstas en este currículo propio pertenecen a disciplinas definidas en el currículo base de la carrera. Importante señalar, como característica distintiva de la propuesta con otras IES del país, la presencia de un proyecto de ingeniería integrador en el 3er año de la carrera, y de práctica laboral, como formas de reforzar la preparación integral de los estudiantes. </w:t>
      </w:r>
    </w:p>
    <w:p w:rsidR="003957C5" w:rsidRPr="000453BA" w:rsidRDefault="003957C5" w:rsidP="003957C5">
      <w:pPr>
        <w:spacing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De acuerdo al objetivo antes mencionado, en el currículo propio se han considerado las asignaturas siguientes: Elementos Finitos, Transferencia de Calor, Introducción a la ingeniería mecánica, Proyecto de Ingeniería mecánica.</w:t>
      </w:r>
    </w:p>
    <w:p w:rsidR="003957C5" w:rsidRPr="000453BA" w:rsidRDefault="003957C5" w:rsidP="003957C5">
      <w:pPr>
        <w:spacing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En el Plan Nacional de la Carrera se definieron para el currículo optativo/electivo: 224 horas en el Curso Diurno y 112 horas en el Curso Por Encuentros. La oferta de asignaturas del currículo optativo/electivo de la carrera se ha previsto como complemento a la formación integral de los estudiantes y como vía para dar respuesta a los intereses de desarrollo personal de los estudiantes, permitiendo que estos puedan decidir, individualmente, cómo completar su formación</w:t>
      </w:r>
    </w:p>
    <w:p w:rsidR="003957C5" w:rsidRPr="000453BA" w:rsidRDefault="003957C5" w:rsidP="003957C5">
      <w:pPr>
        <w:spacing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 xml:space="preserve">Finalmente se señala que, en la universidad suenan tambores de cambio. La transformación es consustancial a las universidades, pero ahora se apuntan tendencias que podrían modificar sensiblemente el mundo universitario tal como lo conocemos. </w:t>
      </w:r>
      <w:r w:rsidRPr="000453BA">
        <w:rPr>
          <w:rFonts w:ascii="Times New Roman" w:hAnsi="Times New Roman" w:cs="Times New Roman"/>
          <w:sz w:val="24"/>
          <w:szCs w:val="24"/>
        </w:rPr>
        <w:lastRenderedPageBreak/>
        <w:t xml:space="preserve">Las cosas están cambiando muy rápida, muy profundamente. Están cambiando los métodos, el perfil de los alumnos, los soportes, los contenidos de las enseñanzas, las cualificaciones, la configuración de los Campus, las estructuras, los modos de relación </w:t>
      </w:r>
      <w:r w:rsidRPr="000453BA">
        <w:rPr>
          <w:rFonts w:ascii="Times New Roman" w:hAnsi="Times New Roman" w:cs="Times New Roman"/>
          <w:sz w:val="24"/>
          <w:szCs w:val="24"/>
        </w:rPr>
        <w:fldChar w:fldCharType="begin"/>
      </w:r>
      <w:r w:rsidR="009E72E2">
        <w:rPr>
          <w:rFonts w:ascii="Times New Roman" w:hAnsi="Times New Roman" w:cs="Times New Roman"/>
          <w:sz w:val="24"/>
          <w:szCs w:val="24"/>
        </w:rPr>
        <w:instrText xml:space="preserve"> ADDIN EN.CITE &lt;EndNote&gt;&lt;Cite&gt;&lt;Author&gt;Vázquez García&lt;/Author&gt;&lt;Year&gt;2015&lt;/Year&gt;&lt;RecNum&gt;1385&lt;/RecNum&gt;&lt;record&gt;&lt;rec-number&gt;1385&lt;/rec-number&gt;&lt;foreign-keys&gt;&lt;key app="EN" db-id="pxvf9se0svzppsew5tv5xewdts50a00fxv2f"&gt;1385&lt;/key&gt;&lt;/foreign-keys&gt;&lt;ref-type name="Journal Article"&gt;17&lt;/ref-type&gt;&lt;contributors&gt;&lt;authors&gt;&lt;author&gt;Vázquez García, J. A.&lt;/author&gt;&lt;/authors&gt;&lt;/contributors&gt;&lt;titles&gt;&lt;title&gt;Nuevos escenarios y tendencias universitarias&lt;/title&gt;&lt;secondary-title&gt; Investigación Educativa&lt;/secondary-title&gt;&lt;/titles&gt;&lt;pages&gt;13-26&lt;/pages&gt;&lt;volume&gt;33&lt;/volume&gt;&lt;number&gt;1&lt;/number&gt;&lt;dates&gt;&lt;year&gt;2015&lt;/year&gt;&lt;/dates&gt;&lt;urls&gt;&lt;/urls&gt;&lt;/record&gt;&lt;/Cite&gt;&lt;/EndNote&gt;</w:instrText>
      </w:r>
      <w:r w:rsidRPr="000453BA">
        <w:rPr>
          <w:rFonts w:ascii="Times New Roman" w:hAnsi="Times New Roman" w:cs="Times New Roman"/>
          <w:sz w:val="24"/>
          <w:szCs w:val="24"/>
        </w:rPr>
        <w:fldChar w:fldCharType="separate"/>
      </w:r>
      <w:r w:rsidR="009E72E2">
        <w:rPr>
          <w:rFonts w:ascii="Times New Roman" w:hAnsi="Times New Roman" w:cs="Times New Roman"/>
          <w:noProof/>
          <w:sz w:val="24"/>
          <w:szCs w:val="24"/>
        </w:rPr>
        <w:t>(Vázquez García, 2015)</w:t>
      </w:r>
      <w:r w:rsidRPr="000453BA">
        <w:rPr>
          <w:rFonts w:ascii="Times New Roman" w:hAnsi="Times New Roman" w:cs="Times New Roman"/>
          <w:sz w:val="24"/>
          <w:szCs w:val="24"/>
        </w:rPr>
        <w:fldChar w:fldCharType="end"/>
      </w:r>
      <w:r w:rsidRPr="000453BA">
        <w:rPr>
          <w:rFonts w:ascii="Times New Roman" w:hAnsi="Times New Roman" w:cs="Times New Roman"/>
          <w:sz w:val="24"/>
          <w:szCs w:val="24"/>
        </w:rPr>
        <w:t xml:space="preserve"> y hasta los paradigmas</w:t>
      </w:r>
      <w:r w:rsidRPr="000453BA">
        <w:rPr>
          <w:rFonts w:ascii="Times New Roman" w:hAnsi="Times New Roman" w:cs="Times New Roman"/>
          <w:sz w:val="24"/>
          <w:szCs w:val="24"/>
        </w:rPr>
        <w:fldChar w:fldCharType="begin"/>
      </w:r>
      <w:r w:rsidRPr="000453BA">
        <w:rPr>
          <w:rFonts w:ascii="Times New Roman" w:hAnsi="Times New Roman" w:cs="Times New Roman"/>
          <w:sz w:val="24"/>
          <w:szCs w:val="24"/>
        </w:rPr>
        <w:instrText xml:space="preserve"> ADDIN ZOTERO_ITEM CSL_CITATION {"citationID":"qliCaIKN","properties":{"formattedCitation":"[8]","plainCitation":"[8]","noteIndex":0},"citationItems":[{"id":1045,"uris":["http://zotero.org/users/local/yC9rPMdb/items/LHP3VYVW"],"uri":["http://zotero.org/users/local/yC9rPMdb/items/LHP3VYVW"],"itemData":{"id":1045,"type":"article-journal","title":"Nuevos escenarios y tendencias universitarias","container-title":"Revista de Investigación Educativa","page":"13-26","volume":"33","issue":"1","author":[{"literal":"VÁZQUEZ GARCÍA, J. A."}],"issued":{"date-parts":[["2015"]]}}}],"schema":"https://github.com/citation-style-language/schema/raw/master/csl-citation.json"} </w:instrText>
      </w:r>
      <w:r w:rsidRPr="000453BA">
        <w:rPr>
          <w:rFonts w:ascii="Times New Roman" w:hAnsi="Times New Roman" w:cs="Times New Roman"/>
          <w:sz w:val="24"/>
          <w:szCs w:val="24"/>
        </w:rPr>
        <w:fldChar w:fldCharType="end"/>
      </w:r>
      <w:r w:rsidRPr="000453BA">
        <w:rPr>
          <w:rFonts w:ascii="Times New Roman" w:hAnsi="Times New Roman" w:cs="Times New Roman"/>
          <w:sz w:val="24"/>
          <w:szCs w:val="24"/>
        </w:rPr>
        <w:t xml:space="preserve">. Esta problemática, compleja y </w:t>
      </w:r>
      <w:proofErr w:type="spellStart"/>
      <w:r w:rsidRPr="000453BA">
        <w:rPr>
          <w:rFonts w:ascii="Times New Roman" w:hAnsi="Times New Roman" w:cs="Times New Roman"/>
          <w:sz w:val="24"/>
          <w:szCs w:val="24"/>
        </w:rPr>
        <w:t>multivariada</w:t>
      </w:r>
      <w:proofErr w:type="spellEnd"/>
      <w:r w:rsidRPr="000453BA">
        <w:rPr>
          <w:rFonts w:ascii="Times New Roman" w:hAnsi="Times New Roman" w:cs="Times New Roman"/>
          <w:sz w:val="24"/>
          <w:szCs w:val="24"/>
        </w:rPr>
        <w:t xml:space="preserve">, propone pensar en qué situación está hoy la Universidad para atender el cambio </w:t>
      </w:r>
      <w:r w:rsidRPr="000453BA">
        <w:rPr>
          <w:rFonts w:ascii="Times New Roman" w:hAnsi="Times New Roman" w:cs="Times New Roman"/>
          <w:sz w:val="24"/>
          <w:szCs w:val="24"/>
        </w:rPr>
        <w:fldChar w:fldCharType="begin"/>
      </w:r>
      <w:r w:rsidR="009E72E2">
        <w:rPr>
          <w:rFonts w:ascii="Times New Roman" w:hAnsi="Times New Roman" w:cs="Times New Roman"/>
          <w:sz w:val="24"/>
          <w:szCs w:val="24"/>
        </w:rPr>
        <w:instrText xml:space="preserve"> ADDIN EN.CITE &lt;EndNote&gt;&lt;Cite&gt;&lt;Author&gt;Leiton de Suila&lt;/Author&gt;&lt;Year&gt; 2006&lt;/Year&gt;&lt;RecNum&gt;1384&lt;/RecNum&gt;&lt;record&gt;&lt;rec-number&gt;1384&lt;/rec-number&gt;&lt;foreign-keys&gt;&lt;key app="EN" db-id="pxvf9se0svzppsew5tv5xewdts50a00fxv2f"&gt;1384&lt;/key&gt;&lt;/foreign-keys&gt;&lt;ref-type name="Thesis"&gt;32&lt;/ref-type&gt;&lt;contributors&gt;&lt;authors&gt;&lt;author&gt;Leiton de Suila, R&lt;/author&gt;&lt;/authors&gt;&lt;/contributors&gt;&lt;titles&gt;&lt;title&gt;Desafíos curriculares basados en competencias y desafíos de la Universidad. (El aporte de la didáctica de las ciencias al proceso de reconversión curricular)&lt;/title&gt;&lt;secondary-title&gt;Departamento de Didáctica de las Ciencias Experimentales&lt;/secondary-title&gt;&lt;/titles&gt;&lt;pages&gt;196&lt;/pages&gt;&lt;volume&gt;Doctoral&lt;/volume&gt;&lt;dates&gt;&lt;year&gt; 2006&lt;/year&gt;&lt;/dates&gt;&lt;pub-location&gt;Granada. España&lt;/pub-location&gt;&lt;publisher&gt;Universidad de Granada&lt;/publisher&gt;&lt;urls&gt;&lt;/urls&gt;&lt;/record&gt;&lt;/Cite&gt;&lt;/EndNote&gt;</w:instrText>
      </w:r>
      <w:r w:rsidRPr="000453BA">
        <w:rPr>
          <w:rFonts w:ascii="Times New Roman" w:hAnsi="Times New Roman" w:cs="Times New Roman"/>
          <w:sz w:val="24"/>
          <w:szCs w:val="24"/>
        </w:rPr>
        <w:fldChar w:fldCharType="separate"/>
      </w:r>
      <w:r w:rsidR="009E72E2">
        <w:rPr>
          <w:rFonts w:ascii="Times New Roman" w:hAnsi="Times New Roman" w:cs="Times New Roman"/>
          <w:noProof/>
          <w:sz w:val="24"/>
          <w:szCs w:val="24"/>
        </w:rPr>
        <w:t>(Leiton de Suila, 2006)</w:t>
      </w:r>
      <w:r w:rsidRPr="000453BA">
        <w:rPr>
          <w:rFonts w:ascii="Times New Roman" w:hAnsi="Times New Roman" w:cs="Times New Roman"/>
          <w:sz w:val="24"/>
          <w:szCs w:val="24"/>
        </w:rPr>
        <w:fldChar w:fldCharType="end"/>
      </w:r>
      <w:r w:rsidRPr="000453BA">
        <w:rPr>
          <w:rFonts w:ascii="Times New Roman" w:hAnsi="Times New Roman" w:cs="Times New Roman"/>
          <w:sz w:val="24"/>
          <w:szCs w:val="24"/>
        </w:rPr>
        <w:t>:</w:t>
      </w:r>
    </w:p>
    <w:p w:rsidR="003957C5" w:rsidRPr="000453BA" w:rsidRDefault="003957C5" w:rsidP="003957C5">
      <w:pPr>
        <w:spacing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¿Cómo debe proceder la Universidad para encontrar el equilibrio en la formación de sus ingenieros entre las demandas del mercado y su propia historia de desarrollo académico?</w:t>
      </w:r>
    </w:p>
    <w:p w:rsidR="003957C5" w:rsidRPr="000453BA" w:rsidRDefault="003957C5" w:rsidP="003957C5">
      <w:pPr>
        <w:spacing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Están dadas las condiciones para que variados modeles de enseñanza centrados en el estudiante lleguen a las aulas de manera eficaz</w:t>
      </w:r>
      <w:proofErr w:type="gramStart"/>
      <w:r w:rsidRPr="000453BA">
        <w:rPr>
          <w:rFonts w:ascii="Times New Roman" w:hAnsi="Times New Roman" w:cs="Times New Roman"/>
          <w:sz w:val="24"/>
          <w:szCs w:val="24"/>
        </w:rPr>
        <w:t>?</w:t>
      </w:r>
      <w:proofErr w:type="gramEnd"/>
    </w:p>
    <w:p w:rsidR="00FF3346" w:rsidRPr="000453BA" w:rsidRDefault="00FF3346" w:rsidP="003957C5">
      <w:pPr>
        <w:spacing w:after="0" w:line="360" w:lineRule="auto"/>
        <w:jc w:val="both"/>
        <w:rPr>
          <w:rFonts w:ascii="Times New Roman" w:hAnsi="Times New Roman" w:cs="Times New Roman"/>
          <w:sz w:val="24"/>
          <w:szCs w:val="24"/>
        </w:rPr>
      </w:pPr>
    </w:p>
    <w:p w:rsidR="00FF3346" w:rsidRPr="000453BA" w:rsidRDefault="00FF3346" w:rsidP="00FF3346">
      <w:pPr>
        <w:spacing w:after="0" w:line="360" w:lineRule="auto"/>
        <w:jc w:val="both"/>
        <w:rPr>
          <w:rFonts w:ascii="Times New Roman" w:hAnsi="Times New Roman" w:cs="Times New Roman"/>
          <w:b/>
          <w:sz w:val="24"/>
          <w:szCs w:val="24"/>
        </w:rPr>
      </w:pPr>
      <w:r w:rsidRPr="000453BA">
        <w:rPr>
          <w:rFonts w:ascii="Times New Roman" w:hAnsi="Times New Roman" w:cs="Times New Roman"/>
          <w:b/>
          <w:sz w:val="24"/>
          <w:szCs w:val="24"/>
        </w:rPr>
        <w:t>4. Conclusiones</w:t>
      </w:r>
    </w:p>
    <w:p w:rsidR="00647059" w:rsidRPr="000453BA" w:rsidRDefault="00647059" w:rsidP="00647059">
      <w:pPr>
        <w:spacing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Las interrogantes acerca del diseño e implementación del nuevo plan de estudios para la carrera en la UCLV son especialmente notables pues el país demanda especialistas formados no solo para desempeñar su profesión técnica, sino también se necesitan líderes fuertes con conocimientos generales, que sean creativos, adaptables y capaces de encarar desde una amplia perspectiva ética, los avances sociales y tecnológicos.</w:t>
      </w:r>
    </w:p>
    <w:p w:rsidR="00647059" w:rsidRPr="000453BA" w:rsidRDefault="00647059" w:rsidP="00647059">
      <w:pPr>
        <w:spacing w:after="120" w:line="360" w:lineRule="auto"/>
        <w:jc w:val="both"/>
        <w:rPr>
          <w:rFonts w:ascii="Times New Roman" w:hAnsi="Times New Roman" w:cs="Times New Roman"/>
          <w:sz w:val="24"/>
          <w:szCs w:val="24"/>
        </w:rPr>
      </w:pPr>
      <w:r w:rsidRPr="000453BA">
        <w:rPr>
          <w:rFonts w:ascii="Times New Roman" w:hAnsi="Times New Roman" w:cs="Times New Roman"/>
          <w:sz w:val="24"/>
          <w:szCs w:val="24"/>
        </w:rPr>
        <w:t xml:space="preserve">Los factores </w:t>
      </w:r>
      <w:proofErr w:type="spellStart"/>
      <w:proofErr w:type="gramStart"/>
      <w:r w:rsidRPr="000453BA">
        <w:rPr>
          <w:rFonts w:ascii="Times New Roman" w:hAnsi="Times New Roman" w:cs="Times New Roman"/>
          <w:sz w:val="24"/>
          <w:szCs w:val="24"/>
        </w:rPr>
        <w:t>mas</w:t>
      </w:r>
      <w:proofErr w:type="spellEnd"/>
      <w:proofErr w:type="gramEnd"/>
      <w:r w:rsidRPr="000453BA">
        <w:rPr>
          <w:rFonts w:ascii="Times New Roman" w:hAnsi="Times New Roman" w:cs="Times New Roman"/>
          <w:sz w:val="24"/>
          <w:szCs w:val="24"/>
        </w:rPr>
        <w:t xml:space="preserve"> discutidos que pueden acelerar o retardar el éxito de la implementación del nuevo plan de estudios “E” en la carrera son los siguientes:</w:t>
      </w:r>
    </w:p>
    <w:p w:rsidR="00647059" w:rsidRPr="000453BA" w:rsidRDefault="00647059" w:rsidP="00647059">
      <w:pPr>
        <w:pStyle w:val="Prrafodelista"/>
        <w:numPr>
          <w:ilvl w:val="0"/>
          <w:numId w:val="7"/>
        </w:numPr>
        <w:spacing w:after="120" w:line="360" w:lineRule="auto"/>
        <w:ind w:left="284" w:hanging="284"/>
        <w:jc w:val="both"/>
        <w:rPr>
          <w:rFonts w:ascii="Times New Roman" w:hAnsi="Times New Roman" w:cs="Times New Roman"/>
          <w:sz w:val="24"/>
          <w:szCs w:val="24"/>
        </w:rPr>
      </w:pPr>
      <w:r w:rsidRPr="000453BA">
        <w:rPr>
          <w:rFonts w:ascii="Times New Roman" w:hAnsi="Times New Roman" w:cs="Times New Roman"/>
          <w:sz w:val="24"/>
          <w:szCs w:val="24"/>
        </w:rPr>
        <w:t>La relación de la nueva propuesta con reformas anteriores de la educación superior cubana.</w:t>
      </w:r>
    </w:p>
    <w:p w:rsidR="00647059" w:rsidRPr="000453BA" w:rsidRDefault="00647059" w:rsidP="00647059">
      <w:pPr>
        <w:pStyle w:val="Prrafodelista"/>
        <w:numPr>
          <w:ilvl w:val="0"/>
          <w:numId w:val="7"/>
        </w:numPr>
        <w:spacing w:after="120" w:line="360" w:lineRule="auto"/>
        <w:ind w:left="284" w:hanging="284"/>
        <w:jc w:val="both"/>
        <w:rPr>
          <w:rFonts w:ascii="Times New Roman" w:hAnsi="Times New Roman" w:cs="Times New Roman"/>
          <w:sz w:val="24"/>
          <w:szCs w:val="24"/>
        </w:rPr>
      </w:pPr>
      <w:r w:rsidRPr="000453BA">
        <w:rPr>
          <w:rFonts w:ascii="Times New Roman" w:hAnsi="Times New Roman" w:cs="Times New Roman"/>
          <w:sz w:val="24"/>
          <w:szCs w:val="24"/>
        </w:rPr>
        <w:t xml:space="preserve">Concientización institucional sobre los problemas actuales de la universidad, de sus profesores y estudiantes. </w:t>
      </w:r>
    </w:p>
    <w:p w:rsidR="00647059" w:rsidRPr="000453BA" w:rsidRDefault="00647059" w:rsidP="00647059">
      <w:pPr>
        <w:pStyle w:val="Prrafodelista"/>
        <w:numPr>
          <w:ilvl w:val="0"/>
          <w:numId w:val="7"/>
        </w:numPr>
        <w:spacing w:after="120" w:line="360" w:lineRule="auto"/>
        <w:ind w:left="284" w:hanging="284"/>
        <w:jc w:val="both"/>
        <w:rPr>
          <w:rFonts w:ascii="Times New Roman" w:hAnsi="Times New Roman" w:cs="Times New Roman"/>
          <w:sz w:val="24"/>
          <w:szCs w:val="24"/>
        </w:rPr>
      </w:pPr>
      <w:r w:rsidRPr="000453BA">
        <w:rPr>
          <w:rFonts w:ascii="Times New Roman" w:hAnsi="Times New Roman" w:cs="Times New Roman"/>
          <w:sz w:val="24"/>
          <w:szCs w:val="24"/>
        </w:rPr>
        <w:t>Imposición de directrices desde instancias superiores y la no creación de oportunidades para la revisión y reforma en los niveles inferiores de base.</w:t>
      </w:r>
    </w:p>
    <w:p w:rsidR="00647059" w:rsidRPr="000453BA" w:rsidRDefault="00647059" w:rsidP="00647059">
      <w:pPr>
        <w:pStyle w:val="Prrafodelista"/>
        <w:numPr>
          <w:ilvl w:val="0"/>
          <w:numId w:val="7"/>
        </w:numPr>
        <w:spacing w:after="120" w:line="360" w:lineRule="auto"/>
        <w:ind w:left="284" w:hanging="284"/>
        <w:jc w:val="both"/>
        <w:rPr>
          <w:rFonts w:ascii="Times New Roman" w:hAnsi="Times New Roman" w:cs="Times New Roman"/>
          <w:sz w:val="24"/>
          <w:szCs w:val="24"/>
        </w:rPr>
      </w:pPr>
      <w:r w:rsidRPr="000453BA">
        <w:rPr>
          <w:rFonts w:ascii="Times New Roman" w:hAnsi="Times New Roman" w:cs="Times New Roman"/>
          <w:sz w:val="24"/>
          <w:szCs w:val="24"/>
        </w:rPr>
        <w:t xml:space="preserve">Intensa comunicación </w:t>
      </w:r>
      <w:proofErr w:type="spellStart"/>
      <w:r w:rsidRPr="000453BA">
        <w:rPr>
          <w:rFonts w:ascii="Times New Roman" w:hAnsi="Times New Roman" w:cs="Times New Roman"/>
          <w:sz w:val="24"/>
          <w:szCs w:val="24"/>
        </w:rPr>
        <w:t>intra</w:t>
      </w:r>
      <w:proofErr w:type="spellEnd"/>
      <w:r w:rsidRPr="000453BA">
        <w:rPr>
          <w:rFonts w:ascii="Times New Roman" w:hAnsi="Times New Roman" w:cs="Times New Roman"/>
          <w:sz w:val="24"/>
          <w:szCs w:val="24"/>
        </w:rPr>
        <w:t>-institucional y de la coordinación institucional.</w:t>
      </w:r>
    </w:p>
    <w:p w:rsidR="00647059" w:rsidRPr="000453BA" w:rsidRDefault="00647059" w:rsidP="00647059">
      <w:pPr>
        <w:pStyle w:val="Prrafodelista"/>
        <w:numPr>
          <w:ilvl w:val="0"/>
          <w:numId w:val="7"/>
        </w:numPr>
        <w:spacing w:after="120" w:line="360" w:lineRule="auto"/>
        <w:ind w:left="284" w:hanging="284"/>
        <w:jc w:val="both"/>
        <w:rPr>
          <w:rFonts w:ascii="Times New Roman" w:hAnsi="Times New Roman" w:cs="Times New Roman"/>
          <w:sz w:val="24"/>
          <w:szCs w:val="24"/>
        </w:rPr>
      </w:pPr>
      <w:r w:rsidRPr="000453BA">
        <w:rPr>
          <w:rFonts w:ascii="Times New Roman" w:hAnsi="Times New Roman" w:cs="Times New Roman"/>
          <w:sz w:val="24"/>
          <w:szCs w:val="24"/>
        </w:rPr>
        <w:t>Tiempo para los ajustes y puestas a punto del nuevo plan.</w:t>
      </w:r>
    </w:p>
    <w:p w:rsidR="00647059" w:rsidRPr="000453BA" w:rsidRDefault="00FF3346" w:rsidP="00647059">
      <w:pPr>
        <w:spacing w:after="0" w:line="360" w:lineRule="auto"/>
        <w:jc w:val="both"/>
        <w:rPr>
          <w:rFonts w:ascii="Times New Roman" w:hAnsi="Times New Roman" w:cs="Times New Roman"/>
          <w:b/>
          <w:sz w:val="24"/>
          <w:szCs w:val="24"/>
        </w:rPr>
      </w:pPr>
      <w:r w:rsidRPr="000453BA">
        <w:rPr>
          <w:rFonts w:ascii="Times New Roman" w:hAnsi="Times New Roman" w:cs="Times New Roman"/>
          <w:b/>
          <w:sz w:val="24"/>
          <w:szCs w:val="24"/>
        </w:rPr>
        <w:lastRenderedPageBreak/>
        <w:t>5. Referencias bibliográficas</w:t>
      </w:r>
    </w:p>
    <w:p w:rsidR="009E72E2" w:rsidRPr="004A6D9B" w:rsidRDefault="00647059" w:rsidP="004A6D9B">
      <w:pPr>
        <w:spacing w:after="0" w:line="360" w:lineRule="auto"/>
        <w:ind w:left="720" w:hanging="720"/>
        <w:jc w:val="both"/>
        <w:rPr>
          <w:rFonts w:ascii="Times New Roman" w:hAnsi="Times New Roman" w:cs="Times New Roman"/>
          <w:noProof/>
          <w:sz w:val="24"/>
          <w:szCs w:val="24"/>
        </w:rPr>
      </w:pPr>
      <w:r w:rsidRPr="000453BA">
        <w:rPr>
          <w:rFonts w:ascii="Times New Roman" w:hAnsi="Times New Roman" w:cs="Times New Roman"/>
          <w:sz w:val="24"/>
          <w:szCs w:val="24"/>
        </w:rPr>
        <w:fldChar w:fldCharType="begin"/>
      </w:r>
      <w:r w:rsidRPr="000453BA">
        <w:rPr>
          <w:rFonts w:ascii="Times New Roman" w:hAnsi="Times New Roman" w:cs="Times New Roman"/>
          <w:sz w:val="24"/>
          <w:szCs w:val="24"/>
        </w:rPr>
        <w:instrText xml:space="preserve"> ADDIN EN.REFLIST </w:instrText>
      </w:r>
      <w:r w:rsidRPr="000453BA">
        <w:rPr>
          <w:rFonts w:ascii="Times New Roman" w:hAnsi="Times New Roman" w:cs="Times New Roman"/>
          <w:sz w:val="24"/>
          <w:szCs w:val="24"/>
        </w:rPr>
        <w:fldChar w:fldCharType="separate"/>
      </w:r>
      <w:r w:rsidR="009E72E2" w:rsidRPr="004A6D9B">
        <w:rPr>
          <w:rFonts w:ascii="Times New Roman" w:hAnsi="Times New Roman" w:cs="Times New Roman"/>
          <w:noProof/>
          <w:sz w:val="24"/>
          <w:szCs w:val="24"/>
        </w:rPr>
        <w:t xml:space="preserve">AMADIO, M., OPERTTI, R. &amp; TEDESCO, J. C. 2014. Un currículo para el siglo XXI: Desafíos, tensiones y cuestiones abiertas. </w:t>
      </w:r>
      <w:r w:rsidR="009E72E2" w:rsidRPr="004A6D9B">
        <w:rPr>
          <w:rFonts w:ascii="Times New Roman" w:hAnsi="Times New Roman" w:cs="Times New Roman"/>
          <w:i/>
          <w:noProof/>
          <w:sz w:val="24"/>
          <w:szCs w:val="24"/>
        </w:rPr>
        <w:t>Investigación y Prospectiva en Educación UNESCO.</w:t>
      </w:r>
      <w:r w:rsidR="009E72E2" w:rsidRPr="004A6D9B">
        <w:rPr>
          <w:rFonts w:ascii="Times New Roman" w:hAnsi="Times New Roman" w:cs="Times New Roman"/>
          <w:noProof/>
          <w:sz w:val="24"/>
          <w:szCs w:val="24"/>
        </w:rPr>
        <w:t xml:space="preserve"> Paris: UNESCO.</w:t>
      </w:r>
    </w:p>
    <w:p w:rsidR="009E72E2" w:rsidRPr="004A6D9B" w:rsidRDefault="009E72E2" w:rsidP="004A6D9B">
      <w:pPr>
        <w:spacing w:after="0" w:line="360" w:lineRule="auto"/>
        <w:ind w:left="720" w:hanging="720"/>
        <w:jc w:val="both"/>
        <w:rPr>
          <w:rFonts w:ascii="Times New Roman" w:hAnsi="Times New Roman" w:cs="Times New Roman"/>
          <w:noProof/>
          <w:sz w:val="24"/>
          <w:szCs w:val="24"/>
        </w:rPr>
      </w:pPr>
      <w:r w:rsidRPr="004A6D9B">
        <w:rPr>
          <w:rFonts w:ascii="Times New Roman" w:hAnsi="Times New Roman" w:cs="Times New Roman"/>
          <w:noProof/>
          <w:sz w:val="24"/>
          <w:szCs w:val="24"/>
        </w:rPr>
        <w:t xml:space="preserve">AZEVEDO DA SILVEIRA, M. 2005. </w:t>
      </w:r>
      <w:r w:rsidRPr="004A6D9B">
        <w:rPr>
          <w:rFonts w:ascii="Times New Roman" w:hAnsi="Times New Roman" w:cs="Times New Roman"/>
          <w:i/>
          <w:noProof/>
          <w:sz w:val="24"/>
          <w:szCs w:val="24"/>
        </w:rPr>
        <w:t>A Formação do engenheiro inovador: uma visão internacional</w:t>
      </w:r>
      <w:r w:rsidRPr="004A6D9B">
        <w:rPr>
          <w:rFonts w:ascii="Times New Roman" w:hAnsi="Times New Roman" w:cs="Times New Roman"/>
          <w:noProof/>
          <w:sz w:val="24"/>
          <w:szCs w:val="24"/>
        </w:rPr>
        <w:t>, Pontifícia Universidade Católica do Rio de Janeiro – PUC-Rio.</w:t>
      </w:r>
    </w:p>
    <w:p w:rsidR="009E72E2" w:rsidRPr="004A6D9B" w:rsidRDefault="009E72E2" w:rsidP="004A6D9B">
      <w:pPr>
        <w:spacing w:after="0" w:line="360" w:lineRule="auto"/>
        <w:ind w:left="720" w:hanging="720"/>
        <w:jc w:val="both"/>
        <w:rPr>
          <w:rFonts w:ascii="Times New Roman" w:hAnsi="Times New Roman" w:cs="Times New Roman"/>
          <w:noProof/>
          <w:sz w:val="24"/>
          <w:szCs w:val="24"/>
        </w:rPr>
      </w:pPr>
      <w:r w:rsidRPr="004A6D9B">
        <w:rPr>
          <w:rFonts w:ascii="Times New Roman" w:hAnsi="Times New Roman" w:cs="Times New Roman"/>
          <w:noProof/>
          <w:sz w:val="24"/>
          <w:szCs w:val="24"/>
        </w:rPr>
        <w:t xml:space="preserve">DURÁN, G., FERRANDO, K., GALLO, A., GIULIANO, G. &amp; RODRIGUEZ, G. 2016. </w:t>
      </w:r>
      <w:r w:rsidRPr="004A6D9B">
        <w:rPr>
          <w:rFonts w:ascii="Times New Roman" w:hAnsi="Times New Roman" w:cs="Times New Roman"/>
          <w:i/>
          <w:noProof/>
          <w:sz w:val="24"/>
          <w:szCs w:val="24"/>
        </w:rPr>
        <w:t xml:space="preserve">Introducción a la Ingeniería. Acuerdos para su desarrollo curricular, </w:t>
      </w:r>
      <w:r w:rsidRPr="004A6D9B">
        <w:rPr>
          <w:rFonts w:ascii="Times New Roman" w:hAnsi="Times New Roman" w:cs="Times New Roman"/>
          <w:noProof/>
          <w:sz w:val="24"/>
          <w:szCs w:val="24"/>
        </w:rPr>
        <w:t>Rosario. Argentina, Universidad Nacional de Rosario.</w:t>
      </w:r>
    </w:p>
    <w:p w:rsidR="009E72E2" w:rsidRPr="004A6D9B" w:rsidRDefault="009E72E2" w:rsidP="004A6D9B">
      <w:pPr>
        <w:spacing w:after="0" w:line="360" w:lineRule="auto"/>
        <w:ind w:left="720" w:hanging="720"/>
        <w:jc w:val="both"/>
        <w:rPr>
          <w:rFonts w:ascii="Times New Roman" w:hAnsi="Times New Roman" w:cs="Times New Roman"/>
          <w:noProof/>
          <w:sz w:val="24"/>
          <w:szCs w:val="24"/>
        </w:rPr>
      </w:pPr>
      <w:r w:rsidRPr="004A6D9B">
        <w:rPr>
          <w:rFonts w:ascii="Times New Roman" w:hAnsi="Times New Roman" w:cs="Times New Roman"/>
          <w:noProof/>
          <w:sz w:val="24"/>
          <w:szCs w:val="24"/>
        </w:rPr>
        <w:t xml:space="preserve">GONZÁLEZ PACHECO, O. 1994. El Curriculum en el marco del planeamiento y la administración institucional. </w:t>
      </w:r>
      <w:r w:rsidRPr="004A6D9B">
        <w:rPr>
          <w:rFonts w:ascii="Times New Roman" w:hAnsi="Times New Roman" w:cs="Times New Roman"/>
          <w:i/>
          <w:noProof/>
          <w:sz w:val="24"/>
          <w:szCs w:val="24"/>
        </w:rPr>
        <w:t>III Curso Internacional sobre Planeamiento y Administración de Instituciones de Educación Superior.</w:t>
      </w:r>
      <w:r w:rsidRPr="004A6D9B">
        <w:rPr>
          <w:rFonts w:ascii="Times New Roman" w:hAnsi="Times New Roman" w:cs="Times New Roman"/>
          <w:noProof/>
          <w:sz w:val="24"/>
          <w:szCs w:val="24"/>
        </w:rPr>
        <w:t xml:space="preserve"> La Habana: MES.</w:t>
      </w:r>
    </w:p>
    <w:p w:rsidR="009E72E2" w:rsidRPr="004A6D9B" w:rsidRDefault="009E72E2" w:rsidP="004A6D9B">
      <w:pPr>
        <w:spacing w:after="0" w:line="360" w:lineRule="auto"/>
        <w:ind w:left="720" w:hanging="720"/>
        <w:jc w:val="both"/>
        <w:rPr>
          <w:rFonts w:ascii="Times New Roman" w:hAnsi="Times New Roman" w:cs="Times New Roman"/>
          <w:noProof/>
          <w:sz w:val="24"/>
          <w:szCs w:val="24"/>
        </w:rPr>
      </w:pPr>
      <w:r w:rsidRPr="004A6D9B">
        <w:rPr>
          <w:rFonts w:ascii="Times New Roman" w:hAnsi="Times New Roman" w:cs="Times New Roman"/>
          <w:noProof/>
          <w:sz w:val="24"/>
          <w:szCs w:val="24"/>
        </w:rPr>
        <w:t>IZNAGA BENÍTEZ, A. M. 2018. Defensa pública del nuevo plan de estudios “E” para la carrera de Ingeniería Mecánica. Facultad de Ingeniería Mecánica. CUJAE. Cuba.</w:t>
      </w:r>
    </w:p>
    <w:p w:rsidR="009E72E2" w:rsidRPr="004A6D9B" w:rsidRDefault="009E72E2" w:rsidP="004A6D9B">
      <w:pPr>
        <w:spacing w:after="0" w:line="360" w:lineRule="auto"/>
        <w:ind w:left="720" w:hanging="720"/>
        <w:jc w:val="both"/>
        <w:rPr>
          <w:rFonts w:ascii="Times New Roman" w:hAnsi="Times New Roman" w:cs="Times New Roman"/>
          <w:noProof/>
          <w:sz w:val="24"/>
          <w:szCs w:val="24"/>
        </w:rPr>
      </w:pPr>
      <w:r w:rsidRPr="004A6D9B">
        <w:rPr>
          <w:rFonts w:ascii="Times New Roman" w:hAnsi="Times New Roman" w:cs="Times New Roman"/>
          <w:noProof/>
          <w:sz w:val="24"/>
          <w:szCs w:val="24"/>
        </w:rPr>
        <w:t xml:space="preserve">LEITON DE SUILA, R. 2006. </w:t>
      </w:r>
      <w:r w:rsidRPr="004A6D9B">
        <w:rPr>
          <w:rFonts w:ascii="Times New Roman" w:hAnsi="Times New Roman" w:cs="Times New Roman"/>
          <w:i/>
          <w:noProof/>
          <w:sz w:val="24"/>
          <w:szCs w:val="24"/>
        </w:rPr>
        <w:t>Desafíos curriculares basados en competencias y desafíos de la Universidad. (El aporte de la didáctica de las ciencias al proceso de reconversión curricular).</w:t>
      </w:r>
      <w:r w:rsidRPr="004A6D9B">
        <w:rPr>
          <w:rFonts w:ascii="Times New Roman" w:hAnsi="Times New Roman" w:cs="Times New Roman"/>
          <w:noProof/>
          <w:sz w:val="24"/>
          <w:szCs w:val="24"/>
        </w:rPr>
        <w:t xml:space="preserve"> Doctoral, Universidad de Granada.</w:t>
      </w:r>
    </w:p>
    <w:p w:rsidR="009E72E2" w:rsidRPr="004A6D9B" w:rsidRDefault="009E72E2" w:rsidP="004A6D9B">
      <w:pPr>
        <w:spacing w:after="0" w:line="360" w:lineRule="auto"/>
        <w:ind w:left="720" w:hanging="720"/>
        <w:jc w:val="both"/>
        <w:rPr>
          <w:rFonts w:ascii="Times New Roman" w:hAnsi="Times New Roman" w:cs="Times New Roman"/>
          <w:noProof/>
          <w:sz w:val="24"/>
          <w:szCs w:val="24"/>
        </w:rPr>
      </w:pPr>
      <w:r w:rsidRPr="004A6D9B">
        <w:rPr>
          <w:rFonts w:ascii="Times New Roman" w:hAnsi="Times New Roman" w:cs="Times New Roman"/>
          <w:noProof/>
          <w:sz w:val="24"/>
          <w:szCs w:val="24"/>
        </w:rPr>
        <w:t>MES 2016. MINISTERIO DE EDUCACIÓN SUPERIOR.CUBA. Documento base para el diseño de los planes de estudio “E”. Versión final  La Habana: Félix Varela,.</w:t>
      </w:r>
    </w:p>
    <w:p w:rsidR="009E72E2" w:rsidRPr="004A6D9B" w:rsidRDefault="009E72E2" w:rsidP="004A6D9B">
      <w:pPr>
        <w:spacing w:after="0" w:line="360" w:lineRule="auto"/>
        <w:ind w:left="720" w:hanging="720"/>
        <w:jc w:val="both"/>
        <w:rPr>
          <w:rFonts w:ascii="Times New Roman" w:hAnsi="Times New Roman" w:cs="Times New Roman"/>
          <w:noProof/>
          <w:sz w:val="24"/>
          <w:szCs w:val="24"/>
        </w:rPr>
      </w:pPr>
      <w:r w:rsidRPr="004A6D9B">
        <w:rPr>
          <w:rFonts w:ascii="Times New Roman" w:hAnsi="Times New Roman" w:cs="Times New Roman"/>
          <w:noProof/>
          <w:sz w:val="24"/>
          <w:szCs w:val="24"/>
        </w:rPr>
        <w:t xml:space="preserve">MES 2018. Comisión Nacional de Carrera.Facultad de Ingeniería Mecánica. CUJAE.Documento Ejecutivo Plan de Estudios “E”. Ingeniería Mecánica. </w:t>
      </w:r>
      <w:r w:rsidRPr="004A6D9B">
        <w:rPr>
          <w:rFonts w:ascii="Times New Roman" w:hAnsi="Times New Roman" w:cs="Times New Roman"/>
          <w:i/>
          <w:noProof/>
          <w:sz w:val="24"/>
          <w:szCs w:val="24"/>
        </w:rPr>
        <w:t>In:</w:t>
      </w:r>
      <w:r w:rsidRPr="004A6D9B">
        <w:rPr>
          <w:rFonts w:ascii="Times New Roman" w:hAnsi="Times New Roman" w:cs="Times New Roman"/>
          <w:noProof/>
          <w:sz w:val="24"/>
          <w:szCs w:val="24"/>
        </w:rPr>
        <w:t xml:space="preserve"> MECÁNICA, F. D. I. (ed.). Cuba: CUJAE.</w:t>
      </w:r>
    </w:p>
    <w:p w:rsidR="009E72E2" w:rsidRPr="004A6D9B" w:rsidRDefault="009E72E2" w:rsidP="004A6D9B">
      <w:pPr>
        <w:spacing w:after="0" w:line="360" w:lineRule="auto"/>
        <w:ind w:left="720" w:hanging="720"/>
        <w:jc w:val="both"/>
        <w:rPr>
          <w:rFonts w:ascii="Times New Roman" w:hAnsi="Times New Roman" w:cs="Times New Roman"/>
          <w:noProof/>
          <w:sz w:val="24"/>
          <w:szCs w:val="24"/>
        </w:rPr>
      </w:pPr>
      <w:r w:rsidRPr="004A6D9B">
        <w:rPr>
          <w:rFonts w:ascii="Times New Roman" w:hAnsi="Times New Roman" w:cs="Times New Roman"/>
          <w:noProof/>
          <w:sz w:val="24"/>
          <w:szCs w:val="24"/>
        </w:rPr>
        <w:t>VÁZQUEZ GARCÍA, J. A. 2015. Nuevos escenarios y tendencias universitarias.</w:t>
      </w:r>
      <w:r w:rsidRPr="004A6D9B">
        <w:rPr>
          <w:rFonts w:ascii="Times New Roman" w:hAnsi="Times New Roman" w:cs="Times New Roman"/>
          <w:i/>
          <w:noProof/>
          <w:sz w:val="24"/>
          <w:szCs w:val="24"/>
        </w:rPr>
        <w:t xml:space="preserve"> Investigación Educativa,</w:t>
      </w:r>
      <w:r w:rsidRPr="004A6D9B">
        <w:rPr>
          <w:rFonts w:ascii="Times New Roman" w:hAnsi="Times New Roman" w:cs="Times New Roman"/>
          <w:noProof/>
          <w:sz w:val="24"/>
          <w:szCs w:val="24"/>
        </w:rPr>
        <w:t xml:space="preserve"> 33</w:t>
      </w:r>
      <w:r w:rsidRPr="004A6D9B">
        <w:rPr>
          <w:rFonts w:ascii="Times New Roman" w:hAnsi="Times New Roman" w:cs="Times New Roman"/>
          <w:b/>
          <w:noProof/>
          <w:sz w:val="24"/>
          <w:szCs w:val="24"/>
        </w:rPr>
        <w:t>,</w:t>
      </w:r>
      <w:r w:rsidRPr="004A6D9B">
        <w:rPr>
          <w:rFonts w:ascii="Times New Roman" w:hAnsi="Times New Roman" w:cs="Times New Roman"/>
          <w:noProof/>
          <w:sz w:val="24"/>
          <w:szCs w:val="24"/>
        </w:rPr>
        <w:t xml:space="preserve"> 13-26.</w:t>
      </w:r>
    </w:p>
    <w:p w:rsidR="009E72E2" w:rsidRPr="004A6D9B" w:rsidRDefault="009E72E2" w:rsidP="004A6D9B">
      <w:pPr>
        <w:spacing w:after="0" w:line="360" w:lineRule="auto"/>
        <w:ind w:left="720" w:hanging="720"/>
        <w:jc w:val="both"/>
        <w:rPr>
          <w:rFonts w:ascii="Times New Roman" w:hAnsi="Times New Roman" w:cs="Times New Roman"/>
          <w:noProof/>
          <w:sz w:val="24"/>
          <w:szCs w:val="24"/>
        </w:rPr>
      </w:pPr>
      <w:r w:rsidRPr="004A6D9B">
        <w:rPr>
          <w:rFonts w:ascii="Times New Roman" w:hAnsi="Times New Roman" w:cs="Times New Roman"/>
          <w:noProof/>
          <w:sz w:val="24"/>
          <w:szCs w:val="24"/>
        </w:rPr>
        <w:t xml:space="preserve">WIGDOROVITZ DE CAMILLONI, A. 2016. Tendencias y formatos en el currículo universitario. </w:t>
      </w:r>
      <w:r w:rsidRPr="004A6D9B">
        <w:rPr>
          <w:rFonts w:ascii="Times New Roman" w:hAnsi="Times New Roman" w:cs="Times New Roman"/>
          <w:i/>
          <w:noProof/>
          <w:sz w:val="24"/>
          <w:szCs w:val="24"/>
        </w:rPr>
        <w:t>Itinerarios Educativos,</w:t>
      </w:r>
      <w:r w:rsidRPr="004A6D9B">
        <w:rPr>
          <w:rFonts w:ascii="Times New Roman" w:hAnsi="Times New Roman" w:cs="Times New Roman"/>
          <w:noProof/>
          <w:sz w:val="24"/>
          <w:szCs w:val="24"/>
        </w:rPr>
        <w:t xml:space="preserve"> 9</w:t>
      </w:r>
      <w:r w:rsidRPr="004A6D9B">
        <w:rPr>
          <w:rFonts w:ascii="Times New Roman" w:hAnsi="Times New Roman" w:cs="Times New Roman"/>
          <w:b/>
          <w:noProof/>
          <w:sz w:val="24"/>
          <w:szCs w:val="24"/>
        </w:rPr>
        <w:t>,</w:t>
      </w:r>
      <w:r w:rsidRPr="004A6D9B">
        <w:rPr>
          <w:rFonts w:ascii="Times New Roman" w:hAnsi="Times New Roman" w:cs="Times New Roman"/>
          <w:noProof/>
          <w:sz w:val="24"/>
          <w:szCs w:val="24"/>
        </w:rPr>
        <w:t xml:space="preserve"> 59-87.</w:t>
      </w:r>
    </w:p>
    <w:p w:rsidR="00647059" w:rsidRPr="000453BA" w:rsidRDefault="00647059" w:rsidP="009E72E2">
      <w:pPr>
        <w:spacing w:after="0" w:line="360" w:lineRule="auto"/>
        <w:ind w:left="720" w:hanging="720"/>
        <w:jc w:val="both"/>
        <w:rPr>
          <w:rFonts w:ascii="Times New Roman" w:hAnsi="Times New Roman" w:cs="Times New Roman"/>
          <w:b/>
          <w:sz w:val="24"/>
          <w:szCs w:val="24"/>
        </w:rPr>
      </w:pPr>
      <w:r w:rsidRPr="000453BA">
        <w:rPr>
          <w:rFonts w:ascii="Times New Roman" w:hAnsi="Times New Roman" w:cs="Times New Roman"/>
          <w:sz w:val="24"/>
          <w:szCs w:val="24"/>
        </w:rPr>
        <w:fldChar w:fldCharType="end"/>
      </w:r>
    </w:p>
    <w:sectPr w:rsidR="00647059" w:rsidRPr="000453BA"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383" w:rsidRDefault="00441383" w:rsidP="00C8585B">
      <w:pPr>
        <w:spacing w:after="0" w:line="240" w:lineRule="auto"/>
      </w:pPr>
      <w:r>
        <w:separator/>
      </w:r>
    </w:p>
  </w:endnote>
  <w:endnote w:type="continuationSeparator" w:id="0">
    <w:p w:rsidR="00441383" w:rsidRDefault="00441383"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306ED6"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383" w:rsidRDefault="00441383" w:rsidP="00C8585B">
      <w:pPr>
        <w:spacing w:after="0" w:line="240" w:lineRule="auto"/>
      </w:pPr>
      <w:r>
        <w:separator/>
      </w:r>
    </w:p>
  </w:footnote>
  <w:footnote w:type="continuationSeparator" w:id="0">
    <w:p w:rsidR="00441383" w:rsidRDefault="00441383"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simplePos x="0" y="0"/>
          <wp:positionH relativeFrom="column">
            <wp:posOffset>5505969</wp:posOffset>
          </wp:positionH>
          <wp:positionV relativeFrom="paragraph">
            <wp:posOffset>-36522</wp:posOffset>
          </wp:positionV>
          <wp:extent cx="600817" cy="703356"/>
          <wp:effectExtent l="19050" t="0" r="8783"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401" cy="702869"/>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simplePos x="0" y="0"/>
          <wp:positionH relativeFrom="column">
            <wp:posOffset>5510670</wp:posOffset>
          </wp:positionH>
          <wp:positionV relativeFrom="paragraph">
            <wp:posOffset>135454</wp:posOffset>
          </wp:positionV>
          <wp:extent cx="605642" cy="677328"/>
          <wp:effectExtent l="19050" t="0" r="3958"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0006" cy="682209"/>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1C79"/>
    <w:multiLevelType w:val="hybridMultilevel"/>
    <w:tmpl w:val="F55A0A14"/>
    <w:lvl w:ilvl="0" w:tplc="0416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AE92D0A"/>
    <w:multiLevelType w:val="hybridMultilevel"/>
    <w:tmpl w:val="3C1A115E"/>
    <w:lvl w:ilvl="0" w:tplc="0416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88604F5"/>
    <w:multiLevelType w:val="hybridMultilevel"/>
    <w:tmpl w:val="AA0E6ABA"/>
    <w:lvl w:ilvl="0" w:tplc="37C8730E">
      <w:start w:val="1"/>
      <w:numFmt w:val="decimal"/>
      <w:lvlText w:val="%1."/>
      <w:lvlJc w:val="left"/>
      <w:pPr>
        <w:ind w:left="720" w:hanging="360"/>
      </w:pPr>
      <w:rPr>
        <w:rFonts w:ascii="Arial" w:eastAsia="Times New Roman"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2F48136C"/>
    <w:multiLevelType w:val="hybridMultilevel"/>
    <w:tmpl w:val="7E46D7E8"/>
    <w:lvl w:ilvl="0" w:tplc="0416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32E942B0"/>
    <w:multiLevelType w:val="hybridMultilevel"/>
    <w:tmpl w:val="23C6AE00"/>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F86F58"/>
    <w:multiLevelType w:val="hybridMultilevel"/>
    <w:tmpl w:val="A31298A8"/>
    <w:lvl w:ilvl="0" w:tplc="0416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FEM.enl&lt;/item&gt;&lt;/Libraries&gt;&lt;/ENLibraries&gt;"/>
  </w:docVars>
  <w:rsids>
    <w:rsidRoot w:val="00C8585B"/>
    <w:rsid w:val="000453BA"/>
    <w:rsid w:val="00046F14"/>
    <w:rsid w:val="000A0913"/>
    <w:rsid w:val="000C14DC"/>
    <w:rsid w:val="00114C82"/>
    <w:rsid w:val="0012608A"/>
    <w:rsid w:val="00145B76"/>
    <w:rsid w:val="0019091C"/>
    <w:rsid w:val="002C4923"/>
    <w:rsid w:val="002E0882"/>
    <w:rsid w:val="002E272A"/>
    <w:rsid w:val="003068F5"/>
    <w:rsid w:val="00306ED6"/>
    <w:rsid w:val="00362E5F"/>
    <w:rsid w:val="003957C5"/>
    <w:rsid w:val="00403285"/>
    <w:rsid w:val="00441383"/>
    <w:rsid w:val="004A6D9B"/>
    <w:rsid w:val="00533AA3"/>
    <w:rsid w:val="005754D8"/>
    <w:rsid w:val="005E2497"/>
    <w:rsid w:val="006271E4"/>
    <w:rsid w:val="00640758"/>
    <w:rsid w:val="00647059"/>
    <w:rsid w:val="00667F10"/>
    <w:rsid w:val="00712A31"/>
    <w:rsid w:val="007559FA"/>
    <w:rsid w:val="00817880"/>
    <w:rsid w:val="0088159E"/>
    <w:rsid w:val="008A1C16"/>
    <w:rsid w:val="008A2E7E"/>
    <w:rsid w:val="008B06F8"/>
    <w:rsid w:val="008E4ED6"/>
    <w:rsid w:val="009061A5"/>
    <w:rsid w:val="0091621C"/>
    <w:rsid w:val="009B1EF2"/>
    <w:rsid w:val="009D5E02"/>
    <w:rsid w:val="009D67CD"/>
    <w:rsid w:val="009E72E2"/>
    <w:rsid w:val="00A156A5"/>
    <w:rsid w:val="00A21A1F"/>
    <w:rsid w:val="00A62A14"/>
    <w:rsid w:val="00A940F9"/>
    <w:rsid w:val="00AD3A3E"/>
    <w:rsid w:val="00B2024E"/>
    <w:rsid w:val="00B80E97"/>
    <w:rsid w:val="00BF107B"/>
    <w:rsid w:val="00C56288"/>
    <w:rsid w:val="00C6208A"/>
    <w:rsid w:val="00C8585B"/>
    <w:rsid w:val="00CD2BC3"/>
    <w:rsid w:val="00D05242"/>
    <w:rsid w:val="00D356CB"/>
    <w:rsid w:val="00D36D1C"/>
    <w:rsid w:val="00D73DE9"/>
    <w:rsid w:val="00D761D1"/>
    <w:rsid w:val="00E83573"/>
    <w:rsid w:val="00E912D0"/>
    <w:rsid w:val="00E97F08"/>
    <w:rsid w:val="00EA1598"/>
    <w:rsid w:val="00EA7584"/>
    <w:rsid w:val="00F979F0"/>
    <w:rsid w:val="00FF33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jmarty@uclv.edu.cu" TargetMode="External"/><Relationship Id="rId12" Type="http://schemas.openxmlformats.org/officeDocument/2006/relationships/hyperlink" Target="http://www.one.cu/publicacion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12</Pages>
  <Words>4428</Words>
  <Characters>25243</Characters>
  <Application>Microsoft Office Word</Application>
  <DocSecurity>0</DocSecurity>
  <Lines>210</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Dr. C. Ing. José R. Marty Delgado</cp:lastModifiedBy>
  <cp:revision>9</cp:revision>
  <cp:lastPrinted>2017-03-02T19:45:00Z</cp:lastPrinted>
  <dcterms:created xsi:type="dcterms:W3CDTF">2018-11-08T20:40:00Z</dcterms:created>
  <dcterms:modified xsi:type="dcterms:W3CDTF">2019-03-19T20:01:00Z</dcterms:modified>
</cp:coreProperties>
</file>