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F4" w:rsidRPr="005B3111" w:rsidRDefault="00E21B20" w:rsidP="00C222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5B311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IN VITRO</w:t>
      </w:r>
      <w:r w:rsidRPr="005B311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EVALUATION</w:t>
      </w:r>
      <w:r w:rsidRPr="005B311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OF </w:t>
      </w:r>
      <w:r w:rsidRPr="007C043C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ARYLSUBS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TITUTED IMIDAZOLES </w:t>
      </w:r>
      <w:r w:rsidRPr="005B311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AS ANTIPROTOZOAL AGENTS AND DOCKING STUDIES ON STEROL 14α-DEMETHYLASE (CYP51) FROM </w:t>
      </w:r>
      <w:r w:rsidRPr="005B311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.</w:t>
      </w:r>
      <w:r w:rsidRPr="005B311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CRUZI</w:t>
      </w:r>
      <w:r w:rsidRPr="005B311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, </w:t>
      </w:r>
      <w:r w:rsidRPr="005B311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.</w:t>
      </w:r>
      <w:r w:rsidRPr="005B311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INFANTUM</w:t>
      </w:r>
      <w:r w:rsidRPr="005B311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AND </w:t>
      </w:r>
      <w:r w:rsidRPr="005B311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.</w:t>
      </w:r>
      <w:r w:rsidRPr="005B311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BRUCEI</w:t>
      </w:r>
      <w:r w:rsidRPr="005B311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.</w:t>
      </w:r>
    </w:p>
    <w:p w:rsidR="006172F4" w:rsidRPr="00B70C35" w:rsidRDefault="00EE0DE8" w:rsidP="00C222B0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Cs w:val="24"/>
          <w:u w:val="single"/>
        </w:rPr>
        <w:t>MSc</w:t>
      </w:r>
      <w:proofErr w:type="spellEnd"/>
      <w:r>
        <w:rPr>
          <w:rFonts w:ascii="Times New Roman" w:eastAsia="Calibri" w:hAnsi="Times New Roman" w:cs="Times New Roman"/>
          <w:b/>
          <w:szCs w:val="24"/>
          <w:u w:val="single"/>
        </w:rPr>
        <w:t xml:space="preserve"> </w:t>
      </w:r>
      <w:r w:rsidR="006172F4" w:rsidRPr="00E21B20">
        <w:rPr>
          <w:rFonts w:ascii="Times New Roman" w:eastAsia="Calibri" w:hAnsi="Times New Roman" w:cs="Times New Roman"/>
          <w:b/>
          <w:szCs w:val="24"/>
          <w:u w:val="single"/>
        </w:rPr>
        <w:t>Julio A. Rojas Vargas</w:t>
      </w:r>
      <w:r w:rsidR="006172F4" w:rsidRPr="00E21B20">
        <w:rPr>
          <w:rFonts w:ascii="Times New Roman" w:eastAsia="Calibri" w:hAnsi="Times New Roman" w:cs="Times New Roman"/>
          <w:b/>
          <w:szCs w:val="24"/>
          <w:vertAlign w:val="superscript"/>
        </w:rPr>
        <w:t>1</w:t>
      </w:r>
      <w:r w:rsidR="006172F4" w:rsidRPr="005B3111">
        <w:rPr>
          <w:rFonts w:ascii="Times New Roman" w:eastAsia="Calibri" w:hAnsi="Times New Roman" w:cs="Times New Roman"/>
          <w:szCs w:val="24"/>
        </w:rPr>
        <w:t xml:space="preserve">, </w:t>
      </w:r>
      <w:r>
        <w:rPr>
          <w:rFonts w:ascii="Times New Roman" w:eastAsia="Calibri" w:hAnsi="Times New Roman" w:cs="Times New Roman"/>
          <w:szCs w:val="24"/>
        </w:rPr>
        <w:t xml:space="preserve">PhD </w:t>
      </w:r>
      <w:r w:rsidR="006172F4" w:rsidRPr="005B3111">
        <w:rPr>
          <w:rFonts w:ascii="Times New Roman" w:eastAsia="Calibri" w:hAnsi="Times New Roman" w:cs="Times New Roman"/>
          <w:szCs w:val="24"/>
        </w:rPr>
        <w:t>América García López</w:t>
      </w:r>
      <w:r w:rsidR="006172F4" w:rsidRPr="005B3111">
        <w:rPr>
          <w:rFonts w:ascii="Times New Roman" w:eastAsia="Calibri" w:hAnsi="Times New Roman" w:cs="Times New Roman"/>
          <w:szCs w:val="24"/>
          <w:vertAlign w:val="superscript"/>
        </w:rPr>
        <w:t>1</w:t>
      </w:r>
      <w:r w:rsidR="006172F4" w:rsidRPr="005B3111">
        <w:rPr>
          <w:rFonts w:ascii="Times New Roman" w:eastAsia="Calibri" w:hAnsi="Times New Roman" w:cs="Times New Roman"/>
          <w:szCs w:val="24"/>
        </w:rPr>
        <w:t xml:space="preserve">, </w:t>
      </w:r>
      <w:r>
        <w:rPr>
          <w:rFonts w:ascii="Times New Roman" w:eastAsia="Calibri" w:hAnsi="Times New Roman" w:cs="Times New Roman"/>
          <w:szCs w:val="24"/>
        </w:rPr>
        <w:t xml:space="preserve">Lic. </w:t>
      </w:r>
      <w:proofErr w:type="spellStart"/>
      <w:r w:rsidR="006172F4" w:rsidRPr="005B3111">
        <w:rPr>
          <w:rFonts w:ascii="Times New Roman" w:eastAsia="Calibri" w:hAnsi="Times New Roman" w:cs="Times New Roman"/>
          <w:szCs w:val="24"/>
        </w:rPr>
        <w:t>Yulier</w:t>
      </w:r>
      <w:proofErr w:type="spellEnd"/>
      <w:r w:rsidR="006172F4" w:rsidRPr="005B3111">
        <w:rPr>
          <w:rFonts w:ascii="Times New Roman" w:eastAsia="Calibri" w:hAnsi="Times New Roman" w:cs="Times New Roman"/>
          <w:szCs w:val="24"/>
        </w:rPr>
        <w:t xml:space="preserve"> Perez</w:t>
      </w:r>
      <w:r w:rsidR="006172F4">
        <w:rPr>
          <w:rFonts w:ascii="Times New Roman" w:eastAsia="Calibri" w:hAnsi="Times New Roman" w:cs="Times New Roman"/>
          <w:szCs w:val="24"/>
          <w:vertAlign w:val="superscript"/>
        </w:rPr>
        <w:t>1</w:t>
      </w:r>
      <w:r w:rsidR="006172F4">
        <w:rPr>
          <w:rFonts w:ascii="Times New Roman" w:eastAsia="Calibri" w:hAnsi="Times New Roman" w:cs="Times New Roman"/>
          <w:szCs w:val="24"/>
        </w:rPr>
        <w:t xml:space="preserve">, </w:t>
      </w:r>
      <w:r>
        <w:rPr>
          <w:rFonts w:ascii="Times New Roman" w:eastAsia="Calibri" w:hAnsi="Times New Roman" w:cs="Times New Roman"/>
          <w:szCs w:val="24"/>
        </w:rPr>
        <w:t xml:space="preserve">Prof. </w:t>
      </w:r>
      <w:r w:rsidR="00ED2605">
        <w:rPr>
          <w:rFonts w:ascii="Times New Roman" w:eastAsia="Calibri" w:hAnsi="Times New Roman" w:cs="Times New Roman"/>
          <w:szCs w:val="24"/>
        </w:rPr>
        <w:t xml:space="preserve">PhD </w:t>
      </w:r>
      <w:r w:rsidR="006172F4">
        <w:rPr>
          <w:rFonts w:ascii="Times New Roman" w:hAnsi="Times New Roman" w:cs="Times New Roman"/>
          <w:szCs w:val="24"/>
        </w:rPr>
        <w:t xml:space="preserve">Paul </w:t>
      </w:r>
      <w:r w:rsidR="006172F4" w:rsidRPr="00954452">
        <w:rPr>
          <w:rFonts w:ascii="Times New Roman" w:hAnsi="Times New Roman" w:cs="Times New Roman"/>
          <w:szCs w:val="24"/>
        </w:rPr>
        <w:t>Cos</w:t>
      </w:r>
      <w:r w:rsidR="006172F4" w:rsidRPr="00F05D1E">
        <w:rPr>
          <w:rFonts w:ascii="Times New Roman" w:hAnsi="Times New Roman" w:cs="Times New Roman"/>
          <w:szCs w:val="24"/>
          <w:vertAlign w:val="superscript"/>
        </w:rPr>
        <w:t>3</w:t>
      </w:r>
      <w:r w:rsidR="006172F4" w:rsidRPr="00B70C35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Prof. </w:t>
      </w:r>
      <w:r w:rsidR="00ED2605">
        <w:rPr>
          <w:rFonts w:ascii="Times New Roman" w:hAnsi="Times New Roman" w:cs="Times New Roman"/>
          <w:szCs w:val="24"/>
        </w:rPr>
        <w:t xml:space="preserve">PhD </w:t>
      </w:r>
      <w:bookmarkStart w:id="0" w:name="_GoBack"/>
      <w:bookmarkEnd w:id="0"/>
      <w:proofErr w:type="spellStart"/>
      <w:r w:rsidR="006172F4" w:rsidRPr="005B3111">
        <w:rPr>
          <w:rFonts w:ascii="Times New Roman" w:eastAsia="Calibri" w:hAnsi="Times New Roman" w:cs="Times New Roman"/>
          <w:szCs w:val="24"/>
        </w:rPr>
        <w:t>Matheus</w:t>
      </w:r>
      <w:proofErr w:type="spellEnd"/>
      <w:r w:rsidR="006172F4" w:rsidRPr="005B3111">
        <w:rPr>
          <w:rFonts w:ascii="Times New Roman" w:eastAsia="Calibri" w:hAnsi="Times New Roman" w:cs="Times New Roman"/>
          <w:szCs w:val="24"/>
        </w:rPr>
        <w:t xml:space="preserve"> Froeyen</w:t>
      </w:r>
      <w:r w:rsidR="006172F4" w:rsidRPr="005B3111">
        <w:rPr>
          <w:rFonts w:ascii="Times New Roman" w:eastAsia="Calibri" w:hAnsi="Times New Roman" w:cs="Times New Roman"/>
          <w:szCs w:val="24"/>
          <w:vertAlign w:val="superscript"/>
        </w:rPr>
        <w:t>2</w:t>
      </w:r>
    </w:p>
    <w:p w:rsidR="006172F4" w:rsidRPr="005B3111" w:rsidRDefault="006172F4" w:rsidP="00C222B0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5B3111">
        <w:rPr>
          <w:rFonts w:ascii="Times New Roman" w:eastAsia="Calibri" w:hAnsi="Times New Roman" w:cs="Times New Roman"/>
          <w:szCs w:val="24"/>
          <w:vertAlign w:val="superscript"/>
          <w:lang w:val="en-US"/>
        </w:rPr>
        <w:t>1</w:t>
      </w:r>
      <w:r w:rsidRPr="005B3111">
        <w:rPr>
          <w:rFonts w:ascii="Times New Roman" w:eastAsia="Calibri" w:hAnsi="Times New Roman" w:cs="Times New Roman"/>
          <w:szCs w:val="24"/>
          <w:lang w:val="en-US"/>
        </w:rPr>
        <w:t xml:space="preserve">Chemistry Department, </w:t>
      </w:r>
      <w:r>
        <w:rPr>
          <w:rFonts w:ascii="Times New Roman" w:eastAsia="Calibri" w:hAnsi="Times New Roman" w:cs="Times New Roman"/>
          <w:szCs w:val="24"/>
          <w:lang w:val="en-US"/>
        </w:rPr>
        <w:t xml:space="preserve">Exact and </w:t>
      </w:r>
      <w:r w:rsidRPr="005B3111">
        <w:rPr>
          <w:rFonts w:ascii="Times New Roman" w:eastAsia="Calibri" w:hAnsi="Times New Roman" w:cs="Times New Roman"/>
          <w:szCs w:val="24"/>
          <w:lang w:val="en-US"/>
        </w:rPr>
        <w:t xml:space="preserve">Natural Science Faculty, </w:t>
      </w:r>
      <w:proofErr w:type="spellStart"/>
      <w:r w:rsidRPr="005B3111">
        <w:rPr>
          <w:rFonts w:ascii="Times New Roman" w:eastAsia="Calibri" w:hAnsi="Times New Roman" w:cs="Times New Roman"/>
          <w:szCs w:val="24"/>
          <w:lang w:val="en-US"/>
        </w:rPr>
        <w:t>Oriente</w:t>
      </w:r>
      <w:proofErr w:type="spellEnd"/>
      <w:r w:rsidRPr="005B3111">
        <w:rPr>
          <w:rFonts w:ascii="Times New Roman" w:eastAsia="Calibri" w:hAnsi="Times New Roman" w:cs="Times New Roman"/>
          <w:szCs w:val="24"/>
          <w:lang w:val="en-US"/>
        </w:rPr>
        <w:t xml:space="preserve"> Universi</w:t>
      </w:r>
      <w:r>
        <w:rPr>
          <w:rFonts w:ascii="Times New Roman" w:eastAsia="Calibri" w:hAnsi="Times New Roman" w:cs="Times New Roman"/>
          <w:szCs w:val="24"/>
          <w:lang w:val="en-US"/>
        </w:rPr>
        <w:t>ty</w:t>
      </w:r>
      <w:r w:rsidRPr="005B3111">
        <w:rPr>
          <w:rFonts w:ascii="Times New Roman" w:eastAsia="Calibri" w:hAnsi="Times New Roman" w:cs="Times New Roman"/>
          <w:szCs w:val="24"/>
          <w:lang w:val="en-US"/>
        </w:rPr>
        <w:t xml:space="preserve">, Santiago de Cuba, Cuba, </w:t>
      </w:r>
    </w:p>
    <w:p w:rsidR="006172F4" w:rsidRPr="005B3111" w:rsidRDefault="00ED2605" w:rsidP="00C222B0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lang w:val="en-US"/>
        </w:rPr>
      </w:pPr>
      <w:hyperlink r:id="rId4" w:history="1">
        <w:r w:rsidR="006172F4" w:rsidRPr="005B3111">
          <w:rPr>
            <w:rFonts w:ascii="Times New Roman" w:eastAsia="Calibri" w:hAnsi="Times New Roman" w:cs="Times New Roman"/>
            <w:color w:val="0000FF"/>
            <w:szCs w:val="24"/>
            <w:u w:val="single"/>
            <w:lang w:val="en-US"/>
          </w:rPr>
          <w:t>jarojas@uo.edu.cu</w:t>
        </w:r>
      </w:hyperlink>
      <w:r w:rsidR="006172F4" w:rsidRPr="005B3111">
        <w:rPr>
          <w:rFonts w:ascii="Times New Roman" w:eastAsia="Calibri" w:hAnsi="Times New Roman" w:cs="Times New Roman"/>
          <w:szCs w:val="24"/>
          <w:lang w:val="en-US"/>
        </w:rPr>
        <w:t xml:space="preserve">  </w:t>
      </w:r>
      <w:hyperlink r:id="rId5" w:history="1">
        <w:r w:rsidR="006172F4" w:rsidRPr="005B3111">
          <w:rPr>
            <w:rFonts w:ascii="Times New Roman" w:eastAsia="Calibri" w:hAnsi="Times New Roman" w:cs="Times New Roman"/>
            <w:color w:val="0000FF"/>
            <w:szCs w:val="24"/>
            <w:u w:val="single"/>
            <w:lang w:val="en-US"/>
          </w:rPr>
          <w:t>america@uo.edu.cu</w:t>
        </w:r>
      </w:hyperlink>
      <w:r w:rsidR="006172F4" w:rsidRPr="005B3111">
        <w:rPr>
          <w:rFonts w:ascii="Times New Roman" w:eastAsia="Calibri" w:hAnsi="Times New Roman" w:cs="Times New Roman"/>
          <w:szCs w:val="24"/>
          <w:lang w:val="en-US"/>
        </w:rPr>
        <w:t xml:space="preserve">  </w:t>
      </w:r>
    </w:p>
    <w:p w:rsidR="006172F4" w:rsidRPr="005B3111" w:rsidRDefault="006172F4" w:rsidP="00C222B0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5B3111">
        <w:rPr>
          <w:rFonts w:ascii="Times New Roman" w:eastAsia="Calibri" w:hAnsi="Times New Roman" w:cs="Times New Roman"/>
          <w:szCs w:val="24"/>
          <w:vertAlign w:val="superscript"/>
          <w:lang w:val="en-US"/>
        </w:rPr>
        <w:t>2</w:t>
      </w:r>
      <w:r w:rsidRPr="005B3111">
        <w:rPr>
          <w:rFonts w:ascii="Times New Roman" w:eastAsia="Calibri" w:hAnsi="Times New Roman" w:cs="Times New Roman"/>
          <w:szCs w:val="24"/>
          <w:lang w:val="en-US"/>
        </w:rPr>
        <w:t xml:space="preserve">Medicinal Chemistry, Department of Pharmacy, </w:t>
      </w:r>
      <w:proofErr w:type="spellStart"/>
      <w:r w:rsidRPr="005B3111">
        <w:rPr>
          <w:rFonts w:ascii="Times New Roman" w:eastAsia="Calibri" w:hAnsi="Times New Roman" w:cs="Times New Roman"/>
          <w:szCs w:val="24"/>
          <w:lang w:val="en-US"/>
        </w:rPr>
        <w:t>Rega</w:t>
      </w:r>
      <w:proofErr w:type="spellEnd"/>
      <w:r w:rsidRPr="005B3111">
        <w:rPr>
          <w:rFonts w:ascii="Times New Roman" w:eastAsia="Calibri" w:hAnsi="Times New Roman" w:cs="Times New Roman"/>
          <w:szCs w:val="24"/>
          <w:lang w:val="en-US"/>
        </w:rPr>
        <w:t xml:space="preserve"> Institute, KU Leuven, Leuven, Belgium, </w:t>
      </w:r>
      <w:hyperlink r:id="rId6" w:history="1">
        <w:r w:rsidR="00814319" w:rsidRPr="00183C95">
          <w:rPr>
            <w:rStyle w:val="Hipervnculo"/>
            <w:rFonts w:ascii="Times New Roman" w:eastAsia="Calibri" w:hAnsi="Times New Roman" w:cs="Times New Roman"/>
            <w:szCs w:val="24"/>
            <w:lang w:val="en-US"/>
          </w:rPr>
          <w:t>mathy.froeyen@kuleuven.be</w:t>
        </w:r>
      </w:hyperlink>
      <w:r w:rsidRPr="005B3111">
        <w:rPr>
          <w:rFonts w:ascii="Times New Roman" w:eastAsia="Calibri" w:hAnsi="Times New Roman" w:cs="Times New Roman"/>
          <w:szCs w:val="24"/>
          <w:lang w:val="en-US"/>
        </w:rPr>
        <w:t xml:space="preserve"> </w:t>
      </w:r>
    </w:p>
    <w:p w:rsidR="006172F4" w:rsidRDefault="006172F4" w:rsidP="00C222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5B3111">
        <w:rPr>
          <w:rFonts w:ascii="Times New Roman" w:eastAsia="Calibri" w:hAnsi="Times New Roman" w:cs="Times New Roman"/>
          <w:szCs w:val="24"/>
          <w:vertAlign w:val="superscript"/>
          <w:lang w:val="en-US"/>
        </w:rPr>
        <w:t>3</w:t>
      </w:r>
      <w:r w:rsidRPr="00686D73">
        <w:rPr>
          <w:rFonts w:ascii="Times New Roman" w:hAnsi="Times New Roman" w:cs="Times New Roman"/>
          <w:szCs w:val="24"/>
          <w:lang w:val="en-GB"/>
        </w:rPr>
        <w:t xml:space="preserve">Laboratory of Microbiology, Parasitology and Hygiene (LMPH), S7, Faculty of Pharmaceutical, Biomedical and Veterinary Sciences, University of Antwerp, </w:t>
      </w:r>
      <w:proofErr w:type="spellStart"/>
      <w:r w:rsidRPr="00686D73">
        <w:rPr>
          <w:rFonts w:ascii="Times New Roman" w:hAnsi="Times New Roman" w:cs="Times New Roman"/>
          <w:szCs w:val="24"/>
          <w:lang w:val="en-GB"/>
        </w:rPr>
        <w:t>Wilrijk</w:t>
      </w:r>
      <w:proofErr w:type="spellEnd"/>
      <w:r w:rsidRPr="00686D73">
        <w:rPr>
          <w:rFonts w:ascii="Times New Roman" w:hAnsi="Times New Roman" w:cs="Times New Roman"/>
          <w:szCs w:val="24"/>
          <w:lang w:val="en-GB"/>
        </w:rPr>
        <w:t>, Belgium</w:t>
      </w:r>
      <w:r w:rsidRPr="008644A1">
        <w:rPr>
          <w:rFonts w:ascii="Times New Roman" w:hAnsi="Times New Roman" w:cs="Times New Roman"/>
          <w:color w:val="0000FF"/>
          <w:szCs w:val="24"/>
          <w:lang w:val="en-GB"/>
        </w:rPr>
        <w:t xml:space="preserve">, </w:t>
      </w:r>
      <w:hyperlink r:id="rId7" w:history="1">
        <w:r w:rsidRPr="008644A1">
          <w:rPr>
            <w:rStyle w:val="Hipervnculo"/>
            <w:rFonts w:ascii="Times New Roman" w:hAnsi="Times New Roman" w:cs="Times New Roman"/>
            <w:color w:val="0000FF"/>
            <w:szCs w:val="24"/>
            <w:lang w:val="en-GB"/>
          </w:rPr>
          <w:t>paul.cos@uantwerpen.be</w:t>
        </w:r>
      </w:hyperlink>
    </w:p>
    <w:p w:rsidR="006172F4" w:rsidRDefault="006172F4" w:rsidP="006172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172F4" w:rsidRPr="005221A2" w:rsidRDefault="006172F4" w:rsidP="00C222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221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Abstract.</w:t>
      </w:r>
    </w:p>
    <w:p w:rsidR="006172F4" w:rsidRPr="00DA43DC" w:rsidRDefault="006172F4" w:rsidP="00C222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There is an urgent need to discover and develop new drugs to combat parasit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ic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disease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Chagas disease (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Trypanosoma</w:t>
      </w:r>
      <w:proofErr w:type="spellEnd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cruzi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), Sleeping sickness (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Trypanosoma</w:t>
      </w:r>
      <w:proofErr w:type="spellEnd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brucei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Leishmaniasis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Leishmania</w:t>
      </w:r>
      <w:proofErr w:type="spellEnd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ssp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These diseases are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considered among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thirteen</w:t>
      </w:r>
      <w:r w:rsidRPr="00DB5B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most unattended diseases worldwide according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WHO.</w:t>
      </w:r>
      <w:r w:rsidRPr="00263AA1">
        <w:rPr>
          <w:lang w:val="en-GB"/>
        </w:rPr>
        <w:t xml:space="preserve">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present work, the synthesis of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aryl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substituted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imidazoles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its molecular docking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onto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sterol 14α-demethylase (CYP51) was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executed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 addition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compounds,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antiprotozoal activity against </w:t>
      </w:r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brucei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cruzi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Tb.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rhod</w:t>
      </w:r>
      <w:proofErr w:type="spellEnd"/>
      <w:r w:rsidRPr="00F94D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L.inf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evaluated.  </w:t>
      </w:r>
      <w:r w:rsidRPr="004C672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 vitro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antiparasitic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results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>arylsubstituted</w:t>
      </w:r>
      <w:proofErr w:type="spellEnd"/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>imidazoles</w:t>
      </w:r>
      <w:proofErr w:type="spellEnd"/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against </w:t>
      </w:r>
      <w:r w:rsidRPr="007C043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T. </w:t>
      </w:r>
      <w:proofErr w:type="spellStart"/>
      <w:r w:rsidRPr="007C043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brucei</w:t>
      </w:r>
      <w:proofErr w:type="spellEnd"/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C043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T. </w:t>
      </w:r>
      <w:proofErr w:type="spellStart"/>
      <w:r w:rsidRPr="007C043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cruzi</w:t>
      </w:r>
      <w:proofErr w:type="spellEnd"/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C043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Tb. </w:t>
      </w:r>
      <w:proofErr w:type="spellStart"/>
      <w:r w:rsidRPr="007C043C">
        <w:rPr>
          <w:rFonts w:ascii="Times New Roman" w:eastAsia="Calibri" w:hAnsi="Times New Roman" w:cs="Times New Roman"/>
          <w:i/>
          <w:sz w:val="24"/>
          <w:szCs w:val="24"/>
          <w:lang w:val="en-US"/>
        </w:rPr>
        <w:t>rhod</w:t>
      </w:r>
      <w:proofErr w:type="spellEnd"/>
      <w:r w:rsidRPr="007C043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C043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L.inf</w:t>
      </w:r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indicated that all samples from </w:t>
      </w:r>
      <w:proofErr w:type="spellStart"/>
      <w:r w:rsidRPr="007C043C">
        <w:rPr>
          <w:rFonts w:ascii="Times New Roman" w:eastAsia="Times New Roman" w:hAnsi="Times New Roman" w:cs="Times New Roman"/>
          <w:sz w:val="24"/>
          <w:szCs w:val="24"/>
          <w:lang w:val="en-US"/>
        </w:rPr>
        <w:t>arylsubstituted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imidazole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compounds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presented interesting </w:t>
      </w:r>
      <w:proofErr w:type="spellStart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antiparasitic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activity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 various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extent. The ligand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5a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5c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5e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5f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5g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5i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5j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exhibited strong activity against </w:t>
      </w:r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brucei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cruzi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Tb.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94D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rhod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F94D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L.inf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IC</w:t>
      </w:r>
      <w:r w:rsidRPr="00F94DF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50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values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ranging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0.88 to 4.98 </w:t>
      </w:r>
      <w:proofErr w:type="spellStart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. Most samples were cytotoxic against MRC-5 cell lines (1.17 &lt; CC</w:t>
      </w:r>
      <w:r w:rsidRPr="00F94DF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50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 52.03 </w:t>
      </w:r>
      <w:proofErr w:type="spellStart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and only ligand </w:t>
      </w:r>
      <w:r w:rsidRPr="00F94D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5c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showed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good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selectivity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against all tested parasites. According to the results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molecular docking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aromatic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substituents in positions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and 5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have mainly stabilizing hydrophobic interactions with the enzyme matrix,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while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oxygen from NO</w:t>
      </w:r>
      <w:r w:rsidRPr="00F94DF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, SO</w:t>
      </w:r>
      <w:r w:rsidRPr="00F94DF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 and OH groups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interacts with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Fe</w:t>
      </w:r>
      <w:r w:rsidRPr="00F94DF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ion of the </w:t>
      </w:r>
      <w:proofErr w:type="spellStart"/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Heme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group</w:t>
      </w:r>
      <w:r w:rsidRPr="00F94DF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172F4" w:rsidRPr="005221A2" w:rsidRDefault="006172F4" w:rsidP="00C222B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221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Keywords.</w:t>
      </w:r>
    </w:p>
    <w:p w:rsidR="006172F4" w:rsidRPr="00DA43DC" w:rsidRDefault="006172F4" w:rsidP="00C222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aryl</w:t>
      </w:r>
      <w:r w:rsidRPr="00DA43DC">
        <w:rPr>
          <w:rFonts w:ascii="Times New Roman" w:eastAsia="Times New Roman" w:hAnsi="Times New Roman" w:cs="Times New Roman"/>
          <w:sz w:val="24"/>
          <w:szCs w:val="24"/>
          <w:lang w:val="en-US"/>
        </w:rPr>
        <w:t>susbtituted</w:t>
      </w:r>
      <w:proofErr w:type="spellEnd"/>
      <w:r w:rsidRPr="00DA43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43DC">
        <w:rPr>
          <w:rFonts w:ascii="Times New Roman" w:eastAsia="Times New Roman" w:hAnsi="Times New Roman" w:cs="Times New Roman"/>
          <w:sz w:val="24"/>
          <w:szCs w:val="24"/>
          <w:lang w:val="en-US"/>
        </w:rPr>
        <w:t>imidazoles</w:t>
      </w:r>
      <w:proofErr w:type="spellEnd"/>
      <w:r w:rsidRPr="00DA43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Trypanosoma</w:t>
      </w:r>
      <w:proofErr w:type="spellEnd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cruzi</w:t>
      </w:r>
      <w:proofErr w:type="spellEnd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Trypanosoma</w:t>
      </w:r>
      <w:proofErr w:type="spellEnd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brucei</w:t>
      </w:r>
      <w:proofErr w:type="spellEnd"/>
      <w:r w:rsidRPr="00DA43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Trypanosoma</w:t>
      </w:r>
      <w:proofErr w:type="spellEnd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b. </w:t>
      </w:r>
      <w:proofErr w:type="spellStart"/>
      <w:r w:rsidRPr="00DA43DC">
        <w:rPr>
          <w:rFonts w:ascii="Times New Roman" w:eastAsia="Calibri" w:hAnsi="Times New Roman" w:cs="Times New Roman"/>
          <w:i/>
          <w:sz w:val="24"/>
          <w:szCs w:val="24"/>
          <w:lang w:val="en-US"/>
        </w:rPr>
        <w:t>rhodesiense</w:t>
      </w:r>
      <w:proofErr w:type="spellEnd"/>
      <w:r w:rsidRPr="00DA43DC">
        <w:rPr>
          <w:rFonts w:ascii="Times New Roman" w:eastAsia="Calibri" w:hAnsi="Times New Roman" w:cs="Times New Roman"/>
          <w:i/>
          <w:sz w:val="24"/>
          <w:szCs w:val="24"/>
          <w:lang w:val="en-US"/>
        </w:rPr>
        <w:t>,</w:t>
      </w:r>
      <w:r w:rsidRPr="007A076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Leishmania</w:t>
      </w:r>
      <w:proofErr w:type="spellEnd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A43D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infantum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</w:t>
      </w:r>
      <w:r w:rsidRPr="00DA43D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in vitro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evaluation</w:t>
      </w:r>
      <w:r w:rsidRPr="00DA43DC">
        <w:rPr>
          <w:rFonts w:ascii="Times New Roman" w:eastAsia="Calibri" w:hAnsi="Times New Roman" w:cs="Times New Roman"/>
          <w:sz w:val="24"/>
          <w:szCs w:val="24"/>
          <w:lang w:val="en-US"/>
        </w:rPr>
        <w:t>, molecular docking</w:t>
      </w:r>
    </w:p>
    <w:p w:rsidR="00A65CCD" w:rsidRDefault="00A65CCD"/>
    <w:sectPr w:rsidR="00A65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F4"/>
    <w:rsid w:val="006172F4"/>
    <w:rsid w:val="00814319"/>
    <w:rsid w:val="00A65CCD"/>
    <w:rsid w:val="00C222B0"/>
    <w:rsid w:val="00E21B20"/>
    <w:rsid w:val="00ED2605"/>
    <w:rsid w:val="00E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3F71"/>
  <w15:chartTrackingRefBased/>
  <w15:docId w15:val="{FD1CF9C4-BE10-4B67-8BBF-3A8B64DA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F4"/>
    <w:pPr>
      <w:spacing w:line="48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7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ul.cos@uantwerpen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y.froeyen@kuleuven.be" TargetMode="External"/><Relationship Id="rId5" Type="http://schemas.openxmlformats.org/officeDocument/2006/relationships/hyperlink" Target="mailto:america@uo.edu.cu" TargetMode="External"/><Relationship Id="rId4" Type="http://schemas.openxmlformats.org/officeDocument/2006/relationships/hyperlink" Target="mailto:jarojas@uo.edu.c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JULY-PC</dc:creator>
  <cp:keywords/>
  <dc:description/>
  <cp:lastModifiedBy>JULY-PC</cp:lastModifiedBy>
  <cp:revision>6</cp:revision>
  <dcterms:created xsi:type="dcterms:W3CDTF">2018-10-19T17:48:00Z</dcterms:created>
  <dcterms:modified xsi:type="dcterms:W3CDTF">2018-12-09T15:38:00Z</dcterms:modified>
</cp:coreProperties>
</file>