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15D" w:rsidRDefault="005F315D">
      <w:pPr>
        <w:spacing w:before="5" w:after="0" w:line="120" w:lineRule="exact"/>
        <w:rPr>
          <w:sz w:val="12"/>
          <w:szCs w:val="12"/>
        </w:rPr>
      </w:pPr>
    </w:p>
    <w:p w:rsidR="005F315D" w:rsidRDefault="00543AD1">
      <w:pPr>
        <w:spacing w:after="0" w:line="240" w:lineRule="auto"/>
        <w:ind w:left="2416" w:right="3531"/>
        <w:jc w:val="center"/>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N</w:t>
      </w:r>
      <w:r>
        <w:rPr>
          <w:rFonts w:ascii="Times New Roman" w:eastAsia="Times New Roman" w:hAnsi="Times New Roman" w:cs="Times New Roman"/>
          <w:b/>
          <w:bCs/>
          <w:sz w:val="28"/>
          <w:szCs w:val="28"/>
        </w:rPr>
        <w:t>O</w:t>
      </w:r>
      <w:r>
        <w:rPr>
          <w:rFonts w:ascii="Times New Roman" w:eastAsia="Times New Roman" w:hAnsi="Times New Roman" w:cs="Times New Roman"/>
          <w:b/>
          <w:bCs/>
          <w:spacing w:val="-1"/>
          <w:sz w:val="28"/>
          <w:szCs w:val="28"/>
        </w:rPr>
        <w:t>M</w:t>
      </w:r>
      <w:r>
        <w:rPr>
          <w:rFonts w:ascii="Times New Roman" w:eastAsia="Times New Roman" w:hAnsi="Times New Roman" w:cs="Times New Roman"/>
          <w:b/>
          <w:bCs/>
          <w:sz w:val="28"/>
          <w:szCs w:val="28"/>
        </w:rPr>
        <w:t>B</w:t>
      </w:r>
      <w:r>
        <w:rPr>
          <w:rFonts w:ascii="Times New Roman" w:eastAsia="Times New Roman" w:hAnsi="Times New Roman" w:cs="Times New Roman"/>
          <w:b/>
          <w:bCs/>
          <w:spacing w:val="-1"/>
          <w:sz w:val="28"/>
          <w:szCs w:val="28"/>
        </w:rPr>
        <w:t>R</w:t>
      </w:r>
      <w:r>
        <w:rPr>
          <w:rFonts w:ascii="Times New Roman" w:eastAsia="Times New Roman" w:hAnsi="Times New Roman" w:cs="Times New Roman"/>
          <w:b/>
          <w:bCs/>
          <w:sz w:val="28"/>
          <w:szCs w:val="28"/>
        </w:rPr>
        <w:t xml:space="preserve">E </w:t>
      </w:r>
      <w:r>
        <w:rPr>
          <w:rFonts w:ascii="Times New Roman" w:eastAsia="Times New Roman" w:hAnsi="Times New Roman" w:cs="Times New Roman"/>
          <w:b/>
          <w:bCs/>
          <w:spacing w:val="-1"/>
          <w:sz w:val="28"/>
          <w:szCs w:val="28"/>
        </w:rPr>
        <w:t>D</w:t>
      </w:r>
      <w:r>
        <w:rPr>
          <w:rFonts w:ascii="Times New Roman" w:eastAsia="Times New Roman" w:hAnsi="Times New Roman" w:cs="Times New Roman"/>
          <w:b/>
          <w:bCs/>
          <w:sz w:val="28"/>
          <w:szCs w:val="28"/>
        </w:rPr>
        <w:t>EL S</w:t>
      </w:r>
      <w:r>
        <w:rPr>
          <w:rFonts w:ascii="Times New Roman" w:eastAsia="Times New Roman" w:hAnsi="Times New Roman" w:cs="Times New Roman"/>
          <w:b/>
          <w:bCs/>
          <w:spacing w:val="-1"/>
          <w:sz w:val="28"/>
          <w:szCs w:val="28"/>
        </w:rPr>
        <w:t>U</w:t>
      </w:r>
      <w:r>
        <w:rPr>
          <w:rFonts w:ascii="Times New Roman" w:eastAsia="Times New Roman" w:hAnsi="Times New Roman" w:cs="Times New Roman"/>
          <w:b/>
          <w:bCs/>
          <w:sz w:val="28"/>
          <w:szCs w:val="28"/>
        </w:rPr>
        <w:t>B-E</w:t>
      </w:r>
      <w:r>
        <w:rPr>
          <w:rFonts w:ascii="Times New Roman" w:eastAsia="Times New Roman" w:hAnsi="Times New Roman" w:cs="Times New Roman"/>
          <w:b/>
          <w:bCs/>
          <w:spacing w:val="-1"/>
          <w:sz w:val="28"/>
          <w:szCs w:val="28"/>
        </w:rPr>
        <w:t>V</w:t>
      </w:r>
      <w:r>
        <w:rPr>
          <w:rFonts w:ascii="Times New Roman" w:eastAsia="Times New Roman" w:hAnsi="Times New Roman" w:cs="Times New Roman"/>
          <w:b/>
          <w:bCs/>
          <w:sz w:val="28"/>
          <w:szCs w:val="28"/>
        </w:rPr>
        <w:t>E</w:t>
      </w:r>
      <w:r>
        <w:rPr>
          <w:rFonts w:ascii="Times New Roman" w:eastAsia="Times New Roman" w:hAnsi="Times New Roman" w:cs="Times New Roman"/>
          <w:b/>
          <w:bCs/>
          <w:spacing w:val="-1"/>
          <w:sz w:val="28"/>
          <w:szCs w:val="28"/>
        </w:rPr>
        <w:t>N</w:t>
      </w:r>
      <w:r>
        <w:rPr>
          <w:rFonts w:ascii="Times New Roman" w:eastAsia="Times New Roman" w:hAnsi="Times New Roman" w:cs="Times New Roman"/>
          <w:b/>
          <w:bCs/>
          <w:sz w:val="28"/>
          <w:szCs w:val="28"/>
        </w:rPr>
        <w:t>TO</w:t>
      </w:r>
    </w:p>
    <w:p w:rsidR="005F315D" w:rsidRPr="002E6D35" w:rsidRDefault="002E6D35" w:rsidP="002E6D35">
      <w:pPr>
        <w:spacing w:after="0" w:line="240" w:lineRule="auto"/>
        <w:ind w:right="2063"/>
        <w:jc w:val="center"/>
        <w:rPr>
          <w:rFonts w:ascii="Times New Roman" w:eastAsia="Times New Roman" w:hAnsi="Times New Roman" w:cs="Times New Roman"/>
          <w:b/>
          <w:bCs/>
          <w:spacing w:val="-1"/>
          <w:sz w:val="28"/>
          <w:szCs w:val="28"/>
        </w:rPr>
      </w:pPr>
      <w:r w:rsidRPr="002E6D35">
        <w:rPr>
          <w:rFonts w:ascii="Times New Roman" w:eastAsia="Times New Roman" w:hAnsi="Times New Roman" w:cs="Times New Roman"/>
          <w:b/>
          <w:bCs/>
          <w:spacing w:val="-1"/>
          <w:sz w:val="28"/>
          <w:szCs w:val="28"/>
        </w:rPr>
        <w:t xml:space="preserve">XII </w:t>
      </w:r>
      <w:proofErr w:type="spellStart"/>
      <w:r w:rsidRPr="002E6D35">
        <w:rPr>
          <w:rFonts w:ascii="Times New Roman" w:eastAsia="Times New Roman" w:hAnsi="Times New Roman" w:cs="Times New Roman"/>
          <w:b/>
          <w:bCs/>
          <w:spacing w:val="-1"/>
          <w:sz w:val="28"/>
          <w:szCs w:val="28"/>
        </w:rPr>
        <w:t>Conferencia</w:t>
      </w:r>
      <w:proofErr w:type="spellEnd"/>
      <w:r w:rsidRPr="002E6D35">
        <w:rPr>
          <w:rFonts w:ascii="Times New Roman" w:eastAsia="Times New Roman" w:hAnsi="Times New Roman" w:cs="Times New Roman"/>
          <w:b/>
          <w:bCs/>
          <w:spacing w:val="-1"/>
          <w:sz w:val="28"/>
          <w:szCs w:val="28"/>
        </w:rPr>
        <w:t xml:space="preserve"> “La </w:t>
      </w:r>
      <w:proofErr w:type="spellStart"/>
      <w:r w:rsidRPr="002E6D35">
        <w:rPr>
          <w:rFonts w:ascii="Times New Roman" w:eastAsia="Times New Roman" w:hAnsi="Times New Roman" w:cs="Times New Roman"/>
          <w:b/>
          <w:bCs/>
          <w:spacing w:val="-1"/>
          <w:sz w:val="28"/>
          <w:szCs w:val="28"/>
        </w:rPr>
        <w:t>Ingeniería</w:t>
      </w:r>
      <w:proofErr w:type="spellEnd"/>
      <w:r w:rsidRPr="002E6D35">
        <w:rPr>
          <w:rFonts w:ascii="Times New Roman" w:eastAsia="Times New Roman" w:hAnsi="Times New Roman" w:cs="Times New Roman"/>
          <w:b/>
          <w:bCs/>
          <w:spacing w:val="-1"/>
          <w:sz w:val="28"/>
          <w:szCs w:val="28"/>
        </w:rPr>
        <w:t xml:space="preserve"> </w:t>
      </w:r>
      <w:proofErr w:type="spellStart"/>
      <w:r w:rsidRPr="002E6D35">
        <w:rPr>
          <w:rFonts w:ascii="Times New Roman" w:eastAsia="Times New Roman" w:hAnsi="Times New Roman" w:cs="Times New Roman"/>
          <w:b/>
          <w:bCs/>
          <w:spacing w:val="-1"/>
          <w:sz w:val="28"/>
          <w:szCs w:val="28"/>
        </w:rPr>
        <w:t>Química</w:t>
      </w:r>
      <w:proofErr w:type="spellEnd"/>
      <w:r w:rsidRPr="002E6D35">
        <w:rPr>
          <w:rFonts w:ascii="Times New Roman" w:eastAsia="Times New Roman" w:hAnsi="Times New Roman" w:cs="Times New Roman"/>
          <w:b/>
          <w:bCs/>
          <w:spacing w:val="-1"/>
          <w:sz w:val="28"/>
          <w:szCs w:val="28"/>
        </w:rPr>
        <w:t xml:space="preserve">: </w:t>
      </w:r>
      <w:proofErr w:type="spellStart"/>
      <w:r w:rsidRPr="002E6D35">
        <w:rPr>
          <w:rFonts w:ascii="Times New Roman" w:eastAsia="Times New Roman" w:hAnsi="Times New Roman" w:cs="Times New Roman"/>
          <w:b/>
          <w:bCs/>
          <w:spacing w:val="-1"/>
          <w:sz w:val="28"/>
          <w:szCs w:val="28"/>
        </w:rPr>
        <w:t>Desarrollo</w:t>
      </w:r>
      <w:proofErr w:type="spellEnd"/>
      <w:r w:rsidRPr="002E6D35">
        <w:rPr>
          <w:rFonts w:ascii="Times New Roman" w:eastAsia="Times New Roman" w:hAnsi="Times New Roman" w:cs="Times New Roman"/>
          <w:b/>
          <w:bCs/>
          <w:spacing w:val="-1"/>
          <w:sz w:val="28"/>
          <w:szCs w:val="28"/>
        </w:rPr>
        <w:t xml:space="preserve">, </w:t>
      </w:r>
      <w:proofErr w:type="spellStart"/>
      <w:r w:rsidRPr="002E6D35">
        <w:rPr>
          <w:rFonts w:ascii="Times New Roman" w:eastAsia="Times New Roman" w:hAnsi="Times New Roman" w:cs="Times New Roman"/>
          <w:b/>
          <w:bCs/>
          <w:spacing w:val="-1"/>
          <w:sz w:val="28"/>
          <w:szCs w:val="28"/>
        </w:rPr>
        <w:t>potencialidades</w:t>
      </w:r>
      <w:proofErr w:type="spellEnd"/>
      <w:r w:rsidRPr="002E6D35">
        <w:rPr>
          <w:rFonts w:ascii="Times New Roman" w:eastAsia="Times New Roman" w:hAnsi="Times New Roman" w:cs="Times New Roman"/>
          <w:b/>
          <w:bCs/>
          <w:spacing w:val="-1"/>
          <w:sz w:val="28"/>
          <w:szCs w:val="28"/>
        </w:rPr>
        <w:t xml:space="preserve"> y </w:t>
      </w:r>
      <w:proofErr w:type="spellStart"/>
      <w:r w:rsidRPr="002E6D35">
        <w:rPr>
          <w:rFonts w:ascii="Times New Roman" w:eastAsia="Times New Roman" w:hAnsi="Times New Roman" w:cs="Times New Roman"/>
          <w:b/>
          <w:bCs/>
          <w:spacing w:val="-1"/>
          <w:sz w:val="28"/>
          <w:szCs w:val="28"/>
        </w:rPr>
        <w:t>sus</w:t>
      </w:r>
      <w:proofErr w:type="spellEnd"/>
      <w:r w:rsidRPr="002E6D35">
        <w:rPr>
          <w:rFonts w:ascii="Times New Roman" w:eastAsia="Times New Roman" w:hAnsi="Times New Roman" w:cs="Times New Roman"/>
          <w:b/>
          <w:bCs/>
          <w:spacing w:val="-1"/>
          <w:sz w:val="28"/>
          <w:szCs w:val="28"/>
        </w:rPr>
        <w:t xml:space="preserve"> </w:t>
      </w:r>
      <w:proofErr w:type="spellStart"/>
      <w:r w:rsidRPr="002E6D35">
        <w:rPr>
          <w:rFonts w:ascii="Times New Roman" w:eastAsia="Times New Roman" w:hAnsi="Times New Roman" w:cs="Times New Roman"/>
          <w:b/>
          <w:bCs/>
          <w:spacing w:val="-1"/>
          <w:sz w:val="28"/>
          <w:szCs w:val="28"/>
        </w:rPr>
        <w:t>retos</w:t>
      </w:r>
      <w:proofErr w:type="spellEnd"/>
    </w:p>
    <w:p w:rsidR="005F315D" w:rsidRPr="002E6D35" w:rsidRDefault="005F315D" w:rsidP="002E6D35">
      <w:pPr>
        <w:spacing w:after="0" w:line="240" w:lineRule="auto"/>
        <w:ind w:left="2416" w:right="3531"/>
        <w:jc w:val="center"/>
        <w:rPr>
          <w:rFonts w:ascii="Times New Roman" w:eastAsia="Times New Roman" w:hAnsi="Times New Roman" w:cs="Times New Roman"/>
          <w:b/>
          <w:bCs/>
          <w:spacing w:val="-1"/>
          <w:sz w:val="28"/>
          <w:szCs w:val="28"/>
        </w:rPr>
      </w:pPr>
    </w:p>
    <w:p w:rsidR="005F315D" w:rsidRDefault="00543AD1">
      <w:pPr>
        <w:spacing w:after="0" w:line="240" w:lineRule="auto"/>
        <w:ind w:left="3947" w:right="5065"/>
        <w:jc w:val="center"/>
        <w:rPr>
          <w:rFonts w:ascii="Times New Roman" w:eastAsia="Times New Roman" w:hAnsi="Times New Roman" w:cs="Times New Roman"/>
          <w:sz w:val="28"/>
          <w:szCs w:val="28"/>
        </w:rPr>
      </w:pPr>
      <w:proofErr w:type="spellStart"/>
      <w:r>
        <w:rPr>
          <w:rFonts w:ascii="Times New Roman" w:eastAsia="Times New Roman" w:hAnsi="Times New Roman" w:cs="Times New Roman"/>
          <w:b/>
          <w:bCs/>
          <w:sz w:val="28"/>
          <w:szCs w:val="28"/>
        </w:rPr>
        <w:t>T</w:t>
      </w:r>
      <w:r>
        <w:rPr>
          <w:rFonts w:ascii="Times New Roman" w:eastAsia="Times New Roman" w:hAnsi="Times New Roman" w:cs="Times New Roman"/>
          <w:b/>
          <w:bCs/>
          <w:spacing w:val="1"/>
          <w:sz w:val="28"/>
          <w:szCs w:val="28"/>
        </w:rPr>
        <w:t>í</w:t>
      </w:r>
      <w:r>
        <w:rPr>
          <w:rFonts w:ascii="Times New Roman" w:eastAsia="Times New Roman" w:hAnsi="Times New Roman" w:cs="Times New Roman"/>
          <w:b/>
          <w:bCs/>
          <w:sz w:val="28"/>
          <w:szCs w:val="28"/>
        </w:rPr>
        <w:t>t</w:t>
      </w:r>
      <w:r>
        <w:rPr>
          <w:rFonts w:ascii="Times New Roman" w:eastAsia="Times New Roman" w:hAnsi="Times New Roman" w:cs="Times New Roman"/>
          <w:b/>
          <w:bCs/>
          <w:spacing w:val="-3"/>
          <w:sz w:val="28"/>
          <w:szCs w:val="28"/>
        </w:rPr>
        <w:t>u</w:t>
      </w:r>
      <w:r>
        <w:rPr>
          <w:rFonts w:ascii="Times New Roman" w:eastAsia="Times New Roman" w:hAnsi="Times New Roman" w:cs="Times New Roman"/>
          <w:b/>
          <w:bCs/>
          <w:spacing w:val="1"/>
          <w:sz w:val="28"/>
          <w:szCs w:val="28"/>
        </w:rPr>
        <w:t>l</w:t>
      </w:r>
      <w:r>
        <w:rPr>
          <w:rFonts w:ascii="Times New Roman" w:eastAsia="Times New Roman" w:hAnsi="Times New Roman" w:cs="Times New Roman"/>
          <w:b/>
          <w:bCs/>
          <w:sz w:val="28"/>
          <w:szCs w:val="28"/>
        </w:rPr>
        <w:t>o</w:t>
      </w:r>
      <w:proofErr w:type="spellEnd"/>
    </w:p>
    <w:p w:rsidR="005F315D" w:rsidRPr="002E6D35" w:rsidRDefault="002E6D35" w:rsidP="002E6D35">
      <w:pPr>
        <w:spacing w:after="0" w:line="240" w:lineRule="auto"/>
        <w:ind w:left="142" w:right="2063" w:firstLine="567"/>
        <w:jc w:val="center"/>
        <w:rPr>
          <w:rFonts w:ascii="Times New Roman" w:eastAsia="Times New Roman" w:hAnsi="Times New Roman" w:cs="Times New Roman"/>
          <w:b/>
          <w:bCs/>
          <w:spacing w:val="-3"/>
          <w:sz w:val="28"/>
          <w:szCs w:val="28"/>
        </w:rPr>
      </w:pPr>
      <w:proofErr w:type="spellStart"/>
      <w:r w:rsidRPr="002E6D35">
        <w:rPr>
          <w:rFonts w:ascii="Times New Roman" w:eastAsia="Times New Roman" w:hAnsi="Times New Roman" w:cs="Times New Roman"/>
          <w:b/>
          <w:bCs/>
          <w:spacing w:val="-3"/>
          <w:sz w:val="28"/>
          <w:szCs w:val="28"/>
        </w:rPr>
        <w:t>Propuesta</w:t>
      </w:r>
      <w:proofErr w:type="spellEnd"/>
      <w:r w:rsidRPr="002E6D35">
        <w:rPr>
          <w:rFonts w:ascii="Times New Roman" w:eastAsia="Times New Roman" w:hAnsi="Times New Roman" w:cs="Times New Roman"/>
          <w:b/>
          <w:bCs/>
          <w:spacing w:val="-3"/>
          <w:sz w:val="28"/>
          <w:szCs w:val="28"/>
        </w:rPr>
        <w:t xml:space="preserve"> de </w:t>
      </w:r>
      <w:proofErr w:type="spellStart"/>
      <w:r w:rsidRPr="002E6D35">
        <w:rPr>
          <w:rFonts w:ascii="Times New Roman" w:eastAsia="Times New Roman" w:hAnsi="Times New Roman" w:cs="Times New Roman"/>
          <w:b/>
          <w:bCs/>
          <w:spacing w:val="-3"/>
          <w:sz w:val="28"/>
          <w:szCs w:val="28"/>
        </w:rPr>
        <w:t>una</w:t>
      </w:r>
      <w:proofErr w:type="spellEnd"/>
      <w:r w:rsidRPr="002E6D35">
        <w:rPr>
          <w:rFonts w:ascii="Times New Roman" w:eastAsia="Times New Roman" w:hAnsi="Times New Roman" w:cs="Times New Roman"/>
          <w:b/>
          <w:bCs/>
          <w:spacing w:val="-3"/>
          <w:sz w:val="28"/>
          <w:szCs w:val="28"/>
        </w:rPr>
        <w:t xml:space="preserve"> Planta </w:t>
      </w:r>
      <w:proofErr w:type="spellStart"/>
      <w:r w:rsidRPr="002E6D35">
        <w:rPr>
          <w:rFonts w:ascii="Times New Roman" w:eastAsia="Times New Roman" w:hAnsi="Times New Roman" w:cs="Times New Roman"/>
          <w:b/>
          <w:bCs/>
          <w:spacing w:val="-3"/>
          <w:sz w:val="28"/>
          <w:szCs w:val="28"/>
        </w:rPr>
        <w:t>Piloto</w:t>
      </w:r>
      <w:proofErr w:type="spellEnd"/>
      <w:r w:rsidRPr="002E6D35">
        <w:rPr>
          <w:rFonts w:ascii="Times New Roman" w:eastAsia="Times New Roman" w:hAnsi="Times New Roman" w:cs="Times New Roman"/>
          <w:b/>
          <w:bCs/>
          <w:spacing w:val="-3"/>
          <w:sz w:val="28"/>
          <w:szCs w:val="28"/>
        </w:rPr>
        <w:t xml:space="preserve"> par</w:t>
      </w:r>
      <w:r>
        <w:rPr>
          <w:rFonts w:ascii="Times New Roman" w:eastAsia="Times New Roman" w:hAnsi="Times New Roman" w:cs="Times New Roman"/>
          <w:b/>
          <w:bCs/>
          <w:spacing w:val="-3"/>
          <w:sz w:val="28"/>
          <w:szCs w:val="28"/>
        </w:rPr>
        <w:t xml:space="preserve">a la </w:t>
      </w:r>
      <w:proofErr w:type="spellStart"/>
      <w:r>
        <w:rPr>
          <w:rFonts w:ascii="Times New Roman" w:eastAsia="Times New Roman" w:hAnsi="Times New Roman" w:cs="Times New Roman"/>
          <w:b/>
          <w:bCs/>
          <w:spacing w:val="-3"/>
          <w:sz w:val="28"/>
          <w:szCs w:val="28"/>
        </w:rPr>
        <w:t>obtención</w:t>
      </w:r>
      <w:proofErr w:type="spellEnd"/>
      <w:r>
        <w:rPr>
          <w:rFonts w:ascii="Times New Roman" w:eastAsia="Times New Roman" w:hAnsi="Times New Roman" w:cs="Times New Roman"/>
          <w:b/>
          <w:bCs/>
          <w:spacing w:val="-3"/>
          <w:sz w:val="28"/>
          <w:szCs w:val="28"/>
        </w:rPr>
        <w:t xml:space="preserve"> de quitosano </w:t>
      </w:r>
      <w:proofErr w:type="spellStart"/>
      <w:proofErr w:type="gramStart"/>
      <w:r>
        <w:rPr>
          <w:rFonts w:ascii="Times New Roman" w:eastAsia="Times New Roman" w:hAnsi="Times New Roman" w:cs="Times New Roman"/>
          <w:b/>
          <w:bCs/>
          <w:spacing w:val="-3"/>
          <w:sz w:val="28"/>
          <w:szCs w:val="28"/>
        </w:rPr>
        <w:t>por</w:t>
      </w:r>
      <w:proofErr w:type="spellEnd"/>
      <w:r>
        <w:rPr>
          <w:rFonts w:ascii="Times New Roman" w:eastAsia="Times New Roman" w:hAnsi="Times New Roman" w:cs="Times New Roman"/>
          <w:b/>
          <w:bCs/>
          <w:spacing w:val="-3"/>
          <w:sz w:val="28"/>
          <w:szCs w:val="28"/>
        </w:rPr>
        <w:t xml:space="preserve">  </w:t>
      </w:r>
      <w:proofErr w:type="spellStart"/>
      <w:r w:rsidRPr="002E6D35">
        <w:rPr>
          <w:rFonts w:ascii="Times New Roman" w:eastAsia="Times New Roman" w:hAnsi="Times New Roman" w:cs="Times New Roman"/>
          <w:b/>
          <w:bCs/>
          <w:spacing w:val="-3"/>
          <w:sz w:val="28"/>
          <w:szCs w:val="28"/>
        </w:rPr>
        <w:t>vía</w:t>
      </w:r>
      <w:proofErr w:type="spellEnd"/>
      <w:proofErr w:type="gramEnd"/>
      <w:r w:rsidRPr="002E6D35">
        <w:rPr>
          <w:rFonts w:ascii="Times New Roman" w:eastAsia="Times New Roman" w:hAnsi="Times New Roman" w:cs="Times New Roman"/>
          <w:b/>
          <w:bCs/>
          <w:spacing w:val="-3"/>
          <w:sz w:val="28"/>
          <w:szCs w:val="28"/>
        </w:rPr>
        <w:t xml:space="preserve"> </w:t>
      </w:r>
      <w:proofErr w:type="spellStart"/>
      <w:r w:rsidRPr="002E6D35">
        <w:rPr>
          <w:rFonts w:ascii="Times New Roman" w:eastAsia="Times New Roman" w:hAnsi="Times New Roman" w:cs="Times New Roman"/>
          <w:b/>
          <w:bCs/>
          <w:spacing w:val="-3"/>
          <w:sz w:val="28"/>
          <w:szCs w:val="28"/>
        </w:rPr>
        <w:t>química</w:t>
      </w:r>
      <w:proofErr w:type="spellEnd"/>
      <w:r w:rsidRPr="002E6D35">
        <w:rPr>
          <w:rFonts w:ascii="Times New Roman" w:eastAsia="Times New Roman" w:hAnsi="Times New Roman" w:cs="Times New Roman"/>
          <w:b/>
          <w:bCs/>
          <w:spacing w:val="-3"/>
          <w:sz w:val="28"/>
          <w:szCs w:val="28"/>
        </w:rPr>
        <w:t xml:space="preserve"> a </w:t>
      </w:r>
      <w:proofErr w:type="spellStart"/>
      <w:r w:rsidRPr="002E6D35">
        <w:rPr>
          <w:rFonts w:ascii="Times New Roman" w:eastAsia="Times New Roman" w:hAnsi="Times New Roman" w:cs="Times New Roman"/>
          <w:b/>
          <w:bCs/>
          <w:spacing w:val="-3"/>
          <w:sz w:val="28"/>
          <w:szCs w:val="28"/>
        </w:rPr>
        <w:t>partir</w:t>
      </w:r>
      <w:proofErr w:type="spellEnd"/>
      <w:r w:rsidRPr="002E6D35">
        <w:rPr>
          <w:rFonts w:ascii="Times New Roman" w:eastAsia="Times New Roman" w:hAnsi="Times New Roman" w:cs="Times New Roman"/>
          <w:b/>
          <w:bCs/>
          <w:spacing w:val="-3"/>
          <w:sz w:val="28"/>
          <w:szCs w:val="28"/>
        </w:rPr>
        <w:t xml:space="preserve"> de </w:t>
      </w:r>
      <w:proofErr w:type="spellStart"/>
      <w:r w:rsidRPr="002E6D35">
        <w:rPr>
          <w:rFonts w:ascii="Times New Roman" w:eastAsia="Times New Roman" w:hAnsi="Times New Roman" w:cs="Times New Roman"/>
          <w:b/>
          <w:bCs/>
          <w:spacing w:val="-3"/>
          <w:sz w:val="28"/>
          <w:szCs w:val="28"/>
        </w:rPr>
        <w:t>los</w:t>
      </w:r>
      <w:proofErr w:type="spellEnd"/>
      <w:r w:rsidRPr="002E6D35">
        <w:rPr>
          <w:rFonts w:ascii="Times New Roman" w:eastAsia="Times New Roman" w:hAnsi="Times New Roman" w:cs="Times New Roman"/>
          <w:b/>
          <w:bCs/>
          <w:spacing w:val="-3"/>
          <w:sz w:val="28"/>
          <w:szCs w:val="28"/>
        </w:rPr>
        <w:t xml:space="preserve"> </w:t>
      </w:r>
      <w:proofErr w:type="spellStart"/>
      <w:r w:rsidRPr="002E6D35">
        <w:rPr>
          <w:rFonts w:ascii="Times New Roman" w:eastAsia="Times New Roman" w:hAnsi="Times New Roman" w:cs="Times New Roman"/>
          <w:b/>
          <w:bCs/>
          <w:spacing w:val="-3"/>
          <w:sz w:val="28"/>
          <w:szCs w:val="28"/>
        </w:rPr>
        <w:t>residuos</w:t>
      </w:r>
      <w:proofErr w:type="spellEnd"/>
      <w:r w:rsidRPr="002E6D35">
        <w:rPr>
          <w:rFonts w:ascii="Times New Roman" w:eastAsia="Times New Roman" w:hAnsi="Times New Roman" w:cs="Times New Roman"/>
          <w:b/>
          <w:bCs/>
          <w:spacing w:val="-3"/>
          <w:sz w:val="28"/>
          <w:szCs w:val="28"/>
        </w:rPr>
        <w:t xml:space="preserve"> de </w:t>
      </w:r>
      <w:proofErr w:type="spellStart"/>
      <w:r w:rsidRPr="002E6D35">
        <w:rPr>
          <w:rFonts w:ascii="Times New Roman" w:eastAsia="Times New Roman" w:hAnsi="Times New Roman" w:cs="Times New Roman"/>
          <w:b/>
          <w:bCs/>
          <w:spacing w:val="-3"/>
          <w:sz w:val="28"/>
          <w:szCs w:val="28"/>
        </w:rPr>
        <w:t>langosta</w:t>
      </w:r>
      <w:proofErr w:type="spellEnd"/>
      <w:r w:rsidRPr="002E6D35">
        <w:rPr>
          <w:rFonts w:ascii="Times New Roman" w:eastAsia="Times New Roman" w:hAnsi="Times New Roman" w:cs="Times New Roman"/>
          <w:b/>
          <w:bCs/>
          <w:spacing w:val="-3"/>
          <w:sz w:val="28"/>
          <w:szCs w:val="28"/>
        </w:rPr>
        <w:t xml:space="preserve"> Panulirus </w:t>
      </w:r>
      <w:proofErr w:type="spellStart"/>
      <w:r w:rsidRPr="002E6D35">
        <w:rPr>
          <w:rFonts w:ascii="Times New Roman" w:eastAsia="Times New Roman" w:hAnsi="Times New Roman" w:cs="Times New Roman"/>
          <w:b/>
          <w:bCs/>
          <w:spacing w:val="-3"/>
          <w:sz w:val="28"/>
          <w:szCs w:val="28"/>
        </w:rPr>
        <w:t>argus</w:t>
      </w:r>
      <w:proofErr w:type="spellEnd"/>
    </w:p>
    <w:p w:rsidR="005F315D" w:rsidRDefault="005F315D">
      <w:pPr>
        <w:spacing w:after="0" w:line="200" w:lineRule="exact"/>
        <w:rPr>
          <w:sz w:val="20"/>
          <w:szCs w:val="20"/>
        </w:rPr>
      </w:pPr>
    </w:p>
    <w:p w:rsidR="005F315D" w:rsidRDefault="00543AD1">
      <w:pPr>
        <w:spacing w:after="0" w:line="240" w:lineRule="auto"/>
        <w:ind w:left="4048" w:right="5166"/>
        <w:jc w:val="center"/>
        <w:rPr>
          <w:rFonts w:ascii="Times New Roman" w:eastAsia="Times New Roman" w:hAnsi="Times New Roman" w:cs="Times New Roman"/>
          <w:sz w:val="28"/>
          <w:szCs w:val="28"/>
        </w:rPr>
      </w:pPr>
      <w:r>
        <w:rPr>
          <w:rFonts w:ascii="Times New Roman" w:eastAsia="Times New Roman" w:hAnsi="Times New Roman" w:cs="Times New Roman"/>
          <w:b/>
          <w:bCs/>
          <w:i/>
          <w:spacing w:val="-1"/>
          <w:sz w:val="28"/>
          <w:szCs w:val="28"/>
        </w:rPr>
        <w:t>T</w:t>
      </w:r>
      <w:r>
        <w:rPr>
          <w:rFonts w:ascii="Times New Roman" w:eastAsia="Times New Roman" w:hAnsi="Times New Roman" w:cs="Times New Roman"/>
          <w:b/>
          <w:bCs/>
          <w:i/>
          <w:spacing w:val="1"/>
          <w:sz w:val="28"/>
          <w:szCs w:val="28"/>
        </w:rPr>
        <w:t>it</w:t>
      </w:r>
      <w:r>
        <w:rPr>
          <w:rFonts w:ascii="Times New Roman" w:eastAsia="Times New Roman" w:hAnsi="Times New Roman" w:cs="Times New Roman"/>
          <w:b/>
          <w:bCs/>
          <w:i/>
          <w:spacing w:val="-1"/>
          <w:sz w:val="28"/>
          <w:szCs w:val="28"/>
        </w:rPr>
        <w:t>l</w:t>
      </w:r>
      <w:r>
        <w:rPr>
          <w:rFonts w:ascii="Times New Roman" w:eastAsia="Times New Roman" w:hAnsi="Times New Roman" w:cs="Times New Roman"/>
          <w:b/>
          <w:bCs/>
          <w:i/>
          <w:sz w:val="28"/>
          <w:szCs w:val="28"/>
        </w:rPr>
        <w:t>e</w:t>
      </w:r>
    </w:p>
    <w:p w:rsidR="002E6D35" w:rsidRPr="002E6D35" w:rsidRDefault="002E6D35" w:rsidP="002E6D35">
      <w:pPr>
        <w:spacing w:after="0" w:line="240" w:lineRule="auto"/>
        <w:ind w:left="142" w:right="2063" w:firstLine="567"/>
        <w:jc w:val="center"/>
        <w:rPr>
          <w:rFonts w:ascii="Times New Roman" w:eastAsia="Times New Roman" w:hAnsi="Times New Roman" w:cs="Times New Roman"/>
          <w:b/>
          <w:bCs/>
          <w:i/>
          <w:spacing w:val="-3"/>
          <w:sz w:val="28"/>
          <w:szCs w:val="28"/>
        </w:rPr>
      </w:pPr>
      <w:r w:rsidRPr="002E6D35">
        <w:rPr>
          <w:rFonts w:ascii="Times New Roman" w:eastAsia="Times New Roman" w:hAnsi="Times New Roman" w:cs="Times New Roman"/>
          <w:b/>
          <w:bCs/>
          <w:i/>
          <w:spacing w:val="-3"/>
          <w:sz w:val="28"/>
          <w:szCs w:val="28"/>
        </w:rPr>
        <w:t xml:space="preserve">Proposal of a Pilot Plant to obtain chemical chitosan from lobster Panulirus </w:t>
      </w:r>
      <w:proofErr w:type="spellStart"/>
      <w:r w:rsidRPr="002E6D35">
        <w:rPr>
          <w:rFonts w:ascii="Times New Roman" w:eastAsia="Times New Roman" w:hAnsi="Times New Roman" w:cs="Times New Roman"/>
          <w:b/>
          <w:bCs/>
          <w:i/>
          <w:spacing w:val="-3"/>
          <w:sz w:val="28"/>
          <w:szCs w:val="28"/>
        </w:rPr>
        <w:t>argus</w:t>
      </w:r>
      <w:proofErr w:type="spellEnd"/>
    </w:p>
    <w:p w:rsidR="005F315D" w:rsidRPr="002E6D35" w:rsidRDefault="002E6D35" w:rsidP="002E6D35">
      <w:pPr>
        <w:spacing w:after="0" w:line="240" w:lineRule="auto"/>
        <w:ind w:left="142" w:right="2063" w:firstLine="567"/>
        <w:jc w:val="center"/>
        <w:rPr>
          <w:rFonts w:ascii="Times New Roman" w:eastAsia="Times New Roman" w:hAnsi="Times New Roman" w:cs="Times New Roman"/>
          <w:b/>
          <w:bCs/>
          <w:i/>
          <w:spacing w:val="-3"/>
          <w:sz w:val="28"/>
          <w:szCs w:val="28"/>
        </w:rPr>
      </w:pPr>
      <w:r w:rsidRPr="002E6D35">
        <w:rPr>
          <w:rFonts w:ascii="Times New Roman" w:eastAsia="Times New Roman" w:hAnsi="Times New Roman" w:cs="Times New Roman"/>
          <w:b/>
          <w:bCs/>
          <w:i/>
          <w:spacing w:val="-3"/>
          <w:sz w:val="28"/>
          <w:szCs w:val="28"/>
        </w:rPr>
        <w:t>waste</w:t>
      </w:r>
    </w:p>
    <w:p w:rsidR="005F315D" w:rsidRDefault="005F315D">
      <w:pPr>
        <w:spacing w:before="17" w:after="0" w:line="200" w:lineRule="exact"/>
        <w:rPr>
          <w:sz w:val="20"/>
          <w:szCs w:val="20"/>
        </w:rPr>
      </w:pPr>
    </w:p>
    <w:p w:rsidR="005F315D" w:rsidRDefault="005F315D">
      <w:pPr>
        <w:spacing w:before="7" w:after="0" w:line="180" w:lineRule="exact"/>
        <w:rPr>
          <w:sz w:val="18"/>
          <w:szCs w:val="18"/>
        </w:rPr>
      </w:pPr>
    </w:p>
    <w:p w:rsidR="005F315D" w:rsidRDefault="005F315D" w:rsidP="00C850D1">
      <w:pPr>
        <w:spacing w:after="0" w:line="200" w:lineRule="exact"/>
        <w:jc w:val="both"/>
        <w:rPr>
          <w:sz w:val="20"/>
          <w:szCs w:val="20"/>
        </w:rPr>
      </w:pPr>
    </w:p>
    <w:p w:rsidR="00C850D1" w:rsidRPr="00C850D1" w:rsidRDefault="00C850D1" w:rsidP="00C850D1">
      <w:pPr>
        <w:pStyle w:val="Prrafodelista"/>
        <w:numPr>
          <w:ilvl w:val="0"/>
          <w:numId w:val="2"/>
        </w:numPr>
        <w:spacing w:after="0" w:line="360" w:lineRule="auto"/>
        <w:ind w:right="-20"/>
        <w:jc w:val="both"/>
        <w:rPr>
          <w:rStyle w:val="Hipervnculo"/>
        </w:rPr>
      </w:pPr>
      <w:proofErr w:type="spellStart"/>
      <w:r>
        <w:rPr>
          <w:rFonts w:ascii="Times New Roman" w:eastAsia="Times New Roman" w:hAnsi="Times New Roman" w:cs="Times New Roman"/>
          <w:sz w:val="24"/>
          <w:szCs w:val="24"/>
        </w:rPr>
        <w:t>Ing</w:t>
      </w:r>
      <w:proofErr w:type="spellEnd"/>
      <w:r>
        <w:rPr>
          <w:rFonts w:ascii="Times New Roman" w:eastAsia="Times New Roman" w:hAnsi="Times New Roman" w:cs="Times New Roman"/>
          <w:sz w:val="24"/>
          <w:szCs w:val="24"/>
        </w:rPr>
        <w:t xml:space="preserve">. </w:t>
      </w:r>
      <w:r w:rsidRPr="00C850D1">
        <w:rPr>
          <w:rFonts w:ascii="Times New Roman" w:eastAsia="Times New Roman" w:hAnsi="Times New Roman" w:cs="Times New Roman"/>
          <w:sz w:val="24"/>
          <w:szCs w:val="24"/>
        </w:rPr>
        <w:t xml:space="preserve">Ernesto Miguel Arce Guevara. CIGET VC, Cuba. E-mail: </w:t>
      </w:r>
      <w:hyperlink r:id="rId8" w:history="1">
        <w:r w:rsidRPr="00C850D1">
          <w:rPr>
            <w:rStyle w:val="Hipervnculo"/>
            <w:rFonts w:ascii="Times New Roman" w:eastAsia="Times New Roman" w:hAnsi="Times New Roman" w:cs="Times New Roman"/>
            <w:sz w:val="24"/>
            <w:szCs w:val="24"/>
          </w:rPr>
          <w:t>emag@ciget.vcl.cu</w:t>
        </w:r>
      </w:hyperlink>
      <w:r w:rsidRPr="00C850D1">
        <w:rPr>
          <w:rStyle w:val="Hipervnculo"/>
          <w:rFonts w:ascii="Times New Roman" w:eastAsia="Times New Roman" w:hAnsi="Times New Roman" w:cs="Times New Roman"/>
          <w:sz w:val="24"/>
          <w:szCs w:val="24"/>
        </w:rPr>
        <w:t xml:space="preserve"> </w:t>
      </w:r>
    </w:p>
    <w:p w:rsidR="00C850D1" w:rsidRDefault="00C850D1" w:rsidP="00C850D1">
      <w:pPr>
        <w:pStyle w:val="Prrafodelista"/>
        <w:numPr>
          <w:ilvl w:val="0"/>
          <w:numId w:val="2"/>
        </w:numPr>
        <w:spacing w:after="0" w:line="360" w:lineRule="auto"/>
        <w:ind w:right="-20"/>
        <w:jc w:val="both"/>
        <w:rPr>
          <w:rFonts w:ascii="Times New Roman" w:eastAsia="Times New Roman" w:hAnsi="Times New Roman" w:cs="Times New Roman"/>
          <w:sz w:val="24"/>
          <w:szCs w:val="24"/>
        </w:rPr>
      </w:pPr>
      <w:proofErr w:type="spellStart"/>
      <w:r w:rsidRPr="00216796">
        <w:rPr>
          <w:rFonts w:ascii="Times New Roman" w:eastAsia="Times New Roman" w:hAnsi="Times New Roman" w:cs="Times New Roman"/>
          <w:sz w:val="24"/>
          <w:szCs w:val="24"/>
        </w:rPr>
        <w:t>Dr</w:t>
      </w:r>
      <w:proofErr w:type="spellEnd"/>
      <w:r w:rsidRPr="00216796">
        <w:rPr>
          <w:rFonts w:ascii="Times New Roman" w:eastAsia="Times New Roman" w:hAnsi="Times New Roman" w:cs="Times New Roman"/>
          <w:sz w:val="24"/>
          <w:szCs w:val="24"/>
        </w:rPr>
        <w:t xml:space="preserve"> Cs </w:t>
      </w:r>
      <w:r w:rsidRPr="00C850D1">
        <w:rPr>
          <w:rFonts w:ascii="Times New Roman" w:eastAsia="Times New Roman" w:hAnsi="Times New Roman" w:cs="Times New Roman"/>
          <w:sz w:val="24"/>
          <w:szCs w:val="24"/>
        </w:rPr>
        <w:t>Erenio Gonzalez Suarez.</w:t>
      </w:r>
      <w:r w:rsidRPr="00C850D1">
        <w:rPr>
          <w:rFonts w:ascii="Times New Roman" w:eastAsia="Times New Roman" w:hAnsi="Times New Roman" w:cs="Times New Roman"/>
          <w:spacing w:val="3"/>
          <w:sz w:val="24"/>
          <w:szCs w:val="24"/>
        </w:rPr>
        <w:t xml:space="preserve"> </w:t>
      </w:r>
      <w:r w:rsidRPr="00C850D1">
        <w:rPr>
          <w:rFonts w:ascii="Times New Roman" w:eastAsia="Times New Roman" w:hAnsi="Times New Roman" w:cs="Times New Roman"/>
          <w:spacing w:val="-3"/>
          <w:sz w:val="24"/>
          <w:szCs w:val="24"/>
        </w:rPr>
        <w:t>UCLV</w:t>
      </w:r>
      <w:r w:rsidRPr="00C850D1">
        <w:rPr>
          <w:rFonts w:ascii="Times New Roman" w:eastAsia="Times New Roman" w:hAnsi="Times New Roman" w:cs="Times New Roman"/>
          <w:sz w:val="24"/>
          <w:szCs w:val="24"/>
        </w:rPr>
        <w:t xml:space="preserve">, </w:t>
      </w:r>
      <w:r w:rsidRPr="00C850D1">
        <w:rPr>
          <w:rFonts w:ascii="Times New Roman" w:eastAsia="Times New Roman" w:hAnsi="Times New Roman" w:cs="Times New Roman"/>
          <w:spacing w:val="1"/>
          <w:sz w:val="24"/>
          <w:szCs w:val="24"/>
        </w:rPr>
        <w:t>P</w:t>
      </w:r>
      <w:r w:rsidRPr="00C850D1">
        <w:rPr>
          <w:rFonts w:ascii="Times New Roman" w:eastAsia="Times New Roman" w:hAnsi="Times New Roman" w:cs="Times New Roman"/>
          <w:spacing w:val="-1"/>
          <w:sz w:val="24"/>
          <w:szCs w:val="24"/>
        </w:rPr>
        <w:t>a</w:t>
      </w:r>
      <w:r w:rsidRPr="00C850D1">
        <w:rPr>
          <w:rFonts w:ascii="Times New Roman" w:eastAsia="Times New Roman" w:hAnsi="Times New Roman" w:cs="Times New Roman"/>
          <w:sz w:val="24"/>
          <w:szCs w:val="24"/>
        </w:rPr>
        <w:t xml:space="preserve">ís. </w:t>
      </w:r>
      <w:r w:rsidRPr="00C850D1">
        <w:rPr>
          <w:rFonts w:ascii="Times New Roman" w:eastAsia="Times New Roman" w:hAnsi="Times New Roman" w:cs="Times New Roman"/>
          <w:spacing w:val="3"/>
          <w:sz w:val="24"/>
          <w:szCs w:val="24"/>
        </w:rPr>
        <w:t>E</w:t>
      </w:r>
      <w:r w:rsidRPr="00C850D1">
        <w:rPr>
          <w:rFonts w:ascii="Times New Roman" w:eastAsia="Times New Roman" w:hAnsi="Times New Roman" w:cs="Times New Roman"/>
          <w:spacing w:val="-1"/>
          <w:sz w:val="24"/>
          <w:szCs w:val="24"/>
        </w:rPr>
        <w:t>-</w:t>
      </w:r>
      <w:r w:rsidRPr="00C850D1">
        <w:rPr>
          <w:rFonts w:ascii="Times New Roman" w:eastAsia="Times New Roman" w:hAnsi="Times New Roman" w:cs="Times New Roman"/>
          <w:sz w:val="24"/>
          <w:szCs w:val="24"/>
        </w:rPr>
        <w:t>mail:</w:t>
      </w:r>
      <w:r>
        <w:rPr>
          <w:rFonts w:ascii="Times New Roman" w:eastAsia="Times New Roman" w:hAnsi="Times New Roman" w:cs="Times New Roman"/>
          <w:sz w:val="24"/>
          <w:szCs w:val="24"/>
        </w:rPr>
        <w:t xml:space="preserve"> </w:t>
      </w:r>
      <w:hyperlink r:id="rId9" w:history="1">
        <w:r w:rsidRPr="007C161C">
          <w:rPr>
            <w:rStyle w:val="Hipervnculo"/>
            <w:rFonts w:ascii="Times New Roman" w:eastAsia="Times New Roman" w:hAnsi="Times New Roman" w:cs="Times New Roman"/>
            <w:sz w:val="24"/>
            <w:szCs w:val="24"/>
          </w:rPr>
          <w:t>erenio@uclv.edu.cu</w:t>
        </w:r>
      </w:hyperlink>
      <w:r>
        <w:rPr>
          <w:rFonts w:ascii="Times New Roman" w:eastAsia="Times New Roman" w:hAnsi="Times New Roman" w:cs="Times New Roman"/>
          <w:sz w:val="24"/>
          <w:szCs w:val="24"/>
        </w:rPr>
        <w:t xml:space="preserve"> </w:t>
      </w:r>
    </w:p>
    <w:p w:rsidR="00C850D1" w:rsidRDefault="00C850D1" w:rsidP="00C850D1">
      <w:pPr>
        <w:pStyle w:val="Prrafodelista"/>
        <w:numPr>
          <w:ilvl w:val="0"/>
          <w:numId w:val="2"/>
        </w:numPr>
        <w:spacing w:after="0" w:line="360" w:lineRule="auto"/>
        <w:ind w:right="-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Dr</w:t>
      </w:r>
      <w:proofErr w:type="spellEnd"/>
      <w:r>
        <w:rPr>
          <w:rFonts w:ascii="Times New Roman" w:eastAsia="Times New Roman" w:hAnsi="Times New Roman" w:cs="Times New Roman"/>
          <w:sz w:val="24"/>
          <w:szCs w:val="24"/>
        </w:rPr>
        <w:t xml:space="preserve"> C Nestor </w:t>
      </w:r>
      <w:proofErr w:type="spellStart"/>
      <w:r>
        <w:rPr>
          <w:rFonts w:ascii="Times New Roman" w:eastAsia="Times New Roman" w:hAnsi="Times New Roman" w:cs="Times New Roman"/>
          <w:sz w:val="24"/>
          <w:szCs w:val="24"/>
        </w:rPr>
        <w:t>Ley.UCLV</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Cuba.E</w:t>
      </w:r>
      <w:proofErr w:type="spellEnd"/>
      <w:r>
        <w:rPr>
          <w:rFonts w:ascii="Times New Roman" w:eastAsia="Times New Roman" w:hAnsi="Times New Roman" w:cs="Times New Roman"/>
          <w:sz w:val="24"/>
          <w:szCs w:val="24"/>
        </w:rPr>
        <w:t xml:space="preserve">-mail: </w:t>
      </w:r>
      <w:hyperlink r:id="rId10" w:history="1">
        <w:r w:rsidRPr="007C161C">
          <w:rPr>
            <w:rStyle w:val="Hipervnculo"/>
            <w:rFonts w:ascii="Times New Roman" w:eastAsia="Times New Roman" w:hAnsi="Times New Roman" w:cs="Times New Roman"/>
            <w:sz w:val="24"/>
            <w:szCs w:val="24"/>
          </w:rPr>
          <w:t>nley@uclv.edu.cu</w:t>
        </w:r>
      </w:hyperlink>
      <w:r>
        <w:rPr>
          <w:rFonts w:ascii="Times New Roman" w:eastAsia="Times New Roman" w:hAnsi="Times New Roman" w:cs="Times New Roman"/>
          <w:sz w:val="24"/>
          <w:szCs w:val="24"/>
        </w:rPr>
        <w:t xml:space="preserve"> </w:t>
      </w:r>
    </w:p>
    <w:p w:rsidR="00C850D1" w:rsidRPr="00C850D1" w:rsidRDefault="00C850D1" w:rsidP="00C850D1">
      <w:pPr>
        <w:pStyle w:val="Prrafodelista"/>
        <w:spacing w:after="0" w:line="360" w:lineRule="auto"/>
        <w:ind w:left="462" w:right="-20"/>
        <w:rPr>
          <w:rFonts w:ascii="Times New Roman" w:eastAsia="Times New Roman" w:hAnsi="Times New Roman" w:cs="Times New Roman"/>
          <w:sz w:val="24"/>
          <w:szCs w:val="24"/>
        </w:rPr>
      </w:pPr>
    </w:p>
    <w:p w:rsidR="005F4F61" w:rsidRDefault="00543AD1" w:rsidP="005F4F61">
      <w:pPr>
        <w:spacing w:after="0" w:line="360" w:lineRule="auto"/>
        <w:ind w:left="102" w:right="1355"/>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me</w:t>
      </w:r>
      <w:r>
        <w:rPr>
          <w:rFonts w:ascii="Times New Roman" w:eastAsia="Times New Roman" w:hAnsi="Times New Roman" w:cs="Times New Roman"/>
          <w:b/>
          <w:bCs/>
          <w:spacing w:val="1"/>
          <w:sz w:val="24"/>
          <w:szCs w:val="24"/>
        </w:rPr>
        <w:t>n</w:t>
      </w:r>
      <w:proofErr w:type="spellEnd"/>
      <w:r>
        <w:rPr>
          <w:rFonts w:ascii="Times New Roman" w:eastAsia="Times New Roman" w:hAnsi="Times New Roman" w:cs="Times New Roman"/>
          <w:b/>
          <w:bCs/>
          <w:sz w:val="24"/>
          <w:szCs w:val="24"/>
        </w:rPr>
        <w:t xml:space="preserve">: </w:t>
      </w:r>
    </w:p>
    <w:p w:rsidR="005F315D" w:rsidRPr="005F4F61" w:rsidRDefault="00543AD1" w:rsidP="005F4F61">
      <w:pPr>
        <w:spacing w:after="0" w:line="360" w:lineRule="auto"/>
        <w:ind w:left="102" w:right="1355"/>
        <w:jc w:val="both"/>
        <w:rPr>
          <w:rFonts w:ascii="Times New Roman" w:eastAsia="Times New Roman" w:hAnsi="Times New Roman" w:cs="Times New Roman"/>
          <w:spacing w:val="-1"/>
          <w:sz w:val="24"/>
          <w:szCs w:val="24"/>
          <w:lang w:val="es-ES"/>
        </w:rPr>
      </w:pPr>
      <w:r w:rsidRPr="005F4F61">
        <w:rPr>
          <w:rFonts w:ascii="Times New Roman" w:eastAsia="Times New Roman" w:hAnsi="Times New Roman" w:cs="Times New Roman"/>
          <w:b/>
          <w:bCs/>
          <w:spacing w:val="9"/>
          <w:sz w:val="24"/>
          <w:szCs w:val="24"/>
          <w:lang w:val="es-ES"/>
        </w:rPr>
        <w:t xml:space="preserve"> </w:t>
      </w:r>
      <w:r w:rsidR="00282025" w:rsidRPr="005F4F61">
        <w:rPr>
          <w:rFonts w:ascii="Times New Roman" w:eastAsia="Times New Roman" w:hAnsi="Times New Roman" w:cs="Times New Roman"/>
          <w:spacing w:val="-1"/>
          <w:sz w:val="24"/>
          <w:szCs w:val="24"/>
          <w:lang w:val="es-ES"/>
        </w:rPr>
        <w:t>La industria procesadora de mariscos (camarón, langosta, cangrejo, entre otros) es altamente generadora de desechos sólidos (exoesqueletos y cabezas) que contaminan el medio ambiente y se convierten en una carga económica para las mismas. Estos residuos son portadores de sustancias que tienen un alto valor agregado como son: minerales, proteínas, pigmentos y quitina, así como su derivado principal, el quitosano. La transformación de estos r</w:t>
      </w:r>
      <w:bookmarkStart w:id="0" w:name="_GoBack"/>
      <w:bookmarkEnd w:id="0"/>
      <w:r w:rsidR="00282025" w:rsidRPr="005F4F61">
        <w:rPr>
          <w:rFonts w:ascii="Times New Roman" w:eastAsia="Times New Roman" w:hAnsi="Times New Roman" w:cs="Times New Roman"/>
          <w:spacing w:val="-1"/>
          <w:sz w:val="24"/>
          <w:szCs w:val="24"/>
          <w:lang w:val="es-ES"/>
        </w:rPr>
        <w:t>esiduos se puede realizar mediante tratamientos biológicos, químicos o la combinación de ellos, en dependencia de la aplicación y la industria a la que esté destinado el producto final. El propósito de este trabajo es el diseño de una planta piloto para la obtención de quitosano por vía química partiendo de residuos de lan</w:t>
      </w:r>
      <w:r w:rsidR="005F4F61">
        <w:rPr>
          <w:rFonts w:ascii="Times New Roman" w:eastAsia="Times New Roman" w:hAnsi="Times New Roman" w:cs="Times New Roman"/>
          <w:spacing w:val="-1"/>
          <w:sz w:val="24"/>
          <w:szCs w:val="24"/>
          <w:lang w:val="es-ES"/>
        </w:rPr>
        <w:t xml:space="preserve">gostas Panulirus </w:t>
      </w:r>
      <w:proofErr w:type="spellStart"/>
      <w:r w:rsidR="005F4F61">
        <w:rPr>
          <w:rFonts w:ascii="Times New Roman" w:eastAsia="Times New Roman" w:hAnsi="Times New Roman" w:cs="Times New Roman"/>
          <w:spacing w:val="-1"/>
          <w:sz w:val="24"/>
          <w:szCs w:val="24"/>
          <w:lang w:val="es-ES"/>
        </w:rPr>
        <w:t>argus</w:t>
      </w:r>
      <w:proofErr w:type="spellEnd"/>
      <w:r w:rsidR="00282025" w:rsidRPr="005F4F61">
        <w:rPr>
          <w:rFonts w:ascii="Times New Roman" w:eastAsia="Times New Roman" w:hAnsi="Times New Roman" w:cs="Times New Roman"/>
          <w:spacing w:val="-1"/>
          <w:sz w:val="24"/>
          <w:szCs w:val="24"/>
          <w:lang w:val="es-ES"/>
        </w:rPr>
        <w:t>. Para ello se analizaron las diversas tecnologías de producción y, definiendo las principales etapas para la obtención de este compuesto que son la desproteinización, la desmineralización, y por último la desacetilación, se elaboró la tecnología que se considera más apropiada para su obtención en Cuba, teniendo en cuenta la posibilidad de materia prima y los suministros del proceso. Se realizó el diseño y dimensionamiento de los equipos, así como una propuesta de solución ambiental para los residuales del proceso.</w:t>
      </w:r>
    </w:p>
    <w:p w:rsidR="005F4F61" w:rsidRDefault="005F4F61" w:rsidP="005F4F61">
      <w:pPr>
        <w:spacing w:after="0" w:line="360" w:lineRule="auto"/>
        <w:ind w:left="102" w:right="1355"/>
        <w:jc w:val="both"/>
        <w:rPr>
          <w:sz w:val="13"/>
          <w:szCs w:val="13"/>
        </w:rPr>
      </w:pPr>
    </w:p>
    <w:p w:rsidR="005F4F61" w:rsidRDefault="00543AD1" w:rsidP="005F4F61">
      <w:pPr>
        <w:spacing w:after="0" w:line="361" w:lineRule="auto"/>
        <w:ind w:left="102" w:right="1187"/>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lastRenderedPageBreak/>
        <w:t>Abst</w:t>
      </w:r>
      <w:r>
        <w:rPr>
          <w:rFonts w:ascii="Times New Roman" w:eastAsia="Times New Roman" w:hAnsi="Times New Roman" w:cs="Times New Roman"/>
          <w:b/>
          <w:bCs/>
          <w:i/>
          <w:spacing w:val="1"/>
          <w:sz w:val="24"/>
          <w:szCs w:val="24"/>
        </w:rPr>
        <w:t>r</w:t>
      </w:r>
      <w:r>
        <w:rPr>
          <w:rFonts w:ascii="Times New Roman" w:eastAsia="Times New Roman" w:hAnsi="Times New Roman" w:cs="Times New Roman"/>
          <w:b/>
          <w:bCs/>
          <w:i/>
          <w:sz w:val="24"/>
          <w:szCs w:val="24"/>
        </w:rPr>
        <w:t>a</w:t>
      </w:r>
      <w:r>
        <w:rPr>
          <w:rFonts w:ascii="Times New Roman" w:eastAsia="Times New Roman" w:hAnsi="Times New Roman" w:cs="Times New Roman"/>
          <w:b/>
          <w:bCs/>
          <w:i/>
          <w:spacing w:val="-1"/>
          <w:sz w:val="24"/>
          <w:szCs w:val="24"/>
        </w:rPr>
        <w:t>c</w:t>
      </w:r>
      <w:r>
        <w:rPr>
          <w:rFonts w:ascii="Times New Roman" w:eastAsia="Times New Roman" w:hAnsi="Times New Roman" w:cs="Times New Roman"/>
          <w:b/>
          <w:bCs/>
          <w:i/>
          <w:sz w:val="24"/>
          <w:szCs w:val="24"/>
        </w:rPr>
        <w:t xml:space="preserve">t: </w:t>
      </w:r>
    </w:p>
    <w:p w:rsidR="005F315D" w:rsidRPr="002A1914" w:rsidRDefault="00543AD1" w:rsidP="005F4F61">
      <w:pPr>
        <w:spacing w:after="0" w:line="360" w:lineRule="auto"/>
        <w:ind w:left="102" w:right="1355"/>
        <w:jc w:val="both"/>
        <w:rPr>
          <w:rFonts w:ascii="Times New Roman" w:eastAsia="Times New Roman" w:hAnsi="Times New Roman" w:cs="Times New Roman"/>
          <w:i/>
          <w:spacing w:val="-1"/>
          <w:sz w:val="24"/>
          <w:szCs w:val="24"/>
          <w:lang w:val="es-ES"/>
        </w:rPr>
      </w:pPr>
      <w:r w:rsidRPr="002A1914">
        <w:rPr>
          <w:rFonts w:ascii="Times New Roman" w:eastAsia="Times New Roman" w:hAnsi="Times New Roman" w:cs="Times New Roman"/>
          <w:b/>
          <w:bCs/>
          <w:i/>
          <w:sz w:val="24"/>
          <w:szCs w:val="24"/>
        </w:rPr>
        <w:t xml:space="preserve"> </w:t>
      </w:r>
      <w:r w:rsidR="005F4F61" w:rsidRPr="002A1914">
        <w:rPr>
          <w:rFonts w:ascii="Times New Roman" w:eastAsia="Times New Roman" w:hAnsi="Times New Roman" w:cs="Times New Roman"/>
          <w:i/>
          <w:spacing w:val="-1"/>
          <w:sz w:val="24"/>
          <w:szCs w:val="24"/>
          <w:lang w:val="es-ES"/>
        </w:rPr>
        <w:t xml:space="preserve">Seafood processing industry (shrimp, lobster, crab, etc.) is highly generating solid waste (exoesqueletos and heads) that pollute the environment and become an economic burden for them. These residues are carriers of substances that have a high added value such as: minerals, proteins, pigments and chitin, as well as its main derivative, chitosan. The transformation of these wastes can be done through biological, chemical or combination treatments, depending on the application and the industry to which the final product is destined. The purpose of this work is the design of a pilot plant to obtain chitosan by chemical means starting from </w:t>
      </w:r>
      <w:proofErr w:type="spellStart"/>
      <w:r w:rsidR="005F4F61" w:rsidRPr="002A1914">
        <w:rPr>
          <w:rFonts w:ascii="Times New Roman" w:eastAsia="Times New Roman" w:hAnsi="Times New Roman" w:cs="Times New Roman"/>
          <w:i/>
          <w:spacing w:val="-1"/>
          <w:sz w:val="24"/>
          <w:szCs w:val="24"/>
          <w:lang w:val="es-ES"/>
        </w:rPr>
        <w:t>lobster</w:t>
      </w:r>
      <w:proofErr w:type="spellEnd"/>
      <w:r w:rsidR="005F4F61" w:rsidRPr="002A1914">
        <w:rPr>
          <w:rFonts w:ascii="Times New Roman" w:eastAsia="Times New Roman" w:hAnsi="Times New Roman" w:cs="Times New Roman"/>
          <w:i/>
          <w:spacing w:val="-1"/>
          <w:sz w:val="24"/>
          <w:szCs w:val="24"/>
          <w:lang w:val="es-ES"/>
        </w:rPr>
        <w:t xml:space="preserve"> </w:t>
      </w:r>
      <w:proofErr w:type="spellStart"/>
      <w:r w:rsidR="005F4F61" w:rsidRPr="002A1914">
        <w:rPr>
          <w:rFonts w:ascii="Times New Roman" w:eastAsia="Times New Roman" w:hAnsi="Times New Roman" w:cs="Times New Roman"/>
          <w:i/>
          <w:spacing w:val="-1"/>
          <w:sz w:val="24"/>
          <w:szCs w:val="24"/>
          <w:lang w:val="es-ES"/>
        </w:rPr>
        <w:t>residues</w:t>
      </w:r>
      <w:proofErr w:type="spellEnd"/>
      <w:r w:rsidR="005F4F61" w:rsidRPr="002A1914">
        <w:rPr>
          <w:rFonts w:ascii="Times New Roman" w:eastAsia="Times New Roman" w:hAnsi="Times New Roman" w:cs="Times New Roman"/>
          <w:i/>
          <w:spacing w:val="-1"/>
          <w:sz w:val="24"/>
          <w:szCs w:val="24"/>
          <w:lang w:val="es-ES"/>
        </w:rPr>
        <w:t xml:space="preserve"> (Panulirus </w:t>
      </w:r>
      <w:proofErr w:type="spellStart"/>
      <w:r w:rsidR="005F4F61" w:rsidRPr="002A1914">
        <w:rPr>
          <w:rFonts w:ascii="Times New Roman" w:eastAsia="Times New Roman" w:hAnsi="Times New Roman" w:cs="Times New Roman"/>
          <w:i/>
          <w:spacing w:val="-1"/>
          <w:sz w:val="24"/>
          <w:szCs w:val="24"/>
          <w:lang w:val="es-ES"/>
        </w:rPr>
        <w:t>argus</w:t>
      </w:r>
      <w:proofErr w:type="spellEnd"/>
      <w:r w:rsidR="005F4F61" w:rsidRPr="002A1914">
        <w:rPr>
          <w:rFonts w:ascii="Times New Roman" w:eastAsia="Times New Roman" w:hAnsi="Times New Roman" w:cs="Times New Roman"/>
          <w:i/>
          <w:spacing w:val="-1"/>
          <w:sz w:val="24"/>
          <w:szCs w:val="24"/>
          <w:lang w:val="es-ES"/>
        </w:rPr>
        <w:t xml:space="preserve">). To this end the various production technologies were analyzed and defining the main stages for obtaining </w:t>
      </w:r>
      <w:proofErr w:type="spellStart"/>
      <w:r w:rsidR="005F4F61" w:rsidRPr="002A1914">
        <w:rPr>
          <w:rFonts w:ascii="Times New Roman" w:eastAsia="Times New Roman" w:hAnsi="Times New Roman" w:cs="Times New Roman"/>
          <w:i/>
          <w:spacing w:val="-1"/>
          <w:sz w:val="24"/>
          <w:szCs w:val="24"/>
          <w:lang w:val="es-ES"/>
        </w:rPr>
        <w:t>this</w:t>
      </w:r>
      <w:proofErr w:type="spellEnd"/>
      <w:r w:rsidR="005F4F61" w:rsidRPr="002A1914">
        <w:rPr>
          <w:rFonts w:ascii="Times New Roman" w:eastAsia="Times New Roman" w:hAnsi="Times New Roman" w:cs="Times New Roman"/>
          <w:i/>
          <w:spacing w:val="-1"/>
          <w:sz w:val="24"/>
          <w:szCs w:val="24"/>
          <w:lang w:val="es-ES"/>
        </w:rPr>
        <w:t xml:space="preserve"> </w:t>
      </w:r>
      <w:proofErr w:type="spellStart"/>
      <w:r w:rsidR="005F4F61" w:rsidRPr="002A1914">
        <w:rPr>
          <w:rFonts w:ascii="Times New Roman" w:eastAsia="Times New Roman" w:hAnsi="Times New Roman" w:cs="Times New Roman"/>
          <w:i/>
          <w:spacing w:val="-1"/>
          <w:sz w:val="24"/>
          <w:szCs w:val="24"/>
          <w:lang w:val="es-ES"/>
        </w:rPr>
        <w:t>compound</w:t>
      </w:r>
      <w:proofErr w:type="spellEnd"/>
      <w:r w:rsidR="005F4F61" w:rsidRPr="002A1914">
        <w:rPr>
          <w:rFonts w:ascii="Times New Roman" w:eastAsia="Times New Roman" w:hAnsi="Times New Roman" w:cs="Times New Roman"/>
          <w:i/>
          <w:spacing w:val="-1"/>
          <w:sz w:val="24"/>
          <w:szCs w:val="24"/>
          <w:lang w:val="es-ES"/>
        </w:rPr>
        <w:t xml:space="preserve"> are </w:t>
      </w:r>
      <w:proofErr w:type="spellStart"/>
      <w:r w:rsidR="005F4F61" w:rsidRPr="002A1914">
        <w:rPr>
          <w:rFonts w:ascii="Times New Roman" w:eastAsia="Times New Roman" w:hAnsi="Times New Roman" w:cs="Times New Roman"/>
          <w:i/>
          <w:spacing w:val="-1"/>
          <w:sz w:val="24"/>
          <w:szCs w:val="24"/>
          <w:lang w:val="es-ES"/>
        </w:rPr>
        <w:t>deproteinization</w:t>
      </w:r>
      <w:proofErr w:type="spellEnd"/>
      <w:r w:rsidR="005F4F61" w:rsidRPr="002A1914">
        <w:rPr>
          <w:rFonts w:ascii="Times New Roman" w:eastAsia="Times New Roman" w:hAnsi="Times New Roman" w:cs="Times New Roman"/>
          <w:i/>
          <w:spacing w:val="-1"/>
          <w:sz w:val="24"/>
          <w:szCs w:val="24"/>
          <w:lang w:val="es-ES"/>
        </w:rPr>
        <w:t xml:space="preserve">, </w:t>
      </w:r>
      <w:proofErr w:type="spellStart"/>
      <w:r w:rsidR="005F4F61" w:rsidRPr="002A1914">
        <w:rPr>
          <w:rFonts w:ascii="Times New Roman" w:eastAsia="Times New Roman" w:hAnsi="Times New Roman" w:cs="Times New Roman"/>
          <w:i/>
          <w:spacing w:val="-1"/>
          <w:sz w:val="24"/>
          <w:szCs w:val="24"/>
          <w:lang w:val="es-ES"/>
        </w:rPr>
        <w:t>demineralization</w:t>
      </w:r>
      <w:proofErr w:type="spellEnd"/>
      <w:r w:rsidR="005F4F61" w:rsidRPr="002A1914">
        <w:rPr>
          <w:rFonts w:ascii="Times New Roman" w:eastAsia="Times New Roman" w:hAnsi="Times New Roman" w:cs="Times New Roman"/>
          <w:i/>
          <w:spacing w:val="-1"/>
          <w:sz w:val="24"/>
          <w:szCs w:val="24"/>
          <w:lang w:val="es-ES"/>
        </w:rPr>
        <w:t xml:space="preserve">, and </w:t>
      </w:r>
      <w:proofErr w:type="spellStart"/>
      <w:r w:rsidR="005F4F61" w:rsidRPr="002A1914">
        <w:rPr>
          <w:rFonts w:ascii="Times New Roman" w:eastAsia="Times New Roman" w:hAnsi="Times New Roman" w:cs="Times New Roman"/>
          <w:i/>
          <w:spacing w:val="-1"/>
          <w:sz w:val="24"/>
          <w:szCs w:val="24"/>
          <w:lang w:val="es-ES"/>
        </w:rPr>
        <w:t>finally</w:t>
      </w:r>
      <w:proofErr w:type="spellEnd"/>
      <w:r w:rsidR="005F4F61" w:rsidRPr="002A1914">
        <w:rPr>
          <w:rFonts w:ascii="Times New Roman" w:eastAsia="Times New Roman" w:hAnsi="Times New Roman" w:cs="Times New Roman"/>
          <w:i/>
          <w:spacing w:val="-1"/>
          <w:sz w:val="24"/>
          <w:szCs w:val="24"/>
          <w:lang w:val="es-ES"/>
        </w:rPr>
        <w:t xml:space="preserve"> </w:t>
      </w:r>
      <w:proofErr w:type="spellStart"/>
      <w:r w:rsidR="005F4F61" w:rsidRPr="002A1914">
        <w:rPr>
          <w:rFonts w:ascii="Times New Roman" w:eastAsia="Times New Roman" w:hAnsi="Times New Roman" w:cs="Times New Roman"/>
          <w:i/>
          <w:spacing w:val="-1"/>
          <w:sz w:val="24"/>
          <w:szCs w:val="24"/>
          <w:lang w:val="es-ES"/>
        </w:rPr>
        <w:t>the</w:t>
      </w:r>
      <w:proofErr w:type="spellEnd"/>
      <w:r w:rsidR="005F4F61" w:rsidRPr="002A1914">
        <w:rPr>
          <w:rFonts w:ascii="Times New Roman" w:eastAsia="Times New Roman" w:hAnsi="Times New Roman" w:cs="Times New Roman"/>
          <w:i/>
          <w:spacing w:val="-1"/>
          <w:sz w:val="24"/>
          <w:szCs w:val="24"/>
          <w:lang w:val="es-ES"/>
        </w:rPr>
        <w:t xml:space="preserve"> </w:t>
      </w:r>
      <w:proofErr w:type="spellStart"/>
      <w:r w:rsidR="005F4F61" w:rsidRPr="002A1914">
        <w:rPr>
          <w:rFonts w:ascii="Times New Roman" w:eastAsia="Times New Roman" w:hAnsi="Times New Roman" w:cs="Times New Roman"/>
          <w:i/>
          <w:spacing w:val="-1"/>
          <w:sz w:val="24"/>
          <w:szCs w:val="24"/>
          <w:lang w:val="es-ES"/>
        </w:rPr>
        <w:t>deacetylation</w:t>
      </w:r>
      <w:proofErr w:type="spellEnd"/>
      <w:r w:rsidR="005F4F61" w:rsidRPr="002A1914">
        <w:rPr>
          <w:rFonts w:ascii="Times New Roman" w:eastAsia="Times New Roman" w:hAnsi="Times New Roman" w:cs="Times New Roman"/>
          <w:i/>
          <w:spacing w:val="-1"/>
          <w:sz w:val="24"/>
          <w:szCs w:val="24"/>
          <w:lang w:val="es-ES"/>
        </w:rPr>
        <w:t xml:space="preserve">, </w:t>
      </w:r>
      <w:proofErr w:type="spellStart"/>
      <w:r w:rsidR="005F4F61" w:rsidRPr="002A1914">
        <w:rPr>
          <w:rFonts w:ascii="Times New Roman" w:eastAsia="Times New Roman" w:hAnsi="Times New Roman" w:cs="Times New Roman"/>
          <w:i/>
          <w:spacing w:val="-1"/>
          <w:sz w:val="24"/>
          <w:szCs w:val="24"/>
          <w:lang w:val="es-ES"/>
        </w:rPr>
        <w:t>the</w:t>
      </w:r>
      <w:proofErr w:type="spellEnd"/>
      <w:r w:rsidR="005F4F61" w:rsidRPr="002A1914">
        <w:rPr>
          <w:rFonts w:ascii="Times New Roman" w:eastAsia="Times New Roman" w:hAnsi="Times New Roman" w:cs="Times New Roman"/>
          <w:i/>
          <w:spacing w:val="-1"/>
          <w:sz w:val="24"/>
          <w:szCs w:val="24"/>
          <w:lang w:val="es-ES"/>
        </w:rPr>
        <w:t xml:space="preserve"> </w:t>
      </w:r>
      <w:proofErr w:type="spellStart"/>
      <w:r w:rsidR="005F4F61" w:rsidRPr="002A1914">
        <w:rPr>
          <w:rFonts w:ascii="Times New Roman" w:eastAsia="Times New Roman" w:hAnsi="Times New Roman" w:cs="Times New Roman"/>
          <w:i/>
          <w:spacing w:val="-1"/>
          <w:sz w:val="24"/>
          <w:szCs w:val="24"/>
          <w:lang w:val="es-ES"/>
        </w:rPr>
        <w:t>technology</w:t>
      </w:r>
      <w:proofErr w:type="spellEnd"/>
      <w:r w:rsidR="005F4F61" w:rsidRPr="002A1914">
        <w:rPr>
          <w:rFonts w:ascii="Times New Roman" w:eastAsia="Times New Roman" w:hAnsi="Times New Roman" w:cs="Times New Roman"/>
          <w:i/>
          <w:spacing w:val="-1"/>
          <w:sz w:val="24"/>
          <w:szCs w:val="24"/>
          <w:lang w:val="es-ES"/>
        </w:rPr>
        <w:t xml:space="preserve"> </w:t>
      </w:r>
      <w:proofErr w:type="spellStart"/>
      <w:r w:rsidR="005F4F61" w:rsidRPr="002A1914">
        <w:rPr>
          <w:rFonts w:ascii="Times New Roman" w:eastAsia="Times New Roman" w:hAnsi="Times New Roman" w:cs="Times New Roman"/>
          <w:i/>
          <w:spacing w:val="-1"/>
          <w:sz w:val="24"/>
          <w:szCs w:val="24"/>
          <w:lang w:val="es-ES"/>
        </w:rPr>
        <w:t>that</w:t>
      </w:r>
      <w:proofErr w:type="spellEnd"/>
      <w:r w:rsidR="005F4F61" w:rsidRPr="002A1914">
        <w:rPr>
          <w:rFonts w:ascii="Times New Roman" w:eastAsia="Times New Roman" w:hAnsi="Times New Roman" w:cs="Times New Roman"/>
          <w:i/>
          <w:spacing w:val="-1"/>
          <w:sz w:val="24"/>
          <w:szCs w:val="24"/>
          <w:lang w:val="es-ES"/>
        </w:rPr>
        <w:t xml:space="preserve"> is considered most appropriate for their production in Cuba was prepared taking consider the possibility of raw material and </w:t>
      </w:r>
      <w:proofErr w:type="spellStart"/>
      <w:r w:rsidR="005F4F61" w:rsidRPr="002A1914">
        <w:rPr>
          <w:rFonts w:ascii="Times New Roman" w:eastAsia="Times New Roman" w:hAnsi="Times New Roman" w:cs="Times New Roman"/>
          <w:i/>
          <w:spacing w:val="-1"/>
          <w:sz w:val="24"/>
          <w:szCs w:val="24"/>
          <w:lang w:val="es-ES"/>
        </w:rPr>
        <w:t>the</w:t>
      </w:r>
      <w:proofErr w:type="spellEnd"/>
      <w:r w:rsidR="005F4F61" w:rsidRPr="002A1914">
        <w:rPr>
          <w:rFonts w:ascii="Times New Roman" w:eastAsia="Times New Roman" w:hAnsi="Times New Roman" w:cs="Times New Roman"/>
          <w:i/>
          <w:spacing w:val="-1"/>
          <w:sz w:val="24"/>
          <w:szCs w:val="24"/>
          <w:lang w:val="es-ES"/>
        </w:rPr>
        <w:t xml:space="preserve"> </w:t>
      </w:r>
      <w:proofErr w:type="spellStart"/>
      <w:r w:rsidR="005F4F61" w:rsidRPr="002A1914">
        <w:rPr>
          <w:rFonts w:ascii="Times New Roman" w:eastAsia="Times New Roman" w:hAnsi="Times New Roman" w:cs="Times New Roman"/>
          <w:i/>
          <w:spacing w:val="-1"/>
          <w:sz w:val="24"/>
          <w:szCs w:val="24"/>
          <w:lang w:val="es-ES"/>
        </w:rPr>
        <w:t>supplies</w:t>
      </w:r>
      <w:proofErr w:type="spellEnd"/>
      <w:r w:rsidR="005F4F61" w:rsidRPr="002A1914">
        <w:rPr>
          <w:rFonts w:ascii="Times New Roman" w:eastAsia="Times New Roman" w:hAnsi="Times New Roman" w:cs="Times New Roman"/>
          <w:i/>
          <w:spacing w:val="-1"/>
          <w:sz w:val="24"/>
          <w:szCs w:val="24"/>
          <w:lang w:val="es-ES"/>
        </w:rPr>
        <w:t xml:space="preserve"> of </w:t>
      </w:r>
      <w:proofErr w:type="spellStart"/>
      <w:r w:rsidR="005F4F61" w:rsidRPr="002A1914">
        <w:rPr>
          <w:rFonts w:ascii="Times New Roman" w:eastAsia="Times New Roman" w:hAnsi="Times New Roman" w:cs="Times New Roman"/>
          <w:i/>
          <w:spacing w:val="-1"/>
          <w:sz w:val="24"/>
          <w:szCs w:val="24"/>
          <w:lang w:val="es-ES"/>
        </w:rPr>
        <w:t>the</w:t>
      </w:r>
      <w:proofErr w:type="spellEnd"/>
      <w:r w:rsidR="005F4F61" w:rsidRPr="002A1914">
        <w:rPr>
          <w:rFonts w:ascii="Times New Roman" w:eastAsia="Times New Roman" w:hAnsi="Times New Roman" w:cs="Times New Roman"/>
          <w:i/>
          <w:spacing w:val="-1"/>
          <w:sz w:val="24"/>
          <w:szCs w:val="24"/>
          <w:lang w:val="es-ES"/>
        </w:rPr>
        <w:t xml:space="preserve"> </w:t>
      </w:r>
      <w:proofErr w:type="spellStart"/>
      <w:r w:rsidR="005F4F61" w:rsidRPr="002A1914">
        <w:rPr>
          <w:rFonts w:ascii="Times New Roman" w:eastAsia="Times New Roman" w:hAnsi="Times New Roman" w:cs="Times New Roman"/>
          <w:i/>
          <w:spacing w:val="-1"/>
          <w:sz w:val="24"/>
          <w:szCs w:val="24"/>
          <w:lang w:val="es-ES"/>
        </w:rPr>
        <w:t>process</w:t>
      </w:r>
      <w:proofErr w:type="spellEnd"/>
      <w:r w:rsidR="005F4F61" w:rsidRPr="002A1914">
        <w:rPr>
          <w:rFonts w:ascii="Times New Roman" w:eastAsia="Times New Roman" w:hAnsi="Times New Roman" w:cs="Times New Roman"/>
          <w:i/>
          <w:spacing w:val="-1"/>
          <w:sz w:val="24"/>
          <w:szCs w:val="24"/>
          <w:lang w:val="es-ES"/>
        </w:rPr>
        <w:t>.</w:t>
      </w:r>
    </w:p>
    <w:p w:rsidR="005F4F61" w:rsidRDefault="005F4F61" w:rsidP="005F4F61">
      <w:pPr>
        <w:spacing w:after="0" w:line="360" w:lineRule="auto"/>
        <w:ind w:right="1355"/>
        <w:jc w:val="both"/>
        <w:rPr>
          <w:sz w:val="12"/>
          <w:szCs w:val="12"/>
        </w:rPr>
      </w:pPr>
    </w:p>
    <w:p w:rsidR="005F4F61" w:rsidRDefault="00543AD1" w:rsidP="005F4F61">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ala</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as</w:t>
      </w:r>
      <w:r>
        <w:rPr>
          <w:rFonts w:ascii="Times New Roman" w:eastAsia="Times New Roman" w:hAnsi="Times New Roman" w:cs="Times New Roman"/>
          <w:b/>
          <w:bCs/>
          <w:spacing w:val="12"/>
          <w:sz w:val="24"/>
          <w:szCs w:val="24"/>
        </w:rPr>
        <w:t xml:space="preserve"> </w:t>
      </w:r>
      <w:r>
        <w:rPr>
          <w:rFonts w:ascii="Times New Roman" w:eastAsia="Times New Roman" w:hAnsi="Times New Roman" w:cs="Times New Roman"/>
          <w:b/>
          <w:bCs/>
          <w:sz w:val="24"/>
          <w:szCs w:val="24"/>
        </w:rPr>
        <w:t>Clav</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2"/>
          <w:sz w:val="24"/>
          <w:szCs w:val="24"/>
        </w:rPr>
        <w:t xml:space="preserve"> </w:t>
      </w:r>
      <w:proofErr w:type="spellStart"/>
      <w:r w:rsidR="005F4F61">
        <w:rPr>
          <w:rFonts w:ascii="Times New Roman" w:eastAsia="Times New Roman" w:hAnsi="Times New Roman" w:cs="Times New Roman"/>
          <w:sz w:val="24"/>
          <w:szCs w:val="24"/>
        </w:rPr>
        <w:t>residuo</w:t>
      </w:r>
      <w:proofErr w:type="spellEnd"/>
      <w:r w:rsidR="005F4F61">
        <w:rPr>
          <w:rFonts w:ascii="Times New Roman" w:eastAsia="Times New Roman" w:hAnsi="Times New Roman" w:cs="Times New Roman"/>
          <w:sz w:val="24"/>
          <w:szCs w:val="24"/>
        </w:rPr>
        <w:t xml:space="preserve">, </w:t>
      </w:r>
      <w:proofErr w:type="spellStart"/>
      <w:proofErr w:type="gramStart"/>
      <w:r w:rsidR="005F4F61">
        <w:rPr>
          <w:rFonts w:ascii="Times New Roman" w:eastAsia="Times New Roman" w:hAnsi="Times New Roman" w:cs="Times New Roman"/>
          <w:sz w:val="24"/>
          <w:szCs w:val="24"/>
        </w:rPr>
        <w:t>quitina,quitosano</w:t>
      </w:r>
      <w:proofErr w:type="spellEnd"/>
      <w:proofErr w:type="gramEnd"/>
      <w:r w:rsidR="005F4F61">
        <w:rPr>
          <w:rFonts w:ascii="Times New Roman" w:eastAsia="Times New Roman" w:hAnsi="Times New Roman" w:cs="Times New Roman"/>
          <w:sz w:val="24"/>
          <w:szCs w:val="24"/>
        </w:rPr>
        <w:t>,</w:t>
      </w:r>
      <w:r w:rsidR="005F4F61" w:rsidRPr="005F4F61">
        <w:rPr>
          <w:rFonts w:ascii="Times New Roman" w:eastAsia="Times New Roman" w:hAnsi="Times New Roman" w:cs="Times New Roman"/>
          <w:spacing w:val="-1"/>
          <w:sz w:val="24"/>
          <w:szCs w:val="24"/>
          <w:lang w:val="es-ES"/>
        </w:rPr>
        <w:t xml:space="preserve"> desproteinización</w:t>
      </w:r>
      <w:r w:rsidR="005F4F61">
        <w:rPr>
          <w:rFonts w:ascii="Times New Roman" w:eastAsia="Times New Roman" w:hAnsi="Times New Roman" w:cs="Times New Roman"/>
          <w:spacing w:val="-1"/>
          <w:sz w:val="24"/>
          <w:szCs w:val="24"/>
          <w:lang w:val="es-ES"/>
        </w:rPr>
        <w:t xml:space="preserve">, </w:t>
      </w:r>
      <w:r w:rsidR="005F4F61" w:rsidRPr="005F4F61">
        <w:rPr>
          <w:rFonts w:ascii="Times New Roman" w:eastAsia="Times New Roman" w:hAnsi="Times New Roman" w:cs="Times New Roman"/>
          <w:spacing w:val="-1"/>
          <w:sz w:val="24"/>
          <w:szCs w:val="24"/>
          <w:lang w:val="es-ES"/>
        </w:rPr>
        <w:t>desmineralización</w:t>
      </w:r>
      <w:r w:rsidR="005F4F61">
        <w:rPr>
          <w:rFonts w:ascii="Times New Roman" w:eastAsia="Times New Roman" w:hAnsi="Times New Roman" w:cs="Times New Roman"/>
          <w:spacing w:val="-1"/>
          <w:sz w:val="24"/>
          <w:szCs w:val="24"/>
          <w:lang w:val="es-ES"/>
        </w:rPr>
        <w:t xml:space="preserve">, </w:t>
      </w:r>
      <w:r w:rsidR="005F4F61" w:rsidRPr="005F4F61">
        <w:rPr>
          <w:rFonts w:ascii="Times New Roman" w:eastAsia="Times New Roman" w:hAnsi="Times New Roman" w:cs="Times New Roman"/>
          <w:spacing w:val="-1"/>
          <w:sz w:val="24"/>
          <w:szCs w:val="24"/>
          <w:lang w:val="es-ES"/>
        </w:rPr>
        <w:t>desacetilación</w:t>
      </w:r>
    </w:p>
    <w:p w:rsidR="002A1914" w:rsidRPr="002A1914" w:rsidRDefault="00543AD1" w:rsidP="002A1914">
      <w:pPr>
        <w:pStyle w:val="HTMLconformatoprevio"/>
        <w:rPr>
          <w:rFonts w:ascii="Times New Roman" w:hAnsi="Times New Roman" w:cs="Times New Roman"/>
          <w:i/>
          <w:sz w:val="24"/>
          <w:szCs w:val="24"/>
          <w:lang w:val="en-US" w:eastAsia="en-US"/>
        </w:rPr>
      </w:pPr>
      <w:proofErr w:type="spellStart"/>
      <w:r>
        <w:rPr>
          <w:rFonts w:ascii="Times New Roman" w:hAnsi="Times New Roman" w:cs="Times New Roman"/>
          <w:b/>
          <w:bCs/>
          <w:i/>
          <w:sz w:val="24"/>
          <w:szCs w:val="24"/>
        </w:rPr>
        <w:t>K</w:t>
      </w:r>
      <w:r>
        <w:rPr>
          <w:rFonts w:ascii="Times New Roman" w:hAnsi="Times New Roman" w:cs="Times New Roman"/>
          <w:b/>
          <w:bCs/>
          <w:i/>
          <w:spacing w:val="-1"/>
          <w:sz w:val="24"/>
          <w:szCs w:val="24"/>
        </w:rPr>
        <w:t>ey</w:t>
      </w:r>
      <w:r>
        <w:rPr>
          <w:rFonts w:ascii="Times New Roman" w:hAnsi="Times New Roman" w:cs="Times New Roman"/>
          <w:b/>
          <w:bCs/>
          <w:i/>
          <w:sz w:val="24"/>
          <w:szCs w:val="24"/>
        </w:rPr>
        <w:t>words</w:t>
      </w:r>
      <w:proofErr w:type="spellEnd"/>
      <w:r>
        <w:rPr>
          <w:rFonts w:ascii="Times New Roman" w:hAnsi="Times New Roman" w:cs="Times New Roman"/>
          <w:b/>
          <w:bCs/>
          <w:i/>
          <w:sz w:val="24"/>
          <w:szCs w:val="24"/>
        </w:rPr>
        <w:t>:</w:t>
      </w:r>
      <w:r>
        <w:rPr>
          <w:rFonts w:ascii="Times New Roman" w:hAnsi="Times New Roman" w:cs="Times New Roman"/>
          <w:b/>
          <w:bCs/>
          <w:i/>
          <w:spacing w:val="5"/>
          <w:sz w:val="24"/>
          <w:szCs w:val="24"/>
        </w:rPr>
        <w:t xml:space="preserve"> </w:t>
      </w:r>
      <w:r w:rsidR="002A1914" w:rsidRPr="002A1914">
        <w:rPr>
          <w:rFonts w:ascii="Times New Roman" w:hAnsi="Times New Roman" w:cs="Times New Roman"/>
          <w:i/>
          <w:sz w:val="24"/>
          <w:szCs w:val="24"/>
          <w:lang w:val="en-US" w:eastAsia="en-US"/>
        </w:rPr>
        <w:t xml:space="preserve">residue, chitin, chitosan, </w:t>
      </w:r>
      <w:proofErr w:type="spellStart"/>
      <w:r w:rsidR="002A1914" w:rsidRPr="002A1914">
        <w:rPr>
          <w:rFonts w:ascii="Times New Roman" w:hAnsi="Times New Roman" w:cs="Times New Roman"/>
          <w:i/>
          <w:sz w:val="24"/>
          <w:szCs w:val="24"/>
          <w:lang w:val="en-US" w:eastAsia="en-US"/>
        </w:rPr>
        <w:t>deproteinization</w:t>
      </w:r>
      <w:proofErr w:type="spellEnd"/>
      <w:r w:rsidR="002A1914" w:rsidRPr="002A1914">
        <w:rPr>
          <w:rFonts w:ascii="Times New Roman" w:hAnsi="Times New Roman" w:cs="Times New Roman"/>
          <w:i/>
          <w:sz w:val="24"/>
          <w:szCs w:val="24"/>
          <w:lang w:val="en-US" w:eastAsia="en-US"/>
        </w:rPr>
        <w:t xml:space="preserve">, demineralization, </w:t>
      </w:r>
      <w:proofErr w:type="spellStart"/>
      <w:r w:rsidR="002A1914" w:rsidRPr="002A1914">
        <w:rPr>
          <w:rFonts w:ascii="Times New Roman" w:hAnsi="Times New Roman" w:cs="Times New Roman"/>
          <w:i/>
          <w:sz w:val="24"/>
          <w:szCs w:val="24"/>
          <w:lang w:val="en-US" w:eastAsia="en-US"/>
        </w:rPr>
        <w:t>deacetylation</w:t>
      </w:r>
      <w:proofErr w:type="spellEnd"/>
    </w:p>
    <w:p w:rsidR="005F315D" w:rsidRDefault="005F315D">
      <w:pPr>
        <w:spacing w:after="0" w:line="200" w:lineRule="exact"/>
        <w:rPr>
          <w:sz w:val="20"/>
          <w:szCs w:val="20"/>
        </w:rPr>
      </w:pPr>
    </w:p>
    <w:p w:rsidR="005F315D" w:rsidRDefault="005F315D">
      <w:pPr>
        <w:spacing w:before="5" w:after="0" w:line="220" w:lineRule="exact"/>
      </w:pPr>
    </w:p>
    <w:p w:rsidR="005F315D" w:rsidRDefault="00543AD1">
      <w:pPr>
        <w:spacing w:after="0" w:line="240" w:lineRule="auto"/>
        <w:ind w:left="102" w:right="811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 </w:t>
      </w:r>
      <w:proofErr w:type="spellStart"/>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du</w:t>
      </w:r>
      <w:r>
        <w:rPr>
          <w:rFonts w:ascii="Times New Roman" w:eastAsia="Times New Roman" w:hAnsi="Times New Roman" w:cs="Times New Roman"/>
          <w:b/>
          <w:bCs/>
          <w:spacing w:val="-1"/>
          <w:sz w:val="24"/>
          <w:szCs w:val="24"/>
        </w:rPr>
        <w:t>cc</w:t>
      </w:r>
      <w:r>
        <w:rPr>
          <w:rFonts w:ascii="Times New Roman" w:eastAsia="Times New Roman" w:hAnsi="Times New Roman" w:cs="Times New Roman"/>
          <w:b/>
          <w:bCs/>
          <w:sz w:val="24"/>
          <w:szCs w:val="24"/>
        </w:rPr>
        <w:t>ión</w:t>
      </w:r>
      <w:proofErr w:type="spellEnd"/>
    </w:p>
    <w:p w:rsidR="005F315D" w:rsidRDefault="005F315D">
      <w:pPr>
        <w:spacing w:before="2" w:after="0" w:line="130" w:lineRule="exact"/>
        <w:rPr>
          <w:sz w:val="13"/>
          <w:szCs w:val="13"/>
        </w:rPr>
      </w:pPr>
    </w:p>
    <w:p w:rsidR="00707B26" w:rsidRPr="00707B26" w:rsidRDefault="00707B26" w:rsidP="00707B26">
      <w:pPr>
        <w:spacing w:after="0" w:line="360" w:lineRule="auto"/>
        <w:ind w:left="102" w:right="1355"/>
        <w:jc w:val="both"/>
        <w:rPr>
          <w:rFonts w:ascii="Times New Roman" w:eastAsia="Times New Roman" w:hAnsi="Times New Roman" w:cs="Times New Roman"/>
          <w:spacing w:val="-1"/>
          <w:sz w:val="24"/>
          <w:szCs w:val="24"/>
          <w:lang w:val="es-ES"/>
        </w:rPr>
      </w:pPr>
      <w:r w:rsidRPr="00707B26">
        <w:rPr>
          <w:rFonts w:ascii="Times New Roman" w:eastAsia="Times New Roman" w:hAnsi="Times New Roman" w:cs="Times New Roman"/>
          <w:spacing w:val="-1"/>
          <w:sz w:val="24"/>
          <w:szCs w:val="24"/>
          <w:lang w:val="es-ES"/>
        </w:rPr>
        <w:t xml:space="preserve">La actividad industrial de procesado de los productos de la pesca, especialmente de crustáceos (langostino, camarón, buey de mar, centolla, langosta, entre otros) y cefalópodos (calamar), genera actualmente una gran cantidad de residuos, que suponen a nivel mundial, un grave problema medioambiental.   </w:t>
      </w:r>
    </w:p>
    <w:p w:rsidR="00707B26" w:rsidRPr="00707B26" w:rsidRDefault="00707B26" w:rsidP="00707B26">
      <w:pPr>
        <w:spacing w:after="0" w:line="360" w:lineRule="auto"/>
        <w:ind w:left="102" w:right="1355"/>
        <w:jc w:val="both"/>
        <w:rPr>
          <w:rFonts w:ascii="Times New Roman" w:eastAsia="Times New Roman" w:hAnsi="Times New Roman" w:cs="Times New Roman"/>
          <w:spacing w:val="-1"/>
          <w:sz w:val="24"/>
          <w:szCs w:val="24"/>
          <w:lang w:val="es-ES"/>
        </w:rPr>
      </w:pPr>
      <w:r w:rsidRPr="00707B26">
        <w:rPr>
          <w:rFonts w:ascii="Times New Roman" w:eastAsia="Times New Roman" w:hAnsi="Times New Roman" w:cs="Times New Roman"/>
          <w:spacing w:val="-1"/>
          <w:sz w:val="24"/>
          <w:szCs w:val="24"/>
          <w:lang w:val="es-ES"/>
        </w:rPr>
        <w:t>La quitina y el quitosano son dos biopolímeros que poseen la ventaja de ser conocidos por la naturaleza desde hace millones de años, son recursos renovables, y no son agentes contaminantes ni para el organismo que los utiliza, ni para el medio ambiente que los recibe.</w:t>
      </w:r>
    </w:p>
    <w:p w:rsidR="00707B26" w:rsidRPr="00707B26" w:rsidRDefault="00707B26" w:rsidP="00707B26">
      <w:pPr>
        <w:spacing w:after="0" w:line="360" w:lineRule="auto"/>
        <w:ind w:left="102" w:right="1355"/>
        <w:jc w:val="both"/>
        <w:rPr>
          <w:rFonts w:ascii="Times New Roman" w:eastAsia="Times New Roman" w:hAnsi="Times New Roman" w:cs="Times New Roman"/>
          <w:spacing w:val="-1"/>
          <w:sz w:val="24"/>
          <w:szCs w:val="24"/>
          <w:lang w:val="es-ES"/>
        </w:rPr>
      </w:pPr>
      <w:r w:rsidRPr="00707B26">
        <w:rPr>
          <w:rFonts w:ascii="Times New Roman" w:eastAsia="Times New Roman" w:hAnsi="Times New Roman" w:cs="Times New Roman"/>
          <w:spacing w:val="-1"/>
          <w:sz w:val="24"/>
          <w:szCs w:val="24"/>
          <w:lang w:val="es-ES"/>
        </w:rPr>
        <w:t>En varios países de América Latina (entre ellos México, Venezuela, Colombia, Brasil, Chile) existen</w:t>
      </w:r>
      <w:r w:rsidRPr="003D050A">
        <w:rPr>
          <w:rFonts w:ascii="Arial" w:hAnsi="Arial" w:cs="Arial"/>
          <w:lang w:val="es-MX"/>
        </w:rPr>
        <w:t xml:space="preserve"> plantas de producción de quitina y quitosano. Sin embargo, en nuestro </w:t>
      </w:r>
      <w:r w:rsidRPr="00707B26">
        <w:rPr>
          <w:rFonts w:ascii="Times New Roman" w:eastAsia="Times New Roman" w:hAnsi="Times New Roman" w:cs="Times New Roman"/>
          <w:spacing w:val="-1"/>
          <w:sz w:val="24"/>
          <w:szCs w:val="24"/>
          <w:lang w:val="es-ES"/>
        </w:rPr>
        <w:t>país aún no contamos con una planta de obtención de estos polímeros, a pesar de haber sido nuestro país reconocido por la Sociedad Iberoamericana de Quitina como pionero en el estudio de estos valiosos polisacáridos en el área.</w:t>
      </w:r>
    </w:p>
    <w:p w:rsidR="00707B26" w:rsidRPr="00707B26" w:rsidRDefault="00707B26" w:rsidP="00707B26">
      <w:pPr>
        <w:spacing w:after="0" w:line="360" w:lineRule="auto"/>
        <w:ind w:left="102" w:right="1355"/>
        <w:jc w:val="both"/>
        <w:rPr>
          <w:rFonts w:ascii="Times New Roman" w:eastAsia="Times New Roman" w:hAnsi="Times New Roman" w:cs="Times New Roman"/>
          <w:spacing w:val="-1"/>
          <w:sz w:val="24"/>
          <w:szCs w:val="24"/>
          <w:lang w:val="es-ES"/>
        </w:rPr>
      </w:pPr>
      <w:r w:rsidRPr="00707B26">
        <w:rPr>
          <w:rFonts w:ascii="Times New Roman" w:eastAsia="Times New Roman" w:hAnsi="Times New Roman" w:cs="Times New Roman"/>
          <w:spacing w:val="-1"/>
          <w:sz w:val="24"/>
          <w:szCs w:val="24"/>
          <w:lang w:val="es-ES"/>
        </w:rPr>
        <w:t xml:space="preserve">En Cuba, se han realizado experimentos aislados, trabajos de laboratorios y plantas pilotos para la obtención de quitina y quitosano a partir de la langosta común. Ejemplo de ello es el laboratorio farmacéutico Mario Muñoz, el cual a finales de la década de los </w:t>
      </w:r>
      <w:r w:rsidRPr="00707B26">
        <w:rPr>
          <w:rFonts w:ascii="Times New Roman" w:eastAsia="Times New Roman" w:hAnsi="Times New Roman" w:cs="Times New Roman"/>
          <w:spacing w:val="-1"/>
          <w:sz w:val="24"/>
          <w:szCs w:val="24"/>
          <w:lang w:val="es-ES"/>
        </w:rPr>
        <w:lastRenderedPageBreak/>
        <w:t>años 90 del pasado siglo y hasta el 2003 procesó residuos de langosta para la obtención de quitina con un rendimiento de 16%. Desde esa fecha no existen en el país evidencias de producción de quitina y en la planta del Mario Muñoz se procesan principios activos para la industria farmacéutica.</w:t>
      </w:r>
    </w:p>
    <w:p w:rsidR="00707B26" w:rsidRPr="00707B26" w:rsidRDefault="00707B26" w:rsidP="00707B26">
      <w:pPr>
        <w:spacing w:after="0" w:line="360" w:lineRule="auto"/>
        <w:ind w:left="102" w:right="1355"/>
        <w:jc w:val="both"/>
        <w:rPr>
          <w:rFonts w:ascii="Times New Roman" w:eastAsia="Times New Roman" w:hAnsi="Times New Roman" w:cs="Times New Roman"/>
          <w:spacing w:val="-1"/>
          <w:sz w:val="24"/>
          <w:szCs w:val="24"/>
          <w:lang w:val="es-ES"/>
        </w:rPr>
      </w:pPr>
      <w:r w:rsidRPr="00707B26">
        <w:rPr>
          <w:rFonts w:ascii="Times New Roman" w:eastAsia="Times New Roman" w:hAnsi="Times New Roman" w:cs="Times New Roman"/>
          <w:spacing w:val="-1"/>
          <w:sz w:val="24"/>
          <w:szCs w:val="24"/>
          <w:lang w:val="es-ES"/>
        </w:rPr>
        <w:t>Diseñar una planta piloto para la producción de quitosano por vía química a partir de residuos de langostas provenientes de la EPICAI.</w:t>
      </w:r>
    </w:p>
    <w:p w:rsidR="005F315D" w:rsidRDefault="00543AD1">
      <w:pPr>
        <w:spacing w:after="0" w:line="240" w:lineRule="auto"/>
        <w:ind w:left="102" w:right="817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 </w:t>
      </w:r>
      <w:proofErr w:type="spellStart"/>
      <w:r>
        <w:rPr>
          <w:rFonts w:ascii="Times New Roman" w:eastAsia="Times New Roman" w:hAnsi="Times New Roman" w:cs="Times New Roman"/>
          <w:b/>
          <w:bCs/>
          <w:spacing w:val="-1"/>
          <w:sz w:val="24"/>
          <w:szCs w:val="24"/>
        </w:rPr>
        <w:t>Me</w:t>
      </w:r>
      <w:r>
        <w:rPr>
          <w:rFonts w:ascii="Times New Roman" w:eastAsia="Times New Roman" w:hAnsi="Times New Roman" w:cs="Times New Roman"/>
          <w:b/>
          <w:bCs/>
          <w:sz w:val="24"/>
          <w:szCs w:val="24"/>
        </w:rPr>
        <w:t>todología</w:t>
      </w:r>
      <w:proofErr w:type="spellEnd"/>
    </w:p>
    <w:p w:rsidR="005F315D" w:rsidRDefault="005F315D">
      <w:pPr>
        <w:spacing w:before="4" w:after="0" w:line="130" w:lineRule="exact"/>
        <w:rPr>
          <w:sz w:val="13"/>
          <w:szCs w:val="13"/>
        </w:rPr>
      </w:pPr>
    </w:p>
    <w:p w:rsidR="00707B26" w:rsidRPr="00707B26" w:rsidRDefault="00707B26" w:rsidP="00707B26">
      <w:pPr>
        <w:spacing w:after="0" w:line="360" w:lineRule="auto"/>
        <w:ind w:left="102" w:right="1355"/>
        <w:jc w:val="both"/>
        <w:rPr>
          <w:rFonts w:ascii="Times New Roman" w:eastAsia="Times New Roman" w:hAnsi="Times New Roman" w:cs="Times New Roman"/>
          <w:spacing w:val="-1"/>
          <w:sz w:val="24"/>
          <w:szCs w:val="24"/>
          <w:lang w:val="es-ES"/>
        </w:rPr>
      </w:pPr>
      <w:r w:rsidRPr="00707B26">
        <w:rPr>
          <w:rFonts w:ascii="Times New Roman" w:eastAsia="Times New Roman" w:hAnsi="Times New Roman" w:cs="Times New Roman"/>
          <w:spacing w:val="-1"/>
          <w:sz w:val="24"/>
          <w:szCs w:val="24"/>
          <w:lang w:val="es-ES"/>
        </w:rPr>
        <w:t xml:space="preserve">En las costas que bañan los países de Iberoamérica, se capturan y comercializan diversas especies de crustáceos que varían según la región geográfica. Se estima que, actualmente, la industria de la captura, la acuicultura y procesado de crustáceos y moluscos (langostinos, camarones, cangrejos, centollas, langostas y calamares) genera anualmente 170 mil toneladas de desechos quitinosos sólidos, la mayor parte de la producción de estas especies se comercializa en los mercados internacionales con algún tipo de proceso, por ejemplo, descabezado o pelado </w:t>
      </w:r>
      <w:r w:rsidRPr="00707B26">
        <w:rPr>
          <w:rFonts w:ascii="Times New Roman" w:eastAsia="Times New Roman" w:hAnsi="Times New Roman" w:cs="Times New Roman"/>
          <w:spacing w:val="-1"/>
          <w:sz w:val="24"/>
          <w:szCs w:val="24"/>
          <w:lang w:val="es-ES"/>
        </w:rPr>
        <w:fldChar w:fldCharType="begin"/>
      </w:r>
      <w:r w:rsidRPr="00707B26">
        <w:rPr>
          <w:rFonts w:ascii="Times New Roman" w:eastAsia="Times New Roman" w:hAnsi="Times New Roman" w:cs="Times New Roman"/>
          <w:spacing w:val="-1"/>
          <w:sz w:val="24"/>
          <w:szCs w:val="24"/>
          <w:lang w:val="es-ES"/>
        </w:rPr>
        <w:instrText xml:space="preserve"> ADDIN EN.CITE &lt;EndNote&gt;&lt;Cite&gt;&lt;Author&gt;Valenzuela&lt;/Author&gt;&lt;Year&gt;2006&lt;/Year&gt;&lt;RecNum&gt;13&lt;/RecNum&gt;&lt;DisplayText&gt;(Valenzuela, 2006)&lt;/DisplayText&gt;&lt;record&gt;&lt;rec-number&gt;13&lt;/rec-number&gt;&lt;foreign-keys&gt;&lt;key app="EN" db-id="sa2rs52eex9z58epvzox0x2h0zt5p9wz9tep"&gt;13&lt;/key&gt;&lt;/foreign-keys&gt;&lt;ref-type name="Thesis"&gt;32&lt;/ref-type&gt;&lt;contributors&gt;&lt;authors&gt;&lt;author&gt;Valenzuela, Cynthia Lourdes Chamorro&lt;/author&gt;&lt;/authors&gt;&lt;/contributors&gt;&lt;titles&gt;&lt;title&gt;Obtención de Quitosano de Pota (Dosidicus Gigas) empleando altas dosis de Radiación Gamma.&lt;/title&gt;&lt;secondary-title&gt;Departamento de Ingeniería Química&lt;/secondary-title&gt;&lt;/titles&gt;&lt;dates&gt;&lt;year&gt;2006&lt;/year&gt;&lt;/dates&gt;&lt;pub-location&gt;Lima, Perú&lt;/pub-location&gt;&lt;publisher&gt;Universidad Nacional Mayor de San Marcos&lt;/publisher&gt;&lt;work-type&gt;Tesis de Pregrado&lt;/work-type&gt;&lt;urls&gt;&lt;/urls&gt;&lt;language&gt;Español&lt;/language&gt;&lt;/record&gt;&lt;/Cite&gt;&lt;/EndNote&gt;</w:instrText>
      </w:r>
      <w:r w:rsidRPr="00707B26">
        <w:rPr>
          <w:rFonts w:ascii="Times New Roman" w:eastAsia="Times New Roman" w:hAnsi="Times New Roman" w:cs="Times New Roman"/>
          <w:spacing w:val="-1"/>
          <w:sz w:val="24"/>
          <w:szCs w:val="24"/>
          <w:lang w:val="es-ES"/>
        </w:rPr>
        <w:fldChar w:fldCharType="separate"/>
      </w:r>
      <w:r w:rsidRPr="00707B26">
        <w:rPr>
          <w:rFonts w:ascii="Times New Roman" w:eastAsia="Times New Roman" w:hAnsi="Times New Roman" w:cs="Times New Roman"/>
          <w:spacing w:val="-1"/>
          <w:sz w:val="24"/>
          <w:szCs w:val="24"/>
          <w:lang w:val="es-ES"/>
        </w:rPr>
        <w:t>(</w:t>
      </w:r>
      <w:hyperlink w:anchor="_ENREF_39" w:tooltip="Valenzuela, 2006 #13" w:history="1">
        <w:r w:rsidRPr="00707B26">
          <w:rPr>
            <w:rFonts w:ascii="Times New Roman" w:eastAsia="Times New Roman" w:hAnsi="Times New Roman" w:cs="Times New Roman"/>
            <w:spacing w:val="-1"/>
            <w:sz w:val="24"/>
            <w:szCs w:val="24"/>
            <w:lang w:val="es-ES"/>
          </w:rPr>
          <w:t>Valenzuela, 2006</w:t>
        </w:r>
      </w:hyperlink>
      <w:r w:rsidRPr="00707B26">
        <w:rPr>
          <w:rFonts w:ascii="Times New Roman" w:eastAsia="Times New Roman" w:hAnsi="Times New Roman" w:cs="Times New Roman"/>
          <w:spacing w:val="-1"/>
          <w:sz w:val="24"/>
          <w:szCs w:val="24"/>
          <w:lang w:val="es-ES"/>
        </w:rPr>
        <w:t>)</w:t>
      </w:r>
      <w:r w:rsidRPr="00707B26">
        <w:rPr>
          <w:rFonts w:ascii="Times New Roman" w:eastAsia="Times New Roman" w:hAnsi="Times New Roman" w:cs="Times New Roman"/>
          <w:spacing w:val="-1"/>
          <w:sz w:val="24"/>
          <w:szCs w:val="24"/>
          <w:lang w:val="es-ES"/>
        </w:rPr>
        <w:fldChar w:fldCharType="end"/>
      </w:r>
      <w:r w:rsidRPr="00707B26">
        <w:rPr>
          <w:rFonts w:ascii="Times New Roman" w:eastAsia="Times New Roman" w:hAnsi="Times New Roman" w:cs="Times New Roman"/>
          <w:spacing w:val="-1"/>
          <w:sz w:val="24"/>
          <w:szCs w:val="24"/>
          <w:lang w:val="es-ES"/>
        </w:rPr>
        <w:t xml:space="preserve">. </w:t>
      </w:r>
    </w:p>
    <w:p w:rsidR="00707B26" w:rsidRPr="00707B26" w:rsidRDefault="00707B26" w:rsidP="00707B26">
      <w:pPr>
        <w:spacing w:after="0" w:line="360" w:lineRule="auto"/>
        <w:ind w:left="102" w:right="1355"/>
        <w:jc w:val="both"/>
        <w:rPr>
          <w:rFonts w:ascii="Times New Roman" w:eastAsia="Times New Roman" w:hAnsi="Times New Roman" w:cs="Times New Roman"/>
          <w:spacing w:val="-1"/>
          <w:sz w:val="24"/>
          <w:szCs w:val="24"/>
          <w:lang w:val="es-ES"/>
        </w:rPr>
      </w:pPr>
      <w:r w:rsidRPr="00707B26">
        <w:rPr>
          <w:rFonts w:ascii="Times New Roman" w:eastAsia="Times New Roman" w:hAnsi="Times New Roman" w:cs="Times New Roman"/>
          <w:spacing w:val="-1"/>
          <w:sz w:val="24"/>
          <w:szCs w:val="24"/>
          <w:lang w:val="es-ES"/>
        </w:rPr>
        <w:t xml:space="preserve">En el ámbito mundial se ha estimado una producción global de desechos quitinosos de 1’440.000 toneladas/año; este cálculo implica que Iberoamérica contribuye aproximadamente con el 12% de esta cifra. A un rendimiento promedio de 15% de quitina, se tiene que la cantidad de quitina potencial es de aproximadamente 25 mil toneladas. Esta cifra excede notablemente la demanda actual de quitosano en el nivel global, demanda de aproximadamente 10 mil toneladas/año, y es comparable con otros polímeros naturales de origen marino como los </w:t>
      </w:r>
      <w:proofErr w:type="spellStart"/>
      <w:r w:rsidRPr="00707B26">
        <w:rPr>
          <w:rFonts w:ascii="Times New Roman" w:eastAsia="Times New Roman" w:hAnsi="Times New Roman" w:cs="Times New Roman"/>
          <w:spacing w:val="-1"/>
          <w:sz w:val="24"/>
          <w:szCs w:val="24"/>
          <w:lang w:val="es-ES"/>
        </w:rPr>
        <w:t>alginatos</w:t>
      </w:r>
      <w:proofErr w:type="spellEnd"/>
      <w:r w:rsidRPr="00707B26">
        <w:rPr>
          <w:rFonts w:ascii="Times New Roman" w:eastAsia="Times New Roman" w:hAnsi="Times New Roman" w:cs="Times New Roman"/>
          <w:spacing w:val="-1"/>
          <w:sz w:val="24"/>
          <w:szCs w:val="24"/>
          <w:lang w:val="es-ES"/>
        </w:rPr>
        <w:t xml:space="preserve"> (25 mil toneladas), y superior a la de </w:t>
      </w:r>
      <w:proofErr w:type="spellStart"/>
      <w:r w:rsidRPr="00707B26">
        <w:rPr>
          <w:rFonts w:ascii="Times New Roman" w:eastAsia="Times New Roman" w:hAnsi="Times New Roman" w:cs="Times New Roman"/>
          <w:spacing w:val="-1"/>
          <w:sz w:val="24"/>
          <w:szCs w:val="24"/>
          <w:lang w:val="es-ES"/>
        </w:rPr>
        <w:t>carrageninas</w:t>
      </w:r>
      <w:proofErr w:type="spellEnd"/>
      <w:r w:rsidRPr="00707B26">
        <w:rPr>
          <w:rFonts w:ascii="Times New Roman" w:eastAsia="Times New Roman" w:hAnsi="Times New Roman" w:cs="Times New Roman"/>
          <w:spacing w:val="-1"/>
          <w:sz w:val="24"/>
          <w:szCs w:val="24"/>
          <w:lang w:val="es-ES"/>
        </w:rPr>
        <w:t xml:space="preserve"> (12 mil toneladas) y agar-agar (7 mil toneladas) </w:t>
      </w:r>
      <w:r w:rsidRPr="00707B26">
        <w:rPr>
          <w:rFonts w:ascii="Times New Roman" w:eastAsia="Times New Roman" w:hAnsi="Times New Roman" w:cs="Times New Roman"/>
          <w:spacing w:val="-1"/>
          <w:sz w:val="24"/>
          <w:szCs w:val="24"/>
          <w:lang w:val="es-ES"/>
        </w:rPr>
        <w:fldChar w:fldCharType="begin"/>
      </w:r>
      <w:r w:rsidRPr="00707B26">
        <w:rPr>
          <w:rFonts w:ascii="Times New Roman" w:eastAsia="Times New Roman" w:hAnsi="Times New Roman" w:cs="Times New Roman"/>
          <w:spacing w:val="-1"/>
          <w:sz w:val="24"/>
          <w:szCs w:val="24"/>
          <w:lang w:val="es-ES"/>
        </w:rPr>
        <w:instrText xml:space="preserve"> ADDIN EN.CITE &lt;EndNote&gt;&lt;Cite&gt;&lt;Author&gt;Pastor&lt;/Author&gt;&lt;Year&gt;2004&lt;/Year&gt;&lt;RecNum&gt;11&lt;/RecNum&gt;&lt;DisplayText&gt;(Pastor, 2004)&lt;/DisplayText&gt;&lt;record&gt;&lt;rec-number&gt;11&lt;/rec-number&gt;&lt;foreign-keys&gt;&lt;key app="EN" db-id="sa2rs52eex9z58epvzox0x2h0zt5p9wz9tep"&gt;11&lt;/key&gt;&lt;/foreign-keys&gt;&lt;ref-type name="Book"&gt;6&lt;/ref-type&gt;&lt;contributors&gt;&lt;authors&gt;&lt;author&gt;Pastor, Ana de Abram&lt;/author&gt;&lt;/authors&gt;&lt;/contributors&gt;&lt;titles&gt;&lt;title&gt;Quitina y quitosano: obtencion, caracterizacion y aplicaciones&lt;/title&gt;&lt;/titles&gt;&lt;section&gt;312&lt;/section&gt;&lt;dates&gt;&lt;year&gt;2004&lt;/year&gt;&lt;/dates&gt;&lt;pub-location&gt;Perú&lt;/pub-location&gt;&lt;publisher&gt;Universidad Pontifícia Universidad Católica del Perú&lt;/publisher&gt;&lt;isbn&gt;9789972426599&lt;/isbn&gt;&lt;urls&gt;&lt;related-urls&gt;&lt;url&gt;https://books.google.com.cu/books?id=DSwiMwEACAAJ&lt;/url&gt;&lt;/related-urls&gt;&lt;/urls&gt;&lt;/record&gt;&lt;/Cite&gt;&lt;/EndNote&gt;</w:instrText>
      </w:r>
      <w:r w:rsidRPr="00707B26">
        <w:rPr>
          <w:rFonts w:ascii="Times New Roman" w:eastAsia="Times New Roman" w:hAnsi="Times New Roman" w:cs="Times New Roman"/>
          <w:spacing w:val="-1"/>
          <w:sz w:val="24"/>
          <w:szCs w:val="24"/>
          <w:lang w:val="es-ES"/>
        </w:rPr>
        <w:fldChar w:fldCharType="separate"/>
      </w:r>
      <w:r w:rsidRPr="00707B26">
        <w:rPr>
          <w:rFonts w:ascii="Times New Roman" w:eastAsia="Times New Roman" w:hAnsi="Times New Roman" w:cs="Times New Roman"/>
          <w:spacing w:val="-1"/>
          <w:sz w:val="24"/>
          <w:szCs w:val="24"/>
          <w:lang w:val="es-ES"/>
        </w:rPr>
        <w:t>(</w:t>
      </w:r>
      <w:hyperlink w:anchor="_ENREF_28" w:tooltip="Pastor, 2004 #11" w:history="1">
        <w:r w:rsidRPr="00707B26">
          <w:rPr>
            <w:rFonts w:ascii="Times New Roman" w:eastAsia="Times New Roman" w:hAnsi="Times New Roman" w:cs="Times New Roman"/>
            <w:spacing w:val="-1"/>
            <w:sz w:val="24"/>
            <w:szCs w:val="24"/>
            <w:lang w:val="es-ES"/>
          </w:rPr>
          <w:t>Pastor, 2004</w:t>
        </w:r>
      </w:hyperlink>
      <w:r w:rsidRPr="00707B26">
        <w:rPr>
          <w:rFonts w:ascii="Times New Roman" w:eastAsia="Times New Roman" w:hAnsi="Times New Roman" w:cs="Times New Roman"/>
          <w:spacing w:val="-1"/>
          <w:sz w:val="24"/>
          <w:szCs w:val="24"/>
          <w:lang w:val="es-ES"/>
        </w:rPr>
        <w:t>)</w:t>
      </w:r>
      <w:r w:rsidRPr="00707B26">
        <w:rPr>
          <w:rFonts w:ascii="Times New Roman" w:eastAsia="Times New Roman" w:hAnsi="Times New Roman" w:cs="Times New Roman"/>
          <w:spacing w:val="-1"/>
          <w:sz w:val="24"/>
          <w:szCs w:val="24"/>
          <w:lang w:val="es-ES"/>
        </w:rPr>
        <w:fldChar w:fldCharType="end"/>
      </w:r>
      <w:r w:rsidRPr="00707B26">
        <w:rPr>
          <w:rFonts w:ascii="Times New Roman" w:eastAsia="Times New Roman" w:hAnsi="Times New Roman" w:cs="Times New Roman"/>
          <w:spacing w:val="-1"/>
          <w:sz w:val="24"/>
          <w:szCs w:val="24"/>
          <w:lang w:val="es-ES"/>
        </w:rPr>
        <w:t xml:space="preserve">. </w:t>
      </w:r>
    </w:p>
    <w:p w:rsidR="00707B26" w:rsidRPr="00707B26" w:rsidRDefault="00707B26" w:rsidP="00707B26">
      <w:pPr>
        <w:spacing w:after="0" w:line="360" w:lineRule="auto"/>
        <w:ind w:left="102" w:right="1355"/>
        <w:jc w:val="both"/>
        <w:rPr>
          <w:rFonts w:ascii="Times New Roman" w:eastAsia="Times New Roman" w:hAnsi="Times New Roman" w:cs="Times New Roman"/>
          <w:spacing w:val="-1"/>
          <w:sz w:val="24"/>
          <w:szCs w:val="24"/>
          <w:lang w:val="es-ES"/>
        </w:rPr>
      </w:pPr>
      <w:r w:rsidRPr="00707B26">
        <w:rPr>
          <w:rFonts w:ascii="Times New Roman" w:eastAsia="Times New Roman" w:hAnsi="Times New Roman" w:cs="Times New Roman"/>
          <w:spacing w:val="-1"/>
          <w:sz w:val="24"/>
          <w:szCs w:val="24"/>
          <w:lang w:val="es-ES"/>
        </w:rPr>
        <w:t xml:space="preserve">La fuente industrial principal de quitina, actualmente es el exoesqueleto (caparazón) de muchos crustáceos (cangrejos, langostas, camarones y langostinos) debido a la facilidad de encontrar estos materiales como desecho de las plantas procesadoras de estas especies </w:t>
      </w:r>
      <w:r w:rsidRPr="00707B26">
        <w:rPr>
          <w:rFonts w:ascii="Times New Roman" w:eastAsia="Times New Roman" w:hAnsi="Times New Roman" w:cs="Times New Roman"/>
          <w:spacing w:val="-1"/>
          <w:sz w:val="24"/>
          <w:szCs w:val="24"/>
          <w:lang w:val="es-ES"/>
        </w:rPr>
        <w:fldChar w:fldCharType="begin"/>
      </w:r>
      <w:r w:rsidRPr="00707B26">
        <w:rPr>
          <w:rFonts w:ascii="Times New Roman" w:eastAsia="Times New Roman" w:hAnsi="Times New Roman" w:cs="Times New Roman"/>
          <w:spacing w:val="-1"/>
          <w:sz w:val="24"/>
          <w:szCs w:val="24"/>
          <w:lang w:val="es-ES"/>
        </w:rPr>
        <w:instrText xml:space="preserve"> ADDIN EN.CITE &lt;EndNote&gt;&lt;Cite&gt;&lt;Author&gt;Cabarcas&lt;/Author&gt;&lt;Year&gt;2011&lt;/Year&gt;&lt;RecNum&gt;1&lt;/RecNum&gt;&lt;DisplayText&gt;(Cabarcas et al., 2011)&lt;/DisplayText&gt;&lt;record&gt;&lt;rec-number&gt;1&lt;/rec-number&gt;&lt;foreign-keys&gt;&lt;key app="EN" db-id="sa2rs52eex9z58epvzox0x2h0zt5p9wz9tep"&gt;1&lt;/key&gt;&lt;/foreign-keys&gt;&lt;ref-type name="Thesis"&gt;32&lt;/ref-type&gt;&lt;contributors&gt;&lt;authors&gt;&lt;author&gt;Cabarcas, Mauricio Lorduy &lt;/author&gt;&lt;author&gt;Marimón, Wilfredo Bolívar &lt;/author&gt;&lt;author&gt;Miranda, Mauricio Marzola &lt;/author&gt;&lt;/authors&gt;&lt;tertiary-authors&gt;&lt;author&gt;Msc. María Teresa Acevedo&lt;/author&gt;&lt;/tertiary-authors&gt;&lt;/contributors&gt;&lt;titles&gt;&lt;title&gt;Diseño de un proceso económico y competitivo para la extracción de quitina y producción de quitosano a partir de exoesqueletos de camarón.&lt;/title&gt;&lt;secondary-title&gt;Departamento de Ingeniería Química&lt;/secondary-title&gt;&lt;/titles&gt;&lt;pages&gt;74&lt;/pages&gt;&lt;dates&gt;&lt;year&gt;2011&lt;/year&gt;&lt;/dates&gt;&lt;pub-location&gt;Cartagena de Indias, Colombia&lt;/pub-location&gt;&lt;publisher&gt;Universidad de Cartagena&lt;/publisher&gt;&lt;work-type&gt;Tesis de Pregrado&lt;/work-type&gt;&lt;urls&gt;&lt;/urls&gt;&lt;language&gt;Español&lt;/language&gt;&lt;/record&gt;&lt;/Cite&gt;&lt;/EndNote&gt;</w:instrText>
      </w:r>
      <w:r w:rsidRPr="00707B26">
        <w:rPr>
          <w:rFonts w:ascii="Times New Roman" w:eastAsia="Times New Roman" w:hAnsi="Times New Roman" w:cs="Times New Roman"/>
          <w:spacing w:val="-1"/>
          <w:sz w:val="24"/>
          <w:szCs w:val="24"/>
          <w:lang w:val="es-ES"/>
        </w:rPr>
        <w:fldChar w:fldCharType="separate"/>
      </w:r>
      <w:r w:rsidRPr="00707B26">
        <w:rPr>
          <w:rFonts w:ascii="Times New Roman" w:eastAsia="Times New Roman" w:hAnsi="Times New Roman" w:cs="Times New Roman"/>
          <w:spacing w:val="-1"/>
          <w:sz w:val="24"/>
          <w:szCs w:val="24"/>
          <w:lang w:val="es-ES"/>
        </w:rPr>
        <w:t>(</w:t>
      </w:r>
      <w:hyperlink w:anchor="_ENREF_2" w:tooltip="Cabarcas, 2011 #1" w:history="1">
        <w:r w:rsidRPr="00707B26">
          <w:rPr>
            <w:rFonts w:ascii="Times New Roman" w:eastAsia="Times New Roman" w:hAnsi="Times New Roman" w:cs="Times New Roman"/>
            <w:spacing w:val="-1"/>
            <w:sz w:val="24"/>
            <w:szCs w:val="24"/>
            <w:lang w:val="es-ES"/>
          </w:rPr>
          <w:t>Cabarcas et al., 2011</w:t>
        </w:r>
      </w:hyperlink>
      <w:r w:rsidRPr="00707B26">
        <w:rPr>
          <w:rFonts w:ascii="Times New Roman" w:eastAsia="Times New Roman" w:hAnsi="Times New Roman" w:cs="Times New Roman"/>
          <w:spacing w:val="-1"/>
          <w:sz w:val="24"/>
          <w:szCs w:val="24"/>
          <w:lang w:val="es-ES"/>
        </w:rPr>
        <w:t>)</w:t>
      </w:r>
      <w:r w:rsidRPr="00707B26">
        <w:rPr>
          <w:rFonts w:ascii="Times New Roman" w:eastAsia="Times New Roman" w:hAnsi="Times New Roman" w:cs="Times New Roman"/>
          <w:spacing w:val="-1"/>
          <w:sz w:val="24"/>
          <w:szCs w:val="24"/>
          <w:lang w:val="es-ES"/>
        </w:rPr>
        <w:fldChar w:fldCharType="end"/>
      </w:r>
      <w:r w:rsidRPr="00707B26">
        <w:rPr>
          <w:rFonts w:ascii="Times New Roman" w:eastAsia="Times New Roman" w:hAnsi="Times New Roman" w:cs="Times New Roman"/>
          <w:spacing w:val="-1"/>
          <w:sz w:val="24"/>
          <w:szCs w:val="24"/>
          <w:lang w:val="es-ES"/>
        </w:rPr>
        <w:t>.</w:t>
      </w:r>
    </w:p>
    <w:p w:rsidR="00707B26" w:rsidRDefault="00707B26" w:rsidP="00707B26">
      <w:pPr>
        <w:spacing w:after="0" w:line="360" w:lineRule="auto"/>
        <w:ind w:left="102" w:right="1355"/>
        <w:jc w:val="both"/>
        <w:rPr>
          <w:rFonts w:ascii="Times New Roman" w:eastAsia="Times New Roman" w:hAnsi="Times New Roman" w:cs="Times New Roman"/>
          <w:spacing w:val="-1"/>
          <w:sz w:val="24"/>
          <w:szCs w:val="24"/>
          <w:lang w:val="es-ES"/>
        </w:rPr>
      </w:pPr>
      <w:r w:rsidRPr="00707B26">
        <w:rPr>
          <w:rFonts w:ascii="Times New Roman" w:eastAsia="Times New Roman" w:hAnsi="Times New Roman" w:cs="Times New Roman"/>
          <w:spacing w:val="-1"/>
          <w:sz w:val="24"/>
          <w:szCs w:val="24"/>
          <w:lang w:val="es-ES"/>
        </w:rPr>
        <w:t xml:space="preserve">En el caso del camarón y el cangrejo, la quitina representa el 14-27% y 13-15%, respectivamente. En cutículas de crustáceos, la quitina está íntimamente asociada con las proteínas, sales inorgánicas tales como el carbonato de calcio y lípidos incluyendo los pigmentos, así el aislamiento abarca varias etapas de purificación </w:t>
      </w:r>
      <w:r w:rsidRPr="00707B26">
        <w:rPr>
          <w:rFonts w:ascii="Times New Roman" w:eastAsia="Times New Roman" w:hAnsi="Times New Roman" w:cs="Times New Roman"/>
          <w:spacing w:val="-1"/>
          <w:sz w:val="24"/>
          <w:szCs w:val="24"/>
          <w:lang w:val="es-ES"/>
        </w:rPr>
        <w:fldChar w:fldCharType="begin"/>
      </w:r>
      <w:r w:rsidRPr="00707B26">
        <w:rPr>
          <w:rFonts w:ascii="Times New Roman" w:eastAsia="Times New Roman" w:hAnsi="Times New Roman" w:cs="Times New Roman"/>
          <w:spacing w:val="-1"/>
          <w:sz w:val="24"/>
          <w:szCs w:val="24"/>
          <w:lang w:val="es-ES"/>
        </w:rPr>
        <w:instrText xml:space="preserve"> ADDIN EN.CITE &lt;EndNote&gt;&lt;Cite&gt;&lt;Author&gt;Cabarcas&lt;/Author&gt;&lt;Year&gt;2011&lt;/Year&gt;&lt;RecNum&gt;1&lt;/RecNum&gt;&lt;DisplayText&gt;(Cabarcas et al., 2011)&lt;/DisplayText&gt;&lt;record&gt;&lt;rec-number&gt;1&lt;/rec-number&gt;&lt;foreign-keys&gt;&lt;key app="EN" db-id="sa2rs52eex9z58epvzox0x2h0zt5p9wz9tep"&gt;1&lt;/key&gt;&lt;/foreign-keys&gt;&lt;ref-type name="Thesis"&gt;32&lt;/ref-type&gt;&lt;contributors&gt;&lt;authors&gt;&lt;author&gt;Cabarcas, Mauricio Lorduy &lt;/author&gt;&lt;author&gt;Marimón, Wilfredo Bolívar &lt;/author&gt;&lt;author&gt;Miranda, Mauricio Marzola &lt;/author&gt;&lt;/authors&gt;&lt;tertiary-authors&gt;&lt;author&gt;Msc. María Teresa Acevedo&lt;/author&gt;&lt;/tertiary-authors&gt;&lt;/contributors&gt;&lt;titles&gt;&lt;title&gt;Diseño de un proceso económico y competitivo para la extracción de quitina y producción de quitosano a partir de exoesqueletos de camarón.&lt;/title&gt;&lt;secondary-title&gt;Departamento de Ingeniería Química&lt;/secondary-title&gt;&lt;/titles&gt;&lt;pages&gt;74&lt;/pages&gt;&lt;dates&gt;&lt;year&gt;2011&lt;/year&gt;&lt;/dates&gt;&lt;pub-location&gt;Cartagena de Indias, Colombia&lt;/pub-location&gt;&lt;publisher&gt;Universidad de Cartagena&lt;/publisher&gt;&lt;work-type&gt;Tesis de Pregrado&lt;/work-type&gt;&lt;urls&gt;&lt;/urls&gt;&lt;language&gt;Español&lt;/language&gt;&lt;/record&gt;&lt;/Cite&gt;&lt;/EndNote&gt;</w:instrText>
      </w:r>
      <w:r w:rsidRPr="00707B26">
        <w:rPr>
          <w:rFonts w:ascii="Times New Roman" w:eastAsia="Times New Roman" w:hAnsi="Times New Roman" w:cs="Times New Roman"/>
          <w:spacing w:val="-1"/>
          <w:sz w:val="24"/>
          <w:szCs w:val="24"/>
          <w:lang w:val="es-ES"/>
        </w:rPr>
        <w:fldChar w:fldCharType="separate"/>
      </w:r>
      <w:r w:rsidRPr="00707B26">
        <w:rPr>
          <w:rFonts w:ascii="Times New Roman" w:eastAsia="Times New Roman" w:hAnsi="Times New Roman" w:cs="Times New Roman"/>
          <w:spacing w:val="-1"/>
          <w:sz w:val="24"/>
          <w:szCs w:val="24"/>
          <w:lang w:val="es-ES"/>
        </w:rPr>
        <w:t>(</w:t>
      </w:r>
      <w:hyperlink w:anchor="_ENREF_2" w:tooltip="Cabarcas, 2011 #1" w:history="1">
        <w:r w:rsidRPr="00707B26">
          <w:rPr>
            <w:rFonts w:ascii="Times New Roman" w:eastAsia="Times New Roman" w:hAnsi="Times New Roman" w:cs="Times New Roman"/>
            <w:spacing w:val="-1"/>
            <w:sz w:val="24"/>
            <w:szCs w:val="24"/>
            <w:lang w:val="es-ES"/>
          </w:rPr>
          <w:t>Cabarcas et al., 2011</w:t>
        </w:r>
      </w:hyperlink>
      <w:r w:rsidRPr="00707B26">
        <w:rPr>
          <w:rFonts w:ascii="Times New Roman" w:eastAsia="Times New Roman" w:hAnsi="Times New Roman" w:cs="Times New Roman"/>
          <w:spacing w:val="-1"/>
          <w:sz w:val="24"/>
          <w:szCs w:val="24"/>
          <w:lang w:val="es-ES"/>
        </w:rPr>
        <w:t>)</w:t>
      </w:r>
      <w:r w:rsidRPr="00707B26">
        <w:rPr>
          <w:rFonts w:ascii="Times New Roman" w:eastAsia="Times New Roman" w:hAnsi="Times New Roman" w:cs="Times New Roman"/>
          <w:spacing w:val="-1"/>
          <w:sz w:val="24"/>
          <w:szCs w:val="24"/>
          <w:lang w:val="es-ES"/>
        </w:rPr>
        <w:fldChar w:fldCharType="end"/>
      </w:r>
      <w:r w:rsidRPr="00707B26">
        <w:rPr>
          <w:rFonts w:ascii="Times New Roman" w:eastAsia="Times New Roman" w:hAnsi="Times New Roman" w:cs="Times New Roman"/>
          <w:spacing w:val="-1"/>
          <w:sz w:val="24"/>
          <w:szCs w:val="24"/>
          <w:lang w:val="es-ES"/>
        </w:rPr>
        <w:t>.</w:t>
      </w:r>
    </w:p>
    <w:p w:rsidR="00FD7FED" w:rsidRDefault="00FD7FED" w:rsidP="00707B26">
      <w:pPr>
        <w:spacing w:after="0" w:line="360" w:lineRule="auto"/>
        <w:ind w:left="102" w:right="1355"/>
        <w:jc w:val="both"/>
        <w:rPr>
          <w:rFonts w:ascii="Times New Roman" w:eastAsia="Times New Roman" w:hAnsi="Times New Roman" w:cs="Times New Roman"/>
          <w:spacing w:val="-1"/>
          <w:sz w:val="24"/>
          <w:szCs w:val="24"/>
          <w:lang w:val="es-ES"/>
        </w:rPr>
      </w:pPr>
    </w:p>
    <w:p w:rsidR="00FD7FED" w:rsidRDefault="00FD7FED" w:rsidP="00707B26">
      <w:pPr>
        <w:spacing w:after="0" w:line="360" w:lineRule="auto"/>
        <w:ind w:left="102" w:right="1355"/>
        <w:jc w:val="both"/>
        <w:rPr>
          <w:rFonts w:ascii="Times New Roman" w:eastAsia="Times New Roman" w:hAnsi="Times New Roman" w:cs="Times New Roman"/>
          <w:spacing w:val="-1"/>
          <w:sz w:val="24"/>
          <w:szCs w:val="24"/>
          <w:lang w:val="es-ES"/>
        </w:rPr>
      </w:pPr>
    </w:p>
    <w:p w:rsidR="00FD7FED" w:rsidRPr="00707B26" w:rsidRDefault="00FD7FED" w:rsidP="00707B26">
      <w:pPr>
        <w:spacing w:after="0" w:line="360" w:lineRule="auto"/>
        <w:ind w:left="102" w:right="1355"/>
        <w:jc w:val="both"/>
        <w:rPr>
          <w:rFonts w:ascii="Times New Roman" w:eastAsia="Times New Roman" w:hAnsi="Times New Roman" w:cs="Times New Roman"/>
          <w:spacing w:val="-1"/>
          <w:sz w:val="24"/>
          <w:szCs w:val="24"/>
          <w:lang w:val="es-ES"/>
        </w:rPr>
      </w:pPr>
    </w:p>
    <w:tbl>
      <w:tblPr>
        <w:tblStyle w:val="PlainTable21"/>
        <w:tblW w:w="8336" w:type="dxa"/>
        <w:tblLook w:val="04A0" w:firstRow="1" w:lastRow="0" w:firstColumn="1" w:lastColumn="0" w:noHBand="0" w:noVBand="1"/>
      </w:tblPr>
      <w:tblGrid>
        <w:gridCol w:w="3005"/>
        <w:gridCol w:w="1230"/>
        <w:gridCol w:w="1190"/>
        <w:gridCol w:w="1016"/>
        <w:gridCol w:w="990"/>
        <w:gridCol w:w="1003"/>
      </w:tblGrid>
      <w:tr w:rsidR="00707B26" w:rsidRPr="00707B26" w:rsidTr="00FD7FED">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005" w:type="dxa"/>
            <w:vMerge w:val="restart"/>
            <w:vAlign w:val="center"/>
            <w:hideMark/>
          </w:tcPr>
          <w:p w:rsidR="00707B26" w:rsidRPr="00707B26" w:rsidRDefault="00707B26" w:rsidP="00F30A25">
            <w:pPr>
              <w:spacing w:line="276" w:lineRule="auto"/>
              <w:jc w:val="center"/>
              <w:rPr>
                <w:rFonts w:ascii="Times New Roman" w:eastAsia="Times New Roman" w:hAnsi="Times New Roman" w:cs="Times New Roman"/>
                <w:color w:val="000000"/>
                <w:sz w:val="24"/>
                <w:szCs w:val="24"/>
                <w:lang w:val="es-MX"/>
              </w:rPr>
            </w:pPr>
            <w:r w:rsidRPr="00707B26">
              <w:rPr>
                <w:rFonts w:ascii="Times New Roman" w:eastAsia="Times New Roman" w:hAnsi="Times New Roman" w:cs="Times New Roman"/>
                <w:color w:val="000000"/>
                <w:sz w:val="24"/>
                <w:szCs w:val="24"/>
                <w:lang w:val="es-MX"/>
              </w:rPr>
              <w:lastRenderedPageBreak/>
              <w:t>Origen</w:t>
            </w:r>
          </w:p>
        </w:tc>
        <w:tc>
          <w:tcPr>
            <w:tcW w:w="5331" w:type="dxa"/>
            <w:gridSpan w:val="5"/>
            <w:noWrap/>
            <w:vAlign w:val="center"/>
            <w:hideMark/>
          </w:tcPr>
          <w:p w:rsidR="00707B26" w:rsidRPr="00707B26" w:rsidRDefault="00707B26" w:rsidP="00F30A2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s-MX"/>
              </w:rPr>
            </w:pPr>
            <w:r w:rsidRPr="00707B26">
              <w:rPr>
                <w:rFonts w:ascii="Times New Roman" w:eastAsia="Times New Roman" w:hAnsi="Times New Roman" w:cs="Times New Roman"/>
                <w:color w:val="000000"/>
                <w:sz w:val="24"/>
                <w:szCs w:val="24"/>
                <w:lang w:val="es-MX"/>
              </w:rPr>
              <w:t>Composición Química (%)</w:t>
            </w:r>
          </w:p>
        </w:tc>
      </w:tr>
      <w:tr w:rsidR="00707B26" w:rsidRPr="00707B26" w:rsidTr="00FD7FED">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005" w:type="dxa"/>
            <w:vMerge/>
            <w:vAlign w:val="center"/>
            <w:hideMark/>
          </w:tcPr>
          <w:p w:rsidR="00707B26" w:rsidRPr="00707B26" w:rsidRDefault="00707B26" w:rsidP="00F30A25">
            <w:pPr>
              <w:spacing w:line="276" w:lineRule="auto"/>
              <w:jc w:val="center"/>
              <w:rPr>
                <w:rFonts w:ascii="Times New Roman" w:eastAsia="Times New Roman" w:hAnsi="Times New Roman" w:cs="Times New Roman"/>
                <w:color w:val="000000"/>
                <w:sz w:val="24"/>
                <w:szCs w:val="24"/>
                <w:lang w:val="es-MX"/>
              </w:rPr>
            </w:pPr>
          </w:p>
        </w:tc>
        <w:tc>
          <w:tcPr>
            <w:tcW w:w="1192" w:type="dxa"/>
            <w:noWrap/>
            <w:vAlign w:val="center"/>
            <w:hideMark/>
          </w:tcPr>
          <w:p w:rsidR="00707B26" w:rsidRPr="00707B26" w:rsidRDefault="00707B26" w:rsidP="00F30A2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lang w:val="es-MX"/>
              </w:rPr>
            </w:pPr>
            <w:r w:rsidRPr="00707B26">
              <w:rPr>
                <w:rFonts w:ascii="Times New Roman" w:eastAsia="Times New Roman" w:hAnsi="Times New Roman" w:cs="Times New Roman"/>
                <w:b/>
                <w:color w:val="000000"/>
                <w:sz w:val="24"/>
                <w:szCs w:val="24"/>
                <w:lang w:val="es-MX"/>
              </w:rPr>
              <w:t>Humedad</w:t>
            </w:r>
          </w:p>
        </w:tc>
        <w:tc>
          <w:tcPr>
            <w:tcW w:w="1181" w:type="dxa"/>
            <w:noWrap/>
            <w:vAlign w:val="center"/>
            <w:hideMark/>
          </w:tcPr>
          <w:p w:rsidR="00707B26" w:rsidRPr="00707B26" w:rsidRDefault="00707B26" w:rsidP="00F30A2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lang w:val="es-MX"/>
              </w:rPr>
            </w:pPr>
            <w:r w:rsidRPr="00707B26">
              <w:rPr>
                <w:rFonts w:ascii="Times New Roman" w:eastAsia="Times New Roman" w:hAnsi="Times New Roman" w:cs="Times New Roman"/>
                <w:b/>
                <w:color w:val="000000"/>
                <w:sz w:val="24"/>
                <w:szCs w:val="24"/>
                <w:lang w:val="es-MX"/>
              </w:rPr>
              <w:t>Proteínas</w:t>
            </w:r>
          </w:p>
        </w:tc>
        <w:tc>
          <w:tcPr>
            <w:tcW w:w="1016" w:type="dxa"/>
            <w:noWrap/>
            <w:vAlign w:val="center"/>
            <w:hideMark/>
          </w:tcPr>
          <w:p w:rsidR="00707B26" w:rsidRPr="00707B26" w:rsidRDefault="00707B26" w:rsidP="00F30A2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lang w:val="es-MX"/>
              </w:rPr>
            </w:pPr>
            <w:r w:rsidRPr="00707B26">
              <w:rPr>
                <w:rFonts w:ascii="Times New Roman" w:eastAsia="Times New Roman" w:hAnsi="Times New Roman" w:cs="Times New Roman"/>
                <w:b/>
                <w:color w:val="000000"/>
                <w:sz w:val="24"/>
                <w:szCs w:val="24"/>
                <w:lang w:val="es-MX"/>
              </w:rPr>
              <w:t>Cenizas</w:t>
            </w:r>
          </w:p>
        </w:tc>
        <w:tc>
          <w:tcPr>
            <w:tcW w:w="968" w:type="dxa"/>
            <w:noWrap/>
            <w:vAlign w:val="center"/>
            <w:hideMark/>
          </w:tcPr>
          <w:p w:rsidR="00707B26" w:rsidRPr="00707B26" w:rsidRDefault="00707B26" w:rsidP="00F30A2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lang w:val="es-MX"/>
              </w:rPr>
            </w:pPr>
            <w:r w:rsidRPr="00707B26">
              <w:rPr>
                <w:rFonts w:ascii="Times New Roman" w:eastAsia="Times New Roman" w:hAnsi="Times New Roman" w:cs="Times New Roman"/>
                <w:b/>
                <w:color w:val="000000"/>
                <w:sz w:val="24"/>
                <w:szCs w:val="24"/>
                <w:lang w:val="es-MX"/>
              </w:rPr>
              <w:t>Lípidos</w:t>
            </w:r>
          </w:p>
        </w:tc>
        <w:tc>
          <w:tcPr>
            <w:tcW w:w="972" w:type="dxa"/>
            <w:noWrap/>
            <w:vAlign w:val="center"/>
            <w:hideMark/>
          </w:tcPr>
          <w:p w:rsidR="00707B26" w:rsidRPr="00707B26" w:rsidRDefault="00707B26" w:rsidP="00F30A2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lang w:val="es-MX"/>
              </w:rPr>
            </w:pPr>
            <w:r w:rsidRPr="00707B26">
              <w:rPr>
                <w:rFonts w:ascii="Times New Roman" w:eastAsia="Times New Roman" w:hAnsi="Times New Roman" w:cs="Times New Roman"/>
                <w:b/>
                <w:color w:val="000000"/>
                <w:sz w:val="24"/>
                <w:szCs w:val="24"/>
                <w:lang w:val="es-MX"/>
              </w:rPr>
              <w:t>Quitina</w:t>
            </w:r>
          </w:p>
        </w:tc>
      </w:tr>
      <w:tr w:rsidR="00707B26" w:rsidRPr="00707B26" w:rsidTr="00FD7FED">
        <w:trPr>
          <w:trHeight w:val="305"/>
        </w:trPr>
        <w:tc>
          <w:tcPr>
            <w:cnfStyle w:val="001000000000" w:firstRow="0" w:lastRow="0" w:firstColumn="1" w:lastColumn="0" w:oddVBand="0" w:evenVBand="0" w:oddHBand="0" w:evenHBand="0" w:firstRowFirstColumn="0" w:firstRowLastColumn="0" w:lastRowFirstColumn="0" w:lastRowLastColumn="0"/>
            <w:tcW w:w="3005" w:type="dxa"/>
            <w:vAlign w:val="center"/>
            <w:hideMark/>
          </w:tcPr>
          <w:p w:rsidR="00707B26" w:rsidRPr="00707B26" w:rsidRDefault="00707B26" w:rsidP="00F30A25">
            <w:pPr>
              <w:spacing w:line="276" w:lineRule="auto"/>
              <w:jc w:val="center"/>
              <w:rPr>
                <w:rFonts w:ascii="Times New Roman" w:eastAsia="Times New Roman" w:hAnsi="Times New Roman" w:cs="Times New Roman"/>
                <w:bCs w:val="0"/>
                <w:color w:val="000000"/>
                <w:sz w:val="24"/>
                <w:szCs w:val="24"/>
                <w:lang w:val="es-MX"/>
              </w:rPr>
            </w:pPr>
            <w:r w:rsidRPr="00707B26">
              <w:rPr>
                <w:rFonts w:ascii="Times New Roman" w:eastAsia="Times New Roman" w:hAnsi="Times New Roman" w:cs="Times New Roman"/>
                <w:bCs w:val="0"/>
                <w:color w:val="000000"/>
                <w:sz w:val="24"/>
                <w:szCs w:val="24"/>
                <w:lang w:val="es-MX"/>
              </w:rPr>
              <w:t>Caparazones de jaiba y cangrejo</w:t>
            </w:r>
          </w:p>
        </w:tc>
        <w:tc>
          <w:tcPr>
            <w:tcW w:w="1192" w:type="dxa"/>
            <w:noWrap/>
            <w:vAlign w:val="center"/>
            <w:hideMark/>
          </w:tcPr>
          <w:p w:rsidR="00707B26" w:rsidRPr="00707B26" w:rsidRDefault="00707B26" w:rsidP="00F30A2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s-MX"/>
              </w:rPr>
            </w:pPr>
          </w:p>
        </w:tc>
        <w:tc>
          <w:tcPr>
            <w:tcW w:w="1181" w:type="dxa"/>
            <w:noWrap/>
            <w:vAlign w:val="center"/>
            <w:hideMark/>
          </w:tcPr>
          <w:p w:rsidR="00707B26" w:rsidRPr="00707B26" w:rsidRDefault="00707B26" w:rsidP="00F30A2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s-MX"/>
              </w:rPr>
            </w:pPr>
          </w:p>
        </w:tc>
        <w:tc>
          <w:tcPr>
            <w:tcW w:w="1016" w:type="dxa"/>
            <w:noWrap/>
            <w:vAlign w:val="center"/>
            <w:hideMark/>
          </w:tcPr>
          <w:p w:rsidR="00707B26" w:rsidRPr="00707B26" w:rsidRDefault="00707B26" w:rsidP="00F30A2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s-MX"/>
              </w:rPr>
            </w:pPr>
          </w:p>
        </w:tc>
        <w:tc>
          <w:tcPr>
            <w:tcW w:w="968" w:type="dxa"/>
            <w:noWrap/>
            <w:vAlign w:val="center"/>
            <w:hideMark/>
          </w:tcPr>
          <w:p w:rsidR="00707B26" w:rsidRPr="00707B26" w:rsidRDefault="00707B26" w:rsidP="00F30A2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s-MX"/>
              </w:rPr>
            </w:pPr>
          </w:p>
        </w:tc>
        <w:tc>
          <w:tcPr>
            <w:tcW w:w="972" w:type="dxa"/>
            <w:noWrap/>
            <w:vAlign w:val="center"/>
            <w:hideMark/>
          </w:tcPr>
          <w:p w:rsidR="00707B26" w:rsidRPr="00707B26" w:rsidRDefault="00707B26" w:rsidP="00F30A2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s-MX"/>
              </w:rPr>
            </w:pPr>
          </w:p>
        </w:tc>
      </w:tr>
      <w:tr w:rsidR="00707B26" w:rsidRPr="00707B26" w:rsidTr="00FD7FED">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005" w:type="dxa"/>
            <w:noWrap/>
            <w:vAlign w:val="center"/>
            <w:hideMark/>
          </w:tcPr>
          <w:p w:rsidR="00707B26" w:rsidRPr="00707B26" w:rsidRDefault="00707B26" w:rsidP="00F30A25">
            <w:pPr>
              <w:spacing w:line="276" w:lineRule="auto"/>
              <w:jc w:val="center"/>
              <w:rPr>
                <w:rFonts w:ascii="Times New Roman" w:eastAsia="Times New Roman" w:hAnsi="Times New Roman" w:cs="Times New Roman"/>
                <w:b w:val="0"/>
                <w:i/>
                <w:color w:val="000000"/>
                <w:sz w:val="24"/>
                <w:szCs w:val="24"/>
                <w:lang w:val="es-MX"/>
              </w:rPr>
            </w:pPr>
            <w:proofErr w:type="spellStart"/>
            <w:r w:rsidRPr="00707B26">
              <w:rPr>
                <w:rFonts w:ascii="Times New Roman" w:eastAsia="Times New Roman" w:hAnsi="Times New Roman" w:cs="Times New Roman"/>
                <w:b w:val="0"/>
                <w:i/>
                <w:color w:val="000000"/>
                <w:sz w:val="24"/>
                <w:szCs w:val="24"/>
                <w:lang w:val="es-MX"/>
              </w:rPr>
              <w:t>Callinectes</w:t>
            </w:r>
            <w:proofErr w:type="spellEnd"/>
            <w:r w:rsidRPr="00707B26">
              <w:rPr>
                <w:rFonts w:ascii="Times New Roman" w:eastAsia="Times New Roman" w:hAnsi="Times New Roman" w:cs="Times New Roman"/>
                <w:b w:val="0"/>
                <w:i/>
                <w:color w:val="000000"/>
                <w:sz w:val="24"/>
                <w:szCs w:val="24"/>
                <w:lang w:val="es-MX"/>
              </w:rPr>
              <w:t xml:space="preserve"> </w:t>
            </w:r>
            <w:proofErr w:type="spellStart"/>
            <w:r w:rsidRPr="00707B26">
              <w:rPr>
                <w:rFonts w:ascii="Times New Roman" w:eastAsia="Times New Roman" w:hAnsi="Times New Roman" w:cs="Times New Roman"/>
                <w:b w:val="0"/>
                <w:i/>
                <w:color w:val="000000"/>
                <w:sz w:val="24"/>
                <w:szCs w:val="24"/>
                <w:lang w:val="es-MX"/>
              </w:rPr>
              <w:t>sapidus</w:t>
            </w:r>
            <w:proofErr w:type="spellEnd"/>
          </w:p>
        </w:tc>
        <w:tc>
          <w:tcPr>
            <w:tcW w:w="1192" w:type="dxa"/>
            <w:noWrap/>
            <w:vAlign w:val="center"/>
            <w:hideMark/>
          </w:tcPr>
          <w:p w:rsidR="00707B26" w:rsidRPr="00707B26" w:rsidRDefault="00707B26" w:rsidP="00F30A2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s-MX"/>
              </w:rPr>
            </w:pPr>
            <w:r w:rsidRPr="00707B26">
              <w:rPr>
                <w:rFonts w:ascii="Times New Roman" w:eastAsia="Times New Roman" w:hAnsi="Times New Roman" w:cs="Times New Roman"/>
                <w:color w:val="000000"/>
                <w:sz w:val="24"/>
                <w:szCs w:val="24"/>
                <w:lang w:val="es-MX"/>
              </w:rPr>
              <w:t>46,8</w:t>
            </w:r>
          </w:p>
        </w:tc>
        <w:tc>
          <w:tcPr>
            <w:tcW w:w="1181" w:type="dxa"/>
            <w:noWrap/>
            <w:vAlign w:val="center"/>
            <w:hideMark/>
          </w:tcPr>
          <w:p w:rsidR="00707B26" w:rsidRPr="00707B26" w:rsidRDefault="00707B26" w:rsidP="00F30A2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s-MX"/>
              </w:rPr>
            </w:pPr>
            <w:r w:rsidRPr="00707B26">
              <w:rPr>
                <w:rFonts w:ascii="Times New Roman" w:eastAsia="Times New Roman" w:hAnsi="Times New Roman" w:cs="Times New Roman"/>
                <w:color w:val="000000"/>
                <w:sz w:val="24"/>
                <w:szCs w:val="24"/>
                <w:lang w:val="es-MX"/>
              </w:rPr>
              <w:t>7</w:t>
            </w:r>
          </w:p>
        </w:tc>
        <w:tc>
          <w:tcPr>
            <w:tcW w:w="1016" w:type="dxa"/>
            <w:noWrap/>
            <w:vAlign w:val="center"/>
            <w:hideMark/>
          </w:tcPr>
          <w:p w:rsidR="00707B26" w:rsidRPr="00707B26" w:rsidRDefault="00707B26" w:rsidP="00F30A2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s-MX"/>
              </w:rPr>
            </w:pPr>
            <w:r w:rsidRPr="00707B26">
              <w:rPr>
                <w:rFonts w:ascii="Times New Roman" w:eastAsia="Times New Roman" w:hAnsi="Times New Roman" w:cs="Times New Roman"/>
                <w:color w:val="000000"/>
                <w:sz w:val="24"/>
                <w:szCs w:val="24"/>
                <w:lang w:val="es-MX"/>
              </w:rPr>
              <w:t>38,5</w:t>
            </w:r>
          </w:p>
        </w:tc>
        <w:tc>
          <w:tcPr>
            <w:tcW w:w="968" w:type="dxa"/>
            <w:noWrap/>
            <w:vAlign w:val="center"/>
            <w:hideMark/>
          </w:tcPr>
          <w:p w:rsidR="00707B26" w:rsidRPr="00707B26" w:rsidRDefault="00707B26" w:rsidP="00F30A2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s-MX"/>
              </w:rPr>
            </w:pPr>
            <w:r w:rsidRPr="00707B26">
              <w:rPr>
                <w:rFonts w:ascii="Times New Roman" w:eastAsia="Times New Roman" w:hAnsi="Times New Roman" w:cs="Times New Roman"/>
                <w:color w:val="000000"/>
                <w:sz w:val="24"/>
                <w:szCs w:val="24"/>
                <w:lang w:val="es-MX"/>
              </w:rPr>
              <w:t>0,4</w:t>
            </w:r>
          </w:p>
        </w:tc>
        <w:tc>
          <w:tcPr>
            <w:tcW w:w="972" w:type="dxa"/>
            <w:noWrap/>
            <w:vAlign w:val="center"/>
            <w:hideMark/>
          </w:tcPr>
          <w:p w:rsidR="00707B26" w:rsidRPr="00707B26" w:rsidRDefault="00707B26" w:rsidP="00F30A2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s-MX"/>
              </w:rPr>
            </w:pPr>
            <w:r w:rsidRPr="00707B26">
              <w:rPr>
                <w:rFonts w:ascii="Times New Roman" w:eastAsia="Times New Roman" w:hAnsi="Times New Roman" w:cs="Times New Roman"/>
                <w:color w:val="000000"/>
                <w:sz w:val="24"/>
                <w:szCs w:val="24"/>
                <w:lang w:val="es-MX"/>
              </w:rPr>
              <w:t>7,3</w:t>
            </w:r>
          </w:p>
        </w:tc>
      </w:tr>
      <w:tr w:rsidR="00707B26" w:rsidRPr="00707B26" w:rsidTr="00FD7FED">
        <w:trPr>
          <w:trHeight w:val="305"/>
        </w:trPr>
        <w:tc>
          <w:tcPr>
            <w:cnfStyle w:val="001000000000" w:firstRow="0" w:lastRow="0" w:firstColumn="1" w:lastColumn="0" w:oddVBand="0" w:evenVBand="0" w:oddHBand="0" w:evenHBand="0" w:firstRowFirstColumn="0" w:firstRowLastColumn="0" w:lastRowFirstColumn="0" w:lastRowLastColumn="0"/>
            <w:tcW w:w="3005" w:type="dxa"/>
            <w:noWrap/>
            <w:vAlign w:val="center"/>
            <w:hideMark/>
          </w:tcPr>
          <w:p w:rsidR="00707B26" w:rsidRPr="00707B26" w:rsidRDefault="00707B26" w:rsidP="00F30A25">
            <w:pPr>
              <w:spacing w:line="276" w:lineRule="auto"/>
              <w:jc w:val="center"/>
              <w:rPr>
                <w:rFonts w:ascii="Times New Roman" w:eastAsia="Times New Roman" w:hAnsi="Times New Roman" w:cs="Times New Roman"/>
                <w:b w:val="0"/>
                <w:i/>
                <w:color w:val="000000"/>
                <w:sz w:val="24"/>
                <w:szCs w:val="24"/>
                <w:lang w:val="es-MX"/>
              </w:rPr>
            </w:pPr>
            <w:proofErr w:type="spellStart"/>
            <w:r w:rsidRPr="00707B26">
              <w:rPr>
                <w:rFonts w:ascii="Times New Roman" w:eastAsia="Times New Roman" w:hAnsi="Times New Roman" w:cs="Times New Roman"/>
                <w:b w:val="0"/>
                <w:i/>
                <w:color w:val="000000"/>
                <w:sz w:val="24"/>
                <w:szCs w:val="24"/>
                <w:lang w:val="es-MX"/>
              </w:rPr>
              <w:t>Paralithodes</w:t>
            </w:r>
            <w:proofErr w:type="spellEnd"/>
            <w:r w:rsidRPr="00707B26">
              <w:rPr>
                <w:rFonts w:ascii="Times New Roman" w:eastAsia="Times New Roman" w:hAnsi="Times New Roman" w:cs="Times New Roman"/>
                <w:b w:val="0"/>
                <w:i/>
                <w:color w:val="000000"/>
                <w:sz w:val="24"/>
                <w:szCs w:val="24"/>
                <w:lang w:val="es-MX"/>
              </w:rPr>
              <w:t xml:space="preserve"> </w:t>
            </w:r>
            <w:proofErr w:type="spellStart"/>
            <w:r w:rsidRPr="00707B26">
              <w:rPr>
                <w:rFonts w:ascii="Times New Roman" w:eastAsia="Times New Roman" w:hAnsi="Times New Roman" w:cs="Times New Roman"/>
                <w:b w:val="0"/>
                <w:i/>
                <w:color w:val="000000"/>
                <w:sz w:val="24"/>
                <w:szCs w:val="24"/>
                <w:lang w:val="es-MX"/>
              </w:rPr>
              <w:t>camtschaticus</w:t>
            </w:r>
            <w:proofErr w:type="spellEnd"/>
          </w:p>
        </w:tc>
        <w:tc>
          <w:tcPr>
            <w:tcW w:w="1192" w:type="dxa"/>
            <w:noWrap/>
            <w:vAlign w:val="center"/>
            <w:hideMark/>
          </w:tcPr>
          <w:p w:rsidR="00707B26" w:rsidRPr="00707B26" w:rsidRDefault="00707B26" w:rsidP="00F30A2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s-MX"/>
              </w:rPr>
            </w:pPr>
            <w:r w:rsidRPr="00707B26">
              <w:rPr>
                <w:rFonts w:ascii="Times New Roman" w:eastAsia="Times New Roman" w:hAnsi="Times New Roman" w:cs="Times New Roman"/>
                <w:color w:val="000000"/>
                <w:sz w:val="24"/>
                <w:szCs w:val="24"/>
                <w:lang w:val="es-MX"/>
              </w:rPr>
              <w:t>50</w:t>
            </w:r>
          </w:p>
        </w:tc>
        <w:tc>
          <w:tcPr>
            <w:tcW w:w="1181" w:type="dxa"/>
            <w:noWrap/>
            <w:vAlign w:val="center"/>
            <w:hideMark/>
          </w:tcPr>
          <w:p w:rsidR="00707B26" w:rsidRPr="00707B26" w:rsidRDefault="00707B26" w:rsidP="00F30A2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s-MX"/>
              </w:rPr>
            </w:pPr>
            <w:r w:rsidRPr="00707B26">
              <w:rPr>
                <w:rFonts w:ascii="Times New Roman" w:eastAsia="Times New Roman" w:hAnsi="Times New Roman" w:cs="Times New Roman"/>
                <w:color w:val="000000"/>
                <w:sz w:val="24"/>
                <w:szCs w:val="24"/>
                <w:lang w:val="es-MX"/>
              </w:rPr>
              <w:t>11</w:t>
            </w:r>
          </w:p>
        </w:tc>
        <w:tc>
          <w:tcPr>
            <w:tcW w:w="1016" w:type="dxa"/>
            <w:noWrap/>
            <w:vAlign w:val="center"/>
            <w:hideMark/>
          </w:tcPr>
          <w:p w:rsidR="00707B26" w:rsidRPr="00707B26" w:rsidRDefault="00707B26" w:rsidP="00F30A2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s-MX"/>
              </w:rPr>
            </w:pPr>
            <w:r w:rsidRPr="00707B26">
              <w:rPr>
                <w:rFonts w:ascii="Times New Roman" w:eastAsia="Times New Roman" w:hAnsi="Times New Roman" w:cs="Times New Roman"/>
                <w:color w:val="000000"/>
                <w:sz w:val="24"/>
                <w:szCs w:val="24"/>
                <w:lang w:val="es-MX"/>
              </w:rPr>
              <w:t>23</w:t>
            </w:r>
          </w:p>
        </w:tc>
        <w:tc>
          <w:tcPr>
            <w:tcW w:w="968" w:type="dxa"/>
            <w:noWrap/>
            <w:vAlign w:val="center"/>
            <w:hideMark/>
          </w:tcPr>
          <w:p w:rsidR="00707B26" w:rsidRPr="00707B26" w:rsidRDefault="00707B26" w:rsidP="00F30A2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s-MX"/>
              </w:rPr>
            </w:pPr>
            <w:r w:rsidRPr="00707B26">
              <w:rPr>
                <w:rFonts w:ascii="Times New Roman" w:eastAsia="Times New Roman" w:hAnsi="Times New Roman" w:cs="Times New Roman"/>
                <w:color w:val="000000"/>
                <w:sz w:val="24"/>
                <w:szCs w:val="24"/>
                <w:lang w:val="es-MX"/>
              </w:rPr>
              <w:t>0,5</w:t>
            </w:r>
          </w:p>
        </w:tc>
        <w:tc>
          <w:tcPr>
            <w:tcW w:w="972" w:type="dxa"/>
            <w:noWrap/>
            <w:vAlign w:val="center"/>
            <w:hideMark/>
          </w:tcPr>
          <w:p w:rsidR="00707B26" w:rsidRPr="00707B26" w:rsidRDefault="00707B26" w:rsidP="00F30A2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s-MX"/>
              </w:rPr>
            </w:pPr>
            <w:r w:rsidRPr="00707B26">
              <w:rPr>
                <w:rFonts w:ascii="Times New Roman" w:eastAsia="Times New Roman" w:hAnsi="Times New Roman" w:cs="Times New Roman"/>
                <w:color w:val="000000"/>
                <w:sz w:val="24"/>
                <w:szCs w:val="24"/>
                <w:lang w:val="es-MX"/>
              </w:rPr>
              <w:t>15,5</w:t>
            </w:r>
          </w:p>
        </w:tc>
      </w:tr>
      <w:tr w:rsidR="00707B26" w:rsidRPr="00707B26" w:rsidTr="00FD7FED">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005" w:type="dxa"/>
            <w:noWrap/>
            <w:vAlign w:val="center"/>
            <w:hideMark/>
          </w:tcPr>
          <w:p w:rsidR="00707B26" w:rsidRPr="00707B26" w:rsidRDefault="00707B26" w:rsidP="00F30A25">
            <w:pPr>
              <w:spacing w:line="276" w:lineRule="auto"/>
              <w:jc w:val="center"/>
              <w:rPr>
                <w:rFonts w:ascii="Times New Roman" w:eastAsia="Times New Roman" w:hAnsi="Times New Roman" w:cs="Times New Roman"/>
                <w:b w:val="0"/>
                <w:i/>
                <w:color w:val="000000"/>
                <w:sz w:val="24"/>
                <w:szCs w:val="24"/>
                <w:lang w:val="es-MX"/>
              </w:rPr>
            </w:pPr>
            <w:proofErr w:type="spellStart"/>
            <w:r w:rsidRPr="00707B26">
              <w:rPr>
                <w:rFonts w:ascii="Times New Roman" w:eastAsia="Times New Roman" w:hAnsi="Times New Roman" w:cs="Times New Roman"/>
                <w:b w:val="0"/>
                <w:i/>
                <w:color w:val="000000"/>
                <w:sz w:val="24"/>
                <w:szCs w:val="24"/>
                <w:lang w:val="es-MX"/>
              </w:rPr>
              <w:t>Chionectes</w:t>
            </w:r>
            <w:proofErr w:type="spellEnd"/>
            <w:r w:rsidRPr="00707B26">
              <w:rPr>
                <w:rFonts w:ascii="Times New Roman" w:eastAsia="Times New Roman" w:hAnsi="Times New Roman" w:cs="Times New Roman"/>
                <w:b w:val="0"/>
                <w:i/>
                <w:color w:val="000000"/>
                <w:sz w:val="24"/>
                <w:szCs w:val="24"/>
                <w:lang w:val="es-MX"/>
              </w:rPr>
              <w:t xml:space="preserve"> </w:t>
            </w:r>
            <w:proofErr w:type="spellStart"/>
            <w:r w:rsidRPr="00707B26">
              <w:rPr>
                <w:rFonts w:ascii="Times New Roman" w:eastAsia="Times New Roman" w:hAnsi="Times New Roman" w:cs="Times New Roman"/>
                <w:b w:val="0"/>
                <w:i/>
                <w:color w:val="000000"/>
                <w:sz w:val="24"/>
                <w:szCs w:val="24"/>
                <w:lang w:val="es-MX"/>
              </w:rPr>
              <w:t>opilio</w:t>
            </w:r>
            <w:proofErr w:type="spellEnd"/>
          </w:p>
        </w:tc>
        <w:tc>
          <w:tcPr>
            <w:tcW w:w="1192" w:type="dxa"/>
            <w:noWrap/>
            <w:vAlign w:val="center"/>
            <w:hideMark/>
          </w:tcPr>
          <w:p w:rsidR="00707B26" w:rsidRPr="00707B26" w:rsidRDefault="00707B26" w:rsidP="00F30A2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s-MX"/>
              </w:rPr>
            </w:pPr>
            <w:r w:rsidRPr="00707B26">
              <w:rPr>
                <w:rFonts w:ascii="Times New Roman" w:eastAsia="Times New Roman" w:hAnsi="Times New Roman" w:cs="Times New Roman"/>
                <w:color w:val="000000"/>
                <w:sz w:val="24"/>
                <w:szCs w:val="24"/>
                <w:lang w:val="es-MX"/>
              </w:rPr>
              <w:t>---</w:t>
            </w:r>
          </w:p>
        </w:tc>
        <w:tc>
          <w:tcPr>
            <w:tcW w:w="1181" w:type="dxa"/>
            <w:noWrap/>
            <w:vAlign w:val="center"/>
            <w:hideMark/>
          </w:tcPr>
          <w:p w:rsidR="00707B26" w:rsidRPr="00707B26" w:rsidRDefault="00707B26" w:rsidP="00F30A2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s-MX"/>
              </w:rPr>
            </w:pPr>
            <w:r w:rsidRPr="00707B26">
              <w:rPr>
                <w:rFonts w:ascii="Times New Roman" w:eastAsia="Times New Roman" w:hAnsi="Times New Roman" w:cs="Times New Roman"/>
                <w:color w:val="000000"/>
                <w:sz w:val="24"/>
                <w:szCs w:val="24"/>
                <w:lang w:val="es-MX"/>
              </w:rPr>
              <w:t>10,3</w:t>
            </w:r>
          </w:p>
        </w:tc>
        <w:tc>
          <w:tcPr>
            <w:tcW w:w="1016" w:type="dxa"/>
            <w:noWrap/>
            <w:vAlign w:val="center"/>
            <w:hideMark/>
          </w:tcPr>
          <w:p w:rsidR="00707B26" w:rsidRPr="00707B26" w:rsidRDefault="00707B26" w:rsidP="00F30A2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s-MX"/>
              </w:rPr>
            </w:pPr>
            <w:r w:rsidRPr="00707B26">
              <w:rPr>
                <w:rFonts w:ascii="Times New Roman" w:eastAsia="Times New Roman" w:hAnsi="Times New Roman" w:cs="Times New Roman"/>
                <w:color w:val="000000"/>
                <w:sz w:val="24"/>
                <w:szCs w:val="24"/>
                <w:lang w:val="es-MX"/>
              </w:rPr>
              <w:t>57,9</w:t>
            </w:r>
          </w:p>
        </w:tc>
        <w:tc>
          <w:tcPr>
            <w:tcW w:w="968" w:type="dxa"/>
            <w:noWrap/>
            <w:vAlign w:val="center"/>
            <w:hideMark/>
          </w:tcPr>
          <w:p w:rsidR="00707B26" w:rsidRPr="00707B26" w:rsidRDefault="00707B26" w:rsidP="00F30A2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s-MX"/>
              </w:rPr>
            </w:pPr>
            <w:r w:rsidRPr="00707B26">
              <w:rPr>
                <w:rFonts w:ascii="Times New Roman" w:eastAsia="Times New Roman" w:hAnsi="Times New Roman" w:cs="Times New Roman"/>
                <w:color w:val="000000"/>
                <w:sz w:val="24"/>
                <w:szCs w:val="24"/>
                <w:lang w:val="es-MX"/>
              </w:rPr>
              <w:t>1,35</w:t>
            </w:r>
          </w:p>
        </w:tc>
        <w:tc>
          <w:tcPr>
            <w:tcW w:w="972" w:type="dxa"/>
            <w:noWrap/>
            <w:vAlign w:val="center"/>
            <w:hideMark/>
          </w:tcPr>
          <w:p w:rsidR="00707B26" w:rsidRPr="00707B26" w:rsidRDefault="00707B26" w:rsidP="00F30A2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s-MX"/>
              </w:rPr>
            </w:pPr>
            <w:r w:rsidRPr="00707B26">
              <w:rPr>
                <w:rFonts w:ascii="Times New Roman" w:eastAsia="Times New Roman" w:hAnsi="Times New Roman" w:cs="Times New Roman"/>
                <w:color w:val="000000"/>
                <w:sz w:val="24"/>
                <w:szCs w:val="24"/>
                <w:lang w:val="es-MX"/>
              </w:rPr>
              <w:t>26,65</w:t>
            </w:r>
          </w:p>
        </w:tc>
      </w:tr>
      <w:tr w:rsidR="00707B26" w:rsidRPr="00707B26" w:rsidTr="00FD7FED">
        <w:trPr>
          <w:trHeight w:val="305"/>
        </w:trPr>
        <w:tc>
          <w:tcPr>
            <w:cnfStyle w:val="001000000000" w:firstRow="0" w:lastRow="0" w:firstColumn="1" w:lastColumn="0" w:oddVBand="0" w:evenVBand="0" w:oddHBand="0" w:evenHBand="0" w:firstRowFirstColumn="0" w:firstRowLastColumn="0" w:lastRowFirstColumn="0" w:lastRowLastColumn="0"/>
            <w:tcW w:w="3005" w:type="dxa"/>
            <w:vAlign w:val="center"/>
            <w:hideMark/>
          </w:tcPr>
          <w:p w:rsidR="00707B26" w:rsidRPr="00707B26" w:rsidRDefault="00707B26" w:rsidP="00F30A25">
            <w:pPr>
              <w:spacing w:line="276" w:lineRule="auto"/>
              <w:jc w:val="center"/>
              <w:rPr>
                <w:rFonts w:ascii="Times New Roman" w:eastAsia="Times New Roman" w:hAnsi="Times New Roman" w:cs="Times New Roman"/>
                <w:color w:val="000000"/>
                <w:sz w:val="24"/>
                <w:szCs w:val="24"/>
                <w:lang w:val="es-MX"/>
              </w:rPr>
            </w:pPr>
            <w:r w:rsidRPr="00707B26">
              <w:rPr>
                <w:rFonts w:ascii="Times New Roman" w:eastAsia="Times New Roman" w:hAnsi="Times New Roman" w:cs="Times New Roman"/>
                <w:color w:val="000000"/>
                <w:sz w:val="24"/>
                <w:szCs w:val="24"/>
                <w:lang w:val="es-MX"/>
              </w:rPr>
              <w:t>Camarón (langostino)</w:t>
            </w:r>
          </w:p>
        </w:tc>
        <w:tc>
          <w:tcPr>
            <w:tcW w:w="1192" w:type="dxa"/>
            <w:noWrap/>
            <w:vAlign w:val="center"/>
            <w:hideMark/>
          </w:tcPr>
          <w:p w:rsidR="00707B26" w:rsidRPr="00707B26" w:rsidRDefault="00707B26" w:rsidP="00F30A2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s-MX"/>
              </w:rPr>
            </w:pPr>
          </w:p>
        </w:tc>
        <w:tc>
          <w:tcPr>
            <w:tcW w:w="1181" w:type="dxa"/>
            <w:noWrap/>
            <w:vAlign w:val="center"/>
            <w:hideMark/>
          </w:tcPr>
          <w:p w:rsidR="00707B26" w:rsidRPr="00707B26" w:rsidRDefault="00707B26" w:rsidP="00F30A2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s-MX"/>
              </w:rPr>
            </w:pPr>
          </w:p>
        </w:tc>
        <w:tc>
          <w:tcPr>
            <w:tcW w:w="1016" w:type="dxa"/>
            <w:noWrap/>
            <w:vAlign w:val="center"/>
            <w:hideMark/>
          </w:tcPr>
          <w:p w:rsidR="00707B26" w:rsidRPr="00707B26" w:rsidRDefault="00707B26" w:rsidP="00F30A2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s-MX"/>
              </w:rPr>
            </w:pPr>
          </w:p>
        </w:tc>
        <w:tc>
          <w:tcPr>
            <w:tcW w:w="968" w:type="dxa"/>
            <w:noWrap/>
            <w:vAlign w:val="center"/>
            <w:hideMark/>
          </w:tcPr>
          <w:p w:rsidR="00707B26" w:rsidRPr="00707B26" w:rsidRDefault="00707B26" w:rsidP="00F30A2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s-MX"/>
              </w:rPr>
            </w:pPr>
          </w:p>
        </w:tc>
        <w:tc>
          <w:tcPr>
            <w:tcW w:w="972" w:type="dxa"/>
            <w:noWrap/>
            <w:vAlign w:val="center"/>
            <w:hideMark/>
          </w:tcPr>
          <w:p w:rsidR="00707B26" w:rsidRPr="00707B26" w:rsidRDefault="00707B26" w:rsidP="00F30A2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s-MX"/>
              </w:rPr>
            </w:pPr>
          </w:p>
        </w:tc>
      </w:tr>
      <w:tr w:rsidR="00707B26" w:rsidRPr="00707B26" w:rsidTr="00FD7FED">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005" w:type="dxa"/>
            <w:noWrap/>
            <w:vAlign w:val="center"/>
            <w:hideMark/>
          </w:tcPr>
          <w:p w:rsidR="00707B26" w:rsidRPr="00707B26" w:rsidRDefault="00707B26" w:rsidP="00F30A25">
            <w:pPr>
              <w:spacing w:line="276" w:lineRule="auto"/>
              <w:jc w:val="center"/>
              <w:rPr>
                <w:rFonts w:ascii="Times New Roman" w:eastAsia="Times New Roman" w:hAnsi="Times New Roman" w:cs="Times New Roman"/>
                <w:b w:val="0"/>
                <w:i/>
                <w:color w:val="000000"/>
                <w:sz w:val="24"/>
                <w:szCs w:val="24"/>
                <w:lang w:val="es-MX"/>
              </w:rPr>
            </w:pPr>
            <w:proofErr w:type="spellStart"/>
            <w:r w:rsidRPr="00707B26">
              <w:rPr>
                <w:rFonts w:ascii="Times New Roman" w:eastAsia="Times New Roman" w:hAnsi="Times New Roman" w:cs="Times New Roman"/>
                <w:b w:val="0"/>
                <w:i/>
                <w:color w:val="000000"/>
                <w:sz w:val="24"/>
                <w:szCs w:val="24"/>
                <w:lang w:val="es-MX"/>
              </w:rPr>
              <w:t>Penaeusspp</w:t>
            </w:r>
            <w:proofErr w:type="spellEnd"/>
            <w:r w:rsidRPr="00707B26">
              <w:rPr>
                <w:rFonts w:ascii="Times New Roman" w:eastAsia="Times New Roman" w:hAnsi="Times New Roman" w:cs="Times New Roman"/>
                <w:b w:val="0"/>
                <w:i/>
                <w:color w:val="000000"/>
                <w:sz w:val="24"/>
                <w:szCs w:val="24"/>
                <w:lang w:val="es-MX"/>
              </w:rPr>
              <w:t>.</w:t>
            </w:r>
          </w:p>
        </w:tc>
        <w:tc>
          <w:tcPr>
            <w:tcW w:w="1192" w:type="dxa"/>
            <w:noWrap/>
            <w:vAlign w:val="center"/>
            <w:hideMark/>
          </w:tcPr>
          <w:p w:rsidR="00707B26" w:rsidRPr="00707B26" w:rsidRDefault="00707B26" w:rsidP="00F30A2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s-MX"/>
              </w:rPr>
            </w:pPr>
          </w:p>
        </w:tc>
        <w:tc>
          <w:tcPr>
            <w:tcW w:w="1181" w:type="dxa"/>
            <w:noWrap/>
            <w:vAlign w:val="center"/>
            <w:hideMark/>
          </w:tcPr>
          <w:p w:rsidR="00707B26" w:rsidRPr="00707B26" w:rsidRDefault="00707B26" w:rsidP="00F30A2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s-MX"/>
              </w:rPr>
            </w:pPr>
          </w:p>
        </w:tc>
        <w:tc>
          <w:tcPr>
            <w:tcW w:w="1016" w:type="dxa"/>
            <w:noWrap/>
            <w:vAlign w:val="center"/>
            <w:hideMark/>
          </w:tcPr>
          <w:p w:rsidR="00707B26" w:rsidRPr="00707B26" w:rsidRDefault="00707B26" w:rsidP="00F30A2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s-MX"/>
              </w:rPr>
            </w:pPr>
          </w:p>
        </w:tc>
        <w:tc>
          <w:tcPr>
            <w:tcW w:w="968" w:type="dxa"/>
            <w:noWrap/>
            <w:vAlign w:val="center"/>
            <w:hideMark/>
          </w:tcPr>
          <w:p w:rsidR="00707B26" w:rsidRPr="00707B26" w:rsidRDefault="00707B26" w:rsidP="00F30A2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s-MX"/>
              </w:rPr>
            </w:pPr>
          </w:p>
        </w:tc>
        <w:tc>
          <w:tcPr>
            <w:tcW w:w="972" w:type="dxa"/>
            <w:noWrap/>
            <w:vAlign w:val="center"/>
            <w:hideMark/>
          </w:tcPr>
          <w:p w:rsidR="00707B26" w:rsidRPr="00707B26" w:rsidRDefault="00707B26" w:rsidP="00F30A2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s-MX"/>
              </w:rPr>
            </w:pPr>
          </w:p>
        </w:tc>
      </w:tr>
      <w:tr w:rsidR="00707B26" w:rsidRPr="00707B26" w:rsidTr="00FD7FED">
        <w:trPr>
          <w:trHeight w:val="305"/>
        </w:trPr>
        <w:tc>
          <w:tcPr>
            <w:cnfStyle w:val="001000000000" w:firstRow="0" w:lastRow="0" w:firstColumn="1" w:lastColumn="0" w:oddVBand="0" w:evenVBand="0" w:oddHBand="0" w:evenHBand="0" w:firstRowFirstColumn="0" w:firstRowLastColumn="0" w:lastRowFirstColumn="0" w:lastRowLastColumn="0"/>
            <w:tcW w:w="3005" w:type="dxa"/>
            <w:noWrap/>
            <w:vAlign w:val="center"/>
            <w:hideMark/>
          </w:tcPr>
          <w:p w:rsidR="00707B26" w:rsidRPr="00707B26" w:rsidRDefault="00707B26" w:rsidP="00F30A25">
            <w:pPr>
              <w:spacing w:line="276" w:lineRule="auto"/>
              <w:jc w:val="center"/>
              <w:rPr>
                <w:rFonts w:ascii="Times New Roman" w:eastAsia="Times New Roman" w:hAnsi="Times New Roman" w:cs="Times New Roman"/>
                <w:b w:val="0"/>
                <w:color w:val="000000"/>
                <w:sz w:val="24"/>
                <w:szCs w:val="24"/>
                <w:lang w:val="es-MX"/>
              </w:rPr>
            </w:pPr>
            <w:r w:rsidRPr="00707B26">
              <w:rPr>
                <w:rFonts w:ascii="Times New Roman" w:eastAsia="Times New Roman" w:hAnsi="Times New Roman" w:cs="Times New Roman"/>
                <w:b w:val="0"/>
                <w:color w:val="000000"/>
                <w:sz w:val="24"/>
                <w:szCs w:val="24"/>
                <w:lang w:val="es-MX"/>
              </w:rPr>
              <w:t>Cabeza</w:t>
            </w:r>
          </w:p>
        </w:tc>
        <w:tc>
          <w:tcPr>
            <w:tcW w:w="1192" w:type="dxa"/>
            <w:noWrap/>
            <w:vAlign w:val="center"/>
            <w:hideMark/>
          </w:tcPr>
          <w:p w:rsidR="00707B26" w:rsidRPr="00707B26" w:rsidRDefault="00707B26" w:rsidP="00F30A2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s-MX"/>
              </w:rPr>
            </w:pPr>
            <w:r w:rsidRPr="00707B26">
              <w:rPr>
                <w:rFonts w:ascii="Times New Roman" w:eastAsia="Times New Roman" w:hAnsi="Times New Roman" w:cs="Times New Roman"/>
                <w:color w:val="000000"/>
                <w:sz w:val="24"/>
                <w:szCs w:val="24"/>
                <w:lang w:val="es-MX"/>
              </w:rPr>
              <w:t>77,04</w:t>
            </w:r>
          </w:p>
        </w:tc>
        <w:tc>
          <w:tcPr>
            <w:tcW w:w="1181" w:type="dxa"/>
            <w:noWrap/>
            <w:vAlign w:val="center"/>
            <w:hideMark/>
          </w:tcPr>
          <w:p w:rsidR="00707B26" w:rsidRPr="00707B26" w:rsidRDefault="00707B26" w:rsidP="00F30A2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s-MX"/>
              </w:rPr>
            </w:pPr>
            <w:r w:rsidRPr="00707B26">
              <w:rPr>
                <w:rFonts w:ascii="Times New Roman" w:eastAsia="Times New Roman" w:hAnsi="Times New Roman" w:cs="Times New Roman"/>
                <w:color w:val="000000"/>
                <w:sz w:val="24"/>
                <w:szCs w:val="24"/>
                <w:lang w:val="es-MX"/>
              </w:rPr>
              <w:t>12,9</w:t>
            </w:r>
          </w:p>
        </w:tc>
        <w:tc>
          <w:tcPr>
            <w:tcW w:w="1016" w:type="dxa"/>
            <w:noWrap/>
            <w:vAlign w:val="center"/>
            <w:hideMark/>
          </w:tcPr>
          <w:p w:rsidR="00707B26" w:rsidRPr="00707B26" w:rsidRDefault="00707B26" w:rsidP="00F30A2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s-MX"/>
              </w:rPr>
            </w:pPr>
            <w:r w:rsidRPr="00707B26">
              <w:rPr>
                <w:rFonts w:ascii="Times New Roman" w:eastAsia="Times New Roman" w:hAnsi="Times New Roman" w:cs="Times New Roman"/>
                <w:color w:val="000000"/>
                <w:sz w:val="24"/>
                <w:szCs w:val="24"/>
                <w:lang w:val="es-MX"/>
              </w:rPr>
              <w:t>5,2</w:t>
            </w:r>
          </w:p>
        </w:tc>
        <w:tc>
          <w:tcPr>
            <w:tcW w:w="968" w:type="dxa"/>
            <w:noWrap/>
            <w:vAlign w:val="center"/>
            <w:hideMark/>
          </w:tcPr>
          <w:p w:rsidR="00707B26" w:rsidRPr="00707B26" w:rsidRDefault="00707B26" w:rsidP="00F30A2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s-MX"/>
              </w:rPr>
            </w:pPr>
            <w:r w:rsidRPr="00707B26">
              <w:rPr>
                <w:rFonts w:ascii="Times New Roman" w:eastAsia="Times New Roman" w:hAnsi="Times New Roman" w:cs="Times New Roman"/>
                <w:color w:val="000000"/>
                <w:sz w:val="24"/>
                <w:szCs w:val="24"/>
                <w:lang w:val="es-MX"/>
              </w:rPr>
              <w:t>2,06</w:t>
            </w:r>
          </w:p>
        </w:tc>
        <w:tc>
          <w:tcPr>
            <w:tcW w:w="972" w:type="dxa"/>
            <w:noWrap/>
            <w:vAlign w:val="center"/>
            <w:hideMark/>
          </w:tcPr>
          <w:p w:rsidR="00707B26" w:rsidRPr="00707B26" w:rsidRDefault="00707B26" w:rsidP="00F30A2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s-MX"/>
              </w:rPr>
            </w:pPr>
            <w:r w:rsidRPr="00707B26">
              <w:rPr>
                <w:rFonts w:ascii="Times New Roman" w:eastAsia="Times New Roman" w:hAnsi="Times New Roman" w:cs="Times New Roman"/>
                <w:color w:val="000000"/>
                <w:sz w:val="24"/>
                <w:szCs w:val="24"/>
                <w:lang w:val="es-MX"/>
              </w:rPr>
              <w:t>2,8</w:t>
            </w:r>
          </w:p>
        </w:tc>
      </w:tr>
      <w:tr w:rsidR="00707B26" w:rsidRPr="00707B26" w:rsidTr="00FD7FED">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005" w:type="dxa"/>
            <w:noWrap/>
            <w:vAlign w:val="center"/>
            <w:hideMark/>
          </w:tcPr>
          <w:p w:rsidR="00707B26" w:rsidRPr="00707B26" w:rsidRDefault="00707B26" w:rsidP="00F30A25">
            <w:pPr>
              <w:spacing w:line="276" w:lineRule="auto"/>
              <w:jc w:val="center"/>
              <w:rPr>
                <w:rFonts w:ascii="Times New Roman" w:eastAsia="Times New Roman" w:hAnsi="Times New Roman" w:cs="Times New Roman"/>
                <w:b w:val="0"/>
                <w:color w:val="000000"/>
                <w:sz w:val="24"/>
                <w:szCs w:val="24"/>
                <w:lang w:val="es-MX"/>
              </w:rPr>
            </w:pPr>
            <w:r w:rsidRPr="00707B26">
              <w:rPr>
                <w:rFonts w:ascii="Times New Roman" w:eastAsia="Times New Roman" w:hAnsi="Times New Roman" w:cs="Times New Roman"/>
                <w:b w:val="0"/>
                <w:color w:val="000000"/>
                <w:sz w:val="24"/>
                <w:szCs w:val="24"/>
                <w:lang w:val="es-MX"/>
              </w:rPr>
              <w:t>Cáscara</w:t>
            </w:r>
          </w:p>
        </w:tc>
        <w:tc>
          <w:tcPr>
            <w:tcW w:w="1192" w:type="dxa"/>
            <w:noWrap/>
            <w:vAlign w:val="center"/>
            <w:hideMark/>
          </w:tcPr>
          <w:p w:rsidR="00707B26" w:rsidRPr="00707B26" w:rsidRDefault="00707B26" w:rsidP="00F30A2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s-MX"/>
              </w:rPr>
            </w:pPr>
            <w:r w:rsidRPr="00707B26">
              <w:rPr>
                <w:rFonts w:ascii="Times New Roman" w:eastAsia="Times New Roman" w:hAnsi="Times New Roman" w:cs="Times New Roman"/>
                <w:color w:val="000000"/>
                <w:sz w:val="24"/>
                <w:szCs w:val="24"/>
                <w:lang w:val="es-MX"/>
              </w:rPr>
              <w:t>65</w:t>
            </w:r>
          </w:p>
        </w:tc>
        <w:tc>
          <w:tcPr>
            <w:tcW w:w="1181" w:type="dxa"/>
            <w:noWrap/>
            <w:vAlign w:val="center"/>
            <w:hideMark/>
          </w:tcPr>
          <w:p w:rsidR="00707B26" w:rsidRPr="00707B26" w:rsidRDefault="00707B26" w:rsidP="00F30A2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s-MX"/>
              </w:rPr>
            </w:pPr>
            <w:r w:rsidRPr="00707B26">
              <w:rPr>
                <w:rFonts w:ascii="Times New Roman" w:eastAsia="Times New Roman" w:hAnsi="Times New Roman" w:cs="Times New Roman"/>
                <w:color w:val="000000"/>
                <w:sz w:val="24"/>
                <w:szCs w:val="24"/>
                <w:lang w:val="es-MX"/>
              </w:rPr>
              <w:t>22,1</w:t>
            </w:r>
          </w:p>
        </w:tc>
        <w:tc>
          <w:tcPr>
            <w:tcW w:w="1016" w:type="dxa"/>
            <w:noWrap/>
            <w:vAlign w:val="center"/>
            <w:hideMark/>
          </w:tcPr>
          <w:p w:rsidR="00707B26" w:rsidRPr="00707B26" w:rsidRDefault="00707B26" w:rsidP="00F30A2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s-MX"/>
              </w:rPr>
            </w:pPr>
            <w:r w:rsidRPr="00707B26">
              <w:rPr>
                <w:rFonts w:ascii="Times New Roman" w:eastAsia="Times New Roman" w:hAnsi="Times New Roman" w:cs="Times New Roman"/>
                <w:color w:val="000000"/>
                <w:sz w:val="24"/>
                <w:szCs w:val="24"/>
                <w:lang w:val="es-MX"/>
              </w:rPr>
              <w:t>9,2</w:t>
            </w:r>
          </w:p>
        </w:tc>
        <w:tc>
          <w:tcPr>
            <w:tcW w:w="968" w:type="dxa"/>
            <w:noWrap/>
            <w:vAlign w:val="center"/>
            <w:hideMark/>
          </w:tcPr>
          <w:p w:rsidR="00707B26" w:rsidRPr="00707B26" w:rsidRDefault="00707B26" w:rsidP="00F30A2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s-MX"/>
              </w:rPr>
            </w:pPr>
            <w:r w:rsidRPr="00707B26">
              <w:rPr>
                <w:rFonts w:ascii="Times New Roman" w:eastAsia="Times New Roman" w:hAnsi="Times New Roman" w:cs="Times New Roman"/>
                <w:color w:val="000000"/>
                <w:sz w:val="24"/>
                <w:szCs w:val="24"/>
                <w:lang w:val="es-MX"/>
              </w:rPr>
              <w:t>0,5</w:t>
            </w:r>
          </w:p>
        </w:tc>
        <w:tc>
          <w:tcPr>
            <w:tcW w:w="972" w:type="dxa"/>
            <w:noWrap/>
            <w:vAlign w:val="center"/>
            <w:hideMark/>
          </w:tcPr>
          <w:p w:rsidR="00707B26" w:rsidRPr="00707B26" w:rsidRDefault="00707B26" w:rsidP="00F30A2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s-MX"/>
              </w:rPr>
            </w:pPr>
            <w:r w:rsidRPr="00707B26">
              <w:rPr>
                <w:rFonts w:ascii="Times New Roman" w:eastAsia="Times New Roman" w:hAnsi="Times New Roman" w:cs="Times New Roman"/>
                <w:color w:val="000000"/>
                <w:sz w:val="24"/>
                <w:szCs w:val="24"/>
                <w:lang w:val="es-MX"/>
              </w:rPr>
              <w:t>6,2</w:t>
            </w:r>
          </w:p>
        </w:tc>
      </w:tr>
      <w:tr w:rsidR="00707B26" w:rsidRPr="00707B26" w:rsidTr="00FD7FED">
        <w:trPr>
          <w:trHeight w:val="305"/>
        </w:trPr>
        <w:tc>
          <w:tcPr>
            <w:cnfStyle w:val="001000000000" w:firstRow="0" w:lastRow="0" w:firstColumn="1" w:lastColumn="0" w:oddVBand="0" w:evenVBand="0" w:oddHBand="0" w:evenHBand="0" w:firstRowFirstColumn="0" w:firstRowLastColumn="0" w:lastRowFirstColumn="0" w:lastRowLastColumn="0"/>
            <w:tcW w:w="3005" w:type="dxa"/>
            <w:noWrap/>
            <w:vAlign w:val="center"/>
          </w:tcPr>
          <w:p w:rsidR="00707B26" w:rsidRPr="00707B26" w:rsidRDefault="00707B26" w:rsidP="00F30A25">
            <w:pPr>
              <w:spacing w:line="276" w:lineRule="auto"/>
              <w:jc w:val="center"/>
              <w:rPr>
                <w:rFonts w:ascii="Times New Roman" w:eastAsia="Times New Roman" w:hAnsi="Times New Roman" w:cs="Times New Roman"/>
                <w:b w:val="0"/>
                <w:i/>
                <w:color w:val="000000"/>
                <w:sz w:val="24"/>
                <w:szCs w:val="24"/>
                <w:lang w:val="es-MX"/>
              </w:rPr>
            </w:pPr>
            <w:proofErr w:type="spellStart"/>
            <w:r w:rsidRPr="00707B26">
              <w:rPr>
                <w:rFonts w:ascii="Times New Roman" w:eastAsia="Times New Roman" w:hAnsi="Times New Roman" w:cs="Times New Roman"/>
                <w:b w:val="0"/>
                <w:i/>
                <w:color w:val="000000"/>
                <w:sz w:val="24"/>
                <w:szCs w:val="24"/>
                <w:lang w:val="es-MX"/>
              </w:rPr>
              <w:t>Cragon</w:t>
            </w:r>
            <w:proofErr w:type="spellEnd"/>
            <w:r w:rsidRPr="00707B26">
              <w:rPr>
                <w:rFonts w:ascii="Times New Roman" w:eastAsia="Times New Roman" w:hAnsi="Times New Roman" w:cs="Times New Roman"/>
                <w:b w:val="0"/>
                <w:i/>
                <w:color w:val="000000"/>
                <w:sz w:val="24"/>
                <w:szCs w:val="24"/>
                <w:lang w:val="es-MX"/>
              </w:rPr>
              <w:t xml:space="preserve"> </w:t>
            </w:r>
            <w:proofErr w:type="spellStart"/>
            <w:r w:rsidRPr="00707B26">
              <w:rPr>
                <w:rFonts w:ascii="Times New Roman" w:eastAsia="Times New Roman" w:hAnsi="Times New Roman" w:cs="Times New Roman"/>
                <w:b w:val="0"/>
                <w:i/>
                <w:color w:val="000000"/>
                <w:sz w:val="24"/>
                <w:szCs w:val="24"/>
                <w:lang w:val="es-MX"/>
              </w:rPr>
              <w:t>Cragon</w:t>
            </w:r>
            <w:proofErr w:type="spellEnd"/>
          </w:p>
        </w:tc>
        <w:tc>
          <w:tcPr>
            <w:tcW w:w="1192" w:type="dxa"/>
            <w:noWrap/>
            <w:vAlign w:val="center"/>
          </w:tcPr>
          <w:p w:rsidR="00707B26" w:rsidRPr="00707B26" w:rsidRDefault="00707B26" w:rsidP="00F30A2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s-MX"/>
              </w:rPr>
            </w:pPr>
            <w:r w:rsidRPr="00707B26">
              <w:rPr>
                <w:rFonts w:ascii="Times New Roman" w:eastAsia="Times New Roman" w:hAnsi="Times New Roman" w:cs="Times New Roman"/>
                <w:color w:val="000000"/>
                <w:sz w:val="24"/>
                <w:szCs w:val="24"/>
                <w:lang w:val="es-MX"/>
              </w:rPr>
              <w:t>---</w:t>
            </w:r>
          </w:p>
        </w:tc>
        <w:tc>
          <w:tcPr>
            <w:tcW w:w="1181" w:type="dxa"/>
            <w:noWrap/>
            <w:vAlign w:val="center"/>
          </w:tcPr>
          <w:p w:rsidR="00707B26" w:rsidRPr="00707B26" w:rsidRDefault="00707B26" w:rsidP="00F30A2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s-MX"/>
              </w:rPr>
            </w:pPr>
            <w:r w:rsidRPr="00707B26">
              <w:rPr>
                <w:rFonts w:ascii="Times New Roman" w:eastAsia="Times New Roman" w:hAnsi="Times New Roman" w:cs="Times New Roman"/>
                <w:color w:val="000000"/>
                <w:sz w:val="24"/>
                <w:szCs w:val="24"/>
                <w:lang w:val="es-MX"/>
              </w:rPr>
              <w:t>40,6</w:t>
            </w:r>
          </w:p>
        </w:tc>
        <w:tc>
          <w:tcPr>
            <w:tcW w:w="1016" w:type="dxa"/>
            <w:noWrap/>
            <w:vAlign w:val="center"/>
          </w:tcPr>
          <w:p w:rsidR="00707B26" w:rsidRPr="00707B26" w:rsidRDefault="00707B26" w:rsidP="00F30A2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s-MX"/>
              </w:rPr>
            </w:pPr>
            <w:r w:rsidRPr="00707B26">
              <w:rPr>
                <w:rFonts w:ascii="Times New Roman" w:eastAsia="Times New Roman" w:hAnsi="Times New Roman" w:cs="Times New Roman"/>
                <w:color w:val="000000"/>
                <w:sz w:val="24"/>
                <w:szCs w:val="24"/>
                <w:lang w:val="es-MX"/>
              </w:rPr>
              <w:t>27,5</w:t>
            </w:r>
          </w:p>
        </w:tc>
        <w:tc>
          <w:tcPr>
            <w:tcW w:w="968" w:type="dxa"/>
            <w:noWrap/>
            <w:vAlign w:val="center"/>
          </w:tcPr>
          <w:p w:rsidR="00707B26" w:rsidRPr="00707B26" w:rsidRDefault="00707B26" w:rsidP="00F30A2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s-MX"/>
              </w:rPr>
            </w:pPr>
            <w:r w:rsidRPr="00707B26">
              <w:rPr>
                <w:rFonts w:ascii="Times New Roman" w:eastAsia="Times New Roman" w:hAnsi="Times New Roman" w:cs="Times New Roman"/>
                <w:color w:val="000000"/>
                <w:sz w:val="24"/>
                <w:szCs w:val="24"/>
                <w:lang w:val="es-MX"/>
              </w:rPr>
              <w:t>9,9</w:t>
            </w:r>
          </w:p>
        </w:tc>
        <w:tc>
          <w:tcPr>
            <w:tcW w:w="972" w:type="dxa"/>
            <w:noWrap/>
            <w:vAlign w:val="center"/>
          </w:tcPr>
          <w:p w:rsidR="00707B26" w:rsidRPr="00707B26" w:rsidRDefault="00707B26" w:rsidP="00F30A2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s-MX"/>
              </w:rPr>
            </w:pPr>
            <w:r w:rsidRPr="00707B26">
              <w:rPr>
                <w:rFonts w:ascii="Times New Roman" w:eastAsia="Times New Roman" w:hAnsi="Times New Roman" w:cs="Times New Roman"/>
                <w:color w:val="000000"/>
                <w:sz w:val="24"/>
                <w:szCs w:val="24"/>
                <w:lang w:val="es-MX"/>
              </w:rPr>
              <w:t>17,8</w:t>
            </w:r>
          </w:p>
        </w:tc>
      </w:tr>
      <w:tr w:rsidR="00707B26" w:rsidRPr="00707B26" w:rsidTr="00FD7FED">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005" w:type="dxa"/>
            <w:noWrap/>
            <w:vAlign w:val="center"/>
          </w:tcPr>
          <w:p w:rsidR="00707B26" w:rsidRPr="00707B26" w:rsidRDefault="00707B26" w:rsidP="00F30A25">
            <w:pPr>
              <w:spacing w:line="276" w:lineRule="auto"/>
              <w:jc w:val="center"/>
              <w:rPr>
                <w:rFonts w:ascii="Times New Roman" w:eastAsia="Times New Roman" w:hAnsi="Times New Roman" w:cs="Times New Roman"/>
                <w:b w:val="0"/>
                <w:i/>
                <w:color w:val="000000"/>
                <w:sz w:val="24"/>
                <w:szCs w:val="24"/>
                <w:lang w:val="es-MX"/>
              </w:rPr>
            </w:pPr>
            <w:proofErr w:type="spellStart"/>
            <w:r w:rsidRPr="00707B26">
              <w:rPr>
                <w:rFonts w:ascii="Times New Roman" w:eastAsia="Times New Roman" w:hAnsi="Times New Roman" w:cs="Times New Roman"/>
                <w:b w:val="0"/>
                <w:i/>
                <w:color w:val="000000"/>
                <w:sz w:val="24"/>
                <w:szCs w:val="24"/>
                <w:lang w:val="es-MX"/>
              </w:rPr>
              <w:t>Penaeus</w:t>
            </w:r>
            <w:proofErr w:type="spellEnd"/>
            <w:r w:rsidRPr="00707B26">
              <w:rPr>
                <w:rFonts w:ascii="Times New Roman" w:eastAsia="Times New Roman" w:hAnsi="Times New Roman" w:cs="Times New Roman"/>
                <w:b w:val="0"/>
                <w:i/>
                <w:color w:val="000000"/>
                <w:sz w:val="24"/>
                <w:szCs w:val="24"/>
                <w:lang w:val="es-MX"/>
              </w:rPr>
              <w:t xml:space="preserve"> </w:t>
            </w:r>
            <w:proofErr w:type="spellStart"/>
            <w:r w:rsidRPr="00707B26">
              <w:rPr>
                <w:rFonts w:ascii="Times New Roman" w:eastAsia="Times New Roman" w:hAnsi="Times New Roman" w:cs="Times New Roman"/>
                <w:b w:val="0"/>
                <w:i/>
                <w:color w:val="000000"/>
                <w:sz w:val="24"/>
                <w:szCs w:val="24"/>
                <w:lang w:val="es-MX"/>
              </w:rPr>
              <w:t>monodon</w:t>
            </w:r>
            <w:proofErr w:type="spellEnd"/>
          </w:p>
        </w:tc>
        <w:tc>
          <w:tcPr>
            <w:tcW w:w="1192" w:type="dxa"/>
            <w:noWrap/>
            <w:vAlign w:val="center"/>
          </w:tcPr>
          <w:p w:rsidR="00707B26" w:rsidRPr="00707B26" w:rsidRDefault="00707B26" w:rsidP="00F30A2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s-MX"/>
              </w:rPr>
            </w:pPr>
            <w:r w:rsidRPr="00707B26">
              <w:rPr>
                <w:rFonts w:ascii="Times New Roman" w:eastAsia="Times New Roman" w:hAnsi="Times New Roman" w:cs="Times New Roman"/>
                <w:color w:val="000000"/>
                <w:sz w:val="24"/>
                <w:szCs w:val="24"/>
                <w:lang w:val="es-MX"/>
              </w:rPr>
              <w:t>---</w:t>
            </w:r>
          </w:p>
        </w:tc>
        <w:tc>
          <w:tcPr>
            <w:tcW w:w="1181" w:type="dxa"/>
            <w:noWrap/>
            <w:vAlign w:val="center"/>
          </w:tcPr>
          <w:p w:rsidR="00707B26" w:rsidRPr="00707B26" w:rsidRDefault="00707B26" w:rsidP="00F30A2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s-MX"/>
              </w:rPr>
            </w:pPr>
            <w:r w:rsidRPr="00707B26">
              <w:rPr>
                <w:rFonts w:ascii="Times New Roman" w:eastAsia="Times New Roman" w:hAnsi="Times New Roman" w:cs="Times New Roman"/>
                <w:color w:val="000000"/>
                <w:sz w:val="24"/>
                <w:szCs w:val="24"/>
                <w:lang w:val="es-MX"/>
              </w:rPr>
              <w:t>47,4</w:t>
            </w:r>
          </w:p>
        </w:tc>
        <w:tc>
          <w:tcPr>
            <w:tcW w:w="1016" w:type="dxa"/>
            <w:noWrap/>
            <w:vAlign w:val="center"/>
          </w:tcPr>
          <w:p w:rsidR="00707B26" w:rsidRPr="00707B26" w:rsidRDefault="00707B26" w:rsidP="00F30A2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s-MX"/>
              </w:rPr>
            </w:pPr>
            <w:r w:rsidRPr="00707B26">
              <w:rPr>
                <w:rFonts w:ascii="Times New Roman" w:eastAsia="Times New Roman" w:hAnsi="Times New Roman" w:cs="Times New Roman"/>
                <w:color w:val="000000"/>
                <w:sz w:val="24"/>
                <w:szCs w:val="24"/>
                <w:lang w:val="es-MX"/>
              </w:rPr>
              <w:t>23</w:t>
            </w:r>
          </w:p>
        </w:tc>
        <w:tc>
          <w:tcPr>
            <w:tcW w:w="968" w:type="dxa"/>
            <w:noWrap/>
            <w:vAlign w:val="center"/>
          </w:tcPr>
          <w:p w:rsidR="00707B26" w:rsidRPr="00707B26" w:rsidRDefault="00707B26" w:rsidP="00F30A2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s-MX"/>
              </w:rPr>
            </w:pPr>
            <w:r w:rsidRPr="00707B26">
              <w:rPr>
                <w:rFonts w:ascii="Times New Roman" w:eastAsia="Times New Roman" w:hAnsi="Times New Roman" w:cs="Times New Roman"/>
                <w:color w:val="000000"/>
                <w:sz w:val="24"/>
                <w:szCs w:val="24"/>
                <w:lang w:val="es-MX"/>
              </w:rPr>
              <w:t>1,3</w:t>
            </w:r>
          </w:p>
        </w:tc>
        <w:tc>
          <w:tcPr>
            <w:tcW w:w="972" w:type="dxa"/>
            <w:noWrap/>
            <w:vAlign w:val="center"/>
          </w:tcPr>
          <w:p w:rsidR="00707B26" w:rsidRPr="00707B26" w:rsidRDefault="00707B26" w:rsidP="00F30A2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s-MX"/>
              </w:rPr>
            </w:pPr>
            <w:r w:rsidRPr="00707B26">
              <w:rPr>
                <w:rFonts w:ascii="Times New Roman" w:eastAsia="Times New Roman" w:hAnsi="Times New Roman" w:cs="Times New Roman"/>
                <w:color w:val="000000"/>
                <w:sz w:val="24"/>
                <w:szCs w:val="24"/>
                <w:lang w:val="es-MX"/>
              </w:rPr>
              <w:t>40,4</w:t>
            </w:r>
          </w:p>
        </w:tc>
      </w:tr>
      <w:tr w:rsidR="00707B26" w:rsidRPr="00707B26" w:rsidTr="00FD7FED">
        <w:trPr>
          <w:trHeight w:val="305"/>
        </w:trPr>
        <w:tc>
          <w:tcPr>
            <w:cnfStyle w:val="001000000000" w:firstRow="0" w:lastRow="0" w:firstColumn="1" w:lastColumn="0" w:oddVBand="0" w:evenVBand="0" w:oddHBand="0" w:evenHBand="0" w:firstRowFirstColumn="0" w:firstRowLastColumn="0" w:lastRowFirstColumn="0" w:lastRowLastColumn="0"/>
            <w:tcW w:w="3005" w:type="dxa"/>
            <w:noWrap/>
            <w:vAlign w:val="center"/>
          </w:tcPr>
          <w:p w:rsidR="00707B26" w:rsidRPr="00707B26" w:rsidRDefault="00707B26" w:rsidP="00F30A25">
            <w:pPr>
              <w:spacing w:line="276" w:lineRule="auto"/>
              <w:jc w:val="center"/>
              <w:rPr>
                <w:rFonts w:ascii="Times New Roman" w:eastAsia="Times New Roman" w:hAnsi="Times New Roman" w:cs="Times New Roman"/>
                <w:b w:val="0"/>
                <w:i/>
                <w:color w:val="000000"/>
                <w:sz w:val="24"/>
                <w:szCs w:val="24"/>
                <w:lang w:val="es-MX"/>
              </w:rPr>
            </w:pPr>
            <w:proofErr w:type="spellStart"/>
            <w:r w:rsidRPr="00707B26">
              <w:rPr>
                <w:rFonts w:ascii="Times New Roman" w:eastAsia="Times New Roman" w:hAnsi="Times New Roman" w:cs="Times New Roman"/>
                <w:b w:val="0"/>
                <w:i/>
                <w:color w:val="000000"/>
                <w:sz w:val="24"/>
                <w:szCs w:val="24"/>
                <w:lang w:val="es-MX"/>
              </w:rPr>
              <w:t>Pandalus</w:t>
            </w:r>
            <w:proofErr w:type="spellEnd"/>
            <w:r w:rsidRPr="00707B26">
              <w:rPr>
                <w:rFonts w:ascii="Times New Roman" w:eastAsia="Times New Roman" w:hAnsi="Times New Roman" w:cs="Times New Roman"/>
                <w:b w:val="0"/>
                <w:i/>
                <w:color w:val="000000"/>
                <w:sz w:val="24"/>
                <w:szCs w:val="24"/>
                <w:lang w:val="es-MX"/>
              </w:rPr>
              <w:t xml:space="preserve"> </w:t>
            </w:r>
            <w:proofErr w:type="spellStart"/>
            <w:r w:rsidRPr="00707B26">
              <w:rPr>
                <w:rFonts w:ascii="Times New Roman" w:eastAsia="Times New Roman" w:hAnsi="Times New Roman" w:cs="Times New Roman"/>
                <w:b w:val="0"/>
                <w:i/>
                <w:color w:val="000000"/>
                <w:sz w:val="24"/>
                <w:szCs w:val="24"/>
                <w:lang w:val="es-MX"/>
              </w:rPr>
              <w:t>borealis</w:t>
            </w:r>
            <w:proofErr w:type="spellEnd"/>
          </w:p>
        </w:tc>
        <w:tc>
          <w:tcPr>
            <w:tcW w:w="1192" w:type="dxa"/>
            <w:noWrap/>
            <w:vAlign w:val="center"/>
          </w:tcPr>
          <w:p w:rsidR="00707B26" w:rsidRPr="00707B26" w:rsidRDefault="00707B26" w:rsidP="00F30A2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s-MX"/>
              </w:rPr>
            </w:pPr>
            <w:r w:rsidRPr="00707B26">
              <w:rPr>
                <w:rFonts w:ascii="Times New Roman" w:eastAsia="Times New Roman" w:hAnsi="Times New Roman" w:cs="Times New Roman"/>
                <w:color w:val="000000"/>
                <w:sz w:val="24"/>
                <w:szCs w:val="24"/>
                <w:lang w:val="es-MX"/>
              </w:rPr>
              <w:t>---</w:t>
            </w:r>
          </w:p>
        </w:tc>
        <w:tc>
          <w:tcPr>
            <w:tcW w:w="1181" w:type="dxa"/>
            <w:noWrap/>
            <w:vAlign w:val="center"/>
          </w:tcPr>
          <w:p w:rsidR="00707B26" w:rsidRPr="00707B26" w:rsidRDefault="00707B26" w:rsidP="00F30A2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s-MX"/>
              </w:rPr>
            </w:pPr>
            <w:r w:rsidRPr="00707B26">
              <w:rPr>
                <w:rFonts w:ascii="Times New Roman" w:eastAsia="Times New Roman" w:hAnsi="Times New Roman" w:cs="Times New Roman"/>
                <w:color w:val="000000"/>
                <w:sz w:val="24"/>
                <w:szCs w:val="24"/>
                <w:lang w:val="es-MX"/>
              </w:rPr>
              <w:t>41,9</w:t>
            </w:r>
          </w:p>
        </w:tc>
        <w:tc>
          <w:tcPr>
            <w:tcW w:w="1016" w:type="dxa"/>
            <w:noWrap/>
            <w:vAlign w:val="center"/>
          </w:tcPr>
          <w:p w:rsidR="00707B26" w:rsidRPr="00707B26" w:rsidRDefault="00707B26" w:rsidP="00F30A2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s-MX"/>
              </w:rPr>
            </w:pPr>
            <w:r w:rsidRPr="00707B26">
              <w:rPr>
                <w:rFonts w:ascii="Times New Roman" w:eastAsia="Times New Roman" w:hAnsi="Times New Roman" w:cs="Times New Roman"/>
                <w:color w:val="000000"/>
                <w:sz w:val="24"/>
                <w:szCs w:val="24"/>
                <w:lang w:val="es-MX"/>
              </w:rPr>
              <w:t>34,2</w:t>
            </w:r>
          </w:p>
        </w:tc>
        <w:tc>
          <w:tcPr>
            <w:tcW w:w="968" w:type="dxa"/>
            <w:noWrap/>
            <w:vAlign w:val="center"/>
          </w:tcPr>
          <w:p w:rsidR="00707B26" w:rsidRPr="00707B26" w:rsidRDefault="00707B26" w:rsidP="00F30A2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s-MX"/>
              </w:rPr>
            </w:pPr>
            <w:r w:rsidRPr="00707B26">
              <w:rPr>
                <w:rFonts w:ascii="Times New Roman" w:eastAsia="Times New Roman" w:hAnsi="Times New Roman" w:cs="Times New Roman"/>
                <w:color w:val="000000"/>
                <w:sz w:val="24"/>
                <w:szCs w:val="24"/>
                <w:lang w:val="es-MX"/>
              </w:rPr>
              <w:t>5,2</w:t>
            </w:r>
          </w:p>
        </w:tc>
        <w:tc>
          <w:tcPr>
            <w:tcW w:w="972" w:type="dxa"/>
            <w:noWrap/>
            <w:vAlign w:val="center"/>
          </w:tcPr>
          <w:p w:rsidR="00707B26" w:rsidRPr="00707B26" w:rsidRDefault="00707B26" w:rsidP="00F30A2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s-MX"/>
              </w:rPr>
            </w:pPr>
            <w:r w:rsidRPr="00707B26">
              <w:rPr>
                <w:rFonts w:ascii="Times New Roman" w:eastAsia="Times New Roman" w:hAnsi="Times New Roman" w:cs="Times New Roman"/>
                <w:color w:val="000000"/>
                <w:sz w:val="24"/>
                <w:szCs w:val="24"/>
                <w:lang w:val="es-MX"/>
              </w:rPr>
              <w:t>17</w:t>
            </w:r>
          </w:p>
        </w:tc>
      </w:tr>
      <w:tr w:rsidR="00707B26" w:rsidRPr="00707B26" w:rsidTr="00FD7FED">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005" w:type="dxa"/>
            <w:vAlign w:val="center"/>
            <w:hideMark/>
          </w:tcPr>
          <w:p w:rsidR="00707B26" w:rsidRPr="00707B26" w:rsidRDefault="00707B26" w:rsidP="00F30A25">
            <w:pPr>
              <w:spacing w:line="276" w:lineRule="auto"/>
              <w:jc w:val="center"/>
              <w:rPr>
                <w:rFonts w:ascii="Times New Roman" w:eastAsia="Times New Roman" w:hAnsi="Times New Roman" w:cs="Times New Roman"/>
                <w:color w:val="000000"/>
                <w:sz w:val="24"/>
                <w:szCs w:val="24"/>
                <w:lang w:val="es-MX"/>
              </w:rPr>
            </w:pPr>
            <w:r w:rsidRPr="00707B26">
              <w:rPr>
                <w:rFonts w:ascii="Times New Roman" w:eastAsia="Times New Roman" w:hAnsi="Times New Roman" w:cs="Times New Roman"/>
                <w:color w:val="000000"/>
                <w:sz w:val="24"/>
                <w:szCs w:val="24"/>
                <w:lang w:val="es-MX"/>
              </w:rPr>
              <w:t>Krill</w:t>
            </w:r>
          </w:p>
        </w:tc>
        <w:tc>
          <w:tcPr>
            <w:tcW w:w="1192" w:type="dxa"/>
            <w:noWrap/>
            <w:vAlign w:val="center"/>
            <w:hideMark/>
          </w:tcPr>
          <w:p w:rsidR="00707B26" w:rsidRPr="00707B26" w:rsidRDefault="00707B26" w:rsidP="00F30A2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s-MX"/>
              </w:rPr>
            </w:pPr>
          </w:p>
        </w:tc>
        <w:tc>
          <w:tcPr>
            <w:tcW w:w="1181" w:type="dxa"/>
            <w:noWrap/>
            <w:vAlign w:val="center"/>
            <w:hideMark/>
          </w:tcPr>
          <w:p w:rsidR="00707B26" w:rsidRPr="00707B26" w:rsidRDefault="00707B26" w:rsidP="00F30A2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s-MX"/>
              </w:rPr>
            </w:pPr>
          </w:p>
        </w:tc>
        <w:tc>
          <w:tcPr>
            <w:tcW w:w="1016" w:type="dxa"/>
            <w:noWrap/>
            <w:vAlign w:val="center"/>
            <w:hideMark/>
          </w:tcPr>
          <w:p w:rsidR="00707B26" w:rsidRPr="00707B26" w:rsidRDefault="00707B26" w:rsidP="00F30A2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s-MX"/>
              </w:rPr>
            </w:pPr>
          </w:p>
        </w:tc>
        <w:tc>
          <w:tcPr>
            <w:tcW w:w="968" w:type="dxa"/>
            <w:noWrap/>
            <w:vAlign w:val="center"/>
            <w:hideMark/>
          </w:tcPr>
          <w:p w:rsidR="00707B26" w:rsidRPr="00707B26" w:rsidRDefault="00707B26" w:rsidP="00F30A2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s-MX"/>
              </w:rPr>
            </w:pPr>
          </w:p>
        </w:tc>
        <w:tc>
          <w:tcPr>
            <w:tcW w:w="972" w:type="dxa"/>
            <w:noWrap/>
            <w:vAlign w:val="center"/>
            <w:hideMark/>
          </w:tcPr>
          <w:p w:rsidR="00707B26" w:rsidRPr="00707B26" w:rsidRDefault="00707B26" w:rsidP="00F30A2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s-MX"/>
              </w:rPr>
            </w:pPr>
          </w:p>
        </w:tc>
      </w:tr>
      <w:tr w:rsidR="00707B26" w:rsidRPr="00707B26" w:rsidTr="00FD7FED">
        <w:trPr>
          <w:trHeight w:val="305"/>
        </w:trPr>
        <w:tc>
          <w:tcPr>
            <w:cnfStyle w:val="001000000000" w:firstRow="0" w:lastRow="0" w:firstColumn="1" w:lastColumn="0" w:oddVBand="0" w:evenVBand="0" w:oddHBand="0" w:evenHBand="0" w:firstRowFirstColumn="0" w:firstRowLastColumn="0" w:lastRowFirstColumn="0" w:lastRowLastColumn="0"/>
            <w:tcW w:w="3005" w:type="dxa"/>
            <w:noWrap/>
            <w:vAlign w:val="center"/>
            <w:hideMark/>
          </w:tcPr>
          <w:p w:rsidR="00707B26" w:rsidRPr="00707B26" w:rsidRDefault="00707B26" w:rsidP="00F30A25">
            <w:pPr>
              <w:spacing w:line="276" w:lineRule="auto"/>
              <w:jc w:val="center"/>
              <w:rPr>
                <w:rFonts w:ascii="Times New Roman" w:eastAsia="Times New Roman" w:hAnsi="Times New Roman" w:cs="Times New Roman"/>
                <w:b w:val="0"/>
                <w:i/>
                <w:color w:val="000000"/>
                <w:sz w:val="24"/>
                <w:szCs w:val="24"/>
                <w:lang w:val="es-MX"/>
              </w:rPr>
            </w:pPr>
            <w:proofErr w:type="spellStart"/>
            <w:r w:rsidRPr="00707B26">
              <w:rPr>
                <w:rFonts w:ascii="Times New Roman" w:eastAsia="Times New Roman" w:hAnsi="Times New Roman" w:cs="Times New Roman"/>
                <w:b w:val="0"/>
                <w:i/>
                <w:color w:val="000000"/>
                <w:sz w:val="24"/>
                <w:szCs w:val="24"/>
                <w:lang w:val="es-MX"/>
              </w:rPr>
              <w:t>Euphasia</w:t>
            </w:r>
            <w:proofErr w:type="spellEnd"/>
            <w:r w:rsidRPr="00707B26">
              <w:rPr>
                <w:rFonts w:ascii="Times New Roman" w:eastAsia="Times New Roman" w:hAnsi="Times New Roman" w:cs="Times New Roman"/>
                <w:b w:val="0"/>
                <w:i/>
                <w:color w:val="000000"/>
                <w:sz w:val="24"/>
                <w:szCs w:val="24"/>
                <w:lang w:val="es-MX"/>
              </w:rPr>
              <w:t xml:space="preserve"> superba</w:t>
            </w:r>
          </w:p>
        </w:tc>
        <w:tc>
          <w:tcPr>
            <w:tcW w:w="1192" w:type="dxa"/>
            <w:noWrap/>
            <w:vAlign w:val="center"/>
            <w:hideMark/>
          </w:tcPr>
          <w:p w:rsidR="00707B26" w:rsidRPr="00707B26" w:rsidRDefault="00707B26" w:rsidP="00F30A2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s-MX"/>
              </w:rPr>
            </w:pPr>
            <w:r w:rsidRPr="00707B26">
              <w:rPr>
                <w:rFonts w:ascii="Times New Roman" w:eastAsia="Times New Roman" w:hAnsi="Times New Roman" w:cs="Times New Roman"/>
                <w:color w:val="000000"/>
                <w:sz w:val="24"/>
                <w:szCs w:val="24"/>
                <w:lang w:val="es-MX"/>
              </w:rPr>
              <w:t>---</w:t>
            </w:r>
          </w:p>
        </w:tc>
        <w:tc>
          <w:tcPr>
            <w:tcW w:w="1181" w:type="dxa"/>
            <w:noWrap/>
            <w:vAlign w:val="center"/>
            <w:hideMark/>
          </w:tcPr>
          <w:p w:rsidR="00707B26" w:rsidRPr="00707B26" w:rsidRDefault="00707B26" w:rsidP="00F30A2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s-MX"/>
              </w:rPr>
            </w:pPr>
            <w:r w:rsidRPr="00707B26">
              <w:rPr>
                <w:rFonts w:ascii="Times New Roman" w:eastAsia="Times New Roman" w:hAnsi="Times New Roman" w:cs="Times New Roman"/>
                <w:color w:val="000000"/>
                <w:sz w:val="24"/>
                <w:szCs w:val="24"/>
                <w:lang w:val="es-MX"/>
              </w:rPr>
              <w:t>41</w:t>
            </w:r>
          </w:p>
        </w:tc>
        <w:tc>
          <w:tcPr>
            <w:tcW w:w="1016" w:type="dxa"/>
            <w:noWrap/>
            <w:vAlign w:val="center"/>
            <w:hideMark/>
          </w:tcPr>
          <w:p w:rsidR="00707B26" w:rsidRPr="00707B26" w:rsidRDefault="00707B26" w:rsidP="00F30A2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s-MX"/>
              </w:rPr>
            </w:pPr>
            <w:r w:rsidRPr="00707B26">
              <w:rPr>
                <w:rFonts w:ascii="Times New Roman" w:eastAsia="Times New Roman" w:hAnsi="Times New Roman" w:cs="Times New Roman"/>
                <w:color w:val="000000"/>
                <w:sz w:val="24"/>
                <w:szCs w:val="24"/>
                <w:lang w:val="es-MX"/>
              </w:rPr>
              <w:t>23</w:t>
            </w:r>
          </w:p>
        </w:tc>
        <w:tc>
          <w:tcPr>
            <w:tcW w:w="968" w:type="dxa"/>
            <w:noWrap/>
            <w:vAlign w:val="center"/>
            <w:hideMark/>
          </w:tcPr>
          <w:p w:rsidR="00707B26" w:rsidRPr="00707B26" w:rsidRDefault="00707B26" w:rsidP="00F30A2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s-MX"/>
              </w:rPr>
            </w:pPr>
            <w:r w:rsidRPr="00707B26">
              <w:rPr>
                <w:rFonts w:ascii="Times New Roman" w:eastAsia="Times New Roman" w:hAnsi="Times New Roman" w:cs="Times New Roman"/>
                <w:color w:val="000000"/>
                <w:sz w:val="24"/>
                <w:szCs w:val="24"/>
                <w:lang w:val="es-MX"/>
              </w:rPr>
              <w:t>11,6</w:t>
            </w:r>
          </w:p>
        </w:tc>
        <w:tc>
          <w:tcPr>
            <w:tcW w:w="972" w:type="dxa"/>
            <w:noWrap/>
            <w:vAlign w:val="center"/>
            <w:hideMark/>
          </w:tcPr>
          <w:p w:rsidR="00707B26" w:rsidRPr="00707B26" w:rsidRDefault="00707B26" w:rsidP="00F30A2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s-MX"/>
              </w:rPr>
            </w:pPr>
            <w:r w:rsidRPr="00707B26">
              <w:rPr>
                <w:rFonts w:ascii="Times New Roman" w:eastAsia="Times New Roman" w:hAnsi="Times New Roman" w:cs="Times New Roman"/>
                <w:color w:val="000000"/>
                <w:sz w:val="24"/>
                <w:szCs w:val="24"/>
                <w:lang w:val="es-MX"/>
              </w:rPr>
              <w:t>24</w:t>
            </w:r>
          </w:p>
        </w:tc>
      </w:tr>
      <w:tr w:rsidR="00707B26" w:rsidRPr="00707B26" w:rsidTr="00FD7FED">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005" w:type="dxa"/>
            <w:vAlign w:val="center"/>
            <w:hideMark/>
          </w:tcPr>
          <w:p w:rsidR="00707B26" w:rsidRPr="00707B26" w:rsidRDefault="00707B26" w:rsidP="00F30A25">
            <w:pPr>
              <w:spacing w:line="276" w:lineRule="auto"/>
              <w:jc w:val="center"/>
              <w:rPr>
                <w:rFonts w:ascii="Times New Roman" w:eastAsia="Times New Roman" w:hAnsi="Times New Roman" w:cs="Times New Roman"/>
                <w:color w:val="000000"/>
                <w:sz w:val="24"/>
                <w:szCs w:val="24"/>
                <w:lang w:val="es-MX"/>
              </w:rPr>
            </w:pPr>
            <w:r w:rsidRPr="00707B26">
              <w:rPr>
                <w:rFonts w:ascii="Times New Roman" w:eastAsia="Times New Roman" w:hAnsi="Times New Roman" w:cs="Times New Roman"/>
                <w:color w:val="000000"/>
                <w:sz w:val="24"/>
                <w:szCs w:val="24"/>
                <w:lang w:val="es-MX"/>
              </w:rPr>
              <w:t>Langosta</w:t>
            </w:r>
          </w:p>
        </w:tc>
        <w:tc>
          <w:tcPr>
            <w:tcW w:w="1192" w:type="dxa"/>
            <w:noWrap/>
            <w:vAlign w:val="center"/>
            <w:hideMark/>
          </w:tcPr>
          <w:p w:rsidR="00707B26" w:rsidRPr="00707B26" w:rsidRDefault="00707B26" w:rsidP="00F30A2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s-MX"/>
              </w:rPr>
            </w:pPr>
          </w:p>
        </w:tc>
        <w:tc>
          <w:tcPr>
            <w:tcW w:w="1181" w:type="dxa"/>
            <w:noWrap/>
            <w:vAlign w:val="center"/>
            <w:hideMark/>
          </w:tcPr>
          <w:p w:rsidR="00707B26" w:rsidRPr="00707B26" w:rsidRDefault="00707B26" w:rsidP="00F30A2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s-MX"/>
              </w:rPr>
            </w:pPr>
          </w:p>
        </w:tc>
        <w:tc>
          <w:tcPr>
            <w:tcW w:w="1016" w:type="dxa"/>
            <w:noWrap/>
            <w:vAlign w:val="center"/>
            <w:hideMark/>
          </w:tcPr>
          <w:p w:rsidR="00707B26" w:rsidRPr="00707B26" w:rsidRDefault="00707B26" w:rsidP="00F30A2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s-MX"/>
              </w:rPr>
            </w:pPr>
          </w:p>
        </w:tc>
        <w:tc>
          <w:tcPr>
            <w:tcW w:w="968" w:type="dxa"/>
            <w:noWrap/>
            <w:vAlign w:val="center"/>
            <w:hideMark/>
          </w:tcPr>
          <w:p w:rsidR="00707B26" w:rsidRPr="00707B26" w:rsidRDefault="00707B26" w:rsidP="00F30A2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s-MX"/>
              </w:rPr>
            </w:pPr>
          </w:p>
        </w:tc>
        <w:tc>
          <w:tcPr>
            <w:tcW w:w="972" w:type="dxa"/>
            <w:noWrap/>
            <w:vAlign w:val="center"/>
            <w:hideMark/>
          </w:tcPr>
          <w:p w:rsidR="00707B26" w:rsidRPr="00707B26" w:rsidRDefault="00707B26" w:rsidP="00F30A2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s-MX"/>
              </w:rPr>
            </w:pPr>
          </w:p>
        </w:tc>
      </w:tr>
      <w:tr w:rsidR="00707B26" w:rsidRPr="00707B26" w:rsidTr="00FD7FED">
        <w:trPr>
          <w:trHeight w:val="305"/>
        </w:trPr>
        <w:tc>
          <w:tcPr>
            <w:cnfStyle w:val="001000000000" w:firstRow="0" w:lastRow="0" w:firstColumn="1" w:lastColumn="0" w:oddVBand="0" w:evenVBand="0" w:oddHBand="0" w:evenHBand="0" w:firstRowFirstColumn="0" w:firstRowLastColumn="0" w:lastRowFirstColumn="0" w:lastRowLastColumn="0"/>
            <w:tcW w:w="3005" w:type="dxa"/>
            <w:noWrap/>
            <w:vAlign w:val="center"/>
            <w:hideMark/>
          </w:tcPr>
          <w:p w:rsidR="00707B26" w:rsidRPr="00707B26" w:rsidRDefault="00707B26" w:rsidP="00F30A25">
            <w:pPr>
              <w:spacing w:line="276" w:lineRule="auto"/>
              <w:jc w:val="center"/>
              <w:rPr>
                <w:rFonts w:ascii="Times New Roman" w:eastAsia="Times New Roman" w:hAnsi="Times New Roman" w:cs="Times New Roman"/>
                <w:b w:val="0"/>
                <w:i/>
                <w:color w:val="000000"/>
                <w:sz w:val="24"/>
                <w:szCs w:val="24"/>
                <w:lang w:val="es-MX"/>
              </w:rPr>
            </w:pPr>
            <w:proofErr w:type="spellStart"/>
            <w:r w:rsidRPr="00707B26">
              <w:rPr>
                <w:rFonts w:ascii="Times New Roman" w:eastAsia="Times New Roman" w:hAnsi="Times New Roman" w:cs="Times New Roman"/>
                <w:b w:val="0"/>
                <w:i/>
                <w:color w:val="000000"/>
                <w:sz w:val="24"/>
                <w:szCs w:val="24"/>
                <w:lang w:val="es-MX"/>
              </w:rPr>
              <w:t>Linuparus</w:t>
            </w:r>
            <w:proofErr w:type="spellEnd"/>
            <w:r w:rsidRPr="00707B26">
              <w:rPr>
                <w:rFonts w:ascii="Times New Roman" w:eastAsia="Times New Roman" w:hAnsi="Times New Roman" w:cs="Times New Roman"/>
                <w:b w:val="0"/>
                <w:i/>
                <w:color w:val="000000"/>
                <w:sz w:val="24"/>
                <w:szCs w:val="24"/>
                <w:lang w:val="es-MX"/>
              </w:rPr>
              <w:t xml:space="preserve"> </w:t>
            </w:r>
            <w:proofErr w:type="spellStart"/>
            <w:r w:rsidRPr="00707B26">
              <w:rPr>
                <w:rFonts w:ascii="Times New Roman" w:eastAsia="Times New Roman" w:hAnsi="Times New Roman" w:cs="Times New Roman"/>
                <w:b w:val="0"/>
                <w:i/>
                <w:color w:val="000000"/>
                <w:sz w:val="24"/>
                <w:szCs w:val="24"/>
                <w:lang w:val="es-MX"/>
              </w:rPr>
              <w:t>trigonus</w:t>
            </w:r>
            <w:proofErr w:type="spellEnd"/>
          </w:p>
        </w:tc>
        <w:tc>
          <w:tcPr>
            <w:tcW w:w="1192" w:type="dxa"/>
            <w:noWrap/>
            <w:vAlign w:val="center"/>
            <w:hideMark/>
          </w:tcPr>
          <w:p w:rsidR="00707B26" w:rsidRPr="00707B26" w:rsidRDefault="00707B26" w:rsidP="00F30A2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s-MX"/>
              </w:rPr>
            </w:pPr>
            <w:r w:rsidRPr="00707B26">
              <w:rPr>
                <w:rFonts w:ascii="Times New Roman" w:eastAsia="Times New Roman" w:hAnsi="Times New Roman" w:cs="Times New Roman"/>
                <w:color w:val="000000"/>
                <w:sz w:val="24"/>
                <w:szCs w:val="24"/>
                <w:lang w:val="es-MX"/>
              </w:rPr>
              <w:t>13,5</w:t>
            </w:r>
          </w:p>
        </w:tc>
        <w:tc>
          <w:tcPr>
            <w:tcW w:w="1181" w:type="dxa"/>
            <w:noWrap/>
            <w:vAlign w:val="center"/>
            <w:hideMark/>
          </w:tcPr>
          <w:p w:rsidR="00707B26" w:rsidRPr="00707B26" w:rsidRDefault="00707B26" w:rsidP="00F30A2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s-MX"/>
              </w:rPr>
            </w:pPr>
            <w:r w:rsidRPr="00707B26">
              <w:rPr>
                <w:rFonts w:ascii="Times New Roman" w:eastAsia="Times New Roman" w:hAnsi="Times New Roman" w:cs="Times New Roman"/>
                <w:color w:val="000000"/>
                <w:sz w:val="24"/>
                <w:szCs w:val="24"/>
                <w:lang w:val="es-MX"/>
              </w:rPr>
              <w:t>17</w:t>
            </w:r>
          </w:p>
        </w:tc>
        <w:tc>
          <w:tcPr>
            <w:tcW w:w="1016" w:type="dxa"/>
            <w:noWrap/>
            <w:vAlign w:val="center"/>
            <w:hideMark/>
          </w:tcPr>
          <w:p w:rsidR="00707B26" w:rsidRPr="00707B26" w:rsidRDefault="00707B26" w:rsidP="00F30A2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s-MX"/>
              </w:rPr>
            </w:pPr>
            <w:r w:rsidRPr="00707B26">
              <w:rPr>
                <w:rFonts w:ascii="Times New Roman" w:eastAsia="Times New Roman" w:hAnsi="Times New Roman" w:cs="Times New Roman"/>
                <w:color w:val="000000"/>
                <w:sz w:val="24"/>
                <w:szCs w:val="24"/>
                <w:lang w:val="es-MX"/>
              </w:rPr>
              <w:t>54,7</w:t>
            </w:r>
          </w:p>
        </w:tc>
        <w:tc>
          <w:tcPr>
            <w:tcW w:w="968" w:type="dxa"/>
            <w:noWrap/>
            <w:vAlign w:val="center"/>
            <w:hideMark/>
          </w:tcPr>
          <w:p w:rsidR="00707B26" w:rsidRPr="00707B26" w:rsidRDefault="00707B26" w:rsidP="00F30A2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s-MX"/>
              </w:rPr>
            </w:pPr>
            <w:r w:rsidRPr="00707B26">
              <w:rPr>
                <w:rFonts w:ascii="Times New Roman" w:eastAsia="Times New Roman" w:hAnsi="Times New Roman" w:cs="Times New Roman"/>
                <w:color w:val="000000"/>
                <w:sz w:val="24"/>
                <w:szCs w:val="24"/>
                <w:lang w:val="es-MX"/>
              </w:rPr>
              <w:t>---</w:t>
            </w:r>
          </w:p>
        </w:tc>
        <w:tc>
          <w:tcPr>
            <w:tcW w:w="972" w:type="dxa"/>
            <w:noWrap/>
            <w:vAlign w:val="center"/>
            <w:hideMark/>
          </w:tcPr>
          <w:p w:rsidR="00707B26" w:rsidRPr="00707B26" w:rsidRDefault="00707B26" w:rsidP="00F30A2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s-MX"/>
              </w:rPr>
            </w:pPr>
            <w:r w:rsidRPr="00707B26">
              <w:rPr>
                <w:rFonts w:ascii="Times New Roman" w:eastAsia="Times New Roman" w:hAnsi="Times New Roman" w:cs="Times New Roman"/>
                <w:color w:val="000000"/>
                <w:sz w:val="24"/>
                <w:szCs w:val="24"/>
                <w:lang w:val="es-MX"/>
              </w:rPr>
              <w:t>---</w:t>
            </w:r>
          </w:p>
        </w:tc>
      </w:tr>
      <w:tr w:rsidR="00707B26" w:rsidRPr="00707B26" w:rsidTr="00FD7FED">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005" w:type="dxa"/>
            <w:noWrap/>
            <w:vAlign w:val="center"/>
            <w:hideMark/>
          </w:tcPr>
          <w:p w:rsidR="00707B26" w:rsidRPr="00707B26" w:rsidRDefault="00707B26" w:rsidP="00F30A25">
            <w:pPr>
              <w:spacing w:line="276" w:lineRule="auto"/>
              <w:jc w:val="center"/>
              <w:rPr>
                <w:rFonts w:ascii="Times New Roman" w:eastAsia="Times New Roman" w:hAnsi="Times New Roman" w:cs="Times New Roman"/>
                <w:b w:val="0"/>
                <w:i/>
                <w:color w:val="000000"/>
                <w:sz w:val="24"/>
                <w:szCs w:val="24"/>
                <w:lang w:val="es-MX"/>
              </w:rPr>
            </w:pPr>
            <w:r w:rsidRPr="00707B26">
              <w:rPr>
                <w:rFonts w:ascii="Times New Roman" w:eastAsia="Times New Roman" w:hAnsi="Times New Roman" w:cs="Times New Roman"/>
                <w:b w:val="0"/>
                <w:i/>
                <w:color w:val="000000"/>
                <w:sz w:val="24"/>
                <w:szCs w:val="24"/>
                <w:lang w:val="es-MX"/>
              </w:rPr>
              <w:t xml:space="preserve">Panulirus </w:t>
            </w:r>
            <w:proofErr w:type="spellStart"/>
            <w:r w:rsidRPr="00707B26">
              <w:rPr>
                <w:rFonts w:ascii="Times New Roman" w:eastAsia="Times New Roman" w:hAnsi="Times New Roman" w:cs="Times New Roman"/>
                <w:b w:val="0"/>
                <w:i/>
                <w:color w:val="000000"/>
                <w:sz w:val="24"/>
                <w:szCs w:val="24"/>
                <w:lang w:val="es-MX"/>
              </w:rPr>
              <w:t>argus</w:t>
            </w:r>
            <w:proofErr w:type="spellEnd"/>
          </w:p>
        </w:tc>
        <w:tc>
          <w:tcPr>
            <w:tcW w:w="1192" w:type="dxa"/>
            <w:noWrap/>
            <w:vAlign w:val="center"/>
            <w:hideMark/>
          </w:tcPr>
          <w:p w:rsidR="00707B26" w:rsidRPr="00707B26" w:rsidRDefault="00707B26" w:rsidP="00F30A2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s-MX"/>
              </w:rPr>
            </w:pPr>
            <w:r w:rsidRPr="00707B26">
              <w:rPr>
                <w:rFonts w:ascii="Times New Roman" w:eastAsia="Times New Roman" w:hAnsi="Times New Roman" w:cs="Times New Roman"/>
                <w:color w:val="000000"/>
                <w:sz w:val="24"/>
                <w:szCs w:val="24"/>
                <w:lang w:val="es-MX"/>
              </w:rPr>
              <w:t>11,8</w:t>
            </w:r>
          </w:p>
        </w:tc>
        <w:tc>
          <w:tcPr>
            <w:tcW w:w="1181" w:type="dxa"/>
            <w:noWrap/>
            <w:vAlign w:val="center"/>
            <w:hideMark/>
          </w:tcPr>
          <w:p w:rsidR="00707B26" w:rsidRPr="00707B26" w:rsidRDefault="00707B26" w:rsidP="00F30A2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s-MX"/>
              </w:rPr>
            </w:pPr>
            <w:r w:rsidRPr="00707B26">
              <w:rPr>
                <w:rFonts w:ascii="Times New Roman" w:eastAsia="Times New Roman" w:hAnsi="Times New Roman" w:cs="Times New Roman"/>
                <w:color w:val="000000"/>
                <w:sz w:val="24"/>
                <w:szCs w:val="24"/>
                <w:lang w:val="es-MX"/>
              </w:rPr>
              <w:t>11 a 14</w:t>
            </w:r>
          </w:p>
        </w:tc>
        <w:tc>
          <w:tcPr>
            <w:tcW w:w="1016" w:type="dxa"/>
            <w:noWrap/>
            <w:vAlign w:val="center"/>
            <w:hideMark/>
          </w:tcPr>
          <w:p w:rsidR="00707B26" w:rsidRPr="00707B26" w:rsidRDefault="00707B26" w:rsidP="00F30A2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s-MX"/>
              </w:rPr>
            </w:pPr>
            <w:r w:rsidRPr="00707B26">
              <w:rPr>
                <w:rFonts w:ascii="Times New Roman" w:eastAsia="Times New Roman" w:hAnsi="Times New Roman" w:cs="Times New Roman"/>
                <w:color w:val="000000"/>
                <w:sz w:val="24"/>
                <w:szCs w:val="24"/>
                <w:lang w:val="es-MX"/>
              </w:rPr>
              <w:t>55</w:t>
            </w:r>
          </w:p>
        </w:tc>
        <w:tc>
          <w:tcPr>
            <w:tcW w:w="968" w:type="dxa"/>
            <w:noWrap/>
            <w:vAlign w:val="center"/>
            <w:hideMark/>
          </w:tcPr>
          <w:p w:rsidR="00707B26" w:rsidRPr="00707B26" w:rsidRDefault="00707B26" w:rsidP="00F30A2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s-MX"/>
              </w:rPr>
            </w:pPr>
            <w:r w:rsidRPr="00707B26">
              <w:rPr>
                <w:rFonts w:ascii="Times New Roman" w:eastAsia="Times New Roman" w:hAnsi="Times New Roman" w:cs="Times New Roman"/>
                <w:color w:val="000000"/>
                <w:sz w:val="24"/>
                <w:szCs w:val="24"/>
                <w:lang w:val="es-MX"/>
              </w:rPr>
              <w:t>---</w:t>
            </w:r>
          </w:p>
        </w:tc>
        <w:tc>
          <w:tcPr>
            <w:tcW w:w="972" w:type="dxa"/>
            <w:noWrap/>
            <w:vAlign w:val="center"/>
            <w:hideMark/>
          </w:tcPr>
          <w:p w:rsidR="00707B26" w:rsidRPr="00707B26" w:rsidRDefault="00707B26" w:rsidP="00F30A2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s-MX"/>
              </w:rPr>
            </w:pPr>
            <w:r w:rsidRPr="00707B26">
              <w:rPr>
                <w:rFonts w:ascii="Times New Roman" w:eastAsia="Times New Roman" w:hAnsi="Times New Roman" w:cs="Times New Roman"/>
                <w:color w:val="000000"/>
                <w:sz w:val="24"/>
                <w:szCs w:val="24"/>
                <w:lang w:val="es-MX"/>
              </w:rPr>
              <w:t>10,6</w:t>
            </w:r>
          </w:p>
        </w:tc>
      </w:tr>
      <w:tr w:rsidR="00707B26" w:rsidRPr="00707B26" w:rsidTr="00FD7FED">
        <w:trPr>
          <w:trHeight w:val="305"/>
        </w:trPr>
        <w:tc>
          <w:tcPr>
            <w:cnfStyle w:val="001000000000" w:firstRow="0" w:lastRow="0" w:firstColumn="1" w:lastColumn="0" w:oddVBand="0" w:evenVBand="0" w:oddHBand="0" w:evenHBand="0" w:firstRowFirstColumn="0" w:firstRowLastColumn="0" w:lastRowFirstColumn="0" w:lastRowLastColumn="0"/>
            <w:tcW w:w="3005" w:type="dxa"/>
            <w:noWrap/>
            <w:vAlign w:val="center"/>
          </w:tcPr>
          <w:p w:rsidR="00707B26" w:rsidRPr="00707B26" w:rsidRDefault="00707B26" w:rsidP="00F30A25">
            <w:pPr>
              <w:spacing w:line="276" w:lineRule="auto"/>
              <w:jc w:val="center"/>
              <w:rPr>
                <w:rFonts w:ascii="Times New Roman" w:eastAsia="Times New Roman" w:hAnsi="Times New Roman" w:cs="Times New Roman"/>
                <w:b w:val="0"/>
                <w:i/>
                <w:color w:val="000000"/>
                <w:sz w:val="24"/>
                <w:szCs w:val="24"/>
                <w:lang w:val="es-MX"/>
              </w:rPr>
            </w:pPr>
            <w:proofErr w:type="spellStart"/>
            <w:r w:rsidRPr="00707B26">
              <w:rPr>
                <w:rFonts w:ascii="Times New Roman" w:eastAsia="Times New Roman" w:hAnsi="Times New Roman" w:cs="Times New Roman"/>
                <w:b w:val="0"/>
                <w:i/>
                <w:color w:val="000000"/>
                <w:sz w:val="24"/>
                <w:szCs w:val="24"/>
                <w:lang w:val="es-MX"/>
              </w:rPr>
              <w:t>Procambonus</w:t>
            </w:r>
            <w:proofErr w:type="spellEnd"/>
            <w:r w:rsidRPr="00707B26">
              <w:rPr>
                <w:rFonts w:ascii="Times New Roman" w:eastAsia="Times New Roman" w:hAnsi="Times New Roman" w:cs="Times New Roman"/>
                <w:b w:val="0"/>
                <w:i/>
                <w:color w:val="000000"/>
                <w:sz w:val="24"/>
                <w:szCs w:val="24"/>
                <w:lang w:val="es-MX"/>
              </w:rPr>
              <w:t xml:space="preserve"> </w:t>
            </w:r>
            <w:proofErr w:type="spellStart"/>
            <w:r w:rsidRPr="00707B26">
              <w:rPr>
                <w:rFonts w:ascii="Times New Roman" w:eastAsia="Times New Roman" w:hAnsi="Times New Roman" w:cs="Times New Roman"/>
                <w:b w:val="0"/>
                <w:i/>
                <w:color w:val="000000"/>
                <w:sz w:val="24"/>
                <w:szCs w:val="24"/>
                <w:lang w:val="es-MX"/>
              </w:rPr>
              <w:t>clarkii</w:t>
            </w:r>
            <w:proofErr w:type="spellEnd"/>
          </w:p>
        </w:tc>
        <w:tc>
          <w:tcPr>
            <w:tcW w:w="1192" w:type="dxa"/>
            <w:noWrap/>
            <w:vAlign w:val="center"/>
          </w:tcPr>
          <w:p w:rsidR="00707B26" w:rsidRPr="00707B26" w:rsidRDefault="00707B26" w:rsidP="00F30A2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s-MX"/>
              </w:rPr>
            </w:pPr>
            <w:r w:rsidRPr="00707B26">
              <w:rPr>
                <w:rFonts w:ascii="Times New Roman" w:eastAsia="Times New Roman" w:hAnsi="Times New Roman" w:cs="Times New Roman"/>
                <w:color w:val="000000"/>
                <w:sz w:val="24"/>
                <w:szCs w:val="24"/>
                <w:lang w:val="es-MX"/>
              </w:rPr>
              <w:t>---</w:t>
            </w:r>
          </w:p>
        </w:tc>
        <w:tc>
          <w:tcPr>
            <w:tcW w:w="1181" w:type="dxa"/>
            <w:noWrap/>
            <w:vAlign w:val="center"/>
          </w:tcPr>
          <w:p w:rsidR="00707B26" w:rsidRPr="00707B26" w:rsidRDefault="00707B26" w:rsidP="00F30A2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s-MX"/>
              </w:rPr>
            </w:pPr>
            <w:r w:rsidRPr="00707B26">
              <w:rPr>
                <w:rFonts w:ascii="Times New Roman" w:eastAsia="Times New Roman" w:hAnsi="Times New Roman" w:cs="Times New Roman"/>
                <w:color w:val="000000"/>
                <w:sz w:val="24"/>
                <w:szCs w:val="24"/>
                <w:lang w:val="es-MX"/>
              </w:rPr>
              <w:t>29,8</w:t>
            </w:r>
          </w:p>
        </w:tc>
        <w:tc>
          <w:tcPr>
            <w:tcW w:w="1016" w:type="dxa"/>
            <w:noWrap/>
            <w:vAlign w:val="center"/>
          </w:tcPr>
          <w:p w:rsidR="00707B26" w:rsidRPr="00707B26" w:rsidRDefault="00707B26" w:rsidP="00F30A2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s-MX"/>
              </w:rPr>
            </w:pPr>
            <w:r w:rsidRPr="00707B26">
              <w:rPr>
                <w:rFonts w:ascii="Times New Roman" w:eastAsia="Times New Roman" w:hAnsi="Times New Roman" w:cs="Times New Roman"/>
                <w:color w:val="000000"/>
                <w:sz w:val="24"/>
                <w:szCs w:val="24"/>
                <w:lang w:val="es-MX"/>
              </w:rPr>
              <w:t>46,6</w:t>
            </w:r>
          </w:p>
        </w:tc>
        <w:tc>
          <w:tcPr>
            <w:tcW w:w="968" w:type="dxa"/>
            <w:noWrap/>
            <w:vAlign w:val="center"/>
          </w:tcPr>
          <w:p w:rsidR="00707B26" w:rsidRPr="00707B26" w:rsidRDefault="00707B26" w:rsidP="00F30A2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s-MX"/>
              </w:rPr>
            </w:pPr>
            <w:r w:rsidRPr="00707B26">
              <w:rPr>
                <w:rFonts w:ascii="Times New Roman" w:eastAsia="Times New Roman" w:hAnsi="Times New Roman" w:cs="Times New Roman"/>
                <w:color w:val="000000"/>
                <w:sz w:val="24"/>
                <w:szCs w:val="24"/>
                <w:lang w:val="es-MX"/>
              </w:rPr>
              <w:t>5,6</w:t>
            </w:r>
          </w:p>
        </w:tc>
        <w:tc>
          <w:tcPr>
            <w:tcW w:w="972" w:type="dxa"/>
            <w:noWrap/>
            <w:vAlign w:val="center"/>
          </w:tcPr>
          <w:p w:rsidR="00707B26" w:rsidRPr="00707B26" w:rsidRDefault="00707B26" w:rsidP="00F30A2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s-MX"/>
              </w:rPr>
            </w:pPr>
            <w:r w:rsidRPr="00707B26">
              <w:rPr>
                <w:rFonts w:ascii="Times New Roman" w:eastAsia="Times New Roman" w:hAnsi="Times New Roman" w:cs="Times New Roman"/>
                <w:color w:val="000000"/>
                <w:sz w:val="24"/>
                <w:szCs w:val="24"/>
                <w:lang w:val="es-MX"/>
              </w:rPr>
              <w:t>13,2</w:t>
            </w:r>
          </w:p>
        </w:tc>
      </w:tr>
      <w:tr w:rsidR="00707B26" w:rsidRPr="00707B26" w:rsidTr="00FD7FED">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005" w:type="dxa"/>
            <w:vAlign w:val="center"/>
            <w:hideMark/>
          </w:tcPr>
          <w:p w:rsidR="00707B26" w:rsidRPr="00707B26" w:rsidRDefault="00707B26" w:rsidP="00F30A25">
            <w:pPr>
              <w:spacing w:line="276" w:lineRule="auto"/>
              <w:jc w:val="center"/>
              <w:rPr>
                <w:rFonts w:ascii="Times New Roman" w:eastAsia="Times New Roman" w:hAnsi="Times New Roman" w:cs="Times New Roman"/>
                <w:color w:val="000000"/>
                <w:sz w:val="24"/>
                <w:szCs w:val="24"/>
                <w:lang w:val="es-MX"/>
              </w:rPr>
            </w:pPr>
            <w:r w:rsidRPr="00707B26">
              <w:rPr>
                <w:rFonts w:ascii="Times New Roman" w:eastAsia="Times New Roman" w:hAnsi="Times New Roman" w:cs="Times New Roman"/>
                <w:color w:val="000000"/>
                <w:sz w:val="24"/>
                <w:szCs w:val="24"/>
                <w:lang w:val="es-MX"/>
              </w:rPr>
              <w:t>Pluma de calamar</w:t>
            </w:r>
          </w:p>
        </w:tc>
        <w:tc>
          <w:tcPr>
            <w:tcW w:w="1192" w:type="dxa"/>
            <w:noWrap/>
            <w:vAlign w:val="center"/>
            <w:hideMark/>
          </w:tcPr>
          <w:p w:rsidR="00707B26" w:rsidRPr="00707B26" w:rsidRDefault="00707B26" w:rsidP="00F30A2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s-MX"/>
              </w:rPr>
            </w:pPr>
          </w:p>
        </w:tc>
        <w:tc>
          <w:tcPr>
            <w:tcW w:w="1181" w:type="dxa"/>
            <w:noWrap/>
            <w:vAlign w:val="center"/>
            <w:hideMark/>
          </w:tcPr>
          <w:p w:rsidR="00707B26" w:rsidRPr="00707B26" w:rsidRDefault="00707B26" w:rsidP="00F30A2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s-MX"/>
              </w:rPr>
            </w:pPr>
          </w:p>
        </w:tc>
        <w:tc>
          <w:tcPr>
            <w:tcW w:w="1016" w:type="dxa"/>
            <w:noWrap/>
            <w:vAlign w:val="center"/>
            <w:hideMark/>
          </w:tcPr>
          <w:p w:rsidR="00707B26" w:rsidRPr="00707B26" w:rsidRDefault="00707B26" w:rsidP="00F30A2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s-MX"/>
              </w:rPr>
            </w:pPr>
          </w:p>
        </w:tc>
        <w:tc>
          <w:tcPr>
            <w:tcW w:w="968" w:type="dxa"/>
            <w:noWrap/>
            <w:vAlign w:val="center"/>
            <w:hideMark/>
          </w:tcPr>
          <w:p w:rsidR="00707B26" w:rsidRPr="00707B26" w:rsidRDefault="00707B26" w:rsidP="00F30A2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s-MX"/>
              </w:rPr>
            </w:pPr>
          </w:p>
        </w:tc>
        <w:tc>
          <w:tcPr>
            <w:tcW w:w="972" w:type="dxa"/>
            <w:noWrap/>
            <w:vAlign w:val="center"/>
            <w:hideMark/>
          </w:tcPr>
          <w:p w:rsidR="00707B26" w:rsidRPr="00707B26" w:rsidRDefault="00707B26" w:rsidP="00F30A2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s-MX"/>
              </w:rPr>
            </w:pPr>
          </w:p>
        </w:tc>
      </w:tr>
      <w:tr w:rsidR="00707B26" w:rsidRPr="00707B26" w:rsidTr="00FD7FED">
        <w:trPr>
          <w:trHeight w:val="305"/>
        </w:trPr>
        <w:tc>
          <w:tcPr>
            <w:cnfStyle w:val="001000000000" w:firstRow="0" w:lastRow="0" w:firstColumn="1" w:lastColumn="0" w:oddVBand="0" w:evenVBand="0" w:oddHBand="0" w:evenHBand="0" w:firstRowFirstColumn="0" w:firstRowLastColumn="0" w:lastRowFirstColumn="0" w:lastRowLastColumn="0"/>
            <w:tcW w:w="3005" w:type="dxa"/>
            <w:noWrap/>
            <w:vAlign w:val="center"/>
            <w:hideMark/>
          </w:tcPr>
          <w:p w:rsidR="00707B26" w:rsidRPr="00707B26" w:rsidRDefault="00707B26" w:rsidP="00F30A25">
            <w:pPr>
              <w:spacing w:line="276" w:lineRule="auto"/>
              <w:jc w:val="center"/>
              <w:rPr>
                <w:rFonts w:ascii="Times New Roman" w:eastAsia="Times New Roman" w:hAnsi="Times New Roman" w:cs="Times New Roman"/>
                <w:b w:val="0"/>
                <w:i/>
                <w:color w:val="000000"/>
                <w:sz w:val="24"/>
                <w:szCs w:val="24"/>
                <w:lang w:val="es-MX"/>
              </w:rPr>
            </w:pPr>
            <w:proofErr w:type="spellStart"/>
            <w:r w:rsidRPr="00707B26">
              <w:rPr>
                <w:rFonts w:ascii="Times New Roman" w:eastAsia="Times New Roman" w:hAnsi="Times New Roman" w:cs="Times New Roman"/>
                <w:b w:val="0"/>
                <w:i/>
                <w:color w:val="000000"/>
                <w:sz w:val="24"/>
                <w:szCs w:val="24"/>
                <w:lang w:val="es-MX"/>
              </w:rPr>
              <w:t>Dosidicusgigans</w:t>
            </w:r>
            <w:proofErr w:type="spellEnd"/>
            <w:r w:rsidRPr="00707B26">
              <w:rPr>
                <w:rFonts w:ascii="Times New Roman" w:eastAsia="Times New Roman" w:hAnsi="Times New Roman" w:cs="Times New Roman"/>
                <w:b w:val="0"/>
                <w:i/>
                <w:color w:val="000000"/>
                <w:sz w:val="24"/>
                <w:szCs w:val="24"/>
                <w:lang w:val="es-MX"/>
              </w:rPr>
              <w:t xml:space="preserve"> </w:t>
            </w:r>
            <w:r w:rsidRPr="00707B26">
              <w:rPr>
                <w:rFonts w:ascii="Times New Roman" w:eastAsia="Times New Roman" w:hAnsi="Times New Roman" w:cs="Times New Roman"/>
                <w:b w:val="0"/>
                <w:color w:val="000000"/>
                <w:sz w:val="24"/>
                <w:szCs w:val="24"/>
                <w:lang w:val="es-MX"/>
              </w:rPr>
              <w:t>(calamar gigante)</w:t>
            </w:r>
          </w:p>
        </w:tc>
        <w:tc>
          <w:tcPr>
            <w:tcW w:w="1192" w:type="dxa"/>
            <w:noWrap/>
            <w:vAlign w:val="center"/>
            <w:hideMark/>
          </w:tcPr>
          <w:p w:rsidR="00707B26" w:rsidRPr="00707B26" w:rsidRDefault="00707B26" w:rsidP="00F30A2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s-MX"/>
              </w:rPr>
            </w:pPr>
            <w:r w:rsidRPr="00707B26">
              <w:rPr>
                <w:rFonts w:ascii="Times New Roman" w:eastAsia="Times New Roman" w:hAnsi="Times New Roman" w:cs="Times New Roman"/>
                <w:color w:val="000000"/>
                <w:sz w:val="24"/>
                <w:szCs w:val="24"/>
                <w:lang w:val="es-MX"/>
              </w:rPr>
              <w:t>60</w:t>
            </w:r>
          </w:p>
        </w:tc>
        <w:tc>
          <w:tcPr>
            <w:tcW w:w="1181" w:type="dxa"/>
            <w:noWrap/>
            <w:vAlign w:val="center"/>
            <w:hideMark/>
          </w:tcPr>
          <w:p w:rsidR="00707B26" w:rsidRPr="00707B26" w:rsidRDefault="00707B26" w:rsidP="00F30A2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s-MX"/>
              </w:rPr>
            </w:pPr>
            <w:r w:rsidRPr="00707B26">
              <w:rPr>
                <w:rFonts w:ascii="Times New Roman" w:eastAsia="Times New Roman" w:hAnsi="Times New Roman" w:cs="Times New Roman"/>
                <w:color w:val="000000"/>
                <w:sz w:val="24"/>
                <w:szCs w:val="24"/>
                <w:lang w:val="es-MX"/>
              </w:rPr>
              <w:t>24,16</w:t>
            </w:r>
          </w:p>
        </w:tc>
        <w:tc>
          <w:tcPr>
            <w:tcW w:w="1016" w:type="dxa"/>
            <w:noWrap/>
            <w:vAlign w:val="center"/>
            <w:hideMark/>
          </w:tcPr>
          <w:p w:rsidR="00707B26" w:rsidRPr="00707B26" w:rsidRDefault="00707B26" w:rsidP="00F30A2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s-MX"/>
              </w:rPr>
            </w:pPr>
            <w:r w:rsidRPr="00707B26">
              <w:rPr>
                <w:rFonts w:ascii="Times New Roman" w:eastAsia="Times New Roman" w:hAnsi="Times New Roman" w:cs="Times New Roman"/>
                <w:color w:val="000000"/>
                <w:sz w:val="24"/>
                <w:szCs w:val="24"/>
                <w:lang w:val="es-MX"/>
              </w:rPr>
              <w:t>0,4</w:t>
            </w:r>
          </w:p>
        </w:tc>
        <w:tc>
          <w:tcPr>
            <w:tcW w:w="968" w:type="dxa"/>
            <w:noWrap/>
            <w:vAlign w:val="center"/>
            <w:hideMark/>
          </w:tcPr>
          <w:p w:rsidR="00707B26" w:rsidRPr="00707B26" w:rsidRDefault="00707B26" w:rsidP="00F30A2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s-MX"/>
              </w:rPr>
            </w:pPr>
            <w:r w:rsidRPr="00707B26">
              <w:rPr>
                <w:rFonts w:ascii="Times New Roman" w:eastAsia="Times New Roman" w:hAnsi="Times New Roman" w:cs="Times New Roman"/>
                <w:color w:val="000000"/>
                <w:sz w:val="24"/>
                <w:szCs w:val="24"/>
                <w:lang w:val="es-MX"/>
              </w:rPr>
              <w:t>0,26</w:t>
            </w:r>
          </w:p>
        </w:tc>
        <w:tc>
          <w:tcPr>
            <w:tcW w:w="972" w:type="dxa"/>
            <w:noWrap/>
            <w:vAlign w:val="center"/>
            <w:hideMark/>
          </w:tcPr>
          <w:p w:rsidR="00707B26" w:rsidRPr="00707B26" w:rsidRDefault="00707B26" w:rsidP="00F30A2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s-MX"/>
              </w:rPr>
            </w:pPr>
            <w:r w:rsidRPr="00707B26">
              <w:rPr>
                <w:rFonts w:ascii="Times New Roman" w:eastAsia="Times New Roman" w:hAnsi="Times New Roman" w:cs="Times New Roman"/>
                <w:color w:val="000000"/>
                <w:sz w:val="24"/>
                <w:szCs w:val="24"/>
                <w:lang w:val="es-MX"/>
              </w:rPr>
              <w:t>18,9</w:t>
            </w:r>
          </w:p>
        </w:tc>
      </w:tr>
      <w:tr w:rsidR="00707B26" w:rsidRPr="00707B26" w:rsidTr="00FD7FED">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005" w:type="dxa"/>
            <w:noWrap/>
            <w:vAlign w:val="center"/>
            <w:hideMark/>
          </w:tcPr>
          <w:p w:rsidR="00707B26" w:rsidRPr="00707B26" w:rsidRDefault="00707B26" w:rsidP="00F30A25">
            <w:pPr>
              <w:spacing w:line="276" w:lineRule="auto"/>
              <w:jc w:val="center"/>
              <w:rPr>
                <w:rFonts w:ascii="Times New Roman" w:eastAsia="Times New Roman" w:hAnsi="Times New Roman" w:cs="Times New Roman"/>
                <w:b w:val="0"/>
                <w:i/>
                <w:color w:val="000000"/>
                <w:sz w:val="24"/>
                <w:szCs w:val="24"/>
                <w:lang w:val="es-MX"/>
              </w:rPr>
            </w:pPr>
            <w:proofErr w:type="spellStart"/>
            <w:r w:rsidRPr="00707B26">
              <w:rPr>
                <w:rFonts w:ascii="Times New Roman" w:eastAsia="Times New Roman" w:hAnsi="Times New Roman" w:cs="Times New Roman"/>
                <w:b w:val="0"/>
                <w:i/>
                <w:color w:val="000000"/>
                <w:sz w:val="24"/>
                <w:szCs w:val="24"/>
                <w:lang w:val="es-MX"/>
              </w:rPr>
              <w:t>Loligospp</w:t>
            </w:r>
            <w:proofErr w:type="spellEnd"/>
            <w:r w:rsidRPr="00707B26">
              <w:rPr>
                <w:rFonts w:ascii="Times New Roman" w:eastAsia="Times New Roman" w:hAnsi="Times New Roman" w:cs="Times New Roman"/>
                <w:b w:val="0"/>
                <w:i/>
                <w:color w:val="000000"/>
                <w:sz w:val="24"/>
                <w:szCs w:val="24"/>
                <w:lang w:val="es-MX"/>
              </w:rPr>
              <w:t xml:space="preserve">. </w:t>
            </w:r>
            <w:r w:rsidRPr="00707B26">
              <w:rPr>
                <w:rFonts w:ascii="Times New Roman" w:eastAsia="Times New Roman" w:hAnsi="Times New Roman" w:cs="Times New Roman"/>
                <w:b w:val="0"/>
                <w:color w:val="000000"/>
                <w:sz w:val="24"/>
                <w:szCs w:val="24"/>
                <w:lang w:val="es-MX"/>
              </w:rPr>
              <w:t>(calamar común)</w:t>
            </w:r>
          </w:p>
        </w:tc>
        <w:tc>
          <w:tcPr>
            <w:tcW w:w="1192" w:type="dxa"/>
            <w:noWrap/>
            <w:vAlign w:val="center"/>
            <w:hideMark/>
          </w:tcPr>
          <w:p w:rsidR="00707B26" w:rsidRPr="00707B26" w:rsidRDefault="00707B26" w:rsidP="00F30A2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s-MX"/>
              </w:rPr>
            </w:pPr>
            <w:r w:rsidRPr="00707B26">
              <w:rPr>
                <w:rFonts w:ascii="Times New Roman" w:eastAsia="Times New Roman" w:hAnsi="Times New Roman" w:cs="Times New Roman"/>
                <w:color w:val="000000"/>
                <w:sz w:val="24"/>
                <w:szCs w:val="24"/>
                <w:lang w:val="es-MX"/>
              </w:rPr>
              <w:t>50</w:t>
            </w:r>
          </w:p>
        </w:tc>
        <w:tc>
          <w:tcPr>
            <w:tcW w:w="1181" w:type="dxa"/>
            <w:noWrap/>
            <w:vAlign w:val="center"/>
            <w:hideMark/>
          </w:tcPr>
          <w:p w:rsidR="00707B26" w:rsidRPr="00707B26" w:rsidRDefault="00707B26" w:rsidP="00F30A2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s-MX"/>
              </w:rPr>
            </w:pPr>
            <w:r w:rsidRPr="00707B26">
              <w:rPr>
                <w:rFonts w:ascii="Times New Roman" w:eastAsia="Times New Roman" w:hAnsi="Times New Roman" w:cs="Times New Roman"/>
                <w:color w:val="000000"/>
                <w:sz w:val="24"/>
                <w:szCs w:val="24"/>
                <w:lang w:val="es-MX"/>
              </w:rPr>
              <w:t>32,75</w:t>
            </w:r>
          </w:p>
        </w:tc>
        <w:tc>
          <w:tcPr>
            <w:tcW w:w="1016" w:type="dxa"/>
            <w:noWrap/>
            <w:vAlign w:val="center"/>
            <w:hideMark/>
          </w:tcPr>
          <w:p w:rsidR="00707B26" w:rsidRPr="00707B26" w:rsidRDefault="00707B26" w:rsidP="00F30A2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s-MX"/>
              </w:rPr>
            </w:pPr>
            <w:r w:rsidRPr="00707B26">
              <w:rPr>
                <w:rFonts w:ascii="Times New Roman" w:eastAsia="Times New Roman" w:hAnsi="Times New Roman" w:cs="Times New Roman"/>
                <w:color w:val="000000"/>
                <w:sz w:val="24"/>
                <w:szCs w:val="24"/>
                <w:lang w:val="es-MX"/>
              </w:rPr>
              <w:t>0,25</w:t>
            </w:r>
          </w:p>
        </w:tc>
        <w:tc>
          <w:tcPr>
            <w:tcW w:w="968" w:type="dxa"/>
            <w:noWrap/>
            <w:vAlign w:val="center"/>
            <w:hideMark/>
          </w:tcPr>
          <w:p w:rsidR="00707B26" w:rsidRPr="00707B26" w:rsidRDefault="00707B26" w:rsidP="00F30A2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s-MX"/>
              </w:rPr>
            </w:pPr>
            <w:r w:rsidRPr="00707B26">
              <w:rPr>
                <w:rFonts w:ascii="Times New Roman" w:eastAsia="Times New Roman" w:hAnsi="Times New Roman" w:cs="Times New Roman"/>
                <w:color w:val="000000"/>
                <w:sz w:val="24"/>
                <w:szCs w:val="24"/>
                <w:lang w:val="es-MX"/>
              </w:rPr>
              <w:t>---</w:t>
            </w:r>
          </w:p>
        </w:tc>
        <w:tc>
          <w:tcPr>
            <w:tcW w:w="972" w:type="dxa"/>
            <w:noWrap/>
            <w:vAlign w:val="center"/>
            <w:hideMark/>
          </w:tcPr>
          <w:p w:rsidR="00707B26" w:rsidRPr="00707B26" w:rsidRDefault="00707B26" w:rsidP="00F30A2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s-MX"/>
              </w:rPr>
            </w:pPr>
            <w:r w:rsidRPr="00707B26">
              <w:rPr>
                <w:rFonts w:ascii="Times New Roman" w:eastAsia="Times New Roman" w:hAnsi="Times New Roman" w:cs="Times New Roman"/>
                <w:color w:val="000000"/>
                <w:sz w:val="24"/>
                <w:szCs w:val="24"/>
                <w:lang w:val="es-MX"/>
              </w:rPr>
              <w:t>17</w:t>
            </w:r>
          </w:p>
        </w:tc>
      </w:tr>
    </w:tbl>
    <w:p w:rsidR="00707B26" w:rsidRPr="000521CB" w:rsidRDefault="00707B26" w:rsidP="00707B26">
      <w:pPr>
        <w:spacing w:line="360" w:lineRule="auto"/>
        <w:jc w:val="center"/>
        <w:rPr>
          <w:b/>
          <w:bCs/>
          <w:sz w:val="20"/>
          <w:szCs w:val="20"/>
          <w:lang w:val="es-MX"/>
        </w:rPr>
      </w:pPr>
      <w:r w:rsidRPr="000521CB">
        <w:rPr>
          <w:b/>
          <w:bCs/>
          <w:sz w:val="20"/>
          <w:szCs w:val="20"/>
          <w:lang w:val="es-MX"/>
        </w:rPr>
        <w:t xml:space="preserve">Fuente: </w:t>
      </w:r>
      <w:r w:rsidRPr="000521CB">
        <w:rPr>
          <w:b/>
          <w:bCs/>
          <w:sz w:val="20"/>
          <w:szCs w:val="20"/>
          <w:lang w:val="es-MX"/>
        </w:rPr>
        <w:fldChar w:fldCharType="begin"/>
      </w:r>
      <w:r w:rsidRPr="000521CB">
        <w:rPr>
          <w:b/>
          <w:bCs/>
          <w:sz w:val="20"/>
          <w:szCs w:val="20"/>
          <w:lang w:val="es-MX"/>
        </w:rPr>
        <w:instrText xml:space="preserve"> ADDIN EN.CITE &lt;EndNote&gt;&lt;Cite&gt;&lt;Author&gt;Peniche&lt;/Author&gt;&lt;Year&gt;2006&lt;/Year&gt;&lt;RecNum&gt;12&lt;/RecNum&gt;&lt;DisplayText&gt;(Peniche, 2006)&lt;/DisplayText&gt;&lt;record&gt;&lt;rec-number&gt;12&lt;/rec-number&gt;&lt;foreign-keys&gt;&lt;key app="EN" db-id="sa2rs52eex9z58epvzox0x2h0zt5p9wz9tep"&gt;12&lt;/key&gt;&lt;/foreign-keys&gt;&lt;ref-type name="Pamphlet"&gt;24&lt;/ref-type&gt;&lt;contributors&gt;&lt;authors&gt;&lt;author&gt;Peniche, Carlos Andés Covas&lt;/author&gt;&lt;/authors&gt;&lt;secondary-authors&gt;&lt;author&gt;Universidad de La Habana&lt;/author&gt;&lt;/secondary-authors&gt;&lt;/contributors&gt;&lt;titles&gt;&lt;title&gt;Introducción a la quitina&lt;/title&gt;&lt;/titles&gt;&lt;dates&gt;&lt;year&gt;2006&lt;/year&gt;&lt;/dates&gt;&lt;pub-location&gt;Habana, Cuba&lt;/pub-location&gt;&lt;urls&gt;&lt;/urls&gt;&lt;language&gt;Español&lt;/language&gt;&lt;/record&gt;&lt;/Cite&gt;&lt;/EndNote&gt;</w:instrText>
      </w:r>
      <w:r w:rsidRPr="000521CB">
        <w:rPr>
          <w:b/>
          <w:bCs/>
          <w:sz w:val="20"/>
          <w:szCs w:val="20"/>
          <w:lang w:val="es-MX"/>
        </w:rPr>
        <w:fldChar w:fldCharType="separate"/>
      </w:r>
      <w:r w:rsidRPr="000521CB">
        <w:rPr>
          <w:b/>
          <w:bCs/>
          <w:sz w:val="20"/>
          <w:szCs w:val="20"/>
          <w:lang w:val="es-MX"/>
        </w:rPr>
        <w:t>(</w:t>
      </w:r>
      <w:hyperlink w:anchor="_ENREF_29" w:tooltip="Peniche, 2006 #12" w:history="1">
        <w:r w:rsidRPr="000521CB">
          <w:rPr>
            <w:b/>
            <w:bCs/>
            <w:sz w:val="20"/>
            <w:szCs w:val="20"/>
            <w:lang w:val="es-MX"/>
          </w:rPr>
          <w:t>Peniche, 2006</w:t>
        </w:r>
      </w:hyperlink>
      <w:r w:rsidRPr="000521CB">
        <w:rPr>
          <w:b/>
          <w:bCs/>
          <w:sz w:val="20"/>
          <w:szCs w:val="20"/>
          <w:lang w:val="es-MX"/>
        </w:rPr>
        <w:t>)</w:t>
      </w:r>
      <w:r w:rsidRPr="000521CB">
        <w:rPr>
          <w:b/>
          <w:bCs/>
          <w:sz w:val="20"/>
          <w:szCs w:val="20"/>
          <w:lang w:val="es-MX"/>
        </w:rPr>
        <w:fldChar w:fldCharType="end"/>
      </w:r>
      <w:r w:rsidRPr="000521CB">
        <w:rPr>
          <w:b/>
          <w:bCs/>
          <w:sz w:val="20"/>
          <w:szCs w:val="20"/>
          <w:lang w:val="es-MX"/>
        </w:rPr>
        <w:t>.</w:t>
      </w:r>
    </w:p>
    <w:p w:rsidR="00707B26" w:rsidRPr="00707B26" w:rsidRDefault="00707B26" w:rsidP="00707B26">
      <w:pPr>
        <w:spacing w:after="0" w:line="360" w:lineRule="auto"/>
        <w:ind w:left="102" w:right="1355"/>
        <w:jc w:val="both"/>
        <w:rPr>
          <w:rFonts w:ascii="Times New Roman" w:eastAsia="Times New Roman" w:hAnsi="Times New Roman" w:cs="Times New Roman"/>
          <w:spacing w:val="-1"/>
          <w:sz w:val="24"/>
          <w:szCs w:val="24"/>
          <w:lang w:val="es-ES"/>
        </w:rPr>
      </w:pPr>
      <w:r w:rsidRPr="00707B26">
        <w:rPr>
          <w:rFonts w:ascii="Times New Roman" w:eastAsia="Times New Roman" w:hAnsi="Times New Roman" w:cs="Times New Roman"/>
          <w:spacing w:val="-1"/>
          <w:sz w:val="24"/>
          <w:szCs w:val="24"/>
          <w:lang w:val="es-ES"/>
        </w:rPr>
        <w:t xml:space="preserve">Existen variadas vías para obtener quitosano a partir del exoesqueleto de los crustáceos y la forma de aplicación del proceso elegido tiene grandes influencias sobre la calidad del producto obtenido. Así una de las vías, para su obtención, radica en la aplicación de tratamientos químicos, en los que intervienen soluciones de ácido clorhídrico, hidróxido de sodio o potasio, ácido acético, entre otros </w:t>
      </w:r>
      <w:r w:rsidRPr="00707B26">
        <w:rPr>
          <w:rFonts w:ascii="Times New Roman" w:eastAsia="Times New Roman" w:hAnsi="Times New Roman" w:cs="Times New Roman"/>
          <w:spacing w:val="-1"/>
          <w:sz w:val="24"/>
          <w:szCs w:val="24"/>
          <w:lang w:val="es-ES"/>
        </w:rPr>
        <w:fldChar w:fldCharType="begin"/>
      </w:r>
      <w:r w:rsidRPr="00707B26">
        <w:rPr>
          <w:rFonts w:ascii="Times New Roman" w:eastAsia="Times New Roman" w:hAnsi="Times New Roman" w:cs="Times New Roman"/>
          <w:spacing w:val="-1"/>
          <w:sz w:val="24"/>
          <w:szCs w:val="24"/>
          <w:lang w:val="es-ES"/>
        </w:rPr>
        <w:instrText xml:space="preserve"> ADDIN EN.CITE &lt;EndNote&gt;&lt;Cite&gt;&lt;Author&gt;Morey&lt;/Author&gt;&lt;Year&gt;2012&lt;/Year&gt;&lt;RecNum&gt;42&lt;/RecNum&gt;&lt;DisplayText&gt;(Morey and Quinde, 2012)&lt;/DisplayText&gt;&lt;record&gt;&lt;rec-number&gt;42&lt;/rec-number&gt;&lt;foreign-keys&gt;&lt;key app="EN" db-id="sa2rs52eex9z58epvzox0x2h0zt5p9wz9tep"&gt;42&lt;/key&gt;&lt;/foreign-keys&gt;&lt;ref-type name="Thesis"&gt;32&lt;/ref-type&gt;&lt;contributors&gt;&lt;authors&gt;&lt;author&gt;Morey, Alex Salomón Rodriguez&lt;/author&gt;&lt;author&gt;Quinde, Andrea Liliana Bravo&lt;/author&gt;&lt;/authors&gt;&lt;/contributors&gt;&lt;titles&gt;&lt;title&gt;Obtención de Quitosano y su aplicación en recubrimientos comestibles en mezcla con almidón&lt;/title&gt;&lt;secondary-title&gt;Departamento de Ingeniería Química&lt;/secondary-title&gt;&lt;/titles&gt;&lt;pages&gt;124&lt;/pages&gt;&lt;dates&gt;&lt;year&gt;2012&lt;/year&gt;&lt;/dates&gt;&lt;pub-location&gt;Guayaquil, Ecuador&lt;/pub-location&gt;&lt;publisher&gt;Universidad de Guayaquil&lt;/publisher&gt;&lt;work-type&gt;Pregrado&lt;/work-type&gt;&lt;urls&gt;&lt;/urls&gt;&lt;/record&gt;&lt;/Cite&gt;&lt;/EndNote&gt;</w:instrText>
      </w:r>
      <w:r w:rsidRPr="00707B26">
        <w:rPr>
          <w:rFonts w:ascii="Times New Roman" w:eastAsia="Times New Roman" w:hAnsi="Times New Roman" w:cs="Times New Roman"/>
          <w:spacing w:val="-1"/>
          <w:sz w:val="24"/>
          <w:szCs w:val="24"/>
          <w:lang w:val="es-ES"/>
        </w:rPr>
        <w:fldChar w:fldCharType="separate"/>
      </w:r>
      <w:r w:rsidRPr="00707B26">
        <w:rPr>
          <w:rFonts w:ascii="Times New Roman" w:eastAsia="Times New Roman" w:hAnsi="Times New Roman" w:cs="Times New Roman"/>
          <w:spacing w:val="-1"/>
          <w:sz w:val="24"/>
          <w:szCs w:val="24"/>
          <w:lang w:val="es-ES"/>
        </w:rPr>
        <w:t>(</w:t>
      </w:r>
      <w:hyperlink w:anchor="_ENREF_24" w:tooltip="Morey, 2012 #42" w:history="1">
        <w:r w:rsidRPr="00707B26">
          <w:rPr>
            <w:rFonts w:ascii="Times New Roman" w:eastAsia="Times New Roman" w:hAnsi="Times New Roman" w:cs="Times New Roman"/>
            <w:spacing w:val="-1"/>
            <w:sz w:val="24"/>
            <w:szCs w:val="24"/>
            <w:lang w:val="es-ES"/>
          </w:rPr>
          <w:t>Morey and Quinde, 2012</w:t>
        </w:r>
      </w:hyperlink>
      <w:r w:rsidRPr="00707B26">
        <w:rPr>
          <w:rFonts w:ascii="Times New Roman" w:eastAsia="Times New Roman" w:hAnsi="Times New Roman" w:cs="Times New Roman"/>
          <w:spacing w:val="-1"/>
          <w:sz w:val="24"/>
          <w:szCs w:val="24"/>
          <w:lang w:val="es-ES"/>
        </w:rPr>
        <w:t>)</w:t>
      </w:r>
      <w:r w:rsidRPr="00707B26">
        <w:rPr>
          <w:rFonts w:ascii="Times New Roman" w:eastAsia="Times New Roman" w:hAnsi="Times New Roman" w:cs="Times New Roman"/>
          <w:spacing w:val="-1"/>
          <w:sz w:val="24"/>
          <w:szCs w:val="24"/>
          <w:lang w:val="es-ES"/>
        </w:rPr>
        <w:fldChar w:fldCharType="end"/>
      </w:r>
      <w:r w:rsidRPr="00707B26">
        <w:rPr>
          <w:rFonts w:ascii="Times New Roman" w:eastAsia="Times New Roman" w:hAnsi="Times New Roman" w:cs="Times New Roman"/>
          <w:spacing w:val="-1"/>
          <w:sz w:val="24"/>
          <w:szCs w:val="24"/>
          <w:lang w:val="es-ES"/>
        </w:rPr>
        <w:t xml:space="preserve">. </w:t>
      </w:r>
    </w:p>
    <w:p w:rsidR="00707B26" w:rsidRDefault="00707B26" w:rsidP="00707B26">
      <w:pPr>
        <w:spacing w:after="0" w:line="360" w:lineRule="auto"/>
        <w:ind w:left="102" w:right="1355"/>
        <w:jc w:val="both"/>
        <w:rPr>
          <w:rFonts w:ascii="Times New Roman" w:eastAsia="Times New Roman" w:hAnsi="Times New Roman" w:cs="Times New Roman"/>
          <w:spacing w:val="-1"/>
          <w:sz w:val="24"/>
          <w:szCs w:val="24"/>
          <w:lang w:val="es-ES"/>
        </w:rPr>
      </w:pPr>
      <w:r w:rsidRPr="00707B26">
        <w:rPr>
          <w:rFonts w:ascii="Times New Roman" w:eastAsia="Times New Roman" w:hAnsi="Times New Roman" w:cs="Times New Roman"/>
          <w:spacing w:val="-1"/>
          <w:sz w:val="24"/>
          <w:szCs w:val="24"/>
          <w:lang w:val="es-ES"/>
        </w:rPr>
        <w:t xml:space="preserve">La primera etapa en la obtención del quitosano es el tratamiento de la materia prima para generar quitina, previo un acondicionamiento de esta. Es decir, una etapa de molienda que facilite el contacto entre el material y las sustancias químicas a emplearse; así se llevan a cabo de forma general las etapas a continuación descritas </w:t>
      </w:r>
      <w:r w:rsidRPr="00707B26">
        <w:rPr>
          <w:rFonts w:ascii="Times New Roman" w:eastAsia="Times New Roman" w:hAnsi="Times New Roman" w:cs="Times New Roman"/>
          <w:spacing w:val="-1"/>
          <w:sz w:val="24"/>
          <w:szCs w:val="24"/>
          <w:lang w:val="es-ES"/>
        </w:rPr>
        <w:fldChar w:fldCharType="begin"/>
      </w:r>
      <w:r w:rsidRPr="00707B26">
        <w:rPr>
          <w:rFonts w:ascii="Times New Roman" w:eastAsia="Times New Roman" w:hAnsi="Times New Roman" w:cs="Times New Roman"/>
          <w:spacing w:val="-1"/>
          <w:sz w:val="24"/>
          <w:szCs w:val="24"/>
          <w:lang w:val="es-ES"/>
        </w:rPr>
        <w:instrText xml:space="preserve"> ADDIN EN.CITE &lt;EndNote&gt;&lt;Cite&gt;&lt;Author&gt;Morey&lt;/Author&gt;&lt;Year&gt;2012&lt;/Year&gt;&lt;RecNum&gt;42&lt;/RecNum&gt;&lt;DisplayText&gt;(Morey and Quinde, 2012)&lt;/DisplayText&gt;&lt;record&gt;&lt;rec-number&gt;42&lt;/rec-number&gt;&lt;foreign-keys&gt;&lt;key app="EN" db-id="sa2rs52eex9z58epvzox0x2h0zt5p9wz9tep"&gt;42&lt;/key&gt;&lt;/foreign-keys&gt;&lt;ref-type name="Thesis"&gt;32&lt;/ref-type&gt;&lt;contributors&gt;&lt;authors&gt;&lt;author&gt;Morey, Alex Salomón Rodriguez&lt;/author&gt;&lt;author&gt;Quinde, Andrea Liliana Bravo&lt;/author&gt;&lt;/authors&gt;&lt;/contributors&gt;&lt;titles&gt;&lt;title&gt;Obtención de Quitosano y su aplicación en recubrimientos comestibles en mezcla con almidón&lt;/title&gt;&lt;secondary-title&gt;Departamento de Ingeniería Química&lt;/secondary-title&gt;&lt;/titles&gt;&lt;pages&gt;124&lt;/pages&gt;&lt;dates&gt;&lt;year&gt;2012&lt;/year&gt;&lt;/dates&gt;&lt;pub-location&gt;Guayaquil, Ecuador&lt;/pub-location&gt;&lt;publisher&gt;Universidad de Guayaquil&lt;/publisher&gt;&lt;work-type&gt;Pregrado&lt;/work-type&gt;&lt;urls&gt;&lt;/urls&gt;&lt;/record&gt;&lt;/Cite&gt;&lt;/EndNote&gt;</w:instrText>
      </w:r>
      <w:r w:rsidRPr="00707B26">
        <w:rPr>
          <w:rFonts w:ascii="Times New Roman" w:eastAsia="Times New Roman" w:hAnsi="Times New Roman" w:cs="Times New Roman"/>
          <w:spacing w:val="-1"/>
          <w:sz w:val="24"/>
          <w:szCs w:val="24"/>
          <w:lang w:val="es-ES"/>
        </w:rPr>
        <w:fldChar w:fldCharType="separate"/>
      </w:r>
      <w:r w:rsidRPr="00707B26">
        <w:rPr>
          <w:rFonts w:ascii="Times New Roman" w:eastAsia="Times New Roman" w:hAnsi="Times New Roman" w:cs="Times New Roman"/>
          <w:spacing w:val="-1"/>
          <w:sz w:val="24"/>
          <w:szCs w:val="24"/>
          <w:lang w:val="es-ES"/>
        </w:rPr>
        <w:t>(</w:t>
      </w:r>
      <w:hyperlink w:anchor="_ENREF_24" w:tooltip="Morey, 2012 #42" w:history="1">
        <w:r w:rsidRPr="00707B26">
          <w:rPr>
            <w:rFonts w:ascii="Times New Roman" w:eastAsia="Times New Roman" w:hAnsi="Times New Roman" w:cs="Times New Roman"/>
            <w:spacing w:val="-1"/>
            <w:sz w:val="24"/>
            <w:szCs w:val="24"/>
            <w:lang w:val="es-ES"/>
          </w:rPr>
          <w:t>Morey and Quinde, 2012</w:t>
        </w:r>
      </w:hyperlink>
      <w:r w:rsidRPr="00707B26">
        <w:rPr>
          <w:rFonts w:ascii="Times New Roman" w:eastAsia="Times New Roman" w:hAnsi="Times New Roman" w:cs="Times New Roman"/>
          <w:spacing w:val="-1"/>
          <w:sz w:val="24"/>
          <w:szCs w:val="24"/>
          <w:lang w:val="es-ES"/>
        </w:rPr>
        <w:t>)</w:t>
      </w:r>
      <w:r w:rsidRPr="00707B26">
        <w:rPr>
          <w:rFonts w:ascii="Times New Roman" w:eastAsia="Times New Roman" w:hAnsi="Times New Roman" w:cs="Times New Roman"/>
          <w:spacing w:val="-1"/>
          <w:sz w:val="24"/>
          <w:szCs w:val="24"/>
          <w:lang w:val="es-ES"/>
        </w:rPr>
        <w:fldChar w:fldCharType="end"/>
      </w:r>
      <w:r w:rsidRPr="00707B26">
        <w:rPr>
          <w:rFonts w:ascii="Times New Roman" w:eastAsia="Times New Roman" w:hAnsi="Times New Roman" w:cs="Times New Roman"/>
          <w:spacing w:val="-1"/>
          <w:sz w:val="24"/>
          <w:szCs w:val="24"/>
          <w:lang w:val="es-ES"/>
        </w:rPr>
        <w:t>.</w:t>
      </w:r>
      <w:r w:rsidR="00AF3FC6">
        <w:rPr>
          <w:rFonts w:ascii="Times New Roman" w:eastAsia="Times New Roman" w:hAnsi="Times New Roman" w:cs="Times New Roman"/>
          <w:spacing w:val="-1"/>
          <w:sz w:val="24"/>
          <w:szCs w:val="24"/>
          <w:lang w:val="es-ES"/>
        </w:rPr>
        <w:t xml:space="preserve"> A </w:t>
      </w:r>
      <w:r w:rsidR="00F1172C">
        <w:rPr>
          <w:rFonts w:ascii="Times New Roman" w:eastAsia="Times New Roman" w:hAnsi="Times New Roman" w:cs="Times New Roman"/>
          <w:spacing w:val="-1"/>
          <w:sz w:val="24"/>
          <w:szCs w:val="24"/>
          <w:lang w:val="es-ES"/>
        </w:rPr>
        <w:t>continuación,</w:t>
      </w:r>
      <w:r w:rsidR="00AF3FC6">
        <w:rPr>
          <w:rFonts w:ascii="Times New Roman" w:eastAsia="Times New Roman" w:hAnsi="Times New Roman" w:cs="Times New Roman"/>
          <w:spacing w:val="-1"/>
          <w:sz w:val="24"/>
          <w:szCs w:val="24"/>
          <w:lang w:val="es-ES"/>
        </w:rPr>
        <w:t xml:space="preserve"> se muestra el diagrama tecnológico</w:t>
      </w:r>
      <w:r w:rsidR="00F1172C">
        <w:rPr>
          <w:rFonts w:ascii="Times New Roman" w:eastAsia="Times New Roman" w:hAnsi="Times New Roman" w:cs="Times New Roman"/>
          <w:spacing w:val="-1"/>
          <w:sz w:val="24"/>
          <w:szCs w:val="24"/>
          <w:lang w:val="es-ES"/>
        </w:rPr>
        <w:t xml:space="preserve"> descrito en un diagrama de bloques. </w:t>
      </w:r>
    </w:p>
    <w:p w:rsidR="005F315D" w:rsidRDefault="00707B26" w:rsidP="00707B26">
      <w:pPr>
        <w:spacing w:after="0" w:line="360" w:lineRule="auto"/>
        <w:ind w:left="102" w:right="1355"/>
        <w:jc w:val="both"/>
        <w:rPr>
          <w:sz w:val="20"/>
          <w:szCs w:val="20"/>
        </w:rPr>
      </w:pPr>
      <w:r>
        <w:rPr>
          <w:sz w:val="20"/>
          <w:szCs w:val="20"/>
        </w:rPr>
        <w:lastRenderedPageBreak/>
        <w:t xml:space="preserve"> </w:t>
      </w:r>
      <w:r w:rsidR="00707C30">
        <w:rPr>
          <w:noProof/>
          <w:sz w:val="20"/>
          <w:szCs w:val="20"/>
          <w:lang w:val="es-MX" w:eastAsia="es-MX"/>
        </w:rPr>
        <w:drawing>
          <wp:inline distT="0" distB="0" distL="0" distR="0">
            <wp:extent cx="5248893" cy="3051810"/>
            <wp:effectExtent l="0" t="0" r="9525" b="0"/>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6547" cy="3056260"/>
                    </a:xfrm>
                    <a:prstGeom prst="rect">
                      <a:avLst/>
                    </a:prstGeom>
                    <a:noFill/>
                    <a:ln>
                      <a:noFill/>
                    </a:ln>
                  </pic:spPr>
                </pic:pic>
              </a:graphicData>
            </a:graphic>
          </wp:inline>
        </w:drawing>
      </w:r>
    </w:p>
    <w:p w:rsidR="00707C30" w:rsidRPr="00734065" w:rsidRDefault="00707C30" w:rsidP="00F1172C">
      <w:pPr>
        <w:spacing w:after="0" w:line="360" w:lineRule="auto"/>
        <w:ind w:left="102" w:right="1355"/>
        <w:jc w:val="center"/>
        <w:rPr>
          <w:rFonts w:ascii="Times New Roman" w:hAnsi="Times New Roman" w:cs="Times New Roman"/>
          <w:sz w:val="20"/>
          <w:szCs w:val="20"/>
        </w:rPr>
      </w:pPr>
      <w:proofErr w:type="spellStart"/>
      <w:r w:rsidRPr="00734065">
        <w:rPr>
          <w:rFonts w:ascii="Times New Roman" w:hAnsi="Times New Roman" w:cs="Times New Roman"/>
          <w:sz w:val="20"/>
          <w:szCs w:val="20"/>
        </w:rPr>
        <w:t>Figura</w:t>
      </w:r>
      <w:proofErr w:type="spellEnd"/>
      <w:r w:rsidRPr="00734065">
        <w:rPr>
          <w:rFonts w:ascii="Times New Roman" w:hAnsi="Times New Roman" w:cs="Times New Roman"/>
          <w:sz w:val="20"/>
          <w:szCs w:val="20"/>
        </w:rPr>
        <w:t xml:space="preserve"> 1 </w:t>
      </w:r>
      <w:proofErr w:type="spellStart"/>
      <w:r w:rsidRPr="00734065">
        <w:rPr>
          <w:rFonts w:ascii="Times New Roman" w:hAnsi="Times New Roman" w:cs="Times New Roman"/>
          <w:sz w:val="20"/>
          <w:szCs w:val="20"/>
        </w:rPr>
        <w:t>Diagrama</w:t>
      </w:r>
      <w:proofErr w:type="spellEnd"/>
      <w:r w:rsidRPr="00734065">
        <w:rPr>
          <w:rFonts w:ascii="Times New Roman" w:hAnsi="Times New Roman" w:cs="Times New Roman"/>
          <w:sz w:val="20"/>
          <w:szCs w:val="20"/>
        </w:rPr>
        <w:t xml:space="preserve"> de </w:t>
      </w:r>
      <w:proofErr w:type="spellStart"/>
      <w:r w:rsidRPr="00734065">
        <w:rPr>
          <w:rFonts w:ascii="Times New Roman" w:hAnsi="Times New Roman" w:cs="Times New Roman"/>
          <w:sz w:val="20"/>
          <w:szCs w:val="20"/>
        </w:rPr>
        <w:t>bloques</w:t>
      </w:r>
      <w:proofErr w:type="spellEnd"/>
      <w:r w:rsidRPr="00734065">
        <w:rPr>
          <w:rFonts w:ascii="Times New Roman" w:hAnsi="Times New Roman" w:cs="Times New Roman"/>
          <w:sz w:val="20"/>
          <w:szCs w:val="20"/>
        </w:rPr>
        <w:t xml:space="preserve"> para la </w:t>
      </w:r>
      <w:proofErr w:type="spellStart"/>
      <w:r w:rsidRPr="00734065">
        <w:rPr>
          <w:rFonts w:ascii="Times New Roman" w:hAnsi="Times New Roman" w:cs="Times New Roman"/>
          <w:sz w:val="20"/>
          <w:szCs w:val="20"/>
        </w:rPr>
        <w:t>produccion</w:t>
      </w:r>
      <w:proofErr w:type="spellEnd"/>
      <w:r w:rsidRPr="00734065">
        <w:rPr>
          <w:rFonts w:ascii="Times New Roman" w:hAnsi="Times New Roman" w:cs="Times New Roman"/>
          <w:sz w:val="20"/>
          <w:szCs w:val="20"/>
        </w:rPr>
        <w:t xml:space="preserve"> de quitosano</w:t>
      </w:r>
    </w:p>
    <w:p w:rsidR="00734065" w:rsidRPr="00734065" w:rsidRDefault="00734065" w:rsidP="00734065">
      <w:pPr>
        <w:spacing w:after="0" w:line="360" w:lineRule="auto"/>
        <w:ind w:left="102" w:right="1355"/>
        <w:jc w:val="both"/>
        <w:rPr>
          <w:rFonts w:ascii="Times New Roman" w:eastAsia="Times New Roman" w:hAnsi="Times New Roman" w:cs="Times New Roman"/>
          <w:spacing w:val="-1"/>
          <w:sz w:val="24"/>
          <w:szCs w:val="24"/>
          <w:lang w:val="es-ES"/>
        </w:rPr>
      </w:pPr>
      <w:r w:rsidRPr="00734065">
        <w:rPr>
          <w:rFonts w:ascii="Times New Roman" w:eastAsia="Times New Roman" w:hAnsi="Times New Roman" w:cs="Times New Roman"/>
          <w:spacing w:val="-1"/>
          <w:sz w:val="24"/>
          <w:szCs w:val="24"/>
          <w:lang w:val="es-ES"/>
        </w:rPr>
        <w:t xml:space="preserve">Este método es llamado también Método Tradicional, ya que ha sido el método más utilizado para la extracción de quitina, además de que fue el primero que se utilizó. Consiste en tratar el material de partida (desechos de los crustáceos) con diferentes reactivos químicos, de forma sucesiva, para finalmente obtener la quitina. </w:t>
      </w:r>
    </w:p>
    <w:p w:rsidR="00734065" w:rsidRPr="00734065" w:rsidRDefault="00734065" w:rsidP="00734065">
      <w:pPr>
        <w:spacing w:after="0" w:line="360" w:lineRule="auto"/>
        <w:ind w:left="102" w:right="1355"/>
        <w:jc w:val="both"/>
        <w:rPr>
          <w:rFonts w:ascii="Times New Roman" w:eastAsia="Times New Roman" w:hAnsi="Times New Roman" w:cs="Times New Roman"/>
          <w:spacing w:val="-1"/>
          <w:sz w:val="24"/>
          <w:szCs w:val="24"/>
          <w:lang w:val="es-ES"/>
        </w:rPr>
      </w:pPr>
      <w:r w:rsidRPr="00734065">
        <w:rPr>
          <w:rFonts w:ascii="Times New Roman" w:eastAsia="Times New Roman" w:hAnsi="Times New Roman" w:cs="Times New Roman"/>
          <w:spacing w:val="-1"/>
          <w:sz w:val="24"/>
          <w:szCs w:val="24"/>
          <w:lang w:val="es-ES"/>
        </w:rPr>
        <w:t>Debido a la complejidad estructural que presentan los crustáceos, donde la quitina se encuentra formando parte de otras estructuras, es necesario la utilización de tratamientos químicos agresivos para poder extraerla del resto de compuestos.</w:t>
      </w:r>
    </w:p>
    <w:p w:rsidR="00734065" w:rsidRPr="00734065" w:rsidRDefault="00734065" w:rsidP="00734065">
      <w:pPr>
        <w:spacing w:after="0" w:line="360" w:lineRule="auto"/>
        <w:ind w:left="102" w:right="1355"/>
        <w:jc w:val="both"/>
        <w:rPr>
          <w:rFonts w:ascii="Times New Roman" w:eastAsia="Times New Roman" w:hAnsi="Times New Roman" w:cs="Times New Roman"/>
          <w:spacing w:val="-1"/>
          <w:sz w:val="24"/>
          <w:szCs w:val="24"/>
          <w:lang w:val="es-ES"/>
        </w:rPr>
      </w:pPr>
      <w:r w:rsidRPr="00734065">
        <w:rPr>
          <w:rFonts w:ascii="Times New Roman" w:eastAsia="Times New Roman" w:hAnsi="Times New Roman" w:cs="Times New Roman"/>
          <w:spacing w:val="-1"/>
          <w:sz w:val="24"/>
          <w:szCs w:val="24"/>
          <w:lang w:val="es-ES"/>
        </w:rPr>
        <w:t xml:space="preserve">Metodología para la obtención de quitosano por vía química a escala de laboratorio </w:t>
      </w:r>
      <w:r w:rsidRPr="00734065">
        <w:rPr>
          <w:rFonts w:ascii="Times New Roman" w:eastAsia="Times New Roman" w:hAnsi="Times New Roman" w:cs="Times New Roman"/>
          <w:spacing w:val="-1"/>
          <w:sz w:val="24"/>
          <w:szCs w:val="24"/>
          <w:lang w:val="es-ES"/>
        </w:rPr>
        <w:fldChar w:fldCharType="begin"/>
      </w:r>
      <w:r w:rsidRPr="00734065">
        <w:rPr>
          <w:rFonts w:ascii="Times New Roman" w:eastAsia="Times New Roman" w:hAnsi="Times New Roman" w:cs="Times New Roman"/>
          <w:spacing w:val="-1"/>
          <w:sz w:val="24"/>
          <w:szCs w:val="24"/>
          <w:lang w:val="es-ES"/>
        </w:rPr>
        <w:instrText xml:space="preserve"> ADDIN EN.CITE &lt;EndNote&gt;&lt;Cite&gt;&lt;Author&gt;Peniche&lt;/Author&gt;&lt;Year&gt;1996&lt;/Year&gt;&lt;RecNum&gt;39&lt;/RecNum&gt;&lt;DisplayText&gt;(Peniche et al., 1996)&lt;/DisplayText&gt;&lt;record&gt;&lt;rec-number&gt;39&lt;/rec-number&gt;&lt;foreign-keys&gt;&lt;key app="EN" db-id="sa2rs52eex9z58epvzox0x2h0zt5p9wz9tep"&gt;39&lt;/key&gt;&lt;/foreign-keys&gt;&lt;ref-type name="Patent"&gt;25&lt;/ref-type&gt;&lt;contributors&gt;&lt;authors&gt;&lt;author&gt;Peniche, Carlos Andés Covas&lt;/author&gt;&lt;author&gt;Nieto, Jose Manuel&lt;/author&gt;&lt;author&gt;Oviedo, Danais Vega&lt;/author&gt;&lt;author&gt;García, Ileana Alonso&lt;/author&gt;&lt;/authors&gt;&lt;/contributors&gt;&lt;titles&gt;&lt;title&gt;Método para el aprovechamiento del desecho de la langosta común&lt;/title&gt;&lt;/titles&gt;&lt;dates&gt;&lt;year&gt;1996&lt;/year&gt;&lt;/dates&gt;&lt;pub-location&gt;Cuba&lt;/pub-location&gt;&lt;urls&gt;&lt;/urls&gt;&lt;/record&gt;&lt;/Cite&gt;&lt;/EndNote&gt;</w:instrText>
      </w:r>
      <w:r w:rsidRPr="00734065">
        <w:rPr>
          <w:rFonts w:ascii="Times New Roman" w:eastAsia="Times New Roman" w:hAnsi="Times New Roman" w:cs="Times New Roman"/>
          <w:spacing w:val="-1"/>
          <w:sz w:val="24"/>
          <w:szCs w:val="24"/>
          <w:lang w:val="es-ES"/>
        </w:rPr>
        <w:fldChar w:fldCharType="separate"/>
      </w:r>
      <w:r w:rsidRPr="00734065">
        <w:rPr>
          <w:rFonts w:ascii="Times New Roman" w:eastAsia="Times New Roman" w:hAnsi="Times New Roman" w:cs="Times New Roman"/>
          <w:spacing w:val="-1"/>
          <w:sz w:val="24"/>
          <w:szCs w:val="24"/>
          <w:lang w:val="es-ES"/>
        </w:rPr>
        <w:t>(</w:t>
      </w:r>
      <w:hyperlink w:anchor="_ENREF_30" w:tooltip="Peniche, 1996 #39" w:history="1">
        <w:r w:rsidRPr="00734065">
          <w:rPr>
            <w:rFonts w:ascii="Times New Roman" w:eastAsia="Times New Roman" w:hAnsi="Times New Roman" w:cs="Times New Roman"/>
            <w:spacing w:val="-1"/>
            <w:sz w:val="24"/>
            <w:szCs w:val="24"/>
            <w:lang w:val="es-ES"/>
          </w:rPr>
          <w:t>Peniche et al., 1996</w:t>
        </w:r>
      </w:hyperlink>
      <w:r w:rsidRPr="00734065">
        <w:rPr>
          <w:rFonts w:ascii="Times New Roman" w:eastAsia="Times New Roman" w:hAnsi="Times New Roman" w:cs="Times New Roman"/>
          <w:spacing w:val="-1"/>
          <w:sz w:val="24"/>
          <w:szCs w:val="24"/>
          <w:lang w:val="es-ES"/>
        </w:rPr>
        <w:t>)</w:t>
      </w:r>
      <w:r w:rsidRPr="00734065">
        <w:rPr>
          <w:rFonts w:ascii="Times New Roman" w:eastAsia="Times New Roman" w:hAnsi="Times New Roman" w:cs="Times New Roman"/>
          <w:spacing w:val="-1"/>
          <w:sz w:val="24"/>
          <w:szCs w:val="24"/>
          <w:lang w:val="es-ES"/>
        </w:rPr>
        <w:fldChar w:fldCharType="end"/>
      </w:r>
    </w:p>
    <w:p w:rsidR="00734065" w:rsidRPr="00734065" w:rsidRDefault="00734065" w:rsidP="00734065">
      <w:pPr>
        <w:spacing w:after="0" w:line="360" w:lineRule="auto"/>
        <w:ind w:left="102" w:right="1355"/>
        <w:jc w:val="both"/>
        <w:rPr>
          <w:rFonts w:ascii="Times New Roman" w:eastAsia="Times New Roman" w:hAnsi="Times New Roman" w:cs="Times New Roman"/>
          <w:spacing w:val="-1"/>
          <w:sz w:val="24"/>
          <w:szCs w:val="24"/>
          <w:lang w:val="es-ES"/>
        </w:rPr>
      </w:pPr>
      <w:r w:rsidRPr="00734065">
        <w:rPr>
          <w:rFonts w:ascii="Times New Roman" w:eastAsia="Times New Roman" w:hAnsi="Times New Roman" w:cs="Times New Roman"/>
          <w:spacing w:val="-1"/>
          <w:sz w:val="24"/>
          <w:szCs w:val="24"/>
          <w:lang w:val="es-ES"/>
        </w:rPr>
        <w:t>Triturar el cefalotórax hasta obtener tamaños de partículas entre 0,5 y 2 cm. El empleo de cefalotórax precocinado facilita la trituración. Previo a este paso puede recuperarse las vísceras y el resto de tejido muscular adherido sin que esto afecte al procedimiento ni los rendimientos finales.</w:t>
      </w:r>
    </w:p>
    <w:p w:rsidR="00734065" w:rsidRPr="00734065" w:rsidRDefault="00734065" w:rsidP="00734065">
      <w:pPr>
        <w:spacing w:after="0" w:line="360" w:lineRule="auto"/>
        <w:ind w:left="102" w:right="1355"/>
        <w:jc w:val="both"/>
        <w:rPr>
          <w:rFonts w:ascii="Times New Roman" w:eastAsia="Times New Roman" w:hAnsi="Times New Roman" w:cs="Times New Roman"/>
          <w:spacing w:val="-1"/>
          <w:sz w:val="24"/>
          <w:szCs w:val="24"/>
          <w:lang w:val="es-ES"/>
        </w:rPr>
      </w:pPr>
      <w:r w:rsidRPr="00734065">
        <w:rPr>
          <w:rFonts w:ascii="Times New Roman" w:eastAsia="Times New Roman" w:hAnsi="Times New Roman" w:cs="Times New Roman"/>
          <w:spacing w:val="-1"/>
          <w:sz w:val="24"/>
          <w:szCs w:val="24"/>
          <w:lang w:val="es-ES"/>
        </w:rPr>
        <w:t xml:space="preserve">Añadir alcohol en relación sólido: líquido 1:2 y agitar esporádicamente durante 16 horas en caso de que quiera recuperarse el </w:t>
      </w:r>
      <w:proofErr w:type="spellStart"/>
      <w:r w:rsidRPr="00734065">
        <w:rPr>
          <w:rFonts w:ascii="Times New Roman" w:eastAsia="Times New Roman" w:hAnsi="Times New Roman" w:cs="Times New Roman"/>
          <w:spacing w:val="-1"/>
          <w:sz w:val="24"/>
          <w:szCs w:val="24"/>
          <w:lang w:val="es-ES"/>
        </w:rPr>
        <w:t>tensoactivo</w:t>
      </w:r>
      <w:proofErr w:type="spellEnd"/>
      <w:r w:rsidRPr="00734065">
        <w:rPr>
          <w:rFonts w:ascii="Times New Roman" w:eastAsia="Times New Roman" w:hAnsi="Times New Roman" w:cs="Times New Roman"/>
          <w:spacing w:val="-1"/>
          <w:sz w:val="24"/>
          <w:szCs w:val="24"/>
          <w:lang w:val="es-ES"/>
        </w:rPr>
        <w:t xml:space="preserve"> en la fase alcohólica. Este paso puede obviarse.</w:t>
      </w:r>
    </w:p>
    <w:p w:rsidR="00734065" w:rsidRPr="00734065" w:rsidRDefault="00734065" w:rsidP="00734065">
      <w:pPr>
        <w:spacing w:after="0" w:line="360" w:lineRule="auto"/>
        <w:ind w:left="102" w:right="1355"/>
        <w:jc w:val="both"/>
        <w:rPr>
          <w:rFonts w:ascii="Times New Roman" w:eastAsia="Times New Roman" w:hAnsi="Times New Roman" w:cs="Times New Roman"/>
          <w:spacing w:val="-1"/>
          <w:sz w:val="24"/>
          <w:szCs w:val="24"/>
          <w:lang w:val="es-ES"/>
        </w:rPr>
      </w:pPr>
      <w:r w:rsidRPr="00734065">
        <w:rPr>
          <w:rFonts w:ascii="Times New Roman" w:eastAsia="Times New Roman" w:hAnsi="Times New Roman" w:cs="Times New Roman"/>
          <w:spacing w:val="-1"/>
          <w:sz w:val="24"/>
          <w:szCs w:val="24"/>
          <w:lang w:val="es-ES"/>
        </w:rPr>
        <w:t xml:space="preserve">Añadir </w:t>
      </w:r>
      <w:proofErr w:type="spellStart"/>
      <w:r w:rsidRPr="00734065">
        <w:rPr>
          <w:rFonts w:ascii="Times New Roman" w:eastAsia="Times New Roman" w:hAnsi="Times New Roman" w:cs="Times New Roman"/>
          <w:spacing w:val="-1"/>
          <w:sz w:val="24"/>
          <w:szCs w:val="24"/>
          <w:lang w:val="es-ES"/>
        </w:rPr>
        <w:t>NaOH</w:t>
      </w:r>
      <w:proofErr w:type="spellEnd"/>
      <w:r w:rsidRPr="00734065">
        <w:rPr>
          <w:rFonts w:ascii="Times New Roman" w:eastAsia="Times New Roman" w:hAnsi="Times New Roman" w:cs="Times New Roman"/>
          <w:spacing w:val="-1"/>
          <w:sz w:val="24"/>
          <w:szCs w:val="24"/>
          <w:lang w:val="es-ES"/>
        </w:rPr>
        <w:t xml:space="preserve"> 0.5% en relación sólido-líquido 1:3 y agitar durante 0,5-1 hora a 60-80° C. Separar el sólido del sobrenadante, y repetir con el sólido remanente esta operación. Los dos sobrenadantes se unen y se neutralizan con </w:t>
      </w:r>
      <w:proofErr w:type="spellStart"/>
      <w:r w:rsidRPr="00734065">
        <w:rPr>
          <w:rFonts w:ascii="Times New Roman" w:eastAsia="Times New Roman" w:hAnsi="Times New Roman" w:cs="Times New Roman"/>
          <w:spacing w:val="-1"/>
          <w:sz w:val="24"/>
          <w:szCs w:val="24"/>
          <w:lang w:val="es-ES"/>
        </w:rPr>
        <w:t>HCl</w:t>
      </w:r>
      <w:proofErr w:type="spellEnd"/>
      <w:r w:rsidRPr="00734065">
        <w:rPr>
          <w:rFonts w:ascii="Times New Roman" w:eastAsia="Times New Roman" w:hAnsi="Times New Roman" w:cs="Times New Roman"/>
          <w:spacing w:val="-1"/>
          <w:sz w:val="24"/>
          <w:szCs w:val="24"/>
          <w:lang w:val="es-ES"/>
        </w:rPr>
        <w:t xml:space="preserve">. El rendimiento de extracción medio es un 2% de proteína bruta en solución lo que equivale a un 10-12% de proteína removida, </w:t>
      </w:r>
      <w:r w:rsidRPr="00734065">
        <w:rPr>
          <w:rFonts w:ascii="Times New Roman" w:eastAsia="Times New Roman" w:hAnsi="Times New Roman" w:cs="Times New Roman"/>
          <w:spacing w:val="-1"/>
          <w:sz w:val="24"/>
          <w:szCs w:val="24"/>
          <w:lang w:val="es-ES"/>
        </w:rPr>
        <w:lastRenderedPageBreak/>
        <w:t>de decir, el 75-85% del total proteico existente en el material original.</w:t>
      </w:r>
    </w:p>
    <w:p w:rsidR="00734065" w:rsidRPr="00734065" w:rsidRDefault="00734065" w:rsidP="00734065">
      <w:pPr>
        <w:spacing w:after="0" w:line="360" w:lineRule="auto"/>
        <w:ind w:left="102" w:right="1355"/>
        <w:jc w:val="both"/>
        <w:rPr>
          <w:rFonts w:ascii="Times New Roman" w:eastAsia="Times New Roman" w:hAnsi="Times New Roman" w:cs="Times New Roman"/>
          <w:spacing w:val="-1"/>
          <w:sz w:val="24"/>
          <w:szCs w:val="24"/>
          <w:lang w:val="es-ES"/>
        </w:rPr>
      </w:pPr>
      <w:r w:rsidRPr="00734065">
        <w:rPr>
          <w:rFonts w:ascii="Times New Roman" w:eastAsia="Times New Roman" w:hAnsi="Times New Roman" w:cs="Times New Roman"/>
          <w:spacing w:val="-1"/>
          <w:sz w:val="24"/>
          <w:szCs w:val="24"/>
          <w:lang w:val="es-ES"/>
        </w:rPr>
        <w:t xml:space="preserve">El sólido resultante de la extracción se lava con agua acidulada y se somete a la </w:t>
      </w:r>
      <w:proofErr w:type="spellStart"/>
      <w:r w:rsidRPr="00734065">
        <w:rPr>
          <w:rFonts w:ascii="Times New Roman" w:eastAsia="Times New Roman" w:hAnsi="Times New Roman" w:cs="Times New Roman"/>
          <w:spacing w:val="-1"/>
          <w:sz w:val="24"/>
          <w:szCs w:val="24"/>
          <w:lang w:val="es-ES"/>
        </w:rPr>
        <w:t>descarbonatación</w:t>
      </w:r>
      <w:proofErr w:type="spellEnd"/>
      <w:r w:rsidRPr="00734065">
        <w:rPr>
          <w:rFonts w:ascii="Times New Roman" w:eastAsia="Times New Roman" w:hAnsi="Times New Roman" w:cs="Times New Roman"/>
          <w:spacing w:val="-1"/>
          <w:sz w:val="24"/>
          <w:szCs w:val="24"/>
          <w:lang w:val="es-ES"/>
        </w:rPr>
        <w:t xml:space="preserve"> con </w:t>
      </w:r>
      <w:proofErr w:type="spellStart"/>
      <w:r w:rsidRPr="00734065">
        <w:rPr>
          <w:rFonts w:ascii="Times New Roman" w:eastAsia="Times New Roman" w:hAnsi="Times New Roman" w:cs="Times New Roman"/>
          <w:spacing w:val="-1"/>
          <w:sz w:val="24"/>
          <w:szCs w:val="24"/>
          <w:lang w:val="es-ES"/>
        </w:rPr>
        <w:t>HCl</w:t>
      </w:r>
      <w:proofErr w:type="spellEnd"/>
      <w:r w:rsidRPr="00734065">
        <w:rPr>
          <w:rFonts w:ascii="Times New Roman" w:eastAsia="Times New Roman" w:hAnsi="Times New Roman" w:cs="Times New Roman"/>
          <w:spacing w:val="-1"/>
          <w:sz w:val="24"/>
          <w:szCs w:val="24"/>
          <w:lang w:val="es-ES"/>
        </w:rPr>
        <w:t xml:space="preserve"> 2M (relación sólida: líquido 1:5) durante 1-2 horas a temperatura ambiente y con agitación ocasional. Teniendo en cuenta la alta proporción de carbonatos del material original (28% base seca) se obtiene en este proceso una buena cantidad de CQ prácticamente puro recuperable mediante las tecnologías habituales y aprovechables, por ej. en la producción de refresco. La solución ácida remanente contiene como promedio un 5% de </w:t>
      </w:r>
      <w:proofErr w:type="spellStart"/>
      <w:r w:rsidRPr="00734065">
        <w:rPr>
          <w:rFonts w:ascii="Times New Roman" w:eastAsia="Times New Roman" w:hAnsi="Times New Roman" w:cs="Times New Roman"/>
          <w:spacing w:val="-1"/>
          <w:sz w:val="24"/>
          <w:szCs w:val="24"/>
          <w:lang w:val="es-ES"/>
        </w:rPr>
        <w:t>CaCl</w:t>
      </w:r>
      <w:proofErr w:type="spellEnd"/>
      <w:r w:rsidRPr="00734065">
        <w:rPr>
          <w:rFonts w:ascii="Times New Roman" w:eastAsia="Times New Roman" w:hAnsi="Times New Roman" w:cs="Times New Roman"/>
          <w:spacing w:val="-1"/>
          <w:sz w:val="24"/>
          <w:szCs w:val="24"/>
          <w:lang w:val="es-ES"/>
        </w:rPr>
        <w:t>, impuro, con buenas propiedades deshidratantes. El tiempo y la concentración de ácido deben ajustarse no sólo en base al contenido de cenizas sino además en dependencia del peso molecular final deseable en el polímero.</w:t>
      </w:r>
    </w:p>
    <w:p w:rsidR="00734065" w:rsidRPr="00734065" w:rsidRDefault="00734065" w:rsidP="00734065">
      <w:pPr>
        <w:spacing w:after="0" w:line="360" w:lineRule="auto"/>
        <w:ind w:left="102" w:right="1355"/>
        <w:jc w:val="both"/>
        <w:rPr>
          <w:rFonts w:ascii="Times New Roman" w:eastAsia="Times New Roman" w:hAnsi="Times New Roman" w:cs="Times New Roman"/>
          <w:spacing w:val="-1"/>
          <w:sz w:val="24"/>
          <w:szCs w:val="24"/>
          <w:lang w:val="es-ES"/>
        </w:rPr>
      </w:pPr>
      <w:r w:rsidRPr="00734065">
        <w:rPr>
          <w:rFonts w:ascii="Times New Roman" w:eastAsia="Times New Roman" w:hAnsi="Times New Roman" w:cs="Times New Roman"/>
          <w:spacing w:val="-1"/>
          <w:sz w:val="24"/>
          <w:szCs w:val="24"/>
          <w:lang w:val="es-ES"/>
        </w:rPr>
        <w:t xml:space="preserve">Al sólido resultante del paso anterior (30-40% del peso inicial) se le adiciona </w:t>
      </w:r>
      <w:proofErr w:type="spellStart"/>
      <w:r w:rsidRPr="00734065">
        <w:rPr>
          <w:rFonts w:ascii="Times New Roman" w:eastAsia="Times New Roman" w:hAnsi="Times New Roman" w:cs="Times New Roman"/>
          <w:spacing w:val="-1"/>
          <w:sz w:val="24"/>
          <w:szCs w:val="24"/>
          <w:lang w:val="es-ES"/>
        </w:rPr>
        <w:t>NaOH</w:t>
      </w:r>
      <w:proofErr w:type="spellEnd"/>
      <w:r w:rsidRPr="00734065">
        <w:rPr>
          <w:rFonts w:ascii="Times New Roman" w:eastAsia="Times New Roman" w:hAnsi="Times New Roman" w:cs="Times New Roman"/>
          <w:spacing w:val="-1"/>
          <w:sz w:val="24"/>
          <w:szCs w:val="24"/>
          <w:lang w:val="es-ES"/>
        </w:rPr>
        <w:t xml:space="preserve"> 50% (</w:t>
      </w:r>
      <w:proofErr w:type="spellStart"/>
      <w:proofErr w:type="gramStart"/>
      <w:r w:rsidRPr="00734065">
        <w:rPr>
          <w:rFonts w:ascii="Times New Roman" w:eastAsia="Times New Roman" w:hAnsi="Times New Roman" w:cs="Times New Roman"/>
          <w:spacing w:val="-1"/>
          <w:sz w:val="24"/>
          <w:szCs w:val="24"/>
          <w:lang w:val="es-ES"/>
        </w:rPr>
        <w:t>w:w</w:t>
      </w:r>
      <w:proofErr w:type="spellEnd"/>
      <w:proofErr w:type="gramEnd"/>
      <w:r w:rsidRPr="00734065">
        <w:rPr>
          <w:rFonts w:ascii="Times New Roman" w:eastAsia="Times New Roman" w:hAnsi="Times New Roman" w:cs="Times New Roman"/>
          <w:spacing w:val="-1"/>
          <w:sz w:val="24"/>
          <w:szCs w:val="24"/>
          <w:lang w:val="es-ES"/>
        </w:rPr>
        <w:t xml:space="preserve">) en relación sólido -líquido 1:7 - 1:10 y se agita de 30 minutos a 1 hora a 100° C en atmósfera de aire. Se lava con agua el sólido resultante. El rendimiento de quitosano es de un 5% después de seco y molido respecto al material húmedo inicial. </w:t>
      </w:r>
    </w:p>
    <w:p w:rsidR="005F315D" w:rsidRDefault="00FD7FED">
      <w:pPr>
        <w:spacing w:before="5" w:after="0" w:line="130" w:lineRule="exact"/>
        <w:rPr>
          <w:sz w:val="13"/>
          <w:szCs w:val="13"/>
        </w:rPr>
      </w:pPr>
      <w:r>
        <w:rPr>
          <w:rFonts w:ascii="Arial" w:hAnsi="Arial" w:cs="Arial"/>
          <w:b/>
          <w:noProof/>
          <w:color w:val="4F81BD" w:themeColor="accent1"/>
          <w:sz w:val="24"/>
          <w:szCs w:val="24"/>
          <w:lang w:val="es-MX" w:eastAsia="es-MX"/>
        </w:rPr>
        <w:drawing>
          <wp:anchor distT="0" distB="0" distL="114300" distR="114300" simplePos="0" relativeHeight="251658240" behindDoc="1" locked="0" layoutInCell="1" allowOverlap="1" wp14:anchorId="2442A7CE" wp14:editId="2C2C513E">
            <wp:simplePos x="0" y="0"/>
            <wp:positionH relativeFrom="column">
              <wp:posOffset>342768</wp:posOffset>
            </wp:positionH>
            <wp:positionV relativeFrom="paragraph">
              <wp:posOffset>85725</wp:posOffset>
            </wp:positionV>
            <wp:extent cx="3989705" cy="4309745"/>
            <wp:effectExtent l="0" t="0" r="0" b="0"/>
            <wp:wrapNone/>
            <wp:docPr id="4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extLst>
                        <a:ext uri="{BEBA8EAE-BF5A-486C-A8C5-ECC9F3942E4B}">
                          <a14:imgProps xmlns:a14="http://schemas.microsoft.com/office/drawing/2010/main">
                            <a14:imgLayer r:embed="rId13">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3989705" cy="43097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F315D" w:rsidRDefault="005F315D" w:rsidP="00734065">
      <w:pPr>
        <w:spacing w:after="0"/>
        <w:jc w:val="center"/>
      </w:pPr>
    </w:p>
    <w:p w:rsidR="00FD7FED" w:rsidRDefault="00FD7FED" w:rsidP="00734065">
      <w:pPr>
        <w:spacing w:after="0"/>
        <w:jc w:val="center"/>
        <w:rPr>
          <w:rFonts w:ascii="Times New Roman" w:eastAsia="Times New Roman" w:hAnsi="Times New Roman" w:cs="Times New Roman"/>
          <w:spacing w:val="-1"/>
          <w:sz w:val="20"/>
          <w:szCs w:val="20"/>
          <w:lang w:val="es-ES"/>
        </w:rPr>
      </w:pPr>
    </w:p>
    <w:p w:rsidR="00FD7FED" w:rsidRDefault="00FD7FED" w:rsidP="00734065">
      <w:pPr>
        <w:spacing w:after="0"/>
        <w:jc w:val="center"/>
        <w:rPr>
          <w:rFonts w:ascii="Times New Roman" w:eastAsia="Times New Roman" w:hAnsi="Times New Roman" w:cs="Times New Roman"/>
          <w:spacing w:val="-1"/>
          <w:sz w:val="20"/>
          <w:szCs w:val="20"/>
          <w:lang w:val="es-ES"/>
        </w:rPr>
      </w:pPr>
    </w:p>
    <w:p w:rsidR="00FD7FED" w:rsidRDefault="00FD7FED" w:rsidP="00734065">
      <w:pPr>
        <w:spacing w:after="0"/>
        <w:jc w:val="center"/>
        <w:rPr>
          <w:rFonts w:ascii="Times New Roman" w:eastAsia="Times New Roman" w:hAnsi="Times New Roman" w:cs="Times New Roman"/>
          <w:spacing w:val="-1"/>
          <w:sz w:val="20"/>
          <w:szCs w:val="20"/>
          <w:lang w:val="es-ES"/>
        </w:rPr>
      </w:pPr>
    </w:p>
    <w:p w:rsidR="00FD7FED" w:rsidRDefault="00FD7FED" w:rsidP="00734065">
      <w:pPr>
        <w:spacing w:after="0"/>
        <w:jc w:val="center"/>
        <w:rPr>
          <w:rFonts w:ascii="Times New Roman" w:eastAsia="Times New Roman" w:hAnsi="Times New Roman" w:cs="Times New Roman"/>
          <w:spacing w:val="-1"/>
          <w:sz w:val="20"/>
          <w:szCs w:val="20"/>
          <w:lang w:val="es-ES"/>
        </w:rPr>
      </w:pPr>
    </w:p>
    <w:p w:rsidR="00FD7FED" w:rsidRDefault="00FD7FED" w:rsidP="00734065">
      <w:pPr>
        <w:spacing w:after="0"/>
        <w:jc w:val="center"/>
        <w:rPr>
          <w:rFonts w:ascii="Times New Roman" w:eastAsia="Times New Roman" w:hAnsi="Times New Roman" w:cs="Times New Roman"/>
          <w:spacing w:val="-1"/>
          <w:sz w:val="20"/>
          <w:szCs w:val="20"/>
          <w:lang w:val="es-ES"/>
        </w:rPr>
      </w:pPr>
    </w:p>
    <w:p w:rsidR="00FD7FED" w:rsidRDefault="00FD7FED" w:rsidP="00734065">
      <w:pPr>
        <w:spacing w:after="0"/>
        <w:jc w:val="center"/>
        <w:rPr>
          <w:rFonts w:ascii="Times New Roman" w:eastAsia="Times New Roman" w:hAnsi="Times New Roman" w:cs="Times New Roman"/>
          <w:spacing w:val="-1"/>
          <w:sz w:val="20"/>
          <w:szCs w:val="20"/>
          <w:lang w:val="es-ES"/>
        </w:rPr>
      </w:pPr>
    </w:p>
    <w:p w:rsidR="00FD7FED" w:rsidRDefault="00FD7FED" w:rsidP="00734065">
      <w:pPr>
        <w:spacing w:after="0"/>
        <w:jc w:val="center"/>
        <w:rPr>
          <w:rFonts w:ascii="Times New Roman" w:eastAsia="Times New Roman" w:hAnsi="Times New Roman" w:cs="Times New Roman"/>
          <w:spacing w:val="-1"/>
          <w:sz w:val="20"/>
          <w:szCs w:val="20"/>
          <w:lang w:val="es-ES"/>
        </w:rPr>
      </w:pPr>
    </w:p>
    <w:p w:rsidR="00FD7FED" w:rsidRDefault="00FD7FED" w:rsidP="00734065">
      <w:pPr>
        <w:spacing w:after="0"/>
        <w:jc w:val="center"/>
        <w:rPr>
          <w:rFonts w:ascii="Times New Roman" w:eastAsia="Times New Roman" w:hAnsi="Times New Roman" w:cs="Times New Roman"/>
          <w:spacing w:val="-1"/>
          <w:sz w:val="20"/>
          <w:szCs w:val="20"/>
          <w:lang w:val="es-ES"/>
        </w:rPr>
      </w:pPr>
    </w:p>
    <w:p w:rsidR="00FD7FED" w:rsidRDefault="00FD7FED" w:rsidP="00734065">
      <w:pPr>
        <w:spacing w:after="0"/>
        <w:jc w:val="center"/>
        <w:rPr>
          <w:rFonts w:ascii="Times New Roman" w:eastAsia="Times New Roman" w:hAnsi="Times New Roman" w:cs="Times New Roman"/>
          <w:spacing w:val="-1"/>
          <w:sz w:val="20"/>
          <w:szCs w:val="20"/>
          <w:lang w:val="es-ES"/>
        </w:rPr>
      </w:pPr>
    </w:p>
    <w:p w:rsidR="00FD7FED" w:rsidRDefault="00FD7FED" w:rsidP="00734065">
      <w:pPr>
        <w:spacing w:after="0"/>
        <w:jc w:val="center"/>
        <w:rPr>
          <w:rFonts w:ascii="Times New Roman" w:eastAsia="Times New Roman" w:hAnsi="Times New Roman" w:cs="Times New Roman"/>
          <w:spacing w:val="-1"/>
          <w:sz w:val="20"/>
          <w:szCs w:val="20"/>
          <w:lang w:val="es-ES"/>
        </w:rPr>
      </w:pPr>
    </w:p>
    <w:p w:rsidR="00FD7FED" w:rsidRDefault="00FD7FED" w:rsidP="00734065">
      <w:pPr>
        <w:spacing w:after="0"/>
        <w:jc w:val="center"/>
        <w:rPr>
          <w:rFonts w:ascii="Times New Roman" w:eastAsia="Times New Roman" w:hAnsi="Times New Roman" w:cs="Times New Roman"/>
          <w:spacing w:val="-1"/>
          <w:sz w:val="20"/>
          <w:szCs w:val="20"/>
          <w:lang w:val="es-ES"/>
        </w:rPr>
      </w:pPr>
    </w:p>
    <w:p w:rsidR="00FD7FED" w:rsidRDefault="00FD7FED" w:rsidP="00734065">
      <w:pPr>
        <w:spacing w:after="0"/>
        <w:jc w:val="center"/>
        <w:rPr>
          <w:rFonts w:ascii="Times New Roman" w:eastAsia="Times New Roman" w:hAnsi="Times New Roman" w:cs="Times New Roman"/>
          <w:spacing w:val="-1"/>
          <w:sz w:val="20"/>
          <w:szCs w:val="20"/>
          <w:lang w:val="es-ES"/>
        </w:rPr>
      </w:pPr>
    </w:p>
    <w:p w:rsidR="00FD7FED" w:rsidRDefault="00FD7FED" w:rsidP="00734065">
      <w:pPr>
        <w:spacing w:after="0"/>
        <w:jc w:val="center"/>
        <w:rPr>
          <w:rFonts w:ascii="Times New Roman" w:eastAsia="Times New Roman" w:hAnsi="Times New Roman" w:cs="Times New Roman"/>
          <w:spacing w:val="-1"/>
          <w:sz w:val="20"/>
          <w:szCs w:val="20"/>
          <w:lang w:val="es-ES"/>
        </w:rPr>
      </w:pPr>
    </w:p>
    <w:p w:rsidR="00FD7FED" w:rsidRDefault="00FD7FED" w:rsidP="00734065">
      <w:pPr>
        <w:spacing w:after="0"/>
        <w:jc w:val="center"/>
        <w:rPr>
          <w:rFonts w:ascii="Times New Roman" w:eastAsia="Times New Roman" w:hAnsi="Times New Roman" w:cs="Times New Roman"/>
          <w:spacing w:val="-1"/>
          <w:sz w:val="20"/>
          <w:szCs w:val="20"/>
          <w:lang w:val="es-ES"/>
        </w:rPr>
      </w:pPr>
    </w:p>
    <w:p w:rsidR="00FD7FED" w:rsidRDefault="00FD7FED" w:rsidP="00734065">
      <w:pPr>
        <w:spacing w:after="0"/>
        <w:jc w:val="center"/>
        <w:rPr>
          <w:rFonts w:ascii="Times New Roman" w:eastAsia="Times New Roman" w:hAnsi="Times New Roman" w:cs="Times New Roman"/>
          <w:spacing w:val="-1"/>
          <w:sz w:val="20"/>
          <w:szCs w:val="20"/>
          <w:lang w:val="es-ES"/>
        </w:rPr>
      </w:pPr>
    </w:p>
    <w:p w:rsidR="00FD7FED" w:rsidRDefault="00FD7FED" w:rsidP="00734065">
      <w:pPr>
        <w:spacing w:after="0"/>
        <w:jc w:val="center"/>
        <w:rPr>
          <w:rFonts w:ascii="Times New Roman" w:eastAsia="Times New Roman" w:hAnsi="Times New Roman" w:cs="Times New Roman"/>
          <w:spacing w:val="-1"/>
          <w:sz w:val="20"/>
          <w:szCs w:val="20"/>
          <w:lang w:val="es-ES"/>
        </w:rPr>
      </w:pPr>
    </w:p>
    <w:p w:rsidR="00FD7FED" w:rsidRDefault="00FD7FED" w:rsidP="00734065">
      <w:pPr>
        <w:spacing w:after="0"/>
        <w:jc w:val="center"/>
        <w:rPr>
          <w:rFonts w:ascii="Times New Roman" w:eastAsia="Times New Roman" w:hAnsi="Times New Roman" w:cs="Times New Roman"/>
          <w:spacing w:val="-1"/>
          <w:sz w:val="20"/>
          <w:szCs w:val="20"/>
          <w:lang w:val="es-ES"/>
        </w:rPr>
      </w:pPr>
    </w:p>
    <w:p w:rsidR="00FD7FED" w:rsidRDefault="00FD7FED" w:rsidP="00734065">
      <w:pPr>
        <w:spacing w:after="0"/>
        <w:jc w:val="center"/>
        <w:rPr>
          <w:rFonts w:ascii="Times New Roman" w:eastAsia="Times New Roman" w:hAnsi="Times New Roman" w:cs="Times New Roman"/>
          <w:spacing w:val="-1"/>
          <w:sz w:val="20"/>
          <w:szCs w:val="20"/>
          <w:lang w:val="es-ES"/>
        </w:rPr>
      </w:pPr>
    </w:p>
    <w:p w:rsidR="00FD7FED" w:rsidRDefault="00FD7FED" w:rsidP="00734065">
      <w:pPr>
        <w:spacing w:after="0"/>
        <w:jc w:val="center"/>
        <w:rPr>
          <w:rFonts w:ascii="Times New Roman" w:eastAsia="Times New Roman" w:hAnsi="Times New Roman" w:cs="Times New Roman"/>
          <w:spacing w:val="-1"/>
          <w:sz w:val="20"/>
          <w:szCs w:val="20"/>
          <w:lang w:val="es-ES"/>
        </w:rPr>
      </w:pPr>
    </w:p>
    <w:p w:rsidR="00FD7FED" w:rsidRDefault="00FD7FED" w:rsidP="00734065">
      <w:pPr>
        <w:spacing w:after="0"/>
        <w:jc w:val="center"/>
        <w:rPr>
          <w:rFonts w:ascii="Times New Roman" w:eastAsia="Times New Roman" w:hAnsi="Times New Roman" w:cs="Times New Roman"/>
          <w:spacing w:val="-1"/>
          <w:sz w:val="20"/>
          <w:szCs w:val="20"/>
          <w:lang w:val="es-ES"/>
        </w:rPr>
      </w:pPr>
    </w:p>
    <w:p w:rsidR="00FD7FED" w:rsidRDefault="00FD7FED" w:rsidP="00734065">
      <w:pPr>
        <w:spacing w:after="0"/>
        <w:jc w:val="center"/>
        <w:rPr>
          <w:rFonts w:ascii="Times New Roman" w:eastAsia="Times New Roman" w:hAnsi="Times New Roman" w:cs="Times New Roman"/>
          <w:spacing w:val="-1"/>
          <w:sz w:val="20"/>
          <w:szCs w:val="20"/>
          <w:lang w:val="es-ES"/>
        </w:rPr>
      </w:pPr>
    </w:p>
    <w:p w:rsidR="00FD7FED" w:rsidRDefault="00FD7FED" w:rsidP="00734065">
      <w:pPr>
        <w:spacing w:after="0"/>
        <w:jc w:val="center"/>
        <w:rPr>
          <w:rFonts w:ascii="Times New Roman" w:eastAsia="Times New Roman" w:hAnsi="Times New Roman" w:cs="Times New Roman"/>
          <w:spacing w:val="-1"/>
          <w:sz w:val="20"/>
          <w:szCs w:val="20"/>
          <w:lang w:val="es-ES"/>
        </w:rPr>
      </w:pPr>
    </w:p>
    <w:p w:rsidR="00FD7FED" w:rsidRDefault="00FD7FED" w:rsidP="00734065">
      <w:pPr>
        <w:spacing w:after="0"/>
        <w:jc w:val="center"/>
        <w:rPr>
          <w:rFonts w:ascii="Times New Roman" w:eastAsia="Times New Roman" w:hAnsi="Times New Roman" w:cs="Times New Roman"/>
          <w:spacing w:val="-1"/>
          <w:sz w:val="20"/>
          <w:szCs w:val="20"/>
          <w:lang w:val="es-ES"/>
        </w:rPr>
      </w:pPr>
    </w:p>
    <w:p w:rsidR="00FD7FED" w:rsidRDefault="00FD7FED" w:rsidP="00734065">
      <w:pPr>
        <w:spacing w:after="0"/>
        <w:jc w:val="center"/>
        <w:rPr>
          <w:rFonts w:ascii="Times New Roman" w:eastAsia="Times New Roman" w:hAnsi="Times New Roman" w:cs="Times New Roman"/>
          <w:spacing w:val="-1"/>
          <w:sz w:val="20"/>
          <w:szCs w:val="20"/>
          <w:lang w:val="es-ES"/>
        </w:rPr>
      </w:pPr>
    </w:p>
    <w:p w:rsidR="00734065" w:rsidRDefault="00FD7FED" w:rsidP="00FD7FED">
      <w:pPr>
        <w:spacing w:after="0"/>
        <w:rPr>
          <w:rFonts w:ascii="Times New Roman" w:eastAsia="Times New Roman" w:hAnsi="Times New Roman" w:cs="Times New Roman"/>
          <w:spacing w:val="-1"/>
          <w:sz w:val="20"/>
          <w:szCs w:val="20"/>
          <w:lang w:val="es-ES"/>
        </w:rPr>
      </w:pPr>
      <w:r>
        <w:rPr>
          <w:rFonts w:ascii="Times New Roman" w:eastAsia="Times New Roman" w:hAnsi="Times New Roman" w:cs="Times New Roman"/>
          <w:spacing w:val="-1"/>
          <w:sz w:val="20"/>
          <w:szCs w:val="20"/>
          <w:lang w:val="es-ES"/>
        </w:rPr>
        <w:t xml:space="preserve">     </w:t>
      </w:r>
      <w:r w:rsidR="00734065" w:rsidRPr="00734065">
        <w:rPr>
          <w:rFonts w:ascii="Times New Roman" w:eastAsia="Times New Roman" w:hAnsi="Times New Roman" w:cs="Times New Roman"/>
          <w:spacing w:val="-1"/>
          <w:sz w:val="20"/>
          <w:szCs w:val="20"/>
          <w:lang w:val="es-ES"/>
        </w:rPr>
        <w:t>Figura 2 Esquema de operaciones tecnológicas para proceso de obtención de quitosano</w:t>
      </w:r>
    </w:p>
    <w:p w:rsidR="00734065" w:rsidRDefault="00734065" w:rsidP="00734065">
      <w:pPr>
        <w:spacing w:after="0"/>
        <w:jc w:val="center"/>
        <w:rPr>
          <w:rFonts w:ascii="Times New Roman" w:eastAsia="Times New Roman" w:hAnsi="Times New Roman" w:cs="Times New Roman"/>
          <w:spacing w:val="-1"/>
          <w:sz w:val="20"/>
          <w:szCs w:val="20"/>
          <w:lang w:val="es-ES"/>
        </w:rPr>
      </w:pPr>
    </w:p>
    <w:p w:rsidR="00FD7FED" w:rsidRDefault="00FD7FED" w:rsidP="00734065">
      <w:pPr>
        <w:spacing w:after="0"/>
        <w:jc w:val="center"/>
        <w:rPr>
          <w:rFonts w:ascii="Times New Roman" w:eastAsia="Times New Roman" w:hAnsi="Times New Roman" w:cs="Times New Roman"/>
          <w:spacing w:val="-1"/>
          <w:sz w:val="20"/>
          <w:szCs w:val="20"/>
          <w:lang w:val="es-ES"/>
        </w:rPr>
      </w:pPr>
    </w:p>
    <w:p w:rsidR="00FD7FED" w:rsidRDefault="00FD7FED" w:rsidP="00734065">
      <w:pPr>
        <w:spacing w:after="0"/>
        <w:jc w:val="center"/>
        <w:rPr>
          <w:rFonts w:ascii="Times New Roman" w:eastAsia="Times New Roman" w:hAnsi="Times New Roman" w:cs="Times New Roman"/>
          <w:spacing w:val="-1"/>
          <w:sz w:val="20"/>
          <w:szCs w:val="20"/>
          <w:lang w:val="es-ES"/>
        </w:rPr>
      </w:pPr>
    </w:p>
    <w:p w:rsidR="00734065" w:rsidRDefault="00734065" w:rsidP="00734065">
      <w:pPr>
        <w:spacing w:after="0" w:line="240" w:lineRule="auto"/>
        <w:ind w:left="102" w:right="714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3. </w:t>
      </w:r>
      <w:proofErr w:type="spellStart"/>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ltados</w:t>
      </w:r>
      <w:proofErr w:type="spellEnd"/>
      <w:r>
        <w:rPr>
          <w:rFonts w:ascii="Times New Roman" w:eastAsia="Times New Roman" w:hAnsi="Times New Roman" w:cs="Times New Roman"/>
          <w:b/>
          <w:bCs/>
          <w:sz w:val="24"/>
          <w:szCs w:val="24"/>
        </w:rPr>
        <w:t xml:space="preserve"> y </w:t>
      </w:r>
      <w:proofErr w:type="spellStart"/>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iscu</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ó</w:t>
      </w:r>
      <w:r>
        <w:rPr>
          <w:rFonts w:ascii="Times New Roman" w:eastAsia="Times New Roman" w:hAnsi="Times New Roman" w:cs="Times New Roman"/>
          <w:b/>
          <w:bCs/>
          <w:sz w:val="24"/>
          <w:szCs w:val="24"/>
        </w:rPr>
        <w:t>n</w:t>
      </w:r>
      <w:proofErr w:type="spellEnd"/>
    </w:p>
    <w:p w:rsidR="00734065" w:rsidRDefault="00734065" w:rsidP="00734065">
      <w:pPr>
        <w:spacing w:before="5" w:after="0" w:line="130" w:lineRule="exact"/>
        <w:rPr>
          <w:sz w:val="13"/>
          <w:szCs w:val="13"/>
        </w:rPr>
      </w:pPr>
    </w:p>
    <w:p w:rsidR="00734065" w:rsidRPr="00734065" w:rsidRDefault="00734065" w:rsidP="00734065">
      <w:pPr>
        <w:spacing w:after="0" w:line="360" w:lineRule="auto"/>
        <w:ind w:left="102" w:right="1355"/>
        <w:jc w:val="both"/>
        <w:rPr>
          <w:rFonts w:ascii="Times New Roman" w:eastAsia="Times New Roman" w:hAnsi="Times New Roman" w:cs="Times New Roman"/>
          <w:spacing w:val="-1"/>
          <w:sz w:val="24"/>
          <w:szCs w:val="24"/>
          <w:lang w:val="es-ES"/>
        </w:rPr>
      </w:pPr>
      <w:r w:rsidRPr="00734065">
        <w:rPr>
          <w:rFonts w:ascii="Times New Roman" w:eastAsia="Times New Roman" w:hAnsi="Times New Roman" w:cs="Times New Roman"/>
          <w:spacing w:val="-1"/>
          <w:sz w:val="24"/>
          <w:szCs w:val="24"/>
          <w:lang w:val="es-ES"/>
        </w:rPr>
        <w:t>A partir de los estudios experimentales llevados a cabo por varios autores acerca del proceso de obtención de quitosano y teniendo en cuenta las reacciones presentes, así como las condiciones de operación de cada una de las variables que influyen en el mismo, quedó definido que para desarrollarlo se requiere de equipos principales tales como: molino triturador, tanques de lavado, reactores, tanque de acidificación y secador; además de otros equipos que llegan a tomar un papel secundario como es el caso de los tanques plásticos de almacenamiento de las sustancias que intervienen en el proceso, balanzas industriales, transportadores de banda y prensas mecánicas. Se pueden presentar como equipos complementarios o servicios complementarios las cámaras frigoríficas, la caldera de vapor, el tanque cisterna, los tanques de reserva de las sustancias que intervienen y el sistema de bombeo.</w:t>
      </w:r>
    </w:p>
    <w:p w:rsidR="00734065" w:rsidRPr="00734065" w:rsidRDefault="00734065" w:rsidP="00734065">
      <w:pPr>
        <w:spacing w:after="0" w:line="360" w:lineRule="auto"/>
        <w:ind w:left="102" w:right="1355"/>
        <w:jc w:val="both"/>
        <w:rPr>
          <w:rFonts w:ascii="Times New Roman" w:eastAsia="Times New Roman" w:hAnsi="Times New Roman" w:cs="Times New Roman"/>
          <w:spacing w:val="-1"/>
          <w:sz w:val="24"/>
          <w:szCs w:val="24"/>
          <w:lang w:val="es-ES"/>
        </w:rPr>
      </w:pPr>
      <w:r w:rsidRPr="00734065">
        <w:rPr>
          <w:rFonts w:ascii="Times New Roman" w:eastAsia="Times New Roman" w:hAnsi="Times New Roman" w:cs="Times New Roman"/>
          <w:spacing w:val="-1"/>
          <w:sz w:val="24"/>
          <w:szCs w:val="24"/>
          <w:lang w:val="es-ES"/>
        </w:rPr>
        <w:t xml:space="preserve">En el proceso descrito con </w:t>
      </w:r>
      <w:proofErr w:type="gramStart"/>
      <w:r w:rsidRPr="00734065">
        <w:rPr>
          <w:rFonts w:ascii="Times New Roman" w:eastAsia="Times New Roman" w:hAnsi="Times New Roman" w:cs="Times New Roman"/>
          <w:spacing w:val="-1"/>
          <w:sz w:val="24"/>
          <w:szCs w:val="24"/>
          <w:lang w:val="es-ES"/>
        </w:rPr>
        <w:t>anterioridad  para</w:t>
      </w:r>
      <w:proofErr w:type="gramEnd"/>
      <w:r w:rsidRPr="00734065">
        <w:rPr>
          <w:rFonts w:ascii="Times New Roman" w:eastAsia="Times New Roman" w:hAnsi="Times New Roman" w:cs="Times New Roman"/>
          <w:spacing w:val="-1"/>
          <w:sz w:val="24"/>
          <w:szCs w:val="24"/>
          <w:lang w:val="es-ES"/>
        </w:rPr>
        <w:t xml:space="preserve"> la obtención de quitosano por vía química, son los reactores los equipos más importantes. </w:t>
      </w:r>
    </w:p>
    <w:p w:rsidR="00734065" w:rsidRPr="00734065" w:rsidRDefault="00734065" w:rsidP="00734065">
      <w:pPr>
        <w:spacing w:after="0" w:line="360" w:lineRule="auto"/>
        <w:ind w:left="102" w:right="1355"/>
        <w:jc w:val="both"/>
        <w:rPr>
          <w:rFonts w:ascii="Times New Roman" w:eastAsia="Times New Roman" w:hAnsi="Times New Roman" w:cs="Times New Roman"/>
          <w:spacing w:val="-1"/>
          <w:sz w:val="24"/>
          <w:szCs w:val="24"/>
          <w:lang w:val="es-ES"/>
        </w:rPr>
      </w:pPr>
      <w:bookmarkStart w:id="1" w:name="_Toc515234648"/>
      <w:bookmarkStart w:id="2" w:name="_Toc516908988"/>
      <w:r>
        <w:rPr>
          <w:rFonts w:ascii="Times New Roman" w:eastAsia="Times New Roman" w:hAnsi="Times New Roman" w:cs="Times New Roman"/>
          <w:spacing w:val="-1"/>
          <w:sz w:val="24"/>
          <w:szCs w:val="24"/>
          <w:lang w:val="es-ES"/>
        </w:rPr>
        <w:t xml:space="preserve">3.1 </w:t>
      </w:r>
      <w:r w:rsidRPr="00734065">
        <w:rPr>
          <w:rFonts w:ascii="Times New Roman" w:eastAsia="Times New Roman" w:hAnsi="Times New Roman" w:cs="Times New Roman"/>
          <w:spacing w:val="-1"/>
          <w:sz w:val="24"/>
          <w:szCs w:val="24"/>
          <w:lang w:val="es-ES"/>
        </w:rPr>
        <w:t>Selección del molino para la etapa de trituración</w:t>
      </w:r>
      <w:bookmarkEnd w:id="1"/>
      <w:bookmarkEnd w:id="2"/>
    </w:p>
    <w:p w:rsidR="00734065" w:rsidRPr="00734065" w:rsidRDefault="00734065" w:rsidP="00734065">
      <w:pPr>
        <w:spacing w:after="0" w:line="360" w:lineRule="auto"/>
        <w:ind w:left="102" w:right="1355"/>
        <w:jc w:val="both"/>
        <w:rPr>
          <w:rFonts w:ascii="Times New Roman" w:eastAsia="Times New Roman" w:hAnsi="Times New Roman" w:cs="Times New Roman"/>
          <w:spacing w:val="-1"/>
          <w:sz w:val="24"/>
          <w:szCs w:val="24"/>
          <w:lang w:val="es-ES"/>
        </w:rPr>
      </w:pPr>
      <w:r w:rsidRPr="00734065">
        <w:rPr>
          <w:rFonts w:ascii="Times New Roman" w:eastAsia="Times New Roman" w:hAnsi="Times New Roman" w:cs="Times New Roman"/>
          <w:spacing w:val="-1"/>
          <w:sz w:val="24"/>
          <w:szCs w:val="24"/>
          <w:lang w:val="es-ES"/>
        </w:rPr>
        <w:t>El objetivo de la reducción de tamaño no es solo la desintegración por sí misma, sino que también persigue el propósito de obtener una granulometría o distribución de tamaños determinada, por lo que es necesario, además de seleccionar adecuadamente el tipo de método o equipo a usar, combinar frecuentemente la reducción de tamaño con el cribado.</w:t>
      </w:r>
    </w:p>
    <w:p w:rsidR="00734065" w:rsidRPr="00734065" w:rsidRDefault="00734065" w:rsidP="00734065">
      <w:pPr>
        <w:spacing w:after="0" w:line="360" w:lineRule="auto"/>
        <w:ind w:left="102" w:right="1355"/>
        <w:jc w:val="both"/>
        <w:rPr>
          <w:rFonts w:ascii="Times New Roman" w:eastAsia="Times New Roman" w:hAnsi="Times New Roman" w:cs="Times New Roman"/>
          <w:spacing w:val="-1"/>
          <w:sz w:val="24"/>
          <w:szCs w:val="24"/>
          <w:lang w:val="es-ES"/>
        </w:rPr>
      </w:pPr>
      <w:r w:rsidRPr="00734065">
        <w:rPr>
          <w:rFonts w:ascii="Times New Roman" w:eastAsia="Times New Roman" w:hAnsi="Times New Roman" w:cs="Times New Roman"/>
          <w:spacing w:val="-1"/>
          <w:sz w:val="24"/>
          <w:szCs w:val="24"/>
          <w:lang w:val="es-ES"/>
        </w:rPr>
        <w:t xml:space="preserve">Utilizando las Tablas 2.2 de la pág. 62 y 2.2 de la pág. 73 y la Tabla 10 del Apéndice de </w:t>
      </w:r>
      <w:r w:rsidRPr="00734065">
        <w:rPr>
          <w:rFonts w:ascii="Times New Roman" w:eastAsia="Times New Roman" w:hAnsi="Times New Roman" w:cs="Times New Roman"/>
          <w:spacing w:val="-1"/>
          <w:sz w:val="24"/>
          <w:szCs w:val="24"/>
          <w:lang w:val="es-ES"/>
        </w:rPr>
        <w:fldChar w:fldCharType="begin"/>
      </w:r>
      <w:r w:rsidRPr="00734065">
        <w:rPr>
          <w:rFonts w:ascii="Times New Roman" w:eastAsia="Times New Roman" w:hAnsi="Times New Roman" w:cs="Times New Roman"/>
          <w:spacing w:val="-1"/>
          <w:sz w:val="24"/>
          <w:szCs w:val="24"/>
          <w:lang w:val="es-ES"/>
        </w:rPr>
        <w:instrText xml:space="preserve"> ADDIN EN.CITE &lt;EndNote&gt;&lt;Cite&gt;&lt;Author&gt;Rosabal&lt;/Author&gt;&lt;Year&gt;2006&lt;/Year&gt;&lt;RecNum&gt;45&lt;/RecNum&gt;&lt;DisplayText&gt;(Rosabal and Valle, 2006)&lt;/DisplayText&gt;&lt;record&gt;&lt;rec-number&gt;45&lt;/rec-number&gt;&lt;foreign-keys&gt;&lt;key app="EN" db-id="sa2rs52eex9z58epvzox0x2h0zt5p9wz9tep"&gt;45&lt;/key&gt;&lt;/foreign-keys&gt;&lt;ref-type name="Book"&gt;6&lt;/ref-type&gt;&lt;contributors&gt;&lt;authors&gt;&lt;author&gt;Rosabal, Julio M. Vega&lt;/author&gt;&lt;author&gt;Valle, Manuel Matos&lt;/author&gt;&lt;/authors&gt;&lt;/contributors&gt;&lt;titles&gt;&lt;title&gt;Hidrodinámica y Separaciones mecánicas&lt;/title&gt;&lt;/titles&gt;&lt;volume&gt;II&lt;/volume&gt;&lt;dates&gt;&lt;year&gt;2006&lt;/year&gt;&lt;/dates&gt;&lt;pub-location&gt;La Habana, Cuba&lt;/pub-location&gt;&lt;publisher&gt;Editorial Féliz Varela&lt;/publisher&gt;&lt;isbn&gt;959-258-983-6&lt;/isbn&gt;&lt;urls&gt;&lt;/urls&gt;&lt;/record&gt;&lt;/Cite&gt;&lt;/EndNote&gt;</w:instrText>
      </w:r>
      <w:r w:rsidRPr="00734065">
        <w:rPr>
          <w:rFonts w:ascii="Times New Roman" w:eastAsia="Times New Roman" w:hAnsi="Times New Roman" w:cs="Times New Roman"/>
          <w:spacing w:val="-1"/>
          <w:sz w:val="24"/>
          <w:szCs w:val="24"/>
          <w:lang w:val="es-ES"/>
        </w:rPr>
        <w:fldChar w:fldCharType="separate"/>
      </w:r>
      <w:r w:rsidRPr="00734065">
        <w:rPr>
          <w:rFonts w:ascii="Times New Roman" w:eastAsia="Times New Roman" w:hAnsi="Times New Roman" w:cs="Times New Roman"/>
          <w:spacing w:val="-1"/>
          <w:sz w:val="24"/>
          <w:szCs w:val="24"/>
          <w:lang w:val="es-ES"/>
        </w:rPr>
        <w:t>(</w:t>
      </w:r>
      <w:hyperlink w:anchor="_ENREF_34" w:tooltip="Rosabal, 2006 #45" w:history="1">
        <w:r w:rsidRPr="00734065">
          <w:rPr>
            <w:rFonts w:ascii="Times New Roman" w:eastAsia="Times New Roman" w:hAnsi="Times New Roman" w:cs="Times New Roman"/>
            <w:spacing w:val="-1"/>
            <w:sz w:val="24"/>
            <w:szCs w:val="24"/>
            <w:lang w:val="es-ES"/>
          </w:rPr>
          <w:t>Rosabal and Valle, 2006</w:t>
        </w:r>
      </w:hyperlink>
      <w:r w:rsidRPr="00734065">
        <w:rPr>
          <w:rFonts w:ascii="Times New Roman" w:eastAsia="Times New Roman" w:hAnsi="Times New Roman" w:cs="Times New Roman"/>
          <w:spacing w:val="-1"/>
          <w:sz w:val="24"/>
          <w:szCs w:val="24"/>
          <w:lang w:val="es-ES"/>
        </w:rPr>
        <w:t>)</w:t>
      </w:r>
      <w:r w:rsidRPr="00734065">
        <w:rPr>
          <w:rFonts w:ascii="Times New Roman" w:eastAsia="Times New Roman" w:hAnsi="Times New Roman" w:cs="Times New Roman"/>
          <w:spacing w:val="-1"/>
          <w:sz w:val="24"/>
          <w:szCs w:val="24"/>
          <w:lang w:val="es-ES"/>
        </w:rPr>
        <w:fldChar w:fldCharType="end"/>
      </w:r>
      <w:r w:rsidRPr="00734065">
        <w:rPr>
          <w:rFonts w:ascii="Times New Roman" w:eastAsia="Times New Roman" w:hAnsi="Times New Roman" w:cs="Times New Roman"/>
          <w:spacing w:val="-1"/>
          <w:sz w:val="24"/>
          <w:szCs w:val="24"/>
          <w:lang w:val="es-ES"/>
        </w:rPr>
        <w:t>, se arriban a los siguientes resultados para la selección de un molino en el proceso de obtención de quitosano. De acuerdo a los resultados obtenidos mediante los anteriores cálculos se plantea la necesidad de utilizar para la etapa de trituración un Molino TRAPP TRF-400, sus características fundamentales serán descritas posteriormente.</w:t>
      </w:r>
    </w:p>
    <w:p w:rsidR="00F40FDB" w:rsidRPr="00F40FDB" w:rsidRDefault="00F40FDB" w:rsidP="00F40FDB">
      <w:pPr>
        <w:spacing w:after="0" w:line="360" w:lineRule="auto"/>
        <w:ind w:left="102" w:right="1355"/>
        <w:jc w:val="both"/>
        <w:rPr>
          <w:rFonts w:ascii="Times New Roman" w:eastAsia="Times New Roman" w:hAnsi="Times New Roman" w:cs="Times New Roman"/>
          <w:spacing w:val="-1"/>
          <w:sz w:val="24"/>
          <w:szCs w:val="24"/>
          <w:lang w:val="es-ES"/>
        </w:rPr>
      </w:pPr>
      <w:bookmarkStart w:id="3" w:name="_Toc515234649"/>
      <w:bookmarkStart w:id="4" w:name="_Toc516908989"/>
      <w:r>
        <w:rPr>
          <w:rFonts w:ascii="Times New Roman" w:eastAsia="Times New Roman" w:hAnsi="Times New Roman" w:cs="Times New Roman"/>
          <w:spacing w:val="-1"/>
          <w:sz w:val="24"/>
          <w:szCs w:val="24"/>
          <w:lang w:val="es-ES"/>
        </w:rPr>
        <w:t xml:space="preserve">3.2 </w:t>
      </w:r>
      <w:r w:rsidRPr="00F40FDB">
        <w:rPr>
          <w:rFonts w:ascii="Times New Roman" w:eastAsia="Times New Roman" w:hAnsi="Times New Roman" w:cs="Times New Roman"/>
          <w:spacing w:val="-1"/>
          <w:sz w:val="24"/>
          <w:szCs w:val="24"/>
          <w:lang w:val="es-ES"/>
        </w:rPr>
        <w:t>Selección del tipo de reactor</w:t>
      </w:r>
      <w:bookmarkEnd w:id="3"/>
      <w:bookmarkEnd w:id="4"/>
    </w:p>
    <w:p w:rsidR="00F40FDB" w:rsidRDefault="00F40FDB" w:rsidP="00F40FDB">
      <w:pPr>
        <w:spacing w:after="0" w:line="360" w:lineRule="auto"/>
        <w:ind w:left="102" w:right="1355"/>
        <w:jc w:val="both"/>
        <w:rPr>
          <w:rFonts w:ascii="Times New Roman" w:eastAsia="Times New Roman" w:hAnsi="Times New Roman" w:cs="Times New Roman"/>
          <w:spacing w:val="-1"/>
          <w:sz w:val="24"/>
          <w:szCs w:val="24"/>
          <w:lang w:val="es-ES"/>
        </w:rPr>
      </w:pPr>
      <w:r w:rsidRPr="00F40FDB">
        <w:rPr>
          <w:rFonts w:ascii="Times New Roman" w:eastAsia="Times New Roman" w:hAnsi="Times New Roman" w:cs="Times New Roman"/>
          <w:spacing w:val="-1"/>
          <w:sz w:val="24"/>
          <w:szCs w:val="24"/>
          <w:lang w:val="es-ES"/>
        </w:rPr>
        <w:t>Tomando en consideración la forma en que se desarrolla el proceso de obtención de quitosano, los resultados alcanzados que se reportan por diversos autores tanto nacionales como internacionales</w:t>
      </w:r>
      <w:r>
        <w:rPr>
          <w:rFonts w:ascii="Times New Roman" w:eastAsia="Times New Roman" w:hAnsi="Times New Roman" w:cs="Times New Roman"/>
          <w:spacing w:val="-1"/>
          <w:sz w:val="24"/>
          <w:szCs w:val="24"/>
          <w:lang w:val="es-ES"/>
        </w:rPr>
        <w:t xml:space="preserve"> </w:t>
      </w:r>
      <w:r w:rsidRPr="00F40FDB">
        <w:rPr>
          <w:rFonts w:ascii="Times New Roman" w:eastAsia="Times New Roman" w:hAnsi="Times New Roman" w:cs="Times New Roman"/>
          <w:spacing w:val="-1"/>
          <w:sz w:val="24"/>
          <w:szCs w:val="24"/>
          <w:lang w:val="es-ES"/>
        </w:rPr>
        <w:t>se infiere la selección de un reactor de tipo tanque agitado tanto para la etapa de cocción como para la etapa de acidificación y desacetilación.</w:t>
      </w:r>
    </w:p>
    <w:p w:rsidR="00F40FDB" w:rsidRPr="00F40FDB" w:rsidRDefault="00F40FDB" w:rsidP="00F40FDB">
      <w:pPr>
        <w:spacing w:after="0" w:line="360" w:lineRule="auto"/>
        <w:ind w:left="102" w:right="1355"/>
        <w:jc w:val="both"/>
        <w:rPr>
          <w:rFonts w:ascii="Times New Roman" w:eastAsia="Times New Roman" w:hAnsi="Times New Roman" w:cs="Times New Roman"/>
          <w:spacing w:val="-1"/>
          <w:sz w:val="24"/>
          <w:szCs w:val="24"/>
          <w:lang w:val="es-ES"/>
        </w:rPr>
      </w:pPr>
      <w:r>
        <w:rPr>
          <w:rFonts w:ascii="Times New Roman" w:eastAsia="Times New Roman" w:hAnsi="Times New Roman" w:cs="Times New Roman"/>
          <w:spacing w:val="-1"/>
          <w:sz w:val="24"/>
          <w:szCs w:val="24"/>
          <w:lang w:val="es-ES"/>
        </w:rPr>
        <w:t xml:space="preserve">3.3 </w:t>
      </w:r>
      <w:bookmarkStart w:id="5" w:name="_Toc515234650"/>
      <w:bookmarkStart w:id="6" w:name="_Toc516908990"/>
      <w:r w:rsidRPr="00F40FDB">
        <w:rPr>
          <w:rFonts w:ascii="Times New Roman" w:eastAsia="Times New Roman" w:hAnsi="Times New Roman" w:cs="Times New Roman"/>
          <w:spacing w:val="-1"/>
          <w:sz w:val="24"/>
          <w:szCs w:val="24"/>
          <w:lang w:val="es-ES"/>
        </w:rPr>
        <w:t>Selección del tipo de agitador</w:t>
      </w:r>
      <w:bookmarkEnd w:id="5"/>
      <w:bookmarkEnd w:id="6"/>
    </w:p>
    <w:p w:rsidR="00F40FDB" w:rsidRPr="00F40FDB" w:rsidRDefault="00F40FDB" w:rsidP="00F40FDB">
      <w:pPr>
        <w:spacing w:after="0" w:line="360" w:lineRule="auto"/>
        <w:ind w:left="102" w:right="1355"/>
        <w:jc w:val="both"/>
        <w:rPr>
          <w:rFonts w:ascii="Times New Roman" w:eastAsia="Times New Roman" w:hAnsi="Times New Roman" w:cs="Times New Roman"/>
          <w:spacing w:val="-1"/>
          <w:sz w:val="24"/>
          <w:szCs w:val="24"/>
          <w:lang w:val="es-ES"/>
        </w:rPr>
      </w:pPr>
      <w:r w:rsidRPr="00F40FDB">
        <w:rPr>
          <w:rFonts w:ascii="Times New Roman" w:eastAsia="Times New Roman" w:hAnsi="Times New Roman" w:cs="Times New Roman"/>
          <w:spacing w:val="-1"/>
          <w:sz w:val="24"/>
          <w:szCs w:val="24"/>
          <w:lang w:val="es-ES"/>
        </w:rPr>
        <w:t xml:space="preserve">Para ambas etapas, desproteinización y desacetilación se selecciona un agitador de hélice, teniendo en cuenta las propiedades de la mezcla que se va a </w:t>
      </w:r>
      <w:proofErr w:type="gramStart"/>
      <w:r w:rsidRPr="00F40FDB">
        <w:rPr>
          <w:rFonts w:ascii="Times New Roman" w:eastAsia="Times New Roman" w:hAnsi="Times New Roman" w:cs="Times New Roman"/>
          <w:spacing w:val="-1"/>
          <w:sz w:val="24"/>
          <w:szCs w:val="24"/>
          <w:lang w:val="es-ES"/>
        </w:rPr>
        <w:t>agitar</w:t>
      </w:r>
      <w:proofErr w:type="gramEnd"/>
      <w:r w:rsidRPr="00F40FDB">
        <w:rPr>
          <w:rFonts w:ascii="Times New Roman" w:eastAsia="Times New Roman" w:hAnsi="Times New Roman" w:cs="Times New Roman"/>
          <w:spacing w:val="-1"/>
          <w:sz w:val="24"/>
          <w:szCs w:val="24"/>
          <w:lang w:val="es-ES"/>
        </w:rPr>
        <w:t xml:space="preserve"> así como los </w:t>
      </w:r>
      <w:r w:rsidRPr="00F40FDB">
        <w:rPr>
          <w:rFonts w:ascii="Times New Roman" w:eastAsia="Times New Roman" w:hAnsi="Times New Roman" w:cs="Times New Roman"/>
          <w:spacing w:val="-1"/>
          <w:sz w:val="24"/>
          <w:szCs w:val="24"/>
          <w:lang w:val="es-ES"/>
        </w:rPr>
        <w:lastRenderedPageBreak/>
        <w:t>requerimientos del proceso</w:t>
      </w:r>
    </w:p>
    <w:p w:rsidR="00F40FDB" w:rsidRPr="00F40FDB" w:rsidRDefault="00F40FDB" w:rsidP="00F40FDB">
      <w:pPr>
        <w:spacing w:after="0" w:line="360" w:lineRule="auto"/>
        <w:ind w:left="102" w:right="1355"/>
        <w:jc w:val="both"/>
        <w:rPr>
          <w:rFonts w:ascii="Times New Roman" w:eastAsia="Times New Roman" w:hAnsi="Times New Roman" w:cs="Times New Roman"/>
          <w:spacing w:val="-1"/>
          <w:sz w:val="24"/>
          <w:szCs w:val="24"/>
          <w:lang w:val="es-ES"/>
        </w:rPr>
      </w:pPr>
      <w:r>
        <w:rPr>
          <w:rFonts w:ascii="Times New Roman" w:eastAsia="Times New Roman" w:hAnsi="Times New Roman" w:cs="Times New Roman"/>
          <w:spacing w:val="-1"/>
          <w:sz w:val="24"/>
          <w:szCs w:val="24"/>
          <w:lang w:val="es-ES"/>
        </w:rPr>
        <w:t xml:space="preserve">3.4 </w:t>
      </w:r>
      <w:r w:rsidRPr="00F40FDB">
        <w:rPr>
          <w:rFonts w:ascii="Times New Roman" w:eastAsia="Times New Roman" w:hAnsi="Times New Roman" w:cs="Times New Roman"/>
          <w:spacing w:val="-1"/>
          <w:sz w:val="24"/>
          <w:szCs w:val="24"/>
          <w:lang w:val="es-ES"/>
        </w:rPr>
        <w:t>Selección del medio de suministro de calor</w:t>
      </w:r>
    </w:p>
    <w:p w:rsidR="00734065" w:rsidRDefault="00F40FDB" w:rsidP="00F40FDB">
      <w:pPr>
        <w:spacing w:after="0" w:line="360" w:lineRule="auto"/>
        <w:ind w:left="102" w:right="1355"/>
        <w:jc w:val="both"/>
        <w:rPr>
          <w:rFonts w:ascii="Times New Roman" w:eastAsia="Times New Roman" w:hAnsi="Times New Roman" w:cs="Times New Roman"/>
          <w:spacing w:val="-1"/>
          <w:sz w:val="24"/>
          <w:szCs w:val="24"/>
          <w:lang w:val="es-ES"/>
        </w:rPr>
      </w:pPr>
      <w:r w:rsidRPr="00F40FDB">
        <w:rPr>
          <w:rFonts w:ascii="Times New Roman" w:eastAsia="Times New Roman" w:hAnsi="Times New Roman" w:cs="Times New Roman"/>
          <w:spacing w:val="-1"/>
          <w:sz w:val="24"/>
          <w:szCs w:val="24"/>
          <w:lang w:val="es-ES"/>
        </w:rPr>
        <w:t>Se selecciona la chaqueta como medio de calentamiento, para llevar a cabo ambas etapas: desproteinización y desacetilación, garantizando así que en el sistema las reacciones de ambas etapas se alcancen las temperaturas requeridas de 85°C y superior a 100°C respectivamente ; pues a pesar de tener un costo de fabricación mayor y ser de difícil mantenimiento, los tanques enchaquetados son los más efectivos en cuanto al área de transferencia de calor, sin importar el alto costo de las chaquetas frente a su gran eficiencia; además de ser más apropiados cuando se trata de un proceso en el que se manejen productos de este tipo.</w:t>
      </w:r>
    </w:p>
    <w:p w:rsidR="003A6338" w:rsidRPr="003A6338" w:rsidRDefault="003A6338" w:rsidP="003A6338">
      <w:pPr>
        <w:spacing w:after="0" w:line="360" w:lineRule="auto"/>
        <w:ind w:left="102" w:right="1355"/>
        <w:jc w:val="both"/>
        <w:rPr>
          <w:rFonts w:ascii="Times New Roman" w:eastAsia="Times New Roman" w:hAnsi="Times New Roman" w:cs="Times New Roman"/>
          <w:spacing w:val="-1"/>
          <w:sz w:val="24"/>
          <w:szCs w:val="24"/>
          <w:lang w:val="es-ES"/>
        </w:rPr>
      </w:pPr>
      <w:bookmarkStart w:id="7" w:name="_Toc516908992"/>
      <w:r>
        <w:rPr>
          <w:rFonts w:ascii="Times New Roman" w:eastAsia="Times New Roman" w:hAnsi="Times New Roman" w:cs="Times New Roman"/>
          <w:spacing w:val="-1"/>
          <w:sz w:val="24"/>
          <w:szCs w:val="24"/>
          <w:lang w:val="es-ES"/>
        </w:rPr>
        <w:t xml:space="preserve">3.5 </w:t>
      </w:r>
      <w:r w:rsidRPr="003A6338">
        <w:rPr>
          <w:rFonts w:ascii="Times New Roman" w:eastAsia="Times New Roman" w:hAnsi="Times New Roman" w:cs="Times New Roman"/>
          <w:spacing w:val="-1"/>
          <w:sz w:val="24"/>
          <w:szCs w:val="24"/>
          <w:lang w:val="es-ES"/>
        </w:rPr>
        <w:t>Diseño del secadero de bandejas</w:t>
      </w:r>
      <w:bookmarkEnd w:id="7"/>
    </w:p>
    <w:p w:rsidR="00F40FDB" w:rsidRPr="00734065" w:rsidRDefault="003A6338" w:rsidP="003A6338">
      <w:pPr>
        <w:spacing w:after="0" w:line="360" w:lineRule="auto"/>
        <w:ind w:left="102" w:right="1355"/>
        <w:jc w:val="both"/>
        <w:rPr>
          <w:rFonts w:ascii="Times New Roman" w:eastAsia="Times New Roman" w:hAnsi="Times New Roman" w:cs="Times New Roman"/>
          <w:spacing w:val="-1"/>
          <w:sz w:val="24"/>
          <w:szCs w:val="24"/>
          <w:lang w:val="es-ES"/>
        </w:rPr>
      </w:pPr>
      <w:r w:rsidRPr="003A6338">
        <w:rPr>
          <w:rFonts w:ascii="Times New Roman" w:eastAsia="Times New Roman" w:hAnsi="Times New Roman" w:cs="Times New Roman"/>
          <w:spacing w:val="-1"/>
          <w:sz w:val="24"/>
          <w:szCs w:val="24"/>
          <w:lang w:val="es-ES"/>
        </w:rPr>
        <w:t>Este tipo de secadores se utilizan normalmente para materiales granulares o particulados. El material a secar se sitúa en una serie de bandejas. Estas bandejas pueden calentarse por la parte inferior por medio de serpentines o resistencias, y el secado se lleva a cabo por medio de circulación de aire sobre el material</w:t>
      </w:r>
    </w:p>
    <w:p w:rsidR="003A6338" w:rsidRPr="003A6338" w:rsidRDefault="003A6338" w:rsidP="003A6338">
      <w:pPr>
        <w:spacing w:after="0" w:line="360" w:lineRule="auto"/>
        <w:ind w:right="1355"/>
        <w:jc w:val="both"/>
        <w:rPr>
          <w:rFonts w:ascii="Times New Roman" w:eastAsia="Times New Roman" w:hAnsi="Times New Roman" w:cs="Times New Roman"/>
          <w:spacing w:val="-1"/>
          <w:sz w:val="24"/>
          <w:szCs w:val="24"/>
          <w:lang w:val="es-ES"/>
        </w:rPr>
      </w:pPr>
      <w:bookmarkStart w:id="8" w:name="_Toc516908993"/>
      <w:r>
        <w:rPr>
          <w:lang w:val="es-MX"/>
        </w:rPr>
        <w:t>3</w:t>
      </w:r>
      <w:r w:rsidRPr="003A6338">
        <w:rPr>
          <w:rFonts w:ascii="Times New Roman" w:eastAsia="Times New Roman" w:hAnsi="Times New Roman" w:cs="Times New Roman"/>
          <w:spacing w:val="-1"/>
          <w:sz w:val="24"/>
          <w:szCs w:val="24"/>
          <w:lang w:val="es-ES"/>
        </w:rPr>
        <w:t>.6 Descripción física de Equipos Industriales principales propuestos para el proceso</w:t>
      </w:r>
      <w:bookmarkEnd w:id="8"/>
    </w:p>
    <w:p w:rsidR="003A6338" w:rsidRPr="003A6338" w:rsidRDefault="003A6338" w:rsidP="003A6338">
      <w:pPr>
        <w:spacing w:after="0" w:line="360" w:lineRule="auto"/>
        <w:ind w:left="102" w:right="1355"/>
        <w:jc w:val="both"/>
        <w:rPr>
          <w:rFonts w:ascii="Times New Roman" w:eastAsia="Times New Roman" w:hAnsi="Times New Roman" w:cs="Times New Roman"/>
          <w:spacing w:val="-1"/>
          <w:sz w:val="24"/>
          <w:szCs w:val="24"/>
          <w:lang w:val="es-ES"/>
        </w:rPr>
      </w:pPr>
      <w:r w:rsidRPr="003A6338">
        <w:rPr>
          <w:rFonts w:ascii="Times New Roman" w:eastAsia="Times New Roman" w:hAnsi="Times New Roman" w:cs="Times New Roman"/>
          <w:spacing w:val="-1"/>
          <w:sz w:val="24"/>
          <w:szCs w:val="24"/>
          <w:lang w:val="es-ES"/>
        </w:rPr>
        <w:t xml:space="preserve">De acuerdo a los estudios realizados y a las referencias otorgadas por diferentes industrias de la rama de producción y venta de quitosano, los equipos y maquinaria básicos para el proceso de obtención, con una capacidad de producción de aproximadamente </w:t>
      </w:r>
      <w:smartTag w:uri="urn:schemas-microsoft-com:office:smarttags" w:element="metricconverter">
        <w:smartTagPr>
          <w:attr w:name="ProductID" w:val="355 kg"/>
        </w:smartTagPr>
        <w:r w:rsidRPr="003A6338">
          <w:rPr>
            <w:rFonts w:ascii="Times New Roman" w:eastAsia="Times New Roman" w:hAnsi="Times New Roman" w:cs="Times New Roman"/>
            <w:spacing w:val="-1"/>
            <w:sz w:val="24"/>
            <w:szCs w:val="24"/>
            <w:lang w:val="es-ES"/>
          </w:rPr>
          <w:t>355 kg</w:t>
        </w:r>
      </w:smartTag>
      <w:r w:rsidRPr="003A6338">
        <w:rPr>
          <w:rFonts w:ascii="Times New Roman" w:eastAsia="Times New Roman" w:hAnsi="Times New Roman" w:cs="Times New Roman"/>
          <w:spacing w:val="-1"/>
          <w:sz w:val="24"/>
          <w:szCs w:val="24"/>
          <w:lang w:val="es-ES"/>
        </w:rPr>
        <w:t xml:space="preserve"> de producto por día, son los siguientes:</w:t>
      </w:r>
    </w:p>
    <w:p w:rsidR="003A6338" w:rsidRPr="003A6338" w:rsidRDefault="003A6338" w:rsidP="003A6338">
      <w:pPr>
        <w:pStyle w:val="Prrafodelista"/>
        <w:numPr>
          <w:ilvl w:val="0"/>
          <w:numId w:val="7"/>
        </w:numPr>
        <w:spacing w:after="0" w:line="360" w:lineRule="auto"/>
        <w:ind w:right="1355"/>
        <w:jc w:val="both"/>
        <w:rPr>
          <w:rFonts w:ascii="Times New Roman" w:eastAsia="Times New Roman" w:hAnsi="Times New Roman" w:cs="Times New Roman"/>
          <w:spacing w:val="-1"/>
          <w:sz w:val="24"/>
          <w:szCs w:val="24"/>
          <w:lang w:val="es-ES"/>
        </w:rPr>
      </w:pPr>
      <w:r w:rsidRPr="003A6338">
        <w:rPr>
          <w:rFonts w:ascii="Times New Roman" w:eastAsia="Times New Roman" w:hAnsi="Times New Roman" w:cs="Times New Roman"/>
          <w:spacing w:val="-1"/>
          <w:sz w:val="24"/>
          <w:szCs w:val="24"/>
          <w:lang w:val="es-ES"/>
        </w:rPr>
        <w:t>1 tanque de recepción: recipiente orientado verticalmente de 65 galones. Las bases de costo son construcción de acero al carbono y presiones internas menores a 4 bares.</w:t>
      </w:r>
    </w:p>
    <w:p w:rsidR="003A6338" w:rsidRPr="003A6338" w:rsidRDefault="003A6338" w:rsidP="003A6338">
      <w:pPr>
        <w:pStyle w:val="Prrafodelista"/>
        <w:numPr>
          <w:ilvl w:val="0"/>
          <w:numId w:val="7"/>
        </w:numPr>
        <w:spacing w:after="0" w:line="360" w:lineRule="auto"/>
        <w:ind w:right="1355"/>
        <w:jc w:val="both"/>
        <w:rPr>
          <w:rFonts w:ascii="Times New Roman" w:eastAsia="Times New Roman" w:hAnsi="Times New Roman" w:cs="Times New Roman"/>
          <w:spacing w:val="-1"/>
          <w:sz w:val="24"/>
          <w:szCs w:val="24"/>
          <w:lang w:val="es-ES"/>
        </w:rPr>
      </w:pPr>
      <w:r w:rsidRPr="003A6338">
        <w:rPr>
          <w:rFonts w:ascii="Times New Roman" w:eastAsia="Times New Roman" w:hAnsi="Times New Roman" w:cs="Times New Roman"/>
          <w:spacing w:val="-1"/>
          <w:sz w:val="24"/>
          <w:szCs w:val="24"/>
          <w:lang w:val="es-ES"/>
        </w:rPr>
        <w:t>1 molino: Tipo 316, acero inoxidable, motor a prueba de explosión, incluye traslado y soportes. Capacidad 97,84 lb/h.</w:t>
      </w:r>
    </w:p>
    <w:p w:rsidR="003A6338" w:rsidRPr="003A6338" w:rsidRDefault="003A6338" w:rsidP="003A6338">
      <w:pPr>
        <w:pStyle w:val="Prrafodelista"/>
        <w:numPr>
          <w:ilvl w:val="0"/>
          <w:numId w:val="7"/>
        </w:numPr>
        <w:spacing w:after="0" w:line="360" w:lineRule="auto"/>
        <w:ind w:right="1355"/>
        <w:jc w:val="both"/>
        <w:rPr>
          <w:rFonts w:ascii="Times New Roman" w:eastAsia="Times New Roman" w:hAnsi="Times New Roman" w:cs="Times New Roman"/>
          <w:spacing w:val="-1"/>
          <w:sz w:val="24"/>
          <w:szCs w:val="24"/>
          <w:lang w:val="es-ES"/>
        </w:rPr>
      </w:pPr>
      <w:r w:rsidRPr="003A6338">
        <w:rPr>
          <w:rFonts w:ascii="Times New Roman" w:eastAsia="Times New Roman" w:hAnsi="Times New Roman" w:cs="Times New Roman"/>
          <w:spacing w:val="-1"/>
          <w:sz w:val="24"/>
          <w:szCs w:val="24"/>
          <w:lang w:val="es-ES"/>
        </w:rPr>
        <w:t xml:space="preserve">2 reactores con chaqueta para la etapa de cocción y desacetilación de aproximadamente 13 y 27 galones respectivamente: tipo 316, acero inoxidable, incluye agitación. </w:t>
      </w:r>
    </w:p>
    <w:p w:rsidR="003A6338" w:rsidRPr="003A6338" w:rsidRDefault="003A6338" w:rsidP="003A6338">
      <w:pPr>
        <w:pStyle w:val="Prrafodelista"/>
        <w:numPr>
          <w:ilvl w:val="0"/>
          <w:numId w:val="7"/>
        </w:numPr>
        <w:spacing w:after="0" w:line="360" w:lineRule="auto"/>
        <w:ind w:right="1355"/>
        <w:jc w:val="both"/>
        <w:rPr>
          <w:rFonts w:ascii="Times New Roman" w:eastAsia="Times New Roman" w:hAnsi="Times New Roman" w:cs="Times New Roman"/>
          <w:spacing w:val="-1"/>
          <w:sz w:val="24"/>
          <w:szCs w:val="24"/>
          <w:lang w:val="es-ES"/>
        </w:rPr>
      </w:pPr>
      <w:r w:rsidRPr="003A6338">
        <w:rPr>
          <w:rFonts w:ascii="Times New Roman" w:eastAsia="Times New Roman" w:hAnsi="Times New Roman" w:cs="Times New Roman"/>
          <w:spacing w:val="-1"/>
          <w:sz w:val="24"/>
          <w:szCs w:val="24"/>
          <w:lang w:val="es-ES"/>
        </w:rPr>
        <w:t xml:space="preserve">Tanques para el proceso: vertical, tipo 316, acero inoxidable, abierto, con fondo con </w:t>
      </w:r>
      <w:proofErr w:type="spellStart"/>
      <w:r w:rsidRPr="003A6338">
        <w:rPr>
          <w:rFonts w:ascii="Times New Roman" w:eastAsia="Times New Roman" w:hAnsi="Times New Roman" w:cs="Times New Roman"/>
          <w:spacing w:val="-1"/>
          <w:sz w:val="24"/>
          <w:szCs w:val="24"/>
          <w:lang w:val="es-ES"/>
        </w:rPr>
        <w:t>autodrenaje</w:t>
      </w:r>
      <w:proofErr w:type="spellEnd"/>
      <w:r w:rsidRPr="003A6338">
        <w:rPr>
          <w:rFonts w:ascii="Times New Roman" w:eastAsia="Times New Roman" w:hAnsi="Times New Roman" w:cs="Times New Roman"/>
          <w:spacing w:val="-1"/>
          <w:sz w:val="24"/>
          <w:szCs w:val="24"/>
          <w:lang w:val="es-ES"/>
        </w:rPr>
        <w:t>, agitador lateral para el mezclado:</w:t>
      </w:r>
    </w:p>
    <w:p w:rsidR="003A6338" w:rsidRPr="003A6338" w:rsidRDefault="003A6338" w:rsidP="003A6338">
      <w:pPr>
        <w:pStyle w:val="Prrafodelista"/>
        <w:numPr>
          <w:ilvl w:val="0"/>
          <w:numId w:val="7"/>
        </w:numPr>
        <w:spacing w:after="0" w:line="360" w:lineRule="auto"/>
        <w:ind w:right="1355"/>
        <w:jc w:val="both"/>
        <w:rPr>
          <w:rFonts w:ascii="Times New Roman" w:eastAsia="Times New Roman" w:hAnsi="Times New Roman" w:cs="Times New Roman"/>
          <w:spacing w:val="-1"/>
          <w:sz w:val="24"/>
          <w:szCs w:val="24"/>
          <w:lang w:val="es-ES"/>
        </w:rPr>
      </w:pPr>
      <w:r w:rsidRPr="003A6338">
        <w:rPr>
          <w:rFonts w:ascii="Times New Roman" w:eastAsia="Times New Roman" w:hAnsi="Times New Roman" w:cs="Times New Roman"/>
          <w:spacing w:val="-1"/>
          <w:sz w:val="24"/>
          <w:szCs w:val="24"/>
          <w:lang w:val="es-ES"/>
        </w:rPr>
        <w:t>Tanque de lavado de aproximadamente 145 galones para la remoción de impurezas</w:t>
      </w:r>
    </w:p>
    <w:p w:rsidR="003A6338" w:rsidRPr="003A6338" w:rsidRDefault="003A6338" w:rsidP="003A6338">
      <w:pPr>
        <w:pStyle w:val="Prrafodelista"/>
        <w:numPr>
          <w:ilvl w:val="0"/>
          <w:numId w:val="7"/>
        </w:numPr>
        <w:spacing w:after="0" w:line="360" w:lineRule="auto"/>
        <w:ind w:right="1355"/>
        <w:jc w:val="both"/>
        <w:rPr>
          <w:rFonts w:ascii="Times New Roman" w:eastAsia="Times New Roman" w:hAnsi="Times New Roman" w:cs="Times New Roman"/>
          <w:spacing w:val="-1"/>
          <w:sz w:val="24"/>
          <w:szCs w:val="24"/>
          <w:lang w:val="es-ES"/>
        </w:rPr>
      </w:pPr>
      <w:r w:rsidRPr="003A6338">
        <w:rPr>
          <w:rFonts w:ascii="Times New Roman" w:eastAsia="Times New Roman" w:hAnsi="Times New Roman" w:cs="Times New Roman"/>
          <w:spacing w:val="-1"/>
          <w:sz w:val="24"/>
          <w:szCs w:val="24"/>
          <w:lang w:val="es-ES"/>
        </w:rPr>
        <w:t>Tanque de neutralización (2) de aproximadamente 80 y 107 galones</w:t>
      </w:r>
    </w:p>
    <w:p w:rsidR="003A6338" w:rsidRPr="003A6338" w:rsidRDefault="003A6338" w:rsidP="003A6338">
      <w:pPr>
        <w:pStyle w:val="Prrafodelista"/>
        <w:numPr>
          <w:ilvl w:val="0"/>
          <w:numId w:val="7"/>
        </w:numPr>
        <w:spacing w:after="0" w:line="360" w:lineRule="auto"/>
        <w:ind w:right="1355"/>
        <w:jc w:val="both"/>
        <w:rPr>
          <w:rFonts w:ascii="Times New Roman" w:eastAsia="Times New Roman" w:hAnsi="Times New Roman" w:cs="Times New Roman"/>
          <w:spacing w:val="-1"/>
          <w:sz w:val="24"/>
          <w:szCs w:val="24"/>
          <w:lang w:val="es-ES"/>
        </w:rPr>
      </w:pPr>
      <w:r w:rsidRPr="003A6338">
        <w:rPr>
          <w:rFonts w:ascii="Times New Roman" w:eastAsia="Times New Roman" w:hAnsi="Times New Roman" w:cs="Times New Roman"/>
          <w:spacing w:val="-1"/>
          <w:sz w:val="24"/>
          <w:szCs w:val="24"/>
          <w:lang w:val="es-ES"/>
        </w:rPr>
        <w:lastRenderedPageBreak/>
        <w:t>Tanque de preparación de HCL (5%) de aproximadamente 30 galones</w:t>
      </w:r>
    </w:p>
    <w:p w:rsidR="003A6338" w:rsidRPr="003A6338" w:rsidRDefault="003A6338" w:rsidP="003A6338">
      <w:pPr>
        <w:pStyle w:val="Prrafodelista"/>
        <w:numPr>
          <w:ilvl w:val="0"/>
          <w:numId w:val="7"/>
        </w:numPr>
        <w:spacing w:after="0" w:line="360" w:lineRule="auto"/>
        <w:ind w:right="1355"/>
        <w:jc w:val="both"/>
        <w:rPr>
          <w:rFonts w:ascii="Times New Roman" w:eastAsia="Times New Roman" w:hAnsi="Times New Roman" w:cs="Times New Roman"/>
          <w:spacing w:val="-1"/>
          <w:sz w:val="24"/>
          <w:szCs w:val="24"/>
          <w:lang w:val="es-ES"/>
        </w:rPr>
      </w:pPr>
      <w:r w:rsidRPr="003A6338">
        <w:rPr>
          <w:rFonts w:ascii="Times New Roman" w:eastAsia="Times New Roman" w:hAnsi="Times New Roman" w:cs="Times New Roman"/>
          <w:spacing w:val="-1"/>
          <w:sz w:val="24"/>
          <w:szCs w:val="24"/>
          <w:lang w:val="es-ES"/>
        </w:rPr>
        <w:t xml:space="preserve">Tanque de preparación de </w:t>
      </w:r>
      <w:proofErr w:type="spellStart"/>
      <w:r w:rsidRPr="003A6338">
        <w:rPr>
          <w:rFonts w:ascii="Times New Roman" w:eastAsia="Times New Roman" w:hAnsi="Times New Roman" w:cs="Times New Roman"/>
          <w:spacing w:val="-1"/>
          <w:sz w:val="24"/>
          <w:szCs w:val="24"/>
          <w:lang w:val="es-ES"/>
        </w:rPr>
        <w:t>NaOH</w:t>
      </w:r>
      <w:proofErr w:type="spellEnd"/>
      <w:r w:rsidRPr="003A6338">
        <w:rPr>
          <w:rFonts w:ascii="Times New Roman" w:eastAsia="Times New Roman" w:hAnsi="Times New Roman" w:cs="Times New Roman"/>
          <w:spacing w:val="-1"/>
          <w:sz w:val="24"/>
          <w:szCs w:val="24"/>
          <w:lang w:val="es-ES"/>
        </w:rPr>
        <w:t xml:space="preserve"> (5%) de aproximadamente 125 galones</w:t>
      </w:r>
    </w:p>
    <w:p w:rsidR="003A6338" w:rsidRPr="003A6338" w:rsidRDefault="003A6338" w:rsidP="003A6338">
      <w:pPr>
        <w:pStyle w:val="Prrafodelista"/>
        <w:numPr>
          <w:ilvl w:val="0"/>
          <w:numId w:val="7"/>
        </w:numPr>
        <w:spacing w:after="0" w:line="360" w:lineRule="auto"/>
        <w:ind w:right="1355"/>
        <w:jc w:val="both"/>
        <w:rPr>
          <w:rFonts w:ascii="Times New Roman" w:eastAsia="Times New Roman" w:hAnsi="Times New Roman" w:cs="Times New Roman"/>
          <w:spacing w:val="-1"/>
          <w:sz w:val="24"/>
          <w:szCs w:val="24"/>
          <w:lang w:val="es-ES"/>
        </w:rPr>
      </w:pPr>
      <w:r w:rsidRPr="003A6338">
        <w:rPr>
          <w:rFonts w:ascii="Times New Roman" w:eastAsia="Times New Roman" w:hAnsi="Times New Roman" w:cs="Times New Roman"/>
          <w:spacing w:val="-1"/>
          <w:sz w:val="24"/>
          <w:szCs w:val="24"/>
          <w:lang w:val="es-ES"/>
        </w:rPr>
        <w:t xml:space="preserve">Tanque de preparación de </w:t>
      </w:r>
      <w:proofErr w:type="spellStart"/>
      <w:r w:rsidRPr="003A6338">
        <w:rPr>
          <w:rFonts w:ascii="Times New Roman" w:eastAsia="Times New Roman" w:hAnsi="Times New Roman" w:cs="Times New Roman"/>
          <w:spacing w:val="-1"/>
          <w:sz w:val="24"/>
          <w:szCs w:val="24"/>
          <w:lang w:val="es-ES"/>
        </w:rPr>
        <w:t>NaOH</w:t>
      </w:r>
      <w:proofErr w:type="spellEnd"/>
      <w:r w:rsidRPr="003A6338">
        <w:rPr>
          <w:rFonts w:ascii="Times New Roman" w:eastAsia="Times New Roman" w:hAnsi="Times New Roman" w:cs="Times New Roman"/>
          <w:spacing w:val="-1"/>
          <w:sz w:val="24"/>
          <w:szCs w:val="24"/>
          <w:lang w:val="es-ES"/>
        </w:rPr>
        <w:t xml:space="preserve"> (50%) de aproximadamente 155 galones</w:t>
      </w:r>
    </w:p>
    <w:p w:rsidR="003A6338" w:rsidRPr="003A6338" w:rsidRDefault="003A6338" w:rsidP="003A6338">
      <w:pPr>
        <w:pStyle w:val="Prrafodelista"/>
        <w:numPr>
          <w:ilvl w:val="0"/>
          <w:numId w:val="7"/>
        </w:numPr>
        <w:spacing w:after="0" w:line="360" w:lineRule="auto"/>
        <w:ind w:right="1355"/>
        <w:jc w:val="both"/>
        <w:rPr>
          <w:rFonts w:ascii="Times New Roman" w:eastAsia="Times New Roman" w:hAnsi="Times New Roman" w:cs="Times New Roman"/>
          <w:spacing w:val="-1"/>
          <w:sz w:val="24"/>
          <w:szCs w:val="24"/>
          <w:lang w:val="es-ES"/>
        </w:rPr>
      </w:pPr>
      <w:r w:rsidRPr="003A6338">
        <w:rPr>
          <w:rFonts w:ascii="Times New Roman" w:eastAsia="Times New Roman" w:hAnsi="Times New Roman" w:cs="Times New Roman"/>
          <w:spacing w:val="-1"/>
          <w:sz w:val="24"/>
          <w:szCs w:val="24"/>
          <w:lang w:val="es-ES"/>
        </w:rPr>
        <w:t xml:space="preserve">Tanques plásticos de almacenamiento: Polietileno 100% virgen, apilable permitiendo el ahorro de espacio, hermético (tapa a presión), higiénico (paredes lisas evitan la proliferación bacteriana), capacidad de volumen 500 L, capacidad de carga 1 t, línea estándar (almacenamiento de líquidos no agresivos, sólidos y productos alimenticios). </w:t>
      </w:r>
    </w:p>
    <w:p w:rsidR="003A6338" w:rsidRPr="003A6338" w:rsidRDefault="003A6338" w:rsidP="003A6338">
      <w:pPr>
        <w:pStyle w:val="Prrafodelista"/>
        <w:numPr>
          <w:ilvl w:val="0"/>
          <w:numId w:val="7"/>
        </w:numPr>
        <w:spacing w:after="0" w:line="360" w:lineRule="auto"/>
        <w:ind w:right="1355"/>
        <w:jc w:val="both"/>
        <w:rPr>
          <w:rFonts w:ascii="Times New Roman" w:eastAsia="Times New Roman" w:hAnsi="Times New Roman" w:cs="Times New Roman"/>
          <w:spacing w:val="-1"/>
          <w:sz w:val="24"/>
          <w:szCs w:val="24"/>
          <w:lang w:val="es-ES"/>
        </w:rPr>
      </w:pPr>
      <w:r w:rsidRPr="003A6338">
        <w:rPr>
          <w:rFonts w:ascii="Times New Roman" w:eastAsia="Times New Roman" w:hAnsi="Times New Roman" w:cs="Times New Roman"/>
          <w:spacing w:val="-1"/>
          <w:sz w:val="24"/>
          <w:szCs w:val="24"/>
          <w:lang w:val="es-ES"/>
        </w:rPr>
        <w:t>Transportadores de banda: tipo inclinado, en acero inoxidable, capacidad de 100 kg/h cada uno, las unidades vienen completas con entrada y salida, reductor de eje, correa en forma “V”, poleas, guardas y motor de 2 HP TEFC, 1800 RPM 3/60/220/440 Voltios.</w:t>
      </w:r>
    </w:p>
    <w:p w:rsidR="003A6338" w:rsidRPr="003A6338" w:rsidRDefault="003A6338" w:rsidP="003A6338">
      <w:pPr>
        <w:pStyle w:val="Prrafodelista"/>
        <w:numPr>
          <w:ilvl w:val="0"/>
          <w:numId w:val="7"/>
        </w:numPr>
        <w:spacing w:after="0" w:line="360" w:lineRule="auto"/>
        <w:ind w:right="1355"/>
        <w:jc w:val="both"/>
        <w:rPr>
          <w:rFonts w:ascii="Times New Roman" w:eastAsia="Times New Roman" w:hAnsi="Times New Roman" w:cs="Times New Roman"/>
          <w:spacing w:val="-1"/>
          <w:sz w:val="24"/>
          <w:szCs w:val="24"/>
          <w:lang w:val="es-ES"/>
        </w:rPr>
      </w:pPr>
      <w:r w:rsidRPr="003A6338">
        <w:rPr>
          <w:rFonts w:ascii="Times New Roman" w:eastAsia="Times New Roman" w:hAnsi="Times New Roman" w:cs="Times New Roman"/>
          <w:spacing w:val="-1"/>
          <w:sz w:val="24"/>
          <w:szCs w:val="24"/>
          <w:lang w:val="es-ES"/>
        </w:rPr>
        <w:t xml:space="preserve">5 prensas mecánicas: Para la operación manual de estrujar la cáscara. Incluye una tolva en acero inoxidable con una capacidad de 1m2, contiene una salida de líquido de 2” de diámetro de tubería para la bomba. </w:t>
      </w:r>
    </w:p>
    <w:p w:rsidR="003A6338" w:rsidRPr="003A6338" w:rsidRDefault="003A6338" w:rsidP="003A6338">
      <w:pPr>
        <w:pStyle w:val="Prrafodelista"/>
        <w:numPr>
          <w:ilvl w:val="0"/>
          <w:numId w:val="7"/>
        </w:numPr>
        <w:spacing w:after="0" w:line="360" w:lineRule="auto"/>
        <w:ind w:right="1355"/>
        <w:jc w:val="both"/>
        <w:rPr>
          <w:rFonts w:ascii="Times New Roman" w:eastAsia="Times New Roman" w:hAnsi="Times New Roman" w:cs="Times New Roman"/>
          <w:spacing w:val="-1"/>
          <w:sz w:val="24"/>
          <w:szCs w:val="24"/>
          <w:lang w:val="es-ES"/>
        </w:rPr>
      </w:pPr>
      <w:r w:rsidRPr="003A6338">
        <w:rPr>
          <w:rFonts w:ascii="Times New Roman" w:eastAsia="Times New Roman" w:hAnsi="Times New Roman" w:cs="Times New Roman"/>
          <w:spacing w:val="-1"/>
          <w:sz w:val="24"/>
          <w:szCs w:val="24"/>
          <w:lang w:val="es-ES"/>
        </w:rPr>
        <w:t>2 secadores de bandejas: para procesar los desperdicios resultantes del procesamiento de crustáceos (cabezas, cáscaras, etc.) de 3,2 m2 y 11,28m2 con 5 y 15 bandejas respectivamente.</w:t>
      </w:r>
    </w:p>
    <w:p w:rsidR="003A6338" w:rsidRPr="003A6338" w:rsidRDefault="003A6338" w:rsidP="003A6338">
      <w:pPr>
        <w:spacing w:after="0" w:line="360" w:lineRule="auto"/>
        <w:ind w:right="1355"/>
        <w:jc w:val="both"/>
        <w:rPr>
          <w:rFonts w:ascii="Times New Roman" w:eastAsia="Times New Roman" w:hAnsi="Times New Roman" w:cs="Times New Roman"/>
          <w:spacing w:val="-1"/>
          <w:sz w:val="24"/>
          <w:szCs w:val="24"/>
          <w:lang w:val="es-ES"/>
        </w:rPr>
      </w:pPr>
      <w:bookmarkStart w:id="9" w:name="_Toc515234653"/>
      <w:bookmarkStart w:id="10" w:name="_Toc516908994"/>
      <w:r>
        <w:rPr>
          <w:rFonts w:ascii="Times New Roman" w:eastAsia="Times New Roman" w:hAnsi="Times New Roman" w:cs="Times New Roman"/>
          <w:spacing w:val="-1"/>
          <w:sz w:val="24"/>
          <w:szCs w:val="24"/>
          <w:lang w:val="es-ES"/>
        </w:rPr>
        <w:t xml:space="preserve">3.7 </w:t>
      </w:r>
      <w:r w:rsidRPr="003A6338">
        <w:rPr>
          <w:rFonts w:ascii="Times New Roman" w:eastAsia="Times New Roman" w:hAnsi="Times New Roman" w:cs="Times New Roman"/>
          <w:spacing w:val="-1"/>
          <w:sz w:val="24"/>
          <w:szCs w:val="24"/>
          <w:lang w:val="es-ES"/>
        </w:rPr>
        <w:t>Propuesta para un sistema de tratamiento de residuales. Análisis ambiental.</w:t>
      </w:r>
      <w:bookmarkEnd w:id="9"/>
      <w:bookmarkEnd w:id="10"/>
    </w:p>
    <w:p w:rsidR="003A6338" w:rsidRPr="003A6338" w:rsidRDefault="003A6338" w:rsidP="003A6338">
      <w:pPr>
        <w:spacing w:after="0" w:line="360" w:lineRule="auto"/>
        <w:ind w:right="1355"/>
        <w:jc w:val="both"/>
        <w:rPr>
          <w:rFonts w:ascii="Times New Roman" w:eastAsia="Times New Roman" w:hAnsi="Times New Roman" w:cs="Times New Roman"/>
          <w:spacing w:val="-1"/>
          <w:sz w:val="24"/>
          <w:szCs w:val="24"/>
          <w:lang w:val="es-ES"/>
        </w:rPr>
      </w:pPr>
      <w:r w:rsidRPr="003A6338">
        <w:rPr>
          <w:rFonts w:ascii="Times New Roman" w:eastAsia="Times New Roman" w:hAnsi="Times New Roman" w:cs="Times New Roman"/>
          <w:spacing w:val="-1"/>
          <w:sz w:val="24"/>
          <w:szCs w:val="24"/>
          <w:lang w:val="es-ES"/>
        </w:rPr>
        <w:t>Para la realización de esta propuesta se tuvieron en cuenta los siguientes aspectos:</w:t>
      </w:r>
    </w:p>
    <w:p w:rsidR="003A6338" w:rsidRPr="003A6338" w:rsidRDefault="003A6338" w:rsidP="003A6338">
      <w:pPr>
        <w:pStyle w:val="Prrafodelista"/>
        <w:numPr>
          <w:ilvl w:val="0"/>
          <w:numId w:val="10"/>
        </w:numPr>
        <w:spacing w:after="0" w:line="360" w:lineRule="auto"/>
        <w:ind w:right="1355"/>
        <w:jc w:val="both"/>
        <w:rPr>
          <w:rFonts w:ascii="Times New Roman" w:eastAsia="Times New Roman" w:hAnsi="Times New Roman" w:cs="Times New Roman"/>
          <w:spacing w:val="-1"/>
          <w:sz w:val="24"/>
          <w:szCs w:val="24"/>
          <w:lang w:val="es-ES"/>
        </w:rPr>
      </w:pPr>
      <w:r w:rsidRPr="003A6338">
        <w:rPr>
          <w:rFonts w:ascii="Times New Roman" w:eastAsia="Times New Roman" w:hAnsi="Times New Roman" w:cs="Times New Roman"/>
          <w:spacing w:val="-1"/>
          <w:sz w:val="24"/>
          <w:szCs w:val="24"/>
          <w:lang w:val="es-ES"/>
        </w:rPr>
        <w:t>Se identificaron las principales corrientes de desechos durante el procesamiento de quitosano.</w:t>
      </w:r>
    </w:p>
    <w:p w:rsidR="003A6338" w:rsidRPr="003A6338" w:rsidRDefault="003A6338" w:rsidP="003A6338">
      <w:pPr>
        <w:pStyle w:val="Prrafodelista"/>
        <w:numPr>
          <w:ilvl w:val="0"/>
          <w:numId w:val="10"/>
        </w:numPr>
        <w:spacing w:after="0" w:line="360" w:lineRule="auto"/>
        <w:ind w:right="1355"/>
        <w:jc w:val="both"/>
        <w:rPr>
          <w:rFonts w:ascii="Times New Roman" w:eastAsia="Times New Roman" w:hAnsi="Times New Roman" w:cs="Times New Roman"/>
          <w:spacing w:val="-1"/>
          <w:sz w:val="24"/>
          <w:szCs w:val="24"/>
          <w:lang w:val="es-ES"/>
        </w:rPr>
      </w:pPr>
      <w:r w:rsidRPr="003A6338">
        <w:rPr>
          <w:rFonts w:ascii="Times New Roman" w:eastAsia="Times New Roman" w:hAnsi="Times New Roman" w:cs="Times New Roman"/>
          <w:spacing w:val="-1"/>
          <w:sz w:val="24"/>
          <w:szCs w:val="24"/>
          <w:lang w:val="es-ES"/>
        </w:rPr>
        <w:t>Se analizó el marco regulatorio de los residuos líquidos del proceso y las restricciones para el descargue de los residuos líquidos, considerando las variables económicas, sociales y ambientales.</w:t>
      </w:r>
    </w:p>
    <w:p w:rsidR="003A6338" w:rsidRPr="003A6338" w:rsidRDefault="003A6338" w:rsidP="003A6338">
      <w:pPr>
        <w:pStyle w:val="Prrafodelista"/>
        <w:numPr>
          <w:ilvl w:val="0"/>
          <w:numId w:val="10"/>
        </w:numPr>
        <w:spacing w:after="0" w:line="360" w:lineRule="auto"/>
        <w:ind w:right="1355"/>
        <w:jc w:val="both"/>
        <w:rPr>
          <w:rFonts w:ascii="Times New Roman" w:eastAsia="Times New Roman" w:hAnsi="Times New Roman" w:cs="Times New Roman"/>
          <w:spacing w:val="-1"/>
          <w:sz w:val="24"/>
          <w:szCs w:val="24"/>
          <w:lang w:val="es-ES"/>
        </w:rPr>
      </w:pPr>
      <w:r w:rsidRPr="003A6338">
        <w:rPr>
          <w:rFonts w:ascii="Times New Roman" w:eastAsia="Times New Roman" w:hAnsi="Times New Roman" w:cs="Times New Roman"/>
          <w:spacing w:val="-1"/>
          <w:sz w:val="24"/>
          <w:szCs w:val="24"/>
          <w:lang w:val="es-ES"/>
        </w:rPr>
        <w:t>Se hizo una propuesta para el sistema de tratamiento de los residuos y/o su aprovechamiento en otras etapas del proceso.</w:t>
      </w:r>
    </w:p>
    <w:p w:rsidR="003A6338" w:rsidRPr="003A6338" w:rsidRDefault="003A6338" w:rsidP="003A6338">
      <w:pPr>
        <w:spacing w:after="0" w:line="360" w:lineRule="auto"/>
        <w:ind w:right="1355"/>
        <w:jc w:val="both"/>
        <w:rPr>
          <w:rFonts w:ascii="Times New Roman" w:eastAsia="Times New Roman" w:hAnsi="Times New Roman" w:cs="Times New Roman"/>
          <w:spacing w:val="-1"/>
          <w:sz w:val="24"/>
          <w:szCs w:val="24"/>
          <w:lang w:val="es-ES"/>
        </w:rPr>
      </w:pPr>
      <w:r w:rsidRPr="003A6338">
        <w:rPr>
          <w:rFonts w:ascii="Times New Roman" w:eastAsia="Times New Roman" w:hAnsi="Times New Roman" w:cs="Times New Roman"/>
          <w:spacing w:val="-1"/>
          <w:sz w:val="24"/>
          <w:szCs w:val="24"/>
          <w:lang w:val="es-ES"/>
        </w:rPr>
        <w:t>Durante el proceso, las principales corrientes de desecho son aguas residuales provenientes de productos secundarios de la reacción, reactivos agotados o contaminados que no pueden ser reutilizados y aguas de lavado de las fracciones sólidas. Se identificó que los efluentes líquidos pueden dividirse en tres grupos:</w:t>
      </w:r>
    </w:p>
    <w:p w:rsidR="003A6338" w:rsidRPr="003A6338" w:rsidRDefault="003A6338" w:rsidP="003A6338">
      <w:pPr>
        <w:pStyle w:val="Prrafodelista"/>
        <w:numPr>
          <w:ilvl w:val="0"/>
          <w:numId w:val="11"/>
        </w:numPr>
        <w:spacing w:after="0" w:line="360" w:lineRule="auto"/>
        <w:ind w:right="1355"/>
        <w:jc w:val="both"/>
        <w:rPr>
          <w:rFonts w:ascii="Times New Roman" w:eastAsia="Times New Roman" w:hAnsi="Times New Roman" w:cs="Times New Roman"/>
          <w:spacing w:val="-1"/>
          <w:sz w:val="24"/>
          <w:szCs w:val="24"/>
          <w:lang w:val="es-ES"/>
        </w:rPr>
      </w:pPr>
      <w:r w:rsidRPr="003A6338">
        <w:rPr>
          <w:rFonts w:ascii="Times New Roman" w:eastAsia="Times New Roman" w:hAnsi="Times New Roman" w:cs="Times New Roman"/>
          <w:spacing w:val="-1"/>
          <w:sz w:val="24"/>
          <w:szCs w:val="24"/>
          <w:lang w:val="es-ES"/>
        </w:rPr>
        <w:t xml:space="preserve">Residuos líquidos de la etapa de Desmineralización: están compuestos por minerales de calcio y magnesio disueltos, y restos de ácido clorhídrico. El pH de </w:t>
      </w:r>
      <w:r w:rsidRPr="003A6338">
        <w:rPr>
          <w:rFonts w:ascii="Times New Roman" w:eastAsia="Times New Roman" w:hAnsi="Times New Roman" w:cs="Times New Roman"/>
          <w:spacing w:val="-1"/>
          <w:sz w:val="24"/>
          <w:szCs w:val="24"/>
          <w:lang w:val="es-ES"/>
        </w:rPr>
        <w:lastRenderedPageBreak/>
        <w:t>estos efluentes es de aproximadamente de 1.04.</w:t>
      </w:r>
    </w:p>
    <w:p w:rsidR="003A6338" w:rsidRPr="003A6338" w:rsidRDefault="003A6338" w:rsidP="003A6338">
      <w:pPr>
        <w:pStyle w:val="Prrafodelista"/>
        <w:numPr>
          <w:ilvl w:val="0"/>
          <w:numId w:val="11"/>
        </w:numPr>
        <w:spacing w:after="0" w:line="360" w:lineRule="auto"/>
        <w:ind w:right="1355"/>
        <w:jc w:val="both"/>
        <w:rPr>
          <w:rFonts w:ascii="Times New Roman" w:eastAsia="Times New Roman" w:hAnsi="Times New Roman" w:cs="Times New Roman"/>
          <w:spacing w:val="-1"/>
          <w:sz w:val="24"/>
          <w:szCs w:val="24"/>
          <w:lang w:val="es-ES"/>
        </w:rPr>
      </w:pPr>
      <w:r w:rsidRPr="003A6338">
        <w:rPr>
          <w:rFonts w:ascii="Times New Roman" w:eastAsia="Times New Roman" w:hAnsi="Times New Roman" w:cs="Times New Roman"/>
          <w:spacing w:val="-1"/>
          <w:sz w:val="24"/>
          <w:szCs w:val="24"/>
          <w:lang w:val="es-ES"/>
        </w:rPr>
        <w:t>Residuos líquidos de la etapa de Desproteinización: están compuestos principalmente por una importante carga orgánica constituida por proteínas; así como, restos de hidróxido de sodio y pigmentos. El pH de estos residuos líquidos es de aproximadamente 13,85.</w:t>
      </w:r>
    </w:p>
    <w:p w:rsidR="003A6338" w:rsidRPr="003A6338" w:rsidRDefault="003A6338" w:rsidP="003A6338">
      <w:pPr>
        <w:pStyle w:val="Prrafodelista"/>
        <w:numPr>
          <w:ilvl w:val="0"/>
          <w:numId w:val="11"/>
        </w:numPr>
        <w:spacing w:after="0" w:line="360" w:lineRule="auto"/>
        <w:ind w:right="1355"/>
        <w:jc w:val="both"/>
        <w:rPr>
          <w:rFonts w:ascii="Times New Roman" w:eastAsia="Times New Roman" w:hAnsi="Times New Roman" w:cs="Times New Roman"/>
          <w:spacing w:val="-1"/>
          <w:sz w:val="24"/>
          <w:szCs w:val="24"/>
          <w:lang w:val="es-ES"/>
        </w:rPr>
      </w:pPr>
      <w:r w:rsidRPr="003A6338">
        <w:rPr>
          <w:rFonts w:ascii="Times New Roman" w:eastAsia="Times New Roman" w:hAnsi="Times New Roman" w:cs="Times New Roman"/>
          <w:spacing w:val="-1"/>
          <w:sz w:val="24"/>
          <w:szCs w:val="24"/>
          <w:lang w:val="es-ES"/>
        </w:rPr>
        <w:t xml:space="preserve">Residuos líquidos del proceso de Desacetilación: están compuestos principalmente por </w:t>
      </w:r>
      <w:proofErr w:type="spellStart"/>
      <w:r w:rsidRPr="003A6338">
        <w:rPr>
          <w:rFonts w:ascii="Times New Roman" w:eastAsia="Times New Roman" w:hAnsi="Times New Roman" w:cs="Times New Roman"/>
          <w:spacing w:val="-1"/>
          <w:sz w:val="24"/>
          <w:szCs w:val="24"/>
          <w:lang w:val="es-ES"/>
        </w:rPr>
        <w:t>NaOH</w:t>
      </w:r>
      <w:proofErr w:type="spellEnd"/>
      <w:r w:rsidRPr="003A6338">
        <w:rPr>
          <w:rFonts w:ascii="Times New Roman" w:eastAsia="Times New Roman" w:hAnsi="Times New Roman" w:cs="Times New Roman"/>
          <w:spacing w:val="-1"/>
          <w:sz w:val="24"/>
          <w:szCs w:val="24"/>
          <w:lang w:val="es-ES"/>
        </w:rPr>
        <w:t xml:space="preserve">. </w:t>
      </w:r>
    </w:p>
    <w:p w:rsidR="003A6338" w:rsidRPr="003A6338" w:rsidRDefault="003A6338" w:rsidP="003A6338">
      <w:pPr>
        <w:spacing w:after="0" w:line="360" w:lineRule="auto"/>
        <w:ind w:right="1355"/>
        <w:jc w:val="both"/>
        <w:rPr>
          <w:rFonts w:ascii="Times New Roman" w:eastAsia="Times New Roman" w:hAnsi="Times New Roman" w:cs="Times New Roman"/>
          <w:spacing w:val="-1"/>
          <w:sz w:val="24"/>
          <w:szCs w:val="24"/>
          <w:lang w:val="es-ES"/>
        </w:rPr>
      </w:pPr>
      <w:r w:rsidRPr="003A6338">
        <w:rPr>
          <w:rFonts w:ascii="Times New Roman" w:eastAsia="Times New Roman" w:hAnsi="Times New Roman" w:cs="Times New Roman"/>
          <w:spacing w:val="-1"/>
          <w:sz w:val="24"/>
          <w:szCs w:val="24"/>
          <w:lang w:val="es-ES"/>
        </w:rPr>
        <w:t xml:space="preserve">Como se comentó anteriormente un subproducto valioso que se puede recuperar de los residuos líquidos del proceso de desproteinización son las proteínas, las cuales son macromoléculas formadas por cadenas lineales de aminoácidos. Según </w:t>
      </w:r>
      <w:proofErr w:type="spellStart"/>
      <w:r w:rsidRPr="003A6338">
        <w:rPr>
          <w:rFonts w:ascii="Times New Roman" w:eastAsia="Times New Roman" w:hAnsi="Times New Roman" w:cs="Times New Roman"/>
          <w:spacing w:val="-1"/>
          <w:sz w:val="24"/>
          <w:szCs w:val="24"/>
          <w:lang w:val="es-ES"/>
        </w:rPr>
        <w:t>Agulló</w:t>
      </w:r>
      <w:proofErr w:type="spellEnd"/>
      <w:r w:rsidRPr="003A6338">
        <w:rPr>
          <w:rFonts w:ascii="Times New Roman" w:eastAsia="Times New Roman" w:hAnsi="Times New Roman" w:cs="Times New Roman"/>
          <w:spacing w:val="-1"/>
          <w:sz w:val="24"/>
          <w:szCs w:val="24"/>
          <w:lang w:val="es-ES"/>
        </w:rPr>
        <w:t xml:space="preserve"> et al. (2004) los residuos pueden ser tratados con </w:t>
      </w:r>
      <w:proofErr w:type="spellStart"/>
      <w:r w:rsidRPr="003A6338">
        <w:rPr>
          <w:rFonts w:ascii="Times New Roman" w:eastAsia="Times New Roman" w:hAnsi="Times New Roman" w:cs="Times New Roman"/>
          <w:spacing w:val="-1"/>
          <w:sz w:val="24"/>
          <w:szCs w:val="24"/>
          <w:lang w:val="es-ES"/>
        </w:rPr>
        <w:t>HCl</w:t>
      </w:r>
      <w:proofErr w:type="spellEnd"/>
      <w:r w:rsidRPr="003A6338">
        <w:rPr>
          <w:rFonts w:ascii="Times New Roman" w:eastAsia="Times New Roman" w:hAnsi="Times New Roman" w:cs="Times New Roman"/>
          <w:spacing w:val="-1"/>
          <w:sz w:val="24"/>
          <w:szCs w:val="24"/>
          <w:lang w:val="es-ES"/>
        </w:rPr>
        <w:t xml:space="preserve"> 12N hasta alcanzar la precipitación, en el punto isoeléctrico, a un pH entre 3.5–4.5. Se reporta que el mejor pH para el procedimiento es de 4.</w:t>
      </w:r>
    </w:p>
    <w:p w:rsidR="003A6338" w:rsidRPr="003A6338" w:rsidRDefault="003A6338" w:rsidP="003A6338">
      <w:pPr>
        <w:spacing w:after="0" w:line="360" w:lineRule="auto"/>
        <w:ind w:right="1355"/>
        <w:jc w:val="both"/>
        <w:rPr>
          <w:rFonts w:ascii="Times New Roman" w:eastAsia="Times New Roman" w:hAnsi="Times New Roman" w:cs="Times New Roman"/>
          <w:spacing w:val="-1"/>
          <w:sz w:val="20"/>
          <w:szCs w:val="20"/>
          <w:lang w:val="es-ES"/>
        </w:rPr>
      </w:pPr>
      <w:r w:rsidRPr="003A6338">
        <w:rPr>
          <w:sz w:val="20"/>
          <w:szCs w:val="20"/>
        </w:rPr>
        <w:object w:dxaOrig="11026" w:dyaOrig="51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5pt;height:227.25pt" o:ole="">
            <v:imagedata r:id="rId14" o:title=""/>
          </v:shape>
          <o:OLEObject Type="Embed" ProgID="Visio.Drawing.15" ShapeID="_x0000_i1025" DrawAspect="Content" ObjectID="_1615038276" r:id="rId15"/>
        </w:object>
      </w:r>
      <w:r w:rsidRPr="003A6338">
        <w:rPr>
          <w:sz w:val="20"/>
          <w:szCs w:val="20"/>
        </w:rPr>
        <w:br/>
      </w:r>
      <w:r w:rsidRPr="003A6338">
        <w:rPr>
          <w:rFonts w:ascii="Times New Roman" w:eastAsia="Times New Roman" w:hAnsi="Times New Roman" w:cs="Times New Roman"/>
          <w:spacing w:val="-1"/>
          <w:sz w:val="20"/>
          <w:szCs w:val="20"/>
          <w:lang w:val="es-ES"/>
        </w:rPr>
        <w:t>Figura 3 Diagrama de flujos del proceso de precipitación de proteínas y neutralización de efluentes líquidos</w:t>
      </w:r>
    </w:p>
    <w:p w:rsidR="00FD7FED" w:rsidRDefault="00FD7FED" w:rsidP="003A6338">
      <w:pPr>
        <w:spacing w:after="0" w:line="360" w:lineRule="auto"/>
        <w:ind w:right="1355"/>
        <w:jc w:val="both"/>
        <w:rPr>
          <w:rFonts w:ascii="Times New Roman" w:eastAsia="Times New Roman" w:hAnsi="Times New Roman" w:cs="Times New Roman"/>
          <w:spacing w:val="-1"/>
          <w:sz w:val="24"/>
          <w:szCs w:val="24"/>
          <w:lang w:val="es-ES"/>
        </w:rPr>
      </w:pPr>
    </w:p>
    <w:p w:rsidR="003A6338" w:rsidRDefault="003A6338" w:rsidP="003A6338">
      <w:pPr>
        <w:spacing w:after="0" w:line="360" w:lineRule="auto"/>
        <w:ind w:right="1355"/>
        <w:jc w:val="both"/>
        <w:rPr>
          <w:rFonts w:ascii="Times New Roman" w:eastAsia="Times New Roman" w:hAnsi="Times New Roman" w:cs="Times New Roman"/>
          <w:spacing w:val="-1"/>
          <w:sz w:val="24"/>
          <w:szCs w:val="24"/>
          <w:lang w:val="es-ES"/>
        </w:rPr>
      </w:pPr>
      <w:r w:rsidRPr="003A6338">
        <w:rPr>
          <w:rFonts w:ascii="Times New Roman" w:eastAsia="Times New Roman" w:hAnsi="Times New Roman" w:cs="Times New Roman"/>
          <w:spacing w:val="-1"/>
          <w:sz w:val="24"/>
          <w:szCs w:val="24"/>
          <w:lang w:val="es-ES"/>
        </w:rPr>
        <w:t>El uso de una lechada de cal al 5% p/v permite lograr una efectividad de neutralización, es menos costosa que la sosa cáustica y no forma precipitados con el ácido clorhídrico.</w:t>
      </w:r>
    </w:p>
    <w:p w:rsidR="003A6338" w:rsidRPr="003A6338" w:rsidRDefault="003A6338" w:rsidP="003A6338">
      <w:pPr>
        <w:spacing w:after="0" w:line="360" w:lineRule="auto"/>
        <w:ind w:right="1355"/>
        <w:jc w:val="both"/>
        <w:rPr>
          <w:rFonts w:ascii="Times New Roman" w:eastAsia="Times New Roman" w:hAnsi="Times New Roman" w:cs="Times New Roman"/>
          <w:spacing w:val="-1"/>
          <w:sz w:val="24"/>
          <w:szCs w:val="24"/>
          <w:lang w:val="es-ES"/>
        </w:rPr>
      </w:pPr>
    </w:p>
    <w:p w:rsidR="00734065" w:rsidRPr="003A6338" w:rsidRDefault="00734065" w:rsidP="003A6338">
      <w:pPr>
        <w:spacing w:after="0" w:line="360" w:lineRule="auto"/>
        <w:ind w:right="1355"/>
        <w:jc w:val="both"/>
        <w:rPr>
          <w:rFonts w:ascii="Times New Roman" w:eastAsia="Times New Roman" w:hAnsi="Times New Roman" w:cs="Times New Roman"/>
          <w:spacing w:val="-1"/>
          <w:sz w:val="24"/>
          <w:szCs w:val="24"/>
          <w:lang w:val="es-ES"/>
        </w:rPr>
      </w:pPr>
    </w:p>
    <w:p w:rsidR="00734065" w:rsidRPr="003A6338" w:rsidRDefault="00734065" w:rsidP="003A6338">
      <w:pPr>
        <w:spacing w:after="0" w:line="360" w:lineRule="auto"/>
        <w:ind w:left="102" w:right="1355"/>
        <w:jc w:val="both"/>
        <w:rPr>
          <w:rFonts w:ascii="Times New Roman" w:eastAsia="Times New Roman" w:hAnsi="Times New Roman" w:cs="Times New Roman"/>
          <w:spacing w:val="-1"/>
          <w:sz w:val="24"/>
          <w:szCs w:val="24"/>
          <w:lang w:val="es-ES"/>
        </w:rPr>
      </w:pPr>
    </w:p>
    <w:p w:rsidR="005F315D" w:rsidRDefault="005F315D">
      <w:pPr>
        <w:spacing w:before="3" w:after="0" w:line="220" w:lineRule="exact"/>
      </w:pPr>
    </w:p>
    <w:p w:rsidR="003A6338" w:rsidRDefault="003A6338">
      <w:pPr>
        <w:spacing w:before="3" w:after="0" w:line="220" w:lineRule="exact"/>
      </w:pPr>
    </w:p>
    <w:p w:rsidR="003A6338" w:rsidRDefault="003A6338">
      <w:pPr>
        <w:spacing w:before="3" w:after="0" w:line="220" w:lineRule="exact"/>
      </w:pPr>
    </w:p>
    <w:p w:rsidR="003A6338" w:rsidRDefault="003A6338">
      <w:pPr>
        <w:spacing w:before="3" w:after="0" w:line="220" w:lineRule="exact"/>
      </w:pPr>
    </w:p>
    <w:p w:rsidR="005F315D" w:rsidRDefault="00543AD1">
      <w:pPr>
        <w:spacing w:after="0" w:line="240" w:lineRule="auto"/>
        <w:ind w:left="102" w:right="810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4. </w:t>
      </w:r>
      <w:proofErr w:type="spellStart"/>
      <w:r>
        <w:rPr>
          <w:rFonts w:ascii="Times New Roman" w:eastAsia="Times New Roman" w:hAnsi="Times New Roman" w:cs="Times New Roman"/>
          <w:b/>
          <w:bCs/>
          <w:sz w:val="24"/>
          <w:szCs w:val="24"/>
        </w:rPr>
        <w:t>Concl</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sio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proofErr w:type="spellEnd"/>
    </w:p>
    <w:p w:rsidR="005F315D" w:rsidRDefault="005F315D">
      <w:pPr>
        <w:spacing w:before="2" w:after="0" w:line="130" w:lineRule="exact"/>
        <w:rPr>
          <w:sz w:val="13"/>
          <w:szCs w:val="13"/>
        </w:rPr>
      </w:pPr>
    </w:p>
    <w:p w:rsidR="003A6338" w:rsidRPr="003A6338" w:rsidRDefault="003A6338" w:rsidP="003A6338">
      <w:pPr>
        <w:pStyle w:val="Prrafodelista"/>
        <w:numPr>
          <w:ilvl w:val="0"/>
          <w:numId w:val="13"/>
        </w:numPr>
        <w:spacing w:after="0" w:line="360" w:lineRule="auto"/>
        <w:ind w:right="1355"/>
        <w:jc w:val="both"/>
        <w:rPr>
          <w:rFonts w:ascii="Times New Roman" w:eastAsia="Times New Roman" w:hAnsi="Times New Roman" w:cs="Times New Roman"/>
          <w:spacing w:val="-1"/>
          <w:sz w:val="24"/>
          <w:szCs w:val="24"/>
          <w:lang w:val="es-ES"/>
        </w:rPr>
      </w:pPr>
      <w:r w:rsidRPr="003A6338">
        <w:rPr>
          <w:rFonts w:ascii="Times New Roman" w:eastAsia="Times New Roman" w:hAnsi="Times New Roman" w:cs="Times New Roman"/>
          <w:spacing w:val="-1"/>
          <w:sz w:val="24"/>
          <w:szCs w:val="24"/>
          <w:lang w:val="es-ES"/>
        </w:rPr>
        <w:t>La planta piloto propuesta para la extracción y producción de quitosano por vía química a partir de residuos de langosta, logra el procesamiento de las cantidades disponibles de materia prima y obtiene, con los equipos seleccionados, las producciones esperadas.</w:t>
      </w:r>
    </w:p>
    <w:p w:rsidR="003A6338" w:rsidRPr="003A6338" w:rsidRDefault="003A6338" w:rsidP="003A6338">
      <w:pPr>
        <w:pStyle w:val="Prrafodelista"/>
        <w:numPr>
          <w:ilvl w:val="0"/>
          <w:numId w:val="13"/>
        </w:numPr>
        <w:spacing w:after="0" w:line="360" w:lineRule="auto"/>
        <w:ind w:right="1355"/>
        <w:jc w:val="both"/>
        <w:rPr>
          <w:rFonts w:ascii="Times New Roman" w:eastAsia="Times New Roman" w:hAnsi="Times New Roman" w:cs="Times New Roman"/>
          <w:spacing w:val="-1"/>
          <w:sz w:val="24"/>
          <w:szCs w:val="24"/>
          <w:lang w:val="es-ES"/>
        </w:rPr>
      </w:pPr>
      <w:r w:rsidRPr="003A6338">
        <w:rPr>
          <w:rFonts w:ascii="Times New Roman" w:eastAsia="Times New Roman" w:hAnsi="Times New Roman" w:cs="Times New Roman"/>
          <w:spacing w:val="-1"/>
          <w:sz w:val="24"/>
          <w:szCs w:val="24"/>
          <w:lang w:val="es-ES"/>
        </w:rPr>
        <w:t>Existen varios métodos para la obtención de quitosano, el método químico fue seleccionado debido al alto costo que representa la utilización de enzimas y al inferior rendimiento que estas le aportan al proceso en comparación con la utilización de reactivos químicos.</w:t>
      </w:r>
    </w:p>
    <w:p w:rsidR="003A6338" w:rsidRPr="003A6338" w:rsidRDefault="003A6338" w:rsidP="003A6338">
      <w:pPr>
        <w:pStyle w:val="Prrafodelista"/>
        <w:numPr>
          <w:ilvl w:val="0"/>
          <w:numId w:val="13"/>
        </w:numPr>
        <w:spacing w:after="0" w:line="360" w:lineRule="auto"/>
        <w:ind w:right="1355"/>
        <w:jc w:val="both"/>
        <w:rPr>
          <w:rFonts w:ascii="Times New Roman" w:eastAsia="Times New Roman" w:hAnsi="Times New Roman" w:cs="Times New Roman"/>
          <w:spacing w:val="-1"/>
          <w:sz w:val="24"/>
          <w:szCs w:val="24"/>
          <w:lang w:val="es-ES"/>
        </w:rPr>
      </w:pPr>
      <w:r w:rsidRPr="003A6338">
        <w:rPr>
          <w:rFonts w:ascii="Times New Roman" w:eastAsia="Times New Roman" w:hAnsi="Times New Roman" w:cs="Times New Roman"/>
          <w:spacing w:val="-1"/>
          <w:sz w:val="24"/>
          <w:szCs w:val="24"/>
          <w:lang w:val="es-ES"/>
        </w:rPr>
        <w:t>El esquema tecnológico elaborado integra lo planteado por las fuentes bibliográficas, teniendo como etapas fundamentales la desproteinización, desmineralización y la desacetilación, sobre las cuales los equipos seleccionados fueron dimensionados de acuerdo a las cantidades de materia prima disponible.</w:t>
      </w:r>
    </w:p>
    <w:p w:rsidR="003A6338" w:rsidRPr="003A6338" w:rsidRDefault="003A6338" w:rsidP="003A6338">
      <w:pPr>
        <w:pStyle w:val="Prrafodelista"/>
        <w:numPr>
          <w:ilvl w:val="0"/>
          <w:numId w:val="13"/>
        </w:numPr>
        <w:spacing w:after="0" w:line="360" w:lineRule="auto"/>
        <w:ind w:right="1355"/>
        <w:jc w:val="both"/>
        <w:rPr>
          <w:rFonts w:ascii="Times New Roman" w:eastAsia="Times New Roman" w:hAnsi="Times New Roman" w:cs="Times New Roman"/>
          <w:spacing w:val="-1"/>
          <w:sz w:val="24"/>
          <w:szCs w:val="24"/>
          <w:lang w:val="es-ES"/>
        </w:rPr>
      </w:pPr>
      <w:r w:rsidRPr="003A6338">
        <w:rPr>
          <w:rFonts w:ascii="Times New Roman" w:eastAsia="Times New Roman" w:hAnsi="Times New Roman" w:cs="Times New Roman"/>
          <w:spacing w:val="-1"/>
          <w:sz w:val="24"/>
          <w:szCs w:val="24"/>
          <w:lang w:val="es-ES"/>
        </w:rPr>
        <w:t xml:space="preserve">La tecnología propuesta da solución a los problemas medioambientales que produce el vertimiento de residuos langosteros en la EPICAI, los que alcanzan valores anuales cercanos a las 10 toneladas. </w:t>
      </w:r>
    </w:p>
    <w:p w:rsidR="003A6338" w:rsidRPr="003A6338" w:rsidRDefault="003A6338" w:rsidP="003A6338">
      <w:pPr>
        <w:pStyle w:val="Prrafodelista"/>
        <w:numPr>
          <w:ilvl w:val="0"/>
          <w:numId w:val="13"/>
        </w:numPr>
        <w:spacing w:after="0" w:line="360" w:lineRule="auto"/>
        <w:ind w:right="1355"/>
        <w:jc w:val="both"/>
        <w:rPr>
          <w:rFonts w:ascii="Times New Roman" w:eastAsia="Times New Roman" w:hAnsi="Times New Roman" w:cs="Times New Roman"/>
          <w:spacing w:val="-1"/>
          <w:sz w:val="24"/>
          <w:szCs w:val="24"/>
          <w:lang w:val="es-ES"/>
        </w:rPr>
      </w:pPr>
      <w:r w:rsidRPr="003A6338">
        <w:rPr>
          <w:rFonts w:ascii="Times New Roman" w:eastAsia="Times New Roman" w:hAnsi="Times New Roman" w:cs="Times New Roman"/>
          <w:spacing w:val="-1"/>
          <w:sz w:val="24"/>
          <w:szCs w:val="24"/>
          <w:lang w:val="es-ES"/>
        </w:rPr>
        <w:t>La recuperación y reutilización de los residuales disminuyen el consumo de agua y el impacto ambiental negativo, evitando el vertimiento de las aguas de desecho y los gastos económicos innecesarios; además, la recuperación de proteínas eleva la tasa de retorno para la divisa favoreciendo la entrada más temprana de la inversión.</w:t>
      </w:r>
    </w:p>
    <w:p w:rsidR="005F315D" w:rsidRDefault="00543AD1" w:rsidP="003A6338">
      <w:pPr>
        <w:spacing w:after="0" w:line="240" w:lineRule="auto"/>
        <w:ind w:right="6788"/>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5. </w:t>
      </w:r>
      <w:proofErr w:type="spellStart"/>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pacing w:val="-1"/>
          <w:sz w:val="24"/>
          <w:szCs w:val="24"/>
        </w:rPr>
        <w:t>ere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ias</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og</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á</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icas</w:t>
      </w:r>
      <w:proofErr w:type="spellEnd"/>
    </w:p>
    <w:p w:rsidR="003A6338" w:rsidRPr="003A6338" w:rsidRDefault="003A6338" w:rsidP="003A6338">
      <w:pPr>
        <w:pStyle w:val="Prrafodelista"/>
        <w:numPr>
          <w:ilvl w:val="0"/>
          <w:numId w:val="14"/>
        </w:numPr>
        <w:spacing w:after="0" w:line="360" w:lineRule="auto"/>
        <w:ind w:right="1355"/>
        <w:jc w:val="both"/>
        <w:rPr>
          <w:rFonts w:ascii="Times New Roman" w:eastAsia="Times New Roman" w:hAnsi="Times New Roman" w:cs="Times New Roman"/>
          <w:spacing w:val="-1"/>
          <w:sz w:val="24"/>
          <w:szCs w:val="24"/>
          <w:lang w:val="es-ES"/>
        </w:rPr>
      </w:pPr>
      <w:r w:rsidRPr="003A6338">
        <w:rPr>
          <w:rFonts w:ascii="Times New Roman" w:eastAsia="Times New Roman" w:hAnsi="Times New Roman" w:cs="Times New Roman"/>
          <w:spacing w:val="-1"/>
          <w:sz w:val="24"/>
          <w:szCs w:val="24"/>
          <w:lang w:val="es-ES"/>
        </w:rPr>
        <w:fldChar w:fldCharType="begin"/>
      </w:r>
      <w:r w:rsidRPr="003A6338">
        <w:rPr>
          <w:rFonts w:ascii="Times New Roman" w:eastAsia="Times New Roman" w:hAnsi="Times New Roman" w:cs="Times New Roman"/>
          <w:spacing w:val="-1"/>
          <w:sz w:val="24"/>
          <w:szCs w:val="24"/>
          <w:lang w:val="es-ES"/>
        </w:rPr>
        <w:instrText xml:space="preserve"> ADDIN EN.REFLIST </w:instrText>
      </w:r>
      <w:r w:rsidRPr="003A6338">
        <w:rPr>
          <w:rFonts w:ascii="Times New Roman" w:eastAsia="Times New Roman" w:hAnsi="Times New Roman" w:cs="Times New Roman"/>
          <w:spacing w:val="-1"/>
          <w:sz w:val="24"/>
          <w:szCs w:val="24"/>
          <w:lang w:val="es-ES"/>
        </w:rPr>
        <w:fldChar w:fldCharType="separate"/>
      </w:r>
      <w:bookmarkStart w:id="11" w:name="_ENREF_1"/>
      <w:r w:rsidRPr="003A6338">
        <w:rPr>
          <w:rFonts w:ascii="Times New Roman" w:eastAsia="Times New Roman" w:hAnsi="Times New Roman" w:cs="Times New Roman"/>
          <w:spacing w:val="-1"/>
          <w:sz w:val="24"/>
          <w:szCs w:val="24"/>
          <w:lang w:val="es-ES"/>
        </w:rPr>
        <w:t>1995. Estudio preliminar de ingeniería para la producción en Planta Piloto de Quitina y Quitosano.</w:t>
      </w:r>
      <w:bookmarkEnd w:id="11"/>
    </w:p>
    <w:p w:rsidR="003A6338" w:rsidRPr="003A6338" w:rsidRDefault="003A6338" w:rsidP="003A6338">
      <w:pPr>
        <w:pStyle w:val="Prrafodelista"/>
        <w:numPr>
          <w:ilvl w:val="0"/>
          <w:numId w:val="14"/>
        </w:numPr>
        <w:spacing w:after="0" w:line="360" w:lineRule="auto"/>
        <w:ind w:right="1355"/>
        <w:jc w:val="both"/>
        <w:rPr>
          <w:rFonts w:ascii="Times New Roman" w:eastAsia="Times New Roman" w:hAnsi="Times New Roman" w:cs="Times New Roman"/>
          <w:spacing w:val="-1"/>
          <w:sz w:val="24"/>
          <w:szCs w:val="24"/>
          <w:lang w:val="es-ES"/>
        </w:rPr>
      </w:pPr>
      <w:bookmarkStart w:id="12" w:name="_ENREF_2"/>
      <w:r w:rsidRPr="003A6338">
        <w:rPr>
          <w:rFonts w:ascii="Times New Roman" w:eastAsia="Times New Roman" w:hAnsi="Times New Roman" w:cs="Times New Roman"/>
          <w:spacing w:val="-1"/>
          <w:sz w:val="24"/>
          <w:szCs w:val="24"/>
          <w:lang w:val="es-ES"/>
        </w:rPr>
        <w:t>CABARCAS, M. L., MARIMÓN, W. B. &amp; MIRANDA, M. M. 2011. Diseño de un proceso económico y competitivo para la extracción de quitina y producción de quitosano a partir de exoesqueletos de camarón. Tesis de Pregrado, Universidad de Cartagena.</w:t>
      </w:r>
      <w:bookmarkEnd w:id="12"/>
    </w:p>
    <w:p w:rsidR="003A6338" w:rsidRPr="003A6338" w:rsidRDefault="003A6338" w:rsidP="003A6338">
      <w:pPr>
        <w:pStyle w:val="Prrafodelista"/>
        <w:numPr>
          <w:ilvl w:val="0"/>
          <w:numId w:val="14"/>
        </w:numPr>
        <w:spacing w:after="0" w:line="360" w:lineRule="auto"/>
        <w:ind w:right="1355"/>
        <w:jc w:val="both"/>
        <w:rPr>
          <w:rFonts w:ascii="Times New Roman" w:eastAsia="Times New Roman" w:hAnsi="Times New Roman" w:cs="Times New Roman"/>
          <w:spacing w:val="-1"/>
          <w:sz w:val="24"/>
          <w:szCs w:val="24"/>
          <w:lang w:val="es-ES"/>
        </w:rPr>
      </w:pPr>
      <w:bookmarkStart w:id="13" w:name="_ENREF_3"/>
      <w:r w:rsidRPr="003A6338">
        <w:rPr>
          <w:rFonts w:ascii="Times New Roman" w:eastAsia="Times New Roman" w:hAnsi="Times New Roman" w:cs="Times New Roman"/>
          <w:spacing w:val="-1"/>
          <w:sz w:val="24"/>
          <w:szCs w:val="24"/>
          <w:lang w:val="es-ES"/>
        </w:rPr>
        <w:t>CAIQIN, Q. 2004. Europa patent application.</w:t>
      </w:r>
      <w:bookmarkEnd w:id="13"/>
    </w:p>
    <w:p w:rsidR="003A6338" w:rsidRPr="003A6338" w:rsidRDefault="003A6338" w:rsidP="003A6338">
      <w:pPr>
        <w:pStyle w:val="Prrafodelista"/>
        <w:numPr>
          <w:ilvl w:val="0"/>
          <w:numId w:val="14"/>
        </w:numPr>
        <w:spacing w:after="0" w:line="360" w:lineRule="auto"/>
        <w:ind w:right="1355"/>
        <w:jc w:val="both"/>
        <w:rPr>
          <w:rFonts w:ascii="Times New Roman" w:eastAsia="Times New Roman" w:hAnsi="Times New Roman" w:cs="Times New Roman"/>
          <w:spacing w:val="-1"/>
          <w:sz w:val="24"/>
          <w:szCs w:val="24"/>
          <w:lang w:val="es-ES"/>
        </w:rPr>
      </w:pPr>
      <w:bookmarkStart w:id="14" w:name="_ENREF_4"/>
      <w:r w:rsidRPr="003A6338">
        <w:rPr>
          <w:rFonts w:ascii="Times New Roman" w:eastAsia="Times New Roman" w:hAnsi="Times New Roman" w:cs="Times New Roman"/>
          <w:spacing w:val="-1"/>
          <w:sz w:val="24"/>
          <w:szCs w:val="24"/>
          <w:lang w:val="es-ES"/>
        </w:rPr>
        <w:t>CAPRILE, M. D. 2012. Obtención y utilización de quitina y quitosano a partir de desechos de crustáceos.</w:t>
      </w:r>
      <w:bookmarkEnd w:id="14"/>
    </w:p>
    <w:p w:rsidR="003A6338" w:rsidRPr="003A6338" w:rsidRDefault="003A6338" w:rsidP="003A6338">
      <w:pPr>
        <w:pStyle w:val="Prrafodelista"/>
        <w:numPr>
          <w:ilvl w:val="0"/>
          <w:numId w:val="14"/>
        </w:numPr>
        <w:spacing w:after="0" w:line="360" w:lineRule="auto"/>
        <w:ind w:right="1355"/>
        <w:jc w:val="both"/>
        <w:rPr>
          <w:rFonts w:ascii="Times New Roman" w:eastAsia="Times New Roman" w:hAnsi="Times New Roman" w:cs="Times New Roman"/>
          <w:spacing w:val="-1"/>
          <w:sz w:val="24"/>
          <w:szCs w:val="24"/>
          <w:lang w:val="es-ES"/>
        </w:rPr>
      </w:pPr>
      <w:bookmarkStart w:id="15" w:name="_ENREF_5"/>
      <w:r w:rsidRPr="003A6338">
        <w:rPr>
          <w:rFonts w:ascii="Times New Roman" w:eastAsia="Times New Roman" w:hAnsi="Times New Roman" w:cs="Times New Roman"/>
          <w:spacing w:val="-1"/>
          <w:sz w:val="24"/>
          <w:szCs w:val="24"/>
          <w:lang w:val="es-ES"/>
        </w:rPr>
        <w:t>CARO, J. S. R. 2011. Quitina y quitosano: ¿Sustancias maravillosas o una eterna promesa latinoamericana? Infopesca Internacional.</w:t>
      </w:r>
      <w:bookmarkEnd w:id="15"/>
    </w:p>
    <w:p w:rsidR="003A6338" w:rsidRPr="003A6338" w:rsidRDefault="003A6338" w:rsidP="003A6338">
      <w:pPr>
        <w:pStyle w:val="Prrafodelista"/>
        <w:numPr>
          <w:ilvl w:val="0"/>
          <w:numId w:val="14"/>
        </w:numPr>
        <w:spacing w:after="0" w:line="360" w:lineRule="auto"/>
        <w:ind w:right="1355"/>
        <w:jc w:val="both"/>
        <w:rPr>
          <w:rFonts w:ascii="Times New Roman" w:eastAsia="Times New Roman" w:hAnsi="Times New Roman" w:cs="Times New Roman"/>
          <w:spacing w:val="-1"/>
          <w:sz w:val="24"/>
          <w:szCs w:val="24"/>
          <w:lang w:val="es-ES"/>
        </w:rPr>
      </w:pPr>
      <w:bookmarkStart w:id="16" w:name="_ENREF_6"/>
      <w:r w:rsidRPr="003A6338">
        <w:rPr>
          <w:rFonts w:ascii="Times New Roman" w:eastAsia="Times New Roman" w:hAnsi="Times New Roman" w:cs="Times New Roman"/>
          <w:spacing w:val="-1"/>
          <w:sz w:val="24"/>
          <w:szCs w:val="24"/>
          <w:lang w:val="es-ES"/>
        </w:rPr>
        <w:lastRenderedPageBreak/>
        <w:t>CIRA, L. A. G. 2000. Escalamiento de un proceso para la recuperación de quitina a partir de desechos de camarón. Tesis de Maestría, Universidad Autónoma Metropolitana.</w:t>
      </w:r>
      <w:bookmarkEnd w:id="16"/>
    </w:p>
    <w:p w:rsidR="003A6338" w:rsidRPr="003A6338" w:rsidRDefault="003A6338" w:rsidP="003A6338">
      <w:pPr>
        <w:pStyle w:val="Prrafodelista"/>
        <w:numPr>
          <w:ilvl w:val="0"/>
          <w:numId w:val="14"/>
        </w:numPr>
        <w:spacing w:after="0" w:line="360" w:lineRule="auto"/>
        <w:ind w:right="1355"/>
        <w:jc w:val="both"/>
        <w:rPr>
          <w:rFonts w:ascii="Times New Roman" w:eastAsia="Times New Roman" w:hAnsi="Times New Roman" w:cs="Times New Roman"/>
          <w:spacing w:val="-1"/>
          <w:sz w:val="24"/>
          <w:szCs w:val="24"/>
          <w:lang w:val="es-ES"/>
        </w:rPr>
      </w:pPr>
      <w:bookmarkStart w:id="17" w:name="_ENREF_7"/>
      <w:r w:rsidRPr="003A6338">
        <w:rPr>
          <w:rFonts w:ascii="Times New Roman" w:eastAsia="Times New Roman" w:hAnsi="Times New Roman" w:cs="Times New Roman"/>
          <w:spacing w:val="-1"/>
          <w:sz w:val="24"/>
          <w:szCs w:val="24"/>
          <w:lang w:val="es-ES"/>
        </w:rPr>
        <w:t>CHAN. 2003. Estados Unidos patent application.</w:t>
      </w:r>
      <w:bookmarkEnd w:id="17"/>
    </w:p>
    <w:p w:rsidR="003A6338" w:rsidRPr="003A6338" w:rsidRDefault="003A6338" w:rsidP="003A6338">
      <w:pPr>
        <w:pStyle w:val="Prrafodelista"/>
        <w:numPr>
          <w:ilvl w:val="0"/>
          <w:numId w:val="14"/>
        </w:numPr>
        <w:spacing w:after="0" w:line="360" w:lineRule="auto"/>
        <w:ind w:right="1355"/>
        <w:jc w:val="both"/>
        <w:rPr>
          <w:rFonts w:ascii="Times New Roman" w:eastAsia="Times New Roman" w:hAnsi="Times New Roman" w:cs="Times New Roman"/>
          <w:spacing w:val="-1"/>
          <w:sz w:val="24"/>
          <w:szCs w:val="24"/>
          <w:lang w:val="es-ES"/>
        </w:rPr>
      </w:pPr>
      <w:bookmarkStart w:id="18" w:name="_ENREF_8"/>
      <w:r w:rsidRPr="003A6338">
        <w:rPr>
          <w:rFonts w:ascii="Times New Roman" w:eastAsia="Times New Roman" w:hAnsi="Times New Roman" w:cs="Times New Roman"/>
          <w:spacing w:val="-1"/>
          <w:sz w:val="24"/>
          <w:szCs w:val="24"/>
          <w:lang w:val="es-ES"/>
        </w:rPr>
        <w:t>CHEN, L. F. 2003. Europa patent application.</w:t>
      </w:r>
      <w:bookmarkEnd w:id="18"/>
    </w:p>
    <w:p w:rsidR="003A6338" w:rsidRPr="003A6338" w:rsidRDefault="003A6338" w:rsidP="003A6338">
      <w:pPr>
        <w:pStyle w:val="Prrafodelista"/>
        <w:numPr>
          <w:ilvl w:val="0"/>
          <w:numId w:val="14"/>
        </w:numPr>
        <w:spacing w:after="0" w:line="360" w:lineRule="auto"/>
        <w:ind w:right="1355"/>
        <w:jc w:val="both"/>
        <w:rPr>
          <w:rFonts w:ascii="Times New Roman" w:eastAsia="Times New Roman" w:hAnsi="Times New Roman" w:cs="Times New Roman"/>
          <w:spacing w:val="-1"/>
          <w:sz w:val="24"/>
          <w:szCs w:val="24"/>
          <w:lang w:val="es-ES"/>
        </w:rPr>
      </w:pPr>
      <w:bookmarkStart w:id="19" w:name="_ENREF_9"/>
      <w:r w:rsidRPr="003A6338">
        <w:rPr>
          <w:rFonts w:ascii="Times New Roman" w:eastAsia="Times New Roman" w:hAnsi="Times New Roman" w:cs="Times New Roman"/>
          <w:spacing w:val="-1"/>
          <w:sz w:val="24"/>
          <w:szCs w:val="24"/>
          <w:lang w:val="es-ES"/>
        </w:rPr>
        <w:t>DUAN, S., LI, L., ZHUANG, Z., WU, W., HONG, S. &amp; ZHOU, J. 2012. Improved production of chitin from shrimp waste by fermentation with epiphytic lactic acid bacteria. Carbohydrate Polymers.</w:t>
      </w:r>
      <w:bookmarkEnd w:id="19"/>
    </w:p>
    <w:p w:rsidR="003A6338" w:rsidRPr="003A6338" w:rsidRDefault="003A6338" w:rsidP="003A6338">
      <w:pPr>
        <w:pStyle w:val="Prrafodelista"/>
        <w:numPr>
          <w:ilvl w:val="0"/>
          <w:numId w:val="14"/>
        </w:numPr>
        <w:spacing w:after="0" w:line="360" w:lineRule="auto"/>
        <w:ind w:right="1355"/>
        <w:jc w:val="both"/>
        <w:rPr>
          <w:rFonts w:ascii="Times New Roman" w:eastAsia="Times New Roman" w:hAnsi="Times New Roman" w:cs="Times New Roman"/>
          <w:spacing w:val="-1"/>
          <w:sz w:val="24"/>
          <w:szCs w:val="24"/>
          <w:lang w:val="es-ES"/>
        </w:rPr>
      </w:pPr>
      <w:bookmarkStart w:id="20" w:name="_ENREF_10"/>
      <w:r w:rsidRPr="003A6338">
        <w:rPr>
          <w:rFonts w:ascii="Times New Roman" w:eastAsia="Times New Roman" w:hAnsi="Times New Roman" w:cs="Times New Roman"/>
          <w:spacing w:val="-1"/>
          <w:sz w:val="24"/>
          <w:szCs w:val="24"/>
          <w:lang w:val="es-ES"/>
        </w:rPr>
        <w:t>GARCÍA, A. 1980. Las langostas de México: su biología y pesquería. México: Universidad Nacional Autónoma de México.</w:t>
      </w:r>
      <w:bookmarkEnd w:id="20"/>
    </w:p>
    <w:p w:rsidR="003A6338" w:rsidRPr="003A6338" w:rsidRDefault="003A6338" w:rsidP="003A6338">
      <w:pPr>
        <w:pStyle w:val="Prrafodelista"/>
        <w:numPr>
          <w:ilvl w:val="0"/>
          <w:numId w:val="14"/>
        </w:numPr>
        <w:spacing w:after="0" w:line="360" w:lineRule="auto"/>
        <w:ind w:right="1355"/>
        <w:jc w:val="both"/>
        <w:rPr>
          <w:rFonts w:ascii="Times New Roman" w:eastAsia="Times New Roman" w:hAnsi="Times New Roman" w:cs="Times New Roman"/>
          <w:spacing w:val="-1"/>
          <w:sz w:val="24"/>
          <w:szCs w:val="24"/>
          <w:lang w:val="es-ES"/>
        </w:rPr>
      </w:pPr>
      <w:bookmarkStart w:id="21" w:name="_ENREF_11"/>
      <w:r w:rsidRPr="003A6338">
        <w:rPr>
          <w:rFonts w:ascii="Times New Roman" w:eastAsia="Times New Roman" w:hAnsi="Times New Roman" w:cs="Times New Roman"/>
          <w:spacing w:val="-1"/>
          <w:sz w:val="24"/>
          <w:szCs w:val="24"/>
          <w:lang w:val="es-ES"/>
        </w:rPr>
        <w:t>HERNÁNDEZ, D. &amp; ESCORCIA, D. 2009. Propuesta Técnica para la obtención de quitina a partir de caparazones de crustáceos a nivel de planta piloto. Universidad Nacional de Ingeniería.</w:t>
      </w:r>
      <w:bookmarkEnd w:id="21"/>
    </w:p>
    <w:p w:rsidR="003A6338" w:rsidRPr="003A6338" w:rsidRDefault="003A6338" w:rsidP="003A6338">
      <w:pPr>
        <w:pStyle w:val="Prrafodelista"/>
        <w:numPr>
          <w:ilvl w:val="0"/>
          <w:numId w:val="14"/>
        </w:numPr>
        <w:spacing w:after="0" w:line="360" w:lineRule="auto"/>
        <w:ind w:right="1355"/>
        <w:jc w:val="both"/>
        <w:rPr>
          <w:rFonts w:ascii="Times New Roman" w:eastAsia="Times New Roman" w:hAnsi="Times New Roman" w:cs="Times New Roman"/>
          <w:spacing w:val="-1"/>
          <w:sz w:val="24"/>
          <w:szCs w:val="24"/>
          <w:lang w:val="es-ES"/>
        </w:rPr>
      </w:pPr>
      <w:bookmarkStart w:id="22" w:name="_ENREF_12"/>
      <w:r w:rsidRPr="003A6338">
        <w:rPr>
          <w:rFonts w:ascii="Times New Roman" w:eastAsia="Times New Roman" w:hAnsi="Times New Roman" w:cs="Times New Roman"/>
          <w:spacing w:val="-1"/>
          <w:sz w:val="24"/>
          <w:szCs w:val="24"/>
          <w:lang w:val="es-ES"/>
        </w:rPr>
        <w:t>HERNÁNDEZ, Y. B. 2004. La quitina y la quitosana, polisacáridos animales de gran importancia. [Online]. La Habana, Cuba: monografías.com. Available: http:// www.monografias.com/trabajos53/quitina-quitosana.</w:t>
      </w:r>
      <w:bookmarkEnd w:id="22"/>
    </w:p>
    <w:p w:rsidR="003A6338" w:rsidRPr="003A6338" w:rsidRDefault="003A6338" w:rsidP="003A6338">
      <w:pPr>
        <w:pStyle w:val="Prrafodelista"/>
        <w:numPr>
          <w:ilvl w:val="0"/>
          <w:numId w:val="14"/>
        </w:numPr>
        <w:spacing w:after="0" w:line="360" w:lineRule="auto"/>
        <w:ind w:right="1355"/>
        <w:jc w:val="both"/>
        <w:rPr>
          <w:rFonts w:ascii="Times New Roman" w:eastAsia="Times New Roman" w:hAnsi="Times New Roman" w:cs="Times New Roman"/>
          <w:spacing w:val="-1"/>
          <w:sz w:val="24"/>
          <w:szCs w:val="24"/>
          <w:lang w:val="es-ES"/>
        </w:rPr>
      </w:pPr>
      <w:bookmarkStart w:id="23" w:name="_ENREF_13"/>
      <w:r w:rsidRPr="003A6338">
        <w:rPr>
          <w:rFonts w:ascii="Times New Roman" w:eastAsia="Times New Roman" w:hAnsi="Times New Roman" w:cs="Times New Roman"/>
          <w:spacing w:val="-1"/>
          <w:sz w:val="24"/>
          <w:szCs w:val="24"/>
          <w:lang w:val="es-ES"/>
        </w:rPr>
        <w:t>HIDEO, O. 2005. Europa patent application.</w:t>
      </w:r>
      <w:bookmarkEnd w:id="23"/>
    </w:p>
    <w:p w:rsidR="003A6338" w:rsidRPr="003A6338" w:rsidRDefault="003A6338" w:rsidP="003A6338">
      <w:pPr>
        <w:pStyle w:val="Prrafodelista"/>
        <w:numPr>
          <w:ilvl w:val="0"/>
          <w:numId w:val="14"/>
        </w:numPr>
        <w:spacing w:after="0" w:line="360" w:lineRule="auto"/>
        <w:ind w:right="1355"/>
        <w:jc w:val="both"/>
        <w:rPr>
          <w:rFonts w:ascii="Times New Roman" w:eastAsia="Times New Roman" w:hAnsi="Times New Roman" w:cs="Times New Roman"/>
          <w:spacing w:val="-1"/>
          <w:sz w:val="24"/>
          <w:szCs w:val="24"/>
          <w:lang w:val="es-ES"/>
        </w:rPr>
      </w:pPr>
      <w:bookmarkStart w:id="24" w:name="_ENREF_14"/>
      <w:r w:rsidRPr="003A6338">
        <w:rPr>
          <w:rFonts w:ascii="Times New Roman" w:eastAsia="Times New Roman" w:hAnsi="Times New Roman" w:cs="Times New Roman"/>
          <w:spacing w:val="-1"/>
          <w:sz w:val="24"/>
          <w:szCs w:val="24"/>
          <w:lang w:val="es-ES"/>
        </w:rPr>
        <w:t>ISHIKAWA, H. 2005. Europa patent application.</w:t>
      </w:r>
      <w:bookmarkEnd w:id="24"/>
    </w:p>
    <w:p w:rsidR="003A6338" w:rsidRPr="003A6338" w:rsidRDefault="003A6338" w:rsidP="003A6338">
      <w:pPr>
        <w:pStyle w:val="Prrafodelista"/>
        <w:numPr>
          <w:ilvl w:val="0"/>
          <w:numId w:val="14"/>
        </w:numPr>
        <w:spacing w:after="0" w:line="360" w:lineRule="auto"/>
        <w:ind w:right="1355"/>
        <w:jc w:val="both"/>
        <w:rPr>
          <w:rFonts w:ascii="Times New Roman" w:eastAsia="Times New Roman" w:hAnsi="Times New Roman" w:cs="Times New Roman"/>
          <w:spacing w:val="-1"/>
          <w:sz w:val="24"/>
          <w:szCs w:val="24"/>
          <w:lang w:val="es-ES"/>
        </w:rPr>
      </w:pPr>
      <w:bookmarkStart w:id="25" w:name="_ENREF_15"/>
      <w:r w:rsidRPr="003A6338">
        <w:rPr>
          <w:rFonts w:ascii="Times New Roman" w:eastAsia="Times New Roman" w:hAnsi="Times New Roman" w:cs="Times New Roman"/>
          <w:spacing w:val="-1"/>
          <w:sz w:val="24"/>
          <w:szCs w:val="24"/>
          <w:lang w:val="es-ES"/>
        </w:rPr>
        <w:t>KERN, D. Q. 1979-1980. Procesos de transferencia de calor.</w:t>
      </w:r>
      <w:bookmarkEnd w:id="25"/>
    </w:p>
    <w:p w:rsidR="003A6338" w:rsidRPr="003A6338" w:rsidRDefault="003A6338" w:rsidP="003A6338">
      <w:pPr>
        <w:pStyle w:val="Prrafodelista"/>
        <w:numPr>
          <w:ilvl w:val="0"/>
          <w:numId w:val="14"/>
        </w:numPr>
        <w:spacing w:after="0" w:line="360" w:lineRule="auto"/>
        <w:ind w:right="1355"/>
        <w:jc w:val="both"/>
        <w:rPr>
          <w:rFonts w:ascii="Times New Roman" w:eastAsia="Times New Roman" w:hAnsi="Times New Roman" w:cs="Times New Roman"/>
          <w:spacing w:val="-1"/>
          <w:sz w:val="24"/>
          <w:szCs w:val="24"/>
          <w:lang w:val="es-ES"/>
        </w:rPr>
      </w:pPr>
      <w:bookmarkStart w:id="26" w:name="_ENREF_16"/>
      <w:r w:rsidRPr="003A6338">
        <w:rPr>
          <w:rFonts w:ascii="Times New Roman" w:eastAsia="Times New Roman" w:hAnsi="Times New Roman" w:cs="Times New Roman"/>
          <w:spacing w:val="-1"/>
          <w:sz w:val="24"/>
          <w:szCs w:val="24"/>
          <w:lang w:val="es-ES"/>
        </w:rPr>
        <w:t>KREPETS. 1991. Estados Unidos patent application.</w:t>
      </w:r>
      <w:bookmarkEnd w:id="26"/>
    </w:p>
    <w:p w:rsidR="003A6338" w:rsidRPr="003A6338" w:rsidRDefault="003A6338" w:rsidP="003A6338">
      <w:pPr>
        <w:pStyle w:val="Prrafodelista"/>
        <w:numPr>
          <w:ilvl w:val="0"/>
          <w:numId w:val="14"/>
        </w:numPr>
        <w:spacing w:after="0" w:line="360" w:lineRule="auto"/>
        <w:ind w:right="1355"/>
        <w:jc w:val="both"/>
        <w:rPr>
          <w:rFonts w:ascii="Times New Roman" w:eastAsia="Times New Roman" w:hAnsi="Times New Roman" w:cs="Times New Roman"/>
          <w:spacing w:val="-1"/>
          <w:sz w:val="24"/>
          <w:szCs w:val="24"/>
          <w:lang w:val="es-ES"/>
        </w:rPr>
      </w:pPr>
      <w:bookmarkStart w:id="27" w:name="_ENREF_17"/>
      <w:r w:rsidRPr="003A6338">
        <w:rPr>
          <w:rFonts w:ascii="Times New Roman" w:eastAsia="Times New Roman" w:hAnsi="Times New Roman" w:cs="Times New Roman"/>
          <w:spacing w:val="-1"/>
          <w:sz w:val="24"/>
          <w:szCs w:val="24"/>
          <w:lang w:val="es-ES"/>
        </w:rPr>
        <w:t>LAMARQUE, G. 2005. Europa patent application.</w:t>
      </w:r>
      <w:bookmarkEnd w:id="27"/>
    </w:p>
    <w:p w:rsidR="003A6338" w:rsidRPr="003A6338" w:rsidRDefault="003A6338" w:rsidP="003A6338">
      <w:pPr>
        <w:pStyle w:val="Prrafodelista"/>
        <w:numPr>
          <w:ilvl w:val="0"/>
          <w:numId w:val="14"/>
        </w:numPr>
        <w:spacing w:after="0" w:line="360" w:lineRule="auto"/>
        <w:ind w:right="1355"/>
        <w:jc w:val="both"/>
        <w:rPr>
          <w:rFonts w:ascii="Times New Roman" w:eastAsia="Times New Roman" w:hAnsi="Times New Roman" w:cs="Times New Roman"/>
          <w:spacing w:val="-1"/>
          <w:sz w:val="24"/>
          <w:szCs w:val="24"/>
          <w:lang w:val="es-ES"/>
        </w:rPr>
      </w:pPr>
      <w:bookmarkStart w:id="28" w:name="_ENREF_18"/>
      <w:r w:rsidRPr="003A6338">
        <w:rPr>
          <w:rFonts w:ascii="Times New Roman" w:eastAsia="Times New Roman" w:hAnsi="Times New Roman" w:cs="Times New Roman"/>
          <w:spacing w:val="-1"/>
          <w:sz w:val="24"/>
          <w:szCs w:val="24"/>
          <w:lang w:val="es-ES"/>
        </w:rPr>
        <w:t>LÁREZ, C. V. 2003. Algunos usos del quitosano en sitemas acuosos. Revista Iberoamericana de polímeros.</w:t>
      </w:r>
      <w:bookmarkEnd w:id="28"/>
    </w:p>
    <w:p w:rsidR="003A6338" w:rsidRPr="003A6338" w:rsidRDefault="003A6338" w:rsidP="003A6338">
      <w:pPr>
        <w:pStyle w:val="Prrafodelista"/>
        <w:numPr>
          <w:ilvl w:val="0"/>
          <w:numId w:val="14"/>
        </w:numPr>
        <w:spacing w:after="0" w:line="360" w:lineRule="auto"/>
        <w:ind w:right="1355"/>
        <w:jc w:val="both"/>
        <w:rPr>
          <w:rFonts w:ascii="Times New Roman" w:eastAsia="Times New Roman" w:hAnsi="Times New Roman" w:cs="Times New Roman"/>
          <w:spacing w:val="-1"/>
          <w:sz w:val="24"/>
          <w:szCs w:val="24"/>
          <w:lang w:val="es-ES"/>
        </w:rPr>
      </w:pPr>
      <w:bookmarkStart w:id="29" w:name="_ENREF_19"/>
      <w:r w:rsidRPr="003A6338">
        <w:rPr>
          <w:rFonts w:ascii="Times New Roman" w:eastAsia="Times New Roman" w:hAnsi="Times New Roman" w:cs="Times New Roman"/>
          <w:spacing w:val="-1"/>
          <w:sz w:val="24"/>
          <w:szCs w:val="24"/>
          <w:lang w:val="es-ES"/>
        </w:rPr>
        <w:t>LÁREZ, C. V. 2006. Quitina y quitosano: materiales del pasado para el presente y el futuro. Avances en Química. Mérida, Venezuela: FAcultad de Ciencias, Universidad de los Andes.</w:t>
      </w:r>
      <w:bookmarkEnd w:id="29"/>
    </w:p>
    <w:p w:rsidR="003A6338" w:rsidRPr="003A6338" w:rsidRDefault="003A6338" w:rsidP="003A6338">
      <w:pPr>
        <w:pStyle w:val="Prrafodelista"/>
        <w:numPr>
          <w:ilvl w:val="0"/>
          <w:numId w:val="14"/>
        </w:numPr>
        <w:spacing w:after="0" w:line="360" w:lineRule="auto"/>
        <w:ind w:right="1355"/>
        <w:jc w:val="both"/>
        <w:rPr>
          <w:rFonts w:ascii="Times New Roman" w:eastAsia="Times New Roman" w:hAnsi="Times New Roman" w:cs="Times New Roman"/>
          <w:spacing w:val="-1"/>
          <w:sz w:val="24"/>
          <w:szCs w:val="24"/>
          <w:lang w:val="es-ES"/>
        </w:rPr>
      </w:pPr>
      <w:bookmarkStart w:id="30" w:name="_ENREF_20"/>
      <w:r w:rsidRPr="003A6338">
        <w:rPr>
          <w:rFonts w:ascii="Times New Roman" w:eastAsia="Times New Roman" w:hAnsi="Times New Roman" w:cs="Times New Roman"/>
          <w:spacing w:val="-1"/>
          <w:sz w:val="24"/>
          <w:szCs w:val="24"/>
          <w:lang w:val="es-ES"/>
        </w:rPr>
        <w:t>LEMUS, J. F. C. 2007. Obtención y uso de quitosano para tratamientos dérmicos a partir de exoesqueletos de camarón. Guatemala: Universidad Rafael Landívar.</w:t>
      </w:r>
      <w:bookmarkEnd w:id="30"/>
    </w:p>
    <w:p w:rsidR="003A6338" w:rsidRPr="003A6338" w:rsidRDefault="003A6338" w:rsidP="003A6338">
      <w:pPr>
        <w:pStyle w:val="Prrafodelista"/>
        <w:numPr>
          <w:ilvl w:val="0"/>
          <w:numId w:val="14"/>
        </w:numPr>
        <w:spacing w:after="0" w:line="360" w:lineRule="auto"/>
        <w:ind w:right="1355"/>
        <w:jc w:val="both"/>
        <w:rPr>
          <w:rFonts w:ascii="Times New Roman" w:eastAsia="Times New Roman" w:hAnsi="Times New Roman" w:cs="Times New Roman"/>
          <w:spacing w:val="-1"/>
          <w:sz w:val="24"/>
          <w:szCs w:val="24"/>
          <w:lang w:val="es-ES"/>
        </w:rPr>
      </w:pPr>
      <w:bookmarkStart w:id="31" w:name="_ENREF_21"/>
      <w:r w:rsidRPr="003A6338">
        <w:rPr>
          <w:rFonts w:ascii="Times New Roman" w:eastAsia="Times New Roman" w:hAnsi="Times New Roman" w:cs="Times New Roman"/>
          <w:spacing w:val="-1"/>
          <w:sz w:val="24"/>
          <w:szCs w:val="24"/>
          <w:lang w:val="es-ES"/>
        </w:rPr>
        <w:t>MARCILLO, M. S. Z. &amp; VÉLEZ, M. K. A. 2011. Planta procesadora de desechos de camarón y cangrejo para la obtención de quitina y extracto colorante. Tesis de Pregrado, Universidad de Guayaquil.</w:t>
      </w:r>
      <w:bookmarkEnd w:id="31"/>
    </w:p>
    <w:p w:rsidR="003A6338" w:rsidRPr="00FD7FED" w:rsidRDefault="003A6338" w:rsidP="00B94649">
      <w:pPr>
        <w:pStyle w:val="Prrafodelista"/>
        <w:numPr>
          <w:ilvl w:val="0"/>
          <w:numId w:val="14"/>
        </w:numPr>
        <w:spacing w:after="0" w:line="360" w:lineRule="auto"/>
        <w:ind w:right="1355"/>
        <w:jc w:val="both"/>
        <w:rPr>
          <w:rFonts w:ascii="Times New Roman" w:eastAsia="Times New Roman" w:hAnsi="Times New Roman" w:cs="Times New Roman"/>
          <w:spacing w:val="-1"/>
          <w:sz w:val="24"/>
          <w:szCs w:val="24"/>
          <w:lang w:val="es-ES"/>
        </w:rPr>
      </w:pPr>
      <w:bookmarkStart w:id="32" w:name="_ENREF_23"/>
      <w:r w:rsidRPr="00FD7FED">
        <w:rPr>
          <w:rFonts w:ascii="Times New Roman" w:eastAsia="Times New Roman" w:hAnsi="Times New Roman" w:cs="Times New Roman"/>
          <w:spacing w:val="-1"/>
          <w:sz w:val="24"/>
          <w:szCs w:val="24"/>
          <w:lang w:val="es-ES"/>
        </w:rPr>
        <w:t>MEIHUI, C. 2004. Europa patent application.</w:t>
      </w:r>
      <w:bookmarkEnd w:id="32"/>
    </w:p>
    <w:p w:rsidR="003A6338" w:rsidRPr="003A6338" w:rsidRDefault="003A6338" w:rsidP="003A6338">
      <w:pPr>
        <w:pStyle w:val="Prrafodelista"/>
        <w:numPr>
          <w:ilvl w:val="0"/>
          <w:numId w:val="14"/>
        </w:numPr>
        <w:spacing w:after="0" w:line="360" w:lineRule="auto"/>
        <w:ind w:right="1355"/>
        <w:jc w:val="both"/>
        <w:rPr>
          <w:rFonts w:ascii="Times New Roman" w:eastAsia="Times New Roman" w:hAnsi="Times New Roman" w:cs="Times New Roman"/>
          <w:spacing w:val="-1"/>
          <w:sz w:val="24"/>
          <w:szCs w:val="24"/>
          <w:lang w:val="es-ES"/>
        </w:rPr>
      </w:pPr>
      <w:bookmarkStart w:id="33" w:name="_ENREF_25"/>
      <w:r w:rsidRPr="003A6338">
        <w:rPr>
          <w:rFonts w:ascii="Times New Roman" w:eastAsia="Times New Roman" w:hAnsi="Times New Roman" w:cs="Times New Roman"/>
          <w:spacing w:val="-1"/>
          <w:sz w:val="24"/>
          <w:szCs w:val="24"/>
          <w:lang w:val="es-ES"/>
        </w:rPr>
        <w:t>MUKHERJEE. 2001. Estados Unidos patent application.</w:t>
      </w:r>
      <w:bookmarkEnd w:id="33"/>
    </w:p>
    <w:p w:rsidR="003A6338" w:rsidRPr="00FD7FED" w:rsidRDefault="003A6338" w:rsidP="003C75F8">
      <w:pPr>
        <w:pStyle w:val="Prrafodelista"/>
        <w:numPr>
          <w:ilvl w:val="0"/>
          <w:numId w:val="14"/>
        </w:numPr>
        <w:spacing w:after="0" w:line="360" w:lineRule="auto"/>
        <w:ind w:right="1355"/>
        <w:jc w:val="both"/>
        <w:rPr>
          <w:rFonts w:ascii="Times New Roman" w:eastAsia="Times New Roman" w:hAnsi="Times New Roman" w:cs="Times New Roman"/>
          <w:spacing w:val="-1"/>
          <w:sz w:val="24"/>
          <w:szCs w:val="24"/>
          <w:lang w:val="es-ES"/>
        </w:rPr>
      </w:pPr>
      <w:bookmarkStart w:id="34" w:name="_ENREF_27"/>
      <w:r w:rsidRPr="00FD7FED">
        <w:rPr>
          <w:rFonts w:ascii="Times New Roman" w:eastAsia="Times New Roman" w:hAnsi="Times New Roman" w:cs="Times New Roman"/>
          <w:spacing w:val="-1"/>
          <w:sz w:val="24"/>
          <w:szCs w:val="24"/>
          <w:lang w:val="es-ES"/>
        </w:rPr>
        <w:lastRenderedPageBreak/>
        <w:t>PARK. 1993. Estados Unidos patent application.</w:t>
      </w:r>
      <w:bookmarkEnd w:id="34"/>
    </w:p>
    <w:p w:rsidR="003A6338" w:rsidRPr="003A6338" w:rsidRDefault="003A6338" w:rsidP="003A6338">
      <w:pPr>
        <w:pStyle w:val="Prrafodelista"/>
        <w:numPr>
          <w:ilvl w:val="0"/>
          <w:numId w:val="14"/>
        </w:numPr>
        <w:spacing w:after="0" w:line="360" w:lineRule="auto"/>
        <w:ind w:right="1355"/>
        <w:jc w:val="both"/>
        <w:rPr>
          <w:rFonts w:ascii="Times New Roman" w:eastAsia="Times New Roman" w:hAnsi="Times New Roman" w:cs="Times New Roman"/>
          <w:spacing w:val="-1"/>
          <w:sz w:val="24"/>
          <w:szCs w:val="24"/>
          <w:lang w:val="es-ES"/>
        </w:rPr>
      </w:pPr>
      <w:bookmarkStart w:id="35" w:name="_ENREF_28"/>
      <w:r w:rsidRPr="003A6338">
        <w:rPr>
          <w:rFonts w:ascii="Times New Roman" w:eastAsia="Times New Roman" w:hAnsi="Times New Roman" w:cs="Times New Roman"/>
          <w:spacing w:val="-1"/>
          <w:sz w:val="24"/>
          <w:szCs w:val="24"/>
          <w:lang w:val="es-ES"/>
        </w:rPr>
        <w:t>PASTOR, A. D. A. 2004. Quitina y quitosano: obtencion, caracterizacion y aplicaciones, Perú, Universidad Pontifícia Universidad Católica del Perú.</w:t>
      </w:r>
      <w:bookmarkEnd w:id="35"/>
    </w:p>
    <w:p w:rsidR="003A6338" w:rsidRPr="003A6338" w:rsidRDefault="003A6338" w:rsidP="003A6338">
      <w:pPr>
        <w:pStyle w:val="Prrafodelista"/>
        <w:numPr>
          <w:ilvl w:val="0"/>
          <w:numId w:val="14"/>
        </w:numPr>
        <w:spacing w:after="0" w:line="360" w:lineRule="auto"/>
        <w:ind w:right="1355"/>
        <w:jc w:val="both"/>
        <w:rPr>
          <w:rFonts w:ascii="Times New Roman" w:eastAsia="Times New Roman" w:hAnsi="Times New Roman" w:cs="Times New Roman"/>
          <w:spacing w:val="-1"/>
          <w:sz w:val="24"/>
          <w:szCs w:val="24"/>
          <w:lang w:val="es-ES"/>
        </w:rPr>
      </w:pPr>
      <w:bookmarkStart w:id="36" w:name="_ENREF_29"/>
      <w:r w:rsidRPr="003A6338">
        <w:rPr>
          <w:rFonts w:ascii="Times New Roman" w:eastAsia="Times New Roman" w:hAnsi="Times New Roman" w:cs="Times New Roman"/>
          <w:spacing w:val="-1"/>
          <w:sz w:val="24"/>
          <w:szCs w:val="24"/>
          <w:lang w:val="es-ES"/>
        </w:rPr>
        <w:t>PENICHE, C. A. C. 2006. Introducción a la quitina. In: HABANA, U. D. L. (ed.). Habana, Cuba.</w:t>
      </w:r>
      <w:bookmarkEnd w:id="36"/>
    </w:p>
    <w:p w:rsidR="003A6338" w:rsidRPr="003A6338" w:rsidRDefault="003A6338" w:rsidP="003A6338">
      <w:pPr>
        <w:pStyle w:val="Prrafodelista"/>
        <w:numPr>
          <w:ilvl w:val="0"/>
          <w:numId w:val="14"/>
        </w:numPr>
        <w:spacing w:after="0" w:line="360" w:lineRule="auto"/>
        <w:ind w:right="1355"/>
        <w:jc w:val="both"/>
        <w:rPr>
          <w:rFonts w:ascii="Times New Roman" w:eastAsia="Times New Roman" w:hAnsi="Times New Roman" w:cs="Times New Roman"/>
          <w:spacing w:val="-1"/>
          <w:sz w:val="24"/>
          <w:szCs w:val="24"/>
          <w:lang w:val="es-ES"/>
        </w:rPr>
      </w:pPr>
      <w:bookmarkStart w:id="37" w:name="_ENREF_30"/>
      <w:r w:rsidRPr="003A6338">
        <w:rPr>
          <w:rFonts w:ascii="Times New Roman" w:eastAsia="Times New Roman" w:hAnsi="Times New Roman" w:cs="Times New Roman"/>
          <w:spacing w:val="-1"/>
          <w:sz w:val="24"/>
          <w:szCs w:val="24"/>
          <w:lang w:val="es-ES"/>
        </w:rPr>
        <w:t>PENICHE, C. A. C., NIETO, J. M., OVIEDO, D. V. &amp; GARCÍA, I. A. 1996. Método para el aprovechamiento del desecho de la langosta común. Cuba patent application.</w:t>
      </w:r>
      <w:bookmarkEnd w:id="37"/>
    </w:p>
    <w:p w:rsidR="003A6338" w:rsidRPr="003A6338" w:rsidRDefault="003A6338" w:rsidP="003A6338">
      <w:pPr>
        <w:pStyle w:val="Prrafodelista"/>
        <w:numPr>
          <w:ilvl w:val="0"/>
          <w:numId w:val="14"/>
        </w:numPr>
        <w:spacing w:after="0" w:line="360" w:lineRule="auto"/>
        <w:ind w:right="1355"/>
        <w:jc w:val="both"/>
        <w:rPr>
          <w:rFonts w:ascii="Times New Roman" w:eastAsia="Times New Roman" w:hAnsi="Times New Roman" w:cs="Times New Roman"/>
          <w:spacing w:val="-1"/>
          <w:sz w:val="24"/>
          <w:szCs w:val="24"/>
          <w:lang w:val="es-ES"/>
        </w:rPr>
      </w:pPr>
      <w:bookmarkStart w:id="38" w:name="_ENREF_31"/>
      <w:r w:rsidRPr="003A6338">
        <w:rPr>
          <w:rFonts w:ascii="Times New Roman" w:eastAsia="Times New Roman" w:hAnsi="Times New Roman" w:cs="Times New Roman"/>
          <w:spacing w:val="-1"/>
          <w:sz w:val="24"/>
          <w:szCs w:val="24"/>
          <w:lang w:val="es-ES"/>
        </w:rPr>
        <w:t>PENISTON. 1980. Estados Unidos patent application.</w:t>
      </w:r>
      <w:bookmarkEnd w:id="38"/>
    </w:p>
    <w:p w:rsidR="003A6338" w:rsidRPr="003A6338" w:rsidRDefault="003A6338" w:rsidP="003A6338">
      <w:pPr>
        <w:pStyle w:val="Prrafodelista"/>
        <w:numPr>
          <w:ilvl w:val="0"/>
          <w:numId w:val="14"/>
        </w:numPr>
        <w:spacing w:after="0" w:line="360" w:lineRule="auto"/>
        <w:ind w:right="1355"/>
        <w:jc w:val="both"/>
        <w:rPr>
          <w:rFonts w:ascii="Times New Roman" w:eastAsia="Times New Roman" w:hAnsi="Times New Roman" w:cs="Times New Roman"/>
          <w:spacing w:val="-1"/>
          <w:sz w:val="24"/>
          <w:szCs w:val="24"/>
          <w:lang w:val="es-ES"/>
        </w:rPr>
      </w:pPr>
      <w:bookmarkStart w:id="39" w:name="_ENREF_32"/>
      <w:r w:rsidRPr="003A6338">
        <w:rPr>
          <w:rFonts w:ascii="Times New Roman" w:eastAsia="Times New Roman" w:hAnsi="Times New Roman" w:cs="Times New Roman"/>
          <w:spacing w:val="-1"/>
          <w:sz w:val="24"/>
          <w:szCs w:val="24"/>
          <w:lang w:val="es-ES"/>
        </w:rPr>
        <w:t>QINGYUAN, C. 2004. Europa patent application.</w:t>
      </w:r>
      <w:bookmarkEnd w:id="39"/>
    </w:p>
    <w:p w:rsidR="003A6338" w:rsidRPr="003A6338" w:rsidRDefault="003A6338" w:rsidP="003A6338">
      <w:pPr>
        <w:pStyle w:val="Prrafodelista"/>
        <w:numPr>
          <w:ilvl w:val="0"/>
          <w:numId w:val="14"/>
        </w:numPr>
        <w:spacing w:after="0" w:line="360" w:lineRule="auto"/>
        <w:ind w:right="1355"/>
        <w:jc w:val="both"/>
        <w:rPr>
          <w:rFonts w:ascii="Times New Roman" w:eastAsia="Times New Roman" w:hAnsi="Times New Roman" w:cs="Times New Roman"/>
          <w:spacing w:val="-1"/>
          <w:sz w:val="24"/>
          <w:szCs w:val="24"/>
          <w:lang w:val="es-ES"/>
        </w:rPr>
      </w:pPr>
      <w:bookmarkStart w:id="40" w:name="_ENREF_33"/>
      <w:r w:rsidRPr="003A6338">
        <w:rPr>
          <w:rFonts w:ascii="Times New Roman" w:eastAsia="Times New Roman" w:hAnsi="Times New Roman" w:cs="Times New Roman"/>
          <w:spacing w:val="-1"/>
          <w:sz w:val="24"/>
          <w:szCs w:val="24"/>
          <w:lang w:val="es-ES"/>
        </w:rPr>
        <w:t>RÍOS, G. V. L., ESPINOZA, J. C. M., ZETINA, C. M., AGUILAR, C. C. &amp; RAMÍREZ, A. E. 2013. La pesquería de langosta Panulirus argus en el Golfo de México y mar Caribe mexicano., México, Instituto Nacional de Pesca.</w:t>
      </w:r>
      <w:bookmarkEnd w:id="40"/>
    </w:p>
    <w:p w:rsidR="003A6338" w:rsidRPr="003A6338" w:rsidRDefault="003A6338" w:rsidP="003A6338">
      <w:pPr>
        <w:pStyle w:val="Prrafodelista"/>
        <w:numPr>
          <w:ilvl w:val="0"/>
          <w:numId w:val="14"/>
        </w:numPr>
        <w:spacing w:after="0" w:line="360" w:lineRule="auto"/>
        <w:ind w:right="1355"/>
        <w:jc w:val="both"/>
        <w:rPr>
          <w:rFonts w:ascii="Times New Roman" w:eastAsia="Times New Roman" w:hAnsi="Times New Roman" w:cs="Times New Roman"/>
          <w:spacing w:val="-1"/>
          <w:sz w:val="24"/>
          <w:szCs w:val="24"/>
          <w:lang w:val="es-ES"/>
        </w:rPr>
      </w:pPr>
      <w:bookmarkStart w:id="41" w:name="_ENREF_35"/>
      <w:r w:rsidRPr="003A6338">
        <w:rPr>
          <w:rFonts w:ascii="Times New Roman" w:eastAsia="Times New Roman" w:hAnsi="Times New Roman" w:cs="Times New Roman"/>
          <w:spacing w:val="-1"/>
          <w:sz w:val="24"/>
          <w:szCs w:val="24"/>
          <w:lang w:val="es-ES"/>
        </w:rPr>
        <w:t>SALAS, D. A. H. 2011. Estudio de prefactibilidad para la puesta en marcha de una planta procesadora de quitina, ubicada en el cantón Eloy Alfaro de la Provincia de Guayas. Tesis de Pregrado, Universidad Tecnológica Equinoccial.</w:t>
      </w:r>
      <w:bookmarkEnd w:id="41"/>
    </w:p>
    <w:p w:rsidR="003A6338" w:rsidRPr="003A6338" w:rsidRDefault="003A6338" w:rsidP="003A6338">
      <w:pPr>
        <w:pStyle w:val="Prrafodelista"/>
        <w:numPr>
          <w:ilvl w:val="0"/>
          <w:numId w:val="14"/>
        </w:numPr>
        <w:spacing w:after="0" w:line="360" w:lineRule="auto"/>
        <w:ind w:right="1355"/>
        <w:jc w:val="both"/>
        <w:rPr>
          <w:rFonts w:ascii="Times New Roman" w:eastAsia="Times New Roman" w:hAnsi="Times New Roman" w:cs="Times New Roman"/>
          <w:spacing w:val="-1"/>
          <w:sz w:val="24"/>
          <w:szCs w:val="24"/>
          <w:lang w:val="es-ES"/>
        </w:rPr>
      </w:pPr>
      <w:bookmarkStart w:id="42" w:name="_ENREF_36"/>
      <w:r w:rsidRPr="003A6338">
        <w:rPr>
          <w:rFonts w:ascii="Times New Roman" w:eastAsia="Times New Roman" w:hAnsi="Times New Roman" w:cs="Times New Roman"/>
          <w:spacing w:val="-1"/>
          <w:sz w:val="24"/>
          <w:szCs w:val="24"/>
          <w:lang w:val="es-ES"/>
        </w:rPr>
        <w:t>SERHII, F. V. 2003a. Europa patent application.</w:t>
      </w:r>
      <w:bookmarkEnd w:id="42"/>
    </w:p>
    <w:p w:rsidR="003A6338" w:rsidRPr="003A6338" w:rsidRDefault="003A6338" w:rsidP="003A6338">
      <w:pPr>
        <w:pStyle w:val="Prrafodelista"/>
        <w:numPr>
          <w:ilvl w:val="0"/>
          <w:numId w:val="14"/>
        </w:numPr>
        <w:spacing w:after="0" w:line="360" w:lineRule="auto"/>
        <w:ind w:right="1355"/>
        <w:jc w:val="both"/>
        <w:rPr>
          <w:rFonts w:ascii="Times New Roman" w:eastAsia="Times New Roman" w:hAnsi="Times New Roman" w:cs="Times New Roman"/>
          <w:spacing w:val="-1"/>
          <w:sz w:val="24"/>
          <w:szCs w:val="24"/>
          <w:lang w:val="es-ES"/>
        </w:rPr>
      </w:pPr>
      <w:bookmarkStart w:id="43" w:name="_ENREF_37"/>
      <w:r w:rsidRPr="003A6338">
        <w:rPr>
          <w:rFonts w:ascii="Times New Roman" w:eastAsia="Times New Roman" w:hAnsi="Times New Roman" w:cs="Times New Roman"/>
          <w:spacing w:val="-1"/>
          <w:sz w:val="24"/>
          <w:szCs w:val="24"/>
          <w:lang w:val="es-ES"/>
        </w:rPr>
        <w:t>SERHII, F. V. 2003b. Europa patent application.</w:t>
      </w:r>
      <w:bookmarkEnd w:id="43"/>
    </w:p>
    <w:p w:rsidR="003A6338" w:rsidRPr="003A6338" w:rsidRDefault="003A6338" w:rsidP="003A6338">
      <w:pPr>
        <w:pStyle w:val="Prrafodelista"/>
        <w:numPr>
          <w:ilvl w:val="0"/>
          <w:numId w:val="14"/>
        </w:numPr>
        <w:spacing w:after="0" w:line="360" w:lineRule="auto"/>
        <w:ind w:right="1355"/>
        <w:jc w:val="both"/>
        <w:rPr>
          <w:rFonts w:ascii="Times New Roman" w:eastAsia="Times New Roman" w:hAnsi="Times New Roman" w:cs="Times New Roman"/>
          <w:spacing w:val="-1"/>
          <w:sz w:val="24"/>
          <w:szCs w:val="24"/>
          <w:lang w:val="es-ES"/>
        </w:rPr>
      </w:pPr>
      <w:bookmarkStart w:id="44" w:name="_ENREF_38"/>
      <w:r w:rsidRPr="003A6338">
        <w:rPr>
          <w:rFonts w:ascii="Times New Roman" w:eastAsia="Times New Roman" w:hAnsi="Times New Roman" w:cs="Times New Roman"/>
          <w:spacing w:val="-1"/>
          <w:sz w:val="24"/>
          <w:szCs w:val="24"/>
          <w:lang w:val="es-ES"/>
        </w:rPr>
        <w:t>TRINKLE, J. 2003. Europa patent application.</w:t>
      </w:r>
      <w:bookmarkEnd w:id="44"/>
    </w:p>
    <w:p w:rsidR="003A6338" w:rsidRPr="003A6338" w:rsidRDefault="003A6338" w:rsidP="003A6338">
      <w:pPr>
        <w:pStyle w:val="Prrafodelista"/>
        <w:numPr>
          <w:ilvl w:val="0"/>
          <w:numId w:val="14"/>
        </w:numPr>
        <w:spacing w:after="0" w:line="360" w:lineRule="auto"/>
        <w:ind w:right="1355"/>
        <w:jc w:val="both"/>
        <w:rPr>
          <w:rFonts w:ascii="Times New Roman" w:eastAsia="Times New Roman" w:hAnsi="Times New Roman" w:cs="Times New Roman"/>
          <w:spacing w:val="-1"/>
          <w:sz w:val="24"/>
          <w:szCs w:val="24"/>
          <w:lang w:val="es-ES"/>
        </w:rPr>
      </w:pPr>
      <w:bookmarkStart w:id="45" w:name="_ENREF_39"/>
      <w:r w:rsidRPr="003A6338">
        <w:rPr>
          <w:rFonts w:ascii="Times New Roman" w:eastAsia="Times New Roman" w:hAnsi="Times New Roman" w:cs="Times New Roman"/>
          <w:spacing w:val="-1"/>
          <w:sz w:val="24"/>
          <w:szCs w:val="24"/>
          <w:lang w:val="es-ES"/>
        </w:rPr>
        <w:t>VALENZUELA, C. L. C. 2006. Obtención de Quitosano de Pota (Dosidicus Gigas) empleando altas dosis de Radiación Gamma. Tesis de Pregrado, Universidad Nacional Mayor de San Marcos.</w:t>
      </w:r>
      <w:bookmarkEnd w:id="45"/>
    </w:p>
    <w:p w:rsidR="003A6338" w:rsidRPr="003A6338" w:rsidRDefault="003A6338" w:rsidP="003A6338">
      <w:pPr>
        <w:pStyle w:val="Prrafodelista"/>
        <w:numPr>
          <w:ilvl w:val="0"/>
          <w:numId w:val="14"/>
        </w:numPr>
        <w:spacing w:after="0" w:line="360" w:lineRule="auto"/>
        <w:ind w:right="1355"/>
        <w:jc w:val="both"/>
        <w:rPr>
          <w:rFonts w:ascii="Times New Roman" w:eastAsia="Times New Roman" w:hAnsi="Times New Roman" w:cs="Times New Roman"/>
          <w:spacing w:val="-1"/>
          <w:sz w:val="24"/>
          <w:szCs w:val="24"/>
          <w:lang w:val="es-ES"/>
        </w:rPr>
      </w:pPr>
      <w:bookmarkStart w:id="46" w:name="_ENREF_40"/>
      <w:r w:rsidRPr="003A6338">
        <w:rPr>
          <w:rFonts w:ascii="Times New Roman" w:eastAsia="Times New Roman" w:hAnsi="Times New Roman" w:cs="Times New Roman"/>
          <w:spacing w:val="-1"/>
          <w:sz w:val="24"/>
          <w:szCs w:val="24"/>
          <w:lang w:val="es-ES"/>
        </w:rPr>
        <w:t>VILASOA, M. M. 2008. Desarrollo de Métodos Analíticos para la Valoración Nutricional del Cangrejo de las Nieves, Chionoecetes Opilio. Tesis Doctoral, Universidad de Santiago de Compostela.</w:t>
      </w:r>
      <w:bookmarkEnd w:id="46"/>
    </w:p>
    <w:p w:rsidR="003A6338" w:rsidRPr="003A6338" w:rsidRDefault="003A6338" w:rsidP="003A6338">
      <w:pPr>
        <w:pStyle w:val="Prrafodelista"/>
        <w:numPr>
          <w:ilvl w:val="0"/>
          <w:numId w:val="14"/>
        </w:numPr>
        <w:spacing w:after="0" w:line="360" w:lineRule="auto"/>
        <w:ind w:right="1355"/>
        <w:jc w:val="both"/>
        <w:rPr>
          <w:rFonts w:ascii="Times New Roman" w:eastAsia="Times New Roman" w:hAnsi="Times New Roman" w:cs="Times New Roman"/>
          <w:spacing w:val="-1"/>
          <w:sz w:val="24"/>
          <w:szCs w:val="24"/>
          <w:lang w:val="es-ES"/>
        </w:rPr>
      </w:pPr>
      <w:bookmarkStart w:id="47" w:name="_ENREF_41"/>
      <w:r w:rsidRPr="003A6338">
        <w:rPr>
          <w:rFonts w:ascii="Times New Roman" w:eastAsia="Times New Roman" w:hAnsi="Times New Roman" w:cs="Times New Roman"/>
          <w:spacing w:val="-1"/>
          <w:sz w:val="24"/>
          <w:szCs w:val="24"/>
          <w:lang w:val="es-ES"/>
        </w:rPr>
        <w:t>WEIYU, F. 2003. Europa patent application.</w:t>
      </w:r>
      <w:bookmarkEnd w:id="47"/>
    </w:p>
    <w:p w:rsidR="003A6338" w:rsidRPr="003A6338" w:rsidRDefault="003A6338" w:rsidP="003A6338">
      <w:pPr>
        <w:pStyle w:val="Prrafodelista"/>
        <w:numPr>
          <w:ilvl w:val="0"/>
          <w:numId w:val="14"/>
        </w:numPr>
        <w:spacing w:after="0" w:line="360" w:lineRule="auto"/>
        <w:ind w:right="1355"/>
        <w:jc w:val="both"/>
        <w:rPr>
          <w:rFonts w:ascii="Times New Roman" w:eastAsia="Times New Roman" w:hAnsi="Times New Roman" w:cs="Times New Roman"/>
          <w:spacing w:val="-1"/>
          <w:sz w:val="24"/>
          <w:szCs w:val="24"/>
          <w:lang w:val="es-ES"/>
        </w:rPr>
      </w:pPr>
      <w:bookmarkStart w:id="48" w:name="_ENREF_42"/>
      <w:r w:rsidRPr="003A6338">
        <w:rPr>
          <w:rFonts w:ascii="Times New Roman" w:eastAsia="Times New Roman" w:hAnsi="Times New Roman" w:cs="Times New Roman"/>
          <w:spacing w:val="-1"/>
          <w:sz w:val="24"/>
          <w:szCs w:val="24"/>
          <w:lang w:val="es-ES"/>
        </w:rPr>
        <w:t>WOOTEN. 2003. Estados Unidos patent application.</w:t>
      </w:r>
      <w:bookmarkEnd w:id="48"/>
    </w:p>
    <w:p w:rsidR="003A6338" w:rsidRPr="003A6338" w:rsidRDefault="003A6338" w:rsidP="003A6338">
      <w:pPr>
        <w:pStyle w:val="Prrafodelista"/>
        <w:numPr>
          <w:ilvl w:val="0"/>
          <w:numId w:val="14"/>
        </w:numPr>
        <w:spacing w:after="0" w:line="360" w:lineRule="auto"/>
        <w:ind w:right="1355"/>
        <w:jc w:val="both"/>
        <w:rPr>
          <w:rFonts w:ascii="Times New Roman" w:eastAsia="Times New Roman" w:hAnsi="Times New Roman" w:cs="Times New Roman"/>
          <w:spacing w:val="-1"/>
          <w:sz w:val="24"/>
          <w:szCs w:val="24"/>
          <w:lang w:val="es-ES"/>
        </w:rPr>
      </w:pPr>
      <w:bookmarkStart w:id="49" w:name="_ENREF_43"/>
      <w:r w:rsidRPr="003A6338">
        <w:rPr>
          <w:rFonts w:ascii="Times New Roman" w:eastAsia="Times New Roman" w:hAnsi="Times New Roman" w:cs="Times New Roman"/>
          <w:spacing w:val="-1"/>
          <w:sz w:val="24"/>
          <w:szCs w:val="24"/>
          <w:lang w:val="es-ES"/>
        </w:rPr>
        <w:t>WU, H. 2004. Europa patent application.</w:t>
      </w:r>
      <w:bookmarkEnd w:id="49"/>
    </w:p>
    <w:p w:rsidR="003A6338" w:rsidRPr="003A6338" w:rsidRDefault="003A6338" w:rsidP="003A6338">
      <w:pPr>
        <w:pStyle w:val="Prrafodelista"/>
        <w:numPr>
          <w:ilvl w:val="0"/>
          <w:numId w:val="14"/>
        </w:numPr>
        <w:spacing w:after="0" w:line="360" w:lineRule="auto"/>
        <w:ind w:right="1355"/>
        <w:jc w:val="both"/>
        <w:rPr>
          <w:rFonts w:ascii="Times New Roman" w:eastAsia="Times New Roman" w:hAnsi="Times New Roman" w:cs="Times New Roman"/>
          <w:spacing w:val="-1"/>
          <w:sz w:val="24"/>
          <w:szCs w:val="24"/>
          <w:lang w:val="es-ES"/>
        </w:rPr>
      </w:pPr>
      <w:bookmarkStart w:id="50" w:name="_ENREF_44"/>
      <w:r w:rsidRPr="003A6338">
        <w:rPr>
          <w:rFonts w:ascii="Times New Roman" w:eastAsia="Times New Roman" w:hAnsi="Times New Roman" w:cs="Times New Roman"/>
          <w:spacing w:val="-1"/>
          <w:sz w:val="24"/>
          <w:szCs w:val="24"/>
          <w:lang w:val="es-ES"/>
        </w:rPr>
        <w:t>XIABIN, J. 2005. Europa patent application.</w:t>
      </w:r>
      <w:bookmarkEnd w:id="50"/>
    </w:p>
    <w:p w:rsidR="003A6338" w:rsidRPr="003A6338" w:rsidRDefault="003A6338" w:rsidP="003A6338">
      <w:pPr>
        <w:pStyle w:val="Prrafodelista"/>
        <w:numPr>
          <w:ilvl w:val="0"/>
          <w:numId w:val="14"/>
        </w:numPr>
        <w:spacing w:after="0" w:line="360" w:lineRule="auto"/>
        <w:ind w:right="1355"/>
        <w:jc w:val="both"/>
        <w:rPr>
          <w:rFonts w:ascii="Times New Roman" w:eastAsia="Times New Roman" w:hAnsi="Times New Roman" w:cs="Times New Roman"/>
          <w:spacing w:val="-1"/>
          <w:sz w:val="24"/>
          <w:szCs w:val="24"/>
          <w:lang w:val="es-ES"/>
        </w:rPr>
      </w:pPr>
      <w:bookmarkStart w:id="51" w:name="_ENREF_45"/>
      <w:r w:rsidRPr="003A6338">
        <w:rPr>
          <w:rFonts w:ascii="Times New Roman" w:eastAsia="Times New Roman" w:hAnsi="Times New Roman" w:cs="Times New Roman"/>
          <w:spacing w:val="-1"/>
          <w:sz w:val="24"/>
          <w:szCs w:val="24"/>
          <w:lang w:val="es-ES"/>
        </w:rPr>
        <w:t>ZAKARIA, Z., HALL, G. M. &amp; SHAMA, G. 1998. Lactic acid fermentation of scampi waste in a rotating horizontal bioreactor for chitin recovery. Process Biochemistry.</w:t>
      </w:r>
      <w:bookmarkEnd w:id="51"/>
    </w:p>
    <w:p w:rsidR="005F315D" w:rsidRPr="003A6338" w:rsidRDefault="003A6338" w:rsidP="003A6338">
      <w:pPr>
        <w:spacing w:after="0" w:line="360" w:lineRule="auto"/>
        <w:ind w:right="1355"/>
        <w:jc w:val="both"/>
        <w:rPr>
          <w:rFonts w:ascii="Times New Roman" w:eastAsia="Times New Roman" w:hAnsi="Times New Roman" w:cs="Times New Roman"/>
          <w:spacing w:val="-1"/>
          <w:sz w:val="24"/>
          <w:szCs w:val="24"/>
          <w:lang w:val="es-ES"/>
        </w:rPr>
      </w:pPr>
      <w:r w:rsidRPr="003A6338">
        <w:rPr>
          <w:rFonts w:ascii="Times New Roman" w:eastAsia="Times New Roman" w:hAnsi="Times New Roman" w:cs="Times New Roman"/>
          <w:spacing w:val="-1"/>
          <w:sz w:val="24"/>
          <w:szCs w:val="24"/>
          <w:lang w:val="es-ES"/>
        </w:rPr>
        <w:fldChar w:fldCharType="end"/>
      </w:r>
    </w:p>
    <w:sectPr w:rsidR="005F315D" w:rsidRPr="003A6338" w:rsidSect="003A6338">
      <w:headerReference w:type="default" r:id="rId16"/>
      <w:footerReference w:type="default" r:id="rId17"/>
      <w:pgSz w:w="11920" w:h="16840"/>
      <w:pgMar w:top="1418" w:right="460" w:bottom="0" w:left="1600" w:header="300" w:footer="144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22A" w:rsidRDefault="0064222A">
      <w:pPr>
        <w:spacing w:after="0" w:line="240" w:lineRule="auto"/>
      </w:pPr>
      <w:r>
        <w:separator/>
      </w:r>
    </w:p>
  </w:endnote>
  <w:endnote w:type="continuationSeparator" w:id="0">
    <w:p w:rsidR="0064222A" w:rsidRDefault="00642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15D" w:rsidRDefault="00282025">
    <w:pPr>
      <w:spacing w:after="0" w:line="200" w:lineRule="exact"/>
      <w:rPr>
        <w:sz w:val="20"/>
        <w:szCs w:val="20"/>
      </w:rPr>
    </w:pPr>
    <w:r>
      <w:rPr>
        <w:noProof/>
        <w:lang w:val="es-MX" w:eastAsia="es-MX"/>
      </w:rPr>
      <mc:AlternateContent>
        <mc:Choice Requires="wps">
          <w:drawing>
            <wp:anchor distT="0" distB="0" distL="114300" distR="114300" simplePos="0" relativeHeight="251659264" behindDoc="1" locked="0" layoutInCell="1" allowOverlap="1">
              <wp:simplePos x="0" y="0"/>
              <wp:positionH relativeFrom="page">
                <wp:posOffset>2884805</wp:posOffset>
              </wp:positionH>
              <wp:positionV relativeFrom="page">
                <wp:posOffset>9635490</wp:posOffset>
              </wp:positionV>
              <wp:extent cx="1834515" cy="6134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4515" cy="613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15D" w:rsidRDefault="00543AD1">
                          <w:pPr>
                            <w:spacing w:after="0" w:line="307" w:lineRule="exact"/>
                            <w:ind w:left="42" w:right="-2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I</w:t>
                          </w:r>
                          <w:r>
                            <w:rPr>
                              <w:rFonts w:ascii="Times New Roman" w:eastAsia="Times New Roman" w:hAnsi="Times New Roman" w:cs="Times New Roman"/>
                              <w:spacing w:val="1"/>
                              <w:sz w:val="28"/>
                              <w:szCs w:val="28"/>
                            </w:rPr>
                            <w:t>n</w:t>
                          </w:r>
                          <w:r>
                            <w:rPr>
                              <w:rFonts w:ascii="Times New Roman" w:eastAsia="Times New Roman" w:hAnsi="Times New Roman" w:cs="Times New Roman"/>
                              <w:spacing w:val="-2"/>
                              <w:sz w:val="28"/>
                              <w:szCs w:val="28"/>
                            </w:rPr>
                            <w:t>f</w:t>
                          </w:r>
                          <w:r>
                            <w:rPr>
                              <w:rFonts w:ascii="Times New Roman" w:eastAsia="Times New Roman" w:hAnsi="Times New Roman" w:cs="Times New Roman"/>
                              <w:spacing w:val="1"/>
                              <w:sz w:val="28"/>
                              <w:szCs w:val="28"/>
                            </w:rPr>
                            <w:t>o</w:t>
                          </w:r>
                          <w:r>
                            <w:rPr>
                              <w:rFonts w:ascii="Times New Roman" w:eastAsia="Times New Roman" w:hAnsi="Times New Roman" w:cs="Times New Roman"/>
                              <w:sz w:val="28"/>
                              <w:szCs w:val="28"/>
                            </w:rPr>
                            <w:t>r</w:t>
                          </w:r>
                          <w:r>
                            <w:rPr>
                              <w:rFonts w:ascii="Times New Roman" w:eastAsia="Times New Roman" w:hAnsi="Times New Roman" w:cs="Times New Roman"/>
                              <w:spacing w:val="-5"/>
                              <w:sz w:val="28"/>
                              <w:szCs w:val="28"/>
                            </w:rPr>
                            <w:t>m</w:t>
                          </w:r>
                          <w:r>
                            <w:rPr>
                              <w:rFonts w:ascii="Times New Roman" w:eastAsia="Times New Roman" w:hAnsi="Times New Roman" w:cs="Times New Roman"/>
                              <w:sz w:val="28"/>
                              <w:szCs w:val="28"/>
                            </w:rPr>
                            <w:t>ac</w:t>
                          </w:r>
                          <w:r>
                            <w:rPr>
                              <w:rFonts w:ascii="Times New Roman" w:eastAsia="Times New Roman" w:hAnsi="Times New Roman" w:cs="Times New Roman"/>
                              <w:spacing w:val="1"/>
                              <w:sz w:val="28"/>
                              <w:szCs w:val="28"/>
                            </w:rPr>
                            <w:t>ió</w:t>
                          </w:r>
                          <w:r>
                            <w:rPr>
                              <w:rFonts w:ascii="Times New Roman" w:eastAsia="Times New Roman" w:hAnsi="Times New Roman" w:cs="Times New Roman"/>
                              <w:sz w:val="28"/>
                              <w:szCs w:val="28"/>
                            </w:rPr>
                            <w:t>n</w:t>
                          </w:r>
                          <w:proofErr w:type="spellEnd"/>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1"/>
                              <w:sz w:val="28"/>
                              <w:szCs w:val="28"/>
                            </w:rPr>
                            <w:t>d</w:t>
                          </w:r>
                          <w:r>
                            <w:rPr>
                              <w:rFonts w:ascii="Times New Roman" w:eastAsia="Times New Roman" w:hAnsi="Times New Roman" w:cs="Times New Roman"/>
                              <w:sz w:val="28"/>
                              <w:szCs w:val="28"/>
                            </w:rPr>
                            <w:t xml:space="preserve">e </w:t>
                          </w:r>
                          <w:proofErr w:type="spellStart"/>
                          <w:r>
                            <w:rPr>
                              <w:rFonts w:ascii="Times New Roman" w:eastAsia="Times New Roman" w:hAnsi="Times New Roman" w:cs="Times New Roman"/>
                              <w:spacing w:val="-3"/>
                              <w:sz w:val="28"/>
                              <w:szCs w:val="28"/>
                            </w:rPr>
                            <w:t>c</w:t>
                          </w:r>
                          <w:r>
                            <w:rPr>
                              <w:rFonts w:ascii="Times New Roman" w:eastAsia="Times New Roman" w:hAnsi="Times New Roman" w:cs="Times New Roman"/>
                              <w:spacing w:val="1"/>
                              <w:sz w:val="28"/>
                              <w:szCs w:val="28"/>
                            </w:rPr>
                            <w:t>o</w:t>
                          </w:r>
                          <w:r>
                            <w:rPr>
                              <w:rFonts w:ascii="Times New Roman" w:eastAsia="Times New Roman" w:hAnsi="Times New Roman" w:cs="Times New Roman"/>
                              <w:spacing w:val="-1"/>
                              <w:sz w:val="28"/>
                              <w:szCs w:val="28"/>
                            </w:rPr>
                            <w:t>n</w:t>
                          </w:r>
                          <w:r>
                            <w:rPr>
                              <w:rFonts w:ascii="Times New Roman" w:eastAsia="Times New Roman" w:hAnsi="Times New Roman" w:cs="Times New Roman"/>
                              <w:spacing w:val="1"/>
                              <w:sz w:val="28"/>
                              <w:szCs w:val="28"/>
                            </w:rPr>
                            <w:t>t</w:t>
                          </w:r>
                          <w:r>
                            <w:rPr>
                              <w:rFonts w:ascii="Times New Roman" w:eastAsia="Times New Roman" w:hAnsi="Times New Roman" w:cs="Times New Roman"/>
                              <w:spacing w:val="-2"/>
                              <w:sz w:val="28"/>
                              <w:szCs w:val="28"/>
                            </w:rPr>
                            <w:t>a</w:t>
                          </w:r>
                          <w:r>
                            <w:rPr>
                              <w:rFonts w:ascii="Times New Roman" w:eastAsia="Times New Roman" w:hAnsi="Times New Roman" w:cs="Times New Roman"/>
                              <w:sz w:val="28"/>
                              <w:szCs w:val="28"/>
                            </w:rPr>
                            <w:t>c</w:t>
                          </w:r>
                          <w:r>
                            <w:rPr>
                              <w:rFonts w:ascii="Times New Roman" w:eastAsia="Times New Roman" w:hAnsi="Times New Roman" w:cs="Times New Roman"/>
                              <w:spacing w:val="1"/>
                              <w:sz w:val="28"/>
                              <w:szCs w:val="28"/>
                            </w:rPr>
                            <w:t>t</w:t>
                          </w:r>
                          <w:r>
                            <w:rPr>
                              <w:rFonts w:ascii="Times New Roman" w:eastAsia="Times New Roman" w:hAnsi="Times New Roman" w:cs="Times New Roman"/>
                              <w:sz w:val="28"/>
                              <w:szCs w:val="28"/>
                            </w:rPr>
                            <w:t>o</w:t>
                          </w:r>
                          <w:proofErr w:type="spellEnd"/>
                        </w:p>
                        <w:p w:rsidR="005F315D" w:rsidRDefault="0064222A">
                          <w:pPr>
                            <w:spacing w:before="6" w:after="0" w:line="322" w:lineRule="exact"/>
                            <w:ind w:left="426" w:right="-48" w:hanging="406"/>
                            <w:rPr>
                              <w:rFonts w:ascii="Times New Roman" w:eastAsia="Times New Roman" w:hAnsi="Times New Roman" w:cs="Times New Roman"/>
                              <w:sz w:val="28"/>
                              <w:szCs w:val="28"/>
                            </w:rPr>
                          </w:pPr>
                          <w:hyperlink r:id="rId1">
                            <w:r w:rsidR="00543AD1">
                              <w:rPr>
                                <w:rFonts w:ascii="Times New Roman" w:eastAsia="Times New Roman" w:hAnsi="Times New Roman" w:cs="Times New Roman"/>
                                <w:color w:val="0000FF"/>
                                <w:sz w:val="28"/>
                                <w:szCs w:val="28"/>
                                <w:u w:val="single" w:color="0000FF"/>
                              </w:rPr>
                              <w:t>c</w:t>
                            </w:r>
                            <w:r w:rsidR="00543AD1">
                              <w:rPr>
                                <w:rFonts w:ascii="Times New Roman" w:eastAsia="Times New Roman" w:hAnsi="Times New Roman" w:cs="Times New Roman"/>
                                <w:color w:val="0000FF"/>
                                <w:spacing w:val="1"/>
                                <w:sz w:val="28"/>
                                <w:szCs w:val="28"/>
                                <w:u w:val="single" w:color="0000FF"/>
                              </w:rPr>
                              <w:t>o</w:t>
                            </w:r>
                            <w:r w:rsidR="00543AD1">
                              <w:rPr>
                                <w:rFonts w:ascii="Times New Roman" w:eastAsia="Times New Roman" w:hAnsi="Times New Roman" w:cs="Times New Roman"/>
                                <w:color w:val="0000FF"/>
                                <w:spacing w:val="-1"/>
                                <w:sz w:val="28"/>
                                <w:szCs w:val="28"/>
                                <w:u w:val="single" w:color="0000FF"/>
                              </w:rPr>
                              <w:t>n</w:t>
                            </w:r>
                            <w:r w:rsidR="00543AD1">
                              <w:rPr>
                                <w:rFonts w:ascii="Times New Roman" w:eastAsia="Times New Roman" w:hAnsi="Times New Roman" w:cs="Times New Roman"/>
                                <w:color w:val="0000FF"/>
                                <w:spacing w:val="1"/>
                                <w:sz w:val="28"/>
                                <w:szCs w:val="28"/>
                                <w:u w:val="single" w:color="0000FF"/>
                              </w:rPr>
                              <w:t>v</w:t>
                            </w:r>
                            <w:r w:rsidR="00543AD1">
                              <w:rPr>
                                <w:rFonts w:ascii="Times New Roman" w:eastAsia="Times New Roman" w:hAnsi="Times New Roman" w:cs="Times New Roman"/>
                                <w:color w:val="0000FF"/>
                                <w:spacing w:val="-2"/>
                                <w:sz w:val="28"/>
                                <w:szCs w:val="28"/>
                                <w:u w:val="single" w:color="0000FF"/>
                              </w:rPr>
                              <w:t>e</w:t>
                            </w:r>
                            <w:r w:rsidR="00543AD1">
                              <w:rPr>
                                <w:rFonts w:ascii="Times New Roman" w:eastAsia="Times New Roman" w:hAnsi="Times New Roman" w:cs="Times New Roman"/>
                                <w:color w:val="0000FF"/>
                                <w:spacing w:val="1"/>
                                <w:sz w:val="28"/>
                                <w:szCs w:val="28"/>
                                <w:u w:val="single" w:color="0000FF"/>
                              </w:rPr>
                              <w:t>n</w:t>
                            </w:r>
                            <w:r w:rsidR="00543AD1">
                              <w:rPr>
                                <w:rFonts w:ascii="Times New Roman" w:eastAsia="Times New Roman" w:hAnsi="Times New Roman" w:cs="Times New Roman"/>
                                <w:color w:val="0000FF"/>
                                <w:spacing w:val="-2"/>
                                <w:sz w:val="28"/>
                                <w:szCs w:val="28"/>
                                <w:u w:val="single" w:color="0000FF"/>
                              </w:rPr>
                              <w:t>c</w:t>
                            </w:r>
                            <w:r w:rsidR="00543AD1">
                              <w:rPr>
                                <w:rFonts w:ascii="Times New Roman" w:eastAsia="Times New Roman" w:hAnsi="Times New Roman" w:cs="Times New Roman"/>
                                <w:color w:val="0000FF"/>
                                <w:spacing w:val="1"/>
                                <w:sz w:val="28"/>
                                <w:szCs w:val="28"/>
                                <w:u w:val="single" w:color="0000FF"/>
                              </w:rPr>
                              <w:t>i</w:t>
                            </w:r>
                            <w:r w:rsidR="00543AD1">
                              <w:rPr>
                                <w:rFonts w:ascii="Times New Roman" w:eastAsia="Times New Roman" w:hAnsi="Times New Roman" w:cs="Times New Roman"/>
                                <w:color w:val="0000FF"/>
                                <w:spacing w:val="-1"/>
                                <w:sz w:val="28"/>
                                <w:szCs w:val="28"/>
                                <w:u w:val="single" w:color="0000FF"/>
                              </w:rPr>
                              <w:t>on</w:t>
                            </w:r>
                            <w:r w:rsidR="00543AD1">
                              <w:rPr>
                                <w:rFonts w:ascii="Times New Roman" w:eastAsia="Times New Roman" w:hAnsi="Times New Roman" w:cs="Times New Roman"/>
                                <w:color w:val="0000FF"/>
                                <w:spacing w:val="1"/>
                                <w:sz w:val="28"/>
                                <w:szCs w:val="28"/>
                                <w:u w:val="single" w:color="0000FF"/>
                              </w:rPr>
                              <w:t>u</w:t>
                            </w:r>
                            <w:r w:rsidR="00543AD1">
                              <w:rPr>
                                <w:rFonts w:ascii="Times New Roman" w:eastAsia="Times New Roman" w:hAnsi="Times New Roman" w:cs="Times New Roman"/>
                                <w:color w:val="0000FF"/>
                                <w:sz w:val="28"/>
                                <w:szCs w:val="28"/>
                                <w:u w:val="single" w:color="0000FF"/>
                              </w:rPr>
                              <w:t>c</w:t>
                            </w:r>
                            <w:r w:rsidR="00543AD1">
                              <w:rPr>
                                <w:rFonts w:ascii="Times New Roman" w:eastAsia="Times New Roman" w:hAnsi="Times New Roman" w:cs="Times New Roman"/>
                                <w:color w:val="0000FF"/>
                                <w:spacing w:val="-1"/>
                                <w:sz w:val="28"/>
                                <w:szCs w:val="28"/>
                                <w:u w:val="single" w:color="0000FF"/>
                              </w:rPr>
                              <w:t>lv</w:t>
                            </w:r>
                            <w:r w:rsidR="00543AD1">
                              <w:rPr>
                                <w:rFonts w:ascii="Times New Roman" w:eastAsia="Times New Roman" w:hAnsi="Times New Roman" w:cs="Times New Roman"/>
                                <w:color w:val="0000FF"/>
                                <w:sz w:val="28"/>
                                <w:szCs w:val="28"/>
                                <w:u w:val="single" w:color="0000FF"/>
                              </w:rPr>
                              <w:t>@uc</w:t>
                            </w:r>
                            <w:r w:rsidR="00543AD1">
                              <w:rPr>
                                <w:rFonts w:ascii="Times New Roman" w:eastAsia="Times New Roman" w:hAnsi="Times New Roman" w:cs="Times New Roman"/>
                                <w:color w:val="0000FF"/>
                                <w:spacing w:val="-2"/>
                                <w:sz w:val="28"/>
                                <w:szCs w:val="28"/>
                                <w:u w:val="single" w:color="0000FF"/>
                              </w:rPr>
                              <w:t>l</w:t>
                            </w:r>
                            <w:r w:rsidR="00543AD1">
                              <w:rPr>
                                <w:rFonts w:ascii="Times New Roman" w:eastAsia="Times New Roman" w:hAnsi="Times New Roman" w:cs="Times New Roman"/>
                                <w:color w:val="0000FF"/>
                                <w:spacing w:val="1"/>
                                <w:sz w:val="28"/>
                                <w:szCs w:val="28"/>
                                <w:u w:val="single" w:color="0000FF"/>
                              </w:rPr>
                              <w:t>v</w:t>
                            </w:r>
                            <w:r w:rsidR="00543AD1">
                              <w:rPr>
                                <w:rFonts w:ascii="Times New Roman" w:eastAsia="Times New Roman" w:hAnsi="Times New Roman" w:cs="Times New Roman"/>
                                <w:color w:val="0000FF"/>
                                <w:sz w:val="28"/>
                                <w:szCs w:val="28"/>
                                <w:u w:val="single" w:color="0000FF"/>
                              </w:rPr>
                              <w:t>.cu</w:t>
                            </w:r>
                            <w:r w:rsidR="00543AD1">
                              <w:rPr>
                                <w:rFonts w:ascii="Times New Roman" w:eastAsia="Times New Roman" w:hAnsi="Times New Roman" w:cs="Times New Roman"/>
                                <w:color w:val="0000FF"/>
                                <w:sz w:val="28"/>
                                <w:szCs w:val="28"/>
                              </w:rPr>
                              <w:t xml:space="preserve"> </w:t>
                            </w:r>
                          </w:hyperlink>
                          <w:hyperlink r:id="rId2">
                            <w:r w:rsidR="00543AD1">
                              <w:rPr>
                                <w:rFonts w:ascii="Times New Roman" w:eastAsia="Times New Roman" w:hAnsi="Times New Roman" w:cs="Times New Roman"/>
                                <w:color w:val="0000FF"/>
                                <w:spacing w:val="-1"/>
                                <w:sz w:val="28"/>
                                <w:szCs w:val="28"/>
                                <w:u w:val="single" w:color="0000FF"/>
                              </w:rPr>
                              <w:t>www</w:t>
                            </w:r>
                            <w:r w:rsidR="00543AD1">
                              <w:rPr>
                                <w:rFonts w:ascii="Times New Roman" w:eastAsia="Times New Roman" w:hAnsi="Times New Roman" w:cs="Times New Roman"/>
                                <w:color w:val="0000FF"/>
                                <w:sz w:val="28"/>
                                <w:szCs w:val="28"/>
                                <w:u w:val="single" w:color="0000FF"/>
                              </w:rPr>
                              <w:t>.uc</w:t>
                            </w:r>
                            <w:r w:rsidR="00543AD1">
                              <w:rPr>
                                <w:rFonts w:ascii="Times New Roman" w:eastAsia="Times New Roman" w:hAnsi="Times New Roman" w:cs="Times New Roman"/>
                                <w:color w:val="0000FF"/>
                                <w:spacing w:val="2"/>
                                <w:sz w:val="28"/>
                                <w:szCs w:val="28"/>
                                <w:u w:val="single" w:color="0000FF"/>
                              </w:rPr>
                              <w:t>l</w:t>
                            </w:r>
                            <w:r w:rsidR="00543AD1">
                              <w:rPr>
                                <w:rFonts w:ascii="Times New Roman" w:eastAsia="Times New Roman" w:hAnsi="Times New Roman" w:cs="Times New Roman"/>
                                <w:color w:val="0000FF"/>
                                <w:spacing w:val="1"/>
                                <w:sz w:val="28"/>
                                <w:szCs w:val="28"/>
                                <w:u w:val="single" w:color="0000FF"/>
                              </w:rPr>
                              <w:t>v</w:t>
                            </w:r>
                            <w:r w:rsidR="00543AD1">
                              <w:rPr>
                                <w:rFonts w:ascii="Times New Roman" w:eastAsia="Times New Roman" w:hAnsi="Times New Roman" w:cs="Times New Roman"/>
                                <w:color w:val="0000FF"/>
                                <w:sz w:val="28"/>
                                <w:szCs w:val="28"/>
                                <w:u w:val="single" w:color="0000FF"/>
                              </w:rPr>
                              <w:t>.</w:t>
                            </w:r>
                            <w:r w:rsidR="00543AD1">
                              <w:rPr>
                                <w:rFonts w:ascii="Times New Roman" w:eastAsia="Times New Roman" w:hAnsi="Times New Roman" w:cs="Times New Roman"/>
                                <w:color w:val="0000FF"/>
                                <w:spacing w:val="-3"/>
                                <w:sz w:val="28"/>
                                <w:szCs w:val="28"/>
                                <w:u w:val="single" w:color="0000FF"/>
                              </w:rPr>
                              <w:t>e</w:t>
                            </w:r>
                            <w:r w:rsidR="00543AD1">
                              <w:rPr>
                                <w:rFonts w:ascii="Times New Roman" w:eastAsia="Times New Roman" w:hAnsi="Times New Roman" w:cs="Times New Roman"/>
                                <w:color w:val="0000FF"/>
                                <w:spacing w:val="-1"/>
                                <w:sz w:val="28"/>
                                <w:szCs w:val="28"/>
                                <w:u w:val="single" w:color="0000FF"/>
                              </w:rPr>
                              <w:t>d</w:t>
                            </w:r>
                            <w:r w:rsidR="00543AD1">
                              <w:rPr>
                                <w:rFonts w:ascii="Times New Roman" w:eastAsia="Times New Roman" w:hAnsi="Times New Roman" w:cs="Times New Roman"/>
                                <w:color w:val="0000FF"/>
                                <w:spacing w:val="1"/>
                                <w:sz w:val="28"/>
                                <w:szCs w:val="28"/>
                                <w:u w:val="single" w:color="0000FF"/>
                              </w:rPr>
                              <w:t>u</w:t>
                            </w:r>
                            <w:r w:rsidR="00543AD1">
                              <w:rPr>
                                <w:rFonts w:ascii="Times New Roman" w:eastAsia="Times New Roman" w:hAnsi="Times New Roman" w:cs="Times New Roman"/>
                                <w:color w:val="0000FF"/>
                                <w:sz w:val="28"/>
                                <w:szCs w:val="28"/>
                                <w:u w:val="single" w:color="0000FF"/>
                              </w:rPr>
                              <w:t>.cu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27.15pt;margin-top:758.7pt;width:144.45pt;height:4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HVUrwIAALAFAAAOAAAAZHJzL2Uyb0RvYy54bWysVG1vmzAQ/j5p/8HydwqkTgqopGpDmCZ1&#10;L1K7H+CACdbAZrYT6Kb9951NSJNWk6ZtfEBn+/zcPXeP7/pmaBu0Z0pzKVIcXgQYMVHIkottir88&#10;5l6EkTZUlLSRgqX4iWl8s3z75rrvEjaTtWxKphCACJ30XYprY7rE93VRs5bqC9kxAYeVVC01sFRb&#10;v1S0B/S28WdBsPB7qcpOyYJpDbvZeIiXDr+qWGE+VZVmBjUphtyM+yv339i/v7ymyVbRrubFIQ36&#10;F1m0lAsIeoTKqKFop/grqJYXSmpZmYtCtr6sKl4wxwHYhMELNg817ZjjAsXR3bFM+v/BFh/3nxXi&#10;JfQOI0FbaNEjGwy6kwMKbXX6Tifg9NCBmxlg23paprq7l8VXjYRc1VRs2a1Ssq8ZLSE7d9M/uTri&#10;aAuy6T/IEsLQnZEOaKhUawGhGAjQoUtPx87YVAobMrok83COUQFni/CShK51Pk2m253S5h2TLbJG&#10;ihV03qHT/b02wANcJxcbTMicN43rfiPONsBx3IHYcNWe2SxcM3/EQbyO1hHxyGyx9kiQZd5tviLe&#10;Ig+v5tlltlpl4U8bNyRJzcuSCRtmElZI/qxxB4mPkjhKS8uGlxbOpqTVdrNqFNpTEHbuPtstSP7E&#10;zT9Pwx0DlxeUwhkJ7maxly+iK4/kZO7FV0HkBWF8Fy8CEpMsP6d0zwX7d0qoT3E8n81HMf2WW+C+&#10;19xo0nIDo6PhbYqjoxNNrATXonStNZQ3o31SCpv+cymgYlOjnWCtRke1mmEzHF4GgFkxb2T5BApW&#10;EgQGMoWxB0Yt1XeMehghKdbfdlQxjJr3Al6BnTeToSZjMxlUFHA1xQaj0VyZcS7tOsW3NSCP70zI&#10;W3gpFXcifs4CGNgFjAXH5TDC7Nw5XTuv50G7/AUAAP//AwBQSwMEFAAGAAgAAAAhAPbzH03iAAAA&#10;DQEAAA8AAABkcnMvZG93bnJldi54bWxMj8FOwzAMhu9IvENkJG4s7ZZ1UJpOE4ITEqIrB45pk7XR&#10;Gqc02VbeHnOCo/1/+v252M5uYGczBetRQrpIgBlsvbbYSfioX+7ugYWoUKvBo5HwbQJsy+urQuXa&#10;X7Ay533sGJVgyJWEPsYx5zy0vXEqLPxokLKDn5yKNE4d15O6ULkb+DJJMu6URbrQq9E89aY97k9O&#10;wu4Tq2f79da8V4fK1vVDgq/ZUcrbm3n3CCyaOf7B8KtP6lCSU+NPqAMbJIi1WBFKwTrdCGCEbMRq&#10;CayhVZaKBHhZ8P9flD8AAAD//wMAUEsBAi0AFAAGAAgAAAAhALaDOJL+AAAA4QEAABMAAAAAAAAA&#10;AAAAAAAAAAAAAFtDb250ZW50X1R5cGVzXS54bWxQSwECLQAUAAYACAAAACEAOP0h/9YAAACUAQAA&#10;CwAAAAAAAAAAAAAAAAAvAQAAX3JlbHMvLnJlbHNQSwECLQAUAAYACAAAACEAuTx1VK8CAACwBQAA&#10;DgAAAAAAAAAAAAAAAAAuAgAAZHJzL2Uyb0RvYy54bWxQSwECLQAUAAYACAAAACEA9vMfTeIAAAAN&#10;AQAADwAAAAAAAAAAAAAAAAAJBQAAZHJzL2Rvd25yZXYueG1sUEsFBgAAAAAEAAQA8wAAABgGAAAA&#10;AA==&#10;" filled="f" stroked="f">
              <v:textbox inset="0,0,0,0">
                <w:txbxContent>
                  <w:p w:rsidR="005F315D" w:rsidRDefault="00543AD1">
                    <w:pPr>
                      <w:spacing w:after="0" w:line="307" w:lineRule="exact"/>
                      <w:ind w:left="42" w:right="-2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I</w:t>
                    </w:r>
                    <w:r>
                      <w:rPr>
                        <w:rFonts w:ascii="Times New Roman" w:eastAsia="Times New Roman" w:hAnsi="Times New Roman" w:cs="Times New Roman"/>
                        <w:spacing w:val="1"/>
                        <w:sz w:val="28"/>
                        <w:szCs w:val="28"/>
                      </w:rPr>
                      <w:t>n</w:t>
                    </w:r>
                    <w:r>
                      <w:rPr>
                        <w:rFonts w:ascii="Times New Roman" w:eastAsia="Times New Roman" w:hAnsi="Times New Roman" w:cs="Times New Roman"/>
                        <w:spacing w:val="-2"/>
                        <w:sz w:val="28"/>
                        <w:szCs w:val="28"/>
                      </w:rPr>
                      <w:t>f</w:t>
                    </w:r>
                    <w:r>
                      <w:rPr>
                        <w:rFonts w:ascii="Times New Roman" w:eastAsia="Times New Roman" w:hAnsi="Times New Roman" w:cs="Times New Roman"/>
                        <w:spacing w:val="1"/>
                        <w:sz w:val="28"/>
                        <w:szCs w:val="28"/>
                      </w:rPr>
                      <w:t>o</w:t>
                    </w:r>
                    <w:r>
                      <w:rPr>
                        <w:rFonts w:ascii="Times New Roman" w:eastAsia="Times New Roman" w:hAnsi="Times New Roman" w:cs="Times New Roman"/>
                        <w:sz w:val="28"/>
                        <w:szCs w:val="28"/>
                      </w:rPr>
                      <w:t>r</w:t>
                    </w:r>
                    <w:r>
                      <w:rPr>
                        <w:rFonts w:ascii="Times New Roman" w:eastAsia="Times New Roman" w:hAnsi="Times New Roman" w:cs="Times New Roman"/>
                        <w:spacing w:val="-5"/>
                        <w:sz w:val="28"/>
                        <w:szCs w:val="28"/>
                      </w:rPr>
                      <w:t>m</w:t>
                    </w:r>
                    <w:r>
                      <w:rPr>
                        <w:rFonts w:ascii="Times New Roman" w:eastAsia="Times New Roman" w:hAnsi="Times New Roman" w:cs="Times New Roman"/>
                        <w:sz w:val="28"/>
                        <w:szCs w:val="28"/>
                      </w:rPr>
                      <w:t>ac</w:t>
                    </w:r>
                    <w:r>
                      <w:rPr>
                        <w:rFonts w:ascii="Times New Roman" w:eastAsia="Times New Roman" w:hAnsi="Times New Roman" w:cs="Times New Roman"/>
                        <w:spacing w:val="1"/>
                        <w:sz w:val="28"/>
                        <w:szCs w:val="28"/>
                      </w:rPr>
                      <w:t>ió</w:t>
                    </w:r>
                    <w:r>
                      <w:rPr>
                        <w:rFonts w:ascii="Times New Roman" w:eastAsia="Times New Roman" w:hAnsi="Times New Roman" w:cs="Times New Roman"/>
                        <w:sz w:val="28"/>
                        <w:szCs w:val="28"/>
                      </w:rPr>
                      <w:t>n</w:t>
                    </w:r>
                    <w:proofErr w:type="spellEnd"/>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1"/>
                        <w:sz w:val="28"/>
                        <w:szCs w:val="28"/>
                      </w:rPr>
                      <w:t>d</w:t>
                    </w:r>
                    <w:r>
                      <w:rPr>
                        <w:rFonts w:ascii="Times New Roman" w:eastAsia="Times New Roman" w:hAnsi="Times New Roman" w:cs="Times New Roman"/>
                        <w:sz w:val="28"/>
                        <w:szCs w:val="28"/>
                      </w:rPr>
                      <w:t xml:space="preserve">e </w:t>
                    </w:r>
                    <w:proofErr w:type="spellStart"/>
                    <w:r>
                      <w:rPr>
                        <w:rFonts w:ascii="Times New Roman" w:eastAsia="Times New Roman" w:hAnsi="Times New Roman" w:cs="Times New Roman"/>
                        <w:spacing w:val="-3"/>
                        <w:sz w:val="28"/>
                        <w:szCs w:val="28"/>
                      </w:rPr>
                      <w:t>c</w:t>
                    </w:r>
                    <w:r>
                      <w:rPr>
                        <w:rFonts w:ascii="Times New Roman" w:eastAsia="Times New Roman" w:hAnsi="Times New Roman" w:cs="Times New Roman"/>
                        <w:spacing w:val="1"/>
                        <w:sz w:val="28"/>
                        <w:szCs w:val="28"/>
                      </w:rPr>
                      <w:t>o</w:t>
                    </w:r>
                    <w:r>
                      <w:rPr>
                        <w:rFonts w:ascii="Times New Roman" w:eastAsia="Times New Roman" w:hAnsi="Times New Roman" w:cs="Times New Roman"/>
                        <w:spacing w:val="-1"/>
                        <w:sz w:val="28"/>
                        <w:szCs w:val="28"/>
                      </w:rPr>
                      <w:t>n</w:t>
                    </w:r>
                    <w:r>
                      <w:rPr>
                        <w:rFonts w:ascii="Times New Roman" w:eastAsia="Times New Roman" w:hAnsi="Times New Roman" w:cs="Times New Roman"/>
                        <w:spacing w:val="1"/>
                        <w:sz w:val="28"/>
                        <w:szCs w:val="28"/>
                      </w:rPr>
                      <w:t>t</w:t>
                    </w:r>
                    <w:r>
                      <w:rPr>
                        <w:rFonts w:ascii="Times New Roman" w:eastAsia="Times New Roman" w:hAnsi="Times New Roman" w:cs="Times New Roman"/>
                        <w:spacing w:val="-2"/>
                        <w:sz w:val="28"/>
                        <w:szCs w:val="28"/>
                      </w:rPr>
                      <w:t>a</w:t>
                    </w:r>
                    <w:r>
                      <w:rPr>
                        <w:rFonts w:ascii="Times New Roman" w:eastAsia="Times New Roman" w:hAnsi="Times New Roman" w:cs="Times New Roman"/>
                        <w:sz w:val="28"/>
                        <w:szCs w:val="28"/>
                      </w:rPr>
                      <w:t>c</w:t>
                    </w:r>
                    <w:r>
                      <w:rPr>
                        <w:rFonts w:ascii="Times New Roman" w:eastAsia="Times New Roman" w:hAnsi="Times New Roman" w:cs="Times New Roman"/>
                        <w:spacing w:val="1"/>
                        <w:sz w:val="28"/>
                        <w:szCs w:val="28"/>
                      </w:rPr>
                      <w:t>t</w:t>
                    </w:r>
                    <w:r>
                      <w:rPr>
                        <w:rFonts w:ascii="Times New Roman" w:eastAsia="Times New Roman" w:hAnsi="Times New Roman" w:cs="Times New Roman"/>
                        <w:sz w:val="28"/>
                        <w:szCs w:val="28"/>
                      </w:rPr>
                      <w:t>o</w:t>
                    </w:r>
                    <w:proofErr w:type="spellEnd"/>
                  </w:p>
                  <w:p w:rsidR="005F315D" w:rsidRDefault="00543AD1">
                    <w:pPr>
                      <w:spacing w:before="6" w:after="0" w:line="322" w:lineRule="exact"/>
                      <w:ind w:left="426" w:right="-48" w:hanging="406"/>
                      <w:rPr>
                        <w:rFonts w:ascii="Times New Roman" w:eastAsia="Times New Roman" w:hAnsi="Times New Roman" w:cs="Times New Roman"/>
                        <w:sz w:val="28"/>
                        <w:szCs w:val="28"/>
                      </w:rPr>
                    </w:pPr>
                    <w:hyperlink r:id="rId3">
                      <w:r>
                        <w:rPr>
                          <w:rFonts w:ascii="Times New Roman" w:eastAsia="Times New Roman" w:hAnsi="Times New Roman" w:cs="Times New Roman"/>
                          <w:color w:val="0000FF"/>
                          <w:sz w:val="28"/>
                          <w:szCs w:val="28"/>
                          <w:u w:val="single" w:color="0000FF"/>
                        </w:rPr>
                        <w:t>c</w:t>
                      </w:r>
                      <w:r>
                        <w:rPr>
                          <w:rFonts w:ascii="Times New Roman" w:eastAsia="Times New Roman" w:hAnsi="Times New Roman" w:cs="Times New Roman"/>
                          <w:color w:val="0000FF"/>
                          <w:spacing w:val="1"/>
                          <w:sz w:val="28"/>
                          <w:szCs w:val="28"/>
                          <w:u w:val="single" w:color="0000FF"/>
                        </w:rPr>
                        <w:t>o</w:t>
                      </w:r>
                      <w:r>
                        <w:rPr>
                          <w:rFonts w:ascii="Times New Roman" w:eastAsia="Times New Roman" w:hAnsi="Times New Roman" w:cs="Times New Roman"/>
                          <w:color w:val="0000FF"/>
                          <w:spacing w:val="-1"/>
                          <w:sz w:val="28"/>
                          <w:szCs w:val="28"/>
                          <w:u w:val="single" w:color="0000FF"/>
                        </w:rPr>
                        <w:t>n</w:t>
                      </w:r>
                      <w:r>
                        <w:rPr>
                          <w:rFonts w:ascii="Times New Roman" w:eastAsia="Times New Roman" w:hAnsi="Times New Roman" w:cs="Times New Roman"/>
                          <w:color w:val="0000FF"/>
                          <w:spacing w:val="1"/>
                          <w:sz w:val="28"/>
                          <w:szCs w:val="28"/>
                          <w:u w:val="single" w:color="0000FF"/>
                        </w:rPr>
                        <w:t>v</w:t>
                      </w:r>
                      <w:r>
                        <w:rPr>
                          <w:rFonts w:ascii="Times New Roman" w:eastAsia="Times New Roman" w:hAnsi="Times New Roman" w:cs="Times New Roman"/>
                          <w:color w:val="0000FF"/>
                          <w:spacing w:val="-2"/>
                          <w:sz w:val="28"/>
                          <w:szCs w:val="28"/>
                          <w:u w:val="single" w:color="0000FF"/>
                        </w:rPr>
                        <w:t>e</w:t>
                      </w:r>
                      <w:r>
                        <w:rPr>
                          <w:rFonts w:ascii="Times New Roman" w:eastAsia="Times New Roman" w:hAnsi="Times New Roman" w:cs="Times New Roman"/>
                          <w:color w:val="0000FF"/>
                          <w:spacing w:val="1"/>
                          <w:sz w:val="28"/>
                          <w:szCs w:val="28"/>
                          <w:u w:val="single" w:color="0000FF"/>
                        </w:rPr>
                        <w:t>n</w:t>
                      </w:r>
                      <w:r>
                        <w:rPr>
                          <w:rFonts w:ascii="Times New Roman" w:eastAsia="Times New Roman" w:hAnsi="Times New Roman" w:cs="Times New Roman"/>
                          <w:color w:val="0000FF"/>
                          <w:spacing w:val="-2"/>
                          <w:sz w:val="28"/>
                          <w:szCs w:val="28"/>
                          <w:u w:val="single" w:color="0000FF"/>
                        </w:rPr>
                        <w:t>c</w:t>
                      </w:r>
                      <w:r>
                        <w:rPr>
                          <w:rFonts w:ascii="Times New Roman" w:eastAsia="Times New Roman" w:hAnsi="Times New Roman" w:cs="Times New Roman"/>
                          <w:color w:val="0000FF"/>
                          <w:spacing w:val="1"/>
                          <w:sz w:val="28"/>
                          <w:szCs w:val="28"/>
                          <w:u w:val="single" w:color="0000FF"/>
                        </w:rPr>
                        <w:t>i</w:t>
                      </w:r>
                      <w:r>
                        <w:rPr>
                          <w:rFonts w:ascii="Times New Roman" w:eastAsia="Times New Roman" w:hAnsi="Times New Roman" w:cs="Times New Roman"/>
                          <w:color w:val="0000FF"/>
                          <w:spacing w:val="-1"/>
                          <w:sz w:val="28"/>
                          <w:szCs w:val="28"/>
                          <w:u w:val="single" w:color="0000FF"/>
                        </w:rPr>
                        <w:t>on</w:t>
                      </w:r>
                      <w:r>
                        <w:rPr>
                          <w:rFonts w:ascii="Times New Roman" w:eastAsia="Times New Roman" w:hAnsi="Times New Roman" w:cs="Times New Roman"/>
                          <w:color w:val="0000FF"/>
                          <w:spacing w:val="1"/>
                          <w:sz w:val="28"/>
                          <w:szCs w:val="28"/>
                          <w:u w:val="single" w:color="0000FF"/>
                        </w:rPr>
                        <w:t>u</w:t>
                      </w:r>
                      <w:r>
                        <w:rPr>
                          <w:rFonts w:ascii="Times New Roman" w:eastAsia="Times New Roman" w:hAnsi="Times New Roman" w:cs="Times New Roman"/>
                          <w:color w:val="0000FF"/>
                          <w:sz w:val="28"/>
                          <w:szCs w:val="28"/>
                          <w:u w:val="single" w:color="0000FF"/>
                        </w:rPr>
                        <w:t>c</w:t>
                      </w:r>
                      <w:r>
                        <w:rPr>
                          <w:rFonts w:ascii="Times New Roman" w:eastAsia="Times New Roman" w:hAnsi="Times New Roman" w:cs="Times New Roman"/>
                          <w:color w:val="0000FF"/>
                          <w:spacing w:val="-1"/>
                          <w:sz w:val="28"/>
                          <w:szCs w:val="28"/>
                          <w:u w:val="single" w:color="0000FF"/>
                        </w:rPr>
                        <w:t>lv</w:t>
                      </w:r>
                      <w:r>
                        <w:rPr>
                          <w:rFonts w:ascii="Times New Roman" w:eastAsia="Times New Roman" w:hAnsi="Times New Roman" w:cs="Times New Roman"/>
                          <w:color w:val="0000FF"/>
                          <w:sz w:val="28"/>
                          <w:szCs w:val="28"/>
                          <w:u w:val="single" w:color="0000FF"/>
                        </w:rPr>
                        <w:t>@uc</w:t>
                      </w:r>
                      <w:r>
                        <w:rPr>
                          <w:rFonts w:ascii="Times New Roman" w:eastAsia="Times New Roman" w:hAnsi="Times New Roman" w:cs="Times New Roman"/>
                          <w:color w:val="0000FF"/>
                          <w:spacing w:val="-2"/>
                          <w:sz w:val="28"/>
                          <w:szCs w:val="28"/>
                          <w:u w:val="single" w:color="0000FF"/>
                        </w:rPr>
                        <w:t>l</w:t>
                      </w:r>
                      <w:r>
                        <w:rPr>
                          <w:rFonts w:ascii="Times New Roman" w:eastAsia="Times New Roman" w:hAnsi="Times New Roman" w:cs="Times New Roman"/>
                          <w:color w:val="0000FF"/>
                          <w:spacing w:val="1"/>
                          <w:sz w:val="28"/>
                          <w:szCs w:val="28"/>
                          <w:u w:val="single" w:color="0000FF"/>
                        </w:rPr>
                        <w:t>v</w:t>
                      </w:r>
                      <w:r>
                        <w:rPr>
                          <w:rFonts w:ascii="Times New Roman" w:eastAsia="Times New Roman" w:hAnsi="Times New Roman" w:cs="Times New Roman"/>
                          <w:color w:val="0000FF"/>
                          <w:sz w:val="28"/>
                          <w:szCs w:val="28"/>
                          <w:u w:val="single" w:color="0000FF"/>
                        </w:rPr>
                        <w:t>.cu</w:t>
                      </w:r>
                      <w:r>
                        <w:rPr>
                          <w:rFonts w:ascii="Times New Roman" w:eastAsia="Times New Roman" w:hAnsi="Times New Roman" w:cs="Times New Roman"/>
                          <w:color w:val="0000FF"/>
                          <w:sz w:val="28"/>
                          <w:szCs w:val="28"/>
                        </w:rPr>
                        <w:t xml:space="preserve"> </w:t>
                      </w:r>
                    </w:hyperlink>
                    <w:hyperlink r:id="rId4">
                      <w:r>
                        <w:rPr>
                          <w:rFonts w:ascii="Times New Roman" w:eastAsia="Times New Roman" w:hAnsi="Times New Roman" w:cs="Times New Roman"/>
                          <w:color w:val="0000FF"/>
                          <w:spacing w:val="-1"/>
                          <w:sz w:val="28"/>
                          <w:szCs w:val="28"/>
                          <w:u w:val="single" w:color="0000FF"/>
                        </w:rPr>
                        <w:t>www</w:t>
                      </w:r>
                      <w:r>
                        <w:rPr>
                          <w:rFonts w:ascii="Times New Roman" w:eastAsia="Times New Roman" w:hAnsi="Times New Roman" w:cs="Times New Roman"/>
                          <w:color w:val="0000FF"/>
                          <w:sz w:val="28"/>
                          <w:szCs w:val="28"/>
                          <w:u w:val="single" w:color="0000FF"/>
                        </w:rPr>
                        <w:t>.uc</w:t>
                      </w:r>
                      <w:r>
                        <w:rPr>
                          <w:rFonts w:ascii="Times New Roman" w:eastAsia="Times New Roman" w:hAnsi="Times New Roman" w:cs="Times New Roman"/>
                          <w:color w:val="0000FF"/>
                          <w:spacing w:val="2"/>
                          <w:sz w:val="28"/>
                          <w:szCs w:val="28"/>
                          <w:u w:val="single" w:color="0000FF"/>
                        </w:rPr>
                        <w:t>l</w:t>
                      </w:r>
                      <w:r>
                        <w:rPr>
                          <w:rFonts w:ascii="Times New Roman" w:eastAsia="Times New Roman" w:hAnsi="Times New Roman" w:cs="Times New Roman"/>
                          <w:color w:val="0000FF"/>
                          <w:spacing w:val="1"/>
                          <w:sz w:val="28"/>
                          <w:szCs w:val="28"/>
                          <w:u w:val="single" w:color="0000FF"/>
                        </w:rPr>
                        <w:t>v</w:t>
                      </w:r>
                      <w:r>
                        <w:rPr>
                          <w:rFonts w:ascii="Times New Roman" w:eastAsia="Times New Roman" w:hAnsi="Times New Roman" w:cs="Times New Roman"/>
                          <w:color w:val="0000FF"/>
                          <w:sz w:val="28"/>
                          <w:szCs w:val="28"/>
                          <w:u w:val="single" w:color="0000FF"/>
                        </w:rPr>
                        <w:t>.</w:t>
                      </w:r>
                      <w:r>
                        <w:rPr>
                          <w:rFonts w:ascii="Times New Roman" w:eastAsia="Times New Roman" w:hAnsi="Times New Roman" w:cs="Times New Roman"/>
                          <w:color w:val="0000FF"/>
                          <w:spacing w:val="-3"/>
                          <w:sz w:val="28"/>
                          <w:szCs w:val="28"/>
                          <w:u w:val="single" w:color="0000FF"/>
                        </w:rPr>
                        <w:t>e</w:t>
                      </w:r>
                      <w:r>
                        <w:rPr>
                          <w:rFonts w:ascii="Times New Roman" w:eastAsia="Times New Roman" w:hAnsi="Times New Roman" w:cs="Times New Roman"/>
                          <w:color w:val="0000FF"/>
                          <w:spacing w:val="-1"/>
                          <w:sz w:val="28"/>
                          <w:szCs w:val="28"/>
                          <w:u w:val="single" w:color="0000FF"/>
                        </w:rPr>
                        <w:t>d</w:t>
                      </w:r>
                      <w:r>
                        <w:rPr>
                          <w:rFonts w:ascii="Times New Roman" w:eastAsia="Times New Roman" w:hAnsi="Times New Roman" w:cs="Times New Roman"/>
                          <w:color w:val="0000FF"/>
                          <w:spacing w:val="1"/>
                          <w:sz w:val="28"/>
                          <w:szCs w:val="28"/>
                          <w:u w:val="single" w:color="0000FF"/>
                        </w:rPr>
                        <w:t>u</w:t>
                      </w:r>
                      <w:r>
                        <w:rPr>
                          <w:rFonts w:ascii="Times New Roman" w:eastAsia="Times New Roman" w:hAnsi="Times New Roman" w:cs="Times New Roman"/>
                          <w:color w:val="0000FF"/>
                          <w:sz w:val="28"/>
                          <w:szCs w:val="28"/>
                          <w:u w:val="single" w:color="0000FF"/>
                        </w:rPr>
                        <w:t>.cu</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22A" w:rsidRDefault="0064222A">
      <w:pPr>
        <w:spacing w:after="0" w:line="240" w:lineRule="auto"/>
      </w:pPr>
      <w:r>
        <w:separator/>
      </w:r>
    </w:p>
  </w:footnote>
  <w:footnote w:type="continuationSeparator" w:id="0">
    <w:p w:rsidR="0064222A" w:rsidRDefault="006422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15D" w:rsidRDefault="00282025">
    <w:pPr>
      <w:spacing w:after="0" w:line="200" w:lineRule="exact"/>
      <w:rPr>
        <w:sz w:val="20"/>
        <w:szCs w:val="20"/>
      </w:rPr>
    </w:pPr>
    <w:r>
      <w:rPr>
        <w:noProof/>
        <w:lang w:val="es-MX" w:eastAsia="es-MX"/>
      </w:rPr>
      <mc:AlternateContent>
        <mc:Choice Requires="wpg">
          <w:drawing>
            <wp:anchor distT="0" distB="0" distL="114300" distR="114300" simplePos="0" relativeHeight="251656192" behindDoc="1" locked="0" layoutInCell="1" allowOverlap="1">
              <wp:simplePos x="0" y="0"/>
              <wp:positionH relativeFrom="page">
                <wp:posOffset>6472052</wp:posOffset>
              </wp:positionH>
              <wp:positionV relativeFrom="page">
                <wp:posOffset>190005</wp:posOffset>
              </wp:positionV>
              <wp:extent cx="732790" cy="1484416"/>
              <wp:effectExtent l="0" t="0" r="0" b="190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790" cy="1484416"/>
                        <a:chOff x="10185" y="300"/>
                        <a:chExt cx="1154" cy="2602"/>
                      </a:xfrm>
                    </wpg:grpSpPr>
                    <pic:pic xmlns:pic="http://schemas.openxmlformats.org/drawingml/2006/picture">
                      <pic:nvPicPr>
                        <pic:cNvPr id="5"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185" y="300"/>
                          <a:ext cx="1125" cy="131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190" y="1617"/>
                          <a:ext cx="1149" cy="128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63AA279" id="Group 4" o:spid="_x0000_s1026" style="position:absolute;margin-left:509.6pt;margin-top:14.95pt;width:57.7pt;height:116.9pt;z-index:-251660288;mso-position-horizontal-relative:page;mso-position-vertical-relative:page" coordorigin="10185,300" coordsize="1154,26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6BfwawMAADkLAAAOAAAAZHJzL2Uyb0RvYy54bWzsVttu4zYQfS/QfyD0&#10;rugS+SbEXqSSHRTYtkHb/QCaoiRiJZEgaTtBsf++M6SUixMgi+zTFhsgMq/DmXPODHn14a7vyJFr&#10;I+SwDpKLOCB8YLISQ7MOPv27C5cBMZYOFe3kwNfBPTfBh82vv1ydVM5T2cqu4pqAkcHkJ7UOWmtV&#10;HkWGtbyn5kIqPsBkLXVPLXR1E1WansB630VpHM+jk9SV0pJxY2C09JPBxtmva87sX3VtuCXdOgDf&#10;rPtq993jN9pc0bzRVLWCjW7Qd3jRUzHAoQ+mSmopOWjxwlQvmJZG1vaCyT6SdS0YdzFANEl8Fs2N&#10;lgflYmnyU6MeYAJoz3B6t1n25/FWE1GtgywgA+2BIncqyRCak2pyWHGj1T/qVvv4oPlRss8GpqPz&#10;eew3fjHZn/6QFZijBysdNHe17tEEBE3uHAP3DwzwO0sYDC4u08UKeGIwlWTLLEvmniLWAo+4LYmT&#10;5SwgMH8Zj/SxdjtuT5IZhIGb03mc4s6I5v5c5+vo2+ZKCZbD/4gotF4g+rbyYJc9aB6MRvpvstFT&#10;/fmgQiBfUSv2ohP23gkZIEKnhuOtYAg1dh7JgYg9OTCLhxIHy7TG76AYkaOGDLJo6dDwa6MgAwA0&#10;2D4NaS1PLaeVwWFE6LkV133mxb4Taie6DrnD9hgvJNGZCF+BzAu8lOzQ88H6jNW8g9DlYFqhTEB0&#10;zvs9BwHq36vECQXE8NFYPA5l4bLov3R5Hcer9LewmMVFmMWLbXi9yhbhIt4usjhbJkVSfMHdSZYf&#10;DAcYaFcqMfoKoy+8fTVlxuLik9ElNTlSVzq8lsAhp6nJRZAXQoK+Gs3+BrBhHbSt5pa12KwBuXEc&#10;Fj9MOJgfkUUODKTYm1nzivwRJMydJElBJi5zLpPFM/GDNLSxN1z2BBuANXjqsKZHgNrHNi1BrweJ&#10;jLtYplCfsrGKV9vldpmFWTrfAhtlGV7viiyc75LFrLwsi6JMJjZaUVV8QHPfT4bDVnaimvRodLMv&#10;Ou1J2rm/MXDzuCxCUTy6MRE4/TqtOT6QgTEhgJAfr0rMz6vEDMF4nt//gyqR/qwSb9ytUCXwFsVL&#10;dO5Lgc9eXyay1VgmUrhJfe5Pd/NUA36WCbjuoF6/qPdToX5aJtzTAt5nbsf4lsQH4NM+tJ++eDdf&#10;AQ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wQUAAYACAAAACEAAcmbzOIAAAAMAQAA&#10;DwAAAGRycy9kb3ducmV2LnhtbEyPwU7DMAyG70i8Q2QkbixNC4WWptM0AadpEhsS4pY1XlutSaom&#10;a7u3xzvB8bc//f5cLGfTsREH3zorQSwiYGgrp1tbS/javz+8APNBWa06Z1HCBT0sy9ubQuXaTfYT&#10;x12oGZVYnysJTQh9zrmvGjTKL1yPlnZHNxgVKA4114OaqNx0PI6ilBvVWrrQqB7XDVan3dlI+JjU&#10;tErE27g5HdeXn/3T9nsjUMr7u3n1CizgHP5guOqTOpTkdHBnqz3rKEcii4mVEGcZsCshkscU2IEm&#10;afIMvCz4/yfKXwAAAP//AwBQSwMECgAAAAAAAAAhAL5cxSYIGAAACBgAABQAAABkcnMvbWVkaWEv&#10;aW1hZ2UxLnBuZ4lQTkcNChoKAAAADUlIRFIAAACuAAAAywgCAAAAeFc/UAAAAAZiS0dEAP8A/wD/&#10;oL2nkwAAAAlwSFlzAAAOxAAADsQBlSsOGwAAF6hJREFUeJztnXtcFFX/x8/sLrtcFlfA5aqi+Ygp&#10;aCClgkLhBcNUSjHwkhciDZ8s0540065WZqY/fTTFvKSGlWmKBijmFbyhpBaIIoYKyF3ksizL7sw8&#10;f7Avf1YzszOzM2d26bz/5Hxnzofhw8yZM+d8vxhJkgCBAEAmtQCErYCsgDCDrIAwo2AfumV/4Ya9&#10;1+7V6HBc+OGFDMO6uDm+NKb3f6Y/oZDzN+jdpsoluRuyKy/rTHoB5T3EUa58wqP3+6FzBnkGinH+&#10;RykoKCgqKqqoqGhtbTWZTAAAuVzu6Oio1Wr79OkTFBQkl8sF7A5jM2w8eele1Ks/C9grM1+/G5H0&#10;Ql+uR+lNrREHX8mrLRRD0t/xdvK49uJeN5WrsKclCOKPP/44cOCATqezGKxSqcaPH9+nTx9BPGHZ&#10;CsmfZW/aB+n6PiR8gOeZbc+zj69sqX3su1g9bhBPEiXnxm8f4t1fqLOdOnUqOzsbx3FOR2EYNnjw&#10;4NGjR1vZO5MVSABWbLu85KuLVvbBj4gQ71Obx2OY5Ui9ydBpe6SJ5HYFhaJ0SkZXtaeVJ6mtrd20&#10;aRNXE/yFxMTErl27YmwuGRVMVqhraO0yYidfYQKwZ8WISSN7WQzr+0Pc9Ybb4suhRuOgfjDrpDVn&#10;yMrKOnfunCBiAgMD4+Li+B3LNEDr9txuficViinvHicsPb9uNZZJ6AMAQIOx+auCvfyOJUkyJSVF&#10;KB8AAAoKClavXs3v7kJrhWa9Ud9qskKVAJhwcu8vfzDHBO6ZBEcMA/POfM5v0nbDhg2VlZXCimlq&#10;alq9ejVBEFwPpLVC9Nx06yQJwyvLTzMHGAgjHCUMEICsa23gdAhJkuvXr6+rqxNDT0tLy6pVq7i6&#10;gdYKV4pEUcmVRp0RJ2j/4bJKBbu1WslHv27hFP/TTz+J5IN29Hr9N998w+kQWivoDdIMyP+OTk/7&#10;f7/txiGYShhIKdzHPvjmzZv5+fniiWmntLQ0NzeXfbwdTDwb2mhN+VvdTZhKGGhj/ZwiCGL3bkjj&#10;8czMzLa2NpbBdmAFhgFZo9HylJytsXLlSpjdff755ywj7cAKHYny8nKDAeqUKEEQly9fZhOJrACV&#10;Xbt2we/00CFWIypkBXjcunUL8i2hHZIk2YwfkRXgsW8fh7cMYTly5IjFSTBkBUjodDq9XpQlFGwg&#10;CMLiNAayAiTOnDkjrYC0tDTmAGQFSHCa7RGDsrIy5mcEsgIMTCaTlWsRBIF5uglZAQbl5eVSSwAA&#10;gIsXmVYhISvAICcnR2oJAADAvDACWQEGxcXFUksAAICWlhaGVmQFhBlkBYQZZAWEGWSFfxZGI+26&#10;CmSFfxbtG+4oQVb4Z8GwYQZZ4Z+FUqmka0JW+Gchk9H+xZEVEGaQFRBmkBVgwHt3M0yQFWAQFhYm&#10;tQQAAPD19WVoRVaAQWhoqNQSAABg6NChDK3ICjDo3Lmz1BIAACAgIIChFVkBBjKZzNnZWWoVgDll&#10;E7ICJKzPlWQlQ4YMYR69IitAIjBQ9OR+zERGRjIHICtAQi6X+/v7S9V7586dnZycmGOQFeAxaZJk&#10;uYLi4+MtxiArwMPFxUWr1cLvV61We3t7WwxDVoDK7Nmz4XealJTEJswOrPCgmXb3sR1M5/4ZhUIR&#10;HBwMs8euXbtqNBo2kXZghfjFx+iavJzcYSoRhNjYWJjdJSYmsoy0Aysw5IoTML+y9RwvZ5sB+a23&#10;3hJVyUPmzZvH/ksYrRU6q2mXu9gO7waztTwE/p2zgmWki4vL5MmTRRUDAIiJiXF353DXpLXCnAmc&#10;0/CLx7KN1NuQfVwkGJDTcb3hDgnY5nQNCAiIiooST0xISMigQYM4HUJrhU/ncTuRqHyx63e6pgBN&#10;d5hKmMmt4pCNMTIyMjo6WgwZwcHB48aN43oU/Uo3DHsm1Mc6SYJhaMPrGqhTllyZKHFO8keZdfIj&#10;TvFhYWGCjyKHDx8eGxvLY7EM07Axa/0YKyQJzNSlJyh/7qRwnB8k+nOXJYUNJW0425SZ7QQHB3Ma&#10;3DGTlJQ0bNgwfsdaqBJzpag2ZMpP/E4tOG3nkxwU1N7tvyc+/8EtyHoomd13QkrEEq5HEQSxf/9+&#10;a7L99urVKyEhQaHgUAzsL1guGJRfXNc/QbLUYo+SHNfvq8XUlscJYtD+l36tuwFZEiWGl88p5Q48&#10;DtTpdHv27Ll79y6no7p06TJt2jSW80gMsCoj1tJqHPXvjLNXq6zszHqas2e5ONFe5a3X0946v+ZB&#10;WzNMSX9nYs/he0fxz95rNBpzcnKuXr3a0MBUWECtVgcGBj799NMWPzmyhJUV2ql90JpffP/7o7dq&#10;61sF6ftRMs7cZZNrvm/Pztd+fJEhACfwm42l6XeyL9YUmkiBS5vUtj44VfErm0hj0gWFzNoqbwaD&#10;oampqaGh4fbt2/X19SRJajSa7t27e3h4qNVqoRzwEA5WEJtmnXHZptwtaTeaW5j+hL+mTgjp0wWa&#10;qr9AkuTZqquvnVl5pa6IIcxZ4ahLtImkO+yxISu0YzQRu9KLXv6YqTgMnvuKTCbxp6jS5qqR6clF&#10;DbTP9flBU9aEL4ApyUpszgrtkCT53PzMzDNllK3eHk7lh6fJbGCfyaWaayPT5zbQjE5yYrcO9XoC&#10;siTe2KgV2jl7tXLoywcpm54J9TmRwnlCTQxaTYZnM+adqqQYQ8gxWUnCwW6ulpeN2AI2bQUAgE5v&#10;9IrepdNTjB4mjez5w2cjbWQP2oKzX67J/46yqWxqpp8tfSuhw9atAAAw4USnyO2U7xehfbtc2jUB&#10;viRKdt88PPXEUsqm87HfDPYKgqyHK3awXkEhlzWdnuXqTDGPlldY6xi2paxK4omEdqb0fnZ1GPU4&#10;cUjazM8ub7dYPlVa7OCu0E59k8E9agdd61vT+n8x3ya2qM48+cGOop8pm3q5+uVNTNUo1ZAlscRu&#10;rAAAOJ5bNmJuBl2rs6M8Y21MRIiP5O+ZXb8dU95STdca13PEhmGLPZ3cYEpigz1ZAQAQ83rG4bPU&#10;b5jtuGtUc+P6fTA7VC6X7NnXYmp12cb0eRAD2GBt0I6oDwI6S7ZJ5u9wsEJdXV1+fn5BQQFD7j/e&#10;yGSy3r17Dxw4UKvVWtja9+RmNoo7uTi4axyFktcOBkBPX9dX4/qOeMqP+eSrr6YuvLCGzTl7uDLl&#10;POCHSu4wvnvkzIBxj7v1ZD/7wsoKDQ0NO3fuvH//vnUKWeHi4hIfH9+tWze6gPTsO2PfPAJBCQMY&#10;BsZH+h/4knZHLEmSiq8HE4BzjXBh8XXWHhy9OlTLam2iZSsUFRV99x31G7N4jBo1Kjw8nK7VYfDX&#10;Jlz65xqGgbpjM9w6qShbj5XljsyYC1kSJSsGvbYoeKbFMAsP1OLiYvg+AAAcPXr06NGjdK0Z62Jg&#10;iqGDJIFfzLd6A/XHs+F+T6lkfFYtCM7i3PXLf91qMYzJCkajMTU1VThJ3Dh79mx1NfU4fNTgrlK/&#10;JZjRG/AB8T9S3lgxDPtiyHzoiqhZdmljcUMpcwyTFTZu3CioHs5s3Urr5cUzoW43Y6C4rOnIeeqr&#10;/Gq/iZDFMDBgbwLPMmIEQdTX14sgiQNtbW1lZdSvju8mhkAWw0DsgizKq+wgU4R49IGvhxI9brjb&#10;VMEQQGsFloWMxYauOqKzk4PWTeB3Rd60GfFmPfUL9tpwSHvi2DA8nWkYS2uFa9euiSCGM7W1tQRB&#10;/UqWON5W/uEAANvSqFfYRvjY0N3rjyam2TlaKzDXJIQJXQmDJbNsZbgAAFj6Fe3eWa2jTWTqs4gd&#10;fJmkm9zspFbZxmsEAAA0U62oaIfNOz00jHgHrRLjaTPDBQYWDJgqtYT/p9FIW1/Qvq2gcLAD/Zid&#10;JIexg0uJgAOyAsIMsgLCDLICwgyyAsIMsgLCDLICwgyyAsIMsgLCDLICwgyyAsIMsgLCDLICwgyy&#10;AsIMsgLCDLICwgyyAsIMsgLCDLICwgyyAsIMsgLCDLICwgyyAsIMsgLCDLICwgyyAsIMsgLCDLIC&#10;wgyyAsIMsgLCDLICwgyyAsKMHVghPT2drsnNlTqpLoIOtYK2OqUdWKGwsJCuaWAfD5hKGHBS2cGV&#10;BACoFEq6JtpfwMHBJvITMzP3xUCpJZh5Z6YNJeXjB60VevXqBVMHM3l5eZQ/HxzkBVkJHa8nMFUJ&#10;G+U3CJoSBjwd3Rlaaa0wcaIN5Sc+duwYXZPGRfq7l4Nc1klNe+MFAHzzzIfQxDBw6NkvGVppraBQ&#10;KBwdbSUVnl6vp0vkeeOneMhi/s6uj6OYK9v4OHdxV3aCpocSDIAntUzPU6bBzptvvim0Hv5kZmZS&#10;/tzLwzkiWMryrn5a5/hoCw9TDMOuxElQVuNR8l74VoYx/bmZ2pRKZVxcnNCSeHL58mW6puObxqqd&#10;JXtMFPw4iU1YN7XXf8P/I7YYOt4ISgjRPs4cY+EVKDAwcOTIkcJJ4g9JkufPn6dsUihkVVkvuWtg&#10;zzFgGCjNmKJRs+33taD4JcGzRJVEyYzeY/+PRQJ6VmXEqqurN2/ejOMUpYBhgmHYsmXL6J7KOE4k&#10;r8j5ev91OGKGBXsf2/ic0kHO9cArNTee3D8dB5Au5i/PbRzh9xSbSA7FBUtKSvLy8qqqquhGcNbQ&#10;1NTExmoDBw4cN46pQL3eYFy587fDZ0qr6/ViVNB016iinvR9e/oTWjfaaTuLkIDMKj2//Ubab/eL&#10;W3HhM+w7yBz6du4xtXdMXM8R7Mu320rJUZIkq6ur9+/fX1VVxRy5ZMkSu5j+sjtsxQoPaWlp2bt3&#10;b0lJCV2ATCZbunQpe7MjWGJzVmjnwYMHKSkpra2tlK3+/v4zZ86Eq6jjY6NWaOfEiROnT5+mbAoP&#10;Dx81ahRkPR0bm7YCAKCysjIlJYWyafjw4REREZD1dGBs3QoAABzHP/nkE0qdkZGRUVFR8CV1SOzA&#10;CgAAnU63atUqyiZvb+85c+ZA1tMhsQ8rAACqq6vpquHKZLLp06f7+/tDltTBsBsrAAAuXLhw+PBh&#10;ulZvb+/p06c7OfGf+fmHY09WAACsX7++rq6OIcDHx2fs2LHe3t4ymX2sMLMdhLdCG248fi83p+Lq&#10;HV0lQeC+zp6DvYKe7RruonSyflYIx/Hly5dbDFOpVD4+Pi4uLlZ3+Fe0Wm1oaKharRb8zJQY2vBj&#10;F8vPXq28XaEjSdJP6zy4v2dMWHcnR4Xgc2zCWEFvMhy/d/Ht82uvPaCdJQQAdHP2+uipV8f7R7o7&#10;anj3xTDZAA25XP7CCy8EBoqyslKnN/5yoXzx+tzrtx8whHX3UX80JzT26Z6dXZkWULHHWiu04W2T&#10;jy89UHKCAGzPgwEQ4R1yYPSXbiqeC3s+/NAm1odptdrk5GQBp8DbjHj8O8cOZd/BcdYXEwPPhPoe&#10;WjPaxcna7zL8rYATxJe/f7vowjrefU96bNTOqA8d5ZxNffHixYyMDN79Coizs/PChQutH5eYcOKz&#10;7Zff20S9mpcNL8cGbFgcoeL+0fwhPK1gwNt67h5foa/l3XE7rg7OeRNSe2u6cTqKIIiPP/7Yyq6F&#10;IiAgYPLkydacoanF2GfCDxW1tCWCWeLmqszfM8lXy3OExMfOV+uKHLeGW+8DAECTsSXghxd2FaVz&#10;cqRMJhPpOc2DoqKi+/fv8z780rWaTpHbrfcBAKC+qc0vJvXw2VJ+h3O2wvbrB4P3TeHXGR3TT74/&#10;+/QnnA6xqW9RO3bs4HfglgOFT03fL6yYmNczF62jXvnHDDcr7C85kXj6Ix7dWGTLjQPzzzCt0v8L&#10;Go1GLuf/XBSWxsZGHiu79h0veWV5thh6Vu78bfnWX7kexcEKhfUlE46KuGZ3bcF3//39e/bx/fr1&#10;E08MV4qLiznF51ypiHv7qEhiAADLNl7affgmp0PYWsFEmPqxW+VtDa+fW1X04C7LYBtZit1OWloa&#10;++BGXVtE0iHxxLQzdemJihod+3i2VuiW+hwvPZwZsDcBJwg2kZ06Sbzf6FHoFlxR0m1MqnhK/tTR&#10;c7vZB7Oywrrfv6/UM838C4iBaBt/ZAHLYNvZyseeZRsvNuqMcPrCCTL6NbYTMJatgBPEm+dXWyeJ&#10;GxmlOSyXhCuVwsy5QsOEE8u30m7zEoOj58uq7+vZRFq2QvwviwmS1R1bQDTbnobcIxzCZh6A3ynL&#10;91ULVmhqa9l3+7gQerjRRhoL62/D71dU6htbLxUKMC/HlbuVzYUl9RbDLFghOftTgfRw5tmM16Tq&#10;WiRmfHBSqq7j3s6yGMNkBZwkUm/RrhoSm7u6ynpDk1S9C47RhB86zfY9WXCulTQ06iwMv5iscK3+&#10;D0H1cOajvM3SChCQI+fKpBWwYU8+cwCTFcZmviGoGM5suS7BIEskkj/NkVbAso15zJ/8mKxwV2dh&#10;J6vYNJv0epNBWg2CQBBEGZeJPzHACdJoYtqrTmuFVhOH6TPxOHjnlNQSBKC0sllqCQAAcCqvgqGV&#10;1gpr838QQQxntl3nMLdvs+xM5/ZlSCQ+3c40u0VrhU3X9ooghjPH7l2UWoIArNhxRWoJAABwkt9d&#10;obaVabktNHCSgD/XKTgtrRLnLmIDrRWaTawmriFgJOzgOnYA7GALkd42BrAdHjuwgolEdwXBwHHa&#10;p60dWKEDjBVsB4alEnZgBYSAkPSb2OzAChhAydgEw1GpoGuyAyvIGZNUIzjh7GjPVnBUoAJRMKCv&#10;B4HZyoYTlQzlboUBrRU6K11h6mCAuYoBQihor/IgT5vYn+rt5NEBcvgOC7aJGlfMSTlorbAmfKEI&#10;YjgzN/BFqSUIwAdzQqWWAAAA8+J5FQwK0HQXQQxn4h+zod1wvBk6QMqSRg9ZOG0AQ6utP4Z724Yj&#10;rUSllNvCQ86VsawSkxUWS1Hd5lGe6tKvAwwUAAAYhiU9b6F0k9iEBLgzJwpiavtg4CtC6+HG2qGW&#10;Kx7ZC+/Plni4sPX9Z5gDmKygUijdpKuOqMDkYV5Mzzb7ws/TRaisejxQKmQhfbowx1gYK2SNWS+c&#10;Hm7M729Vrisb5Oulkm0EfW/2QIsxFqzwpGc/N4nmmr4YMl+SfsUjbkRPF/pPAOKhkGPvJlptBQBA&#10;Rgz/zIy8WcuiLqI9krkuBn6nn88bzCbMshWGePV/XAM1v74Ck78elACzR2hEDPTxgFsaVeUgW8A4&#10;nfAQVvMKkOspFyewzV9nj1UG7x2eBrO7qqzpLCNZWUElV/44YoUVejjwSp/n/V19WQZrtVpRxbCH&#10;fW5fpYN8w6Khoop5yBsJgRrWry1sf4G4XiNjuobxlcQWXydtSuS77OP79+8vnhhOBAUFsQ9Ojus3&#10;OqyreGLaeczPdc3CcPbxHCaef45Z18tVxF/ASa66PeUQp+lF20ndGB0dzT4Yw7CMtTE9fEQsKuHm&#10;qryxL57TxeRgBRmGXY/f58E3c79F6mYcc5BL8K4lCFwLFclkWPGBBFerM/dTopBj5YenKRTcPjBx&#10;i1bI5NUv/fKEewCnoyzi5eTRmnjWScEn815SUpKwYngQFRXFow6AXC5rzJ4V4M+/Sgolvl2cdWcS&#10;nVSc/6k4/wIymezyxNSX/jWG64F0BLsHlE5NVyl4Tsr6+vpKm70RwzBrKp9e3/vizHGC/WuF9fcq&#10;zZiqVPBZjMi/NEh2xeVxh+c3GPlnkJAB2YZhi17tN5H3GdoxGAwrV64k2OWAFZzk5GRPT08rT3L8&#10;YnnsgiPNes45wx+idJBte+/pqTG9eZ/BqoJBbbjx/byUFVe+4XHseP/I1OHL1Q7OvHt/lPr6+nXr&#10;JJgVnTFjRo8ePQQ5lcGIL1p3fu13BTyOTYjutWVZpJU1gwQoI0YC8p0LG3YXZ5aySNjjpnR9vkfU&#10;poh3lHKBR0wmk2nz5s01NTXCnpYOtVo9d+5cwctaEgS5ZEPuroyb92osFwvx0KjiRvRcv2iYQi7A&#10;EiTBigsSJHHf0Hjo9umDd04fvHOaAH+6XUf5PDnWPyKhV7Snk7tCJtayepIka2pqsrKybt26JVIX&#10;AAAfH5/o6Oju3buLV8qSIMj7jYa0kyVpp+9k5Nz9y5bXkYP8xgzrlhD9L083R7kQJmjHzkqOIsTD&#10;1tc2IqCBrIAwg6yAMIOsgDCDrIAwg6yAMIOsgDCDrIAwg6yAMIOsgDDzP/7dp8tStej7AAAAAElF&#10;TkSuQmCCUEsDBAoAAAAAAAAAIQC64aAXJiIAACYiAAAUAAAAZHJzL21lZGlhL2ltYWdlMi5wbmeJ&#10;UE5HDQoaCgAAAA1JSERSAAAA2wAAAPUIAgAAAFZHF1EAAAAGYktHRAD/AP8A/6C9p5MAAAAJcEhZ&#10;cwAADsQAAA7EAZUrDhsAACAASURBVHic7Z1peBVF1sdPJ9wsJIEQICTsAQbZVwERHFmDMOyCOjoK&#10;DssAskgEFQkPIxOUediijooa8XUZEWTJaBhZokQU2SLrsEMCBAIkQEJ2ktz0+6GT5nK7u7qqurpv&#10;31C/Tzfdp845Vf1P9VZdJYiiCByObfDxdAIczn1wRXLsBVckx15wRXLsBVckx15wRXLsBVckx17U&#10;ILJOTk6WfgwaNEj6sTc5uRAAAAJDw/s83AnfVfyE1nO/OCf/ea2kLMJfP5nDvyV36zNY/vO1j3cu&#10;mzJIN9u2fQY1ClTuz09O3i/9kqqjrJ2S3LT9qWn5splcRAUfv0ED/uiWScM23ds1rqMwLUtO/lkv&#10;dKEgBMt/hLTslXd+n4qV827yrl90a+ErCBUuf5aLoq+GpWsFVR3iNBoZIgnKUu2rtrR4bDymkzGP&#10;NqdK5qJWqbHzlqOz1fB81G2v/OfRGwVaScg2YVEDRPTLhcAG2JnkoFtAM4RQw9206CqlK/DRtUcb&#10;qO6lwGpFog5hJc2oSkEpstTsd/co9rsrMm7MQ7rt62aASkhDkQ8N+EThVVORq6Z21634mj2X7hXQ&#10;VuTyyd10XfWb+jGiDZU+lQ1iHEsV6Va9jIwMURRFZ5nbdv/ArohSb+w8J23PyMhAt5dea7orUrWC&#10;rvwnpo+bASDQUKSac3VFHlg5xK1g3l31iv8ml9FQ5IYZEaquim+7u5q5MQPRhmk57qlrV4oS6xSJ&#10;PCSiKIoh/vcMNhy4Im2Mcrnoeu27q0SeQcH95VCK7DzxC0SgzHxFiClbMeuulomqIu/KGwVfxdlZ&#10;q+Kqiiwv0nXlcHF114mfOXtFWnSvnbVzlmvqqjZ5Jfe2P9WzsfQjXT5YjbouG9FQtaBYckf+vf5w&#10;rpE871zdK/04+n8vIMwigxE7sXDqGQQJ9/5BK8rdTyMSri3ZaujLWq6EGjV1XZW6uPL3FZQGTap+&#10;vLb1slYgNhDpV1kKs4+UC9ZwTMcP983CMZh5DpMbTK3DKyu4WfWzpkshlT5StY4SS59uWbmjy1NK&#10;Y8w+UsO/Sh8pb7mDrrkban2kvOWuTmFUGhqZe+1Zmy5vudRjU9+lyE21Nc/kyfvVFflin3rSxs4T&#10;V+hWQd5Iocht1+T97lI4vX0V5ZFWKPLAv9/AdyVbbsi4rcz8csonlX+EdFCtGhO8Q5G3SIzLNYIq&#10;clBXpHq2FWWqxqDN5xc1HSpcuSty7uPyhk4YVXdBoUi5Z4dGg3RLNw6qMu6+GC9zb72OzDZYPozE&#10;WOsSrXN45RP4f526gelKbm/Bp/LSf/FvDAY4v/ZEbenH6PnrVA1uyLpq38JgrMwLlT8atI7SNa5V&#10;p0qSv59TNZAlKAgq15psINKvspQ1feTuTJrc9LZo9pFZKQsqd7R8CZ0/omERfaRii3sfufrFjnQt&#10;puwj50fLd2F1dEvfM526UTfzLGTLUGO1IrNIwrk8+QnRMc3ao3fURVEUs49tlrYE1WuPUKR72TsH&#10;qv5qp2WGfx1ZSd4Zl42KW4q8E5RHWnlnc+MgvivZMqdEO3OM2x0jWPT0R35tGk7S219O21H1Mx9t&#10;KYTLz67dHwW7Uq9j5c174c0TCDMA6OPyu3Z4z8pSpTqlCAhpjdzbTv7Z7uHXDAUKf1j+2WPBFoTh&#10;xzH3BgyE+iMM4fVxvaQff47baCg3VYj0qyyF/YT83pt9n7ZDdf0DPKTYopnqXxz3xglUILMVRVGs&#10;ULnORCVcpwPC7J4L0j5SFMUK19EO7gYzH2mlW/FvJ/nJNr9lV4ii+tOfh1uE6LpyfSDf/S//0Mkc&#10;48k5Nda9s2kQjKrAhePHNPZec92er3ik5rrXr2FPdLYS/opuGl1ZibGvbEbZUChSFNsoRiRpJTB6&#10;zgduZTvcdzKoGieh8RbR1fSVNe6p7lj1nG4O7lW6+h+cNqTA0vfajcOQJwONuuVmao/4uo8o3WyV&#10;uxCteefQWl0bVDpq77VJM8GruEsp7ZEWxK5YtCEFlo7YzbhVsvhJnWcQR3Pcz2W1IwfuTvoSXerx&#10;5+aLYhp+JgsmPq5rU6vri/f+EMxqqHXxUxB7cZSEqTaGriqNXV7esoRIv8pSFOMjtaq9/Iff0aXW&#10;LX2aqApoAxwPNf18MEOogNdH4mRSlHVB4R0AIEP5hlFvfGThDXVX57JLVO3R3h5zeVqqakCBIJL8&#10;W3A4ZsO/s+HYC65Ijr3giuTYC65Ijr3giuTYC65Ijr3giuTYC65Ijr0wqsjMY5ubNGny8Vn1L9w4&#10;dqBJkyZNmjTRt7MJdK96jDvEMUZEOZePVZA6gWPr5yCiq79xq3Ibn4Ial3zkn73omg4AZm26graR&#10;2fz2n7WizP5wO6YTZQIAABBEVxwT8j6yNFf+xiK3qNzVV2ggAIAgCJl5JcRutRjzjmrerfC+mG7Y&#10;eQRd2I5PxcuxDq0ZB/fLBWsIExLVShn2WonDRxi7YB0AjBgxwtX/iqnPA8C704dQfCVTUSpPQ1DI&#10;Kk9VyBRZlL5d8K8DVQ1aO/C+KbVyiiqbtVHtwNnrDzHMko4nmsC1Y0kp6YbmFPA6BEEoF6HvpOWi&#10;KH733Xeuu1756AtRFLevfR3IP93y9Q+CqsFBLUcu0DOnh0yRQS2eAL0xS9Le957Rn0LJbH64LAJA&#10;/xbK2fGqLdJHI4MX/vhLwjwtm+gX305dPh4Aghqqj6XSIrTLaOlH2vfLDOSoA4Eio7s1BoCYDSd1&#10;Ldmeg4xw58RWAKhVn/Lc7XVInyHviBuANus+b4MoioWZ6zHdjurdHAByDm8BgB9juwHADdNO3QSK&#10;3Hn4KgCsHN/WrFxMoFa7YY8198u/mZRerDvTjtfTvEEwAOSZ0Bd8t++S/HvAP34HgIhgs77Xxlbk&#10;raMA8My/cb+9tw+70+8CQIuaZLMJeyOXsgoBIETXjpCfP5kGANddhD4kUmXGYlbgHqdv34kFgHXP&#10;hpuXijrHt8TEXFRuXrVqlXKjFqJYJggOQbDR8OSYmBjlRqJKqePf2KgHBf2mfgQADVy2bMssEgRB&#10;EGqKYpFWKWpwFXkx7TTz2FicT1m9OkW5mfDg1ejTAPbYqX9fvXq1cqNxRQY2qGvQgyp/+of7l4cA&#10;AFBsRizcs3aHzprPdc1F43kkqZtfr4tg6mw1hJj0PLL48nXjTlyRWiwpdqTbdlF0AkDLcYvZhgN8&#10;RQ6dvxwAJiUWMM/AMqRDbh9RmoMpJwJBBV8ASNu0hHks/HvtSABYO4b5dbOlpCXFAcDkz/foWnoj&#10;/xrYCAB2pjHrNSIEAbTfbV458hUATPvuCqtwEgRPf157oiUAxKzBmOolJ3XatGlvrU2iTsskov60&#10;EAA+ndjX04mYwkvJVwAguiVWrzFt2rRp06ahbdD9baPOzwHAR6MYj+EgeCay7Ifz/xSE1dPHv/oX&#10;MQL5WlkI6wEA4po1BpMzA1EU5ZNO9WPjy38cF79b96lCDV8fZ4X4732ZCJvNrz8CAKXlKpMTyTzV&#10;o+6Gg7foUtWC7C2iVM/IEOHZL9JVDSpKCoSqrt54ciaRljAKANXQ3suTq3+WLpMRl8uCIDgrRGjS&#10;/dlekShX/9wPAA61WfJl1h+4iY5FAfHYH0lq6ya0kK5v5e0PST1PYAiwleOWOWqX1cJ5AxdLUZMS&#10;maVnPypE8fz7g6DqdsR1l7xl/+1C8XIqysvFTwHgu+P6g1QCWZ9saEbsiqI4c+ZM6bcskbMAADBz&#10;Toyde0cZr0iSmpYzdoqi2K9lJNx/mwwAvZ6cKYpizzo10R6EqMkAMKJDbd1YReUiALQePNF42pWh&#10;q/ex4Xgd/Dsbjr3giuTYC65Ijr0gVqSvr6+vr6/bn65blGzevFk28EWia9O0aVNlaF9fX4fD0axZ&#10;s5deeqmkROUTH5wkjx07hjZQ1l0Xp9MZFhbmem8xbNgwhPOWLVtq7c3Ozvbx8XF1NWbMGC1jOdX/&#10;/e9/ujYIg6+++srX17d+/foIm1q1ahG1iT5a74i0cCsl+5k1a5ZWkY0bNwLewHJdm8aNG+OMSxg/&#10;/r7pVeXt/fv310ry6NGj6Nb44IMPJCezZ89GtpAoiuKdO/fNPztkyJA2bdqgmx0Amjdvrtz+5Zf3&#10;5hf28fGZMmXKkCFD0K5EFl9jYjoJCgpCG5DCTJGItFwViXClu11pNm/ePLeNch85ceJEoiR1FYnj&#10;ROKtt96SzDZu3KjcO3z4cFUnqops2LByudzCwkKlq759+6LbEJ0tem9OTg4ATJo0CQAmTJigZWZT&#10;RSq3u2KlIqmTRCsyLy8PAOLj42NjYwHg5s2bWpZZWVk4+Us2TqfTdYubIiU1BAcHk7qSNw4dOlTr&#10;H0PUa2ecRhPtrMhx48YBwK5du5RFrFdkRkYGACxZssTN4eLFiwHgvffeUxZBK9I1JSMdD8JSqUhM&#10;V+Xl5UpLHD1hVmT58uUAUFZWpmpmX0Uqd8lYr0hEYlrOdRXZqlUr6XdoaKiWZYcOHQAgOTlZN3nV&#10;EK6KxFe2KIo9e/YEgBs3bqgWp2jn2rVrax1lN5grkuXTH9EbhsRSJCnd4J87V7mcqnSBVbeuyvcD&#10;0r3twIEDjecJAD4+uEdn//79ANCgQQPVvW+88QYALFlCMLrW7c6sUaNG+GUNwvh5ZHp6OgBIXYUH&#10;2bdvHwAcOqQ+r4YkqchI1MgXV6RrADdu376tahwcjDf/C5IDBw4AgOqTLAqWLl0KAIsXL5Z7OzTz&#10;5s0DgKKie191XblyBQBq1LDie07GimzevDkAnDjBYEVL1SE/ublYU6b07t0bALp27aq6VzrtXr9+&#10;HecIrV+/HgDkazWJHTt2AMCnn36qtH/11VdxMkSzfft2AHA4HMZdSUg1xex0V65cCQCBge6fwDqd&#10;Vnzzzv6djWfP3Tdu3JBCSzcxWuAfoWeeeQYA3B4CDx48GAAmT56stO/encH0Mqq9MhqlgNwYPXo0&#10;APz8889oM0l2ERHuS/CeOXMGqv4VTcWUfjghIWHy5MmzZ89+9913qZ1gnmIA4NatW/Xq1XPdkp2d&#10;7bZFSUpKSr9+/QYNGpScrLPuYmho6COPPIKZzF//+tfr141+EDhy5MhPPvmEqEhxsc63qlu2bBEE&#10;oV+/fuiGlU7NzZo1U63ykCFD8I8LJaS3Qm6ltJy4brfgXlsq0rZt28OHD9MFUr3X1n0/NmDAAIrM&#10;taoj32tXVFQAwOOPP05UHPO4+Pr6ImxIBWPre21XpDa17NwtNeWpU6e6dOlCWgqRpNPplL5ZUQUA&#10;fvrpJ8O5qyClpHuGlZHuPOR3RQgWLlzodDqTktQ/ypOuvCsqKhBVNvuYmqVIQRBmzJgBAN9++61J&#10;Idyga6+PPvoIABYtWqTc1adPH6j611Ll7t27cP+lFVEO0dHR0dHRWns//vhjABg1ahSOK2lS5wUL&#10;9Kd1jIuLA4ARI9Qnizty5AjofaODk48hSDtVt1JoJ1IFLHtCfvXqVdWyaIfSlZPyrI2ThtLmscce&#10;wy949+5d1y2q72zi4uJwXGVnZ+MnryqATZs2AcDZs2d1w8nnfdHm72wQ9tYoUi77/fffEzlUJnn6&#10;9GkA+PXXX9E5+Pv7a/0D1KlTBx2uWbNmbhuVIy0ky2XLlqFdhYWFqW7XKtWpUydllfGb3dXM+xQp&#10;P7TTdeW2vYsa0r2ebKb6FlEq7voeVjfJ33//ne7waFmGh1dOIhcQEFBcXOwWBQBSU1OVflRHo8kn&#10;yqioKHmj9MBSYs+ePZhZKQ1kG+mhT/v27fWqW/m/+uabb0p/SopUPVi6rtQTIy5AfuToFKmK2/hI&#10;0rE/RPUaN24cuoiuc9Uq+Pj4aBmrKlKskgu+K3RWqjY49qoFJUWqgunNDf4tIsde8O9sOPaCK5Jj&#10;L7giOfaCK5JjL7giOfaCK5JjL7giOfaCK5JjL7giOfaCK5JjL7giOfaCK5JjL7giOfaCK5JjL7gi&#10;OfaCK5JjL7giOfaCK5JjL7giOfaCK/KB5rPPPlOdg04QhM8++8wjKfEvvx5Q8GenmD59urxOhQWY&#10;1UfOnj07PDzc9X8uNDRUmqjdJiQmJnbs2DEkJMQ1SYfD8Yc//EGa4cRUtHomBNKEMKzi4hf58MMP&#10;SYsYgu6jWi3w4x48eJBtaLbpyQQEBNgkkzVr1lgcURVWLaAFmz7ylVdeIf036tGjhzX/eYmJiRQd&#10;g0xJSYlcXJp6yuvo2rUrw3Y2+6gxmNHUYH6CIJSUlEgT6LAlKytLa7J4OgICAqRZUxj6NBuT1CMI&#10;Zt2BGOojv/zySyYVDggIYKvInJwcQRDYylFC6jJr1tRZMd0mmNqZmeScvo8cOXLk999/zyqP0tJS&#10;Vv92oaGhbotfMKe4uFgQhLKyMmuWL6DDgisiM3pKygZNS0tjKEcZ4zW07pYQwOFw2FaUlrUDc1HS&#10;nLUzMjIQ6+4axEhTWilHCYfDce3aNYuD6hISEmJlOLbNTqNI10WuzYDueaz1cpRo2LBhWVmZR0Jr&#10;UVBQYHHE5557jpkv0sdFzAJ7YVaeTRjzeSTzqmFC2gJakPWR0gJYFkDU4Rm5og0MDExMTExPT09P&#10;T3///fep/Xiqh3YjNTWVtEhWVpaqMr755hsiP8xagEi/+G4jIiKUxd3WckODWMOCOiuZDRs2oH3W&#10;qlWL1GdSUhJRY5JWBKePJErYeEoUDnUh6CO3bduGn5nq9b40xz/m/zHmIn6PPvooZlYSI0eOFEVx&#10;/PjxaLM7d+6QHo/hw4cT2XsWzNqJotitWzdMn2y6SXzxsnXIypVJlZWZNGkSvv8dO3ZQhMCsi24f&#10;aV47fP311yZ5VqkFgSnThOS1ZxDMnz8f7URa6wqTwsJC/PRcwV/3mKgFlKA9s1KkGbnJqK4CSBYI&#10;0y42NlY3G6fTSRbbcPMFBARgttTrr79OlBtFqjgJG4mCVuTbb7/t2fSYhBDxFWlSKgZ9YraR8WY6&#10;fvy4BYHQntGKtCC9sLAws0OIDFfqtPNILePvMDp06IBpacbLVVacOHHCSPFbt26xygQBM0X6+fmx&#10;cuVKTk6OcSfnzp0z7gSTmTNnWhaLlHbt2nk6BX08/OWX7rCuzMxM41GYDEvD7Ghv375tPNaDjIcV&#10;qbuk+s2bN63JRJfu3bvjmCFWP+bg4GFF5ufnow0sHsaCwCbvCT1L7969zQ5h9++169ev7+kUvIDr&#10;169bE2jv3r1mh8AdbYr/fIEtjRs39khc7yIiIsLTKTDDk33k3//+d10bfq580PCkIt98800PRn8A&#10;OXnypKdT0Mdjily9erWuTd26dS3I5MGhffv2Ropbc77ymCJjYmJ0bYgGUnCqB55RJOZ/G/5ACs6i&#10;RYtwzKj7Ocsu6D2gSIfDgWP2+eefm51JdWLJkiWYlhTawh9Rn5CQQOrcDau/NcZvjhdeeMHUTB5k&#10;iD6yJlIw0QBnVSztI8eOHYtpuX37dlMzqZZERUXhGwuCcOPGDRwzAxnRYJ0in3zyyS1btmAaR0dH&#10;m5pMtSQtLY3IPiIiQhCEFStWqO6lmAONyWsUixTp6+u7efNmTGNPvR+qBuBfTcrMnz9fdQJVM9LD&#10;wQpFRkVF4Y+IiYuLMzWZ6g3mHbcZsOpHTL+zIfpvi4yMXLhwoXnJPAiIoujVr17N7SNJm4bJ+FwO&#10;/h0kKxheaJmoSI9cF3MAYNOmTU899ZRl4b766iuG3sxSJJejZ7FshiZgOzGaSYrkcrQD1rQq8yiM&#10;FUlxWc3laB7SF9Dm+a9Tpw5znywVefToUczpoyQaNGjgRXJ0Op2eToESURSHDRtmhmczPrxkpsiS&#10;kpIuXboQBPbxsezrECZ4V7ZubN26lfk/v0m9CTNFBgYG4hsHBAR4XZdz9uxZHDPd7309iNkncSYw&#10;UOTSpUuJrh0LCgosXqTIyrkcOnfubFksOhBz7hA5MSk9o+9sYmNjly5dim9/+/btoKAgg0FJOXXq&#10;lGWx7DzvDxr8bsXUjtaQIseOHYs/nAcAcnJyQkNDjUSkpri4mOi6wo25c+diWnqqggbBl2NwcLCp&#10;mdCftfv3708kR6fTyfxo9erVC9PS4Lpx8fHxRopXJ3SnITEIZR9pk4eO+/btw8+kadOmly9fpoji&#10;1QMXcLDJ+VqCpo+0iRxJycjIGDx4MGkpoiesdltqCQeiCloAcTZEcmzatKnZcnznnXfwjZOTk6UV&#10;NnGMz549S7ronz3XSESQmpqKX0FrehYyRRLJsXbt2pcuXSLMh5jZs2eTFvHz8wsODkYMIs7OzhYE&#10;4aGHHiJy613rbkv06NED09KyEx2BIonkmJCQkJubS54PDRQP2wsLC319fVVH8wuCEB4eTuowKCjI&#10;674ut+f1Ma4iR40aReR38uTJWsebiJSUFP06+PisXbuWKD3mWL84pkH27NmDb2zlnYC9rmqpefHF&#10;F9u0aeOp6Da5dSOib9++mJYW166aKBIATp069fTTT1sf1xvlaOfH+NVHkQDwzTffWKwPb5QjANy5&#10;cwfT0voKVitFSlj2MZ6XytFWz8OVVENFAkBFRYXxCWgQ9O7d20vlaP9ZtKunIgEgISFBFEXSRwS6&#10;jB49WhTF3377ja1by8BZIFXCU/9y1VaREomJiaIovvXWW8Zd7d+/XxRFosEldgP/fJ2VlWVqJgiq&#10;uSIlFixYII1ILSoqwn9LAQCxsbHyaNaePXual6EF4Muxf//+Hly0Bfe9bUpKitnDkFTp2bMnkzXk&#10;VDl//vyFCxdKS0vlLWFhYe3bt7fzw5FqD9lIAg7HbB6IszbHi+CK5NgLrkiOveCK5NgLrkiOveCK&#10;5NgLrkiOveCK5NgLsu9sEFBngHa7detWas9ojhw50qpVK624rVq1Sk1NNSk0B4Hdv+Y0OBeFEl9f&#10;X5ylTC5cuCC/Affx8WE1kxt65rTS0lKEgSiKr7766qpVqxAezJtxTnfON1ah7X7WZjX2dseOHVLn&#10;h7+yjkxFRYVU1vjgwgok6KMuCMLy5cvRHsyb5Qsdl6JVtbC7Io2TlJQkCMKQIUOMu7p69aogCPXq&#10;1TPuyiSKiorMcHvo0CG0wbp165gFQ8wmSDS5IL4fIre7du2i9nz69GlmzaQgLCyMeWVxPOjOU3Dw&#10;4EGKxIykjZk5JtW2j2zTpo2p38vevn3bmq953NCdp4BoAKgNsfudDR2WaUUQhLKyMoun+/Hz83Md&#10;02k2a9asQRvgdKL4VLc+sry83OKuy+Fw7Ny508qId+/eRRvgLJyNz/Tp0xl606VaKTI3N9fhcFgf&#10;Nzo6+oknnrA+rhYRERGWxWKrfqhOiiwoKKBe8Cc0NLRfv35du3aljr59+/Y33niDujgp27ZtsyZQ&#10;//790QYUs3bpwOqGi/reCu0W/16btOIBAQFohxTdbUVFhZEkMWuK4yopKYnIG10U0pxxqCZ9JNG1&#10;o1Rz3ccopaWlmEdFxsr5atEz1A8fPtyCHIgaB5PqoEh8Of76668UjSiK4sqVK5knYxALPg199NFH&#10;zQ6hAn53ysoPkVvdszb+eAjqDDFTlVmxYgWdB7b5zJo1y1h1dfzHxMQY9K8elFV+9Bkg0VUkurjx&#10;9NiGY5uk7g2+sbqadcTRePdZe8qUKThmuo2LjyiKOEsMhYWFsYqI4IcffjDPuafWcPBuRSYkJOja&#10;MJSjRH5+vu7RysnJYRuUjkaNGlGXRbebGesYS3jxW0ScxWmYy1HCPgvflpeXI95hZmZm0rktLCxE&#10;G5ix1ruEF/eRycnJaIMBAwZYk4kHMWnx5Lp16yL2tm7d2oygEl6sSF1+/PFHT6dgBeg57iMjIyl8&#10;ol+dnzlzhsInJt6qyBYtWqANTp48aU0mHueXX35B7L1+/Tqpw4MHDxpIxyjeqsj09HS0Qdu2ba3J&#10;xP6QTk+KnimT4QcMqnirItH07t3b0ylYyvHjxxF72Q4FMvullFcqUvcFmvfOE05Hhw4dEHuJHjic&#10;OHHCcDqG8EpFLlq0yNMp2I6mTZsi9paXl2P6QYvb7FM2eKkiiVYwfkC4ePEiYm+tWrWYRLFgHIlX&#10;KpKjBK0VzJWW586di9g7Z84cspzowH8FzsoPkVvVkRboIq1bt6ZOxmxMakMJtJ7y8vI8mx4m1bCP&#10;fNButGXQE7AYPHFbNu6zGioSfxlKjivz589H7DVptgwl1VCRiYmJnk7BY6B1k5KSgti7YsUKxF7d&#10;mQtYUQ0V+SATGBiI2Iv4sBB9EdmxY0f6nAjxSkVOnTrV0ynYF7o7YvSIz2PHjtGmQ56JZZEY8re/&#10;/c3TKdiX+Ph4xF77P8r1SkV269YNbXDt2jVrMvE6Xn75ZdIiOAP1GeKVitSlYcOGnk7Bk5C+6wsJ&#10;CUHsnTRpkrF0yLC7IrWub0waO109QD87nDBhgtuWgoICM9Mhw+6K1Hqui36NCxY+rbAniOGhX3zx&#10;heuf6JGm1n9RRLCaMfo/D98Pkdu0tLSoqCiKgkZSMg+T2lDVFeL22TWQZSlhYvc+EvF9p+48oh6Z&#10;A9cmoOuOOcnW+++/zygdAuyuSD8/P61dZWVlusXbt2/PNB1vAnGPLA+XRI99njFjBuOccMAflIH2&#10;c+nSJYqBHh9++KGR9HDG669du5YiMQSYH0apljVSWQoQscrLy9EG/v7+zPPBgdl1JN0yRMavBXFO&#10;zbm5ubVr1yZIS5vS0lJ/f39ds/z8fNXJWCy+aEOEa9KkyeXLlxEGBQUF5q2Og4DZWZtivDuT6d2f&#10;f/55XZvQ0NAxY8YYjxUfH48jR0EQcOYGsgBEH5GRkREbG4so6xE5ApCcKZ599lmG3nD6g7i4OCZ+&#10;JARBIErPjdDQUMxA1KkaSY8uohbdunUzIxmshMms9XA4HKxc4R8hou65uLiYqMr42UrMmTOH2g9F&#10;YrrQvXExIxNMGCsS8Loi5u2ybNkyohbPzMxkWGX8nFnVlwjSKpiXCVa2RNa6U2bJaOnSvEapX78+&#10;RdPn5uaqeqObAFI3SbZVxoS0Frt37zYpExwI7rUlLHvsTNGUtWrVsmB2bi1wEmbeejhBy8rKEI91&#10;6XyaB7EigyAvtQAAAbpJREFUReTrKVZICwhTFPTUexrMZvSIIoniMlxMnA5ibQmCYPZHQKIoUh85&#10;URStn4PKs50KDujxZq54fLJWmt4uMDBw9+7dzFOR0J30TJeTJ0+aOkG3Kz4+PvaXIwDk5eV5OgVs&#10;qK9A8aeSwcfpdBq7LL4P5um5sXfvXo+nxDb0f//7X9IaMcfQ/R3bHl53CTcKJk6cyDBD49kyTwM/&#10;NM4XNhQ1Yg6DJD744AODzbps2TLjaSBYvHixwQxdMZIJwzQokjG1aqxglsTDDz9M0aDh4eGsEtBF&#10;dyZ9NC1btjSeg5EEVCGKjv6am+5tFnPY/1sMHTpUtx3Dw8PNOEdjUl5ejj9u8uuvv2YYGjMoPgwT&#10;YFhNIxA/j8RHuuf96aefrl27Vrdu3b59+w4bNqxHjx4mhaMjLy9v165dO3bsOH78eFFRUWRk5MCB&#10;AwcMGNCpUyczwhlZwluVw4cPM0kgODgYPcO+ZZioSA6HArt/1cB50OCK5NgLrkiOveCK5NgLrkiO&#10;veCK5NgLrkiOveCK5NgLrkiOveCK5NgLrkiOveCK5NgLrkiOveCK5NgLrkiOveCK5NgLrkiOvfh/&#10;nLZnuBd/HUgAAAAASUVORK5CYIJQSwECLQAUAAYACAAAACEAsYJntgoBAAATAgAAEwAAAAAAAAAA&#10;AAAAAAAAAAAAW0NvbnRlbnRfVHlwZXNdLnhtbFBLAQItABQABgAIAAAAIQA4/SH/1gAAAJQBAAAL&#10;AAAAAAAAAAAAAAAAADsBAABfcmVscy8ucmVsc1BLAQItABQABgAIAAAAIQCI6BfwawMAADkLAAAO&#10;AAAAAAAAAAAAAAAAADoCAABkcnMvZTJvRG9jLnhtbFBLAQItABQABgAIAAAAIQAubPAAxQAAAKUB&#10;AAAZAAAAAAAAAAAAAAAAANEFAABkcnMvX3JlbHMvZTJvRG9jLnhtbC5yZWxzUEsBAi0AFAAGAAgA&#10;AAAhAAHJm8ziAAAADAEAAA8AAAAAAAAAAAAAAAAAzQYAAGRycy9kb3ducmV2LnhtbFBLAQItAAoA&#10;AAAAAAAAIQC+XMUmCBgAAAgYAAAUAAAAAAAAAAAAAAAAANwHAABkcnMvbWVkaWEvaW1hZ2UxLnBu&#10;Z1BLAQItAAoAAAAAAAAAIQC64aAXJiIAACYiAAAUAAAAAAAAAAAAAAAAABYgAABkcnMvbWVkaWEv&#10;aW1hZ2UyLnBuZ1BLBQYAAAAABwAHAL4BAABu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0185;top:300;width:1125;height:13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34ewQAAANoAAAAPAAAAZHJzL2Rvd25yZXYueG1sRI/NisJA&#10;EITvC77D0IK3deLPikRHEZcFwYP48wBNpk2CmZ6QaU18e0cQ9lhU1VfUct25Sj2oCaVnA6NhAoo4&#10;87bk3MDl/Pc9BxUE2WLlmQw8KcB61ftaYmp9y0d6nCRXEcIhRQOFSJ1qHbKCHIahr4mjd/WNQ4my&#10;ybVtsI1wV+lxksy0w5LjQoE1bQvKbqe7M5BPytm1Ewm75/48areX6eb3MDVm0O82C1BCnfyHP+2d&#10;NfAD7yvxBujVCwAA//8DAFBLAQItABQABgAIAAAAIQDb4fbL7gAAAIUBAAATAAAAAAAAAAAAAAAA&#10;AAAAAABbQ29udGVudF9UeXBlc10ueG1sUEsBAi0AFAAGAAgAAAAhAFr0LFu/AAAAFQEAAAsAAAAA&#10;AAAAAAAAAAAAHwEAAF9yZWxzLy5yZWxzUEsBAi0AFAAGAAgAAAAhAJtTfh7BAAAA2gAAAA8AAAAA&#10;AAAAAAAAAAAABwIAAGRycy9kb3ducmV2LnhtbFBLBQYAAAAAAwADALcAAAD1AgAAAAA=&#10;">
                <v:imagedata r:id="rId3" o:title=""/>
              </v:shape>
              <v:shape id="Picture 5" o:spid="_x0000_s1028" type="#_x0000_t75" style="position:absolute;left:10190;top:1617;width:1149;height:12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e43wgAAANoAAAAPAAAAZHJzL2Rvd25yZXYueG1sRI/BasMw&#10;EETvhf6D2EJvtdxA7eJEMcE0YCg9OOkHLNbGdmKtjKQk9t9XhUKPw8y8YTblbEZxI+cHywpekxQE&#10;cWv1wJ2C7+P+5R2ED8gaR8ukYCEP5fbxYYOFtndu6HYInYgQ9gUq6EOYCil925NBn9iJOHon6wyG&#10;KF0ntcN7hJtRrtI0kwYHjgs9TlT11F4OV6Pg6/LhMFvypak+yfDbtW7ys1Xq+WnerUEEmsN/+K9d&#10;awUZ/F6JN0BufwAAAP//AwBQSwECLQAUAAYACAAAACEA2+H2y+4AAACFAQAAEwAAAAAAAAAAAAAA&#10;AAAAAAAAW0NvbnRlbnRfVHlwZXNdLnhtbFBLAQItABQABgAIAAAAIQBa9CxbvwAAABUBAAALAAAA&#10;AAAAAAAAAAAAAB8BAABfcmVscy8ucmVsc1BLAQItABQABgAIAAAAIQDGze43wgAAANoAAAAPAAAA&#10;AAAAAAAAAAAAAAcCAABkcnMvZG93bnJldi54bWxQSwUGAAAAAAMAAwC3AAAA9gIAAAAA&#10;">
                <v:imagedata r:id="rId4" o:title=""/>
              </v:shape>
              <w10:wrap anchorx="page" anchory="page"/>
            </v:group>
          </w:pict>
        </mc:Fallback>
      </mc:AlternateContent>
    </w:r>
    <w:r>
      <w:rPr>
        <w:noProof/>
        <w:lang w:val="es-MX" w:eastAsia="es-MX"/>
      </w:rPr>
      <mc:AlternateContent>
        <mc:Choice Requires="wps">
          <w:drawing>
            <wp:anchor distT="0" distB="0" distL="114300" distR="114300" simplePos="0" relativeHeight="251657216" behindDoc="1" locked="0" layoutInCell="1" allowOverlap="1">
              <wp:simplePos x="0" y="0"/>
              <wp:positionH relativeFrom="page">
                <wp:posOffset>1445895</wp:posOffset>
              </wp:positionH>
              <wp:positionV relativeFrom="page">
                <wp:posOffset>364490</wp:posOffset>
              </wp:positionV>
              <wp:extent cx="4667885" cy="528320"/>
              <wp:effectExtent l="0" t="2540" r="127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885" cy="52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15D" w:rsidRDefault="00543AD1">
                          <w:pPr>
                            <w:spacing w:after="0" w:line="240" w:lineRule="auto"/>
                            <w:ind w:left="865" w:right="843"/>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II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ONVEN</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Ó</w:t>
                          </w:r>
                          <w:r>
                            <w:rPr>
                              <w:rFonts w:ascii="Times New Roman" w:eastAsia="Times New Roman" w:hAnsi="Times New Roman" w:cs="Times New Roman"/>
                              <w:b/>
                              <w:bCs/>
                              <w:sz w:val="24"/>
                              <w:szCs w:val="24"/>
                            </w:rPr>
                            <w:t xml:space="preserve">N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NT</w:t>
                          </w:r>
                          <w:r>
                            <w:rPr>
                              <w:rFonts w:ascii="Times New Roman" w:eastAsia="Times New Roman" w:hAnsi="Times New Roman" w:cs="Times New Roman"/>
                              <w:b/>
                              <w:bCs/>
                              <w:spacing w:val="1"/>
                              <w:sz w:val="24"/>
                              <w:szCs w:val="24"/>
                            </w:rPr>
                            <w:t>Í</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ICA</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INT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z w:val="24"/>
                              <w:szCs w:val="24"/>
                            </w:rPr>
                            <w:t>ONAL</w:t>
                          </w:r>
                        </w:p>
                        <w:p w:rsidR="005F315D" w:rsidRDefault="00543AD1">
                          <w:pPr>
                            <w:spacing w:after="0" w:line="240" w:lineRule="auto"/>
                            <w:ind w:left="2536" w:right="2513"/>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“II C</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 U</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LV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13.85pt;margin-top:28.7pt;width:367.55pt;height:4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8JyrwIAAKkFAAAOAAAAZHJzL2Uyb0RvYy54bWysVNuOmzAQfa/Uf7D8znIJIYCWVLshVJW2&#10;F2m3H+CACVbBprYT2Fb9945NSPbyUrXlwRrs8ZkzM8dz/W7sWnSkUjHBM+xfeRhRXoqK8X2Gvz4U&#10;ToyR0oRXpBWcZviRKvxu/fbN9dCnNBCNaCsqEYBwlQ59hhut+9R1VdnQjqgr0VMOh7WQHdHwK/du&#10;JckA6F3rBp4XuYOQVS9FSZWC3Xw6xGuLX9e01J/rWlGN2gwDN21XadedWd31NUn3kvQNK080yF+w&#10;6AjjEPQMlRNN0EGyV1AdK6VQotZXpehcUdespDYHyMb3XmRz35Ce2lygOKo/l0n9P9jy0/GLRKzK&#10;8AIjTjpo0QMdNboVI1qY6gy9SsHpvgc3PcI2dNlmqvo7UX5TiItNQ/ie3kgphoaSCtj55qb75OqE&#10;owzIbvgoKghDDlpYoLGWnSkdFAMBOnTp8dwZQ6WEzTCKVnG8xKiEs2UQLwLbOpek8+1eKv2eig4Z&#10;I8MSOm/RyfFOacOGpLOLCcZFwdrWdr/lzzbAcdqB2HDVnBkWtpk/Ey/Zxts4dMIg2jqhl+fOTbEJ&#10;najwV8t8kW82uf/LxPXDtGFVRbkJMwvLD/+scSeJT5I4S0uJllUGzlBScr/btBIdCQi7sJ+tOZxc&#10;3NznNGwRIJcXKflB6N0GiVNE8coJi3DpJCsvdjw/uU0iL0zCvHie0h3j9N9TQkOGk2WwnMR0If0i&#10;N89+r3Mjacc0jI6WdRmOz04kNRLc8sq2VhPWTvaTUhj6l1JAu+dGW8EajU5q1eNuBBSj4p2oHkG6&#10;UoCyQJ8w78BohPyB0QCzI8Pq+4FIilH7gYP8zaCZDTkbu9kgvISrGdYYTeZGTwPp0Eu2bwB5emBc&#10;3MATqZlV74XF6WHBPLBJnGaXGThP/63XZcKufwMAAP//AwBQSwMEFAAGAAgAAAAhAIS+pTzfAAAA&#10;CgEAAA8AAABkcnMvZG93bnJldi54bWxMj8FOwzAQRO9I/IO1SNyo3agkNI1TVQhOSIg0HDg6sZtY&#10;jdchdtvw9yynclzt08ybYju7gZ3NFKxHCcuFAGaw9dpiJ+Gzfn14AhaiQq0Gj0bCjwmwLW9vCpVr&#10;f8HKnPexYxSCIVcS+hjHnPPQ9sapsPCjQfod/ORUpHPquJ7UhcLdwBMhUu6URWro1Wiee9Me9ycn&#10;YfeF1Yv9fm8+qkNl63ot8C09Snl/N+82wKKZ4xWGP31Sh5KcGn9CHdggIUmyjFAJj9kKGAHrNKEt&#10;DZErkQIvC/5/QvkLAAD//wMAUEsBAi0AFAAGAAgAAAAhALaDOJL+AAAA4QEAABMAAAAAAAAAAAAA&#10;AAAAAAAAAFtDb250ZW50X1R5cGVzXS54bWxQSwECLQAUAAYACAAAACEAOP0h/9YAAACUAQAACwAA&#10;AAAAAAAAAAAAAAAvAQAAX3JlbHMvLnJlbHNQSwECLQAUAAYACAAAACEAGuPCcq8CAACpBQAADgAA&#10;AAAAAAAAAAAAAAAuAgAAZHJzL2Uyb0RvYy54bWxQSwECLQAUAAYACAAAACEAhL6lPN8AAAAKAQAA&#10;DwAAAAAAAAAAAAAAAAAJBQAAZHJzL2Rvd25yZXYueG1sUEsFBgAAAAAEAAQA8wAAABUGAAAAAA==&#10;" filled="f" stroked="f">
              <v:textbox inset="0,0,0,0">
                <w:txbxContent>
                  <w:p w:rsidR="005F315D" w:rsidRDefault="00543AD1">
                    <w:pPr>
                      <w:spacing w:after="0" w:line="240" w:lineRule="auto"/>
                      <w:ind w:left="865" w:right="843"/>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II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ONVEN</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Ó</w:t>
                    </w:r>
                    <w:r>
                      <w:rPr>
                        <w:rFonts w:ascii="Times New Roman" w:eastAsia="Times New Roman" w:hAnsi="Times New Roman" w:cs="Times New Roman"/>
                        <w:b/>
                        <w:bCs/>
                        <w:sz w:val="24"/>
                        <w:szCs w:val="24"/>
                      </w:rPr>
                      <w:t xml:space="preserve">N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NT</w:t>
                    </w:r>
                    <w:r>
                      <w:rPr>
                        <w:rFonts w:ascii="Times New Roman" w:eastAsia="Times New Roman" w:hAnsi="Times New Roman" w:cs="Times New Roman"/>
                        <w:b/>
                        <w:bCs/>
                        <w:spacing w:val="1"/>
                        <w:sz w:val="24"/>
                        <w:szCs w:val="24"/>
                      </w:rPr>
                      <w:t>Í</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ICA</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INT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z w:val="24"/>
                        <w:szCs w:val="24"/>
                      </w:rPr>
                      <w:t>ONAL</w:t>
                    </w:r>
                  </w:p>
                  <w:p w:rsidR="005F315D" w:rsidRDefault="00543AD1">
                    <w:pPr>
                      <w:spacing w:after="0" w:line="240" w:lineRule="auto"/>
                      <w:ind w:left="2536" w:right="2513"/>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“II C</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 U</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 xml:space="preserve">LV </w:t>
                    </w:r>
                    <w:r>
                      <w:rPr>
                        <w:rFonts w:ascii="Times New Roman" w:eastAsia="Times New Roman" w:hAnsi="Times New Roman" w:cs="Times New Roman"/>
                        <w:b/>
                        <w:bCs/>
                        <w:sz w:val="24"/>
                        <w:szCs w:val="24"/>
                      </w:rPr>
                      <w:t>2019”</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212C5"/>
    <w:multiLevelType w:val="hybridMultilevel"/>
    <w:tmpl w:val="A762FED8"/>
    <w:lvl w:ilvl="0" w:tplc="080A0001">
      <w:start w:val="1"/>
      <w:numFmt w:val="bullet"/>
      <w:lvlText w:val=""/>
      <w:lvlJc w:val="left"/>
      <w:pPr>
        <w:ind w:left="822" w:hanging="360"/>
      </w:pPr>
      <w:rPr>
        <w:rFonts w:ascii="Symbol" w:hAnsi="Symbol" w:hint="default"/>
      </w:rPr>
    </w:lvl>
    <w:lvl w:ilvl="1" w:tplc="080A0003" w:tentative="1">
      <w:start w:val="1"/>
      <w:numFmt w:val="bullet"/>
      <w:lvlText w:val="o"/>
      <w:lvlJc w:val="left"/>
      <w:pPr>
        <w:ind w:left="1542" w:hanging="360"/>
      </w:pPr>
      <w:rPr>
        <w:rFonts w:ascii="Courier New" w:hAnsi="Courier New" w:cs="Courier New" w:hint="default"/>
      </w:rPr>
    </w:lvl>
    <w:lvl w:ilvl="2" w:tplc="080A0005" w:tentative="1">
      <w:start w:val="1"/>
      <w:numFmt w:val="bullet"/>
      <w:lvlText w:val=""/>
      <w:lvlJc w:val="left"/>
      <w:pPr>
        <w:ind w:left="2262" w:hanging="360"/>
      </w:pPr>
      <w:rPr>
        <w:rFonts w:ascii="Wingdings" w:hAnsi="Wingdings" w:hint="default"/>
      </w:rPr>
    </w:lvl>
    <w:lvl w:ilvl="3" w:tplc="080A0001" w:tentative="1">
      <w:start w:val="1"/>
      <w:numFmt w:val="bullet"/>
      <w:lvlText w:val=""/>
      <w:lvlJc w:val="left"/>
      <w:pPr>
        <w:ind w:left="2982" w:hanging="360"/>
      </w:pPr>
      <w:rPr>
        <w:rFonts w:ascii="Symbol" w:hAnsi="Symbol" w:hint="default"/>
      </w:rPr>
    </w:lvl>
    <w:lvl w:ilvl="4" w:tplc="080A0003" w:tentative="1">
      <w:start w:val="1"/>
      <w:numFmt w:val="bullet"/>
      <w:lvlText w:val="o"/>
      <w:lvlJc w:val="left"/>
      <w:pPr>
        <w:ind w:left="3702" w:hanging="360"/>
      </w:pPr>
      <w:rPr>
        <w:rFonts w:ascii="Courier New" w:hAnsi="Courier New" w:cs="Courier New" w:hint="default"/>
      </w:rPr>
    </w:lvl>
    <w:lvl w:ilvl="5" w:tplc="080A0005" w:tentative="1">
      <w:start w:val="1"/>
      <w:numFmt w:val="bullet"/>
      <w:lvlText w:val=""/>
      <w:lvlJc w:val="left"/>
      <w:pPr>
        <w:ind w:left="4422" w:hanging="360"/>
      </w:pPr>
      <w:rPr>
        <w:rFonts w:ascii="Wingdings" w:hAnsi="Wingdings" w:hint="default"/>
      </w:rPr>
    </w:lvl>
    <w:lvl w:ilvl="6" w:tplc="080A0001" w:tentative="1">
      <w:start w:val="1"/>
      <w:numFmt w:val="bullet"/>
      <w:lvlText w:val=""/>
      <w:lvlJc w:val="left"/>
      <w:pPr>
        <w:ind w:left="5142" w:hanging="360"/>
      </w:pPr>
      <w:rPr>
        <w:rFonts w:ascii="Symbol" w:hAnsi="Symbol" w:hint="default"/>
      </w:rPr>
    </w:lvl>
    <w:lvl w:ilvl="7" w:tplc="080A0003" w:tentative="1">
      <w:start w:val="1"/>
      <w:numFmt w:val="bullet"/>
      <w:lvlText w:val="o"/>
      <w:lvlJc w:val="left"/>
      <w:pPr>
        <w:ind w:left="5862" w:hanging="360"/>
      </w:pPr>
      <w:rPr>
        <w:rFonts w:ascii="Courier New" w:hAnsi="Courier New" w:cs="Courier New" w:hint="default"/>
      </w:rPr>
    </w:lvl>
    <w:lvl w:ilvl="8" w:tplc="080A0005" w:tentative="1">
      <w:start w:val="1"/>
      <w:numFmt w:val="bullet"/>
      <w:lvlText w:val=""/>
      <w:lvlJc w:val="left"/>
      <w:pPr>
        <w:ind w:left="6582" w:hanging="360"/>
      </w:pPr>
      <w:rPr>
        <w:rFonts w:ascii="Wingdings" w:hAnsi="Wingdings" w:hint="default"/>
      </w:rPr>
    </w:lvl>
  </w:abstractNum>
  <w:abstractNum w:abstractNumId="1" w15:restartNumberingAfterBreak="0">
    <w:nsid w:val="09801753"/>
    <w:multiLevelType w:val="multilevel"/>
    <w:tmpl w:val="0B225FF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0A9E0E5F"/>
    <w:multiLevelType w:val="hybridMultilevel"/>
    <w:tmpl w:val="304423E8"/>
    <w:lvl w:ilvl="0" w:tplc="0C0A0001">
      <w:start w:val="1"/>
      <w:numFmt w:val="bullet"/>
      <w:lvlText w:val=""/>
      <w:lvlJc w:val="left"/>
      <w:pPr>
        <w:ind w:left="720" w:hanging="360"/>
      </w:pPr>
      <w:rPr>
        <w:rFonts w:ascii="Symbol" w:hAnsi="Symbol" w:hint="default"/>
      </w:rPr>
    </w:lvl>
    <w:lvl w:ilvl="1" w:tplc="C280653C">
      <w:numFmt w:val="bullet"/>
      <w:lvlText w:val="•"/>
      <w:lvlJc w:val="left"/>
      <w:pPr>
        <w:ind w:left="1440" w:hanging="360"/>
      </w:pPr>
      <w:rPr>
        <w:rFonts w:ascii="Calibri" w:eastAsiaTheme="minorHAnsi"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ABB4C22"/>
    <w:multiLevelType w:val="hybridMultilevel"/>
    <w:tmpl w:val="1D0CC48A"/>
    <w:lvl w:ilvl="0" w:tplc="C3ECC07E">
      <w:start w:val="1"/>
      <w:numFmt w:val="decimal"/>
      <w:lvlText w:val="%1-"/>
      <w:lvlJc w:val="left"/>
      <w:pPr>
        <w:ind w:left="462" w:hanging="360"/>
      </w:pPr>
      <w:rPr>
        <w:rFonts w:hint="default"/>
      </w:rPr>
    </w:lvl>
    <w:lvl w:ilvl="1" w:tplc="080A0019" w:tentative="1">
      <w:start w:val="1"/>
      <w:numFmt w:val="lowerLetter"/>
      <w:lvlText w:val="%2."/>
      <w:lvlJc w:val="left"/>
      <w:pPr>
        <w:ind w:left="1182" w:hanging="360"/>
      </w:pPr>
    </w:lvl>
    <w:lvl w:ilvl="2" w:tplc="080A001B" w:tentative="1">
      <w:start w:val="1"/>
      <w:numFmt w:val="lowerRoman"/>
      <w:lvlText w:val="%3."/>
      <w:lvlJc w:val="right"/>
      <w:pPr>
        <w:ind w:left="1902" w:hanging="180"/>
      </w:pPr>
    </w:lvl>
    <w:lvl w:ilvl="3" w:tplc="080A000F" w:tentative="1">
      <w:start w:val="1"/>
      <w:numFmt w:val="decimal"/>
      <w:lvlText w:val="%4."/>
      <w:lvlJc w:val="left"/>
      <w:pPr>
        <w:ind w:left="2622" w:hanging="360"/>
      </w:pPr>
    </w:lvl>
    <w:lvl w:ilvl="4" w:tplc="080A0019" w:tentative="1">
      <w:start w:val="1"/>
      <w:numFmt w:val="lowerLetter"/>
      <w:lvlText w:val="%5."/>
      <w:lvlJc w:val="left"/>
      <w:pPr>
        <w:ind w:left="3342" w:hanging="360"/>
      </w:pPr>
    </w:lvl>
    <w:lvl w:ilvl="5" w:tplc="080A001B" w:tentative="1">
      <w:start w:val="1"/>
      <w:numFmt w:val="lowerRoman"/>
      <w:lvlText w:val="%6."/>
      <w:lvlJc w:val="right"/>
      <w:pPr>
        <w:ind w:left="4062" w:hanging="180"/>
      </w:pPr>
    </w:lvl>
    <w:lvl w:ilvl="6" w:tplc="080A000F" w:tentative="1">
      <w:start w:val="1"/>
      <w:numFmt w:val="decimal"/>
      <w:lvlText w:val="%7."/>
      <w:lvlJc w:val="left"/>
      <w:pPr>
        <w:ind w:left="4782" w:hanging="360"/>
      </w:pPr>
    </w:lvl>
    <w:lvl w:ilvl="7" w:tplc="080A0019" w:tentative="1">
      <w:start w:val="1"/>
      <w:numFmt w:val="lowerLetter"/>
      <w:lvlText w:val="%8."/>
      <w:lvlJc w:val="left"/>
      <w:pPr>
        <w:ind w:left="5502" w:hanging="360"/>
      </w:pPr>
    </w:lvl>
    <w:lvl w:ilvl="8" w:tplc="080A001B" w:tentative="1">
      <w:start w:val="1"/>
      <w:numFmt w:val="lowerRoman"/>
      <w:lvlText w:val="%9."/>
      <w:lvlJc w:val="right"/>
      <w:pPr>
        <w:ind w:left="6222" w:hanging="180"/>
      </w:pPr>
    </w:lvl>
  </w:abstractNum>
  <w:abstractNum w:abstractNumId="4" w15:restartNumberingAfterBreak="0">
    <w:nsid w:val="3D940ABE"/>
    <w:multiLevelType w:val="hybridMultilevel"/>
    <w:tmpl w:val="AC9693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E0A36B5"/>
    <w:multiLevelType w:val="hybridMultilevel"/>
    <w:tmpl w:val="D4F2D6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A0F6721"/>
    <w:multiLevelType w:val="hybridMultilevel"/>
    <w:tmpl w:val="683E7866"/>
    <w:lvl w:ilvl="0" w:tplc="2BAE28F8">
      <w:start w:val="1"/>
      <w:numFmt w:val="decimal"/>
      <w:lvlText w:val="%1-"/>
      <w:lvlJc w:val="left"/>
      <w:pPr>
        <w:ind w:left="462" w:hanging="360"/>
      </w:pPr>
      <w:rPr>
        <w:rFonts w:ascii="Times New Roman" w:hAnsi="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E3A4F6B"/>
    <w:multiLevelType w:val="hybridMultilevel"/>
    <w:tmpl w:val="565A2A5E"/>
    <w:lvl w:ilvl="0" w:tplc="0C0A000F">
      <w:start w:val="1"/>
      <w:numFmt w:val="decimal"/>
      <w:lvlText w:val="%1."/>
      <w:lvlJc w:val="left"/>
      <w:pPr>
        <w:ind w:left="502" w:hanging="360"/>
      </w:pPr>
      <w:rPr>
        <w:rFonts w:hint="default"/>
      </w:rPr>
    </w:lvl>
    <w:lvl w:ilvl="1" w:tplc="B70A8406">
      <w:start w:val="1"/>
      <w:numFmt w:val="lowerLetter"/>
      <w:lvlText w:val="%2."/>
      <w:lvlJc w:val="left"/>
      <w:pPr>
        <w:ind w:left="1222" w:hanging="360"/>
      </w:pPr>
      <w:rPr>
        <w:rFonts w:hint="default"/>
      </w:r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8" w15:restartNumberingAfterBreak="0">
    <w:nsid w:val="53010A8E"/>
    <w:multiLevelType w:val="hybridMultilevel"/>
    <w:tmpl w:val="1D1C3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607585B"/>
    <w:multiLevelType w:val="hybridMultilevel"/>
    <w:tmpl w:val="88ACBDCE"/>
    <w:lvl w:ilvl="0" w:tplc="3CF636D6">
      <w:start w:val="1"/>
      <w:numFmt w:val="decimal"/>
      <w:lvlText w:val="%1-"/>
      <w:lvlJc w:val="left"/>
      <w:pPr>
        <w:ind w:left="462" w:hanging="360"/>
      </w:pPr>
      <w:rPr>
        <w:rFonts w:ascii="Times New Roman" w:hAnsi="Times New Roman" w:cs="Times New Roman" w:hint="default"/>
        <w:color w:val="auto"/>
      </w:rPr>
    </w:lvl>
    <w:lvl w:ilvl="1" w:tplc="080A0019" w:tentative="1">
      <w:start w:val="1"/>
      <w:numFmt w:val="lowerLetter"/>
      <w:lvlText w:val="%2."/>
      <w:lvlJc w:val="left"/>
      <w:pPr>
        <w:ind w:left="1182" w:hanging="360"/>
      </w:pPr>
    </w:lvl>
    <w:lvl w:ilvl="2" w:tplc="080A001B" w:tentative="1">
      <w:start w:val="1"/>
      <w:numFmt w:val="lowerRoman"/>
      <w:lvlText w:val="%3."/>
      <w:lvlJc w:val="right"/>
      <w:pPr>
        <w:ind w:left="1902" w:hanging="180"/>
      </w:pPr>
    </w:lvl>
    <w:lvl w:ilvl="3" w:tplc="080A000F" w:tentative="1">
      <w:start w:val="1"/>
      <w:numFmt w:val="decimal"/>
      <w:lvlText w:val="%4."/>
      <w:lvlJc w:val="left"/>
      <w:pPr>
        <w:ind w:left="2622" w:hanging="360"/>
      </w:pPr>
    </w:lvl>
    <w:lvl w:ilvl="4" w:tplc="080A0019" w:tentative="1">
      <w:start w:val="1"/>
      <w:numFmt w:val="lowerLetter"/>
      <w:lvlText w:val="%5."/>
      <w:lvlJc w:val="left"/>
      <w:pPr>
        <w:ind w:left="3342" w:hanging="360"/>
      </w:pPr>
    </w:lvl>
    <w:lvl w:ilvl="5" w:tplc="080A001B" w:tentative="1">
      <w:start w:val="1"/>
      <w:numFmt w:val="lowerRoman"/>
      <w:lvlText w:val="%6."/>
      <w:lvlJc w:val="right"/>
      <w:pPr>
        <w:ind w:left="4062" w:hanging="180"/>
      </w:pPr>
    </w:lvl>
    <w:lvl w:ilvl="6" w:tplc="080A000F" w:tentative="1">
      <w:start w:val="1"/>
      <w:numFmt w:val="decimal"/>
      <w:lvlText w:val="%7."/>
      <w:lvlJc w:val="left"/>
      <w:pPr>
        <w:ind w:left="4782" w:hanging="360"/>
      </w:pPr>
    </w:lvl>
    <w:lvl w:ilvl="7" w:tplc="080A0019" w:tentative="1">
      <w:start w:val="1"/>
      <w:numFmt w:val="lowerLetter"/>
      <w:lvlText w:val="%8."/>
      <w:lvlJc w:val="left"/>
      <w:pPr>
        <w:ind w:left="5502" w:hanging="360"/>
      </w:pPr>
    </w:lvl>
    <w:lvl w:ilvl="8" w:tplc="080A001B" w:tentative="1">
      <w:start w:val="1"/>
      <w:numFmt w:val="lowerRoman"/>
      <w:lvlText w:val="%9."/>
      <w:lvlJc w:val="right"/>
      <w:pPr>
        <w:ind w:left="6222" w:hanging="180"/>
      </w:pPr>
    </w:lvl>
  </w:abstractNum>
  <w:abstractNum w:abstractNumId="10" w15:restartNumberingAfterBreak="0">
    <w:nsid w:val="6DD977CE"/>
    <w:multiLevelType w:val="hybridMultilevel"/>
    <w:tmpl w:val="B27CE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64A375D"/>
    <w:multiLevelType w:val="multilevel"/>
    <w:tmpl w:val="7256A84A"/>
    <w:lvl w:ilvl="0">
      <w:start w:val="1"/>
      <w:numFmt w:val="decimal"/>
      <w:lvlText w:val="%1"/>
      <w:lvlJc w:val="left"/>
      <w:pPr>
        <w:ind w:left="570" w:hanging="57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6CC5421"/>
    <w:multiLevelType w:val="hybridMultilevel"/>
    <w:tmpl w:val="5FE67D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7F0041E"/>
    <w:multiLevelType w:val="hybridMultilevel"/>
    <w:tmpl w:val="56A0B3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1"/>
  </w:num>
  <w:num w:numId="4">
    <w:abstractNumId w:val="7"/>
  </w:num>
  <w:num w:numId="5">
    <w:abstractNumId w:val="1"/>
  </w:num>
  <w:num w:numId="6">
    <w:abstractNumId w:val="13"/>
  </w:num>
  <w:num w:numId="7">
    <w:abstractNumId w:val="0"/>
  </w:num>
  <w:num w:numId="8">
    <w:abstractNumId w:val="2"/>
  </w:num>
  <w:num w:numId="9">
    <w:abstractNumId w:val="12"/>
  </w:num>
  <w:num w:numId="10">
    <w:abstractNumId w:val="10"/>
  </w:num>
  <w:num w:numId="11">
    <w:abstractNumId w:val="8"/>
  </w:num>
  <w:num w:numId="12">
    <w:abstractNumId w:val="5"/>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15D"/>
    <w:rsid w:val="00216796"/>
    <w:rsid w:val="00282025"/>
    <w:rsid w:val="002A1914"/>
    <w:rsid w:val="002E6D35"/>
    <w:rsid w:val="003A6338"/>
    <w:rsid w:val="00543AD1"/>
    <w:rsid w:val="00572D99"/>
    <w:rsid w:val="005F315D"/>
    <w:rsid w:val="005F4F61"/>
    <w:rsid w:val="0064222A"/>
    <w:rsid w:val="00707B26"/>
    <w:rsid w:val="00707C30"/>
    <w:rsid w:val="00734065"/>
    <w:rsid w:val="00AF3FC6"/>
    <w:rsid w:val="00C850D1"/>
    <w:rsid w:val="00F1172C"/>
    <w:rsid w:val="00F40FDB"/>
    <w:rsid w:val="00FD7F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B8CDE112-EE79-44D1-B352-0F18F8D6D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Ttulo2">
    <w:name w:val="heading 2"/>
    <w:basedOn w:val="Normal"/>
    <w:next w:val="Normal"/>
    <w:link w:val="Ttulo2Car"/>
    <w:uiPriority w:val="9"/>
    <w:unhideWhenUsed/>
    <w:qFormat/>
    <w:rsid w:val="00707B26"/>
    <w:pPr>
      <w:keepNext/>
      <w:keepLines/>
      <w:widowControl/>
      <w:spacing w:before="200" w:after="0"/>
      <w:outlineLvl w:val="1"/>
    </w:pPr>
    <w:rPr>
      <w:rFonts w:asciiTheme="majorHAnsi" w:eastAsiaTheme="majorEastAsia" w:hAnsiTheme="majorHAnsi" w:cstheme="majorBidi"/>
      <w:b/>
      <w:bCs/>
      <w:color w:val="4F81BD" w:themeColor="accent1"/>
      <w:sz w:val="26"/>
      <w:szCs w:val="26"/>
      <w:lang w:val="es-ES" w:eastAsia="es-ES"/>
    </w:rPr>
  </w:style>
  <w:style w:type="paragraph" w:styleId="Ttulo3">
    <w:name w:val="heading 3"/>
    <w:basedOn w:val="Normal"/>
    <w:next w:val="Normal"/>
    <w:link w:val="Ttulo3Car"/>
    <w:uiPriority w:val="9"/>
    <w:semiHidden/>
    <w:unhideWhenUsed/>
    <w:qFormat/>
    <w:rsid w:val="0073406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850D1"/>
    <w:pPr>
      <w:ind w:left="720"/>
      <w:contextualSpacing/>
    </w:pPr>
  </w:style>
  <w:style w:type="character" w:styleId="Hipervnculo">
    <w:name w:val="Hyperlink"/>
    <w:basedOn w:val="Fuentedeprrafopredeter"/>
    <w:uiPriority w:val="99"/>
    <w:unhideWhenUsed/>
    <w:rsid w:val="00C850D1"/>
    <w:rPr>
      <w:color w:val="0000FF" w:themeColor="hyperlink"/>
      <w:u w:val="single"/>
    </w:rPr>
  </w:style>
  <w:style w:type="paragraph" w:styleId="Encabezado">
    <w:name w:val="header"/>
    <w:basedOn w:val="Normal"/>
    <w:link w:val="EncabezadoCar"/>
    <w:uiPriority w:val="99"/>
    <w:unhideWhenUsed/>
    <w:rsid w:val="005F4F6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F4F61"/>
  </w:style>
  <w:style w:type="paragraph" w:styleId="Piedepgina">
    <w:name w:val="footer"/>
    <w:basedOn w:val="Normal"/>
    <w:link w:val="PiedepginaCar"/>
    <w:uiPriority w:val="99"/>
    <w:unhideWhenUsed/>
    <w:rsid w:val="005F4F6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F4F61"/>
  </w:style>
  <w:style w:type="paragraph" w:styleId="HTMLconformatoprevio">
    <w:name w:val="HTML Preformatted"/>
    <w:basedOn w:val="Normal"/>
    <w:link w:val="HTMLconformatoprevioCar"/>
    <w:uiPriority w:val="99"/>
    <w:semiHidden/>
    <w:unhideWhenUsed/>
    <w:rsid w:val="002A19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semiHidden/>
    <w:rsid w:val="002A1914"/>
    <w:rPr>
      <w:rFonts w:ascii="Courier New" w:eastAsia="Times New Roman" w:hAnsi="Courier New" w:cs="Courier New"/>
      <w:sz w:val="20"/>
      <w:szCs w:val="20"/>
      <w:lang w:val="es-MX" w:eastAsia="es-MX"/>
    </w:rPr>
  </w:style>
  <w:style w:type="table" w:customStyle="1" w:styleId="PlainTable21">
    <w:name w:val="Plain Table 21"/>
    <w:basedOn w:val="Tablanormal"/>
    <w:uiPriority w:val="42"/>
    <w:rsid w:val="00707B26"/>
    <w:pPr>
      <w:widowControl/>
      <w:spacing w:after="0" w:line="240" w:lineRule="auto"/>
    </w:pPr>
    <w:rPr>
      <w:rFonts w:eastAsiaTheme="minorEastAsia"/>
      <w:lang w:val="es-ES"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tulo2Car">
    <w:name w:val="Título 2 Car"/>
    <w:basedOn w:val="Fuentedeprrafopredeter"/>
    <w:link w:val="Ttulo2"/>
    <w:uiPriority w:val="9"/>
    <w:rsid w:val="00707B26"/>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basedOn w:val="Fuentedeprrafopredeter"/>
    <w:link w:val="Ttulo3"/>
    <w:uiPriority w:val="9"/>
    <w:semiHidden/>
    <w:rsid w:val="00734065"/>
    <w:rPr>
      <w:rFonts w:asciiTheme="majorHAnsi" w:eastAsiaTheme="majorEastAsia" w:hAnsiTheme="majorHAnsi" w:cstheme="majorBidi"/>
      <w:color w:val="243F60" w:themeColor="accent1" w:themeShade="7F"/>
      <w:sz w:val="24"/>
      <w:szCs w:val="24"/>
    </w:rPr>
  </w:style>
  <w:style w:type="paragraph" w:customStyle="1" w:styleId="EndNoteBibliography">
    <w:name w:val="EndNote Bibliography"/>
    <w:basedOn w:val="Normal"/>
    <w:link w:val="EndNoteBibliographyCar"/>
    <w:rsid w:val="003A6338"/>
    <w:pPr>
      <w:widowControl/>
      <w:spacing w:line="240" w:lineRule="auto"/>
    </w:pPr>
    <w:rPr>
      <w:rFonts w:ascii="Calibri" w:eastAsiaTheme="minorEastAsia" w:hAnsi="Calibri" w:cs="Calibri"/>
      <w:noProof/>
      <w:lang w:eastAsia="es-ES"/>
    </w:rPr>
  </w:style>
  <w:style w:type="character" w:customStyle="1" w:styleId="EndNoteBibliographyCar">
    <w:name w:val="EndNote Bibliography Car"/>
    <w:basedOn w:val="Fuentedeprrafopredeter"/>
    <w:link w:val="EndNoteBibliography"/>
    <w:rsid w:val="003A6338"/>
    <w:rPr>
      <w:rFonts w:ascii="Calibri" w:eastAsiaTheme="minorEastAsia" w:hAnsi="Calibri" w:cs="Calibri"/>
      <w:noProof/>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510800">
      <w:bodyDiv w:val="1"/>
      <w:marLeft w:val="0"/>
      <w:marRight w:val="0"/>
      <w:marTop w:val="0"/>
      <w:marBottom w:val="0"/>
      <w:divBdr>
        <w:top w:val="none" w:sz="0" w:space="0" w:color="auto"/>
        <w:left w:val="none" w:sz="0" w:space="0" w:color="auto"/>
        <w:bottom w:val="none" w:sz="0" w:space="0" w:color="auto"/>
        <w:right w:val="none" w:sz="0" w:space="0" w:color="auto"/>
      </w:divBdr>
      <w:divsChild>
        <w:div w:id="443303810">
          <w:marLeft w:val="0"/>
          <w:marRight w:val="0"/>
          <w:marTop w:val="0"/>
          <w:marBottom w:val="0"/>
          <w:divBdr>
            <w:top w:val="none" w:sz="0" w:space="0" w:color="auto"/>
            <w:left w:val="none" w:sz="0" w:space="0" w:color="auto"/>
            <w:bottom w:val="none" w:sz="0" w:space="0" w:color="auto"/>
            <w:right w:val="none" w:sz="0" w:space="0" w:color="auto"/>
          </w:divBdr>
          <w:divsChild>
            <w:div w:id="1068384044">
              <w:marLeft w:val="0"/>
              <w:marRight w:val="0"/>
              <w:marTop w:val="0"/>
              <w:marBottom w:val="0"/>
              <w:divBdr>
                <w:top w:val="none" w:sz="0" w:space="0" w:color="auto"/>
                <w:left w:val="none" w:sz="0" w:space="0" w:color="auto"/>
                <w:bottom w:val="none" w:sz="0" w:space="0" w:color="auto"/>
                <w:right w:val="none" w:sz="0" w:space="0" w:color="auto"/>
              </w:divBdr>
              <w:divsChild>
                <w:div w:id="132686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mag@ciget.vcl.cu" TargetMode="External"/><Relationship Id="rId13" Type="http://schemas.microsoft.com/office/2007/relationships/hdphoto" Target="media/hdphoto1.wdp"/><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package" Target="embeddings/Dibujo_de_Microsoft_Visio.vsdx"/><Relationship Id="rId10" Type="http://schemas.openxmlformats.org/officeDocument/2006/relationships/hyperlink" Target="mailto:nley@uclv.edu.c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renio@uclv.edu.cu" TargetMode="External"/><Relationship Id="rId14" Type="http://schemas.openxmlformats.org/officeDocument/2006/relationships/image" Target="media/image3.emf"/></Relationships>
</file>

<file path=word/_rels/footer1.xml.rels><?xml version="1.0" encoding="UTF-8" standalone="yes"?>
<Relationships xmlns="http://schemas.openxmlformats.org/package/2006/relationships"><Relationship Id="rId3" Type="http://schemas.openxmlformats.org/officeDocument/2006/relationships/hyperlink" Target="mailto:convencionuclv@uclv.cu" TargetMode="External"/><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 Id="rId4" Type="http://schemas.openxmlformats.org/officeDocument/2006/relationships/hyperlink" Target="http://www.uclv.edu.c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700D0-CD63-49E3-AA79-8F6B4F45E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5117</Words>
  <Characters>28144</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Ernesto Miguel Arce Guevara</cp:lastModifiedBy>
  <cp:revision>2</cp:revision>
  <dcterms:created xsi:type="dcterms:W3CDTF">2019-03-25T20:58:00Z</dcterms:created>
  <dcterms:modified xsi:type="dcterms:W3CDTF">2019-03-25T20:58:00Z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2019-01-15T00:00:00Z</vt:filetime>
  </property>
  <property fmtid="{D5CDD505-2E9C-101B-9397-08002B2CF9AE}" pid="3" name="LastSaved">
    <vt:filetime>2019-03-05T00:00:00Z</vt:filetime>
  </property>
</Properties>
</file>