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FCD" w:rsidRPr="00180C80" w:rsidRDefault="00BB37B1" w:rsidP="00422FCD">
      <w:pPr>
        <w:spacing w:after="0" w:line="240" w:lineRule="auto"/>
        <w:jc w:val="center"/>
        <w:rPr>
          <w:rFonts w:ascii="Times New Roman" w:eastAsia="Times New Roman" w:hAnsi="Times New Roman" w:cs="Times New Roman"/>
          <w:b/>
          <w:sz w:val="28"/>
          <w:szCs w:val="28"/>
          <w:lang w:eastAsia="es-ES"/>
        </w:rPr>
      </w:pPr>
      <w:r>
        <w:rPr>
          <w:rFonts w:ascii="Times New Roman" w:hAnsi="Times New Roman" w:cs="Times New Roman"/>
          <w:b/>
          <w:sz w:val="28"/>
          <w:szCs w:val="28"/>
        </w:rPr>
        <w:t xml:space="preserve"> </w:t>
      </w:r>
      <w:r w:rsidR="00422FCD" w:rsidRPr="00180C80">
        <w:rPr>
          <w:rFonts w:ascii="Times New Roman" w:eastAsia="Times New Roman" w:hAnsi="Times New Roman" w:cs="Times New Roman"/>
          <w:b/>
          <w:sz w:val="28"/>
          <w:szCs w:val="28"/>
          <w:lang w:eastAsia="es-ES"/>
        </w:rPr>
        <w:t>IV TALLER DE CIENCIAS DE LA INFORMACIÓN</w:t>
      </w:r>
    </w:p>
    <w:p w:rsidR="000F715C" w:rsidRDefault="000F715C" w:rsidP="000F715C">
      <w:pPr>
        <w:spacing w:after="0"/>
        <w:jc w:val="center"/>
        <w:rPr>
          <w:rFonts w:ascii="Times New Roman" w:hAnsi="Times New Roman" w:cs="Times New Roman"/>
          <w:b/>
          <w:sz w:val="28"/>
          <w:szCs w:val="28"/>
        </w:rPr>
      </w:pPr>
    </w:p>
    <w:p w:rsidR="000F715C" w:rsidRDefault="007421E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Comportamiento Informacional en la web de</w:t>
      </w:r>
      <w:r w:rsidR="00823E26">
        <w:rPr>
          <w:rFonts w:ascii="Times New Roman" w:hAnsi="Times New Roman" w:cs="Times New Roman"/>
          <w:b/>
          <w:sz w:val="28"/>
          <w:szCs w:val="28"/>
        </w:rPr>
        <w:t xml:space="preserve"> estudiantes de la </w:t>
      </w:r>
      <w:r w:rsidR="000F715C">
        <w:rPr>
          <w:rFonts w:ascii="Times New Roman" w:hAnsi="Times New Roman" w:cs="Times New Roman"/>
          <w:b/>
          <w:sz w:val="28"/>
          <w:szCs w:val="28"/>
        </w:rPr>
        <w:t>Universidad de Managua</w:t>
      </w:r>
    </w:p>
    <w:p w:rsidR="000F715C" w:rsidRPr="003D7FAC" w:rsidRDefault="007421E5" w:rsidP="00823E26">
      <w:pPr>
        <w:spacing w:after="0"/>
        <w:jc w:val="center"/>
        <w:rPr>
          <w:rFonts w:ascii="Times New Roman" w:hAnsi="Times New Roman" w:cs="Times New Roman"/>
          <w:b/>
          <w:i/>
          <w:sz w:val="28"/>
          <w:szCs w:val="28"/>
          <w:lang w:val="en-CA"/>
        </w:rPr>
      </w:pPr>
      <w:r>
        <w:rPr>
          <w:rFonts w:ascii="Times New Roman" w:hAnsi="Times New Roman" w:cs="Times New Roman"/>
          <w:b/>
          <w:i/>
          <w:sz w:val="28"/>
          <w:szCs w:val="28"/>
          <w:lang w:val="en-CA"/>
        </w:rPr>
        <w:t>Web information behaviour of students</w:t>
      </w:r>
      <w:r w:rsidR="003D7FAC">
        <w:rPr>
          <w:rFonts w:ascii="Times New Roman" w:hAnsi="Times New Roman" w:cs="Times New Roman"/>
          <w:b/>
          <w:i/>
          <w:sz w:val="28"/>
          <w:szCs w:val="28"/>
          <w:lang w:val="en-CA"/>
        </w:rPr>
        <w:t xml:space="preserve"> </w:t>
      </w:r>
      <w:r w:rsidR="00823E26">
        <w:rPr>
          <w:rFonts w:ascii="Times New Roman" w:hAnsi="Times New Roman" w:cs="Times New Roman"/>
          <w:b/>
          <w:i/>
          <w:sz w:val="28"/>
          <w:szCs w:val="28"/>
          <w:lang w:val="en-CA"/>
        </w:rPr>
        <w:t xml:space="preserve">at </w:t>
      </w:r>
      <w:r w:rsidR="003D7FAC">
        <w:rPr>
          <w:rFonts w:ascii="Times New Roman" w:hAnsi="Times New Roman" w:cs="Times New Roman"/>
          <w:b/>
          <w:i/>
          <w:sz w:val="28"/>
          <w:szCs w:val="28"/>
          <w:lang w:val="en-CA"/>
        </w:rPr>
        <w:t>the University of Managua</w:t>
      </w:r>
    </w:p>
    <w:p w:rsidR="009D5E02" w:rsidRPr="00823E26" w:rsidRDefault="009D5E02" w:rsidP="00FF3346">
      <w:pPr>
        <w:spacing w:after="0" w:line="360" w:lineRule="auto"/>
        <w:rPr>
          <w:rFonts w:ascii="Times New Roman" w:hAnsi="Times New Roman" w:cs="Times New Roman"/>
          <w:b/>
          <w:sz w:val="24"/>
          <w:szCs w:val="24"/>
          <w:lang w:val="en-CA"/>
        </w:rPr>
      </w:pPr>
    </w:p>
    <w:p w:rsidR="003C6629" w:rsidRPr="003C6629" w:rsidRDefault="003C6629" w:rsidP="003C6629">
      <w:pPr>
        <w:pStyle w:val="Prrafodelista"/>
        <w:numPr>
          <w:ilvl w:val="0"/>
          <w:numId w:val="2"/>
        </w:numPr>
        <w:spacing w:after="0" w:line="360" w:lineRule="auto"/>
        <w:jc w:val="both"/>
        <w:rPr>
          <w:rStyle w:val="Hipervnculo"/>
          <w:rFonts w:ascii="Times New Roman" w:hAnsi="Times New Roman" w:cs="Times New Roman"/>
          <w:color w:val="auto"/>
          <w:sz w:val="24"/>
          <w:szCs w:val="24"/>
          <w:u w:val="none"/>
        </w:rPr>
      </w:pPr>
      <w:r w:rsidRPr="003C6629">
        <w:rPr>
          <w:rFonts w:ascii="Times New Roman" w:hAnsi="Times New Roman" w:cs="Times New Roman"/>
          <w:sz w:val="24"/>
          <w:szCs w:val="24"/>
        </w:rPr>
        <w:t>MSc. Doris María Me</w:t>
      </w:r>
      <w:r w:rsidR="00BF1F8F">
        <w:rPr>
          <w:rFonts w:ascii="Times New Roman" w:hAnsi="Times New Roman" w:cs="Times New Roman"/>
          <w:sz w:val="24"/>
          <w:szCs w:val="24"/>
        </w:rPr>
        <w:t>z</w:t>
      </w:r>
      <w:r w:rsidRPr="003C6629">
        <w:rPr>
          <w:rFonts w:ascii="Times New Roman" w:hAnsi="Times New Roman" w:cs="Times New Roman"/>
          <w:sz w:val="24"/>
          <w:szCs w:val="24"/>
        </w:rPr>
        <w:t xml:space="preserve">a Cornavata. Universidad de Managua, Nicaragua. </w:t>
      </w:r>
      <w:hyperlink r:id="rId7" w:history="1">
        <w:r w:rsidRPr="003C6629">
          <w:rPr>
            <w:rStyle w:val="Hipervnculo"/>
            <w:rFonts w:ascii="Times New Roman" w:hAnsi="Times New Roman" w:cs="Times New Roman"/>
            <w:sz w:val="24"/>
            <w:szCs w:val="24"/>
          </w:rPr>
          <w:t>rectoría@udem.edu.ni</w:t>
        </w:r>
      </w:hyperlink>
    </w:p>
    <w:p w:rsidR="003C6629" w:rsidRPr="003C6629" w:rsidRDefault="003C6629" w:rsidP="003C6629">
      <w:pPr>
        <w:pStyle w:val="Prrafodelista"/>
        <w:numPr>
          <w:ilvl w:val="0"/>
          <w:numId w:val="2"/>
        </w:numPr>
        <w:spacing w:after="0" w:line="360" w:lineRule="auto"/>
        <w:jc w:val="both"/>
        <w:rPr>
          <w:rFonts w:ascii="Times New Roman" w:hAnsi="Times New Roman" w:cs="Times New Roman"/>
          <w:sz w:val="24"/>
          <w:szCs w:val="24"/>
        </w:rPr>
      </w:pPr>
      <w:r w:rsidRPr="003C6629">
        <w:rPr>
          <w:rFonts w:ascii="Times New Roman" w:eastAsia="Times New Roman" w:hAnsi="Times New Roman" w:cs="Times New Roman"/>
          <w:sz w:val="24"/>
          <w:szCs w:val="24"/>
          <w:lang w:eastAsia="es-ES"/>
        </w:rPr>
        <w:t>MSc. Fernando David Valle Me</w:t>
      </w:r>
      <w:r w:rsidR="00BF1F8F">
        <w:rPr>
          <w:rFonts w:ascii="Times New Roman" w:eastAsia="Times New Roman" w:hAnsi="Times New Roman" w:cs="Times New Roman"/>
          <w:sz w:val="24"/>
          <w:szCs w:val="24"/>
          <w:lang w:eastAsia="es-ES"/>
        </w:rPr>
        <w:t>z</w:t>
      </w:r>
      <w:r w:rsidRPr="003C6629">
        <w:rPr>
          <w:rFonts w:ascii="Times New Roman" w:eastAsia="Times New Roman" w:hAnsi="Times New Roman" w:cs="Times New Roman"/>
          <w:sz w:val="24"/>
          <w:szCs w:val="24"/>
          <w:lang w:eastAsia="es-ES"/>
        </w:rPr>
        <w:t>a.</w:t>
      </w:r>
      <w:r w:rsidRPr="003C6629">
        <w:rPr>
          <w:rFonts w:ascii="Times New Roman" w:hAnsi="Times New Roman" w:cs="Times New Roman"/>
          <w:sz w:val="24"/>
          <w:szCs w:val="24"/>
        </w:rPr>
        <w:t xml:space="preserve"> Universidad de Managua, Nicaragua. </w:t>
      </w:r>
      <w:hyperlink r:id="rId8" w:tgtFrame="_blank" w:history="1">
        <w:r w:rsidRPr="003C6629">
          <w:rPr>
            <w:rStyle w:val="Hipervnculo"/>
            <w:rFonts w:ascii="Times New Roman" w:hAnsi="Times New Roman" w:cs="Times New Roman"/>
            <w:sz w:val="24"/>
            <w:szCs w:val="24"/>
          </w:rPr>
          <w:t>fernandodavidvalle@gmail.com</w:t>
        </w:r>
      </w:hyperlink>
      <w:bookmarkStart w:id="0" w:name="_GoBack"/>
      <w:bookmarkEnd w:id="0"/>
    </w:p>
    <w:p w:rsidR="00BF1F8F" w:rsidRPr="00BF1F8F" w:rsidRDefault="00BF1F8F" w:rsidP="00BF1F8F">
      <w:pPr>
        <w:pStyle w:val="Prrafodelista"/>
        <w:numPr>
          <w:ilvl w:val="0"/>
          <w:numId w:val="2"/>
        </w:numPr>
        <w:spacing w:after="120" w:line="360" w:lineRule="auto"/>
        <w:jc w:val="both"/>
        <w:rPr>
          <w:rFonts w:ascii="Times New Roman" w:eastAsia="Times New Roman" w:hAnsi="Times New Roman"/>
          <w:color w:val="0000FF"/>
          <w:sz w:val="24"/>
          <w:szCs w:val="24"/>
          <w:u w:val="single"/>
          <w:lang w:eastAsia="es-ES"/>
        </w:rPr>
      </w:pPr>
      <w:r>
        <w:rPr>
          <w:rFonts w:ascii="Times New Roman" w:eastAsia="Times New Roman" w:hAnsi="Times New Roman"/>
          <w:sz w:val="24"/>
          <w:szCs w:val="24"/>
          <w:lang w:eastAsia="es-ES"/>
        </w:rPr>
        <w:t xml:space="preserve">MSc. </w:t>
      </w:r>
      <w:r w:rsidRPr="00BF1F8F">
        <w:rPr>
          <w:rFonts w:ascii="Times New Roman" w:eastAsia="Times New Roman" w:hAnsi="Times New Roman"/>
          <w:sz w:val="24"/>
          <w:szCs w:val="24"/>
          <w:lang w:eastAsia="es-ES"/>
        </w:rPr>
        <w:t>Cristhofer Valle-Midence. Universidad de Managua</w:t>
      </w:r>
      <w:r>
        <w:rPr>
          <w:rFonts w:ascii="Times New Roman" w:eastAsia="Times New Roman" w:hAnsi="Times New Roman"/>
          <w:sz w:val="24"/>
          <w:szCs w:val="24"/>
          <w:lang w:eastAsia="es-ES"/>
        </w:rPr>
        <w:t>, Nicaragua</w:t>
      </w:r>
      <w:r w:rsidRPr="00BF1F8F">
        <w:rPr>
          <w:rFonts w:ascii="Times New Roman" w:eastAsia="Times New Roman" w:hAnsi="Times New Roman"/>
          <w:sz w:val="24"/>
          <w:szCs w:val="24"/>
          <w:lang w:eastAsia="es-ES"/>
        </w:rPr>
        <w:t xml:space="preserve">. </w:t>
      </w:r>
      <w:hyperlink r:id="rId9" w:tgtFrame="_blank" w:history="1">
        <w:r w:rsidRPr="00BF1F8F">
          <w:rPr>
            <w:rFonts w:ascii="Times New Roman" w:eastAsia="Times New Roman" w:hAnsi="Times New Roman"/>
            <w:color w:val="0000FF"/>
            <w:sz w:val="24"/>
            <w:szCs w:val="24"/>
            <w:u w:val="single"/>
            <w:lang w:eastAsia="es-ES"/>
          </w:rPr>
          <w:t>crisva980@gmail.com</w:t>
        </w:r>
      </w:hyperlink>
    </w:p>
    <w:p w:rsidR="006D1508" w:rsidRPr="006D1508" w:rsidRDefault="00017A4A" w:rsidP="003C6629">
      <w:pPr>
        <w:pStyle w:val="Prrafodelista"/>
        <w:numPr>
          <w:ilvl w:val="0"/>
          <w:numId w:val="2"/>
        </w:numPr>
        <w:spacing w:after="0" w:line="360" w:lineRule="auto"/>
        <w:jc w:val="both"/>
        <w:rPr>
          <w:rFonts w:ascii="Times New Roman" w:hAnsi="Times New Roman" w:cs="Times New Roman"/>
          <w:sz w:val="24"/>
          <w:szCs w:val="24"/>
          <w:lang w:val="pt-PT"/>
        </w:rPr>
      </w:pPr>
      <w:r w:rsidRPr="006D1508">
        <w:rPr>
          <w:rFonts w:ascii="Times New Roman" w:hAnsi="Times New Roman" w:cs="Times New Roman"/>
          <w:sz w:val="24"/>
          <w:szCs w:val="24"/>
        </w:rPr>
        <w:t xml:space="preserve">Dr. C. José Ramon Castellanos. Universidad Central “Marta Abreu” de Las Villas, Cuba. </w:t>
      </w:r>
      <w:hyperlink r:id="rId10" w:history="1">
        <w:r w:rsidR="006D1508" w:rsidRPr="006D1508">
          <w:rPr>
            <w:rStyle w:val="Hipervnculo"/>
            <w:rFonts w:ascii="Times New Roman" w:hAnsi="Times New Roman" w:cs="Times New Roman"/>
            <w:sz w:val="24"/>
            <w:szCs w:val="24"/>
          </w:rPr>
          <w:t>jrcastellanos@uclv.edu.cu</w:t>
        </w:r>
      </w:hyperlink>
      <w:r w:rsidR="006D1508" w:rsidRPr="006D1508">
        <w:rPr>
          <w:rFonts w:ascii="Times New Roman" w:hAnsi="Times New Roman" w:cs="Times New Roman"/>
          <w:sz w:val="24"/>
          <w:szCs w:val="24"/>
        </w:rPr>
        <w:t xml:space="preserve"> </w:t>
      </w:r>
    </w:p>
    <w:p w:rsidR="003C6629" w:rsidRPr="006D1508" w:rsidRDefault="003C6629" w:rsidP="003C6629">
      <w:pPr>
        <w:pStyle w:val="Prrafodelista"/>
        <w:numPr>
          <w:ilvl w:val="0"/>
          <w:numId w:val="2"/>
        </w:numPr>
        <w:spacing w:after="0" w:line="360" w:lineRule="auto"/>
        <w:jc w:val="both"/>
        <w:rPr>
          <w:rFonts w:ascii="Times New Roman" w:hAnsi="Times New Roman" w:cs="Times New Roman"/>
          <w:sz w:val="24"/>
          <w:szCs w:val="24"/>
          <w:lang w:val="pt-PT"/>
        </w:rPr>
      </w:pPr>
      <w:r w:rsidRPr="006D1508">
        <w:rPr>
          <w:rFonts w:ascii="Times New Roman" w:hAnsi="Times New Roman" w:cs="Times New Roman"/>
          <w:sz w:val="24"/>
          <w:szCs w:val="24"/>
        </w:rPr>
        <w:t xml:space="preserve">Dra. C. Iliana Artiles Olivera. Universidad Central “Marta Abreu” de Las Villas, Cuba. </w:t>
      </w:r>
      <w:hyperlink r:id="rId11" w:history="1">
        <w:r w:rsidRPr="006D1508">
          <w:rPr>
            <w:rStyle w:val="Hipervnculo"/>
            <w:rFonts w:ascii="Times New Roman" w:hAnsi="Times New Roman" w:cs="Times New Roman"/>
            <w:sz w:val="24"/>
            <w:szCs w:val="24"/>
            <w:lang w:val="pt-PT"/>
          </w:rPr>
          <w:t>iliao@uclv.edu.cu</w:t>
        </w:r>
      </w:hyperlink>
    </w:p>
    <w:p w:rsidR="00823E26" w:rsidRPr="003C6629" w:rsidRDefault="00017A4A" w:rsidP="00823E26">
      <w:pPr>
        <w:pStyle w:val="Prrafodelista"/>
        <w:numPr>
          <w:ilvl w:val="0"/>
          <w:numId w:val="2"/>
        </w:num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rPr>
        <w:t xml:space="preserve">MSc. </w:t>
      </w:r>
      <w:r w:rsidR="003C6629" w:rsidRPr="003C6629">
        <w:rPr>
          <w:rFonts w:ascii="Times New Roman" w:hAnsi="Times New Roman" w:cs="Times New Roman"/>
          <w:sz w:val="24"/>
          <w:szCs w:val="24"/>
        </w:rPr>
        <w:t>Aleida Machado Marrero. Universidad Central “Marta Abreu” de Las Villas, Cuba</w:t>
      </w:r>
      <w:r w:rsidR="00823E26">
        <w:rPr>
          <w:rFonts w:ascii="Times New Roman" w:hAnsi="Times New Roman" w:cs="Times New Roman"/>
          <w:sz w:val="24"/>
          <w:szCs w:val="24"/>
        </w:rPr>
        <w:t>.</w:t>
      </w:r>
      <w:r w:rsidR="00823E26" w:rsidRPr="00823E26">
        <w:rPr>
          <w:rStyle w:val="Hipervnculo"/>
          <w:rFonts w:ascii="Times New Roman" w:hAnsi="Times New Roman" w:cs="Times New Roman"/>
          <w:sz w:val="24"/>
          <w:szCs w:val="24"/>
          <w:lang w:val="pt-PT"/>
        </w:rPr>
        <w:t xml:space="preserve"> </w:t>
      </w:r>
      <w:hyperlink r:id="rId12" w:history="1">
        <w:r w:rsidR="00823E26" w:rsidRPr="004A7CE5">
          <w:rPr>
            <w:rStyle w:val="Hipervnculo"/>
            <w:lang w:val="pt-PT"/>
          </w:rPr>
          <w:t xml:space="preserve"> </w:t>
        </w:r>
        <w:r w:rsidR="00823E26" w:rsidRPr="004A7CE5">
          <w:rPr>
            <w:rStyle w:val="Hipervnculo"/>
            <w:rFonts w:ascii="Times New Roman" w:hAnsi="Times New Roman" w:cs="Times New Roman"/>
            <w:sz w:val="24"/>
            <w:szCs w:val="24"/>
            <w:lang w:val="pt-PT"/>
          </w:rPr>
          <w:t>aleidamm@uclv.edu.cu</w:t>
        </w:r>
      </w:hyperlink>
    </w:p>
    <w:p w:rsidR="00F164D0" w:rsidRPr="00F164D0" w:rsidRDefault="00F164D0" w:rsidP="00F164D0">
      <w:pPr>
        <w:spacing w:after="0" w:line="360" w:lineRule="auto"/>
        <w:jc w:val="both"/>
        <w:rPr>
          <w:rFonts w:ascii="Times New Roman" w:eastAsia="Times New Roman" w:hAnsi="Times New Roman" w:cs="Times New Roman"/>
          <w:sz w:val="24"/>
          <w:szCs w:val="24"/>
          <w:lang w:eastAsia="es-ES_tradnl"/>
        </w:rPr>
      </w:pPr>
      <w:r w:rsidRPr="00F164D0">
        <w:rPr>
          <w:rFonts w:ascii="Times New Roman" w:eastAsia="Times New Roman" w:hAnsi="Times New Roman" w:cs="Times New Roman"/>
          <w:b/>
          <w:sz w:val="24"/>
          <w:szCs w:val="24"/>
          <w:lang w:eastAsia="es-ES"/>
        </w:rPr>
        <w:t>Resumen:</w:t>
      </w:r>
      <w:r>
        <w:rPr>
          <w:rFonts w:ascii="Times New Roman" w:eastAsia="Times New Roman" w:hAnsi="Times New Roman" w:cs="Times New Roman"/>
          <w:b/>
          <w:sz w:val="24"/>
          <w:szCs w:val="24"/>
          <w:lang w:eastAsia="es-ES"/>
        </w:rPr>
        <w:t xml:space="preserve"> </w:t>
      </w:r>
      <w:r w:rsidRPr="00F164D0">
        <w:rPr>
          <w:rFonts w:ascii="Times New Roman" w:hAnsi="Times New Roman" w:cs="Times New Roman"/>
          <w:sz w:val="24"/>
          <w:szCs w:val="24"/>
        </w:rPr>
        <w:t xml:space="preserve">El presente artículo, cuyo contexto de investigación es la Universidad de Managua (UdeM), plantea como estrategia alcanzar mayor pertinencia en educación, el desarrollo de las técnicas de información y comunicación (TIC), con el fin de que las mismas apoyen el proceso de enseñanza-aprendizaje. La institución ha invertido en infraestructura tecnológica, no obstante, se percibe que los estudiantes no realizan un </w:t>
      </w:r>
      <w:r w:rsidR="007421E5">
        <w:rPr>
          <w:rFonts w:ascii="Times New Roman" w:hAnsi="Times New Roman" w:cs="Times New Roman"/>
          <w:sz w:val="24"/>
          <w:szCs w:val="24"/>
        </w:rPr>
        <w:t>adecuado comportamiento informacional en la web</w:t>
      </w:r>
      <w:r w:rsidRPr="00F164D0">
        <w:rPr>
          <w:rFonts w:ascii="Times New Roman" w:hAnsi="Times New Roman" w:cs="Times New Roman"/>
          <w:sz w:val="24"/>
          <w:szCs w:val="24"/>
        </w:rPr>
        <w:t xml:space="preserve"> para mejorar su desempeño académico, un porcentaje utiliza las TIC como elemento distractor para su formación, evidencias a partir de la observación directa y datos estadísticos generados en los centros tecnológicos, de ahí la importancia de diagnosticar el uso de Internet </w:t>
      </w:r>
      <w:r w:rsidRPr="00F164D0">
        <w:rPr>
          <w:rFonts w:ascii="Times New Roman" w:eastAsia="Times New Roman" w:hAnsi="Times New Roman" w:cs="Times New Roman"/>
          <w:sz w:val="24"/>
          <w:szCs w:val="24"/>
          <w:lang w:eastAsia="es-NI"/>
        </w:rPr>
        <w:t>en los estudiantes en la modalidad dominical de la UdeM. Los principales resultados muestran que e</w:t>
      </w:r>
      <w:r w:rsidRPr="00F164D0">
        <w:rPr>
          <w:rFonts w:ascii="Times New Roman" w:eastAsia="Times New Roman" w:hAnsi="Times New Roman" w:cs="Times New Roman"/>
          <w:sz w:val="24"/>
          <w:szCs w:val="24"/>
          <w:lang w:eastAsia="es-ES_tradnl"/>
        </w:rPr>
        <w:t xml:space="preserve">l uso de Internet como elemento complementario es una opción válida en la UdeM, </w:t>
      </w:r>
      <w:r w:rsidRPr="00F164D0">
        <w:rPr>
          <w:rFonts w:ascii="Times New Roman" w:eastAsia="Times New Roman" w:hAnsi="Times New Roman" w:cs="Times New Roman"/>
          <w:sz w:val="24"/>
          <w:szCs w:val="24"/>
          <w:lang w:eastAsia="es-ES_tradnl"/>
        </w:rPr>
        <w:lastRenderedPageBreak/>
        <w:t xml:space="preserve">pues el 73.5% de los estudiantes tienen acceso a computadora en su casa, el 65.3% tienen acceso a Internet en su casa y el 41.8% tienen acceso a Internet a través de celular. </w:t>
      </w:r>
    </w:p>
    <w:p w:rsidR="00F164D0" w:rsidRPr="001B01B2" w:rsidRDefault="00F164D0" w:rsidP="00F164D0">
      <w:pPr>
        <w:shd w:val="clear" w:color="auto" w:fill="FFFFFF"/>
        <w:spacing w:after="0" w:line="360" w:lineRule="auto"/>
        <w:jc w:val="both"/>
        <w:rPr>
          <w:rFonts w:ascii="Times New Roman" w:eastAsia="Times New Roman" w:hAnsi="Times New Roman" w:cs="Times New Roman"/>
          <w:i/>
          <w:color w:val="000000"/>
          <w:sz w:val="24"/>
          <w:szCs w:val="24"/>
          <w:lang w:val="en-US" w:eastAsia="en-CA"/>
        </w:rPr>
      </w:pPr>
      <w:r>
        <w:rPr>
          <w:rFonts w:ascii="Times New Roman" w:hAnsi="Times New Roman" w:cs="Times New Roman"/>
          <w:b/>
          <w:i/>
          <w:sz w:val="24"/>
          <w:szCs w:val="24"/>
          <w:lang w:val="en-CA"/>
        </w:rPr>
        <w:t xml:space="preserve">Abstract: </w:t>
      </w:r>
      <w:r w:rsidRPr="009D6857">
        <w:rPr>
          <w:rFonts w:ascii="Times New Roman" w:eastAsia="Times New Roman" w:hAnsi="Times New Roman" w:cs="Times New Roman"/>
          <w:i/>
          <w:color w:val="000000"/>
          <w:sz w:val="24"/>
          <w:szCs w:val="24"/>
          <w:lang w:val="en-US" w:eastAsia="en-CA"/>
        </w:rPr>
        <w:t xml:space="preserve">The research context of this article proposes a strategy to develop the use of information and communication techniques (ICT) that will support the process of teaching-learning in order to achieve its relevance and usefulness in education at the University of Managua (UdeM). The institution has invested in technological infrastructure however it is perceived that students do not always make </w:t>
      </w:r>
      <w:r w:rsidR="007421E5" w:rsidRPr="009D6857">
        <w:rPr>
          <w:rFonts w:ascii="Times New Roman" w:eastAsia="Times New Roman" w:hAnsi="Times New Roman" w:cs="Times New Roman"/>
          <w:i/>
          <w:color w:val="000000"/>
          <w:sz w:val="24"/>
          <w:szCs w:val="24"/>
          <w:lang w:val="en-US" w:eastAsia="en-CA"/>
        </w:rPr>
        <w:t>an information behaviour</w:t>
      </w:r>
      <w:r w:rsidRPr="009D6857">
        <w:rPr>
          <w:rFonts w:ascii="Times New Roman" w:eastAsia="Times New Roman" w:hAnsi="Times New Roman" w:cs="Times New Roman"/>
          <w:i/>
          <w:color w:val="000000"/>
          <w:sz w:val="24"/>
          <w:szCs w:val="24"/>
          <w:lang w:val="en-US" w:eastAsia="en-CA"/>
        </w:rPr>
        <w:t xml:space="preserve"> it to improve their academic performance. </w:t>
      </w:r>
      <w:r w:rsidRPr="001B01B2">
        <w:rPr>
          <w:rFonts w:ascii="Times New Roman" w:eastAsia="Times New Roman" w:hAnsi="Times New Roman" w:cs="Times New Roman"/>
          <w:i/>
          <w:color w:val="000000"/>
          <w:sz w:val="24"/>
          <w:szCs w:val="24"/>
          <w:lang w:val="en-US" w:eastAsia="en-CA"/>
        </w:rPr>
        <w:t>A significant percentage use ICT as a distraction element as evidenced by direct observation and data statistics generated in the technological centers, hence the importance of diagnosing the use of the Internet by students of UdeM. The main results show that the use of the Internet as a complementary element is a valid option for UdeM students since 73.5% have access to a computer in their home, 65.3% have Internet access in their home and 41.8% have Internet access through their cell phones.</w:t>
      </w:r>
    </w:p>
    <w:p w:rsidR="00F164D0" w:rsidRPr="00F164D0" w:rsidRDefault="00F164D0" w:rsidP="00F164D0">
      <w:pPr>
        <w:shd w:val="clear" w:color="auto" w:fill="FFFFFF"/>
        <w:tabs>
          <w:tab w:val="left" w:pos="709"/>
        </w:tabs>
        <w:suppressAutoHyphens/>
        <w:spacing w:after="0" w:line="360" w:lineRule="auto"/>
        <w:jc w:val="both"/>
        <w:rPr>
          <w:rFonts w:ascii="Times New Roman" w:eastAsia="Times New Roman" w:hAnsi="Times New Roman" w:cs="Times New Roman"/>
          <w:sz w:val="24"/>
          <w:szCs w:val="24"/>
          <w:lang w:eastAsia="es-ES_tradnl"/>
        </w:rPr>
      </w:pPr>
      <w:r w:rsidRPr="00F164D0">
        <w:rPr>
          <w:rFonts w:ascii="Times New Roman" w:eastAsia="Times New Roman" w:hAnsi="Times New Roman" w:cs="Times New Roman"/>
          <w:b/>
          <w:sz w:val="24"/>
          <w:szCs w:val="24"/>
          <w:lang w:eastAsia="es-ES_tradnl"/>
        </w:rPr>
        <w:t>Palabras claves:</w:t>
      </w:r>
      <w:r w:rsidRPr="00F164D0">
        <w:rPr>
          <w:rFonts w:ascii="Times New Roman" w:eastAsia="Times New Roman" w:hAnsi="Times New Roman" w:cs="Times New Roman"/>
          <w:sz w:val="24"/>
          <w:szCs w:val="24"/>
          <w:lang w:eastAsia="es-ES_tradnl"/>
        </w:rPr>
        <w:t xml:space="preserve"> </w:t>
      </w:r>
      <w:r w:rsidR="007421E5">
        <w:rPr>
          <w:rFonts w:ascii="Times New Roman" w:eastAsia="Times New Roman" w:hAnsi="Times New Roman" w:cs="Times New Roman"/>
          <w:sz w:val="24"/>
          <w:szCs w:val="24"/>
          <w:lang w:eastAsia="es-ES_tradnl"/>
        </w:rPr>
        <w:t xml:space="preserve">Comportamiento Informacional, </w:t>
      </w:r>
      <w:r>
        <w:rPr>
          <w:rFonts w:ascii="Times New Roman" w:eastAsia="Times New Roman" w:hAnsi="Times New Roman" w:cs="Times New Roman"/>
          <w:sz w:val="24"/>
          <w:szCs w:val="24"/>
          <w:lang w:eastAsia="es-ES_tradnl"/>
        </w:rPr>
        <w:t>I</w:t>
      </w:r>
      <w:r w:rsidRPr="00F164D0">
        <w:rPr>
          <w:rFonts w:ascii="Times New Roman" w:eastAsia="Times New Roman" w:hAnsi="Times New Roman" w:cs="Times New Roman"/>
          <w:sz w:val="24"/>
          <w:szCs w:val="24"/>
          <w:lang w:eastAsia="es-ES_tradnl"/>
        </w:rPr>
        <w:t>nternet</w:t>
      </w:r>
      <w:r>
        <w:rPr>
          <w:rFonts w:ascii="Times New Roman" w:eastAsia="Times New Roman" w:hAnsi="Times New Roman" w:cs="Times New Roman"/>
          <w:sz w:val="24"/>
          <w:szCs w:val="24"/>
          <w:lang w:eastAsia="es-ES_tradnl"/>
        </w:rPr>
        <w:t>;</w:t>
      </w:r>
      <w:r w:rsidRPr="00F164D0">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P</w:t>
      </w:r>
      <w:r w:rsidRPr="00F164D0">
        <w:rPr>
          <w:rFonts w:ascii="Times New Roman" w:eastAsia="Times New Roman" w:hAnsi="Times New Roman" w:cs="Times New Roman"/>
          <w:sz w:val="24"/>
          <w:szCs w:val="24"/>
          <w:lang w:eastAsia="es-ES_tradnl"/>
        </w:rPr>
        <w:t>roceso de enseñanza-aprendizaje</w:t>
      </w:r>
      <w:r>
        <w:rPr>
          <w:rFonts w:ascii="Times New Roman" w:eastAsia="Times New Roman" w:hAnsi="Times New Roman" w:cs="Times New Roman"/>
          <w:sz w:val="24"/>
          <w:szCs w:val="24"/>
          <w:lang w:eastAsia="es-ES_tradnl"/>
        </w:rPr>
        <w:t>;</w:t>
      </w:r>
      <w:r w:rsidRPr="00F164D0">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T</w:t>
      </w:r>
      <w:r w:rsidRPr="00F164D0">
        <w:rPr>
          <w:rFonts w:ascii="Times New Roman" w:eastAsia="Times New Roman" w:hAnsi="Times New Roman" w:cs="Times New Roman"/>
          <w:sz w:val="24"/>
          <w:szCs w:val="24"/>
          <w:lang w:eastAsia="es-ES_tradnl"/>
        </w:rPr>
        <w:t>ecnologías de la información y las comunicaciones.</w:t>
      </w:r>
    </w:p>
    <w:p w:rsidR="00F164D0" w:rsidRPr="00F164D0" w:rsidRDefault="00F164D0" w:rsidP="00F1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000000"/>
          <w:sz w:val="24"/>
          <w:szCs w:val="24"/>
          <w:lang w:val="en-US" w:eastAsia="en-CA"/>
        </w:rPr>
      </w:pPr>
      <w:r w:rsidRPr="001B01B2">
        <w:rPr>
          <w:rFonts w:ascii="Times New Roman" w:eastAsia="Times New Roman" w:hAnsi="Times New Roman" w:cs="Times New Roman"/>
          <w:b/>
          <w:bCs/>
          <w:i/>
          <w:color w:val="000000"/>
          <w:sz w:val="24"/>
          <w:szCs w:val="24"/>
          <w:lang w:val="en-US" w:eastAsia="en-CA"/>
        </w:rPr>
        <w:t>Keywords:</w:t>
      </w:r>
      <w:r w:rsidRPr="001B01B2">
        <w:rPr>
          <w:rFonts w:ascii="Times New Roman" w:eastAsia="Times New Roman" w:hAnsi="Times New Roman" w:cs="Times New Roman"/>
          <w:i/>
          <w:color w:val="000000"/>
          <w:sz w:val="24"/>
          <w:szCs w:val="24"/>
          <w:lang w:val="en-US" w:eastAsia="en-CA"/>
        </w:rPr>
        <w:t xml:space="preserve"> </w:t>
      </w:r>
      <w:r w:rsidR="007421E5" w:rsidRPr="001B01B2">
        <w:rPr>
          <w:rFonts w:ascii="Times New Roman" w:eastAsia="Times New Roman" w:hAnsi="Times New Roman" w:cs="Times New Roman"/>
          <w:i/>
          <w:color w:val="000000"/>
          <w:sz w:val="24"/>
          <w:szCs w:val="24"/>
          <w:lang w:val="en-US" w:eastAsia="en-CA"/>
        </w:rPr>
        <w:t xml:space="preserve">Information Behaviour; </w:t>
      </w:r>
      <w:r w:rsidRPr="001B01B2">
        <w:rPr>
          <w:rFonts w:ascii="Times New Roman" w:eastAsia="Times New Roman" w:hAnsi="Times New Roman" w:cs="Times New Roman"/>
          <w:i/>
          <w:color w:val="000000"/>
          <w:sz w:val="24"/>
          <w:szCs w:val="24"/>
          <w:lang w:val="en-US" w:eastAsia="en-CA"/>
        </w:rPr>
        <w:t>Internet; Teaching-learning process; Information and communication technologies.</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164D0" w:rsidRPr="00EC6DE5" w:rsidRDefault="00F164D0" w:rsidP="00EC6DE5">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En la actualidad, personas de diversas edades migran hacia el uso de tecnologías de información</w:t>
      </w:r>
      <w:r w:rsidRPr="00EC6DE5">
        <w:rPr>
          <w:rStyle w:val="Refdecomentario"/>
          <w:rFonts w:ascii="Times New Roman" w:hAnsi="Times New Roman" w:cs="Times New Roman"/>
          <w:sz w:val="24"/>
          <w:szCs w:val="24"/>
        </w:rPr>
        <w:t xml:space="preserve"> </w:t>
      </w:r>
      <w:r w:rsidRPr="00EC6DE5">
        <w:rPr>
          <w:rFonts w:ascii="Times New Roman" w:hAnsi="Times New Roman" w:cs="Times New Roman"/>
          <w:sz w:val="24"/>
          <w:szCs w:val="24"/>
        </w:rPr>
        <w:t>y comunicación (TIC) consideradas estas como recurso positivo para la enseñanza; sin embargo, no siempre se alcanza el obje</w:t>
      </w:r>
      <w:r w:rsidR="0010541D">
        <w:rPr>
          <w:rFonts w:ascii="Times New Roman" w:hAnsi="Times New Roman" w:cs="Times New Roman"/>
          <w:sz w:val="24"/>
          <w:szCs w:val="24"/>
        </w:rPr>
        <w:t xml:space="preserve">tivo esperado. (Yankovic, 2013). </w:t>
      </w:r>
      <w:r w:rsidRPr="00EC6DE5">
        <w:rPr>
          <w:rFonts w:ascii="Times New Roman" w:hAnsi="Times New Roman" w:cs="Times New Roman"/>
          <w:sz w:val="24"/>
          <w:szCs w:val="24"/>
        </w:rPr>
        <w:t>Las TIC en educación tienen como propósito la interacción entre alumnos y profesores aun fuera del aula, con la finalidad de desarrollar un aprendizaje participativo y colaborativo (Gómez y López s.f.), de manera presencial o semipresencial, en diversos contextos. (Riascos, Quintero, Calvache, Ávila, 2009)</w:t>
      </w:r>
    </w:p>
    <w:p w:rsidR="00F164D0" w:rsidRPr="00EC6DE5" w:rsidRDefault="00F164D0" w:rsidP="00EC6DE5">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lastRenderedPageBreak/>
        <w:t>Es importante anotar que un porcentaje de los educandos, utiliza las TIC como elemento distractor para su formación; existen docentes que prohíben a sus estudiantes ingresar al aula de clases con alguna herramienta de Internet, porque perciben que el estudiantado no toma notas y se distrae con el correo electrónico (Yankovic, 2013). Est</w:t>
      </w:r>
      <w:r w:rsidR="0010541D">
        <w:rPr>
          <w:rFonts w:ascii="Times New Roman" w:hAnsi="Times New Roman" w:cs="Times New Roman"/>
          <w:sz w:val="24"/>
          <w:szCs w:val="24"/>
        </w:rPr>
        <w:t>o</w:t>
      </w:r>
      <w:r w:rsidRPr="00EC6DE5">
        <w:rPr>
          <w:rFonts w:ascii="Times New Roman" w:hAnsi="Times New Roman" w:cs="Times New Roman"/>
          <w:sz w:val="24"/>
          <w:szCs w:val="24"/>
        </w:rPr>
        <w:t xml:space="preserve"> es preocupante para padres y educadores por el tema formativo, de ahí la importancia de diagnosticar el uso de Internet por parte de la educación estudiantil en la U</w:t>
      </w:r>
      <w:r w:rsidR="0010541D">
        <w:rPr>
          <w:rFonts w:ascii="Times New Roman" w:hAnsi="Times New Roman" w:cs="Times New Roman"/>
          <w:sz w:val="24"/>
          <w:szCs w:val="24"/>
        </w:rPr>
        <w:t>de</w:t>
      </w:r>
      <w:r w:rsidRPr="00EC6DE5">
        <w:rPr>
          <w:rFonts w:ascii="Times New Roman" w:hAnsi="Times New Roman" w:cs="Times New Roman"/>
          <w:sz w:val="24"/>
          <w:szCs w:val="24"/>
        </w:rPr>
        <w:t>M.</w:t>
      </w:r>
    </w:p>
    <w:p w:rsidR="00F164D0" w:rsidRPr="00EC6DE5" w:rsidRDefault="00F164D0" w:rsidP="00EC6DE5">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La internacionalización y la globalización buscan la integración de los países, principalmente en el intercambio de experiencias educativas. (De Zan, y Ciro, 2011).  El uso de Internet es fundamental para la transmisión de información, para facilitar el proceso docente educativo, motivar la investigación y ser parte de la socialización del conocimiento. Para ello, las instituciones deben flexibilizar sus procesos educativos haciendo énfasis en la docencia, en la didáctica de los profesores y en los sistemas de comunicación y no únicamente en la potencialidad tecnológica. (Salinas, 2004)</w:t>
      </w:r>
      <w:r w:rsidR="0010541D">
        <w:rPr>
          <w:rFonts w:ascii="Times New Roman" w:hAnsi="Times New Roman" w:cs="Times New Roman"/>
          <w:sz w:val="24"/>
          <w:szCs w:val="24"/>
        </w:rPr>
        <w:t xml:space="preserve">. </w:t>
      </w:r>
      <w:r w:rsidRPr="00EC6DE5">
        <w:rPr>
          <w:rFonts w:ascii="Times New Roman" w:hAnsi="Times New Roman" w:cs="Times New Roman"/>
          <w:sz w:val="24"/>
          <w:szCs w:val="24"/>
        </w:rPr>
        <w:t>Asimismo, el uso de los MOOC, como propuesta formativa en ámbitos universitarios incrementa la motivación de los estudiantes y la disposición par</w:t>
      </w:r>
      <w:r w:rsidR="0010541D">
        <w:rPr>
          <w:rFonts w:ascii="Times New Roman" w:hAnsi="Times New Roman" w:cs="Times New Roman"/>
          <w:sz w:val="24"/>
          <w:szCs w:val="24"/>
        </w:rPr>
        <w:t>a un aprendizaje activo</w:t>
      </w:r>
      <w:r w:rsidRPr="00EC6DE5">
        <w:rPr>
          <w:rFonts w:ascii="Times New Roman" w:hAnsi="Times New Roman" w:cs="Times New Roman"/>
          <w:sz w:val="24"/>
          <w:szCs w:val="24"/>
        </w:rPr>
        <w:t xml:space="preserve">. </w:t>
      </w:r>
    </w:p>
    <w:p w:rsidR="00F164D0" w:rsidRPr="00EC6DE5" w:rsidRDefault="00F164D0" w:rsidP="00DB13E1">
      <w:pPr>
        <w:spacing w:after="0" w:line="360" w:lineRule="auto"/>
        <w:jc w:val="both"/>
        <w:rPr>
          <w:rFonts w:ascii="Times New Roman" w:eastAsia="Times New Roman" w:hAnsi="Times New Roman" w:cs="Times New Roman"/>
          <w:color w:val="000000"/>
          <w:sz w:val="24"/>
          <w:szCs w:val="24"/>
        </w:rPr>
      </w:pPr>
      <w:r w:rsidRPr="00EC6DE5">
        <w:rPr>
          <w:rFonts w:ascii="Times New Roman" w:eastAsia="Times New Roman" w:hAnsi="Times New Roman" w:cs="Times New Roman"/>
          <w:color w:val="000000"/>
          <w:sz w:val="24"/>
          <w:szCs w:val="24"/>
        </w:rPr>
        <w:t>Es precisamente esa construcción en la se quiere enfatizar, teniendo en cuenta, que el aprendizaje está mediatizado por instrumentos socio - culturales y que los estudiantes universitarios, construyen el conocimiento conjuntamente a través de procesos de participación guiada, y de allí que todos pueden considerarse aprendices; puede decirse entonces que aprenden construyendo representaciones compartidas, utilizando instrumentos que van más allá del marco de la institución y que en el proceso de aprendizaje, quienes participan de la situación “se apropian” y hacen suyas las nuevas formas de acercarse a la realidad mediante la interactividad. (Osuna-Acedo, Gil-Quintana,</w:t>
      </w:r>
      <w:r w:rsidRPr="00EC6DE5">
        <w:rPr>
          <w:rFonts w:ascii="Times New Roman" w:hAnsi="Times New Roman" w:cs="Times New Roman"/>
          <w:color w:val="222222"/>
          <w:sz w:val="24"/>
          <w:szCs w:val="24"/>
          <w:shd w:val="clear" w:color="auto" w:fill="FFFFFF"/>
        </w:rPr>
        <w:t xml:space="preserve"> </w:t>
      </w:r>
      <w:r w:rsidRPr="00EC6DE5">
        <w:rPr>
          <w:rFonts w:ascii="Times New Roman" w:eastAsia="Times New Roman" w:hAnsi="Times New Roman" w:cs="Times New Roman"/>
          <w:color w:val="000000"/>
          <w:sz w:val="24"/>
          <w:szCs w:val="24"/>
        </w:rPr>
        <w:t>Acedo, y Cantillo-Valero, 2017)</w:t>
      </w:r>
    </w:p>
    <w:p w:rsidR="00F164D0" w:rsidRPr="00EC6DE5" w:rsidRDefault="00F164D0" w:rsidP="00DB13E1">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 xml:space="preserve">Para este logro, se hace necesario que las instituciones educativas universitarias sean capaces de utilizar las herramientas que brindan las TIC, para aportar de manera significativa en el proceso de enseñanza-aprendizaje de los estudiantes. </w:t>
      </w:r>
    </w:p>
    <w:p w:rsidR="00F164D0" w:rsidRPr="00EC6DE5" w:rsidRDefault="00F164D0" w:rsidP="00DB13E1">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lastRenderedPageBreak/>
        <w:t>En consecuencia, la educación universitaria como fuente del desarrollo, se enfrenta a nuevos desafíos: entre otros, expandir y renovar permanentemente el conocimiento, dar acceso universal a la información y promover la capacidad de comunicación entre individuos y grupos sociales. (Marta-Lazo y Gabelas, 2016). </w:t>
      </w:r>
    </w:p>
    <w:p w:rsidR="00F164D0" w:rsidRPr="00EC6DE5" w:rsidRDefault="00F164D0" w:rsidP="00DB13E1">
      <w:pPr>
        <w:spacing w:after="0" w:line="360" w:lineRule="auto"/>
        <w:jc w:val="both"/>
        <w:rPr>
          <w:rFonts w:ascii="Times New Roman" w:hAnsi="Times New Roman" w:cs="Times New Roman"/>
          <w:sz w:val="24"/>
          <w:szCs w:val="24"/>
        </w:rPr>
      </w:pPr>
      <w:r w:rsidRPr="00EC6DE5">
        <w:rPr>
          <w:rFonts w:ascii="Times New Roman" w:eastAsia="Times New Roman" w:hAnsi="Times New Roman" w:cs="Times New Roman"/>
          <w:color w:val="000000"/>
          <w:sz w:val="24"/>
          <w:szCs w:val="24"/>
        </w:rPr>
        <w:t>Otra opción</w:t>
      </w:r>
      <w:r w:rsidR="0010541D">
        <w:rPr>
          <w:rFonts w:ascii="Times New Roman" w:eastAsia="Times New Roman" w:hAnsi="Times New Roman" w:cs="Times New Roman"/>
          <w:color w:val="000000"/>
          <w:sz w:val="24"/>
          <w:szCs w:val="24"/>
        </w:rPr>
        <w:t xml:space="preserve"> </w:t>
      </w:r>
      <w:r w:rsidRPr="00EC6DE5">
        <w:rPr>
          <w:rFonts w:ascii="Times New Roman" w:eastAsia="Times New Roman" w:hAnsi="Times New Roman" w:cs="Times New Roman"/>
          <w:color w:val="000000"/>
          <w:sz w:val="24"/>
          <w:szCs w:val="24"/>
        </w:rPr>
        <w:t xml:space="preserve">es </w:t>
      </w:r>
      <w:r w:rsidRPr="00EC6DE5">
        <w:rPr>
          <w:rFonts w:ascii="Times New Roman" w:hAnsi="Times New Roman" w:cs="Times New Roman"/>
          <w:sz w:val="24"/>
          <w:szCs w:val="24"/>
        </w:rPr>
        <w:t>involucrar las TRIC en los encuentros, ya que puede mejorar la comprensión y adquisición de conceptos, hace parte de la formación integral del estudiante hacia la realización de su proyecto de vida y servicio social, a</w:t>
      </w:r>
      <w:r w:rsidRPr="00EC6DE5">
        <w:rPr>
          <w:rFonts w:ascii="Times New Roman" w:eastAsia="Times New Roman" w:hAnsi="Times New Roman" w:cs="Times New Roman"/>
          <w:color w:val="000000"/>
          <w:sz w:val="24"/>
          <w:szCs w:val="24"/>
        </w:rPr>
        <w:t xml:space="preserve">si </w:t>
      </w:r>
      <w:r w:rsidRPr="00EC6DE5">
        <w:rPr>
          <w:rFonts w:ascii="Times New Roman" w:hAnsi="Times New Roman" w:cs="Times New Roman"/>
          <w:sz w:val="24"/>
          <w:szCs w:val="24"/>
        </w:rPr>
        <w:t>aportan todas las tecnologías y formas de comunicación disponibles. (Marta-Lazo y Gabelas, 2016)</w:t>
      </w:r>
    </w:p>
    <w:p w:rsidR="00F164D0" w:rsidRDefault="00F164D0" w:rsidP="00DB13E1">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Implementar o investigar sobre nuevas tecnologías no es suficiente, la inmediatez y la intimidad de los sitios de redes sociales están provocando analfabetismo en la juventud alejándolos de lo importante: su formación. Debe existir conciencia que se está ante una nueva generación que empuja hacia la implementación de nuevos herramentales que se utilizan para diversos propósitos. (Begley, e Interlandi, 2008)</w:t>
      </w:r>
    </w:p>
    <w:p w:rsidR="00CE3FD3" w:rsidRPr="00CE3FD3" w:rsidRDefault="00CE3FD3" w:rsidP="00CE3FD3">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La búsqueda por mejorar la calidad en educación, conlleva a las instituciones de educación superior a investigar sobre aspectos que se observan habitualmente y que pueden potenciarse con este propósito. La nueva generación crece utilizando tecnología, los jóvenes tienen competencias tecnológicas disímiles según su marco de experiencias, altamente vinculado a su nivel socioeconómico y cultural. (Dussel y Quevedo, 2010)</w:t>
      </w:r>
    </w:p>
    <w:p w:rsidR="00CE3FD3" w:rsidRPr="00CE3FD3" w:rsidRDefault="00CE3FD3" w:rsidP="00BA6675">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La teoría de Dussel y Quevedo (2010), afirma que la combinación de medios y modos de comunicación, donde se mezclan sonidos, imágenes, textos, entre otros, abre posibilidades expresivas muy novedosas y desafiantes que las instituciones pueden incluir en sus modelos educativos. Jenkins y Tyner (2006) mencionan procedimientos que permiten nuevas formas de interacción cultural, más participativas creativas y con apropiaciones originales. Señalan que los jóvenes se vinculan al saber mediante acciones como:</w:t>
      </w:r>
      <w:r w:rsidR="003349C9">
        <w:rPr>
          <w:rFonts w:ascii="Times New Roman" w:hAnsi="Times New Roman" w:cs="Times New Roman"/>
          <w:sz w:val="24"/>
          <w:szCs w:val="24"/>
        </w:rPr>
        <w:t xml:space="preserve"> j</w:t>
      </w:r>
      <w:r w:rsidRPr="00CE3FD3">
        <w:rPr>
          <w:rFonts w:ascii="Times New Roman" w:hAnsi="Times New Roman" w:cs="Times New Roman"/>
          <w:sz w:val="24"/>
          <w:szCs w:val="24"/>
        </w:rPr>
        <w:t>uegos: que les permite experimentar diversos caminos para resolver problemas</w:t>
      </w:r>
      <w:r w:rsidR="003349C9">
        <w:rPr>
          <w:rFonts w:ascii="Times New Roman" w:hAnsi="Times New Roman" w:cs="Times New Roman"/>
          <w:sz w:val="24"/>
          <w:szCs w:val="24"/>
        </w:rPr>
        <w:t>, p</w:t>
      </w:r>
      <w:r w:rsidRPr="00CE3FD3">
        <w:rPr>
          <w:rFonts w:ascii="Times New Roman" w:hAnsi="Times New Roman" w:cs="Times New Roman"/>
          <w:iCs/>
          <w:sz w:val="24"/>
          <w:szCs w:val="24"/>
        </w:rPr>
        <w:t>erformance/desempeño</w:t>
      </w:r>
      <w:r w:rsidR="003349C9">
        <w:rPr>
          <w:rFonts w:ascii="Times New Roman" w:hAnsi="Times New Roman" w:cs="Times New Roman"/>
          <w:iCs/>
          <w:sz w:val="24"/>
          <w:szCs w:val="24"/>
        </w:rPr>
        <w:t xml:space="preserve"> (</w:t>
      </w:r>
      <w:r w:rsidRPr="00CE3FD3">
        <w:rPr>
          <w:rFonts w:ascii="Times New Roman" w:hAnsi="Times New Roman" w:cs="Times New Roman"/>
          <w:sz w:val="24"/>
          <w:szCs w:val="24"/>
        </w:rPr>
        <w:t>les posibilita la adopción de identidades alternativas, improvisar y descubrir</w:t>
      </w:r>
      <w:r w:rsidR="003349C9">
        <w:rPr>
          <w:rFonts w:ascii="Times New Roman" w:hAnsi="Times New Roman" w:cs="Times New Roman"/>
          <w:sz w:val="24"/>
          <w:szCs w:val="24"/>
        </w:rPr>
        <w:t>), s</w:t>
      </w:r>
      <w:r w:rsidRPr="00CE3FD3">
        <w:rPr>
          <w:rFonts w:ascii="Times New Roman" w:hAnsi="Times New Roman" w:cs="Times New Roman"/>
          <w:sz w:val="24"/>
          <w:szCs w:val="24"/>
        </w:rPr>
        <w:t>imular</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les abre las puertas hacia la interpretación y construcción de modelos dinámicos para una situación real</w:t>
      </w:r>
      <w:r w:rsidR="003349C9">
        <w:rPr>
          <w:rFonts w:ascii="Times New Roman" w:hAnsi="Times New Roman" w:cs="Times New Roman"/>
          <w:sz w:val="24"/>
          <w:szCs w:val="24"/>
        </w:rPr>
        <w:t>), a</w:t>
      </w:r>
      <w:r w:rsidRPr="00CE3FD3">
        <w:rPr>
          <w:rFonts w:ascii="Times New Roman" w:hAnsi="Times New Roman" w:cs="Times New Roman"/>
          <w:sz w:val="24"/>
          <w:szCs w:val="24"/>
        </w:rPr>
        <w:t>propiación</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 xml:space="preserve">se logra </w:t>
      </w:r>
      <w:r w:rsidRPr="00CE3FD3">
        <w:rPr>
          <w:rFonts w:ascii="Times New Roman" w:hAnsi="Times New Roman" w:cs="Times New Roman"/>
          <w:i/>
          <w:iCs/>
          <w:sz w:val="24"/>
          <w:szCs w:val="24"/>
        </w:rPr>
        <w:lastRenderedPageBreak/>
        <w:t xml:space="preserve">remixar </w:t>
      </w:r>
      <w:r w:rsidRPr="00CE3FD3">
        <w:rPr>
          <w:rFonts w:ascii="Times New Roman" w:hAnsi="Times New Roman" w:cs="Times New Roman"/>
          <w:sz w:val="24"/>
          <w:szCs w:val="24"/>
        </w:rPr>
        <w:t>(“samplear”) contenidos de los medios</w:t>
      </w:r>
      <w:r w:rsidR="003349C9">
        <w:rPr>
          <w:rFonts w:ascii="Times New Roman" w:hAnsi="Times New Roman" w:cs="Times New Roman"/>
          <w:sz w:val="24"/>
          <w:szCs w:val="24"/>
        </w:rPr>
        <w:t>), m</w:t>
      </w:r>
      <w:r w:rsidRPr="00CE3FD3">
        <w:rPr>
          <w:rFonts w:ascii="Times New Roman" w:hAnsi="Times New Roman" w:cs="Times New Roman"/>
          <w:sz w:val="24"/>
          <w:szCs w:val="24"/>
        </w:rPr>
        <w:t>ultitarea: que facilita “escanear” el ambiente y variar el enfoque según sea necesario</w:t>
      </w:r>
      <w:r w:rsidR="003349C9">
        <w:rPr>
          <w:rFonts w:ascii="Times New Roman" w:hAnsi="Times New Roman" w:cs="Times New Roman"/>
          <w:sz w:val="24"/>
          <w:szCs w:val="24"/>
        </w:rPr>
        <w:t>, c</w:t>
      </w:r>
      <w:r w:rsidRPr="00CE3FD3">
        <w:rPr>
          <w:rFonts w:ascii="Times New Roman" w:hAnsi="Times New Roman" w:cs="Times New Roman"/>
          <w:sz w:val="24"/>
          <w:szCs w:val="24"/>
        </w:rPr>
        <w:t>ognición distribuida</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suma conocimiento comparando con el de otros</w:t>
      </w:r>
      <w:r w:rsidR="003349C9">
        <w:rPr>
          <w:rFonts w:ascii="Times New Roman" w:hAnsi="Times New Roman" w:cs="Times New Roman"/>
          <w:sz w:val="24"/>
          <w:szCs w:val="24"/>
        </w:rPr>
        <w:t>), j</w:t>
      </w:r>
      <w:r w:rsidRPr="00CE3FD3">
        <w:rPr>
          <w:rFonts w:ascii="Times New Roman" w:hAnsi="Times New Roman" w:cs="Times New Roman"/>
          <w:sz w:val="24"/>
          <w:szCs w:val="24"/>
        </w:rPr>
        <w:t>uicio</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facilita evaluar la confiabilidad de</w:t>
      </w:r>
      <w:r w:rsidR="003349C9">
        <w:rPr>
          <w:rFonts w:ascii="Times New Roman" w:hAnsi="Times New Roman" w:cs="Times New Roman"/>
          <w:sz w:val="24"/>
          <w:szCs w:val="24"/>
        </w:rPr>
        <w:t xml:space="preserve"> distintos tipos de información), n</w:t>
      </w:r>
      <w:r w:rsidRPr="00CE3FD3">
        <w:rPr>
          <w:rFonts w:ascii="Times New Roman" w:hAnsi="Times New Roman" w:cs="Times New Roman"/>
          <w:sz w:val="24"/>
          <w:szCs w:val="24"/>
        </w:rPr>
        <w:t>ave</w:t>
      </w:r>
      <w:r w:rsidR="00CE08FA">
        <w:rPr>
          <w:rFonts w:ascii="Times New Roman" w:hAnsi="Times New Roman" w:cs="Times New Roman"/>
          <w:sz w:val="24"/>
          <w:szCs w:val="24"/>
        </w:rPr>
        <w:t>gación transmediática</w:t>
      </w:r>
      <w:r w:rsidR="003349C9">
        <w:rPr>
          <w:rFonts w:ascii="Times New Roman" w:hAnsi="Times New Roman" w:cs="Times New Roman"/>
          <w:sz w:val="24"/>
          <w:szCs w:val="24"/>
        </w:rPr>
        <w:t xml:space="preserve"> (</w:t>
      </w:r>
      <w:r w:rsidR="00CE08FA">
        <w:rPr>
          <w:rFonts w:ascii="Times New Roman" w:hAnsi="Times New Roman" w:cs="Times New Roman"/>
          <w:sz w:val="24"/>
          <w:szCs w:val="24"/>
        </w:rPr>
        <w:t xml:space="preserve">el flujo de </w:t>
      </w:r>
      <w:r w:rsidRPr="00CE3FD3">
        <w:rPr>
          <w:rFonts w:ascii="Times New Roman" w:hAnsi="Times New Roman" w:cs="Times New Roman"/>
          <w:sz w:val="24"/>
          <w:szCs w:val="24"/>
        </w:rPr>
        <w:t>información entre múltiples modalidades</w:t>
      </w:r>
      <w:r w:rsidR="003349C9">
        <w:rPr>
          <w:rFonts w:ascii="Times New Roman" w:hAnsi="Times New Roman" w:cs="Times New Roman"/>
          <w:sz w:val="24"/>
          <w:szCs w:val="24"/>
        </w:rPr>
        <w:t>), r</w:t>
      </w:r>
      <w:r w:rsidRPr="00CE3FD3">
        <w:rPr>
          <w:rFonts w:ascii="Times New Roman" w:hAnsi="Times New Roman" w:cs="Times New Roman"/>
          <w:sz w:val="24"/>
          <w:szCs w:val="24"/>
        </w:rPr>
        <w:t>edes</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permite la búsqueda, sintetizada y diseminada de la información</w:t>
      </w:r>
      <w:r w:rsidR="003349C9">
        <w:rPr>
          <w:rFonts w:ascii="Times New Roman" w:hAnsi="Times New Roman" w:cs="Times New Roman"/>
          <w:sz w:val="24"/>
          <w:szCs w:val="24"/>
        </w:rPr>
        <w:t>) y n</w:t>
      </w:r>
      <w:r w:rsidRPr="00CE3FD3">
        <w:rPr>
          <w:rFonts w:ascii="Times New Roman" w:hAnsi="Times New Roman" w:cs="Times New Roman"/>
          <w:sz w:val="24"/>
          <w:szCs w:val="24"/>
        </w:rPr>
        <w:t>egociación</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viajando entre comunidades diversas, captando y conociendo normas distintas, que les facilita discernir a partir de múltiples perspectivas, todo ello como medio lúdico utilizado para su formación</w:t>
      </w:r>
      <w:r w:rsidR="003349C9">
        <w:rPr>
          <w:rFonts w:ascii="Times New Roman" w:hAnsi="Times New Roman" w:cs="Times New Roman"/>
          <w:sz w:val="24"/>
          <w:szCs w:val="24"/>
        </w:rPr>
        <w:t>)</w:t>
      </w:r>
      <w:r w:rsidRPr="00CE3FD3">
        <w:rPr>
          <w:rFonts w:ascii="Times New Roman" w:hAnsi="Times New Roman" w:cs="Times New Roman"/>
          <w:sz w:val="24"/>
          <w:szCs w:val="24"/>
        </w:rPr>
        <w:t>.</w:t>
      </w:r>
    </w:p>
    <w:p w:rsidR="00CE3FD3" w:rsidRPr="00CE3FD3" w:rsidRDefault="00CE3FD3" w:rsidP="003349C9">
      <w:pPr>
        <w:autoSpaceDE w:val="0"/>
        <w:autoSpaceDN w:val="0"/>
        <w:adjustRightInd w:val="0"/>
        <w:spacing w:after="0" w:line="360" w:lineRule="auto"/>
        <w:jc w:val="both"/>
        <w:rPr>
          <w:rFonts w:ascii="Times New Roman" w:hAnsi="Times New Roman" w:cs="Times New Roman"/>
          <w:sz w:val="24"/>
          <w:szCs w:val="24"/>
          <w:lang w:val="es-CO"/>
        </w:rPr>
      </w:pPr>
      <w:r w:rsidRPr="00CE3FD3">
        <w:rPr>
          <w:rFonts w:ascii="Times New Roman" w:hAnsi="Times New Roman" w:cs="Times New Roman"/>
          <w:sz w:val="24"/>
          <w:szCs w:val="24"/>
        </w:rPr>
        <w:t>Desde la perspectiva de Marqués (2010), las TIC en educación constituyen un medio para expresarse, gestionar y obtener información de manera colaborativa y guiada, si éstas se incluyen en el currículo académico, dado que promueven la alfabetización digital, productividad e innovación de prácticas docentes.</w:t>
      </w:r>
      <w:r w:rsidR="003349C9">
        <w:rPr>
          <w:rFonts w:ascii="Times New Roman" w:hAnsi="Times New Roman" w:cs="Times New Roman"/>
          <w:sz w:val="24"/>
          <w:szCs w:val="24"/>
        </w:rPr>
        <w:t xml:space="preserve"> </w:t>
      </w:r>
      <w:r w:rsidRPr="00CE3FD3">
        <w:rPr>
          <w:rFonts w:ascii="Times New Roman" w:hAnsi="Times New Roman" w:cs="Times New Roman"/>
          <w:sz w:val="24"/>
          <w:szCs w:val="24"/>
        </w:rPr>
        <w:t xml:space="preserve">En consecuencia, las TIC ofrecen aportaciones interesantes para uso satisfactorio en el proceso de enseñanza–aprendizaje: </w:t>
      </w:r>
      <w:r w:rsidRPr="00CE3FD3">
        <w:rPr>
          <w:rFonts w:ascii="Times New Roman" w:hAnsi="Times New Roman" w:cs="Times New Roman"/>
          <w:sz w:val="24"/>
          <w:szCs w:val="24"/>
          <w:lang w:val="es-CO"/>
        </w:rPr>
        <w:t xml:space="preserve">fácil acceso a una </w:t>
      </w:r>
      <w:r w:rsidR="003349C9">
        <w:rPr>
          <w:rFonts w:ascii="Times New Roman" w:hAnsi="Times New Roman" w:cs="Times New Roman"/>
          <w:sz w:val="24"/>
          <w:szCs w:val="24"/>
          <w:lang w:val="es-CO"/>
        </w:rPr>
        <w:t>gran</w:t>
      </w:r>
      <w:r w:rsidRPr="00CE3FD3">
        <w:rPr>
          <w:rFonts w:ascii="Times New Roman" w:hAnsi="Times New Roman" w:cs="Times New Roman"/>
          <w:sz w:val="24"/>
          <w:szCs w:val="24"/>
          <w:lang w:val="es-CO"/>
        </w:rPr>
        <w:t xml:space="preserve"> fuente de información, proceso rápido y fiable de todo tipo de datos, canales de comunicación inmediata, capacidad de almacenamiento, automatización de trabajos, interactividad y digitalización de la información. </w:t>
      </w:r>
    </w:p>
    <w:p w:rsidR="00CE3FD3" w:rsidRPr="00CE3FD3" w:rsidRDefault="00CE3FD3" w:rsidP="00CE3FD3">
      <w:pPr>
        <w:tabs>
          <w:tab w:val="num" w:pos="720"/>
        </w:tabs>
        <w:autoSpaceDE w:val="0"/>
        <w:autoSpaceDN w:val="0"/>
        <w:adjustRightInd w:val="0"/>
        <w:spacing w:after="0" w:line="360" w:lineRule="auto"/>
        <w:jc w:val="both"/>
        <w:rPr>
          <w:rFonts w:ascii="Times New Roman" w:hAnsi="Times New Roman" w:cs="Times New Roman"/>
          <w:sz w:val="24"/>
          <w:szCs w:val="24"/>
          <w:lang w:val="es-NI"/>
        </w:rPr>
      </w:pPr>
      <w:r w:rsidRPr="00CE3FD3">
        <w:rPr>
          <w:rFonts w:ascii="Times New Roman" w:hAnsi="Times New Roman" w:cs="Times New Roman"/>
          <w:sz w:val="24"/>
          <w:szCs w:val="24"/>
        </w:rPr>
        <w:t xml:space="preserve">Los análisis anteriores, enfatizan que hay retos en el uso de las TIC, pues en la actualidad </w:t>
      </w:r>
      <w:r w:rsidRPr="00CE3FD3">
        <w:rPr>
          <w:rFonts w:ascii="Times New Roman" w:hAnsi="Times New Roman" w:cs="Times New Roman"/>
          <w:sz w:val="24"/>
          <w:szCs w:val="24"/>
          <w:lang w:val="es-NI"/>
        </w:rPr>
        <w:t xml:space="preserve">es difícil mantener los estudiantes atentos en una clase tradicional de exposición de contenidos por parte del profesor, porque tienen la percepción de que ese contenido lo pueden consultar en Internet, lo pueden intercambian entre ellos, localizar otras fuentes, elaborar mapas o visualizaciones. En definitiva, tienden a participar activamente en la construcción de su propio conocimiento. </w:t>
      </w:r>
    </w:p>
    <w:p w:rsidR="00CE3FD3" w:rsidRPr="00CE3FD3" w:rsidRDefault="00CE3FD3" w:rsidP="006D6E13">
      <w:pPr>
        <w:tabs>
          <w:tab w:val="num" w:pos="720"/>
        </w:tabs>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lang w:val="es-NI"/>
        </w:rPr>
        <w:t xml:space="preserve">En este sentido, es evidente que las expectativas de los estudiantes están dirigidas a: </w:t>
      </w:r>
      <w:r w:rsidR="00CE08FA">
        <w:rPr>
          <w:rFonts w:ascii="Times New Roman" w:hAnsi="Times New Roman" w:cs="Times New Roman"/>
          <w:sz w:val="24"/>
          <w:szCs w:val="24"/>
          <w:lang w:val="es-NI"/>
        </w:rPr>
        <w:t>c</w:t>
      </w:r>
      <w:r w:rsidRPr="00CE3FD3">
        <w:rPr>
          <w:rFonts w:ascii="Times New Roman" w:hAnsi="Times New Roman" w:cs="Times New Roman"/>
          <w:sz w:val="24"/>
          <w:szCs w:val="24"/>
        </w:rPr>
        <w:t xml:space="preserve">onseguir un estado personal de seguridad, confianza y aprecio de sí mismas, así como </w:t>
      </w:r>
      <w:r w:rsidR="006D6E13">
        <w:rPr>
          <w:rFonts w:ascii="Times New Roman" w:hAnsi="Times New Roman" w:cs="Times New Roman"/>
          <w:sz w:val="24"/>
          <w:szCs w:val="24"/>
        </w:rPr>
        <w:t>el reconocimiento de otros, s</w:t>
      </w:r>
      <w:r w:rsidRPr="00CE3FD3">
        <w:rPr>
          <w:rFonts w:ascii="Times New Roman" w:hAnsi="Times New Roman" w:cs="Times New Roman"/>
          <w:sz w:val="24"/>
          <w:szCs w:val="24"/>
        </w:rPr>
        <w:t>entirse independientes y cualificados, a través del acceso la adquisición y la apropiación de instrumentos, técnicas, conocimientos y recursos que favorecen su inserción e integra</w:t>
      </w:r>
      <w:r w:rsidR="006D6E13">
        <w:rPr>
          <w:rFonts w:ascii="Times New Roman" w:hAnsi="Times New Roman" w:cs="Times New Roman"/>
          <w:sz w:val="24"/>
          <w:szCs w:val="24"/>
        </w:rPr>
        <w:t>ción social, cultural y laboral, o</w:t>
      </w:r>
      <w:r w:rsidRPr="00CE3FD3">
        <w:rPr>
          <w:rFonts w:ascii="Times New Roman" w:hAnsi="Times New Roman" w:cs="Times New Roman"/>
          <w:sz w:val="24"/>
          <w:szCs w:val="24"/>
        </w:rPr>
        <w:t xml:space="preserve">btener reconocimiento formal de sus procesos formativos, a través de las correspondientes certificaciones o </w:t>
      </w:r>
      <w:r w:rsidRPr="00CE3FD3">
        <w:rPr>
          <w:rFonts w:ascii="Times New Roman" w:hAnsi="Times New Roman" w:cs="Times New Roman"/>
          <w:sz w:val="24"/>
          <w:szCs w:val="24"/>
        </w:rPr>
        <w:lastRenderedPageBreak/>
        <w:t>titulaciones</w:t>
      </w:r>
      <w:r w:rsidR="006D6E13">
        <w:rPr>
          <w:rFonts w:ascii="Times New Roman" w:hAnsi="Times New Roman" w:cs="Times New Roman"/>
          <w:sz w:val="24"/>
          <w:szCs w:val="24"/>
        </w:rPr>
        <w:t xml:space="preserve"> que les avalan y les capacitan, c</w:t>
      </w:r>
      <w:r w:rsidRPr="00CE3FD3">
        <w:rPr>
          <w:rFonts w:ascii="Times New Roman" w:hAnsi="Times New Roman" w:cs="Times New Roman"/>
          <w:sz w:val="24"/>
          <w:szCs w:val="24"/>
        </w:rPr>
        <w:t>ompaginar un mundo real de obligaciones y responsabilidades, con otro mundo que les ofrece oportunidades de de</w:t>
      </w:r>
      <w:r w:rsidR="006D6E13">
        <w:rPr>
          <w:rFonts w:ascii="Times New Roman" w:hAnsi="Times New Roman" w:cs="Times New Roman"/>
          <w:sz w:val="24"/>
          <w:szCs w:val="24"/>
        </w:rPr>
        <w:t>sarrollo personal y comunitario y b</w:t>
      </w:r>
      <w:r w:rsidRPr="00CE3FD3">
        <w:rPr>
          <w:rFonts w:ascii="Times New Roman" w:hAnsi="Times New Roman" w:cs="Times New Roman"/>
          <w:sz w:val="24"/>
          <w:szCs w:val="24"/>
        </w:rPr>
        <w:t>uscan tener ocasión de validar sus experiencias y conocimientos, para participar con lib</w:t>
      </w:r>
      <w:r w:rsidR="006D6E13">
        <w:rPr>
          <w:rFonts w:ascii="Times New Roman" w:hAnsi="Times New Roman" w:cs="Times New Roman"/>
          <w:sz w:val="24"/>
          <w:szCs w:val="24"/>
        </w:rPr>
        <w:t>ertad y plenitud en su contexto y</w:t>
      </w:r>
      <w:r w:rsidRPr="00CE3FD3">
        <w:rPr>
          <w:rFonts w:ascii="Times New Roman" w:hAnsi="Times New Roman" w:cs="Times New Roman"/>
          <w:sz w:val="24"/>
          <w:szCs w:val="24"/>
        </w:rPr>
        <w:t>capacidad real de incidencia sobre el medio social en el que vive.</w:t>
      </w:r>
    </w:p>
    <w:p w:rsidR="00CE3FD3" w:rsidRPr="00CE3FD3" w:rsidRDefault="00CE3FD3" w:rsidP="00CE3FD3">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La teoría de Dussel y Quevedo (2010), reconoce que otros autores como Hartley plantean la necesidad de desarrollar competencias digitales que protejan a los estudiantes de contenido inapropiado, a los que les llama depredadores virtuales. En este contexto, Aviram (2002) identifica tres etapas de adaptación a las TIC, la primera, alfabetización digital como fuente de información; la segunda identifica aspectos cognitivos que promueven actividades interdisciplinarias y colaborativas; la tercera, holística, es una profunda reestructuración de los centros de estudio.</w:t>
      </w:r>
    </w:p>
    <w:p w:rsidR="00CE3FD3" w:rsidRPr="00CE3FD3" w:rsidRDefault="00CE3FD3" w:rsidP="00CE3FD3">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La UdeM está en su primera etapa, la que consiste en un escenario tecnócrata donde la adaptación es a través de pequeños ajustes.</w:t>
      </w:r>
      <w:r w:rsidRPr="00CE3FD3">
        <w:rPr>
          <w:rFonts w:ascii="Times New Roman" w:eastAsia="Times New Roman" w:hAnsi="Times New Roman" w:cs="Times New Roman"/>
          <w:sz w:val="24"/>
          <w:szCs w:val="24"/>
          <w:lang w:eastAsia="es-ES"/>
        </w:rPr>
        <w:t xml:space="preserve"> Se da una introducción de la "alfabetización digital" de los estudiantes en el currículum como instrumento para mejorar la productividad en el proceso de la información - aprender sobre las TIC - y luego, progresivamente su uso como fuente de información y proveedor de materiales didácticos - aprender de las TIC - (Aviram, 2002). El objetivo es potenciar las TIC para la educación (Marqués, 20</w:t>
      </w:r>
      <w:r w:rsidR="00FC1C7E">
        <w:rPr>
          <w:rFonts w:ascii="Times New Roman" w:eastAsia="Times New Roman" w:hAnsi="Times New Roman" w:cs="Times New Roman"/>
          <w:sz w:val="24"/>
          <w:szCs w:val="24"/>
          <w:lang w:eastAsia="es-ES"/>
        </w:rPr>
        <w:t>1</w:t>
      </w:r>
      <w:r w:rsidRPr="00CE3FD3">
        <w:rPr>
          <w:rFonts w:ascii="Times New Roman" w:eastAsia="Times New Roman" w:hAnsi="Times New Roman" w:cs="Times New Roman"/>
          <w:sz w:val="24"/>
          <w:szCs w:val="24"/>
          <w:lang w:eastAsia="es-ES"/>
        </w:rPr>
        <w:t>0).</w:t>
      </w:r>
    </w:p>
    <w:p w:rsidR="00CE3FD3" w:rsidRPr="00CE3FD3" w:rsidRDefault="00CE3FD3" w:rsidP="00CE3FD3">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 xml:space="preserve">Cuando prevalece la ausencia de conocimientos referidos a las TIC, se carece además del establecimiento de procedimientos formativos, que conllevan a usos empobrecidos que repercuten en el aprendizaje. Las prácticas educativas no necesitan estar a favor o en contra de la tecnología, el objetivo es beneficiarse de ellas haciéndolas herramientas útiles. A eso se refiere la exploración realizada en la Universidad de Sonora, México, cuando los estudiosos concluyen que el uso de éstas contribuye al aprendizaje significativo; reconocido además por un 69% de los estudiantes consultados, cuando declaran que aumenta su motivación y promueve su participación en las clases. (Rodríguez, 2011). Estudios como estos evidencian la necesidad de conocer el estado </w:t>
      </w:r>
      <w:r w:rsidRPr="00CE3FD3">
        <w:rPr>
          <w:rFonts w:ascii="Times New Roman" w:hAnsi="Times New Roman" w:cs="Times New Roman"/>
          <w:sz w:val="24"/>
          <w:szCs w:val="24"/>
        </w:rPr>
        <w:lastRenderedPageBreak/>
        <w:t>actual y la necesidad de incidir en que el estudiante las utilice como medio para mejorar su desempeño, dada su polémica actual; es decir, estas tienen sus ventajas e inconvenientes.</w:t>
      </w:r>
    </w:p>
    <w:p w:rsidR="00CE3FD3" w:rsidRPr="00CE3FD3" w:rsidRDefault="00CE3FD3" w:rsidP="00CE08FA">
      <w:pPr>
        <w:autoSpaceDE w:val="0"/>
        <w:autoSpaceDN w:val="0"/>
        <w:adjustRightInd w:val="0"/>
        <w:spacing w:after="0" w:line="360" w:lineRule="auto"/>
        <w:jc w:val="both"/>
        <w:rPr>
          <w:rFonts w:ascii="Times New Roman" w:hAnsi="Times New Roman" w:cs="Times New Roman"/>
          <w:sz w:val="24"/>
          <w:szCs w:val="24"/>
        </w:rPr>
      </w:pPr>
      <w:r w:rsidRPr="00CE3FD3">
        <w:rPr>
          <w:rFonts w:ascii="Times New Roman" w:hAnsi="Times New Roman" w:cs="Times New Roman"/>
          <w:sz w:val="24"/>
          <w:szCs w:val="24"/>
        </w:rPr>
        <w:t>A partir de los conceptos expresados, del conocimiento del medio, de nuestra realidad estudiantil y contexto nacional, se identifica como recurso complementario: uso de correo electrónico, buscadores, descargar un software, un libro y búsqueda de trabajo.</w:t>
      </w:r>
      <w:r w:rsidR="00CE08FA">
        <w:rPr>
          <w:rFonts w:ascii="Times New Roman" w:hAnsi="Times New Roman" w:cs="Times New Roman"/>
          <w:sz w:val="24"/>
          <w:szCs w:val="24"/>
        </w:rPr>
        <w:t xml:space="preserve"> </w:t>
      </w:r>
      <w:r w:rsidRPr="00CE3FD3">
        <w:rPr>
          <w:rFonts w:ascii="Times New Roman" w:hAnsi="Times New Roman" w:cs="Times New Roman"/>
          <w:sz w:val="24"/>
          <w:szCs w:val="24"/>
        </w:rPr>
        <w:t>Y respecto a los elementos distractores se proponen los más utilizados, según se observa: uso de redes sociales, bajar canciones, películas y conocer amistades por Internet.</w:t>
      </w:r>
    </w:p>
    <w:p w:rsidR="00F164D0" w:rsidRPr="00EC6DE5" w:rsidRDefault="00F164D0" w:rsidP="00DB13E1">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 xml:space="preserve">La población estudiantil de la Universidad de Managua (2662 estudiantes), recibe clases en la Sede Central en Managua, Nicaragua y 638 estudiantes en la Sede Universitaria de León, otro departamento en el país. En la Universidad existe la Modalidad Encuentro: matutina y nocturna, sabatina y dominical, distribuidas en 6 carreras (Ciencias Económicas, Administración, Ingeniería, Turismo, Periodismo y Derecho). Los estudiantes en su gran mayoría provienen de sitios lejanos al campus universitario, lo que dificulta la elaboración de trabajos grupales por el costo en el que incurren al desplazarse y reunirse de manera presencial, limitando su desempeño académico. </w:t>
      </w:r>
    </w:p>
    <w:p w:rsidR="00F164D0" w:rsidRPr="00EC6DE5" w:rsidRDefault="00F164D0" w:rsidP="00DB13E1">
      <w:pPr>
        <w:spacing w:after="0" w:line="360" w:lineRule="auto"/>
        <w:jc w:val="both"/>
        <w:rPr>
          <w:rFonts w:ascii="Times New Roman" w:hAnsi="Times New Roman" w:cs="Times New Roman"/>
          <w:sz w:val="24"/>
          <w:szCs w:val="24"/>
        </w:rPr>
      </w:pPr>
      <w:r w:rsidRPr="00EC6DE5">
        <w:rPr>
          <w:rFonts w:ascii="Times New Roman" w:hAnsi="Times New Roman" w:cs="Times New Roman"/>
          <w:sz w:val="24"/>
          <w:szCs w:val="24"/>
        </w:rPr>
        <w:t xml:space="preserve">El estudio plantea diagnosticar </w:t>
      </w:r>
      <w:r w:rsidR="001B01B2">
        <w:rPr>
          <w:rFonts w:ascii="Times New Roman" w:hAnsi="Times New Roman" w:cs="Times New Roman"/>
          <w:sz w:val="24"/>
          <w:szCs w:val="24"/>
        </w:rPr>
        <w:t xml:space="preserve">el comportamiento informacional en la web a través de </w:t>
      </w:r>
      <w:r w:rsidRPr="00EC6DE5">
        <w:rPr>
          <w:rFonts w:ascii="Times New Roman" w:hAnsi="Times New Roman" w:cs="Times New Roman"/>
          <w:sz w:val="24"/>
          <w:szCs w:val="24"/>
        </w:rPr>
        <w:t xml:space="preserve">los usos de Internet en la modalidad Encuentro Dominical, en el tercer cuatrimestre desde el año 2016, en las carreras Ingeniería, Ciencias Económicas, Periodismo y Derecho. Si se identifican elementos distractores, serán considerados como insumos para promover en este segmento de la población estudiantil su uso como medio para mejorar su proceso de enseñanza – aprendizaje. De estas premisas resulta la inquietud de diagnosticar si esta innovadora herramienta es utilizada como apoyo en la formación del estudiante de la Universidad de Managua (UdeM) o como distractor y factor que limita su educación. Una vez que se despeje esa interrogante, de futuro se plantearán estrategias que motiven al estudiantado para que las empleen con propósitos formativos. </w:t>
      </w:r>
    </w:p>
    <w:p w:rsidR="00F164D0" w:rsidRPr="00EC6DE5" w:rsidRDefault="00F164D0" w:rsidP="006D6E13">
      <w:pPr>
        <w:spacing w:after="0" w:line="360" w:lineRule="auto"/>
        <w:jc w:val="both"/>
        <w:rPr>
          <w:rFonts w:ascii="Times New Roman" w:eastAsia="Times New Roman" w:hAnsi="Times New Roman" w:cs="Times New Roman"/>
          <w:sz w:val="24"/>
          <w:szCs w:val="24"/>
          <w:lang w:eastAsia="es-NI"/>
        </w:rPr>
      </w:pPr>
      <w:r w:rsidRPr="00EC6DE5">
        <w:rPr>
          <w:rFonts w:ascii="Times New Roman" w:hAnsi="Times New Roman" w:cs="Times New Roman"/>
          <w:sz w:val="24"/>
          <w:szCs w:val="24"/>
        </w:rPr>
        <w:t xml:space="preserve">Por ello, la pregunta de investigación está dirigida a: ¿los estudiantes por encuentro en dominical de la UdeM utilizan Internet como elemento distractor o como recurso </w:t>
      </w:r>
      <w:r w:rsidRPr="00EC6DE5">
        <w:rPr>
          <w:rFonts w:ascii="Times New Roman" w:hAnsi="Times New Roman" w:cs="Times New Roman"/>
          <w:sz w:val="24"/>
          <w:szCs w:val="24"/>
        </w:rPr>
        <w:lastRenderedPageBreak/>
        <w:t>complementario para su proceso de enseñanza – aprendizaje</w:t>
      </w:r>
      <w:r w:rsidR="006D6E13" w:rsidRPr="00EC6DE5">
        <w:rPr>
          <w:rFonts w:ascii="Times New Roman" w:hAnsi="Times New Roman" w:cs="Times New Roman"/>
          <w:sz w:val="24"/>
          <w:szCs w:val="24"/>
        </w:rPr>
        <w:t>?</w:t>
      </w:r>
      <w:r w:rsidR="006D6E13">
        <w:rPr>
          <w:rFonts w:ascii="Times New Roman" w:hAnsi="Times New Roman" w:cs="Times New Roman"/>
          <w:sz w:val="24"/>
          <w:szCs w:val="24"/>
        </w:rPr>
        <w:t xml:space="preserve"> </w:t>
      </w:r>
      <w:r w:rsidRPr="00EC6DE5">
        <w:rPr>
          <w:rFonts w:ascii="Times New Roman" w:hAnsi="Times New Roman" w:cs="Times New Roman"/>
          <w:sz w:val="24"/>
          <w:szCs w:val="24"/>
        </w:rPr>
        <w:t>En este sentido, el objetivo general es: d</w:t>
      </w:r>
      <w:r w:rsidRPr="00EC6DE5">
        <w:rPr>
          <w:rFonts w:ascii="Times New Roman" w:eastAsia="Times New Roman" w:hAnsi="Times New Roman" w:cs="Times New Roman"/>
          <w:sz w:val="24"/>
          <w:szCs w:val="24"/>
          <w:lang w:eastAsia="es-NI"/>
        </w:rPr>
        <w:t xml:space="preserve">iagnosticar el </w:t>
      </w:r>
      <w:r w:rsidR="00714055">
        <w:rPr>
          <w:rFonts w:ascii="Times New Roman" w:hAnsi="Times New Roman" w:cs="Times New Roman"/>
          <w:sz w:val="24"/>
          <w:szCs w:val="24"/>
        </w:rPr>
        <w:t xml:space="preserve">comportamiento informacional en la web a través del </w:t>
      </w:r>
      <w:r w:rsidRPr="00EC6DE5">
        <w:rPr>
          <w:rFonts w:ascii="Times New Roman" w:eastAsia="Times New Roman" w:hAnsi="Times New Roman" w:cs="Times New Roman"/>
          <w:sz w:val="24"/>
          <w:szCs w:val="24"/>
          <w:lang w:eastAsia="es-NI"/>
        </w:rPr>
        <w:t>uso de Internet en los y las estudiantes en modalidad dominical de la UdeM.</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4742C" w:rsidRPr="0004742C" w:rsidRDefault="0004742C" w:rsidP="0004742C">
      <w:pPr>
        <w:autoSpaceDE w:val="0"/>
        <w:autoSpaceDN w:val="0"/>
        <w:adjustRightInd w:val="0"/>
        <w:spacing w:after="0" w:line="360" w:lineRule="auto"/>
        <w:jc w:val="both"/>
        <w:rPr>
          <w:rFonts w:ascii="Times New Roman" w:hAnsi="Times New Roman" w:cs="Times New Roman"/>
          <w:sz w:val="24"/>
          <w:szCs w:val="24"/>
        </w:rPr>
      </w:pPr>
      <w:r w:rsidRPr="0004742C">
        <w:rPr>
          <w:rFonts w:ascii="Times New Roman" w:hAnsi="Times New Roman" w:cs="Times New Roman"/>
          <w:sz w:val="24"/>
          <w:szCs w:val="24"/>
        </w:rPr>
        <w:t>La investigación es consecuente con el pluralismo metodológico planteado por Ibáñez (2015), el cual establece un vínculo entre los métodos cualitativos y cuantitativos</w:t>
      </w:r>
      <w:r w:rsidR="009551AA">
        <w:rPr>
          <w:rFonts w:ascii="Times New Roman" w:hAnsi="Times New Roman" w:cs="Times New Roman"/>
          <w:sz w:val="24"/>
          <w:szCs w:val="24"/>
        </w:rPr>
        <w:t>.</w:t>
      </w:r>
      <w:r w:rsidRPr="0004742C">
        <w:rPr>
          <w:rFonts w:ascii="Times New Roman" w:hAnsi="Times New Roman" w:cs="Times New Roman"/>
          <w:sz w:val="24"/>
          <w:szCs w:val="24"/>
        </w:rPr>
        <w:t xml:space="preserve"> En el estudio se resalta el uso de métodos de recogida y procesamiento cualitativos.</w:t>
      </w:r>
      <w:r w:rsidR="006D6E13">
        <w:rPr>
          <w:rFonts w:ascii="Times New Roman" w:hAnsi="Times New Roman" w:cs="Times New Roman"/>
          <w:sz w:val="24"/>
          <w:szCs w:val="24"/>
        </w:rPr>
        <w:t xml:space="preserve"> </w:t>
      </w:r>
      <w:r w:rsidRPr="0004742C">
        <w:rPr>
          <w:rFonts w:ascii="Times New Roman" w:hAnsi="Times New Roman" w:cs="Times New Roman"/>
          <w:sz w:val="24"/>
          <w:szCs w:val="24"/>
        </w:rPr>
        <w:t xml:space="preserve"> A partir de lo declarado en el marco teórico, respecto a la necesidad de conocer el estado actual de</w:t>
      </w:r>
      <w:r w:rsidR="00301845">
        <w:rPr>
          <w:rFonts w:ascii="Times New Roman" w:hAnsi="Times New Roman" w:cs="Times New Roman"/>
          <w:sz w:val="24"/>
          <w:szCs w:val="24"/>
        </w:rPr>
        <w:t>l comportamiento informacional en la web mediante los</w:t>
      </w:r>
      <w:r w:rsidRPr="0004742C">
        <w:rPr>
          <w:rFonts w:ascii="Times New Roman" w:hAnsi="Times New Roman" w:cs="Times New Roman"/>
          <w:sz w:val="24"/>
          <w:szCs w:val="24"/>
        </w:rPr>
        <w:t xml:space="preserve"> usos de Internet por los estudiantes de la UdeM, se realiza una investigación no experimental que permite la observación de fenómenos en su ambiente natural, para después analizarlos. Es transversal al describir el efecto específico de una población, en un momento determinado, en este caso de los estudiantes de modalidad dominical (Hernández y Collado s.f.)</w:t>
      </w:r>
    </w:p>
    <w:p w:rsidR="0004742C" w:rsidRPr="0004742C" w:rsidRDefault="0004742C" w:rsidP="00301845">
      <w:pPr>
        <w:spacing w:after="0" w:line="360" w:lineRule="auto"/>
        <w:jc w:val="both"/>
        <w:rPr>
          <w:rFonts w:ascii="Times New Roman" w:hAnsi="Times New Roman" w:cs="Times New Roman"/>
          <w:sz w:val="24"/>
          <w:szCs w:val="24"/>
        </w:rPr>
      </w:pPr>
      <w:r w:rsidRPr="0004742C">
        <w:rPr>
          <w:rFonts w:ascii="Times New Roman" w:hAnsi="Times New Roman" w:cs="Times New Roman"/>
          <w:sz w:val="24"/>
          <w:szCs w:val="24"/>
        </w:rPr>
        <w:t>El estudio analiza variables cualitativas y cuantitativas, dado que estas definen una cualidad o característica, en este caso, conocer el comportamiento de los estudiantes respecto a los usos de Internet como apoyo a su aprendizaje.</w:t>
      </w:r>
      <w:r w:rsidR="006D6E13">
        <w:rPr>
          <w:rFonts w:ascii="Times New Roman" w:hAnsi="Times New Roman" w:cs="Times New Roman"/>
          <w:sz w:val="24"/>
          <w:szCs w:val="24"/>
        </w:rPr>
        <w:t xml:space="preserve"> </w:t>
      </w:r>
      <w:r w:rsidRPr="0004742C">
        <w:rPr>
          <w:rFonts w:ascii="Times New Roman" w:hAnsi="Times New Roman" w:cs="Times New Roman"/>
          <w:sz w:val="24"/>
          <w:szCs w:val="24"/>
        </w:rPr>
        <w:t xml:space="preserve">Como método para diagnosticar se utilizaron encuestas a estudiantes, se determinó una muestra (268) representativa que nos refleja las principales características de los estudiantes del turno dominical, con un error no mayor al 5% con una confiabilidad no menor al 95 %, lo que permitió inferir adecuadamente respecto a la realidad del universo (2662).  </w:t>
      </w:r>
    </w:p>
    <w:p w:rsidR="0004742C" w:rsidRPr="0004742C" w:rsidRDefault="0004742C" w:rsidP="00834F6A">
      <w:pPr>
        <w:spacing w:after="0" w:line="360" w:lineRule="auto"/>
        <w:jc w:val="both"/>
        <w:rPr>
          <w:rFonts w:ascii="Times New Roman" w:eastAsia="Times New Roman" w:hAnsi="Times New Roman" w:cs="Times New Roman"/>
          <w:sz w:val="24"/>
          <w:szCs w:val="24"/>
          <w:lang w:val="es-NI" w:eastAsia="es-ES_tradnl"/>
        </w:rPr>
      </w:pPr>
      <w:r w:rsidRPr="0004742C">
        <w:rPr>
          <w:rFonts w:ascii="Times New Roman" w:hAnsi="Times New Roman" w:cs="Times New Roman"/>
          <w:sz w:val="24"/>
          <w:szCs w:val="24"/>
          <w:u w:val="single"/>
        </w:rPr>
        <w:t>Recolección de la información</w:t>
      </w:r>
      <w:r w:rsidRPr="0004742C">
        <w:rPr>
          <w:rFonts w:ascii="Times New Roman" w:hAnsi="Times New Roman" w:cs="Times New Roman"/>
          <w:sz w:val="24"/>
          <w:szCs w:val="24"/>
        </w:rPr>
        <w:t xml:space="preserve">: </w:t>
      </w:r>
      <w:r w:rsidRPr="0004742C">
        <w:rPr>
          <w:rFonts w:ascii="Times New Roman" w:hAnsi="Times New Roman" w:cs="Times New Roman"/>
          <w:sz w:val="24"/>
          <w:szCs w:val="24"/>
          <w:u w:val="single"/>
        </w:rPr>
        <w:t>l</w:t>
      </w:r>
      <w:r w:rsidRPr="0004742C">
        <w:rPr>
          <w:rFonts w:ascii="Times New Roman" w:eastAsia="Times New Roman" w:hAnsi="Times New Roman" w:cs="Times New Roman"/>
          <w:sz w:val="24"/>
          <w:szCs w:val="24"/>
          <w:lang w:eastAsia="es-ES_tradnl"/>
        </w:rPr>
        <w:t>a recolección de la información, se desarrolló en las siguientes tres fases:</w:t>
      </w:r>
      <w:r w:rsidRPr="0004742C">
        <w:rPr>
          <w:rFonts w:ascii="Times New Roman" w:eastAsia="Times New Roman" w:hAnsi="Times New Roman" w:cs="Times New Roman"/>
          <w:sz w:val="24"/>
          <w:szCs w:val="24"/>
          <w:lang w:eastAsia="es-ES_tradnl"/>
        </w:rPr>
        <w:tab/>
      </w:r>
      <w:r w:rsidR="00243BCA">
        <w:rPr>
          <w:rFonts w:ascii="Times New Roman" w:eastAsia="Times New Roman" w:hAnsi="Times New Roman" w:cs="Times New Roman"/>
          <w:sz w:val="24"/>
          <w:szCs w:val="24"/>
          <w:lang w:eastAsia="es-ES_tradnl"/>
        </w:rPr>
        <w:t>f</w:t>
      </w:r>
      <w:r w:rsidRPr="00CE08FA">
        <w:rPr>
          <w:rFonts w:ascii="Times New Roman" w:eastAsia="Times New Roman" w:hAnsi="Times New Roman" w:cs="Times New Roman"/>
          <w:sz w:val="24"/>
          <w:szCs w:val="24"/>
          <w:lang w:eastAsia="es-ES_tradnl"/>
        </w:rPr>
        <w:t>ormación del equipo de recolección de datos</w:t>
      </w:r>
      <w:r w:rsidR="00243BCA">
        <w:rPr>
          <w:rFonts w:ascii="Times New Roman" w:eastAsia="Times New Roman" w:hAnsi="Times New Roman" w:cs="Times New Roman"/>
          <w:sz w:val="24"/>
          <w:szCs w:val="24"/>
          <w:lang w:eastAsia="es-ES_tradnl"/>
        </w:rPr>
        <w:t xml:space="preserve"> (</w:t>
      </w:r>
      <w:r w:rsidRPr="0004742C">
        <w:rPr>
          <w:rFonts w:ascii="Times New Roman" w:eastAsia="Times New Roman" w:hAnsi="Times New Roman" w:cs="Times New Roman"/>
          <w:sz w:val="24"/>
          <w:szCs w:val="24"/>
          <w:lang w:eastAsia="es-ES_tradnl"/>
        </w:rPr>
        <w:t>el equipo de trabajo para la recolección de datos, se conformó con estudiantes de periodismo de la asignatura Métodos Cuantitativos de Investigación y su docente, a fin de relacionar la teoría con la práctica</w:t>
      </w:r>
      <w:r w:rsidR="00243BCA">
        <w:rPr>
          <w:rFonts w:ascii="Times New Roman" w:eastAsia="Times New Roman" w:hAnsi="Times New Roman" w:cs="Times New Roman"/>
          <w:sz w:val="24"/>
          <w:szCs w:val="24"/>
          <w:lang w:eastAsia="es-ES_tradnl"/>
        </w:rPr>
        <w:t>), v</w:t>
      </w:r>
      <w:r w:rsidRPr="00CE08FA">
        <w:rPr>
          <w:rFonts w:ascii="Times New Roman" w:eastAsia="Times New Roman" w:hAnsi="Times New Roman" w:cs="Times New Roman"/>
          <w:sz w:val="24"/>
          <w:szCs w:val="24"/>
          <w:lang w:eastAsia="es-ES_tradnl"/>
        </w:rPr>
        <w:t>alidación de instrumentos</w:t>
      </w:r>
      <w:r w:rsidR="00243BCA">
        <w:rPr>
          <w:rFonts w:ascii="Times New Roman" w:eastAsia="Times New Roman" w:hAnsi="Times New Roman" w:cs="Times New Roman"/>
          <w:sz w:val="24"/>
          <w:szCs w:val="24"/>
          <w:lang w:eastAsia="es-ES_tradnl"/>
        </w:rPr>
        <w:t xml:space="preserve"> (</w:t>
      </w:r>
      <w:r w:rsidRPr="0004742C">
        <w:rPr>
          <w:rFonts w:ascii="Times New Roman" w:eastAsia="Times New Roman" w:hAnsi="Times New Roman" w:cs="Times New Roman"/>
          <w:sz w:val="24"/>
          <w:szCs w:val="24"/>
          <w:lang w:eastAsia="es-ES_tradnl"/>
        </w:rPr>
        <w:t xml:space="preserve">la validación de los instrumentos, formulario de la encuesta, se realizó con los estudiantes que forman parte del equipo de recolección de datos. Se les presentó el formulario para su lectura y análisis, el cual fue </w:t>
      </w:r>
      <w:r w:rsidRPr="0004742C">
        <w:rPr>
          <w:rFonts w:ascii="Times New Roman" w:eastAsia="Times New Roman" w:hAnsi="Times New Roman" w:cs="Times New Roman"/>
          <w:sz w:val="24"/>
          <w:szCs w:val="24"/>
          <w:lang w:eastAsia="es-ES_tradnl"/>
        </w:rPr>
        <w:lastRenderedPageBreak/>
        <w:t>mejorado a partir de los aportes recibidos</w:t>
      </w:r>
      <w:r w:rsidR="00243BCA">
        <w:rPr>
          <w:rFonts w:ascii="Times New Roman" w:eastAsia="Times New Roman" w:hAnsi="Times New Roman" w:cs="Times New Roman"/>
          <w:sz w:val="24"/>
          <w:szCs w:val="24"/>
          <w:lang w:eastAsia="es-ES_tradnl"/>
        </w:rPr>
        <w:t>), a</w:t>
      </w:r>
      <w:r w:rsidRPr="00CE08FA">
        <w:rPr>
          <w:rFonts w:ascii="Times New Roman" w:eastAsia="Times New Roman" w:hAnsi="Times New Roman" w:cs="Times New Roman"/>
          <w:sz w:val="24"/>
          <w:szCs w:val="24"/>
          <w:lang w:eastAsia="es-ES_tradnl"/>
        </w:rPr>
        <w:t>plicación de instrumentos</w:t>
      </w:r>
      <w:r w:rsidR="00243BCA">
        <w:rPr>
          <w:rFonts w:ascii="Times New Roman" w:eastAsia="Times New Roman" w:hAnsi="Times New Roman" w:cs="Times New Roman"/>
          <w:sz w:val="24"/>
          <w:szCs w:val="24"/>
          <w:lang w:eastAsia="es-ES_tradnl"/>
        </w:rPr>
        <w:t xml:space="preserve"> (</w:t>
      </w:r>
      <w:r w:rsidRPr="0004742C">
        <w:rPr>
          <w:rFonts w:ascii="Times New Roman" w:eastAsia="Times New Roman" w:hAnsi="Times New Roman" w:cs="Times New Roman"/>
          <w:sz w:val="24"/>
          <w:szCs w:val="24"/>
          <w:lang w:eastAsia="es-ES_tradnl"/>
        </w:rPr>
        <w:t>la aplicación de los instrumentos se realizó durante el horario de clases, las y los estudiantes de periodismo seleccionaron a las y los participantes en cada aula</w:t>
      </w:r>
      <w:r w:rsidR="00243BCA">
        <w:rPr>
          <w:rFonts w:ascii="Times New Roman" w:eastAsia="Times New Roman" w:hAnsi="Times New Roman" w:cs="Times New Roman"/>
          <w:sz w:val="24"/>
          <w:szCs w:val="24"/>
          <w:lang w:eastAsia="es-ES_tradnl"/>
        </w:rPr>
        <w:t>), d</w:t>
      </w:r>
      <w:r w:rsidR="00BA6675" w:rsidRPr="00CE08FA">
        <w:rPr>
          <w:rFonts w:ascii="Times New Roman" w:eastAsia="Times New Roman" w:hAnsi="Times New Roman" w:cs="Times New Roman"/>
          <w:sz w:val="24"/>
          <w:szCs w:val="24"/>
          <w:lang w:eastAsia="es-ES_tradnl"/>
        </w:rPr>
        <w:t>igitación</w:t>
      </w:r>
      <w:r w:rsidR="00243BCA">
        <w:rPr>
          <w:rFonts w:ascii="Times New Roman" w:eastAsia="Times New Roman" w:hAnsi="Times New Roman" w:cs="Times New Roman"/>
          <w:sz w:val="24"/>
          <w:szCs w:val="24"/>
          <w:lang w:eastAsia="es-ES_tradnl"/>
        </w:rPr>
        <w:t xml:space="preserve"> (</w:t>
      </w:r>
      <w:r w:rsidRPr="00CE08FA">
        <w:rPr>
          <w:rFonts w:ascii="Times New Roman" w:eastAsia="Times New Roman" w:hAnsi="Times New Roman" w:cs="Times New Roman"/>
          <w:sz w:val="24"/>
          <w:szCs w:val="24"/>
          <w:lang w:eastAsia="es-ES_tradnl"/>
        </w:rPr>
        <w:t>se</w:t>
      </w:r>
      <w:r w:rsidRPr="0004742C">
        <w:rPr>
          <w:rFonts w:ascii="Times New Roman" w:eastAsia="Times New Roman" w:hAnsi="Times New Roman" w:cs="Times New Roman"/>
          <w:sz w:val="24"/>
          <w:szCs w:val="24"/>
          <w:lang w:eastAsia="es-ES_tradnl"/>
        </w:rPr>
        <w:t xml:space="preserve"> realizó mediante un programa de captura elaborado en el software</w:t>
      </w:r>
      <w:r w:rsidR="00BA6675">
        <w:rPr>
          <w:rFonts w:ascii="Times New Roman" w:eastAsia="Times New Roman" w:hAnsi="Times New Roman" w:cs="Times New Roman"/>
          <w:sz w:val="24"/>
          <w:szCs w:val="24"/>
          <w:lang w:eastAsia="es-ES_tradnl"/>
        </w:rPr>
        <w:t>.</w:t>
      </w:r>
      <w:r w:rsidRPr="0004742C">
        <w:rPr>
          <w:rFonts w:ascii="Times New Roman" w:eastAsia="Times New Roman" w:hAnsi="Times New Roman" w:cs="Times New Roman"/>
          <w:sz w:val="24"/>
          <w:szCs w:val="24"/>
          <w:lang w:eastAsia="es-ES_tradnl"/>
        </w:rPr>
        <w:t xml:space="preserve">  CSPro, que es el programa informático para digitación y procesamiento estadístico del </w:t>
      </w:r>
      <w:r w:rsidRPr="0004742C">
        <w:rPr>
          <w:rFonts w:ascii="Times New Roman" w:eastAsia="Times New Roman" w:hAnsi="Times New Roman" w:cs="Times New Roman"/>
          <w:sz w:val="24"/>
          <w:szCs w:val="24"/>
          <w:lang w:val="es-ES_tradnl" w:eastAsia="es-ES_tradnl"/>
        </w:rPr>
        <w:t xml:space="preserve">Bureau </w:t>
      </w:r>
      <w:r w:rsidRPr="0004742C">
        <w:rPr>
          <w:rFonts w:ascii="Times New Roman" w:eastAsia="Times New Roman" w:hAnsi="Times New Roman" w:cs="Times New Roman"/>
          <w:sz w:val="24"/>
          <w:szCs w:val="24"/>
          <w:lang w:eastAsia="es-ES_tradnl"/>
        </w:rPr>
        <w:t>de Censos de Estados Unidos</w:t>
      </w:r>
      <w:r w:rsidR="00243BCA">
        <w:rPr>
          <w:rFonts w:ascii="Times New Roman" w:eastAsia="Times New Roman" w:hAnsi="Times New Roman" w:cs="Times New Roman"/>
          <w:sz w:val="24"/>
          <w:szCs w:val="24"/>
          <w:lang w:eastAsia="es-ES_tradnl"/>
        </w:rPr>
        <w:t>), s</w:t>
      </w:r>
      <w:r w:rsidRPr="0004742C">
        <w:rPr>
          <w:rFonts w:ascii="Times New Roman" w:eastAsia="Times New Roman" w:hAnsi="Times New Roman" w:cs="Times New Roman"/>
          <w:sz w:val="24"/>
          <w:szCs w:val="24"/>
          <w:lang w:eastAsia="es-ES_tradnl"/>
        </w:rPr>
        <w:t>e realizó doble digitación para reducir los errores inherentes, posteriormente se analizaron las inconsistencias lógicas para obtener la base de datos definitiva</w:t>
      </w:r>
      <w:r w:rsidR="00243BCA">
        <w:rPr>
          <w:rFonts w:ascii="Times New Roman" w:eastAsia="Times New Roman" w:hAnsi="Times New Roman" w:cs="Times New Roman"/>
          <w:sz w:val="24"/>
          <w:szCs w:val="24"/>
          <w:lang w:eastAsia="es-ES_tradnl"/>
        </w:rPr>
        <w:t xml:space="preserve"> y p</w:t>
      </w:r>
      <w:r w:rsidRPr="00CE08FA">
        <w:rPr>
          <w:rFonts w:ascii="Times New Roman" w:eastAsia="Times New Roman" w:hAnsi="Times New Roman" w:cs="Times New Roman"/>
          <w:sz w:val="24"/>
          <w:szCs w:val="24"/>
          <w:lang w:eastAsia="es-ES_tradnl"/>
        </w:rPr>
        <w:t>rocesamiento y análisis de la Información</w:t>
      </w:r>
      <w:r w:rsidR="00243BCA">
        <w:rPr>
          <w:rFonts w:ascii="Times New Roman" w:eastAsia="Times New Roman" w:hAnsi="Times New Roman" w:cs="Times New Roman"/>
          <w:sz w:val="24"/>
          <w:szCs w:val="24"/>
          <w:lang w:eastAsia="es-ES_tradnl"/>
        </w:rPr>
        <w:t xml:space="preserve"> (</w:t>
      </w:r>
      <w:r w:rsidRPr="0004742C">
        <w:rPr>
          <w:rFonts w:ascii="Times New Roman" w:eastAsia="Times New Roman" w:hAnsi="Times New Roman" w:cs="Times New Roman"/>
          <w:sz w:val="24"/>
          <w:szCs w:val="24"/>
          <w:u w:val="single"/>
          <w:lang w:eastAsia="es-ES_tradnl"/>
        </w:rPr>
        <w:t>s</w:t>
      </w:r>
      <w:r w:rsidRPr="0004742C">
        <w:rPr>
          <w:rFonts w:ascii="Times New Roman" w:eastAsia="Times New Roman" w:hAnsi="Times New Roman" w:cs="Times New Roman"/>
          <w:sz w:val="24"/>
          <w:szCs w:val="24"/>
          <w:lang w:eastAsia="es-ES_tradnl"/>
        </w:rPr>
        <w:t xml:space="preserve">e analizó la información recopilada, </w:t>
      </w:r>
      <w:r w:rsidR="009462E3">
        <w:rPr>
          <w:rFonts w:ascii="Times New Roman" w:eastAsia="Times New Roman" w:hAnsi="Times New Roman" w:cs="Times New Roman"/>
          <w:sz w:val="24"/>
          <w:szCs w:val="24"/>
          <w:lang w:eastAsia="es-ES_tradnl"/>
        </w:rPr>
        <w:t>por</w:t>
      </w:r>
      <w:r w:rsidRPr="0004742C">
        <w:rPr>
          <w:rFonts w:ascii="Times New Roman" w:eastAsia="Times New Roman" w:hAnsi="Times New Roman" w:cs="Times New Roman"/>
          <w:sz w:val="24"/>
          <w:szCs w:val="24"/>
          <w:lang w:eastAsia="es-ES_tradnl"/>
        </w:rPr>
        <w:t xml:space="preserve"> estadísticas y gráficos; los indicadores se extraen de los resultados.</w:t>
      </w:r>
      <w:r w:rsidR="00E854B4">
        <w:rPr>
          <w:rFonts w:ascii="Times New Roman" w:eastAsia="Times New Roman" w:hAnsi="Times New Roman" w:cs="Times New Roman"/>
          <w:sz w:val="24"/>
          <w:szCs w:val="24"/>
          <w:lang w:eastAsia="es-ES_tradnl"/>
        </w:rPr>
        <w:t xml:space="preserve"> </w:t>
      </w:r>
      <w:r w:rsidRPr="0004742C">
        <w:rPr>
          <w:rFonts w:ascii="Times New Roman" w:eastAsia="Times New Roman" w:hAnsi="Times New Roman" w:cs="Times New Roman"/>
          <w:sz w:val="24"/>
          <w:szCs w:val="24"/>
          <w:lang w:eastAsia="es-ES_tradnl"/>
        </w:rPr>
        <w:t>Los datos fueron analizados de forma global; y transversal, por género, rango de edad, carrera, condición laboral, acceso a computadora y acceso a Internet por computadora y teléfono celular</w:t>
      </w:r>
      <w:r w:rsidR="00243BCA">
        <w:rPr>
          <w:rFonts w:ascii="Times New Roman" w:eastAsia="Times New Roman" w:hAnsi="Times New Roman" w:cs="Times New Roman"/>
          <w:sz w:val="24"/>
          <w:szCs w:val="24"/>
          <w:lang w:eastAsia="es-ES_tradnl"/>
        </w:rPr>
        <w:t>)</w:t>
      </w:r>
      <w:r w:rsidRPr="0004742C">
        <w:rPr>
          <w:rFonts w:ascii="Times New Roman" w:eastAsia="Times New Roman" w:hAnsi="Times New Roman" w:cs="Times New Roman"/>
          <w:sz w:val="24"/>
          <w:szCs w:val="24"/>
          <w:lang w:eastAsia="es-ES_tradnl"/>
        </w:rPr>
        <w:t>.</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600DA" w:rsidRPr="005B770A" w:rsidRDefault="00C600DA" w:rsidP="005B770A">
      <w:pPr>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rPr>
        <w:t>A continuación, se presentan los resultados obtenidos por categorías de análisis, y en cada categoría los hallazgos por ejes transversales (género, edad, carrera, condición laboral). Las categorías son: acceso a computadora, a Internet, uso de elementos distractores, de recursos complementarios, comparación elementos distractores–recursos complementarios y percepción de las y los estudiantes sobre la función de Internet.</w:t>
      </w:r>
    </w:p>
    <w:p w:rsidR="00C600DA" w:rsidRPr="005B770A" w:rsidRDefault="00C600DA" w:rsidP="00B718EF">
      <w:pPr>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u w:val="single"/>
        </w:rPr>
        <w:t>Acceso a computadora: t</w:t>
      </w:r>
      <w:r w:rsidRPr="005B770A">
        <w:rPr>
          <w:rFonts w:ascii="Times New Roman" w:hAnsi="Times New Roman" w:cs="Times New Roman"/>
          <w:sz w:val="24"/>
          <w:szCs w:val="24"/>
        </w:rPr>
        <w:t>res de cada cuatro estudiantes (el 73.5%) tienen acceso a computadora en su casa (propia o de otra persona), siendo mayoritariamente una computadora portátil (el 54.1% de las y los estudiantes), aunque la sexta parte (el 16.4%) tiene computadora portátil y de escritorio. El acceso a computadora es ligeramente mayor entre los hombres (el 77.5%) que entre las mujeres (el 70.5%), y menos frecuente entre las y los estudiantes de derecho (el 61.8%) que las otras carreras. La condición laboral no determina el acceso a computadora</w:t>
      </w:r>
      <w:r w:rsidR="00CE08FA">
        <w:rPr>
          <w:rFonts w:ascii="Times New Roman" w:hAnsi="Times New Roman" w:cs="Times New Roman"/>
          <w:sz w:val="24"/>
          <w:szCs w:val="24"/>
        </w:rPr>
        <w:t>.</w:t>
      </w:r>
      <w:r w:rsidR="00F127E3">
        <w:rPr>
          <w:rFonts w:ascii="Times New Roman" w:hAnsi="Times New Roman" w:cs="Times New Roman"/>
          <w:sz w:val="24"/>
          <w:szCs w:val="24"/>
        </w:rPr>
        <w:t xml:space="preserve"> </w:t>
      </w:r>
      <w:r w:rsidRPr="005B770A">
        <w:rPr>
          <w:rFonts w:ascii="Times New Roman" w:eastAsia="Times New Roman" w:hAnsi="Times New Roman" w:cs="Times New Roman"/>
          <w:bCs/>
          <w:iCs/>
          <w:sz w:val="24"/>
          <w:szCs w:val="24"/>
          <w:u w:val="single"/>
          <w:lang w:eastAsia="es-ES_tradnl"/>
        </w:rPr>
        <w:t>Acceso a Internet</w:t>
      </w:r>
      <w:r w:rsidRPr="005B770A">
        <w:rPr>
          <w:rFonts w:ascii="Times New Roman" w:eastAsia="Times New Roman" w:hAnsi="Times New Roman" w:cs="Times New Roman"/>
          <w:bCs/>
          <w:iCs/>
          <w:sz w:val="24"/>
          <w:szCs w:val="24"/>
          <w:lang w:eastAsia="es-ES_tradnl"/>
        </w:rPr>
        <w:t xml:space="preserve">: </w:t>
      </w:r>
      <w:r w:rsidRPr="005B770A">
        <w:rPr>
          <w:rFonts w:ascii="Times New Roman" w:eastAsia="Times New Roman" w:hAnsi="Times New Roman" w:cs="Times New Roman"/>
          <w:bCs/>
          <w:iCs/>
          <w:sz w:val="24"/>
          <w:szCs w:val="24"/>
          <w:u w:val="single"/>
          <w:lang w:eastAsia="es-ES_tradnl"/>
        </w:rPr>
        <w:t>l</w:t>
      </w:r>
      <w:r w:rsidRPr="005B770A">
        <w:rPr>
          <w:rFonts w:ascii="Times New Roman" w:eastAsia="Times New Roman" w:hAnsi="Times New Roman" w:cs="Times New Roman"/>
          <w:bCs/>
          <w:iCs/>
          <w:sz w:val="24"/>
          <w:szCs w:val="24"/>
          <w:lang w:eastAsia="es-ES_tradnl"/>
        </w:rPr>
        <w:t xml:space="preserve">a mayoría de las y los estudiantes (dos de cada tres, el 65.3%) tienen acceso a Internet desde su casa, y dos de cada cinco estudiantes (el 41.8%) acceden a Internet a través de la telefonía celular. </w:t>
      </w:r>
    </w:p>
    <w:p w:rsidR="00C600DA" w:rsidRPr="005B770A" w:rsidRDefault="00C600DA" w:rsidP="00BA6675">
      <w:pPr>
        <w:shd w:val="clear" w:color="auto" w:fill="FFFFFF"/>
        <w:tabs>
          <w:tab w:val="left" w:pos="426"/>
        </w:tabs>
        <w:spacing w:after="0" w:line="360" w:lineRule="auto"/>
        <w:jc w:val="both"/>
        <w:rPr>
          <w:rFonts w:ascii="Times New Roman" w:hAnsi="Times New Roman" w:cs="Times New Roman"/>
          <w:sz w:val="24"/>
          <w:szCs w:val="24"/>
        </w:rPr>
      </w:pPr>
      <w:r w:rsidRPr="005B770A">
        <w:rPr>
          <w:rFonts w:ascii="Times New Roman" w:eastAsia="Times New Roman" w:hAnsi="Times New Roman" w:cs="Times New Roman"/>
          <w:bCs/>
          <w:iCs/>
          <w:sz w:val="24"/>
          <w:szCs w:val="24"/>
          <w:u w:val="single"/>
          <w:lang w:eastAsia="es-ES_tradnl"/>
        </w:rPr>
        <w:lastRenderedPageBreak/>
        <w:t>Elementos distractores</w:t>
      </w:r>
      <w:r w:rsidRPr="005B770A">
        <w:rPr>
          <w:rFonts w:ascii="Times New Roman" w:eastAsia="Times New Roman" w:hAnsi="Times New Roman" w:cs="Times New Roman"/>
          <w:bCs/>
          <w:iCs/>
          <w:sz w:val="24"/>
          <w:szCs w:val="24"/>
          <w:lang w:eastAsia="es-ES_tradnl"/>
        </w:rPr>
        <w:t xml:space="preserve">: </w:t>
      </w:r>
      <w:r w:rsidRPr="005B770A">
        <w:rPr>
          <w:rFonts w:ascii="Times New Roman" w:eastAsia="Times New Roman" w:hAnsi="Times New Roman" w:cs="Times New Roman"/>
          <w:bCs/>
          <w:iCs/>
          <w:sz w:val="24"/>
          <w:szCs w:val="24"/>
          <w:u w:val="single"/>
          <w:lang w:eastAsia="es-ES_tradnl"/>
        </w:rPr>
        <w:t>p</w:t>
      </w:r>
      <w:r w:rsidRPr="005B770A">
        <w:rPr>
          <w:rFonts w:ascii="Times New Roman" w:eastAsia="Times New Roman" w:hAnsi="Times New Roman" w:cs="Times New Roman"/>
          <w:bCs/>
          <w:iCs/>
          <w:sz w:val="24"/>
          <w:szCs w:val="24"/>
          <w:lang w:eastAsia="es-ES_tradnl"/>
        </w:rPr>
        <w:t>rácticamente la totalidad de las y los estudiantes (el 97.8%) reconocen utilizar elementos distractores (redes sociales, música, videos, relaciones personales), la mitad (el 54.1%) aceptan el uso de dos o tres y uno de cada siete (el 14.6%) utilizan entre cinco y ocho.</w:t>
      </w:r>
      <w:r w:rsidR="00F127E3">
        <w:rPr>
          <w:rFonts w:ascii="Times New Roman" w:eastAsia="Times New Roman" w:hAnsi="Times New Roman" w:cs="Times New Roman"/>
          <w:bCs/>
          <w:iCs/>
          <w:sz w:val="24"/>
          <w:szCs w:val="24"/>
          <w:lang w:eastAsia="es-ES_tradnl"/>
        </w:rPr>
        <w:t xml:space="preserve"> </w:t>
      </w:r>
      <w:r w:rsidRPr="005B770A">
        <w:rPr>
          <w:rFonts w:ascii="Times New Roman" w:eastAsia="Times New Roman" w:hAnsi="Times New Roman" w:cs="Times New Roman"/>
          <w:sz w:val="24"/>
          <w:szCs w:val="24"/>
          <w:lang w:eastAsia="es-ES_tradnl"/>
        </w:rPr>
        <w:t>El uso de elementos distractores es más frecuente:</w:t>
      </w:r>
      <w:r w:rsidR="00BA6675">
        <w:rPr>
          <w:rFonts w:ascii="Times New Roman" w:eastAsia="Times New Roman" w:hAnsi="Times New Roman" w:cs="Times New Roman"/>
          <w:sz w:val="24"/>
          <w:szCs w:val="24"/>
          <w:lang w:eastAsia="es-ES_tradnl"/>
        </w:rPr>
        <w:t xml:space="preserve"> </w:t>
      </w:r>
      <w:r w:rsidRPr="0013414A">
        <w:rPr>
          <w:rFonts w:ascii="Times New Roman" w:eastAsia="Times New Roman" w:hAnsi="Times New Roman" w:cs="Times New Roman"/>
          <w:sz w:val="24"/>
          <w:szCs w:val="24"/>
          <w:lang w:eastAsia="es-ES_tradnl"/>
        </w:rPr>
        <w:t>entre lo</w:t>
      </w:r>
      <w:r w:rsidR="00BA6675">
        <w:rPr>
          <w:rFonts w:ascii="Times New Roman" w:eastAsia="Times New Roman" w:hAnsi="Times New Roman" w:cs="Times New Roman"/>
          <w:sz w:val="24"/>
          <w:szCs w:val="24"/>
          <w:lang w:eastAsia="es-ES_tradnl"/>
        </w:rPr>
        <w:t xml:space="preserve">s hombres que entre las mujeres, </w:t>
      </w:r>
      <w:r w:rsidRPr="005B770A">
        <w:rPr>
          <w:rFonts w:ascii="Times New Roman" w:eastAsia="Times New Roman" w:hAnsi="Times New Roman" w:cs="Times New Roman"/>
          <w:sz w:val="24"/>
          <w:szCs w:val="24"/>
          <w:lang w:eastAsia="es-ES_tradnl"/>
        </w:rPr>
        <w:t>e</w:t>
      </w:r>
      <w:r w:rsidR="00BA6675">
        <w:rPr>
          <w:rFonts w:ascii="Times New Roman" w:eastAsia="Times New Roman" w:hAnsi="Times New Roman" w:cs="Times New Roman"/>
          <w:sz w:val="24"/>
          <w:szCs w:val="24"/>
          <w:lang w:eastAsia="es-ES_tradnl"/>
        </w:rPr>
        <w:t xml:space="preserve">ntre las personas de menor edad, </w:t>
      </w:r>
      <w:r w:rsidRPr="005B770A">
        <w:rPr>
          <w:rFonts w:ascii="Times New Roman" w:eastAsia="Times New Roman" w:hAnsi="Times New Roman" w:cs="Times New Roman"/>
          <w:sz w:val="24"/>
          <w:szCs w:val="24"/>
          <w:lang w:eastAsia="es-ES_tradnl"/>
        </w:rPr>
        <w:t>entre las y los estudiantes de periodi</w:t>
      </w:r>
      <w:r w:rsidR="00BA6675">
        <w:rPr>
          <w:rFonts w:ascii="Times New Roman" w:eastAsia="Times New Roman" w:hAnsi="Times New Roman" w:cs="Times New Roman"/>
          <w:sz w:val="24"/>
          <w:szCs w:val="24"/>
          <w:lang w:eastAsia="es-ES_tradnl"/>
        </w:rPr>
        <w:t xml:space="preserve">smo que en el resto de carreras, </w:t>
      </w:r>
      <w:r w:rsidRPr="005B770A">
        <w:rPr>
          <w:rFonts w:ascii="Times New Roman" w:eastAsia="Times New Roman" w:hAnsi="Times New Roman" w:cs="Times New Roman"/>
          <w:sz w:val="24"/>
          <w:szCs w:val="24"/>
          <w:lang w:eastAsia="es-ES_tradnl"/>
        </w:rPr>
        <w:t>entre las y los estudiantes que tien</w:t>
      </w:r>
      <w:r w:rsidR="00BA6675">
        <w:rPr>
          <w:rFonts w:ascii="Times New Roman" w:eastAsia="Times New Roman" w:hAnsi="Times New Roman" w:cs="Times New Roman"/>
          <w:sz w:val="24"/>
          <w:szCs w:val="24"/>
          <w:lang w:eastAsia="es-ES_tradnl"/>
        </w:rPr>
        <w:t xml:space="preserve">en acceso a computadora en casa, </w:t>
      </w:r>
      <w:r w:rsidRPr="005B770A">
        <w:rPr>
          <w:rFonts w:ascii="Times New Roman" w:eastAsia="Times New Roman" w:hAnsi="Times New Roman" w:cs="Times New Roman"/>
          <w:sz w:val="24"/>
          <w:szCs w:val="24"/>
          <w:lang w:eastAsia="es-ES_tradnl"/>
        </w:rPr>
        <w:t xml:space="preserve">entre las y los estudiantes que tienen </w:t>
      </w:r>
      <w:r w:rsidR="00BA6675">
        <w:rPr>
          <w:rFonts w:ascii="Times New Roman" w:eastAsia="Times New Roman" w:hAnsi="Times New Roman" w:cs="Times New Roman"/>
          <w:sz w:val="24"/>
          <w:szCs w:val="24"/>
          <w:lang w:eastAsia="es-ES_tradnl"/>
        </w:rPr>
        <w:t xml:space="preserve">acceso a Internet desde su casa y </w:t>
      </w:r>
      <w:r w:rsidRPr="005B770A">
        <w:rPr>
          <w:rFonts w:ascii="Times New Roman" w:eastAsia="Times New Roman" w:hAnsi="Times New Roman" w:cs="Times New Roman"/>
          <w:sz w:val="24"/>
          <w:szCs w:val="24"/>
          <w:lang w:eastAsia="es-ES_tradnl"/>
        </w:rPr>
        <w:t xml:space="preserve">a Internet </w:t>
      </w:r>
      <w:r w:rsidR="00FC1C7E">
        <w:rPr>
          <w:rFonts w:ascii="Times New Roman" w:eastAsia="Times New Roman" w:hAnsi="Times New Roman" w:cs="Times New Roman"/>
          <w:sz w:val="24"/>
          <w:szCs w:val="24"/>
          <w:lang w:eastAsia="es-ES_tradnl"/>
        </w:rPr>
        <w:t xml:space="preserve">por </w:t>
      </w:r>
      <w:r w:rsidRPr="005B770A">
        <w:rPr>
          <w:rFonts w:ascii="Times New Roman" w:eastAsia="Times New Roman" w:hAnsi="Times New Roman" w:cs="Times New Roman"/>
          <w:sz w:val="24"/>
          <w:szCs w:val="24"/>
          <w:lang w:eastAsia="es-ES_tradnl"/>
        </w:rPr>
        <w:t xml:space="preserve"> celular.</w:t>
      </w:r>
    </w:p>
    <w:p w:rsidR="00C600DA" w:rsidRPr="005B770A" w:rsidRDefault="00C600DA" w:rsidP="00BA6675">
      <w:pPr>
        <w:shd w:val="clear" w:color="auto" w:fill="FFFFFF"/>
        <w:tabs>
          <w:tab w:val="left" w:pos="709"/>
        </w:tabs>
        <w:spacing w:after="0" w:line="360" w:lineRule="auto"/>
        <w:jc w:val="both"/>
        <w:rPr>
          <w:rFonts w:ascii="Times New Roman" w:hAnsi="Times New Roman" w:cs="Times New Roman"/>
          <w:sz w:val="24"/>
          <w:szCs w:val="24"/>
        </w:rPr>
      </w:pPr>
      <w:r w:rsidRPr="005B770A">
        <w:rPr>
          <w:rFonts w:ascii="Times New Roman" w:eastAsia="Times New Roman" w:hAnsi="Times New Roman" w:cs="Times New Roman"/>
          <w:bCs/>
          <w:sz w:val="24"/>
          <w:szCs w:val="24"/>
          <w:u w:val="single"/>
          <w:lang w:eastAsia="es-ES_tradnl"/>
        </w:rPr>
        <w:t>Las redes sociales</w:t>
      </w:r>
      <w:r w:rsidRPr="005B770A">
        <w:rPr>
          <w:rFonts w:ascii="Times New Roman" w:eastAsia="Times New Roman" w:hAnsi="Times New Roman" w:cs="Times New Roman"/>
          <w:bCs/>
          <w:sz w:val="24"/>
          <w:szCs w:val="24"/>
          <w:lang w:eastAsia="es-ES_tradnl"/>
        </w:rPr>
        <w:t xml:space="preserve">: </w:t>
      </w:r>
      <w:r w:rsidRPr="005B770A">
        <w:rPr>
          <w:rFonts w:ascii="Times New Roman" w:eastAsia="Times New Roman" w:hAnsi="Times New Roman" w:cs="Times New Roman"/>
          <w:bCs/>
          <w:sz w:val="24"/>
          <w:szCs w:val="24"/>
          <w:u w:val="single"/>
          <w:lang w:eastAsia="es-ES_tradnl"/>
        </w:rPr>
        <w:t>l</w:t>
      </w:r>
      <w:r w:rsidRPr="005B770A">
        <w:rPr>
          <w:rFonts w:ascii="Times New Roman" w:eastAsia="Times New Roman" w:hAnsi="Times New Roman" w:cs="Times New Roman"/>
          <w:bCs/>
          <w:sz w:val="24"/>
          <w:szCs w:val="24"/>
          <w:lang w:eastAsia="es-ES_tradnl"/>
        </w:rPr>
        <w:t>as redes sociales son el elemento distractor más frecuente (el 91.0%), sin presentar diferencias por género, edad, condición laboral, carrera, acceso a computadora o acceso a Internet.  Facebook predomina en un 90.7% y solamente</w:t>
      </w:r>
      <w:r w:rsidR="00785945">
        <w:rPr>
          <w:rFonts w:ascii="Times New Roman" w:eastAsia="Times New Roman" w:hAnsi="Times New Roman" w:cs="Times New Roman"/>
          <w:bCs/>
          <w:sz w:val="24"/>
          <w:szCs w:val="24"/>
          <w:lang w:eastAsia="es-ES_tradnl"/>
        </w:rPr>
        <w:t xml:space="preserve"> el 0.3% reconoce no utilizarlo</w:t>
      </w:r>
      <w:r w:rsidR="00F127E3">
        <w:rPr>
          <w:rFonts w:ascii="Times New Roman" w:eastAsia="Times New Roman" w:hAnsi="Times New Roman" w:cs="Times New Roman"/>
          <w:bCs/>
          <w:sz w:val="24"/>
          <w:szCs w:val="24"/>
          <w:lang w:eastAsia="es-ES_tradnl"/>
        </w:rPr>
        <w:t xml:space="preserve">. </w:t>
      </w:r>
      <w:r w:rsidRPr="005B770A">
        <w:rPr>
          <w:rFonts w:ascii="Times New Roman" w:eastAsia="Times New Roman" w:hAnsi="Times New Roman" w:cs="Times New Roman"/>
          <w:bCs/>
          <w:sz w:val="24"/>
          <w:szCs w:val="24"/>
          <w:u w:val="single"/>
          <w:lang w:eastAsia="es-ES_tradnl"/>
        </w:rPr>
        <w:t>La música</w:t>
      </w:r>
      <w:r w:rsidRPr="005B770A">
        <w:rPr>
          <w:rFonts w:ascii="Times New Roman" w:eastAsia="Times New Roman" w:hAnsi="Times New Roman" w:cs="Times New Roman"/>
          <w:bCs/>
          <w:sz w:val="24"/>
          <w:szCs w:val="24"/>
          <w:lang w:eastAsia="es-ES_tradnl"/>
        </w:rPr>
        <w:t xml:space="preserve">: </w:t>
      </w:r>
      <w:r w:rsidRPr="005B770A">
        <w:rPr>
          <w:rFonts w:ascii="Times New Roman" w:eastAsia="Times New Roman" w:hAnsi="Times New Roman" w:cs="Times New Roman"/>
          <w:bCs/>
          <w:sz w:val="24"/>
          <w:szCs w:val="24"/>
          <w:u w:val="single"/>
          <w:lang w:eastAsia="es-ES_tradnl"/>
        </w:rPr>
        <w:t>l</w:t>
      </w:r>
      <w:r w:rsidRPr="005B770A">
        <w:rPr>
          <w:rFonts w:ascii="Times New Roman" w:eastAsia="Times New Roman" w:hAnsi="Times New Roman" w:cs="Times New Roman"/>
          <w:bCs/>
          <w:sz w:val="24"/>
          <w:szCs w:val="24"/>
          <w:lang w:eastAsia="es-ES_tradnl"/>
        </w:rPr>
        <w:t xml:space="preserve">a música es el segundo elemento distractor más frecuente (el 73.1%). Pero éste no tiene un uso tan uniforme como en las redes sociales, tal y como se detalla a continuación: </w:t>
      </w:r>
      <w:r w:rsidR="00BA6675">
        <w:rPr>
          <w:rFonts w:ascii="Times New Roman" w:eastAsia="Times New Roman" w:hAnsi="Times New Roman" w:cs="Times New Roman"/>
          <w:bCs/>
          <w:sz w:val="24"/>
          <w:szCs w:val="24"/>
          <w:lang w:eastAsia="es-ES_tradnl"/>
        </w:rPr>
        <w:t>e</w:t>
      </w:r>
      <w:r w:rsidRPr="005B770A">
        <w:rPr>
          <w:rFonts w:ascii="Times New Roman" w:eastAsia="Times New Roman" w:hAnsi="Times New Roman" w:cs="Times New Roman"/>
          <w:bCs/>
          <w:sz w:val="24"/>
          <w:szCs w:val="24"/>
          <w:lang w:eastAsia="es-ES_tradnl"/>
        </w:rPr>
        <w:t>s más frecuente entre los hombres (el 81.7%) que entre las mujeres (</w:t>
      </w:r>
      <w:r w:rsidR="00BA6675">
        <w:rPr>
          <w:rFonts w:ascii="Times New Roman" w:eastAsia="Times New Roman" w:hAnsi="Times New Roman" w:cs="Times New Roman"/>
          <w:bCs/>
          <w:sz w:val="24"/>
          <w:szCs w:val="24"/>
          <w:lang w:eastAsia="es-ES_tradnl"/>
        </w:rPr>
        <w:t>el 67.1%), decrece su uso con la edad, e</w:t>
      </w:r>
      <w:r w:rsidRPr="005B770A">
        <w:rPr>
          <w:rFonts w:ascii="Times New Roman" w:eastAsia="Times New Roman" w:hAnsi="Times New Roman" w:cs="Times New Roman"/>
          <w:bCs/>
          <w:sz w:val="24"/>
          <w:szCs w:val="24"/>
          <w:lang w:eastAsia="es-ES_tradnl"/>
        </w:rPr>
        <w:t>s más frecuente entre los que tienen acceso a computadora en su casa (el 78.7%) q</w:t>
      </w:r>
      <w:r w:rsidR="00BA6675">
        <w:rPr>
          <w:rFonts w:ascii="Times New Roman" w:eastAsia="Times New Roman" w:hAnsi="Times New Roman" w:cs="Times New Roman"/>
          <w:bCs/>
          <w:sz w:val="24"/>
          <w:szCs w:val="24"/>
          <w:lang w:eastAsia="es-ES_tradnl"/>
        </w:rPr>
        <w:t>ue los que no tienen (el 57.7%), e</w:t>
      </w:r>
      <w:r w:rsidRPr="005B770A">
        <w:rPr>
          <w:rFonts w:ascii="Times New Roman" w:eastAsia="Times New Roman" w:hAnsi="Times New Roman" w:cs="Times New Roman"/>
          <w:bCs/>
          <w:sz w:val="24"/>
          <w:szCs w:val="24"/>
          <w:lang w:eastAsia="es-ES_tradnl"/>
        </w:rPr>
        <w:t>s más frecuente entre las y los que tienen acceso a Internet en su casa (el 80.2%) que entre las y lo</w:t>
      </w:r>
      <w:r w:rsidR="00BA6675">
        <w:rPr>
          <w:rFonts w:ascii="Times New Roman" w:eastAsia="Times New Roman" w:hAnsi="Times New Roman" w:cs="Times New Roman"/>
          <w:bCs/>
          <w:sz w:val="24"/>
          <w:szCs w:val="24"/>
          <w:lang w:eastAsia="es-ES_tradnl"/>
        </w:rPr>
        <w:t>s que no (el 60.4%) y e</w:t>
      </w:r>
      <w:r w:rsidRPr="005B770A">
        <w:rPr>
          <w:rFonts w:ascii="Times New Roman" w:eastAsia="Times New Roman" w:hAnsi="Times New Roman" w:cs="Times New Roman"/>
          <w:bCs/>
          <w:sz w:val="24"/>
          <w:szCs w:val="24"/>
          <w:lang w:eastAsia="es-ES_tradnl"/>
        </w:rPr>
        <w:t>s más frecuente entre las y los que tienen acceso a Internet en su celular (el 79.5%) que entre las y los que no (el 68.2%).</w:t>
      </w:r>
    </w:p>
    <w:p w:rsidR="00C600DA" w:rsidRPr="005B770A" w:rsidRDefault="00C600DA" w:rsidP="00CE08FA">
      <w:pPr>
        <w:shd w:val="clear" w:color="auto" w:fill="FFFFFF"/>
        <w:tabs>
          <w:tab w:val="left" w:pos="709"/>
        </w:tabs>
        <w:spacing w:after="0" w:line="360" w:lineRule="auto"/>
        <w:jc w:val="both"/>
        <w:rPr>
          <w:rFonts w:ascii="Times New Roman" w:hAnsi="Times New Roman" w:cs="Times New Roman"/>
          <w:sz w:val="24"/>
          <w:szCs w:val="24"/>
        </w:rPr>
      </w:pPr>
      <w:r w:rsidRPr="005B770A">
        <w:rPr>
          <w:rFonts w:ascii="Times New Roman" w:eastAsia="Times New Roman" w:hAnsi="Times New Roman" w:cs="Times New Roman"/>
          <w:bCs/>
          <w:sz w:val="24"/>
          <w:szCs w:val="24"/>
          <w:u w:val="single"/>
          <w:lang w:eastAsia="es-ES_tradnl"/>
        </w:rPr>
        <w:t>Relaciones personales</w:t>
      </w:r>
      <w:r w:rsidRPr="005B770A">
        <w:rPr>
          <w:rFonts w:ascii="Times New Roman" w:eastAsia="Times New Roman" w:hAnsi="Times New Roman" w:cs="Times New Roman"/>
          <w:bCs/>
          <w:sz w:val="24"/>
          <w:szCs w:val="24"/>
          <w:lang w:eastAsia="es-ES_tradnl"/>
        </w:rPr>
        <w:t xml:space="preserve">: </w:t>
      </w:r>
      <w:r w:rsidRPr="005B770A">
        <w:rPr>
          <w:rFonts w:ascii="Times New Roman" w:eastAsia="Times New Roman" w:hAnsi="Times New Roman" w:cs="Times New Roman"/>
          <w:bCs/>
          <w:sz w:val="24"/>
          <w:szCs w:val="24"/>
          <w:u w:val="single"/>
          <w:lang w:eastAsia="es-ES_tradnl"/>
        </w:rPr>
        <w:t>e</w:t>
      </w:r>
      <w:r w:rsidRPr="005B770A">
        <w:rPr>
          <w:rFonts w:ascii="Times New Roman" w:eastAsia="Times New Roman" w:hAnsi="Times New Roman" w:cs="Times New Roman"/>
          <w:bCs/>
          <w:sz w:val="24"/>
          <w:szCs w:val="24"/>
          <w:lang w:eastAsia="es-ES_tradnl"/>
        </w:rPr>
        <w:t xml:space="preserve">l uso de Internet para establecer relaciones personales es reconocido por más de la mitad (el 54.5%), presentando </w:t>
      </w:r>
      <w:r w:rsidR="00BA6675">
        <w:rPr>
          <w:rFonts w:ascii="Times New Roman" w:eastAsia="Times New Roman" w:hAnsi="Times New Roman" w:cs="Times New Roman"/>
          <w:bCs/>
          <w:sz w:val="24"/>
          <w:szCs w:val="24"/>
          <w:lang w:eastAsia="es-ES_tradnl"/>
        </w:rPr>
        <w:t>las siguientes particularidades:</w:t>
      </w:r>
      <w:r w:rsidR="00CE08FA">
        <w:rPr>
          <w:rFonts w:ascii="Times New Roman" w:eastAsia="Times New Roman" w:hAnsi="Times New Roman" w:cs="Times New Roman"/>
          <w:bCs/>
          <w:sz w:val="24"/>
          <w:szCs w:val="24"/>
          <w:lang w:eastAsia="es-ES_tradnl"/>
        </w:rPr>
        <w:t xml:space="preserve"> e</w:t>
      </w:r>
      <w:r w:rsidRPr="005B770A">
        <w:rPr>
          <w:rFonts w:ascii="Times New Roman" w:eastAsia="Times New Roman" w:hAnsi="Times New Roman" w:cs="Times New Roman"/>
          <w:bCs/>
          <w:sz w:val="24"/>
          <w:szCs w:val="24"/>
          <w:lang w:eastAsia="es-ES_tradnl"/>
        </w:rPr>
        <w:t>s más frecuente entre los hombres (el 60.8%) q</w:t>
      </w:r>
      <w:r w:rsidR="00CE08FA">
        <w:rPr>
          <w:rFonts w:ascii="Times New Roman" w:eastAsia="Times New Roman" w:hAnsi="Times New Roman" w:cs="Times New Roman"/>
          <w:bCs/>
          <w:sz w:val="24"/>
          <w:szCs w:val="24"/>
          <w:lang w:eastAsia="es-ES_tradnl"/>
        </w:rPr>
        <w:t>ue entre las mujeres (el 48.6%), e</w:t>
      </w:r>
      <w:r w:rsidRPr="005B770A">
        <w:rPr>
          <w:rFonts w:ascii="Times New Roman" w:eastAsia="Times New Roman" w:hAnsi="Times New Roman" w:cs="Times New Roman"/>
          <w:bCs/>
          <w:sz w:val="24"/>
          <w:szCs w:val="24"/>
          <w:lang w:eastAsia="es-ES_tradnl"/>
        </w:rPr>
        <w:t>s más frecuente entre las y los estud</w:t>
      </w:r>
      <w:r w:rsidR="00CE08FA">
        <w:rPr>
          <w:rFonts w:ascii="Times New Roman" w:eastAsia="Times New Roman" w:hAnsi="Times New Roman" w:cs="Times New Roman"/>
          <w:bCs/>
          <w:sz w:val="24"/>
          <w:szCs w:val="24"/>
          <w:lang w:eastAsia="es-ES_tradnl"/>
        </w:rPr>
        <w:t>iantes de periodismo (el 68.3%), e</w:t>
      </w:r>
      <w:r w:rsidRPr="005B770A">
        <w:rPr>
          <w:rFonts w:ascii="Times New Roman" w:eastAsia="Times New Roman" w:hAnsi="Times New Roman" w:cs="Times New Roman"/>
          <w:bCs/>
          <w:sz w:val="24"/>
          <w:szCs w:val="24"/>
          <w:lang w:eastAsia="es-ES_tradnl"/>
        </w:rPr>
        <w:t>s menos frecuente entre las y los es</w:t>
      </w:r>
      <w:r w:rsidR="00CE08FA">
        <w:rPr>
          <w:rFonts w:ascii="Times New Roman" w:eastAsia="Times New Roman" w:hAnsi="Times New Roman" w:cs="Times New Roman"/>
          <w:bCs/>
          <w:sz w:val="24"/>
          <w:szCs w:val="24"/>
          <w:lang w:eastAsia="es-ES_tradnl"/>
        </w:rPr>
        <w:t>tudiantes de derecho (el 35.3%), e</w:t>
      </w:r>
      <w:r w:rsidRPr="005B770A">
        <w:rPr>
          <w:rFonts w:ascii="Times New Roman" w:eastAsia="Times New Roman" w:hAnsi="Times New Roman" w:cs="Times New Roman"/>
          <w:bCs/>
          <w:sz w:val="24"/>
          <w:szCs w:val="24"/>
          <w:lang w:eastAsia="es-ES_tradnl"/>
        </w:rPr>
        <w:t xml:space="preserve">s ligeramente más frecuente entre las y los estudiantes que tienen acceso a computadora en su casa (el 57.4%) que entre las y los </w:t>
      </w:r>
      <w:r w:rsidR="00CE08FA">
        <w:rPr>
          <w:rFonts w:ascii="Times New Roman" w:eastAsia="Times New Roman" w:hAnsi="Times New Roman" w:cs="Times New Roman"/>
          <w:bCs/>
          <w:sz w:val="24"/>
          <w:szCs w:val="24"/>
          <w:lang w:eastAsia="es-ES_tradnl"/>
        </w:rPr>
        <w:t>que no tienen acceso (el 46.5%), e</w:t>
      </w:r>
      <w:r w:rsidRPr="005B770A">
        <w:rPr>
          <w:rFonts w:ascii="Times New Roman" w:eastAsia="Times New Roman" w:hAnsi="Times New Roman" w:cs="Times New Roman"/>
          <w:bCs/>
          <w:sz w:val="24"/>
          <w:szCs w:val="24"/>
          <w:lang w:eastAsia="es-ES_tradnl"/>
        </w:rPr>
        <w:t xml:space="preserve">s ligeramente más frecuente entre las y los estudiantes que tienen acceso a Internet en su casa (el 58.7%) que entre las y los </w:t>
      </w:r>
      <w:r w:rsidR="00CE08FA">
        <w:rPr>
          <w:rFonts w:ascii="Times New Roman" w:eastAsia="Times New Roman" w:hAnsi="Times New Roman" w:cs="Times New Roman"/>
          <w:bCs/>
          <w:sz w:val="24"/>
          <w:szCs w:val="24"/>
          <w:lang w:eastAsia="es-ES_tradnl"/>
        </w:rPr>
        <w:t>que no tienen acceso (el 46.9%) y e</w:t>
      </w:r>
      <w:r w:rsidRPr="005B770A">
        <w:rPr>
          <w:rFonts w:ascii="Times New Roman" w:eastAsia="Times New Roman" w:hAnsi="Times New Roman" w:cs="Times New Roman"/>
          <w:bCs/>
          <w:sz w:val="24"/>
          <w:szCs w:val="24"/>
          <w:lang w:eastAsia="es-ES_tradnl"/>
        </w:rPr>
        <w:t xml:space="preserve">s ligeramente más frecuente entre las y los estudiantes que tienen </w:t>
      </w:r>
      <w:r w:rsidRPr="005B770A">
        <w:rPr>
          <w:rFonts w:ascii="Times New Roman" w:eastAsia="Times New Roman" w:hAnsi="Times New Roman" w:cs="Times New Roman"/>
          <w:bCs/>
          <w:sz w:val="24"/>
          <w:szCs w:val="24"/>
          <w:lang w:eastAsia="es-ES_tradnl"/>
        </w:rPr>
        <w:lastRenderedPageBreak/>
        <w:t>acceso a Internet a través de celular (el 61.6%) que entre las y los que no tienen acceso (el 48.7%).</w:t>
      </w:r>
    </w:p>
    <w:p w:rsidR="00C600DA" w:rsidRPr="005B770A" w:rsidRDefault="00C600DA" w:rsidP="00785945">
      <w:pPr>
        <w:spacing w:after="0" w:line="360" w:lineRule="auto"/>
        <w:jc w:val="both"/>
        <w:rPr>
          <w:rFonts w:ascii="Times New Roman" w:hAnsi="Times New Roman" w:cs="Times New Roman"/>
          <w:sz w:val="24"/>
          <w:szCs w:val="24"/>
        </w:rPr>
      </w:pPr>
      <w:r w:rsidRPr="00BA6675">
        <w:rPr>
          <w:rFonts w:ascii="Times New Roman" w:hAnsi="Times New Roman" w:cs="Times New Roman"/>
          <w:sz w:val="24"/>
          <w:szCs w:val="24"/>
          <w:u w:val="single"/>
        </w:rPr>
        <w:t>Vi</w:t>
      </w:r>
      <w:r w:rsidRPr="005B770A">
        <w:rPr>
          <w:rFonts w:ascii="Times New Roman" w:hAnsi="Times New Roman" w:cs="Times New Roman"/>
          <w:sz w:val="24"/>
          <w:szCs w:val="24"/>
          <w:u w:val="single"/>
        </w:rPr>
        <w:t>deos: l</w:t>
      </w:r>
      <w:r w:rsidRPr="005B770A">
        <w:rPr>
          <w:rFonts w:ascii="Times New Roman" w:hAnsi="Times New Roman" w:cs="Times New Roman"/>
          <w:sz w:val="24"/>
          <w:szCs w:val="24"/>
        </w:rPr>
        <w:t xml:space="preserve">a tercera parte (el 35.1%) reconoce utilizar Internet para visualizar videos (en la página You Tube), presentando </w:t>
      </w:r>
      <w:r w:rsidR="00BA6675">
        <w:rPr>
          <w:rFonts w:ascii="Times New Roman" w:hAnsi="Times New Roman" w:cs="Times New Roman"/>
          <w:sz w:val="24"/>
          <w:szCs w:val="24"/>
        </w:rPr>
        <w:t>las siguientes particularidades: e</w:t>
      </w:r>
      <w:r w:rsidRPr="005B770A">
        <w:rPr>
          <w:rFonts w:ascii="Times New Roman" w:hAnsi="Times New Roman" w:cs="Times New Roman"/>
          <w:sz w:val="24"/>
          <w:szCs w:val="24"/>
        </w:rPr>
        <w:t>s más frecuente entre los hombres (el 40%) que entre las mujeres (el 28</w:t>
      </w:r>
      <w:r w:rsidR="00BA6675">
        <w:rPr>
          <w:rFonts w:ascii="Times New Roman" w:hAnsi="Times New Roman" w:cs="Times New Roman"/>
          <w:sz w:val="24"/>
          <w:szCs w:val="24"/>
        </w:rPr>
        <w:t>.8%), decrece su uso con la edad, e</w:t>
      </w:r>
      <w:r w:rsidRPr="005B770A">
        <w:rPr>
          <w:rFonts w:ascii="Times New Roman" w:hAnsi="Times New Roman" w:cs="Times New Roman"/>
          <w:sz w:val="24"/>
          <w:szCs w:val="24"/>
        </w:rPr>
        <w:t>s más frecuente entre las y los est</w:t>
      </w:r>
      <w:r w:rsidR="00BA6675">
        <w:rPr>
          <w:rFonts w:ascii="Times New Roman" w:hAnsi="Times New Roman" w:cs="Times New Roman"/>
          <w:sz w:val="24"/>
          <w:szCs w:val="24"/>
        </w:rPr>
        <w:t>udiantes de periodismo (el 45%), e</w:t>
      </w:r>
      <w:r w:rsidRPr="005B770A">
        <w:rPr>
          <w:rFonts w:ascii="Times New Roman" w:hAnsi="Times New Roman" w:cs="Times New Roman"/>
          <w:sz w:val="24"/>
          <w:szCs w:val="24"/>
        </w:rPr>
        <w:t>s menos frecuente entre las y los estud</w:t>
      </w:r>
      <w:r w:rsidR="00BA6675">
        <w:rPr>
          <w:rFonts w:ascii="Times New Roman" w:hAnsi="Times New Roman" w:cs="Times New Roman"/>
          <w:sz w:val="24"/>
          <w:szCs w:val="24"/>
        </w:rPr>
        <w:t>iantes de ingeniería (el 26.7%) y e</w:t>
      </w:r>
      <w:r w:rsidRPr="005B770A">
        <w:rPr>
          <w:rFonts w:ascii="Times New Roman" w:hAnsi="Times New Roman" w:cs="Times New Roman"/>
          <w:sz w:val="24"/>
          <w:szCs w:val="24"/>
        </w:rPr>
        <w:t>s más frecuente entre las y los estudiantes que no tienen acceso a Internet a través de celular (el 39.6%) que entre las y los que tienen acceso (el 28.6%).</w:t>
      </w:r>
      <w:r w:rsidR="00F127E3">
        <w:rPr>
          <w:rFonts w:ascii="Times New Roman" w:hAnsi="Times New Roman" w:cs="Times New Roman"/>
          <w:sz w:val="24"/>
          <w:szCs w:val="24"/>
        </w:rPr>
        <w:t xml:space="preserve"> </w:t>
      </w:r>
      <w:r w:rsidRPr="00BA6675">
        <w:rPr>
          <w:rFonts w:ascii="Times New Roman" w:hAnsi="Times New Roman" w:cs="Times New Roman"/>
          <w:sz w:val="24"/>
          <w:szCs w:val="24"/>
          <w:u w:val="single"/>
        </w:rPr>
        <w:t>Ap</w:t>
      </w:r>
      <w:r w:rsidRPr="005B770A">
        <w:rPr>
          <w:rFonts w:ascii="Times New Roman" w:hAnsi="Times New Roman" w:cs="Times New Roman"/>
          <w:sz w:val="24"/>
          <w:szCs w:val="24"/>
          <w:u w:val="single"/>
        </w:rPr>
        <w:t>licaciones de mensajería</w:t>
      </w:r>
      <w:r w:rsidRPr="005B770A">
        <w:rPr>
          <w:rFonts w:ascii="Times New Roman" w:hAnsi="Times New Roman" w:cs="Times New Roman"/>
          <w:sz w:val="24"/>
          <w:szCs w:val="24"/>
        </w:rPr>
        <w:t xml:space="preserve">: </w:t>
      </w:r>
      <w:r w:rsidRPr="005B770A">
        <w:rPr>
          <w:rFonts w:ascii="Times New Roman" w:hAnsi="Times New Roman" w:cs="Times New Roman"/>
          <w:sz w:val="24"/>
          <w:szCs w:val="24"/>
          <w:u w:val="single"/>
        </w:rPr>
        <w:t>l</w:t>
      </w:r>
      <w:r w:rsidRPr="005B770A">
        <w:rPr>
          <w:rFonts w:ascii="Times New Roman" w:hAnsi="Times New Roman" w:cs="Times New Roman"/>
          <w:sz w:val="24"/>
          <w:szCs w:val="24"/>
        </w:rPr>
        <w:t>as aplicaciones informáticas de mensajería a través de Internet, como por ejemplo WhatsApp, tienen un uso mínimo. El alto precio de la conexión a Internet a través de celular en comparación al costo de los mensajes de texto puede ser una de las causas por las que todav</w:t>
      </w:r>
      <w:r w:rsidR="00785945">
        <w:rPr>
          <w:rFonts w:ascii="Times New Roman" w:hAnsi="Times New Roman" w:cs="Times New Roman"/>
          <w:sz w:val="24"/>
          <w:szCs w:val="24"/>
        </w:rPr>
        <w:t xml:space="preserve">ía no se ha generalizado su uso. </w:t>
      </w:r>
    </w:p>
    <w:p w:rsidR="00D55CD1" w:rsidRDefault="00C600DA" w:rsidP="00F127E3">
      <w:pPr>
        <w:shd w:val="clear" w:color="auto" w:fill="FFFFFF"/>
        <w:tabs>
          <w:tab w:val="left" w:pos="709"/>
        </w:tabs>
        <w:spacing w:after="0" w:line="360" w:lineRule="auto"/>
        <w:jc w:val="both"/>
        <w:rPr>
          <w:rFonts w:ascii="Times New Roman" w:hAnsi="Times New Roman" w:cs="Times New Roman"/>
          <w:sz w:val="24"/>
          <w:szCs w:val="24"/>
        </w:rPr>
      </w:pPr>
      <w:r w:rsidRPr="005B770A">
        <w:rPr>
          <w:rFonts w:ascii="Times New Roman" w:eastAsia="Times New Roman" w:hAnsi="Times New Roman" w:cs="Times New Roman"/>
          <w:bCs/>
          <w:sz w:val="24"/>
          <w:szCs w:val="24"/>
          <w:u w:val="single"/>
          <w:lang w:eastAsia="es-ES_tradnl"/>
        </w:rPr>
        <w:t>Recurso complementario</w:t>
      </w:r>
      <w:r w:rsidRPr="005B770A">
        <w:rPr>
          <w:rFonts w:ascii="Times New Roman" w:eastAsia="Times New Roman" w:hAnsi="Times New Roman" w:cs="Times New Roman"/>
          <w:bCs/>
          <w:sz w:val="24"/>
          <w:szCs w:val="24"/>
          <w:lang w:eastAsia="es-ES_tradnl"/>
        </w:rPr>
        <w:t>: prácticamente la totalidad de las y los estudiantes (el 99.6%)</w:t>
      </w:r>
      <w:r w:rsidR="00D55CD1">
        <w:rPr>
          <w:rFonts w:ascii="Times New Roman" w:eastAsia="Times New Roman" w:hAnsi="Times New Roman" w:cs="Times New Roman"/>
          <w:bCs/>
          <w:sz w:val="24"/>
          <w:szCs w:val="24"/>
          <w:lang w:eastAsia="es-ES_tradnl"/>
        </w:rPr>
        <w:t xml:space="preserve"> </w:t>
      </w:r>
      <w:r w:rsidRPr="005B770A">
        <w:rPr>
          <w:rFonts w:ascii="Times New Roman" w:eastAsia="Times New Roman" w:hAnsi="Times New Roman" w:cs="Times New Roman"/>
          <w:bCs/>
          <w:sz w:val="24"/>
          <w:szCs w:val="24"/>
          <w:lang w:eastAsia="es-ES_tradnl"/>
        </w:rPr>
        <w:t xml:space="preserve">reconocen utilizar recursos complementarios (correo electrónico, buscadores, software, libros, búsqueda de trabajo) a través de Internet. Dos terceras partes (el 64.6%) utilizan tres o cuatro, presentando </w:t>
      </w:r>
      <w:r w:rsidR="00F127E3">
        <w:rPr>
          <w:rFonts w:ascii="Times New Roman" w:eastAsia="Times New Roman" w:hAnsi="Times New Roman" w:cs="Times New Roman"/>
          <w:bCs/>
          <w:sz w:val="24"/>
          <w:szCs w:val="24"/>
          <w:lang w:eastAsia="es-ES_tradnl"/>
        </w:rPr>
        <w:t>las siguientes particularidades: m</w:t>
      </w:r>
      <w:r w:rsidRPr="005B770A">
        <w:rPr>
          <w:rFonts w:ascii="Times New Roman" w:eastAsia="Times New Roman" w:hAnsi="Times New Roman" w:cs="Times New Roman"/>
          <w:bCs/>
          <w:sz w:val="24"/>
          <w:szCs w:val="24"/>
          <w:lang w:eastAsia="es-ES_tradnl"/>
        </w:rPr>
        <w:t>ás frecuente entre los hombres (el 26.7% usa más de cuatro) q</w:t>
      </w:r>
      <w:r w:rsidR="00744A3E">
        <w:rPr>
          <w:rFonts w:ascii="Times New Roman" w:eastAsia="Times New Roman" w:hAnsi="Times New Roman" w:cs="Times New Roman"/>
          <w:bCs/>
          <w:sz w:val="24"/>
          <w:szCs w:val="24"/>
          <w:lang w:eastAsia="es-ES_tradnl"/>
        </w:rPr>
        <w:t>ue entre las mujeres (el 13.7%)</w:t>
      </w:r>
      <w:r w:rsidR="00F127E3">
        <w:rPr>
          <w:rFonts w:ascii="Times New Roman" w:eastAsia="Times New Roman" w:hAnsi="Times New Roman" w:cs="Times New Roman"/>
          <w:bCs/>
          <w:sz w:val="24"/>
          <w:szCs w:val="24"/>
          <w:lang w:eastAsia="es-ES_tradnl"/>
        </w:rPr>
        <w:t xml:space="preserve"> (</w:t>
      </w:r>
      <w:r w:rsidR="00744A3E">
        <w:rPr>
          <w:rFonts w:ascii="Times New Roman" w:eastAsia="Times New Roman" w:hAnsi="Times New Roman" w:cs="Times New Roman"/>
          <w:bCs/>
          <w:sz w:val="24"/>
          <w:szCs w:val="24"/>
          <w:lang w:eastAsia="es-ES_tradnl"/>
        </w:rPr>
        <w:t>se incrementa con la edad, l</w:t>
      </w:r>
      <w:r w:rsidRPr="005B770A">
        <w:rPr>
          <w:rFonts w:ascii="Times New Roman" w:eastAsia="Times New Roman" w:hAnsi="Times New Roman" w:cs="Times New Roman"/>
          <w:bCs/>
          <w:sz w:val="24"/>
          <w:szCs w:val="24"/>
          <w:lang w:eastAsia="es-ES_tradnl"/>
        </w:rPr>
        <w:t>as y los estudiantes de derecho los utili</w:t>
      </w:r>
      <w:r w:rsidR="00744A3E">
        <w:rPr>
          <w:rFonts w:ascii="Times New Roman" w:eastAsia="Times New Roman" w:hAnsi="Times New Roman" w:cs="Times New Roman"/>
          <w:bCs/>
          <w:sz w:val="24"/>
          <w:szCs w:val="24"/>
          <w:lang w:eastAsia="es-ES_tradnl"/>
        </w:rPr>
        <w:t>zan menos que en otras carreras, e</w:t>
      </w:r>
      <w:r w:rsidRPr="005B770A">
        <w:rPr>
          <w:rFonts w:ascii="Times New Roman" w:eastAsia="Times New Roman" w:hAnsi="Times New Roman" w:cs="Times New Roman"/>
          <w:bCs/>
          <w:sz w:val="24"/>
          <w:szCs w:val="24"/>
          <w:lang w:eastAsia="es-ES_tradnl"/>
        </w:rPr>
        <w:t xml:space="preserve">s ligeramente más frecuente entre quienes trabajan (20.7%) usan más de cuatro </w:t>
      </w:r>
      <w:r w:rsidR="00744A3E">
        <w:rPr>
          <w:rFonts w:ascii="Times New Roman" w:eastAsia="Times New Roman" w:hAnsi="Times New Roman" w:cs="Times New Roman"/>
          <w:bCs/>
          <w:sz w:val="24"/>
          <w:szCs w:val="24"/>
          <w:lang w:eastAsia="es-ES_tradnl"/>
        </w:rPr>
        <w:t>que entre los que no (el 13.8%), e</w:t>
      </w:r>
      <w:r w:rsidRPr="005B770A">
        <w:rPr>
          <w:rFonts w:ascii="Times New Roman" w:eastAsia="Times New Roman" w:hAnsi="Times New Roman" w:cs="Times New Roman"/>
          <w:bCs/>
          <w:sz w:val="24"/>
          <w:szCs w:val="24"/>
          <w:lang w:eastAsia="es-ES_tradnl"/>
        </w:rPr>
        <w:t>s más frecuente entre las y los estudiantes que tienen acceso a computadora en su casa (el 23.3% usan más de cuatro elementos complementarios) que e</w:t>
      </w:r>
      <w:r w:rsidR="00744A3E">
        <w:rPr>
          <w:rFonts w:ascii="Times New Roman" w:eastAsia="Times New Roman" w:hAnsi="Times New Roman" w:cs="Times New Roman"/>
          <w:bCs/>
          <w:sz w:val="24"/>
          <w:szCs w:val="24"/>
          <w:lang w:eastAsia="es-ES_tradnl"/>
        </w:rPr>
        <w:t xml:space="preserve">ntre las y los que no (el 8.5%), </w:t>
      </w:r>
      <w:r w:rsidRPr="005B770A">
        <w:rPr>
          <w:rFonts w:ascii="Times New Roman" w:eastAsia="Times New Roman" w:hAnsi="Times New Roman" w:cs="Times New Roman"/>
          <w:bCs/>
          <w:sz w:val="24"/>
          <w:szCs w:val="24"/>
          <w:lang w:eastAsia="es-ES_tradnl"/>
        </w:rPr>
        <w:t>entre las y los estudiantes que tienen acceso a Internet en su casa (el 25.6%) usa más de cuatro que entre la</w:t>
      </w:r>
      <w:r w:rsidR="00744A3E">
        <w:rPr>
          <w:rFonts w:ascii="Times New Roman" w:eastAsia="Times New Roman" w:hAnsi="Times New Roman" w:cs="Times New Roman"/>
          <w:bCs/>
          <w:sz w:val="24"/>
          <w:szCs w:val="24"/>
          <w:lang w:eastAsia="es-ES_tradnl"/>
        </w:rPr>
        <w:t>s y los que no tienen (el 8.3%) y e</w:t>
      </w:r>
      <w:r w:rsidRPr="005B770A">
        <w:rPr>
          <w:rFonts w:ascii="Times New Roman" w:eastAsia="Times New Roman" w:hAnsi="Times New Roman" w:cs="Times New Roman"/>
          <w:bCs/>
          <w:sz w:val="24"/>
          <w:szCs w:val="24"/>
          <w:lang w:eastAsia="es-ES_tradnl"/>
        </w:rPr>
        <w:t>s ligeramente más frecuente entre las y los estudiantes que tienen acceso a Internet a través de celular (el 23.2% usa más de cuatro) que entre las y los que no tienen acceso (el 16.6%).</w:t>
      </w:r>
      <w:r w:rsidRPr="005B770A">
        <w:rPr>
          <w:rFonts w:ascii="Times New Roman" w:eastAsia="Times New Roman" w:hAnsi="Times New Roman" w:cs="Times New Roman"/>
          <w:sz w:val="24"/>
          <w:szCs w:val="24"/>
          <w:lang w:eastAsia="es-ES_tradnl"/>
        </w:rPr>
        <w:t>Los de uso más frecuente son los buscadores (el 95.</w:t>
      </w:r>
      <w:r w:rsidRPr="005B770A">
        <w:rPr>
          <w:rFonts w:ascii="Times New Roman" w:hAnsi="Times New Roman" w:cs="Times New Roman"/>
          <w:sz w:val="24"/>
          <w:szCs w:val="24"/>
          <w:lang w:val="es-NI" w:eastAsia="es-ES"/>
        </w:rPr>
        <w:t xml:space="preserve"> </w:t>
      </w:r>
      <w:r w:rsidRPr="005B770A">
        <w:rPr>
          <w:rFonts w:ascii="Times New Roman" w:eastAsia="Times New Roman" w:hAnsi="Times New Roman" w:cs="Times New Roman"/>
          <w:sz w:val="24"/>
          <w:szCs w:val="24"/>
          <w:lang w:eastAsia="es-ES_tradnl"/>
        </w:rPr>
        <w:t>9%) y el correo electrónico (el 95.5%)</w:t>
      </w:r>
      <w:r w:rsidR="00F127E3">
        <w:rPr>
          <w:rFonts w:ascii="Times New Roman" w:eastAsia="Times New Roman" w:hAnsi="Times New Roman" w:cs="Times New Roman"/>
          <w:sz w:val="24"/>
          <w:szCs w:val="24"/>
          <w:lang w:eastAsia="es-ES_tradnl"/>
        </w:rPr>
        <w:t>)</w:t>
      </w:r>
      <w:r w:rsidRPr="005B770A">
        <w:rPr>
          <w:rFonts w:ascii="Times New Roman" w:eastAsia="Times New Roman" w:hAnsi="Times New Roman" w:cs="Times New Roman"/>
          <w:sz w:val="24"/>
          <w:szCs w:val="24"/>
          <w:lang w:eastAsia="es-ES_tradnl"/>
        </w:rPr>
        <w:t>.</w:t>
      </w:r>
    </w:p>
    <w:p w:rsidR="00CE08FA" w:rsidRDefault="00C600DA" w:rsidP="00BA6675">
      <w:pPr>
        <w:shd w:val="clear" w:color="auto" w:fill="FFFFFF"/>
        <w:tabs>
          <w:tab w:val="left" w:pos="1134"/>
        </w:tabs>
        <w:suppressAutoHyphens/>
        <w:spacing w:after="0" w:line="360" w:lineRule="auto"/>
        <w:jc w:val="both"/>
        <w:rPr>
          <w:rFonts w:ascii="Times New Roman" w:eastAsia="Times New Roman" w:hAnsi="Times New Roman" w:cs="Times New Roman"/>
          <w:sz w:val="24"/>
          <w:szCs w:val="24"/>
          <w:lang w:eastAsia="es-ES_tradnl"/>
        </w:rPr>
      </w:pPr>
      <w:r w:rsidRPr="00D55CD1">
        <w:rPr>
          <w:rFonts w:ascii="Times New Roman" w:eastAsia="Times New Roman" w:hAnsi="Times New Roman" w:cs="Times New Roman"/>
          <w:sz w:val="24"/>
          <w:szCs w:val="24"/>
          <w:u w:val="single"/>
          <w:lang w:eastAsia="es-ES_tradnl"/>
        </w:rPr>
        <w:lastRenderedPageBreak/>
        <w:t>Buscadores</w:t>
      </w:r>
      <w:r w:rsidR="00D55CD1" w:rsidRPr="00D55CD1">
        <w:rPr>
          <w:rFonts w:ascii="Times New Roman" w:eastAsia="Times New Roman" w:hAnsi="Times New Roman" w:cs="Times New Roman"/>
          <w:sz w:val="24"/>
          <w:szCs w:val="24"/>
          <w:lang w:eastAsia="es-ES_tradnl"/>
        </w:rPr>
        <w:t>: el</w:t>
      </w:r>
      <w:r w:rsidRPr="00D55CD1">
        <w:rPr>
          <w:rFonts w:ascii="Times New Roman" w:eastAsia="Times New Roman" w:hAnsi="Times New Roman" w:cs="Times New Roman"/>
          <w:sz w:val="24"/>
          <w:szCs w:val="24"/>
          <w:lang w:eastAsia="es-ES_tradnl"/>
        </w:rPr>
        <w:t xml:space="preserve"> uso de buscadores no presenta diferencias sustanciales por género, edad, carrera, condición laboral, acceso a computadora en su casa, acceso a Internet en su casa, ni acceso a Internet a través de celular. Las diferencias que se presentan son inferiores o similares al error del estudio.</w:t>
      </w:r>
      <w:r w:rsidR="00F127E3">
        <w:rPr>
          <w:rFonts w:ascii="Times New Roman" w:eastAsia="Times New Roman" w:hAnsi="Times New Roman" w:cs="Times New Roman"/>
          <w:sz w:val="24"/>
          <w:szCs w:val="24"/>
          <w:lang w:eastAsia="es-ES_tradnl"/>
        </w:rPr>
        <w:t xml:space="preserve"> </w:t>
      </w:r>
      <w:r w:rsidRPr="005B770A">
        <w:rPr>
          <w:rFonts w:ascii="Times New Roman" w:eastAsia="Times New Roman" w:hAnsi="Times New Roman" w:cs="Times New Roman"/>
          <w:sz w:val="24"/>
          <w:szCs w:val="24"/>
          <w:lang w:eastAsia="es-ES_tradnl"/>
        </w:rPr>
        <w:t>Pese a que el uso de los buscadores está generalizado, no es todo lo eficiente que debería ser, com</w:t>
      </w:r>
      <w:r w:rsidR="00744A3E">
        <w:rPr>
          <w:rFonts w:ascii="Times New Roman" w:eastAsia="Times New Roman" w:hAnsi="Times New Roman" w:cs="Times New Roman"/>
          <w:sz w:val="24"/>
          <w:szCs w:val="24"/>
          <w:lang w:eastAsia="es-ES_tradnl"/>
        </w:rPr>
        <w:t>o muestran los siguientes datos:</w:t>
      </w:r>
      <w:r w:rsidR="00CE08FA">
        <w:rPr>
          <w:rFonts w:ascii="Times New Roman" w:eastAsia="Times New Roman" w:hAnsi="Times New Roman" w:cs="Times New Roman"/>
          <w:sz w:val="24"/>
          <w:szCs w:val="24"/>
          <w:lang w:eastAsia="es-ES_tradnl"/>
        </w:rPr>
        <w:t xml:space="preserve"> h</w:t>
      </w:r>
      <w:r w:rsidRPr="005B770A">
        <w:rPr>
          <w:rFonts w:ascii="Times New Roman" w:eastAsia="Times New Roman" w:hAnsi="Times New Roman" w:cs="Times New Roman"/>
          <w:sz w:val="24"/>
          <w:szCs w:val="24"/>
          <w:lang w:eastAsia="es-ES_tradnl"/>
        </w:rPr>
        <w:t xml:space="preserve">ay estudiantes (el 3.7%) que confunden el buscador </w:t>
      </w:r>
      <w:r w:rsidR="00CE08FA">
        <w:rPr>
          <w:rFonts w:ascii="Times New Roman" w:eastAsia="Times New Roman" w:hAnsi="Times New Roman" w:cs="Times New Roman"/>
          <w:sz w:val="24"/>
          <w:szCs w:val="24"/>
          <w:lang w:eastAsia="es-ES_tradnl"/>
        </w:rPr>
        <w:t>con el navegador que utilizan, n</w:t>
      </w:r>
      <w:r w:rsidRPr="005B770A">
        <w:rPr>
          <w:rFonts w:ascii="Times New Roman" w:eastAsia="Times New Roman" w:hAnsi="Times New Roman" w:cs="Times New Roman"/>
          <w:sz w:val="24"/>
          <w:szCs w:val="24"/>
          <w:lang w:eastAsia="es-ES_tradnl"/>
        </w:rPr>
        <w:t>ingún estudiante utiliza buscadores específicos como el de la Asamblea Nacional, por ejemplo, para la legislación nacional entre las y los estu</w:t>
      </w:r>
      <w:r w:rsidR="00CE08FA">
        <w:rPr>
          <w:rFonts w:ascii="Times New Roman" w:eastAsia="Times New Roman" w:hAnsi="Times New Roman" w:cs="Times New Roman"/>
          <w:sz w:val="24"/>
          <w:szCs w:val="24"/>
          <w:lang w:eastAsia="es-ES_tradnl"/>
        </w:rPr>
        <w:t>diantes de derecho o periodismo y l</w:t>
      </w:r>
      <w:r w:rsidRPr="005B770A">
        <w:rPr>
          <w:rFonts w:ascii="Times New Roman" w:eastAsia="Times New Roman" w:hAnsi="Times New Roman" w:cs="Times New Roman"/>
          <w:sz w:val="24"/>
          <w:szCs w:val="24"/>
          <w:lang w:eastAsia="es-ES_tradnl"/>
        </w:rPr>
        <w:t>a mayoría de las y los estudiantes solamente utiliza el buscador Google.</w:t>
      </w:r>
    </w:p>
    <w:p w:rsidR="00C600DA" w:rsidRPr="005B770A" w:rsidRDefault="00C600DA" w:rsidP="00F127E3">
      <w:pPr>
        <w:shd w:val="clear" w:color="auto" w:fill="FFFFFF"/>
        <w:tabs>
          <w:tab w:val="left" w:pos="1134"/>
        </w:tabs>
        <w:suppressAutoHyphens/>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u w:val="single"/>
        </w:rPr>
        <w:t>Correo electrónico</w:t>
      </w:r>
      <w:r w:rsidRPr="005B770A">
        <w:rPr>
          <w:rFonts w:ascii="Times New Roman" w:hAnsi="Times New Roman" w:cs="Times New Roman"/>
          <w:sz w:val="24"/>
          <w:szCs w:val="24"/>
        </w:rPr>
        <w:t>: el uso del correo electrónico está generalizado, no se presentan diferencias    significativas de ningún tipo, pues estas son inferiores o similares al error del estudio.</w:t>
      </w:r>
      <w:r w:rsidR="00F127E3">
        <w:rPr>
          <w:rFonts w:ascii="Times New Roman" w:hAnsi="Times New Roman" w:cs="Times New Roman"/>
          <w:sz w:val="24"/>
          <w:szCs w:val="24"/>
        </w:rPr>
        <w:t xml:space="preserve"> </w:t>
      </w:r>
      <w:r w:rsidRPr="00BA6675">
        <w:rPr>
          <w:rFonts w:ascii="Times New Roman" w:eastAsia="Times New Roman" w:hAnsi="Times New Roman" w:cs="Times New Roman"/>
          <w:sz w:val="24"/>
          <w:szCs w:val="24"/>
          <w:u w:val="single"/>
          <w:lang w:eastAsia="es-ES_tradnl"/>
        </w:rPr>
        <w:t>De</w:t>
      </w:r>
      <w:r w:rsidRPr="005B770A">
        <w:rPr>
          <w:rFonts w:ascii="Times New Roman" w:eastAsia="Times New Roman" w:hAnsi="Times New Roman" w:cs="Times New Roman"/>
          <w:sz w:val="24"/>
          <w:szCs w:val="24"/>
          <w:u w:val="single"/>
          <w:lang w:eastAsia="es-ES_tradnl"/>
        </w:rPr>
        <w:t>scargar libro</w:t>
      </w:r>
      <w:r w:rsidR="00D55CD1" w:rsidRPr="005B770A">
        <w:rPr>
          <w:rFonts w:ascii="Times New Roman" w:eastAsia="Times New Roman" w:hAnsi="Times New Roman" w:cs="Times New Roman"/>
          <w:sz w:val="24"/>
          <w:szCs w:val="24"/>
          <w:u w:val="single"/>
          <w:lang w:eastAsia="es-ES_tradnl"/>
        </w:rPr>
        <w:t>:</w:t>
      </w:r>
      <w:r w:rsidR="00D55CD1" w:rsidRPr="005B770A">
        <w:rPr>
          <w:rFonts w:ascii="Times New Roman" w:eastAsia="Times New Roman" w:hAnsi="Times New Roman" w:cs="Times New Roman"/>
          <w:sz w:val="24"/>
          <w:szCs w:val="24"/>
          <w:lang w:eastAsia="es-ES_tradnl"/>
        </w:rPr>
        <w:t xml:space="preserve"> la</w:t>
      </w:r>
      <w:r w:rsidRPr="005B770A">
        <w:rPr>
          <w:rFonts w:ascii="Times New Roman" w:eastAsia="Times New Roman" w:hAnsi="Times New Roman" w:cs="Times New Roman"/>
          <w:sz w:val="24"/>
          <w:szCs w:val="24"/>
          <w:lang w:eastAsia="es-ES_tradnl"/>
        </w:rPr>
        <w:t xml:space="preserve"> descarga de libros es reconocida por más de la mitad de las y los estudiantes (el 55.2%), presentando </w:t>
      </w:r>
      <w:r w:rsidR="00744A3E">
        <w:rPr>
          <w:rFonts w:ascii="Times New Roman" w:eastAsia="Times New Roman" w:hAnsi="Times New Roman" w:cs="Times New Roman"/>
          <w:sz w:val="24"/>
          <w:szCs w:val="24"/>
          <w:lang w:eastAsia="es-ES_tradnl"/>
        </w:rPr>
        <w:t>las siguientes particularidades:</w:t>
      </w:r>
      <w:r w:rsidR="00CE08FA">
        <w:rPr>
          <w:rFonts w:ascii="Times New Roman" w:eastAsia="Times New Roman" w:hAnsi="Times New Roman" w:cs="Times New Roman"/>
          <w:sz w:val="24"/>
          <w:szCs w:val="24"/>
          <w:lang w:eastAsia="es-ES_tradnl"/>
        </w:rPr>
        <w:t xml:space="preserve"> l</w:t>
      </w:r>
      <w:r w:rsidRPr="005B770A">
        <w:rPr>
          <w:rFonts w:ascii="Times New Roman" w:eastAsia="Times New Roman" w:hAnsi="Times New Roman" w:cs="Times New Roman"/>
          <w:sz w:val="24"/>
          <w:szCs w:val="24"/>
          <w:lang w:eastAsia="es-ES_tradnl"/>
        </w:rPr>
        <w:t>a descarga de l</w:t>
      </w:r>
      <w:r w:rsidR="00CE08FA">
        <w:rPr>
          <w:rFonts w:ascii="Times New Roman" w:eastAsia="Times New Roman" w:hAnsi="Times New Roman" w:cs="Times New Roman"/>
          <w:sz w:val="24"/>
          <w:szCs w:val="24"/>
          <w:lang w:eastAsia="es-ES_tradnl"/>
        </w:rPr>
        <w:t>ibros se incrementa con la edad, e</w:t>
      </w:r>
      <w:r w:rsidRPr="005B770A">
        <w:rPr>
          <w:rFonts w:ascii="Times New Roman" w:eastAsia="Times New Roman" w:hAnsi="Times New Roman" w:cs="Times New Roman"/>
          <w:sz w:val="24"/>
          <w:szCs w:val="24"/>
          <w:lang w:eastAsia="es-ES_tradnl"/>
        </w:rPr>
        <w:t>s más frecuente entre las y los estudiantes de derecho (el 79.4%) q</w:t>
      </w:r>
      <w:r w:rsidR="00CE08FA">
        <w:rPr>
          <w:rFonts w:ascii="Times New Roman" w:eastAsia="Times New Roman" w:hAnsi="Times New Roman" w:cs="Times New Roman"/>
          <w:sz w:val="24"/>
          <w:szCs w:val="24"/>
          <w:lang w:eastAsia="es-ES_tradnl"/>
        </w:rPr>
        <w:t>ue en el resto de las carreras, e</w:t>
      </w:r>
      <w:r w:rsidRPr="005B770A">
        <w:rPr>
          <w:rFonts w:ascii="Times New Roman" w:eastAsia="Times New Roman" w:hAnsi="Times New Roman" w:cs="Times New Roman"/>
          <w:sz w:val="24"/>
          <w:szCs w:val="24"/>
          <w:lang w:eastAsia="es-ES_tradnl"/>
        </w:rPr>
        <w:t xml:space="preserve">s menos frecuente entre las y los estudiantes de ciencias económicas (el 38.6%) </w:t>
      </w:r>
      <w:r w:rsidR="00CE08FA">
        <w:rPr>
          <w:rFonts w:ascii="Times New Roman" w:eastAsia="Times New Roman" w:hAnsi="Times New Roman" w:cs="Times New Roman"/>
          <w:sz w:val="24"/>
          <w:szCs w:val="24"/>
          <w:lang w:eastAsia="es-ES_tradnl"/>
        </w:rPr>
        <w:t>que en el resto de las carreras, e</w:t>
      </w:r>
      <w:r w:rsidRPr="005B770A">
        <w:rPr>
          <w:rFonts w:ascii="Times New Roman" w:eastAsia="Times New Roman" w:hAnsi="Times New Roman" w:cs="Times New Roman"/>
          <w:sz w:val="24"/>
          <w:szCs w:val="24"/>
          <w:lang w:eastAsia="es-ES_tradnl"/>
        </w:rPr>
        <w:t>s más frecuente entre las y los estudiantes que tienen acceso a computadora en su casa (el 60.4%) que entre l</w:t>
      </w:r>
      <w:r w:rsidR="00CE08FA">
        <w:rPr>
          <w:rFonts w:ascii="Times New Roman" w:eastAsia="Times New Roman" w:hAnsi="Times New Roman" w:cs="Times New Roman"/>
          <w:sz w:val="24"/>
          <w:szCs w:val="24"/>
          <w:lang w:eastAsia="es-ES_tradnl"/>
        </w:rPr>
        <w:t>as y los que no (el 40.8%), e</w:t>
      </w:r>
      <w:r w:rsidRPr="005B770A">
        <w:rPr>
          <w:rFonts w:ascii="Times New Roman" w:eastAsia="Times New Roman" w:hAnsi="Times New Roman" w:cs="Times New Roman"/>
          <w:sz w:val="24"/>
          <w:szCs w:val="24"/>
          <w:lang w:eastAsia="es-ES_tradnl"/>
        </w:rPr>
        <w:t>s más frecuente entre las y los estudiantes que tienen acceso a Internet en su casa (el 59.3%) que en</w:t>
      </w:r>
      <w:r w:rsidR="00CE08FA">
        <w:rPr>
          <w:rFonts w:ascii="Times New Roman" w:eastAsia="Times New Roman" w:hAnsi="Times New Roman" w:cs="Times New Roman"/>
          <w:sz w:val="24"/>
          <w:szCs w:val="24"/>
          <w:lang w:eastAsia="es-ES_tradnl"/>
        </w:rPr>
        <w:t>tre las y los que no (el 47.9%) y e</w:t>
      </w:r>
      <w:r w:rsidRPr="005B770A">
        <w:rPr>
          <w:rFonts w:ascii="Times New Roman" w:eastAsia="Times New Roman" w:hAnsi="Times New Roman" w:cs="Times New Roman"/>
          <w:sz w:val="24"/>
          <w:szCs w:val="24"/>
          <w:lang w:eastAsia="es-ES_tradnl"/>
        </w:rPr>
        <w:t>s más frecuente entre las y los estudiantes que tienen acceso a Internet a través de celular (el 60.7%) que entre las y los que no (el 50.6%).</w:t>
      </w:r>
    </w:p>
    <w:p w:rsidR="00D55CD1" w:rsidRPr="00744A3E" w:rsidRDefault="00C600DA" w:rsidP="00CE08FA">
      <w:pPr>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u w:val="single"/>
        </w:rPr>
        <w:t>Descargar software</w:t>
      </w:r>
      <w:r w:rsidRPr="005B770A">
        <w:rPr>
          <w:rFonts w:ascii="Times New Roman" w:hAnsi="Times New Roman" w:cs="Times New Roman"/>
          <w:sz w:val="24"/>
          <w:szCs w:val="24"/>
        </w:rPr>
        <w:t xml:space="preserve">: </w:t>
      </w:r>
      <w:r w:rsidRPr="005B770A">
        <w:rPr>
          <w:rFonts w:ascii="Times New Roman" w:hAnsi="Times New Roman" w:cs="Times New Roman"/>
          <w:sz w:val="24"/>
          <w:szCs w:val="24"/>
          <w:u w:val="single"/>
        </w:rPr>
        <w:t>l</w:t>
      </w:r>
      <w:r w:rsidRPr="005B770A">
        <w:rPr>
          <w:rFonts w:ascii="Times New Roman" w:hAnsi="Times New Roman" w:cs="Times New Roman"/>
          <w:sz w:val="24"/>
          <w:szCs w:val="24"/>
        </w:rPr>
        <w:t>a descarga de software es reconocida prácticamente por la mitad de las y los estudiantes (el 49.3%), presentando las siguientes particularidades</w:t>
      </w:r>
      <w:r w:rsidR="00744A3E">
        <w:rPr>
          <w:rFonts w:ascii="Times New Roman" w:hAnsi="Times New Roman" w:cs="Times New Roman"/>
          <w:sz w:val="24"/>
          <w:szCs w:val="24"/>
        </w:rPr>
        <w:t>:</w:t>
      </w:r>
      <w:r w:rsidR="00CE08FA">
        <w:rPr>
          <w:rFonts w:ascii="Times New Roman" w:hAnsi="Times New Roman" w:cs="Times New Roman"/>
          <w:sz w:val="24"/>
          <w:szCs w:val="24"/>
        </w:rPr>
        <w:t xml:space="preserve"> e</w:t>
      </w:r>
      <w:r w:rsidRPr="00744A3E">
        <w:rPr>
          <w:rFonts w:ascii="Times New Roman" w:hAnsi="Times New Roman" w:cs="Times New Roman"/>
          <w:sz w:val="24"/>
          <w:szCs w:val="24"/>
        </w:rPr>
        <w:t>s más frecuente entre las y los estudiantes de 21 a 30</w:t>
      </w:r>
      <w:r w:rsidR="00CE08FA">
        <w:rPr>
          <w:rFonts w:ascii="Times New Roman" w:hAnsi="Times New Roman" w:cs="Times New Roman"/>
          <w:sz w:val="24"/>
          <w:szCs w:val="24"/>
        </w:rPr>
        <w:t xml:space="preserve"> años que en el resto de edades, e</w:t>
      </w:r>
      <w:r w:rsidRPr="00744A3E">
        <w:rPr>
          <w:rFonts w:ascii="Times New Roman" w:hAnsi="Times New Roman" w:cs="Times New Roman"/>
          <w:sz w:val="24"/>
          <w:szCs w:val="24"/>
        </w:rPr>
        <w:t>s más frecuente en ingeniería (el 63.3%) y en periodismo (el 58.3%) que en ciencias económicas (el</w:t>
      </w:r>
      <w:r w:rsidR="00CE08FA">
        <w:rPr>
          <w:rFonts w:ascii="Times New Roman" w:hAnsi="Times New Roman" w:cs="Times New Roman"/>
          <w:sz w:val="24"/>
          <w:szCs w:val="24"/>
        </w:rPr>
        <w:t xml:space="preserve"> 42.1%) y en derecho (el 32.4%), e</w:t>
      </w:r>
      <w:r w:rsidRPr="00744A3E">
        <w:rPr>
          <w:rFonts w:ascii="Times New Roman" w:hAnsi="Times New Roman" w:cs="Times New Roman"/>
          <w:sz w:val="24"/>
          <w:szCs w:val="24"/>
        </w:rPr>
        <w:t>s más frecuente entre las y los estudiantes que tienen acceso a computadora en su casa (el 55.8%) que en</w:t>
      </w:r>
      <w:r w:rsidR="00CE08FA">
        <w:rPr>
          <w:rFonts w:ascii="Times New Roman" w:hAnsi="Times New Roman" w:cs="Times New Roman"/>
          <w:sz w:val="24"/>
          <w:szCs w:val="24"/>
        </w:rPr>
        <w:t>tre las y los que no (el 31.0%) , e</w:t>
      </w:r>
      <w:r w:rsidRPr="00744A3E">
        <w:rPr>
          <w:rFonts w:ascii="Times New Roman" w:hAnsi="Times New Roman" w:cs="Times New Roman"/>
          <w:sz w:val="24"/>
          <w:szCs w:val="24"/>
        </w:rPr>
        <w:t xml:space="preserve">s más frecuente entre las y los estudiantes que tienen acceso a </w:t>
      </w:r>
      <w:r w:rsidRPr="00744A3E">
        <w:rPr>
          <w:rFonts w:ascii="Times New Roman" w:hAnsi="Times New Roman" w:cs="Times New Roman"/>
          <w:sz w:val="24"/>
          <w:szCs w:val="24"/>
        </w:rPr>
        <w:lastRenderedPageBreak/>
        <w:t>Internet en su casa (el 58.7%) que en</w:t>
      </w:r>
      <w:r w:rsidR="00CE08FA">
        <w:rPr>
          <w:rFonts w:ascii="Times New Roman" w:hAnsi="Times New Roman" w:cs="Times New Roman"/>
          <w:sz w:val="24"/>
          <w:szCs w:val="24"/>
        </w:rPr>
        <w:t>tre las y los que no (el 32.3%) y e</w:t>
      </w:r>
      <w:r w:rsidRPr="00744A3E">
        <w:rPr>
          <w:rFonts w:ascii="Times New Roman" w:hAnsi="Times New Roman" w:cs="Times New Roman"/>
          <w:sz w:val="24"/>
          <w:szCs w:val="24"/>
        </w:rPr>
        <w:t>s ligeramente más frecuente entre las y los estudiantes que tienen acceso a Internet a través de celular (el 53.6%) que entre las y los que no (el 45.5%).</w:t>
      </w:r>
    </w:p>
    <w:p w:rsidR="00C600DA" w:rsidRPr="00744A3E" w:rsidRDefault="00C600DA" w:rsidP="00744A3E">
      <w:pPr>
        <w:suppressAutoHyphens/>
        <w:spacing w:after="0" w:line="360" w:lineRule="auto"/>
        <w:jc w:val="both"/>
        <w:rPr>
          <w:rFonts w:ascii="Times New Roman" w:hAnsi="Times New Roman" w:cs="Times New Roman"/>
          <w:sz w:val="24"/>
          <w:szCs w:val="24"/>
        </w:rPr>
      </w:pPr>
      <w:r w:rsidRPr="00D55CD1">
        <w:rPr>
          <w:rFonts w:ascii="Times New Roman" w:hAnsi="Times New Roman" w:cs="Times New Roman"/>
          <w:sz w:val="24"/>
          <w:szCs w:val="24"/>
          <w:u w:val="single"/>
        </w:rPr>
        <w:t>Página web para buscar trabajo</w:t>
      </w:r>
      <w:r w:rsidRPr="00D55CD1">
        <w:rPr>
          <w:rFonts w:ascii="Times New Roman" w:hAnsi="Times New Roman" w:cs="Times New Roman"/>
          <w:sz w:val="24"/>
          <w:szCs w:val="24"/>
        </w:rPr>
        <w:t xml:space="preserve">: </w:t>
      </w:r>
      <w:r w:rsidRPr="00D55CD1">
        <w:rPr>
          <w:rFonts w:ascii="Times New Roman" w:hAnsi="Times New Roman" w:cs="Times New Roman"/>
          <w:sz w:val="24"/>
          <w:szCs w:val="24"/>
          <w:u w:val="single"/>
        </w:rPr>
        <w:t>d</w:t>
      </w:r>
      <w:r w:rsidRPr="00D55CD1">
        <w:rPr>
          <w:rFonts w:ascii="Times New Roman" w:hAnsi="Times New Roman" w:cs="Times New Roman"/>
          <w:sz w:val="24"/>
          <w:szCs w:val="24"/>
        </w:rPr>
        <w:t>os de cada cinco estudiantes (el 42.9%) manifiestan conocer alguna página web para buscar trabajo, pero esta situación no está gener</w:t>
      </w:r>
      <w:r w:rsidR="00744A3E">
        <w:rPr>
          <w:rFonts w:ascii="Times New Roman" w:hAnsi="Times New Roman" w:cs="Times New Roman"/>
          <w:sz w:val="24"/>
          <w:szCs w:val="24"/>
        </w:rPr>
        <w:t>alizada como muestran los datos:</w:t>
      </w:r>
      <w:r w:rsidR="00CE08FA">
        <w:rPr>
          <w:rFonts w:ascii="Times New Roman" w:hAnsi="Times New Roman" w:cs="Times New Roman"/>
          <w:sz w:val="24"/>
          <w:szCs w:val="24"/>
        </w:rPr>
        <w:t xml:space="preserve"> e</w:t>
      </w:r>
      <w:r w:rsidRPr="00744A3E">
        <w:rPr>
          <w:rFonts w:ascii="Times New Roman" w:hAnsi="Times New Roman" w:cs="Times New Roman"/>
          <w:sz w:val="24"/>
          <w:szCs w:val="24"/>
        </w:rPr>
        <w:t>s más frecuente entre los hombres (el 50.8%)</w:t>
      </w:r>
      <w:r w:rsidR="00CE08FA">
        <w:rPr>
          <w:rFonts w:ascii="Times New Roman" w:hAnsi="Times New Roman" w:cs="Times New Roman"/>
          <w:sz w:val="24"/>
          <w:szCs w:val="24"/>
        </w:rPr>
        <w:t xml:space="preserve"> que entre las mujeres (el 37%), se incrementa con la edad, e</w:t>
      </w:r>
      <w:r w:rsidRPr="00744A3E">
        <w:rPr>
          <w:rFonts w:ascii="Times New Roman" w:hAnsi="Times New Roman" w:cs="Times New Roman"/>
          <w:sz w:val="24"/>
          <w:szCs w:val="24"/>
        </w:rPr>
        <w:t>s menos frecuente entre las y los est</w:t>
      </w:r>
      <w:r w:rsidR="00CE08FA">
        <w:rPr>
          <w:rFonts w:ascii="Times New Roman" w:hAnsi="Times New Roman" w:cs="Times New Roman"/>
          <w:sz w:val="24"/>
          <w:szCs w:val="24"/>
        </w:rPr>
        <w:t>udiantes de ingeniería (el 35%), e</w:t>
      </w:r>
      <w:r w:rsidRPr="00744A3E">
        <w:rPr>
          <w:rFonts w:ascii="Times New Roman" w:hAnsi="Times New Roman" w:cs="Times New Roman"/>
          <w:sz w:val="24"/>
          <w:szCs w:val="24"/>
        </w:rPr>
        <w:t>s más frecuente entre las y los estudiantes que trabajan (el 46%) que en</w:t>
      </w:r>
      <w:r w:rsidR="00CE08FA">
        <w:rPr>
          <w:rFonts w:ascii="Times New Roman" w:hAnsi="Times New Roman" w:cs="Times New Roman"/>
          <w:sz w:val="24"/>
          <w:szCs w:val="24"/>
        </w:rPr>
        <w:t>tre las y los que no (el 37.5%), e</w:t>
      </w:r>
      <w:r w:rsidRPr="00744A3E">
        <w:rPr>
          <w:rFonts w:ascii="Times New Roman" w:hAnsi="Times New Roman" w:cs="Times New Roman"/>
          <w:sz w:val="24"/>
          <w:szCs w:val="24"/>
        </w:rPr>
        <w:t xml:space="preserve">s más frecuente entre las y los estudiantes que tienen acceso a computadora en su casa (el 49.2%) </w:t>
      </w:r>
      <w:r w:rsidR="00CE08FA">
        <w:rPr>
          <w:rFonts w:ascii="Times New Roman" w:hAnsi="Times New Roman" w:cs="Times New Roman"/>
          <w:sz w:val="24"/>
          <w:szCs w:val="24"/>
        </w:rPr>
        <w:t>que entre las que no (el 25.4%), e</w:t>
      </w:r>
      <w:r w:rsidRPr="00744A3E">
        <w:rPr>
          <w:rFonts w:ascii="Times New Roman" w:hAnsi="Times New Roman" w:cs="Times New Roman"/>
          <w:sz w:val="24"/>
          <w:szCs w:val="24"/>
        </w:rPr>
        <w:t xml:space="preserve">s más frecuente entre las y los estudiantes que tienen acceso a Internet en su casa (el 51.7%) que entre las y los </w:t>
      </w:r>
      <w:r w:rsidR="00CE08FA">
        <w:rPr>
          <w:rFonts w:ascii="Times New Roman" w:hAnsi="Times New Roman" w:cs="Times New Roman"/>
          <w:sz w:val="24"/>
          <w:szCs w:val="24"/>
        </w:rPr>
        <w:t>que no tienen acceso (el 27.1%) y e</w:t>
      </w:r>
      <w:r w:rsidRPr="00744A3E">
        <w:rPr>
          <w:rFonts w:ascii="Times New Roman" w:hAnsi="Times New Roman" w:cs="Times New Roman"/>
          <w:sz w:val="24"/>
          <w:szCs w:val="24"/>
        </w:rPr>
        <w:t>s más frecuente entre las y los estudiantes que tienen acceso a Internet a través del celular (el 50%) que entre las y los que no (el 37.7%).</w:t>
      </w:r>
    </w:p>
    <w:p w:rsidR="00C600DA" w:rsidRPr="005B770A" w:rsidRDefault="00C600DA" w:rsidP="00B379F8">
      <w:pPr>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u w:val="single"/>
        </w:rPr>
        <w:t>Comparación Elementos Distractores – Recursos complementarios</w:t>
      </w:r>
      <w:r w:rsidRPr="005B770A">
        <w:rPr>
          <w:rFonts w:ascii="Times New Roman" w:hAnsi="Times New Roman" w:cs="Times New Roman"/>
          <w:sz w:val="24"/>
          <w:szCs w:val="24"/>
        </w:rPr>
        <w:t xml:space="preserve">: </w:t>
      </w:r>
      <w:r w:rsidRPr="005B770A">
        <w:rPr>
          <w:rFonts w:ascii="Times New Roman" w:hAnsi="Times New Roman" w:cs="Times New Roman"/>
          <w:sz w:val="24"/>
          <w:szCs w:val="24"/>
          <w:u w:val="single"/>
        </w:rPr>
        <w:t>l</w:t>
      </w:r>
      <w:r w:rsidRPr="005B770A">
        <w:rPr>
          <w:rFonts w:ascii="Times New Roman" w:eastAsia="Times New Roman" w:hAnsi="Times New Roman" w:cs="Times New Roman"/>
          <w:bCs/>
          <w:sz w:val="24"/>
          <w:szCs w:val="24"/>
          <w:lang w:eastAsia="es-ES_tradnl"/>
        </w:rPr>
        <w:t>a mitad de las y los estudiantes (el 55.6%) utilizan más recursos complementarios que elementos distractores, con</w:t>
      </w:r>
      <w:r w:rsidR="00744A3E">
        <w:rPr>
          <w:rFonts w:ascii="Times New Roman" w:eastAsia="Times New Roman" w:hAnsi="Times New Roman" w:cs="Times New Roman"/>
          <w:bCs/>
          <w:sz w:val="24"/>
          <w:szCs w:val="24"/>
          <w:lang w:eastAsia="es-ES_tradnl"/>
        </w:rPr>
        <w:t xml:space="preserve"> las siguientes características:</w:t>
      </w:r>
      <w:r w:rsidR="00CE08FA">
        <w:rPr>
          <w:rFonts w:ascii="Times New Roman" w:eastAsia="Times New Roman" w:hAnsi="Times New Roman" w:cs="Times New Roman"/>
          <w:bCs/>
          <w:sz w:val="24"/>
          <w:szCs w:val="24"/>
          <w:lang w:eastAsia="es-ES_tradnl"/>
        </w:rPr>
        <w:t xml:space="preserve"> s</w:t>
      </w:r>
      <w:r w:rsidRPr="005B770A">
        <w:rPr>
          <w:rFonts w:ascii="Times New Roman" w:eastAsia="Times New Roman" w:hAnsi="Times New Roman" w:cs="Times New Roman"/>
          <w:bCs/>
          <w:sz w:val="24"/>
          <w:szCs w:val="24"/>
          <w:lang w:eastAsia="es-ES_tradnl"/>
        </w:rPr>
        <w:t xml:space="preserve">ólo el 39.1% de las y los más jóvenes (de 16 </w:t>
      </w:r>
      <w:r w:rsidR="00CE08FA">
        <w:rPr>
          <w:rFonts w:ascii="Times New Roman" w:eastAsia="Times New Roman" w:hAnsi="Times New Roman" w:cs="Times New Roman"/>
          <w:bCs/>
          <w:sz w:val="24"/>
          <w:szCs w:val="24"/>
          <w:lang w:eastAsia="es-ES_tradnl"/>
        </w:rPr>
        <w:t xml:space="preserve">a 20 años) utiliza más recursos, </w:t>
      </w:r>
      <w:r w:rsidR="00B379F8">
        <w:rPr>
          <w:rFonts w:ascii="Times New Roman" w:eastAsia="Times New Roman" w:hAnsi="Times New Roman" w:cs="Times New Roman"/>
          <w:bCs/>
          <w:sz w:val="24"/>
          <w:szCs w:val="24"/>
          <w:lang w:eastAsia="es-ES_tradnl"/>
        </w:rPr>
        <w:t>e</w:t>
      </w:r>
      <w:r w:rsidRPr="005B770A">
        <w:rPr>
          <w:rFonts w:ascii="Times New Roman" w:eastAsia="Times New Roman" w:hAnsi="Times New Roman" w:cs="Times New Roman"/>
          <w:bCs/>
          <w:sz w:val="24"/>
          <w:szCs w:val="24"/>
          <w:lang w:eastAsia="es-ES_tradnl"/>
        </w:rPr>
        <w:t xml:space="preserve">s más frecuente entre las y los estudiantes de derecho (el 73.5%) </w:t>
      </w:r>
      <w:r w:rsidR="00B379F8">
        <w:rPr>
          <w:rFonts w:ascii="Times New Roman" w:eastAsia="Times New Roman" w:hAnsi="Times New Roman" w:cs="Times New Roman"/>
          <w:bCs/>
          <w:sz w:val="24"/>
          <w:szCs w:val="24"/>
          <w:lang w:eastAsia="es-ES_tradnl"/>
        </w:rPr>
        <w:t>que en el resto de las carreras, e</w:t>
      </w:r>
      <w:r w:rsidRPr="005B770A">
        <w:rPr>
          <w:rFonts w:ascii="Times New Roman" w:eastAsia="Times New Roman" w:hAnsi="Times New Roman" w:cs="Times New Roman"/>
          <w:bCs/>
          <w:sz w:val="24"/>
          <w:szCs w:val="24"/>
          <w:lang w:eastAsia="es-ES_tradnl"/>
        </w:rPr>
        <w:t xml:space="preserve">s menos frecuente entre las y los estudiantes de periodismo (el 41.7%) </w:t>
      </w:r>
      <w:r w:rsidR="00B379F8">
        <w:rPr>
          <w:rFonts w:ascii="Times New Roman" w:eastAsia="Times New Roman" w:hAnsi="Times New Roman" w:cs="Times New Roman"/>
          <w:bCs/>
          <w:sz w:val="24"/>
          <w:szCs w:val="24"/>
          <w:lang w:eastAsia="es-ES_tradnl"/>
        </w:rPr>
        <w:t>que en el resto de las carreras y e</w:t>
      </w:r>
      <w:r w:rsidRPr="005B770A">
        <w:rPr>
          <w:rFonts w:ascii="Times New Roman" w:eastAsia="Times New Roman" w:hAnsi="Times New Roman" w:cs="Times New Roman"/>
          <w:bCs/>
          <w:sz w:val="24"/>
          <w:szCs w:val="24"/>
          <w:lang w:eastAsia="es-ES_tradnl"/>
        </w:rPr>
        <w:t>s ligeramente más frecuente entre las y los estudiantes que trabajan (el 58.6%) que entre las y los que no (el 50%).</w:t>
      </w:r>
    </w:p>
    <w:p w:rsidR="00C600DA" w:rsidRPr="005B770A" w:rsidRDefault="00C600DA" w:rsidP="0042521B">
      <w:pPr>
        <w:spacing w:after="0" w:line="360" w:lineRule="auto"/>
        <w:jc w:val="both"/>
        <w:rPr>
          <w:rFonts w:ascii="Times New Roman" w:hAnsi="Times New Roman" w:cs="Times New Roman"/>
          <w:sz w:val="24"/>
          <w:szCs w:val="24"/>
        </w:rPr>
      </w:pPr>
      <w:r w:rsidRPr="005B770A">
        <w:rPr>
          <w:rFonts w:ascii="Times New Roman" w:hAnsi="Times New Roman" w:cs="Times New Roman"/>
          <w:sz w:val="24"/>
          <w:szCs w:val="24"/>
          <w:u w:val="single"/>
        </w:rPr>
        <w:t>Percepción de las y los estudiant</w:t>
      </w:r>
      <w:r w:rsidR="00F127E3">
        <w:rPr>
          <w:rFonts w:ascii="Times New Roman" w:hAnsi="Times New Roman" w:cs="Times New Roman"/>
          <w:sz w:val="24"/>
          <w:szCs w:val="24"/>
          <w:u w:val="single"/>
        </w:rPr>
        <w:t>es sobre la función de Internet</w:t>
      </w:r>
      <w:r w:rsidR="00F127E3" w:rsidRPr="00F127E3">
        <w:rPr>
          <w:rFonts w:ascii="Times New Roman" w:hAnsi="Times New Roman" w:cs="Times New Roman"/>
          <w:sz w:val="24"/>
          <w:szCs w:val="24"/>
        </w:rPr>
        <w:t>: la</w:t>
      </w:r>
      <w:r w:rsidRPr="005B770A">
        <w:rPr>
          <w:rFonts w:ascii="Times New Roman" w:hAnsi="Times New Roman" w:cs="Times New Roman"/>
          <w:sz w:val="24"/>
          <w:szCs w:val="24"/>
        </w:rPr>
        <w:t xml:space="preserve"> mayoría de las y los estudiantes reconocen que Internet es una herramienta de trabajo (el 91.8%), y más de la mitad (el 54.1</w:t>
      </w:r>
      <w:r w:rsidR="00F127E3">
        <w:rPr>
          <w:rFonts w:ascii="Times New Roman" w:hAnsi="Times New Roman" w:cs="Times New Roman"/>
          <w:sz w:val="24"/>
          <w:szCs w:val="24"/>
        </w:rPr>
        <w:t>%) reconoce su función lúdica, p</w:t>
      </w:r>
      <w:r w:rsidRPr="005B770A">
        <w:rPr>
          <w:rFonts w:ascii="Times New Roman" w:hAnsi="Times New Roman" w:cs="Times New Roman"/>
          <w:sz w:val="24"/>
          <w:szCs w:val="24"/>
        </w:rPr>
        <w:t>ero solamente el 3.7% de las y los estudiantes identifica</w:t>
      </w:r>
      <w:r w:rsidR="00F127E3">
        <w:rPr>
          <w:rFonts w:ascii="Times New Roman" w:hAnsi="Times New Roman" w:cs="Times New Roman"/>
          <w:sz w:val="24"/>
          <w:szCs w:val="24"/>
        </w:rPr>
        <w:t>n únicamente su función lúdica y l</w:t>
      </w:r>
      <w:r w:rsidRPr="005B770A">
        <w:rPr>
          <w:rFonts w:ascii="Times New Roman" w:hAnsi="Times New Roman" w:cs="Times New Roman"/>
          <w:sz w:val="24"/>
          <w:szCs w:val="24"/>
        </w:rPr>
        <w:t>a función únicamente lúdica se concentra en las y los estudiantes más jóvenes (menos de 26 años)</w:t>
      </w:r>
      <w:r w:rsidRPr="005B770A">
        <w:rPr>
          <w:rFonts w:ascii="Times New Roman" w:hAnsi="Times New Roman" w:cs="Times New Roman"/>
          <w:sz w:val="24"/>
          <w:szCs w:val="24"/>
          <w:lang w:val="es-NI" w:eastAsia="es-ES"/>
        </w:rPr>
        <w:t>,</w:t>
      </w:r>
      <w:r w:rsidRPr="005B770A">
        <w:rPr>
          <w:rFonts w:ascii="Times New Roman" w:hAnsi="Times New Roman" w:cs="Times New Roman"/>
          <w:sz w:val="24"/>
          <w:szCs w:val="24"/>
        </w:rPr>
        <w:t xml:space="preserve"> es más frecuente entre los hombres que entre las mujeres, y entre los que no trabajan.</w:t>
      </w:r>
      <w:r w:rsidRPr="005B770A">
        <w:rPr>
          <w:rFonts w:ascii="Times New Roman" w:hAnsi="Times New Roman" w:cs="Times New Roman"/>
          <w:sz w:val="24"/>
          <w:szCs w:val="24"/>
          <w:lang w:val="es-NI" w:eastAsia="es-ES"/>
        </w:rPr>
        <w:t xml:space="preserve"> </w:t>
      </w:r>
    </w:p>
    <w:p w:rsidR="00B379F8" w:rsidRDefault="00FF3346" w:rsidP="00B379F8">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B379F8" w:rsidRPr="00B379F8" w:rsidRDefault="00B379F8" w:rsidP="00B379F8">
      <w:pPr>
        <w:spacing w:after="0" w:line="360" w:lineRule="auto"/>
        <w:jc w:val="both"/>
        <w:rPr>
          <w:rFonts w:ascii="Times New Roman" w:eastAsia="Times New Roman" w:hAnsi="Times New Roman" w:cs="Times New Roman"/>
          <w:sz w:val="24"/>
          <w:szCs w:val="24"/>
          <w:lang w:eastAsia="es-ES_tradnl"/>
        </w:rPr>
      </w:pPr>
      <w:r w:rsidRPr="00B379F8">
        <w:rPr>
          <w:rFonts w:ascii="Times New Roman" w:eastAsia="Times New Roman" w:hAnsi="Times New Roman" w:cs="Times New Roman"/>
          <w:sz w:val="24"/>
          <w:szCs w:val="24"/>
          <w:lang w:eastAsia="es-ES_tradnl"/>
        </w:rPr>
        <w:t>El uso de Internet como elemento distractor o como recurso complementario no es dicotómico, si no que ambos usos se dan de forma paralela. El 90% de los estudiantes reconoce utilizar la red como elemento distractor</w:t>
      </w:r>
      <w:r w:rsidRPr="00B379F8">
        <w:rPr>
          <w:rFonts w:ascii="Times New Roman" w:eastAsia="Times New Roman" w:hAnsi="Times New Roman" w:cs="Times New Roman"/>
          <w:sz w:val="24"/>
          <w:szCs w:val="24"/>
          <w:lang w:eastAsia="es-ES_tradnl"/>
        </w:rPr>
        <w:t xml:space="preserve"> y como elemento complementario</w:t>
      </w:r>
      <w:r>
        <w:rPr>
          <w:rFonts w:ascii="Times New Roman" w:eastAsia="Times New Roman" w:hAnsi="Times New Roman" w:cs="Times New Roman"/>
          <w:sz w:val="24"/>
          <w:szCs w:val="24"/>
          <w:lang w:eastAsia="es-ES_tradnl"/>
        </w:rPr>
        <w:t>.</w:t>
      </w:r>
    </w:p>
    <w:p w:rsidR="00B379F8" w:rsidRPr="00B379F8" w:rsidRDefault="00B379F8" w:rsidP="00B379F8">
      <w:pPr>
        <w:spacing w:after="0" w:line="360" w:lineRule="auto"/>
        <w:jc w:val="both"/>
        <w:rPr>
          <w:rFonts w:ascii="Times New Roman" w:eastAsia="Times New Roman" w:hAnsi="Times New Roman" w:cs="Times New Roman"/>
          <w:sz w:val="24"/>
          <w:szCs w:val="24"/>
          <w:lang w:eastAsia="es-ES_tradnl"/>
        </w:rPr>
      </w:pPr>
      <w:r w:rsidRPr="006D6E13">
        <w:rPr>
          <w:rFonts w:ascii="Times New Roman" w:eastAsia="Times New Roman" w:hAnsi="Times New Roman" w:cs="Times New Roman"/>
          <w:sz w:val="24"/>
          <w:szCs w:val="24"/>
          <w:lang w:eastAsia="es-ES_tradnl"/>
        </w:rPr>
        <w:t>Oportunidades futuras:</w:t>
      </w:r>
      <w:r w:rsidRPr="006D6E13">
        <w:rPr>
          <w:rFonts w:ascii="Times New Roman" w:eastAsia="Times New Roman" w:hAnsi="Times New Roman" w:cs="Times New Roman"/>
          <w:sz w:val="24"/>
          <w:szCs w:val="24"/>
          <w:lang w:eastAsia="es-ES_tradnl"/>
        </w:rPr>
        <w:t xml:space="preserve"> e</w:t>
      </w:r>
      <w:r w:rsidRPr="006D6E13">
        <w:rPr>
          <w:rFonts w:ascii="Times New Roman" w:eastAsia="Times New Roman" w:hAnsi="Times New Roman" w:cs="Times New Roman"/>
          <w:sz w:val="24"/>
          <w:szCs w:val="24"/>
          <w:lang w:eastAsia="es-ES_tradnl"/>
        </w:rPr>
        <w:t>l</w:t>
      </w:r>
      <w:r w:rsidRPr="00B379F8">
        <w:rPr>
          <w:rFonts w:ascii="Times New Roman" w:eastAsia="Times New Roman" w:hAnsi="Times New Roman" w:cs="Times New Roman"/>
          <w:sz w:val="24"/>
          <w:szCs w:val="24"/>
          <w:lang w:eastAsia="es-ES_tradnl"/>
        </w:rPr>
        <w:t xml:space="preserve"> uso de Internet como elemento complementario es una opción válida en la UdeM. Esto debido a que tres de cada cuatro estudiantes (el 73.5%) tienen acceso a computadora en su casa, dos de cada tres estudiantes (el 65.3%) tienen acceso a Internet en su casa, y dos de cada cinco estudiantes (el 41.8%) tienen acceso a Internet a través de celular. La condición laboral no determina ni el acceso ni el uso de los elementos complementarios.</w:t>
      </w:r>
    </w:p>
    <w:p w:rsidR="00B379F8" w:rsidRPr="00B379F8" w:rsidRDefault="00B379F8" w:rsidP="00B379F8">
      <w:pPr>
        <w:spacing w:after="0" w:line="360" w:lineRule="auto"/>
        <w:jc w:val="both"/>
        <w:rPr>
          <w:rFonts w:ascii="Times New Roman" w:hAnsi="Times New Roman" w:cs="Times New Roman"/>
          <w:sz w:val="24"/>
          <w:szCs w:val="24"/>
        </w:rPr>
      </w:pPr>
      <w:r w:rsidRPr="006D6E13">
        <w:rPr>
          <w:rFonts w:ascii="Times New Roman" w:eastAsia="Times New Roman" w:hAnsi="Times New Roman" w:cs="Times New Roman"/>
          <w:sz w:val="24"/>
          <w:szCs w:val="24"/>
          <w:lang w:eastAsia="es-ES_tradnl"/>
        </w:rPr>
        <w:t>Dificultades diagnosticadas:</w:t>
      </w:r>
      <w:r w:rsidRPr="00B379F8">
        <w:rPr>
          <w:rFonts w:ascii="Times New Roman" w:eastAsia="Times New Roman" w:hAnsi="Times New Roman" w:cs="Times New Roman"/>
          <w:i/>
          <w:sz w:val="24"/>
          <w:szCs w:val="24"/>
          <w:lang w:eastAsia="es-ES_tradnl"/>
        </w:rPr>
        <w:t xml:space="preserve"> </w:t>
      </w:r>
      <w:r w:rsidRPr="006D6E13">
        <w:rPr>
          <w:rFonts w:ascii="Times New Roman" w:eastAsia="Times New Roman" w:hAnsi="Times New Roman" w:cs="Times New Roman"/>
          <w:sz w:val="24"/>
          <w:szCs w:val="24"/>
          <w:lang w:eastAsia="es-ES_tradnl"/>
        </w:rPr>
        <w:t>l</w:t>
      </w:r>
      <w:r w:rsidRPr="006D6E13">
        <w:rPr>
          <w:rFonts w:ascii="Times New Roman" w:eastAsia="Times New Roman" w:hAnsi="Times New Roman" w:cs="Times New Roman"/>
          <w:sz w:val="24"/>
          <w:szCs w:val="24"/>
          <w:lang w:eastAsia="es-ES_tradnl"/>
        </w:rPr>
        <w:t>a</w:t>
      </w:r>
      <w:r w:rsidRPr="00B379F8">
        <w:rPr>
          <w:rFonts w:ascii="Times New Roman" w:eastAsia="Times New Roman" w:hAnsi="Times New Roman" w:cs="Times New Roman"/>
          <w:sz w:val="24"/>
          <w:szCs w:val="24"/>
          <w:lang w:eastAsia="es-ES_tradnl"/>
        </w:rPr>
        <w:t xml:space="preserve">s mujeres tienen menor acceso a los elementos complementarios que los hombres, dado que estas tienen menor </w:t>
      </w:r>
      <w:r w:rsidR="00F127E3" w:rsidRPr="00B379F8">
        <w:rPr>
          <w:rFonts w:ascii="Times New Roman" w:eastAsia="Times New Roman" w:hAnsi="Times New Roman" w:cs="Times New Roman"/>
          <w:sz w:val="24"/>
          <w:szCs w:val="24"/>
          <w:lang w:eastAsia="es-ES_tradnl"/>
        </w:rPr>
        <w:t>vía</w:t>
      </w:r>
      <w:r w:rsidRPr="00B379F8">
        <w:rPr>
          <w:rFonts w:ascii="Times New Roman" w:eastAsia="Times New Roman" w:hAnsi="Times New Roman" w:cs="Times New Roman"/>
          <w:sz w:val="24"/>
          <w:szCs w:val="24"/>
          <w:lang w:eastAsia="es-ES_tradnl"/>
        </w:rPr>
        <w:t xml:space="preserve"> a computadora en su casa, y es menos frecuente que utilicen más de cuatro eleme</w:t>
      </w:r>
      <w:r w:rsidRPr="00B379F8">
        <w:rPr>
          <w:rFonts w:ascii="Times New Roman" w:eastAsia="Times New Roman" w:hAnsi="Times New Roman" w:cs="Times New Roman"/>
          <w:sz w:val="24"/>
          <w:szCs w:val="24"/>
          <w:lang w:eastAsia="es-ES_tradnl"/>
        </w:rPr>
        <w:t>ntos complementarios diferentes, e</w:t>
      </w:r>
      <w:r w:rsidRPr="00B379F8">
        <w:rPr>
          <w:rFonts w:ascii="Times New Roman" w:eastAsia="Times New Roman" w:hAnsi="Times New Roman" w:cs="Times New Roman"/>
          <w:sz w:val="24"/>
          <w:szCs w:val="24"/>
          <w:lang w:eastAsia="es-ES_tradnl"/>
        </w:rPr>
        <w:t>ntre los estudiantes más jóvenes (de 16 a 20 años) los elementos distractores son más relevantes que en el resto de las edades, pues es menos frecuente el uso de más elementos complementarios que elementos distractores</w:t>
      </w:r>
      <w:r w:rsidR="00F127E3">
        <w:rPr>
          <w:rFonts w:ascii="Times New Roman" w:eastAsia="Times New Roman" w:hAnsi="Times New Roman" w:cs="Times New Roman"/>
          <w:sz w:val="24"/>
          <w:szCs w:val="24"/>
          <w:lang w:eastAsia="es-ES_tradnl"/>
        </w:rPr>
        <w:t>, e</w:t>
      </w:r>
      <w:r w:rsidRPr="00B379F8">
        <w:rPr>
          <w:rFonts w:ascii="Times New Roman" w:eastAsia="Times New Roman" w:hAnsi="Times New Roman" w:cs="Times New Roman"/>
          <w:sz w:val="24"/>
          <w:szCs w:val="24"/>
          <w:lang w:eastAsia="es-ES_tradnl"/>
        </w:rPr>
        <w:t xml:space="preserve">n este rango de edad es más frecuente considerar Internet como una </w:t>
      </w:r>
      <w:r w:rsidR="00FC1C7E">
        <w:rPr>
          <w:rFonts w:ascii="Times New Roman" w:eastAsia="Times New Roman" w:hAnsi="Times New Roman" w:cs="Times New Roman"/>
          <w:sz w:val="24"/>
          <w:szCs w:val="24"/>
          <w:lang w:eastAsia="es-ES_tradnl"/>
        </w:rPr>
        <w:t>herramienta lúdica</w:t>
      </w:r>
      <w:r w:rsidRPr="00B379F8">
        <w:rPr>
          <w:rFonts w:ascii="Times New Roman" w:eastAsia="Times New Roman" w:hAnsi="Times New Roman" w:cs="Times New Roman"/>
          <w:sz w:val="24"/>
          <w:szCs w:val="24"/>
          <w:lang w:eastAsia="es-ES_tradnl"/>
        </w:rPr>
        <w:t>, h</w:t>
      </w:r>
      <w:r w:rsidRPr="00B379F8">
        <w:rPr>
          <w:rFonts w:ascii="Times New Roman" w:eastAsia="Times New Roman" w:hAnsi="Times New Roman" w:cs="Times New Roman"/>
          <w:sz w:val="24"/>
          <w:szCs w:val="24"/>
          <w:lang w:eastAsia="es-ES_tradnl"/>
        </w:rPr>
        <w:t xml:space="preserve">ay condicionantes sobre el uso de elementos complementarios, ante los cuales la Universidad no tiene forma de incidir en ellos. </w:t>
      </w:r>
    </w:p>
    <w:p w:rsidR="00FF3346" w:rsidRPr="00B379F8" w:rsidRDefault="00FF3346" w:rsidP="00B379F8">
      <w:pPr>
        <w:spacing w:after="0" w:line="360" w:lineRule="auto"/>
        <w:jc w:val="both"/>
        <w:rPr>
          <w:rFonts w:ascii="Times New Roman" w:hAnsi="Times New Roman" w:cs="Times New Roman"/>
          <w:b/>
          <w:sz w:val="24"/>
          <w:szCs w:val="24"/>
        </w:rPr>
      </w:pPr>
      <w:r w:rsidRPr="00B379F8">
        <w:rPr>
          <w:rFonts w:ascii="Times New Roman" w:hAnsi="Times New Roman" w:cs="Times New Roman"/>
          <w:b/>
          <w:sz w:val="24"/>
          <w:szCs w:val="24"/>
        </w:rPr>
        <w:t>5. Referencias bibliográficas</w:t>
      </w:r>
    </w:p>
    <w:p w:rsidR="00B379F8" w:rsidRPr="00B379F8"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B379F8">
        <w:rPr>
          <w:rFonts w:ascii="Times New Roman" w:eastAsia="Times New Roman" w:hAnsi="Times New Roman" w:cs="Times New Roman"/>
          <w:sz w:val="24"/>
          <w:szCs w:val="24"/>
          <w:lang w:val="en-US" w:eastAsia="es-ES_tradnl"/>
        </w:rPr>
        <w:t xml:space="preserve">Avirán, M. (2002). </w:t>
      </w:r>
      <w:r w:rsidRPr="00B379F8">
        <w:rPr>
          <w:rFonts w:ascii="Times New Roman" w:eastAsia="Times New Roman" w:hAnsi="Times New Roman" w:cs="Times New Roman"/>
          <w:sz w:val="24"/>
          <w:szCs w:val="24"/>
          <w:lang w:val="es-NI" w:eastAsia="es-ES_tradnl"/>
        </w:rPr>
        <w:t>¿</w:t>
      </w:r>
      <w:r w:rsidRPr="00B379F8">
        <w:rPr>
          <w:rFonts w:ascii="Times New Roman" w:eastAsia="Times New Roman" w:hAnsi="Times New Roman" w:cs="Times New Roman"/>
          <w:i/>
          <w:sz w:val="24"/>
          <w:szCs w:val="24"/>
          <w:lang w:eastAsia="es-ES_tradnl"/>
        </w:rPr>
        <w:t>Podrá la educación domesticar las TIC?</w:t>
      </w:r>
      <w:r w:rsidRPr="00B379F8">
        <w:rPr>
          <w:rFonts w:ascii="Times New Roman" w:eastAsia="Times New Roman" w:hAnsi="Times New Roman" w:cs="Times New Roman"/>
          <w:sz w:val="24"/>
          <w:szCs w:val="24"/>
          <w:lang w:eastAsia="es-ES_tradnl"/>
        </w:rPr>
        <w:t xml:space="preserve"> Centro para el Futurismo en la Educación Universidad Ben Gurión, Barcelona</w:t>
      </w:r>
    </w:p>
    <w:p w:rsidR="00B379F8" w:rsidRPr="00B379F8"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B379F8">
        <w:rPr>
          <w:rFonts w:ascii="Times New Roman" w:eastAsia="Times New Roman" w:hAnsi="Times New Roman" w:cs="Times New Roman"/>
          <w:sz w:val="24"/>
          <w:szCs w:val="24"/>
          <w:lang w:eastAsia="es-ES_tradnl"/>
        </w:rPr>
        <w:t>Begley, S. e Interlandi, J (2008).</w:t>
      </w:r>
      <w:r w:rsidRPr="00B379F8">
        <w:rPr>
          <w:rFonts w:ascii="Times New Roman" w:eastAsia="Times New Roman" w:hAnsi="Times New Roman" w:cs="Times New Roman"/>
          <w:i/>
          <w:sz w:val="24"/>
          <w:szCs w:val="24"/>
          <w:lang w:eastAsia="es-ES_tradnl"/>
        </w:rPr>
        <w:t xml:space="preserve"> La Generación más tonta: cómo la era digital entorpece jóvenes.</w:t>
      </w:r>
      <w:r w:rsidRPr="00B379F8">
        <w:rPr>
          <w:rFonts w:ascii="Times New Roman" w:eastAsia="Times New Roman" w:hAnsi="Times New Roman" w:cs="Times New Roman"/>
          <w:sz w:val="24"/>
          <w:szCs w:val="24"/>
          <w:lang w:eastAsia="es-ES_tradnl"/>
        </w:rPr>
        <w:t xml:space="preserve"> Newsweek en español (39-40)</w:t>
      </w:r>
    </w:p>
    <w:p w:rsidR="00B379F8" w:rsidRPr="00243BCA"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243BCA">
        <w:rPr>
          <w:rFonts w:ascii="Times New Roman" w:eastAsia="Times New Roman" w:hAnsi="Times New Roman" w:cs="Times New Roman"/>
          <w:sz w:val="24"/>
          <w:szCs w:val="24"/>
          <w:lang w:eastAsia="es-ES_tradnl"/>
        </w:rPr>
        <w:t xml:space="preserve">De Zan, A., Paipa, A.y Parra, C. (2011) Las competencias: Base para la internacionalización de la educación superior. </w:t>
      </w:r>
      <w:r w:rsidRPr="00243BCA">
        <w:rPr>
          <w:rFonts w:ascii="Times New Roman" w:eastAsia="Times New Roman" w:hAnsi="Times New Roman" w:cs="Times New Roman"/>
          <w:i/>
          <w:iCs/>
          <w:sz w:val="24"/>
          <w:szCs w:val="24"/>
          <w:lang w:eastAsia="es-ES_tradnl"/>
        </w:rPr>
        <w:t>Revista Educación en Ingeniería</w:t>
      </w:r>
      <w:r w:rsidRPr="00243BCA">
        <w:rPr>
          <w:rFonts w:ascii="Times New Roman" w:eastAsia="Times New Roman" w:hAnsi="Times New Roman" w:cs="Times New Roman"/>
          <w:sz w:val="24"/>
          <w:szCs w:val="24"/>
          <w:lang w:eastAsia="es-ES_tradnl"/>
        </w:rPr>
        <w:t>, 21(11), 33-47.</w:t>
      </w:r>
    </w:p>
    <w:p w:rsidR="00B379F8" w:rsidRPr="00243BCA"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243BCA">
        <w:rPr>
          <w:rFonts w:ascii="Times New Roman" w:eastAsia="Times New Roman" w:hAnsi="Times New Roman" w:cs="Times New Roman"/>
          <w:sz w:val="24"/>
          <w:szCs w:val="24"/>
          <w:lang w:eastAsia="es-ES_tradnl"/>
        </w:rPr>
        <w:lastRenderedPageBreak/>
        <w:t xml:space="preserve">Dussel y Quevedo (2010). </w:t>
      </w:r>
      <w:r w:rsidRPr="00243BCA">
        <w:rPr>
          <w:rFonts w:ascii="Times New Roman" w:eastAsia="Times New Roman" w:hAnsi="Times New Roman" w:cs="Times New Roman"/>
          <w:i/>
          <w:sz w:val="24"/>
          <w:szCs w:val="24"/>
          <w:lang w:eastAsia="es-ES_tradnl"/>
        </w:rPr>
        <w:t>Educación y nuevas tecnologías: los desafíos pedagógicos ante el mundo digital.</w:t>
      </w:r>
      <w:r w:rsidRPr="00243BCA">
        <w:rPr>
          <w:rFonts w:ascii="Times New Roman" w:eastAsia="Times New Roman" w:hAnsi="Times New Roman" w:cs="Times New Roman"/>
          <w:sz w:val="24"/>
          <w:szCs w:val="24"/>
          <w:lang w:eastAsia="es-ES_tradnl"/>
        </w:rPr>
        <w:t xml:space="preserve"> (12). Buenos Aires, Argentina: Editorial Santillana.</w:t>
      </w:r>
    </w:p>
    <w:p w:rsidR="00B379F8" w:rsidRPr="00B379F8"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243BCA">
        <w:rPr>
          <w:rFonts w:ascii="Times New Roman" w:eastAsia="Times New Roman" w:hAnsi="Times New Roman" w:cs="Times New Roman"/>
          <w:sz w:val="24"/>
          <w:szCs w:val="24"/>
          <w:lang w:eastAsia="es-ES_tradnl"/>
        </w:rPr>
        <w:t>Gómez, M., López N. (s.</w:t>
      </w:r>
      <w:r w:rsidRPr="00B379F8">
        <w:rPr>
          <w:rFonts w:ascii="Times New Roman" w:eastAsia="Times New Roman" w:hAnsi="Times New Roman" w:cs="Times New Roman"/>
          <w:sz w:val="24"/>
          <w:szCs w:val="24"/>
          <w:lang w:eastAsia="es-ES_tradnl"/>
        </w:rPr>
        <w:t xml:space="preserve"> f.) </w:t>
      </w:r>
      <w:r w:rsidRPr="00B379F8">
        <w:rPr>
          <w:rFonts w:ascii="Times New Roman" w:eastAsia="Times New Roman" w:hAnsi="Times New Roman" w:cs="Times New Roman"/>
          <w:i/>
          <w:sz w:val="24"/>
          <w:szCs w:val="24"/>
          <w:lang w:eastAsia="es-ES_tradnl"/>
        </w:rPr>
        <w:t>Impacto de las nuevas tecnologías en el aula</w:t>
      </w:r>
      <w:r w:rsidRPr="00B379F8">
        <w:rPr>
          <w:rFonts w:ascii="Times New Roman" w:eastAsia="Times New Roman" w:hAnsi="Times New Roman" w:cs="Times New Roman"/>
          <w:sz w:val="24"/>
          <w:szCs w:val="24"/>
          <w:lang w:eastAsia="es-ES_tradnl"/>
        </w:rPr>
        <w:t xml:space="preserve">. Recuperado: </w:t>
      </w:r>
      <w:hyperlink r:id="rId13" w:history="1">
        <w:r w:rsidRPr="00512E97">
          <w:rPr>
            <w:rStyle w:val="Hipervnculo"/>
            <w:rFonts w:ascii="Times New Roman" w:eastAsia="Times New Roman" w:hAnsi="Times New Roman" w:cs="Times New Roman"/>
            <w:sz w:val="24"/>
            <w:szCs w:val="24"/>
            <w:lang w:eastAsia="es-ES_tradnl"/>
          </w:rPr>
          <w:t>http://api.ning.com/files/b*LHZ5BAEMkU3ojKEUs5voXr7GFwUrzVUWoWhoSuchSjYCqk86RfZ3VyDgrc4Sn9iSttaYjZkTHl4M*Spl*X*3*yr4WH5s7/impactodenuevastecnologiasenelaula.pdf</w:t>
        </w:r>
      </w:hyperlink>
      <w:r w:rsidRPr="00B379F8">
        <w:rPr>
          <w:rFonts w:ascii="Times New Roman" w:eastAsia="Times New Roman" w:hAnsi="Times New Roman" w:cs="Times New Roman"/>
          <w:sz w:val="24"/>
          <w:szCs w:val="24"/>
          <w:lang w:eastAsia="es-ES_tradnl"/>
        </w:rPr>
        <w:t xml:space="preserve">   el 28/10/13.</w:t>
      </w:r>
    </w:p>
    <w:p w:rsidR="00B379F8" w:rsidRPr="00B379F8"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B379F8">
        <w:rPr>
          <w:rFonts w:ascii="Times New Roman" w:eastAsia="Times New Roman" w:hAnsi="Times New Roman" w:cs="Times New Roman"/>
          <w:sz w:val="24"/>
          <w:szCs w:val="24"/>
          <w:lang w:eastAsia="es-ES_tradnl"/>
        </w:rPr>
        <w:t xml:space="preserve">Hernández, S. y Collado, F. (2015). </w:t>
      </w:r>
      <w:r w:rsidRPr="00B379F8">
        <w:rPr>
          <w:rFonts w:ascii="Times New Roman" w:eastAsia="Times New Roman" w:hAnsi="Times New Roman" w:cs="Times New Roman"/>
          <w:i/>
          <w:sz w:val="24"/>
          <w:szCs w:val="24"/>
          <w:lang w:eastAsia="es-ES_tradnl"/>
        </w:rPr>
        <w:t xml:space="preserve">Metodología de la Investigación. </w:t>
      </w:r>
      <w:r w:rsidRPr="00B379F8">
        <w:rPr>
          <w:rFonts w:ascii="Times New Roman" w:eastAsia="Times New Roman" w:hAnsi="Times New Roman" w:cs="Times New Roman"/>
          <w:sz w:val="24"/>
          <w:szCs w:val="24"/>
          <w:lang w:eastAsia="es-ES_tradnl"/>
        </w:rPr>
        <w:t xml:space="preserve">(5ta. Ed.). </w:t>
      </w:r>
      <w:r w:rsidRPr="00B379F8">
        <w:rPr>
          <w:rFonts w:ascii="Times New Roman" w:eastAsia="Times New Roman" w:hAnsi="Times New Roman" w:cs="Times New Roman"/>
          <w:i/>
          <w:sz w:val="24"/>
          <w:szCs w:val="24"/>
          <w:lang w:eastAsia="es-ES_tradnl"/>
        </w:rPr>
        <w:t xml:space="preserve">México: </w:t>
      </w:r>
      <w:r w:rsidRPr="00B379F8">
        <w:rPr>
          <w:rFonts w:ascii="Times New Roman" w:eastAsia="Times New Roman" w:hAnsi="Times New Roman" w:cs="Times New Roman"/>
          <w:sz w:val="24"/>
          <w:szCs w:val="24"/>
          <w:lang w:eastAsia="es-ES_tradnl"/>
        </w:rPr>
        <w:t xml:space="preserve">Editorial McGrawhill. </w:t>
      </w:r>
    </w:p>
    <w:p w:rsidR="00FC1C7E" w:rsidRDefault="00B379F8" w:rsidP="00FC1C7E">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B379F8">
        <w:rPr>
          <w:rFonts w:ascii="Times New Roman" w:eastAsia="Times New Roman" w:hAnsi="Times New Roman" w:cs="Times New Roman"/>
          <w:sz w:val="24"/>
          <w:szCs w:val="24"/>
          <w:lang w:eastAsia="es-ES_tradnl"/>
        </w:rPr>
        <w:t xml:space="preserve">Ibáñez, J. (2015). </w:t>
      </w:r>
      <w:r w:rsidRPr="00B379F8">
        <w:rPr>
          <w:rFonts w:ascii="Times New Roman" w:eastAsia="Times New Roman" w:hAnsi="Times New Roman" w:cs="Times New Roman"/>
          <w:i/>
          <w:sz w:val="24"/>
          <w:szCs w:val="24"/>
          <w:lang w:eastAsia="es-ES_tradnl"/>
        </w:rPr>
        <w:t>Más allá de la sociología</w:t>
      </w:r>
      <w:r w:rsidRPr="00B379F8">
        <w:rPr>
          <w:rFonts w:ascii="Times New Roman" w:eastAsia="Times New Roman" w:hAnsi="Times New Roman" w:cs="Times New Roman"/>
          <w:sz w:val="24"/>
          <w:szCs w:val="24"/>
          <w:lang w:eastAsia="es-ES_tradnl"/>
        </w:rPr>
        <w:t>. Madrid: Siglo XXI.</w:t>
      </w:r>
      <w:r w:rsidR="00FC1C7E">
        <w:rPr>
          <w:rFonts w:ascii="Times New Roman" w:eastAsia="Times New Roman" w:hAnsi="Times New Roman" w:cs="Times New Roman"/>
          <w:sz w:val="24"/>
          <w:szCs w:val="24"/>
          <w:lang w:eastAsia="es-ES_tradnl"/>
        </w:rPr>
        <w:t xml:space="preserve"> </w:t>
      </w:r>
    </w:p>
    <w:p w:rsidR="00B379F8" w:rsidRPr="00B379F8" w:rsidRDefault="00B379F8" w:rsidP="00FC1C7E">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B379F8">
        <w:rPr>
          <w:rFonts w:ascii="Times New Roman" w:hAnsi="Times New Roman" w:cs="Times New Roman"/>
          <w:sz w:val="24"/>
          <w:szCs w:val="24"/>
          <w:lang w:val="en-US"/>
        </w:rPr>
        <w:t xml:space="preserve">Jenkins y Tyner (2006). </w:t>
      </w:r>
      <w:r w:rsidRPr="00B379F8">
        <w:rPr>
          <w:rFonts w:ascii="Times New Roman" w:eastAsia="Times New Roman" w:hAnsi="Times New Roman" w:cs="Times New Roman"/>
          <w:i/>
          <w:sz w:val="24"/>
          <w:szCs w:val="24"/>
          <w:lang w:val="en-US" w:eastAsia="es-ES_tradnl"/>
        </w:rPr>
        <w:t>Confronting the Challenges of Participatory Culture: Media Education for the 21st Century</w:t>
      </w:r>
      <w:r w:rsidRPr="00B379F8">
        <w:rPr>
          <w:rFonts w:ascii="Times New Roman" w:eastAsia="Times New Roman" w:hAnsi="Times New Roman" w:cs="Times New Roman"/>
          <w:sz w:val="24"/>
          <w:szCs w:val="24"/>
          <w:lang w:val="en-US" w:eastAsia="es-ES_tradnl"/>
        </w:rPr>
        <w:t xml:space="preserve">. </w:t>
      </w:r>
      <w:r w:rsidRPr="00B379F8">
        <w:rPr>
          <w:rFonts w:ascii="Times New Roman" w:eastAsia="Times New Roman" w:hAnsi="Times New Roman" w:cs="Times New Roman"/>
          <w:sz w:val="24"/>
          <w:szCs w:val="24"/>
          <w:lang w:eastAsia="es-ES_tradnl"/>
        </w:rPr>
        <w:t xml:space="preserve">Recuperado de  </w:t>
      </w:r>
      <w:hyperlink r:id="rId14" w:history="1">
        <w:r w:rsidRPr="00B379F8">
          <w:rPr>
            <w:rStyle w:val="Hipervnculo"/>
            <w:rFonts w:ascii="Times New Roman" w:eastAsia="Times New Roman" w:hAnsi="Times New Roman" w:cs="Times New Roman"/>
            <w:sz w:val="24"/>
            <w:szCs w:val="24"/>
            <w:lang w:eastAsia="es-ES_tradnl"/>
          </w:rPr>
          <w:t>http://www.educativo.utalca.cl/link.cgi/Familia/Noticias/1447</w:t>
        </w:r>
      </w:hyperlink>
      <w:r w:rsidRPr="00B379F8">
        <w:rPr>
          <w:rFonts w:ascii="Times New Roman" w:eastAsia="Times New Roman" w:hAnsi="Times New Roman" w:cs="Times New Roman"/>
          <w:sz w:val="24"/>
          <w:szCs w:val="24"/>
          <w:lang w:eastAsia="es-ES_tradnl"/>
        </w:rPr>
        <w:t xml:space="preserve">  </w:t>
      </w:r>
    </w:p>
    <w:p w:rsidR="00B379F8" w:rsidRPr="00B379F8"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B379F8">
        <w:rPr>
          <w:rFonts w:ascii="Times New Roman" w:eastAsia="Times New Roman" w:hAnsi="Times New Roman" w:cs="Times New Roman"/>
          <w:sz w:val="24"/>
          <w:szCs w:val="24"/>
          <w:lang w:eastAsia="es-ES_tradnl"/>
        </w:rPr>
        <w:t xml:space="preserve">Marqués (2010). </w:t>
      </w:r>
      <w:r w:rsidRPr="00B379F8">
        <w:rPr>
          <w:rFonts w:ascii="Times New Roman" w:eastAsia="Times New Roman" w:hAnsi="Times New Roman" w:cs="Times New Roman"/>
          <w:i/>
          <w:sz w:val="24"/>
          <w:szCs w:val="24"/>
          <w:lang w:eastAsia="es-ES_tradnl"/>
        </w:rPr>
        <w:t>Impacto de las TICs en la enseñanza universitaria</w:t>
      </w:r>
      <w:r w:rsidRPr="00B379F8">
        <w:rPr>
          <w:rFonts w:ascii="Times New Roman" w:eastAsia="Times New Roman" w:hAnsi="Times New Roman" w:cs="Times New Roman"/>
          <w:sz w:val="24"/>
          <w:szCs w:val="24"/>
          <w:lang w:eastAsia="es-ES_tradnl"/>
        </w:rPr>
        <w:t xml:space="preserve">. Recuperado de </w:t>
      </w:r>
      <w:hyperlink r:id="rId15" w:history="1">
        <w:r w:rsidRPr="00B379F8">
          <w:rPr>
            <w:rStyle w:val="Hipervnculo"/>
            <w:rFonts w:ascii="Times New Roman" w:eastAsia="Times New Roman" w:hAnsi="Times New Roman" w:cs="Times New Roman"/>
            <w:sz w:val="24"/>
            <w:szCs w:val="24"/>
            <w:lang w:eastAsia="es-ES_tradnl"/>
          </w:rPr>
          <w:t>http://peremarques.pangea.org/ticuniv.htm</w:t>
        </w:r>
      </w:hyperlink>
      <w:r w:rsidRPr="00B379F8">
        <w:rPr>
          <w:rFonts w:ascii="Times New Roman" w:eastAsia="Times New Roman" w:hAnsi="Times New Roman" w:cs="Times New Roman"/>
          <w:sz w:val="24"/>
          <w:szCs w:val="24"/>
          <w:lang w:eastAsia="es-ES_tradnl"/>
        </w:rPr>
        <w:t xml:space="preserve">.  </w:t>
      </w:r>
    </w:p>
    <w:p w:rsidR="00B379F8" w:rsidRPr="00243BCA"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243BCA">
        <w:rPr>
          <w:rFonts w:ascii="Times New Roman" w:eastAsia="Times New Roman" w:hAnsi="Times New Roman" w:cs="Times New Roman"/>
          <w:sz w:val="24"/>
          <w:szCs w:val="24"/>
          <w:lang w:eastAsia="es-ES_tradnl"/>
        </w:rPr>
        <w:t>Marta-Lazo, C., y Gabelas, J. A. (2016). </w:t>
      </w:r>
      <w:r w:rsidRPr="00243BCA">
        <w:rPr>
          <w:rFonts w:ascii="Times New Roman" w:eastAsia="Times New Roman" w:hAnsi="Times New Roman" w:cs="Times New Roman"/>
          <w:i/>
          <w:sz w:val="24"/>
          <w:szCs w:val="24"/>
          <w:lang w:eastAsia="es-ES_tradnl"/>
        </w:rPr>
        <w:t>Comunicación digital: Un modelo basado en el Factor R-elacional</w:t>
      </w:r>
      <w:r w:rsidRPr="00243BCA">
        <w:rPr>
          <w:rFonts w:ascii="Times New Roman" w:eastAsia="Times New Roman" w:hAnsi="Times New Roman" w:cs="Times New Roman"/>
          <w:sz w:val="24"/>
          <w:szCs w:val="24"/>
          <w:lang w:eastAsia="es-ES_tradnl"/>
        </w:rPr>
        <w:t>. México: Editorial UOC.</w:t>
      </w:r>
    </w:p>
    <w:p w:rsidR="00B379F8" w:rsidRPr="00243BCA"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val="es-MX" w:eastAsia="es-ES_tradnl"/>
        </w:rPr>
      </w:pPr>
      <w:r w:rsidRPr="00243BCA">
        <w:rPr>
          <w:rFonts w:ascii="Times New Roman" w:eastAsia="Times New Roman" w:hAnsi="Times New Roman" w:cs="Times New Roman"/>
          <w:sz w:val="24"/>
          <w:szCs w:val="24"/>
          <w:lang w:val="es-MX" w:eastAsia="es-ES_tradnl"/>
        </w:rPr>
        <w:t xml:space="preserve">Osuna-Acedo, S. y Gil-Quintana, J. (2017). </w:t>
      </w:r>
      <w:r w:rsidRPr="00243BCA">
        <w:rPr>
          <w:rFonts w:ascii="Times New Roman" w:eastAsia="Times New Roman" w:hAnsi="Times New Roman" w:cs="Times New Roman"/>
          <w:sz w:val="24"/>
          <w:szCs w:val="24"/>
          <w:lang w:eastAsia="es-ES_tradnl"/>
        </w:rPr>
        <w:t>El proyecto europeo ECO. Rompiendo barreras en el acceso al conocimiento. </w:t>
      </w:r>
      <w:r w:rsidRPr="00243BCA">
        <w:rPr>
          <w:rFonts w:ascii="Times New Roman" w:eastAsia="Times New Roman" w:hAnsi="Times New Roman" w:cs="Times New Roman"/>
          <w:i/>
          <w:sz w:val="24"/>
          <w:szCs w:val="24"/>
          <w:lang w:eastAsia="es-ES_tradnl"/>
        </w:rPr>
        <w:t>Educación XX1</w:t>
      </w:r>
      <w:r w:rsidRPr="00243BCA">
        <w:rPr>
          <w:rFonts w:ascii="Times New Roman" w:eastAsia="Times New Roman" w:hAnsi="Times New Roman" w:cs="Times New Roman"/>
          <w:sz w:val="24"/>
          <w:szCs w:val="24"/>
          <w:lang w:eastAsia="es-ES_tradnl"/>
        </w:rPr>
        <w:t>, 20(2), 11-25</w:t>
      </w:r>
    </w:p>
    <w:p w:rsidR="00B379F8" w:rsidRPr="00243BCA"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243BCA">
        <w:rPr>
          <w:rFonts w:ascii="Times New Roman" w:eastAsia="Times New Roman" w:hAnsi="Times New Roman" w:cs="Times New Roman"/>
          <w:sz w:val="24"/>
          <w:szCs w:val="24"/>
          <w:lang w:val="es-MX" w:eastAsia="es-ES_tradnl"/>
        </w:rPr>
        <w:t xml:space="preserve">Riascos-Erazo, S., Quintero–Calvache., Ávila-Fajardo, G. (2009). </w:t>
      </w:r>
      <w:r w:rsidRPr="00243BCA">
        <w:rPr>
          <w:rFonts w:ascii="Times New Roman" w:eastAsia="Times New Roman" w:hAnsi="Times New Roman" w:cs="Times New Roman"/>
          <w:sz w:val="24"/>
          <w:szCs w:val="24"/>
          <w:lang w:eastAsia="es-ES_tradnl"/>
        </w:rPr>
        <w:t xml:space="preserve">Las TICs en el aula: percepciones de los profesores universitarios. </w:t>
      </w:r>
      <w:r w:rsidRPr="00243BCA">
        <w:rPr>
          <w:rFonts w:ascii="Times New Roman" w:eastAsia="Times New Roman" w:hAnsi="Times New Roman" w:cs="Times New Roman"/>
          <w:i/>
          <w:sz w:val="24"/>
          <w:szCs w:val="24"/>
          <w:lang w:eastAsia="es-ES_tradnl"/>
        </w:rPr>
        <w:t>Educación y educadores</w:t>
      </w:r>
      <w:r w:rsidRPr="00243BCA">
        <w:rPr>
          <w:rFonts w:ascii="Times New Roman" w:eastAsia="Times New Roman" w:hAnsi="Times New Roman" w:cs="Times New Roman"/>
          <w:sz w:val="24"/>
          <w:szCs w:val="24"/>
          <w:lang w:eastAsia="es-ES_tradnl"/>
        </w:rPr>
        <w:t>, 2(17), 133-157</w:t>
      </w:r>
    </w:p>
    <w:p w:rsidR="00B379F8" w:rsidRPr="00243BCA" w:rsidRDefault="00B379F8" w:rsidP="00B379F8">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243BCA">
        <w:rPr>
          <w:rFonts w:ascii="Times New Roman" w:eastAsia="Times New Roman" w:hAnsi="Times New Roman" w:cs="Times New Roman"/>
          <w:sz w:val="24"/>
          <w:szCs w:val="24"/>
          <w:lang w:eastAsia="es-ES_tradnl"/>
        </w:rPr>
        <w:t xml:space="preserve">Rodríguez, L. (2011). Contribución de los recursos educativos abiertos al aprendizaje significativo de las tecnologías de información y comunicación en el estudiante universitario. </w:t>
      </w:r>
      <w:r w:rsidRPr="00243BCA">
        <w:rPr>
          <w:rFonts w:ascii="Times New Roman" w:eastAsia="Times New Roman" w:hAnsi="Times New Roman" w:cs="Times New Roman"/>
          <w:i/>
          <w:iCs/>
          <w:sz w:val="24"/>
          <w:szCs w:val="24"/>
          <w:lang w:eastAsia="es-ES_tradnl"/>
        </w:rPr>
        <w:t xml:space="preserve">Internacional Administración y Finanzas </w:t>
      </w:r>
      <w:r w:rsidRPr="00243BCA">
        <w:rPr>
          <w:rFonts w:ascii="Times New Roman" w:eastAsia="Times New Roman" w:hAnsi="Times New Roman" w:cs="Times New Roman"/>
          <w:iCs/>
          <w:sz w:val="24"/>
          <w:szCs w:val="24"/>
          <w:lang w:eastAsia="es-ES_tradnl"/>
        </w:rPr>
        <w:t>(RIAF)</w:t>
      </w:r>
      <w:r w:rsidRPr="00243BCA">
        <w:rPr>
          <w:rFonts w:ascii="Times New Roman" w:eastAsia="Times New Roman" w:hAnsi="Times New Roman" w:cs="Times New Roman"/>
          <w:sz w:val="24"/>
          <w:szCs w:val="24"/>
          <w:lang w:eastAsia="es-ES_tradnl"/>
        </w:rPr>
        <w:t xml:space="preserve">, </w:t>
      </w:r>
      <w:r w:rsidRPr="00243BCA">
        <w:rPr>
          <w:rFonts w:ascii="Times New Roman" w:eastAsia="Times New Roman" w:hAnsi="Times New Roman" w:cs="Times New Roman"/>
          <w:iCs/>
          <w:sz w:val="24"/>
          <w:szCs w:val="24"/>
          <w:lang w:eastAsia="es-ES_tradnl"/>
        </w:rPr>
        <w:t>4</w:t>
      </w:r>
      <w:r w:rsidRPr="00243BCA">
        <w:rPr>
          <w:rFonts w:ascii="Times New Roman" w:eastAsia="Times New Roman" w:hAnsi="Times New Roman" w:cs="Times New Roman"/>
          <w:sz w:val="24"/>
          <w:szCs w:val="24"/>
          <w:lang w:eastAsia="es-ES_tradnl"/>
        </w:rPr>
        <w:t>(1), 101-114</w:t>
      </w:r>
    </w:p>
    <w:p w:rsidR="00B379F8" w:rsidRPr="00243BCA" w:rsidRDefault="00B379F8" w:rsidP="00B379F8">
      <w:pPr>
        <w:shd w:val="clear" w:color="auto" w:fill="FFFFFF"/>
        <w:tabs>
          <w:tab w:val="left" w:pos="709"/>
        </w:tabs>
        <w:spacing w:after="0" w:line="360" w:lineRule="auto"/>
        <w:ind w:left="567" w:hanging="567"/>
        <w:jc w:val="both"/>
        <w:rPr>
          <w:rFonts w:ascii="Times New Roman" w:eastAsia="Times New Roman" w:hAnsi="Times New Roman" w:cs="Times New Roman"/>
          <w:sz w:val="24"/>
          <w:szCs w:val="24"/>
          <w:lang w:eastAsia="es-ES_tradnl"/>
        </w:rPr>
      </w:pPr>
      <w:r w:rsidRPr="00243BCA">
        <w:rPr>
          <w:rFonts w:ascii="Times New Roman" w:eastAsia="Times New Roman" w:hAnsi="Times New Roman" w:cs="Times New Roman"/>
          <w:sz w:val="24"/>
          <w:szCs w:val="24"/>
          <w:lang w:eastAsia="es-ES_tradnl"/>
        </w:rPr>
        <w:t xml:space="preserve">Salinas, J (2004). Innovación docente y uso de las TICS en la enseñanza universitaria. </w:t>
      </w:r>
      <w:r w:rsidRPr="00243BCA">
        <w:rPr>
          <w:rFonts w:ascii="Times New Roman" w:eastAsia="Times New Roman" w:hAnsi="Times New Roman" w:cs="Times New Roman"/>
          <w:i/>
          <w:sz w:val="24"/>
          <w:szCs w:val="24"/>
          <w:lang w:eastAsia="es-ES_tradnl"/>
        </w:rPr>
        <w:t xml:space="preserve">Universidad y Sociedad del Conocimiento, </w:t>
      </w:r>
      <w:r w:rsidRPr="00243BCA">
        <w:rPr>
          <w:rFonts w:ascii="Times New Roman" w:eastAsia="Times New Roman" w:hAnsi="Times New Roman" w:cs="Times New Roman"/>
          <w:sz w:val="24"/>
          <w:szCs w:val="24"/>
          <w:lang w:eastAsia="es-ES_tradnl"/>
        </w:rPr>
        <w:t>1(1), 2-11</w:t>
      </w:r>
    </w:p>
    <w:p w:rsidR="00D36D1C" w:rsidRPr="00B379F8" w:rsidRDefault="00B379F8" w:rsidP="006D6E13">
      <w:pPr>
        <w:shd w:val="clear" w:color="auto" w:fill="FFFFFF"/>
        <w:tabs>
          <w:tab w:val="left" w:pos="709"/>
        </w:tabs>
        <w:spacing w:after="0" w:line="360" w:lineRule="auto"/>
        <w:ind w:left="567" w:hanging="567"/>
        <w:jc w:val="both"/>
        <w:rPr>
          <w:rFonts w:ascii="Times New Roman" w:hAnsi="Times New Roman" w:cs="Times New Roman"/>
          <w:sz w:val="24"/>
          <w:szCs w:val="24"/>
        </w:rPr>
      </w:pPr>
      <w:r w:rsidRPr="00243BCA">
        <w:rPr>
          <w:rFonts w:ascii="Times New Roman" w:eastAsia="Times New Roman" w:hAnsi="Times New Roman" w:cs="Times New Roman"/>
          <w:sz w:val="24"/>
          <w:szCs w:val="24"/>
          <w:lang w:eastAsia="es-ES_tradnl"/>
        </w:rPr>
        <w:t xml:space="preserve">Yankovick, B. (2013). </w:t>
      </w:r>
      <w:r w:rsidRPr="00243BCA">
        <w:rPr>
          <w:rFonts w:ascii="Times New Roman" w:eastAsia="Times New Roman" w:hAnsi="Times New Roman" w:cs="Times New Roman"/>
          <w:i/>
          <w:sz w:val="24"/>
          <w:szCs w:val="24"/>
          <w:lang w:eastAsia="es-ES_tradnl"/>
        </w:rPr>
        <w:t>La tecnología en clases ¿distractor o recurso?</w:t>
      </w:r>
      <w:r w:rsidRPr="00243BCA">
        <w:rPr>
          <w:rFonts w:ascii="Times New Roman" w:eastAsia="Times New Roman" w:hAnsi="Times New Roman" w:cs="Times New Roman"/>
          <w:sz w:val="24"/>
          <w:szCs w:val="24"/>
          <w:lang w:eastAsia="es-ES_tradnl"/>
        </w:rPr>
        <w:t xml:space="preserve"> Recuperado de  </w:t>
      </w:r>
      <w:hyperlink r:id="rId16" w:history="1">
        <w:r w:rsidRPr="00243BCA">
          <w:rPr>
            <w:rStyle w:val="Hipervnculo"/>
            <w:rFonts w:ascii="Times New Roman" w:eastAsia="Times New Roman" w:hAnsi="Times New Roman" w:cs="Times New Roman"/>
            <w:sz w:val="24"/>
            <w:szCs w:val="24"/>
            <w:lang w:eastAsia="es-ES_tradnl"/>
          </w:rPr>
          <w:t>http://www.educativo.utalca.cl/link.cgi/Familia/Noticias/1447</w:t>
        </w:r>
      </w:hyperlink>
      <w:r w:rsidRPr="00243BCA">
        <w:rPr>
          <w:rFonts w:ascii="Times New Roman" w:eastAsia="Times New Roman" w:hAnsi="Times New Roman" w:cs="Times New Roman"/>
          <w:sz w:val="24"/>
          <w:szCs w:val="24"/>
          <w:lang w:eastAsia="es-ES_tradnl"/>
        </w:rPr>
        <w:t xml:space="preserve">  </w:t>
      </w:r>
    </w:p>
    <w:sectPr w:rsidR="00D36D1C" w:rsidRPr="00B379F8"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F422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
      <w:lvlJc w:val="left"/>
      <w:pPr>
        <w:tabs>
          <w:tab w:val="num" w:pos="0"/>
        </w:tabs>
        <w:ind w:left="1072" w:hanging="360"/>
      </w:pPr>
      <w:rPr>
        <w:rFonts w:ascii="Symbol" w:hAnsi="Symbol" w:cs="Symbol" w:hint="default"/>
        <w:lang w:eastAsia="es-ES_tradnl"/>
      </w:rPr>
    </w:lvl>
  </w:abstractNum>
  <w:abstractNum w:abstractNumId="1">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nsid w:val="00000004"/>
    <w:multiLevelType w:val="singleLevel"/>
    <w:tmpl w:val="00000004"/>
    <w:name w:val="WW8Num8"/>
    <w:lvl w:ilvl="0">
      <w:start w:val="1"/>
      <w:numFmt w:val="bullet"/>
      <w:lvlText w:val=""/>
      <w:lvlJc w:val="left"/>
      <w:pPr>
        <w:tabs>
          <w:tab w:val="num" w:pos="0"/>
        </w:tabs>
        <w:ind w:left="1440" w:hanging="360"/>
      </w:pPr>
      <w:rPr>
        <w:rFonts w:ascii="Symbol" w:hAnsi="Symbol" w:cs="Symbol" w:hint="default"/>
      </w:rPr>
    </w:lvl>
  </w:abstractNum>
  <w:abstractNum w:abstractNumId="3">
    <w:nsid w:val="00000005"/>
    <w:multiLevelType w:val="singleLevel"/>
    <w:tmpl w:val="00000005"/>
    <w:name w:val="WW8Num9"/>
    <w:lvl w:ilvl="0">
      <w:start w:val="1"/>
      <w:numFmt w:val="bullet"/>
      <w:lvlText w:val=""/>
      <w:lvlJc w:val="left"/>
      <w:pPr>
        <w:tabs>
          <w:tab w:val="num" w:pos="0"/>
        </w:tabs>
        <w:ind w:left="2128" w:hanging="360"/>
      </w:pPr>
      <w:rPr>
        <w:rFonts w:ascii="Symbol" w:hAnsi="Symbol" w:cs="Symbol" w:hint="default"/>
      </w:rPr>
    </w:lvl>
  </w:abstractNum>
  <w:abstractNum w:abstractNumId="4">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rPr>
    </w:lvl>
  </w:abstractNum>
  <w:abstractNum w:abstractNumId="5">
    <w:nsid w:val="00000007"/>
    <w:multiLevelType w:val="singleLevel"/>
    <w:tmpl w:val="00000007"/>
    <w:name w:val="WW8Num11"/>
    <w:lvl w:ilvl="0">
      <w:start w:val="1"/>
      <w:numFmt w:val="bullet"/>
      <w:lvlText w:val=""/>
      <w:lvlJc w:val="left"/>
      <w:pPr>
        <w:tabs>
          <w:tab w:val="num" w:pos="0"/>
        </w:tabs>
        <w:ind w:left="1150" w:hanging="360"/>
      </w:pPr>
      <w:rPr>
        <w:rFonts w:ascii="Symbol" w:hAnsi="Symbol" w:cs="Symbol" w:hint="default"/>
        <w:b w:val="0"/>
      </w:rPr>
    </w:lvl>
  </w:abstractNum>
  <w:abstractNum w:abstractNumId="6">
    <w:nsid w:val="00000008"/>
    <w:multiLevelType w:val="singleLevel"/>
    <w:tmpl w:val="00000008"/>
    <w:name w:val="WW8Num13"/>
    <w:lvl w:ilvl="0">
      <w:start w:val="1"/>
      <w:numFmt w:val="bullet"/>
      <w:lvlText w:val=""/>
      <w:lvlJc w:val="left"/>
      <w:pPr>
        <w:tabs>
          <w:tab w:val="num" w:pos="0"/>
        </w:tabs>
        <w:ind w:left="720" w:hanging="360"/>
      </w:pPr>
      <w:rPr>
        <w:rFonts w:ascii="Symbol" w:hAnsi="Symbol" w:cs="Symbol" w:hint="default"/>
      </w:rPr>
    </w:lvl>
  </w:abstractNum>
  <w:abstractNum w:abstractNumId="7">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8">
    <w:nsid w:val="0000000A"/>
    <w:multiLevelType w:val="singleLevel"/>
    <w:tmpl w:val="0000000A"/>
    <w:name w:val="WW8Num16"/>
    <w:lvl w:ilvl="0">
      <w:start w:val="1"/>
      <w:numFmt w:val="bullet"/>
      <w:lvlText w:val=""/>
      <w:lvlJc w:val="left"/>
      <w:pPr>
        <w:tabs>
          <w:tab w:val="num" w:pos="0"/>
        </w:tabs>
        <w:ind w:left="1352" w:hanging="360"/>
      </w:pPr>
      <w:rPr>
        <w:rFonts w:ascii="Symbol" w:hAnsi="Symbol" w:cs="Symbol" w:hint="default"/>
      </w:rPr>
    </w:lvl>
  </w:abstractNum>
  <w:abstractNum w:abstractNumId="9">
    <w:nsid w:val="0000000B"/>
    <w:multiLevelType w:val="singleLevel"/>
    <w:tmpl w:val="0000000B"/>
    <w:name w:val="WW8Num17"/>
    <w:lvl w:ilvl="0">
      <w:start w:val="1"/>
      <w:numFmt w:val="bullet"/>
      <w:lvlText w:val=""/>
      <w:lvlJc w:val="left"/>
      <w:pPr>
        <w:tabs>
          <w:tab w:val="num" w:pos="0"/>
        </w:tabs>
        <w:ind w:left="720" w:hanging="360"/>
      </w:pPr>
      <w:rPr>
        <w:rFonts w:ascii="Symbol" w:hAnsi="Symbol" w:cs="Symbol" w:hint="default"/>
      </w:rPr>
    </w:lvl>
  </w:abstractNum>
  <w:abstractNum w:abstractNumId="10">
    <w:nsid w:val="0000000C"/>
    <w:multiLevelType w:val="singleLevel"/>
    <w:tmpl w:val="0000000C"/>
    <w:name w:val="WW8Num18"/>
    <w:lvl w:ilvl="0">
      <w:start w:val="1"/>
      <w:numFmt w:val="bullet"/>
      <w:lvlText w:val=""/>
      <w:lvlJc w:val="left"/>
      <w:pPr>
        <w:tabs>
          <w:tab w:val="num" w:pos="0"/>
        </w:tabs>
        <w:ind w:left="720" w:hanging="360"/>
      </w:pPr>
      <w:rPr>
        <w:rFonts w:ascii="Symbol" w:hAnsi="Symbol" w:cs="Symbol" w:hint="default"/>
      </w:rPr>
    </w:lvl>
  </w:abstractNum>
  <w:abstractNum w:abstractNumId="11">
    <w:nsid w:val="0000000D"/>
    <w:multiLevelType w:val="singleLevel"/>
    <w:tmpl w:val="0000000D"/>
    <w:name w:val="WW8Num19"/>
    <w:lvl w:ilvl="0">
      <w:start w:val="1"/>
      <w:numFmt w:val="bullet"/>
      <w:lvlText w:val=""/>
      <w:lvlJc w:val="left"/>
      <w:pPr>
        <w:tabs>
          <w:tab w:val="num" w:pos="0"/>
        </w:tabs>
        <w:ind w:left="1072" w:hanging="360"/>
      </w:pPr>
      <w:rPr>
        <w:rFonts w:ascii="Symbol" w:hAnsi="Symbol" w:cs="Symbol" w:hint="default"/>
      </w:rPr>
    </w:lvl>
  </w:abstractNum>
  <w:abstractNum w:abstractNumId="12">
    <w:nsid w:val="0000000F"/>
    <w:multiLevelType w:val="singleLevel"/>
    <w:tmpl w:val="0000000F"/>
    <w:name w:val="WW8Num21"/>
    <w:lvl w:ilvl="0">
      <w:start w:val="1"/>
      <w:numFmt w:val="bullet"/>
      <w:lvlText w:val=""/>
      <w:lvlJc w:val="left"/>
      <w:pPr>
        <w:tabs>
          <w:tab w:val="num" w:pos="0"/>
        </w:tabs>
        <w:ind w:left="1072" w:hanging="360"/>
      </w:pPr>
      <w:rPr>
        <w:rFonts w:ascii="Symbol" w:hAnsi="Symbol" w:cs="Symbol" w:hint="default"/>
      </w:rPr>
    </w:lvl>
  </w:abstractNum>
  <w:abstractNum w:abstractNumId="13">
    <w:nsid w:val="087A6257"/>
    <w:multiLevelType w:val="hybridMultilevel"/>
    <w:tmpl w:val="D3C02492"/>
    <w:lvl w:ilvl="0" w:tplc="40D2073E">
      <w:start w:val="1"/>
      <w:numFmt w:val="bullet"/>
      <w:lvlText w:val="•"/>
      <w:lvlJc w:val="left"/>
      <w:pPr>
        <w:tabs>
          <w:tab w:val="num" w:pos="720"/>
        </w:tabs>
        <w:ind w:left="720" w:hanging="360"/>
      </w:pPr>
      <w:rPr>
        <w:rFonts w:ascii="Arial" w:hAnsi="Arial" w:hint="default"/>
      </w:rPr>
    </w:lvl>
    <w:lvl w:ilvl="1" w:tplc="186C3508" w:tentative="1">
      <w:start w:val="1"/>
      <w:numFmt w:val="bullet"/>
      <w:lvlText w:val="•"/>
      <w:lvlJc w:val="left"/>
      <w:pPr>
        <w:tabs>
          <w:tab w:val="num" w:pos="1440"/>
        </w:tabs>
        <w:ind w:left="1440" w:hanging="360"/>
      </w:pPr>
      <w:rPr>
        <w:rFonts w:ascii="Arial" w:hAnsi="Arial" w:hint="default"/>
      </w:rPr>
    </w:lvl>
    <w:lvl w:ilvl="2" w:tplc="C8A61328" w:tentative="1">
      <w:start w:val="1"/>
      <w:numFmt w:val="bullet"/>
      <w:lvlText w:val="•"/>
      <w:lvlJc w:val="left"/>
      <w:pPr>
        <w:tabs>
          <w:tab w:val="num" w:pos="2160"/>
        </w:tabs>
        <w:ind w:left="2160" w:hanging="360"/>
      </w:pPr>
      <w:rPr>
        <w:rFonts w:ascii="Arial" w:hAnsi="Arial" w:hint="default"/>
      </w:rPr>
    </w:lvl>
    <w:lvl w:ilvl="3" w:tplc="49DE4100" w:tentative="1">
      <w:start w:val="1"/>
      <w:numFmt w:val="bullet"/>
      <w:lvlText w:val="•"/>
      <w:lvlJc w:val="left"/>
      <w:pPr>
        <w:tabs>
          <w:tab w:val="num" w:pos="2880"/>
        </w:tabs>
        <w:ind w:left="2880" w:hanging="360"/>
      </w:pPr>
      <w:rPr>
        <w:rFonts w:ascii="Arial" w:hAnsi="Arial" w:hint="default"/>
      </w:rPr>
    </w:lvl>
    <w:lvl w:ilvl="4" w:tplc="092AED62" w:tentative="1">
      <w:start w:val="1"/>
      <w:numFmt w:val="bullet"/>
      <w:lvlText w:val="•"/>
      <w:lvlJc w:val="left"/>
      <w:pPr>
        <w:tabs>
          <w:tab w:val="num" w:pos="3600"/>
        </w:tabs>
        <w:ind w:left="3600" w:hanging="360"/>
      </w:pPr>
      <w:rPr>
        <w:rFonts w:ascii="Arial" w:hAnsi="Arial" w:hint="default"/>
      </w:rPr>
    </w:lvl>
    <w:lvl w:ilvl="5" w:tplc="793EB97C" w:tentative="1">
      <w:start w:val="1"/>
      <w:numFmt w:val="bullet"/>
      <w:lvlText w:val="•"/>
      <w:lvlJc w:val="left"/>
      <w:pPr>
        <w:tabs>
          <w:tab w:val="num" w:pos="4320"/>
        </w:tabs>
        <w:ind w:left="4320" w:hanging="360"/>
      </w:pPr>
      <w:rPr>
        <w:rFonts w:ascii="Arial" w:hAnsi="Arial" w:hint="default"/>
      </w:rPr>
    </w:lvl>
    <w:lvl w:ilvl="6" w:tplc="67B64A02" w:tentative="1">
      <w:start w:val="1"/>
      <w:numFmt w:val="bullet"/>
      <w:lvlText w:val="•"/>
      <w:lvlJc w:val="left"/>
      <w:pPr>
        <w:tabs>
          <w:tab w:val="num" w:pos="5040"/>
        </w:tabs>
        <w:ind w:left="5040" w:hanging="360"/>
      </w:pPr>
      <w:rPr>
        <w:rFonts w:ascii="Arial" w:hAnsi="Arial" w:hint="default"/>
      </w:rPr>
    </w:lvl>
    <w:lvl w:ilvl="7" w:tplc="C28AAE52" w:tentative="1">
      <w:start w:val="1"/>
      <w:numFmt w:val="bullet"/>
      <w:lvlText w:val="•"/>
      <w:lvlJc w:val="left"/>
      <w:pPr>
        <w:tabs>
          <w:tab w:val="num" w:pos="5760"/>
        </w:tabs>
        <w:ind w:left="5760" w:hanging="360"/>
      </w:pPr>
      <w:rPr>
        <w:rFonts w:ascii="Arial" w:hAnsi="Arial" w:hint="default"/>
      </w:rPr>
    </w:lvl>
    <w:lvl w:ilvl="8" w:tplc="F8D0E750" w:tentative="1">
      <w:start w:val="1"/>
      <w:numFmt w:val="bullet"/>
      <w:lvlText w:val="•"/>
      <w:lvlJc w:val="left"/>
      <w:pPr>
        <w:tabs>
          <w:tab w:val="num" w:pos="6480"/>
        </w:tabs>
        <w:ind w:left="6480" w:hanging="360"/>
      </w:pPr>
      <w:rPr>
        <w:rFonts w:ascii="Arial" w:hAnsi="Arial" w:hint="default"/>
      </w:rPr>
    </w:lvl>
  </w:abstractNum>
  <w:abstractNum w:abstractNumId="14">
    <w:nsid w:val="51AB5495"/>
    <w:multiLevelType w:val="hybridMultilevel"/>
    <w:tmpl w:val="52864E02"/>
    <w:lvl w:ilvl="0" w:tplc="25FED350">
      <w:start w:val="1"/>
      <w:numFmt w:val="decimal"/>
      <w:lvlText w:val="%1-"/>
      <w:lvlJc w:val="left"/>
      <w:pPr>
        <w:ind w:left="720" w:hanging="360"/>
      </w:pPr>
      <w:rPr>
        <w:rFonts w:ascii="Times New Roman" w:hAnsi="Times New Roman" w:cs="Times New Roman" w:hint="default"/>
        <w:color w:val="auto"/>
        <w:sz w:val="24"/>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1FB0B3C"/>
    <w:multiLevelType w:val="hybridMultilevel"/>
    <w:tmpl w:val="4D7AB92C"/>
    <w:lvl w:ilvl="0" w:tplc="00000004">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63D6507"/>
    <w:multiLevelType w:val="hybridMultilevel"/>
    <w:tmpl w:val="13B2E0BA"/>
    <w:lvl w:ilvl="0" w:tplc="4C0A0001">
      <w:numFmt w:val="bullet"/>
      <w:lvlText w:val=""/>
      <w:lvlJc w:val="left"/>
      <w:pPr>
        <w:ind w:left="19836" w:hanging="360"/>
      </w:pPr>
      <w:rPr>
        <w:rFonts w:ascii="Symbol" w:eastAsia="Times New Roman" w:hAnsi="Symbol" w:cs="Times New Roman" w:hint="default"/>
      </w:rPr>
    </w:lvl>
    <w:lvl w:ilvl="1" w:tplc="4C0A0003">
      <w:start w:val="1"/>
      <w:numFmt w:val="bullet"/>
      <w:lvlText w:val="o"/>
      <w:lvlJc w:val="left"/>
      <w:pPr>
        <w:ind w:left="20556" w:hanging="360"/>
      </w:pPr>
      <w:rPr>
        <w:rFonts w:ascii="Courier New" w:hAnsi="Courier New" w:cs="Courier New" w:hint="default"/>
      </w:rPr>
    </w:lvl>
    <w:lvl w:ilvl="2" w:tplc="4C0A0005" w:tentative="1">
      <w:start w:val="1"/>
      <w:numFmt w:val="bullet"/>
      <w:lvlText w:val=""/>
      <w:lvlJc w:val="left"/>
      <w:pPr>
        <w:ind w:left="21276" w:hanging="360"/>
      </w:pPr>
      <w:rPr>
        <w:rFonts w:ascii="Wingdings" w:hAnsi="Wingdings" w:hint="default"/>
      </w:rPr>
    </w:lvl>
    <w:lvl w:ilvl="3" w:tplc="4C0A0001" w:tentative="1">
      <w:start w:val="1"/>
      <w:numFmt w:val="bullet"/>
      <w:lvlText w:val=""/>
      <w:lvlJc w:val="left"/>
      <w:pPr>
        <w:ind w:left="21996" w:hanging="360"/>
      </w:pPr>
      <w:rPr>
        <w:rFonts w:ascii="Symbol" w:hAnsi="Symbol" w:hint="default"/>
      </w:rPr>
    </w:lvl>
    <w:lvl w:ilvl="4" w:tplc="4C0A0003" w:tentative="1">
      <w:start w:val="1"/>
      <w:numFmt w:val="bullet"/>
      <w:lvlText w:val="o"/>
      <w:lvlJc w:val="left"/>
      <w:pPr>
        <w:ind w:left="22716" w:hanging="360"/>
      </w:pPr>
      <w:rPr>
        <w:rFonts w:ascii="Courier New" w:hAnsi="Courier New" w:cs="Courier New" w:hint="default"/>
      </w:rPr>
    </w:lvl>
    <w:lvl w:ilvl="5" w:tplc="4C0A0005" w:tentative="1">
      <w:start w:val="1"/>
      <w:numFmt w:val="bullet"/>
      <w:lvlText w:val=""/>
      <w:lvlJc w:val="left"/>
      <w:pPr>
        <w:ind w:left="23436" w:hanging="360"/>
      </w:pPr>
      <w:rPr>
        <w:rFonts w:ascii="Wingdings" w:hAnsi="Wingdings" w:hint="default"/>
      </w:rPr>
    </w:lvl>
    <w:lvl w:ilvl="6" w:tplc="4C0A0001" w:tentative="1">
      <w:start w:val="1"/>
      <w:numFmt w:val="bullet"/>
      <w:lvlText w:val=""/>
      <w:lvlJc w:val="left"/>
      <w:pPr>
        <w:ind w:left="24156" w:hanging="360"/>
      </w:pPr>
      <w:rPr>
        <w:rFonts w:ascii="Symbol" w:hAnsi="Symbol" w:hint="default"/>
      </w:rPr>
    </w:lvl>
    <w:lvl w:ilvl="7" w:tplc="4C0A0003" w:tentative="1">
      <w:start w:val="1"/>
      <w:numFmt w:val="bullet"/>
      <w:lvlText w:val="o"/>
      <w:lvlJc w:val="left"/>
      <w:pPr>
        <w:ind w:left="24876" w:hanging="360"/>
      </w:pPr>
      <w:rPr>
        <w:rFonts w:ascii="Courier New" w:hAnsi="Courier New" w:cs="Courier New" w:hint="default"/>
      </w:rPr>
    </w:lvl>
    <w:lvl w:ilvl="8" w:tplc="4C0A0005" w:tentative="1">
      <w:start w:val="1"/>
      <w:numFmt w:val="bullet"/>
      <w:lvlText w:val=""/>
      <w:lvlJc w:val="left"/>
      <w:pPr>
        <w:ind w:left="25596" w:hanging="360"/>
      </w:pPr>
      <w:rPr>
        <w:rFonts w:ascii="Wingdings" w:hAnsi="Wingdings" w:hint="default"/>
      </w:rPr>
    </w:lvl>
  </w:abstractNum>
  <w:num w:numId="1">
    <w:abstractNumId w:val="16"/>
  </w:num>
  <w:num w:numId="2">
    <w:abstractNumId w:val="14"/>
  </w:num>
  <w:num w:numId="3">
    <w:abstractNumId w:val="17"/>
  </w:num>
  <w:num w:numId="4">
    <w:abstractNumId w:val="13"/>
  </w:num>
  <w:num w:numId="5">
    <w:abstractNumId w:val="0"/>
  </w:num>
  <w:num w:numId="6">
    <w:abstractNumId w:val="1"/>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C8585B"/>
    <w:rsid w:val="00002557"/>
    <w:rsid w:val="00017A4A"/>
    <w:rsid w:val="00046D35"/>
    <w:rsid w:val="00046F14"/>
    <w:rsid w:val="0004742C"/>
    <w:rsid w:val="00057DA8"/>
    <w:rsid w:val="0007168B"/>
    <w:rsid w:val="00097303"/>
    <w:rsid w:val="000C14DC"/>
    <w:rsid w:val="000E32B0"/>
    <w:rsid w:val="000F715C"/>
    <w:rsid w:val="0010541D"/>
    <w:rsid w:val="00114C82"/>
    <w:rsid w:val="0012608A"/>
    <w:rsid w:val="0013414A"/>
    <w:rsid w:val="001B01B2"/>
    <w:rsid w:val="00243BCA"/>
    <w:rsid w:val="00264686"/>
    <w:rsid w:val="002C4923"/>
    <w:rsid w:val="002E0882"/>
    <w:rsid w:val="002E272A"/>
    <w:rsid w:val="00301845"/>
    <w:rsid w:val="003068F5"/>
    <w:rsid w:val="003138E4"/>
    <w:rsid w:val="003349C9"/>
    <w:rsid w:val="00362E5F"/>
    <w:rsid w:val="003823CE"/>
    <w:rsid w:val="003A699B"/>
    <w:rsid w:val="003C6629"/>
    <w:rsid w:val="003D27A4"/>
    <w:rsid w:val="003D7FAC"/>
    <w:rsid w:val="003F3500"/>
    <w:rsid w:val="00403285"/>
    <w:rsid w:val="00422FCD"/>
    <w:rsid w:val="0042521B"/>
    <w:rsid w:val="005754D8"/>
    <w:rsid w:val="005B770A"/>
    <w:rsid w:val="005E2497"/>
    <w:rsid w:val="00626FD2"/>
    <w:rsid w:val="006271E4"/>
    <w:rsid w:val="00640758"/>
    <w:rsid w:val="00660C19"/>
    <w:rsid w:val="00667F10"/>
    <w:rsid w:val="006D1508"/>
    <w:rsid w:val="006D6E13"/>
    <w:rsid w:val="00712A31"/>
    <w:rsid w:val="00714055"/>
    <w:rsid w:val="007421E5"/>
    <w:rsid w:val="00744A3E"/>
    <w:rsid w:val="007559FA"/>
    <w:rsid w:val="00785945"/>
    <w:rsid w:val="007A2562"/>
    <w:rsid w:val="007D42AE"/>
    <w:rsid w:val="007E0B20"/>
    <w:rsid w:val="00823E26"/>
    <w:rsid w:val="00834F6A"/>
    <w:rsid w:val="0088159E"/>
    <w:rsid w:val="008A1C16"/>
    <w:rsid w:val="008A2E7E"/>
    <w:rsid w:val="008B00AE"/>
    <w:rsid w:val="008B06F8"/>
    <w:rsid w:val="009061A5"/>
    <w:rsid w:val="0091621C"/>
    <w:rsid w:val="009462E3"/>
    <w:rsid w:val="009551AA"/>
    <w:rsid w:val="009B1EF2"/>
    <w:rsid w:val="009D5E02"/>
    <w:rsid w:val="009D67CD"/>
    <w:rsid w:val="009D6857"/>
    <w:rsid w:val="00A156A5"/>
    <w:rsid w:val="00A21715"/>
    <w:rsid w:val="00A21A1F"/>
    <w:rsid w:val="00A62A14"/>
    <w:rsid w:val="00A702C8"/>
    <w:rsid w:val="00AC718A"/>
    <w:rsid w:val="00B2024E"/>
    <w:rsid w:val="00B318C0"/>
    <w:rsid w:val="00B379F8"/>
    <w:rsid w:val="00B718EF"/>
    <w:rsid w:val="00B80E97"/>
    <w:rsid w:val="00B82D39"/>
    <w:rsid w:val="00BA6675"/>
    <w:rsid w:val="00BB37B1"/>
    <w:rsid w:val="00BD2D7C"/>
    <w:rsid w:val="00BF107B"/>
    <w:rsid w:val="00BF1F8F"/>
    <w:rsid w:val="00C24864"/>
    <w:rsid w:val="00C56288"/>
    <w:rsid w:val="00C600DA"/>
    <w:rsid w:val="00C6208A"/>
    <w:rsid w:val="00C8585B"/>
    <w:rsid w:val="00C87C2E"/>
    <w:rsid w:val="00CD2BC3"/>
    <w:rsid w:val="00CE08FA"/>
    <w:rsid w:val="00CE3FD3"/>
    <w:rsid w:val="00D05242"/>
    <w:rsid w:val="00D36D1C"/>
    <w:rsid w:val="00D55CD1"/>
    <w:rsid w:val="00D63D35"/>
    <w:rsid w:val="00D73DE9"/>
    <w:rsid w:val="00DB13E1"/>
    <w:rsid w:val="00E246CA"/>
    <w:rsid w:val="00E83573"/>
    <w:rsid w:val="00E854B4"/>
    <w:rsid w:val="00E86F07"/>
    <w:rsid w:val="00E912D0"/>
    <w:rsid w:val="00E94E6F"/>
    <w:rsid w:val="00EA1598"/>
    <w:rsid w:val="00EA7584"/>
    <w:rsid w:val="00EC6DE5"/>
    <w:rsid w:val="00EF422D"/>
    <w:rsid w:val="00F019D8"/>
    <w:rsid w:val="00F127E3"/>
    <w:rsid w:val="00F164D0"/>
    <w:rsid w:val="00FC1C7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0393A50-94F9-42E0-AA30-BFD2BE0E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823E26"/>
    <w:rPr>
      <w:color w:val="605E5C"/>
      <w:shd w:val="clear" w:color="auto" w:fill="E1DFDD"/>
    </w:rPr>
  </w:style>
  <w:style w:type="character" w:styleId="Refdecomentario">
    <w:name w:val="annotation reference"/>
    <w:uiPriority w:val="99"/>
    <w:semiHidden/>
    <w:unhideWhenUsed/>
    <w:rsid w:val="00F164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odavidvalle@gmail.com" TargetMode="External"/><Relationship Id="rId13" Type="http://schemas.openxmlformats.org/officeDocument/2006/relationships/hyperlink" Target="http://api.ning.com/files/b*LHZ5BAEMkU3ojKEUs5voXr7GFwUrzVUWoWhoSuchSjYCqk86RfZ3VyDgrc4Sn9iSttaYjZkTHl4M*Spl*X*3*yr4WH5s7/impactodenuevastecnologiasenelaula.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tor&#237;a@udem.edu.ni" TargetMode="External"/><Relationship Id="rId12" Type="http://schemas.openxmlformats.org/officeDocument/2006/relationships/hyperlink" Target="mailto:%20aleidamm@uclv.edu.c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ducativo.utalca.cl/link.cgi/Familia/Noticias/144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iao@uclv.edu.cu" TargetMode="External"/><Relationship Id="rId5" Type="http://schemas.openxmlformats.org/officeDocument/2006/relationships/footnotes" Target="footnotes.xml"/><Relationship Id="rId15" Type="http://schemas.openxmlformats.org/officeDocument/2006/relationships/hyperlink" Target="http://peremarques.pangea.org/ticuniv.htm" TargetMode="External"/><Relationship Id="rId10" Type="http://schemas.openxmlformats.org/officeDocument/2006/relationships/hyperlink" Target="mailto:jrcastellanos@uclv.edu.c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isva980@gmail.com" TargetMode="External"/><Relationship Id="rId14" Type="http://schemas.openxmlformats.org/officeDocument/2006/relationships/hyperlink" Target="http://www.educativo.utalca.cl/link.cgi/Familia/Noticias/144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2064</TotalTime>
  <Pages>15</Pages>
  <Words>5109</Words>
  <Characters>28105</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Notebook</cp:lastModifiedBy>
  <cp:revision>50</cp:revision>
  <cp:lastPrinted>2017-03-02T19:45:00Z</cp:lastPrinted>
  <dcterms:created xsi:type="dcterms:W3CDTF">2019-03-15T02:04:00Z</dcterms:created>
  <dcterms:modified xsi:type="dcterms:W3CDTF">2019-03-31T18:42:00Z</dcterms:modified>
</cp:coreProperties>
</file>