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AF" w:rsidRDefault="00703FAF" w:rsidP="00667F10">
      <w:pPr>
        <w:spacing w:after="0"/>
        <w:jc w:val="center"/>
        <w:rPr>
          <w:rFonts w:ascii="Times New Roman" w:hAnsi="Times New Roman" w:cs="Times New Roman"/>
          <w:b/>
          <w:sz w:val="28"/>
          <w:szCs w:val="28"/>
        </w:rPr>
      </w:pPr>
      <w:r w:rsidRPr="00703FAF">
        <w:rPr>
          <w:rFonts w:ascii="Times New Roman" w:hAnsi="Times New Roman" w:cs="Times New Roman"/>
          <w:b/>
          <w:sz w:val="28"/>
          <w:szCs w:val="28"/>
        </w:rPr>
        <w:t xml:space="preserve">II CONFERENCIA INTERNACIONAL DE PROCESAMIENTO DE LA INFORMACIÓN </w:t>
      </w:r>
      <w:r>
        <w:rPr>
          <w:rFonts w:ascii="Times New Roman" w:hAnsi="Times New Roman" w:cs="Times New Roman"/>
          <w:b/>
          <w:sz w:val="28"/>
          <w:szCs w:val="28"/>
        </w:rPr>
        <w:t>–</w:t>
      </w:r>
      <w:r w:rsidRPr="00703FAF">
        <w:rPr>
          <w:rFonts w:ascii="Times New Roman" w:hAnsi="Times New Roman" w:cs="Times New Roman"/>
          <w:b/>
          <w:sz w:val="28"/>
          <w:szCs w:val="28"/>
        </w:rPr>
        <w:t>CIPI</w:t>
      </w:r>
      <w:r>
        <w:rPr>
          <w:rFonts w:ascii="Times New Roman" w:hAnsi="Times New Roman" w:cs="Times New Roman"/>
          <w:b/>
          <w:sz w:val="28"/>
          <w:szCs w:val="28"/>
        </w:rPr>
        <w:t xml:space="preserve"> </w:t>
      </w:r>
      <w:r w:rsidRPr="00703FAF">
        <w:rPr>
          <w:rFonts w:ascii="Times New Roman" w:hAnsi="Times New Roman" w:cs="Times New Roman"/>
          <w:b/>
          <w:sz w:val="28"/>
          <w:szCs w:val="28"/>
        </w:rPr>
        <w:t>2019</w:t>
      </w:r>
    </w:p>
    <w:p w:rsidR="009D67CD" w:rsidRPr="00703FAF" w:rsidRDefault="00703FAF" w:rsidP="00667F10">
      <w:pPr>
        <w:spacing w:after="0"/>
        <w:jc w:val="center"/>
        <w:rPr>
          <w:rFonts w:ascii="Times New Roman" w:hAnsi="Times New Roman" w:cs="Times New Roman"/>
          <w:b/>
          <w:sz w:val="28"/>
          <w:szCs w:val="28"/>
        </w:rPr>
      </w:pPr>
      <w:r w:rsidRPr="00703FAF">
        <w:rPr>
          <w:rFonts w:ascii="Times New Roman" w:hAnsi="Times New Roman" w:cs="Times New Roman"/>
          <w:sz w:val="28"/>
          <w:szCs w:val="28"/>
        </w:rPr>
        <w:t>I</w:t>
      </w:r>
      <w:r w:rsidR="001D6C17" w:rsidRPr="00703FAF">
        <w:rPr>
          <w:rFonts w:ascii="Times New Roman" w:hAnsi="Times New Roman" w:cs="Times New Roman"/>
          <w:b/>
          <w:sz w:val="28"/>
          <w:szCs w:val="28"/>
        </w:rPr>
        <w:t>V TALLER DE CIENCIAS</w:t>
      </w:r>
      <w:r w:rsidR="001D6C17" w:rsidRPr="00703FAF">
        <w:rPr>
          <w:rFonts w:ascii="Times New Roman" w:hAnsi="Times New Roman" w:cs="Times New Roman"/>
          <w:b/>
          <w:sz w:val="28"/>
          <w:szCs w:val="28"/>
        </w:rPr>
        <w:t xml:space="preserve"> </w:t>
      </w:r>
      <w:r w:rsidR="001D6C17" w:rsidRPr="00703FAF">
        <w:rPr>
          <w:rFonts w:ascii="Times New Roman" w:hAnsi="Times New Roman" w:cs="Times New Roman"/>
          <w:b/>
          <w:sz w:val="28"/>
          <w:szCs w:val="28"/>
        </w:rPr>
        <w:t>DE LA INFORMACIÓN</w:t>
      </w:r>
    </w:p>
    <w:p w:rsidR="008A1C16" w:rsidRPr="00703FAF" w:rsidRDefault="008A1C16" w:rsidP="00667F10">
      <w:pPr>
        <w:spacing w:after="0"/>
        <w:jc w:val="center"/>
        <w:rPr>
          <w:rFonts w:ascii="Times New Roman" w:hAnsi="Times New Roman" w:cs="Times New Roman"/>
          <w:sz w:val="28"/>
          <w:szCs w:val="28"/>
        </w:rPr>
      </w:pPr>
    </w:p>
    <w:p w:rsidR="00E912D0" w:rsidRDefault="00E912D0" w:rsidP="00667F10">
      <w:pPr>
        <w:spacing w:after="0"/>
        <w:jc w:val="center"/>
        <w:rPr>
          <w:rFonts w:ascii="Times New Roman" w:hAnsi="Times New Roman" w:cs="Times New Roman"/>
          <w:b/>
          <w:sz w:val="24"/>
          <w:szCs w:val="24"/>
        </w:rPr>
      </w:pPr>
    </w:p>
    <w:p w:rsidR="008A1C16" w:rsidRPr="001D6C17" w:rsidRDefault="001D6C17" w:rsidP="00667F10">
      <w:pPr>
        <w:spacing w:after="0"/>
        <w:jc w:val="center"/>
        <w:rPr>
          <w:rFonts w:ascii="Times New Roman" w:hAnsi="Times New Roman" w:cs="Times New Roman"/>
          <w:sz w:val="28"/>
          <w:szCs w:val="28"/>
        </w:rPr>
      </w:pPr>
      <w:r>
        <w:rPr>
          <w:rFonts w:ascii="Times New Roman" w:hAnsi="Times New Roman"/>
          <w:b/>
          <w:sz w:val="28"/>
          <w:szCs w:val="28"/>
        </w:rPr>
        <w:t>De H</w:t>
      </w:r>
      <w:r w:rsidRPr="001D6C17">
        <w:rPr>
          <w:rFonts w:ascii="Times New Roman" w:hAnsi="Times New Roman"/>
          <w:b/>
          <w:sz w:val="28"/>
          <w:szCs w:val="28"/>
        </w:rPr>
        <w:t xml:space="preserve">arold </w:t>
      </w:r>
      <w:r>
        <w:rPr>
          <w:rFonts w:ascii="Times New Roman" w:hAnsi="Times New Roman"/>
          <w:b/>
          <w:sz w:val="28"/>
          <w:szCs w:val="28"/>
        </w:rPr>
        <w:t>L</w:t>
      </w:r>
      <w:r w:rsidRPr="001D6C17">
        <w:rPr>
          <w:rFonts w:ascii="Times New Roman" w:hAnsi="Times New Roman"/>
          <w:b/>
          <w:sz w:val="28"/>
          <w:szCs w:val="28"/>
        </w:rPr>
        <w:t xml:space="preserve">asswell  a </w:t>
      </w:r>
      <w:r>
        <w:rPr>
          <w:rFonts w:ascii="Times New Roman" w:hAnsi="Times New Roman"/>
          <w:b/>
          <w:sz w:val="28"/>
          <w:szCs w:val="28"/>
        </w:rPr>
        <w:t>M</w:t>
      </w:r>
      <w:r w:rsidRPr="001D6C17">
        <w:rPr>
          <w:rFonts w:ascii="Times New Roman" w:hAnsi="Times New Roman"/>
          <w:b/>
          <w:sz w:val="28"/>
          <w:szCs w:val="28"/>
        </w:rPr>
        <w:t>ark</w:t>
      </w:r>
      <w:r>
        <w:rPr>
          <w:rFonts w:ascii="Times New Roman" w:hAnsi="Times New Roman"/>
          <w:b/>
          <w:sz w:val="28"/>
          <w:szCs w:val="28"/>
        </w:rPr>
        <w:t xml:space="preserve">  Z</w:t>
      </w:r>
      <w:r w:rsidRPr="001D6C17">
        <w:rPr>
          <w:rFonts w:ascii="Times New Roman" w:hAnsi="Times New Roman"/>
          <w:b/>
          <w:sz w:val="28"/>
          <w:szCs w:val="28"/>
        </w:rPr>
        <w:t xml:space="preserve">uckerberg: </w:t>
      </w:r>
      <w:r w:rsidR="009541A7">
        <w:rPr>
          <w:rFonts w:ascii="Times New Roman" w:hAnsi="Times New Roman"/>
          <w:b/>
          <w:sz w:val="28"/>
          <w:szCs w:val="28"/>
        </w:rPr>
        <w:t xml:space="preserve">estudio </w:t>
      </w:r>
      <w:r w:rsidRPr="001D6C17">
        <w:rPr>
          <w:rFonts w:ascii="Times New Roman" w:hAnsi="Times New Roman"/>
          <w:b/>
          <w:sz w:val="28"/>
          <w:szCs w:val="28"/>
        </w:rPr>
        <w:t>de la  personalidad para la comunicación de masas</w:t>
      </w:r>
      <w:r w:rsidR="009061A5" w:rsidRPr="001D6C17">
        <w:rPr>
          <w:rFonts w:ascii="Times New Roman" w:hAnsi="Times New Roman" w:cs="Times New Roman"/>
          <w:sz w:val="28"/>
          <w:szCs w:val="28"/>
        </w:rPr>
        <w:t>.</w:t>
      </w:r>
    </w:p>
    <w:p w:rsidR="00E912D0" w:rsidRDefault="00E912D0" w:rsidP="00667F10">
      <w:pPr>
        <w:spacing w:after="0"/>
        <w:jc w:val="center"/>
        <w:rPr>
          <w:rFonts w:ascii="Times New Roman" w:hAnsi="Times New Roman" w:cs="Times New Roman"/>
          <w:b/>
          <w:i/>
          <w:sz w:val="24"/>
          <w:szCs w:val="24"/>
        </w:rPr>
      </w:pPr>
    </w:p>
    <w:p w:rsidR="001D6C17" w:rsidRPr="001D6C17" w:rsidRDefault="001D6C17" w:rsidP="001D6C17">
      <w:pPr>
        <w:jc w:val="center"/>
        <w:rPr>
          <w:rFonts w:ascii="Times New Roman" w:hAnsi="Times New Roman"/>
          <w:b/>
          <w:i/>
          <w:caps/>
          <w:sz w:val="28"/>
          <w:szCs w:val="28"/>
          <w:lang w:val="en-US"/>
        </w:rPr>
      </w:pPr>
      <w:r w:rsidRPr="001D6C17">
        <w:rPr>
          <w:rFonts w:ascii="Times New Roman" w:hAnsi="Times New Roman"/>
          <w:b/>
          <w:i/>
          <w:sz w:val="28"/>
          <w:szCs w:val="28"/>
          <w:lang w:val="en"/>
        </w:rPr>
        <w:t xml:space="preserve">From Harold Lasswell to Mark </w:t>
      </w:r>
      <w:proofErr w:type="spellStart"/>
      <w:r w:rsidRPr="001D6C17">
        <w:rPr>
          <w:rFonts w:ascii="Times New Roman" w:hAnsi="Times New Roman"/>
          <w:b/>
          <w:i/>
          <w:sz w:val="28"/>
          <w:szCs w:val="28"/>
          <w:lang w:val="en"/>
        </w:rPr>
        <w:t>Zuckerberg</w:t>
      </w:r>
      <w:proofErr w:type="spellEnd"/>
      <w:r w:rsidRPr="001D6C17">
        <w:rPr>
          <w:rFonts w:ascii="Times New Roman" w:hAnsi="Times New Roman"/>
          <w:b/>
          <w:i/>
          <w:sz w:val="28"/>
          <w:szCs w:val="28"/>
          <w:lang w:val="en"/>
        </w:rPr>
        <w:t xml:space="preserve">: Approach to Personality Knowledge </w:t>
      </w:r>
      <w:r w:rsidR="00933260">
        <w:rPr>
          <w:rFonts w:ascii="Times New Roman" w:hAnsi="Times New Roman"/>
          <w:b/>
          <w:i/>
          <w:sz w:val="28"/>
          <w:szCs w:val="28"/>
          <w:lang w:val="en"/>
        </w:rPr>
        <w:t>in</w:t>
      </w:r>
      <w:r w:rsidRPr="001D6C17">
        <w:rPr>
          <w:rFonts w:ascii="Times New Roman" w:hAnsi="Times New Roman"/>
          <w:b/>
          <w:i/>
          <w:sz w:val="28"/>
          <w:szCs w:val="28"/>
          <w:lang w:val="en"/>
        </w:rPr>
        <w:t xml:space="preserve"> Mass Media Communication</w:t>
      </w:r>
    </w:p>
    <w:p w:rsidR="008A1C16" w:rsidRDefault="009061A5" w:rsidP="00667F10">
      <w:pPr>
        <w:spacing w:after="0"/>
        <w:jc w:val="center"/>
        <w:rPr>
          <w:rFonts w:ascii="Times New Roman" w:hAnsi="Times New Roman" w:cs="Times New Roman"/>
          <w:sz w:val="24"/>
          <w:szCs w:val="24"/>
        </w:rPr>
      </w:pPr>
      <w:r>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b/>
          <w:sz w:val="24"/>
          <w:szCs w:val="24"/>
        </w:rPr>
      </w:pPr>
    </w:p>
    <w:p w:rsidR="009D5E02" w:rsidRDefault="007733A2" w:rsidP="007733A2">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Lic. Leonardo L. Panucia Villafañe</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Ing. </w:t>
      </w:r>
      <w:r w:rsidR="007D7480">
        <w:rPr>
          <w:rFonts w:ascii="Times New Roman" w:hAnsi="Times New Roman" w:cs="Times New Roman"/>
          <w:b/>
          <w:sz w:val="24"/>
          <w:szCs w:val="24"/>
        </w:rPr>
        <w:t>Dámaris D</w:t>
      </w:r>
      <w:r>
        <w:rPr>
          <w:rFonts w:ascii="Times New Roman" w:hAnsi="Times New Roman" w:cs="Times New Roman"/>
          <w:b/>
          <w:sz w:val="24"/>
          <w:szCs w:val="24"/>
        </w:rPr>
        <w:t>e la Torre Reyes</w:t>
      </w:r>
      <w:r w:rsidR="009D5E02">
        <w:rPr>
          <w:rFonts w:ascii="Times New Roman" w:hAnsi="Times New Roman" w:cs="Times New Roman"/>
          <w:b/>
          <w:sz w:val="24"/>
          <w:szCs w:val="24"/>
          <w:vertAlign w:val="superscript"/>
        </w:rPr>
        <w:t>2</w:t>
      </w:r>
    </w:p>
    <w:p w:rsidR="007733A2" w:rsidRDefault="007733A2" w:rsidP="007733A2">
      <w:pPr>
        <w:spacing w:after="0" w:line="360" w:lineRule="auto"/>
        <w:jc w:val="center"/>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733A2" w:rsidRPr="007733A2">
        <w:rPr>
          <w:rFonts w:ascii="Times New Roman" w:hAnsi="Times New Roman" w:cs="Times New Roman"/>
          <w:b/>
          <w:sz w:val="24"/>
          <w:szCs w:val="24"/>
        </w:rPr>
        <w:t xml:space="preserve"> </w:t>
      </w:r>
      <w:r w:rsidR="007733A2" w:rsidRPr="007733A2">
        <w:rPr>
          <w:rFonts w:ascii="Times New Roman" w:hAnsi="Times New Roman" w:cs="Times New Roman"/>
          <w:sz w:val="24"/>
          <w:szCs w:val="24"/>
        </w:rPr>
        <w:t>Universidad de Oriente</w:t>
      </w:r>
      <w:r w:rsidRPr="007733A2">
        <w:rPr>
          <w:rFonts w:ascii="Times New Roman" w:hAnsi="Times New Roman" w:cs="Times New Roman"/>
          <w:sz w:val="24"/>
          <w:szCs w:val="24"/>
        </w:rPr>
        <w:t>,</w:t>
      </w:r>
      <w:r w:rsidR="007733A2" w:rsidRPr="007733A2">
        <w:rPr>
          <w:rFonts w:ascii="Times New Roman" w:hAnsi="Times New Roman" w:cs="Times New Roman"/>
          <w:sz w:val="24"/>
          <w:szCs w:val="24"/>
        </w:rPr>
        <w:t xml:space="preserve"> Cuba</w:t>
      </w:r>
      <w:r w:rsidRPr="007733A2">
        <w:rPr>
          <w:rFonts w:ascii="Times New Roman" w:hAnsi="Times New Roman" w:cs="Times New Roman"/>
          <w:sz w:val="24"/>
          <w:szCs w:val="24"/>
        </w:rPr>
        <w:t>.</w:t>
      </w:r>
      <w:r w:rsidR="00D53537" w:rsidRPr="00D53537">
        <w:rPr>
          <w:rFonts w:ascii="Times New Roman" w:hAnsi="Times New Roman" w:cs="Times New Roman"/>
          <w:sz w:val="24"/>
          <w:szCs w:val="24"/>
        </w:rPr>
        <w:t xml:space="preserve"> </w:t>
      </w:r>
      <w:r w:rsidR="00D53537" w:rsidRPr="00E912D0">
        <w:rPr>
          <w:rFonts w:ascii="Times New Roman" w:hAnsi="Times New Roman" w:cs="Times New Roman"/>
          <w:sz w:val="24"/>
          <w:szCs w:val="24"/>
        </w:rPr>
        <w:t>E-mail</w:t>
      </w:r>
      <w:r w:rsidR="007733A2">
        <w:rPr>
          <w:rFonts w:ascii="Times New Roman" w:hAnsi="Times New Roman" w:cs="Times New Roman"/>
          <w:sz w:val="24"/>
          <w:szCs w:val="24"/>
        </w:rPr>
        <w:t xml:space="preserve"> </w:t>
      </w:r>
      <w:r w:rsidR="007733A2" w:rsidRPr="007733A2">
        <w:rPr>
          <w:rFonts w:ascii="Times New Roman" w:hAnsi="Times New Roman" w:cs="Times New Roman"/>
          <w:sz w:val="24"/>
          <w:szCs w:val="24"/>
        </w:rPr>
        <w:t>panucia@uo.edu.cu</w:t>
      </w:r>
    </w:p>
    <w:p w:rsidR="00E912D0" w:rsidRDefault="00E912D0" w:rsidP="00FF3346">
      <w:pPr>
        <w:spacing w:after="0" w:line="360" w:lineRule="auto"/>
        <w:rPr>
          <w:rFonts w:ascii="Times New Roman" w:hAnsi="Times New Roman" w:cs="Times New Roman"/>
          <w:sz w:val="24"/>
          <w:szCs w:val="24"/>
        </w:rPr>
      </w:pPr>
      <w:r w:rsidRPr="007733A2">
        <w:rPr>
          <w:rFonts w:ascii="Times New Roman" w:hAnsi="Times New Roman" w:cs="Times New Roman"/>
          <w:sz w:val="24"/>
          <w:szCs w:val="24"/>
        </w:rPr>
        <w:t>2-.</w:t>
      </w:r>
      <w:r w:rsidRPr="00E912D0">
        <w:rPr>
          <w:rFonts w:ascii="Times New Roman" w:hAnsi="Times New Roman" w:cs="Times New Roman"/>
          <w:sz w:val="24"/>
          <w:szCs w:val="24"/>
        </w:rPr>
        <w:t xml:space="preserve"> </w:t>
      </w:r>
      <w:r w:rsidR="007733A2" w:rsidRPr="007733A2">
        <w:rPr>
          <w:rFonts w:ascii="Times New Roman" w:hAnsi="Times New Roman" w:cs="Times New Roman"/>
          <w:sz w:val="24"/>
          <w:szCs w:val="24"/>
        </w:rPr>
        <w:t>Universidad de Oriente</w:t>
      </w:r>
      <w:r w:rsidRPr="00E912D0">
        <w:rPr>
          <w:rFonts w:ascii="Times New Roman" w:hAnsi="Times New Roman" w:cs="Times New Roman"/>
          <w:sz w:val="24"/>
          <w:szCs w:val="24"/>
        </w:rPr>
        <w:t xml:space="preserve">, </w:t>
      </w:r>
      <w:r w:rsidR="007733A2" w:rsidRPr="007733A2">
        <w:rPr>
          <w:rFonts w:ascii="Times New Roman" w:hAnsi="Times New Roman" w:cs="Times New Roman"/>
          <w:sz w:val="24"/>
          <w:szCs w:val="24"/>
        </w:rPr>
        <w:t>Cuba</w:t>
      </w:r>
      <w:r w:rsidRPr="00E912D0">
        <w:rPr>
          <w:rFonts w:ascii="Times New Roman" w:hAnsi="Times New Roman" w:cs="Times New Roman"/>
          <w:sz w:val="24"/>
          <w:szCs w:val="24"/>
        </w:rPr>
        <w:t>. E-mail:</w:t>
      </w:r>
      <w:r w:rsidR="007733A2">
        <w:rPr>
          <w:rFonts w:ascii="Times New Roman" w:hAnsi="Times New Roman" w:cs="Times New Roman"/>
          <w:sz w:val="24"/>
          <w:szCs w:val="24"/>
        </w:rPr>
        <w:t xml:space="preserve"> damarist@uo.edu.cu</w:t>
      </w:r>
    </w:p>
    <w:p w:rsidR="00E912D0" w:rsidRDefault="00E912D0" w:rsidP="00FF3346">
      <w:pPr>
        <w:spacing w:after="0" w:line="360" w:lineRule="auto"/>
        <w:rPr>
          <w:rFonts w:ascii="Times New Roman" w:hAnsi="Times New Roman" w:cs="Times New Roman"/>
          <w:b/>
          <w:sz w:val="24"/>
          <w:szCs w:val="24"/>
        </w:rPr>
      </w:pPr>
    </w:p>
    <w:p w:rsidR="000704DE" w:rsidRPr="00854FD2" w:rsidRDefault="008A1C16" w:rsidP="009541A7">
      <w:pPr>
        <w:spacing w:line="360" w:lineRule="auto"/>
        <w:jc w:val="both"/>
        <w:rPr>
          <w:rFonts w:ascii="Times New Roman" w:hAnsi="Times New Roman"/>
          <w:sz w:val="24"/>
          <w:szCs w:val="24"/>
        </w:rPr>
      </w:pPr>
      <w:r>
        <w:rPr>
          <w:rFonts w:ascii="Times New Roman" w:hAnsi="Times New Roman" w:cs="Times New Roman"/>
          <w:b/>
          <w:sz w:val="24"/>
          <w:szCs w:val="24"/>
        </w:rPr>
        <w:t>Resumen:</w:t>
      </w:r>
      <w:r w:rsidR="000704DE" w:rsidRPr="000704DE">
        <w:rPr>
          <w:rFonts w:ascii="Times New Roman" w:hAnsi="Times New Roman"/>
          <w:sz w:val="24"/>
          <w:szCs w:val="24"/>
        </w:rPr>
        <w:t xml:space="preserve"> </w:t>
      </w:r>
      <w:r w:rsidR="00933260">
        <w:rPr>
          <w:rFonts w:ascii="Times New Roman" w:hAnsi="Times New Roman"/>
          <w:sz w:val="24"/>
          <w:szCs w:val="24"/>
        </w:rPr>
        <w:t>E</w:t>
      </w:r>
      <w:r w:rsidR="000704DE" w:rsidRPr="00854FD2">
        <w:rPr>
          <w:rFonts w:ascii="Times New Roman" w:hAnsi="Times New Roman"/>
          <w:sz w:val="24"/>
          <w:szCs w:val="24"/>
        </w:rPr>
        <w:t xml:space="preserve">l presente trabajo tiene como propósito realizar un </w:t>
      </w:r>
      <w:r w:rsidR="000704DE">
        <w:rPr>
          <w:rFonts w:ascii="Times New Roman" w:hAnsi="Times New Roman"/>
          <w:sz w:val="24"/>
          <w:szCs w:val="24"/>
        </w:rPr>
        <w:t xml:space="preserve">acercamiento a la construcción </w:t>
      </w:r>
      <w:r w:rsidR="000704DE" w:rsidRPr="00854FD2">
        <w:rPr>
          <w:rFonts w:ascii="Times New Roman" w:hAnsi="Times New Roman"/>
          <w:sz w:val="24"/>
          <w:szCs w:val="24"/>
        </w:rPr>
        <w:t>de un puente teórico entre los estudios de la comunicación de masas de inicios del siglo XX y el contexto de comunicativo de  la segunda década del XX</w:t>
      </w:r>
      <w:r w:rsidR="000704DE">
        <w:rPr>
          <w:rFonts w:ascii="Times New Roman" w:hAnsi="Times New Roman"/>
          <w:sz w:val="24"/>
          <w:szCs w:val="24"/>
        </w:rPr>
        <w:t>I</w:t>
      </w:r>
      <w:r w:rsidR="000704DE" w:rsidRPr="00854FD2">
        <w:rPr>
          <w:rFonts w:ascii="Times New Roman" w:hAnsi="Times New Roman"/>
          <w:sz w:val="24"/>
          <w:szCs w:val="24"/>
        </w:rPr>
        <w:t xml:space="preserve"> marcado por las redes sociales</w:t>
      </w:r>
      <w:r w:rsidR="000704DE">
        <w:rPr>
          <w:rFonts w:ascii="Times New Roman" w:hAnsi="Times New Roman"/>
          <w:sz w:val="24"/>
          <w:szCs w:val="24"/>
        </w:rPr>
        <w:t xml:space="preserve"> digitales</w:t>
      </w:r>
      <w:r w:rsidR="000704DE" w:rsidRPr="00854FD2">
        <w:rPr>
          <w:rFonts w:ascii="Times New Roman" w:hAnsi="Times New Roman"/>
          <w:sz w:val="24"/>
          <w:szCs w:val="24"/>
        </w:rPr>
        <w:t>. Para ello</w:t>
      </w:r>
      <w:r w:rsidR="000704DE">
        <w:rPr>
          <w:rFonts w:ascii="Times New Roman" w:hAnsi="Times New Roman"/>
          <w:sz w:val="24"/>
          <w:szCs w:val="24"/>
        </w:rPr>
        <w:t>,</w:t>
      </w:r>
      <w:r w:rsidR="000704DE" w:rsidRPr="00854FD2">
        <w:rPr>
          <w:rFonts w:ascii="Times New Roman" w:hAnsi="Times New Roman"/>
          <w:sz w:val="24"/>
          <w:szCs w:val="24"/>
        </w:rPr>
        <w:t xml:space="preserve"> </w:t>
      </w:r>
      <w:r w:rsidR="000704DE">
        <w:rPr>
          <w:rFonts w:ascii="Times New Roman" w:hAnsi="Times New Roman"/>
          <w:sz w:val="24"/>
          <w:szCs w:val="24"/>
        </w:rPr>
        <w:t>se realiza una revisión bibliográfica que permita hacer</w:t>
      </w:r>
      <w:r w:rsidR="000704DE" w:rsidRPr="00854FD2">
        <w:rPr>
          <w:rFonts w:ascii="Times New Roman" w:hAnsi="Times New Roman"/>
          <w:sz w:val="24"/>
          <w:szCs w:val="24"/>
        </w:rPr>
        <w:t xml:space="preserve"> </w:t>
      </w:r>
      <w:r w:rsidR="000704DE">
        <w:rPr>
          <w:rFonts w:ascii="Times New Roman" w:hAnsi="Times New Roman"/>
          <w:sz w:val="24"/>
          <w:szCs w:val="24"/>
        </w:rPr>
        <w:t xml:space="preserve">alusión </w:t>
      </w:r>
      <w:r w:rsidR="000704DE" w:rsidRPr="00854FD2">
        <w:rPr>
          <w:rFonts w:ascii="Times New Roman" w:hAnsi="Times New Roman"/>
          <w:sz w:val="24"/>
          <w:szCs w:val="24"/>
        </w:rPr>
        <w:t>a los sustentos sicológicos</w:t>
      </w:r>
      <w:r w:rsidR="000704DE">
        <w:rPr>
          <w:rFonts w:ascii="Times New Roman" w:hAnsi="Times New Roman"/>
          <w:sz w:val="24"/>
          <w:szCs w:val="24"/>
        </w:rPr>
        <w:t xml:space="preserve"> y sociol</w:t>
      </w:r>
      <w:r w:rsidR="000704DE" w:rsidRPr="00854FD2">
        <w:rPr>
          <w:rFonts w:ascii="Times New Roman" w:hAnsi="Times New Roman"/>
          <w:sz w:val="24"/>
          <w:szCs w:val="24"/>
        </w:rPr>
        <w:t>ógicos</w:t>
      </w:r>
      <w:r w:rsidR="000704DE">
        <w:rPr>
          <w:rFonts w:ascii="Times New Roman" w:hAnsi="Times New Roman"/>
          <w:sz w:val="24"/>
          <w:szCs w:val="24"/>
        </w:rPr>
        <w:t xml:space="preserve"> de estos estudio</w:t>
      </w:r>
      <w:r w:rsidR="000704DE" w:rsidRPr="00854FD2">
        <w:rPr>
          <w:rFonts w:ascii="Times New Roman" w:hAnsi="Times New Roman"/>
          <w:sz w:val="24"/>
          <w:szCs w:val="24"/>
        </w:rPr>
        <w:t>s as</w:t>
      </w:r>
      <w:r w:rsidR="000704DE">
        <w:rPr>
          <w:rFonts w:ascii="Times New Roman" w:hAnsi="Times New Roman"/>
          <w:sz w:val="24"/>
          <w:szCs w:val="24"/>
        </w:rPr>
        <w:t>í</w:t>
      </w:r>
      <w:r w:rsidR="000704DE" w:rsidRPr="00854FD2">
        <w:rPr>
          <w:rFonts w:ascii="Times New Roman" w:hAnsi="Times New Roman"/>
          <w:sz w:val="24"/>
          <w:szCs w:val="24"/>
        </w:rPr>
        <w:t xml:space="preserve"> com</w:t>
      </w:r>
      <w:r w:rsidR="000704DE">
        <w:rPr>
          <w:rFonts w:ascii="Times New Roman" w:hAnsi="Times New Roman"/>
          <w:sz w:val="24"/>
          <w:szCs w:val="24"/>
        </w:rPr>
        <w:t>o algunos de los principales teóricos de esos momentos. Por último, se presenta  có</w:t>
      </w:r>
      <w:r w:rsidR="000704DE" w:rsidRPr="00854FD2">
        <w:rPr>
          <w:rFonts w:ascii="Times New Roman" w:hAnsi="Times New Roman"/>
          <w:sz w:val="24"/>
          <w:szCs w:val="24"/>
        </w:rPr>
        <w:t>mo a partir d</w:t>
      </w:r>
      <w:bookmarkStart w:id="0" w:name="_GoBack"/>
      <w:bookmarkEnd w:id="0"/>
      <w:r w:rsidR="000704DE">
        <w:rPr>
          <w:rFonts w:ascii="Times New Roman" w:hAnsi="Times New Roman"/>
          <w:sz w:val="24"/>
          <w:szCs w:val="24"/>
        </w:rPr>
        <w:t>e la gran cantidad de informaci</w:t>
      </w:r>
      <w:r w:rsidR="000704DE" w:rsidRPr="00854FD2">
        <w:rPr>
          <w:rFonts w:ascii="Times New Roman" w:hAnsi="Times New Roman"/>
          <w:sz w:val="24"/>
          <w:szCs w:val="24"/>
        </w:rPr>
        <w:t xml:space="preserve">ón que los usuarios de las redes sociales publican </w:t>
      </w:r>
      <w:r w:rsidR="000704DE">
        <w:rPr>
          <w:rFonts w:ascii="Times New Roman" w:hAnsi="Times New Roman"/>
          <w:sz w:val="24"/>
          <w:szCs w:val="24"/>
        </w:rPr>
        <w:t>en sus perfiles</w:t>
      </w:r>
      <w:r w:rsidR="000704DE" w:rsidRPr="00854FD2">
        <w:rPr>
          <w:rFonts w:ascii="Times New Roman" w:hAnsi="Times New Roman"/>
          <w:sz w:val="24"/>
          <w:szCs w:val="24"/>
        </w:rPr>
        <w:t xml:space="preserve">, permiten el acercamiento al estudio de </w:t>
      </w:r>
      <w:r w:rsidR="000704DE">
        <w:rPr>
          <w:rFonts w:ascii="Times New Roman" w:hAnsi="Times New Roman"/>
          <w:sz w:val="24"/>
          <w:szCs w:val="24"/>
        </w:rPr>
        <w:t>su</w:t>
      </w:r>
      <w:r w:rsidR="000704DE" w:rsidRPr="00854FD2">
        <w:rPr>
          <w:rFonts w:ascii="Times New Roman" w:hAnsi="Times New Roman"/>
          <w:sz w:val="24"/>
          <w:szCs w:val="24"/>
        </w:rPr>
        <w:t xml:space="preserve"> personalidad y el uso posterior de estos datos</w:t>
      </w:r>
      <w:r w:rsidR="000704DE">
        <w:rPr>
          <w:rFonts w:ascii="Times New Roman" w:hAnsi="Times New Roman"/>
          <w:sz w:val="24"/>
          <w:szCs w:val="24"/>
        </w:rPr>
        <w:t xml:space="preserve"> con fines propagandísticos</w:t>
      </w:r>
      <w:r w:rsidR="000704DE" w:rsidRPr="00854FD2">
        <w:rPr>
          <w:rFonts w:ascii="Times New Roman" w:hAnsi="Times New Roman"/>
          <w:sz w:val="24"/>
          <w:szCs w:val="24"/>
        </w:rPr>
        <w:t xml:space="preserve">. </w:t>
      </w:r>
    </w:p>
    <w:p w:rsidR="008A1C16" w:rsidRPr="005754D8" w:rsidRDefault="008A1C16" w:rsidP="000704DE">
      <w:pPr>
        <w:spacing w:after="0" w:line="360" w:lineRule="auto"/>
        <w:jc w:val="both"/>
        <w:rPr>
          <w:rFonts w:ascii="Times New Roman" w:hAnsi="Times New Roman" w:cs="Times New Roman"/>
          <w:sz w:val="24"/>
          <w:szCs w:val="24"/>
        </w:rPr>
      </w:pPr>
    </w:p>
    <w:p w:rsidR="009061A5" w:rsidRPr="000704DE" w:rsidRDefault="009061A5" w:rsidP="009541A7">
      <w:pPr>
        <w:spacing w:after="0" w:line="360" w:lineRule="auto"/>
        <w:jc w:val="both"/>
        <w:rPr>
          <w:rFonts w:ascii="Times New Roman" w:hAnsi="Times New Roman" w:cs="Times New Roman"/>
          <w:sz w:val="24"/>
          <w:szCs w:val="24"/>
          <w:lang w:val="en-US"/>
        </w:rPr>
      </w:pPr>
      <w:r w:rsidRPr="000704DE">
        <w:rPr>
          <w:rFonts w:ascii="Times New Roman" w:hAnsi="Times New Roman" w:cs="Times New Roman"/>
          <w:b/>
          <w:i/>
          <w:sz w:val="24"/>
          <w:szCs w:val="24"/>
          <w:lang w:val="en-US"/>
        </w:rPr>
        <w:t>Abstract:</w:t>
      </w:r>
      <w:r w:rsidRPr="000704DE">
        <w:rPr>
          <w:rFonts w:ascii="Times New Roman" w:hAnsi="Times New Roman" w:cs="Times New Roman"/>
          <w:sz w:val="24"/>
          <w:szCs w:val="24"/>
          <w:lang w:val="en-US"/>
        </w:rPr>
        <w:t xml:space="preserve"> </w:t>
      </w:r>
      <w:r w:rsidR="000704DE" w:rsidRPr="00F00421">
        <w:rPr>
          <w:rFonts w:ascii="Times New Roman" w:hAnsi="Times New Roman"/>
          <w:sz w:val="24"/>
          <w:szCs w:val="24"/>
          <w:lang w:val="en"/>
        </w:rPr>
        <w:t xml:space="preserve">This article has as a purpose to make a first approach to the construction of a theoretical bridge between the mass communication research of the early twentieth </w:t>
      </w:r>
      <w:r w:rsidR="000704DE" w:rsidRPr="00F00421">
        <w:rPr>
          <w:rFonts w:ascii="Times New Roman" w:hAnsi="Times New Roman"/>
          <w:sz w:val="24"/>
          <w:szCs w:val="24"/>
          <w:lang w:val="en"/>
        </w:rPr>
        <w:lastRenderedPageBreak/>
        <w:t>century and the communicative context of the second decade of the XXI</w:t>
      </w:r>
      <w:r w:rsidR="00933260">
        <w:rPr>
          <w:rFonts w:ascii="Times New Roman" w:hAnsi="Times New Roman"/>
          <w:sz w:val="24"/>
          <w:szCs w:val="24"/>
          <w:lang w:val="en"/>
        </w:rPr>
        <w:t xml:space="preserve">, and </w:t>
      </w:r>
      <w:r w:rsidR="000704DE" w:rsidRPr="00F00421">
        <w:rPr>
          <w:rFonts w:ascii="Times New Roman" w:hAnsi="Times New Roman"/>
          <w:sz w:val="24"/>
          <w:szCs w:val="24"/>
          <w:lang w:val="en"/>
        </w:rPr>
        <w:t>social networks. In order to do so,</w:t>
      </w:r>
      <w:r w:rsidR="000704DE">
        <w:rPr>
          <w:rFonts w:ascii="Times New Roman" w:hAnsi="Times New Roman"/>
          <w:sz w:val="24"/>
          <w:szCs w:val="24"/>
          <w:lang w:val="en"/>
        </w:rPr>
        <w:t xml:space="preserve"> a bibliographic review it is done</w:t>
      </w:r>
      <w:r w:rsidR="000704DE" w:rsidRPr="00F00421">
        <w:rPr>
          <w:rFonts w:ascii="Times New Roman" w:hAnsi="Times New Roman"/>
          <w:sz w:val="24"/>
          <w:szCs w:val="24"/>
          <w:lang w:val="en"/>
        </w:rPr>
        <w:t xml:space="preserve"> it is </w:t>
      </w:r>
      <w:proofErr w:type="gramStart"/>
      <w:r w:rsidR="000704DE" w:rsidRPr="00F00421">
        <w:rPr>
          <w:rFonts w:ascii="Times New Roman" w:hAnsi="Times New Roman"/>
          <w:sz w:val="24"/>
          <w:szCs w:val="24"/>
          <w:lang w:val="en"/>
        </w:rPr>
        <w:t>alluded</w:t>
      </w:r>
      <w:proofErr w:type="gramEnd"/>
      <w:r w:rsidR="000704DE" w:rsidRPr="00F00421">
        <w:rPr>
          <w:rFonts w:ascii="Times New Roman" w:hAnsi="Times New Roman"/>
          <w:sz w:val="24"/>
          <w:szCs w:val="24"/>
          <w:lang w:val="en"/>
        </w:rPr>
        <w:t xml:space="preserve"> to the psychological and sociological support of these studies as well as some of the main theorists of those moments. Finally, it is presented how, based on the large amount of information that users of social networks publish in their profiles, they allow the approach to the study of the</w:t>
      </w:r>
      <w:r w:rsidR="000704DE">
        <w:rPr>
          <w:rFonts w:ascii="Times New Roman" w:hAnsi="Times New Roman"/>
          <w:sz w:val="24"/>
          <w:szCs w:val="24"/>
          <w:lang w:val="en"/>
        </w:rPr>
        <w:t>ir</w:t>
      </w:r>
      <w:r w:rsidR="000704DE" w:rsidRPr="00F00421">
        <w:rPr>
          <w:rFonts w:ascii="Times New Roman" w:hAnsi="Times New Roman"/>
          <w:sz w:val="24"/>
          <w:szCs w:val="24"/>
          <w:lang w:val="en"/>
        </w:rPr>
        <w:t xml:space="preserve"> personality by and the subsequent use of these data.</w:t>
      </w:r>
    </w:p>
    <w:p w:rsidR="000704DE" w:rsidRDefault="000704DE" w:rsidP="00FF3346">
      <w:pPr>
        <w:spacing w:after="0" w:line="360" w:lineRule="auto"/>
        <w:jc w:val="both"/>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733A2" w:rsidRPr="00703FAF">
        <w:rPr>
          <w:rFonts w:ascii="Times New Roman" w:hAnsi="Times New Roman"/>
          <w:sz w:val="24"/>
          <w:szCs w:val="24"/>
        </w:rPr>
        <w:t>C</w:t>
      </w:r>
      <w:r w:rsidR="007733A2">
        <w:rPr>
          <w:rFonts w:ascii="Times New Roman" w:hAnsi="Times New Roman"/>
          <w:sz w:val="24"/>
          <w:szCs w:val="24"/>
        </w:rPr>
        <w:t>omunicación de masas; S</w:t>
      </w:r>
      <w:r w:rsidR="007733A2" w:rsidRPr="00F00421">
        <w:rPr>
          <w:rFonts w:ascii="Times New Roman" w:hAnsi="Times New Roman"/>
          <w:sz w:val="24"/>
          <w:szCs w:val="24"/>
        </w:rPr>
        <w:t>icología</w:t>
      </w:r>
      <w:r w:rsidR="007733A2">
        <w:rPr>
          <w:rFonts w:ascii="Times New Roman" w:hAnsi="Times New Roman"/>
          <w:sz w:val="24"/>
          <w:szCs w:val="24"/>
        </w:rPr>
        <w:t>;</w:t>
      </w:r>
      <w:r w:rsidR="007733A2" w:rsidRPr="00F00421">
        <w:rPr>
          <w:rFonts w:ascii="Times New Roman" w:hAnsi="Times New Roman"/>
          <w:sz w:val="24"/>
          <w:szCs w:val="24"/>
        </w:rPr>
        <w:t xml:space="preserve"> </w:t>
      </w:r>
      <w:r w:rsidR="007733A2">
        <w:rPr>
          <w:rFonts w:ascii="Times New Roman" w:hAnsi="Times New Roman"/>
          <w:sz w:val="24"/>
          <w:szCs w:val="24"/>
        </w:rPr>
        <w:t>Internet; R</w:t>
      </w:r>
      <w:r w:rsidR="007733A2" w:rsidRPr="00F00421">
        <w:rPr>
          <w:rFonts w:ascii="Times New Roman" w:hAnsi="Times New Roman"/>
          <w:sz w:val="24"/>
          <w:szCs w:val="24"/>
        </w:rPr>
        <w:t>edes sociales</w:t>
      </w:r>
      <w:r w:rsidR="007733A2">
        <w:rPr>
          <w:rFonts w:ascii="Times New Roman" w:hAnsi="Times New Roman"/>
          <w:sz w:val="24"/>
          <w:szCs w:val="24"/>
        </w:rPr>
        <w:t>.</w:t>
      </w:r>
    </w:p>
    <w:p w:rsidR="009061A5" w:rsidRPr="007733A2" w:rsidRDefault="009061A5" w:rsidP="00FF3346">
      <w:pPr>
        <w:spacing w:after="0" w:line="360" w:lineRule="auto"/>
        <w:jc w:val="both"/>
        <w:rPr>
          <w:rFonts w:ascii="Times New Roman" w:hAnsi="Times New Roman" w:cs="Times New Roman"/>
          <w:sz w:val="24"/>
          <w:szCs w:val="24"/>
          <w:lang w:val="en-US"/>
        </w:rPr>
      </w:pPr>
      <w:r w:rsidRPr="007733A2">
        <w:rPr>
          <w:rFonts w:ascii="Times New Roman" w:hAnsi="Times New Roman" w:cs="Times New Roman"/>
          <w:b/>
          <w:i/>
          <w:sz w:val="24"/>
          <w:szCs w:val="24"/>
          <w:lang w:val="en-US"/>
        </w:rPr>
        <w:t>Keywords:</w:t>
      </w:r>
      <w:r w:rsidRPr="007733A2">
        <w:rPr>
          <w:rFonts w:ascii="Times New Roman" w:hAnsi="Times New Roman" w:cs="Times New Roman"/>
          <w:sz w:val="24"/>
          <w:szCs w:val="24"/>
          <w:lang w:val="en-US"/>
        </w:rPr>
        <w:t xml:space="preserve"> </w:t>
      </w:r>
      <w:r w:rsidR="007733A2" w:rsidRPr="00F00421">
        <w:rPr>
          <w:rStyle w:val="shorttext"/>
          <w:rFonts w:ascii="Times New Roman" w:hAnsi="Times New Roman"/>
          <w:sz w:val="24"/>
          <w:szCs w:val="24"/>
          <w:lang w:val="en"/>
        </w:rPr>
        <w:t xml:space="preserve">Mass </w:t>
      </w:r>
      <w:r w:rsidR="007733A2">
        <w:rPr>
          <w:rStyle w:val="shorttext"/>
          <w:rFonts w:ascii="Times New Roman" w:hAnsi="Times New Roman"/>
          <w:sz w:val="24"/>
          <w:szCs w:val="24"/>
          <w:lang w:val="en"/>
        </w:rPr>
        <w:t>media communication; P</w:t>
      </w:r>
      <w:r w:rsidR="007733A2" w:rsidRPr="00F00421">
        <w:rPr>
          <w:rStyle w:val="shorttext"/>
          <w:rFonts w:ascii="Times New Roman" w:hAnsi="Times New Roman"/>
          <w:sz w:val="24"/>
          <w:szCs w:val="24"/>
          <w:lang w:val="en"/>
        </w:rPr>
        <w:t xml:space="preserve">sychology, </w:t>
      </w:r>
      <w:r w:rsidR="007733A2">
        <w:rPr>
          <w:rStyle w:val="shorttext"/>
          <w:rFonts w:ascii="Times New Roman" w:hAnsi="Times New Roman"/>
          <w:sz w:val="24"/>
          <w:szCs w:val="24"/>
          <w:lang w:val="en"/>
        </w:rPr>
        <w:t>Internet; S</w:t>
      </w:r>
      <w:r w:rsidR="007733A2" w:rsidRPr="00F00421">
        <w:rPr>
          <w:rStyle w:val="shorttext"/>
          <w:rFonts w:ascii="Times New Roman" w:hAnsi="Times New Roman"/>
          <w:sz w:val="24"/>
          <w:szCs w:val="24"/>
          <w:lang w:val="en"/>
        </w:rPr>
        <w:t>ocial networks</w:t>
      </w:r>
      <w:r w:rsidR="00E912D0" w:rsidRPr="007733A2">
        <w:rPr>
          <w:rFonts w:ascii="Times New Roman" w:hAnsi="Times New Roman" w:cs="Times New Roman"/>
          <w:sz w:val="24"/>
          <w:szCs w:val="24"/>
          <w:lang w:val="en-US"/>
        </w:rPr>
        <w:t>).</w:t>
      </w:r>
    </w:p>
    <w:p w:rsidR="00A21A1F" w:rsidRDefault="00A21A1F" w:rsidP="00FF3346">
      <w:pPr>
        <w:spacing w:after="0" w:line="360" w:lineRule="auto"/>
        <w:jc w:val="both"/>
        <w:rPr>
          <w:rFonts w:ascii="Times New Roman" w:hAnsi="Times New Roman" w:cs="Times New Roman"/>
          <w:sz w:val="24"/>
          <w:szCs w:val="24"/>
          <w:lang w:val="en-US"/>
        </w:rPr>
      </w:pPr>
    </w:p>
    <w:p w:rsidR="00D924A0" w:rsidRPr="00011037" w:rsidRDefault="00D924A0" w:rsidP="00D924A0">
      <w:pPr>
        <w:jc w:val="both"/>
        <w:rPr>
          <w:rFonts w:ascii="Times New Roman" w:hAnsi="Times New Roman"/>
          <w:b/>
          <w:i/>
          <w:sz w:val="24"/>
          <w:szCs w:val="24"/>
        </w:rPr>
      </w:pPr>
      <w:r w:rsidRPr="00011037">
        <w:rPr>
          <w:rFonts w:ascii="Times New Roman" w:hAnsi="Times New Roman"/>
          <w:b/>
          <w:i/>
          <w:sz w:val="24"/>
          <w:szCs w:val="24"/>
        </w:rPr>
        <w:t xml:space="preserve">Resumen </w:t>
      </w:r>
    </w:p>
    <w:p w:rsidR="00D924A0" w:rsidRPr="00854FD2" w:rsidRDefault="00D924A0" w:rsidP="009541A7">
      <w:pPr>
        <w:spacing w:line="360" w:lineRule="auto"/>
        <w:jc w:val="both"/>
        <w:rPr>
          <w:rFonts w:ascii="Times New Roman" w:hAnsi="Times New Roman"/>
          <w:sz w:val="24"/>
          <w:szCs w:val="24"/>
        </w:rPr>
      </w:pPr>
      <w:r>
        <w:rPr>
          <w:rFonts w:ascii="Times New Roman" w:hAnsi="Times New Roman"/>
          <w:sz w:val="24"/>
          <w:szCs w:val="24"/>
        </w:rPr>
        <w:t>Debido al impacto cada vez superior de los procesos de comunicación social en la construcción y percepción de la realidad, y la incidencia de internet en las relaciones sociales, e</w:t>
      </w:r>
      <w:r w:rsidRPr="00854FD2">
        <w:rPr>
          <w:rFonts w:ascii="Times New Roman" w:hAnsi="Times New Roman"/>
          <w:sz w:val="24"/>
          <w:szCs w:val="24"/>
        </w:rPr>
        <w:t>l presente trabajo tiene como propósito realizar un pr</w:t>
      </w:r>
      <w:r>
        <w:rPr>
          <w:rFonts w:ascii="Times New Roman" w:hAnsi="Times New Roman"/>
          <w:sz w:val="24"/>
          <w:szCs w:val="24"/>
        </w:rPr>
        <w:t xml:space="preserve">imer acercamiento a la construcción </w:t>
      </w:r>
      <w:r w:rsidRPr="00854FD2">
        <w:rPr>
          <w:rFonts w:ascii="Times New Roman" w:hAnsi="Times New Roman"/>
          <w:sz w:val="24"/>
          <w:szCs w:val="24"/>
        </w:rPr>
        <w:t>de un puente teórico entre los estudios de la comunicación de masas de inicios del siglo XX y el contexto de comunicativo de  la segunda década del XX</w:t>
      </w:r>
      <w:r>
        <w:rPr>
          <w:rFonts w:ascii="Times New Roman" w:hAnsi="Times New Roman"/>
          <w:sz w:val="24"/>
          <w:szCs w:val="24"/>
        </w:rPr>
        <w:t>I</w:t>
      </w:r>
      <w:r w:rsidRPr="00854FD2">
        <w:rPr>
          <w:rFonts w:ascii="Times New Roman" w:hAnsi="Times New Roman"/>
          <w:sz w:val="24"/>
          <w:szCs w:val="24"/>
        </w:rPr>
        <w:t xml:space="preserve"> marcado por las redes sociales</w:t>
      </w:r>
      <w:r>
        <w:rPr>
          <w:rFonts w:ascii="Times New Roman" w:hAnsi="Times New Roman"/>
          <w:sz w:val="24"/>
          <w:szCs w:val="24"/>
        </w:rPr>
        <w:t xml:space="preserve"> digitales</w:t>
      </w:r>
      <w:r w:rsidRPr="00854FD2">
        <w:rPr>
          <w:rFonts w:ascii="Times New Roman" w:hAnsi="Times New Roman"/>
          <w:sz w:val="24"/>
          <w:szCs w:val="24"/>
        </w:rPr>
        <w:t>. Para ello</w:t>
      </w:r>
      <w:r>
        <w:rPr>
          <w:rFonts w:ascii="Times New Roman" w:hAnsi="Times New Roman"/>
          <w:sz w:val="24"/>
          <w:szCs w:val="24"/>
        </w:rPr>
        <w:t>,</w:t>
      </w:r>
      <w:r w:rsidRPr="00854FD2">
        <w:rPr>
          <w:rFonts w:ascii="Times New Roman" w:hAnsi="Times New Roman"/>
          <w:sz w:val="24"/>
          <w:szCs w:val="24"/>
        </w:rPr>
        <w:t xml:space="preserve"> </w:t>
      </w:r>
      <w:r>
        <w:rPr>
          <w:rFonts w:ascii="Times New Roman" w:hAnsi="Times New Roman"/>
          <w:sz w:val="24"/>
          <w:szCs w:val="24"/>
        </w:rPr>
        <w:t>se realiza una revisión bibliográfica que permita hacer</w:t>
      </w:r>
      <w:r w:rsidRPr="00854FD2">
        <w:rPr>
          <w:rFonts w:ascii="Times New Roman" w:hAnsi="Times New Roman"/>
          <w:sz w:val="24"/>
          <w:szCs w:val="24"/>
        </w:rPr>
        <w:t xml:space="preserve"> </w:t>
      </w:r>
      <w:r>
        <w:rPr>
          <w:rFonts w:ascii="Times New Roman" w:hAnsi="Times New Roman"/>
          <w:sz w:val="24"/>
          <w:szCs w:val="24"/>
        </w:rPr>
        <w:t xml:space="preserve">alusión </w:t>
      </w:r>
      <w:r w:rsidRPr="00854FD2">
        <w:rPr>
          <w:rFonts w:ascii="Times New Roman" w:hAnsi="Times New Roman"/>
          <w:sz w:val="24"/>
          <w:szCs w:val="24"/>
        </w:rPr>
        <w:t>a los sustentos sicológicos</w:t>
      </w:r>
      <w:r>
        <w:rPr>
          <w:rFonts w:ascii="Times New Roman" w:hAnsi="Times New Roman"/>
          <w:sz w:val="24"/>
          <w:szCs w:val="24"/>
        </w:rPr>
        <w:t xml:space="preserve"> y sociol</w:t>
      </w:r>
      <w:r w:rsidRPr="00854FD2">
        <w:rPr>
          <w:rFonts w:ascii="Times New Roman" w:hAnsi="Times New Roman"/>
          <w:sz w:val="24"/>
          <w:szCs w:val="24"/>
        </w:rPr>
        <w:t>ógicos</w:t>
      </w:r>
      <w:r>
        <w:rPr>
          <w:rFonts w:ascii="Times New Roman" w:hAnsi="Times New Roman"/>
          <w:sz w:val="24"/>
          <w:szCs w:val="24"/>
        </w:rPr>
        <w:t xml:space="preserve"> de estos estudio</w:t>
      </w:r>
      <w:r w:rsidRPr="00854FD2">
        <w:rPr>
          <w:rFonts w:ascii="Times New Roman" w:hAnsi="Times New Roman"/>
          <w:sz w:val="24"/>
          <w:szCs w:val="24"/>
        </w:rPr>
        <w:t>s as</w:t>
      </w:r>
      <w:r>
        <w:rPr>
          <w:rFonts w:ascii="Times New Roman" w:hAnsi="Times New Roman"/>
          <w:sz w:val="24"/>
          <w:szCs w:val="24"/>
        </w:rPr>
        <w:t>í</w:t>
      </w:r>
      <w:r w:rsidRPr="00854FD2">
        <w:rPr>
          <w:rFonts w:ascii="Times New Roman" w:hAnsi="Times New Roman"/>
          <w:sz w:val="24"/>
          <w:szCs w:val="24"/>
        </w:rPr>
        <w:t xml:space="preserve"> com</w:t>
      </w:r>
      <w:r>
        <w:rPr>
          <w:rFonts w:ascii="Times New Roman" w:hAnsi="Times New Roman"/>
          <w:sz w:val="24"/>
          <w:szCs w:val="24"/>
        </w:rPr>
        <w:t>o algunos de los principales teóricos de esos momentos. Por último, se presenta  có</w:t>
      </w:r>
      <w:r w:rsidRPr="00854FD2">
        <w:rPr>
          <w:rFonts w:ascii="Times New Roman" w:hAnsi="Times New Roman"/>
          <w:sz w:val="24"/>
          <w:szCs w:val="24"/>
        </w:rPr>
        <w:t>mo a partir d</w:t>
      </w:r>
      <w:r>
        <w:rPr>
          <w:rFonts w:ascii="Times New Roman" w:hAnsi="Times New Roman"/>
          <w:sz w:val="24"/>
          <w:szCs w:val="24"/>
        </w:rPr>
        <w:t>e la gran cantidad de informaci</w:t>
      </w:r>
      <w:r w:rsidRPr="00854FD2">
        <w:rPr>
          <w:rFonts w:ascii="Times New Roman" w:hAnsi="Times New Roman"/>
          <w:sz w:val="24"/>
          <w:szCs w:val="24"/>
        </w:rPr>
        <w:t xml:space="preserve">ón que los usuarios de las redes sociales publican </w:t>
      </w:r>
      <w:r>
        <w:rPr>
          <w:rFonts w:ascii="Times New Roman" w:hAnsi="Times New Roman"/>
          <w:sz w:val="24"/>
          <w:szCs w:val="24"/>
        </w:rPr>
        <w:t>en sus perfiles</w:t>
      </w:r>
      <w:r w:rsidRPr="00854FD2">
        <w:rPr>
          <w:rFonts w:ascii="Times New Roman" w:hAnsi="Times New Roman"/>
          <w:sz w:val="24"/>
          <w:szCs w:val="24"/>
        </w:rPr>
        <w:t xml:space="preserve">, permiten el acercamiento al estudio de </w:t>
      </w:r>
      <w:r>
        <w:rPr>
          <w:rFonts w:ascii="Times New Roman" w:hAnsi="Times New Roman"/>
          <w:sz w:val="24"/>
          <w:szCs w:val="24"/>
        </w:rPr>
        <w:t>su</w:t>
      </w:r>
      <w:r w:rsidRPr="00854FD2">
        <w:rPr>
          <w:rFonts w:ascii="Times New Roman" w:hAnsi="Times New Roman"/>
          <w:sz w:val="24"/>
          <w:szCs w:val="24"/>
        </w:rPr>
        <w:t xml:space="preserve"> personalidad y el uso posterior de estos datos</w:t>
      </w:r>
      <w:r>
        <w:rPr>
          <w:rFonts w:ascii="Times New Roman" w:hAnsi="Times New Roman"/>
          <w:sz w:val="24"/>
          <w:szCs w:val="24"/>
        </w:rPr>
        <w:t xml:space="preserve"> con fines propagandísticos</w:t>
      </w:r>
      <w:r w:rsidRPr="00854FD2">
        <w:rPr>
          <w:rFonts w:ascii="Times New Roman" w:hAnsi="Times New Roman"/>
          <w:sz w:val="24"/>
          <w:szCs w:val="24"/>
        </w:rPr>
        <w:t xml:space="preserve">. </w:t>
      </w:r>
    </w:p>
    <w:p w:rsidR="00D924A0" w:rsidRPr="00011037" w:rsidRDefault="00D924A0" w:rsidP="00D924A0">
      <w:pPr>
        <w:jc w:val="both"/>
        <w:rPr>
          <w:rFonts w:ascii="Times New Roman" w:hAnsi="Times New Roman"/>
          <w:b/>
          <w:i/>
          <w:sz w:val="24"/>
          <w:szCs w:val="24"/>
          <w:lang w:val="en-US"/>
        </w:rPr>
      </w:pPr>
      <w:r w:rsidRPr="00011037">
        <w:rPr>
          <w:rFonts w:ascii="Times New Roman" w:hAnsi="Times New Roman"/>
          <w:b/>
          <w:i/>
          <w:sz w:val="24"/>
          <w:szCs w:val="24"/>
          <w:lang w:val="en-US"/>
        </w:rPr>
        <w:t>Abstract</w:t>
      </w:r>
    </w:p>
    <w:p w:rsidR="00D924A0" w:rsidRPr="00F00421" w:rsidRDefault="00D924A0" w:rsidP="009541A7">
      <w:pPr>
        <w:spacing w:line="360" w:lineRule="auto"/>
        <w:jc w:val="both"/>
        <w:rPr>
          <w:rFonts w:ascii="Times New Roman" w:hAnsi="Times New Roman"/>
          <w:sz w:val="24"/>
          <w:szCs w:val="24"/>
          <w:lang w:val="en"/>
        </w:rPr>
      </w:pPr>
      <w:r w:rsidRPr="00F00421">
        <w:rPr>
          <w:rFonts w:ascii="Times New Roman" w:hAnsi="Times New Roman"/>
          <w:sz w:val="24"/>
          <w:szCs w:val="24"/>
          <w:lang w:val="en"/>
        </w:rPr>
        <w:t>This article has as a purpose to make a first approach to the construction of a theoretical bridge between the mass communication research of the early twentieth century and the communicative context of the second decade of the XXI marked by social networks. In order to do so,</w:t>
      </w:r>
      <w:r>
        <w:rPr>
          <w:rFonts w:ascii="Times New Roman" w:hAnsi="Times New Roman"/>
          <w:sz w:val="24"/>
          <w:szCs w:val="24"/>
          <w:lang w:val="en"/>
        </w:rPr>
        <w:t xml:space="preserve"> a bibliographic review it is done</w:t>
      </w:r>
      <w:r w:rsidRPr="00F00421">
        <w:rPr>
          <w:rFonts w:ascii="Times New Roman" w:hAnsi="Times New Roman"/>
          <w:sz w:val="24"/>
          <w:szCs w:val="24"/>
          <w:lang w:val="en"/>
        </w:rPr>
        <w:t xml:space="preserve"> it is </w:t>
      </w:r>
      <w:proofErr w:type="gramStart"/>
      <w:r w:rsidRPr="00F00421">
        <w:rPr>
          <w:rFonts w:ascii="Times New Roman" w:hAnsi="Times New Roman"/>
          <w:sz w:val="24"/>
          <w:szCs w:val="24"/>
          <w:lang w:val="en"/>
        </w:rPr>
        <w:t>alluded</w:t>
      </w:r>
      <w:proofErr w:type="gramEnd"/>
      <w:r w:rsidRPr="00F00421">
        <w:rPr>
          <w:rFonts w:ascii="Times New Roman" w:hAnsi="Times New Roman"/>
          <w:sz w:val="24"/>
          <w:szCs w:val="24"/>
          <w:lang w:val="en"/>
        </w:rPr>
        <w:t xml:space="preserve"> to the psychological and sociological support of these studies as well as some of the main theorists of those </w:t>
      </w:r>
      <w:r w:rsidRPr="00F00421">
        <w:rPr>
          <w:rFonts w:ascii="Times New Roman" w:hAnsi="Times New Roman"/>
          <w:sz w:val="24"/>
          <w:szCs w:val="24"/>
          <w:lang w:val="en"/>
        </w:rPr>
        <w:lastRenderedPageBreak/>
        <w:t>moments. Finally, it is presented how, based on the large amount of information that users of social networks publish in their profiles, they allow the approach to the study of the</w:t>
      </w:r>
      <w:r>
        <w:rPr>
          <w:rFonts w:ascii="Times New Roman" w:hAnsi="Times New Roman"/>
          <w:sz w:val="24"/>
          <w:szCs w:val="24"/>
          <w:lang w:val="en"/>
        </w:rPr>
        <w:t>ir</w:t>
      </w:r>
      <w:r w:rsidRPr="00F00421">
        <w:rPr>
          <w:rFonts w:ascii="Times New Roman" w:hAnsi="Times New Roman"/>
          <w:sz w:val="24"/>
          <w:szCs w:val="24"/>
          <w:lang w:val="en"/>
        </w:rPr>
        <w:t xml:space="preserve"> personality by and the subsequent use of these data.</w:t>
      </w:r>
    </w:p>
    <w:p w:rsidR="00D924A0" w:rsidRPr="00F00421" w:rsidRDefault="00D924A0" w:rsidP="00D924A0">
      <w:pPr>
        <w:jc w:val="both"/>
        <w:rPr>
          <w:rFonts w:ascii="Times New Roman" w:hAnsi="Times New Roman"/>
          <w:sz w:val="24"/>
          <w:szCs w:val="24"/>
        </w:rPr>
      </w:pPr>
      <w:r w:rsidRPr="00011037">
        <w:rPr>
          <w:rFonts w:ascii="Times New Roman" w:hAnsi="Times New Roman"/>
          <w:b/>
          <w:i/>
          <w:sz w:val="24"/>
          <w:szCs w:val="24"/>
        </w:rPr>
        <w:t>Palabras Clave</w:t>
      </w:r>
      <w:r w:rsidRPr="00F00421">
        <w:rPr>
          <w:rFonts w:ascii="Times New Roman" w:hAnsi="Times New Roman"/>
          <w:b/>
          <w:sz w:val="24"/>
          <w:szCs w:val="24"/>
        </w:rPr>
        <w:t xml:space="preserve">: </w:t>
      </w:r>
      <w:r w:rsidRPr="00F00421">
        <w:rPr>
          <w:rFonts w:ascii="Times New Roman" w:hAnsi="Times New Roman"/>
          <w:sz w:val="24"/>
          <w:szCs w:val="24"/>
        </w:rPr>
        <w:t>Investigación en</w:t>
      </w:r>
      <w:r w:rsidRPr="00F00421">
        <w:rPr>
          <w:rFonts w:ascii="Times New Roman" w:hAnsi="Times New Roman"/>
          <w:b/>
          <w:sz w:val="24"/>
          <w:szCs w:val="24"/>
        </w:rPr>
        <w:t xml:space="preserve"> </w:t>
      </w:r>
      <w:r w:rsidRPr="00F00421">
        <w:rPr>
          <w:rFonts w:ascii="Times New Roman" w:hAnsi="Times New Roman"/>
          <w:sz w:val="24"/>
          <w:szCs w:val="24"/>
        </w:rPr>
        <w:t>Comunicación de masas, sicología, redes sociales</w:t>
      </w:r>
      <w:r>
        <w:rPr>
          <w:rFonts w:ascii="Times New Roman" w:hAnsi="Times New Roman"/>
          <w:sz w:val="24"/>
          <w:szCs w:val="24"/>
        </w:rPr>
        <w:t>.</w:t>
      </w:r>
    </w:p>
    <w:p w:rsidR="00D924A0" w:rsidRPr="00F00421" w:rsidRDefault="00D924A0" w:rsidP="00D924A0">
      <w:pPr>
        <w:jc w:val="both"/>
        <w:rPr>
          <w:rFonts w:ascii="Times New Roman" w:hAnsi="Times New Roman"/>
          <w:b/>
          <w:sz w:val="24"/>
          <w:szCs w:val="24"/>
          <w:lang w:val="en-US"/>
        </w:rPr>
      </w:pPr>
      <w:r w:rsidRPr="00011037">
        <w:rPr>
          <w:rFonts w:ascii="Times New Roman" w:hAnsi="Times New Roman"/>
          <w:b/>
          <w:i/>
          <w:sz w:val="24"/>
          <w:szCs w:val="24"/>
          <w:lang w:val="en-US"/>
        </w:rPr>
        <w:t>Keywords:</w:t>
      </w:r>
      <w:r w:rsidRPr="00F00421">
        <w:rPr>
          <w:rFonts w:ascii="Times New Roman" w:hAnsi="Times New Roman"/>
          <w:b/>
          <w:sz w:val="24"/>
          <w:szCs w:val="24"/>
          <w:lang w:val="en-US"/>
        </w:rPr>
        <w:t xml:space="preserve"> </w:t>
      </w:r>
      <w:r w:rsidRPr="00F00421">
        <w:rPr>
          <w:rStyle w:val="shorttext"/>
          <w:rFonts w:ascii="Times New Roman" w:hAnsi="Times New Roman"/>
          <w:sz w:val="24"/>
          <w:szCs w:val="24"/>
          <w:lang w:val="en"/>
        </w:rPr>
        <w:t>Mass communication research, psychology, social networks</w:t>
      </w:r>
      <w:r>
        <w:rPr>
          <w:rStyle w:val="shorttext"/>
          <w:rFonts w:ascii="Times New Roman" w:hAnsi="Times New Roman"/>
          <w:sz w:val="24"/>
          <w:szCs w:val="24"/>
          <w:lang w:val="en"/>
        </w:rPr>
        <w:t>.</w:t>
      </w:r>
    </w:p>
    <w:p w:rsidR="00D924A0" w:rsidRPr="00FB21C0" w:rsidRDefault="00D924A0" w:rsidP="00D924A0">
      <w:pPr>
        <w:pStyle w:val="Prrafodelista"/>
        <w:numPr>
          <w:ilvl w:val="0"/>
          <w:numId w:val="2"/>
        </w:numPr>
        <w:jc w:val="both"/>
        <w:rPr>
          <w:rFonts w:ascii="Times New Roman" w:hAnsi="Times New Roman"/>
          <w:b/>
          <w:sz w:val="24"/>
          <w:szCs w:val="24"/>
        </w:rPr>
      </w:pPr>
      <w:r w:rsidRPr="00FB21C0">
        <w:rPr>
          <w:rFonts w:ascii="Times New Roman" w:hAnsi="Times New Roman"/>
          <w:b/>
          <w:sz w:val="24"/>
          <w:szCs w:val="24"/>
        </w:rPr>
        <w:t>Introducción</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 xml:space="preserve">Entre las décadas de los años 30 y  40 del siglo XX, el sociólogo y politólogo estadounidense Harold Lasswell  da forma a un modelo comunicativo que cambió el modo de entender y estudiar el proceso de comunicación. </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 xml:space="preserve">Este periodo, marcado por irrupción en la sociedad de nuevos medios </w:t>
      </w:r>
      <w:r>
        <w:rPr>
          <w:rFonts w:ascii="Times New Roman" w:hAnsi="Times New Roman"/>
          <w:sz w:val="24"/>
          <w:szCs w:val="24"/>
        </w:rPr>
        <w:t xml:space="preserve"> </w:t>
      </w:r>
      <w:r w:rsidRPr="001A5E07">
        <w:rPr>
          <w:rFonts w:ascii="Times New Roman" w:hAnsi="Times New Roman"/>
          <w:sz w:val="24"/>
          <w:szCs w:val="24"/>
        </w:rPr>
        <w:t>(el cine y la radio, esencialmente)  las tensiones ide</w:t>
      </w:r>
      <w:r>
        <w:rPr>
          <w:rFonts w:ascii="Times New Roman" w:hAnsi="Times New Roman"/>
          <w:sz w:val="24"/>
          <w:szCs w:val="24"/>
        </w:rPr>
        <w:t>ológicas, entre el capitalismo,</w:t>
      </w:r>
      <w:r w:rsidRPr="001A5E07">
        <w:rPr>
          <w:rFonts w:ascii="Times New Roman" w:hAnsi="Times New Roman"/>
          <w:sz w:val="24"/>
          <w:szCs w:val="24"/>
        </w:rPr>
        <w:t xml:space="preserve"> y el nazi-</w:t>
      </w:r>
      <w:proofErr w:type="spellStart"/>
      <w:r w:rsidRPr="001A5E07">
        <w:rPr>
          <w:rFonts w:ascii="Times New Roman" w:hAnsi="Times New Roman"/>
          <w:sz w:val="24"/>
          <w:szCs w:val="24"/>
        </w:rPr>
        <w:t>facismo</w:t>
      </w:r>
      <w:proofErr w:type="spellEnd"/>
      <w:r w:rsidRPr="001A5E07">
        <w:rPr>
          <w:rFonts w:ascii="Times New Roman" w:hAnsi="Times New Roman"/>
          <w:sz w:val="24"/>
          <w:szCs w:val="24"/>
        </w:rPr>
        <w:t xml:space="preserve">,  alcanzó su </w:t>
      </w:r>
      <w:proofErr w:type="spellStart"/>
      <w:r w:rsidRPr="001A5E07">
        <w:rPr>
          <w:rFonts w:ascii="Times New Roman" w:hAnsi="Times New Roman"/>
          <w:sz w:val="24"/>
          <w:szCs w:val="24"/>
        </w:rPr>
        <w:t>climax</w:t>
      </w:r>
      <w:proofErr w:type="spellEnd"/>
      <w:r w:rsidRPr="001A5E07">
        <w:rPr>
          <w:rFonts w:ascii="Times New Roman" w:hAnsi="Times New Roman"/>
          <w:sz w:val="24"/>
          <w:szCs w:val="24"/>
        </w:rPr>
        <w:t xml:space="preserve"> de contradicciones ideológicas con el desarrollo la segunda guerra mundial.</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 xml:space="preserve">Si bien el modelo de Lasswell, tiene un fuerte sustrato en el estudio de la propaganda y   es una etapa superior de lo que se conoce como teoría hipodérmica  (Wolf, 2005) está marcado por una impronta conductista al considerar la inminente reacción del destinatario del mensaje ante el estímulo de los medios de comunicación masivos. </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 xml:space="preserve">Pero una cosa era cierta, ante la llegada de nuevos medios y los cambios que se producían la sociedad  se hacía preciso estudiar las relaciones que se establecían entre estos y su audiencia. Y aunque no hubiese una ruptura conceptual con los preceptos conductistas  de </w:t>
      </w:r>
      <w:proofErr w:type="spellStart"/>
      <w:r w:rsidRPr="001A5E07">
        <w:rPr>
          <w:rFonts w:ascii="Times New Roman" w:hAnsi="Times New Roman"/>
          <w:sz w:val="24"/>
          <w:szCs w:val="24"/>
        </w:rPr>
        <w:t>Pavlov</w:t>
      </w:r>
      <w:proofErr w:type="spellEnd"/>
      <w:r>
        <w:rPr>
          <w:rFonts w:ascii="Times New Roman" w:hAnsi="Times New Roman"/>
          <w:sz w:val="24"/>
          <w:szCs w:val="24"/>
        </w:rPr>
        <w:t>, de gran impacto hasta entonces</w:t>
      </w:r>
      <w:r w:rsidRPr="001A5E07">
        <w:rPr>
          <w:rFonts w:ascii="Times New Roman" w:hAnsi="Times New Roman"/>
          <w:sz w:val="24"/>
          <w:szCs w:val="24"/>
        </w:rPr>
        <w:t>, al plantearse Lasswell en su modelo: quien -dice qué-  a través de qué canal- a quien-  con qué efecto,  se introduce un cambio en el modo de entender el proceso comunicativo, estudiarlo y sobre todo, se abre un pequeña, una minúscula pero trascendental brecha para  estudios posteriores.</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lastRenderedPageBreak/>
        <w:t>Entender los efectos era esencial, pero ¿y el individuo, el hombre, la personalidad, dónde quedan en este modelo comunicativo que marcó una pauta en su momento? La existencia de nuevas herramientas  para la difusión de la producción simbólica de la sociedad imponía nuevos modos de acercarse al hombre</w:t>
      </w:r>
      <w:r w:rsidRPr="001A5E07">
        <w:rPr>
          <w:rStyle w:val="Refdenotaalpie"/>
          <w:rFonts w:ascii="Times New Roman" w:hAnsi="Times New Roman"/>
          <w:sz w:val="24"/>
          <w:szCs w:val="24"/>
        </w:rPr>
        <w:footnoteReference w:id="1"/>
      </w:r>
      <w:r w:rsidRPr="001A5E07">
        <w:rPr>
          <w:rFonts w:ascii="Times New Roman" w:hAnsi="Times New Roman"/>
          <w:sz w:val="24"/>
          <w:szCs w:val="24"/>
        </w:rPr>
        <w:t>/productor y hombre/destinatario de esos bienes simbólicos.</w:t>
      </w:r>
    </w:p>
    <w:p w:rsidR="00703FAF" w:rsidRDefault="00D924A0" w:rsidP="009541A7">
      <w:pPr>
        <w:spacing w:line="360" w:lineRule="auto"/>
        <w:jc w:val="both"/>
        <w:rPr>
          <w:rFonts w:ascii="Times New Roman" w:hAnsi="Times New Roman"/>
          <w:sz w:val="24"/>
          <w:szCs w:val="24"/>
        </w:rPr>
      </w:pPr>
      <w:r>
        <w:rPr>
          <w:rFonts w:ascii="Times New Roman" w:hAnsi="Times New Roman"/>
          <w:sz w:val="24"/>
          <w:szCs w:val="24"/>
        </w:rPr>
        <w:t>En el año 2004, c</w:t>
      </w:r>
      <w:r w:rsidRPr="001A5E07">
        <w:rPr>
          <w:rFonts w:ascii="Times New Roman" w:hAnsi="Times New Roman"/>
          <w:sz w:val="24"/>
          <w:szCs w:val="24"/>
        </w:rPr>
        <w:t xml:space="preserve">incuenta y seis años después de que Lasswell diera a conocer su </w:t>
      </w:r>
      <w:proofErr w:type="spellStart"/>
      <w:r w:rsidRPr="001A5E07">
        <w:rPr>
          <w:rFonts w:ascii="Times New Roman" w:hAnsi="Times New Roman"/>
          <w:i/>
          <w:sz w:val="24"/>
          <w:szCs w:val="24"/>
        </w:rPr>
        <w:t>Structure</w:t>
      </w:r>
      <w:proofErr w:type="spellEnd"/>
      <w:r w:rsidRPr="001A5E07">
        <w:rPr>
          <w:rFonts w:ascii="Times New Roman" w:hAnsi="Times New Roman"/>
          <w:i/>
          <w:sz w:val="24"/>
          <w:szCs w:val="24"/>
        </w:rPr>
        <w:t xml:space="preserve"> and </w:t>
      </w:r>
      <w:proofErr w:type="spellStart"/>
      <w:r w:rsidRPr="001A5E07">
        <w:rPr>
          <w:rFonts w:ascii="Times New Roman" w:hAnsi="Times New Roman"/>
          <w:i/>
          <w:sz w:val="24"/>
          <w:szCs w:val="24"/>
        </w:rPr>
        <w:t>function</w:t>
      </w:r>
      <w:proofErr w:type="spellEnd"/>
      <w:r w:rsidRPr="001A5E07">
        <w:rPr>
          <w:rFonts w:ascii="Times New Roman" w:hAnsi="Times New Roman"/>
          <w:i/>
          <w:sz w:val="24"/>
          <w:szCs w:val="24"/>
        </w:rPr>
        <w:t xml:space="preserve"> of </w:t>
      </w:r>
      <w:proofErr w:type="spellStart"/>
      <w:r w:rsidRPr="001A5E07">
        <w:rPr>
          <w:rFonts w:ascii="Times New Roman" w:hAnsi="Times New Roman"/>
          <w:i/>
          <w:sz w:val="24"/>
          <w:szCs w:val="24"/>
        </w:rPr>
        <w:t>communication</w:t>
      </w:r>
      <w:proofErr w:type="spellEnd"/>
      <w:r w:rsidRPr="001A5E07">
        <w:rPr>
          <w:rFonts w:ascii="Times New Roman" w:hAnsi="Times New Roman"/>
          <w:i/>
          <w:sz w:val="24"/>
          <w:szCs w:val="24"/>
        </w:rPr>
        <w:t xml:space="preserve"> in </w:t>
      </w:r>
      <w:proofErr w:type="spellStart"/>
      <w:r w:rsidRPr="001A5E07">
        <w:rPr>
          <w:rFonts w:ascii="Times New Roman" w:hAnsi="Times New Roman"/>
          <w:i/>
          <w:sz w:val="24"/>
          <w:szCs w:val="24"/>
        </w:rPr>
        <w:t>society</w:t>
      </w:r>
      <w:proofErr w:type="spellEnd"/>
      <w:r w:rsidRPr="001A5E07">
        <w:rPr>
          <w:rFonts w:ascii="Times New Roman" w:hAnsi="Times New Roman"/>
          <w:i/>
          <w:sz w:val="24"/>
          <w:szCs w:val="24"/>
        </w:rPr>
        <w:t xml:space="preserve"> </w:t>
      </w:r>
      <w:r w:rsidRPr="001A5E07">
        <w:rPr>
          <w:rFonts w:ascii="Times New Roman" w:hAnsi="Times New Roman"/>
          <w:sz w:val="24"/>
          <w:szCs w:val="24"/>
        </w:rPr>
        <w:t xml:space="preserve">(1948) se produce un suceso trascendente: Mark </w:t>
      </w:r>
      <w:proofErr w:type="spellStart"/>
      <w:r w:rsidRPr="001A5E07">
        <w:rPr>
          <w:rFonts w:ascii="Times New Roman" w:hAnsi="Times New Roman"/>
          <w:sz w:val="24"/>
          <w:szCs w:val="24"/>
        </w:rPr>
        <w:t>Zuckerbergun</w:t>
      </w:r>
      <w:proofErr w:type="spellEnd"/>
      <w:r>
        <w:rPr>
          <w:rFonts w:ascii="Times New Roman" w:hAnsi="Times New Roman"/>
          <w:sz w:val="24"/>
          <w:szCs w:val="24"/>
        </w:rPr>
        <w:t xml:space="preserve">, </w:t>
      </w:r>
      <w:r w:rsidRPr="001A5E07">
        <w:rPr>
          <w:rFonts w:ascii="Times New Roman" w:hAnsi="Times New Roman"/>
          <w:sz w:val="24"/>
          <w:szCs w:val="24"/>
        </w:rPr>
        <w:t xml:space="preserve">joven estudiante de ciencias de la computación de la Universidad de Harvard, funda la red social Facebook. </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 xml:space="preserve">Habían transcurrido varios decenios, y múltiples abordajes al proceso de comunicación. Diversas teorías se desarrollaron  desde diversas disciplinas – la </w:t>
      </w:r>
      <w:proofErr w:type="spellStart"/>
      <w:r w:rsidRPr="001A5E07">
        <w:rPr>
          <w:rFonts w:ascii="Times New Roman" w:hAnsi="Times New Roman"/>
          <w:sz w:val="24"/>
          <w:szCs w:val="24"/>
        </w:rPr>
        <w:t>sociologia</w:t>
      </w:r>
      <w:proofErr w:type="spellEnd"/>
      <w:r>
        <w:rPr>
          <w:rFonts w:ascii="Times New Roman" w:hAnsi="Times New Roman"/>
          <w:sz w:val="24"/>
          <w:szCs w:val="24"/>
        </w:rPr>
        <w:t xml:space="preserve">, la  </w:t>
      </w:r>
      <w:proofErr w:type="spellStart"/>
      <w:r>
        <w:rPr>
          <w:rFonts w:ascii="Times New Roman" w:hAnsi="Times New Roman"/>
          <w:sz w:val="24"/>
          <w:szCs w:val="24"/>
        </w:rPr>
        <w:t>linguistica</w:t>
      </w:r>
      <w:proofErr w:type="spellEnd"/>
      <w:r>
        <w:rPr>
          <w:rFonts w:ascii="Times New Roman" w:hAnsi="Times New Roman"/>
          <w:sz w:val="24"/>
          <w:szCs w:val="24"/>
        </w:rPr>
        <w:t xml:space="preserve">, la </w:t>
      </w:r>
      <w:proofErr w:type="spellStart"/>
      <w:r>
        <w:rPr>
          <w:rFonts w:ascii="Times New Roman" w:hAnsi="Times New Roman"/>
          <w:sz w:val="24"/>
          <w:szCs w:val="24"/>
        </w:rPr>
        <w:t>semiotica</w:t>
      </w:r>
      <w:proofErr w:type="spellEnd"/>
      <w:r w:rsidRPr="001A5E07">
        <w:rPr>
          <w:rFonts w:ascii="Times New Roman" w:hAnsi="Times New Roman"/>
          <w:sz w:val="24"/>
          <w:szCs w:val="24"/>
        </w:rPr>
        <w:t>, incluso</w:t>
      </w:r>
      <w:r>
        <w:rPr>
          <w:rFonts w:ascii="Times New Roman" w:hAnsi="Times New Roman"/>
          <w:sz w:val="24"/>
          <w:szCs w:val="24"/>
        </w:rPr>
        <w:t xml:space="preserve"> las ciencias de la computación</w:t>
      </w:r>
      <w:r w:rsidRPr="001A5E07">
        <w:rPr>
          <w:rFonts w:ascii="Times New Roman" w:hAnsi="Times New Roman"/>
          <w:sz w:val="24"/>
          <w:szCs w:val="24"/>
        </w:rPr>
        <w:t>–</w:t>
      </w:r>
      <w:r>
        <w:rPr>
          <w:rFonts w:ascii="Times New Roman" w:hAnsi="Times New Roman"/>
          <w:sz w:val="24"/>
          <w:szCs w:val="24"/>
        </w:rPr>
        <w:t xml:space="preserve">  </w:t>
      </w:r>
      <w:r w:rsidRPr="001A5E07">
        <w:rPr>
          <w:rFonts w:ascii="Times New Roman" w:hAnsi="Times New Roman"/>
          <w:sz w:val="24"/>
          <w:szCs w:val="24"/>
        </w:rPr>
        <w:t xml:space="preserve">pero es este joven ingeniero, tal vez el máximo representante de la generación </w:t>
      </w:r>
      <w:proofErr w:type="spellStart"/>
      <w:r w:rsidRPr="001A5E07">
        <w:rPr>
          <w:rFonts w:ascii="Times New Roman" w:hAnsi="Times New Roman"/>
          <w:sz w:val="24"/>
          <w:szCs w:val="24"/>
        </w:rPr>
        <w:t>Millenians</w:t>
      </w:r>
      <w:proofErr w:type="spellEnd"/>
      <w:r w:rsidRPr="001A5E07">
        <w:rPr>
          <w:rFonts w:ascii="Times New Roman" w:hAnsi="Times New Roman"/>
          <w:sz w:val="24"/>
          <w:szCs w:val="24"/>
        </w:rPr>
        <w:t xml:space="preserve">, quien introduce un nuevo modo en que las personas van a relacionarse a nivel global,  y da pie para nuevos estudios comunicológicos. </w:t>
      </w:r>
    </w:p>
    <w:p w:rsidR="00D924A0" w:rsidRDefault="00D924A0" w:rsidP="009541A7">
      <w:pPr>
        <w:spacing w:line="360" w:lineRule="auto"/>
        <w:jc w:val="both"/>
        <w:rPr>
          <w:rFonts w:ascii="Times New Roman" w:hAnsi="Times New Roman"/>
          <w:color w:val="231F20"/>
          <w:sz w:val="24"/>
          <w:szCs w:val="24"/>
        </w:rPr>
      </w:pPr>
      <w:r w:rsidRPr="001A5E07">
        <w:rPr>
          <w:rFonts w:ascii="Times New Roman" w:hAnsi="Times New Roman"/>
          <w:sz w:val="24"/>
          <w:szCs w:val="24"/>
        </w:rPr>
        <w:t xml:space="preserve">Además, algo trascendente, Zuckerberg propicia no solo </w:t>
      </w:r>
      <w:r w:rsidRPr="001A5E07">
        <w:rPr>
          <w:rFonts w:ascii="Times New Roman" w:hAnsi="Times New Roman"/>
          <w:i/>
          <w:sz w:val="24"/>
          <w:szCs w:val="24"/>
        </w:rPr>
        <w:t xml:space="preserve">un nuevo espacio y un nuevo modo para la </w:t>
      </w:r>
      <w:r w:rsidRPr="001A5E07">
        <w:rPr>
          <w:rFonts w:ascii="Times New Roman" w:hAnsi="Times New Roman"/>
          <w:sz w:val="24"/>
          <w:szCs w:val="24"/>
        </w:rPr>
        <w:t xml:space="preserve"> </w:t>
      </w:r>
      <w:r w:rsidRPr="00757CEB">
        <w:rPr>
          <w:rFonts w:ascii="Times New Roman" w:hAnsi="Times New Roman"/>
          <w:i/>
          <w:sz w:val="24"/>
          <w:szCs w:val="24"/>
        </w:rPr>
        <w:t>interacción social  nivel global</w:t>
      </w:r>
      <w:r w:rsidRPr="001A5E07">
        <w:rPr>
          <w:rFonts w:ascii="Times New Roman" w:hAnsi="Times New Roman"/>
          <w:sz w:val="24"/>
          <w:szCs w:val="24"/>
        </w:rPr>
        <w:t xml:space="preserve">, sino una oportunidad para acercarse al  individuo de forma diferente, para conocer desde una nueva perspectiva  sus motivaciones, sentimientos, emociones,  el modo  en que se relaciona con otros individuos y reacciona ante diversas circunstancias. Para conocer eso que  </w:t>
      </w:r>
      <w:r w:rsidRPr="001A5E07">
        <w:rPr>
          <w:rFonts w:ascii="Times New Roman" w:hAnsi="Times New Roman"/>
          <w:bCs/>
          <w:color w:val="231F20"/>
          <w:sz w:val="24"/>
          <w:szCs w:val="24"/>
        </w:rPr>
        <w:t xml:space="preserve">Chico </w:t>
      </w:r>
      <w:proofErr w:type="spellStart"/>
      <w:r w:rsidRPr="001A5E07">
        <w:rPr>
          <w:rFonts w:ascii="Times New Roman" w:hAnsi="Times New Roman"/>
          <w:bCs/>
          <w:color w:val="231F20"/>
          <w:sz w:val="24"/>
          <w:szCs w:val="24"/>
        </w:rPr>
        <w:t>Librán</w:t>
      </w:r>
      <w:proofErr w:type="spellEnd"/>
      <w:r w:rsidRPr="001A5E07">
        <w:rPr>
          <w:rFonts w:ascii="Times New Roman" w:hAnsi="Times New Roman"/>
          <w:bCs/>
          <w:color w:val="231F20"/>
          <w:sz w:val="24"/>
          <w:szCs w:val="24"/>
        </w:rPr>
        <w:t xml:space="preserve"> (2005) define como el </w:t>
      </w:r>
      <w:r w:rsidRPr="001A5E07">
        <w:rPr>
          <w:rFonts w:ascii="Times New Roman" w:hAnsi="Times New Roman"/>
          <w:color w:val="231F20"/>
          <w:sz w:val="24"/>
          <w:szCs w:val="24"/>
        </w:rPr>
        <w:t>conjunto organizado de características que posee una persona y que influye en forma única sobre su cognición, su motivación y su comportamiento en</w:t>
      </w:r>
      <w:r w:rsidRPr="001A5E07">
        <w:rPr>
          <w:rFonts w:ascii="Times New Roman" w:hAnsi="Times New Roman"/>
          <w:color w:val="231F20"/>
          <w:sz w:val="24"/>
          <w:szCs w:val="24"/>
        </w:rPr>
        <w:br/>
        <w:t>diferentes situaciones, y que Allport (1961) citado por Chico,  presentó como un  sistema contenido en una matriz de sistemas socioculturales, una estructura interior, encajada en estructuras exteriores y en interacción: la personalidad.</w:t>
      </w:r>
    </w:p>
    <w:p w:rsidR="00D924A0" w:rsidRPr="000275E2" w:rsidRDefault="00D924A0" w:rsidP="00D924A0">
      <w:pPr>
        <w:pStyle w:val="Prrafodelista1"/>
        <w:numPr>
          <w:ilvl w:val="0"/>
          <w:numId w:val="2"/>
        </w:numPr>
        <w:jc w:val="both"/>
        <w:rPr>
          <w:rFonts w:ascii="Times New Roman" w:hAnsi="Times New Roman"/>
          <w:b/>
          <w:color w:val="231F20"/>
          <w:sz w:val="24"/>
          <w:szCs w:val="24"/>
        </w:rPr>
      </w:pPr>
      <w:r w:rsidRPr="000275E2">
        <w:rPr>
          <w:rFonts w:ascii="Times New Roman" w:hAnsi="Times New Roman"/>
          <w:b/>
          <w:color w:val="231F20"/>
          <w:sz w:val="24"/>
          <w:szCs w:val="24"/>
        </w:rPr>
        <w:lastRenderedPageBreak/>
        <w:t xml:space="preserve">La raíz del todo: </w:t>
      </w:r>
      <w:r>
        <w:rPr>
          <w:rFonts w:ascii="Times New Roman" w:hAnsi="Times New Roman"/>
          <w:b/>
          <w:color w:val="231F20"/>
          <w:sz w:val="24"/>
          <w:szCs w:val="24"/>
        </w:rPr>
        <w:t>la percepción d</w:t>
      </w:r>
      <w:r w:rsidRPr="000275E2">
        <w:rPr>
          <w:rFonts w:ascii="Times New Roman" w:hAnsi="Times New Roman"/>
          <w:b/>
          <w:color w:val="231F20"/>
          <w:sz w:val="24"/>
          <w:szCs w:val="24"/>
        </w:rPr>
        <w:t>el hombre masa</w:t>
      </w:r>
    </w:p>
    <w:p w:rsidR="00D924A0" w:rsidRPr="001A5E07"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t xml:space="preserve">Se iniciaba el siglo XX  y con él nuevas formas de relación en los sistemas de producción y consumo; irrumpía la era del taylorismo y el </w:t>
      </w:r>
      <w:proofErr w:type="spellStart"/>
      <w:r w:rsidRPr="001A5E07">
        <w:rPr>
          <w:rFonts w:ascii="Times New Roman" w:hAnsi="Times New Roman"/>
          <w:color w:val="231F20"/>
          <w:sz w:val="24"/>
          <w:szCs w:val="24"/>
        </w:rPr>
        <w:t>fordismo</w:t>
      </w:r>
      <w:proofErr w:type="spellEnd"/>
      <w:r w:rsidRPr="001A5E07">
        <w:rPr>
          <w:rFonts w:ascii="Times New Roman" w:hAnsi="Times New Roman"/>
          <w:color w:val="231F20"/>
          <w:sz w:val="24"/>
          <w:szCs w:val="24"/>
        </w:rPr>
        <w:t xml:space="preserve">, de la administración científica y la producción en serie. </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color w:val="231F20"/>
          <w:sz w:val="24"/>
          <w:szCs w:val="24"/>
        </w:rPr>
        <w:t xml:space="preserve">Estos preceptos contribuyeron al incremento de la producción, y con ello la necesidad de incentivar el consumo. De ahí que esto contribuya al desarrollo de la </w:t>
      </w:r>
      <w:r w:rsidRPr="001A5E07">
        <w:rPr>
          <w:rFonts w:ascii="Times New Roman" w:hAnsi="Times New Roman"/>
          <w:sz w:val="24"/>
          <w:szCs w:val="24"/>
        </w:rPr>
        <w:t>publicidad para incentivar la demanda para la gran cantidad de productos fabricados (</w:t>
      </w:r>
      <w:proofErr w:type="spellStart"/>
      <w:r w:rsidRPr="001A5E07">
        <w:rPr>
          <w:rFonts w:ascii="Times New Roman" w:hAnsi="Times New Roman"/>
          <w:sz w:val="24"/>
          <w:szCs w:val="24"/>
        </w:rPr>
        <w:t>Aglietta</w:t>
      </w:r>
      <w:proofErr w:type="spellEnd"/>
      <w:r w:rsidRPr="001A5E07">
        <w:rPr>
          <w:rFonts w:ascii="Times New Roman" w:hAnsi="Times New Roman"/>
          <w:sz w:val="24"/>
          <w:szCs w:val="24"/>
        </w:rPr>
        <w:t xml:space="preserve">, 1979, citado por </w:t>
      </w:r>
      <w:proofErr w:type="spellStart"/>
      <w:r w:rsidRPr="001A5E07">
        <w:rPr>
          <w:rFonts w:ascii="Times New Roman" w:hAnsi="Times New Roman"/>
          <w:sz w:val="24"/>
          <w:szCs w:val="24"/>
        </w:rPr>
        <w:t>Buitragos</w:t>
      </w:r>
      <w:proofErr w:type="spellEnd"/>
      <w:r w:rsidRPr="001A5E07">
        <w:rPr>
          <w:rFonts w:ascii="Times New Roman" w:hAnsi="Times New Roman"/>
          <w:sz w:val="24"/>
          <w:szCs w:val="24"/>
        </w:rPr>
        <w:t>, 2013).</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Pero también es el momento en que se inicia y concluye una guerra mundial</w:t>
      </w:r>
      <w:r>
        <w:rPr>
          <w:rFonts w:ascii="Times New Roman" w:hAnsi="Times New Roman"/>
          <w:sz w:val="24"/>
          <w:szCs w:val="24"/>
        </w:rPr>
        <w:t>, y aunque con el Tratado de Versalles se cumplió un importante papel  para el logro de la paz,  quedaron llagas latentes que dejaron</w:t>
      </w:r>
      <w:r w:rsidRPr="001A5E07">
        <w:rPr>
          <w:rFonts w:ascii="Times New Roman" w:hAnsi="Times New Roman"/>
          <w:sz w:val="24"/>
          <w:szCs w:val="24"/>
        </w:rPr>
        <w:t xml:space="preserve"> el terreno listo para un</w:t>
      </w:r>
      <w:r>
        <w:rPr>
          <w:rFonts w:ascii="Times New Roman" w:hAnsi="Times New Roman"/>
          <w:sz w:val="24"/>
          <w:szCs w:val="24"/>
        </w:rPr>
        <w:t>a nueva conflagración universal. Este es de igual modo</w:t>
      </w:r>
      <w:r w:rsidRPr="001A5E07">
        <w:rPr>
          <w:rFonts w:ascii="Times New Roman" w:hAnsi="Times New Roman"/>
          <w:sz w:val="24"/>
          <w:szCs w:val="24"/>
        </w:rPr>
        <w:t xml:space="preserve"> el periodo del nacimiento del totalitarismo nazi-</w:t>
      </w:r>
      <w:proofErr w:type="spellStart"/>
      <w:r w:rsidRPr="001A5E07">
        <w:rPr>
          <w:rFonts w:ascii="Times New Roman" w:hAnsi="Times New Roman"/>
          <w:sz w:val="24"/>
          <w:szCs w:val="24"/>
        </w:rPr>
        <w:t>facista</w:t>
      </w:r>
      <w:proofErr w:type="spellEnd"/>
      <w:r w:rsidRPr="001A5E07">
        <w:rPr>
          <w:rFonts w:ascii="Times New Roman" w:hAnsi="Times New Roman"/>
          <w:sz w:val="24"/>
          <w:szCs w:val="24"/>
        </w:rPr>
        <w:t xml:space="preserve">, del triunfo del soviet sobre la Rusia zarista, y de la pujanza norteamericana por colocarse a la cabeza del mundo. </w:t>
      </w:r>
    </w:p>
    <w:p w:rsidR="00D924A0" w:rsidRPr="001A5E07" w:rsidRDefault="00D924A0" w:rsidP="009541A7">
      <w:pPr>
        <w:spacing w:line="360" w:lineRule="auto"/>
        <w:jc w:val="both"/>
        <w:rPr>
          <w:rFonts w:ascii="Times New Roman" w:hAnsi="Times New Roman"/>
          <w:sz w:val="24"/>
          <w:szCs w:val="24"/>
          <w:lang w:val="es-AR"/>
        </w:rPr>
      </w:pPr>
      <w:r w:rsidRPr="001A5E07">
        <w:rPr>
          <w:rFonts w:ascii="Times New Roman" w:hAnsi="Times New Roman"/>
          <w:color w:val="231F20"/>
          <w:sz w:val="24"/>
          <w:szCs w:val="24"/>
        </w:rPr>
        <w:t>En medio de este contexto, uno de los autores cuya obra cobró importante significación desde</w:t>
      </w:r>
      <w:r>
        <w:rPr>
          <w:rFonts w:ascii="Times New Roman" w:hAnsi="Times New Roman"/>
          <w:color w:val="231F20"/>
          <w:sz w:val="24"/>
          <w:szCs w:val="24"/>
        </w:rPr>
        <w:t xml:space="preserve"> inicios del siglo XX, Sigmun</w:t>
      </w:r>
      <w:r w:rsidRPr="001A5E07">
        <w:rPr>
          <w:rFonts w:ascii="Times New Roman" w:hAnsi="Times New Roman"/>
          <w:color w:val="231F20"/>
          <w:sz w:val="24"/>
          <w:szCs w:val="24"/>
        </w:rPr>
        <w:t>d Freud</w:t>
      </w:r>
      <w:r>
        <w:rPr>
          <w:rFonts w:ascii="Times New Roman" w:hAnsi="Times New Roman"/>
          <w:color w:val="231F20"/>
          <w:sz w:val="24"/>
          <w:szCs w:val="24"/>
        </w:rPr>
        <w:t>,</w:t>
      </w:r>
      <w:r w:rsidRPr="001A5E07">
        <w:rPr>
          <w:rFonts w:ascii="Times New Roman" w:hAnsi="Times New Roman"/>
          <w:color w:val="231F20"/>
          <w:sz w:val="24"/>
          <w:szCs w:val="24"/>
        </w:rPr>
        <w:t xml:space="preserve"> manifestó en su célebre </w:t>
      </w:r>
      <w:r w:rsidRPr="001A5E07">
        <w:rPr>
          <w:rFonts w:ascii="Times New Roman" w:hAnsi="Times New Roman"/>
          <w:i/>
          <w:color w:val="231F20"/>
          <w:sz w:val="24"/>
          <w:szCs w:val="24"/>
        </w:rPr>
        <w:t>Psicología de las Multitudes y análisis de yo</w:t>
      </w:r>
      <w:r w:rsidRPr="001A5E07">
        <w:rPr>
          <w:rFonts w:ascii="Times New Roman" w:hAnsi="Times New Roman"/>
          <w:color w:val="231F20"/>
          <w:sz w:val="24"/>
          <w:szCs w:val="24"/>
        </w:rPr>
        <w:t xml:space="preserve"> (1921) que aunque </w:t>
      </w:r>
      <w:r w:rsidRPr="001A5E07">
        <w:rPr>
          <w:rFonts w:ascii="Times New Roman" w:hAnsi="Times New Roman"/>
          <w:color w:val="000000"/>
          <w:sz w:val="24"/>
          <w:szCs w:val="24"/>
        </w:rPr>
        <w:t xml:space="preserve">la psicología individual se concretase  </w:t>
      </w:r>
      <w:r w:rsidRPr="001A5E07">
        <w:rPr>
          <w:rFonts w:ascii="Times New Roman" w:hAnsi="Times New Roman"/>
          <w:color w:val="000000"/>
          <w:sz w:val="24"/>
          <w:szCs w:val="24"/>
        </w:rPr>
        <w:br/>
        <w:t xml:space="preserve">en el hombre aislado e investigase los caminos </w:t>
      </w:r>
      <w:r w:rsidRPr="001A5E07">
        <w:rPr>
          <w:rFonts w:ascii="Times New Roman" w:hAnsi="Times New Roman"/>
          <w:sz w:val="24"/>
          <w:szCs w:val="24"/>
          <w:lang w:val="es-AR"/>
        </w:rPr>
        <w:t xml:space="preserve">por los que el mismo intenta alcanzar la satisfacción de sus instintos sólo muy pocas veces y bajo determinadas condiciones excepcionales, era posible prescindir de las relaciones del individuo con sus semejantes. </w:t>
      </w:r>
    </w:p>
    <w:p w:rsidR="00D924A0" w:rsidRPr="001A5E07" w:rsidRDefault="00D924A0" w:rsidP="009541A7">
      <w:pPr>
        <w:spacing w:line="360" w:lineRule="auto"/>
        <w:jc w:val="both"/>
        <w:rPr>
          <w:rFonts w:ascii="Times New Roman" w:hAnsi="Times New Roman"/>
          <w:i/>
          <w:sz w:val="24"/>
          <w:szCs w:val="24"/>
        </w:rPr>
      </w:pPr>
      <w:r w:rsidRPr="001A5E07">
        <w:rPr>
          <w:rFonts w:ascii="Times New Roman" w:hAnsi="Times New Roman"/>
          <w:sz w:val="24"/>
          <w:szCs w:val="24"/>
          <w:lang w:val="es-AR"/>
        </w:rPr>
        <w:t>Es conocido la influencia de la obra del mencionado autor en los estudios desarrollados por anunciantes y agencias publicitarias para la comunicación de masas norteamericana.</w:t>
      </w:r>
      <w:r>
        <w:rPr>
          <w:rFonts w:ascii="Times New Roman" w:hAnsi="Times New Roman"/>
          <w:sz w:val="24"/>
          <w:szCs w:val="24"/>
          <w:lang w:val="es-AR"/>
        </w:rPr>
        <w:t xml:space="preserve"> Pero si se menciona el té</w:t>
      </w:r>
      <w:r w:rsidRPr="001A5E07">
        <w:rPr>
          <w:rFonts w:ascii="Times New Roman" w:hAnsi="Times New Roman"/>
          <w:sz w:val="24"/>
          <w:szCs w:val="24"/>
          <w:lang w:val="es-AR"/>
        </w:rPr>
        <w:t xml:space="preserve">rmino masa, no puede dejarse de mencionar al </w:t>
      </w:r>
      <w:r w:rsidRPr="001A5E07">
        <w:rPr>
          <w:rFonts w:ascii="Times New Roman" w:hAnsi="Times New Roman"/>
          <w:sz w:val="24"/>
          <w:szCs w:val="24"/>
        </w:rPr>
        <w:t xml:space="preserve">filósofo español José Ortega y Gasset, que  dio a conocer en 1929 una serie de artículos periodísticos analizando lo aspectos sociales que acontecían en Europa. De ellos orquestó un libro publicado en 1930, cuyo título fue </w:t>
      </w:r>
      <w:r w:rsidRPr="001A5E07">
        <w:rPr>
          <w:rFonts w:ascii="Times New Roman" w:hAnsi="Times New Roman"/>
          <w:i/>
          <w:sz w:val="24"/>
          <w:szCs w:val="24"/>
        </w:rPr>
        <w:t xml:space="preserve">La rebelión de las masas. </w:t>
      </w:r>
    </w:p>
    <w:p w:rsidR="00D924A0" w:rsidRPr="001A5E07"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lastRenderedPageBreak/>
        <w:t xml:space="preserve">La masa, decía Ortega, </w:t>
      </w:r>
    </w:p>
    <w:p w:rsidR="00D924A0" w:rsidRPr="001A5E07" w:rsidRDefault="00D924A0" w:rsidP="009541A7">
      <w:pPr>
        <w:spacing w:line="360" w:lineRule="auto"/>
        <w:ind w:left="1134"/>
        <w:jc w:val="both"/>
        <w:rPr>
          <w:rFonts w:ascii="Times New Roman" w:hAnsi="Times New Roman"/>
          <w:color w:val="231F20"/>
          <w:sz w:val="24"/>
          <w:szCs w:val="24"/>
        </w:rPr>
      </w:pPr>
      <w:proofErr w:type="gramStart"/>
      <w:r w:rsidRPr="001A5E07">
        <w:rPr>
          <w:rFonts w:ascii="Times New Roman" w:hAnsi="Times New Roman"/>
          <w:color w:val="231F20"/>
          <w:sz w:val="24"/>
          <w:szCs w:val="24"/>
        </w:rPr>
        <w:t>es</w:t>
      </w:r>
      <w:proofErr w:type="gramEnd"/>
      <w:r w:rsidRPr="001A5E07">
        <w:rPr>
          <w:rFonts w:ascii="Times New Roman" w:hAnsi="Times New Roman"/>
          <w:color w:val="231F20"/>
          <w:sz w:val="24"/>
          <w:szCs w:val="24"/>
        </w:rPr>
        <w:t xml:space="preserve"> el ¨hombre medio”. De este modo se convierte lo que era meramente cantidad —la muchedumbre— en una determinación cualitativa: es la cualidad común, es lo mostrenco social, es el hombre en cuanto no se diferencia de otros hombres, sino que repite en sí un tipo genérico p.12.</w:t>
      </w:r>
    </w:p>
    <w:p w:rsidR="00D924A0" w:rsidRPr="001A5E07"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t xml:space="preserve">Y más adelante añadió que en rigor, la masa podía definirse, como </w:t>
      </w:r>
      <w:r w:rsidR="00703FAF">
        <w:rPr>
          <w:rFonts w:ascii="Times New Roman" w:hAnsi="Times New Roman"/>
          <w:color w:val="231F20"/>
          <w:sz w:val="24"/>
          <w:szCs w:val="24"/>
        </w:rPr>
        <w:t xml:space="preserve">hecho sicológico, sin necesidad </w:t>
      </w:r>
      <w:r w:rsidRPr="001A5E07">
        <w:rPr>
          <w:rFonts w:ascii="Times New Roman" w:hAnsi="Times New Roman"/>
          <w:color w:val="231F20"/>
          <w:sz w:val="24"/>
          <w:szCs w:val="24"/>
        </w:rPr>
        <w:t>de esperar a que aparecieran los individuos en</w:t>
      </w:r>
      <w:r w:rsidRPr="001A5E07">
        <w:rPr>
          <w:rFonts w:ascii="Times New Roman" w:hAnsi="Times New Roman"/>
          <w:color w:val="231F20"/>
          <w:sz w:val="24"/>
          <w:szCs w:val="24"/>
        </w:rPr>
        <w:br/>
        <w:t>aglomeración. Además, dado ese carácter podía manifestarse entre individuos de diversas clases sociales (Ortega y Gasset, 2010).</w:t>
      </w:r>
    </w:p>
    <w:p w:rsidR="00D924A0" w:rsidRPr="001A5E07"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t>No es propósito de este trabajo detenerse a analizar las posiciones ideológicas o filosóficas del pensador español, sino hacer un</w:t>
      </w:r>
      <w:r>
        <w:rPr>
          <w:rFonts w:ascii="Times New Roman" w:hAnsi="Times New Roman"/>
          <w:color w:val="231F20"/>
          <w:sz w:val="24"/>
          <w:szCs w:val="24"/>
        </w:rPr>
        <w:t>a</w:t>
      </w:r>
      <w:r w:rsidRPr="001A5E07">
        <w:rPr>
          <w:rFonts w:ascii="Times New Roman" w:hAnsi="Times New Roman"/>
          <w:color w:val="231F20"/>
          <w:sz w:val="24"/>
          <w:szCs w:val="24"/>
        </w:rPr>
        <w:t xml:space="preserve"> sutil </w:t>
      </w:r>
      <w:r>
        <w:rPr>
          <w:rFonts w:ascii="Times New Roman" w:hAnsi="Times New Roman"/>
          <w:color w:val="231F20"/>
          <w:sz w:val="24"/>
          <w:szCs w:val="24"/>
        </w:rPr>
        <w:t>parada</w:t>
      </w:r>
      <w:r w:rsidRPr="001A5E07">
        <w:rPr>
          <w:rFonts w:ascii="Times New Roman" w:hAnsi="Times New Roman"/>
          <w:color w:val="231F20"/>
          <w:sz w:val="24"/>
          <w:szCs w:val="24"/>
        </w:rPr>
        <w:t xml:space="preserve"> en cuanto al hecho de la similitud sicológica – no igualdad-  entre individuos más allá de su proximidad física, económica o social. </w:t>
      </w:r>
    </w:p>
    <w:p w:rsidR="00D924A0"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t xml:space="preserve">En pleno siglo XXI, cuando parecía que </w:t>
      </w:r>
      <w:r>
        <w:rPr>
          <w:rFonts w:ascii="Times New Roman" w:hAnsi="Times New Roman"/>
          <w:color w:val="231F20"/>
          <w:sz w:val="24"/>
          <w:szCs w:val="24"/>
        </w:rPr>
        <w:t>t</w:t>
      </w:r>
      <w:r w:rsidRPr="001A5E07">
        <w:rPr>
          <w:rFonts w:ascii="Times New Roman" w:hAnsi="Times New Roman"/>
          <w:color w:val="231F20"/>
          <w:sz w:val="24"/>
          <w:szCs w:val="24"/>
        </w:rPr>
        <w:t xml:space="preserve">odos los caminos conducían al desmoronamiento total de estas concepciones , la nueva era, la de esos jóvenes que nacieron en la década de los 80 y 90 del siglo XX, los </w:t>
      </w:r>
      <w:proofErr w:type="spellStart"/>
      <w:r w:rsidRPr="001A5E07">
        <w:rPr>
          <w:rFonts w:ascii="Times New Roman" w:hAnsi="Times New Roman"/>
          <w:color w:val="231F20"/>
          <w:sz w:val="24"/>
          <w:szCs w:val="24"/>
        </w:rPr>
        <w:t>Millenialns</w:t>
      </w:r>
      <w:proofErr w:type="spellEnd"/>
      <w:r w:rsidRPr="001A5E07">
        <w:rPr>
          <w:rFonts w:ascii="Times New Roman" w:hAnsi="Times New Roman"/>
          <w:color w:val="231F20"/>
          <w:sz w:val="24"/>
          <w:szCs w:val="24"/>
        </w:rPr>
        <w:t xml:space="preserve"> (Wells, 2015)</w:t>
      </w:r>
      <w:r>
        <w:rPr>
          <w:rFonts w:ascii="Times New Roman" w:hAnsi="Times New Roman"/>
          <w:color w:val="231F20"/>
          <w:sz w:val="24"/>
          <w:szCs w:val="24"/>
        </w:rPr>
        <w:t xml:space="preserve"> </w:t>
      </w:r>
      <w:r w:rsidRPr="001A5E07">
        <w:rPr>
          <w:rFonts w:ascii="Times New Roman" w:hAnsi="Times New Roman"/>
          <w:color w:val="231F20"/>
          <w:sz w:val="24"/>
          <w:szCs w:val="24"/>
        </w:rPr>
        <w:t>y sus redes sociales digitales, parece desempolvar de los archivos aquellos conocimientos.</w:t>
      </w:r>
    </w:p>
    <w:p w:rsidR="00D924A0" w:rsidRPr="000A57AB" w:rsidRDefault="00D924A0" w:rsidP="00D924A0">
      <w:pPr>
        <w:pStyle w:val="Prrafodelista"/>
        <w:numPr>
          <w:ilvl w:val="0"/>
          <w:numId w:val="2"/>
        </w:numPr>
        <w:jc w:val="both"/>
        <w:rPr>
          <w:rFonts w:ascii="Times New Roman" w:hAnsi="Times New Roman"/>
          <w:b/>
          <w:color w:val="231F20"/>
          <w:sz w:val="24"/>
          <w:szCs w:val="24"/>
        </w:rPr>
      </w:pPr>
      <w:r>
        <w:rPr>
          <w:rFonts w:ascii="Times New Roman" w:hAnsi="Times New Roman"/>
          <w:b/>
          <w:color w:val="231F20"/>
          <w:sz w:val="24"/>
          <w:szCs w:val="24"/>
        </w:rPr>
        <w:t>De la interconexión instantánea a la responsabilidad global</w:t>
      </w:r>
    </w:p>
    <w:p w:rsidR="00D924A0" w:rsidRPr="001A5E07"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t>Como nunca antes en la historia humana, las personas pueden</w:t>
      </w:r>
      <w:r>
        <w:rPr>
          <w:rFonts w:ascii="Times New Roman" w:hAnsi="Times New Roman"/>
          <w:color w:val="231F20"/>
          <w:sz w:val="24"/>
          <w:szCs w:val="24"/>
        </w:rPr>
        <w:t xml:space="preserve"> como </w:t>
      </w:r>
      <w:r w:rsidRPr="001A5E07">
        <w:rPr>
          <w:rFonts w:ascii="Times New Roman" w:hAnsi="Times New Roman"/>
          <w:color w:val="231F20"/>
          <w:sz w:val="24"/>
          <w:szCs w:val="24"/>
        </w:rPr>
        <w:t xml:space="preserve">hoy </w:t>
      </w:r>
      <w:r>
        <w:rPr>
          <w:rFonts w:ascii="Times New Roman" w:hAnsi="Times New Roman"/>
          <w:color w:val="231F20"/>
          <w:sz w:val="24"/>
          <w:szCs w:val="24"/>
        </w:rPr>
        <w:t>socializar</w:t>
      </w:r>
      <w:r w:rsidRPr="001A5E07">
        <w:rPr>
          <w:rFonts w:ascii="Times New Roman" w:hAnsi="Times New Roman"/>
          <w:color w:val="231F20"/>
          <w:sz w:val="24"/>
          <w:szCs w:val="24"/>
        </w:rPr>
        <w:t xml:space="preserve"> sus consideraciones  respecto a cualquier tema</w:t>
      </w:r>
      <w:r>
        <w:rPr>
          <w:rFonts w:ascii="Times New Roman" w:hAnsi="Times New Roman"/>
          <w:color w:val="231F20"/>
          <w:sz w:val="24"/>
          <w:szCs w:val="24"/>
        </w:rPr>
        <w:t>,</w:t>
      </w:r>
      <w:r w:rsidRPr="001A5E07">
        <w:rPr>
          <w:rFonts w:ascii="Times New Roman" w:hAnsi="Times New Roman"/>
          <w:color w:val="231F20"/>
          <w:sz w:val="24"/>
          <w:szCs w:val="24"/>
        </w:rPr>
        <w:t xml:space="preserve"> encuéntrense los opinantes en Antofagasta, Londres o Tokio. El co</w:t>
      </w:r>
      <w:r>
        <w:rPr>
          <w:rFonts w:ascii="Times New Roman" w:hAnsi="Times New Roman"/>
          <w:color w:val="231F20"/>
          <w:sz w:val="24"/>
          <w:szCs w:val="24"/>
        </w:rPr>
        <w:t xml:space="preserve">ntenido de esa manifestación </w:t>
      </w:r>
      <w:r w:rsidRPr="001A5E07">
        <w:rPr>
          <w:rFonts w:ascii="Times New Roman" w:hAnsi="Times New Roman"/>
          <w:color w:val="231F20"/>
          <w:sz w:val="24"/>
          <w:szCs w:val="24"/>
        </w:rPr>
        <w:t xml:space="preserve"> encuentra su expresión  a través de un </w:t>
      </w:r>
      <w:proofErr w:type="spellStart"/>
      <w:r w:rsidRPr="001A5E07">
        <w:rPr>
          <w:rFonts w:ascii="Times New Roman" w:hAnsi="Times New Roman"/>
          <w:color w:val="231F20"/>
          <w:sz w:val="24"/>
          <w:szCs w:val="24"/>
        </w:rPr>
        <w:t>clik</w:t>
      </w:r>
      <w:proofErr w:type="spellEnd"/>
      <w:r w:rsidRPr="001A5E07">
        <w:rPr>
          <w:rFonts w:ascii="Times New Roman" w:hAnsi="Times New Roman"/>
          <w:color w:val="231F20"/>
          <w:sz w:val="24"/>
          <w:szCs w:val="24"/>
        </w:rPr>
        <w:t xml:space="preserve"> y de modo inmediato puede adoptar varios nombres</w:t>
      </w:r>
      <w:r>
        <w:rPr>
          <w:rFonts w:ascii="Times New Roman" w:hAnsi="Times New Roman"/>
          <w:color w:val="231F20"/>
          <w:sz w:val="24"/>
          <w:szCs w:val="24"/>
        </w:rPr>
        <w:t>:</w:t>
      </w:r>
      <w:r w:rsidRPr="001A5E07">
        <w:rPr>
          <w:rFonts w:ascii="Times New Roman" w:hAnsi="Times New Roman"/>
          <w:color w:val="231F20"/>
          <w:sz w:val="24"/>
          <w:szCs w:val="24"/>
        </w:rPr>
        <w:t xml:space="preserve"> </w:t>
      </w:r>
      <w:r w:rsidRPr="001A5E07">
        <w:rPr>
          <w:rFonts w:ascii="Times New Roman" w:hAnsi="Times New Roman"/>
          <w:i/>
          <w:color w:val="231F20"/>
          <w:sz w:val="24"/>
          <w:szCs w:val="24"/>
        </w:rPr>
        <w:t xml:space="preserve">Me Gusta, </w:t>
      </w:r>
      <w:proofErr w:type="spellStart"/>
      <w:r w:rsidRPr="001A5E07">
        <w:rPr>
          <w:rFonts w:ascii="Times New Roman" w:hAnsi="Times New Roman"/>
          <w:i/>
          <w:color w:val="231F20"/>
          <w:sz w:val="24"/>
          <w:szCs w:val="24"/>
        </w:rPr>
        <w:t>Retuitar</w:t>
      </w:r>
      <w:proofErr w:type="spellEnd"/>
      <w:r w:rsidRPr="001A5E07">
        <w:rPr>
          <w:rFonts w:ascii="Times New Roman" w:hAnsi="Times New Roman"/>
          <w:i/>
          <w:color w:val="231F20"/>
          <w:sz w:val="24"/>
          <w:szCs w:val="24"/>
        </w:rPr>
        <w:t xml:space="preserve">, </w:t>
      </w:r>
      <w:r w:rsidRPr="00DC63C7">
        <w:rPr>
          <w:rFonts w:ascii="Times New Roman" w:hAnsi="Times New Roman"/>
          <w:color w:val="231F20"/>
          <w:sz w:val="24"/>
          <w:szCs w:val="24"/>
        </w:rPr>
        <w:t>o</w:t>
      </w:r>
      <w:r>
        <w:rPr>
          <w:rFonts w:ascii="Times New Roman" w:hAnsi="Times New Roman"/>
          <w:color w:val="231F20"/>
          <w:sz w:val="24"/>
          <w:szCs w:val="24"/>
        </w:rPr>
        <w:t xml:space="preserve"> adoptar </w:t>
      </w:r>
      <w:r w:rsidRPr="00DC63C7">
        <w:rPr>
          <w:rFonts w:ascii="Times New Roman" w:hAnsi="Times New Roman"/>
          <w:color w:val="231F20"/>
          <w:sz w:val="24"/>
          <w:szCs w:val="24"/>
        </w:rPr>
        <w:t xml:space="preserve"> la figura de un </w:t>
      </w:r>
      <w:proofErr w:type="spellStart"/>
      <w:r w:rsidRPr="00DC63C7">
        <w:rPr>
          <w:rFonts w:ascii="Times New Roman" w:hAnsi="Times New Roman"/>
          <w:i/>
          <w:color w:val="231F20"/>
          <w:sz w:val="24"/>
          <w:szCs w:val="24"/>
        </w:rPr>
        <w:t>emoticon</w:t>
      </w:r>
      <w:proofErr w:type="spellEnd"/>
      <w:r>
        <w:rPr>
          <w:rFonts w:ascii="Times New Roman" w:hAnsi="Times New Roman"/>
          <w:color w:val="231F20"/>
          <w:sz w:val="24"/>
          <w:szCs w:val="24"/>
        </w:rPr>
        <w:t>;</w:t>
      </w:r>
      <w:r w:rsidRPr="001A5E07">
        <w:rPr>
          <w:rFonts w:ascii="Times New Roman" w:hAnsi="Times New Roman"/>
          <w:color w:val="231F20"/>
          <w:sz w:val="24"/>
          <w:szCs w:val="24"/>
        </w:rPr>
        <w:t xml:space="preserve"> pero siempre</w:t>
      </w:r>
      <w:r>
        <w:rPr>
          <w:rFonts w:ascii="Times New Roman" w:hAnsi="Times New Roman"/>
          <w:color w:val="231F20"/>
          <w:sz w:val="24"/>
          <w:szCs w:val="24"/>
        </w:rPr>
        <w:t>,</w:t>
      </w:r>
      <w:r w:rsidRPr="001A5E07">
        <w:rPr>
          <w:rFonts w:ascii="Times New Roman" w:hAnsi="Times New Roman"/>
          <w:color w:val="231F20"/>
          <w:sz w:val="24"/>
          <w:szCs w:val="24"/>
        </w:rPr>
        <w:t xml:space="preserve"> a través de una complicidad colectiva, y cuasi simultánea.</w:t>
      </w:r>
    </w:p>
    <w:p w:rsidR="00D924A0" w:rsidRDefault="00D924A0" w:rsidP="009541A7">
      <w:pPr>
        <w:spacing w:line="360" w:lineRule="auto"/>
        <w:jc w:val="both"/>
        <w:rPr>
          <w:rFonts w:ascii="Times New Roman" w:hAnsi="Times New Roman"/>
          <w:color w:val="231F20"/>
          <w:sz w:val="24"/>
          <w:szCs w:val="24"/>
        </w:rPr>
      </w:pPr>
      <w:r w:rsidRPr="001A5E07">
        <w:rPr>
          <w:rFonts w:ascii="Times New Roman" w:hAnsi="Times New Roman"/>
          <w:color w:val="231F20"/>
          <w:sz w:val="24"/>
          <w:szCs w:val="24"/>
        </w:rPr>
        <w:lastRenderedPageBreak/>
        <w:t>Porque las redes sociales digitales implican respuesta inmediata, y</w:t>
      </w:r>
      <w:r>
        <w:rPr>
          <w:rFonts w:ascii="Times New Roman" w:hAnsi="Times New Roman"/>
          <w:color w:val="231F20"/>
          <w:sz w:val="24"/>
          <w:szCs w:val="24"/>
        </w:rPr>
        <w:t xml:space="preserve"> la</w:t>
      </w:r>
      <w:r w:rsidRPr="001A5E07">
        <w:rPr>
          <w:rFonts w:ascii="Times New Roman" w:hAnsi="Times New Roman"/>
          <w:color w:val="231F20"/>
          <w:sz w:val="24"/>
          <w:szCs w:val="24"/>
        </w:rPr>
        <w:t xml:space="preserve"> percepc</w:t>
      </w:r>
      <w:r>
        <w:rPr>
          <w:rFonts w:ascii="Times New Roman" w:hAnsi="Times New Roman"/>
          <w:color w:val="231F20"/>
          <w:sz w:val="24"/>
          <w:szCs w:val="24"/>
        </w:rPr>
        <w:t xml:space="preserve">ión </w:t>
      </w:r>
      <w:r w:rsidRPr="001A5E07">
        <w:rPr>
          <w:rFonts w:ascii="Times New Roman" w:hAnsi="Times New Roman"/>
          <w:color w:val="231F20"/>
          <w:sz w:val="24"/>
          <w:szCs w:val="24"/>
        </w:rPr>
        <w:t xml:space="preserve">de </w:t>
      </w:r>
      <w:r>
        <w:rPr>
          <w:rFonts w:ascii="Times New Roman" w:hAnsi="Times New Roman"/>
          <w:color w:val="231F20"/>
          <w:sz w:val="24"/>
          <w:szCs w:val="24"/>
        </w:rPr>
        <w:t xml:space="preserve">ver reducidas </w:t>
      </w:r>
      <w:r w:rsidRPr="001A5E07">
        <w:rPr>
          <w:rFonts w:ascii="Times New Roman" w:hAnsi="Times New Roman"/>
          <w:color w:val="231F20"/>
          <w:sz w:val="24"/>
          <w:szCs w:val="24"/>
        </w:rPr>
        <w:t>las distancias. Pero tamb</w:t>
      </w:r>
      <w:r>
        <w:rPr>
          <w:rFonts w:ascii="Times New Roman" w:hAnsi="Times New Roman"/>
          <w:color w:val="231F20"/>
          <w:sz w:val="24"/>
          <w:szCs w:val="24"/>
        </w:rPr>
        <w:t>ié</w:t>
      </w:r>
      <w:r w:rsidRPr="001A5E07">
        <w:rPr>
          <w:rFonts w:ascii="Times New Roman" w:hAnsi="Times New Roman"/>
          <w:color w:val="231F20"/>
          <w:sz w:val="24"/>
          <w:szCs w:val="24"/>
        </w:rPr>
        <w:t>n contribuyen a la circulación de dis</w:t>
      </w:r>
      <w:r>
        <w:rPr>
          <w:rFonts w:ascii="Times New Roman" w:hAnsi="Times New Roman"/>
          <w:color w:val="231F20"/>
          <w:sz w:val="24"/>
          <w:szCs w:val="24"/>
        </w:rPr>
        <w:t>í</w:t>
      </w:r>
      <w:r w:rsidRPr="001A5E07">
        <w:rPr>
          <w:rFonts w:ascii="Times New Roman" w:hAnsi="Times New Roman"/>
          <w:color w:val="231F20"/>
          <w:sz w:val="24"/>
          <w:szCs w:val="24"/>
        </w:rPr>
        <w:t>miles informaciones cuya veracidad puede ser discutible, y de otras</w:t>
      </w:r>
      <w:r>
        <w:rPr>
          <w:rFonts w:ascii="Times New Roman" w:hAnsi="Times New Roman"/>
          <w:color w:val="231F20"/>
          <w:sz w:val="24"/>
          <w:szCs w:val="24"/>
        </w:rPr>
        <w:t>,</w:t>
      </w:r>
      <w:r w:rsidRPr="001A5E07">
        <w:rPr>
          <w:rFonts w:ascii="Times New Roman" w:hAnsi="Times New Roman"/>
          <w:color w:val="231F20"/>
          <w:sz w:val="24"/>
          <w:szCs w:val="24"/>
        </w:rPr>
        <w:t xml:space="preserve"> capaces de contribuir al desarrollo humano; de comp</w:t>
      </w:r>
      <w:r>
        <w:rPr>
          <w:rFonts w:ascii="Times New Roman" w:hAnsi="Times New Roman"/>
          <w:color w:val="231F20"/>
          <w:sz w:val="24"/>
          <w:szCs w:val="24"/>
        </w:rPr>
        <w:t>o</w:t>
      </w:r>
      <w:r w:rsidRPr="001A5E07">
        <w:rPr>
          <w:rFonts w:ascii="Times New Roman" w:hAnsi="Times New Roman"/>
          <w:color w:val="231F20"/>
          <w:sz w:val="24"/>
          <w:szCs w:val="24"/>
        </w:rPr>
        <w:t>rtamientos al altruistas</w:t>
      </w:r>
      <w:r>
        <w:rPr>
          <w:rFonts w:ascii="Times New Roman" w:hAnsi="Times New Roman"/>
          <w:color w:val="231F20"/>
          <w:sz w:val="24"/>
          <w:szCs w:val="24"/>
        </w:rPr>
        <w:t>,</w:t>
      </w:r>
      <w:r w:rsidRPr="001A5E07">
        <w:rPr>
          <w:rFonts w:ascii="Times New Roman" w:hAnsi="Times New Roman"/>
          <w:color w:val="231F20"/>
          <w:sz w:val="24"/>
          <w:szCs w:val="24"/>
        </w:rPr>
        <w:t xml:space="preserve"> o </w:t>
      </w:r>
      <w:r>
        <w:rPr>
          <w:rFonts w:ascii="Times New Roman" w:hAnsi="Times New Roman"/>
          <w:color w:val="231F20"/>
          <w:sz w:val="24"/>
          <w:szCs w:val="24"/>
        </w:rPr>
        <w:t xml:space="preserve">de otros </w:t>
      </w:r>
      <w:r w:rsidRPr="001A5E07">
        <w:rPr>
          <w:rFonts w:ascii="Times New Roman" w:hAnsi="Times New Roman"/>
          <w:color w:val="231F20"/>
          <w:sz w:val="24"/>
          <w:szCs w:val="24"/>
        </w:rPr>
        <w:t>discordantes con lo culturalmente correcto.</w:t>
      </w:r>
    </w:p>
    <w:p w:rsidR="00D924A0" w:rsidRDefault="00D924A0" w:rsidP="009541A7">
      <w:pPr>
        <w:spacing w:line="360" w:lineRule="auto"/>
        <w:jc w:val="both"/>
        <w:rPr>
          <w:rFonts w:ascii="Times New Roman" w:hAnsi="Times New Roman"/>
          <w:color w:val="231F20"/>
          <w:sz w:val="24"/>
          <w:szCs w:val="24"/>
        </w:rPr>
      </w:pPr>
      <w:r>
        <w:rPr>
          <w:rFonts w:ascii="Times New Roman" w:hAnsi="Times New Roman"/>
          <w:color w:val="231F20"/>
          <w:sz w:val="24"/>
          <w:szCs w:val="24"/>
        </w:rPr>
        <w:t xml:space="preserve">En ellas, los usuarios generan y diseñan su identidad digital  a través de sus contribuciones. Esta identidad adquiere valor en cuanto que genera capital informacional para establecer relaciones personalizadas y tomar decisiones; adquiere un carácter referencial pues no es la persona en sí, sino una referencia a ella; es compuesta por informaciones suministradas voluntariamente por los usuarios y otras construidas por terceros; produce consecuencias pues tendrá efectos la divulgación o no de informaciones; adquiere un carácter dinámico dada su modificación permanente, y puede generar un impacto negativo empleado en un contexto erróneo (Gallego, 2016). </w:t>
      </w:r>
    </w:p>
    <w:p w:rsidR="00D924A0" w:rsidRPr="001A5E07" w:rsidRDefault="00D924A0" w:rsidP="009541A7">
      <w:pPr>
        <w:spacing w:line="360" w:lineRule="auto"/>
        <w:jc w:val="both"/>
        <w:rPr>
          <w:rFonts w:ascii="Times New Roman" w:eastAsia="MingLiU-ExtB" w:hAnsi="Times New Roman"/>
          <w:color w:val="231F20"/>
          <w:sz w:val="24"/>
          <w:szCs w:val="24"/>
        </w:rPr>
      </w:pPr>
      <w:r>
        <w:rPr>
          <w:rFonts w:ascii="Times New Roman" w:hAnsi="Times New Roman"/>
          <w:color w:val="231F20"/>
          <w:sz w:val="24"/>
          <w:szCs w:val="24"/>
        </w:rPr>
        <w:t xml:space="preserve"> </w:t>
      </w:r>
      <w:r w:rsidRPr="001A5E07">
        <w:rPr>
          <w:rFonts w:ascii="Times New Roman" w:hAnsi="Times New Roman"/>
          <w:color w:val="231F20"/>
          <w:sz w:val="24"/>
          <w:szCs w:val="24"/>
        </w:rPr>
        <w:t xml:space="preserve">Los máximos exponentes de esa generación, </w:t>
      </w:r>
      <w:r w:rsidRPr="001A5E07">
        <w:rPr>
          <w:rFonts w:ascii="Times New Roman" w:hAnsi="Times New Roman"/>
          <w:sz w:val="24"/>
          <w:szCs w:val="24"/>
        </w:rPr>
        <w:t xml:space="preserve">Larry Page y  </w:t>
      </w:r>
      <w:proofErr w:type="spellStart"/>
      <w:r w:rsidRPr="001A5E07">
        <w:rPr>
          <w:rFonts w:ascii="Times New Roman" w:hAnsi="Times New Roman"/>
          <w:sz w:val="24"/>
          <w:szCs w:val="24"/>
        </w:rPr>
        <w:t>Serge</w:t>
      </w:r>
      <w:proofErr w:type="spellEnd"/>
      <w:r w:rsidRPr="001A5E07">
        <w:rPr>
          <w:rFonts w:ascii="Times New Roman" w:hAnsi="Times New Roman"/>
          <w:sz w:val="24"/>
          <w:szCs w:val="24"/>
        </w:rPr>
        <w:t xml:space="preserve"> Brin, fundadores de </w:t>
      </w:r>
      <w:proofErr w:type="spellStart"/>
      <w:r w:rsidRPr="001A5E07">
        <w:rPr>
          <w:rFonts w:ascii="Times New Roman" w:hAnsi="Times New Roman"/>
          <w:sz w:val="24"/>
          <w:szCs w:val="24"/>
        </w:rPr>
        <w:t>google</w:t>
      </w:r>
      <w:proofErr w:type="spellEnd"/>
      <w:r w:rsidRPr="001A5E07">
        <w:rPr>
          <w:rFonts w:ascii="Times New Roman" w:hAnsi="Times New Roman"/>
          <w:sz w:val="24"/>
          <w:szCs w:val="24"/>
        </w:rPr>
        <w:t xml:space="preserve">,  y Mark </w:t>
      </w:r>
      <w:proofErr w:type="spellStart"/>
      <w:r w:rsidRPr="001A5E07">
        <w:rPr>
          <w:rFonts w:ascii="Times New Roman" w:hAnsi="Times New Roman"/>
          <w:sz w:val="24"/>
          <w:szCs w:val="24"/>
        </w:rPr>
        <w:t>Zuberberg</w:t>
      </w:r>
      <w:proofErr w:type="spellEnd"/>
      <w:r w:rsidRPr="001A5E07">
        <w:rPr>
          <w:rFonts w:ascii="Times New Roman" w:hAnsi="Times New Roman"/>
          <w:sz w:val="24"/>
          <w:szCs w:val="24"/>
        </w:rPr>
        <w:t xml:space="preserve"> líder de </w:t>
      </w:r>
      <w:proofErr w:type="spellStart"/>
      <w:r w:rsidRPr="001A5E07">
        <w:rPr>
          <w:rFonts w:ascii="Times New Roman" w:hAnsi="Times New Roman"/>
          <w:sz w:val="24"/>
          <w:szCs w:val="24"/>
        </w:rPr>
        <w:t>facebook</w:t>
      </w:r>
      <w:proofErr w:type="spellEnd"/>
      <w:r w:rsidRPr="001A5E07">
        <w:rPr>
          <w:rFonts w:ascii="Times New Roman" w:hAnsi="Times New Roman"/>
          <w:color w:val="231F20"/>
          <w:sz w:val="24"/>
          <w:szCs w:val="24"/>
        </w:rPr>
        <w:t>, parecen estar tomando conciencia de la responsabilidad social que implican sus creaciones, y han manifestado su intenci</w:t>
      </w:r>
      <w:r>
        <w:rPr>
          <w:rFonts w:ascii="Times New Roman" w:hAnsi="Times New Roman"/>
          <w:color w:val="231F20"/>
          <w:sz w:val="24"/>
          <w:szCs w:val="24"/>
        </w:rPr>
        <w:t>ó</w:t>
      </w:r>
      <w:r w:rsidRPr="001A5E07">
        <w:rPr>
          <w:rFonts w:ascii="Times New Roman" w:hAnsi="Times New Roman"/>
          <w:color w:val="231F20"/>
          <w:sz w:val="24"/>
          <w:szCs w:val="24"/>
        </w:rPr>
        <w:t xml:space="preserve">n de desarrollar acciones para prevenir inadecuados usos de los nuevos medios. Los planteamientos a cerca de las </w:t>
      </w:r>
      <w:r>
        <w:rPr>
          <w:rFonts w:ascii="Times New Roman" w:hAnsi="Times New Roman"/>
          <w:color w:val="231F20"/>
          <w:sz w:val="24"/>
          <w:szCs w:val="24"/>
        </w:rPr>
        <w:t>noticias falsas</w:t>
      </w:r>
      <w:r w:rsidRPr="001A5E07">
        <w:rPr>
          <w:rFonts w:ascii="Times New Roman" w:hAnsi="Times New Roman"/>
          <w:color w:val="231F20"/>
          <w:sz w:val="24"/>
          <w:szCs w:val="24"/>
        </w:rPr>
        <w:t xml:space="preserve">  durante la campa</w:t>
      </w:r>
      <w:r w:rsidRPr="001A5E07">
        <w:rPr>
          <w:rFonts w:ascii="Times New Roman" w:eastAsia="MingLiU-ExtB" w:hAnsi="Times New Roman"/>
          <w:color w:val="231F20"/>
          <w:sz w:val="24"/>
          <w:szCs w:val="24"/>
        </w:rPr>
        <w:t xml:space="preserve">ña presidencial de los </w:t>
      </w:r>
      <w:r>
        <w:rPr>
          <w:rFonts w:ascii="Times New Roman" w:eastAsia="MingLiU-ExtB" w:hAnsi="Times New Roman"/>
          <w:color w:val="231F20"/>
          <w:sz w:val="24"/>
          <w:szCs w:val="24"/>
        </w:rPr>
        <w:t>Estados U</w:t>
      </w:r>
      <w:r w:rsidRPr="001A5E07">
        <w:rPr>
          <w:rFonts w:ascii="Times New Roman" w:eastAsia="MingLiU-ExtB" w:hAnsi="Times New Roman"/>
          <w:color w:val="231F20"/>
          <w:sz w:val="24"/>
          <w:szCs w:val="24"/>
        </w:rPr>
        <w:t>nidos</w:t>
      </w:r>
      <w:r>
        <w:rPr>
          <w:rFonts w:ascii="Times New Roman" w:eastAsia="MingLiU-ExtB" w:hAnsi="Times New Roman"/>
          <w:color w:val="231F20"/>
          <w:sz w:val="24"/>
          <w:szCs w:val="24"/>
        </w:rPr>
        <w:t xml:space="preserve"> de</w:t>
      </w:r>
      <w:r w:rsidRPr="001A5E07">
        <w:rPr>
          <w:rFonts w:ascii="Times New Roman" w:eastAsia="MingLiU-ExtB" w:hAnsi="Times New Roman"/>
          <w:color w:val="231F20"/>
          <w:sz w:val="24"/>
          <w:szCs w:val="24"/>
        </w:rPr>
        <w:t xml:space="preserve"> 201</w:t>
      </w:r>
      <w:r>
        <w:rPr>
          <w:rFonts w:ascii="Times New Roman" w:eastAsia="MingLiU-ExtB" w:hAnsi="Times New Roman"/>
          <w:color w:val="231F20"/>
          <w:sz w:val="24"/>
          <w:szCs w:val="24"/>
        </w:rPr>
        <w:t>6</w:t>
      </w:r>
      <w:r w:rsidRPr="001A5E07">
        <w:rPr>
          <w:rFonts w:ascii="Times New Roman" w:eastAsia="MingLiU-ExtB" w:hAnsi="Times New Roman"/>
          <w:color w:val="231F20"/>
          <w:sz w:val="24"/>
          <w:szCs w:val="24"/>
        </w:rPr>
        <w:t>, fue un vivo ejemplo de ello.</w:t>
      </w:r>
    </w:p>
    <w:p w:rsidR="00D924A0" w:rsidRPr="001A5E07" w:rsidRDefault="00D924A0" w:rsidP="009541A7">
      <w:pPr>
        <w:spacing w:line="360" w:lineRule="auto"/>
        <w:jc w:val="both"/>
        <w:rPr>
          <w:rFonts w:ascii="Times New Roman" w:eastAsia="MS Mincho" w:hAnsi="Times New Roman"/>
          <w:color w:val="231F20"/>
          <w:sz w:val="24"/>
          <w:szCs w:val="24"/>
        </w:rPr>
      </w:pPr>
      <w:r w:rsidRPr="001A5E07">
        <w:rPr>
          <w:rFonts w:ascii="Times New Roman" w:eastAsia="MingLiU-ExtB" w:hAnsi="Times New Roman"/>
          <w:color w:val="231F20"/>
          <w:sz w:val="24"/>
          <w:szCs w:val="24"/>
        </w:rPr>
        <w:t>Sobre este particular, así como el mode</w:t>
      </w:r>
      <w:r>
        <w:rPr>
          <w:rFonts w:ascii="Times New Roman" w:eastAsia="MingLiU-ExtB" w:hAnsi="Times New Roman"/>
          <w:color w:val="231F20"/>
          <w:sz w:val="24"/>
          <w:szCs w:val="24"/>
        </w:rPr>
        <w:t>l</w:t>
      </w:r>
      <w:r w:rsidRPr="001A5E07">
        <w:rPr>
          <w:rFonts w:ascii="Times New Roman" w:eastAsia="MingLiU-ExtB" w:hAnsi="Times New Roman"/>
          <w:color w:val="231F20"/>
          <w:sz w:val="24"/>
          <w:szCs w:val="24"/>
        </w:rPr>
        <w:t xml:space="preserve">o de Lasswell, la corriente empírico experimental o de la persuasión, y los estudios de </w:t>
      </w:r>
      <w:proofErr w:type="spellStart"/>
      <w:r w:rsidRPr="001A5E07">
        <w:rPr>
          <w:rFonts w:ascii="Times New Roman" w:eastAsia="MingLiU-ExtB" w:hAnsi="Times New Roman"/>
          <w:color w:val="231F20"/>
          <w:sz w:val="24"/>
          <w:szCs w:val="24"/>
        </w:rPr>
        <w:t>Lázarfeld-Berelson</w:t>
      </w:r>
      <w:proofErr w:type="spellEnd"/>
      <w:r w:rsidRPr="001A5E07">
        <w:rPr>
          <w:rFonts w:ascii="Times New Roman" w:eastAsia="MingLiU-ExtB" w:hAnsi="Times New Roman"/>
          <w:color w:val="231F20"/>
          <w:sz w:val="24"/>
          <w:szCs w:val="24"/>
        </w:rPr>
        <w:t xml:space="preserve">- </w:t>
      </w:r>
      <w:proofErr w:type="spellStart"/>
      <w:r w:rsidRPr="001A5E07">
        <w:rPr>
          <w:rFonts w:ascii="Times New Roman" w:eastAsia="MingLiU-ExtB" w:hAnsi="Times New Roman"/>
          <w:color w:val="231F20"/>
          <w:sz w:val="24"/>
          <w:szCs w:val="24"/>
        </w:rPr>
        <w:t>Gaudet</w:t>
      </w:r>
      <w:proofErr w:type="spellEnd"/>
      <w:r w:rsidRPr="001A5E07">
        <w:rPr>
          <w:rFonts w:ascii="Times New Roman" w:eastAsia="MingLiU-ExtB" w:hAnsi="Times New Roman"/>
          <w:color w:val="231F20"/>
          <w:sz w:val="24"/>
          <w:szCs w:val="24"/>
        </w:rPr>
        <w:t xml:space="preserve">, entre otros desarrollados a partir de la década de los años 40´s del siglo </w:t>
      </w:r>
      <w:r>
        <w:rPr>
          <w:rFonts w:ascii="Times New Roman" w:eastAsia="MingLiU-ExtB" w:hAnsi="Times New Roman"/>
          <w:color w:val="231F20"/>
          <w:sz w:val="24"/>
          <w:szCs w:val="24"/>
        </w:rPr>
        <w:t>XX</w:t>
      </w:r>
      <w:r w:rsidRPr="001A5E07">
        <w:rPr>
          <w:rFonts w:ascii="Times New Roman" w:eastAsia="MingLiU-ExtB" w:hAnsi="Times New Roman"/>
          <w:color w:val="231F20"/>
          <w:sz w:val="24"/>
          <w:szCs w:val="24"/>
        </w:rPr>
        <w:t xml:space="preserve"> tenían una marcada dirección hacia la propaganda (Wolf, 2005) y centraron por vez primera su atención en el estudio del receptor, Internet, como nuevo medio de comunicación, y las redes sociales digitales como nuevos espacios de interacción, proporcionan a los investigadores contemporáneos datos que le permiten acercarse como nunca a la subjetividad humana; datos, que han sido empleados en campañas</w:t>
      </w:r>
      <w:r w:rsidRPr="001A5E07">
        <w:rPr>
          <w:rFonts w:ascii="Times New Roman" w:eastAsia="MS Mincho" w:hAnsi="Times New Roman"/>
          <w:color w:val="231F20"/>
          <w:sz w:val="24"/>
          <w:szCs w:val="24"/>
        </w:rPr>
        <w:t xml:space="preserve"> presidenciales </w:t>
      </w:r>
      <w:r w:rsidRPr="001A5E07">
        <w:rPr>
          <w:rFonts w:ascii="Times New Roman" w:eastAsia="MS Mincho" w:hAnsi="Times New Roman"/>
          <w:color w:val="231F20"/>
          <w:sz w:val="24"/>
          <w:szCs w:val="24"/>
        </w:rPr>
        <w:lastRenderedPageBreak/>
        <w:t xml:space="preserve">(Martin, 2017), datos que además son entregados por los propios usuarios, y que también están siendo empleados por empresas, corporaciones, y entidades gubernamentales. </w:t>
      </w:r>
    </w:p>
    <w:p w:rsidR="00D924A0" w:rsidRPr="001A5E07" w:rsidRDefault="00D924A0" w:rsidP="009541A7">
      <w:pPr>
        <w:spacing w:line="360" w:lineRule="auto"/>
        <w:jc w:val="both"/>
        <w:rPr>
          <w:rFonts w:ascii="Times New Roman" w:hAnsi="Times New Roman"/>
          <w:sz w:val="24"/>
          <w:szCs w:val="24"/>
        </w:rPr>
      </w:pPr>
      <w:r w:rsidRPr="001A5E07">
        <w:rPr>
          <w:rFonts w:ascii="Times New Roman" w:eastAsia="MingLiU-ExtB" w:hAnsi="Times New Roman"/>
          <w:color w:val="231F20"/>
          <w:sz w:val="24"/>
          <w:szCs w:val="24"/>
        </w:rPr>
        <w:t>Estos datos recopilados a través de Big Data e inteligencia artificial</w:t>
      </w:r>
      <w:r>
        <w:rPr>
          <w:rFonts w:ascii="Times New Roman" w:eastAsia="MingLiU-ExtB" w:hAnsi="Times New Roman"/>
          <w:color w:val="231F20"/>
          <w:sz w:val="24"/>
          <w:szCs w:val="24"/>
        </w:rPr>
        <w:t>,</w:t>
      </w:r>
      <w:r w:rsidRPr="001A5E07">
        <w:rPr>
          <w:rFonts w:ascii="Times New Roman" w:eastAsia="MingLiU-ExtB" w:hAnsi="Times New Roman"/>
          <w:color w:val="231F20"/>
          <w:sz w:val="24"/>
          <w:szCs w:val="24"/>
        </w:rPr>
        <w:t xml:space="preserve"> y utilizados durante las elecciones estadounidenses por el partido republicano, y por los partidarios del sí en el referendo para determinar la salida del Reino Unido de la Unión Europea</w:t>
      </w:r>
      <w:r w:rsidRPr="001A5E07">
        <w:rPr>
          <w:rStyle w:val="Refdenotaalpie"/>
          <w:rFonts w:ascii="Times New Roman" w:eastAsia="MingLiU-ExtB" w:hAnsi="Times New Roman"/>
          <w:color w:val="231F20"/>
          <w:sz w:val="24"/>
          <w:szCs w:val="24"/>
        </w:rPr>
        <w:footnoteReference w:id="2"/>
      </w:r>
      <w:r w:rsidRPr="001A5E07">
        <w:rPr>
          <w:rFonts w:ascii="Times New Roman" w:eastAsia="MingLiU-ExtB" w:hAnsi="Times New Roman"/>
          <w:color w:val="231F20"/>
          <w:sz w:val="24"/>
          <w:szCs w:val="24"/>
        </w:rPr>
        <w:t xml:space="preserve">,  permitieron </w:t>
      </w:r>
      <w:r w:rsidRPr="001A5E07">
        <w:rPr>
          <w:rFonts w:ascii="Times New Roman" w:hAnsi="Times New Roman"/>
          <w:sz w:val="24"/>
          <w:szCs w:val="24"/>
        </w:rPr>
        <w:t>crear los perfiles sicológicos de cada ciudadano que podía votar</w:t>
      </w:r>
      <w:r w:rsidRPr="001A5E07">
        <w:rPr>
          <w:rStyle w:val="Refdenotaalpie"/>
          <w:rFonts w:ascii="Times New Roman" w:hAnsi="Times New Roman"/>
          <w:sz w:val="24"/>
          <w:szCs w:val="24"/>
        </w:rPr>
        <w:footnoteReference w:id="3"/>
      </w:r>
      <w:r w:rsidRPr="001A5E07">
        <w:rPr>
          <w:rFonts w:ascii="Times New Roman" w:hAnsi="Times New Roman"/>
          <w:sz w:val="24"/>
          <w:szCs w:val="24"/>
        </w:rPr>
        <w:t>, en promedio, 5000 puntos de datos de cada persona, lo cual permitió a través del empleo de algoritmos crear versiones de mensajes que fueron enviadas con posterioridad  de forma personalizada, según las características</w:t>
      </w:r>
      <w:r>
        <w:rPr>
          <w:rFonts w:ascii="Times New Roman" w:hAnsi="Times New Roman"/>
          <w:sz w:val="24"/>
          <w:szCs w:val="24"/>
        </w:rPr>
        <w:t xml:space="preserve"> sicológicas  de cada destinatario (</w:t>
      </w:r>
      <w:proofErr w:type="spellStart"/>
      <w:r>
        <w:rPr>
          <w:rFonts w:ascii="Times New Roman" w:hAnsi="Times New Roman"/>
          <w:sz w:val="24"/>
          <w:szCs w:val="24"/>
        </w:rPr>
        <w:t>Hilber</w:t>
      </w:r>
      <w:proofErr w:type="spellEnd"/>
      <w:r>
        <w:rPr>
          <w:rFonts w:ascii="Times New Roman" w:hAnsi="Times New Roman"/>
          <w:sz w:val="24"/>
          <w:szCs w:val="24"/>
        </w:rPr>
        <w:t>, 2017</w:t>
      </w:r>
      <w:r w:rsidRPr="001A5E07">
        <w:rPr>
          <w:rFonts w:ascii="Times New Roman" w:hAnsi="Times New Roman"/>
          <w:sz w:val="24"/>
          <w:szCs w:val="24"/>
        </w:rPr>
        <w:t xml:space="preserve">). </w:t>
      </w:r>
    </w:p>
    <w:p w:rsidR="00D924A0" w:rsidRPr="00D306F0" w:rsidRDefault="00D924A0" w:rsidP="009541A7">
      <w:pPr>
        <w:spacing w:line="360" w:lineRule="auto"/>
        <w:jc w:val="both"/>
        <w:rPr>
          <w:rFonts w:ascii="Times New Roman" w:hAnsi="Times New Roman" w:cs="Times New Roman"/>
          <w:iCs/>
          <w:sz w:val="24"/>
          <w:szCs w:val="24"/>
        </w:rPr>
      </w:pPr>
      <w:r w:rsidRPr="001A5E07">
        <w:rPr>
          <w:rFonts w:ascii="Times New Roman" w:hAnsi="Times New Roman"/>
          <w:sz w:val="24"/>
          <w:szCs w:val="24"/>
        </w:rPr>
        <w:t xml:space="preserve">De este modo, las ciencias sociales en su combinación con las ciencias de la computación, </w:t>
      </w:r>
      <w:r w:rsidRPr="00FF6BA4">
        <w:rPr>
          <w:rFonts w:ascii="Times New Roman" w:hAnsi="Times New Roman" w:cs="Times New Roman"/>
          <w:sz w:val="24"/>
          <w:szCs w:val="24"/>
        </w:rPr>
        <w:t xml:space="preserve">establecían un vínculo sin precedentes, tal vez no imaginado incluso por Claude Shannon cuando publicó en  sendos artículos en </w:t>
      </w:r>
      <w:proofErr w:type="spellStart"/>
      <w:r w:rsidRPr="00FF6BA4">
        <w:rPr>
          <w:rFonts w:ascii="Times New Roman" w:hAnsi="Times New Roman" w:cs="Times New Roman"/>
          <w:i/>
          <w:sz w:val="24"/>
          <w:szCs w:val="24"/>
        </w:rPr>
        <w:t>The</w:t>
      </w:r>
      <w:proofErr w:type="spellEnd"/>
      <w:r w:rsidRPr="00FF6BA4">
        <w:rPr>
          <w:rFonts w:ascii="Times New Roman" w:hAnsi="Times New Roman" w:cs="Times New Roman"/>
          <w:i/>
          <w:sz w:val="24"/>
          <w:szCs w:val="24"/>
        </w:rPr>
        <w:t xml:space="preserve"> Bell </w:t>
      </w:r>
      <w:proofErr w:type="spellStart"/>
      <w:r w:rsidRPr="00FF6BA4">
        <w:rPr>
          <w:rFonts w:ascii="Times New Roman" w:hAnsi="Times New Roman" w:cs="Times New Roman"/>
          <w:i/>
          <w:sz w:val="24"/>
          <w:szCs w:val="24"/>
        </w:rPr>
        <w:t>System</w:t>
      </w:r>
      <w:proofErr w:type="spellEnd"/>
      <w:r w:rsidRPr="00FF6BA4">
        <w:rPr>
          <w:rFonts w:ascii="Times New Roman" w:hAnsi="Times New Roman" w:cs="Times New Roman"/>
          <w:i/>
          <w:sz w:val="24"/>
          <w:szCs w:val="24"/>
        </w:rPr>
        <w:t xml:space="preserve"> </w:t>
      </w:r>
      <w:proofErr w:type="spellStart"/>
      <w:r w:rsidRPr="00FF6BA4">
        <w:rPr>
          <w:rFonts w:ascii="Times New Roman" w:hAnsi="Times New Roman" w:cs="Times New Roman"/>
          <w:i/>
          <w:sz w:val="24"/>
          <w:szCs w:val="24"/>
        </w:rPr>
        <w:t>Technical</w:t>
      </w:r>
      <w:proofErr w:type="spellEnd"/>
      <w:r w:rsidRPr="00FF6BA4">
        <w:rPr>
          <w:rFonts w:ascii="Times New Roman" w:hAnsi="Times New Roman" w:cs="Times New Roman"/>
          <w:i/>
          <w:sz w:val="24"/>
          <w:szCs w:val="24"/>
        </w:rPr>
        <w:t xml:space="preserve"> </w:t>
      </w:r>
      <w:proofErr w:type="spellStart"/>
      <w:r w:rsidRPr="00FF6BA4">
        <w:rPr>
          <w:rFonts w:ascii="Times New Roman" w:hAnsi="Times New Roman" w:cs="Times New Roman"/>
          <w:i/>
          <w:sz w:val="24"/>
          <w:szCs w:val="24"/>
        </w:rPr>
        <w:t>Journal</w:t>
      </w:r>
      <w:proofErr w:type="spellEnd"/>
      <w:r w:rsidRPr="00FF6BA4">
        <w:rPr>
          <w:rFonts w:ascii="Times New Roman" w:hAnsi="Times New Roman" w:cs="Times New Roman"/>
          <w:sz w:val="24"/>
          <w:szCs w:val="24"/>
        </w:rPr>
        <w:t xml:space="preserve"> en 1949 editados en 1950  por Universidad de Illinois a bajo el título </w:t>
      </w:r>
      <w:r w:rsidRPr="00FF6BA4">
        <w:rPr>
          <w:rFonts w:ascii="Times New Roman" w:hAnsi="Times New Roman" w:cs="Times New Roman"/>
          <w:i/>
          <w:sz w:val="24"/>
          <w:szCs w:val="24"/>
        </w:rPr>
        <w:t>La teoría matemática de la información</w:t>
      </w:r>
      <w:r w:rsidRPr="00FF6BA4">
        <w:rPr>
          <w:rStyle w:val="Refdenotaalpie"/>
          <w:rFonts w:ascii="Times New Roman" w:hAnsi="Times New Roman"/>
          <w:sz w:val="24"/>
          <w:szCs w:val="24"/>
        </w:rPr>
        <w:footnoteReference w:id="4"/>
      </w:r>
      <w:r w:rsidRPr="00FF6BA4">
        <w:rPr>
          <w:rFonts w:ascii="Times New Roman" w:hAnsi="Times New Roman" w:cs="Times New Roman"/>
          <w:i/>
          <w:sz w:val="24"/>
          <w:szCs w:val="24"/>
        </w:rPr>
        <w:t xml:space="preserve">, </w:t>
      </w:r>
      <w:r w:rsidRPr="00D306F0">
        <w:rPr>
          <w:rFonts w:ascii="Times New Roman" w:hAnsi="Times New Roman" w:cs="Times New Roman"/>
          <w:sz w:val="24"/>
          <w:szCs w:val="24"/>
        </w:rPr>
        <w:t>ni tampoco por</w:t>
      </w:r>
      <w:r w:rsidRPr="00FF6BA4">
        <w:rPr>
          <w:rFonts w:ascii="Times New Roman" w:hAnsi="Times New Roman" w:cs="Times New Roman"/>
          <w:i/>
          <w:sz w:val="24"/>
          <w:szCs w:val="24"/>
        </w:rPr>
        <w:t xml:space="preserve">  </w:t>
      </w:r>
      <w:r w:rsidRPr="00FF6BA4">
        <w:rPr>
          <w:rFonts w:ascii="Times New Roman" w:hAnsi="Times New Roman" w:cs="Times New Roman"/>
          <w:bCs/>
          <w:sz w:val="24"/>
          <w:szCs w:val="24"/>
        </w:rPr>
        <w:t xml:space="preserve">Edwards </w:t>
      </w:r>
      <w:proofErr w:type="spellStart"/>
      <w:r w:rsidRPr="00FF6BA4">
        <w:rPr>
          <w:rFonts w:ascii="Times New Roman" w:hAnsi="Times New Roman" w:cs="Times New Roman"/>
          <w:bCs/>
          <w:sz w:val="24"/>
          <w:szCs w:val="24"/>
        </w:rPr>
        <w:t>Bernays</w:t>
      </w:r>
      <w:proofErr w:type="spellEnd"/>
      <w:r>
        <w:rPr>
          <w:rFonts w:ascii="Times New Roman" w:hAnsi="Times New Roman"/>
          <w:bCs/>
          <w:sz w:val="24"/>
          <w:szCs w:val="24"/>
        </w:rPr>
        <w:t>,</w:t>
      </w:r>
      <w:r w:rsidRPr="00FF6BA4">
        <w:rPr>
          <w:rFonts w:ascii="Times New Roman" w:hAnsi="Times New Roman" w:cs="Times New Roman"/>
          <w:bCs/>
          <w:sz w:val="24"/>
          <w:szCs w:val="24"/>
        </w:rPr>
        <w:t xml:space="preserve"> uno de lo</w:t>
      </w:r>
      <w:r>
        <w:rPr>
          <w:rFonts w:ascii="Times New Roman" w:hAnsi="Times New Roman"/>
          <w:bCs/>
          <w:sz w:val="24"/>
          <w:szCs w:val="24"/>
        </w:rPr>
        <w:t>s</w:t>
      </w:r>
      <w:r w:rsidRPr="00FF6BA4">
        <w:rPr>
          <w:rFonts w:ascii="Times New Roman" w:hAnsi="Times New Roman" w:cs="Times New Roman"/>
          <w:bCs/>
          <w:sz w:val="24"/>
          <w:szCs w:val="24"/>
        </w:rPr>
        <w:t xml:space="preserve"> </w:t>
      </w:r>
      <w:r w:rsidRPr="00FF6BA4">
        <w:rPr>
          <w:rFonts w:ascii="Times New Roman" w:hAnsi="Times New Roman"/>
          <w:bCs/>
          <w:sz w:val="24"/>
          <w:szCs w:val="24"/>
        </w:rPr>
        <w:t>principales</w:t>
      </w:r>
      <w:r w:rsidRPr="00FF6BA4">
        <w:rPr>
          <w:rFonts w:ascii="Times New Roman" w:hAnsi="Times New Roman" w:cs="Times New Roman"/>
          <w:bCs/>
          <w:sz w:val="24"/>
          <w:szCs w:val="24"/>
        </w:rPr>
        <w:t xml:space="preserve"> propagandistas de las primeras décadas del siglo</w:t>
      </w:r>
      <w:r>
        <w:rPr>
          <w:rFonts w:ascii="Times New Roman" w:hAnsi="Times New Roman"/>
          <w:bCs/>
          <w:sz w:val="24"/>
          <w:szCs w:val="24"/>
        </w:rPr>
        <w:t xml:space="preserve"> </w:t>
      </w:r>
      <w:r w:rsidRPr="00FF6BA4">
        <w:rPr>
          <w:rFonts w:ascii="Times New Roman" w:hAnsi="Times New Roman" w:cs="Times New Roman"/>
          <w:bCs/>
          <w:sz w:val="24"/>
          <w:szCs w:val="24"/>
        </w:rPr>
        <w:t>XX</w:t>
      </w:r>
      <w:r>
        <w:rPr>
          <w:rFonts w:ascii="Times New Roman" w:hAnsi="Times New Roman"/>
          <w:bCs/>
          <w:sz w:val="24"/>
          <w:szCs w:val="24"/>
        </w:rPr>
        <w:t xml:space="preserve"> y </w:t>
      </w:r>
      <w:r w:rsidRPr="00FF6BA4">
        <w:rPr>
          <w:rFonts w:ascii="Times New Roman" w:hAnsi="Times New Roman" w:cs="Times New Roman"/>
          <w:bCs/>
          <w:sz w:val="24"/>
          <w:szCs w:val="24"/>
        </w:rPr>
        <w:t xml:space="preserve"> </w:t>
      </w:r>
      <w:r>
        <w:rPr>
          <w:rFonts w:ascii="Times New Roman" w:hAnsi="Times New Roman"/>
          <w:bCs/>
          <w:sz w:val="24"/>
          <w:szCs w:val="24"/>
        </w:rPr>
        <w:t xml:space="preserve">autor del célebre libro </w:t>
      </w:r>
      <w:r w:rsidRPr="00D306F0">
        <w:rPr>
          <w:rFonts w:ascii="Times New Roman" w:hAnsi="Times New Roman" w:cs="Times New Roman"/>
          <w:i/>
          <w:iCs/>
          <w:sz w:val="24"/>
          <w:szCs w:val="24"/>
        </w:rPr>
        <w:t>Cristalizando la opinión pública</w:t>
      </w:r>
      <w:r w:rsidRPr="00D306F0">
        <w:rPr>
          <w:rFonts w:ascii="Times New Roman" w:hAnsi="Times New Roman" w:cs="Times New Roman"/>
          <w:iCs/>
          <w:sz w:val="24"/>
          <w:szCs w:val="24"/>
        </w:rPr>
        <w:t xml:space="preserve"> (1923).</w:t>
      </w:r>
    </w:p>
    <w:p w:rsidR="00D924A0" w:rsidRPr="00D306F0" w:rsidRDefault="00D924A0" w:rsidP="009541A7">
      <w:pPr>
        <w:spacing w:line="360" w:lineRule="auto"/>
        <w:jc w:val="both"/>
        <w:rPr>
          <w:rFonts w:ascii="Times New Roman" w:hAnsi="Times New Roman"/>
          <w:sz w:val="24"/>
          <w:szCs w:val="24"/>
        </w:rPr>
      </w:pPr>
      <w:r w:rsidRPr="001A5E07">
        <w:rPr>
          <w:rFonts w:ascii="Times New Roman" w:hAnsi="Times New Roman"/>
          <w:sz w:val="24"/>
          <w:szCs w:val="24"/>
        </w:rPr>
        <w:t>Estas letras son apenas un esbozo para llegar a</w:t>
      </w:r>
      <w:r>
        <w:rPr>
          <w:rFonts w:ascii="Times New Roman" w:hAnsi="Times New Roman"/>
          <w:sz w:val="24"/>
          <w:szCs w:val="24"/>
        </w:rPr>
        <w:t xml:space="preserve"> </w:t>
      </w:r>
      <w:r w:rsidRPr="001A5E07">
        <w:rPr>
          <w:rFonts w:ascii="Times New Roman" w:hAnsi="Times New Roman"/>
          <w:sz w:val="24"/>
          <w:szCs w:val="24"/>
        </w:rPr>
        <w:t xml:space="preserve">un punto medular en el cual acuden a este autor más preguntas que respuestas. Ante el nuevo sistema de relaciones sociales que establecen las personas en las redes digitales,  la avalancha de datos que acerca de los rasgos de su personalidad entregan a los proveedores de estos servicios, y con la </w:t>
      </w:r>
      <w:r w:rsidRPr="001A5E07">
        <w:rPr>
          <w:rFonts w:ascii="Times New Roman" w:hAnsi="Times New Roman"/>
          <w:sz w:val="24"/>
          <w:szCs w:val="24"/>
        </w:rPr>
        <w:lastRenderedPageBreak/>
        <w:t xml:space="preserve">capacidad de análisis que poseen estos sistemas a partir del uso de </w:t>
      </w:r>
      <w:r>
        <w:rPr>
          <w:rFonts w:ascii="Times New Roman" w:hAnsi="Times New Roman"/>
          <w:sz w:val="24"/>
          <w:szCs w:val="24"/>
        </w:rPr>
        <w:t>inteligencia a</w:t>
      </w:r>
      <w:r w:rsidRPr="001A5E07">
        <w:rPr>
          <w:rFonts w:ascii="Times New Roman" w:hAnsi="Times New Roman"/>
          <w:sz w:val="24"/>
          <w:szCs w:val="24"/>
        </w:rPr>
        <w:t xml:space="preserve">rtificial, y otros algoritmos, </w:t>
      </w:r>
      <w:r>
        <w:rPr>
          <w:rFonts w:ascii="Times New Roman" w:hAnsi="Times New Roman"/>
          <w:sz w:val="24"/>
          <w:szCs w:val="24"/>
        </w:rPr>
        <w:t>¿</w:t>
      </w:r>
      <w:r w:rsidRPr="001A5E07">
        <w:rPr>
          <w:rFonts w:ascii="Times New Roman" w:hAnsi="Times New Roman"/>
          <w:sz w:val="24"/>
          <w:szCs w:val="24"/>
        </w:rPr>
        <w:t xml:space="preserve">estaremos ante el renacer </w:t>
      </w:r>
      <w:r>
        <w:rPr>
          <w:rFonts w:ascii="Times New Roman" w:hAnsi="Times New Roman"/>
          <w:sz w:val="24"/>
          <w:szCs w:val="24"/>
        </w:rPr>
        <w:t>de</w:t>
      </w:r>
      <w:r w:rsidRPr="001A5E07">
        <w:rPr>
          <w:rFonts w:ascii="Times New Roman" w:hAnsi="Times New Roman"/>
          <w:sz w:val="24"/>
          <w:szCs w:val="24"/>
        </w:rPr>
        <w:t xml:space="preserve"> una nueva etapa en</w:t>
      </w:r>
      <w:r>
        <w:rPr>
          <w:rFonts w:ascii="Times New Roman" w:hAnsi="Times New Roman"/>
          <w:sz w:val="24"/>
          <w:szCs w:val="24"/>
        </w:rPr>
        <w:t xml:space="preserve"> el a</w:t>
      </w:r>
      <w:r w:rsidRPr="001A5E07">
        <w:rPr>
          <w:rFonts w:ascii="Times New Roman" w:hAnsi="Times New Roman"/>
          <w:sz w:val="24"/>
          <w:szCs w:val="24"/>
        </w:rPr>
        <w:t>bordaje de la comunic</w:t>
      </w:r>
      <w:r>
        <w:rPr>
          <w:rFonts w:ascii="Times New Roman" w:hAnsi="Times New Roman"/>
          <w:sz w:val="24"/>
          <w:szCs w:val="24"/>
        </w:rPr>
        <w:t>ac</w:t>
      </w:r>
      <w:r w:rsidRPr="001A5E07">
        <w:rPr>
          <w:rFonts w:ascii="Times New Roman" w:hAnsi="Times New Roman"/>
          <w:sz w:val="24"/>
          <w:szCs w:val="24"/>
        </w:rPr>
        <w:t xml:space="preserve">ión cuyo sustrato </w:t>
      </w:r>
      <w:r>
        <w:rPr>
          <w:rFonts w:ascii="Times New Roman" w:hAnsi="Times New Roman"/>
          <w:sz w:val="24"/>
          <w:szCs w:val="24"/>
        </w:rPr>
        <w:t>será</w:t>
      </w:r>
      <w:r w:rsidRPr="001A5E07">
        <w:rPr>
          <w:rFonts w:ascii="Times New Roman" w:hAnsi="Times New Roman"/>
          <w:sz w:val="24"/>
          <w:szCs w:val="24"/>
        </w:rPr>
        <w:t xml:space="preserve"> </w:t>
      </w:r>
      <w:proofErr w:type="spellStart"/>
      <w:r w:rsidRPr="001A5E07">
        <w:rPr>
          <w:rFonts w:ascii="Times New Roman" w:hAnsi="Times New Roman"/>
          <w:sz w:val="24"/>
          <w:szCs w:val="24"/>
        </w:rPr>
        <w:t>neoconductista</w:t>
      </w:r>
      <w:proofErr w:type="spellEnd"/>
      <w:r w:rsidRPr="001A5E07">
        <w:rPr>
          <w:rFonts w:ascii="Times New Roman" w:hAnsi="Times New Roman"/>
          <w:sz w:val="24"/>
          <w:szCs w:val="24"/>
        </w:rPr>
        <w:t>?</w:t>
      </w:r>
      <w:r>
        <w:rPr>
          <w:rFonts w:ascii="Times New Roman" w:hAnsi="Times New Roman"/>
          <w:sz w:val="24"/>
          <w:szCs w:val="24"/>
        </w:rPr>
        <w:t xml:space="preserve"> ¿Cómo asumirá el individuo estas nuevas relaciones comunicativas en medio internet y las redes sociales? ¿Qué curso tomarán en lo </w:t>
      </w:r>
      <w:r w:rsidRPr="00D306F0">
        <w:rPr>
          <w:rFonts w:ascii="Times New Roman" w:hAnsi="Times New Roman"/>
          <w:sz w:val="24"/>
          <w:szCs w:val="24"/>
        </w:rPr>
        <w:t xml:space="preserve">adelante los estudios de la comunicación de masas? </w:t>
      </w:r>
    </w:p>
    <w:p w:rsidR="00D924A0" w:rsidRPr="00FB21C0" w:rsidRDefault="00D924A0" w:rsidP="00D924A0">
      <w:pPr>
        <w:pStyle w:val="Prrafodelista"/>
        <w:numPr>
          <w:ilvl w:val="0"/>
          <w:numId w:val="2"/>
        </w:numPr>
        <w:jc w:val="both"/>
        <w:rPr>
          <w:rFonts w:ascii="Times New Roman" w:hAnsi="Times New Roman"/>
          <w:b/>
          <w:sz w:val="24"/>
          <w:szCs w:val="24"/>
        </w:rPr>
      </w:pPr>
      <w:r w:rsidRPr="00FB21C0">
        <w:rPr>
          <w:rFonts w:ascii="Times New Roman" w:hAnsi="Times New Roman"/>
          <w:b/>
          <w:sz w:val="24"/>
          <w:szCs w:val="24"/>
        </w:rPr>
        <w:t>Conclusiones</w:t>
      </w:r>
    </w:p>
    <w:p w:rsidR="00D924A0" w:rsidRDefault="00D924A0" w:rsidP="009541A7">
      <w:pPr>
        <w:spacing w:line="360" w:lineRule="auto"/>
        <w:jc w:val="both"/>
        <w:rPr>
          <w:rFonts w:ascii="Times New Roman" w:hAnsi="Times New Roman"/>
          <w:sz w:val="24"/>
          <w:szCs w:val="24"/>
        </w:rPr>
      </w:pPr>
      <w:r>
        <w:rPr>
          <w:rFonts w:ascii="Times New Roman" w:hAnsi="Times New Roman"/>
          <w:sz w:val="24"/>
          <w:szCs w:val="24"/>
        </w:rPr>
        <w:t xml:space="preserve">Como puede apreciarse, el contexto comunicativo se presenta complejo. Los actuales modos de interacción social a través de las redes sociales digitales implican modificaciones en la percepción de la distancia y en la forma de relacionarse  los individuos; súmese a lo anterior, </w:t>
      </w:r>
      <w:r w:rsidRPr="001A5E07">
        <w:rPr>
          <w:rFonts w:ascii="Times New Roman" w:hAnsi="Times New Roman"/>
          <w:sz w:val="24"/>
          <w:szCs w:val="24"/>
        </w:rPr>
        <w:t>una tendencia a desarrollar la comunicac</w:t>
      </w:r>
      <w:r>
        <w:rPr>
          <w:rFonts w:ascii="Times New Roman" w:hAnsi="Times New Roman"/>
          <w:sz w:val="24"/>
          <w:szCs w:val="24"/>
        </w:rPr>
        <w:t>i</w:t>
      </w:r>
      <w:r w:rsidRPr="001A5E07">
        <w:rPr>
          <w:rFonts w:ascii="Times New Roman" w:hAnsi="Times New Roman"/>
          <w:sz w:val="24"/>
          <w:szCs w:val="24"/>
        </w:rPr>
        <w:t>ón masiva a partir de preceptos que ti</w:t>
      </w:r>
      <w:r>
        <w:rPr>
          <w:rFonts w:ascii="Times New Roman" w:hAnsi="Times New Roman"/>
          <w:sz w:val="24"/>
          <w:szCs w:val="24"/>
        </w:rPr>
        <w:t>enen su sustrato en</w:t>
      </w:r>
      <w:r w:rsidRPr="00FB052F">
        <w:rPr>
          <w:rFonts w:ascii="Times New Roman" w:hAnsi="Times New Roman"/>
          <w:sz w:val="24"/>
          <w:szCs w:val="24"/>
        </w:rPr>
        <w:t xml:space="preserve"> </w:t>
      </w:r>
      <w:r w:rsidRPr="001A5E07">
        <w:rPr>
          <w:rFonts w:ascii="Times New Roman" w:hAnsi="Times New Roman"/>
          <w:sz w:val="24"/>
          <w:szCs w:val="24"/>
        </w:rPr>
        <w:t xml:space="preserve">estudios </w:t>
      </w:r>
      <w:r>
        <w:rPr>
          <w:rFonts w:ascii="Times New Roman" w:hAnsi="Times New Roman"/>
          <w:sz w:val="24"/>
          <w:szCs w:val="24"/>
        </w:rPr>
        <w:t>psicológicos, y en la percepción de la existencia de la sociedad de masas.</w:t>
      </w:r>
    </w:p>
    <w:p w:rsidR="009541A7" w:rsidRDefault="009541A7" w:rsidP="00D924A0">
      <w:pPr>
        <w:jc w:val="both"/>
        <w:rPr>
          <w:rFonts w:ascii="Times New Roman" w:hAnsi="Times New Roman"/>
          <w:sz w:val="24"/>
          <w:szCs w:val="24"/>
        </w:rPr>
      </w:pPr>
    </w:p>
    <w:p w:rsidR="00D924A0" w:rsidRPr="00FB21C0" w:rsidRDefault="00D924A0" w:rsidP="00D924A0">
      <w:pPr>
        <w:pStyle w:val="Prrafodelista"/>
        <w:numPr>
          <w:ilvl w:val="0"/>
          <w:numId w:val="2"/>
        </w:numPr>
        <w:jc w:val="both"/>
        <w:rPr>
          <w:rFonts w:ascii="Times New Roman" w:hAnsi="Times New Roman"/>
          <w:b/>
          <w:sz w:val="24"/>
          <w:szCs w:val="24"/>
        </w:rPr>
      </w:pPr>
      <w:r w:rsidRPr="00FB21C0">
        <w:rPr>
          <w:rFonts w:ascii="Times New Roman" w:hAnsi="Times New Roman"/>
          <w:b/>
          <w:sz w:val="24"/>
          <w:szCs w:val="24"/>
        </w:rPr>
        <w:t>Referencias bibliográficas</w:t>
      </w:r>
    </w:p>
    <w:p w:rsidR="00D924A0" w:rsidRPr="00B45F87" w:rsidRDefault="00D924A0" w:rsidP="009541A7">
      <w:pPr>
        <w:spacing w:before="100" w:beforeAutospacing="1" w:after="0" w:line="360" w:lineRule="auto"/>
        <w:outlineLvl w:val="0"/>
        <w:rPr>
          <w:rFonts w:ascii="Times New Roman" w:hAnsi="Times New Roman"/>
          <w:bCs/>
          <w:kern w:val="36"/>
          <w:sz w:val="24"/>
          <w:szCs w:val="24"/>
          <w:lang w:eastAsia="es-ES"/>
        </w:rPr>
      </w:pPr>
      <w:r w:rsidRPr="001A5E07">
        <w:rPr>
          <w:rFonts w:ascii="Times New Roman" w:hAnsi="Times New Roman"/>
          <w:bCs/>
          <w:kern w:val="36"/>
          <w:sz w:val="24"/>
          <w:szCs w:val="24"/>
          <w:lang w:eastAsia="es-ES"/>
        </w:rPr>
        <w:t>Buitrago Parias, S</w:t>
      </w:r>
      <w:proofErr w:type="gramStart"/>
      <w:r w:rsidRPr="001A5E07">
        <w:rPr>
          <w:rFonts w:ascii="Times New Roman" w:hAnsi="Times New Roman"/>
          <w:bCs/>
          <w:kern w:val="36"/>
          <w:sz w:val="24"/>
          <w:szCs w:val="24"/>
          <w:lang w:eastAsia="es-ES"/>
        </w:rPr>
        <w:t>.(</w:t>
      </w:r>
      <w:proofErr w:type="gramEnd"/>
      <w:r w:rsidRPr="001A5E07">
        <w:rPr>
          <w:rFonts w:ascii="Times New Roman" w:hAnsi="Times New Roman"/>
          <w:bCs/>
          <w:kern w:val="36"/>
          <w:sz w:val="24"/>
          <w:szCs w:val="24"/>
          <w:lang w:eastAsia="es-ES"/>
        </w:rPr>
        <w:t xml:space="preserve">2013). </w:t>
      </w:r>
      <w:proofErr w:type="spellStart"/>
      <w:r w:rsidRPr="001A5E07">
        <w:rPr>
          <w:rFonts w:ascii="Times New Roman" w:hAnsi="Times New Roman"/>
          <w:bCs/>
          <w:kern w:val="36"/>
          <w:sz w:val="24"/>
          <w:szCs w:val="24"/>
          <w:lang w:eastAsia="es-ES"/>
        </w:rPr>
        <w:t>Fordismo</w:t>
      </w:r>
      <w:proofErr w:type="spellEnd"/>
      <w:r w:rsidRPr="001A5E07">
        <w:rPr>
          <w:rFonts w:ascii="Times New Roman" w:hAnsi="Times New Roman"/>
          <w:bCs/>
          <w:kern w:val="36"/>
          <w:sz w:val="24"/>
          <w:szCs w:val="24"/>
          <w:lang w:eastAsia="es-ES"/>
        </w:rPr>
        <w:t xml:space="preserve"> y </w:t>
      </w:r>
      <w:proofErr w:type="spellStart"/>
      <w:r w:rsidRPr="001A5E07">
        <w:rPr>
          <w:rFonts w:ascii="Times New Roman" w:hAnsi="Times New Roman"/>
          <w:bCs/>
          <w:kern w:val="36"/>
          <w:sz w:val="24"/>
          <w:szCs w:val="24"/>
          <w:lang w:eastAsia="es-ES"/>
        </w:rPr>
        <w:t>postfordismo</w:t>
      </w:r>
      <w:proofErr w:type="spellEnd"/>
      <w:r w:rsidRPr="001A5E07">
        <w:rPr>
          <w:rFonts w:ascii="Times New Roman" w:hAnsi="Times New Roman"/>
          <w:bCs/>
          <w:kern w:val="36"/>
          <w:sz w:val="24"/>
          <w:szCs w:val="24"/>
          <w:lang w:eastAsia="es-ES"/>
        </w:rPr>
        <w:t xml:space="preserve">: control social y educación,  en </w:t>
      </w:r>
      <w:r w:rsidRPr="001A5E07">
        <w:rPr>
          <w:rFonts w:ascii="Times New Roman" w:hAnsi="Times New Roman"/>
          <w:bCs/>
          <w:i/>
          <w:kern w:val="36"/>
          <w:sz w:val="24"/>
          <w:szCs w:val="24"/>
          <w:lang w:eastAsia="es-ES"/>
        </w:rPr>
        <w:t>Revista Vinculando</w:t>
      </w:r>
      <w:r w:rsidRPr="001A5E07">
        <w:rPr>
          <w:rFonts w:ascii="Times New Roman" w:hAnsi="Times New Roman"/>
          <w:bCs/>
          <w:kern w:val="36"/>
          <w:sz w:val="24"/>
          <w:szCs w:val="24"/>
          <w:lang w:eastAsia="es-ES"/>
        </w:rPr>
        <w:t xml:space="preserve">. </w:t>
      </w:r>
      <w:r w:rsidRPr="003C76BF">
        <w:rPr>
          <w:rFonts w:ascii="Times New Roman" w:hAnsi="Times New Roman"/>
          <w:bCs/>
          <w:kern w:val="36"/>
          <w:sz w:val="24"/>
          <w:szCs w:val="24"/>
          <w:lang w:eastAsia="es-ES"/>
        </w:rPr>
        <w:t xml:space="preserve">Disponible </w:t>
      </w:r>
      <w:r w:rsidRPr="00B45F87">
        <w:rPr>
          <w:rFonts w:ascii="Times New Roman" w:hAnsi="Times New Roman"/>
          <w:bCs/>
          <w:kern w:val="36"/>
          <w:sz w:val="24"/>
          <w:szCs w:val="24"/>
          <w:lang w:eastAsia="es-ES"/>
        </w:rPr>
        <w:t xml:space="preserve">en </w:t>
      </w:r>
      <w:hyperlink r:id="rId8" w:history="1">
        <w:r w:rsidRPr="00B45F87">
          <w:rPr>
            <w:rStyle w:val="Hipervnculo"/>
            <w:rFonts w:ascii="Times New Roman" w:hAnsi="Times New Roman"/>
            <w:bCs/>
            <w:kern w:val="36"/>
            <w:sz w:val="24"/>
            <w:szCs w:val="24"/>
            <w:lang w:eastAsia="es-ES"/>
          </w:rPr>
          <w:t>http://vinculando.org/author/buitragoparias</w:t>
        </w:r>
        <w:r w:rsidRPr="00B45F87">
          <w:rPr>
            <w:rStyle w:val="Hipervnculo"/>
            <w:rFonts w:ascii="Times New Roman" w:hAnsi="Times New Roman"/>
            <w:bCs/>
            <w:i/>
            <w:kern w:val="36"/>
            <w:sz w:val="24"/>
            <w:szCs w:val="24"/>
            <w:lang w:eastAsia="es-ES"/>
          </w:rPr>
          <w:t>/</w:t>
        </w:r>
      </w:hyperlink>
    </w:p>
    <w:p w:rsidR="00D924A0" w:rsidRDefault="00D924A0" w:rsidP="009541A7">
      <w:pPr>
        <w:spacing w:after="0" w:line="360" w:lineRule="auto"/>
        <w:outlineLvl w:val="0"/>
        <w:rPr>
          <w:rFonts w:ascii="Times New Roman" w:hAnsi="Times New Roman"/>
          <w:bCs/>
          <w:kern w:val="36"/>
          <w:sz w:val="24"/>
          <w:szCs w:val="24"/>
          <w:lang w:eastAsia="es-ES"/>
        </w:rPr>
      </w:pPr>
      <w:r w:rsidRPr="00B45F87">
        <w:rPr>
          <w:rFonts w:ascii="Times New Roman" w:hAnsi="Times New Roman"/>
          <w:bCs/>
          <w:kern w:val="36"/>
          <w:sz w:val="24"/>
          <w:szCs w:val="24"/>
          <w:lang w:eastAsia="es-ES"/>
        </w:rPr>
        <w:t>Consultado 12-10-2017</w:t>
      </w:r>
    </w:p>
    <w:p w:rsidR="009541A7" w:rsidRDefault="009541A7" w:rsidP="009541A7">
      <w:pPr>
        <w:spacing w:line="360" w:lineRule="auto"/>
        <w:rPr>
          <w:rFonts w:ascii="Times New Roman" w:hAnsi="Times New Roman"/>
          <w:sz w:val="24"/>
          <w:szCs w:val="24"/>
        </w:rPr>
      </w:pPr>
      <w:proofErr w:type="spellStart"/>
      <w:r w:rsidRPr="007E187C">
        <w:rPr>
          <w:rFonts w:ascii="Times New Roman" w:hAnsi="Times New Roman"/>
          <w:sz w:val="24"/>
          <w:szCs w:val="24"/>
        </w:rPr>
        <w:t>The</w:t>
      </w:r>
      <w:proofErr w:type="spellEnd"/>
      <w:r w:rsidRPr="007E187C">
        <w:rPr>
          <w:rFonts w:ascii="Times New Roman" w:hAnsi="Times New Roman"/>
          <w:sz w:val="24"/>
          <w:szCs w:val="24"/>
        </w:rPr>
        <w:t xml:space="preserve"> </w:t>
      </w:r>
      <w:proofErr w:type="spellStart"/>
      <w:proofErr w:type="gramStart"/>
      <w:r w:rsidRPr="007E187C">
        <w:rPr>
          <w:rFonts w:ascii="Times New Roman" w:hAnsi="Times New Roman"/>
          <w:sz w:val="24"/>
          <w:szCs w:val="24"/>
        </w:rPr>
        <w:t>Clinic</w:t>
      </w:r>
      <w:proofErr w:type="spellEnd"/>
      <w:r w:rsidRPr="007E187C">
        <w:rPr>
          <w:rFonts w:ascii="Times New Roman" w:hAnsi="Times New Roman"/>
          <w:sz w:val="24"/>
          <w:szCs w:val="24"/>
        </w:rPr>
        <w:t xml:space="preserve"> .</w:t>
      </w:r>
      <w:proofErr w:type="gramEnd"/>
      <w:r w:rsidRPr="007E187C">
        <w:rPr>
          <w:rFonts w:ascii="Times New Roman" w:hAnsi="Times New Roman"/>
          <w:sz w:val="24"/>
          <w:szCs w:val="24"/>
        </w:rPr>
        <w:t xml:space="preserve"> (2017). Obama y </w:t>
      </w:r>
      <w:proofErr w:type="spellStart"/>
      <w:r w:rsidRPr="007E187C">
        <w:rPr>
          <w:rFonts w:ascii="Times New Roman" w:hAnsi="Times New Roman"/>
          <w:sz w:val="24"/>
          <w:szCs w:val="24"/>
        </w:rPr>
        <w:t>Trump</w:t>
      </w:r>
      <w:proofErr w:type="spellEnd"/>
      <w:r w:rsidRPr="007E187C">
        <w:rPr>
          <w:rFonts w:ascii="Times New Roman" w:hAnsi="Times New Roman"/>
          <w:sz w:val="24"/>
          <w:szCs w:val="24"/>
        </w:rPr>
        <w:t xml:space="preserve"> usaron el Big Data para lavar cerebros, asegura experto en redes. Disponible en </w:t>
      </w:r>
      <w:r>
        <w:rPr>
          <w:rFonts w:ascii="Times New Roman" w:hAnsi="Times New Roman"/>
          <w:sz w:val="24"/>
          <w:szCs w:val="24"/>
        </w:rPr>
        <w:t xml:space="preserve"> </w:t>
      </w:r>
      <w:hyperlink r:id="rId9" w:history="1">
        <w:r w:rsidRPr="009B3CE0">
          <w:rPr>
            <w:rStyle w:val="Hipervnculo"/>
            <w:rFonts w:ascii="Times New Roman" w:hAnsi="Times New Roman"/>
            <w:sz w:val="24"/>
            <w:szCs w:val="24"/>
          </w:rPr>
          <w:t>http://www.cubadebate.cu/especiales/2017/02/17/obama-y-trump-usaron-el-big-data-para-lavar-cerebros-asegura-experto-en-redes/</w:t>
        </w:r>
      </w:hyperlink>
    </w:p>
    <w:p w:rsidR="009541A7" w:rsidRPr="001A5E07" w:rsidRDefault="009541A7" w:rsidP="009541A7">
      <w:pPr>
        <w:pStyle w:val="Ttulo2"/>
        <w:spacing w:line="360" w:lineRule="auto"/>
        <w:rPr>
          <w:rFonts w:ascii="Times New Roman" w:hAnsi="Times New Roman"/>
          <w:b w:val="0"/>
          <w:color w:val="auto"/>
          <w:sz w:val="24"/>
          <w:szCs w:val="24"/>
        </w:rPr>
      </w:pPr>
      <w:r w:rsidRPr="001A5E07">
        <w:rPr>
          <w:rFonts w:ascii="Times New Roman" w:hAnsi="Times New Roman"/>
          <w:b w:val="0"/>
          <w:color w:val="auto"/>
          <w:sz w:val="24"/>
          <w:szCs w:val="24"/>
        </w:rPr>
        <w:t>Develan cómo el “Big Data” fue clave en las victo</w:t>
      </w:r>
      <w:r>
        <w:rPr>
          <w:rFonts w:ascii="Times New Roman" w:hAnsi="Times New Roman"/>
          <w:b w:val="0"/>
          <w:color w:val="auto"/>
          <w:sz w:val="24"/>
          <w:szCs w:val="24"/>
        </w:rPr>
        <w:t xml:space="preserve">rias de </w:t>
      </w:r>
      <w:proofErr w:type="spellStart"/>
      <w:r>
        <w:rPr>
          <w:rFonts w:ascii="Times New Roman" w:hAnsi="Times New Roman"/>
          <w:b w:val="0"/>
          <w:color w:val="auto"/>
          <w:sz w:val="24"/>
          <w:szCs w:val="24"/>
        </w:rPr>
        <w:t>Trump</w:t>
      </w:r>
      <w:proofErr w:type="spellEnd"/>
      <w:r>
        <w:rPr>
          <w:rFonts w:ascii="Times New Roman" w:hAnsi="Times New Roman"/>
          <w:b w:val="0"/>
          <w:color w:val="auto"/>
          <w:sz w:val="24"/>
          <w:szCs w:val="24"/>
        </w:rPr>
        <w:t xml:space="preserve"> y el </w:t>
      </w:r>
      <w:proofErr w:type="spellStart"/>
      <w:proofErr w:type="gramStart"/>
      <w:r>
        <w:rPr>
          <w:rFonts w:ascii="Times New Roman" w:hAnsi="Times New Roman"/>
          <w:b w:val="0"/>
          <w:color w:val="auto"/>
          <w:sz w:val="24"/>
          <w:szCs w:val="24"/>
        </w:rPr>
        <w:t>Brexit</w:t>
      </w:r>
      <w:proofErr w:type="spellEnd"/>
      <w:r>
        <w:rPr>
          <w:rFonts w:ascii="Times New Roman" w:hAnsi="Times New Roman"/>
          <w:b w:val="0"/>
          <w:color w:val="auto"/>
          <w:sz w:val="24"/>
          <w:szCs w:val="24"/>
        </w:rPr>
        <w:t xml:space="preserve"> ,</w:t>
      </w:r>
      <w:proofErr w:type="gramEnd"/>
      <w:r>
        <w:rPr>
          <w:rFonts w:ascii="Times New Roman" w:hAnsi="Times New Roman"/>
          <w:b w:val="0"/>
          <w:color w:val="auto"/>
          <w:sz w:val="24"/>
          <w:szCs w:val="24"/>
        </w:rPr>
        <w:t xml:space="preserve"> en </w:t>
      </w:r>
      <w:proofErr w:type="spellStart"/>
      <w:r w:rsidRPr="00A82FC1">
        <w:rPr>
          <w:rFonts w:ascii="Times New Roman" w:hAnsi="Times New Roman"/>
          <w:b w:val="0"/>
          <w:i/>
          <w:color w:val="auto"/>
          <w:sz w:val="24"/>
          <w:szCs w:val="24"/>
        </w:rPr>
        <w:t>Cubadebate</w:t>
      </w:r>
      <w:proofErr w:type="spellEnd"/>
      <w:r w:rsidRPr="00A82FC1">
        <w:rPr>
          <w:rFonts w:ascii="Times New Roman" w:hAnsi="Times New Roman"/>
          <w:b w:val="0"/>
          <w:i/>
          <w:color w:val="auto"/>
          <w:sz w:val="24"/>
          <w:szCs w:val="24"/>
        </w:rPr>
        <w:t xml:space="preserve"> </w:t>
      </w:r>
      <w:r>
        <w:rPr>
          <w:rFonts w:ascii="Times New Roman" w:hAnsi="Times New Roman"/>
          <w:b w:val="0"/>
          <w:i/>
          <w:color w:val="auto"/>
          <w:sz w:val="24"/>
          <w:szCs w:val="24"/>
        </w:rPr>
        <w:t xml:space="preserve">. </w:t>
      </w:r>
      <w:proofErr w:type="gramStart"/>
      <w:r>
        <w:rPr>
          <w:rFonts w:ascii="Times New Roman" w:hAnsi="Times New Roman"/>
          <w:b w:val="0"/>
          <w:i/>
          <w:color w:val="auto"/>
          <w:sz w:val="24"/>
          <w:szCs w:val="24"/>
        </w:rPr>
        <w:t>disponible</w:t>
      </w:r>
      <w:proofErr w:type="gramEnd"/>
      <w:r>
        <w:rPr>
          <w:rFonts w:ascii="Times New Roman" w:hAnsi="Times New Roman"/>
          <w:b w:val="0"/>
          <w:i/>
          <w:color w:val="auto"/>
          <w:sz w:val="24"/>
          <w:szCs w:val="24"/>
        </w:rPr>
        <w:t xml:space="preserve"> en </w:t>
      </w:r>
      <w:hyperlink r:id="rId10" w:history="1">
        <w:r w:rsidRPr="00553861">
          <w:rPr>
            <w:rStyle w:val="Hipervnculo"/>
            <w:rFonts w:ascii="Times New Roman" w:hAnsi="Times New Roman"/>
            <w:b w:val="0"/>
            <w:sz w:val="24"/>
            <w:szCs w:val="24"/>
          </w:rPr>
          <w:t>http://www.cubadebate.cu/noticias/2016/12/08/develan-como-el-big-data-fue-clave-en-las-victorias-de-trump-y-el-brexit/</w:t>
        </w:r>
      </w:hyperlink>
      <w:r>
        <w:rPr>
          <w:rFonts w:ascii="Times New Roman" w:hAnsi="Times New Roman"/>
          <w:b w:val="0"/>
          <w:color w:val="auto"/>
          <w:sz w:val="24"/>
          <w:szCs w:val="24"/>
        </w:rPr>
        <w:t xml:space="preserve"> consultado 19/12/2016</w:t>
      </w:r>
    </w:p>
    <w:p w:rsidR="009541A7" w:rsidRDefault="009541A7" w:rsidP="009541A7">
      <w:pPr>
        <w:spacing w:after="0" w:line="360" w:lineRule="auto"/>
        <w:rPr>
          <w:rFonts w:ascii="Times New Roman" w:hAnsi="Times New Roman"/>
          <w:sz w:val="24"/>
          <w:szCs w:val="24"/>
        </w:rPr>
      </w:pPr>
    </w:p>
    <w:p w:rsidR="009541A7" w:rsidRDefault="009541A7" w:rsidP="009541A7">
      <w:pPr>
        <w:spacing w:after="0" w:line="360" w:lineRule="auto"/>
        <w:rPr>
          <w:rFonts w:ascii="Times New Roman" w:hAnsi="Times New Roman"/>
          <w:i/>
          <w:color w:val="231F20"/>
          <w:sz w:val="24"/>
          <w:szCs w:val="24"/>
        </w:rPr>
      </w:pPr>
      <w:r>
        <w:rPr>
          <w:rFonts w:ascii="Times New Roman" w:hAnsi="Times New Roman"/>
          <w:sz w:val="24"/>
          <w:szCs w:val="24"/>
        </w:rPr>
        <w:lastRenderedPageBreak/>
        <w:t xml:space="preserve">Freud, S. </w:t>
      </w:r>
      <w:r w:rsidRPr="001A5E07">
        <w:rPr>
          <w:rFonts w:ascii="Times New Roman" w:hAnsi="Times New Roman"/>
          <w:color w:val="231F20"/>
          <w:sz w:val="24"/>
          <w:szCs w:val="24"/>
        </w:rPr>
        <w:t>(1921)</w:t>
      </w:r>
      <w:r>
        <w:rPr>
          <w:rFonts w:ascii="Times New Roman" w:hAnsi="Times New Roman"/>
          <w:color w:val="231F20"/>
          <w:sz w:val="24"/>
          <w:szCs w:val="24"/>
        </w:rPr>
        <w:t>.</w:t>
      </w:r>
      <w:r w:rsidRPr="000275E2">
        <w:rPr>
          <w:rFonts w:ascii="Times New Roman" w:hAnsi="Times New Roman"/>
          <w:color w:val="231F20"/>
          <w:sz w:val="24"/>
          <w:szCs w:val="24"/>
        </w:rPr>
        <w:t xml:space="preserve"> </w:t>
      </w:r>
      <w:r w:rsidRPr="001A5E07">
        <w:rPr>
          <w:rFonts w:ascii="Times New Roman" w:hAnsi="Times New Roman"/>
          <w:i/>
          <w:color w:val="231F20"/>
          <w:sz w:val="24"/>
          <w:szCs w:val="24"/>
        </w:rPr>
        <w:t>Psicología de las Multitudes y análisis de yo</w:t>
      </w:r>
      <w:r>
        <w:rPr>
          <w:rFonts w:ascii="Times New Roman" w:hAnsi="Times New Roman"/>
          <w:i/>
          <w:color w:val="231F20"/>
          <w:sz w:val="24"/>
          <w:szCs w:val="24"/>
        </w:rPr>
        <w:t>. S/l. S/e</w:t>
      </w:r>
    </w:p>
    <w:p w:rsidR="009541A7" w:rsidRPr="009541A7" w:rsidRDefault="009541A7" w:rsidP="009541A7">
      <w:pPr>
        <w:spacing w:after="0" w:line="360" w:lineRule="auto"/>
        <w:rPr>
          <w:rFonts w:ascii="Times New Roman" w:hAnsi="Times New Roman"/>
          <w:sz w:val="24"/>
          <w:szCs w:val="24"/>
        </w:rPr>
      </w:pPr>
    </w:p>
    <w:p w:rsidR="00D924A0" w:rsidRPr="009541A7" w:rsidRDefault="00D924A0" w:rsidP="009541A7">
      <w:pPr>
        <w:spacing w:after="0" w:line="360" w:lineRule="auto"/>
        <w:rPr>
          <w:rStyle w:val="nfasis"/>
          <w:rFonts w:ascii="Times New Roman" w:eastAsia="Calibri" w:hAnsi="Times New Roman" w:cs="Times New Roman"/>
          <w:sz w:val="24"/>
          <w:szCs w:val="24"/>
        </w:rPr>
      </w:pPr>
      <w:r w:rsidRPr="009541A7">
        <w:rPr>
          <w:rFonts w:ascii="Times New Roman" w:hAnsi="Times New Roman" w:cs="Times New Roman"/>
          <w:sz w:val="24"/>
          <w:szCs w:val="24"/>
        </w:rPr>
        <w:t xml:space="preserve">Gallego </w:t>
      </w:r>
      <w:proofErr w:type="spellStart"/>
      <w:r w:rsidRPr="009541A7">
        <w:rPr>
          <w:rFonts w:ascii="Times New Roman" w:hAnsi="Times New Roman" w:cs="Times New Roman"/>
          <w:sz w:val="24"/>
          <w:szCs w:val="24"/>
        </w:rPr>
        <w:t>Trijueque</w:t>
      </w:r>
      <w:proofErr w:type="spellEnd"/>
      <w:r w:rsidRPr="009541A7">
        <w:rPr>
          <w:rFonts w:ascii="Times New Roman" w:hAnsi="Times New Roman" w:cs="Times New Roman"/>
          <w:sz w:val="24"/>
          <w:szCs w:val="24"/>
        </w:rPr>
        <w:t>, Sara (2016). R</w:t>
      </w:r>
      <w:r w:rsidRPr="009541A7">
        <w:rPr>
          <w:rStyle w:val="nfasis"/>
          <w:rFonts w:ascii="Times New Roman" w:hAnsi="Times New Roman" w:cs="Times New Roman"/>
          <w:sz w:val="24"/>
          <w:szCs w:val="24"/>
        </w:rPr>
        <w:t>edes sociales digitales: información, comunicación y sociedad en el siglo XXI (2000-2010)</w:t>
      </w:r>
      <w:r w:rsidRPr="009541A7">
        <w:rPr>
          <w:rStyle w:val="nfasis"/>
          <w:rFonts w:ascii="Times New Roman" w:eastAsia="Calibri" w:hAnsi="Times New Roman" w:cs="Times New Roman"/>
          <w:sz w:val="24"/>
          <w:szCs w:val="24"/>
        </w:rPr>
        <w:t xml:space="preserve">. Tesis para la opción del grado de Doctor, Universidad Complutense de Madrid. Disponible en </w:t>
      </w:r>
      <w:hyperlink r:id="rId11" w:history="1">
        <w:r w:rsidRPr="009541A7">
          <w:rPr>
            <w:rStyle w:val="Hipervnculo"/>
            <w:rFonts w:ascii="Times New Roman" w:eastAsia="Calibri" w:hAnsi="Times New Roman" w:cs="Times New Roman"/>
            <w:sz w:val="24"/>
            <w:szCs w:val="24"/>
          </w:rPr>
          <w:t>https://eprints.ucm.es/44233/</w:t>
        </w:r>
      </w:hyperlink>
      <w:r w:rsidR="009541A7" w:rsidRPr="009541A7">
        <w:rPr>
          <w:rStyle w:val="nfasis"/>
          <w:rFonts w:ascii="Times New Roman" w:eastAsia="Calibri" w:hAnsi="Times New Roman" w:cs="Times New Roman"/>
          <w:sz w:val="24"/>
          <w:szCs w:val="24"/>
        </w:rPr>
        <w:t xml:space="preserve"> Consultado 10-1-2019</w:t>
      </w:r>
    </w:p>
    <w:p w:rsidR="009541A7" w:rsidRDefault="00D924A0" w:rsidP="009541A7">
      <w:pPr>
        <w:spacing w:after="0" w:line="360" w:lineRule="auto"/>
        <w:rPr>
          <w:rFonts w:ascii="Times New Roman" w:hAnsi="Times New Roman"/>
          <w:sz w:val="24"/>
          <w:szCs w:val="24"/>
        </w:rPr>
      </w:pPr>
      <w:r>
        <w:rPr>
          <w:rFonts w:ascii="Times New Roman" w:hAnsi="Times New Roman"/>
          <w:sz w:val="24"/>
          <w:szCs w:val="24"/>
        </w:rPr>
        <w:t xml:space="preserve"> </w:t>
      </w:r>
    </w:p>
    <w:p w:rsidR="009541A7" w:rsidRPr="009541A7" w:rsidRDefault="009541A7" w:rsidP="009541A7">
      <w:pPr>
        <w:spacing w:after="0" w:line="360" w:lineRule="auto"/>
        <w:rPr>
          <w:rFonts w:ascii="Times New Roman" w:hAnsi="Times New Roman"/>
          <w:sz w:val="24"/>
          <w:szCs w:val="24"/>
        </w:rPr>
      </w:pPr>
      <w:r>
        <w:rPr>
          <w:rFonts w:ascii="Times New Roman" w:hAnsi="Times New Roman"/>
          <w:bCs/>
          <w:kern w:val="36"/>
          <w:sz w:val="24"/>
          <w:szCs w:val="24"/>
          <w:lang w:eastAsia="es-ES"/>
        </w:rPr>
        <w:t xml:space="preserve">Rodrigo Alsina, M. (2002). </w:t>
      </w:r>
      <w:r w:rsidRPr="007E187C">
        <w:rPr>
          <w:rFonts w:ascii="Times New Roman" w:hAnsi="Times New Roman"/>
          <w:bCs/>
          <w:i/>
          <w:kern w:val="36"/>
          <w:sz w:val="24"/>
          <w:szCs w:val="24"/>
          <w:lang w:eastAsia="es-ES"/>
        </w:rPr>
        <w:t>Teorías de la Comunicación: ámbito, métodos y perspectivas</w:t>
      </w:r>
      <w:r>
        <w:rPr>
          <w:rFonts w:ascii="Times New Roman" w:hAnsi="Times New Roman"/>
          <w:bCs/>
          <w:kern w:val="36"/>
          <w:sz w:val="24"/>
          <w:szCs w:val="24"/>
          <w:lang w:eastAsia="es-ES"/>
        </w:rPr>
        <w:t xml:space="preserve">. Barcelona: </w:t>
      </w:r>
      <w:proofErr w:type="spellStart"/>
      <w:r>
        <w:rPr>
          <w:rFonts w:ascii="Times New Roman" w:hAnsi="Times New Roman"/>
          <w:bCs/>
          <w:kern w:val="36"/>
          <w:sz w:val="24"/>
          <w:szCs w:val="24"/>
          <w:lang w:eastAsia="es-ES"/>
        </w:rPr>
        <w:t>Universitat</w:t>
      </w:r>
      <w:proofErr w:type="spellEnd"/>
      <w:r>
        <w:rPr>
          <w:rFonts w:ascii="Times New Roman" w:hAnsi="Times New Roman"/>
          <w:bCs/>
          <w:kern w:val="36"/>
          <w:sz w:val="24"/>
          <w:szCs w:val="24"/>
          <w:lang w:eastAsia="es-ES"/>
        </w:rPr>
        <w:t xml:space="preserve"> </w:t>
      </w:r>
      <w:proofErr w:type="spellStart"/>
      <w:r>
        <w:rPr>
          <w:rFonts w:ascii="Times New Roman" w:hAnsi="Times New Roman"/>
          <w:bCs/>
          <w:kern w:val="36"/>
          <w:sz w:val="24"/>
          <w:szCs w:val="24"/>
          <w:lang w:eastAsia="es-ES"/>
        </w:rPr>
        <w:t>Autonoma</w:t>
      </w:r>
      <w:proofErr w:type="spellEnd"/>
      <w:r>
        <w:rPr>
          <w:rFonts w:ascii="Times New Roman" w:hAnsi="Times New Roman"/>
          <w:bCs/>
          <w:kern w:val="36"/>
          <w:sz w:val="24"/>
          <w:szCs w:val="24"/>
          <w:lang w:eastAsia="es-ES"/>
        </w:rPr>
        <w:t xml:space="preserve"> de Barcelona.  </w:t>
      </w:r>
    </w:p>
    <w:p w:rsidR="00D924A0" w:rsidRDefault="00D924A0" w:rsidP="009541A7">
      <w:pPr>
        <w:spacing w:after="0" w:line="360" w:lineRule="auto"/>
        <w:rPr>
          <w:rFonts w:ascii="Times New Roman" w:hAnsi="Times New Roman"/>
          <w:sz w:val="24"/>
          <w:szCs w:val="24"/>
        </w:rPr>
      </w:pPr>
    </w:p>
    <w:p w:rsidR="00D924A0" w:rsidRPr="001A5E07" w:rsidRDefault="00D924A0" w:rsidP="009541A7">
      <w:pPr>
        <w:spacing w:after="0" w:line="360" w:lineRule="auto"/>
        <w:rPr>
          <w:rFonts w:ascii="Times New Roman" w:hAnsi="Times New Roman"/>
          <w:bCs/>
          <w:kern w:val="36"/>
          <w:sz w:val="24"/>
          <w:szCs w:val="24"/>
          <w:lang w:eastAsia="es-ES"/>
        </w:rPr>
      </w:pPr>
      <w:hyperlink r:id="rId12" w:history="1">
        <w:r w:rsidRPr="009541A7">
          <w:rPr>
            <w:rStyle w:val="Hipervnculo"/>
            <w:rFonts w:ascii="Times New Roman" w:hAnsi="Times New Roman"/>
            <w:color w:val="auto"/>
            <w:sz w:val="24"/>
            <w:szCs w:val="24"/>
            <w:u w:val="none"/>
            <w:lang w:val="en-US"/>
          </w:rPr>
          <w:t>Wells</w:t>
        </w:r>
      </w:hyperlink>
      <w:r w:rsidRPr="009541A7">
        <w:rPr>
          <w:rFonts w:ascii="Times New Roman" w:hAnsi="Times New Roman"/>
          <w:sz w:val="24"/>
          <w:szCs w:val="24"/>
          <w:lang w:val="en-US"/>
        </w:rPr>
        <w:t>, Nick</w:t>
      </w:r>
      <w:r w:rsidRPr="001A5E07">
        <w:rPr>
          <w:rFonts w:ascii="Times New Roman" w:hAnsi="Times New Roman"/>
          <w:sz w:val="24"/>
          <w:szCs w:val="24"/>
          <w:lang w:val="en-US"/>
        </w:rPr>
        <w:t xml:space="preserve">. (2015).Who </w:t>
      </w:r>
      <w:proofErr w:type="gramStart"/>
      <w:r w:rsidRPr="001A5E07">
        <w:rPr>
          <w:rFonts w:ascii="Times New Roman" w:hAnsi="Times New Roman"/>
          <w:sz w:val="24"/>
          <w:szCs w:val="24"/>
          <w:lang w:val="en-US"/>
        </w:rPr>
        <w:t>are</w:t>
      </w:r>
      <w:proofErr w:type="gramEnd"/>
      <w:r w:rsidRPr="001A5E07">
        <w:rPr>
          <w:rFonts w:ascii="Times New Roman" w:hAnsi="Times New Roman"/>
          <w:sz w:val="24"/>
          <w:szCs w:val="24"/>
          <w:lang w:val="en-US"/>
        </w:rPr>
        <w:t xml:space="preserve"> the </w:t>
      </w:r>
      <w:proofErr w:type="spellStart"/>
      <w:r w:rsidRPr="001A5E07">
        <w:rPr>
          <w:rFonts w:ascii="Times New Roman" w:hAnsi="Times New Roman"/>
          <w:sz w:val="24"/>
          <w:szCs w:val="24"/>
          <w:lang w:val="en-US"/>
        </w:rPr>
        <w:t>millennials</w:t>
      </w:r>
      <w:proofErr w:type="spellEnd"/>
      <w:r w:rsidRPr="001A5E07">
        <w:rPr>
          <w:rFonts w:ascii="Times New Roman" w:hAnsi="Times New Roman"/>
          <w:sz w:val="24"/>
          <w:szCs w:val="24"/>
          <w:lang w:val="en-US"/>
        </w:rPr>
        <w:t xml:space="preserve"> anyway? </w:t>
      </w:r>
      <w:r w:rsidRPr="001A5E07">
        <w:rPr>
          <w:rFonts w:ascii="Times New Roman" w:hAnsi="Times New Roman"/>
          <w:sz w:val="24"/>
          <w:szCs w:val="24"/>
        </w:rPr>
        <w:t xml:space="preserve">En CNBC disponible en </w:t>
      </w:r>
      <w:hyperlink r:id="rId13" w:history="1">
        <w:r w:rsidRPr="001A5E07">
          <w:rPr>
            <w:rStyle w:val="Hipervnculo"/>
            <w:rFonts w:ascii="Times New Roman" w:hAnsi="Times New Roman"/>
            <w:bCs/>
            <w:kern w:val="36"/>
            <w:sz w:val="24"/>
            <w:szCs w:val="24"/>
            <w:lang w:eastAsia="es-ES"/>
          </w:rPr>
          <w:t>https://www.cnbc.com/2015/05/22/who-are-the-millennials-anyway.html</w:t>
        </w:r>
      </w:hyperlink>
    </w:p>
    <w:p w:rsidR="00D924A0" w:rsidRPr="001A5E07" w:rsidRDefault="00D924A0" w:rsidP="009541A7">
      <w:pPr>
        <w:spacing w:after="0" w:line="360" w:lineRule="auto"/>
        <w:rPr>
          <w:rFonts w:ascii="Times New Roman" w:hAnsi="Times New Roman"/>
          <w:bCs/>
          <w:kern w:val="36"/>
          <w:sz w:val="24"/>
          <w:szCs w:val="24"/>
          <w:lang w:eastAsia="es-ES"/>
        </w:rPr>
      </w:pPr>
      <w:r w:rsidRPr="001A5E07">
        <w:rPr>
          <w:rFonts w:ascii="Times New Roman" w:hAnsi="Times New Roman"/>
          <w:bCs/>
          <w:kern w:val="36"/>
          <w:sz w:val="24"/>
          <w:szCs w:val="24"/>
          <w:lang w:eastAsia="es-ES"/>
        </w:rPr>
        <w:t>Consultado 11-10-2017</w:t>
      </w:r>
    </w:p>
    <w:p w:rsidR="00D924A0" w:rsidRPr="001A5E07" w:rsidRDefault="00D924A0" w:rsidP="009541A7">
      <w:pPr>
        <w:spacing w:line="360" w:lineRule="auto"/>
        <w:rPr>
          <w:rFonts w:ascii="Times New Roman" w:hAnsi="Times New Roman"/>
          <w:sz w:val="24"/>
          <w:szCs w:val="24"/>
        </w:rPr>
      </w:pPr>
      <w:r>
        <w:rPr>
          <w:rFonts w:ascii="Times New Roman" w:hAnsi="Times New Roman"/>
          <w:sz w:val="24"/>
          <w:szCs w:val="24"/>
        </w:rPr>
        <w:t>Wolf, M. (2005). La investigación en la comunicaci</w:t>
      </w:r>
      <w:r w:rsidRPr="001A5E07">
        <w:rPr>
          <w:rFonts w:ascii="Times New Roman" w:hAnsi="Times New Roman"/>
          <w:sz w:val="24"/>
          <w:szCs w:val="24"/>
        </w:rPr>
        <w:t xml:space="preserve">ón de masas. La Habana: Pablo de la </w:t>
      </w:r>
      <w:proofErr w:type="spellStart"/>
      <w:r w:rsidRPr="001A5E07">
        <w:rPr>
          <w:rFonts w:ascii="Times New Roman" w:hAnsi="Times New Roman"/>
          <w:sz w:val="24"/>
          <w:szCs w:val="24"/>
        </w:rPr>
        <w:t>Torriente</w:t>
      </w:r>
      <w:proofErr w:type="spellEnd"/>
      <w:r w:rsidRPr="001A5E07">
        <w:rPr>
          <w:rFonts w:ascii="Times New Roman" w:hAnsi="Times New Roman"/>
          <w:sz w:val="24"/>
          <w:szCs w:val="24"/>
        </w:rPr>
        <w:t>.</w:t>
      </w:r>
    </w:p>
    <w:p w:rsidR="00D924A0" w:rsidRDefault="00D924A0" w:rsidP="00D924A0"/>
    <w:p w:rsidR="00D924A0" w:rsidRPr="00D924A0" w:rsidRDefault="00D924A0" w:rsidP="00FF3346">
      <w:pPr>
        <w:spacing w:after="0" w:line="360" w:lineRule="auto"/>
        <w:jc w:val="both"/>
        <w:rPr>
          <w:rFonts w:ascii="Times New Roman" w:hAnsi="Times New Roman" w:cs="Times New Roman"/>
          <w:sz w:val="24"/>
          <w:szCs w:val="24"/>
        </w:rPr>
      </w:pPr>
    </w:p>
    <w:sectPr w:rsidR="00D924A0" w:rsidRPr="00D924A0"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AB" w:rsidRDefault="000C51AB" w:rsidP="00C8585B">
      <w:pPr>
        <w:spacing w:after="0" w:line="240" w:lineRule="auto"/>
      </w:pPr>
      <w:r>
        <w:separator/>
      </w:r>
    </w:p>
  </w:endnote>
  <w:endnote w:type="continuationSeparator" w:id="0">
    <w:p w:rsidR="000C51AB" w:rsidRDefault="000C51A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C51A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AB" w:rsidRDefault="000C51AB" w:rsidP="00C8585B">
      <w:pPr>
        <w:spacing w:after="0" w:line="240" w:lineRule="auto"/>
      </w:pPr>
      <w:r>
        <w:separator/>
      </w:r>
    </w:p>
  </w:footnote>
  <w:footnote w:type="continuationSeparator" w:id="0">
    <w:p w:rsidR="000C51AB" w:rsidRDefault="000C51AB" w:rsidP="00C8585B">
      <w:pPr>
        <w:spacing w:after="0" w:line="240" w:lineRule="auto"/>
      </w:pPr>
      <w:r>
        <w:continuationSeparator/>
      </w:r>
    </w:p>
  </w:footnote>
  <w:footnote w:id="1">
    <w:p w:rsidR="00D924A0" w:rsidRDefault="00D924A0" w:rsidP="00D924A0">
      <w:pPr>
        <w:pStyle w:val="Textonotapie"/>
      </w:pPr>
      <w:r>
        <w:rPr>
          <w:rStyle w:val="Refdenotaalpie"/>
        </w:rPr>
        <w:footnoteRef/>
      </w:r>
      <w:r>
        <w:t xml:space="preserve"> Cuando se emplea la palabra ´hombre´ se hace referencia al ser humano independientemente de su sexo.   </w:t>
      </w:r>
    </w:p>
  </w:footnote>
  <w:footnote w:id="2">
    <w:p w:rsidR="00D924A0" w:rsidRDefault="00D924A0" w:rsidP="00D924A0">
      <w:pPr>
        <w:pStyle w:val="Textonotapie"/>
      </w:pPr>
      <w:r>
        <w:rPr>
          <w:rStyle w:val="Refdenotaalpie"/>
        </w:rPr>
        <w:footnoteRef/>
      </w:r>
      <w:r>
        <w:t xml:space="preserve"> La aplicación </w:t>
      </w:r>
      <w:proofErr w:type="spellStart"/>
      <w:r>
        <w:t>MyPersonality</w:t>
      </w:r>
      <w:proofErr w:type="spellEnd"/>
      <w:r>
        <w:t xml:space="preserve">, fue desarrollada por el psicólogo polaco </w:t>
      </w:r>
      <w:proofErr w:type="spellStart"/>
      <w:r>
        <w:t>Michal</w:t>
      </w:r>
      <w:proofErr w:type="spellEnd"/>
      <w:r>
        <w:t xml:space="preserve"> </w:t>
      </w:r>
      <w:proofErr w:type="spellStart"/>
      <w:r>
        <w:t>Kosinski</w:t>
      </w:r>
      <w:proofErr w:type="spellEnd"/>
      <w:r>
        <w:t>, para la red social  Facebook. Lo hizo en su etapa de estudiante en la Universidad de Cambridge. El propósito era obtener datos personales de los usuarios de esa red.</w:t>
      </w:r>
    </w:p>
  </w:footnote>
  <w:footnote w:id="3">
    <w:p w:rsidR="00D924A0" w:rsidRDefault="00D924A0" w:rsidP="00D924A0">
      <w:pPr>
        <w:pStyle w:val="Textonotapie"/>
      </w:pPr>
      <w:r>
        <w:rPr>
          <w:rStyle w:val="Refdenotaalpie"/>
        </w:rPr>
        <w:footnoteRef/>
      </w:r>
      <w:r>
        <w:t xml:space="preserve"> En entrevista publicada en </w:t>
      </w:r>
      <w:proofErr w:type="spellStart"/>
      <w:r>
        <w:t>Cubadebate</w:t>
      </w:r>
      <w:proofErr w:type="spellEnd"/>
      <w:r>
        <w:t xml:space="preserve">, Martin </w:t>
      </w:r>
      <w:proofErr w:type="spellStart"/>
      <w:r>
        <w:t>Hilber</w:t>
      </w:r>
      <w:proofErr w:type="spellEnd"/>
      <w:r>
        <w:t>, asesor tecnológico de la Biblioteca del Congreso de Estados Unido, profundiza  tema.</w:t>
      </w:r>
    </w:p>
  </w:footnote>
  <w:footnote w:id="4">
    <w:p w:rsidR="00D924A0" w:rsidRPr="003C76BF" w:rsidRDefault="00D924A0" w:rsidP="00D924A0">
      <w:pPr>
        <w:pStyle w:val="Textonotapie"/>
        <w:rPr>
          <w:lang w:val="es-MX"/>
        </w:rPr>
      </w:pPr>
      <w:r>
        <w:rPr>
          <w:rStyle w:val="Refdenotaalpie"/>
        </w:rPr>
        <w:footnoteRef/>
      </w:r>
      <w:r>
        <w:t xml:space="preserve"> </w:t>
      </w:r>
      <w:r>
        <w:rPr>
          <w:lang w:val="es-MX"/>
        </w:rPr>
        <w:t>Si se desea profundizar en las teorías comunicativas coexistentes con la mencionada, se  sugiere consultar la obra de Rodrigo Alsina,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22F9B13" wp14:editId="675CE75D">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224D537" wp14:editId="0A14978B">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447EB"/>
    <w:multiLevelType w:val="hybridMultilevel"/>
    <w:tmpl w:val="384AD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04DE"/>
    <w:rsid w:val="000C14DC"/>
    <w:rsid w:val="000C51AB"/>
    <w:rsid w:val="00114C82"/>
    <w:rsid w:val="0012608A"/>
    <w:rsid w:val="001D6C17"/>
    <w:rsid w:val="002C4923"/>
    <w:rsid w:val="002E0882"/>
    <w:rsid w:val="002E272A"/>
    <w:rsid w:val="003068F5"/>
    <w:rsid w:val="00362E5F"/>
    <w:rsid w:val="003A5C55"/>
    <w:rsid w:val="00403285"/>
    <w:rsid w:val="005754D8"/>
    <w:rsid w:val="005D61EE"/>
    <w:rsid w:val="005E2497"/>
    <w:rsid w:val="006271E4"/>
    <w:rsid w:val="00640758"/>
    <w:rsid w:val="00667F10"/>
    <w:rsid w:val="00703FAF"/>
    <w:rsid w:val="00712A31"/>
    <w:rsid w:val="007559FA"/>
    <w:rsid w:val="007733A2"/>
    <w:rsid w:val="007D7480"/>
    <w:rsid w:val="0088159E"/>
    <w:rsid w:val="008A1C16"/>
    <w:rsid w:val="008A2E7E"/>
    <w:rsid w:val="008B06F8"/>
    <w:rsid w:val="009061A5"/>
    <w:rsid w:val="0091621C"/>
    <w:rsid w:val="00933260"/>
    <w:rsid w:val="009541A7"/>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53537"/>
    <w:rsid w:val="00D73DE9"/>
    <w:rsid w:val="00D924A0"/>
    <w:rsid w:val="00E83573"/>
    <w:rsid w:val="00E912D0"/>
    <w:rsid w:val="00EA1598"/>
    <w:rsid w:val="00EA7584"/>
    <w:rsid w:val="00EC480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D924A0"/>
    <w:pPr>
      <w:keepNext/>
      <w:keepLines/>
      <w:spacing w:before="200" w:after="0"/>
      <w:outlineLvl w:val="1"/>
    </w:pPr>
    <w:rPr>
      <w:rFonts w:ascii="Cambria" w:eastAsia="Calibri"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shorttext">
    <w:name w:val="short_text"/>
    <w:rsid w:val="007733A2"/>
  </w:style>
  <w:style w:type="character" w:customStyle="1" w:styleId="Ttulo2Car">
    <w:name w:val="Título 2 Car"/>
    <w:basedOn w:val="Fuentedeprrafopredeter"/>
    <w:link w:val="Ttulo2"/>
    <w:rsid w:val="00D924A0"/>
    <w:rPr>
      <w:rFonts w:ascii="Cambria" w:eastAsia="Calibri" w:hAnsi="Cambria" w:cs="Times New Roman"/>
      <w:b/>
      <w:bCs/>
      <w:color w:val="4F81BD"/>
      <w:sz w:val="26"/>
      <w:szCs w:val="26"/>
    </w:rPr>
  </w:style>
  <w:style w:type="paragraph" w:customStyle="1" w:styleId="Prrafodelista1">
    <w:name w:val="Párrafo de lista1"/>
    <w:basedOn w:val="Normal"/>
    <w:rsid w:val="00D924A0"/>
    <w:pPr>
      <w:ind w:left="720"/>
    </w:pPr>
    <w:rPr>
      <w:rFonts w:ascii="Calibri" w:eastAsia="Times New Roman" w:hAnsi="Calibri" w:cs="Times New Roman"/>
    </w:rPr>
  </w:style>
  <w:style w:type="paragraph" w:styleId="Textonotapie">
    <w:name w:val="footnote text"/>
    <w:basedOn w:val="Normal"/>
    <w:link w:val="TextonotapieCar"/>
    <w:semiHidden/>
    <w:rsid w:val="00D924A0"/>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D924A0"/>
    <w:rPr>
      <w:rFonts w:ascii="Calibri" w:eastAsia="Times New Roman" w:hAnsi="Calibri" w:cs="Times New Roman"/>
      <w:sz w:val="20"/>
      <w:szCs w:val="20"/>
    </w:rPr>
  </w:style>
  <w:style w:type="character" w:styleId="Refdenotaalpie">
    <w:name w:val="footnote reference"/>
    <w:semiHidden/>
    <w:rsid w:val="00D924A0"/>
    <w:rPr>
      <w:rFonts w:cs="Times New Roman"/>
      <w:vertAlign w:val="superscript"/>
    </w:rPr>
  </w:style>
  <w:style w:type="character" w:styleId="nfasis">
    <w:name w:val="Emphasis"/>
    <w:basedOn w:val="Fuentedeprrafopredeter"/>
    <w:uiPriority w:val="20"/>
    <w:qFormat/>
    <w:rsid w:val="00D924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D924A0"/>
    <w:pPr>
      <w:keepNext/>
      <w:keepLines/>
      <w:spacing w:before="200" w:after="0"/>
      <w:outlineLvl w:val="1"/>
    </w:pPr>
    <w:rPr>
      <w:rFonts w:ascii="Cambria" w:eastAsia="Calibri"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shorttext">
    <w:name w:val="short_text"/>
    <w:rsid w:val="007733A2"/>
  </w:style>
  <w:style w:type="character" w:customStyle="1" w:styleId="Ttulo2Car">
    <w:name w:val="Título 2 Car"/>
    <w:basedOn w:val="Fuentedeprrafopredeter"/>
    <w:link w:val="Ttulo2"/>
    <w:rsid w:val="00D924A0"/>
    <w:rPr>
      <w:rFonts w:ascii="Cambria" w:eastAsia="Calibri" w:hAnsi="Cambria" w:cs="Times New Roman"/>
      <w:b/>
      <w:bCs/>
      <w:color w:val="4F81BD"/>
      <w:sz w:val="26"/>
      <w:szCs w:val="26"/>
    </w:rPr>
  </w:style>
  <w:style w:type="paragraph" w:customStyle="1" w:styleId="Prrafodelista1">
    <w:name w:val="Párrafo de lista1"/>
    <w:basedOn w:val="Normal"/>
    <w:rsid w:val="00D924A0"/>
    <w:pPr>
      <w:ind w:left="720"/>
    </w:pPr>
    <w:rPr>
      <w:rFonts w:ascii="Calibri" w:eastAsia="Times New Roman" w:hAnsi="Calibri" w:cs="Times New Roman"/>
    </w:rPr>
  </w:style>
  <w:style w:type="paragraph" w:styleId="Textonotapie">
    <w:name w:val="footnote text"/>
    <w:basedOn w:val="Normal"/>
    <w:link w:val="TextonotapieCar"/>
    <w:semiHidden/>
    <w:rsid w:val="00D924A0"/>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D924A0"/>
    <w:rPr>
      <w:rFonts w:ascii="Calibri" w:eastAsia="Times New Roman" w:hAnsi="Calibri" w:cs="Times New Roman"/>
      <w:sz w:val="20"/>
      <w:szCs w:val="20"/>
    </w:rPr>
  </w:style>
  <w:style w:type="character" w:styleId="Refdenotaalpie">
    <w:name w:val="footnote reference"/>
    <w:semiHidden/>
    <w:rsid w:val="00D924A0"/>
    <w:rPr>
      <w:rFonts w:cs="Times New Roman"/>
      <w:vertAlign w:val="superscript"/>
    </w:rPr>
  </w:style>
  <w:style w:type="character" w:styleId="nfasis">
    <w:name w:val="Emphasis"/>
    <w:basedOn w:val="Fuentedeprrafopredeter"/>
    <w:uiPriority w:val="20"/>
    <w:qFormat/>
    <w:rsid w:val="00D924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culando.org/author/buitragoparias/" TargetMode="External"/><Relationship Id="rId13" Type="http://schemas.openxmlformats.org/officeDocument/2006/relationships/hyperlink" Target="https://www.cnbc.com/2015/05/22/who-are-the-millennials-anywa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nbc.com/nick-wel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prints.ucm.es/442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badebate.cu/noticias/2016/12/08/develan-como-el-big-data-fue-clave-en-las-victorias-de-trump-y-el-brexit/" TargetMode="External"/><Relationship Id="rId4" Type="http://schemas.openxmlformats.org/officeDocument/2006/relationships/settings" Target="settings.xml"/><Relationship Id="rId9" Type="http://schemas.openxmlformats.org/officeDocument/2006/relationships/hyperlink" Target="http://www.cubadebate.cu/especiales/2017/02/17/obama-y-trump-usaron-el-big-data-para-lavar-cerebros-asegura-experto-en-red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2706</Words>
  <Characters>14887</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Damy</cp:lastModifiedBy>
  <cp:revision>4</cp:revision>
  <cp:lastPrinted>2017-03-02T19:45:00Z</cp:lastPrinted>
  <dcterms:created xsi:type="dcterms:W3CDTF">2019-02-23T00:13:00Z</dcterms:created>
  <dcterms:modified xsi:type="dcterms:W3CDTF">2019-02-23T00:54:00Z</dcterms:modified>
</cp:coreProperties>
</file>