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horzAnchor="margin" w:tblpY="-810"/>
        <w:tblW w:w="8764" w:type="dxa"/>
        <w:tblLayout w:type="fixed"/>
        <w:tblLook w:val="04A0" w:firstRow="1" w:lastRow="0" w:firstColumn="1" w:lastColumn="0" w:noHBand="0" w:noVBand="1"/>
      </w:tblPr>
      <w:tblGrid>
        <w:gridCol w:w="1242"/>
        <w:gridCol w:w="5890"/>
        <w:gridCol w:w="1632"/>
      </w:tblGrid>
      <w:tr w:rsidR="00B517DD" w:rsidRPr="00132F90" w:rsidTr="00B517DD">
        <w:trPr>
          <w:trHeight w:val="991"/>
        </w:trPr>
        <w:tc>
          <w:tcPr>
            <w:tcW w:w="1242" w:type="dxa"/>
          </w:tcPr>
          <w:p w:rsidR="00B517DD" w:rsidRPr="00B4174D" w:rsidRDefault="00B517DD" w:rsidP="00B517DD">
            <w:pPr>
              <w:pStyle w:val="Encabezado"/>
              <w:jc w:val="both"/>
              <w:rPr>
                <w:rFonts w:ascii="Times New Roman" w:hAnsi="Times New Roman"/>
                <w:b/>
                <w:lang w:val="es-ES_tradnl"/>
              </w:rPr>
            </w:pPr>
            <w:bookmarkStart w:id="0" w:name="_Hlk3905280"/>
            <w:r>
              <w:rPr>
                <w:rFonts w:ascii="Times New Roman" w:hAnsi="Times New Roman"/>
                <w:noProof/>
                <w:lang w:eastAsia="es-ES"/>
              </w:rPr>
              <w:drawing>
                <wp:anchor distT="0" distB="0" distL="114300" distR="114300" simplePos="0" relativeHeight="251659264" behindDoc="1" locked="0" layoutInCell="1" allowOverlap="1" wp14:anchorId="1F74DCE3" wp14:editId="614ABDA4">
                  <wp:simplePos x="0" y="0"/>
                  <wp:positionH relativeFrom="column">
                    <wp:posOffset>-8890</wp:posOffset>
                  </wp:positionH>
                  <wp:positionV relativeFrom="paragraph">
                    <wp:posOffset>-12700</wp:posOffset>
                  </wp:positionV>
                  <wp:extent cx="610870" cy="750570"/>
                  <wp:effectExtent l="0" t="0" r="0" b="0"/>
                  <wp:wrapNone/>
                  <wp:docPr id="1"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Nadya\Desktop\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0870" cy="7505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890" w:type="dxa"/>
          </w:tcPr>
          <w:p w:rsidR="00B517DD" w:rsidRPr="00B4174D" w:rsidRDefault="00B517DD" w:rsidP="00B517DD">
            <w:pPr>
              <w:pStyle w:val="Encabezado"/>
              <w:jc w:val="center"/>
              <w:rPr>
                <w:rFonts w:ascii="Times New Roman" w:hAnsi="Times New Roman"/>
                <w:b/>
                <w:lang w:val="es-ES_tradnl"/>
              </w:rPr>
            </w:pPr>
          </w:p>
          <w:p w:rsidR="00B517DD" w:rsidRPr="00B4174D" w:rsidRDefault="00B517DD" w:rsidP="00B517DD">
            <w:pPr>
              <w:pStyle w:val="Encabezado"/>
              <w:jc w:val="center"/>
              <w:rPr>
                <w:rFonts w:ascii="Times New Roman" w:hAnsi="Times New Roman"/>
                <w:b/>
                <w:lang w:val="es-ES_tradnl"/>
              </w:rPr>
            </w:pPr>
            <w:r>
              <w:rPr>
                <w:rFonts w:ascii="Times New Roman" w:hAnsi="Times New Roman"/>
                <w:b/>
                <w:lang w:val="es-ES_tradnl"/>
              </w:rPr>
              <w:t xml:space="preserve">     II Convención Científica </w:t>
            </w:r>
            <w:r w:rsidRPr="00B4174D">
              <w:rPr>
                <w:rFonts w:ascii="Times New Roman" w:hAnsi="Times New Roman"/>
                <w:b/>
                <w:lang w:val="es-ES_tradnl"/>
              </w:rPr>
              <w:t>Internacional 201</w:t>
            </w:r>
            <w:r>
              <w:rPr>
                <w:rFonts w:ascii="Times New Roman" w:hAnsi="Times New Roman"/>
                <w:b/>
                <w:lang w:val="es-ES_tradnl"/>
              </w:rPr>
              <w:t>9</w:t>
            </w:r>
          </w:p>
          <w:p w:rsidR="00B517DD" w:rsidRPr="00B4174D" w:rsidRDefault="00B517DD" w:rsidP="00B517DD">
            <w:pPr>
              <w:pStyle w:val="Encabezado"/>
              <w:jc w:val="center"/>
              <w:rPr>
                <w:rFonts w:ascii="Times New Roman" w:hAnsi="Times New Roman"/>
                <w:b/>
                <w:lang w:val="es-ES_tradnl"/>
              </w:rPr>
            </w:pPr>
            <w:r>
              <w:rPr>
                <w:rFonts w:ascii="Times New Roman" w:hAnsi="Times New Roman"/>
                <w:b/>
                <w:lang w:val="es-ES_tradnl"/>
              </w:rPr>
              <w:t xml:space="preserve">      </w:t>
            </w:r>
            <w:r w:rsidRPr="00B4174D">
              <w:rPr>
                <w:rFonts w:ascii="Times New Roman" w:hAnsi="Times New Roman"/>
                <w:b/>
                <w:lang w:val="es-ES_tradnl"/>
              </w:rPr>
              <w:t>Universidad Central “Marta Abreu” de Las Villas</w:t>
            </w:r>
          </w:p>
          <w:p w:rsidR="00B517DD" w:rsidRPr="00B4174D" w:rsidRDefault="00B517DD" w:rsidP="00B517DD">
            <w:pPr>
              <w:pStyle w:val="Encabezado"/>
              <w:jc w:val="center"/>
              <w:rPr>
                <w:rFonts w:ascii="Times New Roman" w:hAnsi="Times New Roman"/>
                <w:b/>
                <w:lang w:val="es-ES_tradnl"/>
              </w:rPr>
            </w:pPr>
            <w:r w:rsidRPr="00B4174D">
              <w:rPr>
                <w:rFonts w:ascii="Times New Roman" w:hAnsi="Times New Roman"/>
                <w:b/>
                <w:lang w:val="es-ES_tradnl"/>
              </w:rPr>
              <w:t>CIENCIA, TECNOLOGÍA Y SOCIEDAD. PERSPECTIVAS Y RETOS</w:t>
            </w:r>
          </w:p>
        </w:tc>
        <w:tc>
          <w:tcPr>
            <w:tcW w:w="1632" w:type="dxa"/>
          </w:tcPr>
          <w:p w:rsidR="00B517DD" w:rsidRPr="00B4174D" w:rsidRDefault="00B517DD" w:rsidP="00B517DD">
            <w:pPr>
              <w:pStyle w:val="Encabezado"/>
              <w:rPr>
                <w:rFonts w:ascii="Times New Roman" w:hAnsi="Times New Roman"/>
                <w:b/>
                <w:lang w:val="es-ES_tradnl"/>
              </w:rPr>
            </w:pPr>
          </w:p>
        </w:tc>
      </w:tr>
    </w:tbl>
    <w:p w:rsidR="00B517DD" w:rsidRDefault="00B517DD" w:rsidP="00B517DD">
      <w:pPr>
        <w:jc w:val="center"/>
        <w:rPr>
          <w:rFonts w:ascii="Times New Roman" w:hAnsi="Times New Roman" w:cs="Times New Roman"/>
          <w:sz w:val="24"/>
          <w:szCs w:val="24"/>
        </w:rPr>
      </w:pPr>
      <w:r>
        <w:rPr>
          <w:rFonts w:ascii="Times New Roman" w:hAnsi="Times New Roman"/>
          <w:b/>
          <w:sz w:val="28"/>
          <w:szCs w:val="28"/>
        </w:rPr>
        <w:t>XIV</w:t>
      </w:r>
      <w:r w:rsidRPr="00132F90">
        <w:rPr>
          <w:rFonts w:ascii="Times New Roman" w:hAnsi="Times New Roman"/>
          <w:b/>
          <w:sz w:val="28"/>
          <w:szCs w:val="28"/>
        </w:rPr>
        <w:t xml:space="preserve"> INTERNACIONAL DE COMUNIDADES; HISTORIA Y DESARROLLO</w:t>
      </w:r>
      <w:r w:rsidRPr="001140F9">
        <w:rPr>
          <w:rFonts w:ascii="Times New Roman" w:hAnsi="Times New Roman" w:cs="Times New Roman"/>
          <w:sz w:val="24"/>
          <w:szCs w:val="24"/>
        </w:rPr>
        <w:t xml:space="preserve"> </w:t>
      </w:r>
    </w:p>
    <w:p w:rsidR="00391E38" w:rsidRPr="00B517DD" w:rsidRDefault="00391E38" w:rsidP="00B517DD">
      <w:pPr>
        <w:jc w:val="center"/>
        <w:rPr>
          <w:rFonts w:ascii="Times New Roman" w:hAnsi="Times New Roman" w:cs="Times New Roman"/>
          <w:b/>
          <w:sz w:val="24"/>
          <w:szCs w:val="24"/>
        </w:rPr>
      </w:pPr>
      <w:r w:rsidRPr="00B517DD">
        <w:rPr>
          <w:rFonts w:ascii="Times New Roman" w:hAnsi="Times New Roman" w:cs="Times New Roman"/>
          <w:b/>
          <w:sz w:val="24"/>
          <w:szCs w:val="24"/>
        </w:rPr>
        <w:t>Titulo</w:t>
      </w:r>
    </w:p>
    <w:p w:rsidR="004541BE" w:rsidRPr="00B517DD" w:rsidRDefault="008A2138">
      <w:pPr>
        <w:jc w:val="center"/>
        <w:rPr>
          <w:rFonts w:ascii="Times New Roman" w:hAnsi="Times New Roman" w:cs="Times New Roman"/>
          <w:b/>
          <w:sz w:val="28"/>
          <w:szCs w:val="28"/>
        </w:rPr>
      </w:pPr>
      <w:r w:rsidRPr="00B517DD">
        <w:rPr>
          <w:rFonts w:ascii="Times New Roman" w:hAnsi="Times New Roman" w:cs="Times New Roman"/>
          <w:b/>
          <w:sz w:val="28"/>
          <w:szCs w:val="28"/>
        </w:rPr>
        <w:t xml:space="preserve">La violencia </w:t>
      </w:r>
      <w:r w:rsidR="00AB2479" w:rsidRPr="00B517DD">
        <w:rPr>
          <w:rFonts w:ascii="Times New Roman" w:hAnsi="Times New Roman" w:cs="Times New Roman"/>
          <w:b/>
          <w:sz w:val="28"/>
          <w:szCs w:val="28"/>
        </w:rPr>
        <w:t xml:space="preserve">y </w:t>
      </w:r>
      <w:r w:rsidR="00B9394A" w:rsidRPr="00B517DD">
        <w:rPr>
          <w:rFonts w:ascii="Times New Roman" w:hAnsi="Times New Roman" w:cs="Times New Roman"/>
          <w:b/>
          <w:sz w:val="28"/>
          <w:szCs w:val="28"/>
        </w:rPr>
        <w:t>la construcción</w:t>
      </w:r>
      <w:r w:rsidRPr="00B517DD">
        <w:rPr>
          <w:rFonts w:ascii="Times New Roman" w:hAnsi="Times New Roman" w:cs="Times New Roman"/>
          <w:b/>
          <w:sz w:val="28"/>
          <w:szCs w:val="28"/>
        </w:rPr>
        <w:t xml:space="preserve"> comunitari</w:t>
      </w:r>
      <w:r w:rsidR="00B9394A" w:rsidRPr="00B517DD">
        <w:rPr>
          <w:rFonts w:ascii="Times New Roman" w:hAnsi="Times New Roman" w:cs="Times New Roman"/>
          <w:b/>
          <w:sz w:val="28"/>
          <w:szCs w:val="28"/>
        </w:rPr>
        <w:t>a</w:t>
      </w:r>
      <w:r w:rsidRPr="00B517DD">
        <w:rPr>
          <w:rFonts w:ascii="Times New Roman" w:hAnsi="Times New Roman" w:cs="Times New Roman"/>
          <w:b/>
          <w:sz w:val="28"/>
          <w:szCs w:val="28"/>
        </w:rPr>
        <w:t xml:space="preserve"> en el contexto escolar mexicano</w:t>
      </w:r>
    </w:p>
    <w:p w:rsidR="00391E38" w:rsidRPr="00B517DD" w:rsidRDefault="00391E38" w:rsidP="00391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b/>
          <w:i/>
          <w:color w:val="212121"/>
          <w:sz w:val="28"/>
          <w:szCs w:val="28"/>
          <w:lang w:val="en" w:eastAsia="es-MX"/>
        </w:rPr>
      </w:pPr>
      <w:r w:rsidRPr="00B517DD">
        <w:rPr>
          <w:rFonts w:ascii="Times New Roman" w:eastAsia="Times New Roman" w:hAnsi="Times New Roman" w:cs="Times New Roman"/>
          <w:b/>
          <w:i/>
          <w:color w:val="212121"/>
          <w:sz w:val="28"/>
          <w:szCs w:val="28"/>
          <w:lang w:val="en" w:eastAsia="es-MX"/>
        </w:rPr>
        <w:t>Title</w:t>
      </w:r>
    </w:p>
    <w:p w:rsidR="00391E38" w:rsidRPr="001140F9" w:rsidRDefault="00B9394A" w:rsidP="00391E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center"/>
        <w:rPr>
          <w:rFonts w:ascii="Times New Roman" w:eastAsia="Times New Roman" w:hAnsi="Times New Roman" w:cs="Times New Roman"/>
          <w:i/>
          <w:color w:val="212121"/>
          <w:sz w:val="24"/>
          <w:szCs w:val="24"/>
          <w:lang w:eastAsia="es-MX"/>
        </w:rPr>
      </w:pPr>
      <w:r w:rsidRPr="00B517DD">
        <w:rPr>
          <w:rFonts w:ascii="Times New Roman" w:hAnsi="Times New Roman" w:cs="Times New Roman"/>
          <w:b/>
          <w:sz w:val="28"/>
          <w:szCs w:val="28"/>
        </w:rPr>
        <w:br/>
      </w:r>
      <w:proofErr w:type="spellStart"/>
      <w:r w:rsidRPr="00B517DD">
        <w:rPr>
          <w:rFonts w:ascii="Times New Roman" w:hAnsi="Times New Roman" w:cs="Times New Roman"/>
          <w:b/>
          <w:i/>
          <w:color w:val="212121"/>
          <w:sz w:val="28"/>
          <w:szCs w:val="28"/>
          <w:shd w:val="clear" w:color="auto" w:fill="FFFFFF"/>
        </w:rPr>
        <w:t>Violence</w:t>
      </w:r>
      <w:proofErr w:type="spellEnd"/>
      <w:r w:rsidRPr="00B517DD">
        <w:rPr>
          <w:rFonts w:ascii="Times New Roman" w:hAnsi="Times New Roman" w:cs="Times New Roman"/>
          <w:b/>
          <w:i/>
          <w:color w:val="212121"/>
          <w:sz w:val="28"/>
          <w:szCs w:val="28"/>
          <w:shd w:val="clear" w:color="auto" w:fill="FFFFFF"/>
        </w:rPr>
        <w:t xml:space="preserve"> and </w:t>
      </w:r>
      <w:proofErr w:type="spellStart"/>
      <w:r w:rsidRPr="00B517DD">
        <w:rPr>
          <w:rFonts w:ascii="Times New Roman" w:hAnsi="Times New Roman" w:cs="Times New Roman"/>
          <w:b/>
          <w:i/>
          <w:color w:val="212121"/>
          <w:sz w:val="28"/>
          <w:szCs w:val="28"/>
          <w:shd w:val="clear" w:color="auto" w:fill="FFFFFF"/>
        </w:rPr>
        <w:t>community</w:t>
      </w:r>
      <w:proofErr w:type="spellEnd"/>
      <w:r w:rsidRPr="00B517DD">
        <w:rPr>
          <w:rFonts w:ascii="Times New Roman" w:hAnsi="Times New Roman" w:cs="Times New Roman"/>
          <w:b/>
          <w:i/>
          <w:color w:val="212121"/>
          <w:sz w:val="28"/>
          <w:szCs w:val="28"/>
          <w:shd w:val="clear" w:color="auto" w:fill="FFFFFF"/>
        </w:rPr>
        <w:t xml:space="preserve"> </w:t>
      </w:r>
      <w:proofErr w:type="spellStart"/>
      <w:r w:rsidRPr="00B517DD">
        <w:rPr>
          <w:rFonts w:ascii="Times New Roman" w:hAnsi="Times New Roman" w:cs="Times New Roman"/>
          <w:b/>
          <w:i/>
          <w:color w:val="212121"/>
          <w:sz w:val="28"/>
          <w:szCs w:val="28"/>
          <w:shd w:val="clear" w:color="auto" w:fill="FFFFFF"/>
        </w:rPr>
        <w:t>construction</w:t>
      </w:r>
      <w:proofErr w:type="spellEnd"/>
      <w:r w:rsidRPr="00B517DD">
        <w:rPr>
          <w:rFonts w:ascii="Times New Roman" w:hAnsi="Times New Roman" w:cs="Times New Roman"/>
          <w:b/>
          <w:i/>
          <w:color w:val="212121"/>
          <w:sz w:val="28"/>
          <w:szCs w:val="28"/>
          <w:shd w:val="clear" w:color="auto" w:fill="FFFFFF"/>
        </w:rPr>
        <w:t xml:space="preserve"> in </w:t>
      </w:r>
      <w:proofErr w:type="spellStart"/>
      <w:r w:rsidRPr="00B517DD">
        <w:rPr>
          <w:rFonts w:ascii="Times New Roman" w:hAnsi="Times New Roman" w:cs="Times New Roman"/>
          <w:b/>
          <w:i/>
          <w:color w:val="212121"/>
          <w:sz w:val="28"/>
          <w:szCs w:val="28"/>
          <w:shd w:val="clear" w:color="auto" w:fill="FFFFFF"/>
        </w:rPr>
        <w:t>the</w:t>
      </w:r>
      <w:proofErr w:type="spellEnd"/>
      <w:r w:rsidRPr="00B517DD">
        <w:rPr>
          <w:rFonts w:ascii="Times New Roman" w:hAnsi="Times New Roman" w:cs="Times New Roman"/>
          <w:b/>
          <w:i/>
          <w:color w:val="212121"/>
          <w:sz w:val="28"/>
          <w:szCs w:val="28"/>
          <w:shd w:val="clear" w:color="auto" w:fill="FFFFFF"/>
        </w:rPr>
        <w:t xml:space="preserve"> </w:t>
      </w:r>
      <w:proofErr w:type="spellStart"/>
      <w:r w:rsidRPr="00B517DD">
        <w:rPr>
          <w:rFonts w:ascii="Times New Roman" w:hAnsi="Times New Roman" w:cs="Times New Roman"/>
          <w:b/>
          <w:i/>
          <w:color w:val="212121"/>
          <w:sz w:val="28"/>
          <w:szCs w:val="28"/>
          <w:shd w:val="clear" w:color="auto" w:fill="FFFFFF"/>
        </w:rPr>
        <w:t>Mexican</w:t>
      </w:r>
      <w:proofErr w:type="spellEnd"/>
      <w:r w:rsidRPr="00B517DD">
        <w:rPr>
          <w:rFonts w:ascii="Times New Roman" w:hAnsi="Times New Roman" w:cs="Times New Roman"/>
          <w:b/>
          <w:i/>
          <w:color w:val="212121"/>
          <w:sz w:val="28"/>
          <w:szCs w:val="28"/>
          <w:shd w:val="clear" w:color="auto" w:fill="FFFFFF"/>
        </w:rPr>
        <w:t xml:space="preserve"> </w:t>
      </w:r>
      <w:proofErr w:type="spellStart"/>
      <w:r w:rsidRPr="00B517DD">
        <w:rPr>
          <w:rFonts w:ascii="Times New Roman" w:hAnsi="Times New Roman" w:cs="Times New Roman"/>
          <w:b/>
          <w:i/>
          <w:color w:val="212121"/>
          <w:sz w:val="28"/>
          <w:szCs w:val="28"/>
          <w:shd w:val="clear" w:color="auto" w:fill="FFFFFF"/>
        </w:rPr>
        <w:t>school</w:t>
      </w:r>
      <w:proofErr w:type="spellEnd"/>
      <w:r w:rsidRPr="00B517DD">
        <w:rPr>
          <w:rFonts w:ascii="Times New Roman" w:hAnsi="Times New Roman" w:cs="Times New Roman"/>
          <w:b/>
          <w:i/>
          <w:color w:val="212121"/>
          <w:sz w:val="28"/>
          <w:szCs w:val="28"/>
          <w:shd w:val="clear" w:color="auto" w:fill="FFFFFF"/>
        </w:rPr>
        <w:t xml:space="preserve"> </w:t>
      </w:r>
      <w:proofErr w:type="spellStart"/>
      <w:r w:rsidRPr="00B517DD">
        <w:rPr>
          <w:rFonts w:ascii="Times New Roman" w:hAnsi="Times New Roman" w:cs="Times New Roman"/>
          <w:b/>
          <w:i/>
          <w:color w:val="212121"/>
          <w:sz w:val="28"/>
          <w:szCs w:val="28"/>
          <w:shd w:val="clear" w:color="auto" w:fill="FFFFFF"/>
        </w:rPr>
        <w:t>context</w:t>
      </w:r>
      <w:proofErr w:type="spellEnd"/>
    </w:p>
    <w:p w:rsidR="00391E38" w:rsidRPr="001140F9" w:rsidRDefault="00391E38">
      <w:pPr>
        <w:jc w:val="center"/>
        <w:rPr>
          <w:rFonts w:ascii="Times New Roman" w:hAnsi="Times New Roman" w:cs="Times New Roman"/>
          <w:sz w:val="24"/>
          <w:szCs w:val="24"/>
        </w:rPr>
      </w:pPr>
    </w:p>
    <w:p w:rsidR="00EA549F" w:rsidRDefault="00922CF6">
      <w:pPr>
        <w:jc w:val="both"/>
        <w:rPr>
          <w:rFonts w:ascii="Times New Roman" w:eastAsia="Times New Roman" w:hAnsi="Times New Roman"/>
          <w:sz w:val="24"/>
          <w:szCs w:val="24"/>
          <w:lang w:eastAsia="es-ES"/>
        </w:rPr>
      </w:pPr>
      <w:proofErr w:type="spellStart"/>
      <w:r>
        <w:rPr>
          <w:rFonts w:ascii="Times New Roman" w:hAnsi="Times New Roman" w:cs="Times New Roman"/>
          <w:sz w:val="24"/>
          <w:szCs w:val="24"/>
        </w:rPr>
        <w:t>MSc</w:t>
      </w:r>
      <w:proofErr w:type="spellEnd"/>
      <w:r>
        <w:rPr>
          <w:rFonts w:ascii="Times New Roman" w:hAnsi="Times New Roman" w:cs="Times New Roman"/>
          <w:sz w:val="24"/>
          <w:szCs w:val="24"/>
        </w:rPr>
        <w:t xml:space="preserve">. </w:t>
      </w:r>
      <w:r w:rsidR="00EA549F">
        <w:rPr>
          <w:rFonts w:ascii="Times New Roman" w:hAnsi="Times New Roman" w:cs="Times New Roman"/>
          <w:sz w:val="24"/>
          <w:szCs w:val="24"/>
        </w:rPr>
        <w:t>Iván Cruz Flores</w:t>
      </w:r>
      <w:r>
        <w:rPr>
          <w:rFonts w:ascii="Times New Roman" w:hAnsi="Times New Roman" w:cs="Times New Roman"/>
          <w:sz w:val="24"/>
          <w:szCs w:val="24"/>
        </w:rPr>
        <w:t xml:space="preserve">. México. </w:t>
      </w:r>
      <w:r w:rsidRPr="009C20D2">
        <w:rPr>
          <w:rFonts w:ascii="Times New Roman" w:eastAsia="Times New Roman" w:hAnsi="Times New Roman"/>
          <w:sz w:val="24"/>
          <w:szCs w:val="24"/>
          <w:lang w:eastAsia="es-ES"/>
        </w:rPr>
        <w:t>Universidad Central “Marta Abreu” de Las Villas</w:t>
      </w:r>
      <w:r>
        <w:rPr>
          <w:rFonts w:ascii="Times New Roman" w:eastAsia="Times New Roman" w:hAnsi="Times New Roman"/>
          <w:sz w:val="24"/>
          <w:szCs w:val="24"/>
          <w:lang w:eastAsia="es-ES"/>
        </w:rPr>
        <w:t xml:space="preserve">, Santa Clara, Cuba. E-mail: </w:t>
      </w:r>
      <w:hyperlink r:id="rId9" w:history="1">
        <w:r w:rsidRPr="00F73404">
          <w:rPr>
            <w:rStyle w:val="Hipervnculo"/>
            <w:rFonts w:ascii="Times New Roman" w:eastAsia="Times New Roman" w:hAnsi="Times New Roman"/>
            <w:sz w:val="24"/>
            <w:szCs w:val="24"/>
            <w:lang w:eastAsia="es-ES"/>
          </w:rPr>
          <w:t>icivancf@gmail.com</w:t>
        </w:r>
      </w:hyperlink>
      <w:r>
        <w:rPr>
          <w:rFonts w:ascii="Times New Roman" w:eastAsia="Times New Roman" w:hAnsi="Times New Roman"/>
          <w:sz w:val="24"/>
          <w:szCs w:val="24"/>
          <w:lang w:eastAsia="es-ES"/>
        </w:rPr>
        <w:t>.</w:t>
      </w:r>
    </w:p>
    <w:p w:rsidR="00391E38" w:rsidRPr="001140F9" w:rsidRDefault="00391E38">
      <w:pPr>
        <w:jc w:val="both"/>
        <w:rPr>
          <w:rFonts w:ascii="Times New Roman" w:hAnsi="Times New Roman" w:cs="Times New Roman"/>
          <w:sz w:val="24"/>
          <w:szCs w:val="24"/>
        </w:rPr>
      </w:pPr>
      <w:r w:rsidRPr="001140F9">
        <w:rPr>
          <w:rFonts w:ascii="Times New Roman" w:hAnsi="Times New Roman" w:cs="Times New Roman"/>
          <w:sz w:val="24"/>
          <w:szCs w:val="24"/>
        </w:rPr>
        <w:t xml:space="preserve">Resumen </w:t>
      </w:r>
    </w:p>
    <w:p w:rsidR="00391E38" w:rsidRPr="001140F9" w:rsidRDefault="00391E38" w:rsidP="00391E38">
      <w:pPr>
        <w:jc w:val="both"/>
        <w:rPr>
          <w:rFonts w:ascii="Times New Roman" w:hAnsi="Times New Roman" w:cs="Times New Roman"/>
          <w:sz w:val="24"/>
          <w:szCs w:val="24"/>
        </w:rPr>
      </w:pPr>
      <w:r w:rsidRPr="001140F9">
        <w:rPr>
          <w:rFonts w:ascii="Times New Roman" w:hAnsi="Times New Roman" w:cs="Times New Roman"/>
          <w:sz w:val="24"/>
          <w:szCs w:val="24"/>
        </w:rPr>
        <w:t xml:space="preserve">La educación es la práctica que más humaniza </w:t>
      </w:r>
      <w:r w:rsidR="008B404E" w:rsidRPr="001140F9">
        <w:rPr>
          <w:rFonts w:ascii="Times New Roman" w:hAnsi="Times New Roman" w:cs="Times New Roman"/>
          <w:sz w:val="24"/>
          <w:szCs w:val="24"/>
        </w:rPr>
        <w:t>de</w:t>
      </w:r>
      <w:r w:rsidRPr="001140F9">
        <w:rPr>
          <w:rFonts w:ascii="Times New Roman" w:hAnsi="Times New Roman" w:cs="Times New Roman"/>
          <w:sz w:val="24"/>
          <w:szCs w:val="24"/>
        </w:rPr>
        <w:t xml:space="preserve">l ser humano por su influencia en </w:t>
      </w:r>
      <w:r w:rsidR="008B404E" w:rsidRPr="001140F9">
        <w:rPr>
          <w:rFonts w:ascii="Times New Roman" w:hAnsi="Times New Roman" w:cs="Times New Roman"/>
          <w:sz w:val="24"/>
          <w:szCs w:val="24"/>
        </w:rPr>
        <w:t>e</w:t>
      </w:r>
      <w:r w:rsidRPr="001140F9">
        <w:rPr>
          <w:rFonts w:ascii="Times New Roman" w:hAnsi="Times New Roman" w:cs="Times New Roman"/>
          <w:sz w:val="24"/>
          <w:szCs w:val="24"/>
        </w:rPr>
        <w:t xml:space="preserve">l </w:t>
      </w:r>
      <w:r w:rsidR="008B404E" w:rsidRPr="001140F9">
        <w:rPr>
          <w:rFonts w:ascii="Times New Roman" w:hAnsi="Times New Roman" w:cs="Times New Roman"/>
          <w:sz w:val="24"/>
          <w:szCs w:val="24"/>
        </w:rPr>
        <w:t>desarrollo</w:t>
      </w:r>
      <w:r w:rsidRPr="001140F9">
        <w:rPr>
          <w:rFonts w:ascii="Times New Roman" w:hAnsi="Times New Roman" w:cs="Times New Roman"/>
          <w:sz w:val="24"/>
          <w:szCs w:val="24"/>
        </w:rPr>
        <w:t xml:space="preserve"> de mujeres y hombres, ya que se adquiere más de las vivencias que de pensamientos</w:t>
      </w:r>
      <w:r w:rsidR="008B404E" w:rsidRPr="001140F9">
        <w:rPr>
          <w:rFonts w:ascii="Times New Roman" w:hAnsi="Times New Roman" w:cs="Times New Roman"/>
          <w:sz w:val="24"/>
          <w:szCs w:val="24"/>
        </w:rPr>
        <w:t>, e</w:t>
      </w:r>
      <w:r w:rsidRPr="001140F9">
        <w:rPr>
          <w:rFonts w:ascii="Times New Roman" w:hAnsi="Times New Roman" w:cs="Times New Roman"/>
          <w:sz w:val="24"/>
          <w:szCs w:val="24"/>
        </w:rPr>
        <w:t>s el vínculo que armoniza al ser humano con su historia</w:t>
      </w:r>
      <w:r w:rsidR="008B404E" w:rsidRPr="001140F9">
        <w:rPr>
          <w:rFonts w:ascii="Times New Roman" w:hAnsi="Times New Roman" w:cs="Times New Roman"/>
          <w:sz w:val="24"/>
          <w:szCs w:val="24"/>
        </w:rPr>
        <w:t>;</w:t>
      </w:r>
      <w:r w:rsidRPr="001140F9">
        <w:rPr>
          <w:rFonts w:ascii="Times New Roman" w:hAnsi="Times New Roman" w:cs="Times New Roman"/>
          <w:sz w:val="24"/>
          <w:szCs w:val="24"/>
        </w:rPr>
        <w:t xml:space="preserve"> la participación de las</w:t>
      </w:r>
      <w:r w:rsidR="00BE2A4C" w:rsidRPr="001140F9">
        <w:rPr>
          <w:rFonts w:ascii="Times New Roman" w:hAnsi="Times New Roman" w:cs="Times New Roman"/>
          <w:sz w:val="24"/>
          <w:szCs w:val="24"/>
        </w:rPr>
        <w:t xml:space="preserve"> niñas, niños </w:t>
      </w:r>
      <w:r w:rsidRPr="001140F9">
        <w:rPr>
          <w:rFonts w:ascii="Times New Roman" w:hAnsi="Times New Roman" w:cs="Times New Roman"/>
          <w:sz w:val="24"/>
          <w:szCs w:val="24"/>
        </w:rPr>
        <w:t xml:space="preserve">y </w:t>
      </w:r>
      <w:r w:rsidR="008B404E" w:rsidRPr="001140F9">
        <w:rPr>
          <w:rFonts w:ascii="Times New Roman" w:hAnsi="Times New Roman" w:cs="Times New Roman"/>
          <w:sz w:val="24"/>
          <w:szCs w:val="24"/>
        </w:rPr>
        <w:t>adolescentes</w:t>
      </w:r>
      <w:r w:rsidR="00D57DE7" w:rsidRPr="001140F9">
        <w:rPr>
          <w:rFonts w:ascii="Times New Roman" w:hAnsi="Times New Roman" w:cs="Times New Roman"/>
          <w:sz w:val="24"/>
          <w:szCs w:val="24"/>
        </w:rPr>
        <w:t xml:space="preserve"> (NNA)</w:t>
      </w:r>
      <w:r w:rsidRPr="001140F9">
        <w:rPr>
          <w:rFonts w:ascii="Times New Roman" w:hAnsi="Times New Roman" w:cs="Times New Roman"/>
          <w:sz w:val="24"/>
          <w:szCs w:val="24"/>
        </w:rPr>
        <w:t xml:space="preserve"> en la creación de normas de convivencia es impredecible, ya que con su aporte </w:t>
      </w:r>
      <w:r w:rsidR="00D57DE7" w:rsidRPr="001140F9">
        <w:rPr>
          <w:rFonts w:ascii="Times New Roman" w:hAnsi="Times New Roman" w:cs="Times New Roman"/>
          <w:sz w:val="24"/>
          <w:szCs w:val="24"/>
        </w:rPr>
        <w:t xml:space="preserve">se </w:t>
      </w:r>
      <w:r w:rsidR="008B404E" w:rsidRPr="001140F9">
        <w:rPr>
          <w:rFonts w:ascii="Times New Roman" w:hAnsi="Times New Roman" w:cs="Times New Roman"/>
          <w:sz w:val="24"/>
          <w:szCs w:val="24"/>
        </w:rPr>
        <w:t>impulsa</w:t>
      </w:r>
      <w:r w:rsidRPr="001140F9">
        <w:rPr>
          <w:rFonts w:ascii="Times New Roman" w:hAnsi="Times New Roman" w:cs="Times New Roman"/>
          <w:sz w:val="24"/>
          <w:szCs w:val="24"/>
        </w:rPr>
        <w:t xml:space="preserve"> su creatividad y libertad de expresión. La calidad educativa es más que sólo un propósito de forma</w:t>
      </w:r>
      <w:r w:rsidR="008B404E" w:rsidRPr="001140F9">
        <w:rPr>
          <w:rFonts w:ascii="Times New Roman" w:hAnsi="Times New Roman" w:cs="Times New Roman"/>
          <w:sz w:val="24"/>
          <w:szCs w:val="24"/>
        </w:rPr>
        <w:t>ción</w:t>
      </w:r>
      <w:r w:rsidRPr="001140F9">
        <w:rPr>
          <w:rFonts w:ascii="Times New Roman" w:hAnsi="Times New Roman" w:cs="Times New Roman"/>
          <w:sz w:val="24"/>
          <w:szCs w:val="24"/>
        </w:rPr>
        <w:t xml:space="preserve"> en las </w:t>
      </w:r>
      <w:r w:rsidR="001140F9" w:rsidRPr="001140F9">
        <w:rPr>
          <w:rFonts w:ascii="Times New Roman" w:hAnsi="Times New Roman" w:cs="Times New Roman"/>
          <w:sz w:val="24"/>
          <w:szCs w:val="24"/>
        </w:rPr>
        <w:t>materias</w:t>
      </w:r>
      <w:r w:rsidR="00D57DE7" w:rsidRPr="001140F9">
        <w:rPr>
          <w:rFonts w:ascii="Times New Roman" w:hAnsi="Times New Roman" w:cs="Times New Roman"/>
          <w:sz w:val="24"/>
          <w:szCs w:val="24"/>
        </w:rPr>
        <w:t xml:space="preserve"> </w:t>
      </w:r>
      <w:r w:rsidR="008B404E" w:rsidRPr="001140F9">
        <w:rPr>
          <w:rFonts w:ascii="Times New Roman" w:hAnsi="Times New Roman" w:cs="Times New Roman"/>
          <w:sz w:val="24"/>
          <w:szCs w:val="24"/>
        </w:rPr>
        <w:t xml:space="preserve">es un agente socializador y una institución comunitaria encargada no sólo de formar futuros profesionales, sino </w:t>
      </w:r>
      <w:r w:rsidR="009F52B6" w:rsidRPr="001140F9">
        <w:rPr>
          <w:rFonts w:ascii="Times New Roman" w:hAnsi="Times New Roman" w:cs="Times New Roman"/>
          <w:sz w:val="24"/>
          <w:szCs w:val="24"/>
        </w:rPr>
        <w:t>ciudadanos creadores y reproductores de dicha sociedad</w:t>
      </w:r>
      <w:r w:rsidR="009F52B6" w:rsidRPr="001140F9">
        <w:rPr>
          <w:rStyle w:val="Refdenotaalpie"/>
          <w:rFonts w:ascii="Times New Roman" w:hAnsi="Times New Roman" w:cs="Times New Roman"/>
          <w:sz w:val="24"/>
          <w:szCs w:val="24"/>
        </w:rPr>
        <w:footnoteReference w:id="1"/>
      </w:r>
      <w:r w:rsidR="009F52B6" w:rsidRPr="001140F9">
        <w:rPr>
          <w:rFonts w:ascii="Times New Roman" w:hAnsi="Times New Roman" w:cs="Times New Roman"/>
          <w:sz w:val="24"/>
          <w:szCs w:val="24"/>
        </w:rPr>
        <w:t>.</w:t>
      </w:r>
    </w:p>
    <w:p w:rsidR="00391E38" w:rsidRDefault="00391E38" w:rsidP="00391E38">
      <w:pPr>
        <w:jc w:val="both"/>
        <w:rPr>
          <w:rFonts w:ascii="Times New Roman" w:hAnsi="Times New Roman" w:cs="Times New Roman"/>
          <w:sz w:val="24"/>
          <w:szCs w:val="24"/>
        </w:rPr>
      </w:pPr>
      <w:r w:rsidRPr="001140F9">
        <w:rPr>
          <w:rFonts w:ascii="Times New Roman" w:hAnsi="Times New Roman" w:cs="Times New Roman"/>
          <w:sz w:val="24"/>
          <w:szCs w:val="24"/>
        </w:rPr>
        <w:t>Es necesario eliminar los componentes estructurales que generan la violencia</w:t>
      </w:r>
      <w:r w:rsidR="00CF1D1A" w:rsidRPr="001140F9">
        <w:rPr>
          <w:rFonts w:ascii="Times New Roman" w:hAnsi="Times New Roman" w:cs="Times New Roman"/>
          <w:sz w:val="24"/>
          <w:szCs w:val="24"/>
        </w:rPr>
        <w:t xml:space="preserve"> y el acoso escolar</w:t>
      </w:r>
      <w:r w:rsidRPr="001140F9">
        <w:rPr>
          <w:rFonts w:ascii="Times New Roman" w:hAnsi="Times New Roman" w:cs="Times New Roman"/>
          <w:sz w:val="24"/>
          <w:szCs w:val="24"/>
        </w:rPr>
        <w:t xml:space="preserve"> en contra de </w:t>
      </w:r>
      <w:r w:rsidR="00CF1D1A" w:rsidRPr="001140F9">
        <w:rPr>
          <w:rFonts w:ascii="Times New Roman" w:hAnsi="Times New Roman" w:cs="Times New Roman"/>
          <w:sz w:val="24"/>
          <w:szCs w:val="24"/>
        </w:rPr>
        <w:t>NNA</w:t>
      </w:r>
      <w:r w:rsidRPr="001140F9">
        <w:rPr>
          <w:rFonts w:ascii="Times New Roman" w:hAnsi="Times New Roman" w:cs="Times New Roman"/>
          <w:sz w:val="24"/>
          <w:szCs w:val="24"/>
        </w:rPr>
        <w:t xml:space="preserve"> en factores </w:t>
      </w:r>
      <w:r w:rsidR="00233717" w:rsidRPr="001140F9">
        <w:rPr>
          <w:rFonts w:ascii="Times New Roman" w:hAnsi="Times New Roman" w:cs="Times New Roman"/>
          <w:sz w:val="24"/>
          <w:szCs w:val="24"/>
        </w:rPr>
        <w:t xml:space="preserve">como el </w:t>
      </w:r>
      <w:r w:rsidRPr="001140F9">
        <w:rPr>
          <w:rFonts w:ascii="Times New Roman" w:hAnsi="Times New Roman" w:cs="Times New Roman"/>
          <w:sz w:val="24"/>
          <w:szCs w:val="24"/>
        </w:rPr>
        <w:t>económico, político, social, cultural y ambiental, que vaya</w:t>
      </w:r>
      <w:r w:rsidR="00233717" w:rsidRPr="001140F9">
        <w:rPr>
          <w:rFonts w:ascii="Times New Roman" w:hAnsi="Times New Roman" w:cs="Times New Roman"/>
          <w:sz w:val="24"/>
          <w:szCs w:val="24"/>
        </w:rPr>
        <w:t>n</w:t>
      </w:r>
      <w:r w:rsidRPr="001140F9">
        <w:rPr>
          <w:rFonts w:ascii="Times New Roman" w:hAnsi="Times New Roman" w:cs="Times New Roman"/>
          <w:sz w:val="24"/>
          <w:szCs w:val="24"/>
        </w:rPr>
        <w:t xml:space="preserve"> más allá de solamente medidas que aborden las consecuencias</w:t>
      </w:r>
      <w:r w:rsidR="001140F9" w:rsidRPr="001140F9">
        <w:rPr>
          <w:rFonts w:ascii="Times New Roman" w:hAnsi="Times New Roman" w:cs="Times New Roman"/>
          <w:sz w:val="24"/>
          <w:szCs w:val="24"/>
        </w:rPr>
        <w:t>;</w:t>
      </w:r>
      <w:r w:rsidR="00233717" w:rsidRPr="001140F9">
        <w:rPr>
          <w:rFonts w:ascii="Times New Roman" w:hAnsi="Times New Roman" w:cs="Times New Roman"/>
          <w:sz w:val="24"/>
          <w:szCs w:val="24"/>
        </w:rPr>
        <w:t xml:space="preserve"> </w:t>
      </w:r>
      <w:r w:rsidR="005802CF" w:rsidRPr="001140F9">
        <w:rPr>
          <w:rFonts w:ascii="Times New Roman" w:hAnsi="Times New Roman" w:cs="Times New Roman"/>
          <w:sz w:val="24"/>
          <w:szCs w:val="24"/>
        </w:rPr>
        <w:t>medidas que</w:t>
      </w:r>
      <w:r w:rsidR="00233717" w:rsidRPr="001140F9">
        <w:rPr>
          <w:rFonts w:ascii="Times New Roman" w:hAnsi="Times New Roman" w:cs="Times New Roman"/>
          <w:sz w:val="24"/>
          <w:szCs w:val="24"/>
        </w:rPr>
        <w:t xml:space="preserve"> logren interiorizar valores y prácticas no violentas</w:t>
      </w:r>
      <w:r w:rsidR="00233717" w:rsidRPr="001140F9">
        <w:rPr>
          <w:rStyle w:val="Refdenotaalpie"/>
          <w:rFonts w:ascii="Times New Roman" w:hAnsi="Times New Roman" w:cs="Times New Roman"/>
          <w:sz w:val="24"/>
          <w:szCs w:val="24"/>
        </w:rPr>
        <w:footnoteReference w:id="2"/>
      </w:r>
      <w:r w:rsidRPr="001140F9">
        <w:rPr>
          <w:rFonts w:ascii="Times New Roman" w:hAnsi="Times New Roman" w:cs="Times New Roman"/>
          <w:sz w:val="24"/>
          <w:szCs w:val="24"/>
        </w:rPr>
        <w:t>. Una educación de calidad es una herramienta para disminuir las desigualdades y la inequidad</w:t>
      </w:r>
      <w:r w:rsidR="001140F9" w:rsidRPr="001140F9">
        <w:rPr>
          <w:rFonts w:ascii="Times New Roman" w:hAnsi="Times New Roman" w:cs="Times New Roman"/>
          <w:sz w:val="24"/>
          <w:szCs w:val="24"/>
        </w:rPr>
        <w:t>;</w:t>
      </w:r>
      <w:r w:rsidRPr="001140F9">
        <w:rPr>
          <w:rFonts w:ascii="Times New Roman" w:hAnsi="Times New Roman" w:cs="Times New Roman"/>
          <w:sz w:val="24"/>
          <w:szCs w:val="24"/>
        </w:rPr>
        <w:t xml:space="preserve"> un mecanismo que ayuda a </w:t>
      </w:r>
      <w:r w:rsidRPr="001140F9">
        <w:rPr>
          <w:rFonts w:ascii="Times New Roman" w:hAnsi="Times New Roman" w:cs="Times New Roman"/>
          <w:sz w:val="24"/>
          <w:szCs w:val="24"/>
        </w:rPr>
        <w:lastRenderedPageBreak/>
        <w:t>disociar las diferencias y a transformar el sistema educativo</w:t>
      </w:r>
      <w:r w:rsidR="005802CF" w:rsidRPr="001140F9">
        <w:rPr>
          <w:rFonts w:ascii="Times New Roman" w:hAnsi="Times New Roman" w:cs="Times New Roman"/>
          <w:sz w:val="24"/>
          <w:szCs w:val="24"/>
        </w:rPr>
        <w:t xml:space="preserve"> interrelacionados con la sociedad, alcanzando</w:t>
      </w:r>
      <w:r w:rsidR="00182671" w:rsidRPr="001140F9">
        <w:rPr>
          <w:rFonts w:ascii="Times New Roman" w:hAnsi="Times New Roman" w:cs="Times New Roman"/>
          <w:sz w:val="24"/>
          <w:szCs w:val="24"/>
        </w:rPr>
        <w:t xml:space="preserve"> </w:t>
      </w:r>
      <w:r w:rsidR="005802CF" w:rsidRPr="001140F9">
        <w:rPr>
          <w:rFonts w:ascii="Times New Roman" w:hAnsi="Times New Roman" w:cs="Times New Roman"/>
          <w:sz w:val="24"/>
          <w:szCs w:val="24"/>
        </w:rPr>
        <w:t>un bienestar emocional y una educación en valores</w:t>
      </w:r>
      <w:r w:rsidR="001140F9" w:rsidRPr="001140F9">
        <w:rPr>
          <w:rFonts w:ascii="Times New Roman" w:hAnsi="Times New Roman" w:cs="Times New Roman"/>
          <w:sz w:val="24"/>
          <w:szCs w:val="24"/>
        </w:rPr>
        <w:t xml:space="preserve"> que favorezcan el desarrollo comunitario</w:t>
      </w:r>
      <w:r w:rsidR="005802CF" w:rsidRPr="001140F9">
        <w:rPr>
          <w:rFonts w:ascii="Times New Roman" w:hAnsi="Times New Roman" w:cs="Times New Roman"/>
          <w:sz w:val="24"/>
          <w:szCs w:val="24"/>
        </w:rPr>
        <w:t>.</w:t>
      </w:r>
    </w:p>
    <w:p w:rsidR="005E30E4" w:rsidRPr="001140F9" w:rsidRDefault="005E30E4" w:rsidP="00391E38">
      <w:pPr>
        <w:jc w:val="both"/>
        <w:rPr>
          <w:rFonts w:ascii="Times New Roman" w:hAnsi="Times New Roman" w:cs="Times New Roman"/>
          <w:sz w:val="24"/>
          <w:szCs w:val="24"/>
        </w:rPr>
      </w:pPr>
      <w:r w:rsidRPr="001140F9">
        <w:rPr>
          <w:rFonts w:ascii="Times New Roman" w:hAnsi="Times New Roman" w:cs="Times New Roman"/>
          <w:sz w:val="24"/>
          <w:szCs w:val="24"/>
        </w:rPr>
        <w:t xml:space="preserve">Para lograr una protección integral es necesario que el Estado asuma sus compromisos y responsabilidades sustentados en la Convención de los Derechos del Niño y en sus Protocolos Facultativos. Su marco jurídico debe estar respaldado por políticas, programas, objetivos y metas; es necesario reasignar recursos que brinden oportunidades y condiciones óptimas encaminadas a lograr un desarrollo integral, libre de exclusiones, discriminaciones y desigualdades que permitan una vida plena para </w:t>
      </w:r>
      <w:r w:rsidR="00BB76A0">
        <w:rPr>
          <w:rFonts w:ascii="Times New Roman" w:hAnsi="Times New Roman" w:cs="Times New Roman"/>
          <w:sz w:val="24"/>
          <w:szCs w:val="24"/>
        </w:rPr>
        <w:t>NNA</w:t>
      </w:r>
      <w:r w:rsidRPr="001140F9">
        <w:rPr>
          <w:rFonts w:ascii="Times New Roman" w:hAnsi="Times New Roman" w:cs="Times New Roman"/>
          <w:sz w:val="24"/>
          <w:szCs w:val="24"/>
        </w:rPr>
        <w:t xml:space="preserve"> mexicanos, basados en los principios de universalidad, indivisibilidad, irreversibilidad e irrenunciabilidad de sus derechos.</w:t>
      </w:r>
    </w:p>
    <w:p w:rsidR="00391E38" w:rsidRPr="001140F9" w:rsidRDefault="00391E38">
      <w:pPr>
        <w:jc w:val="both"/>
        <w:rPr>
          <w:rFonts w:ascii="Times New Roman" w:hAnsi="Times New Roman" w:cs="Times New Roman"/>
          <w:i/>
          <w:sz w:val="24"/>
          <w:szCs w:val="24"/>
        </w:rPr>
      </w:pPr>
      <w:proofErr w:type="spellStart"/>
      <w:r w:rsidRPr="001140F9">
        <w:rPr>
          <w:rFonts w:ascii="Times New Roman" w:hAnsi="Times New Roman" w:cs="Times New Roman"/>
          <w:i/>
          <w:sz w:val="24"/>
          <w:szCs w:val="24"/>
        </w:rPr>
        <w:t>Abstract</w:t>
      </w:r>
      <w:proofErr w:type="spellEnd"/>
    </w:p>
    <w:p w:rsidR="007A4DE1" w:rsidRPr="001140F9" w:rsidRDefault="007A4DE1">
      <w:pPr>
        <w:jc w:val="both"/>
        <w:rPr>
          <w:rFonts w:ascii="Times New Roman" w:eastAsia="Times New Roman" w:hAnsi="Times New Roman" w:cs="Times New Roman"/>
          <w:i/>
          <w:color w:val="212121"/>
          <w:sz w:val="24"/>
          <w:szCs w:val="24"/>
          <w:lang w:val="en" w:eastAsia="es-MX"/>
        </w:rPr>
      </w:pPr>
      <w:r w:rsidRPr="001140F9">
        <w:rPr>
          <w:rFonts w:ascii="Times New Roman" w:eastAsia="Times New Roman" w:hAnsi="Times New Roman" w:cs="Times New Roman"/>
          <w:i/>
          <w:color w:val="212121"/>
          <w:sz w:val="24"/>
          <w:szCs w:val="24"/>
          <w:lang w:val="en" w:eastAsia="es-MX"/>
        </w:rPr>
        <w:t>Education is the humanizing practice of the human being because of its influence on the development of women and men, since it is acquired more from experiences than from thoughts, it is the link that harmonizes the human being with his history; The participation of adolescents in the creation of norms of coexistence is unpredictable, since their contribution fosters their creativity and freedom of expression. The educational quality is more than just a purpose of training in the subjects is a socializing agent and a community institution responsible not only to train future professionals, but citizens creators and reproducers of said society</w:t>
      </w:r>
    </w:p>
    <w:p w:rsidR="007A4DE1" w:rsidRDefault="007A4DE1">
      <w:pPr>
        <w:jc w:val="both"/>
        <w:rPr>
          <w:rFonts w:ascii="Times New Roman" w:eastAsia="Times New Roman" w:hAnsi="Times New Roman" w:cs="Times New Roman"/>
          <w:i/>
          <w:color w:val="212121"/>
          <w:sz w:val="24"/>
          <w:szCs w:val="24"/>
          <w:lang w:val="en" w:eastAsia="es-MX"/>
        </w:rPr>
      </w:pPr>
      <w:r w:rsidRPr="001140F9">
        <w:rPr>
          <w:rFonts w:ascii="Times New Roman" w:eastAsia="Times New Roman" w:hAnsi="Times New Roman" w:cs="Times New Roman"/>
          <w:i/>
          <w:color w:val="212121"/>
          <w:sz w:val="24"/>
          <w:szCs w:val="24"/>
          <w:lang w:val="en" w:eastAsia="es-MX"/>
        </w:rPr>
        <w:t>It is necessary to eliminate the structural components that generate violence against adolescents in factors such as economic, political, social, cultural and environmental, that go beyond measures that only address the consequences, measures that manage to internalize values and practices in them not violent. Quality education is a tool to reduce inequalities and inequality, a mechanism that helps dissociate differences and transform the educational system interrelated with society, achieving emotional well-being and education in values.</w:t>
      </w:r>
      <w:bookmarkEnd w:id="0"/>
    </w:p>
    <w:p w:rsidR="005E30E4" w:rsidRPr="001140F9" w:rsidRDefault="005E30E4">
      <w:pPr>
        <w:jc w:val="both"/>
        <w:rPr>
          <w:rFonts w:ascii="Times New Roman" w:eastAsia="Times New Roman" w:hAnsi="Times New Roman" w:cs="Times New Roman"/>
          <w:i/>
          <w:color w:val="212121"/>
          <w:sz w:val="24"/>
          <w:szCs w:val="24"/>
          <w:lang w:val="en" w:eastAsia="es-MX"/>
        </w:rPr>
      </w:pPr>
      <w:r w:rsidRPr="001A4590">
        <w:rPr>
          <w:rFonts w:ascii="Times New Roman" w:eastAsia="Times New Roman" w:hAnsi="Times New Roman" w:cs="Times New Roman"/>
          <w:i/>
          <w:color w:val="212121"/>
          <w:sz w:val="24"/>
          <w:szCs w:val="24"/>
          <w:lang w:val="en" w:eastAsia="es-MX"/>
        </w:rPr>
        <w:t xml:space="preserve">To achieve comprehensive </w:t>
      </w:r>
      <w:proofErr w:type="gramStart"/>
      <w:r w:rsidRPr="001A4590">
        <w:rPr>
          <w:rFonts w:ascii="Times New Roman" w:eastAsia="Times New Roman" w:hAnsi="Times New Roman" w:cs="Times New Roman"/>
          <w:i/>
          <w:color w:val="212121"/>
          <w:sz w:val="24"/>
          <w:szCs w:val="24"/>
          <w:lang w:val="en" w:eastAsia="es-MX"/>
        </w:rPr>
        <w:t>protection</w:t>
      </w:r>
      <w:proofErr w:type="gramEnd"/>
      <w:r w:rsidRPr="001A4590">
        <w:rPr>
          <w:rFonts w:ascii="Times New Roman" w:eastAsia="Times New Roman" w:hAnsi="Times New Roman" w:cs="Times New Roman"/>
          <w:i/>
          <w:color w:val="212121"/>
          <w:sz w:val="24"/>
          <w:szCs w:val="24"/>
          <w:lang w:val="en" w:eastAsia="es-MX"/>
        </w:rPr>
        <w:t xml:space="preserve"> it is necessary for the State to assume its commitments and responsibilities under the Convention on the Rights of the Child and its Optional Protocols. Its legal framework must be supported by policies, programs, objectives and goals; it is necessary to reallocate resources that provide opportunities and optimal conditions aimed at achieving an integral development, free of exclusions, discriminations and inequalities that allow a full life for Mexican girls and boys, based on the principles of universality, indivisibility, irreversibility and inalienable of your rights.</w:t>
      </w:r>
    </w:p>
    <w:p w:rsidR="00EA7A78" w:rsidRPr="001140F9" w:rsidRDefault="00EA7A78">
      <w:pPr>
        <w:jc w:val="both"/>
        <w:rPr>
          <w:rFonts w:ascii="Times New Roman" w:hAnsi="Times New Roman" w:cs="Times New Roman"/>
          <w:sz w:val="24"/>
          <w:szCs w:val="24"/>
        </w:rPr>
      </w:pPr>
      <w:r w:rsidRPr="001140F9">
        <w:rPr>
          <w:rFonts w:ascii="Times New Roman" w:hAnsi="Times New Roman" w:cs="Times New Roman"/>
          <w:sz w:val="24"/>
          <w:szCs w:val="24"/>
        </w:rPr>
        <w:t>Palabras Clave</w:t>
      </w:r>
    </w:p>
    <w:p w:rsidR="00EA7A78" w:rsidRPr="001140F9" w:rsidRDefault="007A4DE1">
      <w:pPr>
        <w:jc w:val="both"/>
        <w:rPr>
          <w:rFonts w:ascii="Times New Roman" w:hAnsi="Times New Roman" w:cs="Times New Roman"/>
          <w:sz w:val="24"/>
          <w:szCs w:val="24"/>
        </w:rPr>
      </w:pPr>
      <w:r w:rsidRPr="001140F9">
        <w:rPr>
          <w:rFonts w:ascii="Times New Roman" w:hAnsi="Times New Roman" w:cs="Times New Roman"/>
          <w:sz w:val="24"/>
          <w:szCs w:val="24"/>
        </w:rPr>
        <w:t xml:space="preserve">Adolescencia, Desarrollo, </w:t>
      </w:r>
      <w:r w:rsidR="00EA7A78" w:rsidRPr="001140F9">
        <w:rPr>
          <w:rFonts w:ascii="Times New Roman" w:hAnsi="Times New Roman" w:cs="Times New Roman"/>
          <w:sz w:val="24"/>
          <w:szCs w:val="24"/>
        </w:rPr>
        <w:t>Educ</w:t>
      </w:r>
      <w:r w:rsidRPr="001140F9">
        <w:rPr>
          <w:rFonts w:ascii="Times New Roman" w:hAnsi="Times New Roman" w:cs="Times New Roman"/>
          <w:sz w:val="24"/>
          <w:szCs w:val="24"/>
        </w:rPr>
        <w:t>a</w:t>
      </w:r>
      <w:r w:rsidR="00EA7A78" w:rsidRPr="001140F9">
        <w:rPr>
          <w:rFonts w:ascii="Times New Roman" w:hAnsi="Times New Roman" w:cs="Times New Roman"/>
          <w:sz w:val="24"/>
          <w:szCs w:val="24"/>
        </w:rPr>
        <w:t>ción, Humanización</w:t>
      </w:r>
      <w:r w:rsidRPr="001140F9">
        <w:rPr>
          <w:rFonts w:ascii="Times New Roman" w:hAnsi="Times New Roman" w:cs="Times New Roman"/>
          <w:sz w:val="24"/>
          <w:szCs w:val="24"/>
        </w:rPr>
        <w:t>, Violencia.</w:t>
      </w:r>
    </w:p>
    <w:p w:rsidR="00EA7A78" w:rsidRPr="001140F9" w:rsidRDefault="00EA7A78">
      <w:pPr>
        <w:jc w:val="both"/>
        <w:rPr>
          <w:rFonts w:ascii="Times New Roman" w:hAnsi="Times New Roman" w:cs="Times New Roman"/>
          <w:i/>
          <w:sz w:val="24"/>
          <w:szCs w:val="24"/>
        </w:rPr>
      </w:pPr>
      <w:proofErr w:type="spellStart"/>
      <w:r w:rsidRPr="001140F9">
        <w:rPr>
          <w:rFonts w:ascii="Times New Roman" w:hAnsi="Times New Roman" w:cs="Times New Roman"/>
          <w:i/>
          <w:sz w:val="24"/>
          <w:szCs w:val="24"/>
        </w:rPr>
        <w:t>Keywords</w:t>
      </w:r>
      <w:proofErr w:type="spellEnd"/>
    </w:p>
    <w:p w:rsidR="00B9394A" w:rsidRPr="001140F9" w:rsidRDefault="00FE762F" w:rsidP="00B9394A">
      <w:pPr>
        <w:pStyle w:val="HTMLconformatoprevio"/>
        <w:shd w:val="clear" w:color="auto" w:fill="FFFFFF"/>
        <w:rPr>
          <w:rFonts w:ascii="Times New Roman" w:hAnsi="Times New Roman" w:cs="Times New Roman"/>
          <w:color w:val="212121"/>
          <w:sz w:val="24"/>
          <w:szCs w:val="24"/>
          <w:lang w:val="en"/>
        </w:rPr>
      </w:pPr>
      <w:r w:rsidRPr="001140F9">
        <w:rPr>
          <w:rFonts w:ascii="Times New Roman" w:hAnsi="Times New Roman" w:cs="Times New Roman"/>
          <w:i/>
          <w:color w:val="212121"/>
          <w:sz w:val="24"/>
          <w:szCs w:val="24"/>
          <w:lang w:val="en"/>
        </w:rPr>
        <w:t xml:space="preserve">Adolescence, </w:t>
      </w:r>
      <w:r w:rsidR="007A4DE1" w:rsidRPr="001140F9">
        <w:rPr>
          <w:rFonts w:ascii="Times New Roman" w:hAnsi="Times New Roman" w:cs="Times New Roman"/>
          <w:i/>
          <w:color w:val="212121"/>
          <w:sz w:val="24"/>
          <w:szCs w:val="24"/>
          <w:lang w:val="en"/>
        </w:rPr>
        <w:t xml:space="preserve">Developing, Education, </w:t>
      </w:r>
      <w:r w:rsidRPr="001140F9">
        <w:rPr>
          <w:rFonts w:ascii="Times New Roman" w:hAnsi="Times New Roman" w:cs="Times New Roman"/>
          <w:i/>
          <w:color w:val="212121"/>
          <w:sz w:val="24"/>
          <w:szCs w:val="24"/>
          <w:lang w:val="en"/>
        </w:rPr>
        <w:t xml:space="preserve">Humanization, </w:t>
      </w:r>
      <w:r w:rsidR="00EA7A78" w:rsidRPr="001140F9">
        <w:rPr>
          <w:rFonts w:ascii="Times New Roman" w:hAnsi="Times New Roman" w:cs="Times New Roman"/>
          <w:i/>
          <w:color w:val="212121"/>
          <w:sz w:val="24"/>
          <w:szCs w:val="24"/>
          <w:lang w:val="en"/>
        </w:rPr>
        <w:t>Violence</w:t>
      </w:r>
      <w:r w:rsidR="00EA7A78" w:rsidRPr="001140F9">
        <w:rPr>
          <w:rFonts w:ascii="Times New Roman" w:hAnsi="Times New Roman" w:cs="Times New Roman"/>
          <w:color w:val="212121"/>
          <w:sz w:val="24"/>
          <w:szCs w:val="24"/>
          <w:lang w:val="en"/>
        </w:rPr>
        <w:t>.</w:t>
      </w:r>
    </w:p>
    <w:p w:rsidR="00B9394A" w:rsidRPr="001140F9" w:rsidRDefault="00B9394A" w:rsidP="00B9394A">
      <w:pPr>
        <w:pStyle w:val="HTMLconformatoprevio"/>
        <w:shd w:val="clear" w:color="auto" w:fill="FFFFFF"/>
        <w:rPr>
          <w:rFonts w:ascii="Times New Roman" w:hAnsi="Times New Roman" w:cs="Times New Roman"/>
          <w:color w:val="212121"/>
          <w:sz w:val="24"/>
          <w:szCs w:val="24"/>
          <w:lang w:val="en"/>
        </w:rPr>
      </w:pPr>
    </w:p>
    <w:p w:rsidR="004541BE" w:rsidRPr="001140F9" w:rsidRDefault="00075B54" w:rsidP="00B9394A">
      <w:pPr>
        <w:pStyle w:val="HTMLconformatoprevio"/>
        <w:shd w:val="clear" w:color="auto" w:fill="FFFFFF"/>
        <w:jc w:val="both"/>
        <w:rPr>
          <w:rFonts w:ascii="Times New Roman" w:hAnsi="Times New Roman" w:cs="Times New Roman"/>
          <w:sz w:val="24"/>
          <w:szCs w:val="24"/>
        </w:rPr>
      </w:pPr>
      <w:r w:rsidRPr="001140F9">
        <w:rPr>
          <w:rFonts w:ascii="Times New Roman" w:hAnsi="Times New Roman" w:cs="Times New Roman"/>
          <w:sz w:val="24"/>
          <w:szCs w:val="24"/>
        </w:rPr>
        <w:lastRenderedPageBreak/>
        <w:t xml:space="preserve">La educación es la práctica que más humaniza al ser humano por su influencia en </w:t>
      </w:r>
      <w:r w:rsidR="005B7EB6" w:rsidRPr="001140F9">
        <w:rPr>
          <w:rFonts w:ascii="Times New Roman" w:hAnsi="Times New Roman" w:cs="Times New Roman"/>
          <w:sz w:val="24"/>
          <w:szCs w:val="24"/>
        </w:rPr>
        <w:t>e</w:t>
      </w:r>
      <w:r w:rsidRPr="001140F9">
        <w:rPr>
          <w:rFonts w:ascii="Times New Roman" w:hAnsi="Times New Roman" w:cs="Times New Roman"/>
          <w:sz w:val="24"/>
          <w:szCs w:val="24"/>
        </w:rPr>
        <w:t xml:space="preserve">l </w:t>
      </w:r>
      <w:r w:rsidR="005B7EB6" w:rsidRPr="001140F9">
        <w:rPr>
          <w:rFonts w:ascii="Times New Roman" w:hAnsi="Times New Roman" w:cs="Times New Roman"/>
          <w:sz w:val="24"/>
          <w:szCs w:val="24"/>
        </w:rPr>
        <w:t xml:space="preserve">desarrollo </w:t>
      </w:r>
      <w:r w:rsidRPr="001140F9">
        <w:rPr>
          <w:rFonts w:ascii="Times New Roman" w:hAnsi="Times New Roman" w:cs="Times New Roman"/>
          <w:sz w:val="24"/>
          <w:szCs w:val="24"/>
        </w:rPr>
        <w:t xml:space="preserve">de mujeres y hombres, ya que se adquiere más de las vivencias que de pensamientos, </w:t>
      </w:r>
      <w:r w:rsidR="005B7EB6" w:rsidRPr="001140F9">
        <w:rPr>
          <w:rFonts w:ascii="Times New Roman" w:hAnsi="Times New Roman" w:cs="Times New Roman"/>
          <w:sz w:val="24"/>
          <w:szCs w:val="24"/>
        </w:rPr>
        <w:t xml:space="preserve">es el vínculo que armoniza al ser humano con su historia </w:t>
      </w:r>
      <w:r w:rsidRPr="001140F9">
        <w:rPr>
          <w:rFonts w:ascii="Times New Roman" w:hAnsi="Times New Roman" w:cs="Times New Roman"/>
          <w:sz w:val="24"/>
          <w:szCs w:val="24"/>
        </w:rPr>
        <w:t>y la sociedad</w:t>
      </w:r>
      <w:r w:rsidR="005B7EB6" w:rsidRPr="001140F9">
        <w:rPr>
          <w:rFonts w:ascii="Times New Roman" w:hAnsi="Times New Roman" w:cs="Times New Roman"/>
          <w:sz w:val="24"/>
          <w:szCs w:val="24"/>
        </w:rPr>
        <w:t>,</w:t>
      </w:r>
      <w:r w:rsidRPr="001140F9">
        <w:rPr>
          <w:rFonts w:ascii="Times New Roman" w:hAnsi="Times New Roman" w:cs="Times New Roman"/>
          <w:sz w:val="24"/>
          <w:szCs w:val="24"/>
        </w:rPr>
        <w:t xml:space="preserve"> </w:t>
      </w:r>
      <w:r w:rsidR="005B7EB6" w:rsidRPr="001140F9">
        <w:rPr>
          <w:rFonts w:ascii="Times New Roman" w:hAnsi="Times New Roman" w:cs="Times New Roman"/>
          <w:sz w:val="24"/>
          <w:szCs w:val="24"/>
        </w:rPr>
        <w:t>p</w:t>
      </w:r>
      <w:r w:rsidRPr="001140F9">
        <w:rPr>
          <w:rFonts w:ascii="Times New Roman" w:hAnsi="Times New Roman" w:cs="Times New Roman"/>
          <w:sz w:val="24"/>
          <w:szCs w:val="24"/>
        </w:rPr>
        <w:t>or lo que se requiere de un replanteamiento y de una politización educativa colectiva</w:t>
      </w:r>
      <w:r w:rsidR="00875794" w:rsidRPr="001140F9">
        <w:rPr>
          <w:rFonts w:ascii="Times New Roman" w:hAnsi="Times New Roman" w:cs="Times New Roman"/>
          <w:sz w:val="24"/>
          <w:szCs w:val="24"/>
        </w:rPr>
        <w:t xml:space="preserve"> que cuente con mecanismos que impidan la institucionalización de la violencia</w:t>
      </w:r>
      <w:r w:rsidR="00961F84">
        <w:rPr>
          <w:rFonts w:ascii="Times New Roman" w:hAnsi="Times New Roman" w:cs="Times New Roman"/>
          <w:sz w:val="24"/>
          <w:szCs w:val="24"/>
        </w:rPr>
        <w:t xml:space="preserve"> en los espacios educativos.</w:t>
      </w:r>
    </w:p>
    <w:p w:rsidR="00B9394A" w:rsidRPr="001140F9" w:rsidRDefault="00B9394A" w:rsidP="00B9394A">
      <w:pPr>
        <w:pStyle w:val="HTMLconformatoprevio"/>
        <w:shd w:val="clear" w:color="auto" w:fill="FFFFFF"/>
        <w:rPr>
          <w:rFonts w:ascii="Times New Roman" w:hAnsi="Times New Roman" w:cs="Times New Roman"/>
          <w:color w:val="212121"/>
          <w:sz w:val="24"/>
          <w:szCs w:val="24"/>
        </w:rPr>
      </w:pP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En la vida social, económica, política y cultural, la enseñanza y la educación han tenido un papel de suma importancia. La concepción político</w:t>
      </w:r>
      <w:r w:rsidRPr="001140F9">
        <w:rPr>
          <w:rFonts w:ascii="Times New Roman" w:hAnsi="Times New Roman" w:cs="Times New Roman"/>
          <w:sz w:val="24"/>
          <w:szCs w:val="24"/>
          <w:shd w:val="clear" w:color="auto" w:fill="FFFFFF"/>
        </w:rPr>
        <w:t>-pedagógica es un común denominador para nutrir un pensamiento social que favorece la autodeterminación, que invite a pensar, resignificar, recrear, confrontar teoría y práctica, vivencia y reflexión cotidiana de las personas que se involucran en procesos formativos</w:t>
      </w:r>
      <w:r w:rsidR="00943642" w:rsidRPr="001140F9">
        <w:rPr>
          <w:rFonts w:ascii="Times New Roman" w:hAnsi="Times New Roman" w:cs="Times New Roman"/>
          <w:sz w:val="24"/>
          <w:szCs w:val="24"/>
          <w:shd w:val="clear" w:color="auto" w:fill="FFFFFF"/>
        </w:rPr>
        <w:t>;</w:t>
      </w:r>
      <w:r w:rsidRPr="001140F9">
        <w:rPr>
          <w:rFonts w:ascii="Times New Roman" w:hAnsi="Times New Roman" w:cs="Times New Roman"/>
          <w:sz w:val="24"/>
          <w:szCs w:val="24"/>
          <w:shd w:val="clear" w:color="auto" w:fill="FFFFFF"/>
        </w:rPr>
        <w:t xml:space="preserve"> </w:t>
      </w:r>
      <w:r w:rsidR="00943642" w:rsidRPr="001140F9">
        <w:rPr>
          <w:rFonts w:ascii="Times New Roman" w:hAnsi="Times New Roman" w:cs="Times New Roman"/>
          <w:sz w:val="24"/>
          <w:szCs w:val="24"/>
          <w:shd w:val="clear" w:color="auto" w:fill="FFFFFF"/>
        </w:rPr>
        <w:t>a</w:t>
      </w:r>
      <w:r w:rsidRPr="001140F9">
        <w:rPr>
          <w:rFonts w:ascii="Times New Roman" w:hAnsi="Times New Roman" w:cs="Times New Roman"/>
          <w:sz w:val="24"/>
          <w:szCs w:val="24"/>
          <w:shd w:val="clear" w:color="auto" w:fill="FFFFFF"/>
        </w:rPr>
        <w:t xml:space="preserve"> partir de lo cual</w:t>
      </w:r>
      <w:r w:rsidR="00943642" w:rsidRPr="001140F9">
        <w:rPr>
          <w:rFonts w:ascii="Times New Roman" w:hAnsi="Times New Roman" w:cs="Times New Roman"/>
          <w:sz w:val="24"/>
          <w:szCs w:val="24"/>
          <w:shd w:val="clear" w:color="auto" w:fill="FFFFFF"/>
        </w:rPr>
        <w:t>,</w:t>
      </w:r>
      <w:r w:rsidRPr="001140F9">
        <w:rPr>
          <w:rFonts w:ascii="Times New Roman" w:hAnsi="Times New Roman" w:cs="Times New Roman"/>
          <w:sz w:val="24"/>
          <w:szCs w:val="24"/>
          <w:shd w:val="clear" w:color="auto" w:fill="FFFFFF"/>
        </w:rPr>
        <w:t xml:space="preserve"> las personas en </w:t>
      </w:r>
      <w:r w:rsidR="00B42351" w:rsidRPr="001140F9">
        <w:rPr>
          <w:rFonts w:ascii="Times New Roman" w:hAnsi="Times New Roman" w:cs="Times New Roman"/>
          <w:sz w:val="24"/>
          <w:szCs w:val="24"/>
          <w:shd w:val="clear" w:color="auto" w:fill="FFFFFF"/>
        </w:rPr>
        <w:t>formación</w:t>
      </w:r>
      <w:r w:rsidRPr="001140F9">
        <w:rPr>
          <w:rFonts w:ascii="Times New Roman" w:hAnsi="Times New Roman" w:cs="Times New Roman"/>
          <w:sz w:val="24"/>
          <w:szCs w:val="24"/>
          <w:shd w:val="clear" w:color="auto" w:fill="FFFFFF"/>
        </w:rPr>
        <w:t xml:space="preserve"> se comprometen y aportan a los cambios necesarios </w:t>
      </w:r>
      <w:r w:rsidR="00943642" w:rsidRPr="001140F9">
        <w:rPr>
          <w:rFonts w:ascii="Times New Roman" w:hAnsi="Times New Roman" w:cs="Times New Roman"/>
          <w:sz w:val="24"/>
          <w:szCs w:val="24"/>
          <w:shd w:val="clear" w:color="auto" w:fill="FFFFFF"/>
        </w:rPr>
        <w:t>para</w:t>
      </w:r>
      <w:r w:rsidRPr="001140F9">
        <w:rPr>
          <w:rFonts w:ascii="Times New Roman" w:hAnsi="Times New Roman" w:cs="Times New Roman"/>
          <w:sz w:val="24"/>
          <w:szCs w:val="24"/>
          <w:shd w:val="clear" w:color="auto" w:fill="FFFFFF"/>
        </w:rPr>
        <w:t xml:space="preserve"> la sociedad, consolidando el desarrollo de una cultura con valores solidarios y de convivencia pacífica, de participación consciente y organizada, con experiencias, saberes y prácticas, dando como resultado una capacidad de crítica y autocrítica a los nuevos aprendizajes, que permitan formar sujetos activos y comprometidos con su realidad social</w:t>
      </w:r>
      <w:r w:rsidRPr="001140F9">
        <w:rPr>
          <w:rStyle w:val="Ancladenotaalpie"/>
          <w:rFonts w:ascii="Times New Roman" w:hAnsi="Times New Roman" w:cs="Times New Roman"/>
          <w:sz w:val="24"/>
          <w:szCs w:val="24"/>
          <w:shd w:val="clear" w:color="auto" w:fill="FFFFFF"/>
        </w:rPr>
        <w:footnoteReference w:id="3"/>
      </w:r>
      <w:r w:rsidRPr="001140F9">
        <w:rPr>
          <w:rFonts w:ascii="Times New Roman" w:hAnsi="Times New Roman" w:cs="Times New Roman"/>
          <w:sz w:val="24"/>
          <w:szCs w:val="24"/>
          <w:shd w:val="clear" w:color="auto" w:fill="FFFFFF"/>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educación es el vínculo que armoniza al ser humano con su historia, la cual se perdió con la desconstrucción de la cultura, generada por el racionalismo, olvidando </w:t>
      </w:r>
      <w:r w:rsidR="00943642" w:rsidRPr="001140F9">
        <w:rPr>
          <w:rFonts w:ascii="Times New Roman" w:hAnsi="Times New Roman" w:cs="Times New Roman"/>
          <w:sz w:val="24"/>
          <w:szCs w:val="24"/>
        </w:rPr>
        <w:t>la</w:t>
      </w:r>
      <w:r w:rsidRPr="001140F9">
        <w:rPr>
          <w:rFonts w:ascii="Times New Roman" w:hAnsi="Times New Roman" w:cs="Times New Roman"/>
          <w:sz w:val="24"/>
          <w:szCs w:val="24"/>
        </w:rPr>
        <w:t xml:space="preserve"> importancia </w:t>
      </w:r>
      <w:r w:rsidR="00943642" w:rsidRPr="001140F9">
        <w:rPr>
          <w:rFonts w:ascii="Times New Roman" w:hAnsi="Times New Roman" w:cs="Times New Roman"/>
          <w:sz w:val="24"/>
          <w:szCs w:val="24"/>
        </w:rPr>
        <w:t xml:space="preserve">que tiene </w:t>
      </w:r>
      <w:r w:rsidRPr="001140F9">
        <w:rPr>
          <w:rFonts w:ascii="Times New Roman" w:hAnsi="Times New Roman" w:cs="Times New Roman"/>
          <w:sz w:val="24"/>
          <w:szCs w:val="24"/>
        </w:rPr>
        <w:t xml:space="preserve">en el mejoramiento de las prácticas sociales, </w:t>
      </w:r>
      <w:r w:rsidR="00943642" w:rsidRPr="001140F9">
        <w:rPr>
          <w:rFonts w:ascii="Times New Roman" w:hAnsi="Times New Roman" w:cs="Times New Roman"/>
          <w:sz w:val="24"/>
          <w:szCs w:val="24"/>
        </w:rPr>
        <w:t xml:space="preserve">en </w:t>
      </w:r>
      <w:r w:rsidRPr="001140F9">
        <w:rPr>
          <w:rFonts w:ascii="Times New Roman" w:hAnsi="Times New Roman" w:cs="Times New Roman"/>
          <w:sz w:val="24"/>
          <w:szCs w:val="24"/>
        </w:rPr>
        <w:t xml:space="preserve">las </w:t>
      </w:r>
      <w:r w:rsidR="00943642" w:rsidRPr="001140F9">
        <w:rPr>
          <w:rFonts w:ascii="Times New Roman" w:hAnsi="Times New Roman" w:cs="Times New Roman"/>
          <w:sz w:val="24"/>
          <w:szCs w:val="24"/>
        </w:rPr>
        <w:t>formas de</w:t>
      </w:r>
      <w:r w:rsidRPr="001140F9">
        <w:rPr>
          <w:rFonts w:ascii="Times New Roman" w:hAnsi="Times New Roman" w:cs="Times New Roman"/>
          <w:sz w:val="24"/>
          <w:szCs w:val="24"/>
        </w:rPr>
        <w:t xml:space="preserve"> organiza</w:t>
      </w:r>
      <w:r w:rsidR="00943642" w:rsidRPr="001140F9">
        <w:rPr>
          <w:rFonts w:ascii="Times New Roman" w:hAnsi="Times New Roman" w:cs="Times New Roman"/>
          <w:sz w:val="24"/>
          <w:szCs w:val="24"/>
        </w:rPr>
        <w:t xml:space="preserve">ción </w:t>
      </w:r>
      <w:r w:rsidRPr="001140F9">
        <w:rPr>
          <w:rFonts w:ascii="Times New Roman" w:hAnsi="Times New Roman" w:cs="Times New Roman"/>
          <w:sz w:val="24"/>
          <w:szCs w:val="24"/>
        </w:rPr>
        <w:t>y funciona</w:t>
      </w:r>
      <w:r w:rsidR="00943642" w:rsidRPr="001140F9">
        <w:rPr>
          <w:rFonts w:ascii="Times New Roman" w:hAnsi="Times New Roman" w:cs="Times New Roman"/>
          <w:sz w:val="24"/>
          <w:szCs w:val="24"/>
        </w:rPr>
        <w:t>miento de</w:t>
      </w:r>
      <w:r w:rsidRPr="001140F9">
        <w:rPr>
          <w:rFonts w:ascii="Times New Roman" w:hAnsi="Times New Roman" w:cs="Times New Roman"/>
          <w:sz w:val="24"/>
          <w:szCs w:val="24"/>
        </w:rPr>
        <w:t xml:space="preserve"> las instituciones sociales</w:t>
      </w:r>
      <w:r w:rsidR="00943642" w:rsidRPr="001140F9">
        <w:rPr>
          <w:rFonts w:ascii="Times New Roman" w:hAnsi="Times New Roman" w:cs="Times New Roman"/>
          <w:sz w:val="24"/>
          <w:szCs w:val="24"/>
        </w:rPr>
        <w:t xml:space="preserve"> y </w:t>
      </w:r>
      <w:r w:rsidRPr="001140F9">
        <w:rPr>
          <w:rFonts w:ascii="Times New Roman" w:hAnsi="Times New Roman" w:cs="Times New Roman"/>
          <w:sz w:val="24"/>
          <w:szCs w:val="24"/>
        </w:rPr>
        <w:t>las comunidades</w:t>
      </w:r>
      <w:r w:rsidR="00943642" w:rsidRPr="001140F9">
        <w:rPr>
          <w:rFonts w:ascii="Times New Roman" w:hAnsi="Times New Roman" w:cs="Times New Roman"/>
          <w:sz w:val="24"/>
          <w:szCs w:val="24"/>
        </w:rPr>
        <w:t>,</w:t>
      </w:r>
      <w:r w:rsidRPr="001140F9">
        <w:rPr>
          <w:rFonts w:ascii="Times New Roman" w:hAnsi="Times New Roman" w:cs="Times New Roman"/>
          <w:sz w:val="24"/>
          <w:szCs w:val="24"/>
        </w:rPr>
        <w:t xml:space="preserve"> beneficiando la participación y el diálogo de los sujetos, generando un cambio de conciencia crítica y humanista.</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En América Latina y el Caribe, existen investigadores científicos que entienden a la educación como un proceso colectivo en el que los actores se convierten en sujetos históricos, gestores y protagonistas de un proyecto que encarne sus propios intereses vitales. Para Vicente García</w:t>
      </w:r>
      <w:r w:rsidRPr="001140F9">
        <w:rPr>
          <w:rFonts w:ascii="Times New Roman" w:hAnsi="Times New Roman" w:cs="Times New Roman"/>
          <w:sz w:val="24"/>
          <w:szCs w:val="24"/>
          <w:shd w:val="clear" w:color="auto" w:fill="FFFFFF"/>
        </w:rPr>
        <w:t>-Huidobro Fernández, la educación es una actividad humana que permite tomar conciencia de la realidad</w:t>
      </w:r>
      <w:r w:rsidR="00943642" w:rsidRPr="001140F9">
        <w:rPr>
          <w:rFonts w:ascii="Times New Roman" w:hAnsi="Times New Roman" w:cs="Times New Roman"/>
          <w:sz w:val="24"/>
          <w:szCs w:val="24"/>
          <w:shd w:val="clear" w:color="auto" w:fill="FFFFFF"/>
        </w:rPr>
        <w:t>, que</w:t>
      </w:r>
      <w:r w:rsidRPr="001140F9">
        <w:rPr>
          <w:rFonts w:ascii="Times New Roman" w:hAnsi="Times New Roman" w:cs="Times New Roman"/>
          <w:sz w:val="24"/>
          <w:szCs w:val="24"/>
          <w:shd w:val="clear" w:color="auto" w:fill="FFFFFF"/>
        </w:rPr>
        <w:t xml:space="preserve"> fomenta la organización y la participación</w:t>
      </w:r>
      <w:r w:rsidR="00082000">
        <w:rPr>
          <w:rFonts w:ascii="Times New Roman" w:hAnsi="Times New Roman" w:cs="Times New Roman"/>
          <w:sz w:val="24"/>
          <w:szCs w:val="24"/>
          <w:shd w:val="clear" w:color="auto" w:fill="FFFFFF"/>
        </w:rPr>
        <w:t>;</w:t>
      </w:r>
      <w:r w:rsidRPr="001140F9">
        <w:rPr>
          <w:rFonts w:ascii="Times New Roman" w:hAnsi="Times New Roman" w:cs="Times New Roman"/>
          <w:sz w:val="24"/>
          <w:szCs w:val="24"/>
          <w:shd w:val="clear" w:color="auto" w:fill="FFFFFF"/>
        </w:rPr>
        <w:t xml:space="preserve"> </w:t>
      </w:r>
      <w:r w:rsidR="00943642" w:rsidRPr="001140F9">
        <w:rPr>
          <w:rFonts w:ascii="Times New Roman" w:hAnsi="Times New Roman" w:cs="Times New Roman"/>
          <w:sz w:val="24"/>
          <w:szCs w:val="24"/>
          <w:shd w:val="clear" w:color="auto" w:fill="FFFFFF"/>
        </w:rPr>
        <w:t>u</w:t>
      </w:r>
      <w:r w:rsidRPr="001140F9">
        <w:rPr>
          <w:rFonts w:ascii="Times New Roman" w:hAnsi="Times New Roman" w:cs="Times New Roman"/>
          <w:sz w:val="24"/>
          <w:szCs w:val="24"/>
          <w:shd w:val="clear" w:color="auto" w:fill="FFFFFF"/>
        </w:rPr>
        <w:t>na práctica social que trabaja con el conocimiento, con la intencionalidad y objetivos que permitan contribuir a una sociedad nueva con intereses y aspiraciones.</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José Martí decía que era necesario educar al pueblo para que lograra ser contribuidor en la educación de los demás, resaltando que la participación y colaboración son clave en la pedagogía social. También considera que la educación contribuye al diseño de planes y programas que colaboren a la formación y capacitación didáctica sin dejar de lado la cultura y las tradiciones, que constituyen a un pueblo para desarrollar una pedagogía, entendiendo a la pedagogía como la ciencia que estudia la formación del ser humano en todos los sentidos, la cual debe incluir proyectos educativos que tengan como finalidad una transformación social</w:t>
      </w:r>
      <w:r w:rsidRPr="001140F9">
        <w:rPr>
          <w:rStyle w:val="Ancladenotaalpie"/>
          <w:rFonts w:ascii="Times New Roman" w:hAnsi="Times New Roman" w:cs="Times New Roman"/>
          <w:sz w:val="24"/>
          <w:szCs w:val="24"/>
        </w:rPr>
        <w:footnoteReference w:id="4"/>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lastRenderedPageBreak/>
        <w:t xml:space="preserve">La pedagogía socialista plantea que la educación sea igual para todos, el ideal de Platón era la manifestación comunista, uniendo la educación y la política, lo cual, desafortunadamente no ha sido posible por el capitalismo absorbente que genera una sociedad egoísta, como la llamó Tomás Moro, quien también proponía una educación laica y una coeducación, que es la incorporación </w:t>
      </w:r>
      <w:r w:rsidR="00FD1039" w:rsidRPr="001140F9">
        <w:rPr>
          <w:rFonts w:ascii="Times New Roman" w:hAnsi="Times New Roman" w:cs="Times New Roman"/>
          <w:sz w:val="24"/>
          <w:szCs w:val="24"/>
        </w:rPr>
        <w:t>de</w:t>
      </w:r>
      <w:r w:rsidRPr="001140F9">
        <w:rPr>
          <w:rFonts w:ascii="Times New Roman" w:hAnsi="Times New Roman" w:cs="Times New Roman"/>
          <w:sz w:val="24"/>
          <w:szCs w:val="24"/>
        </w:rPr>
        <w:t xml:space="preserve"> realidades y la historia para educar en igualdad desde la</w:t>
      </w:r>
      <w:r w:rsidR="00936015">
        <w:rPr>
          <w:rFonts w:ascii="Times New Roman" w:hAnsi="Times New Roman" w:cs="Times New Roman"/>
          <w:sz w:val="24"/>
          <w:szCs w:val="24"/>
        </w:rPr>
        <w:t>s</w:t>
      </w:r>
      <w:r w:rsidRPr="001140F9">
        <w:rPr>
          <w:rFonts w:ascii="Times New Roman" w:hAnsi="Times New Roman" w:cs="Times New Roman"/>
          <w:sz w:val="24"/>
          <w:szCs w:val="24"/>
        </w:rPr>
        <w:t xml:space="preserve"> diferencia</w:t>
      </w:r>
      <w:r w:rsidR="00936015">
        <w:rPr>
          <w:rFonts w:ascii="Times New Roman" w:hAnsi="Times New Roman" w:cs="Times New Roman"/>
          <w:sz w:val="24"/>
          <w:szCs w:val="24"/>
        </w:rPr>
        <w:t>s</w:t>
      </w:r>
      <w:r w:rsidRPr="001140F9">
        <w:rPr>
          <w:rFonts w:ascii="Times New Roman" w:hAnsi="Times New Roman" w:cs="Times New Roman"/>
          <w:sz w:val="24"/>
          <w:szCs w:val="24"/>
        </w:rPr>
        <w:t>. La sociología de la educación, la psicología y la teología de la liberación, son elementos necesarios para analizar el papel de la cultura y la educación</w:t>
      </w:r>
      <w:r w:rsidR="00157296">
        <w:rPr>
          <w:rFonts w:ascii="Times New Roman" w:hAnsi="Times New Roman" w:cs="Times New Roman"/>
          <w:sz w:val="24"/>
          <w:szCs w:val="24"/>
        </w:rPr>
        <w:t>;</w:t>
      </w:r>
      <w:r w:rsidRPr="001140F9">
        <w:rPr>
          <w:rFonts w:ascii="Times New Roman" w:hAnsi="Times New Roman" w:cs="Times New Roman"/>
          <w:sz w:val="24"/>
          <w:szCs w:val="24"/>
        </w:rPr>
        <w:t xml:space="preserve"> </w:t>
      </w:r>
      <w:r w:rsidR="00157296">
        <w:rPr>
          <w:rFonts w:ascii="Times New Roman" w:hAnsi="Times New Roman" w:cs="Times New Roman"/>
          <w:sz w:val="24"/>
          <w:szCs w:val="24"/>
        </w:rPr>
        <w:t>l</w:t>
      </w:r>
      <w:r w:rsidRPr="001140F9">
        <w:rPr>
          <w:rFonts w:ascii="Times New Roman" w:hAnsi="Times New Roman" w:cs="Times New Roman"/>
          <w:sz w:val="24"/>
          <w:szCs w:val="24"/>
        </w:rPr>
        <w:t>a educación por sí misma no cambia el mundo, pero sin ella es imposible hacerlo. Identificar rasgos comunes sobre orígenes y desafíos de la educación, nos permite ver que no existe una corriente homogénea; como toda construcción histórica, se asumen matices y énfasis en cada contexto. La educación en América Latina y el Caribe vive y se transforma críticamente en sí misma a favor del cambio social y siempre está en construcción permanente.</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La cultura es obra de la sociedad entera, es la sociedad quien la crea, la mantiene y la transmite; la comunidad y la riqueza de nuestra civilización nace de nuestro pasado, que nos da identidad y nos abre las puertas a la diversidad. Ésta consiste en una gama de conocimientos y aprendizajes, utilizando el capital humano para proponer iniciativas de tolerancia, liberación, protección y fortalecimiento que regulen al Estado y que participe en la organización de la sociedad civil contra el Estado capitalista. Con ello se elimina el abuso, la discriminación, la falta de respeto a la ciudadanía y la corrupción, que se ha convertido en la forma más destructiva de robar a los más explotados y marginados. La palabra y la acción deben estar entretejidas, logrando un desarrollo individual, colectivo, familiar y comunitario; enriquecido por los conocimientos, experiencias y valores adquiridos en la vida, que nos permitan una convivencia pacífica y armónica.</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El cambio social, la visión voluntarista y culturalista </w:t>
      </w:r>
      <w:r w:rsidR="001801DC" w:rsidRPr="001140F9">
        <w:rPr>
          <w:rFonts w:ascii="Times New Roman" w:hAnsi="Times New Roman" w:cs="Times New Roman"/>
          <w:sz w:val="24"/>
          <w:szCs w:val="24"/>
        </w:rPr>
        <w:t xml:space="preserve">puede lograrse </w:t>
      </w:r>
      <w:r w:rsidRPr="001140F9">
        <w:rPr>
          <w:rFonts w:ascii="Times New Roman" w:hAnsi="Times New Roman" w:cs="Times New Roman"/>
          <w:sz w:val="24"/>
          <w:szCs w:val="24"/>
        </w:rPr>
        <w:t xml:space="preserve">sólo </w:t>
      </w:r>
      <w:r w:rsidR="001801DC" w:rsidRPr="001140F9">
        <w:rPr>
          <w:rFonts w:ascii="Times New Roman" w:hAnsi="Times New Roman" w:cs="Times New Roman"/>
          <w:sz w:val="24"/>
          <w:szCs w:val="24"/>
        </w:rPr>
        <w:t>con</w:t>
      </w:r>
      <w:r w:rsidRPr="001140F9">
        <w:rPr>
          <w:rFonts w:ascii="Times New Roman" w:hAnsi="Times New Roman" w:cs="Times New Roman"/>
          <w:sz w:val="24"/>
          <w:szCs w:val="24"/>
        </w:rPr>
        <w:t xml:space="preserve"> una educación que se encargue de generar cambios en los sujetos con el saber, que permita una transformación social que contribuya a </w:t>
      </w:r>
      <w:r w:rsidR="001801DC" w:rsidRPr="001140F9">
        <w:rPr>
          <w:rFonts w:ascii="Times New Roman" w:hAnsi="Times New Roman" w:cs="Times New Roman"/>
          <w:sz w:val="24"/>
          <w:szCs w:val="24"/>
        </w:rPr>
        <w:t>la</w:t>
      </w:r>
      <w:r w:rsidRPr="001140F9">
        <w:rPr>
          <w:rFonts w:ascii="Times New Roman" w:hAnsi="Times New Roman" w:cs="Times New Roman"/>
          <w:sz w:val="24"/>
          <w:szCs w:val="24"/>
        </w:rPr>
        <w:t xml:space="preserve"> liberación y a </w:t>
      </w:r>
      <w:r w:rsidR="001801DC" w:rsidRPr="001140F9">
        <w:rPr>
          <w:rFonts w:ascii="Times New Roman" w:hAnsi="Times New Roman" w:cs="Times New Roman"/>
          <w:sz w:val="24"/>
          <w:szCs w:val="24"/>
        </w:rPr>
        <w:t>la</w:t>
      </w:r>
      <w:r w:rsidRPr="001140F9">
        <w:rPr>
          <w:rFonts w:ascii="Times New Roman" w:hAnsi="Times New Roman" w:cs="Times New Roman"/>
          <w:sz w:val="24"/>
          <w:szCs w:val="24"/>
        </w:rPr>
        <w:t xml:space="preserve"> capacidad de construir, crecer, </w:t>
      </w:r>
      <w:proofErr w:type="spellStart"/>
      <w:r w:rsidRPr="001140F9">
        <w:rPr>
          <w:rFonts w:ascii="Times New Roman" w:hAnsi="Times New Roman" w:cs="Times New Roman"/>
          <w:sz w:val="24"/>
          <w:szCs w:val="24"/>
        </w:rPr>
        <w:t>autoreconocerse</w:t>
      </w:r>
      <w:proofErr w:type="spellEnd"/>
      <w:r w:rsidRPr="001140F9">
        <w:rPr>
          <w:rFonts w:ascii="Times New Roman" w:hAnsi="Times New Roman" w:cs="Times New Roman"/>
          <w:sz w:val="24"/>
          <w:szCs w:val="24"/>
        </w:rPr>
        <w:t xml:space="preserve"> y a </w:t>
      </w:r>
      <w:r w:rsidR="001801DC" w:rsidRPr="001140F9">
        <w:rPr>
          <w:rFonts w:ascii="Times New Roman" w:hAnsi="Times New Roman" w:cs="Times New Roman"/>
          <w:sz w:val="24"/>
          <w:szCs w:val="24"/>
        </w:rPr>
        <w:t>la</w:t>
      </w:r>
      <w:r w:rsidRPr="001140F9">
        <w:rPr>
          <w:rFonts w:ascii="Times New Roman" w:hAnsi="Times New Roman" w:cs="Times New Roman"/>
          <w:sz w:val="24"/>
          <w:szCs w:val="24"/>
        </w:rPr>
        <w:t xml:space="preserve"> consolidación por medio de </w:t>
      </w:r>
      <w:r w:rsidR="001801DC" w:rsidRPr="001140F9">
        <w:rPr>
          <w:rFonts w:ascii="Times New Roman" w:hAnsi="Times New Roman" w:cs="Times New Roman"/>
          <w:sz w:val="24"/>
          <w:szCs w:val="24"/>
        </w:rPr>
        <w:t>la</w:t>
      </w:r>
      <w:r w:rsidRPr="001140F9">
        <w:rPr>
          <w:rFonts w:ascii="Times New Roman" w:hAnsi="Times New Roman" w:cs="Times New Roman"/>
          <w:sz w:val="24"/>
          <w:szCs w:val="24"/>
        </w:rPr>
        <w:t xml:space="preserve"> lucha, interés, saberes, habilidades y necesidades. Para </w:t>
      </w:r>
      <w:r w:rsidR="001801DC" w:rsidRPr="001140F9">
        <w:rPr>
          <w:rFonts w:ascii="Times New Roman" w:hAnsi="Times New Roman" w:cs="Times New Roman"/>
          <w:sz w:val="24"/>
          <w:szCs w:val="24"/>
        </w:rPr>
        <w:t>lograr</w:t>
      </w:r>
      <w:r w:rsidRPr="001140F9">
        <w:rPr>
          <w:rFonts w:ascii="Times New Roman" w:hAnsi="Times New Roman" w:cs="Times New Roman"/>
          <w:sz w:val="24"/>
          <w:szCs w:val="24"/>
        </w:rPr>
        <w:t xml:space="preserve"> educa</w:t>
      </w:r>
      <w:r w:rsidR="001801DC" w:rsidRPr="001140F9">
        <w:rPr>
          <w:rFonts w:ascii="Times New Roman" w:hAnsi="Times New Roman" w:cs="Times New Roman"/>
          <w:sz w:val="24"/>
          <w:szCs w:val="24"/>
        </w:rPr>
        <w:t>r</w:t>
      </w:r>
      <w:r w:rsidRPr="001140F9">
        <w:rPr>
          <w:rFonts w:ascii="Times New Roman" w:hAnsi="Times New Roman" w:cs="Times New Roman"/>
          <w:sz w:val="24"/>
          <w:szCs w:val="24"/>
        </w:rPr>
        <w:t>, es necesario contar con proyectos culturales y sociales que ayuden a la formación de los sujetos; prácticas que le permitan desarrollar acciones orientadas a la comprensión, la apropiación de saberes y generar un proyecto político liberador que intervenga en los ámbitos educativos formales, en grupos, planes y en programas, los cuales podrán generar conciencia social, conocimientos y una cultura de paz que involucre ideas, símbolos, valores y voluntades, logr</w:t>
      </w:r>
      <w:r w:rsidR="001801DC" w:rsidRPr="001140F9">
        <w:rPr>
          <w:rFonts w:ascii="Times New Roman" w:hAnsi="Times New Roman" w:cs="Times New Roman"/>
          <w:sz w:val="24"/>
          <w:szCs w:val="24"/>
        </w:rPr>
        <w:t>ando</w:t>
      </w:r>
      <w:r w:rsidRPr="001140F9">
        <w:rPr>
          <w:rFonts w:ascii="Times New Roman" w:hAnsi="Times New Roman" w:cs="Times New Roman"/>
          <w:sz w:val="24"/>
          <w:szCs w:val="24"/>
        </w:rPr>
        <w:t xml:space="preserve"> alimentar </w:t>
      </w:r>
      <w:r w:rsidR="001801DC" w:rsidRPr="001140F9">
        <w:rPr>
          <w:rFonts w:ascii="Times New Roman" w:hAnsi="Times New Roman" w:cs="Times New Roman"/>
          <w:sz w:val="24"/>
          <w:szCs w:val="24"/>
        </w:rPr>
        <w:t>el</w:t>
      </w:r>
      <w:r w:rsidRPr="001140F9">
        <w:rPr>
          <w:rFonts w:ascii="Times New Roman" w:hAnsi="Times New Roman" w:cs="Times New Roman"/>
          <w:sz w:val="24"/>
          <w:szCs w:val="24"/>
        </w:rPr>
        <w:t xml:space="preserve"> sentido de pertenencia e identidad, integrando técnicas y estrategias que influyan </w:t>
      </w:r>
      <w:r w:rsidR="001801DC" w:rsidRPr="001140F9">
        <w:rPr>
          <w:rFonts w:ascii="Times New Roman" w:hAnsi="Times New Roman" w:cs="Times New Roman"/>
          <w:sz w:val="24"/>
          <w:szCs w:val="24"/>
        </w:rPr>
        <w:t>en las</w:t>
      </w:r>
      <w:r w:rsidRPr="001140F9">
        <w:rPr>
          <w:rFonts w:ascii="Times New Roman" w:hAnsi="Times New Roman" w:cs="Times New Roman"/>
          <w:sz w:val="24"/>
          <w:szCs w:val="24"/>
        </w:rPr>
        <w:t xml:space="preserve"> relaciones interpersonales, partiendo de </w:t>
      </w:r>
      <w:r w:rsidR="001801DC" w:rsidRPr="001140F9">
        <w:rPr>
          <w:rFonts w:ascii="Times New Roman" w:hAnsi="Times New Roman" w:cs="Times New Roman"/>
          <w:sz w:val="24"/>
          <w:szCs w:val="24"/>
        </w:rPr>
        <w:t>la</w:t>
      </w:r>
      <w:r w:rsidRPr="001140F9">
        <w:rPr>
          <w:rFonts w:ascii="Times New Roman" w:hAnsi="Times New Roman" w:cs="Times New Roman"/>
          <w:sz w:val="24"/>
          <w:szCs w:val="24"/>
        </w:rPr>
        <w:t xml:space="preserve"> realidad para innovar y reflexionar a favor de </w:t>
      </w:r>
      <w:r w:rsidR="001801DC" w:rsidRPr="001140F9">
        <w:rPr>
          <w:rFonts w:ascii="Times New Roman" w:hAnsi="Times New Roman" w:cs="Times New Roman"/>
          <w:sz w:val="24"/>
          <w:szCs w:val="24"/>
        </w:rPr>
        <w:t xml:space="preserve">la </w:t>
      </w:r>
      <w:r w:rsidRPr="001140F9">
        <w:rPr>
          <w:rFonts w:ascii="Times New Roman" w:hAnsi="Times New Roman" w:cs="Times New Roman"/>
          <w:sz w:val="24"/>
          <w:szCs w:val="24"/>
        </w:rPr>
        <w:t>transformación.</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educación como motivo pedagógico, cultural, ético y </w:t>
      </w:r>
      <w:r w:rsidR="001801DC" w:rsidRPr="001140F9">
        <w:rPr>
          <w:rFonts w:ascii="Times New Roman" w:hAnsi="Times New Roman" w:cs="Times New Roman"/>
          <w:sz w:val="24"/>
          <w:szCs w:val="24"/>
        </w:rPr>
        <w:t>político</w:t>
      </w:r>
      <w:r w:rsidRPr="001140F9">
        <w:rPr>
          <w:rFonts w:ascii="Times New Roman" w:hAnsi="Times New Roman" w:cs="Times New Roman"/>
          <w:sz w:val="24"/>
          <w:szCs w:val="24"/>
        </w:rPr>
        <w:t xml:space="preserve"> supone la constitución de los individuos en sujetos de saber y de poder, apostando a la emancipación, la iniciativa y la creatividad intelectual que desarrolle su poder, basado en el servicio, la solidaridad, la justicia social, la responsabilidad, el compromiso y el desarrollo de sus capacidades</w:t>
      </w:r>
      <w:r w:rsidR="009F40CD">
        <w:rPr>
          <w:rFonts w:ascii="Times New Roman" w:hAnsi="Times New Roman" w:cs="Times New Roman"/>
          <w:sz w:val="24"/>
          <w:szCs w:val="24"/>
        </w:rPr>
        <w:t>;</w:t>
      </w:r>
      <w:r w:rsidRPr="001140F9">
        <w:rPr>
          <w:rFonts w:ascii="Times New Roman" w:hAnsi="Times New Roman" w:cs="Times New Roman"/>
          <w:sz w:val="24"/>
          <w:szCs w:val="24"/>
        </w:rPr>
        <w:t xml:space="preserve"> </w:t>
      </w:r>
      <w:r w:rsidR="007C5B98">
        <w:rPr>
          <w:rFonts w:ascii="Times New Roman" w:hAnsi="Times New Roman" w:cs="Times New Roman"/>
          <w:sz w:val="24"/>
          <w:szCs w:val="24"/>
        </w:rPr>
        <w:t>e</w:t>
      </w:r>
      <w:r w:rsidRPr="001140F9">
        <w:rPr>
          <w:rFonts w:ascii="Times New Roman" w:hAnsi="Times New Roman" w:cs="Times New Roman"/>
          <w:sz w:val="24"/>
          <w:szCs w:val="24"/>
        </w:rPr>
        <w:t xml:space="preserve">l diálogo y la participación son indispensables para el surgimiento de ese nuevo ser como sustento de las relaciones sociales, en las que todas las personas estén posibilitadas para proponer y crear </w:t>
      </w:r>
      <w:r w:rsidRPr="001140F9">
        <w:rPr>
          <w:rFonts w:ascii="Times New Roman" w:hAnsi="Times New Roman" w:cs="Times New Roman"/>
          <w:sz w:val="24"/>
          <w:szCs w:val="24"/>
        </w:rPr>
        <w:lastRenderedPageBreak/>
        <w:t>alternativas, en un intercambio de experiencias impregnado de humildad, esperanza, amor y de un pensar crítico.</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Para un verdadero cambio de los modos de apropiación del mundo, es necesario reflexionar en la educación, evaluando el papel de l</w:t>
      </w:r>
      <w:r w:rsidR="004905B0" w:rsidRPr="001140F9">
        <w:rPr>
          <w:rFonts w:ascii="Times New Roman" w:hAnsi="Times New Roman" w:cs="Times New Roman"/>
          <w:sz w:val="24"/>
          <w:szCs w:val="24"/>
        </w:rPr>
        <w:t>a</w:t>
      </w:r>
      <w:r w:rsidRPr="001140F9">
        <w:rPr>
          <w:rFonts w:ascii="Times New Roman" w:hAnsi="Times New Roman" w:cs="Times New Roman"/>
          <w:sz w:val="24"/>
          <w:szCs w:val="24"/>
        </w:rPr>
        <w:t xml:space="preserve"> </w:t>
      </w:r>
      <w:r w:rsidR="004905B0" w:rsidRPr="001140F9">
        <w:rPr>
          <w:rFonts w:ascii="Times New Roman" w:hAnsi="Times New Roman" w:cs="Times New Roman"/>
          <w:sz w:val="24"/>
          <w:szCs w:val="24"/>
        </w:rPr>
        <w:t xml:space="preserve">institución </w:t>
      </w:r>
      <w:r w:rsidRPr="001140F9">
        <w:rPr>
          <w:rFonts w:ascii="Times New Roman" w:hAnsi="Times New Roman" w:cs="Times New Roman"/>
          <w:sz w:val="24"/>
          <w:szCs w:val="24"/>
        </w:rPr>
        <w:t>e</w:t>
      </w:r>
      <w:r w:rsidR="004905B0" w:rsidRPr="001140F9">
        <w:rPr>
          <w:rFonts w:ascii="Times New Roman" w:hAnsi="Times New Roman" w:cs="Times New Roman"/>
          <w:sz w:val="24"/>
          <w:szCs w:val="24"/>
        </w:rPr>
        <w:t>ducativa</w:t>
      </w:r>
      <w:r w:rsidRPr="001140F9">
        <w:rPr>
          <w:rFonts w:ascii="Times New Roman" w:hAnsi="Times New Roman" w:cs="Times New Roman"/>
          <w:sz w:val="24"/>
          <w:szCs w:val="24"/>
        </w:rPr>
        <w:t xml:space="preserve"> </w:t>
      </w:r>
      <w:r w:rsidR="004905B0" w:rsidRPr="001140F9">
        <w:rPr>
          <w:rFonts w:ascii="Times New Roman" w:hAnsi="Times New Roman" w:cs="Times New Roman"/>
          <w:sz w:val="24"/>
          <w:szCs w:val="24"/>
        </w:rPr>
        <w:t>para</w:t>
      </w:r>
      <w:r w:rsidRPr="001140F9">
        <w:rPr>
          <w:rFonts w:ascii="Times New Roman" w:hAnsi="Times New Roman" w:cs="Times New Roman"/>
          <w:sz w:val="24"/>
          <w:szCs w:val="24"/>
        </w:rPr>
        <w:t xml:space="preserve"> la transformación de la sociedad. La liberación debe estar ligada a la promoción de valores como la solidaridad, la cooperación y la confianza en el potencial creativo y renovador de los seres humanos</w:t>
      </w:r>
      <w:r w:rsidR="004B64A4">
        <w:rPr>
          <w:rFonts w:ascii="Times New Roman" w:hAnsi="Times New Roman" w:cs="Times New Roman"/>
          <w:sz w:val="24"/>
          <w:szCs w:val="24"/>
        </w:rPr>
        <w:t>,</w:t>
      </w:r>
      <w:r w:rsidRPr="001140F9">
        <w:rPr>
          <w:rFonts w:ascii="Times New Roman" w:hAnsi="Times New Roman" w:cs="Times New Roman"/>
          <w:sz w:val="24"/>
          <w:szCs w:val="24"/>
        </w:rPr>
        <w:t xml:space="preserve"> orientados hacia la construcción de una sociedad más justa y equitativa, basada en principios esenciales que tejen la fortaleza del pensamiento emancipador crítico, liderado por el pueblo y no solamente para el pueblo</w:t>
      </w:r>
      <w:r w:rsidRPr="001140F9">
        <w:rPr>
          <w:rStyle w:val="Ancladenotaalpie"/>
          <w:rFonts w:ascii="Times New Roman" w:hAnsi="Times New Roman" w:cs="Times New Roman"/>
          <w:sz w:val="24"/>
          <w:szCs w:val="24"/>
        </w:rPr>
        <w:footnoteReference w:id="5"/>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Es necesario y es obligación </w:t>
      </w:r>
      <w:r w:rsidR="004905B0" w:rsidRPr="001140F9">
        <w:rPr>
          <w:rFonts w:ascii="Times New Roman" w:hAnsi="Times New Roman" w:cs="Times New Roman"/>
          <w:sz w:val="24"/>
          <w:szCs w:val="24"/>
        </w:rPr>
        <w:t>del</w:t>
      </w:r>
      <w:r w:rsidRPr="001140F9">
        <w:rPr>
          <w:rFonts w:ascii="Times New Roman" w:hAnsi="Times New Roman" w:cs="Times New Roman"/>
          <w:sz w:val="24"/>
          <w:szCs w:val="24"/>
        </w:rPr>
        <w:t xml:space="preserve"> Estado que los gobiernos asuman posiciones firmes por medio de políticas públicas de protección</w:t>
      </w:r>
      <w:r w:rsidR="004B64A4">
        <w:rPr>
          <w:rFonts w:ascii="Times New Roman" w:hAnsi="Times New Roman" w:cs="Times New Roman"/>
          <w:sz w:val="24"/>
          <w:szCs w:val="24"/>
        </w:rPr>
        <w:t>,</w:t>
      </w:r>
      <w:r w:rsidRPr="001140F9">
        <w:rPr>
          <w:rFonts w:ascii="Times New Roman" w:hAnsi="Times New Roman" w:cs="Times New Roman"/>
          <w:sz w:val="24"/>
          <w:szCs w:val="24"/>
        </w:rPr>
        <w:t xml:space="preserve"> para erradicar </w:t>
      </w:r>
      <w:r w:rsidR="004905B0" w:rsidRPr="001140F9">
        <w:rPr>
          <w:rFonts w:ascii="Times New Roman" w:hAnsi="Times New Roman" w:cs="Times New Roman"/>
          <w:sz w:val="24"/>
          <w:szCs w:val="24"/>
        </w:rPr>
        <w:t>la violencia</w:t>
      </w:r>
      <w:r w:rsidRPr="001140F9">
        <w:rPr>
          <w:rFonts w:ascii="Times New Roman" w:hAnsi="Times New Roman" w:cs="Times New Roman"/>
          <w:sz w:val="24"/>
          <w:szCs w:val="24"/>
        </w:rPr>
        <w:t>, el abuso</w:t>
      </w:r>
      <w:r w:rsidR="004905B0" w:rsidRPr="001140F9">
        <w:rPr>
          <w:rFonts w:ascii="Times New Roman" w:hAnsi="Times New Roman" w:cs="Times New Roman"/>
          <w:sz w:val="24"/>
          <w:szCs w:val="24"/>
        </w:rPr>
        <w:t xml:space="preserve"> </w:t>
      </w:r>
      <w:r w:rsidRPr="001140F9">
        <w:rPr>
          <w:rFonts w:ascii="Times New Roman" w:hAnsi="Times New Roman" w:cs="Times New Roman"/>
          <w:sz w:val="24"/>
          <w:szCs w:val="24"/>
        </w:rPr>
        <w:t>y el acoso</w:t>
      </w:r>
      <w:r w:rsidR="004905B0" w:rsidRPr="001140F9">
        <w:rPr>
          <w:rFonts w:ascii="Times New Roman" w:hAnsi="Times New Roman" w:cs="Times New Roman"/>
          <w:sz w:val="24"/>
          <w:szCs w:val="24"/>
        </w:rPr>
        <w:t xml:space="preserve"> en l</w:t>
      </w:r>
      <w:r w:rsidR="004B64A4">
        <w:rPr>
          <w:rFonts w:ascii="Times New Roman" w:hAnsi="Times New Roman" w:cs="Times New Roman"/>
          <w:sz w:val="24"/>
          <w:szCs w:val="24"/>
        </w:rPr>
        <w:t>o</w:t>
      </w:r>
      <w:r w:rsidR="004905B0" w:rsidRPr="001140F9">
        <w:rPr>
          <w:rFonts w:ascii="Times New Roman" w:hAnsi="Times New Roman" w:cs="Times New Roman"/>
          <w:sz w:val="24"/>
          <w:szCs w:val="24"/>
        </w:rPr>
        <w:t>s es</w:t>
      </w:r>
      <w:r w:rsidR="004B64A4">
        <w:rPr>
          <w:rFonts w:ascii="Times New Roman" w:hAnsi="Times New Roman" w:cs="Times New Roman"/>
          <w:sz w:val="24"/>
          <w:szCs w:val="24"/>
        </w:rPr>
        <w:t>pacios educativos</w:t>
      </w:r>
      <w:r w:rsidR="004905B0" w:rsidRPr="001140F9">
        <w:rPr>
          <w:rFonts w:ascii="Times New Roman" w:hAnsi="Times New Roman" w:cs="Times New Roman"/>
          <w:sz w:val="24"/>
          <w:szCs w:val="24"/>
        </w:rPr>
        <w:t>, d</w:t>
      </w:r>
      <w:r w:rsidRPr="001140F9">
        <w:rPr>
          <w:rFonts w:ascii="Times New Roman" w:hAnsi="Times New Roman" w:cs="Times New Roman"/>
          <w:sz w:val="24"/>
          <w:szCs w:val="24"/>
        </w:rPr>
        <w:t>e esta manera, se podría construir entornos escolares seguros, que garanticen un aprendizaje de calidad</w:t>
      </w:r>
      <w:r w:rsidR="004905B0" w:rsidRPr="001140F9">
        <w:rPr>
          <w:rFonts w:ascii="Times New Roman" w:hAnsi="Times New Roman" w:cs="Times New Roman"/>
          <w:sz w:val="24"/>
          <w:szCs w:val="24"/>
        </w:rPr>
        <w:t xml:space="preserve"> que contribuya al desarrollo comunitario</w:t>
      </w:r>
      <w:r w:rsidRPr="001140F9">
        <w:rPr>
          <w:rFonts w:ascii="Times New Roman" w:hAnsi="Times New Roman" w:cs="Times New Roman"/>
          <w:sz w:val="24"/>
          <w:szCs w:val="24"/>
        </w:rPr>
        <w:t xml:space="preserve">. El Estudio Mundial sobre la Violencia contra los Niños, publicado en 2006, evidenció que los derechos humanos de miles de </w:t>
      </w:r>
      <w:r w:rsidR="004B64A4">
        <w:rPr>
          <w:rFonts w:ascii="Times New Roman" w:hAnsi="Times New Roman" w:cs="Times New Roman"/>
          <w:sz w:val="24"/>
          <w:szCs w:val="24"/>
        </w:rPr>
        <w:t>NNA</w:t>
      </w:r>
      <w:r w:rsidRPr="001140F9">
        <w:rPr>
          <w:rFonts w:ascii="Times New Roman" w:hAnsi="Times New Roman" w:cs="Times New Roman"/>
          <w:sz w:val="24"/>
          <w:szCs w:val="24"/>
        </w:rPr>
        <w:t xml:space="preserve"> en el mundo se violan de forma grave, de forma arbitraria, autoritaria y sistemática, acompañada de castigo físico y humillante, lo que la Corte Interamericana de Derechos Humanos establece como una violación </w:t>
      </w:r>
      <w:r w:rsidR="001C7893" w:rsidRPr="001140F9">
        <w:rPr>
          <w:rFonts w:ascii="Times New Roman" w:hAnsi="Times New Roman" w:cs="Times New Roman"/>
          <w:sz w:val="24"/>
          <w:szCs w:val="24"/>
        </w:rPr>
        <w:t>a sus</w:t>
      </w:r>
      <w:r w:rsidRPr="001140F9">
        <w:rPr>
          <w:rFonts w:ascii="Times New Roman" w:hAnsi="Times New Roman" w:cs="Times New Roman"/>
          <w:sz w:val="24"/>
          <w:szCs w:val="24"/>
        </w:rPr>
        <w:t xml:space="preserve"> derechos humanos</w:t>
      </w:r>
      <w:r w:rsidR="001C7893" w:rsidRPr="001140F9">
        <w:rPr>
          <w:rStyle w:val="Refdenotaalpie"/>
          <w:rFonts w:ascii="Times New Roman" w:hAnsi="Times New Roman" w:cs="Times New Roman"/>
          <w:sz w:val="24"/>
          <w:szCs w:val="24"/>
        </w:rPr>
        <w:footnoteReference w:id="6"/>
      </w:r>
      <w:r w:rsidRPr="001140F9">
        <w:rPr>
          <w:rFonts w:ascii="Times New Roman" w:hAnsi="Times New Roman" w:cs="Times New Roman"/>
          <w:sz w:val="24"/>
          <w:szCs w:val="24"/>
        </w:rPr>
        <w:t xml:space="preserve">. Dichos castigos no son condenados debido a la falta de legislación, de garantías apropiadas, de campañas educativas y a la insuficiencia de </w:t>
      </w:r>
      <w:r w:rsidR="007C082B" w:rsidRPr="001140F9">
        <w:rPr>
          <w:rFonts w:ascii="Times New Roman" w:hAnsi="Times New Roman" w:cs="Times New Roman"/>
          <w:sz w:val="24"/>
          <w:szCs w:val="24"/>
        </w:rPr>
        <w:t>la normalización</w:t>
      </w:r>
      <w:r w:rsidRPr="001140F9">
        <w:rPr>
          <w:rFonts w:ascii="Times New Roman" w:hAnsi="Times New Roman" w:cs="Times New Roman"/>
          <w:sz w:val="24"/>
          <w:szCs w:val="24"/>
        </w:rPr>
        <w:t xml:space="preserve"> de todas las formas de violencia.</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Convención de Derechos del Niño reconoce la condición de los infantes como sujetos de derechos, de progresivas obligaciones y de garantías especiales en función de su edad, por lo que es obligatorio reconocer su dignidad, eliminar las injusticias y la discriminación en todas las manifestaciones de las que son objeto. Existe resistencia a otorgar garantías jurídicas y pocas medidas para reconocer los derechos civiles y políticos de </w:t>
      </w:r>
      <w:r w:rsidR="004B64A4">
        <w:rPr>
          <w:rFonts w:ascii="Times New Roman" w:hAnsi="Times New Roman" w:cs="Times New Roman"/>
          <w:sz w:val="24"/>
          <w:szCs w:val="24"/>
        </w:rPr>
        <w:t>NNA</w:t>
      </w:r>
      <w:r w:rsidRPr="001140F9">
        <w:rPr>
          <w:rFonts w:ascii="Times New Roman" w:hAnsi="Times New Roman" w:cs="Times New Roman"/>
          <w:sz w:val="24"/>
          <w:szCs w:val="24"/>
        </w:rPr>
        <w:t>, lo que obstaculiza su condición como futuros ciudadanos</w:t>
      </w:r>
      <w:r w:rsidR="007C082B" w:rsidRPr="001140F9">
        <w:rPr>
          <w:rFonts w:ascii="Times New Roman" w:hAnsi="Times New Roman" w:cs="Times New Roman"/>
          <w:sz w:val="24"/>
          <w:szCs w:val="24"/>
        </w:rPr>
        <w:t xml:space="preserve"> con progresivas obligaciones</w:t>
      </w:r>
      <w:r w:rsidRPr="001140F9">
        <w:rPr>
          <w:rFonts w:ascii="Times New Roman" w:hAnsi="Times New Roman" w:cs="Times New Roman"/>
          <w:sz w:val="24"/>
          <w:szCs w:val="24"/>
        </w:rPr>
        <w:t xml:space="preserve">, posicionándolos como seres que deben someterse a la voluntad </w:t>
      </w:r>
      <w:proofErr w:type="spellStart"/>
      <w:r w:rsidRPr="001140F9">
        <w:rPr>
          <w:rFonts w:ascii="Times New Roman" w:hAnsi="Times New Roman" w:cs="Times New Roman"/>
          <w:sz w:val="24"/>
          <w:szCs w:val="24"/>
        </w:rPr>
        <w:t>adulto</w:t>
      </w:r>
      <w:r w:rsidR="005E330E">
        <w:rPr>
          <w:rFonts w:ascii="Times New Roman" w:hAnsi="Times New Roman" w:cs="Times New Roman"/>
          <w:sz w:val="24"/>
          <w:szCs w:val="24"/>
        </w:rPr>
        <w:t>centrista</w:t>
      </w:r>
      <w:proofErr w:type="spellEnd"/>
      <w:r w:rsidR="004B64A4">
        <w:rPr>
          <w:rFonts w:ascii="Times New Roman" w:hAnsi="Times New Roman" w:cs="Times New Roman"/>
          <w:sz w:val="24"/>
          <w:szCs w:val="24"/>
        </w:rPr>
        <w:t xml:space="preserve">, </w:t>
      </w:r>
      <w:r w:rsidR="005E330E">
        <w:rPr>
          <w:rFonts w:ascii="Times New Roman" w:hAnsi="Times New Roman" w:cs="Times New Roman"/>
          <w:sz w:val="24"/>
          <w:szCs w:val="24"/>
        </w:rPr>
        <w:t>obstaculizando las relaciones intergeneracionales</w:t>
      </w:r>
      <w:r w:rsidR="00A16F01">
        <w:rPr>
          <w:rFonts w:ascii="Times New Roman" w:hAnsi="Times New Roman" w:cs="Times New Roman"/>
          <w:sz w:val="24"/>
          <w:szCs w:val="24"/>
        </w:rPr>
        <w:t xml:space="preserve"> </w:t>
      </w:r>
      <w:r w:rsidR="00B33104">
        <w:rPr>
          <w:rFonts w:ascii="Times New Roman" w:hAnsi="Times New Roman" w:cs="Times New Roman"/>
          <w:sz w:val="24"/>
          <w:szCs w:val="24"/>
        </w:rPr>
        <w:t>en el contexto escolar</w:t>
      </w:r>
      <w:r w:rsidRPr="001140F9">
        <w:rPr>
          <w:rFonts w:ascii="Times New Roman" w:hAnsi="Times New Roman" w:cs="Times New Roman"/>
          <w:sz w:val="24"/>
          <w:szCs w:val="24"/>
        </w:rPr>
        <w:t>. Estas ideas están en contra del Pacto Internacional, que tiene como base el reconocimiento de la dignidad inherente a todos los miembros de la familia humana y de derechos iguales e inalienables, los cuales también corresponden a la niñez</w:t>
      </w:r>
      <w:r w:rsidRPr="001140F9">
        <w:rPr>
          <w:rStyle w:val="Ancladenotaalpie"/>
          <w:rFonts w:ascii="Times New Roman" w:hAnsi="Times New Roman" w:cs="Times New Roman"/>
          <w:sz w:val="24"/>
          <w:szCs w:val="24"/>
        </w:rPr>
        <w:footnoteReference w:id="7"/>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En cuanto a la gestión escolar no existe una capacitación pedagógica y humanista a los maestros y trabajadores sociales que ayude a abordar y combatir la violencia, ya que no es </w:t>
      </w:r>
      <w:r w:rsidRPr="001140F9">
        <w:rPr>
          <w:rFonts w:ascii="Times New Roman" w:hAnsi="Times New Roman" w:cs="Times New Roman"/>
          <w:sz w:val="24"/>
          <w:szCs w:val="24"/>
        </w:rPr>
        <w:lastRenderedPageBreak/>
        <w:t>un problema individual en cada uno de los estudiantes</w:t>
      </w:r>
      <w:r w:rsidR="00BE504A">
        <w:rPr>
          <w:rFonts w:ascii="Times New Roman" w:hAnsi="Times New Roman" w:cs="Times New Roman"/>
          <w:sz w:val="24"/>
          <w:szCs w:val="24"/>
        </w:rPr>
        <w:t>;</w:t>
      </w:r>
      <w:r w:rsidRPr="001140F9">
        <w:rPr>
          <w:rFonts w:ascii="Times New Roman" w:hAnsi="Times New Roman" w:cs="Times New Roman"/>
          <w:sz w:val="24"/>
          <w:szCs w:val="24"/>
        </w:rPr>
        <w:t xml:space="preserve"> </w:t>
      </w:r>
      <w:r w:rsidR="00BE504A">
        <w:rPr>
          <w:rFonts w:ascii="Times New Roman" w:hAnsi="Times New Roman" w:cs="Times New Roman"/>
          <w:sz w:val="24"/>
          <w:szCs w:val="24"/>
        </w:rPr>
        <w:t>e</w:t>
      </w:r>
      <w:r w:rsidRPr="001140F9">
        <w:rPr>
          <w:rFonts w:ascii="Times New Roman" w:hAnsi="Times New Roman" w:cs="Times New Roman"/>
          <w:sz w:val="24"/>
          <w:szCs w:val="24"/>
        </w:rPr>
        <w:t xml:space="preserve">ntre estos se presentan formas tradicionales de acoso y </w:t>
      </w:r>
      <w:r w:rsidR="002F719F" w:rsidRPr="001140F9">
        <w:rPr>
          <w:rFonts w:ascii="Times New Roman" w:hAnsi="Times New Roman" w:cs="Times New Roman"/>
          <w:sz w:val="24"/>
          <w:szCs w:val="24"/>
        </w:rPr>
        <w:t>el</w:t>
      </w:r>
      <w:r w:rsidRPr="001140F9">
        <w:rPr>
          <w:rFonts w:ascii="Times New Roman" w:hAnsi="Times New Roman" w:cs="Times New Roman"/>
          <w:sz w:val="24"/>
          <w:szCs w:val="24"/>
        </w:rPr>
        <w:t xml:space="preserve"> abordaje por parte de las y los profesores es por medio de disuasión, castigo</w:t>
      </w:r>
      <w:r w:rsidR="002F719F" w:rsidRPr="001140F9">
        <w:rPr>
          <w:rFonts w:ascii="Times New Roman" w:hAnsi="Times New Roman" w:cs="Times New Roman"/>
          <w:sz w:val="24"/>
          <w:szCs w:val="24"/>
        </w:rPr>
        <w:t>,</w:t>
      </w:r>
      <w:r w:rsidRPr="001140F9">
        <w:rPr>
          <w:rFonts w:ascii="Times New Roman" w:hAnsi="Times New Roman" w:cs="Times New Roman"/>
          <w:sz w:val="24"/>
          <w:szCs w:val="24"/>
        </w:rPr>
        <w:t xml:space="preserve"> suspensión </w:t>
      </w:r>
      <w:r w:rsidR="002F719F" w:rsidRPr="001140F9">
        <w:rPr>
          <w:rFonts w:ascii="Times New Roman" w:hAnsi="Times New Roman" w:cs="Times New Roman"/>
          <w:sz w:val="24"/>
          <w:szCs w:val="24"/>
        </w:rPr>
        <w:t xml:space="preserve">y exclusión </w:t>
      </w:r>
      <w:r w:rsidRPr="001140F9">
        <w:rPr>
          <w:rFonts w:ascii="Times New Roman" w:hAnsi="Times New Roman" w:cs="Times New Roman"/>
          <w:sz w:val="24"/>
          <w:szCs w:val="24"/>
        </w:rPr>
        <w:t xml:space="preserve">de quienes incurren en tales prácticas, por lo que podemos considerar a las instancias educativas como incapacitadas para el manejo de la </w:t>
      </w:r>
      <w:r w:rsidR="002F719F" w:rsidRPr="001140F9">
        <w:rPr>
          <w:rFonts w:ascii="Times New Roman" w:hAnsi="Times New Roman" w:cs="Times New Roman"/>
          <w:sz w:val="24"/>
          <w:szCs w:val="24"/>
        </w:rPr>
        <w:t>violencia</w:t>
      </w:r>
      <w:r w:rsidRPr="001140F9">
        <w:rPr>
          <w:rFonts w:ascii="Times New Roman" w:hAnsi="Times New Roman" w:cs="Times New Roman"/>
          <w:sz w:val="24"/>
          <w:szCs w:val="24"/>
        </w:rPr>
        <w:t xml:space="preserve"> </w:t>
      </w:r>
      <w:r w:rsidR="002F719F" w:rsidRPr="001140F9">
        <w:rPr>
          <w:rFonts w:ascii="Times New Roman" w:hAnsi="Times New Roman" w:cs="Times New Roman"/>
          <w:sz w:val="24"/>
          <w:szCs w:val="24"/>
        </w:rPr>
        <w:t>hacia</w:t>
      </w:r>
      <w:r w:rsidRPr="001140F9">
        <w:rPr>
          <w:rFonts w:ascii="Times New Roman" w:hAnsi="Times New Roman" w:cs="Times New Roman"/>
          <w:sz w:val="24"/>
          <w:szCs w:val="24"/>
        </w:rPr>
        <w:t xml:space="preserve"> las y los estudiantes, quienes imitan y aprenden actitudes </w:t>
      </w:r>
      <w:proofErr w:type="spellStart"/>
      <w:r w:rsidRPr="001140F9">
        <w:rPr>
          <w:rFonts w:ascii="Times New Roman" w:hAnsi="Times New Roman" w:cs="Times New Roman"/>
          <w:sz w:val="24"/>
          <w:szCs w:val="24"/>
        </w:rPr>
        <w:t>adult</w:t>
      </w:r>
      <w:r w:rsidR="00BE504A">
        <w:rPr>
          <w:rFonts w:ascii="Times New Roman" w:hAnsi="Times New Roman" w:cs="Times New Roman"/>
          <w:sz w:val="24"/>
          <w:szCs w:val="24"/>
        </w:rPr>
        <w:t>istas</w:t>
      </w:r>
      <w:proofErr w:type="spellEnd"/>
      <w:r w:rsidRPr="001140F9">
        <w:rPr>
          <w:rFonts w:ascii="Times New Roman" w:hAnsi="Times New Roman" w:cs="Times New Roman"/>
          <w:sz w:val="24"/>
          <w:szCs w:val="24"/>
        </w:rPr>
        <w:t>, utilizando el poder en situaciones de desigualdad, o en su caso, la discapacidad, enfermedades, la raza, la etnia, la diversidad sexual</w:t>
      </w:r>
      <w:r w:rsidR="002F719F" w:rsidRPr="001140F9">
        <w:rPr>
          <w:rFonts w:ascii="Times New Roman" w:hAnsi="Times New Roman" w:cs="Times New Roman"/>
          <w:sz w:val="24"/>
          <w:szCs w:val="24"/>
        </w:rPr>
        <w:t>, el género</w:t>
      </w:r>
      <w:r w:rsidR="00BE504A">
        <w:rPr>
          <w:rFonts w:ascii="Times New Roman" w:hAnsi="Times New Roman" w:cs="Times New Roman"/>
          <w:sz w:val="24"/>
          <w:szCs w:val="24"/>
        </w:rPr>
        <w:t>, la religión</w:t>
      </w:r>
      <w:r w:rsidRPr="001140F9">
        <w:rPr>
          <w:rFonts w:ascii="Times New Roman" w:hAnsi="Times New Roman" w:cs="Times New Roman"/>
          <w:sz w:val="24"/>
          <w:szCs w:val="24"/>
        </w:rPr>
        <w:t xml:space="preserve"> o las formas de aprendizaje, afectan</w:t>
      </w:r>
      <w:r w:rsidR="00BE504A">
        <w:rPr>
          <w:rFonts w:ascii="Times New Roman" w:hAnsi="Times New Roman" w:cs="Times New Roman"/>
          <w:sz w:val="24"/>
          <w:szCs w:val="24"/>
        </w:rPr>
        <w:t>do</w:t>
      </w:r>
      <w:r w:rsidRPr="001140F9">
        <w:rPr>
          <w:rFonts w:ascii="Times New Roman" w:hAnsi="Times New Roman" w:cs="Times New Roman"/>
          <w:sz w:val="24"/>
          <w:szCs w:val="24"/>
        </w:rPr>
        <w:t xml:space="preserve"> la autoestima</w:t>
      </w:r>
      <w:r w:rsidR="00BE504A">
        <w:rPr>
          <w:rFonts w:ascii="Times New Roman" w:hAnsi="Times New Roman" w:cs="Times New Roman"/>
          <w:sz w:val="24"/>
          <w:szCs w:val="24"/>
        </w:rPr>
        <w:t>,</w:t>
      </w:r>
      <w:r w:rsidRPr="001140F9">
        <w:rPr>
          <w:rFonts w:ascii="Times New Roman" w:hAnsi="Times New Roman" w:cs="Times New Roman"/>
          <w:sz w:val="24"/>
          <w:szCs w:val="24"/>
        </w:rPr>
        <w:t xml:space="preserve"> genera</w:t>
      </w:r>
      <w:r w:rsidR="00BE504A">
        <w:rPr>
          <w:rFonts w:ascii="Times New Roman" w:hAnsi="Times New Roman" w:cs="Times New Roman"/>
          <w:sz w:val="24"/>
          <w:szCs w:val="24"/>
        </w:rPr>
        <w:t>ndo</w:t>
      </w:r>
      <w:r w:rsidRPr="001140F9">
        <w:rPr>
          <w:rFonts w:ascii="Times New Roman" w:hAnsi="Times New Roman" w:cs="Times New Roman"/>
          <w:sz w:val="24"/>
          <w:szCs w:val="24"/>
        </w:rPr>
        <w:t xml:space="preserve"> la muerte psicológica </w:t>
      </w:r>
      <w:r w:rsidR="002F719F" w:rsidRPr="001140F9">
        <w:rPr>
          <w:rFonts w:ascii="Times New Roman" w:hAnsi="Times New Roman" w:cs="Times New Roman"/>
          <w:sz w:val="24"/>
          <w:szCs w:val="24"/>
        </w:rPr>
        <w:t xml:space="preserve">y emocional </w:t>
      </w:r>
      <w:r w:rsidRPr="001140F9">
        <w:rPr>
          <w:rFonts w:ascii="Times New Roman" w:hAnsi="Times New Roman" w:cs="Times New Roman"/>
          <w:sz w:val="24"/>
          <w:szCs w:val="24"/>
        </w:rPr>
        <w:t>de los más débiles, provocando la desadaptación de los educandos</w:t>
      </w:r>
      <w:r w:rsidR="002F719F"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distribución equilibrada de derechos y obligaciones complementada con la participación de los padres </w:t>
      </w:r>
      <w:r w:rsidR="00C8063F" w:rsidRPr="001140F9">
        <w:rPr>
          <w:rFonts w:ascii="Times New Roman" w:hAnsi="Times New Roman" w:cs="Times New Roman"/>
          <w:sz w:val="24"/>
          <w:szCs w:val="24"/>
        </w:rPr>
        <w:t>y el cuerpo docente</w:t>
      </w:r>
      <w:r w:rsidRPr="001140F9">
        <w:rPr>
          <w:rFonts w:ascii="Times New Roman" w:hAnsi="Times New Roman" w:cs="Times New Roman"/>
          <w:sz w:val="24"/>
          <w:szCs w:val="24"/>
        </w:rPr>
        <w:t xml:space="preserve"> fomenta la práctica y el respeto al momento de ser aplicadas las sanciones sin violar los derechos de </w:t>
      </w:r>
      <w:r w:rsidR="00BE504A">
        <w:rPr>
          <w:rFonts w:ascii="Times New Roman" w:hAnsi="Times New Roman" w:cs="Times New Roman"/>
          <w:sz w:val="24"/>
          <w:szCs w:val="24"/>
        </w:rPr>
        <w:t>NNA.</w:t>
      </w:r>
      <w:r w:rsidRPr="001140F9">
        <w:rPr>
          <w:rFonts w:ascii="Times New Roman" w:hAnsi="Times New Roman" w:cs="Times New Roman"/>
          <w:sz w:val="24"/>
          <w:szCs w:val="24"/>
        </w:rPr>
        <w:t xml:space="preserve"> </w:t>
      </w:r>
      <w:r w:rsidR="00BE504A">
        <w:rPr>
          <w:rFonts w:ascii="Times New Roman" w:hAnsi="Times New Roman" w:cs="Times New Roman"/>
          <w:sz w:val="24"/>
          <w:szCs w:val="24"/>
        </w:rPr>
        <w:t>C</w:t>
      </w:r>
      <w:r w:rsidRPr="001140F9">
        <w:rPr>
          <w:rFonts w:ascii="Times New Roman" w:hAnsi="Times New Roman" w:cs="Times New Roman"/>
          <w:sz w:val="24"/>
          <w:szCs w:val="24"/>
        </w:rPr>
        <w:t>on un debido proceso</w:t>
      </w:r>
      <w:r w:rsidR="00BE504A">
        <w:rPr>
          <w:rFonts w:ascii="Times New Roman" w:hAnsi="Times New Roman" w:cs="Times New Roman"/>
          <w:sz w:val="24"/>
          <w:szCs w:val="24"/>
        </w:rPr>
        <w:t>,</w:t>
      </w:r>
      <w:r w:rsidRPr="001140F9">
        <w:rPr>
          <w:rFonts w:ascii="Times New Roman" w:hAnsi="Times New Roman" w:cs="Times New Roman"/>
          <w:sz w:val="24"/>
          <w:szCs w:val="24"/>
        </w:rPr>
        <w:t xml:space="preserve"> la educación logra ser más organizada y participativa para el logro de una conciencia de los valores </w:t>
      </w:r>
      <w:r w:rsidR="00BE504A">
        <w:rPr>
          <w:rFonts w:ascii="Times New Roman" w:hAnsi="Times New Roman" w:cs="Times New Roman"/>
          <w:sz w:val="24"/>
          <w:szCs w:val="24"/>
        </w:rPr>
        <w:t xml:space="preserve">para una </w:t>
      </w:r>
      <w:r w:rsidRPr="001140F9">
        <w:rPr>
          <w:rFonts w:ascii="Times New Roman" w:hAnsi="Times New Roman" w:cs="Times New Roman"/>
          <w:sz w:val="24"/>
          <w:szCs w:val="24"/>
        </w:rPr>
        <w:t xml:space="preserve">convivencia pacífica que conlleva a una libre expresión de la personalidad, a la creación del sentido de pertenencia y a generar un sentido de igualdad. </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En los espacios educativos existe una falta de conocimiento de garantías del debido proceso al momento de aplicar sanciones, por la inconsistencia entre las normas y su aplicación. Lo anterior obedece a la falta de sentido pedagógico en que se aplican las medidas de disciplina, llegando a la discrecionalidad y la injusticia por la inexistencia de reglas y reglamentos eficaces que e</w:t>
      </w:r>
      <w:r w:rsidR="007C082B" w:rsidRPr="001140F9">
        <w:rPr>
          <w:rFonts w:ascii="Times New Roman" w:hAnsi="Times New Roman" w:cs="Times New Roman"/>
          <w:sz w:val="24"/>
          <w:szCs w:val="24"/>
        </w:rPr>
        <w:t>s</w:t>
      </w:r>
      <w:r w:rsidRPr="001140F9">
        <w:rPr>
          <w:rFonts w:ascii="Times New Roman" w:hAnsi="Times New Roman" w:cs="Times New Roman"/>
          <w:sz w:val="24"/>
          <w:szCs w:val="24"/>
        </w:rPr>
        <w:t xml:space="preserve">pecifiquen la formulación y aplicación de medidas, </w:t>
      </w:r>
      <w:r w:rsidR="00BE504A">
        <w:rPr>
          <w:rFonts w:ascii="Times New Roman" w:hAnsi="Times New Roman" w:cs="Times New Roman"/>
          <w:sz w:val="24"/>
          <w:szCs w:val="24"/>
        </w:rPr>
        <w:t xml:space="preserve">que </w:t>
      </w:r>
      <w:r w:rsidRPr="001140F9">
        <w:rPr>
          <w:rFonts w:ascii="Times New Roman" w:hAnsi="Times New Roman" w:cs="Times New Roman"/>
          <w:sz w:val="24"/>
          <w:szCs w:val="24"/>
        </w:rPr>
        <w:t>garanti</w:t>
      </w:r>
      <w:r w:rsidR="00BE504A">
        <w:rPr>
          <w:rFonts w:ascii="Times New Roman" w:hAnsi="Times New Roman" w:cs="Times New Roman"/>
          <w:sz w:val="24"/>
          <w:szCs w:val="24"/>
        </w:rPr>
        <w:t>cen</w:t>
      </w:r>
      <w:r w:rsidRPr="001140F9">
        <w:rPr>
          <w:rFonts w:ascii="Times New Roman" w:hAnsi="Times New Roman" w:cs="Times New Roman"/>
          <w:sz w:val="24"/>
          <w:szCs w:val="24"/>
        </w:rPr>
        <w:t xml:space="preserve"> la dignidad y defensa de </w:t>
      </w:r>
      <w:r w:rsidR="00BE504A">
        <w:rPr>
          <w:rFonts w:ascii="Times New Roman" w:hAnsi="Times New Roman" w:cs="Times New Roman"/>
          <w:sz w:val="24"/>
          <w:szCs w:val="24"/>
        </w:rPr>
        <w:t>NNA</w:t>
      </w:r>
      <w:r w:rsidRPr="001140F9">
        <w:rPr>
          <w:rFonts w:ascii="Times New Roman" w:hAnsi="Times New Roman" w:cs="Times New Roman"/>
          <w:sz w:val="24"/>
          <w:szCs w:val="24"/>
        </w:rPr>
        <w:t xml:space="preserve"> en los espacios educativos.</w:t>
      </w:r>
    </w:p>
    <w:p w:rsidR="00293ABA" w:rsidRPr="001140F9" w:rsidRDefault="00293ABA">
      <w:pPr>
        <w:jc w:val="both"/>
        <w:rPr>
          <w:rFonts w:ascii="Times New Roman" w:hAnsi="Times New Roman" w:cs="Times New Roman"/>
          <w:sz w:val="24"/>
          <w:szCs w:val="24"/>
        </w:rPr>
      </w:pPr>
      <w:r w:rsidRPr="001140F9">
        <w:rPr>
          <w:rFonts w:ascii="Times New Roman" w:hAnsi="Times New Roman" w:cs="Times New Roman"/>
          <w:sz w:val="24"/>
          <w:szCs w:val="24"/>
        </w:rPr>
        <w:t>En México, es desconocida la cifra real de la violencia en contra de la adolescencia debido a la naturalización</w:t>
      </w:r>
      <w:r w:rsidR="00F21441" w:rsidRPr="001140F9">
        <w:rPr>
          <w:rFonts w:ascii="Times New Roman" w:hAnsi="Times New Roman" w:cs="Times New Roman"/>
          <w:sz w:val="24"/>
          <w:szCs w:val="24"/>
        </w:rPr>
        <w:t xml:space="preserve"> y justificación de ciertos niveles de intensidad de los malos tratos, p</w:t>
      </w:r>
      <w:r w:rsidR="00B70AC9">
        <w:rPr>
          <w:rFonts w:ascii="Times New Roman" w:hAnsi="Times New Roman" w:cs="Times New Roman"/>
          <w:sz w:val="24"/>
          <w:szCs w:val="24"/>
        </w:rPr>
        <w:t>e</w:t>
      </w:r>
      <w:r w:rsidR="00F21441" w:rsidRPr="001140F9">
        <w:rPr>
          <w:rFonts w:ascii="Times New Roman" w:hAnsi="Times New Roman" w:cs="Times New Roman"/>
          <w:sz w:val="24"/>
          <w:szCs w:val="24"/>
        </w:rPr>
        <w:t>r</w:t>
      </w:r>
      <w:r w:rsidR="00B70AC9">
        <w:rPr>
          <w:rFonts w:ascii="Times New Roman" w:hAnsi="Times New Roman" w:cs="Times New Roman"/>
          <w:sz w:val="24"/>
          <w:szCs w:val="24"/>
        </w:rPr>
        <w:t>o</w:t>
      </w:r>
      <w:r w:rsidR="00F21441" w:rsidRPr="001140F9">
        <w:rPr>
          <w:rFonts w:ascii="Times New Roman" w:hAnsi="Times New Roman" w:cs="Times New Roman"/>
          <w:sz w:val="24"/>
          <w:szCs w:val="24"/>
        </w:rPr>
        <w:t xml:space="preserve"> la preocupación en el tema no disminuye, la Comisión de los Derechos de la Niñez y Adolescencia, señalo que México ocupó el primer lugar</w:t>
      </w:r>
      <w:r w:rsidR="00B578AD" w:rsidRPr="001140F9">
        <w:rPr>
          <w:rFonts w:ascii="Times New Roman" w:hAnsi="Times New Roman" w:cs="Times New Roman"/>
          <w:sz w:val="24"/>
          <w:szCs w:val="24"/>
        </w:rPr>
        <w:t xml:space="preserve"> </w:t>
      </w:r>
      <w:r w:rsidR="00E36DE9" w:rsidRPr="001140F9">
        <w:rPr>
          <w:rFonts w:ascii="Times New Roman" w:hAnsi="Times New Roman" w:cs="Times New Roman"/>
          <w:sz w:val="24"/>
          <w:szCs w:val="24"/>
        </w:rPr>
        <w:t xml:space="preserve">entre los países miembros </w:t>
      </w:r>
      <w:r w:rsidR="00B578AD" w:rsidRPr="001140F9">
        <w:rPr>
          <w:rFonts w:ascii="Times New Roman" w:hAnsi="Times New Roman" w:cs="Times New Roman"/>
          <w:sz w:val="24"/>
          <w:szCs w:val="24"/>
        </w:rPr>
        <w:t>de la Organización para la Cooperación y Desarrollo Económico (OCDE</w:t>
      </w:r>
      <w:r w:rsidR="003176AD" w:rsidRPr="001140F9">
        <w:rPr>
          <w:rFonts w:ascii="Times New Roman" w:hAnsi="Times New Roman" w:cs="Times New Roman"/>
          <w:sz w:val="24"/>
          <w:szCs w:val="24"/>
        </w:rPr>
        <w:t>)</w:t>
      </w:r>
      <w:r w:rsidR="00B578AD" w:rsidRPr="001140F9">
        <w:rPr>
          <w:rFonts w:ascii="Times New Roman" w:hAnsi="Times New Roman" w:cs="Times New Roman"/>
          <w:sz w:val="24"/>
          <w:szCs w:val="24"/>
        </w:rPr>
        <w:t>, en abuso sexual, violencia física</w:t>
      </w:r>
      <w:r w:rsidR="00135A7A" w:rsidRPr="001140F9">
        <w:rPr>
          <w:rFonts w:ascii="Times New Roman" w:hAnsi="Times New Roman" w:cs="Times New Roman"/>
          <w:sz w:val="24"/>
          <w:szCs w:val="24"/>
        </w:rPr>
        <w:t xml:space="preserve"> y</w:t>
      </w:r>
      <w:r w:rsidR="00B578AD" w:rsidRPr="001140F9">
        <w:rPr>
          <w:rFonts w:ascii="Times New Roman" w:hAnsi="Times New Roman" w:cs="Times New Roman"/>
          <w:sz w:val="24"/>
          <w:szCs w:val="24"/>
        </w:rPr>
        <w:t xml:space="preserve"> homicidios</w:t>
      </w:r>
      <w:r w:rsidR="00135A7A" w:rsidRPr="001140F9">
        <w:rPr>
          <w:rFonts w:ascii="Times New Roman" w:hAnsi="Times New Roman" w:cs="Times New Roman"/>
          <w:sz w:val="24"/>
          <w:szCs w:val="24"/>
        </w:rPr>
        <w:t xml:space="preserve"> </w:t>
      </w:r>
      <w:r w:rsidR="00B578AD" w:rsidRPr="001140F9">
        <w:rPr>
          <w:rFonts w:ascii="Times New Roman" w:hAnsi="Times New Roman" w:cs="Times New Roman"/>
          <w:sz w:val="24"/>
          <w:szCs w:val="24"/>
        </w:rPr>
        <w:t xml:space="preserve">de </w:t>
      </w:r>
      <w:r w:rsidR="00B70AC9">
        <w:rPr>
          <w:rFonts w:ascii="Times New Roman" w:hAnsi="Times New Roman" w:cs="Times New Roman"/>
          <w:sz w:val="24"/>
          <w:szCs w:val="24"/>
        </w:rPr>
        <w:t>NNA</w:t>
      </w:r>
      <w:r w:rsidR="00B578AD" w:rsidRPr="001140F9">
        <w:rPr>
          <w:rFonts w:ascii="Times New Roman" w:hAnsi="Times New Roman" w:cs="Times New Roman"/>
          <w:sz w:val="24"/>
          <w:szCs w:val="24"/>
        </w:rPr>
        <w:t xml:space="preserve"> menores de 14 años</w:t>
      </w:r>
      <w:r w:rsidR="00A37886" w:rsidRPr="001140F9">
        <w:rPr>
          <w:rStyle w:val="Refdenotaalpie"/>
          <w:rFonts w:ascii="Times New Roman" w:hAnsi="Times New Roman" w:cs="Times New Roman"/>
          <w:sz w:val="24"/>
          <w:szCs w:val="24"/>
        </w:rPr>
        <w:footnoteReference w:id="8"/>
      </w:r>
      <w:r w:rsidR="00135A7A" w:rsidRPr="001140F9">
        <w:rPr>
          <w:rFonts w:ascii="Times New Roman" w:hAnsi="Times New Roman" w:cs="Times New Roman"/>
          <w:sz w:val="24"/>
          <w:szCs w:val="24"/>
        </w:rPr>
        <w:t>; para 2017</w:t>
      </w:r>
      <w:r w:rsidR="00A37886" w:rsidRPr="001140F9">
        <w:rPr>
          <w:rFonts w:ascii="Times New Roman" w:hAnsi="Times New Roman" w:cs="Times New Roman"/>
          <w:sz w:val="24"/>
          <w:szCs w:val="24"/>
        </w:rPr>
        <w:t xml:space="preserve"> el Instituto Nacional </w:t>
      </w:r>
      <w:r w:rsidR="004660FD" w:rsidRPr="001140F9">
        <w:rPr>
          <w:rFonts w:ascii="Times New Roman" w:hAnsi="Times New Roman" w:cs="Times New Roman"/>
          <w:sz w:val="24"/>
          <w:szCs w:val="24"/>
        </w:rPr>
        <w:t>E</w:t>
      </w:r>
      <w:r w:rsidR="00A37886" w:rsidRPr="001140F9">
        <w:rPr>
          <w:rFonts w:ascii="Times New Roman" w:hAnsi="Times New Roman" w:cs="Times New Roman"/>
          <w:sz w:val="24"/>
          <w:szCs w:val="24"/>
        </w:rPr>
        <w:t>lectoral</w:t>
      </w:r>
      <w:r w:rsidR="00135A7A" w:rsidRPr="001140F9">
        <w:rPr>
          <w:rFonts w:ascii="Times New Roman" w:hAnsi="Times New Roman" w:cs="Times New Roman"/>
          <w:sz w:val="24"/>
          <w:szCs w:val="24"/>
        </w:rPr>
        <w:t xml:space="preserve"> </w:t>
      </w:r>
      <w:r w:rsidR="00A37886" w:rsidRPr="001140F9">
        <w:rPr>
          <w:rFonts w:ascii="Times New Roman" w:hAnsi="Times New Roman" w:cs="Times New Roman"/>
          <w:sz w:val="24"/>
          <w:szCs w:val="24"/>
        </w:rPr>
        <w:t>realizó la Consulta Infantil y Juvenil encuestando a 2´916,686 menores de 18 años</w:t>
      </w:r>
      <w:r w:rsidR="004660FD" w:rsidRPr="001140F9">
        <w:rPr>
          <w:rFonts w:ascii="Times New Roman" w:hAnsi="Times New Roman" w:cs="Times New Roman"/>
          <w:sz w:val="24"/>
          <w:szCs w:val="24"/>
        </w:rPr>
        <w:t xml:space="preserve">, </w:t>
      </w:r>
      <w:r w:rsidR="00594595" w:rsidRPr="001140F9">
        <w:rPr>
          <w:rFonts w:ascii="Times New Roman" w:hAnsi="Times New Roman" w:cs="Times New Roman"/>
          <w:sz w:val="24"/>
          <w:szCs w:val="24"/>
        </w:rPr>
        <w:t xml:space="preserve">de </w:t>
      </w:r>
      <w:r w:rsidR="00A37886" w:rsidRPr="001140F9">
        <w:rPr>
          <w:rFonts w:ascii="Times New Roman" w:hAnsi="Times New Roman" w:cs="Times New Roman"/>
          <w:sz w:val="24"/>
          <w:szCs w:val="24"/>
        </w:rPr>
        <w:t>1</w:t>
      </w:r>
      <w:r w:rsidR="004660FD" w:rsidRPr="001140F9">
        <w:rPr>
          <w:rFonts w:ascii="Times New Roman" w:hAnsi="Times New Roman" w:cs="Times New Roman"/>
          <w:sz w:val="24"/>
          <w:szCs w:val="24"/>
        </w:rPr>
        <w:t>´049,709 participantes de entre 10 y 13 años</w:t>
      </w:r>
      <w:r w:rsidR="00594595" w:rsidRPr="001140F9">
        <w:rPr>
          <w:rFonts w:ascii="Times New Roman" w:hAnsi="Times New Roman" w:cs="Times New Roman"/>
          <w:sz w:val="24"/>
          <w:szCs w:val="24"/>
        </w:rPr>
        <w:t xml:space="preserve"> el 14.9</w:t>
      </w:r>
      <w:r w:rsidR="00B70AC9">
        <w:rPr>
          <w:rFonts w:ascii="Times New Roman" w:hAnsi="Times New Roman" w:cs="Times New Roman"/>
          <w:sz w:val="24"/>
          <w:szCs w:val="24"/>
        </w:rPr>
        <w:t xml:space="preserve"> por ciento</w:t>
      </w:r>
      <w:r w:rsidR="00594595" w:rsidRPr="001140F9">
        <w:rPr>
          <w:rFonts w:ascii="Times New Roman" w:hAnsi="Times New Roman" w:cs="Times New Roman"/>
          <w:sz w:val="24"/>
          <w:szCs w:val="24"/>
        </w:rPr>
        <w:t xml:space="preserve"> externó haber sufrido violencia física y el 19.5</w:t>
      </w:r>
      <w:r w:rsidR="00B70AC9">
        <w:rPr>
          <w:rFonts w:ascii="Times New Roman" w:hAnsi="Times New Roman" w:cs="Times New Roman"/>
          <w:sz w:val="24"/>
          <w:szCs w:val="24"/>
        </w:rPr>
        <w:t xml:space="preserve"> por ciento</w:t>
      </w:r>
      <w:r w:rsidR="00594595" w:rsidRPr="001140F9">
        <w:rPr>
          <w:rFonts w:ascii="Times New Roman" w:hAnsi="Times New Roman" w:cs="Times New Roman"/>
          <w:sz w:val="24"/>
          <w:szCs w:val="24"/>
        </w:rPr>
        <w:t>; de los 487,600</w:t>
      </w:r>
      <w:r w:rsidR="00A37886" w:rsidRPr="001140F9">
        <w:rPr>
          <w:rFonts w:ascii="Times New Roman" w:hAnsi="Times New Roman" w:cs="Times New Roman"/>
          <w:sz w:val="24"/>
          <w:szCs w:val="24"/>
        </w:rPr>
        <w:t xml:space="preserve"> </w:t>
      </w:r>
      <w:r w:rsidR="00594595" w:rsidRPr="001140F9">
        <w:rPr>
          <w:rFonts w:ascii="Times New Roman" w:hAnsi="Times New Roman" w:cs="Times New Roman"/>
          <w:sz w:val="24"/>
          <w:szCs w:val="24"/>
        </w:rPr>
        <w:t>en la categoría de 14 a 17 años,</w:t>
      </w:r>
      <w:r w:rsidR="00AA0BDC" w:rsidRPr="001140F9">
        <w:rPr>
          <w:rFonts w:ascii="Times New Roman" w:hAnsi="Times New Roman" w:cs="Times New Roman"/>
          <w:sz w:val="24"/>
          <w:szCs w:val="24"/>
        </w:rPr>
        <w:t xml:space="preserve"> el 4.0</w:t>
      </w:r>
      <w:r w:rsidR="00B70AC9">
        <w:rPr>
          <w:rFonts w:ascii="Times New Roman" w:hAnsi="Times New Roman" w:cs="Times New Roman"/>
          <w:sz w:val="24"/>
          <w:szCs w:val="24"/>
        </w:rPr>
        <w:t xml:space="preserve"> por ciento</w:t>
      </w:r>
      <w:r w:rsidR="00AA0BDC" w:rsidRPr="001140F9">
        <w:rPr>
          <w:rFonts w:ascii="Times New Roman" w:hAnsi="Times New Roman" w:cs="Times New Roman"/>
          <w:sz w:val="24"/>
          <w:szCs w:val="24"/>
        </w:rPr>
        <w:t xml:space="preserve"> </w:t>
      </w:r>
      <w:r w:rsidR="00594595" w:rsidRPr="001140F9">
        <w:rPr>
          <w:rFonts w:ascii="Times New Roman" w:hAnsi="Times New Roman" w:cs="Times New Roman"/>
          <w:sz w:val="24"/>
          <w:szCs w:val="24"/>
        </w:rPr>
        <w:t>señaló haber sido obligad</w:t>
      </w:r>
      <w:r w:rsidR="00554E7B" w:rsidRPr="001140F9">
        <w:rPr>
          <w:rFonts w:ascii="Times New Roman" w:hAnsi="Times New Roman" w:cs="Times New Roman"/>
          <w:sz w:val="24"/>
          <w:szCs w:val="24"/>
        </w:rPr>
        <w:t>a/o a formar parte</w:t>
      </w:r>
      <w:r w:rsidR="00AA0BDC" w:rsidRPr="001140F9">
        <w:rPr>
          <w:rFonts w:ascii="Times New Roman" w:hAnsi="Times New Roman" w:cs="Times New Roman"/>
          <w:sz w:val="24"/>
          <w:szCs w:val="24"/>
        </w:rPr>
        <w:t xml:space="preserve"> </w:t>
      </w:r>
      <w:r w:rsidR="003227D8">
        <w:rPr>
          <w:rFonts w:ascii="Times New Roman" w:hAnsi="Times New Roman" w:cs="Times New Roman"/>
          <w:sz w:val="24"/>
          <w:szCs w:val="24"/>
        </w:rPr>
        <w:t xml:space="preserve">de </w:t>
      </w:r>
      <w:r w:rsidR="00AA0BDC" w:rsidRPr="001140F9">
        <w:rPr>
          <w:rFonts w:ascii="Times New Roman" w:hAnsi="Times New Roman" w:cs="Times New Roman"/>
          <w:sz w:val="24"/>
          <w:szCs w:val="24"/>
        </w:rPr>
        <w:t xml:space="preserve">grupos delictivos y el </w:t>
      </w:r>
      <w:r w:rsidR="00554E7B" w:rsidRPr="001140F9">
        <w:rPr>
          <w:rFonts w:ascii="Times New Roman" w:hAnsi="Times New Roman" w:cs="Times New Roman"/>
          <w:sz w:val="24"/>
          <w:szCs w:val="24"/>
        </w:rPr>
        <w:t xml:space="preserve"> </w:t>
      </w:r>
      <w:r w:rsidR="00234974" w:rsidRPr="001140F9">
        <w:rPr>
          <w:rFonts w:ascii="Times New Roman" w:hAnsi="Times New Roman" w:cs="Times New Roman"/>
          <w:sz w:val="24"/>
          <w:szCs w:val="24"/>
        </w:rPr>
        <w:t>70.3</w:t>
      </w:r>
      <w:r w:rsidR="00B70AC9">
        <w:rPr>
          <w:rFonts w:ascii="Times New Roman" w:hAnsi="Times New Roman" w:cs="Times New Roman"/>
          <w:sz w:val="24"/>
          <w:szCs w:val="24"/>
        </w:rPr>
        <w:t xml:space="preserve"> por ciento  m</w:t>
      </w:r>
      <w:r w:rsidR="00F323FD" w:rsidRPr="001140F9">
        <w:rPr>
          <w:rFonts w:ascii="Times New Roman" w:hAnsi="Times New Roman" w:cs="Times New Roman"/>
          <w:sz w:val="24"/>
          <w:szCs w:val="24"/>
        </w:rPr>
        <w:t>anifestó no sentirse segura/o en las calles</w:t>
      </w:r>
      <w:r w:rsidR="00B70AC9">
        <w:rPr>
          <w:rFonts w:ascii="Times New Roman" w:hAnsi="Times New Roman" w:cs="Times New Roman"/>
          <w:sz w:val="24"/>
          <w:szCs w:val="24"/>
        </w:rPr>
        <w:t>;</w:t>
      </w:r>
      <w:r w:rsidR="00F323FD" w:rsidRPr="001140F9">
        <w:rPr>
          <w:rFonts w:ascii="Times New Roman" w:hAnsi="Times New Roman" w:cs="Times New Roman"/>
          <w:sz w:val="24"/>
          <w:szCs w:val="24"/>
        </w:rPr>
        <w:t xml:space="preserve"> para el 2018 y parte del 2019, México sigue e</w:t>
      </w:r>
      <w:r w:rsidR="00BE72F3" w:rsidRPr="001140F9">
        <w:rPr>
          <w:rFonts w:ascii="Times New Roman" w:hAnsi="Times New Roman" w:cs="Times New Roman"/>
          <w:sz w:val="24"/>
          <w:szCs w:val="24"/>
        </w:rPr>
        <w:t>n el primer lugar en el acoso y violencia escolar, afectando al 40</w:t>
      </w:r>
      <w:r w:rsidR="00B70AC9">
        <w:rPr>
          <w:rFonts w:ascii="Times New Roman" w:hAnsi="Times New Roman" w:cs="Times New Roman"/>
          <w:sz w:val="24"/>
          <w:szCs w:val="24"/>
        </w:rPr>
        <w:t xml:space="preserve"> por ciento</w:t>
      </w:r>
      <w:r w:rsidR="00BE72F3" w:rsidRPr="001140F9">
        <w:rPr>
          <w:rFonts w:ascii="Times New Roman" w:hAnsi="Times New Roman" w:cs="Times New Roman"/>
          <w:sz w:val="24"/>
          <w:szCs w:val="24"/>
        </w:rPr>
        <w:t xml:space="preserve"> de estudiantes de primaria y secundaria.</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El libre desarrollo de la personalidad debe ser respaldado por la definición y aplicación clara de las sanciones que ayuden al mejoramiento de la convivencia sin desproteger los derechos fundamentales. Los manuales de convivencia escolar son una herramienta clave para la apropiación consciente de valores, principios y derechos, basados en normas constitucionales </w:t>
      </w:r>
      <w:r w:rsidRPr="001140F9">
        <w:rPr>
          <w:rFonts w:ascii="Times New Roman" w:hAnsi="Times New Roman" w:cs="Times New Roman"/>
          <w:sz w:val="24"/>
          <w:szCs w:val="24"/>
        </w:rPr>
        <w:lastRenderedPageBreak/>
        <w:t xml:space="preserve">y legales. Actualmente los espacios educativos cuentan con autonomía para el cuidado de las normas de convivencia, que deja al descubierto inconsistencias en los procesos disciplinarios, ya que no se difunden de manera </w:t>
      </w:r>
      <w:r w:rsidR="00993A51" w:rsidRPr="001140F9">
        <w:rPr>
          <w:rFonts w:ascii="Times New Roman" w:hAnsi="Times New Roman" w:cs="Times New Roman"/>
          <w:sz w:val="24"/>
          <w:szCs w:val="24"/>
        </w:rPr>
        <w:t>e</w:t>
      </w:r>
      <w:r w:rsidRPr="001140F9">
        <w:rPr>
          <w:rFonts w:ascii="Times New Roman" w:hAnsi="Times New Roman" w:cs="Times New Roman"/>
          <w:sz w:val="24"/>
          <w:szCs w:val="24"/>
        </w:rPr>
        <w:t>ficiente las faltas, sanciones y procedimientos a seguir previos a la imposición de cualquier sanción, procesos en los que es necesaria la comunicación.</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La participación de las y los estudiantes en la creación de normas de convivencia es impredecible, ya que con su aporte se explota su creatividad y libertad de expresión. Al ser escuchados, ayudan a explorar los elementos necesarios para contrarrestar la victimización y la violencia escolar, logrando menores niveles de conflictividad</w:t>
      </w:r>
      <w:r w:rsidR="0038306B">
        <w:rPr>
          <w:rFonts w:ascii="Times New Roman" w:hAnsi="Times New Roman" w:cs="Times New Roman"/>
          <w:sz w:val="24"/>
          <w:szCs w:val="24"/>
        </w:rPr>
        <w:t xml:space="preserve">, los cuales </w:t>
      </w:r>
      <w:r w:rsidRPr="001140F9">
        <w:rPr>
          <w:rFonts w:ascii="Times New Roman" w:hAnsi="Times New Roman" w:cs="Times New Roman"/>
          <w:sz w:val="24"/>
          <w:szCs w:val="24"/>
        </w:rPr>
        <w:t>permiten a las y los profesores una retroalimentación con proyectos y metodologías de enseñanza, que toman como base la investigación, el diagnóstico de conflictos, la formulación de proyectos, el diseño y desarrollo de procesos que permitan la formación de una cultura en derechos humanos, en un contexto comunitario.</w:t>
      </w:r>
    </w:p>
    <w:p w:rsidR="00FF6975"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calidad educativa es más que sólo un propósito de formar a </w:t>
      </w:r>
      <w:r w:rsidR="00BB76A0">
        <w:rPr>
          <w:rFonts w:ascii="Times New Roman" w:hAnsi="Times New Roman" w:cs="Times New Roman"/>
          <w:sz w:val="24"/>
          <w:szCs w:val="24"/>
        </w:rPr>
        <w:t>NNA</w:t>
      </w:r>
      <w:r w:rsidRPr="001140F9">
        <w:rPr>
          <w:rFonts w:ascii="Times New Roman" w:hAnsi="Times New Roman" w:cs="Times New Roman"/>
          <w:sz w:val="24"/>
          <w:szCs w:val="24"/>
        </w:rPr>
        <w:t xml:space="preserve"> en las materias que sean de utilidad para desenvolverse en el mundo, es educar a partir del respeto e inculcando los principios de equidad y democracia que favorecen a la no violencia. El Informe Mundial Sobre Violencia y Salud, realizado por la Organización Mundial de la Salud (OMS) en 2002, muestra el grave daño físico, mental y emocional que la violencia tiene como resultado en las víctimas. Tales </w:t>
      </w:r>
      <w:r w:rsidR="00B42351" w:rsidRPr="001140F9">
        <w:rPr>
          <w:rFonts w:ascii="Times New Roman" w:hAnsi="Times New Roman" w:cs="Times New Roman"/>
          <w:sz w:val="24"/>
          <w:szCs w:val="24"/>
        </w:rPr>
        <w:t>agresiones</w:t>
      </w:r>
      <w:r w:rsidRPr="001140F9">
        <w:rPr>
          <w:rFonts w:ascii="Times New Roman" w:hAnsi="Times New Roman" w:cs="Times New Roman"/>
          <w:sz w:val="24"/>
          <w:szCs w:val="24"/>
        </w:rPr>
        <w:t xml:space="preserve"> impiden el efectivo goce de sus derechos.</w:t>
      </w:r>
      <w:r w:rsidR="00333A41" w:rsidRPr="001140F9">
        <w:rPr>
          <w:rFonts w:ascii="Times New Roman" w:hAnsi="Times New Roman" w:cs="Times New Roman"/>
          <w:sz w:val="24"/>
          <w:szCs w:val="24"/>
        </w:rPr>
        <w:t xml:space="preserve"> </w:t>
      </w:r>
      <w:r w:rsidR="003C4882" w:rsidRPr="001140F9">
        <w:rPr>
          <w:rFonts w:ascii="Times New Roman" w:hAnsi="Times New Roman" w:cs="Times New Roman"/>
          <w:sz w:val="24"/>
          <w:szCs w:val="24"/>
        </w:rPr>
        <w:t xml:space="preserve">A pesar de que </w:t>
      </w:r>
      <w:r w:rsidR="00CF178F" w:rsidRPr="001140F9">
        <w:rPr>
          <w:rFonts w:ascii="Times New Roman" w:hAnsi="Times New Roman" w:cs="Times New Roman"/>
          <w:sz w:val="24"/>
          <w:szCs w:val="24"/>
        </w:rPr>
        <w:t xml:space="preserve">México ratificó la Convención de los Derechos del Niño (1990), solo cuatro </w:t>
      </w:r>
      <w:r w:rsidR="0037253F" w:rsidRPr="001140F9">
        <w:rPr>
          <w:rFonts w:ascii="Times New Roman" w:hAnsi="Times New Roman" w:cs="Times New Roman"/>
          <w:sz w:val="24"/>
          <w:szCs w:val="24"/>
        </w:rPr>
        <w:t xml:space="preserve">de las treinta y tres entidades federativas </w:t>
      </w:r>
      <w:r w:rsidR="00CF178F" w:rsidRPr="001140F9">
        <w:rPr>
          <w:rFonts w:ascii="Times New Roman" w:hAnsi="Times New Roman" w:cs="Times New Roman"/>
          <w:sz w:val="24"/>
          <w:szCs w:val="24"/>
        </w:rPr>
        <w:t>(Estado de México</w:t>
      </w:r>
      <w:r w:rsidR="0037253F" w:rsidRPr="001140F9">
        <w:rPr>
          <w:rFonts w:ascii="Times New Roman" w:hAnsi="Times New Roman" w:cs="Times New Roman"/>
          <w:sz w:val="24"/>
          <w:szCs w:val="24"/>
        </w:rPr>
        <w:t xml:space="preserve">, Chiapas, Ciudad de México y Zacatecas) son las únicas que prohíben el castigo físico en sus leyes, </w:t>
      </w:r>
      <w:r w:rsidR="00FF6975" w:rsidRPr="001140F9">
        <w:rPr>
          <w:rFonts w:ascii="Times New Roman" w:hAnsi="Times New Roman" w:cs="Times New Roman"/>
          <w:sz w:val="24"/>
          <w:szCs w:val="24"/>
        </w:rPr>
        <w:t>lo que impide un desarrollo pleno y respeto a los derechos humanos de los menores, afectando su dignidad, integridad, salud, etc.</w:t>
      </w:r>
    </w:p>
    <w:p w:rsidR="00631845" w:rsidRPr="001140F9" w:rsidRDefault="00333A41">
      <w:pPr>
        <w:jc w:val="both"/>
        <w:rPr>
          <w:rFonts w:ascii="Times New Roman" w:hAnsi="Times New Roman" w:cs="Times New Roman"/>
          <w:sz w:val="24"/>
          <w:szCs w:val="24"/>
        </w:rPr>
      </w:pPr>
      <w:r w:rsidRPr="001140F9">
        <w:rPr>
          <w:rFonts w:ascii="Times New Roman" w:hAnsi="Times New Roman" w:cs="Times New Roman"/>
          <w:sz w:val="24"/>
          <w:szCs w:val="24"/>
        </w:rPr>
        <w:t xml:space="preserve">El </w:t>
      </w:r>
      <w:r w:rsidR="00D909B2" w:rsidRPr="001140F9">
        <w:rPr>
          <w:rFonts w:ascii="Times New Roman" w:hAnsi="Times New Roman" w:cs="Times New Roman"/>
          <w:sz w:val="24"/>
          <w:szCs w:val="24"/>
        </w:rPr>
        <w:t>i</w:t>
      </w:r>
      <w:r w:rsidRPr="001140F9">
        <w:rPr>
          <w:rFonts w:ascii="Times New Roman" w:hAnsi="Times New Roman" w:cs="Times New Roman"/>
          <w:sz w:val="24"/>
          <w:szCs w:val="24"/>
        </w:rPr>
        <w:t xml:space="preserve">nforme del </w:t>
      </w:r>
      <w:r w:rsidR="00D909B2" w:rsidRPr="001140F9">
        <w:rPr>
          <w:rFonts w:ascii="Times New Roman" w:hAnsi="Times New Roman" w:cs="Times New Roman"/>
          <w:sz w:val="24"/>
          <w:szCs w:val="24"/>
        </w:rPr>
        <w:t>e</w:t>
      </w:r>
      <w:r w:rsidRPr="001140F9">
        <w:rPr>
          <w:rFonts w:ascii="Times New Roman" w:hAnsi="Times New Roman" w:cs="Times New Roman"/>
          <w:sz w:val="24"/>
          <w:szCs w:val="24"/>
        </w:rPr>
        <w:t xml:space="preserve">xperto independiente para el </w:t>
      </w:r>
      <w:r w:rsidR="00D909B2" w:rsidRPr="001140F9">
        <w:rPr>
          <w:rFonts w:ascii="Times New Roman" w:hAnsi="Times New Roman" w:cs="Times New Roman"/>
          <w:sz w:val="24"/>
          <w:szCs w:val="24"/>
        </w:rPr>
        <w:t>e</w:t>
      </w:r>
      <w:r w:rsidRPr="001140F9">
        <w:rPr>
          <w:rFonts w:ascii="Times New Roman" w:hAnsi="Times New Roman" w:cs="Times New Roman"/>
          <w:sz w:val="24"/>
          <w:szCs w:val="24"/>
        </w:rPr>
        <w:t>studio</w:t>
      </w:r>
      <w:r w:rsidR="00D909B2" w:rsidRPr="001140F9">
        <w:rPr>
          <w:rFonts w:ascii="Times New Roman" w:hAnsi="Times New Roman" w:cs="Times New Roman"/>
          <w:sz w:val="24"/>
          <w:szCs w:val="24"/>
        </w:rPr>
        <w:t xml:space="preserve"> de la violencia contra los niños de las Naciones Unidas muestra consecuencias </w:t>
      </w:r>
      <w:r w:rsidR="00631845" w:rsidRPr="001140F9">
        <w:rPr>
          <w:rFonts w:ascii="Times New Roman" w:hAnsi="Times New Roman" w:cs="Times New Roman"/>
          <w:sz w:val="24"/>
          <w:szCs w:val="24"/>
        </w:rPr>
        <w:t xml:space="preserve">que </w:t>
      </w:r>
      <w:r w:rsidR="00D909B2" w:rsidRPr="001140F9">
        <w:rPr>
          <w:rFonts w:ascii="Times New Roman" w:hAnsi="Times New Roman" w:cs="Times New Roman"/>
          <w:sz w:val="24"/>
          <w:szCs w:val="24"/>
        </w:rPr>
        <w:t>la violencia</w:t>
      </w:r>
      <w:r w:rsidR="00631845" w:rsidRPr="001140F9">
        <w:rPr>
          <w:rFonts w:ascii="Times New Roman" w:hAnsi="Times New Roman" w:cs="Times New Roman"/>
          <w:sz w:val="24"/>
          <w:szCs w:val="24"/>
        </w:rPr>
        <w:t xml:space="preserve"> deja en los adolescentes</w:t>
      </w:r>
      <w:r w:rsidR="00FF6975" w:rsidRPr="001140F9">
        <w:rPr>
          <w:rFonts w:ascii="Times New Roman" w:hAnsi="Times New Roman" w:cs="Times New Roman"/>
          <w:sz w:val="24"/>
          <w:szCs w:val="24"/>
        </w:rPr>
        <w:t>, l</w:t>
      </w:r>
      <w:r w:rsidR="00631845" w:rsidRPr="001140F9">
        <w:rPr>
          <w:rFonts w:ascii="Times New Roman" w:hAnsi="Times New Roman" w:cs="Times New Roman"/>
          <w:sz w:val="24"/>
          <w:szCs w:val="24"/>
        </w:rPr>
        <w:t xml:space="preserve">a cuales </w:t>
      </w:r>
      <w:r w:rsidR="00D909B2" w:rsidRPr="001140F9">
        <w:rPr>
          <w:rFonts w:ascii="Times New Roman" w:hAnsi="Times New Roman" w:cs="Times New Roman"/>
          <w:sz w:val="24"/>
          <w:szCs w:val="24"/>
        </w:rPr>
        <w:t xml:space="preserve">nos </w:t>
      </w:r>
      <w:r w:rsidR="00631845" w:rsidRPr="001140F9">
        <w:rPr>
          <w:rFonts w:ascii="Times New Roman" w:hAnsi="Times New Roman" w:cs="Times New Roman"/>
          <w:sz w:val="24"/>
          <w:szCs w:val="24"/>
        </w:rPr>
        <w:t>van desde físicas (lesiones del sistema nervioso central e incluso discapacidad), psicológicas (disminución de la capacidad cognoscitiva, comportamientos delictivos y violentos, depresión y ansiedad, hiperactividad, trastornos postraumáticos por estrés, trastornos psicosomáticos, entre otros), consecuencias de salud a largo plazo (enfermedades pulmonares crónicas, cardiopatía isquémica, enfermedad</w:t>
      </w:r>
      <w:r w:rsidR="00FB0288" w:rsidRPr="001140F9">
        <w:rPr>
          <w:rFonts w:ascii="Times New Roman" w:hAnsi="Times New Roman" w:cs="Times New Roman"/>
          <w:sz w:val="24"/>
          <w:szCs w:val="24"/>
        </w:rPr>
        <w:t>es</w:t>
      </w:r>
      <w:r w:rsidR="00631845" w:rsidRPr="001140F9">
        <w:rPr>
          <w:rFonts w:ascii="Times New Roman" w:hAnsi="Times New Roman" w:cs="Times New Roman"/>
          <w:sz w:val="24"/>
          <w:szCs w:val="24"/>
        </w:rPr>
        <w:t xml:space="preserve"> hepática</w:t>
      </w:r>
      <w:r w:rsidR="00FB0288" w:rsidRPr="001140F9">
        <w:rPr>
          <w:rFonts w:ascii="Times New Roman" w:hAnsi="Times New Roman" w:cs="Times New Roman"/>
          <w:sz w:val="24"/>
          <w:szCs w:val="24"/>
        </w:rPr>
        <w:t>s</w:t>
      </w:r>
      <w:r w:rsidR="00631845" w:rsidRPr="001140F9">
        <w:rPr>
          <w:rFonts w:ascii="Times New Roman" w:hAnsi="Times New Roman" w:cs="Times New Roman"/>
          <w:sz w:val="24"/>
          <w:szCs w:val="24"/>
        </w:rPr>
        <w:t xml:space="preserve"> e inclusive cáncer)</w:t>
      </w:r>
      <w:r w:rsidR="000E27B1" w:rsidRPr="001140F9">
        <w:rPr>
          <w:rFonts w:ascii="Times New Roman" w:hAnsi="Times New Roman" w:cs="Times New Roman"/>
          <w:sz w:val="24"/>
          <w:szCs w:val="24"/>
        </w:rPr>
        <w:t>, consecuencias graves que también se ven reflejadas en la economía del país, ya que representan gastos directo</w:t>
      </w:r>
      <w:r w:rsidR="003227D8">
        <w:rPr>
          <w:rFonts w:ascii="Times New Roman" w:hAnsi="Times New Roman" w:cs="Times New Roman"/>
          <w:sz w:val="24"/>
          <w:szCs w:val="24"/>
        </w:rPr>
        <w:t>s</w:t>
      </w:r>
      <w:r w:rsidR="000E27B1" w:rsidRPr="001140F9">
        <w:rPr>
          <w:rFonts w:ascii="Times New Roman" w:hAnsi="Times New Roman" w:cs="Times New Roman"/>
          <w:sz w:val="24"/>
          <w:szCs w:val="24"/>
        </w:rPr>
        <w:t xml:space="preserve"> (tratamiento, servicios de salud, calidad de vida, muerte prematura, etc.) gastos indirectos relacionados con detener y procesar a infractores y costos para el sistema de justicia y otras instituciones encargadas de preservar el bienestar social, hogares sustitutos y el sistema educativo</w:t>
      </w:r>
      <w:r w:rsidR="00F41BEA" w:rsidRPr="001140F9">
        <w:rPr>
          <w:rStyle w:val="Refdenotaalpie"/>
          <w:rFonts w:ascii="Times New Roman" w:hAnsi="Times New Roman" w:cs="Times New Roman"/>
          <w:sz w:val="24"/>
          <w:szCs w:val="24"/>
        </w:rPr>
        <w:footnoteReference w:id="9"/>
      </w:r>
      <w:r w:rsidR="000E27B1" w:rsidRPr="001140F9">
        <w:rPr>
          <w:rFonts w:ascii="Times New Roman" w:hAnsi="Times New Roman" w:cs="Times New Roman"/>
          <w:sz w:val="24"/>
          <w:szCs w:val="24"/>
        </w:rPr>
        <w:t xml:space="preserve">. </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Hay factores que dificultan que las medidas previstas sean efectivas en contra de la violencia, como el desconocimiento de las formas de violencia, sus causas y la escasa información a la que se tiene acceso. Las iniciativas existentes, en su mayoría tienen como enfoque las </w:t>
      </w:r>
      <w:r w:rsidRPr="001140F9">
        <w:rPr>
          <w:rFonts w:ascii="Times New Roman" w:hAnsi="Times New Roman" w:cs="Times New Roman"/>
          <w:sz w:val="24"/>
          <w:szCs w:val="24"/>
        </w:rPr>
        <w:lastRenderedPageBreak/>
        <w:t>consecuencias y síntomas que la violencia genera, pero resultan insuficientes en el tema de las causas, ya que son dos problemas que se abordan aisladamente y con escasos recursos, los cuales no permiten desarrollar una protección que beneficie a toda la niñez.</w:t>
      </w:r>
    </w:p>
    <w:p w:rsidR="00F41BEA" w:rsidRPr="001140F9" w:rsidRDefault="00F41BEA">
      <w:pPr>
        <w:jc w:val="both"/>
        <w:rPr>
          <w:rFonts w:ascii="Times New Roman" w:hAnsi="Times New Roman" w:cs="Times New Roman"/>
          <w:sz w:val="24"/>
          <w:szCs w:val="24"/>
        </w:rPr>
      </w:pPr>
      <w:r w:rsidRPr="001140F9">
        <w:rPr>
          <w:rFonts w:ascii="Times New Roman" w:hAnsi="Times New Roman" w:cs="Times New Roman"/>
          <w:sz w:val="24"/>
          <w:szCs w:val="24"/>
        </w:rPr>
        <w:t xml:space="preserve">En México existen esfuerzos por lograr asegurar los derechos de </w:t>
      </w:r>
      <w:r w:rsidR="00BB76A0">
        <w:rPr>
          <w:rFonts w:ascii="Times New Roman" w:hAnsi="Times New Roman" w:cs="Times New Roman"/>
          <w:sz w:val="24"/>
          <w:szCs w:val="24"/>
        </w:rPr>
        <w:t>NNA</w:t>
      </w:r>
      <w:r w:rsidR="00243456" w:rsidRPr="001140F9">
        <w:rPr>
          <w:rFonts w:ascii="Times New Roman" w:hAnsi="Times New Roman" w:cs="Times New Roman"/>
          <w:sz w:val="24"/>
          <w:szCs w:val="24"/>
        </w:rPr>
        <w:t>, pero la</w:t>
      </w:r>
      <w:r w:rsidR="00D61B68" w:rsidRPr="001140F9">
        <w:rPr>
          <w:rFonts w:ascii="Times New Roman" w:hAnsi="Times New Roman" w:cs="Times New Roman"/>
          <w:sz w:val="24"/>
          <w:szCs w:val="24"/>
        </w:rPr>
        <w:t>s</w:t>
      </w:r>
      <w:r w:rsidR="00243456" w:rsidRPr="001140F9">
        <w:rPr>
          <w:rFonts w:ascii="Times New Roman" w:hAnsi="Times New Roman" w:cs="Times New Roman"/>
          <w:sz w:val="24"/>
          <w:szCs w:val="24"/>
        </w:rPr>
        <w:t xml:space="preserve"> políticas y planes de acción no han sido suficientes. En México viven casi 40 millones de personas menores de 18 años, que representan el 35</w:t>
      </w:r>
      <w:r w:rsidR="00BB76A0">
        <w:rPr>
          <w:rFonts w:ascii="Times New Roman" w:hAnsi="Times New Roman" w:cs="Times New Roman"/>
          <w:sz w:val="24"/>
          <w:szCs w:val="24"/>
        </w:rPr>
        <w:t xml:space="preserve"> por ciento</w:t>
      </w:r>
      <w:r w:rsidR="00243456" w:rsidRPr="001140F9">
        <w:rPr>
          <w:rFonts w:ascii="Times New Roman" w:hAnsi="Times New Roman" w:cs="Times New Roman"/>
          <w:sz w:val="24"/>
          <w:szCs w:val="24"/>
        </w:rPr>
        <w:t xml:space="preserve"> de la población, quienes viven distintas problemáticas; 21 millones viven en pobreza</w:t>
      </w:r>
      <w:r w:rsidR="00D61B68" w:rsidRPr="001140F9">
        <w:rPr>
          <w:rFonts w:ascii="Times New Roman" w:hAnsi="Times New Roman" w:cs="Times New Roman"/>
          <w:sz w:val="24"/>
          <w:szCs w:val="24"/>
        </w:rPr>
        <w:t>;</w:t>
      </w:r>
      <w:r w:rsidR="00243456" w:rsidRPr="001140F9">
        <w:rPr>
          <w:rFonts w:ascii="Times New Roman" w:hAnsi="Times New Roman" w:cs="Times New Roman"/>
          <w:sz w:val="24"/>
          <w:szCs w:val="24"/>
        </w:rPr>
        <w:t xml:space="preserve"> cada día mueren 3 a consecuencia de la violencia; 4 millones no asisten a la escuela; cada 30 minutos una niña, niño o adolescente es aten</w:t>
      </w:r>
      <w:r w:rsidR="00D61B68" w:rsidRPr="001140F9">
        <w:rPr>
          <w:rFonts w:ascii="Times New Roman" w:hAnsi="Times New Roman" w:cs="Times New Roman"/>
          <w:sz w:val="24"/>
          <w:szCs w:val="24"/>
        </w:rPr>
        <w:t>di</w:t>
      </w:r>
      <w:r w:rsidR="00243456" w:rsidRPr="001140F9">
        <w:rPr>
          <w:rFonts w:ascii="Times New Roman" w:hAnsi="Times New Roman" w:cs="Times New Roman"/>
          <w:sz w:val="24"/>
          <w:szCs w:val="24"/>
        </w:rPr>
        <w:t>do en un hospital por lesiones causadas de manera intensional</w:t>
      </w:r>
      <w:r w:rsidR="00243456" w:rsidRPr="001140F9">
        <w:rPr>
          <w:rStyle w:val="Refdenotaalpie"/>
          <w:rFonts w:ascii="Times New Roman" w:hAnsi="Times New Roman" w:cs="Times New Roman"/>
          <w:sz w:val="24"/>
          <w:szCs w:val="24"/>
        </w:rPr>
        <w:footnoteReference w:id="10"/>
      </w:r>
      <w:r w:rsidR="00D61B68"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Es necesario eliminar los componentes estructurales que generan la violencia en contra de la niñez en los factores económicos, políticos, sociales, culturales y ambientales, que vaya</w:t>
      </w:r>
      <w:r w:rsidR="00D61B68" w:rsidRPr="001140F9">
        <w:rPr>
          <w:rFonts w:ascii="Times New Roman" w:hAnsi="Times New Roman" w:cs="Times New Roman"/>
          <w:sz w:val="24"/>
          <w:szCs w:val="24"/>
        </w:rPr>
        <w:t>n</w:t>
      </w:r>
      <w:r w:rsidRPr="001140F9">
        <w:rPr>
          <w:rFonts w:ascii="Times New Roman" w:hAnsi="Times New Roman" w:cs="Times New Roman"/>
          <w:sz w:val="24"/>
          <w:szCs w:val="24"/>
        </w:rPr>
        <w:t xml:space="preserve"> más allá de solamente medidas que aborden las consecuencias. Estas deberán tener orientación preventiva que debe iniciar desde la más temprana infancia, con medidas que ayuden a erradicar las inequidades y con políticas que soporten la integralidad y fortalecimiento de las familias. Para ello, es necesario poner fin a la pobreza extrema y avivar la formación</w:t>
      </w:r>
      <w:r w:rsidR="00865BD9">
        <w:rPr>
          <w:rFonts w:ascii="Times New Roman" w:hAnsi="Times New Roman" w:cs="Times New Roman"/>
          <w:sz w:val="24"/>
          <w:szCs w:val="24"/>
        </w:rPr>
        <w:t>, así como la s</w:t>
      </w:r>
      <w:r w:rsidRPr="001140F9">
        <w:rPr>
          <w:rFonts w:ascii="Times New Roman" w:hAnsi="Times New Roman" w:cs="Times New Roman"/>
          <w:sz w:val="24"/>
          <w:szCs w:val="24"/>
        </w:rPr>
        <w:t>ensibilización de los padres y personal educativo en c</w:t>
      </w:r>
      <w:bookmarkStart w:id="1" w:name="_GoBack"/>
      <w:bookmarkEnd w:id="1"/>
      <w:r w:rsidRPr="001140F9">
        <w:rPr>
          <w:rFonts w:ascii="Times New Roman" w:hAnsi="Times New Roman" w:cs="Times New Roman"/>
          <w:sz w:val="24"/>
          <w:szCs w:val="24"/>
        </w:rPr>
        <w:t>uanto a las prácticas alternativas para la crianza y disciplina por medio de capacitación y uso de los principios en derechos humanos, que conllevan la solidaridad y la corresponsabilidad.</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Abandonar el discurso acerca de la eliminación de la violencia hacia las y los niños y accionar herramientas reales que cumplan con el compromiso en el que se sigue estando en deuda con los infantes es fundamental. El narcotráfico, la marginación, la exclusión y las tensiones étnicas son aún, elementos que desfavorecen la estabilidad de la sociedad y que afectan, por su vulnerabilidad, a la niñez. El Estudio Mundial Sobre la Violencia Contra los Niños muestra que, en el Caribe, el 78.5 por ciento de los estudiantes, ha sido testigo de violencia en su comunidad, el 60.8 por ciento en la escuela y el 44.7 por ciento en el hogar. Estas formas de   violencia que han afectado al desarrollo de cualidades humanas, que da como resultado que el 29 por ciento haya causado heridas a otras personas. Este porcentaje global no varía mucho del que se registra en nuestro país</w:t>
      </w:r>
      <w:r w:rsidRPr="001140F9">
        <w:rPr>
          <w:rStyle w:val="Ancladenotaalpie"/>
          <w:rFonts w:ascii="Times New Roman" w:hAnsi="Times New Roman" w:cs="Times New Roman"/>
          <w:sz w:val="24"/>
          <w:szCs w:val="24"/>
        </w:rPr>
        <w:footnoteReference w:id="11"/>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El estudio arroja que en el Caribe el castigo físico es una práctica naturalizada y basada en la cultura e incluso en algunos casos permitida por la ley, lo que implica que el castigo corporal sea usado como disciplina a excepción de Haití, que en sus leyes prohíbe explícitamente el castigo corporal en el hogar, aunque al igual que en México, son estatutos sin cumplir. Dicha problemática lleva a que los infantes se desarrollen con ideas erróneas de cómo deben ser guiados, formados o disciplinados, haciéndolos creer la idea de que el castigo corporal es un mecanismo valido y necesario, demostrando la complejidad de las normas sociales y </w:t>
      </w:r>
      <w:r w:rsidRPr="001140F9">
        <w:rPr>
          <w:rFonts w:ascii="Times New Roman" w:hAnsi="Times New Roman" w:cs="Times New Roman"/>
          <w:sz w:val="24"/>
          <w:szCs w:val="24"/>
        </w:rPr>
        <w:lastRenderedPageBreak/>
        <w:t>culturales que marcan que el castigo fortalece el carácter y crea obediencia y respeto en las y los menores.</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El boletín de la infancia y adolescencia sobre el avance de los objetivos de desarrollo del </w:t>
      </w:r>
      <w:r w:rsidR="00E162F4" w:rsidRPr="001140F9">
        <w:rPr>
          <w:rFonts w:ascii="Times New Roman" w:hAnsi="Times New Roman" w:cs="Times New Roman"/>
          <w:sz w:val="24"/>
          <w:szCs w:val="24"/>
        </w:rPr>
        <w:t>milenio</w:t>
      </w:r>
      <w:r w:rsidRPr="001140F9">
        <w:rPr>
          <w:rFonts w:ascii="Times New Roman" w:hAnsi="Times New Roman" w:cs="Times New Roman"/>
          <w:sz w:val="24"/>
          <w:szCs w:val="24"/>
        </w:rPr>
        <w:t xml:space="preserve"> muestra que las agresiones que sufre la niñez en el seno familiar son alarmantes y van desde el 33 por ciento hasta el 93 por ciento de infantes que se declaran víctimas de violencia doméstica en América Latina y el Caribe</w:t>
      </w:r>
      <w:r w:rsidRPr="001140F9">
        <w:rPr>
          <w:rStyle w:val="Ancladenotaalpie"/>
          <w:rFonts w:ascii="Times New Roman" w:hAnsi="Times New Roman" w:cs="Times New Roman"/>
          <w:sz w:val="24"/>
          <w:szCs w:val="24"/>
        </w:rPr>
        <w:footnoteReference w:id="12"/>
      </w:r>
      <w:r w:rsidRPr="001140F9">
        <w:rPr>
          <w:rFonts w:ascii="Times New Roman" w:hAnsi="Times New Roman" w:cs="Times New Roman"/>
          <w:sz w:val="24"/>
          <w:szCs w:val="24"/>
        </w:rPr>
        <w:t xml:space="preserve">. En el caso de México, en estudios sobre prevalencia de maltrato infantil, en una muestra de 4,000,000 de </w:t>
      </w:r>
      <w:r w:rsidR="00BB76A0">
        <w:rPr>
          <w:rFonts w:ascii="Times New Roman" w:hAnsi="Times New Roman" w:cs="Times New Roman"/>
          <w:sz w:val="24"/>
          <w:szCs w:val="24"/>
        </w:rPr>
        <w:t>NNA</w:t>
      </w:r>
      <w:r w:rsidRPr="001140F9">
        <w:rPr>
          <w:rFonts w:ascii="Times New Roman" w:hAnsi="Times New Roman" w:cs="Times New Roman"/>
          <w:sz w:val="24"/>
          <w:szCs w:val="24"/>
        </w:rPr>
        <w:t xml:space="preserve"> de 6 a 17 años, una tercera parte de las niñas y niños de entre 6 y 9 años, señala que es tratado con violencia, tanto en su familia como en la escuela</w:t>
      </w:r>
      <w:r w:rsidRPr="001140F9">
        <w:rPr>
          <w:rStyle w:val="Ancladenotaalpie"/>
          <w:rFonts w:ascii="Times New Roman" w:hAnsi="Times New Roman" w:cs="Times New Roman"/>
          <w:sz w:val="24"/>
          <w:szCs w:val="24"/>
        </w:rPr>
        <w:footnoteReference w:id="13"/>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La democracia, tomada como la forma de gobierno en donde el poder es ejercido por el pueblo, mediante mecanismos legítimos de participación en la toma de decisiones, parte de los principios básicos en los derechos humanos de la libertad, la justicia, la equidad y la no discriminación, que implican el respeto legal y constitucional de la persona humana sin distinción. El artículo 2 de la Declaración Universal de los Derechos Humanos establece que toda persona tiene derechos y libertades sin distinción</w:t>
      </w:r>
      <w:r w:rsidR="00E162F4" w:rsidRPr="001140F9">
        <w:rPr>
          <w:rFonts w:ascii="Times New Roman" w:hAnsi="Times New Roman" w:cs="Times New Roman"/>
          <w:sz w:val="24"/>
          <w:szCs w:val="24"/>
        </w:rPr>
        <w:t xml:space="preserve">, </w:t>
      </w:r>
      <w:r w:rsidRPr="001140F9">
        <w:rPr>
          <w:rFonts w:ascii="Times New Roman" w:hAnsi="Times New Roman" w:cs="Times New Roman"/>
          <w:sz w:val="24"/>
          <w:szCs w:val="24"/>
        </w:rPr>
        <w:t>importar su condición</w:t>
      </w:r>
      <w:r w:rsidR="00BC470B" w:rsidRPr="001140F9">
        <w:rPr>
          <w:rFonts w:ascii="Times New Roman" w:hAnsi="Times New Roman" w:cs="Times New Roman"/>
          <w:sz w:val="24"/>
          <w:szCs w:val="24"/>
        </w:rPr>
        <w:t>;</w:t>
      </w:r>
      <w:r w:rsidRPr="001140F9">
        <w:rPr>
          <w:rFonts w:ascii="Times New Roman" w:hAnsi="Times New Roman" w:cs="Times New Roman"/>
          <w:sz w:val="24"/>
          <w:szCs w:val="24"/>
        </w:rPr>
        <w:t xml:space="preserve"> sin embargo, el Informe de </w:t>
      </w:r>
      <w:proofErr w:type="spellStart"/>
      <w:r w:rsidRPr="001140F9">
        <w:rPr>
          <w:rFonts w:ascii="Times New Roman" w:hAnsi="Times New Roman" w:cs="Times New Roman"/>
          <w:sz w:val="24"/>
          <w:szCs w:val="24"/>
        </w:rPr>
        <w:t>Latinobarómetro</w:t>
      </w:r>
      <w:proofErr w:type="spellEnd"/>
      <w:r w:rsidRPr="001140F9">
        <w:rPr>
          <w:rFonts w:ascii="Times New Roman" w:hAnsi="Times New Roman" w:cs="Times New Roman"/>
          <w:sz w:val="24"/>
          <w:szCs w:val="24"/>
        </w:rPr>
        <w:t xml:space="preserve"> 2016 reveló que en Ecuador y en México se registran los niveles más altos de temor a ser víctimas de algún delito con violencia y el 60 por ciento de los 20,204 entrevistados, considera que la violencia más dañina para el desarrollo del país no es la que enfrentan ante la delincuencia en las calles, sino la violencia que sufre la niñez en los hogares y en las escuelas</w:t>
      </w:r>
      <w:r w:rsidRPr="001140F9">
        <w:rPr>
          <w:rStyle w:val="Ancladenotaalpie"/>
          <w:rFonts w:ascii="Times New Roman" w:hAnsi="Times New Roman" w:cs="Times New Roman"/>
          <w:sz w:val="24"/>
          <w:szCs w:val="24"/>
        </w:rPr>
        <w:footnoteReference w:id="14"/>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Una educación de calidad es una herramienta para disminuir las desigualdades y la inequidad, ya que es un mecanismo que ayuda a disociar las diferencias y a transformar el sistema educativo, permitiendo igualdad de oportunidades, sin segmentaciones ni desventajas socioculturales, </w:t>
      </w:r>
      <w:r w:rsidR="00BC470B" w:rsidRPr="001140F9">
        <w:rPr>
          <w:rFonts w:ascii="Times New Roman" w:hAnsi="Times New Roman" w:cs="Times New Roman"/>
          <w:sz w:val="24"/>
          <w:szCs w:val="24"/>
        </w:rPr>
        <w:t>sin</w:t>
      </w:r>
      <w:r w:rsidRPr="001140F9">
        <w:rPr>
          <w:rFonts w:ascii="Times New Roman" w:hAnsi="Times New Roman" w:cs="Times New Roman"/>
          <w:sz w:val="24"/>
          <w:szCs w:val="24"/>
        </w:rPr>
        <w:t xml:space="preserve"> desigualdades en el aprendizaje y con expectativas a alcanzar logros y bienes en lo colectivo, que dé como resultado una universalización de la educación.</w:t>
      </w:r>
    </w:p>
    <w:p w:rsidR="00BC470B"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La Convención sobre los Derechos del Niño, en su artículo 28, especifica las obligaciones del Estado para garantizar el derecho de los infantes a la educación, la cual debe ser progresiva y en condiciones de igualdad de oportunidades; debe ser obligatoria y gratuita, fomentando el desarrollo con información y orientación para evitar la deserción, mediante el uso de una disciplina escolar que respete</w:t>
      </w:r>
      <w:r w:rsidR="00B42351" w:rsidRPr="001140F9">
        <w:rPr>
          <w:rFonts w:ascii="Times New Roman" w:hAnsi="Times New Roman" w:cs="Times New Roman"/>
          <w:sz w:val="24"/>
          <w:szCs w:val="24"/>
        </w:rPr>
        <w:t xml:space="preserve"> su dignidad humana, y a través</w:t>
      </w:r>
      <w:r w:rsidRPr="001140F9">
        <w:rPr>
          <w:rFonts w:ascii="Times New Roman" w:hAnsi="Times New Roman" w:cs="Times New Roman"/>
          <w:sz w:val="24"/>
          <w:szCs w:val="24"/>
        </w:rPr>
        <w:t xml:space="preserve"> de la cooperación internacional para contribuir a eliminar la ignorancia y analfabetismo, dando acceso a los conocimientos técnicos y a las nuevas formas de enseñanza. Lo anterior con el objetivo de </w:t>
      </w:r>
      <w:r w:rsidRPr="001140F9">
        <w:rPr>
          <w:rFonts w:ascii="Times New Roman" w:hAnsi="Times New Roman" w:cs="Times New Roman"/>
          <w:sz w:val="24"/>
          <w:szCs w:val="24"/>
        </w:rPr>
        <w:lastRenderedPageBreak/>
        <w:t xml:space="preserve">dar fin al bajo rendimiento de los estudiantes y a la baja calidad en cuanto a la oferta educativa. </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La Organización de las Naciones Unidas para la Educación, la Ciencia y la Cultura (UNESCO por sus siglas en inglés), reconoce a las tecnologías de la información y la comunicación (TIC) como herramientas que pueden contribuir al acceso universal a la educación, la igualdad de instrucción, el ejercicio de la enseñanza, el aprendizaje de calidad y el desarrollo profesional que fomente la innovación, y la creatividad. </w:t>
      </w:r>
      <w:r w:rsidR="00B42351" w:rsidRPr="001140F9">
        <w:rPr>
          <w:rFonts w:ascii="Times New Roman" w:hAnsi="Times New Roman" w:cs="Times New Roman"/>
          <w:sz w:val="24"/>
          <w:szCs w:val="24"/>
        </w:rPr>
        <w:t>Así</w:t>
      </w:r>
      <w:r w:rsidRPr="001140F9">
        <w:rPr>
          <w:rFonts w:ascii="Times New Roman" w:hAnsi="Times New Roman" w:cs="Times New Roman"/>
          <w:sz w:val="24"/>
          <w:szCs w:val="24"/>
        </w:rPr>
        <w:t xml:space="preserve"> mismo, se </w:t>
      </w:r>
      <w:r w:rsidR="00B42351" w:rsidRPr="001140F9">
        <w:rPr>
          <w:rFonts w:ascii="Times New Roman" w:hAnsi="Times New Roman" w:cs="Times New Roman"/>
          <w:sz w:val="24"/>
          <w:szCs w:val="24"/>
        </w:rPr>
        <w:t>impulsaría</w:t>
      </w:r>
      <w:r w:rsidRPr="001140F9">
        <w:rPr>
          <w:rFonts w:ascii="Times New Roman" w:hAnsi="Times New Roman" w:cs="Times New Roman"/>
          <w:sz w:val="24"/>
          <w:szCs w:val="24"/>
        </w:rPr>
        <w:t xml:space="preserve"> la investigación, favoreciendo el progreso científico y accediendo a una educación equitativa con un mayor nivel cultural, orientado a las minorías que están en el olvido, como son los grupos originarios y estudiantes que viven en zonas rurales, generando una educación universal, inclusiva y de calidad</w:t>
      </w:r>
      <w:r w:rsidRPr="001140F9">
        <w:rPr>
          <w:rStyle w:val="Ancladenotaalpie"/>
          <w:rFonts w:ascii="Times New Roman" w:hAnsi="Times New Roman" w:cs="Times New Roman"/>
          <w:sz w:val="24"/>
          <w:szCs w:val="24"/>
        </w:rPr>
        <w:footnoteReference w:id="15"/>
      </w:r>
      <w:r w:rsidRPr="001140F9">
        <w:rPr>
          <w:rFonts w:ascii="Times New Roman" w:hAnsi="Times New Roman" w:cs="Times New Roman"/>
          <w:sz w:val="24"/>
          <w:szCs w:val="24"/>
        </w:rPr>
        <w:t>.</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La calidad de la educación tiene complicaciones para ser evaluada, ya que existen solo dos pruebas de evaluación a nivel internacional, que son el Programa para la Evaluación Internacional de Estudiantes (PISA por sus siglas en inglés) y el Segundo Estudio Regional Comparativo y Explicativo (SERCE), los cuales están encargados de medir la calidad en los resultados académicos obtenidos por estudiantes regulares en pruebas estandarizadas nacionales e internacionales, restringidas únicamente a evaluar materias básicas de aprendizaje, dejando de lado competencias necesarias e indispensables que los estudiantes deben adquirir para su formación escolar y personal. La formación del individuo como miembro activo de la sociedad, la convivencia pacífica y el respeto a los derechos humanos, quedan fuera de las evaluaciones formales, siendo parte fundamental de una educación de calidad que genere un clima escolar idóneo</w:t>
      </w:r>
      <w:r w:rsidR="00C16775" w:rsidRPr="001140F9">
        <w:rPr>
          <w:rFonts w:ascii="Times New Roman" w:hAnsi="Times New Roman" w:cs="Times New Roman"/>
          <w:sz w:val="24"/>
          <w:szCs w:val="24"/>
        </w:rPr>
        <w:t xml:space="preserve"> que </w:t>
      </w:r>
      <w:r w:rsidRPr="001140F9">
        <w:rPr>
          <w:rFonts w:ascii="Times New Roman" w:hAnsi="Times New Roman" w:cs="Times New Roman"/>
          <w:sz w:val="24"/>
          <w:szCs w:val="24"/>
        </w:rPr>
        <w:t>contribu</w:t>
      </w:r>
      <w:r w:rsidR="00C16775" w:rsidRPr="001140F9">
        <w:rPr>
          <w:rFonts w:ascii="Times New Roman" w:hAnsi="Times New Roman" w:cs="Times New Roman"/>
          <w:sz w:val="24"/>
          <w:szCs w:val="24"/>
        </w:rPr>
        <w:t>ya</w:t>
      </w:r>
      <w:r w:rsidRPr="001140F9">
        <w:rPr>
          <w:rFonts w:ascii="Times New Roman" w:hAnsi="Times New Roman" w:cs="Times New Roman"/>
          <w:sz w:val="24"/>
          <w:szCs w:val="24"/>
        </w:rPr>
        <w:t xml:space="preserve"> a un mejor desempeño escolar.</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 xml:space="preserve">El Estado está obligado a generar políticas integrales orientadas a erradicar factores estructurales que impiden la prevención, erradicación y reparación de los daños generados por la violencia </w:t>
      </w:r>
      <w:r w:rsidR="00C16775" w:rsidRPr="001140F9">
        <w:rPr>
          <w:rFonts w:ascii="Times New Roman" w:hAnsi="Times New Roman" w:cs="Times New Roman"/>
          <w:sz w:val="24"/>
          <w:szCs w:val="24"/>
        </w:rPr>
        <w:t>en los espacios escolares;</w:t>
      </w:r>
      <w:r w:rsidRPr="001140F9">
        <w:rPr>
          <w:rFonts w:ascii="Times New Roman" w:hAnsi="Times New Roman" w:cs="Times New Roman"/>
          <w:sz w:val="24"/>
          <w:szCs w:val="24"/>
        </w:rPr>
        <w:t xml:space="preserve"> </w:t>
      </w:r>
      <w:r w:rsidR="00C16775" w:rsidRPr="001140F9">
        <w:rPr>
          <w:rFonts w:ascii="Times New Roman" w:hAnsi="Times New Roman" w:cs="Times New Roman"/>
          <w:sz w:val="24"/>
          <w:szCs w:val="24"/>
        </w:rPr>
        <w:t>l</w:t>
      </w:r>
      <w:r w:rsidRPr="001140F9">
        <w:rPr>
          <w:rFonts w:ascii="Times New Roman" w:hAnsi="Times New Roman" w:cs="Times New Roman"/>
          <w:sz w:val="24"/>
          <w:szCs w:val="24"/>
        </w:rPr>
        <w:t>a inequidad es un factor importante que debe ser atacado, para ello es necesario crear políticas que apoyen al fortalecimiento de las familias mexicanas con el fin de formar y sensibilizar ambientes de desenvolvimiento por medio de prácticas alternativas de crianza y disciplina. La creación de empleos ayudará a poner fin a la pobreza extrema, la capacitación de funcionarios en principios de los derechos humanos fomentará la corresponsabilidad de su ejercicio, que son herramientas básicas para erradicar los de violencia.</w:t>
      </w:r>
    </w:p>
    <w:p w:rsidR="004541BE" w:rsidRPr="001140F9" w:rsidRDefault="00075B54">
      <w:pPr>
        <w:jc w:val="both"/>
        <w:rPr>
          <w:rFonts w:ascii="Times New Roman" w:hAnsi="Times New Roman" w:cs="Times New Roman"/>
          <w:sz w:val="24"/>
          <w:szCs w:val="24"/>
        </w:rPr>
      </w:pPr>
      <w:bookmarkStart w:id="2" w:name="_Hlk3905352"/>
      <w:r w:rsidRPr="001140F9">
        <w:rPr>
          <w:rFonts w:ascii="Times New Roman" w:hAnsi="Times New Roman" w:cs="Times New Roman"/>
          <w:sz w:val="24"/>
          <w:szCs w:val="24"/>
        </w:rPr>
        <w:t xml:space="preserve">Para lograr una protección integral es necesario que el Estado asuma sus compromisos y responsabilidades sustentados en la Convención de los Derechos del Niño y en sus Protocolos Facultativos. Su marco jurídico debe estar </w:t>
      </w:r>
      <w:r w:rsidR="00C16775" w:rsidRPr="001140F9">
        <w:rPr>
          <w:rFonts w:ascii="Times New Roman" w:hAnsi="Times New Roman" w:cs="Times New Roman"/>
          <w:sz w:val="24"/>
          <w:szCs w:val="24"/>
        </w:rPr>
        <w:t>respaldado por</w:t>
      </w:r>
      <w:r w:rsidRPr="001140F9">
        <w:rPr>
          <w:rFonts w:ascii="Times New Roman" w:hAnsi="Times New Roman" w:cs="Times New Roman"/>
          <w:sz w:val="24"/>
          <w:szCs w:val="24"/>
        </w:rPr>
        <w:t xml:space="preserve"> políticas, programas, objetivos y metas</w:t>
      </w:r>
      <w:r w:rsidR="00C16775" w:rsidRPr="001140F9">
        <w:rPr>
          <w:rFonts w:ascii="Times New Roman" w:hAnsi="Times New Roman" w:cs="Times New Roman"/>
          <w:sz w:val="24"/>
          <w:szCs w:val="24"/>
        </w:rPr>
        <w:t>;</w:t>
      </w:r>
      <w:r w:rsidRPr="001140F9">
        <w:rPr>
          <w:rFonts w:ascii="Times New Roman" w:hAnsi="Times New Roman" w:cs="Times New Roman"/>
          <w:sz w:val="24"/>
          <w:szCs w:val="24"/>
        </w:rPr>
        <w:t xml:space="preserve"> es necesario reasignar recursos que brinden oportunidades y condiciones óptimas encaminad</w:t>
      </w:r>
      <w:r w:rsidR="00C16775" w:rsidRPr="001140F9">
        <w:rPr>
          <w:rFonts w:ascii="Times New Roman" w:hAnsi="Times New Roman" w:cs="Times New Roman"/>
          <w:sz w:val="24"/>
          <w:szCs w:val="24"/>
        </w:rPr>
        <w:t>a</w:t>
      </w:r>
      <w:r w:rsidRPr="001140F9">
        <w:rPr>
          <w:rFonts w:ascii="Times New Roman" w:hAnsi="Times New Roman" w:cs="Times New Roman"/>
          <w:sz w:val="24"/>
          <w:szCs w:val="24"/>
        </w:rPr>
        <w:t xml:space="preserve">s a lograr un desarrollo integral, libre de exclusiones, discriminaciones y </w:t>
      </w:r>
      <w:r w:rsidRPr="001140F9">
        <w:rPr>
          <w:rFonts w:ascii="Times New Roman" w:hAnsi="Times New Roman" w:cs="Times New Roman"/>
          <w:sz w:val="24"/>
          <w:szCs w:val="24"/>
        </w:rPr>
        <w:lastRenderedPageBreak/>
        <w:t xml:space="preserve">desigualdades que permitan una vida plena para </w:t>
      </w:r>
      <w:r w:rsidR="00BB76A0">
        <w:rPr>
          <w:rFonts w:ascii="Times New Roman" w:hAnsi="Times New Roman" w:cs="Times New Roman"/>
          <w:sz w:val="24"/>
          <w:szCs w:val="24"/>
        </w:rPr>
        <w:t>NNA</w:t>
      </w:r>
      <w:r w:rsidRPr="001140F9">
        <w:rPr>
          <w:rFonts w:ascii="Times New Roman" w:hAnsi="Times New Roman" w:cs="Times New Roman"/>
          <w:sz w:val="24"/>
          <w:szCs w:val="24"/>
        </w:rPr>
        <w:t xml:space="preserve"> mexicanos, basados en los principios de universalidad, indivisibilidad, irreversibilidad e irrenunciabilidad de sus derechos.</w:t>
      </w:r>
    </w:p>
    <w:bookmarkEnd w:id="2"/>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rPr>
        <w:t>Es necesario que las instancias gubernamentales logren un análisis de la violencia que viven los infantes en México</w:t>
      </w:r>
      <w:r w:rsidR="00C16775" w:rsidRPr="001140F9">
        <w:rPr>
          <w:rFonts w:ascii="Times New Roman" w:hAnsi="Times New Roman" w:cs="Times New Roman"/>
          <w:sz w:val="24"/>
          <w:szCs w:val="24"/>
        </w:rPr>
        <w:t>;</w:t>
      </w:r>
      <w:r w:rsidRPr="001140F9">
        <w:rPr>
          <w:rFonts w:ascii="Times New Roman" w:hAnsi="Times New Roman" w:cs="Times New Roman"/>
          <w:sz w:val="24"/>
          <w:szCs w:val="24"/>
        </w:rPr>
        <w:t xml:space="preserve"> las distintas manifestaciones y el estudio de los diferentes espacios cotidianos en los que se desarrollan </w:t>
      </w:r>
      <w:r w:rsidR="00C16775" w:rsidRPr="001140F9">
        <w:rPr>
          <w:rFonts w:ascii="Times New Roman" w:hAnsi="Times New Roman" w:cs="Times New Roman"/>
          <w:sz w:val="24"/>
          <w:szCs w:val="24"/>
        </w:rPr>
        <w:t xml:space="preserve">en los espacios educativos </w:t>
      </w:r>
      <w:r w:rsidRPr="001140F9">
        <w:rPr>
          <w:rFonts w:ascii="Times New Roman" w:hAnsi="Times New Roman" w:cs="Times New Roman"/>
          <w:sz w:val="24"/>
          <w:szCs w:val="24"/>
        </w:rPr>
        <w:t>para poder diagnosticar los grados de intensidad del maltrato que viven, del abuso que son objeto, de las negligencias, abandono y cualquier otra forma de explotación del que son víctimas, tal como lo indica el artículo 19 de la Convención.</w:t>
      </w:r>
    </w:p>
    <w:p w:rsidR="004541BE" w:rsidRPr="001140F9" w:rsidRDefault="00075B54">
      <w:pPr>
        <w:jc w:val="both"/>
        <w:rPr>
          <w:rFonts w:ascii="Times New Roman" w:hAnsi="Times New Roman" w:cs="Times New Roman"/>
          <w:sz w:val="24"/>
          <w:szCs w:val="24"/>
        </w:rPr>
      </w:pPr>
      <w:r w:rsidRPr="001140F9">
        <w:rPr>
          <w:rFonts w:ascii="Times New Roman" w:hAnsi="Times New Roman" w:cs="Times New Roman"/>
          <w:sz w:val="24"/>
          <w:szCs w:val="24"/>
          <w:shd w:val="clear" w:color="auto" w:fill="FFFFFF"/>
        </w:rPr>
        <w:t xml:space="preserve">Carlos Fuentes, en el discurso que dio al recibir la medalla Belisario Domínguez, dijo: “Sabemos quiénes somos, sabemos dónde estamos, vivimos en un mundo globalizado, no es un mundo justo, pero puede ser un mundo mejor”. La educación rescata tradiciones y enseña </w:t>
      </w:r>
      <w:r w:rsidR="00C16775" w:rsidRPr="001140F9">
        <w:rPr>
          <w:rFonts w:ascii="Times New Roman" w:hAnsi="Times New Roman" w:cs="Times New Roman"/>
          <w:sz w:val="24"/>
          <w:szCs w:val="24"/>
          <w:shd w:val="clear" w:color="auto" w:fill="FFFFFF"/>
        </w:rPr>
        <w:t>de</w:t>
      </w:r>
      <w:r w:rsidRPr="001140F9">
        <w:rPr>
          <w:rFonts w:ascii="Times New Roman" w:hAnsi="Times New Roman" w:cs="Times New Roman"/>
          <w:sz w:val="24"/>
          <w:szCs w:val="24"/>
          <w:shd w:val="clear" w:color="auto" w:fill="FFFFFF"/>
        </w:rPr>
        <w:t xml:space="preserve"> respet</w:t>
      </w:r>
      <w:r w:rsidR="00C16775" w:rsidRPr="001140F9">
        <w:rPr>
          <w:rFonts w:ascii="Times New Roman" w:hAnsi="Times New Roman" w:cs="Times New Roman"/>
          <w:sz w:val="24"/>
          <w:szCs w:val="24"/>
          <w:shd w:val="clear" w:color="auto" w:fill="FFFFFF"/>
        </w:rPr>
        <w:t>o</w:t>
      </w:r>
      <w:r w:rsidRPr="001140F9">
        <w:rPr>
          <w:rFonts w:ascii="Times New Roman" w:hAnsi="Times New Roman" w:cs="Times New Roman"/>
          <w:sz w:val="24"/>
          <w:szCs w:val="24"/>
          <w:shd w:val="clear" w:color="auto" w:fill="FFFFFF"/>
        </w:rPr>
        <w:t xml:space="preserve"> la diversidad, creando ciudadanos que dejan de ser sólo sujetos explotados; que demandan una democracia participativa y que tienen voluntad política; que reconocen la necesidad de construir una </w:t>
      </w:r>
      <w:r w:rsidR="00C16775" w:rsidRPr="001140F9">
        <w:rPr>
          <w:rFonts w:ascii="Times New Roman" w:hAnsi="Times New Roman" w:cs="Times New Roman"/>
          <w:sz w:val="24"/>
          <w:szCs w:val="24"/>
          <w:shd w:val="clear" w:color="auto" w:fill="FFFFFF"/>
        </w:rPr>
        <w:t>comunidad</w:t>
      </w:r>
      <w:r w:rsidRPr="001140F9">
        <w:rPr>
          <w:rFonts w:ascii="Times New Roman" w:hAnsi="Times New Roman" w:cs="Times New Roman"/>
          <w:sz w:val="24"/>
          <w:szCs w:val="24"/>
          <w:shd w:val="clear" w:color="auto" w:fill="FFFFFF"/>
        </w:rPr>
        <w:t xml:space="preserve"> con capacidad de desarrollo, cambios democráticos y justicia social sin violencia</w:t>
      </w:r>
      <w:r w:rsidR="001140F9">
        <w:rPr>
          <w:rStyle w:val="Refdenotaalpie"/>
          <w:rFonts w:ascii="Times New Roman" w:hAnsi="Times New Roman" w:cs="Times New Roman"/>
          <w:sz w:val="24"/>
          <w:szCs w:val="24"/>
          <w:shd w:val="clear" w:color="auto" w:fill="FFFFFF"/>
        </w:rPr>
        <w:footnoteReference w:id="16"/>
      </w:r>
      <w:r w:rsidRPr="001140F9">
        <w:rPr>
          <w:rFonts w:ascii="Times New Roman" w:hAnsi="Times New Roman" w:cs="Times New Roman"/>
          <w:sz w:val="24"/>
          <w:szCs w:val="24"/>
          <w:shd w:val="clear" w:color="auto" w:fill="FFFFFF"/>
        </w:rPr>
        <w:t>.</w:t>
      </w:r>
    </w:p>
    <w:p w:rsidR="002F1C5F" w:rsidRDefault="002F1C5F" w:rsidP="002F1C5F">
      <w:pPr>
        <w:jc w:val="both"/>
        <w:rPr>
          <w:rFonts w:ascii="Times New Roman" w:hAnsi="Times New Roman" w:cs="Times New Roman"/>
          <w:sz w:val="24"/>
          <w:szCs w:val="24"/>
        </w:rPr>
      </w:pPr>
      <w:r>
        <w:rPr>
          <w:rFonts w:ascii="Times New Roman" w:hAnsi="Times New Roman" w:cs="Times New Roman"/>
          <w:sz w:val="24"/>
          <w:szCs w:val="24"/>
        </w:rPr>
        <w:t>Conclusión</w:t>
      </w:r>
    </w:p>
    <w:p w:rsidR="002F1C5F" w:rsidRDefault="002F1C5F" w:rsidP="002F1C5F">
      <w:pPr>
        <w:jc w:val="both"/>
        <w:rPr>
          <w:rFonts w:ascii="Times New Roman" w:hAnsi="Times New Roman" w:cs="Times New Roman"/>
          <w:sz w:val="24"/>
          <w:szCs w:val="24"/>
        </w:rPr>
      </w:pPr>
      <w:r w:rsidRPr="008E7795">
        <w:rPr>
          <w:rFonts w:ascii="Times New Roman" w:hAnsi="Times New Roman" w:cs="Times New Roman"/>
          <w:sz w:val="24"/>
          <w:szCs w:val="24"/>
        </w:rPr>
        <w:t xml:space="preserve">Es necesario un cambio de paradigmas en el personal educativo que aporte a una sistematización de las políticas sociales que responden al tratamiento de la </w:t>
      </w:r>
      <w:proofErr w:type="spellStart"/>
      <w:r w:rsidRPr="008E7795">
        <w:rPr>
          <w:rFonts w:ascii="Times New Roman" w:hAnsi="Times New Roman" w:cs="Times New Roman"/>
          <w:sz w:val="24"/>
          <w:szCs w:val="24"/>
        </w:rPr>
        <w:t>intergeneracionalidad</w:t>
      </w:r>
      <w:proofErr w:type="spellEnd"/>
      <w:r w:rsidRPr="008E7795">
        <w:rPr>
          <w:rFonts w:ascii="Times New Roman" w:hAnsi="Times New Roman" w:cs="Times New Roman"/>
          <w:sz w:val="24"/>
          <w:szCs w:val="24"/>
        </w:rPr>
        <w:t xml:space="preserve"> en el contexto escolar y su relación con la comunidad y la familia</w:t>
      </w:r>
      <w:r>
        <w:rPr>
          <w:rFonts w:ascii="Times New Roman" w:hAnsi="Times New Roman" w:cs="Times New Roman"/>
          <w:sz w:val="24"/>
          <w:szCs w:val="24"/>
        </w:rPr>
        <w:t>. R</w:t>
      </w:r>
      <w:r w:rsidRPr="008E7795">
        <w:rPr>
          <w:rFonts w:ascii="Times New Roman" w:hAnsi="Times New Roman" w:cs="Times New Roman"/>
          <w:sz w:val="24"/>
          <w:szCs w:val="24"/>
        </w:rPr>
        <w:t xml:space="preserve">eflexionar y comprender los procesos formativos vinculados con la sociedad que permitan una educación con planteamientos holísticos entre la ciencia y lo comunitario, </w:t>
      </w:r>
      <w:r>
        <w:rPr>
          <w:rFonts w:ascii="Times New Roman" w:hAnsi="Times New Roman" w:cs="Times New Roman"/>
          <w:sz w:val="24"/>
          <w:szCs w:val="24"/>
        </w:rPr>
        <w:t xml:space="preserve">permitirá </w:t>
      </w:r>
      <w:r w:rsidRPr="008E7795">
        <w:rPr>
          <w:rFonts w:ascii="Times New Roman" w:hAnsi="Times New Roman" w:cs="Times New Roman"/>
          <w:sz w:val="24"/>
          <w:szCs w:val="24"/>
        </w:rPr>
        <w:t>deja</w:t>
      </w:r>
      <w:r>
        <w:rPr>
          <w:rFonts w:ascii="Times New Roman" w:hAnsi="Times New Roman" w:cs="Times New Roman"/>
          <w:sz w:val="24"/>
          <w:szCs w:val="24"/>
        </w:rPr>
        <w:t>r</w:t>
      </w:r>
      <w:r w:rsidRPr="008E7795">
        <w:rPr>
          <w:rFonts w:ascii="Times New Roman" w:hAnsi="Times New Roman" w:cs="Times New Roman"/>
          <w:sz w:val="24"/>
          <w:szCs w:val="24"/>
        </w:rPr>
        <w:t xml:space="preserve"> de lado la transmisión de conocimientos fragmentados y alejados de la realidad. Considerando la importancia del trabajo que desempeñan los profesionales de la educación, es preciso estructurar ambientes escolares que destaquen por el respeto y un óptimo desarrollo académico, comprend</w:t>
      </w:r>
      <w:r>
        <w:rPr>
          <w:rFonts w:ascii="Times New Roman" w:hAnsi="Times New Roman" w:cs="Times New Roman"/>
          <w:sz w:val="24"/>
          <w:szCs w:val="24"/>
        </w:rPr>
        <w:t>i</w:t>
      </w:r>
      <w:r w:rsidRPr="008E7795">
        <w:rPr>
          <w:rFonts w:ascii="Times New Roman" w:hAnsi="Times New Roman" w:cs="Times New Roman"/>
          <w:sz w:val="24"/>
          <w:szCs w:val="24"/>
        </w:rPr>
        <w:t>e</w:t>
      </w:r>
      <w:r>
        <w:rPr>
          <w:rFonts w:ascii="Times New Roman" w:hAnsi="Times New Roman" w:cs="Times New Roman"/>
          <w:sz w:val="24"/>
          <w:szCs w:val="24"/>
        </w:rPr>
        <w:t>ndo</w:t>
      </w:r>
      <w:r w:rsidRPr="008E7795">
        <w:rPr>
          <w:rFonts w:ascii="Times New Roman" w:hAnsi="Times New Roman" w:cs="Times New Roman"/>
          <w:sz w:val="24"/>
          <w:szCs w:val="24"/>
        </w:rPr>
        <w:t xml:space="preserve"> los factores de riesgo y protección</w:t>
      </w:r>
      <w:r>
        <w:rPr>
          <w:rFonts w:ascii="Times New Roman" w:hAnsi="Times New Roman" w:cs="Times New Roman"/>
          <w:sz w:val="24"/>
          <w:szCs w:val="24"/>
        </w:rPr>
        <w:t>,</w:t>
      </w:r>
      <w:r w:rsidRPr="008E7795">
        <w:rPr>
          <w:rFonts w:ascii="Times New Roman" w:hAnsi="Times New Roman" w:cs="Times New Roman"/>
          <w:sz w:val="24"/>
          <w:szCs w:val="24"/>
        </w:rPr>
        <w:t xml:space="preserve"> incorporando actores del contexto social y familiar que logren crear un sentido de pertenencia. </w:t>
      </w:r>
    </w:p>
    <w:p w:rsidR="00EA549F" w:rsidRDefault="002F1C5F" w:rsidP="002F1C5F">
      <w:pPr>
        <w:rPr>
          <w:rFonts w:ascii="Times New Roman" w:hAnsi="Times New Roman" w:cs="Times New Roman"/>
          <w:sz w:val="24"/>
          <w:szCs w:val="24"/>
        </w:rPr>
      </w:pPr>
      <w:proofErr w:type="spellStart"/>
      <w:r w:rsidRPr="008E7795">
        <w:rPr>
          <w:rFonts w:ascii="Times New Roman" w:hAnsi="Times New Roman" w:cs="Times New Roman"/>
          <w:sz w:val="24"/>
          <w:szCs w:val="24"/>
        </w:rPr>
        <w:t>Sentipensar</w:t>
      </w:r>
      <w:proofErr w:type="spellEnd"/>
      <w:r w:rsidRPr="008E7795">
        <w:rPr>
          <w:rFonts w:ascii="Times New Roman" w:hAnsi="Times New Roman" w:cs="Times New Roman"/>
          <w:sz w:val="24"/>
          <w:szCs w:val="24"/>
        </w:rPr>
        <w:t xml:space="preserve"> los saberes desde la implicación emocional</w:t>
      </w:r>
      <w:r w:rsidRPr="008E7795">
        <w:rPr>
          <w:rStyle w:val="Refdenotaalpie"/>
          <w:rFonts w:ascii="Times New Roman" w:hAnsi="Times New Roman" w:cs="Times New Roman"/>
          <w:sz w:val="24"/>
          <w:szCs w:val="24"/>
        </w:rPr>
        <w:footnoteReference w:id="17"/>
      </w:r>
      <w:r w:rsidRPr="008E7795">
        <w:rPr>
          <w:rFonts w:ascii="Times New Roman" w:hAnsi="Times New Roman" w:cs="Times New Roman"/>
          <w:sz w:val="24"/>
          <w:szCs w:val="24"/>
        </w:rPr>
        <w:t xml:space="preserve">, del lenguaje y de los medios de construcción del conocimiento y del desarrollo personal de NNA, por medio de estrategias de intervención preventiva y de identificación de riesgos, </w:t>
      </w:r>
      <w:r>
        <w:rPr>
          <w:rFonts w:ascii="Times New Roman" w:hAnsi="Times New Roman" w:cs="Times New Roman"/>
          <w:sz w:val="24"/>
          <w:szCs w:val="24"/>
        </w:rPr>
        <w:t xml:space="preserve">facilitarán la </w:t>
      </w:r>
      <w:r w:rsidRPr="008E7795">
        <w:rPr>
          <w:rFonts w:ascii="Times New Roman" w:hAnsi="Times New Roman" w:cs="Times New Roman"/>
          <w:sz w:val="24"/>
          <w:szCs w:val="24"/>
        </w:rPr>
        <w:t>preven</w:t>
      </w:r>
      <w:r>
        <w:rPr>
          <w:rFonts w:ascii="Times New Roman" w:hAnsi="Times New Roman" w:cs="Times New Roman"/>
          <w:sz w:val="24"/>
          <w:szCs w:val="24"/>
        </w:rPr>
        <w:t>ción del acoso y violencia en las escuelas</w:t>
      </w:r>
      <w:r w:rsidRPr="008E7795">
        <w:rPr>
          <w:rFonts w:ascii="Times New Roman" w:hAnsi="Times New Roman" w:cs="Times New Roman"/>
          <w:sz w:val="24"/>
          <w:szCs w:val="24"/>
        </w:rPr>
        <w:t>, destacando los procesos inductivos, los entornos y contextos en los que el conocimiento es integral</w:t>
      </w:r>
      <w:r>
        <w:rPr>
          <w:rFonts w:ascii="Times New Roman" w:hAnsi="Times New Roman" w:cs="Times New Roman"/>
          <w:sz w:val="24"/>
          <w:szCs w:val="24"/>
        </w:rPr>
        <w:t xml:space="preserve"> e</w:t>
      </w:r>
      <w:r w:rsidRPr="008E7795">
        <w:rPr>
          <w:rFonts w:ascii="Times New Roman" w:hAnsi="Times New Roman" w:cs="Times New Roman"/>
          <w:sz w:val="24"/>
          <w:szCs w:val="24"/>
        </w:rPr>
        <w:t xml:space="preserve"> implicando las emociones y los procesos cognoscitivos que logren una transformación vinculada con las emociones.</w:t>
      </w:r>
    </w:p>
    <w:p w:rsidR="00EA549F" w:rsidRDefault="00EA549F">
      <w:pPr>
        <w:rPr>
          <w:rFonts w:ascii="Times New Roman" w:hAnsi="Times New Roman" w:cs="Times New Roman"/>
          <w:sz w:val="24"/>
          <w:szCs w:val="24"/>
        </w:rPr>
      </w:pPr>
    </w:p>
    <w:p w:rsidR="00EA549F" w:rsidRDefault="00EA549F">
      <w:pPr>
        <w:rPr>
          <w:rFonts w:ascii="Times New Roman" w:hAnsi="Times New Roman" w:cs="Times New Roman"/>
          <w:sz w:val="24"/>
          <w:szCs w:val="24"/>
        </w:rPr>
      </w:pPr>
    </w:p>
    <w:p w:rsidR="004541BE" w:rsidRPr="001140F9" w:rsidRDefault="00EA549F">
      <w:pPr>
        <w:rPr>
          <w:rFonts w:ascii="Times New Roman" w:hAnsi="Times New Roman" w:cs="Times New Roman"/>
          <w:sz w:val="24"/>
          <w:szCs w:val="24"/>
        </w:rPr>
      </w:pPr>
      <w:r>
        <w:rPr>
          <w:rFonts w:ascii="Times New Roman" w:hAnsi="Times New Roman" w:cs="Times New Roman"/>
          <w:sz w:val="24"/>
          <w:szCs w:val="24"/>
        </w:rPr>
        <w:lastRenderedPageBreak/>
        <w:t>Referencias</w:t>
      </w:r>
    </w:p>
    <w:p w:rsidR="000179DF" w:rsidRPr="00EA549F" w:rsidRDefault="000179DF"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sz w:val="24"/>
          <w:szCs w:val="24"/>
        </w:rPr>
        <w:t xml:space="preserve">Aramendi, P. y Ayerbe, P. Aprender a con vivir: </w:t>
      </w:r>
      <w:r w:rsidRPr="00EA549F">
        <w:rPr>
          <w:rFonts w:ascii="Times New Roman" w:hAnsi="Times New Roman" w:cs="Times New Roman"/>
          <w:i/>
          <w:sz w:val="24"/>
          <w:szCs w:val="24"/>
        </w:rPr>
        <w:t>Un reto para la Educación Secundaria Obligatoria</w:t>
      </w:r>
      <w:r w:rsidRPr="00EA549F">
        <w:rPr>
          <w:rFonts w:ascii="Times New Roman" w:hAnsi="Times New Roman" w:cs="Times New Roman"/>
          <w:sz w:val="24"/>
          <w:szCs w:val="24"/>
        </w:rPr>
        <w:t xml:space="preserve">. Madrid: Wolters </w:t>
      </w:r>
      <w:proofErr w:type="spellStart"/>
      <w:r w:rsidRPr="00EA549F">
        <w:rPr>
          <w:rFonts w:ascii="Times New Roman" w:hAnsi="Times New Roman" w:cs="Times New Roman"/>
          <w:sz w:val="24"/>
          <w:szCs w:val="24"/>
        </w:rPr>
        <w:t>Kluwer</w:t>
      </w:r>
      <w:proofErr w:type="spellEnd"/>
      <w:r w:rsidRPr="00EA549F">
        <w:rPr>
          <w:rFonts w:ascii="Times New Roman" w:hAnsi="Times New Roman" w:cs="Times New Roman"/>
          <w:sz w:val="24"/>
          <w:szCs w:val="24"/>
        </w:rPr>
        <w:t>. 2007.</w:t>
      </w:r>
    </w:p>
    <w:p w:rsidR="001140F9" w:rsidRPr="00EA549F" w:rsidRDefault="004660FD"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sz w:val="24"/>
          <w:szCs w:val="24"/>
        </w:rPr>
        <w:t>Comisión de los Derechos de la Niñez y la adolescencia de la Cámara de Senadores, (2016), Senado de la República</w:t>
      </w:r>
      <w:r w:rsidR="00155214" w:rsidRPr="00EA549F">
        <w:rPr>
          <w:rFonts w:ascii="Times New Roman" w:hAnsi="Times New Roman" w:cs="Times New Roman"/>
          <w:sz w:val="24"/>
          <w:szCs w:val="24"/>
        </w:rPr>
        <w:t>. Recuperado de</w:t>
      </w:r>
      <w:r w:rsidR="001140F9" w:rsidRPr="00EA549F">
        <w:rPr>
          <w:rFonts w:ascii="Times New Roman" w:hAnsi="Times New Roman" w:cs="Times New Roman"/>
          <w:sz w:val="24"/>
          <w:szCs w:val="24"/>
        </w:rPr>
        <w:t>:</w:t>
      </w:r>
    </w:p>
    <w:p w:rsidR="004660FD" w:rsidRPr="001140F9" w:rsidRDefault="003F1E28" w:rsidP="000179DF">
      <w:pPr>
        <w:jc w:val="both"/>
        <w:rPr>
          <w:rFonts w:ascii="Times New Roman" w:hAnsi="Times New Roman" w:cs="Times New Roman"/>
          <w:sz w:val="24"/>
          <w:szCs w:val="24"/>
        </w:rPr>
      </w:pPr>
      <w:hyperlink r:id="rId10" w:history="1">
        <w:r w:rsidR="001140F9" w:rsidRPr="00F73404">
          <w:rPr>
            <w:rStyle w:val="Hipervnculo"/>
            <w:rFonts w:ascii="Times New Roman" w:hAnsi="Times New Roman" w:cs="Times New Roman"/>
            <w:sz w:val="24"/>
            <w:szCs w:val="24"/>
          </w:rPr>
          <w:t>http://www.senado.gob.mx/comisiones/derechos_ninez_adolescencia/dictamenes.php</w:t>
        </w:r>
      </w:hyperlink>
      <w:r w:rsidR="004660FD" w:rsidRPr="001140F9">
        <w:rPr>
          <w:rFonts w:ascii="Times New Roman" w:hAnsi="Times New Roman" w:cs="Times New Roman"/>
          <w:sz w:val="24"/>
          <w:szCs w:val="24"/>
        </w:rPr>
        <w:t xml:space="preserve">. </w:t>
      </w:r>
    </w:p>
    <w:p w:rsidR="000179DF" w:rsidRPr="00EA549F" w:rsidRDefault="000179DF"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i/>
          <w:sz w:val="24"/>
          <w:szCs w:val="24"/>
        </w:rPr>
        <w:t>Concepción y metodología de la educación popular, FEPAD, Formación en Educación Popular Acompañada a Distancias</w:t>
      </w:r>
      <w:r w:rsidRPr="00EA549F">
        <w:rPr>
          <w:rFonts w:ascii="Times New Roman" w:hAnsi="Times New Roman" w:cs="Times New Roman"/>
          <w:sz w:val="24"/>
          <w:szCs w:val="24"/>
        </w:rPr>
        <w:t>, La Habana, Cuba, 2013 (selección de lecturas, tomo 1).</w:t>
      </w:r>
    </w:p>
    <w:p w:rsidR="000179DF" w:rsidRPr="00EA549F" w:rsidRDefault="000179DF" w:rsidP="00EA549F">
      <w:pPr>
        <w:pStyle w:val="Prrafodelista"/>
        <w:numPr>
          <w:ilvl w:val="0"/>
          <w:numId w:val="1"/>
        </w:numPr>
        <w:jc w:val="both"/>
        <w:rPr>
          <w:rFonts w:ascii="Times New Roman" w:hAnsi="Times New Roman" w:cs="Times New Roman"/>
          <w:sz w:val="24"/>
          <w:szCs w:val="24"/>
        </w:rPr>
      </w:pPr>
      <w:proofErr w:type="spellStart"/>
      <w:r w:rsidRPr="00EA549F">
        <w:rPr>
          <w:rFonts w:ascii="Times New Roman" w:hAnsi="Times New Roman" w:cs="Times New Roman"/>
          <w:sz w:val="24"/>
          <w:szCs w:val="24"/>
        </w:rPr>
        <w:t>Eljach</w:t>
      </w:r>
      <w:proofErr w:type="spellEnd"/>
      <w:r w:rsidRPr="00EA549F">
        <w:rPr>
          <w:rFonts w:ascii="Times New Roman" w:hAnsi="Times New Roman" w:cs="Times New Roman"/>
          <w:sz w:val="24"/>
          <w:szCs w:val="24"/>
        </w:rPr>
        <w:t xml:space="preserve"> Sonia, </w:t>
      </w:r>
      <w:r w:rsidRPr="00EA549F">
        <w:rPr>
          <w:rFonts w:ascii="Times New Roman" w:hAnsi="Times New Roman" w:cs="Times New Roman"/>
          <w:i/>
          <w:sz w:val="24"/>
          <w:szCs w:val="24"/>
        </w:rPr>
        <w:t>Valores escolares en América Latina y el Caribe: Superficie y fondo</w:t>
      </w:r>
      <w:r w:rsidRPr="00EA549F">
        <w:rPr>
          <w:rFonts w:ascii="Times New Roman" w:hAnsi="Times New Roman" w:cs="Times New Roman"/>
          <w:sz w:val="24"/>
          <w:szCs w:val="24"/>
        </w:rPr>
        <w:t>, capitulo I. Maestros (as) y otras autoridades educativas y la violencia contra niñas, niños y adolescentes. Noviembre 2011. Panamá.</w:t>
      </w:r>
    </w:p>
    <w:p w:rsidR="001140F9" w:rsidRPr="00EA549F" w:rsidRDefault="000179DF" w:rsidP="00EA549F">
      <w:pPr>
        <w:pStyle w:val="Prrafodelista"/>
        <w:numPr>
          <w:ilvl w:val="0"/>
          <w:numId w:val="1"/>
        </w:numPr>
        <w:jc w:val="both"/>
        <w:rPr>
          <w:rFonts w:ascii="Times New Roman" w:hAnsi="Times New Roman" w:cs="Times New Roman"/>
          <w:bCs/>
          <w:color w:val="111111"/>
          <w:sz w:val="24"/>
          <w:szCs w:val="24"/>
        </w:rPr>
      </w:pPr>
      <w:r w:rsidRPr="00EA549F">
        <w:rPr>
          <w:rFonts w:ascii="Times New Roman" w:hAnsi="Times New Roman" w:cs="Times New Roman"/>
          <w:sz w:val="24"/>
          <w:szCs w:val="24"/>
        </w:rPr>
        <w:t xml:space="preserve">Fernández-García, Tomás; Andrés-Cabello, Sergio, diciembre 2013, No. 4, </w:t>
      </w:r>
      <w:r w:rsidRPr="00EA549F">
        <w:rPr>
          <w:rFonts w:ascii="Times New Roman" w:hAnsi="Times New Roman" w:cs="Times New Roman"/>
          <w:color w:val="111111"/>
          <w:sz w:val="24"/>
          <w:szCs w:val="24"/>
        </w:rPr>
        <w:t>La violencia escolar se sienta en las aulas: una reflexión sobre sus causas, consecuencias y vínculos sociales</w:t>
      </w:r>
      <w:r w:rsidRPr="00EA549F">
        <w:rPr>
          <w:rFonts w:ascii="Times New Roman" w:hAnsi="Times New Roman" w:cs="Times New Roman"/>
          <w:bCs/>
          <w:color w:val="111111"/>
          <w:sz w:val="24"/>
          <w:szCs w:val="24"/>
        </w:rPr>
        <w:t xml:space="preserve">, </w:t>
      </w:r>
      <w:r w:rsidRPr="00EA549F">
        <w:rPr>
          <w:rFonts w:ascii="Times New Roman" w:hAnsi="Times New Roman" w:cs="Times New Roman"/>
          <w:bCs/>
          <w:i/>
          <w:color w:val="111111"/>
          <w:sz w:val="24"/>
          <w:szCs w:val="24"/>
        </w:rPr>
        <w:t>Trabajo Social UNAM</w:t>
      </w:r>
      <w:r w:rsidRPr="00EA549F">
        <w:rPr>
          <w:rFonts w:ascii="Times New Roman" w:hAnsi="Times New Roman" w:cs="Times New Roman"/>
          <w:bCs/>
          <w:color w:val="111111"/>
          <w:sz w:val="24"/>
          <w:szCs w:val="24"/>
        </w:rPr>
        <w:t>. Recuperado de</w:t>
      </w:r>
      <w:r w:rsidR="001140F9" w:rsidRPr="00EA549F">
        <w:rPr>
          <w:rFonts w:ascii="Times New Roman" w:hAnsi="Times New Roman" w:cs="Times New Roman"/>
          <w:bCs/>
          <w:color w:val="111111"/>
          <w:sz w:val="24"/>
          <w:szCs w:val="24"/>
        </w:rPr>
        <w:t>:</w:t>
      </w:r>
    </w:p>
    <w:p w:rsidR="000179DF" w:rsidRPr="001140F9" w:rsidRDefault="003F1E28" w:rsidP="000179DF">
      <w:pPr>
        <w:jc w:val="both"/>
        <w:rPr>
          <w:rFonts w:ascii="Times New Roman" w:hAnsi="Times New Roman" w:cs="Times New Roman"/>
          <w:bCs/>
          <w:color w:val="111111"/>
          <w:sz w:val="24"/>
          <w:szCs w:val="24"/>
        </w:rPr>
      </w:pPr>
      <w:hyperlink r:id="rId11" w:history="1">
        <w:r w:rsidR="000179DF" w:rsidRPr="001140F9">
          <w:rPr>
            <w:rStyle w:val="Hipervnculo"/>
            <w:rFonts w:ascii="Times New Roman" w:hAnsi="Times New Roman" w:cs="Times New Roman"/>
            <w:sz w:val="24"/>
            <w:szCs w:val="24"/>
          </w:rPr>
          <w:t>http://www.revistas.unam.mx/index.php/ents/issue/view/4229</w:t>
        </w:r>
      </w:hyperlink>
      <w:r w:rsidR="000179DF" w:rsidRPr="001140F9">
        <w:rPr>
          <w:rFonts w:ascii="Times New Roman" w:hAnsi="Times New Roman" w:cs="Times New Roman"/>
          <w:b/>
          <w:bCs/>
          <w:color w:val="111111"/>
          <w:sz w:val="24"/>
          <w:szCs w:val="24"/>
        </w:rPr>
        <w:t>.</w:t>
      </w:r>
    </w:p>
    <w:p w:rsidR="00D61B68" w:rsidRPr="00EA549F" w:rsidRDefault="00D61B68"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sz w:val="24"/>
          <w:szCs w:val="24"/>
        </w:rPr>
        <w:t xml:space="preserve">Fondo de las Naciones Unidas para la Infancia (UNICEF), </w:t>
      </w:r>
      <w:r w:rsidRPr="00EA549F">
        <w:rPr>
          <w:rFonts w:ascii="Times New Roman" w:hAnsi="Times New Roman" w:cs="Times New Roman"/>
          <w:i/>
          <w:sz w:val="24"/>
          <w:szCs w:val="24"/>
        </w:rPr>
        <w:t>Remontemos El Marcador a Favor de la Infancia</w:t>
      </w:r>
      <w:r w:rsidRPr="00EA549F">
        <w:rPr>
          <w:rFonts w:ascii="Times New Roman" w:hAnsi="Times New Roman" w:cs="Times New Roman"/>
          <w:sz w:val="24"/>
          <w:szCs w:val="24"/>
        </w:rPr>
        <w:t>. Recuperado de</w:t>
      </w:r>
      <w:r w:rsidR="001140F9" w:rsidRPr="00EA549F">
        <w:rPr>
          <w:rFonts w:ascii="Times New Roman" w:hAnsi="Times New Roman" w:cs="Times New Roman"/>
          <w:sz w:val="24"/>
          <w:szCs w:val="24"/>
        </w:rPr>
        <w:t>:</w:t>
      </w:r>
    </w:p>
    <w:p w:rsidR="00D61B68" w:rsidRPr="001140F9" w:rsidRDefault="003F1E28" w:rsidP="000179DF">
      <w:pPr>
        <w:jc w:val="both"/>
        <w:rPr>
          <w:rFonts w:ascii="Times New Roman" w:hAnsi="Times New Roman" w:cs="Times New Roman"/>
          <w:sz w:val="24"/>
          <w:szCs w:val="24"/>
        </w:rPr>
      </w:pPr>
      <w:hyperlink r:id="rId12" w:history="1">
        <w:r w:rsidR="00D61B68" w:rsidRPr="001140F9">
          <w:rPr>
            <w:rStyle w:val="Hipervnculo"/>
            <w:rFonts w:ascii="Times New Roman" w:hAnsi="Times New Roman" w:cs="Times New Roman"/>
            <w:sz w:val="24"/>
            <w:szCs w:val="24"/>
          </w:rPr>
          <w:t>https://www.unicef.org/mexico/spanish/38185.html?fbclid=IwAR29xFNACqHO537EnFDHnsoY27ObOfOQA66CHLL5NEyninpKt4mNZpTL354</w:t>
        </w:r>
      </w:hyperlink>
    </w:p>
    <w:p w:rsidR="000179DF" w:rsidRPr="00EA549F" w:rsidRDefault="000179DF" w:rsidP="00EA549F">
      <w:pPr>
        <w:pStyle w:val="Prrafodelista"/>
        <w:numPr>
          <w:ilvl w:val="0"/>
          <w:numId w:val="1"/>
        </w:numPr>
        <w:jc w:val="both"/>
        <w:rPr>
          <w:rFonts w:ascii="Times New Roman" w:hAnsi="Times New Roman" w:cs="Times New Roman"/>
          <w:sz w:val="24"/>
          <w:szCs w:val="24"/>
          <w:shd w:val="clear" w:color="auto" w:fill="FFFFFF"/>
        </w:rPr>
      </w:pPr>
      <w:r w:rsidRPr="00EA549F">
        <w:rPr>
          <w:rFonts w:ascii="Times New Roman" w:hAnsi="Times New Roman" w:cs="Times New Roman"/>
          <w:sz w:val="24"/>
          <w:szCs w:val="24"/>
        </w:rPr>
        <w:t xml:space="preserve">Hart Dávalos, Armando, </w:t>
      </w:r>
      <w:r w:rsidRPr="00EA549F">
        <w:rPr>
          <w:rFonts w:ascii="Times New Roman" w:hAnsi="Times New Roman" w:cs="Times New Roman"/>
          <w:i/>
          <w:sz w:val="24"/>
          <w:szCs w:val="24"/>
        </w:rPr>
        <w:t>Martí y Marx, raíces de la Revolución Socialista en Cuba</w:t>
      </w:r>
      <w:r w:rsidRPr="00EA549F">
        <w:rPr>
          <w:rFonts w:ascii="Times New Roman" w:hAnsi="Times New Roman" w:cs="Times New Roman"/>
          <w:sz w:val="24"/>
          <w:szCs w:val="24"/>
        </w:rPr>
        <w:t>, Rebelión, 19</w:t>
      </w:r>
      <w:r w:rsidRPr="00EA549F">
        <w:rPr>
          <w:rFonts w:ascii="Times New Roman" w:hAnsi="Times New Roman" w:cs="Times New Roman"/>
          <w:sz w:val="24"/>
          <w:szCs w:val="24"/>
          <w:shd w:val="clear" w:color="auto" w:fill="FFFFFF"/>
        </w:rPr>
        <w:t>-08-2004, España.</w:t>
      </w:r>
    </w:p>
    <w:p w:rsidR="001140F9" w:rsidRPr="00EA549F" w:rsidRDefault="007D7CBC"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i/>
          <w:sz w:val="24"/>
          <w:szCs w:val="24"/>
        </w:rPr>
        <w:t xml:space="preserve">Informe mundial sobre la violencia y salud, </w:t>
      </w:r>
      <w:r w:rsidRPr="00EA549F">
        <w:rPr>
          <w:rFonts w:ascii="Times New Roman" w:hAnsi="Times New Roman" w:cs="Times New Roman"/>
          <w:sz w:val="24"/>
          <w:szCs w:val="24"/>
        </w:rPr>
        <w:t>Publicado en español por la Organización Mundial de la Salud, Washington, D.C. 2002. Recuperado de</w:t>
      </w:r>
      <w:r w:rsidR="001140F9" w:rsidRPr="00EA549F">
        <w:rPr>
          <w:rFonts w:ascii="Times New Roman" w:hAnsi="Times New Roman" w:cs="Times New Roman"/>
          <w:sz w:val="24"/>
          <w:szCs w:val="24"/>
        </w:rPr>
        <w:t>:</w:t>
      </w:r>
    </w:p>
    <w:p w:rsidR="007D7CBC" w:rsidRPr="001140F9" w:rsidRDefault="003F1E28" w:rsidP="000179DF">
      <w:pPr>
        <w:jc w:val="both"/>
        <w:rPr>
          <w:rFonts w:ascii="Times New Roman" w:hAnsi="Times New Roman" w:cs="Times New Roman"/>
          <w:sz w:val="24"/>
          <w:szCs w:val="24"/>
        </w:rPr>
      </w:pPr>
      <w:hyperlink r:id="rId13" w:history="1">
        <w:r w:rsidR="007D7CBC" w:rsidRPr="001140F9">
          <w:rPr>
            <w:rStyle w:val="Hipervnculo"/>
            <w:rFonts w:ascii="Times New Roman" w:hAnsi="Times New Roman" w:cs="Times New Roman"/>
            <w:sz w:val="24"/>
            <w:szCs w:val="24"/>
          </w:rPr>
          <w:t>https://www.who.int/violence_injury_prevention/violence/world_report/es/summary_es.pdf</w:t>
        </w:r>
      </w:hyperlink>
    </w:p>
    <w:p w:rsidR="000179DF" w:rsidRPr="00EA549F" w:rsidRDefault="000179DF"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i/>
          <w:sz w:val="24"/>
          <w:szCs w:val="24"/>
        </w:rPr>
        <w:t>Informe Nacional sobre la Violencia de Género en la Educación Básica en México</w:t>
      </w:r>
      <w:r w:rsidRPr="00EA549F">
        <w:rPr>
          <w:rFonts w:ascii="Times New Roman" w:hAnsi="Times New Roman" w:cs="Times New Roman"/>
          <w:sz w:val="24"/>
          <w:szCs w:val="24"/>
        </w:rPr>
        <w:t>, Fondo de las Naciones Unidas para la Infancia (UNICEF por sus siglas en inglés) y Secretaría de Educación Pública, primera edición 2009. México.</w:t>
      </w:r>
    </w:p>
    <w:p w:rsidR="000179DF" w:rsidRPr="001140F9" w:rsidRDefault="000179DF" w:rsidP="00EA549F">
      <w:pPr>
        <w:pStyle w:val="Textonotapie"/>
        <w:numPr>
          <w:ilvl w:val="0"/>
          <w:numId w:val="1"/>
        </w:numPr>
        <w:jc w:val="both"/>
        <w:rPr>
          <w:rFonts w:ascii="Times New Roman" w:hAnsi="Times New Roman"/>
          <w:sz w:val="24"/>
          <w:szCs w:val="24"/>
          <w:lang w:val="es-MX"/>
        </w:rPr>
      </w:pPr>
      <w:r w:rsidRPr="001140F9">
        <w:rPr>
          <w:rFonts w:ascii="Times New Roman" w:hAnsi="Times New Roman"/>
          <w:i/>
          <w:sz w:val="24"/>
          <w:szCs w:val="24"/>
          <w:lang w:val="es-MX"/>
        </w:rPr>
        <w:t>Justicia Penal Juvenil: Buenas Prácticas en América Latina</w:t>
      </w:r>
      <w:r w:rsidRPr="001140F9">
        <w:rPr>
          <w:rFonts w:ascii="Times New Roman" w:hAnsi="Times New Roman"/>
          <w:sz w:val="24"/>
          <w:szCs w:val="24"/>
          <w:lang w:val="es-MX"/>
        </w:rPr>
        <w:t>. UNICEF. Protección de la Infancia: TACRO (oficina Regional para América Latina y el Caribe). Panamá. 2003.</w:t>
      </w:r>
    </w:p>
    <w:p w:rsidR="000179DF" w:rsidRPr="001140F9" w:rsidRDefault="000179DF" w:rsidP="000179DF">
      <w:pPr>
        <w:pStyle w:val="Textonotapie"/>
        <w:jc w:val="both"/>
        <w:rPr>
          <w:rFonts w:ascii="Times New Roman" w:hAnsi="Times New Roman"/>
          <w:sz w:val="24"/>
          <w:szCs w:val="24"/>
          <w:lang w:val="es-MX"/>
        </w:rPr>
      </w:pPr>
    </w:p>
    <w:p w:rsidR="000179DF" w:rsidRPr="001140F9" w:rsidRDefault="000179DF" w:rsidP="00EA549F">
      <w:pPr>
        <w:pStyle w:val="Textonotapie"/>
        <w:numPr>
          <w:ilvl w:val="0"/>
          <w:numId w:val="1"/>
        </w:numPr>
        <w:jc w:val="both"/>
        <w:rPr>
          <w:rFonts w:ascii="Times New Roman" w:hAnsi="Times New Roman"/>
          <w:sz w:val="24"/>
          <w:szCs w:val="24"/>
          <w:lang w:val="es-MX"/>
        </w:rPr>
      </w:pPr>
      <w:proofErr w:type="spellStart"/>
      <w:r w:rsidRPr="001140F9">
        <w:rPr>
          <w:rFonts w:ascii="Times New Roman" w:hAnsi="Times New Roman"/>
          <w:i/>
          <w:sz w:val="24"/>
          <w:szCs w:val="24"/>
          <w:lang w:val="es-MX"/>
        </w:rPr>
        <w:t>Latinobarómetro</w:t>
      </w:r>
      <w:proofErr w:type="spellEnd"/>
      <w:r w:rsidRPr="001140F9">
        <w:rPr>
          <w:rFonts w:ascii="Times New Roman" w:hAnsi="Times New Roman"/>
          <w:i/>
          <w:sz w:val="24"/>
          <w:szCs w:val="24"/>
          <w:lang w:val="es-MX"/>
        </w:rPr>
        <w:t xml:space="preserve"> 2016</w:t>
      </w:r>
      <w:r w:rsidRPr="001140F9">
        <w:rPr>
          <w:rFonts w:ascii="Times New Roman" w:hAnsi="Times New Roman"/>
          <w:sz w:val="24"/>
          <w:szCs w:val="24"/>
          <w:lang w:val="es-MX"/>
        </w:rPr>
        <w:t xml:space="preserve">, Corporación </w:t>
      </w:r>
      <w:proofErr w:type="spellStart"/>
      <w:r w:rsidRPr="001140F9">
        <w:rPr>
          <w:rFonts w:ascii="Times New Roman" w:hAnsi="Times New Roman"/>
          <w:sz w:val="24"/>
          <w:szCs w:val="24"/>
          <w:lang w:val="es-MX"/>
        </w:rPr>
        <w:t>Latinobarómetro</w:t>
      </w:r>
      <w:proofErr w:type="spellEnd"/>
      <w:r w:rsidRPr="001140F9">
        <w:rPr>
          <w:rFonts w:ascii="Times New Roman" w:hAnsi="Times New Roman"/>
          <w:sz w:val="24"/>
          <w:szCs w:val="24"/>
          <w:lang w:val="es-MX"/>
        </w:rPr>
        <w:t>, Santiago de Chile. Banco de datos en línea</w:t>
      </w:r>
      <w:r w:rsidR="001140F9">
        <w:rPr>
          <w:rFonts w:ascii="Times New Roman" w:hAnsi="Times New Roman"/>
          <w:sz w:val="24"/>
          <w:szCs w:val="24"/>
          <w:lang w:val="es-MX"/>
        </w:rPr>
        <w:t>. Recuperado de:</w:t>
      </w:r>
      <w:r w:rsidRPr="001140F9">
        <w:rPr>
          <w:rFonts w:ascii="Times New Roman" w:hAnsi="Times New Roman"/>
          <w:sz w:val="24"/>
          <w:szCs w:val="24"/>
          <w:lang w:val="es-MX"/>
        </w:rPr>
        <w:t xml:space="preserve"> </w:t>
      </w:r>
      <w:hyperlink r:id="rId14" w:history="1">
        <w:r w:rsidRPr="001140F9">
          <w:rPr>
            <w:rStyle w:val="Hipervnculo"/>
            <w:rFonts w:ascii="Times New Roman" w:hAnsi="Times New Roman"/>
            <w:sz w:val="24"/>
            <w:szCs w:val="24"/>
            <w:lang w:val="es-MX"/>
          </w:rPr>
          <w:t>www.latinbarómetro.org</w:t>
        </w:r>
      </w:hyperlink>
      <w:r w:rsidRPr="001140F9">
        <w:rPr>
          <w:rFonts w:ascii="Times New Roman" w:hAnsi="Times New Roman"/>
          <w:sz w:val="24"/>
          <w:szCs w:val="24"/>
          <w:lang w:val="es-MX"/>
        </w:rPr>
        <w:t>.</w:t>
      </w:r>
    </w:p>
    <w:p w:rsidR="000179DF" w:rsidRPr="001140F9" w:rsidRDefault="000179DF" w:rsidP="000179DF">
      <w:pPr>
        <w:pStyle w:val="Textonotapie"/>
        <w:jc w:val="both"/>
        <w:rPr>
          <w:rFonts w:ascii="Times New Roman" w:hAnsi="Times New Roman"/>
          <w:sz w:val="24"/>
          <w:szCs w:val="24"/>
          <w:lang w:val="es-MX"/>
        </w:rPr>
      </w:pPr>
    </w:p>
    <w:p w:rsidR="000179DF" w:rsidRDefault="000179DF" w:rsidP="00EA549F">
      <w:pPr>
        <w:pStyle w:val="Textonotapie"/>
        <w:numPr>
          <w:ilvl w:val="0"/>
          <w:numId w:val="1"/>
        </w:numPr>
        <w:jc w:val="both"/>
        <w:rPr>
          <w:rFonts w:ascii="Times New Roman" w:hAnsi="Times New Roman"/>
          <w:sz w:val="24"/>
          <w:szCs w:val="24"/>
        </w:rPr>
      </w:pPr>
      <w:r w:rsidRPr="001140F9">
        <w:rPr>
          <w:rFonts w:ascii="Times New Roman" w:hAnsi="Times New Roman"/>
          <w:sz w:val="24"/>
          <w:szCs w:val="24"/>
        </w:rPr>
        <w:t xml:space="preserve">Marx, Carlos, </w:t>
      </w:r>
      <w:r w:rsidRPr="001140F9">
        <w:rPr>
          <w:rFonts w:ascii="Times New Roman" w:hAnsi="Times New Roman"/>
          <w:i/>
          <w:sz w:val="24"/>
          <w:szCs w:val="24"/>
        </w:rPr>
        <w:t>Tesis sobre Feuerbach</w:t>
      </w:r>
      <w:r w:rsidRPr="001140F9">
        <w:rPr>
          <w:rFonts w:ascii="Times New Roman" w:hAnsi="Times New Roman"/>
          <w:sz w:val="24"/>
          <w:szCs w:val="24"/>
        </w:rPr>
        <w:t>, obras escogidas, Editorial Progreso, 1973.</w:t>
      </w:r>
    </w:p>
    <w:p w:rsidR="00983A88" w:rsidRDefault="00983A88" w:rsidP="00983A88">
      <w:pPr>
        <w:pStyle w:val="Prrafodelista"/>
        <w:rPr>
          <w:rFonts w:ascii="Times New Roman" w:hAnsi="Times New Roman"/>
          <w:sz w:val="24"/>
          <w:szCs w:val="24"/>
        </w:rPr>
      </w:pPr>
    </w:p>
    <w:p w:rsidR="00983A88" w:rsidRPr="00983A88" w:rsidRDefault="00983A88" w:rsidP="0076271B">
      <w:pPr>
        <w:pStyle w:val="Textonotapie"/>
        <w:numPr>
          <w:ilvl w:val="0"/>
          <w:numId w:val="1"/>
        </w:numPr>
        <w:jc w:val="both"/>
        <w:rPr>
          <w:rFonts w:ascii="Times New Roman" w:hAnsi="Times New Roman"/>
          <w:sz w:val="24"/>
          <w:szCs w:val="24"/>
          <w:lang w:val="es-MX"/>
        </w:rPr>
      </w:pPr>
      <w:proofErr w:type="spellStart"/>
      <w:r w:rsidRPr="00983A88">
        <w:rPr>
          <w:sz w:val="24"/>
          <w:szCs w:val="24"/>
        </w:rPr>
        <w:lastRenderedPageBreak/>
        <w:t>Moraes</w:t>
      </w:r>
      <w:proofErr w:type="spellEnd"/>
      <w:r w:rsidRPr="00983A88">
        <w:rPr>
          <w:sz w:val="24"/>
          <w:szCs w:val="24"/>
        </w:rPr>
        <w:t xml:space="preserve">, María Cándida, </w:t>
      </w:r>
      <w:proofErr w:type="spellStart"/>
      <w:r w:rsidRPr="00983A88">
        <w:rPr>
          <w:i/>
          <w:sz w:val="24"/>
          <w:szCs w:val="24"/>
        </w:rPr>
        <w:t>Sentipensar</w:t>
      </w:r>
      <w:proofErr w:type="spellEnd"/>
      <w:r w:rsidRPr="00983A88">
        <w:rPr>
          <w:i/>
          <w:sz w:val="24"/>
          <w:szCs w:val="24"/>
        </w:rPr>
        <w:t xml:space="preserve"> bajo la mirada </w:t>
      </w:r>
      <w:proofErr w:type="spellStart"/>
      <w:r w:rsidRPr="00983A88">
        <w:rPr>
          <w:i/>
          <w:sz w:val="24"/>
          <w:szCs w:val="24"/>
        </w:rPr>
        <w:t>autopoiética</w:t>
      </w:r>
      <w:proofErr w:type="spellEnd"/>
      <w:r w:rsidRPr="00983A88">
        <w:rPr>
          <w:i/>
          <w:sz w:val="24"/>
          <w:szCs w:val="24"/>
        </w:rPr>
        <w:t xml:space="preserve"> o como reencantar creativamente la educación</w:t>
      </w:r>
      <w:r w:rsidRPr="00983A88">
        <w:rPr>
          <w:sz w:val="24"/>
          <w:szCs w:val="24"/>
        </w:rPr>
        <w:t>, Pontificia Universidad Católica de Sao Paulo, Saturnino de la Torre, Universidad de Barcelona.</w:t>
      </w:r>
      <w:r w:rsidRPr="00983A88">
        <w:rPr>
          <w:sz w:val="24"/>
          <w:szCs w:val="24"/>
        </w:rPr>
        <w:t xml:space="preserve"> Recuperado de: </w:t>
      </w:r>
      <w:hyperlink r:id="rId15" w:history="1">
        <w:r w:rsidRPr="003C7FD1">
          <w:rPr>
            <w:rStyle w:val="Hipervnculo"/>
            <w:sz w:val="24"/>
            <w:szCs w:val="24"/>
          </w:rPr>
          <w:t>http://www.ub.edu/sentipensar/pdf/sentipensartweb.pdf</w:t>
        </w:r>
      </w:hyperlink>
    </w:p>
    <w:p w:rsidR="00983A88" w:rsidRDefault="00983A88" w:rsidP="00983A88">
      <w:pPr>
        <w:pStyle w:val="Prrafodelista"/>
        <w:rPr>
          <w:rFonts w:ascii="Times New Roman" w:hAnsi="Times New Roman"/>
          <w:i/>
          <w:sz w:val="24"/>
          <w:szCs w:val="24"/>
        </w:rPr>
      </w:pPr>
    </w:p>
    <w:p w:rsidR="000179DF" w:rsidRPr="00983A88" w:rsidRDefault="000179DF" w:rsidP="0076271B">
      <w:pPr>
        <w:pStyle w:val="Textonotapie"/>
        <w:numPr>
          <w:ilvl w:val="0"/>
          <w:numId w:val="1"/>
        </w:numPr>
        <w:jc w:val="both"/>
        <w:rPr>
          <w:rFonts w:ascii="Times New Roman" w:hAnsi="Times New Roman"/>
          <w:sz w:val="24"/>
          <w:szCs w:val="24"/>
          <w:lang w:val="es-MX"/>
        </w:rPr>
      </w:pPr>
      <w:r w:rsidRPr="00983A88">
        <w:rPr>
          <w:rFonts w:ascii="Times New Roman" w:hAnsi="Times New Roman"/>
          <w:i/>
          <w:sz w:val="24"/>
          <w:szCs w:val="24"/>
          <w:lang w:val="es-MX"/>
        </w:rPr>
        <w:t>Panorama Epidemiológico y Estadístico de la Mortalidad en México 2010</w:t>
      </w:r>
      <w:r w:rsidRPr="00983A88">
        <w:rPr>
          <w:rFonts w:ascii="Times New Roman" w:hAnsi="Times New Roman"/>
          <w:sz w:val="24"/>
          <w:szCs w:val="24"/>
          <w:lang w:val="es-MX"/>
        </w:rPr>
        <w:t>. Secretaría de Salud. Subsecretaría de Prevención y Promoción de la Salud. Dirección General de Epidemiología. México. Julio, 2012.</w:t>
      </w:r>
    </w:p>
    <w:p w:rsidR="000179DF" w:rsidRPr="001140F9" w:rsidRDefault="000179DF" w:rsidP="000179DF">
      <w:pPr>
        <w:pStyle w:val="Textonotapie"/>
        <w:jc w:val="both"/>
        <w:rPr>
          <w:rFonts w:ascii="Times New Roman" w:hAnsi="Times New Roman"/>
          <w:sz w:val="24"/>
          <w:szCs w:val="24"/>
        </w:rPr>
      </w:pPr>
    </w:p>
    <w:p w:rsidR="00B9394A" w:rsidRPr="001140F9" w:rsidRDefault="00B9394A" w:rsidP="00EA549F">
      <w:pPr>
        <w:pStyle w:val="Textonotapie"/>
        <w:numPr>
          <w:ilvl w:val="0"/>
          <w:numId w:val="1"/>
        </w:numPr>
        <w:jc w:val="both"/>
        <w:rPr>
          <w:rFonts w:ascii="Times New Roman" w:hAnsi="Times New Roman"/>
          <w:sz w:val="24"/>
          <w:szCs w:val="24"/>
        </w:rPr>
      </w:pPr>
      <w:r w:rsidRPr="001140F9">
        <w:rPr>
          <w:rFonts w:ascii="Times New Roman" w:hAnsi="Times New Roman"/>
          <w:sz w:val="24"/>
          <w:szCs w:val="24"/>
        </w:rPr>
        <w:t xml:space="preserve">Organización de las Naciones Unidas para la Educación, la Ciencia y la Cultura (UNESCO por sus siglas en inglés. </w:t>
      </w:r>
      <w:r w:rsidRPr="001140F9">
        <w:rPr>
          <w:rFonts w:ascii="Times New Roman" w:hAnsi="Times New Roman"/>
          <w:i/>
          <w:sz w:val="24"/>
          <w:szCs w:val="24"/>
        </w:rPr>
        <w:t>Las TIC en la educación</w:t>
      </w:r>
      <w:r w:rsidRPr="001140F9">
        <w:rPr>
          <w:rFonts w:ascii="Times New Roman" w:hAnsi="Times New Roman"/>
          <w:sz w:val="24"/>
          <w:szCs w:val="24"/>
        </w:rPr>
        <w:t>. Las tecnologías de la información (TIC) en la educación.</w:t>
      </w:r>
      <w:r w:rsidR="001140F9">
        <w:rPr>
          <w:rFonts w:ascii="Times New Roman" w:hAnsi="Times New Roman"/>
          <w:sz w:val="24"/>
          <w:szCs w:val="24"/>
        </w:rPr>
        <w:t xml:space="preserve"> Recuperado de: </w:t>
      </w:r>
      <w:hyperlink r:id="rId16" w:history="1">
        <w:r w:rsidR="003C46CA" w:rsidRPr="001140F9">
          <w:rPr>
            <w:rStyle w:val="Hipervnculo"/>
            <w:rFonts w:ascii="Times New Roman" w:hAnsi="Times New Roman"/>
            <w:sz w:val="24"/>
            <w:szCs w:val="24"/>
          </w:rPr>
          <w:t>http://www.unesco.org/new/es/unesco/themes/icts/</w:t>
        </w:r>
      </w:hyperlink>
      <w:r w:rsidRPr="001140F9">
        <w:rPr>
          <w:rFonts w:ascii="Times New Roman" w:hAnsi="Times New Roman"/>
          <w:sz w:val="24"/>
          <w:szCs w:val="24"/>
        </w:rPr>
        <w:t>.</w:t>
      </w:r>
    </w:p>
    <w:p w:rsidR="00B9394A" w:rsidRPr="001140F9" w:rsidRDefault="00B9394A" w:rsidP="000179DF">
      <w:pPr>
        <w:pStyle w:val="Textonotapie"/>
        <w:jc w:val="both"/>
        <w:rPr>
          <w:rFonts w:ascii="Times New Roman" w:hAnsi="Times New Roman"/>
          <w:sz w:val="24"/>
          <w:szCs w:val="24"/>
        </w:rPr>
      </w:pPr>
    </w:p>
    <w:p w:rsidR="0061698C" w:rsidRPr="00EA549F" w:rsidRDefault="000179DF" w:rsidP="00EA549F">
      <w:pPr>
        <w:pStyle w:val="Prrafodelista"/>
        <w:numPr>
          <w:ilvl w:val="0"/>
          <w:numId w:val="1"/>
        </w:numPr>
        <w:jc w:val="both"/>
        <w:rPr>
          <w:rFonts w:ascii="Times New Roman" w:hAnsi="Times New Roman" w:cs="Times New Roman"/>
          <w:sz w:val="24"/>
          <w:szCs w:val="24"/>
        </w:rPr>
      </w:pPr>
      <w:proofErr w:type="spellStart"/>
      <w:r w:rsidRPr="00EA549F">
        <w:rPr>
          <w:rFonts w:ascii="Times New Roman" w:hAnsi="Times New Roman" w:cs="Times New Roman"/>
          <w:sz w:val="24"/>
          <w:szCs w:val="24"/>
        </w:rPr>
        <w:t>P</w:t>
      </w:r>
      <w:r w:rsidR="007C082B" w:rsidRPr="00EA549F">
        <w:rPr>
          <w:rFonts w:ascii="Times New Roman" w:hAnsi="Times New Roman" w:cs="Times New Roman"/>
          <w:sz w:val="24"/>
          <w:szCs w:val="24"/>
        </w:rPr>
        <w:t>i</w:t>
      </w:r>
      <w:r w:rsidRPr="00EA549F">
        <w:rPr>
          <w:rFonts w:ascii="Times New Roman" w:hAnsi="Times New Roman" w:cs="Times New Roman"/>
          <w:sz w:val="24"/>
          <w:szCs w:val="24"/>
        </w:rPr>
        <w:t>nheiro</w:t>
      </w:r>
      <w:proofErr w:type="spellEnd"/>
      <w:r w:rsidRPr="00EA549F">
        <w:rPr>
          <w:rFonts w:ascii="Times New Roman" w:hAnsi="Times New Roman" w:cs="Times New Roman"/>
          <w:sz w:val="24"/>
          <w:szCs w:val="24"/>
        </w:rPr>
        <w:t xml:space="preserve">, Paulo Sergio, </w:t>
      </w:r>
      <w:r w:rsidR="00233717" w:rsidRPr="00EA549F">
        <w:rPr>
          <w:rFonts w:ascii="Times New Roman" w:hAnsi="Times New Roman" w:cs="Times New Roman"/>
          <w:sz w:val="24"/>
          <w:szCs w:val="24"/>
        </w:rPr>
        <w:t>201</w:t>
      </w:r>
      <w:r w:rsidR="00DC3887" w:rsidRPr="00EA549F">
        <w:rPr>
          <w:rFonts w:ascii="Times New Roman" w:hAnsi="Times New Roman" w:cs="Times New Roman"/>
          <w:sz w:val="24"/>
          <w:szCs w:val="24"/>
        </w:rPr>
        <w:t>1</w:t>
      </w:r>
      <w:r w:rsidR="00233717" w:rsidRPr="00EA549F">
        <w:rPr>
          <w:rFonts w:ascii="Times New Roman" w:hAnsi="Times New Roman" w:cs="Times New Roman"/>
          <w:sz w:val="24"/>
          <w:szCs w:val="24"/>
        </w:rPr>
        <w:t xml:space="preserve">, </w:t>
      </w:r>
      <w:r w:rsidRPr="00EA549F">
        <w:rPr>
          <w:rFonts w:ascii="Times New Roman" w:hAnsi="Times New Roman" w:cs="Times New Roman"/>
          <w:i/>
          <w:sz w:val="24"/>
          <w:szCs w:val="24"/>
        </w:rPr>
        <w:t xml:space="preserve">Informe </w:t>
      </w:r>
      <w:r w:rsidR="00DC3887" w:rsidRPr="00EA549F">
        <w:rPr>
          <w:rFonts w:ascii="Times New Roman" w:hAnsi="Times New Roman" w:cs="Times New Roman"/>
          <w:i/>
          <w:sz w:val="24"/>
          <w:szCs w:val="24"/>
        </w:rPr>
        <w:t xml:space="preserve">del experto independiente para el estudio de la violencia contra los niños, de las Naciones Unidas, </w:t>
      </w:r>
      <w:r w:rsidR="00DC3887" w:rsidRPr="00EA549F">
        <w:rPr>
          <w:rFonts w:ascii="Times New Roman" w:hAnsi="Times New Roman" w:cs="Times New Roman"/>
          <w:sz w:val="24"/>
          <w:szCs w:val="24"/>
        </w:rPr>
        <w:t xml:space="preserve">revista de derechos humanos </w:t>
      </w:r>
      <w:proofErr w:type="spellStart"/>
      <w:r w:rsidR="00DC3887" w:rsidRPr="00EA549F">
        <w:rPr>
          <w:rFonts w:ascii="Times New Roman" w:hAnsi="Times New Roman" w:cs="Times New Roman"/>
          <w:sz w:val="24"/>
          <w:szCs w:val="24"/>
        </w:rPr>
        <w:t>dfensor</w:t>
      </w:r>
      <w:proofErr w:type="spellEnd"/>
      <w:r w:rsidR="00DC3887" w:rsidRPr="00EA549F">
        <w:rPr>
          <w:rFonts w:ascii="Times New Roman" w:hAnsi="Times New Roman" w:cs="Times New Roman"/>
          <w:sz w:val="24"/>
          <w:szCs w:val="24"/>
        </w:rPr>
        <w:t>, número 09, septiembre 2011. Recuperado de</w:t>
      </w:r>
      <w:r w:rsidR="001140F9" w:rsidRPr="00EA549F">
        <w:rPr>
          <w:rFonts w:ascii="Times New Roman" w:hAnsi="Times New Roman" w:cs="Times New Roman"/>
          <w:sz w:val="24"/>
          <w:szCs w:val="24"/>
        </w:rPr>
        <w:t>:</w:t>
      </w:r>
    </w:p>
    <w:p w:rsidR="00DC3887" w:rsidRPr="001140F9" w:rsidRDefault="003F1E28" w:rsidP="000179DF">
      <w:pPr>
        <w:jc w:val="both"/>
        <w:rPr>
          <w:rFonts w:ascii="Times New Roman" w:hAnsi="Times New Roman" w:cs="Times New Roman"/>
          <w:sz w:val="24"/>
          <w:szCs w:val="24"/>
        </w:rPr>
      </w:pPr>
      <w:hyperlink r:id="rId17" w:history="1">
        <w:r w:rsidR="00A42296" w:rsidRPr="001140F9">
          <w:rPr>
            <w:rStyle w:val="Hipervnculo"/>
            <w:rFonts w:ascii="Times New Roman" w:hAnsi="Times New Roman" w:cs="Times New Roman"/>
            <w:sz w:val="24"/>
            <w:szCs w:val="24"/>
          </w:rPr>
          <w:t>http://repositorio.gire.org.mx/bitstream/123456789/1684/1/Nu%CC%81mero%209%2C%20an%CC%83o%20ix%2C%20septiembre%20de%202011_2.pdf</w:t>
        </w:r>
      </w:hyperlink>
    </w:p>
    <w:p w:rsidR="0061698C" w:rsidRPr="00EA549F" w:rsidRDefault="007D7CBC" w:rsidP="00EA549F">
      <w:pPr>
        <w:pStyle w:val="Prrafodelista"/>
        <w:numPr>
          <w:ilvl w:val="0"/>
          <w:numId w:val="1"/>
        </w:numPr>
        <w:jc w:val="both"/>
        <w:rPr>
          <w:rFonts w:ascii="Times New Roman" w:hAnsi="Times New Roman" w:cs="Times New Roman"/>
          <w:bCs/>
          <w:color w:val="111111"/>
          <w:sz w:val="24"/>
          <w:szCs w:val="24"/>
        </w:rPr>
      </w:pPr>
      <w:proofErr w:type="spellStart"/>
      <w:r w:rsidRPr="00EA549F">
        <w:rPr>
          <w:rFonts w:ascii="Times New Roman" w:hAnsi="Times New Roman" w:cs="Times New Roman"/>
          <w:sz w:val="24"/>
          <w:szCs w:val="24"/>
        </w:rPr>
        <w:t>Pinheiro</w:t>
      </w:r>
      <w:proofErr w:type="spellEnd"/>
      <w:r w:rsidRPr="00EA549F">
        <w:rPr>
          <w:rFonts w:ascii="Times New Roman" w:hAnsi="Times New Roman" w:cs="Times New Roman"/>
          <w:sz w:val="24"/>
          <w:szCs w:val="24"/>
        </w:rPr>
        <w:t>, Paulo Sergio, 2016,</w:t>
      </w:r>
      <w:r w:rsidRPr="00EA549F">
        <w:rPr>
          <w:rFonts w:ascii="Times New Roman" w:hAnsi="Times New Roman" w:cs="Times New Roman"/>
          <w:i/>
          <w:sz w:val="24"/>
          <w:szCs w:val="24"/>
        </w:rPr>
        <w:t xml:space="preserve"> </w:t>
      </w:r>
      <w:r w:rsidR="00DC3887" w:rsidRPr="00EA549F">
        <w:rPr>
          <w:rFonts w:ascii="Times New Roman" w:hAnsi="Times New Roman" w:cs="Times New Roman"/>
          <w:i/>
          <w:sz w:val="24"/>
          <w:szCs w:val="24"/>
        </w:rPr>
        <w:t xml:space="preserve">Informe </w:t>
      </w:r>
      <w:r w:rsidRPr="00EA549F">
        <w:rPr>
          <w:rFonts w:ascii="Times New Roman" w:hAnsi="Times New Roman" w:cs="Times New Roman"/>
          <w:i/>
          <w:sz w:val="24"/>
          <w:szCs w:val="24"/>
        </w:rPr>
        <w:t>m</w:t>
      </w:r>
      <w:r w:rsidR="000179DF" w:rsidRPr="00EA549F">
        <w:rPr>
          <w:rFonts w:ascii="Times New Roman" w:hAnsi="Times New Roman" w:cs="Times New Roman"/>
          <w:i/>
          <w:sz w:val="24"/>
          <w:szCs w:val="24"/>
        </w:rPr>
        <w:t xml:space="preserve">undial sobre la </w:t>
      </w:r>
      <w:r w:rsidRPr="00EA549F">
        <w:rPr>
          <w:rFonts w:ascii="Times New Roman" w:hAnsi="Times New Roman" w:cs="Times New Roman"/>
          <w:i/>
          <w:sz w:val="24"/>
          <w:szCs w:val="24"/>
        </w:rPr>
        <w:t>v</w:t>
      </w:r>
      <w:r w:rsidR="000179DF" w:rsidRPr="00EA549F">
        <w:rPr>
          <w:rFonts w:ascii="Times New Roman" w:hAnsi="Times New Roman" w:cs="Times New Roman"/>
          <w:i/>
          <w:sz w:val="24"/>
          <w:szCs w:val="24"/>
        </w:rPr>
        <w:t xml:space="preserve">iolencia </w:t>
      </w:r>
      <w:r w:rsidR="00DC3887" w:rsidRPr="00EA549F">
        <w:rPr>
          <w:rFonts w:ascii="Times New Roman" w:hAnsi="Times New Roman" w:cs="Times New Roman"/>
          <w:i/>
          <w:sz w:val="24"/>
          <w:szCs w:val="24"/>
        </w:rPr>
        <w:t>contra los niños y niñas</w:t>
      </w:r>
      <w:r w:rsidR="000179DF" w:rsidRPr="00EA549F">
        <w:rPr>
          <w:rFonts w:ascii="Times New Roman" w:hAnsi="Times New Roman" w:cs="Times New Roman"/>
          <w:sz w:val="24"/>
          <w:szCs w:val="24"/>
        </w:rPr>
        <w:t>.</w:t>
      </w:r>
      <w:r w:rsidRPr="00EA549F">
        <w:rPr>
          <w:rFonts w:ascii="Times New Roman" w:hAnsi="Times New Roman" w:cs="Times New Roman"/>
          <w:sz w:val="24"/>
          <w:szCs w:val="24"/>
        </w:rPr>
        <w:t xml:space="preserve"> </w:t>
      </w:r>
      <w:r w:rsidR="00233717" w:rsidRPr="00EA549F">
        <w:rPr>
          <w:rFonts w:ascii="Times New Roman" w:hAnsi="Times New Roman" w:cs="Times New Roman"/>
          <w:bCs/>
          <w:color w:val="111111"/>
          <w:sz w:val="24"/>
          <w:szCs w:val="24"/>
        </w:rPr>
        <w:t>Recuperado de</w:t>
      </w:r>
      <w:r w:rsidR="001140F9" w:rsidRPr="00EA549F">
        <w:rPr>
          <w:rFonts w:ascii="Times New Roman" w:hAnsi="Times New Roman" w:cs="Times New Roman"/>
          <w:bCs/>
          <w:color w:val="111111"/>
          <w:sz w:val="24"/>
          <w:szCs w:val="24"/>
        </w:rPr>
        <w:t>:</w:t>
      </w:r>
    </w:p>
    <w:p w:rsidR="000179DF" w:rsidRPr="001140F9" w:rsidRDefault="003F1E28" w:rsidP="000179DF">
      <w:pPr>
        <w:jc w:val="both"/>
        <w:rPr>
          <w:rFonts w:ascii="Times New Roman" w:hAnsi="Times New Roman" w:cs="Times New Roman"/>
          <w:sz w:val="24"/>
          <w:szCs w:val="24"/>
        </w:rPr>
      </w:pPr>
      <w:hyperlink r:id="rId18" w:history="1">
        <w:r w:rsidR="00233717" w:rsidRPr="001140F9">
          <w:rPr>
            <w:rStyle w:val="Hipervnculo"/>
            <w:rFonts w:ascii="Times New Roman" w:hAnsi="Times New Roman" w:cs="Times New Roman"/>
            <w:sz w:val="24"/>
            <w:szCs w:val="24"/>
          </w:rPr>
          <w:t>https://www.unicef.org/mexico/spanish/Informe_Mundial_Sobre_Violencia.pdf</w:t>
        </w:r>
      </w:hyperlink>
    </w:p>
    <w:p w:rsidR="000179DF" w:rsidRPr="00EA549F" w:rsidRDefault="000179DF" w:rsidP="00EA549F">
      <w:pPr>
        <w:pStyle w:val="Prrafodelista"/>
        <w:numPr>
          <w:ilvl w:val="0"/>
          <w:numId w:val="1"/>
        </w:numPr>
        <w:jc w:val="both"/>
        <w:rPr>
          <w:rFonts w:ascii="Times New Roman" w:hAnsi="Times New Roman" w:cs="Times New Roman"/>
          <w:sz w:val="24"/>
          <w:szCs w:val="24"/>
        </w:rPr>
      </w:pPr>
      <w:r w:rsidRPr="00EA549F">
        <w:rPr>
          <w:rFonts w:ascii="Times New Roman" w:hAnsi="Times New Roman" w:cs="Times New Roman"/>
          <w:sz w:val="24"/>
          <w:szCs w:val="24"/>
        </w:rPr>
        <w:t xml:space="preserve">Santoyo Castillo, </w:t>
      </w:r>
      <w:proofErr w:type="spellStart"/>
      <w:r w:rsidRPr="00EA549F">
        <w:rPr>
          <w:rFonts w:ascii="Times New Roman" w:hAnsi="Times New Roman" w:cs="Times New Roman"/>
          <w:sz w:val="24"/>
          <w:szCs w:val="24"/>
        </w:rPr>
        <w:t>Dzoara</w:t>
      </w:r>
      <w:proofErr w:type="spellEnd"/>
      <w:r w:rsidRPr="00EA549F">
        <w:rPr>
          <w:rFonts w:ascii="Times New Roman" w:hAnsi="Times New Roman" w:cs="Times New Roman"/>
          <w:sz w:val="24"/>
          <w:szCs w:val="24"/>
        </w:rPr>
        <w:t xml:space="preserve"> y Frías, Sonia M., </w:t>
      </w:r>
      <w:r w:rsidRPr="00EA549F">
        <w:rPr>
          <w:rFonts w:ascii="Times New Roman" w:hAnsi="Times New Roman" w:cs="Times New Roman"/>
          <w:i/>
          <w:sz w:val="24"/>
          <w:szCs w:val="24"/>
        </w:rPr>
        <w:t>Acoso escolar en México: actores involucrados y sus características</w:t>
      </w:r>
      <w:r w:rsidRPr="00EA549F">
        <w:rPr>
          <w:rFonts w:ascii="Times New Roman" w:hAnsi="Times New Roman" w:cs="Times New Roman"/>
          <w:sz w:val="24"/>
          <w:szCs w:val="24"/>
        </w:rPr>
        <w:t>. Universidad Autónoma dl Estado de México Sistema de información científica. México. 2014.</w:t>
      </w:r>
    </w:p>
    <w:p w:rsidR="00E21FEB" w:rsidRPr="001140F9" w:rsidRDefault="00E21FEB">
      <w:pPr>
        <w:rPr>
          <w:rFonts w:ascii="Times New Roman" w:hAnsi="Times New Roman" w:cs="Times New Roman"/>
          <w:sz w:val="24"/>
          <w:szCs w:val="24"/>
        </w:rPr>
      </w:pPr>
    </w:p>
    <w:sectPr w:rsidR="00E21FEB" w:rsidRPr="001140F9">
      <w:pgSz w:w="12240" w:h="15840"/>
      <w:pgMar w:top="1417" w:right="1701" w:bottom="1417"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E28" w:rsidRDefault="003F1E28">
      <w:pPr>
        <w:spacing w:after="0" w:line="240" w:lineRule="auto"/>
      </w:pPr>
      <w:r>
        <w:separator/>
      </w:r>
    </w:p>
  </w:endnote>
  <w:endnote w:type="continuationSeparator" w:id="0">
    <w:p w:rsidR="003F1E28" w:rsidRDefault="003F1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E28" w:rsidRDefault="003F1E28">
      <w:r>
        <w:separator/>
      </w:r>
    </w:p>
  </w:footnote>
  <w:footnote w:type="continuationSeparator" w:id="0">
    <w:p w:rsidR="003F1E28" w:rsidRDefault="003F1E28">
      <w:r>
        <w:continuationSeparator/>
      </w:r>
    </w:p>
  </w:footnote>
  <w:footnote w:id="1">
    <w:p w:rsidR="00E21FEB" w:rsidRPr="001140F9" w:rsidRDefault="009F52B6" w:rsidP="00E21FEB">
      <w:pPr>
        <w:pStyle w:val="Ttulo3"/>
        <w:shd w:val="clear" w:color="auto" w:fill="FFFFFF"/>
        <w:spacing w:before="0" w:beforeAutospacing="0" w:after="60" w:afterAutospacing="0" w:line="324" w:lineRule="atLeast"/>
        <w:ind w:right="240"/>
        <w:rPr>
          <w:b w:val="0"/>
          <w:bCs w:val="0"/>
          <w:color w:val="111111"/>
          <w:sz w:val="20"/>
          <w:szCs w:val="20"/>
        </w:rPr>
      </w:pPr>
      <w:r w:rsidRPr="001140F9">
        <w:rPr>
          <w:rStyle w:val="Refdenotaalpie"/>
          <w:sz w:val="20"/>
          <w:szCs w:val="20"/>
        </w:rPr>
        <w:footnoteRef/>
      </w:r>
      <w:r w:rsidRPr="001140F9">
        <w:rPr>
          <w:sz w:val="20"/>
          <w:szCs w:val="20"/>
        </w:rPr>
        <w:t xml:space="preserve"> </w:t>
      </w:r>
      <w:r w:rsidR="00E21FEB" w:rsidRPr="001140F9">
        <w:rPr>
          <w:b w:val="0"/>
          <w:sz w:val="20"/>
          <w:szCs w:val="20"/>
        </w:rPr>
        <w:t>Fernández</w:t>
      </w:r>
      <w:r w:rsidRPr="001140F9">
        <w:rPr>
          <w:b w:val="0"/>
          <w:sz w:val="20"/>
          <w:szCs w:val="20"/>
        </w:rPr>
        <w:t>-García, Tomás; Andrés-Cabello, Sergio</w:t>
      </w:r>
      <w:r w:rsidR="00E21FEB" w:rsidRPr="001140F9">
        <w:rPr>
          <w:b w:val="0"/>
          <w:sz w:val="20"/>
          <w:szCs w:val="20"/>
        </w:rPr>
        <w:t xml:space="preserve"> </w:t>
      </w:r>
      <w:r w:rsidR="00943642" w:rsidRPr="001140F9">
        <w:rPr>
          <w:b w:val="0"/>
          <w:sz w:val="20"/>
          <w:szCs w:val="20"/>
        </w:rPr>
        <w:t>d</w:t>
      </w:r>
      <w:r w:rsidR="00E21FEB" w:rsidRPr="001140F9">
        <w:rPr>
          <w:b w:val="0"/>
          <w:sz w:val="20"/>
          <w:szCs w:val="20"/>
        </w:rPr>
        <w:t xml:space="preserve">iciembre 2013, No. 4, </w:t>
      </w:r>
      <w:r w:rsidR="00E21FEB" w:rsidRPr="001140F9">
        <w:rPr>
          <w:b w:val="0"/>
          <w:bCs w:val="0"/>
          <w:color w:val="111111"/>
          <w:sz w:val="20"/>
          <w:szCs w:val="20"/>
        </w:rPr>
        <w:t xml:space="preserve">La violencia escolar se sienta en las aulas: una reflexión sobre sus causas, consecuencias y vínculos sociales, </w:t>
      </w:r>
      <w:r w:rsidR="00E21FEB" w:rsidRPr="001140F9">
        <w:rPr>
          <w:b w:val="0"/>
          <w:bCs w:val="0"/>
          <w:i/>
          <w:color w:val="111111"/>
          <w:sz w:val="20"/>
          <w:szCs w:val="20"/>
        </w:rPr>
        <w:t>Trabajo Social UNAM</w:t>
      </w:r>
      <w:r w:rsidR="00E21FEB" w:rsidRPr="001140F9">
        <w:rPr>
          <w:b w:val="0"/>
          <w:bCs w:val="0"/>
          <w:color w:val="111111"/>
          <w:sz w:val="20"/>
          <w:szCs w:val="20"/>
        </w:rPr>
        <w:t xml:space="preserve">. </w:t>
      </w:r>
    </w:p>
    <w:p w:rsidR="009F52B6" w:rsidRPr="001140F9" w:rsidRDefault="009F52B6">
      <w:pPr>
        <w:pStyle w:val="Textonotapie"/>
        <w:rPr>
          <w:rFonts w:ascii="Times New Roman" w:hAnsi="Times New Roman"/>
          <w:lang w:val="es-MX"/>
        </w:rPr>
      </w:pPr>
    </w:p>
  </w:footnote>
  <w:footnote w:id="2">
    <w:p w:rsidR="00233717" w:rsidRPr="001140F9" w:rsidRDefault="00233717">
      <w:pPr>
        <w:pStyle w:val="Textonotapie"/>
        <w:rPr>
          <w:rFonts w:ascii="Times New Roman" w:hAnsi="Times New Roman"/>
          <w:lang w:val="es-MX"/>
        </w:rPr>
      </w:pPr>
      <w:r w:rsidRPr="001140F9">
        <w:rPr>
          <w:rStyle w:val="Refdenotaalpie"/>
          <w:rFonts w:ascii="Times New Roman" w:hAnsi="Times New Roman"/>
        </w:rPr>
        <w:footnoteRef/>
      </w:r>
      <w:r w:rsidRPr="001140F9">
        <w:rPr>
          <w:rFonts w:ascii="Times New Roman" w:hAnsi="Times New Roman"/>
        </w:rPr>
        <w:t xml:space="preserve"> </w:t>
      </w:r>
      <w:proofErr w:type="spellStart"/>
      <w:r w:rsidR="005802CF" w:rsidRPr="001140F9">
        <w:rPr>
          <w:rFonts w:ascii="Times New Roman" w:hAnsi="Times New Roman"/>
        </w:rPr>
        <w:t>P</w:t>
      </w:r>
      <w:r w:rsidR="007C082B" w:rsidRPr="001140F9">
        <w:rPr>
          <w:rFonts w:ascii="Times New Roman" w:hAnsi="Times New Roman"/>
        </w:rPr>
        <w:t>i</w:t>
      </w:r>
      <w:r w:rsidR="005802CF" w:rsidRPr="001140F9">
        <w:rPr>
          <w:rFonts w:ascii="Times New Roman" w:hAnsi="Times New Roman"/>
        </w:rPr>
        <w:t>nheiro</w:t>
      </w:r>
      <w:proofErr w:type="spellEnd"/>
      <w:r w:rsidR="005802CF" w:rsidRPr="001140F9">
        <w:rPr>
          <w:rFonts w:ascii="Times New Roman" w:hAnsi="Times New Roman"/>
        </w:rPr>
        <w:t xml:space="preserve">, Paulo Sergio, 2011, </w:t>
      </w:r>
      <w:r w:rsidR="005802CF" w:rsidRPr="001140F9">
        <w:rPr>
          <w:rFonts w:ascii="Times New Roman" w:hAnsi="Times New Roman"/>
          <w:i/>
        </w:rPr>
        <w:t xml:space="preserve">Informe Mundial sobre la </w:t>
      </w:r>
      <w:r w:rsidR="00B9394A" w:rsidRPr="001140F9">
        <w:rPr>
          <w:rFonts w:ascii="Times New Roman" w:hAnsi="Times New Roman"/>
          <w:i/>
        </w:rPr>
        <w:t>V</w:t>
      </w:r>
      <w:r w:rsidR="005802CF" w:rsidRPr="001140F9">
        <w:rPr>
          <w:rFonts w:ascii="Times New Roman" w:hAnsi="Times New Roman"/>
          <w:i/>
        </w:rPr>
        <w:t>iolencia y Salud</w:t>
      </w:r>
      <w:r w:rsidR="005802CF" w:rsidRPr="001140F9">
        <w:rPr>
          <w:rFonts w:ascii="Times New Roman" w:hAnsi="Times New Roman"/>
        </w:rPr>
        <w:t xml:space="preserve">, </w:t>
      </w:r>
      <w:r w:rsidR="005802CF" w:rsidRPr="001140F9">
        <w:rPr>
          <w:rFonts w:ascii="Times New Roman" w:hAnsi="Times New Roman"/>
          <w:i/>
        </w:rPr>
        <w:t>UNICEF</w:t>
      </w:r>
      <w:r w:rsidR="005802CF" w:rsidRPr="001140F9">
        <w:rPr>
          <w:rFonts w:ascii="Times New Roman" w:hAnsi="Times New Roman"/>
        </w:rPr>
        <w:t xml:space="preserve">. Documento A/69/299 de la Asamblea General de las Naciones Unidas. </w:t>
      </w:r>
    </w:p>
  </w:footnote>
  <w:footnote w:id="3">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r w:rsidR="00D059EB" w:rsidRPr="001140F9">
        <w:rPr>
          <w:rFonts w:ascii="Times New Roman" w:hAnsi="Times New Roman" w:cs="Times New Roman"/>
          <w:color w:val="000000"/>
          <w:sz w:val="20"/>
          <w:szCs w:val="20"/>
        </w:rPr>
        <w:t>FEPAD</w:t>
      </w:r>
      <w:r w:rsidR="00943642"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2013</w:t>
      </w:r>
      <w:r w:rsidR="00943642"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w:t>
      </w:r>
      <w:r w:rsidR="00D059EB" w:rsidRPr="001140F9">
        <w:rPr>
          <w:rFonts w:ascii="Times New Roman" w:hAnsi="Times New Roman" w:cs="Times New Roman"/>
          <w:i/>
          <w:color w:val="000000"/>
          <w:sz w:val="20"/>
          <w:szCs w:val="20"/>
        </w:rPr>
        <w:t>Concepción y metodología de la educación popular</w:t>
      </w:r>
      <w:r w:rsidR="00943642"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La Habana, Cuba: Formación en Educación Popular Acompañada a Distancias.</w:t>
      </w:r>
      <w:r w:rsidR="00D059EB" w:rsidRPr="001140F9">
        <w:rPr>
          <w:rFonts w:ascii="Times New Roman" w:hAnsi="Times New Roman" w:cs="Times New Roman"/>
          <w:i/>
          <w:sz w:val="20"/>
          <w:szCs w:val="20"/>
        </w:rPr>
        <w:t xml:space="preserve"> </w:t>
      </w:r>
      <w:r w:rsidRPr="001140F9">
        <w:rPr>
          <w:rFonts w:ascii="Times New Roman" w:hAnsi="Times New Roman" w:cs="Times New Roman"/>
          <w:sz w:val="20"/>
          <w:szCs w:val="20"/>
        </w:rPr>
        <w:t>(selección de lecturas, tomo 1).</w:t>
      </w:r>
    </w:p>
  </w:footnote>
  <w:footnote w:id="4">
    <w:p w:rsidR="004541BE" w:rsidRPr="001140F9" w:rsidRDefault="00075B54">
      <w:pPr>
        <w:pStyle w:val="Notaalpie"/>
        <w:rPr>
          <w:rFonts w:ascii="Times New Roman" w:hAnsi="Times New Roman" w:cs="Times New Roman"/>
          <w:color w:val="000000"/>
          <w:sz w:val="20"/>
          <w:szCs w:val="20"/>
        </w:rPr>
      </w:pPr>
      <w:r w:rsidRPr="001140F9">
        <w:rPr>
          <w:rStyle w:val="Refdenotaalpie"/>
          <w:rFonts w:ascii="Times New Roman" w:hAnsi="Times New Roman" w:cs="Times New Roman"/>
          <w:sz w:val="20"/>
          <w:szCs w:val="20"/>
        </w:rPr>
        <w:footnoteRef/>
      </w:r>
      <w:proofErr w:type="spellStart"/>
      <w:r w:rsidR="00D059EB" w:rsidRPr="001140F9">
        <w:rPr>
          <w:rFonts w:ascii="Times New Roman" w:hAnsi="Times New Roman" w:cs="Times New Roman"/>
          <w:color w:val="000000"/>
          <w:sz w:val="20"/>
          <w:szCs w:val="20"/>
        </w:rPr>
        <w:t>Dalband</w:t>
      </w:r>
      <w:proofErr w:type="spellEnd"/>
      <w:r w:rsidR="00D059EB" w:rsidRPr="001140F9">
        <w:rPr>
          <w:rFonts w:ascii="Times New Roman" w:hAnsi="Times New Roman" w:cs="Times New Roman"/>
          <w:color w:val="000000"/>
          <w:sz w:val="20"/>
          <w:szCs w:val="20"/>
        </w:rPr>
        <w:t>, H.</w:t>
      </w:r>
      <w:r w:rsidR="001801DC"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01 de noviembre de 2015</w:t>
      </w:r>
      <w:r w:rsidR="001801DC"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w:t>
      </w:r>
      <w:r w:rsidR="001801DC" w:rsidRPr="001140F9">
        <w:rPr>
          <w:rFonts w:ascii="Times New Roman" w:hAnsi="Times New Roman" w:cs="Times New Roman"/>
          <w:i/>
          <w:color w:val="000000"/>
          <w:sz w:val="20"/>
          <w:szCs w:val="20"/>
        </w:rPr>
        <w:t>e</w:t>
      </w:r>
      <w:r w:rsidR="00D059EB" w:rsidRPr="001140F9">
        <w:rPr>
          <w:rFonts w:ascii="Times New Roman" w:hAnsi="Times New Roman" w:cs="Times New Roman"/>
          <w:i/>
          <w:color w:val="000000"/>
          <w:sz w:val="20"/>
          <w:szCs w:val="20"/>
        </w:rPr>
        <w:t>ntrevista a la Dra. Selva Dolores Pérez Silva</w:t>
      </w:r>
      <w:r w:rsidR="001801DC" w:rsidRPr="001140F9">
        <w:rPr>
          <w:rFonts w:ascii="Times New Roman" w:hAnsi="Times New Roman" w:cs="Times New Roman"/>
          <w:color w:val="000000"/>
          <w:sz w:val="20"/>
          <w:szCs w:val="20"/>
        </w:rPr>
        <w:t>,</w:t>
      </w:r>
      <w:r w:rsidR="00D059EB" w:rsidRPr="001140F9">
        <w:rPr>
          <w:rFonts w:ascii="Times New Roman" w:hAnsi="Times New Roman" w:cs="Times New Roman"/>
          <w:color w:val="000000"/>
          <w:sz w:val="20"/>
          <w:szCs w:val="20"/>
        </w:rPr>
        <w:t xml:space="preserve"> Santa Clara, Cuba</w:t>
      </w:r>
      <w:r w:rsidR="001801DC" w:rsidRPr="001140F9">
        <w:rPr>
          <w:rFonts w:ascii="Times New Roman" w:hAnsi="Times New Roman" w:cs="Times New Roman"/>
          <w:color w:val="000000"/>
          <w:sz w:val="20"/>
          <w:szCs w:val="20"/>
        </w:rPr>
        <w:t>.</w:t>
      </w:r>
    </w:p>
  </w:footnote>
  <w:footnote w:id="5">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proofErr w:type="spellStart"/>
      <w:r w:rsidR="007721C8" w:rsidRPr="001140F9">
        <w:rPr>
          <w:rFonts w:ascii="Times New Roman" w:hAnsi="Times New Roman" w:cs="Times New Roman"/>
          <w:color w:val="000000"/>
          <w:sz w:val="20"/>
          <w:szCs w:val="20"/>
        </w:rPr>
        <w:t>Dalband</w:t>
      </w:r>
      <w:proofErr w:type="spellEnd"/>
      <w:r w:rsidR="007721C8" w:rsidRPr="001140F9">
        <w:rPr>
          <w:rFonts w:ascii="Times New Roman" w:hAnsi="Times New Roman" w:cs="Times New Roman"/>
          <w:color w:val="000000"/>
          <w:sz w:val="20"/>
          <w:szCs w:val="20"/>
        </w:rPr>
        <w:t>, H.</w:t>
      </w:r>
      <w:r w:rsidR="001801DC" w:rsidRPr="001140F9">
        <w:rPr>
          <w:rFonts w:ascii="Times New Roman" w:hAnsi="Times New Roman" w:cs="Times New Roman"/>
          <w:color w:val="000000"/>
          <w:sz w:val="20"/>
          <w:szCs w:val="20"/>
        </w:rPr>
        <w:t>,</w:t>
      </w:r>
      <w:r w:rsidR="007721C8" w:rsidRPr="001140F9">
        <w:rPr>
          <w:rFonts w:ascii="Times New Roman" w:hAnsi="Times New Roman" w:cs="Times New Roman"/>
          <w:color w:val="000000"/>
          <w:sz w:val="20"/>
          <w:szCs w:val="20"/>
        </w:rPr>
        <w:t xml:space="preserve"> 2016</w:t>
      </w:r>
      <w:r w:rsidR="001801DC" w:rsidRPr="001140F9">
        <w:rPr>
          <w:rFonts w:ascii="Times New Roman" w:hAnsi="Times New Roman" w:cs="Times New Roman"/>
          <w:color w:val="000000"/>
          <w:sz w:val="20"/>
          <w:szCs w:val="20"/>
        </w:rPr>
        <w:t>,</w:t>
      </w:r>
      <w:r w:rsidR="007721C8" w:rsidRPr="001140F9">
        <w:rPr>
          <w:rFonts w:ascii="Times New Roman" w:hAnsi="Times New Roman" w:cs="Times New Roman"/>
          <w:i/>
          <w:color w:val="000000"/>
          <w:sz w:val="20"/>
          <w:szCs w:val="20"/>
        </w:rPr>
        <w:t xml:space="preserve"> Democracia y Derechos Humanos en Cuba y Estados Unidos</w:t>
      </w:r>
      <w:r w:rsidR="007721C8" w:rsidRPr="001140F9">
        <w:rPr>
          <w:rFonts w:ascii="Times New Roman" w:hAnsi="Times New Roman" w:cs="Times New Roman"/>
          <w:color w:val="000000"/>
          <w:sz w:val="20"/>
          <w:szCs w:val="20"/>
        </w:rPr>
        <w:t xml:space="preserve">. </w:t>
      </w:r>
      <w:r w:rsidR="007721C8" w:rsidRPr="001140F9">
        <w:rPr>
          <w:rFonts w:ascii="Times New Roman" w:hAnsi="Times New Roman" w:cs="Times New Roman"/>
          <w:i/>
          <w:color w:val="000000"/>
          <w:sz w:val="20"/>
          <w:szCs w:val="20"/>
        </w:rPr>
        <w:t>Un estudio comparativo</w:t>
      </w:r>
      <w:r w:rsidR="007721C8" w:rsidRPr="001140F9">
        <w:rPr>
          <w:rFonts w:ascii="Times New Roman" w:hAnsi="Times New Roman" w:cs="Times New Roman"/>
          <w:color w:val="000000"/>
          <w:sz w:val="20"/>
          <w:szCs w:val="20"/>
        </w:rPr>
        <w:t>. Texto: Lucio Cabañas. México: Ce-</w:t>
      </w:r>
      <w:proofErr w:type="spellStart"/>
      <w:r w:rsidR="007721C8" w:rsidRPr="001140F9">
        <w:rPr>
          <w:rFonts w:ascii="Times New Roman" w:hAnsi="Times New Roman" w:cs="Times New Roman"/>
          <w:color w:val="000000"/>
          <w:sz w:val="20"/>
          <w:szCs w:val="20"/>
        </w:rPr>
        <w:t>Acatl</w:t>
      </w:r>
      <w:proofErr w:type="spellEnd"/>
      <w:r w:rsidR="007721C8" w:rsidRPr="001140F9">
        <w:rPr>
          <w:rFonts w:ascii="Times New Roman" w:hAnsi="Times New Roman" w:cs="Times New Roman"/>
          <w:color w:val="000000"/>
          <w:sz w:val="20"/>
          <w:szCs w:val="20"/>
        </w:rPr>
        <w:t>, Tercera edición.</w:t>
      </w:r>
    </w:p>
  </w:footnote>
  <w:footnote w:id="6">
    <w:p w:rsidR="001C7893" w:rsidRPr="001140F9" w:rsidRDefault="001C7893">
      <w:pPr>
        <w:pStyle w:val="Textonotapie"/>
        <w:rPr>
          <w:rFonts w:ascii="Times New Roman" w:hAnsi="Times New Roman"/>
          <w:lang w:val="es-MX"/>
        </w:rPr>
      </w:pPr>
      <w:r w:rsidRPr="001140F9">
        <w:rPr>
          <w:rStyle w:val="Refdenotaalpie"/>
          <w:rFonts w:ascii="Times New Roman" w:hAnsi="Times New Roman"/>
        </w:rPr>
        <w:footnoteRef/>
      </w:r>
      <w:r w:rsidRPr="001140F9">
        <w:rPr>
          <w:rFonts w:ascii="Times New Roman" w:hAnsi="Times New Roman"/>
        </w:rPr>
        <w:t xml:space="preserve"> </w:t>
      </w:r>
      <w:proofErr w:type="spellStart"/>
      <w:r w:rsidR="007C082B" w:rsidRPr="001140F9">
        <w:rPr>
          <w:rFonts w:ascii="Times New Roman" w:hAnsi="Times New Roman"/>
        </w:rPr>
        <w:t>Pinheiro</w:t>
      </w:r>
      <w:proofErr w:type="spellEnd"/>
      <w:r w:rsidR="007C082B" w:rsidRPr="001140F9">
        <w:rPr>
          <w:rFonts w:ascii="Times New Roman" w:hAnsi="Times New Roman"/>
        </w:rPr>
        <w:t xml:space="preserve">, Paulo Sergio, 2011, </w:t>
      </w:r>
      <w:r w:rsidR="007C082B" w:rsidRPr="001140F9">
        <w:rPr>
          <w:rFonts w:ascii="Times New Roman" w:hAnsi="Times New Roman"/>
          <w:i/>
        </w:rPr>
        <w:t>Informe Mundial sobre la violencia y Salud</w:t>
      </w:r>
      <w:r w:rsidR="007C082B" w:rsidRPr="001140F9">
        <w:rPr>
          <w:rFonts w:ascii="Times New Roman" w:hAnsi="Times New Roman"/>
        </w:rPr>
        <w:t xml:space="preserve">, </w:t>
      </w:r>
      <w:r w:rsidR="007C082B" w:rsidRPr="001140F9">
        <w:rPr>
          <w:rFonts w:ascii="Times New Roman" w:hAnsi="Times New Roman"/>
          <w:i/>
        </w:rPr>
        <w:t>UNICEF</w:t>
      </w:r>
      <w:r w:rsidR="007C082B" w:rsidRPr="001140F9">
        <w:rPr>
          <w:rFonts w:ascii="Times New Roman" w:hAnsi="Times New Roman"/>
        </w:rPr>
        <w:t xml:space="preserve">. Documento A/69/299 de la Asamblea General de las Naciones Unidas. </w:t>
      </w:r>
    </w:p>
  </w:footnote>
  <w:footnote w:id="7">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r w:rsidRPr="001140F9">
        <w:rPr>
          <w:rFonts w:ascii="Times New Roman" w:hAnsi="Times New Roman" w:cs="Times New Roman"/>
          <w:sz w:val="20"/>
          <w:szCs w:val="20"/>
        </w:rPr>
        <w:t xml:space="preserve"> </w:t>
      </w:r>
      <w:r w:rsidRPr="001140F9">
        <w:rPr>
          <w:rFonts w:ascii="Times New Roman" w:hAnsi="Times New Roman" w:cs="Times New Roman"/>
          <w:i/>
          <w:sz w:val="20"/>
          <w:szCs w:val="20"/>
        </w:rPr>
        <w:t>Pacto Internacional de Derechos Civiles y Políticos</w:t>
      </w:r>
      <w:r w:rsidRPr="001140F9">
        <w:rPr>
          <w:rFonts w:ascii="Times New Roman" w:hAnsi="Times New Roman" w:cs="Times New Roman"/>
          <w:sz w:val="20"/>
          <w:szCs w:val="20"/>
        </w:rPr>
        <w:t>, adoptado y abierto a firma, ratificación y adhesión por la Asamblea General en su resolución 2200 A (XXL), de 16 de diciembre de 1966. http://www.ohchr.org/SP/ProfessionalInterest/Pages/CCPR.aspx</w:t>
      </w:r>
    </w:p>
  </w:footnote>
  <w:footnote w:id="8">
    <w:p w:rsidR="00A37886" w:rsidRPr="001140F9" w:rsidRDefault="00A37886">
      <w:pPr>
        <w:pStyle w:val="Textonotapie"/>
        <w:rPr>
          <w:rFonts w:ascii="Times New Roman" w:hAnsi="Times New Roman"/>
          <w:lang w:val="es-MX"/>
        </w:rPr>
      </w:pPr>
      <w:r w:rsidRPr="001140F9">
        <w:rPr>
          <w:rStyle w:val="Refdenotaalpie"/>
          <w:rFonts w:ascii="Times New Roman" w:hAnsi="Times New Roman"/>
        </w:rPr>
        <w:footnoteRef/>
      </w:r>
      <w:r w:rsidRPr="001140F9">
        <w:rPr>
          <w:rFonts w:ascii="Times New Roman" w:hAnsi="Times New Roman"/>
        </w:rPr>
        <w:t xml:space="preserve"> </w:t>
      </w:r>
      <w:r w:rsidRPr="001140F9">
        <w:rPr>
          <w:rFonts w:ascii="Times New Roman" w:hAnsi="Times New Roman"/>
          <w:lang w:val="es-MX"/>
        </w:rPr>
        <w:t xml:space="preserve">Comisión de los Derechos de la Niñez y de la Adolescencia de la Cámara de Senadores, (2016). </w:t>
      </w:r>
    </w:p>
    <w:p w:rsidR="00A37886" w:rsidRPr="001140F9" w:rsidRDefault="00A37886">
      <w:pPr>
        <w:pStyle w:val="Textonotapie"/>
        <w:rPr>
          <w:rFonts w:ascii="Times New Roman" w:hAnsi="Times New Roman"/>
          <w:lang w:val="es-MX"/>
        </w:rPr>
      </w:pPr>
    </w:p>
  </w:footnote>
  <w:footnote w:id="9">
    <w:p w:rsidR="00F41BEA" w:rsidRPr="001140F9" w:rsidRDefault="00F41BEA">
      <w:pPr>
        <w:pStyle w:val="Textonotapie"/>
        <w:rPr>
          <w:rFonts w:ascii="Times New Roman" w:hAnsi="Times New Roman"/>
          <w:lang w:val="es-MX"/>
        </w:rPr>
      </w:pPr>
      <w:r w:rsidRPr="001140F9">
        <w:rPr>
          <w:rStyle w:val="Refdenotaalpie"/>
          <w:rFonts w:ascii="Times New Roman" w:hAnsi="Times New Roman"/>
        </w:rPr>
        <w:footnoteRef/>
      </w:r>
      <w:r w:rsidRPr="001140F9">
        <w:rPr>
          <w:rFonts w:ascii="Times New Roman" w:hAnsi="Times New Roman"/>
        </w:rPr>
        <w:t xml:space="preserve"> </w:t>
      </w:r>
      <w:proofErr w:type="spellStart"/>
      <w:r w:rsidRPr="001140F9">
        <w:rPr>
          <w:rFonts w:ascii="Times New Roman" w:hAnsi="Times New Roman"/>
        </w:rPr>
        <w:t>Pinheiro</w:t>
      </w:r>
      <w:proofErr w:type="spellEnd"/>
      <w:r w:rsidRPr="001140F9">
        <w:rPr>
          <w:rFonts w:ascii="Times New Roman" w:hAnsi="Times New Roman"/>
        </w:rPr>
        <w:t xml:space="preserve">, Paulo Sergio, 2011, </w:t>
      </w:r>
      <w:r w:rsidRPr="001140F9">
        <w:rPr>
          <w:rFonts w:ascii="Times New Roman" w:hAnsi="Times New Roman"/>
          <w:i/>
        </w:rPr>
        <w:t xml:space="preserve">Informe del experto independiente para el estudio de la violencia contra los niños, de las Naciones Unidas, </w:t>
      </w:r>
      <w:r w:rsidRPr="001140F9">
        <w:rPr>
          <w:rFonts w:ascii="Times New Roman" w:hAnsi="Times New Roman"/>
        </w:rPr>
        <w:t xml:space="preserve">revista de derechos humanos </w:t>
      </w:r>
      <w:proofErr w:type="spellStart"/>
      <w:r w:rsidRPr="001140F9">
        <w:rPr>
          <w:rFonts w:ascii="Times New Roman" w:hAnsi="Times New Roman"/>
        </w:rPr>
        <w:t>dfensor</w:t>
      </w:r>
      <w:proofErr w:type="spellEnd"/>
      <w:r w:rsidRPr="001140F9">
        <w:rPr>
          <w:rFonts w:ascii="Times New Roman" w:hAnsi="Times New Roman"/>
        </w:rPr>
        <w:t>, número 09, septiembre 2011.</w:t>
      </w:r>
    </w:p>
  </w:footnote>
  <w:footnote w:id="10">
    <w:p w:rsidR="00D61B68" w:rsidRPr="001140F9" w:rsidRDefault="00243456">
      <w:pPr>
        <w:pStyle w:val="Textonotapie"/>
        <w:rPr>
          <w:rFonts w:ascii="Times New Roman" w:hAnsi="Times New Roman"/>
          <w:lang w:val="es-MX"/>
        </w:rPr>
      </w:pPr>
      <w:r w:rsidRPr="001140F9">
        <w:rPr>
          <w:rStyle w:val="Refdenotaalpie"/>
          <w:rFonts w:ascii="Times New Roman" w:hAnsi="Times New Roman"/>
        </w:rPr>
        <w:footnoteRef/>
      </w:r>
      <w:r w:rsidRPr="001140F9">
        <w:rPr>
          <w:rFonts w:ascii="Times New Roman" w:hAnsi="Times New Roman"/>
        </w:rPr>
        <w:t xml:space="preserve"> </w:t>
      </w:r>
      <w:r w:rsidRPr="001140F9">
        <w:rPr>
          <w:rFonts w:ascii="Times New Roman" w:hAnsi="Times New Roman"/>
          <w:lang w:val="es-MX"/>
        </w:rPr>
        <w:t>Fondo de las Naciones Unidas</w:t>
      </w:r>
      <w:r w:rsidR="00D61B68" w:rsidRPr="001140F9">
        <w:rPr>
          <w:rFonts w:ascii="Times New Roman" w:hAnsi="Times New Roman"/>
          <w:lang w:val="es-MX"/>
        </w:rPr>
        <w:t xml:space="preserve"> para la Infancia (UNICEF), </w:t>
      </w:r>
      <w:r w:rsidR="00D61B68" w:rsidRPr="001140F9">
        <w:rPr>
          <w:rFonts w:ascii="Times New Roman" w:hAnsi="Times New Roman"/>
          <w:i/>
          <w:lang w:val="es-MX"/>
        </w:rPr>
        <w:t xml:space="preserve">Remontemos El Marcador a Favor de la Infancia. </w:t>
      </w:r>
    </w:p>
    <w:p w:rsidR="00D61B68" w:rsidRPr="001140F9" w:rsidRDefault="00D61B68">
      <w:pPr>
        <w:pStyle w:val="Textonotapie"/>
        <w:rPr>
          <w:rFonts w:ascii="Times New Roman" w:hAnsi="Times New Roman"/>
          <w:lang w:val="es-MX"/>
        </w:rPr>
      </w:pPr>
    </w:p>
  </w:footnote>
  <w:footnote w:id="11">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proofErr w:type="spellStart"/>
      <w:r w:rsidR="007721C8" w:rsidRPr="001140F9">
        <w:rPr>
          <w:rFonts w:ascii="Times New Roman" w:hAnsi="Times New Roman" w:cs="Times New Roman"/>
          <w:color w:val="000000"/>
          <w:sz w:val="20"/>
          <w:szCs w:val="20"/>
        </w:rPr>
        <w:t>Eljach</w:t>
      </w:r>
      <w:proofErr w:type="spellEnd"/>
      <w:r w:rsidR="007721C8" w:rsidRPr="001140F9">
        <w:rPr>
          <w:rFonts w:ascii="Times New Roman" w:hAnsi="Times New Roman" w:cs="Times New Roman"/>
          <w:color w:val="000000"/>
          <w:sz w:val="20"/>
          <w:szCs w:val="20"/>
        </w:rPr>
        <w:t>, S. (</w:t>
      </w:r>
      <w:r w:rsidR="00243456" w:rsidRPr="001140F9">
        <w:rPr>
          <w:rFonts w:ascii="Times New Roman" w:hAnsi="Times New Roman" w:cs="Times New Roman"/>
          <w:color w:val="000000"/>
          <w:sz w:val="20"/>
          <w:szCs w:val="20"/>
        </w:rPr>
        <w:t>noviembre</w:t>
      </w:r>
      <w:r w:rsidR="007721C8" w:rsidRPr="001140F9">
        <w:rPr>
          <w:rFonts w:ascii="Times New Roman" w:hAnsi="Times New Roman" w:cs="Times New Roman"/>
          <w:color w:val="000000"/>
          <w:sz w:val="20"/>
          <w:szCs w:val="20"/>
        </w:rPr>
        <w:t xml:space="preserve"> de 2011). Violencia contra niños, niñas y adolescentes: una aproximación general. En Valores escolares en América Latina y el Caribe: Superficie y fondo</w:t>
      </w:r>
      <w:r w:rsidR="00EA549F">
        <w:rPr>
          <w:rFonts w:ascii="Times New Roman" w:hAnsi="Times New Roman" w:cs="Times New Roman"/>
          <w:color w:val="000000"/>
          <w:sz w:val="20"/>
          <w:szCs w:val="20"/>
        </w:rPr>
        <w:t xml:space="preserve"> </w:t>
      </w:r>
      <w:r w:rsidR="007721C8" w:rsidRPr="001140F9">
        <w:rPr>
          <w:rFonts w:ascii="Times New Roman" w:hAnsi="Times New Roman" w:cs="Times New Roman"/>
          <w:color w:val="000000"/>
          <w:sz w:val="20"/>
          <w:szCs w:val="20"/>
        </w:rPr>
        <w:t>(</w:t>
      </w:r>
      <w:proofErr w:type="spellStart"/>
      <w:r w:rsidR="007721C8" w:rsidRPr="001140F9">
        <w:rPr>
          <w:rFonts w:ascii="Times New Roman" w:hAnsi="Times New Roman" w:cs="Times New Roman"/>
          <w:color w:val="000000"/>
          <w:sz w:val="20"/>
          <w:szCs w:val="20"/>
        </w:rPr>
        <w:t>Vl</w:t>
      </w:r>
      <w:proofErr w:type="spellEnd"/>
      <w:r w:rsidR="007721C8" w:rsidRPr="001140F9">
        <w:rPr>
          <w:rFonts w:ascii="Times New Roman" w:hAnsi="Times New Roman" w:cs="Times New Roman"/>
          <w:color w:val="000000"/>
          <w:sz w:val="20"/>
          <w:szCs w:val="20"/>
        </w:rPr>
        <w:t>). Panamá</w:t>
      </w:r>
      <w:r w:rsidRPr="001140F9">
        <w:rPr>
          <w:rFonts w:ascii="Times New Roman" w:hAnsi="Times New Roman" w:cs="Times New Roman"/>
          <w:sz w:val="20"/>
          <w:szCs w:val="20"/>
        </w:rPr>
        <w:t>.</w:t>
      </w:r>
    </w:p>
  </w:footnote>
  <w:footnote w:id="12">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r w:rsidRPr="001140F9">
        <w:rPr>
          <w:rFonts w:ascii="Times New Roman" w:hAnsi="Times New Roman" w:cs="Times New Roman"/>
          <w:i/>
          <w:sz w:val="20"/>
          <w:szCs w:val="20"/>
        </w:rPr>
        <w:t>Desafíos, Boletín de la infancia y adolescencia sobre el avance de los objetivos del desarrollo del Milenio</w:t>
      </w:r>
      <w:r w:rsidRPr="001140F9">
        <w:rPr>
          <w:rFonts w:ascii="Times New Roman" w:hAnsi="Times New Roman" w:cs="Times New Roman"/>
          <w:sz w:val="20"/>
          <w:szCs w:val="20"/>
        </w:rPr>
        <w:t xml:space="preserve">. Comisión Económica para América Latina y el Caribe (CEPAL por sus siglas en inglés), UNICEF, Oficina Regional para América Latina y el Caribe (UNICEF TACRO por sus siglas en inglés), número 9, julio de 2009. </w:t>
      </w:r>
    </w:p>
  </w:footnote>
  <w:footnote w:id="13">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proofErr w:type="spellStart"/>
      <w:r w:rsidRPr="001140F9">
        <w:rPr>
          <w:rFonts w:ascii="Times New Roman" w:hAnsi="Times New Roman" w:cs="Times New Roman"/>
          <w:sz w:val="20"/>
          <w:szCs w:val="20"/>
        </w:rPr>
        <w:t>Eljach</w:t>
      </w:r>
      <w:proofErr w:type="spellEnd"/>
      <w:r w:rsidR="007721C8" w:rsidRPr="001140F9">
        <w:rPr>
          <w:rFonts w:ascii="Times New Roman" w:hAnsi="Times New Roman" w:cs="Times New Roman"/>
          <w:sz w:val="20"/>
          <w:szCs w:val="20"/>
        </w:rPr>
        <w:t>, S. Loc. Cit.</w:t>
      </w:r>
    </w:p>
  </w:footnote>
  <w:footnote w:id="14">
    <w:p w:rsidR="003C46CA"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r w:rsidR="00072D50" w:rsidRPr="001140F9">
        <w:rPr>
          <w:rFonts w:ascii="Times New Roman" w:hAnsi="Times New Roman" w:cs="Times New Roman"/>
          <w:sz w:val="20"/>
          <w:szCs w:val="20"/>
        </w:rPr>
        <w:t xml:space="preserve">Corporación </w:t>
      </w:r>
      <w:proofErr w:type="spellStart"/>
      <w:r w:rsidR="00072D50" w:rsidRPr="001140F9">
        <w:rPr>
          <w:rFonts w:ascii="Times New Roman" w:hAnsi="Times New Roman" w:cs="Times New Roman"/>
          <w:sz w:val="20"/>
          <w:szCs w:val="20"/>
        </w:rPr>
        <w:t>Latinobarómetro</w:t>
      </w:r>
      <w:proofErr w:type="spellEnd"/>
      <w:r w:rsidR="006B3919" w:rsidRPr="001140F9">
        <w:rPr>
          <w:rFonts w:ascii="Times New Roman" w:hAnsi="Times New Roman" w:cs="Times New Roman"/>
          <w:sz w:val="20"/>
          <w:szCs w:val="20"/>
        </w:rPr>
        <w:t>,</w:t>
      </w:r>
      <w:r w:rsidR="00072D50" w:rsidRPr="001140F9">
        <w:rPr>
          <w:rFonts w:ascii="Times New Roman" w:hAnsi="Times New Roman" w:cs="Times New Roman"/>
          <w:i/>
          <w:sz w:val="20"/>
          <w:szCs w:val="20"/>
        </w:rPr>
        <w:t xml:space="preserve"> </w:t>
      </w:r>
      <w:proofErr w:type="spellStart"/>
      <w:r w:rsidRPr="001140F9">
        <w:rPr>
          <w:rFonts w:ascii="Times New Roman" w:hAnsi="Times New Roman" w:cs="Times New Roman"/>
          <w:i/>
          <w:sz w:val="20"/>
          <w:szCs w:val="20"/>
        </w:rPr>
        <w:t>Latinobarómetro</w:t>
      </w:r>
      <w:proofErr w:type="spellEnd"/>
      <w:r w:rsidRPr="001140F9">
        <w:rPr>
          <w:rFonts w:ascii="Times New Roman" w:hAnsi="Times New Roman" w:cs="Times New Roman"/>
          <w:i/>
          <w:sz w:val="20"/>
          <w:szCs w:val="20"/>
        </w:rPr>
        <w:t xml:space="preserve"> 2016</w:t>
      </w:r>
      <w:r w:rsidRPr="001140F9">
        <w:rPr>
          <w:rFonts w:ascii="Times New Roman" w:hAnsi="Times New Roman" w:cs="Times New Roman"/>
          <w:sz w:val="20"/>
          <w:szCs w:val="20"/>
        </w:rPr>
        <w:t>, Santiago de Chile. Banco de datos en línea, www.latinbarómetro.org</w:t>
      </w:r>
    </w:p>
  </w:footnote>
  <w:footnote w:id="15">
    <w:p w:rsidR="004541BE" w:rsidRPr="001140F9" w:rsidRDefault="00075B54">
      <w:pPr>
        <w:pStyle w:val="Notaalpie"/>
        <w:rPr>
          <w:rFonts w:ascii="Times New Roman" w:hAnsi="Times New Roman" w:cs="Times New Roman"/>
          <w:sz w:val="20"/>
          <w:szCs w:val="20"/>
        </w:rPr>
      </w:pPr>
      <w:r w:rsidRPr="001140F9">
        <w:rPr>
          <w:rStyle w:val="Refdenotaalpie"/>
          <w:rFonts w:ascii="Times New Roman" w:hAnsi="Times New Roman" w:cs="Times New Roman"/>
          <w:sz w:val="20"/>
          <w:szCs w:val="20"/>
        </w:rPr>
        <w:footnoteRef/>
      </w:r>
      <w:r w:rsidRPr="001140F9">
        <w:rPr>
          <w:rFonts w:ascii="Times New Roman" w:hAnsi="Times New Roman" w:cs="Times New Roman"/>
          <w:sz w:val="20"/>
          <w:szCs w:val="20"/>
        </w:rPr>
        <w:t xml:space="preserve"> Organización de las Naciones Unidas para la Educación, la Ciencia y la Cultura (UNESCO por sus siglas en inglés. </w:t>
      </w:r>
      <w:r w:rsidRPr="001140F9">
        <w:rPr>
          <w:rFonts w:ascii="Times New Roman" w:hAnsi="Times New Roman" w:cs="Times New Roman"/>
          <w:i/>
          <w:sz w:val="20"/>
          <w:szCs w:val="20"/>
        </w:rPr>
        <w:t>Las TIC en la educación</w:t>
      </w:r>
      <w:r w:rsidRPr="001140F9">
        <w:rPr>
          <w:rFonts w:ascii="Times New Roman" w:hAnsi="Times New Roman" w:cs="Times New Roman"/>
          <w:sz w:val="20"/>
          <w:szCs w:val="20"/>
        </w:rPr>
        <w:t>. Las tecnologías de la información (TIC) en la educación. http://www.unesco.org/new/es/unesco/themes/icts/.</w:t>
      </w:r>
    </w:p>
  </w:footnote>
  <w:footnote w:id="16">
    <w:p w:rsidR="001140F9" w:rsidRPr="001140F9" w:rsidRDefault="001140F9">
      <w:pPr>
        <w:pStyle w:val="Textonotapie"/>
        <w:rPr>
          <w:rFonts w:ascii="Times New Roman" w:hAnsi="Times New Roman"/>
        </w:rPr>
      </w:pPr>
      <w:r>
        <w:rPr>
          <w:rStyle w:val="Refdenotaalpie"/>
        </w:rPr>
        <w:footnoteRef/>
      </w:r>
      <w:r>
        <w:t xml:space="preserve"> </w:t>
      </w:r>
      <w:r w:rsidRPr="001140F9">
        <w:rPr>
          <w:rFonts w:ascii="Times New Roman" w:hAnsi="Times New Roman"/>
        </w:rPr>
        <w:t>http://www.cursosinea.conevyt.org.mx/cursos/nvd/contenido/antologia/nvda_04.htm</w:t>
      </w:r>
    </w:p>
  </w:footnote>
  <w:footnote w:id="17">
    <w:p w:rsidR="002F1C5F" w:rsidRDefault="002F1C5F" w:rsidP="002F1C5F">
      <w:pPr>
        <w:pStyle w:val="Textonotapie"/>
      </w:pPr>
      <w:r>
        <w:rPr>
          <w:rStyle w:val="Refdenotaalpie"/>
        </w:rPr>
        <w:footnoteRef/>
      </w:r>
      <w:r>
        <w:t xml:space="preserve"> </w:t>
      </w:r>
      <w:proofErr w:type="spellStart"/>
      <w:r>
        <w:t>Moraes</w:t>
      </w:r>
      <w:proofErr w:type="spellEnd"/>
      <w:r>
        <w:t xml:space="preserve">, María Cándida, </w:t>
      </w:r>
      <w:proofErr w:type="spellStart"/>
      <w:r w:rsidRPr="002F1C5F">
        <w:rPr>
          <w:i/>
        </w:rPr>
        <w:t>Sentipensar</w:t>
      </w:r>
      <w:proofErr w:type="spellEnd"/>
      <w:r w:rsidRPr="002F1C5F">
        <w:rPr>
          <w:i/>
        </w:rPr>
        <w:t xml:space="preserve"> bajo la mirada </w:t>
      </w:r>
      <w:proofErr w:type="spellStart"/>
      <w:r w:rsidRPr="002F1C5F">
        <w:rPr>
          <w:i/>
        </w:rPr>
        <w:t>autopoiética</w:t>
      </w:r>
      <w:proofErr w:type="spellEnd"/>
      <w:r w:rsidRPr="002F1C5F">
        <w:rPr>
          <w:i/>
        </w:rPr>
        <w:t xml:space="preserve"> o como reencantar creativamente la educación</w:t>
      </w:r>
      <w:r>
        <w:t>, Pontificia Universidad Católica de Sao Paulo, Saturnino de la Torre, Universidad de Barcelona.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42D80"/>
    <w:multiLevelType w:val="hybridMultilevel"/>
    <w:tmpl w:val="84182F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1BE"/>
    <w:rsid w:val="00011122"/>
    <w:rsid w:val="000179DF"/>
    <w:rsid w:val="00072D50"/>
    <w:rsid w:val="00075B54"/>
    <w:rsid w:val="00082000"/>
    <w:rsid w:val="00094C5F"/>
    <w:rsid w:val="000E27B1"/>
    <w:rsid w:val="000F2A0A"/>
    <w:rsid w:val="001140F9"/>
    <w:rsid w:val="00135A7A"/>
    <w:rsid w:val="00155214"/>
    <w:rsid w:val="00157296"/>
    <w:rsid w:val="001801DC"/>
    <w:rsid w:val="00182671"/>
    <w:rsid w:val="001C7893"/>
    <w:rsid w:val="001F2AFF"/>
    <w:rsid w:val="00233717"/>
    <w:rsid w:val="00234974"/>
    <w:rsid w:val="00243456"/>
    <w:rsid w:val="00293ABA"/>
    <w:rsid w:val="002B1357"/>
    <w:rsid w:val="002F1C5F"/>
    <w:rsid w:val="002F719F"/>
    <w:rsid w:val="003176AD"/>
    <w:rsid w:val="003227D8"/>
    <w:rsid w:val="00333A41"/>
    <w:rsid w:val="0037253F"/>
    <w:rsid w:val="0038306B"/>
    <w:rsid w:val="00391E38"/>
    <w:rsid w:val="003C24C4"/>
    <w:rsid w:val="003C46CA"/>
    <w:rsid w:val="003C4882"/>
    <w:rsid w:val="003F1E28"/>
    <w:rsid w:val="004541BE"/>
    <w:rsid w:val="004660FD"/>
    <w:rsid w:val="0047262B"/>
    <w:rsid w:val="00474700"/>
    <w:rsid w:val="004905B0"/>
    <w:rsid w:val="004B64A4"/>
    <w:rsid w:val="00503CB7"/>
    <w:rsid w:val="005126A1"/>
    <w:rsid w:val="00554E7B"/>
    <w:rsid w:val="005802CF"/>
    <w:rsid w:val="00594595"/>
    <w:rsid w:val="005B7EB6"/>
    <w:rsid w:val="005D0AF5"/>
    <w:rsid w:val="005E30E4"/>
    <w:rsid w:val="005E330E"/>
    <w:rsid w:val="005E708A"/>
    <w:rsid w:val="0061698C"/>
    <w:rsid w:val="00631845"/>
    <w:rsid w:val="006B3919"/>
    <w:rsid w:val="00740EE8"/>
    <w:rsid w:val="007721C8"/>
    <w:rsid w:val="007A4DE1"/>
    <w:rsid w:val="007C082B"/>
    <w:rsid w:val="007C5B98"/>
    <w:rsid w:val="007D7CBC"/>
    <w:rsid w:val="007E734D"/>
    <w:rsid w:val="00865BD9"/>
    <w:rsid w:val="00875794"/>
    <w:rsid w:val="0088659A"/>
    <w:rsid w:val="008A2138"/>
    <w:rsid w:val="008B404E"/>
    <w:rsid w:val="00922CF6"/>
    <w:rsid w:val="00936015"/>
    <w:rsid w:val="00943642"/>
    <w:rsid w:val="00961F84"/>
    <w:rsid w:val="00974EF2"/>
    <w:rsid w:val="00976091"/>
    <w:rsid w:val="00983A88"/>
    <w:rsid w:val="00993A51"/>
    <w:rsid w:val="00994829"/>
    <w:rsid w:val="009F40CD"/>
    <w:rsid w:val="009F52B6"/>
    <w:rsid w:val="00A155AA"/>
    <w:rsid w:val="00A16F01"/>
    <w:rsid w:val="00A37886"/>
    <w:rsid w:val="00A42296"/>
    <w:rsid w:val="00AA0BDC"/>
    <w:rsid w:val="00AB2479"/>
    <w:rsid w:val="00B33104"/>
    <w:rsid w:val="00B42351"/>
    <w:rsid w:val="00B517DD"/>
    <w:rsid w:val="00B578AD"/>
    <w:rsid w:val="00B70AC9"/>
    <w:rsid w:val="00B9394A"/>
    <w:rsid w:val="00BA460F"/>
    <w:rsid w:val="00BB76A0"/>
    <w:rsid w:val="00BC470B"/>
    <w:rsid w:val="00BE2A4C"/>
    <w:rsid w:val="00BE504A"/>
    <w:rsid w:val="00BE72F3"/>
    <w:rsid w:val="00C16775"/>
    <w:rsid w:val="00C26D33"/>
    <w:rsid w:val="00C8063F"/>
    <w:rsid w:val="00CF178F"/>
    <w:rsid w:val="00CF1D1A"/>
    <w:rsid w:val="00D059EB"/>
    <w:rsid w:val="00D47B86"/>
    <w:rsid w:val="00D57DE7"/>
    <w:rsid w:val="00D61B68"/>
    <w:rsid w:val="00D909B2"/>
    <w:rsid w:val="00DC3887"/>
    <w:rsid w:val="00E162F4"/>
    <w:rsid w:val="00E21FEB"/>
    <w:rsid w:val="00E36DE9"/>
    <w:rsid w:val="00EA549F"/>
    <w:rsid w:val="00EA7A78"/>
    <w:rsid w:val="00EB1CDF"/>
    <w:rsid w:val="00F21441"/>
    <w:rsid w:val="00F323FD"/>
    <w:rsid w:val="00F41BEA"/>
    <w:rsid w:val="00F6212D"/>
    <w:rsid w:val="00FB0288"/>
    <w:rsid w:val="00FC4FD2"/>
    <w:rsid w:val="00FD1039"/>
    <w:rsid w:val="00FE762F"/>
    <w:rsid w:val="00FF6975"/>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3F6D"/>
  <w15:docId w15:val="{5E6EDE4E-0127-4743-A674-546779AA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line="25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pPr>
  </w:style>
  <w:style w:type="paragraph" w:styleId="Ttulo3">
    <w:name w:val="heading 3"/>
    <w:basedOn w:val="Normal"/>
    <w:link w:val="Ttulo3Car"/>
    <w:uiPriority w:val="9"/>
    <w:qFormat/>
    <w:rsid w:val="00E21FEB"/>
    <w:pPr>
      <w:suppressAutoHyphens w:val="0"/>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notapieCar">
    <w:name w:val="Texto nota pie Car"/>
    <w:basedOn w:val="Fuentedeprrafopredeter"/>
    <w:link w:val="Textonotapie"/>
    <w:uiPriority w:val="99"/>
    <w:rsid w:val="005F29C4"/>
    <w:rPr>
      <w:rFonts w:ascii="Arial" w:eastAsia="Times New Roman" w:hAnsi="Arial" w:cs="Times New Roman"/>
      <w:sz w:val="20"/>
      <w:szCs w:val="20"/>
      <w:lang w:val="es-ES" w:eastAsia="es-ES"/>
    </w:rPr>
  </w:style>
  <w:style w:type="character" w:styleId="Refdenotaalpie">
    <w:name w:val="footnote reference"/>
    <w:uiPriority w:val="99"/>
    <w:rsid w:val="005F29C4"/>
    <w:rPr>
      <w:vertAlign w:val="superscript"/>
    </w:rPr>
  </w:style>
  <w:style w:type="character" w:customStyle="1" w:styleId="TextodegloboCar">
    <w:name w:val="Texto de globo Car"/>
    <w:basedOn w:val="Fuentedeprrafopredeter"/>
    <w:link w:val="Textodeglobo"/>
    <w:uiPriority w:val="99"/>
    <w:semiHidden/>
    <w:rsid w:val="00A62639"/>
    <w:rPr>
      <w:rFonts w:ascii="Segoe UI" w:hAnsi="Segoe UI" w:cs="Segoe UI"/>
      <w:sz w:val="18"/>
      <w:szCs w:val="18"/>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styleId="Encabezado">
    <w:name w:val="header"/>
    <w:basedOn w:val="Normal"/>
    <w:next w:val="Cuerpodetexto"/>
    <w:link w:val="EncabezadoCar"/>
    <w:pPr>
      <w:keepNext/>
      <w:spacing w:before="240" w:after="120"/>
    </w:pPr>
    <w:rPr>
      <w:rFonts w:ascii="Liberation Sans" w:eastAsia="Microsoft YaHei" w:hAnsi="Liberation Sans" w:cs="Ari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Arial"/>
    </w:rPr>
  </w:style>
  <w:style w:type="paragraph" w:customStyle="1" w:styleId="Pie">
    <w:name w:val="Pie"/>
    <w:basedOn w:val="Normal"/>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Textonotapie">
    <w:name w:val="footnote text"/>
    <w:basedOn w:val="Normal"/>
    <w:link w:val="TextonotapieCar"/>
    <w:uiPriority w:val="99"/>
    <w:rsid w:val="005F29C4"/>
    <w:pPr>
      <w:spacing w:after="0" w:line="240" w:lineRule="auto"/>
    </w:pPr>
    <w:rPr>
      <w:rFonts w:ascii="Arial" w:eastAsia="Times New Roman" w:hAnsi="Arial" w:cs="Times New Roman"/>
      <w:sz w:val="20"/>
      <w:szCs w:val="20"/>
      <w:lang w:val="es-ES" w:eastAsia="es-ES"/>
    </w:rPr>
  </w:style>
  <w:style w:type="paragraph" w:styleId="Textodeglobo">
    <w:name w:val="Balloon Text"/>
    <w:basedOn w:val="Normal"/>
    <w:link w:val="TextodegloboCar"/>
    <w:uiPriority w:val="99"/>
    <w:semiHidden/>
    <w:unhideWhenUsed/>
    <w:rsid w:val="00A62639"/>
    <w:pPr>
      <w:spacing w:after="0" w:line="240" w:lineRule="auto"/>
    </w:pPr>
    <w:rPr>
      <w:rFonts w:ascii="Segoe UI" w:hAnsi="Segoe UI" w:cs="Segoe UI"/>
      <w:sz w:val="18"/>
      <w:szCs w:val="18"/>
    </w:rPr>
  </w:style>
  <w:style w:type="paragraph" w:customStyle="1" w:styleId="Notaalpie">
    <w:name w:val="Nota al pie"/>
    <w:basedOn w:val="Normal"/>
  </w:style>
  <w:style w:type="paragraph" w:styleId="Cita">
    <w:name w:val="Quote"/>
    <w:basedOn w:val="Normal"/>
  </w:style>
  <w:style w:type="paragraph" w:styleId="Ttulo">
    <w:name w:val="Title"/>
    <w:basedOn w:val="Encabezado"/>
  </w:style>
  <w:style w:type="paragraph" w:styleId="Piedepgina">
    <w:name w:val="footer"/>
    <w:basedOn w:val="Normal"/>
  </w:style>
  <w:style w:type="paragraph" w:styleId="HTMLconformatoprevio">
    <w:name w:val="HTML Preformatted"/>
    <w:basedOn w:val="Normal"/>
    <w:link w:val="HTMLconformatoprevioCar"/>
    <w:uiPriority w:val="99"/>
    <w:unhideWhenUsed/>
    <w:rsid w:val="00391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91E38"/>
    <w:rPr>
      <w:rFonts w:ascii="Courier New" w:eastAsia="Times New Roman" w:hAnsi="Courier New" w:cs="Courier New"/>
      <w:sz w:val="20"/>
      <w:szCs w:val="20"/>
      <w:lang w:eastAsia="es-MX"/>
    </w:rPr>
  </w:style>
  <w:style w:type="character" w:customStyle="1" w:styleId="Ttulo3Car">
    <w:name w:val="Título 3 Car"/>
    <w:basedOn w:val="Fuentedeprrafopredeter"/>
    <w:link w:val="Ttulo3"/>
    <w:uiPriority w:val="9"/>
    <w:rsid w:val="00E21FEB"/>
    <w:rPr>
      <w:rFonts w:ascii="Times New Roman" w:eastAsia="Times New Roman" w:hAnsi="Times New Roman" w:cs="Times New Roman"/>
      <w:b/>
      <w:bCs/>
      <w:sz w:val="27"/>
      <w:szCs w:val="27"/>
      <w:lang w:eastAsia="es-MX"/>
    </w:rPr>
  </w:style>
  <w:style w:type="character" w:styleId="Hipervnculo">
    <w:name w:val="Hyperlink"/>
    <w:basedOn w:val="Fuentedeprrafopredeter"/>
    <w:uiPriority w:val="99"/>
    <w:unhideWhenUsed/>
    <w:rsid w:val="00E21FEB"/>
    <w:rPr>
      <w:color w:val="0563C1" w:themeColor="hyperlink"/>
      <w:u w:val="single"/>
    </w:rPr>
  </w:style>
  <w:style w:type="character" w:styleId="Mencinsinresolver">
    <w:name w:val="Unresolved Mention"/>
    <w:basedOn w:val="Fuentedeprrafopredeter"/>
    <w:uiPriority w:val="99"/>
    <w:semiHidden/>
    <w:unhideWhenUsed/>
    <w:rsid w:val="00E21FEB"/>
    <w:rPr>
      <w:color w:val="605E5C"/>
      <w:shd w:val="clear" w:color="auto" w:fill="E1DFDD"/>
    </w:rPr>
  </w:style>
  <w:style w:type="paragraph" w:styleId="Prrafodelista">
    <w:name w:val="List Paragraph"/>
    <w:basedOn w:val="Normal"/>
    <w:uiPriority w:val="34"/>
    <w:qFormat/>
    <w:rsid w:val="00EA549F"/>
    <w:pPr>
      <w:ind w:left="720"/>
      <w:contextualSpacing/>
    </w:pPr>
  </w:style>
  <w:style w:type="character" w:customStyle="1" w:styleId="EncabezadoCar">
    <w:name w:val="Encabezado Car"/>
    <w:basedOn w:val="Fuentedeprrafopredeter"/>
    <w:link w:val="Encabezado"/>
    <w:rsid w:val="00B517DD"/>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6">
      <w:bodyDiv w:val="1"/>
      <w:marLeft w:val="0"/>
      <w:marRight w:val="0"/>
      <w:marTop w:val="0"/>
      <w:marBottom w:val="0"/>
      <w:divBdr>
        <w:top w:val="none" w:sz="0" w:space="0" w:color="auto"/>
        <w:left w:val="none" w:sz="0" w:space="0" w:color="auto"/>
        <w:bottom w:val="none" w:sz="0" w:space="0" w:color="auto"/>
        <w:right w:val="none" w:sz="0" w:space="0" w:color="auto"/>
      </w:divBdr>
    </w:div>
    <w:div w:id="198398835">
      <w:bodyDiv w:val="1"/>
      <w:marLeft w:val="0"/>
      <w:marRight w:val="0"/>
      <w:marTop w:val="0"/>
      <w:marBottom w:val="0"/>
      <w:divBdr>
        <w:top w:val="none" w:sz="0" w:space="0" w:color="auto"/>
        <w:left w:val="none" w:sz="0" w:space="0" w:color="auto"/>
        <w:bottom w:val="none" w:sz="0" w:space="0" w:color="auto"/>
        <w:right w:val="none" w:sz="0" w:space="0" w:color="auto"/>
      </w:divBdr>
    </w:div>
    <w:div w:id="873932519">
      <w:bodyDiv w:val="1"/>
      <w:marLeft w:val="0"/>
      <w:marRight w:val="0"/>
      <w:marTop w:val="0"/>
      <w:marBottom w:val="0"/>
      <w:divBdr>
        <w:top w:val="none" w:sz="0" w:space="0" w:color="auto"/>
        <w:left w:val="none" w:sz="0" w:space="0" w:color="auto"/>
        <w:bottom w:val="none" w:sz="0" w:space="0" w:color="auto"/>
        <w:right w:val="none" w:sz="0" w:space="0" w:color="auto"/>
      </w:divBdr>
    </w:div>
    <w:div w:id="1296375499">
      <w:bodyDiv w:val="1"/>
      <w:marLeft w:val="0"/>
      <w:marRight w:val="0"/>
      <w:marTop w:val="0"/>
      <w:marBottom w:val="0"/>
      <w:divBdr>
        <w:top w:val="none" w:sz="0" w:space="0" w:color="auto"/>
        <w:left w:val="none" w:sz="0" w:space="0" w:color="auto"/>
        <w:bottom w:val="none" w:sz="0" w:space="0" w:color="auto"/>
        <w:right w:val="none" w:sz="0" w:space="0" w:color="auto"/>
      </w:divBdr>
    </w:div>
    <w:div w:id="1739395704">
      <w:bodyDiv w:val="1"/>
      <w:marLeft w:val="0"/>
      <w:marRight w:val="0"/>
      <w:marTop w:val="0"/>
      <w:marBottom w:val="0"/>
      <w:divBdr>
        <w:top w:val="none" w:sz="0" w:space="0" w:color="auto"/>
        <w:left w:val="none" w:sz="0" w:space="0" w:color="auto"/>
        <w:bottom w:val="none" w:sz="0" w:space="0" w:color="auto"/>
        <w:right w:val="none" w:sz="0" w:space="0" w:color="auto"/>
      </w:divBdr>
    </w:div>
    <w:div w:id="1800494589">
      <w:bodyDiv w:val="1"/>
      <w:marLeft w:val="0"/>
      <w:marRight w:val="0"/>
      <w:marTop w:val="0"/>
      <w:marBottom w:val="0"/>
      <w:divBdr>
        <w:top w:val="none" w:sz="0" w:space="0" w:color="auto"/>
        <w:left w:val="none" w:sz="0" w:space="0" w:color="auto"/>
        <w:bottom w:val="none" w:sz="0" w:space="0" w:color="auto"/>
        <w:right w:val="none" w:sz="0" w:space="0" w:color="auto"/>
      </w:divBdr>
    </w:div>
    <w:div w:id="1955018402">
      <w:bodyDiv w:val="1"/>
      <w:marLeft w:val="0"/>
      <w:marRight w:val="0"/>
      <w:marTop w:val="0"/>
      <w:marBottom w:val="0"/>
      <w:divBdr>
        <w:top w:val="none" w:sz="0" w:space="0" w:color="auto"/>
        <w:left w:val="none" w:sz="0" w:space="0" w:color="auto"/>
        <w:bottom w:val="none" w:sz="0" w:space="0" w:color="auto"/>
        <w:right w:val="none" w:sz="0" w:space="0" w:color="auto"/>
      </w:divBdr>
    </w:div>
    <w:div w:id="2012289914">
      <w:bodyDiv w:val="1"/>
      <w:marLeft w:val="0"/>
      <w:marRight w:val="0"/>
      <w:marTop w:val="0"/>
      <w:marBottom w:val="0"/>
      <w:divBdr>
        <w:top w:val="none" w:sz="0" w:space="0" w:color="auto"/>
        <w:left w:val="none" w:sz="0" w:space="0" w:color="auto"/>
        <w:bottom w:val="none" w:sz="0" w:space="0" w:color="auto"/>
        <w:right w:val="none" w:sz="0" w:space="0" w:color="auto"/>
      </w:divBdr>
    </w:div>
    <w:div w:id="210629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ho.int/violence_injury_prevention/violence/world_report/es/summary_es.pdf" TargetMode="External"/><Relationship Id="rId18" Type="http://schemas.openxmlformats.org/officeDocument/2006/relationships/hyperlink" Target="https://www.unicef.org/mexico/spanish/Informe_Mundial_Sobre_Violencia.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nicef.org/mexico/spanish/38185.html?fbclid=IwAR29xFNACqHO537EnFDHnsoY27ObOfOQA66CHLL5NEyninpKt4mNZpTL354" TargetMode="External"/><Relationship Id="rId17" Type="http://schemas.openxmlformats.org/officeDocument/2006/relationships/hyperlink" Target="http://repositorio.gire.org.mx/bitstream/123456789/1684/1/Nu%CC%81mero%209%2C%20an%CC%83o%20ix%2C%20septiembre%20de%202011_2.pdf" TargetMode="External"/><Relationship Id="rId2" Type="http://schemas.openxmlformats.org/officeDocument/2006/relationships/numbering" Target="numbering.xml"/><Relationship Id="rId16" Type="http://schemas.openxmlformats.org/officeDocument/2006/relationships/hyperlink" Target="http://www.unesco.org/new/es/unesco/themes/ic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vistas.unam.mx/index.php/ents/issue/view/4229" TargetMode="External"/><Relationship Id="rId5" Type="http://schemas.openxmlformats.org/officeDocument/2006/relationships/webSettings" Target="webSettings.xml"/><Relationship Id="rId15" Type="http://schemas.openxmlformats.org/officeDocument/2006/relationships/hyperlink" Target="http://www.ub.edu/sentipensar/pdf/sentipensartweb.pdf" TargetMode="External"/><Relationship Id="rId10" Type="http://schemas.openxmlformats.org/officeDocument/2006/relationships/hyperlink" Target="http://www.senado.gob.mx/comisiones/derechos_ninez_adolescencia/dictamenes.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civancf@gmail.com" TargetMode="External"/><Relationship Id="rId14" Type="http://schemas.openxmlformats.org/officeDocument/2006/relationships/hyperlink" Target="http://www.latinbar&#243;metro.or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34DFB-C759-4024-AD3A-CEDDE0B6E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5575</Words>
  <Characters>30665</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dc:creator>
  <cp:lastModifiedBy>Usuario de Windows</cp:lastModifiedBy>
  <cp:revision>6</cp:revision>
  <cp:lastPrinted>2018-02-12T23:00:00Z</cp:lastPrinted>
  <dcterms:created xsi:type="dcterms:W3CDTF">2019-03-19T23:52:00Z</dcterms:created>
  <dcterms:modified xsi:type="dcterms:W3CDTF">2019-03-20T22:30:00Z</dcterms:modified>
  <dc:language>es-MX</dc:language>
</cp:coreProperties>
</file>