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CF" w:rsidRPr="00A21D78" w:rsidRDefault="00CE2FCF" w:rsidP="00CE2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D78">
        <w:rPr>
          <w:rFonts w:ascii="Times New Roman" w:hAnsi="Times New Roman" w:cs="Times New Roman"/>
          <w:b/>
          <w:sz w:val="28"/>
          <w:szCs w:val="28"/>
        </w:rPr>
        <w:t>12</w:t>
      </w:r>
      <w:r w:rsidRPr="00A21D78">
        <w:rPr>
          <w:rFonts w:ascii="Times New Roman" w:hAnsi="Times New Roman" w:cs="Times New Roman"/>
          <w:b/>
          <w:sz w:val="28"/>
          <w:szCs w:val="28"/>
          <w:vertAlign w:val="superscript"/>
        </w:rPr>
        <w:t>no</w:t>
      </w:r>
      <w:r w:rsidRPr="00A21D78">
        <w:rPr>
          <w:rFonts w:ascii="Times New Roman" w:hAnsi="Times New Roman" w:cs="Times New Roman"/>
          <w:b/>
          <w:sz w:val="28"/>
          <w:szCs w:val="28"/>
        </w:rPr>
        <w:t xml:space="preserve"> SIMPOSIO INTERNACIONAL</w:t>
      </w:r>
    </w:p>
    <w:p w:rsidR="00CE2FCF" w:rsidRPr="008A1C16" w:rsidRDefault="00CE2FCF" w:rsidP="00CE2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1D78">
        <w:rPr>
          <w:rFonts w:ascii="Times New Roman" w:hAnsi="Times New Roman" w:cs="Times New Roman"/>
          <w:b/>
          <w:sz w:val="28"/>
          <w:szCs w:val="28"/>
        </w:rPr>
        <w:t>DE</w:t>
      </w:r>
      <w:r w:rsidR="006A2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D78">
        <w:rPr>
          <w:rFonts w:ascii="Times New Roman" w:hAnsi="Times New Roman" w:cs="Times New Roman"/>
          <w:b/>
          <w:sz w:val="28"/>
          <w:szCs w:val="28"/>
        </w:rPr>
        <w:t>ESTRUCTURAS, GEOTECNIA Y MATERIALES DE CONSTRUCCIÓN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FCF" w:rsidRDefault="00CE2FCF" w:rsidP="00CE2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8AA" w:rsidRPr="008B58AA" w:rsidRDefault="008B58AA" w:rsidP="008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</w:pPr>
      <w:proofErr w:type="spellStart"/>
      <w:proofErr w:type="gramStart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Perfeccionamiento</w:t>
      </w:r>
      <w:proofErr w:type="spellEnd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 xml:space="preserve"> de la </w:t>
      </w:r>
      <w:proofErr w:type="spellStart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gestión</w:t>
      </w:r>
      <w:proofErr w:type="spellEnd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 xml:space="preserve"> de </w:t>
      </w:r>
      <w:proofErr w:type="spellStart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explotación</w:t>
      </w:r>
      <w:proofErr w:type="spellEnd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 xml:space="preserve"> de las </w:t>
      </w:r>
      <w:proofErr w:type="spellStart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maquinarias</w:t>
      </w:r>
      <w:proofErr w:type="spellEnd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 xml:space="preserve"> de </w:t>
      </w:r>
      <w:proofErr w:type="spellStart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movimiento</w:t>
      </w:r>
      <w:proofErr w:type="spellEnd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 xml:space="preserve"> de </w:t>
      </w:r>
      <w:proofErr w:type="spellStart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tierras</w:t>
      </w:r>
      <w:proofErr w:type="spellEnd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 xml:space="preserve"> </w:t>
      </w:r>
      <w:proofErr w:type="spellStart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en</w:t>
      </w:r>
      <w:proofErr w:type="spellEnd"/>
      <w:r w:rsidRPr="008B58AA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 xml:space="preserve"> la ECOING 25, de Villa Clara.</w:t>
      </w:r>
      <w:proofErr w:type="gramEnd"/>
    </w:p>
    <w:p w:rsidR="008B58AA" w:rsidRPr="008B58AA" w:rsidRDefault="008B58AA" w:rsidP="008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</w:pPr>
    </w:p>
    <w:p w:rsidR="008B58AA" w:rsidRPr="008B58AA" w:rsidRDefault="008B58AA" w:rsidP="008B58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B58AA" w:rsidRDefault="008B58AA" w:rsidP="008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8"/>
          <w:szCs w:val="28"/>
          <w:lang w:val="en-US" w:eastAsia="es-MX"/>
        </w:rPr>
      </w:pPr>
      <w:proofErr w:type="gramStart"/>
      <w:r w:rsidRPr="008B58AA">
        <w:rPr>
          <w:rFonts w:ascii="Arial Narrow" w:eastAsia="Times New Roman" w:hAnsi="Arial Narrow" w:cs="Arial"/>
          <w:b/>
          <w:i/>
          <w:sz w:val="28"/>
          <w:szCs w:val="28"/>
          <w:lang w:val="en-US" w:eastAsia="es-MX"/>
        </w:rPr>
        <w:t>Perfecting of the step of exploitation of the machineries of movement of lands in the ECOING 25, of Villa Clara.</w:t>
      </w:r>
      <w:proofErr w:type="gramEnd"/>
    </w:p>
    <w:p w:rsidR="006A2D71" w:rsidRPr="008B58AA" w:rsidRDefault="006A2D71" w:rsidP="008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8"/>
          <w:szCs w:val="28"/>
          <w:lang w:val="en-US" w:eastAsia="es-MX"/>
        </w:rPr>
      </w:pPr>
    </w:p>
    <w:p w:rsidR="008B58AA" w:rsidRPr="008B58AA" w:rsidRDefault="008B58AA" w:rsidP="008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eastAsia="Times New Roman" w:hAnsi="Arial Narrow" w:cs="Arial"/>
          <w:b/>
          <w:i/>
          <w:sz w:val="28"/>
          <w:szCs w:val="28"/>
          <w:lang w:val="en-US" w:eastAsia="es-MX"/>
        </w:rPr>
      </w:pPr>
    </w:p>
    <w:p w:rsidR="008B58AA" w:rsidRPr="008B58AA" w:rsidRDefault="008B58AA" w:rsidP="008B5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8AA">
        <w:rPr>
          <w:rFonts w:ascii="Times New Roman" w:hAnsi="Times New Roman" w:cs="Times New Roman"/>
          <w:b/>
          <w:sz w:val="24"/>
          <w:szCs w:val="24"/>
        </w:rPr>
        <w:t xml:space="preserve">Ing. Gloria </w:t>
      </w:r>
      <w:proofErr w:type="spellStart"/>
      <w:r w:rsidRPr="008B58AA">
        <w:rPr>
          <w:rFonts w:ascii="Times New Roman" w:hAnsi="Times New Roman" w:cs="Times New Roman"/>
          <w:b/>
          <w:sz w:val="24"/>
          <w:szCs w:val="24"/>
        </w:rPr>
        <w:t>Yanely</w:t>
      </w:r>
      <w:proofErr w:type="spellEnd"/>
      <w:r w:rsidRPr="008B58AA">
        <w:rPr>
          <w:rFonts w:ascii="Times New Roman" w:hAnsi="Times New Roman" w:cs="Times New Roman"/>
          <w:b/>
          <w:sz w:val="24"/>
          <w:szCs w:val="24"/>
        </w:rPr>
        <w:t xml:space="preserve"> Paz García.</w:t>
      </w:r>
    </w:p>
    <w:p w:rsidR="008B58AA" w:rsidRPr="008B58AA" w:rsidRDefault="008B58AA" w:rsidP="008B5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8AA">
        <w:rPr>
          <w:rFonts w:ascii="Times New Roman" w:hAnsi="Times New Roman" w:cs="Times New Roman"/>
          <w:b/>
          <w:sz w:val="24"/>
          <w:szCs w:val="24"/>
        </w:rPr>
        <w:t xml:space="preserve">Ing. </w:t>
      </w:r>
      <w:proofErr w:type="spellStart"/>
      <w:r w:rsidRPr="008B58AA">
        <w:rPr>
          <w:rFonts w:ascii="Times New Roman" w:hAnsi="Times New Roman" w:cs="Times New Roman"/>
          <w:b/>
          <w:sz w:val="24"/>
          <w:szCs w:val="24"/>
        </w:rPr>
        <w:t>Yanexi</w:t>
      </w:r>
      <w:proofErr w:type="spellEnd"/>
      <w:r w:rsidRPr="008B58AA">
        <w:rPr>
          <w:rFonts w:ascii="Times New Roman" w:hAnsi="Times New Roman" w:cs="Times New Roman"/>
          <w:b/>
          <w:sz w:val="24"/>
          <w:szCs w:val="24"/>
        </w:rPr>
        <w:t xml:space="preserve"> Reguera </w:t>
      </w:r>
      <w:proofErr w:type="spellStart"/>
      <w:r w:rsidRPr="008B58AA">
        <w:rPr>
          <w:rFonts w:ascii="Times New Roman" w:hAnsi="Times New Roman" w:cs="Times New Roman"/>
          <w:b/>
          <w:sz w:val="24"/>
          <w:szCs w:val="24"/>
        </w:rPr>
        <w:t>Arboláez</w:t>
      </w:r>
      <w:proofErr w:type="spellEnd"/>
      <w:r w:rsidR="00FF1C5E">
        <w:rPr>
          <w:rFonts w:ascii="Times New Roman" w:hAnsi="Times New Roman" w:cs="Times New Roman"/>
          <w:b/>
          <w:sz w:val="24"/>
          <w:szCs w:val="24"/>
        </w:rPr>
        <w:t>.</w:t>
      </w:r>
    </w:p>
    <w:p w:rsidR="008B58AA" w:rsidRPr="008B58AA" w:rsidRDefault="008B58AA" w:rsidP="008B5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8AA" w:rsidRPr="008B58AA" w:rsidRDefault="008B58AA" w:rsidP="008B58AA">
      <w:pPr>
        <w:spacing w:before="100" w:beforeAutospacing="1" w:afterLines="120" w:after="288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8B58AA">
        <w:rPr>
          <w:rFonts w:ascii="Times New Roman" w:hAnsi="Times New Roman" w:cs="Times New Roman"/>
          <w:sz w:val="24"/>
          <w:szCs w:val="24"/>
        </w:rPr>
        <w:t xml:space="preserve">Gloria </w:t>
      </w:r>
      <w:proofErr w:type="spellStart"/>
      <w:r w:rsidRPr="008B58AA">
        <w:rPr>
          <w:rFonts w:ascii="Times New Roman" w:hAnsi="Times New Roman" w:cs="Times New Roman"/>
          <w:sz w:val="24"/>
          <w:szCs w:val="24"/>
        </w:rPr>
        <w:t>Yanely</w:t>
      </w:r>
      <w:proofErr w:type="spellEnd"/>
      <w:r w:rsidRPr="008B58AA">
        <w:rPr>
          <w:rFonts w:ascii="Times New Roman" w:hAnsi="Times New Roman" w:cs="Times New Roman"/>
          <w:sz w:val="24"/>
          <w:szCs w:val="24"/>
        </w:rPr>
        <w:t xml:space="preserve"> Paz García. ECOING 25, VC, Cuba, </w:t>
      </w:r>
      <w:hyperlink r:id="rId8" w:history="1">
        <w:r w:rsidRPr="008B58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yanely@ecoing25.cu</w:t>
        </w:r>
      </w:hyperlink>
    </w:p>
    <w:p w:rsidR="008B58AA" w:rsidRDefault="008B58AA" w:rsidP="008B58AA">
      <w:pPr>
        <w:spacing w:before="100" w:beforeAutospacing="1" w:afterLines="120" w:after="288" w:line="240" w:lineRule="auto"/>
        <w:ind w:left="1134" w:hanging="1134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proofErr w:type="spellStart"/>
      <w:r w:rsidRPr="008B58AA">
        <w:rPr>
          <w:rFonts w:ascii="Times New Roman" w:hAnsi="Times New Roman" w:cs="Times New Roman"/>
          <w:sz w:val="24"/>
          <w:szCs w:val="24"/>
        </w:rPr>
        <w:t>Yanexi</w:t>
      </w:r>
      <w:proofErr w:type="spellEnd"/>
      <w:r w:rsidRPr="008B58AA">
        <w:rPr>
          <w:rFonts w:ascii="Times New Roman" w:hAnsi="Times New Roman" w:cs="Times New Roman"/>
          <w:sz w:val="24"/>
          <w:szCs w:val="24"/>
        </w:rPr>
        <w:t xml:space="preserve"> Reguera </w:t>
      </w:r>
      <w:proofErr w:type="spellStart"/>
      <w:r w:rsidRPr="008B58AA">
        <w:rPr>
          <w:rFonts w:ascii="Times New Roman" w:hAnsi="Times New Roman" w:cs="Times New Roman"/>
          <w:sz w:val="24"/>
          <w:szCs w:val="24"/>
        </w:rPr>
        <w:t>Arboláez</w:t>
      </w:r>
      <w:proofErr w:type="spellEnd"/>
      <w:r w:rsidRPr="008B58AA">
        <w:rPr>
          <w:rFonts w:ascii="Times New Roman" w:hAnsi="Times New Roman" w:cs="Times New Roman"/>
          <w:sz w:val="24"/>
          <w:szCs w:val="24"/>
        </w:rPr>
        <w:t xml:space="preserve">. EMPROY VC, Cuba, </w:t>
      </w:r>
      <w:hyperlink r:id="rId9" w:history="1">
        <w:r w:rsidRPr="008B58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yanexi@emproyvc.co.cu</w:t>
        </w:r>
      </w:hyperlink>
    </w:p>
    <w:p w:rsidR="00BC32F9" w:rsidRPr="008B58AA" w:rsidRDefault="00BC32F9" w:rsidP="008B58AA">
      <w:pPr>
        <w:spacing w:before="100" w:beforeAutospacing="1" w:afterLines="120" w:after="288" w:line="240" w:lineRule="auto"/>
        <w:ind w:left="1134" w:hanging="1134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B9330F" w:rsidRPr="00316C38" w:rsidRDefault="00CE2FCF" w:rsidP="00B93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CE">
        <w:rPr>
          <w:rFonts w:ascii="Times New Roman" w:hAnsi="Times New Roman" w:cs="Times New Roman"/>
          <w:b/>
          <w:sz w:val="24"/>
          <w:szCs w:val="24"/>
        </w:rPr>
        <w:t xml:space="preserve">Problemática: </w:t>
      </w:r>
      <w:r w:rsidR="00B9330F" w:rsidRPr="00316C38">
        <w:rPr>
          <w:rFonts w:ascii="Times New Roman" w:hAnsi="Times New Roman" w:cs="Times New Roman"/>
          <w:sz w:val="24"/>
          <w:szCs w:val="24"/>
        </w:rPr>
        <w:t>Existen tendencias negativas (aún por superar) en las empresas constructoras del país, como la siguiente: “producir a cualquier costo”, es decir: producir sin conocer los costos reales en que se incurre pa</w:t>
      </w:r>
      <w:r w:rsidR="00B9330F" w:rsidRPr="00316C38">
        <w:rPr>
          <w:rFonts w:ascii="Times New Roman" w:hAnsi="Times New Roman" w:cs="Times New Roman"/>
          <w:sz w:val="24"/>
          <w:szCs w:val="24"/>
        </w:rPr>
        <w:t>ra acometer determinado trabajo.</w:t>
      </w:r>
      <w:r w:rsidR="00B9330F" w:rsidRPr="00316C38">
        <w:rPr>
          <w:rFonts w:ascii="Times New Roman" w:hAnsi="Times New Roman" w:cs="Times New Roman"/>
          <w:sz w:val="24"/>
          <w:szCs w:val="24"/>
        </w:rPr>
        <w:t xml:space="preserve"> Para poder controlar el nivel de explotación de los equipos a nivel de empresa y evaluar económicamente su empleo, hay que efectuar un riguroso control de su utilización horaria y productiva, así como de la contabilidad de los costos asociados con la explotación y</w:t>
      </w:r>
      <w:r w:rsidR="00B9330F" w:rsidRPr="00316C38">
        <w:rPr>
          <w:rFonts w:ascii="Times New Roman" w:hAnsi="Times New Roman" w:cs="Times New Roman"/>
          <w:sz w:val="24"/>
          <w:szCs w:val="24"/>
        </w:rPr>
        <w:t xml:space="preserve"> conservación de estos recursos.</w:t>
      </w:r>
    </w:p>
    <w:p w:rsidR="009A052B" w:rsidRPr="00316C38" w:rsidRDefault="00CE2FCF" w:rsidP="009A0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38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="009A052B" w:rsidRPr="00316C38">
        <w:rPr>
          <w:rFonts w:ascii="Times New Roman" w:hAnsi="Times New Roman" w:cs="Times New Roman"/>
          <w:sz w:val="24"/>
          <w:szCs w:val="24"/>
        </w:rPr>
        <w:t>Perfeccionar la gestión de la explotación y de la reposición de los equipos de movimiento de tierra</w:t>
      </w:r>
      <w:r w:rsidR="00991AE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9A052B" w:rsidRPr="00316C38">
        <w:rPr>
          <w:rFonts w:ascii="Times New Roman" w:hAnsi="Times New Roman" w:cs="Times New Roman"/>
          <w:sz w:val="24"/>
          <w:szCs w:val="24"/>
        </w:rPr>
        <w:t xml:space="preserve"> de las UEB de la ECOING 25</w:t>
      </w:r>
      <w:r w:rsidR="009A052B" w:rsidRPr="00316C38">
        <w:rPr>
          <w:rFonts w:ascii="Times New Roman" w:hAnsi="Times New Roman" w:cs="Times New Roman"/>
          <w:sz w:val="24"/>
          <w:szCs w:val="24"/>
        </w:rPr>
        <w:t>, de Villa Clara</w:t>
      </w:r>
      <w:r w:rsidR="009A052B" w:rsidRPr="00316C38">
        <w:rPr>
          <w:rFonts w:ascii="Times New Roman" w:hAnsi="Times New Roman" w:cs="Times New Roman"/>
          <w:sz w:val="24"/>
          <w:szCs w:val="24"/>
        </w:rPr>
        <w:t>.</w:t>
      </w:r>
    </w:p>
    <w:p w:rsidR="00CE2FCF" w:rsidRPr="00316C38" w:rsidRDefault="00CE2FCF" w:rsidP="002E69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AFE" w:rsidRPr="00316C38" w:rsidRDefault="00CE2FCF" w:rsidP="002E6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Metodología: </w:t>
      </w:r>
      <w:r w:rsidRPr="00316C38">
        <w:rPr>
          <w:rFonts w:ascii="Times New Roman" w:hAnsi="Times New Roman" w:cs="Times New Roman"/>
          <w:sz w:val="24"/>
          <w:szCs w:val="24"/>
        </w:rPr>
        <w:t xml:space="preserve">Se realizó una revisión bibliográfica sobre </w:t>
      </w:r>
      <w:r w:rsidR="00B9330F" w:rsidRPr="00316C38">
        <w:rPr>
          <w:rFonts w:ascii="Times New Roman" w:hAnsi="Times New Roman" w:cs="Times New Roman"/>
          <w:sz w:val="24"/>
          <w:szCs w:val="24"/>
        </w:rPr>
        <w:t xml:space="preserve">temas relacionados con el control de la explotación </w:t>
      </w:r>
      <w:r w:rsidR="00005AFE" w:rsidRPr="00316C38">
        <w:rPr>
          <w:rFonts w:ascii="Times New Roman" w:hAnsi="Times New Roman" w:cs="Times New Roman"/>
          <w:sz w:val="24"/>
          <w:szCs w:val="24"/>
        </w:rPr>
        <w:t xml:space="preserve">y reposición </w:t>
      </w:r>
      <w:r w:rsidR="00B9330F" w:rsidRPr="00316C38">
        <w:rPr>
          <w:rFonts w:ascii="Times New Roman" w:hAnsi="Times New Roman" w:cs="Times New Roman"/>
          <w:sz w:val="24"/>
          <w:szCs w:val="24"/>
        </w:rPr>
        <w:t xml:space="preserve">de equipos en el mundo </w:t>
      </w:r>
      <w:r w:rsidR="00005AFE" w:rsidRPr="00316C38">
        <w:rPr>
          <w:rFonts w:ascii="Times New Roman" w:hAnsi="Times New Roman" w:cs="Times New Roman"/>
          <w:sz w:val="24"/>
          <w:szCs w:val="24"/>
        </w:rPr>
        <w:t>y en Cuba. Luego</w:t>
      </w:r>
      <w:r w:rsidRPr="00316C38">
        <w:rPr>
          <w:rFonts w:ascii="Times New Roman" w:hAnsi="Times New Roman" w:cs="Times New Roman"/>
          <w:sz w:val="24"/>
          <w:szCs w:val="24"/>
        </w:rPr>
        <w:t xml:space="preserve"> se </w:t>
      </w:r>
      <w:r w:rsidR="00B9330F" w:rsidRPr="00316C38">
        <w:rPr>
          <w:rFonts w:ascii="Times New Roman" w:hAnsi="Times New Roman" w:cs="Times New Roman"/>
          <w:sz w:val="24"/>
          <w:szCs w:val="24"/>
        </w:rPr>
        <w:t xml:space="preserve">aplicó </w:t>
      </w:r>
      <w:r w:rsidR="00005AFE" w:rsidRPr="00316C38">
        <w:rPr>
          <w:rFonts w:ascii="Times New Roman" w:hAnsi="Times New Roman" w:cs="Times New Roman"/>
          <w:sz w:val="24"/>
          <w:szCs w:val="24"/>
        </w:rPr>
        <w:t>el sistema SISCEM en la ECOING 25, de Villa Clara</w:t>
      </w:r>
      <w:r w:rsidR="008A5E1F" w:rsidRPr="00316C38">
        <w:rPr>
          <w:rFonts w:ascii="Times New Roman" w:hAnsi="Times New Roman" w:cs="Times New Roman"/>
          <w:sz w:val="24"/>
          <w:szCs w:val="24"/>
        </w:rPr>
        <w:t>.</w:t>
      </w:r>
    </w:p>
    <w:p w:rsidR="00C16239" w:rsidRPr="00316C38" w:rsidRDefault="00C16239" w:rsidP="002E69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E1F" w:rsidRPr="00316C38" w:rsidRDefault="00CE2FCF" w:rsidP="00C162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6C38">
        <w:rPr>
          <w:rFonts w:ascii="Times New Roman" w:hAnsi="Times New Roman" w:cs="Times New Roman"/>
          <w:b/>
          <w:sz w:val="24"/>
          <w:szCs w:val="24"/>
        </w:rPr>
        <w:t xml:space="preserve">Resultados y discusión: </w:t>
      </w:r>
      <w:r w:rsidR="001E2DCE" w:rsidRPr="00316C38">
        <w:rPr>
          <w:rFonts w:ascii="Times New Roman" w:hAnsi="Times New Roman" w:cs="Times New Roman"/>
          <w:sz w:val="24"/>
          <w:szCs w:val="24"/>
        </w:rPr>
        <w:t>S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e aplicó </w:t>
      </w:r>
      <w:r w:rsidR="008A5E1F" w:rsidRPr="00316C38">
        <w:rPr>
          <w:rFonts w:ascii="Times New Roman" w:hAnsi="Times New Roman" w:cs="Times New Roman"/>
          <w:sz w:val="24"/>
          <w:szCs w:val="24"/>
        </w:rPr>
        <w:t>la cuarta versión de</w:t>
      </w:r>
      <w:r w:rsidR="0082514C" w:rsidRPr="00316C38">
        <w:rPr>
          <w:rFonts w:ascii="Times New Roman" w:hAnsi="Times New Roman" w:cs="Times New Roman"/>
          <w:sz w:val="24"/>
          <w:szCs w:val="24"/>
        </w:rPr>
        <w:t>l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 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Sistema de control de la explotación </w:t>
      </w:r>
      <w:r w:rsidR="00C6688F" w:rsidRPr="00316C38">
        <w:rPr>
          <w:rFonts w:ascii="Times New Roman" w:hAnsi="Times New Roman" w:cs="Times New Roman"/>
          <w:sz w:val="24"/>
          <w:szCs w:val="24"/>
        </w:rPr>
        <w:t xml:space="preserve">de equipos, </w:t>
      </w:r>
      <w:r w:rsidR="008A5E1F" w:rsidRPr="00316C38">
        <w:rPr>
          <w:rFonts w:ascii="Times New Roman" w:hAnsi="Times New Roman" w:cs="Times New Roman"/>
          <w:sz w:val="24"/>
          <w:szCs w:val="24"/>
        </w:rPr>
        <w:t>propuesto</w:t>
      </w:r>
      <w:r w:rsidR="0082514C" w:rsidRPr="00316C38">
        <w:rPr>
          <w:rFonts w:ascii="Times New Roman" w:hAnsi="Times New Roman" w:cs="Times New Roman"/>
          <w:sz w:val="24"/>
          <w:szCs w:val="24"/>
        </w:rPr>
        <w:t xml:space="preserve"> por la UCLV: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 </w:t>
      </w:r>
      <w:r w:rsidR="001E2DCE" w:rsidRPr="00316C38">
        <w:rPr>
          <w:rFonts w:ascii="Times New Roman" w:hAnsi="Times New Roman" w:cs="Times New Roman"/>
          <w:sz w:val="24"/>
          <w:szCs w:val="24"/>
        </w:rPr>
        <w:t>el</w:t>
      </w:r>
      <w:r w:rsidR="001E2DCE" w:rsidRPr="00316C38">
        <w:rPr>
          <w:rFonts w:ascii="Times New Roman" w:hAnsi="Times New Roman" w:cs="Times New Roman"/>
          <w:sz w:val="24"/>
          <w:szCs w:val="24"/>
        </w:rPr>
        <w:t xml:space="preserve"> </w:t>
      </w:r>
      <w:r w:rsidR="008A5E1F" w:rsidRPr="00316C38">
        <w:rPr>
          <w:rFonts w:ascii="Times New Roman" w:hAnsi="Times New Roman" w:cs="Times New Roman"/>
          <w:sz w:val="24"/>
          <w:szCs w:val="24"/>
        </w:rPr>
        <w:t>SISCEM</w:t>
      </w:r>
      <w:r w:rsidR="001E2DCE" w:rsidRPr="00316C38">
        <w:rPr>
          <w:rFonts w:ascii="Times New Roman" w:hAnsi="Times New Roman" w:cs="Times New Roman"/>
          <w:sz w:val="24"/>
          <w:szCs w:val="24"/>
        </w:rPr>
        <w:t>,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 en la ECOING 25, de Villa Clara, </w:t>
      </w:r>
      <w:r w:rsidR="001E2DCE" w:rsidRPr="00316C38">
        <w:rPr>
          <w:rFonts w:ascii="Times New Roman" w:hAnsi="Times New Roman" w:cs="Times New Roman"/>
          <w:sz w:val="24"/>
          <w:szCs w:val="24"/>
        </w:rPr>
        <w:t>y se hizo un a</w:t>
      </w:r>
      <w:r w:rsidR="001E2DCE" w:rsidRPr="00316C38">
        <w:rPr>
          <w:rFonts w:ascii="Times New Roman" w:hAnsi="Times New Roman" w:cs="Times New Roman"/>
          <w:sz w:val="24"/>
          <w:szCs w:val="24"/>
        </w:rPr>
        <w:t>nálisis comparativo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 </w:t>
      </w:r>
      <w:r w:rsidR="001E2DCE" w:rsidRPr="00316C38">
        <w:rPr>
          <w:rFonts w:ascii="Times New Roman" w:hAnsi="Times New Roman" w:cs="Times New Roman"/>
          <w:sz w:val="24"/>
          <w:szCs w:val="24"/>
        </w:rPr>
        <w:t xml:space="preserve">entre éste y 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el sistema del MICONS empleado en </w:t>
      </w:r>
      <w:r w:rsidR="00316C38" w:rsidRPr="00316C38">
        <w:rPr>
          <w:rFonts w:ascii="Times New Roman" w:hAnsi="Times New Roman" w:cs="Times New Roman"/>
          <w:sz w:val="24"/>
          <w:szCs w:val="24"/>
        </w:rPr>
        <w:t>la misma</w:t>
      </w:r>
      <w:r w:rsidR="008A5E1F" w:rsidRPr="00316C38">
        <w:rPr>
          <w:rFonts w:ascii="Times New Roman" w:hAnsi="Times New Roman" w:cs="Times New Roman"/>
          <w:sz w:val="24"/>
          <w:szCs w:val="24"/>
        </w:rPr>
        <w:t xml:space="preserve"> hasta la fecha. </w:t>
      </w:r>
      <w:r w:rsidR="00C16239" w:rsidRPr="00316C38">
        <w:rPr>
          <w:rFonts w:ascii="Times New Roman" w:hAnsi="Times New Roman" w:cs="Times New Roman"/>
          <w:sz w:val="24"/>
          <w:szCs w:val="24"/>
        </w:rPr>
        <w:t xml:space="preserve">Se perfeccionó la metodología para la reposición de equipos, empleada en dicha empresa constructora. </w:t>
      </w:r>
    </w:p>
    <w:p w:rsidR="00122627" w:rsidRPr="00122627" w:rsidRDefault="00CE2FCF" w:rsidP="008A5E1F">
      <w:pPr>
        <w:spacing w:afterLines="120" w:after="28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38">
        <w:rPr>
          <w:rFonts w:ascii="Times New Roman" w:hAnsi="Times New Roman" w:cs="Times New Roman"/>
          <w:b/>
          <w:sz w:val="24"/>
          <w:szCs w:val="24"/>
        </w:rPr>
        <w:t xml:space="preserve">Conclusiones: </w:t>
      </w:r>
      <w:r w:rsidRPr="00316C38">
        <w:rPr>
          <w:rFonts w:ascii="Times New Roman" w:hAnsi="Times New Roman" w:cs="Times New Roman"/>
          <w:sz w:val="24"/>
          <w:szCs w:val="24"/>
        </w:rPr>
        <w:t>La</w:t>
      </w:r>
      <w:r w:rsidR="00122627" w:rsidRPr="00316C38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utilización del SISCEM en la ECOING 25, </w:t>
      </w:r>
      <w:r w:rsidR="00122627" w:rsidRPr="00316C38">
        <w:rPr>
          <w:rFonts w:ascii="Times New Roman" w:hAnsi="Times New Roman" w:cs="Times New Roman"/>
          <w:sz w:val="24"/>
          <w:szCs w:val="24"/>
        </w:rPr>
        <w:t>permite</w:t>
      </w:r>
      <w:r w:rsidR="00122627" w:rsidRPr="00316C38">
        <w:rPr>
          <w:rFonts w:ascii="Times New Roman" w:hAnsi="Times New Roman" w:cs="Times New Roman"/>
          <w:sz w:val="24"/>
          <w:szCs w:val="24"/>
        </w:rPr>
        <w:t xml:space="preserve"> analizar la explotación del parque de equipos disponible integralmente, al evaluar tanto la utilización horaria, productiva como la económica, con un mejor balance, dándole prioridad a lo económico – productivo.</w:t>
      </w:r>
    </w:p>
    <w:p w:rsidR="00122627" w:rsidRDefault="00122627" w:rsidP="002E69CE">
      <w:pPr>
        <w:spacing w:afterLines="120" w:after="28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FCF" w:rsidRPr="002E69CE" w:rsidRDefault="00CE2FCF" w:rsidP="002E69CE">
      <w:pPr>
        <w:spacing w:afterLines="120" w:after="28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D1C" w:rsidRPr="00CE2FCF" w:rsidRDefault="00D36D1C" w:rsidP="00CE2FCF"/>
    <w:sectPr w:rsidR="00D36D1C" w:rsidRPr="00CE2FCF" w:rsidSect="00C8585B">
      <w:headerReference w:type="default" r:id="rId10"/>
      <w:footerReference w:type="defaul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7F" w:rsidRDefault="00752B7F" w:rsidP="00C8585B">
      <w:pPr>
        <w:spacing w:after="0" w:line="240" w:lineRule="auto"/>
      </w:pPr>
      <w:r>
        <w:separator/>
      </w:r>
    </w:p>
  </w:endnote>
  <w:endnote w:type="continuationSeparator" w:id="0">
    <w:p w:rsidR="00752B7F" w:rsidRDefault="00752B7F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752B7F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7F" w:rsidRDefault="00752B7F" w:rsidP="00C8585B">
      <w:pPr>
        <w:spacing w:after="0" w:line="240" w:lineRule="auto"/>
      </w:pPr>
      <w:r>
        <w:separator/>
      </w:r>
    </w:p>
  </w:footnote>
  <w:footnote w:type="continuationSeparator" w:id="0">
    <w:p w:rsidR="00752B7F" w:rsidRDefault="00752B7F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val="es-MX" w:eastAsia="es-MX"/>
      </w:rPr>
      <w:drawing>
        <wp:anchor distT="0" distB="0" distL="114300" distR="114300" simplePos="0" relativeHeight="251658240" behindDoc="1" locked="0" layoutInCell="1" allowOverlap="1" wp14:anchorId="1B545C2B" wp14:editId="0E60987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CD7"/>
    <w:multiLevelType w:val="hybridMultilevel"/>
    <w:tmpl w:val="8BA81BEE"/>
    <w:lvl w:ilvl="0" w:tplc="841C8C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C77A3A"/>
    <w:multiLevelType w:val="hybridMultilevel"/>
    <w:tmpl w:val="E9948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05AFE"/>
    <w:rsid w:val="00046F14"/>
    <w:rsid w:val="0007323F"/>
    <w:rsid w:val="000B684C"/>
    <w:rsid w:val="000C14DC"/>
    <w:rsid w:val="00114C82"/>
    <w:rsid w:val="00122627"/>
    <w:rsid w:val="0012608A"/>
    <w:rsid w:val="001E2DCE"/>
    <w:rsid w:val="002C4923"/>
    <w:rsid w:val="002E0882"/>
    <w:rsid w:val="002E272A"/>
    <w:rsid w:val="002E69CE"/>
    <w:rsid w:val="002F773E"/>
    <w:rsid w:val="003068F5"/>
    <w:rsid w:val="00316C38"/>
    <w:rsid w:val="00362E5F"/>
    <w:rsid w:val="00403285"/>
    <w:rsid w:val="00414F70"/>
    <w:rsid w:val="00462A5C"/>
    <w:rsid w:val="005646B9"/>
    <w:rsid w:val="005754D8"/>
    <w:rsid w:val="005B67A6"/>
    <w:rsid w:val="005E2497"/>
    <w:rsid w:val="006271E4"/>
    <w:rsid w:val="00640758"/>
    <w:rsid w:val="00667F10"/>
    <w:rsid w:val="006A2D4F"/>
    <w:rsid w:val="006A2D71"/>
    <w:rsid w:val="00712A31"/>
    <w:rsid w:val="007207F5"/>
    <w:rsid w:val="00752B7F"/>
    <w:rsid w:val="007559FA"/>
    <w:rsid w:val="00777725"/>
    <w:rsid w:val="0082514C"/>
    <w:rsid w:val="0088159E"/>
    <w:rsid w:val="008A1C16"/>
    <w:rsid w:val="008A2E7E"/>
    <w:rsid w:val="008A5E1F"/>
    <w:rsid w:val="008B06F8"/>
    <w:rsid w:val="008B58AA"/>
    <w:rsid w:val="008D3209"/>
    <w:rsid w:val="009061A5"/>
    <w:rsid w:val="0091621C"/>
    <w:rsid w:val="00980F6F"/>
    <w:rsid w:val="00991AE5"/>
    <w:rsid w:val="009A052B"/>
    <w:rsid w:val="009B1EF2"/>
    <w:rsid w:val="009D5E02"/>
    <w:rsid w:val="009D67CD"/>
    <w:rsid w:val="009E4DAC"/>
    <w:rsid w:val="00A156A5"/>
    <w:rsid w:val="00A21A1F"/>
    <w:rsid w:val="00A21D78"/>
    <w:rsid w:val="00A62A14"/>
    <w:rsid w:val="00A65942"/>
    <w:rsid w:val="00A86C37"/>
    <w:rsid w:val="00B1192E"/>
    <w:rsid w:val="00B2024E"/>
    <w:rsid w:val="00B80E97"/>
    <w:rsid w:val="00B9330F"/>
    <w:rsid w:val="00BC32F9"/>
    <w:rsid w:val="00BD36BF"/>
    <w:rsid w:val="00BF107B"/>
    <w:rsid w:val="00C16239"/>
    <w:rsid w:val="00C56288"/>
    <w:rsid w:val="00C6208A"/>
    <w:rsid w:val="00C6688F"/>
    <w:rsid w:val="00C8585B"/>
    <w:rsid w:val="00CC41B4"/>
    <w:rsid w:val="00CD011C"/>
    <w:rsid w:val="00CD2BC3"/>
    <w:rsid w:val="00CE2FCF"/>
    <w:rsid w:val="00D05242"/>
    <w:rsid w:val="00D36D1C"/>
    <w:rsid w:val="00D73DE9"/>
    <w:rsid w:val="00DC2581"/>
    <w:rsid w:val="00E3303C"/>
    <w:rsid w:val="00E83573"/>
    <w:rsid w:val="00E912D0"/>
    <w:rsid w:val="00EA1598"/>
    <w:rsid w:val="00EA7584"/>
    <w:rsid w:val="00FF1C5E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21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21D78"/>
    <w:rPr>
      <w:rFonts w:ascii="Courier New" w:eastAsia="Times New Roman" w:hAnsi="Courier New" w:cs="Courier New"/>
      <w:sz w:val="20"/>
      <w:szCs w:val="20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21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21D78"/>
    <w:rPr>
      <w:rFonts w:ascii="Courier New" w:eastAsia="Times New Roman" w:hAnsi="Courier New" w:cs="Courier New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ely@ecoing25.c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nexi@emproyvc.co.c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ECOING-25</cp:lastModifiedBy>
  <cp:revision>28</cp:revision>
  <cp:lastPrinted>2017-03-02T19:45:00Z</cp:lastPrinted>
  <dcterms:created xsi:type="dcterms:W3CDTF">2019-01-18T13:04:00Z</dcterms:created>
  <dcterms:modified xsi:type="dcterms:W3CDTF">2019-01-22T16:12:00Z</dcterms:modified>
</cp:coreProperties>
</file>