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2D0" w:rsidRPr="00D107B2" w:rsidRDefault="00D107B2" w:rsidP="00667F10">
      <w:pPr>
        <w:jc w:val="center"/>
        <w:rPr>
          <w:b/>
          <w:sz w:val="28"/>
          <w:szCs w:val="28"/>
        </w:rPr>
      </w:pPr>
      <w:r w:rsidRPr="00D107B2">
        <w:rPr>
          <w:b/>
          <w:sz w:val="28"/>
          <w:szCs w:val="28"/>
        </w:rPr>
        <w:t xml:space="preserve">COMISION III: IV SIMPOSIO INTERNACIONAL “SEGURIDAD Y TECNOLOGIA AMBIENTAL” </w:t>
      </w:r>
    </w:p>
    <w:p w:rsidR="00D107B2" w:rsidRDefault="00D107B2" w:rsidP="00667F10">
      <w:pPr>
        <w:jc w:val="center"/>
        <w:rPr>
          <w:b/>
        </w:rPr>
      </w:pPr>
    </w:p>
    <w:p w:rsidR="008A1C16" w:rsidRPr="009D5E02" w:rsidRDefault="00CC2E37" w:rsidP="00667F10">
      <w:pPr>
        <w:jc w:val="center"/>
        <w:rPr>
          <w:b/>
          <w:sz w:val="28"/>
          <w:szCs w:val="28"/>
        </w:rPr>
      </w:pPr>
      <w:r>
        <w:rPr>
          <w:b/>
          <w:sz w:val="28"/>
          <w:szCs w:val="28"/>
        </w:rPr>
        <w:t>Titulo</w:t>
      </w:r>
    </w:p>
    <w:p w:rsidR="00944A29" w:rsidRDefault="000B36AE" w:rsidP="00D107B2">
      <w:pPr>
        <w:jc w:val="center"/>
        <w:rPr>
          <w:b/>
          <w:sz w:val="28"/>
          <w:szCs w:val="28"/>
          <w:lang w:eastAsia="es-ES_tradnl"/>
        </w:rPr>
      </w:pPr>
      <w:r>
        <w:rPr>
          <w:b/>
          <w:sz w:val="28"/>
          <w:szCs w:val="28"/>
          <w:lang w:eastAsia="es-ES_tradnl"/>
        </w:rPr>
        <w:t>Análisis de la respuesta de ratones normocitémicos sometidos a diferentes niveles acústicos.</w:t>
      </w:r>
      <w:r w:rsidR="00944A29">
        <w:rPr>
          <w:b/>
          <w:sz w:val="28"/>
          <w:szCs w:val="28"/>
          <w:lang w:eastAsia="es-ES_tradnl"/>
        </w:rPr>
        <w:t xml:space="preserve"> </w:t>
      </w:r>
    </w:p>
    <w:p w:rsidR="00CC2E37" w:rsidRDefault="00CC2E37" w:rsidP="00D107B2">
      <w:pPr>
        <w:jc w:val="center"/>
        <w:rPr>
          <w:b/>
          <w:sz w:val="28"/>
          <w:szCs w:val="28"/>
          <w:lang w:eastAsia="es-ES_tradnl"/>
        </w:rPr>
      </w:pPr>
    </w:p>
    <w:p w:rsidR="00CC2E37" w:rsidRPr="009A3AFA" w:rsidRDefault="00CC2E37" w:rsidP="00CC2E37">
      <w:pPr>
        <w:jc w:val="center"/>
        <w:rPr>
          <w:b/>
          <w:i/>
          <w:sz w:val="28"/>
          <w:szCs w:val="28"/>
          <w:lang w:val="en-US"/>
        </w:rPr>
      </w:pPr>
      <w:r w:rsidRPr="009A3AFA">
        <w:rPr>
          <w:b/>
          <w:i/>
          <w:sz w:val="28"/>
          <w:szCs w:val="28"/>
          <w:lang w:val="en-US"/>
        </w:rPr>
        <w:t>Title</w:t>
      </w:r>
    </w:p>
    <w:p w:rsidR="008A1C16" w:rsidRPr="006807FC" w:rsidRDefault="006807FC" w:rsidP="00774D5C">
      <w:pPr>
        <w:rPr>
          <w:b/>
          <w:i/>
          <w:sz w:val="28"/>
          <w:szCs w:val="28"/>
          <w:lang w:val="en-US"/>
        </w:rPr>
      </w:pPr>
      <w:r w:rsidRPr="006807FC">
        <w:rPr>
          <w:b/>
          <w:i/>
          <w:color w:val="222222"/>
          <w:sz w:val="28"/>
          <w:szCs w:val="28"/>
          <w:lang w:val="en"/>
        </w:rPr>
        <w:t>Analysis of the response of normocitémic mice subjected to different acoustic levels.</w:t>
      </w:r>
    </w:p>
    <w:p w:rsidR="009D5E02" w:rsidRPr="006807FC" w:rsidRDefault="009D5E02" w:rsidP="00FF3346">
      <w:pPr>
        <w:spacing w:line="360" w:lineRule="auto"/>
        <w:rPr>
          <w:b/>
          <w:lang w:val="en-US"/>
        </w:rPr>
      </w:pPr>
    </w:p>
    <w:p w:rsidR="002E0882" w:rsidRDefault="003A64DC" w:rsidP="00FF3346">
      <w:pPr>
        <w:spacing w:line="360" w:lineRule="auto"/>
      </w:pPr>
      <w:r>
        <w:t xml:space="preserve">Dra.MVZ </w:t>
      </w:r>
      <w:r w:rsidR="000B36AE" w:rsidRPr="00774D5C">
        <w:t>Elaine Ruiz Castro</w:t>
      </w:r>
      <w:r w:rsidR="00827C07" w:rsidRPr="00827C07">
        <w:rPr>
          <w:vertAlign w:val="superscript"/>
        </w:rPr>
        <w:t>1</w:t>
      </w:r>
      <w:r w:rsidR="00827C07">
        <w:t xml:space="preserve">, </w:t>
      </w:r>
      <w:r>
        <w:t xml:space="preserve">Tec. </w:t>
      </w:r>
      <w:r w:rsidR="00827C07">
        <w:t>Yohania Paumier</w:t>
      </w:r>
      <w:r w:rsidR="006807FC">
        <w:t xml:space="preserve"> Samiñón</w:t>
      </w:r>
      <w:r w:rsidR="00827C07" w:rsidRPr="00827C07">
        <w:rPr>
          <w:vertAlign w:val="superscript"/>
        </w:rPr>
        <w:t>2</w:t>
      </w:r>
      <w:r w:rsidR="00827C07">
        <w:t xml:space="preserve">, </w:t>
      </w:r>
      <w:r>
        <w:t xml:space="preserve">Tec. </w:t>
      </w:r>
      <w:r w:rsidR="006807FC">
        <w:t>Rafael Ojeda Varela</w:t>
      </w:r>
      <w:r w:rsidR="006807FC">
        <w:rPr>
          <w:vertAlign w:val="superscript"/>
        </w:rPr>
        <w:t>3</w:t>
      </w:r>
      <w:r w:rsidR="006807FC">
        <w:t xml:space="preserve">, </w:t>
      </w:r>
      <w:r>
        <w:t xml:space="preserve">Tec. </w:t>
      </w:r>
      <w:r w:rsidR="006807FC">
        <w:t>Gleydis Ojeda Varela</w:t>
      </w:r>
      <w:r w:rsidR="006807FC">
        <w:rPr>
          <w:vertAlign w:val="superscript"/>
        </w:rPr>
        <w:t>4</w:t>
      </w:r>
      <w:r w:rsidR="006807FC">
        <w:t xml:space="preserve">, </w:t>
      </w:r>
      <w:r>
        <w:t xml:space="preserve">Lic. </w:t>
      </w:r>
      <w:r w:rsidR="006807FC">
        <w:t>Laura Carballo Sigler</w:t>
      </w:r>
      <w:r w:rsidR="006807FC">
        <w:rPr>
          <w:vertAlign w:val="superscript"/>
        </w:rPr>
        <w:t>5</w:t>
      </w:r>
      <w:r w:rsidR="006807FC">
        <w:t xml:space="preserve">, </w:t>
      </w:r>
      <w:r>
        <w:t xml:space="preserve">Ing. </w:t>
      </w:r>
      <w:r w:rsidR="006807FC">
        <w:t>Noel Torres Caballero</w:t>
      </w:r>
      <w:r w:rsidR="006807FC">
        <w:rPr>
          <w:vertAlign w:val="superscript"/>
        </w:rPr>
        <w:t>6</w:t>
      </w:r>
      <w:r w:rsidR="006807FC">
        <w:t>.</w:t>
      </w:r>
    </w:p>
    <w:p w:rsidR="005358FB" w:rsidRPr="006807FC" w:rsidRDefault="005358FB" w:rsidP="00FF3346">
      <w:pPr>
        <w:spacing w:line="360" w:lineRule="auto"/>
      </w:pPr>
    </w:p>
    <w:p w:rsidR="00E912D0" w:rsidRDefault="00774D5C" w:rsidP="00BF55CA">
      <w:pPr>
        <w:pStyle w:val="Prrafodelista"/>
        <w:numPr>
          <w:ilvl w:val="0"/>
          <w:numId w:val="2"/>
        </w:numPr>
        <w:spacing w:after="0" w:line="360" w:lineRule="auto"/>
        <w:ind w:left="714" w:hanging="357"/>
        <w:jc w:val="both"/>
        <w:rPr>
          <w:rFonts w:ascii="Times New Roman" w:hAnsi="Times New Roman" w:cs="Times New Roman"/>
          <w:sz w:val="24"/>
          <w:szCs w:val="24"/>
        </w:rPr>
      </w:pPr>
      <w:r w:rsidRPr="00774D5C">
        <w:rPr>
          <w:rFonts w:ascii="Times New Roman" w:hAnsi="Times New Roman" w:cs="Times New Roman"/>
          <w:sz w:val="24"/>
          <w:szCs w:val="24"/>
        </w:rPr>
        <w:t>Elaine Ruiz Castro</w:t>
      </w:r>
      <w:r w:rsidR="00E912D0" w:rsidRPr="00774D5C">
        <w:rPr>
          <w:rFonts w:ascii="Times New Roman" w:hAnsi="Times New Roman" w:cs="Times New Roman"/>
          <w:sz w:val="24"/>
          <w:szCs w:val="24"/>
        </w:rPr>
        <w:t xml:space="preserve">. </w:t>
      </w:r>
      <w:r w:rsidRPr="00774D5C">
        <w:rPr>
          <w:rFonts w:ascii="Times New Roman" w:hAnsi="Times New Roman" w:cs="Times New Roman"/>
          <w:sz w:val="24"/>
          <w:szCs w:val="24"/>
        </w:rPr>
        <w:t>Centro de Inmunología Molecular</w:t>
      </w:r>
      <w:r w:rsidR="00E912D0" w:rsidRPr="00774D5C">
        <w:rPr>
          <w:rFonts w:ascii="Times New Roman" w:hAnsi="Times New Roman" w:cs="Times New Roman"/>
          <w:sz w:val="24"/>
          <w:szCs w:val="24"/>
        </w:rPr>
        <w:t xml:space="preserve">, </w:t>
      </w:r>
      <w:r w:rsidRPr="00774D5C">
        <w:rPr>
          <w:rFonts w:ascii="Times New Roman" w:hAnsi="Times New Roman" w:cs="Times New Roman"/>
          <w:sz w:val="24"/>
          <w:szCs w:val="24"/>
        </w:rPr>
        <w:t>Cuba</w:t>
      </w:r>
      <w:r w:rsidR="00E912D0" w:rsidRPr="00774D5C">
        <w:rPr>
          <w:rFonts w:ascii="Times New Roman" w:hAnsi="Times New Roman" w:cs="Times New Roman"/>
          <w:sz w:val="24"/>
          <w:szCs w:val="24"/>
        </w:rPr>
        <w:t xml:space="preserve">. </w:t>
      </w:r>
      <w:hyperlink r:id="rId7" w:history="1">
        <w:r w:rsidRPr="005828CF">
          <w:rPr>
            <w:rStyle w:val="Hipervnculo"/>
            <w:rFonts w:ascii="Times New Roman" w:hAnsi="Times New Roman" w:cs="Times New Roman"/>
            <w:sz w:val="24"/>
            <w:szCs w:val="24"/>
          </w:rPr>
          <w:t>elaine@cim.sld.cu</w:t>
        </w:r>
      </w:hyperlink>
    </w:p>
    <w:p w:rsidR="00BF55CA" w:rsidRPr="00BF55CA" w:rsidRDefault="00774D5C" w:rsidP="00BF55CA">
      <w:pPr>
        <w:pStyle w:val="Prrafodelista"/>
        <w:numPr>
          <w:ilvl w:val="0"/>
          <w:numId w:val="2"/>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Yohania Paumier Samiñón.</w:t>
      </w:r>
      <w:r w:rsidR="00E20585">
        <w:rPr>
          <w:rFonts w:ascii="Times New Roman" w:hAnsi="Times New Roman" w:cs="Times New Roman"/>
          <w:sz w:val="24"/>
          <w:szCs w:val="24"/>
        </w:rPr>
        <w:t xml:space="preserve"> </w:t>
      </w:r>
      <w:r>
        <w:rPr>
          <w:rFonts w:ascii="Times New Roman" w:hAnsi="Times New Roman" w:cs="Times New Roman"/>
          <w:sz w:val="24"/>
          <w:szCs w:val="24"/>
        </w:rPr>
        <w:t xml:space="preserve">Centro de Inmunología Molecular, Cuba. </w:t>
      </w:r>
      <w:hyperlink r:id="rId8" w:history="1">
        <w:r w:rsidRPr="005828CF">
          <w:rPr>
            <w:rStyle w:val="Hipervnculo"/>
            <w:rFonts w:ascii="Times New Roman" w:hAnsi="Times New Roman" w:cs="Times New Roman"/>
            <w:sz w:val="24"/>
            <w:szCs w:val="24"/>
          </w:rPr>
          <w:t>yohania@cim.sld.cu</w:t>
        </w:r>
      </w:hyperlink>
    </w:p>
    <w:p w:rsidR="00774D5C" w:rsidRDefault="00BF55CA" w:rsidP="00BF55CA">
      <w:pPr>
        <w:pStyle w:val="Prrafodelista"/>
        <w:numPr>
          <w:ilvl w:val="0"/>
          <w:numId w:val="2"/>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Rafael Ojeda Varela.</w:t>
      </w:r>
      <w:r w:rsidRPr="00BF55CA">
        <w:rPr>
          <w:rFonts w:ascii="Times New Roman" w:hAnsi="Times New Roman" w:cs="Times New Roman"/>
          <w:sz w:val="24"/>
          <w:szCs w:val="24"/>
        </w:rPr>
        <w:t xml:space="preserve"> </w:t>
      </w:r>
      <w:r w:rsidRPr="00774D5C">
        <w:rPr>
          <w:rFonts w:ascii="Times New Roman" w:hAnsi="Times New Roman" w:cs="Times New Roman"/>
          <w:sz w:val="24"/>
          <w:szCs w:val="24"/>
        </w:rPr>
        <w:t xml:space="preserve">Centro de Inmunología Molecular, Cuba. </w:t>
      </w:r>
      <w:hyperlink r:id="rId9" w:history="1">
        <w:r w:rsidRPr="005828CF">
          <w:rPr>
            <w:rStyle w:val="Hipervnculo"/>
            <w:rFonts w:ascii="Times New Roman" w:hAnsi="Times New Roman" w:cs="Times New Roman"/>
            <w:sz w:val="24"/>
            <w:szCs w:val="24"/>
          </w:rPr>
          <w:t>rojeda@cim.sld.cu</w:t>
        </w:r>
      </w:hyperlink>
    </w:p>
    <w:p w:rsidR="00BF55CA" w:rsidRDefault="00BF55CA" w:rsidP="00BF55CA">
      <w:pPr>
        <w:pStyle w:val="Prrafodelista"/>
        <w:numPr>
          <w:ilvl w:val="0"/>
          <w:numId w:val="2"/>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Gleydis Ojeda Varela. </w:t>
      </w:r>
      <w:r w:rsidRPr="00774D5C">
        <w:rPr>
          <w:rFonts w:ascii="Times New Roman" w:hAnsi="Times New Roman" w:cs="Times New Roman"/>
          <w:sz w:val="24"/>
          <w:szCs w:val="24"/>
        </w:rPr>
        <w:t xml:space="preserve">Centro de Inmunología Molecular, Cuba. </w:t>
      </w:r>
      <w:hyperlink r:id="rId10" w:history="1">
        <w:r w:rsidRPr="005828CF">
          <w:rPr>
            <w:rStyle w:val="Hipervnculo"/>
            <w:rFonts w:ascii="Times New Roman" w:hAnsi="Times New Roman" w:cs="Times New Roman"/>
            <w:sz w:val="24"/>
            <w:szCs w:val="24"/>
          </w:rPr>
          <w:t>gleydis@cim.sld.cu</w:t>
        </w:r>
      </w:hyperlink>
    </w:p>
    <w:p w:rsidR="00BF55CA" w:rsidRDefault="00BF55CA" w:rsidP="00BF55CA">
      <w:pPr>
        <w:pStyle w:val="Prrafodelista"/>
        <w:numPr>
          <w:ilvl w:val="0"/>
          <w:numId w:val="2"/>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Laura Carballo Sigler. </w:t>
      </w:r>
      <w:r w:rsidRPr="00774D5C">
        <w:rPr>
          <w:rFonts w:ascii="Times New Roman" w:hAnsi="Times New Roman" w:cs="Times New Roman"/>
          <w:sz w:val="24"/>
          <w:szCs w:val="24"/>
        </w:rPr>
        <w:t xml:space="preserve">Centro de Inmunología Molecular, Cuba. </w:t>
      </w:r>
      <w:hyperlink r:id="rId11" w:history="1">
        <w:r w:rsidRPr="005828CF">
          <w:rPr>
            <w:rStyle w:val="Hipervnculo"/>
            <w:rFonts w:ascii="Times New Roman" w:hAnsi="Times New Roman" w:cs="Times New Roman"/>
            <w:sz w:val="24"/>
            <w:szCs w:val="24"/>
          </w:rPr>
          <w:t>lcarballo@cim.sld.cu</w:t>
        </w:r>
      </w:hyperlink>
    </w:p>
    <w:p w:rsidR="003A64DC" w:rsidRPr="003A64DC" w:rsidRDefault="00BF55CA" w:rsidP="005B704A">
      <w:pPr>
        <w:pStyle w:val="Prrafodelista"/>
        <w:numPr>
          <w:ilvl w:val="0"/>
          <w:numId w:val="2"/>
        </w:numPr>
        <w:spacing w:after="0" w:line="360" w:lineRule="auto"/>
        <w:ind w:left="714" w:hanging="357"/>
        <w:jc w:val="both"/>
        <w:rPr>
          <w:rFonts w:ascii="Times New Roman" w:hAnsi="Times New Roman" w:cs="Times New Roman"/>
          <w:b/>
          <w:sz w:val="24"/>
          <w:szCs w:val="24"/>
        </w:rPr>
      </w:pPr>
      <w:r>
        <w:rPr>
          <w:rFonts w:ascii="Times New Roman" w:hAnsi="Times New Roman" w:cs="Times New Roman"/>
          <w:sz w:val="24"/>
          <w:szCs w:val="24"/>
        </w:rPr>
        <w:t>Noel Torres Caballero. Centro de Neuro</w:t>
      </w:r>
      <w:r w:rsidR="003A64DC">
        <w:rPr>
          <w:rFonts w:ascii="Times New Roman" w:hAnsi="Times New Roman" w:cs="Times New Roman"/>
          <w:sz w:val="24"/>
          <w:szCs w:val="24"/>
        </w:rPr>
        <w:t>c</w:t>
      </w:r>
      <w:r>
        <w:rPr>
          <w:rFonts w:ascii="Times New Roman" w:hAnsi="Times New Roman" w:cs="Times New Roman"/>
          <w:sz w:val="24"/>
          <w:szCs w:val="24"/>
        </w:rPr>
        <w:t xml:space="preserve">iencias. Cuba. </w:t>
      </w:r>
      <w:hyperlink r:id="rId12" w:history="1">
        <w:r w:rsidR="003A64DC" w:rsidRPr="005828CF">
          <w:rPr>
            <w:rStyle w:val="Hipervnculo"/>
            <w:rFonts w:ascii="Times New Roman" w:hAnsi="Times New Roman" w:cs="Times New Roman"/>
            <w:sz w:val="24"/>
            <w:szCs w:val="24"/>
          </w:rPr>
          <w:t>noel.torres@cneuro.edu.cu</w:t>
        </w:r>
      </w:hyperlink>
    </w:p>
    <w:p w:rsidR="003A64DC" w:rsidRDefault="003A64DC" w:rsidP="003A64DC">
      <w:pPr>
        <w:spacing w:line="360" w:lineRule="auto"/>
        <w:jc w:val="both"/>
        <w:rPr>
          <w:b/>
        </w:rPr>
      </w:pPr>
    </w:p>
    <w:p w:rsidR="009061A5" w:rsidRPr="003A64DC" w:rsidRDefault="000E681A" w:rsidP="003A64DC">
      <w:pPr>
        <w:spacing w:line="360" w:lineRule="auto"/>
        <w:jc w:val="both"/>
        <w:rPr>
          <w:b/>
        </w:rPr>
      </w:pPr>
      <w:r w:rsidRPr="003A64DC">
        <w:rPr>
          <w:b/>
        </w:rPr>
        <w:t>Resumen:</w:t>
      </w:r>
    </w:p>
    <w:p w:rsidR="00B755DD" w:rsidRDefault="005358FB" w:rsidP="000E681A">
      <w:pPr>
        <w:autoSpaceDE w:val="0"/>
        <w:autoSpaceDN w:val="0"/>
        <w:adjustRightInd w:val="0"/>
        <w:spacing w:line="360" w:lineRule="auto"/>
        <w:jc w:val="both"/>
      </w:pPr>
      <w:r w:rsidRPr="005358FB">
        <w:rPr>
          <w:b/>
        </w:rPr>
        <w:t>Problemática:</w:t>
      </w:r>
      <w:r>
        <w:t xml:space="preserve"> </w:t>
      </w:r>
      <w:r w:rsidR="000E681A" w:rsidRPr="000E681A">
        <w:t xml:space="preserve">El control de las condiciones ambientales de los animales de laboratorio es imprescindible para obtener resultados satisfactorios en las prácticas experimentales y de determinación de la calidad de los productos biofarmacéuticos. La producción de la molécula de Eritropoyetina de forma recombinante (EPOCIM) en el Centro de </w:t>
      </w:r>
      <w:r w:rsidR="000E681A" w:rsidRPr="000E681A">
        <w:lastRenderedPageBreak/>
        <w:t>Inmunología Molecular en células superiores ha impuesto nuevos requerimientos en las técnicas analíticas para cumplir las recomendaciones internacionales de Buenas Prácticas de Producción y de Laboratorio.</w:t>
      </w:r>
      <w:r>
        <w:t xml:space="preserve"> </w:t>
      </w:r>
    </w:p>
    <w:p w:rsidR="00B755DD" w:rsidRDefault="005358FB" w:rsidP="000E681A">
      <w:pPr>
        <w:autoSpaceDE w:val="0"/>
        <w:autoSpaceDN w:val="0"/>
        <w:adjustRightInd w:val="0"/>
        <w:spacing w:line="360" w:lineRule="auto"/>
        <w:jc w:val="both"/>
      </w:pPr>
      <w:r w:rsidRPr="005358FB">
        <w:rPr>
          <w:b/>
        </w:rPr>
        <w:t>Objetivo</w:t>
      </w:r>
      <w:r>
        <w:t>:</w:t>
      </w:r>
      <w:r w:rsidR="00B755DD">
        <w:t xml:space="preserve"> E</w:t>
      </w:r>
      <w:r w:rsidR="000E681A" w:rsidRPr="000E681A">
        <w:t xml:space="preserve">ste trabajo propone demostrar que no existen variaciones significativas en </w:t>
      </w:r>
      <w:r w:rsidR="00827C07">
        <w:t xml:space="preserve">la respuesta de </w:t>
      </w:r>
      <w:r w:rsidR="000E681A" w:rsidRPr="000E681A">
        <w:t xml:space="preserve">ratones normocitémicos destinados a la determinación de la actividad biológica de la eritropoyetina sometidos a diferentes niveles acústicos e iguales condiciones ambientales </w:t>
      </w:r>
      <w:r w:rsidR="00827C07">
        <w:t>de</w:t>
      </w:r>
      <w:r w:rsidR="000E681A" w:rsidRPr="000E681A">
        <w:t xml:space="preserve"> temperatura, humedad relativa, iluminación, así como la</w:t>
      </w:r>
      <w:r>
        <w:t xml:space="preserve"> ingestión de agua y alimentos. </w:t>
      </w:r>
    </w:p>
    <w:p w:rsidR="00B755DD" w:rsidRDefault="005358FB" w:rsidP="000E681A">
      <w:pPr>
        <w:autoSpaceDE w:val="0"/>
        <w:autoSpaceDN w:val="0"/>
        <w:adjustRightInd w:val="0"/>
        <w:spacing w:line="360" w:lineRule="auto"/>
        <w:jc w:val="both"/>
      </w:pPr>
      <w:r>
        <w:rPr>
          <w:b/>
        </w:rPr>
        <w:t>Metodologí</w:t>
      </w:r>
      <w:r w:rsidRPr="005358FB">
        <w:rPr>
          <w:b/>
        </w:rPr>
        <w:t>a:</w:t>
      </w:r>
      <w:r>
        <w:t xml:space="preserve"> </w:t>
      </w:r>
      <w:r w:rsidR="000E681A" w:rsidRPr="000E681A">
        <w:t>Se utilizaron ratones híbridos (B6D2F1), hembras, como muestra se utilizó el Material de Referencia de Trabajo (MRT</w:t>
      </w:r>
      <w:proofErr w:type="gramStart"/>
      <w:r w:rsidR="000E681A" w:rsidRPr="000E681A">
        <w:t>)(</w:t>
      </w:r>
      <w:proofErr w:type="gramEnd"/>
      <w:r w:rsidR="000E681A" w:rsidRPr="000E681A">
        <w:t>B)rhEPO/0208. El método se basa en el conteo de reticulocitos después de la inoculación de grupos de seis animales (tres concentraciones, vía subcutánea). Se tiñeron con azul de metileno durante 1 hora a 37 ºC</w:t>
      </w:r>
      <w:bookmarkStart w:id="0" w:name="_GoBack"/>
      <w:bookmarkEnd w:id="0"/>
      <w:r w:rsidR="000E681A" w:rsidRPr="000E681A">
        <w:t xml:space="preserve"> y se realizó el conteo celular del total de los animales en cámara de Neubauer.</w:t>
      </w:r>
      <w:r>
        <w:t xml:space="preserve"> </w:t>
      </w:r>
    </w:p>
    <w:p w:rsidR="000E681A" w:rsidRDefault="005358FB" w:rsidP="000E681A">
      <w:pPr>
        <w:autoSpaceDE w:val="0"/>
        <w:autoSpaceDN w:val="0"/>
        <w:adjustRightInd w:val="0"/>
        <w:spacing w:line="360" w:lineRule="auto"/>
        <w:jc w:val="both"/>
      </w:pPr>
      <w:r w:rsidRPr="005358FB">
        <w:rPr>
          <w:b/>
        </w:rPr>
        <w:t>Resultados y discusión:</w:t>
      </w:r>
      <w:r w:rsidR="000E681A" w:rsidRPr="000E681A">
        <w:t xml:space="preserve"> Finalmente se realizó el análisis de los resultados mediante un ANOVA para comparar la respuesta de los ratones en ambas áreas. Los valores obtenidos estuvieron en el rango histórico</w:t>
      </w:r>
      <w:r w:rsidR="00827C07">
        <w:t>,</w:t>
      </w:r>
      <w:r w:rsidR="000E681A" w:rsidRPr="000E681A">
        <w:t xml:space="preserve"> a pesar de la diferenc</w:t>
      </w:r>
      <w:r w:rsidR="00BA4E66">
        <w:t xml:space="preserve">ia de los decibeles entre áreas. </w:t>
      </w:r>
      <w:r w:rsidRPr="005358FB">
        <w:rPr>
          <w:b/>
        </w:rPr>
        <w:t>Conclusiones:</w:t>
      </w:r>
      <w:r>
        <w:t xml:space="preserve"> </w:t>
      </w:r>
      <w:r w:rsidR="00B755DD">
        <w:t>Se</w:t>
      </w:r>
      <w:r w:rsidR="000E681A" w:rsidRPr="000E681A">
        <w:t xml:space="preserve"> demuestra que </w:t>
      </w:r>
      <w:r w:rsidR="00862834">
        <w:t>bajo las condiciones ambientales evaluadas</w:t>
      </w:r>
      <w:r w:rsidR="00862834" w:rsidRPr="000E681A">
        <w:t xml:space="preserve"> </w:t>
      </w:r>
      <w:r w:rsidR="000E681A" w:rsidRPr="000E681A">
        <w:t xml:space="preserve">ambas </w:t>
      </w:r>
      <w:r w:rsidR="00B755DD">
        <w:t xml:space="preserve">áreas </w:t>
      </w:r>
      <w:r w:rsidR="000E681A" w:rsidRPr="000E681A">
        <w:t xml:space="preserve">se consideran aptas para realizar </w:t>
      </w:r>
      <w:r>
        <w:t>el ensayo de potencia de EPOCIM.</w:t>
      </w:r>
    </w:p>
    <w:p w:rsidR="00E06E9C" w:rsidRDefault="00E06E9C" w:rsidP="000E681A">
      <w:pPr>
        <w:autoSpaceDE w:val="0"/>
        <w:autoSpaceDN w:val="0"/>
        <w:adjustRightInd w:val="0"/>
        <w:spacing w:line="360" w:lineRule="auto"/>
        <w:jc w:val="both"/>
      </w:pPr>
    </w:p>
    <w:p w:rsidR="000E681A" w:rsidRPr="00E06E9C" w:rsidRDefault="000E681A" w:rsidP="00E06E9C">
      <w:pPr>
        <w:autoSpaceDE w:val="0"/>
        <w:autoSpaceDN w:val="0"/>
        <w:adjustRightInd w:val="0"/>
        <w:spacing w:line="360" w:lineRule="auto"/>
        <w:jc w:val="both"/>
        <w:rPr>
          <w:b/>
          <w:i/>
        </w:rPr>
      </w:pPr>
      <w:r w:rsidRPr="00E06E9C">
        <w:rPr>
          <w:b/>
          <w:i/>
        </w:rPr>
        <w:t>Abstract:</w:t>
      </w:r>
    </w:p>
    <w:p w:rsidR="00862834" w:rsidRPr="00862834" w:rsidRDefault="00862834" w:rsidP="00E06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rPr>
      </w:pPr>
      <w:r w:rsidRPr="00862834">
        <w:rPr>
          <w:b/>
          <w:i/>
          <w:lang w:val="en-US"/>
        </w:rPr>
        <w:t>Problematic</w:t>
      </w:r>
      <w:r w:rsidRPr="00862834">
        <w:rPr>
          <w:lang w:val="en-US"/>
        </w:rPr>
        <w:t xml:space="preserve">: </w:t>
      </w:r>
      <w:r w:rsidR="00E06E9C" w:rsidRPr="00E06E9C">
        <w:rPr>
          <w:i/>
          <w:lang w:val="en-US"/>
        </w:rPr>
        <w:t>T</w:t>
      </w:r>
      <w:r w:rsidRPr="00862834">
        <w:rPr>
          <w:i/>
          <w:lang w:val="en-US"/>
        </w:rPr>
        <w:t xml:space="preserve">he control of the environmental conditions of the laboratory animals is essential to obtain satisfactory results in the experimental practices and the determination of the quality of the biopharmaceutical products. </w:t>
      </w:r>
      <w:r w:rsidRPr="00862834">
        <w:rPr>
          <w:i/>
        </w:rPr>
        <w:t>The production of the recombinant erythropoietin molecule (EPOCIM) in the Center of Molecular Immunology in higher cells has imposed new requirements in the analytical techniques to comply with the international recommendations of Good Production and Laboratory Practices.</w:t>
      </w:r>
    </w:p>
    <w:p w:rsidR="00862834" w:rsidRPr="00862834" w:rsidRDefault="00E06E9C" w:rsidP="00E06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lang w:val="en-US"/>
        </w:rPr>
      </w:pPr>
      <w:r w:rsidRPr="00E06E9C">
        <w:rPr>
          <w:b/>
          <w:i/>
          <w:lang w:val="en-US"/>
        </w:rPr>
        <w:t>Mains:</w:t>
      </w:r>
      <w:r w:rsidR="00862834" w:rsidRPr="00862834">
        <w:rPr>
          <w:i/>
          <w:lang w:val="en-US"/>
        </w:rPr>
        <w:t xml:space="preserve"> This work proposes to demonstrate that there are no significant variations in the response of normocythemic mice destined to the determination of the biological activity </w:t>
      </w:r>
      <w:r w:rsidR="00862834" w:rsidRPr="00862834">
        <w:rPr>
          <w:i/>
          <w:lang w:val="en-US"/>
        </w:rPr>
        <w:lastRenderedPageBreak/>
        <w:t>of erythropoietin subjected to different acoustic levels and equal environmental conditions of temperature, relative humidity, illumination, as well as ingestion of water and food.</w:t>
      </w:r>
    </w:p>
    <w:p w:rsidR="00862834" w:rsidRPr="00862834" w:rsidRDefault="00862834" w:rsidP="00E06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lang w:val="en-US"/>
        </w:rPr>
      </w:pPr>
      <w:r w:rsidRPr="00862834">
        <w:rPr>
          <w:b/>
          <w:i/>
          <w:lang w:val="en-US"/>
        </w:rPr>
        <w:t>Methodology:</w:t>
      </w:r>
      <w:r w:rsidRPr="00862834">
        <w:rPr>
          <w:i/>
          <w:lang w:val="en-US"/>
        </w:rPr>
        <w:t xml:space="preserve"> </w:t>
      </w:r>
      <w:r w:rsidR="006D6659" w:rsidRPr="006D6659">
        <w:rPr>
          <w:i/>
          <w:lang w:val="en-US"/>
        </w:rPr>
        <w:t xml:space="preserve">Hybrid mice, females were used; </w:t>
      </w:r>
      <w:r w:rsidR="006D6659" w:rsidRPr="006D6659">
        <w:rPr>
          <w:i/>
          <w:lang w:val="en-US"/>
        </w:rPr>
        <w:t>as</w:t>
      </w:r>
      <w:r w:rsidR="006D6659" w:rsidRPr="006D6659">
        <w:rPr>
          <w:i/>
          <w:lang w:val="en-US"/>
        </w:rPr>
        <w:t xml:space="preserve"> a sample, the </w:t>
      </w:r>
      <w:r w:rsidR="006D6659" w:rsidRPr="006D6659">
        <w:rPr>
          <w:i/>
          <w:lang w:val="en-US"/>
        </w:rPr>
        <w:t>(</w:t>
      </w:r>
      <w:r w:rsidR="006D6659" w:rsidRPr="006D6659">
        <w:rPr>
          <w:i/>
          <w:lang w:val="en-US"/>
        </w:rPr>
        <w:t>MRT</w:t>
      </w:r>
      <w:r w:rsidR="006D6659" w:rsidRPr="006D6659">
        <w:rPr>
          <w:i/>
          <w:lang w:val="en-US"/>
        </w:rPr>
        <w:t>)</w:t>
      </w:r>
      <w:r w:rsidR="006D6659" w:rsidRPr="006D6659">
        <w:rPr>
          <w:i/>
          <w:lang w:val="en-US"/>
        </w:rPr>
        <w:t xml:space="preserve"> (B) rhEPO / 0208</w:t>
      </w:r>
      <w:r w:rsidR="006D6659" w:rsidRPr="00862834">
        <w:rPr>
          <w:i/>
          <w:lang w:val="en-US"/>
        </w:rPr>
        <w:t xml:space="preserve"> </w:t>
      </w:r>
      <w:r w:rsidR="006D6659" w:rsidRPr="006D6659">
        <w:rPr>
          <w:i/>
          <w:lang w:val="en-US"/>
        </w:rPr>
        <w:t>work reference material was used</w:t>
      </w:r>
      <w:r w:rsidR="006D6659" w:rsidRPr="006D6659">
        <w:rPr>
          <w:i/>
          <w:lang w:val="en-US"/>
        </w:rPr>
        <w:t>.</w:t>
      </w:r>
      <w:r w:rsidR="00E06E9C">
        <w:rPr>
          <w:color w:val="222222"/>
          <w:lang w:val="en"/>
        </w:rPr>
        <w:t xml:space="preserve"> </w:t>
      </w:r>
      <w:r w:rsidRPr="00862834">
        <w:rPr>
          <w:i/>
          <w:lang w:val="en-US"/>
        </w:rPr>
        <w:t xml:space="preserve">The method is based on the reticulocyte count after inoculation of groups of six animals (three concentrations, subcutaneously). </w:t>
      </w:r>
      <w:r w:rsidR="006D6659" w:rsidRPr="006D6659">
        <w:rPr>
          <w:i/>
          <w:lang w:val="en-US"/>
        </w:rPr>
        <w:t>They were dyed</w:t>
      </w:r>
      <w:r w:rsidRPr="00862834">
        <w:rPr>
          <w:i/>
          <w:lang w:val="en-US"/>
        </w:rPr>
        <w:t xml:space="preserve"> with methylene blue for 1 hour at 37 ° C and the cell count of the total number of animals in the Neubauer chamber was performed.</w:t>
      </w:r>
    </w:p>
    <w:p w:rsidR="00E06E9C" w:rsidRDefault="00862834" w:rsidP="00E06E9C">
      <w:pPr>
        <w:spacing w:line="360" w:lineRule="auto"/>
        <w:jc w:val="both"/>
        <w:rPr>
          <w:i/>
        </w:rPr>
      </w:pPr>
      <w:r w:rsidRPr="00E06E9C">
        <w:rPr>
          <w:b/>
          <w:i/>
        </w:rPr>
        <w:t>Results and discussion</w:t>
      </w:r>
      <w:r w:rsidRPr="00E06E9C">
        <w:rPr>
          <w:i/>
        </w:rPr>
        <w:t xml:space="preserve">: Finally, the results were analyzed by an ANOVA to compare the response of the mice in both areas. The values ​​obtained were in the historical range, despite the difference in decibels between areas. </w:t>
      </w:r>
    </w:p>
    <w:p w:rsidR="00BA4E66" w:rsidRDefault="00862834" w:rsidP="00E06E9C">
      <w:pPr>
        <w:spacing w:line="360" w:lineRule="auto"/>
        <w:jc w:val="both"/>
        <w:rPr>
          <w:i/>
          <w:lang w:val="en-US"/>
        </w:rPr>
      </w:pPr>
      <w:r w:rsidRPr="00E06E9C">
        <w:rPr>
          <w:b/>
          <w:i/>
          <w:lang w:val="en-US"/>
        </w:rPr>
        <w:t>Conclusions:</w:t>
      </w:r>
      <w:r w:rsidRPr="00E06E9C">
        <w:rPr>
          <w:i/>
          <w:lang w:val="en-US"/>
        </w:rPr>
        <w:t xml:space="preserve"> It is demonstrated that, in the environmental conditions evaluated, both areas are considered adeq</w:t>
      </w:r>
      <w:r w:rsidR="00404BCB">
        <w:rPr>
          <w:i/>
          <w:lang w:val="en-US"/>
        </w:rPr>
        <w:t>uate to perform the EPOCIM potency</w:t>
      </w:r>
      <w:r w:rsidRPr="00E06E9C">
        <w:rPr>
          <w:i/>
          <w:lang w:val="en-US"/>
        </w:rPr>
        <w:t xml:space="preserve"> test.</w:t>
      </w:r>
    </w:p>
    <w:p w:rsidR="00E06E9C" w:rsidRPr="00E06E9C" w:rsidRDefault="00E06E9C" w:rsidP="00E06E9C">
      <w:pPr>
        <w:spacing w:line="360" w:lineRule="auto"/>
        <w:jc w:val="both"/>
        <w:rPr>
          <w:i/>
          <w:lang w:val="en-US"/>
        </w:rPr>
      </w:pPr>
    </w:p>
    <w:p w:rsidR="000E681A" w:rsidRPr="00CF09B2" w:rsidRDefault="009061A5" w:rsidP="000E681A">
      <w:pPr>
        <w:jc w:val="both"/>
      </w:pPr>
      <w:r w:rsidRPr="009061A5">
        <w:rPr>
          <w:b/>
        </w:rPr>
        <w:t>Palabras Clave</w:t>
      </w:r>
      <w:r w:rsidR="000E681A">
        <w:rPr>
          <w:b/>
        </w:rPr>
        <w:t xml:space="preserve">s: </w:t>
      </w:r>
      <w:r w:rsidR="000E681A" w:rsidRPr="000E681A">
        <w:t>Ambiente; Biomodelo; Experimentación; Impacto; Bioproducto.</w:t>
      </w:r>
      <w:r w:rsidR="000E681A">
        <w:t xml:space="preserve"> </w:t>
      </w:r>
    </w:p>
    <w:p w:rsidR="009061A5" w:rsidRDefault="009061A5" w:rsidP="00FF3346">
      <w:pPr>
        <w:spacing w:line="360" w:lineRule="auto"/>
        <w:jc w:val="both"/>
      </w:pPr>
    </w:p>
    <w:p w:rsidR="00A21A1F" w:rsidRPr="000E681A" w:rsidRDefault="009061A5" w:rsidP="00FF3346">
      <w:pPr>
        <w:spacing w:line="360" w:lineRule="auto"/>
        <w:jc w:val="both"/>
        <w:rPr>
          <w:lang w:val="en-US"/>
        </w:rPr>
      </w:pPr>
      <w:r w:rsidRPr="000E681A">
        <w:rPr>
          <w:b/>
          <w:i/>
          <w:lang w:val="en-US"/>
        </w:rPr>
        <w:t>Keywords:</w:t>
      </w:r>
      <w:r w:rsidRPr="000E681A">
        <w:rPr>
          <w:lang w:val="en-US"/>
        </w:rPr>
        <w:t xml:space="preserve"> </w:t>
      </w:r>
      <w:r w:rsidR="000E681A" w:rsidRPr="00E06E9C">
        <w:rPr>
          <w:i/>
          <w:color w:val="222222"/>
          <w:lang w:val="en"/>
        </w:rPr>
        <w:t>Environment; Biomodelo; Experimentation; Impact; Bioproduct</w:t>
      </w:r>
      <w:r w:rsidR="000E681A" w:rsidRPr="000E681A">
        <w:rPr>
          <w:color w:val="222222"/>
          <w:lang w:val="en"/>
        </w:rPr>
        <w:t>.</w:t>
      </w:r>
    </w:p>
    <w:sectPr w:rsidR="00A21A1F" w:rsidRPr="000E681A" w:rsidSect="00C8585B">
      <w:headerReference w:type="default" r:id="rId13"/>
      <w:footerReference w:type="default" r:id="rId1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E39" w:rsidRDefault="008A5E39" w:rsidP="00C8585B">
      <w:r>
        <w:separator/>
      </w:r>
    </w:p>
  </w:endnote>
  <w:endnote w:type="continuationSeparator" w:id="0">
    <w:p w:rsidR="008A5E39" w:rsidRDefault="008A5E39" w:rsidP="00C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8A5E39"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E39" w:rsidRDefault="008A5E39" w:rsidP="00C8585B">
      <w:r>
        <w:separator/>
      </w:r>
    </w:p>
  </w:footnote>
  <w:footnote w:type="continuationSeparator" w:id="0">
    <w:p w:rsidR="008A5E39" w:rsidRDefault="008A5E39" w:rsidP="00C85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B3599A"/>
    <w:multiLevelType w:val="hybridMultilevel"/>
    <w:tmpl w:val="EE7A3E4C"/>
    <w:lvl w:ilvl="0" w:tplc="CD302A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B36AE"/>
    <w:rsid w:val="000C14DC"/>
    <w:rsid w:val="000E681A"/>
    <w:rsid w:val="00114C82"/>
    <w:rsid w:val="0012608A"/>
    <w:rsid w:val="002C4923"/>
    <w:rsid w:val="002E0882"/>
    <w:rsid w:val="002E272A"/>
    <w:rsid w:val="003068F5"/>
    <w:rsid w:val="00362E5F"/>
    <w:rsid w:val="003A64DC"/>
    <w:rsid w:val="00403285"/>
    <w:rsid w:val="00404BCB"/>
    <w:rsid w:val="005358FB"/>
    <w:rsid w:val="005754D8"/>
    <w:rsid w:val="005E2497"/>
    <w:rsid w:val="005F1E8E"/>
    <w:rsid w:val="006271E4"/>
    <w:rsid w:val="00640758"/>
    <w:rsid w:val="00667F10"/>
    <w:rsid w:val="006807FC"/>
    <w:rsid w:val="006D6659"/>
    <w:rsid w:val="00712A31"/>
    <w:rsid w:val="007559FA"/>
    <w:rsid w:val="00774D5C"/>
    <w:rsid w:val="00827C07"/>
    <w:rsid w:val="00862834"/>
    <w:rsid w:val="0088159E"/>
    <w:rsid w:val="008A1C16"/>
    <w:rsid w:val="008A2E7E"/>
    <w:rsid w:val="008A5E39"/>
    <w:rsid w:val="008B06F8"/>
    <w:rsid w:val="008B0FFB"/>
    <w:rsid w:val="009061A5"/>
    <w:rsid w:val="0091621C"/>
    <w:rsid w:val="00944A29"/>
    <w:rsid w:val="009B1EF2"/>
    <w:rsid w:val="009D5E02"/>
    <w:rsid w:val="009D67CD"/>
    <w:rsid w:val="00A156A5"/>
    <w:rsid w:val="00A21A1F"/>
    <w:rsid w:val="00A62A14"/>
    <w:rsid w:val="00B2024E"/>
    <w:rsid w:val="00B755DD"/>
    <w:rsid w:val="00B80E97"/>
    <w:rsid w:val="00BA4E66"/>
    <w:rsid w:val="00BF107B"/>
    <w:rsid w:val="00BF55CA"/>
    <w:rsid w:val="00C56288"/>
    <w:rsid w:val="00C6208A"/>
    <w:rsid w:val="00C8585B"/>
    <w:rsid w:val="00CC2E37"/>
    <w:rsid w:val="00CD2BC3"/>
    <w:rsid w:val="00CD597B"/>
    <w:rsid w:val="00D05242"/>
    <w:rsid w:val="00D107B2"/>
    <w:rsid w:val="00D36D1C"/>
    <w:rsid w:val="00D73DE9"/>
    <w:rsid w:val="00DC41B8"/>
    <w:rsid w:val="00E06E9C"/>
    <w:rsid w:val="00E20585"/>
    <w:rsid w:val="00E83573"/>
    <w:rsid w:val="00E912D0"/>
    <w:rsid w:val="00EA1598"/>
    <w:rsid w:val="00EA7584"/>
    <w:rsid w:val="00FB7D3C"/>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83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D36D1C"/>
    <w:rPr>
      <w:color w:val="0000FF" w:themeColor="hyperlink"/>
      <w:u w:val="single"/>
    </w:rPr>
  </w:style>
  <w:style w:type="character" w:styleId="Refdecomentario">
    <w:name w:val="annotation reference"/>
    <w:rsid w:val="00D107B2"/>
    <w:rPr>
      <w:sz w:val="16"/>
      <w:szCs w:val="16"/>
    </w:rPr>
  </w:style>
  <w:style w:type="paragraph" w:styleId="Textocomentario">
    <w:name w:val="annotation text"/>
    <w:basedOn w:val="Normal"/>
    <w:link w:val="TextocomentarioCar"/>
    <w:rsid w:val="00D107B2"/>
    <w:rPr>
      <w:sz w:val="20"/>
      <w:szCs w:val="20"/>
      <w:lang w:val="en-US" w:eastAsia="es-ES_tradnl"/>
    </w:rPr>
  </w:style>
  <w:style w:type="character" w:customStyle="1" w:styleId="TextocomentarioCar">
    <w:name w:val="Texto comentario Car"/>
    <w:basedOn w:val="Fuentedeprrafopredeter"/>
    <w:link w:val="Textocomentario"/>
    <w:rsid w:val="00D107B2"/>
    <w:rPr>
      <w:rFonts w:ascii="Times New Roman" w:eastAsia="Times New Roman" w:hAnsi="Times New Roman" w:cs="Times New Roman"/>
      <w:sz w:val="20"/>
      <w:szCs w:val="20"/>
      <w:lang w:val="en-U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11382">
      <w:bodyDiv w:val="1"/>
      <w:marLeft w:val="0"/>
      <w:marRight w:val="0"/>
      <w:marTop w:val="0"/>
      <w:marBottom w:val="0"/>
      <w:divBdr>
        <w:top w:val="none" w:sz="0" w:space="0" w:color="auto"/>
        <w:left w:val="none" w:sz="0" w:space="0" w:color="auto"/>
        <w:bottom w:val="none" w:sz="0" w:space="0" w:color="auto"/>
        <w:right w:val="none" w:sz="0" w:space="0" w:color="auto"/>
      </w:divBdr>
      <w:divsChild>
        <w:div w:id="407506952">
          <w:marLeft w:val="0"/>
          <w:marRight w:val="0"/>
          <w:marTop w:val="0"/>
          <w:marBottom w:val="0"/>
          <w:divBdr>
            <w:top w:val="none" w:sz="0" w:space="0" w:color="auto"/>
            <w:left w:val="none" w:sz="0" w:space="0" w:color="auto"/>
            <w:bottom w:val="none" w:sz="0" w:space="0" w:color="auto"/>
            <w:right w:val="none" w:sz="0" w:space="0" w:color="auto"/>
          </w:divBdr>
          <w:divsChild>
            <w:div w:id="1162282242">
              <w:marLeft w:val="0"/>
              <w:marRight w:val="0"/>
              <w:marTop w:val="0"/>
              <w:marBottom w:val="0"/>
              <w:divBdr>
                <w:top w:val="none" w:sz="0" w:space="0" w:color="auto"/>
                <w:left w:val="none" w:sz="0" w:space="0" w:color="auto"/>
                <w:bottom w:val="none" w:sz="0" w:space="0" w:color="auto"/>
                <w:right w:val="none" w:sz="0" w:space="0" w:color="auto"/>
              </w:divBdr>
              <w:divsChild>
                <w:div w:id="1017774509">
                  <w:marLeft w:val="0"/>
                  <w:marRight w:val="0"/>
                  <w:marTop w:val="0"/>
                  <w:marBottom w:val="0"/>
                  <w:divBdr>
                    <w:top w:val="none" w:sz="0" w:space="0" w:color="auto"/>
                    <w:left w:val="none" w:sz="0" w:space="0" w:color="auto"/>
                    <w:bottom w:val="none" w:sz="0" w:space="0" w:color="auto"/>
                    <w:right w:val="none" w:sz="0" w:space="0" w:color="auto"/>
                  </w:divBdr>
                  <w:divsChild>
                    <w:div w:id="672682328">
                      <w:marLeft w:val="0"/>
                      <w:marRight w:val="0"/>
                      <w:marTop w:val="45"/>
                      <w:marBottom w:val="0"/>
                      <w:divBdr>
                        <w:top w:val="none" w:sz="0" w:space="0" w:color="auto"/>
                        <w:left w:val="none" w:sz="0" w:space="0" w:color="auto"/>
                        <w:bottom w:val="none" w:sz="0" w:space="0" w:color="auto"/>
                        <w:right w:val="none" w:sz="0" w:space="0" w:color="auto"/>
                      </w:divBdr>
                      <w:divsChild>
                        <w:div w:id="1237472243">
                          <w:marLeft w:val="0"/>
                          <w:marRight w:val="0"/>
                          <w:marTop w:val="0"/>
                          <w:marBottom w:val="0"/>
                          <w:divBdr>
                            <w:top w:val="none" w:sz="0" w:space="0" w:color="auto"/>
                            <w:left w:val="none" w:sz="0" w:space="0" w:color="auto"/>
                            <w:bottom w:val="none" w:sz="0" w:space="0" w:color="auto"/>
                            <w:right w:val="none" w:sz="0" w:space="0" w:color="auto"/>
                          </w:divBdr>
                          <w:divsChild>
                            <w:div w:id="1198662000">
                              <w:marLeft w:val="2070"/>
                              <w:marRight w:val="3960"/>
                              <w:marTop w:val="0"/>
                              <w:marBottom w:val="0"/>
                              <w:divBdr>
                                <w:top w:val="none" w:sz="0" w:space="0" w:color="auto"/>
                                <w:left w:val="none" w:sz="0" w:space="0" w:color="auto"/>
                                <w:bottom w:val="none" w:sz="0" w:space="0" w:color="auto"/>
                                <w:right w:val="none" w:sz="0" w:space="0" w:color="auto"/>
                              </w:divBdr>
                              <w:divsChild>
                                <w:div w:id="1792893117">
                                  <w:marLeft w:val="0"/>
                                  <w:marRight w:val="0"/>
                                  <w:marTop w:val="0"/>
                                  <w:marBottom w:val="0"/>
                                  <w:divBdr>
                                    <w:top w:val="none" w:sz="0" w:space="0" w:color="auto"/>
                                    <w:left w:val="none" w:sz="0" w:space="0" w:color="auto"/>
                                    <w:bottom w:val="none" w:sz="0" w:space="0" w:color="auto"/>
                                    <w:right w:val="none" w:sz="0" w:space="0" w:color="auto"/>
                                  </w:divBdr>
                                  <w:divsChild>
                                    <w:div w:id="1592154228">
                                      <w:marLeft w:val="0"/>
                                      <w:marRight w:val="0"/>
                                      <w:marTop w:val="0"/>
                                      <w:marBottom w:val="0"/>
                                      <w:divBdr>
                                        <w:top w:val="none" w:sz="0" w:space="0" w:color="auto"/>
                                        <w:left w:val="none" w:sz="0" w:space="0" w:color="auto"/>
                                        <w:bottom w:val="none" w:sz="0" w:space="0" w:color="auto"/>
                                        <w:right w:val="none" w:sz="0" w:space="0" w:color="auto"/>
                                      </w:divBdr>
                                      <w:divsChild>
                                        <w:div w:id="189607588">
                                          <w:marLeft w:val="0"/>
                                          <w:marRight w:val="0"/>
                                          <w:marTop w:val="0"/>
                                          <w:marBottom w:val="0"/>
                                          <w:divBdr>
                                            <w:top w:val="none" w:sz="0" w:space="0" w:color="auto"/>
                                            <w:left w:val="none" w:sz="0" w:space="0" w:color="auto"/>
                                            <w:bottom w:val="none" w:sz="0" w:space="0" w:color="auto"/>
                                            <w:right w:val="none" w:sz="0" w:space="0" w:color="auto"/>
                                          </w:divBdr>
                                          <w:divsChild>
                                            <w:div w:id="1948123917">
                                              <w:marLeft w:val="0"/>
                                              <w:marRight w:val="0"/>
                                              <w:marTop w:val="90"/>
                                              <w:marBottom w:val="0"/>
                                              <w:divBdr>
                                                <w:top w:val="none" w:sz="0" w:space="0" w:color="auto"/>
                                                <w:left w:val="none" w:sz="0" w:space="0" w:color="auto"/>
                                                <w:bottom w:val="none" w:sz="0" w:space="0" w:color="auto"/>
                                                <w:right w:val="none" w:sz="0" w:space="0" w:color="auto"/>
                                              </w:divBdr>
                                              <w:divsChild>
                                                <w:div w:id="1666392813">
                                                  <w:marLeft w:val="0"/>
                                                  <w:marRight w:val="0"/>
                                                  <w:marTop w:val="0"/>
                                                  <w:marBottom w:val="0"/>
                                                  <w:divBdr>
                                                    <w:top w:val="none" w:sz="0" w:space="0" w:color="auto"/>
                                                    <w:left w:val="none" w:sz="0" w:space="0" w:color="auto"/>
                                                    <w:bottom w:val="none" w:sz="0" w:space="0" w:color="auto"/>
                                                    <w:right w:val="none" w:sz="0" w:space="0" w:color="auto"/>
                                                  </w:divBdr>
                                                  <w:divsChild>
                                                    <w:div w:id="2068605261">
                                                      <w:marLeft w:val="0"/>
                                                      <w:marRight w:val="0"/>
                                                      <w:marTop w:val="0"/>
                                                      <w:marBottom w:val="0"/>
                                                      <w:divBdr>
                                                        <w:top w:val="none" w:sz="0" w:space="0" w:color="auto"/>
                                                        <w:left w:val="none" w:sz="0" w:space="0" w:color="auto"/>
                                                        <w:bottom w:val="none" w:sz="0" w:space="0" w:color="auto"/>
                                                        <w:right w:val="none" w:sz="0" w:space="0" w:color="auto"/>
                                                      </w:divBdr>
                                                      <w:divsChild>
                                                        <w:div w:id="78716166">
                                                          <w:marLeft w:val="0"/>
                                                          <w:marRight w:val="0"/>
                                                          <w:marTop w:val="0"/>
                                                          <w:marBottom w:val="390"/>
                                                          <w:divBdr>
                                                            <w:top w:val="none" w:sz="0" w:space="0" w:color="auto"/>
                                                            <w:left w:val="none" w:sz="0" w:space="0" w:color="auto"/>
                                                            <w:bottom w:val="none" w:sz="0" w:space="0" w:color="auto"/>
                                                            <w:right w:val="none" w:sz="0" w:space="0" w:color="auto"/>
                                                          </w:divBdr>
                                                          <w:divsChild>
                                                            <w:div w:id="2116903326">
                                                              <w:marLeft w:val="0"/>
                                                              <w:marRight w:val="0"/>
                                                              <w:marTop w:val="0"/>
                                                              <w:marBottom w:val="0"/>
                                                              <w:divBdr>
                                                                <w:top w:val="none" w:sz="0" w:space="0" w:color="auto"/>
                                                                <w:left w:val="none" w:sz="0" w:space="0" w:color="auto"/>
                                                                <w:bottom w:val="none" w:sz="0" w:space="0" w:color="auto"/>
                                                                <w:right w:val="none" w:sz="0" w:space="0" w:color="auto"/>
                                                              </w:divBdr>
                                                              <w:divsChild>
                                                                <w:div w:id="1766801662">
                                                                  <w:marLeft w:val="0"/>
                                                                  <w:marRight w:val="0"/>
                                                                  <w:marTop w:val="0"/>
                                                                  <w:marBottom w:val="0"/>
                                                                  <w:divBdr>
                                                                    <w:top w:val="none" w:sz="0" w:space="0" w:color="auto"/>
                                                                    <w:left w:val="none" w:sz="0" w:space="0" w:color="auto"/>
                                                                    <w:bottom w:val="none" w:sz="0" w:space="0" w:color="auto"/>
                                                                    <w:right w:val="none" w:sz="0" w:space="0" w:color="auto"/>
                                                                  </w:divBdr>
                                                                  <w:divsChild>
                                                                    <w:div w:id="771823100">
                                                                      <w:marLeft w:val="0"/>
                                                                      <w:marRight w:val="0"/>
                                                                      <w:marTop w:val="0"/>
                                                                      <w:marBottom w:val="0"/>
                                                                      <w:divBdr>
                                                                        <w:top w:val="none" w:sz="0" w:space="0" w:color="auto"/>
                                                                        <w:left w:val="none" w:sz="0" w:space="0" w:color="auto"/>
                                                                        <w:bottom w:val="none" w:sz="0" w:space="0" w:color="auto"/>
                                                                        <w:right w:val="none" w:sz="0" w:space="0" w:color="auto"/>
                                                                      </w:divBdr>
                                                                      <w:divsChild>
                                                                        <w:div w:id="1242642801">
                                                                          <w:marLeft w:val="0"/>
                                                                          <w:marRight w:val="0"/>
                                                                          <w:marTop w:val="0"/>
                                                                          <w:marBottom w:val="0"/>
                                                                          <w:divBdr>
                                                                            <w:top w:val="none" w:sz="0" w:space="0" w:color="auto"/>
                                                                            <w:left w:val="none" w:sz="0" w:space="0" w:color="auto"/>
                                                                            <w:bottom w:val="none" w:sz="0" w:space="0" w:color="auto"/>
                                                                            <w:right w:val="none" w:sz="0" w:space="0" w:color="auto"/>
                                                                          </w:divBdr>
                                                                          <w:divsChild>
                                                                            <w:div w:id="74863520">
                                                                              <w:marLeft w:val="0"/>
                                                                              <w:marRight w:val="0"/>
                                                                              <w:marTop w:val="0"/>
                                                                              <w:marBottom w:val="0"/>
                                                                              <w:divBdr>
                                                                                <w:top w:val="none" w:sz="0" w:space="0" w:color="auto"/>
                                                                                <w:left w:val="none" w:sz="0" w:space="0" w:color="auto"/>
                                                                                <w:bottom w:val="none" w:sz="0" w:space="0" w:color="auto"/>
                                                                                <w:right w:val="none" w:sz="0" w:space="0" w:color="auto"/>
                                                                              </w:divBdr>
                                                                              <w:divsChild>
                                                                                <w:div w:id="1881748060">
                                                                                  <w:marLeft w:val="0"/>
                                                                                  <w:marRight w:val="0"/>
                                                                                  <w:marTop w:val="0"/>
                                                                                  <w:marBottom w:val="0"/>
                                                                                  <w:divBdr>
                                                                                    <w:top w:val="none" w:sz="0" w:space="0" w:color="auto"/>
                                                                                    <w:left w:val="none" w:sz="0" w:space="0" w:color="auto"/>
                                                                                    <w:bottom w:val="none" w:sz="0" w:space="0" w:color="auto"/>
                                                                                    <w:right w:val="none" w:sz="0" w:space="0" w:color="auto"/>
                                                                                  </w:divBdr>
                                                                                  <w:divsChild>
                                                                                    <w:div w:id="1759785393">
                                                                                      <w:marLeft w:val="0"/>
                                                                                      <w:marRight w:val="0"/>
                                                                                      <w:marTop w:val="0"/>
                                                                                      <w:marBottom w:val="0"/>
                                                                                      <w:divBdr>
                                                                                        <w:top w:val="none" w:sz="0" w:space="0" w:color="auto"/>
                                                                                        <w:left w:val="none" w:sz="0" w:space="0" w:color="auto"/>
                                                                                        <w:bottom w:val="none" w:sz="0" w:space="0" w:color="auto"/>
                                                                                        <w:right w:val="none" w:sz="0" w:space="0" w:color="auto"/>
                                                                                      </w:divBdr>
                                                                                      <w:divsChild>
                                                                                        <w:div w:id="15868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hania@cim.sld.c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laine@cim.sld.cu" TargetMode="External"/><Relationship Id="rId12" Type="http://schemas.openxmlformats.org/officeDocument/2006/relationships/hyperlink" Target="mailto:noel.torres@cneuro.edu.c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carballo@cim.sld.c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leydis@cim.sld.cu" TargetMode="External"/><Relationship Id="rId4" Type="http://schemas.openxmlformats.org/officeDocument/2006/relationships/webSettings" Target="webSettings.xml"/><Relationship Id="rId9" Type="http://schemas.openxmlformats.org/officeDocument/2006/relationships/hyperlink" Target="mailto:rojeda@cim.sld.c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Pages>
  <Words>728</Words>
  <Characters>4010</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Elaine Ruiz Castro</cp:lastModifiedBy>
  <cp:revision>10</cp:revision>
  <cp:lastPrinted>2017-03-02T19:45:00Z</cp:lastPrinted>
  <dcterms:created xsi:type="dcterms:W3CDTF">2019-01-18T16:38:00Z</dcterms:created>
  <dcterms:modified xsi:type="dcterms:W3CDTF">2019-01-18T21:05:00Z</dcterms:modified>
</cp:coreProperties>
</file>