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1DC" w:rsidRPr="00E646CD" w:rsidRDefault="001801DC" w:rsidP="00E646CD">
      <w:pPr>
        <w:spacing w:after="0" w:line="360" w:lineRule="auto"/>
        <w:jc w:val="both"/>
        <w:rPr>
          <w:rFonts w:ascii="Times New Roman" w:eastAsia="Times New Roman" w:hAnsi="Times New Roman" w:cs="Times New Roman"/>
          <w:b/>
          <w:sz w:val="24"/>
          <w:szCs w:val="24"/>
          <w:lang w:val="es-ES_tradnl" w:eastAsia="es-ES"/>
        </w:rPr>
      </w:pPr>
      <w:r w:rsidRPr="00E646CD">
        <w:rPr>
          <w:rFonts w:ascii="Times New Roman" w:eastAsia="Times New Roman" w:hAnsi="Times New Roman" w:cs="Times New Roman"/>
          <w:b/>
          <w:sz w:val="24"/>
          <w:szCs w:val="24"/>
          <w:lang w:val="es-ES_tradnl" w:eastAsia="es-ES"/>
        </w:rPr>
        <w:t xml:space="preserve">Título: Comunicación, diversidad cultural </w:t>
      </w:r>
      <w:r w:rsidR="00982F02" w:rsidRPr="00E646CD">
        <w:rPr>
          <w:rFonts w:ascii="Times New Roman" w:eastAsia="Times New Roman" w:hAnsi="Times New Roman" w:cs="Times New Roman"/>
          <w:b/>
          <w:sz w:val="24"/>
          <w:szCs w:val="24"/>
          <w:lang w:val="es-ES_tradnl" w:eastAsia="es-ES"/>
        </w:rPr>
        <w:t xml:space="preserve">y autodefinición identitaria </w:t>
      </w:r>
      <w:r w:rsidRPr="00E646CD">
        <w:rPr>
          <w:rFonts w:ascii="Times New Roman" w:eastAsia="Times New Roman" w:hAnsi="Times New Roman" w:cs="Times New Roman"/>
          <w:b/>
          <w:sz w:val="24"/>
          <w:szCs w:val="24"/>
          <w:lang w:val="es-ES_tradnl" w:eastAsia="es-ES"/>
        </w:rPr>
        <w:t xml:space="preserve">en los contextos educativos cubanos. </w:t>
      </w:r>
      <w:r w:rsidR="00982F02" w:rsidRPr="00E646CD">
        <w:rPr>
          <w:rFonts w:ascii="Times New Roman" w:eastAsia="Times New Roman" w:hAnsi="Times New Roman" w:cs="Times New Roman"/>
          <w:b/>
          <w:sz w:val="24"/>
          <w:szCs w:val="24"/>
          <w:lang w:val="es-ES_tradnl" w:eastAsia="es-ES"/>
        </w:rPr>
        <w:t>Un aprendizaje teórico necesario.</w:t>
      </w:r>
    </w:p>
    <w:p w:rsidR="001801DC" w:rsidRPr="00E646CD" w:rsidRDefault="001801DC" w:rsidP="00E646CD">
      <w:pPr>
        <w:spacing w:before="120" w:after="120" w:line="360" w:lineRule="auto"/>
        <w:jc w:val="both"/>
        <w:rPr>
          <w:rFonts w:ascii="Times New Roman" w:eastAsia="Times New Roman" w:hAnsi="Times New Roman" w:cs="Times New Roman"/>
          <w:sz w:val="24"/>
          <w:szCs w:val="24"/>
          <w:lang w:val="es-ES_tradnl" w:eastAsia="es-ES"/>
        </w:rPr>
      </w:pPr>
      <w:r w:rsidRPr="00E646CD">
        <w:rPr>
          <w:rFonts w:ascii="Times New Roman" w:eastAsia="Times New Roman" w:hAnsi="Times New Roman" w:cs="Times New Roman"/>
          <w:b/>
          <w:sz w:val="24"/>
          <w:szCs w:val="24"/>
          <w:lang w:val="es-ES_tradnl" w:eastAsia="es-ES"/>
        </w:rPr>
        <w:t xml:space="preserve">Autores: </w:t>
      </w:r>
      <w:r w:rsidRPr="00E646CD">
        <w:rPr>
          <w:rFonts w:ascii="Times New Roman" w:eastAsia="Times New Roman" w:hAnsi="Times New Roman" w:cs="Times New Roman"/>
          <w:sz w:val="24"/>
          <w:szCs w:val="24"/>
          <w:lang w:val="es-ES_tradnl" w:eastAsia="es-ES"/>
        </w:rPr>
        <w:t xml:space="preserve">Dr. Marisol Isabel Martínez Iglesias </w:t>
      </w:r>
      <w:r w:rsidRPr="00E646CD">
        <w:rPr>
          <w:rFonts w:ascii="Times New Roman" w:eastAsia="Times New Roman" w:hAnsi="Times New Roman" w:cs="Times New Roman"/>
          <w:sz w:val="24"/>
          <w:szCs w:val="24"/>
          <w:vertAlign w:val="superscript"/>
          <w:lang w:val="es-ES_tradnl" w:eastAsia="es-ES"/>
        </w:rPr>
        <w:footnoteReference w:id="1"/>
      </w:r>
    </w:p>
    <w:p w:rsidR="001801DC" w:rsidRPr="00E646CD" w:rsidRDefault="001801DC" w:rsidP="00E646CD">
      <w:pPr>
        <w:spacing w:before="120" w:after="120" w:line="360" w:lineRule="auto"/>
        <w:ind w:left="708"/>
        <w:jc w:val="both"/>
        <w:rPr>
          <w:rFonts w:ascii="Times New Roman" w:eastAsia="Times New Roman" w:hAnsi="Times New Roman" w:cs="Times New Roman"/>
          <w:sz w:val="24"/>
          <w:szCs w:val="24"/>
          <w:lang w:val="es-ES_tradnl" w:eastAsia="es-ES"/>
        </w:rPr>
      </w:pPr>
      <w:r w:rsidRPr="00E646CD">
        <w:rPr>
          <w:rFonts w:ascii="Times New Roman" w:eastAsia="Times New Roman" w:hAnsi="Times New Roman" w:cs="Times New Roman"/>
          <w:sz w:val="24"/>
          <w:szCs w:val="24"/>
          <w:lang w:val="es-ES_tradnl" w:eastAsia="es-ES"/>
        </w:rPr>
        <w:t xml:space="preserve">    Dr. Gerardo Iglesias Montero </w:t>
      </w:r>
      <w:r w:rsidRPr="00E646CD">
        <w:rPr>
          <w:rFonts w:ascii="Times New Roman" w:eastAsia="Times New Roman" w:hAnsi="Times New Roman" w:cs="Times New Roman"/>
          <w:sz w:val="24"/>
          <w:szCs w:val="24"/>
          <w:vertAlign w:val="superscript"/>
          <w:lang w:val="es-ES_tradnl" w:eastAsia="es-ES"/>
        </w:rPr>
        <w:footnoteReference w:id="2"/>
      </w:r>
    </w:p>
    <w:p w:rsidR="001801DC" w:rsidRPr="00E646CD" w:rsidRDefault="001801DC" w:rsidP="00E646CD">
      <w:pPr>
        <w:spacing w:after="0" w:line="360" w:lineRule="auto"/>
        <w:jc w:val="both"/>
        <w:rPr>
          <w:rFonts w:ascii="Times New Roman" w:eastAsia="Times New Roman" w:hAnsi="Times New Roman" w:cs="Times New Roman"/>
          <w:b/>
          <w:sz w:val="24"/>
          <w:szCs w:val="24"/>
          <w:lang w:val="es-ES_tradnl" w:eastAsia="es-ES"/>
        </w:rPr>
      </w:pPr>
      <w:r w:rsidRPr="00E646CD">
        <w:rPr>
          <w:rFonts w:ascii="Times New Roman" w:eastAsia="Times New Roman" w:hAnsi="Times New Roman" w:cs="Times New Roman"/>
          <w:b/>
          <w:sz w:val="24"/>
          <w:szCs w:val="24"/>
          <w:lang w:val="es-ES_tradnl" w:eastAsia="es-ES"/>
        </w:rPr>
        <w:t>Resumen</w:t>
      </w:r>
    </w:p>
    <w:p w:rsidR="001801DC" w:rsidRPr="00E646CD" w:rsidRDefault="001801DC" w:rsidP="00E646CD">
      <w:pPr>
        <w:spacing w:after="0" w:line="360" w:lineRule="auto"/>
        <w:jc w:val="both"/>
        <w:rPr>
          <w:rFonts w:ascii="Times New Roman" w:eastAsia="Times New Roman" w:hAnsi="Times New Roman" w:cs="Times New Roman"/>
          <w:bCs/>
          <w:iCs/>
          <w:sz w:val="24"/>
          <w:szCs w:val="24"/>
          <w:lang w:val="es-ES" w:eastAsia="es-ES"/>
        </w:rPr>
      </w:pPr>
      <w:r w:rsidRPr="00E646CD">
        <w:rPr>
          <w:rFonts w:ascii="Times New Roman" w:eastAsia="Times New Roman" w:hAnsi="Times New Roman" w:cs="Times New Roman"/>
          <w:sz w:val="24"/>
          <w:szCs w:val="24"/>
          <w:lang w:val="es-ES" w:eastAsia="es-ES"/>
        </w:rPr>
        <w:t>La universidad cubana a partir de la última década del siglo XX asumió dentro de sus retos la formación de profesionales de diferentes países para su ingreso a los centros de Educación Superior en Cuba. Esto trajo consigo que los contextos educativos se matizaran de una diversidad cultural, lo que se conoce con el nombre también de multiculturalismo. El contexto de las aulas integradas por alumnos diferentes culturalmente puede constituir al mismo tiempo una barrera y una fortaleza para el aprendizaje. En este trabajo se trata “la</w:t>
      </w:r>
      <w:r w:rsidRPr="00E646CD">
        <w:rPr>
          <w:rFonts w:ascii="Times New Roman" w:eastAsia="Times New Roman" w:hAnsi="Times New Roman" w:cs="Times New Roman"/>
          <w:i/>
          <w:sz w:val="24"/>
          <w:szCs w:val="24"/>
          <w:lang w:val="es-ES" w:eastAsia="es-ES"/>
        </w:rPr>
        <w:t xml:space="preserve"> diversidad de culturas en las aulas cubanas, que afecta el desarrollo de las actividades de aprendizaje en el aula y por consiguiente el desarrollo de la comunicación”. </w:t>
      </w:r>
      <w:r w:rsidRPr="00E646CD">
        <w:rPr>
          <w:rFonts w:ascii="Times New Roman" w:eastAsia="Times New Roman" w:hAnsi="Times New Roman" w:cs="Times New Roman"/>
          <w:sz w:val="24"/>
          <w:szCs w:val="24"/>
          <w:lang w:val="es-ES" w:eastAsia="es-ES"/>
        </w:rPr>
        <w:t xml:space="preserve">Con el fin de aportar un marco teórico sobre esta temática y más específicamente para la Educación Superior Cubana, se profundiza en esta temática a partir de un recorrido epistemológico más cercano a realidad que vive la Educación con el fin de desarrollar la comunicación como parte esencial de su inserción en ella. </w:t>
      </w:r>
      <w:r w:rsidRPr="00E646CD">
        <w:rPr>
          <w:rFonts w:ascii="Times New Roman" w:eastAsia="Times New Roman" w:hAnsi="Times New Roman" w:cs="Times New Roman"/>
          <w:bCs/>
          <w:iCs/>
          <w:sz w:val="24"/>
          <w:szCs w:val="24"/>
          <w:lang w:val="es-ES" w:eastAsia="es-ES"/>
        </w:rPr>
        <w:t xml:space="preserve">En este trabajo se aborda desde el punto de vista socio-educativo para facilitar a los docentes las herramientas teóricas para comprender pedagógicamente cómo tratar con estos contextos logrando un clima de convivencia y entendimiento entre diferentes culturas en el aprendizaje. </w:t>
      </w:r>
    </w:p>
    <w:p w:rsidR="001801DC" w:rsidRPr="00E646CD" w:rsidRDefault="001801DC" w:rsidP="00E646CD">
      <w:pPr>
        <w:spacing w:after="0" w:line="360" w:lineRule="auto"/>
        <w:jc w:val="both"/>
        <w:rPr>
          <w:rFonts w:ascii="Times New Roman" w:eastAsia="Times New Roman" w:hAnsi="Times New Roman" w:cs="Times New Roman"/>
          <w:i/>
          <w:sz w:val="24"/>
          <w:szCs w:val="24"/>
          <w:lang w:val="es-ES" w:eastAsia="es-ES"/>
        </w:rPr>
      </w:pPr>
      <w:r w:rsidRPr="00E646CD">
        <w:rPr>
          <w:rFonts w:ascii="Times New Roman" w:eastAsia="Times New Roman" w:hAnsi="Times New Roman" w:cs="Times New Roman"/>
          <w:sz w:val="24"/>
          <w:szCs w:val="24"/>
          <w:lang w:val="es-ES" w:eastAsia="es-ES"/>
        </w:rPr>
        <w:t xml:space="preserve">Palabras claves: </w:t>
      </w:r>
      <w:r w:rsidRPr="00E646CD">
        <w:rPr>
          <w:rFonts w:ascii="Times New Roman" w:eastAsia="Times New Roman" w:hAnsi="Times New Roman" w:cs="Times New Roman"/>
          <w:i/>
          <w:sz w:val="24"/>
          <w:szCs w:val="24"/>
          <w:lang w:val="es-ES" w:eastAsia="es-ES"/>
        </w:rPr>
        <w:t>multiculturalidad, contexto multicultural y escenario educativo.</w:t>
      </w:r>
    </w:p>
    <w:p w:rsidR="002D44B7" w:rsidRPr="00E646CD" w:rsidRDefault="002D44B7" w:rsidP="00E646CD">
      <w:pPr>
        <w:spacing w:line="360" w:lineRule="auto"/>
        <w:rPr>
          <w:rFonts w:ascii="Times New Roman" w:hAnsi="Times New Roman" w:cs="Times New Roman"/>
          <w:lang w:val="es-ES"/>
        </w:rPr>
      </w:pPr>
    </w:p>
    <w:sectPr w:rsidR="002D44B7" w:rsidRPr="00E646CD" w:rsidSect="00E646CD">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1817" w:rsidRDefault="004C1817" w:rsidP="001801DC">
      <w:pPr>
        <w:spacing w:after="0" w:line="240" w:lineRule="auto"/>
      </w:pPr>
      <w:r>
        <w:separator/>
      </w:r>
    </w:p>
  </w:endnote>
  <w:endnote w:type="continuationSeparator" w:id="0">
    <w:p w:rsidR="004C1817" w:rsidRDefault="004C1817" w:rsidP="00180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1817" w:rsidRDefault="004C1817" w:rsidP="001801DC">
      <w:pPr>
        <w:spacing w:after="0" w:line="240" w:lineRule="auto"/>
      </w:pPr>
      <w:r>
        <w:separator/>
      </w:r>
    </w:p>
  </w:footnote>
  <w:footnote w:type="continuationSeparator" w:id="0">
    <w:p w:rsidR="004C1817" w:rsidRDefault="004C1817" w:rsidP="001801DC">
      <w:pPr>
        <w:spacing w:after="0" w:line="240" w:lineRule="auto"/>
      </w:pPr>
      <w:r>
        <w:continuationSeparator/>
      </w:r>
    </w:p>
  </w:footnote>
  <w:footnote w:id="1">
    <w:p w:rsidR="001801DC" w:rsidRPr="002A7DA1" w:rsidRDefault="001801DC" w:rsidP="001801DC">
      <w:pPr>
        <w:pStyle w:val="Textonotapie"/>
        <w:jc w:val="both"/>
        <w:rPr>
          <w:lang w:val="es-ES_tradnl"/>
        </w:rPr>
      </w:pPr>
      <w:r>
        <w:rPr>
          <w:rStyle w:val="Refdenotaalpie"/>
        </w:rPr>
        <w:footnoteRef/>
      </w:r>
      <w:r w:rsidRPr="002A7DA1">
        <w:rPr>
          <w:lang w:val="es-ES_tradnl"/>
        </w:rPr>
        <w:t xml:space="preserve"> </w:t>
      </w:r>
      <w:r>
        <w:rPr>
          <w:lang w:val="es-ES_tradnl"/>
        </w:rPr>
        <w:t xml:space="preserve">Lingüista. </w:t>
      </w:r>
      <w:r w:rsidR="00B20656">
        <w:rPr>
          <w:lang w:val="es-ES_tradnl"/>
        </w:rPr>
        <w:t>Profesora Titular, Departamento de Comunicación Social</w:t>
      </w:r>
      <w:r>
        <w:rPr>
          <w:lang w:val="es-ES_tradnl"/>
        </w:rPr>
        <w:t>, Facu</w:t>
      </w:r>
      <w:r w:rsidR="00B20656">
        <w:rPr>
          <w:lang w:val="es-ES_tradnl"/>
        </w:rPr>
        <w:t>ltad de Ciencias Sociales</w:t>
      </w:r>
      <w:r>
        <w:rPr>
          <w:lang w:val="es-ES_tradnl"/>
        </w:rPr>
        <w:t xml:space="preserve">. Universidad </w:t>
      </w:r>
      <w:r w:rsidR="00B20656">
        <w:rPr>
          <w:lang w:val="es-ES_tradnl"/>
        </w:rPr>
        <w:t>d</w:t>
      </w:r>
      <w:r>
        <w:rPr>
          <w:lang w:val="es-ES_tradnl"/>
        </w:rPr>
        <w:t xml:space="preserve">e Cienfuegos. </w:t>
      </w:r>
      <w:hyperlink r:id="rId1" w:history="1">
        <w:r w:rsidRPr="009C20B0">
          <w:rPr>
            <w:rStyle w:val="Hipervnculo1"/>
            <w:lang w:val="es-ES_tradnl"/>
          </w:rPr>
          <w:t>mimartinez@ucf.edu.cu</w:t>
        </w:r>
      </w:hyperlink>
    </w:p>
  </w:footnote>
  <w:footnote w:id="2">
    <w:p w:rsidR="001801DC" w:rsidRPr="00EF0E70" w:rsidRDefault="001801DC" w:rsidP="001801DC">
      <w:pPr>
        <w:pStyle w:val="Textonotapie"/>
        <w:jc w:val="both"/>
        <w:rPr>
          <w:lang w:val="es-ES_tradnl"/>
        </w:rPr>
      </w:pPr>
      <w:r>
        <w:rPr>
          <w:rStyle w:val="Refdenotaalpie"/>
        </w:rPr>
        <w:footnoteRef/>
      </w:r>
      <w:r w:rsidRPr="00EF0E70">
        <w:rPr>
          <w:lang w:val="es-ES_tradnl"/>
        </w:rPr>
        <w:t xml:space="preserve"> </w:t>
      </w:r>
      <w:r>
        <w:rPr>
          <w:lang w:val="es-ES_tradnl"/>
        </w:rPr>
        <w:t xml:space="preserve">Geógrafo. Profesor Auxiliar, Centro de Estudios Socioculturales (CESOC), Facultad de Ciencias Sociales. Universidad de Cienfuegos. </w:t>
      </w:r>
      <w:hyperlink r:id="rId2" w:history="1">
        <w:r w:rsidRPr="009C20B0">
          <w:rPr>
            <w:rStyle w:val="Hipervnculo1"/>
            <w:lang w:val="es-ES_tradnl"/>
          </w:rPr>
          <w:t>giglesias@ucf.edu.cu</w:t>
        </w:r>
      </w:hyperlink>
      <w:r>
        <w:rPr>
          <w:lang w:val="es-ES_tradnl"/>
        </w:rPr>
        <w:t xml:space="preserve">  </w:t>
      </w:r>
      <w:bookmarkStart w:id="0" w:name="_GoBack"/>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1DC"/>
    <w:rsid w:val="001801DC"/>
    <w:rsid w:val="00272D51"/>
    <w:rsid w:val="002D44B7"/>
    <w:rsid w:val="004C1817"/>
    <w:rsid w:val="00982F02"/>
    <w:rsid w:val="00B20656"/>
    <w:rsid w:val="00E646C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C9F3C6-1B94-472A-8FC7-6A15EF1A5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ipervnculo1">
    <w:name w:val="Hipervínculo1"/>
    <w:basedOn w:val="Fuentedeprrafopredeter"/>
    <w:unhideWhenUsed/>
    <w:rsid w:val="001801DC"/>
    <w:rPr>
      <w:color w:val="0000FF"/>
      <w:u w:val="single"/>
    </w:rPr>
  </w:style>
  <w:style w:type="paragraph" w:styleId="Textonotapie">
    <w:name w:val="footnote text"/>
    <w:basedOn w:val="Normal"/>
    <w:link w:val="TextonotapieCar"/>
    <w:uiPriority w:val="99"/>
    <w:semiHidden/>
    <w:rsid w:val="001801DC"/>
    <w:pPr>
      <w:spacing w:after="0" w:line="240" w:lineRule="auto"/>
    </w:pPr>
    <w:rPr>
      <w:rFonts w:ascii="Times New Roman" w:eastAsia="Batang"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1801DC"/>
    <w:rPr>
      <w:rFonts w:ascii="Times New Roman" w:eastAsia="Batang" w:hAnsi="Times New Roman" w:cs="Times New Roman"/>
      <w:sz w:val="20"/>
      <w:szCs w:val="20"/>
      <w:lang w:val="es-ES" w:eastAsia="es-ES"/>
    </w:rPr>
  </w:style>
  <w:style w:type="character" w:styleId="Refdenotaalpie">
    <w:name w:val="footnote reference"/>
    <w:uiPriority w:val="99"/>
    <w:semiHidden/>
    <w:unhideWhenUsed/>
    <w:rsid w:val="001801DC"/>
    <w:rPr>
      <w:vertAlign w:val="superscript"/>
    </w:rPr>
  </w:style>
  <w:style w:type="character" w:styleId="Hipervnculo">
    <w:name w:val="Hyperlink"/>
    <w:basedOn w:val="Fuentedeprrafopredeter"/>
    <w:uiPriority w:val="99"/>
    <w:semiHidden/>
    <w:unhideWhenUsed/>
    <w:rsid w:val="001801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mailto:giglesias@ucf.edu.cu" TargetMode="External"/><Relationship Id="rId1" Type="http://schemas.openxmlformats.org/officeDocument/2006/relationships/hyperlink" Target="mailto:mimartinez@ucf.edu.c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253</Words>
  <Characters>1369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MarGer</dc:creator>
  <cp:keywords/>
  <dc:description/>
  <cp:lastModifiedBy>MarGer</cp:lastModifiedBy>
  <cp:revision>5</cp:revision>
  <dcterms:created xsi:type="dcterms:W3CDTF">2019-03-21T22:48:00Z</dcterms:created>
  <dcterms:modified xsi:type="dcterms:W3CDTF">2019-03-23T02:51:00Z</dcterms:modified>
</cp:coreProperties>
</file>