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958" w:rsidRDefault="00F76958" w:rsidP="004A368A">
      <w:pPr>
        <w:spacing w:line="360" w:lineRule="auto"/>
        <w:jc w:val="center"/>
        <w:rPr>
          <w:rFonts w:ascii="Times New Roman" w:hAnsi="Times New Roman"/>
          <w:b/>
          <w:color w:val="000000"/>
          <w:sz w:val="28"/>
          <w:szCs w:val="28"/>
        </w:rPr>
      </w:pPr>
    </w:p>
    <w:p w:rsidR="004A368A" w:rsidRDefault="004A368A" w:rsidP="004A368A">
      <w:pPr>
        <w:spacing w:line="360" w:lineRule="auto"/>
        <w:jc w:val="center"/>
        <w:rPr>
          <w:rFonts w:ascii="Times New Roman" w:hAnsi="Times New Roman"/>
          <w:b/>
          <w:color w:val="000000"/>
          <w:sz w:val="28"/>
          <w:szCs w:val="28"/>
        </w:rPr>
      </w:pPr>
      <w:r>
        <w:rPr>
          <w:rFonts w:ascii="Times New Roman" w:hAnsi="Times New Roman"/>
          <w:b/>
          <w:color w:val="000000"/>
          <w:sz w:val="28"/>
          <w:szCs w:val="28"/>
        </w:rPr>
        <w:t>IX SIMPOSIO DE MEDICINA VETERINARIA Y ZOOTECNIA</w:t>
      </w:r>
    </w:p>
    <w:p w:rsidR="004A368A" w:rsidRDefault="004A368A" w:rsidP="004A368A">
      <w:pPr>
        <w:spacing w:line="360" w:lineRule="auto"/>
        <w:jc w:val="center"/>
        <w:rPr>
          <w:rFonts w:ascii="Times New Roman" w:hAnsi="Times New Roman"/>
          <w:b/>
          <w:color w:val="000000"/>
          <w:sz w:val="28"/>
          <w:szCs w:val="28"/>
        </w:rPr>
      </w:pPr>
      <w:r>
        <w:rPr>
          <w:rFonts w:ascii="Times New Roman" w:hAnsi="Times New Roman"/>
          <w:b/>
          <w:color w:val="000000"/>
          <w:sz w:val="28"/>
          <w:szCs w:val="28"/>
        </w:rPr>
        <w:t>TITULO:</w:t>
      </w:r>
      <w:r>
        <w:rPr>
          <w:rFonts w:ascii="Arial" w:hAnsi="Arial" w:cs="Arial"/>
          <w:b/>
          <w:color w:val="000000"/>
          <w:sz w:val="36"/>
          <w:szCs w:val="36"/>
        </w:rPr>
        <w:t xml:space="preserve"> </w:t>
      </w:r>
      <w:r>
        <w:rPr>
          <w:rFonts w:ascii="Times New Roman" w:hAnsi="Times New Roman"/>
          <w:b/>
          <w:color w:val="000000"/>
          <w:sz w:val="28"/>
          <w:szCs w:val="28"/>
        </w:rPr>
        <w:t>EVALUACIÓN DE LA BIOSEGURIDAD EN LAS INSTALACIONES AVÍCOLAS DE LA UEB SANTA CLARA.</w:t>
      </w:r>
    </w:p>
    <w:p w:rsidR="004A368A" w:rsidRDefault="004A368A" w:rsidP="004A368A">
      <w:pPr>
        <w:spacing w:line="360" w:lineRule="auto"/>
        <w:jc w:val="center"/>
        <w:rPr>
          <w:rFonts w:ascii="Times New Roman" w:hAnsi="Times New Roman"/>
          <w:b/>
          <w:sz w:val="28"/>
          <w:szCs w:val="28"/>
          <w:lang w:val="en-US"/>
        </w:rPr>
      </w:pPr>
      <w:r>
        <w:rPr>
          <w:rFonts w:ascii="Times New Roman" w:hAnsi="Times New Roman"/>
          <w:b/>
          <w:color w:val="000000"/>
          <w:sz w:val="28"/>
          <w:szCs w:val="28"/>
          <w:lang w:val="en-US"/>
        </w:rPr>
        <w:t xml:space="preserve">TITLE: </w:t>
      </w:r>
      <w:r>
        <w:rPr>
          <w:rFonts w:ascii="Times New Roman" w:hAnsi="Times New Roman"/>
          <w:b/>
          <w:sz w:val="28"/>
          <w:szCs w:val="28"/>
          <w:lang w:val="en-US"/>
        </w:rPr>
        <w:t>EVALUATION OF BIOSAFETY IN THE POULTRY FACILITIES OF THE SANTA CLARA UEB.</w:t>
      </w:r>
    </w:p>
    <w:p w:rsidR="004A368A" w:rsidRDefault="004A368A" w:rsidP="004A368A">
      <w:pPr>
        <w:spacing w:line="360" w:lineRule="auto"/>
        <w:rPr>
          <w:rStyle w:val="InternetLink"/>
          <w:rFonts w:ascii="Times New Roman" w:hAnsi="Times New Roman"/>
          <w:b/>
          <w:sz w:val="24"/>
          <w:szCs w:val="24"/>
        </w:rPr>
      </w:pPr>
      <w:r>
        <w:rPr>
          <w:rFonts w:ascii="Times New Roman" w:hAnsi="Times New Roman"/>
          <w:b/>
          <w:sz w:val="24"/>
          <w:szCs w:val="24"/>
        </w:rPr>
        <w:t xml:space="preserve">AUTORES: Iliana Eusebia Méndez </w:t>
      </w:r>
      <w:proofErr w:type="spellStart"/>
      <w:r>
        <w:rPr>
          <w:rFonts w:ascii="Times New Roman" w:hAnsi="Times New Roman"/>
          <w:b/>
          <w:sz w:val="24"/>
          <w:szCs w:val="24"/>
        </w:rPr>
        <w:t>hernández</w:t>
      </w:r>
      <w:proofErr w:type="spellEnd"/>
      <w:r>
        <w:rPr>
          <w:rFonts w:ascii="Times New Roman" w:hAnsi="Times New Roman"/>
          <w:b/>
          <w:sz w:val="24"/>
          <w:szCs w:val="24"/>
        </w:rPr>
        <w:t xml:space="preserve">. </w:t>
      </w:r>
      <w:hyperlink r:id="rId7">
        <w:r>
          <w:rPr>
            <w:rStyle w:val="InternetLink"/>
            <w:rFonts w:ascii="Times New Roman" w:hAnsi="Times New Roman"/>
            <w:b/>
            <w:sz w:val="24"/>
            <w:szCs w:val="24"/>
          </w:rPr>
          <w:t>Ilianamh@uclv.cu</w:t>
        </w:r>
      </w:hyperlink>
    </w:p>
    <w:p w:rsidR="004A368A" w:rsidRDefault="004A368A" w:rsidP="004A368A">
      <w:pPr>
        <w:spacing w:line="360" w:lineRule="auto"/>
        <w:rPr>
          <w:rFonts w:ascii="Times New Roman" w:hAnsi="Times New Roman"/>
          <w:b/>
          <w:color w:val="000000"/>
          <w:sz w:val="24"/>
          <w:szCs w:val="24"/>
        </w:rPr>
      </w:pPr>
      <w:r>
        <w:rPr>
          <w:rFonts w:ascii="Times New Roman" w:hAnsi="Times New Roman"/>
          <w:b/>
          <w:sz w:val="24"/>
          <w:szCs w:val="24"/>
        </w:rPr>
        <w:t xml:space="preserve">Luis Romero Castillo, </w:t>
      </w:r>
      <w:proofErr w:type="spellStart"/>
      <w:r>
        <w:rPr>
          <w:rFonts w:ascii="Times New Roman" w:hAnsi="Times New Roman"/>
          <w:b/>
          <w:color w:val="000000"/>
          <w:sz w:val="24"/>
          <w:szCs w:val="24"/>
        </w:rPr>
        <w:t>Windelin</w:t>
      </w:r>
      <w:proofErr w:type="spellEnd"/>
      <w:r>
        <w:rPr>
          <w:rFonts w:ascii="Times New Roman" w:hAnsi="Times New Roman"/>
          <w:b/>
          <w:color w:val="000000"/>
          <w:sz w:val="24"/>
          <w:szCs w:val="24"/>
        </w:rPr>
        <w:t xml:space="preserve"> Ponce Castillo.</w:t>
      </w:r>
    </w:p>
    <w:p w:rsidR="004A368A" w:rsidRDefault="004A368A" w:rsidP="004A368A">
      <w:pPr>
        <w:suppressAutoHyphens w:val="0"/>
        <w:spacing w:line="360" w:lineRule="auto"/>
        <w:jc w:val="both"/>
        <w:rPr>
          <w:rFonts w:ascii="Times New Roman" w:hAnsi="Times New Roman" w:cs="Calibri"/>
          <w:b/>
          <w:sz w:val="24"/>
          <w:szCs w:val="24"/>
        </w:rPr>
      </w:pPr>
      <w:r>
        <w:rPr>
          <w:rFonts w:ascii="Times New Roman" w:hAnsi="Times New Roman" w:cs="Calibri"/>
          <w:b/>
          <w:sz w:val="24"/>
          <w:szCs w:val="24"/>
        </w:rPr>
        <w:t xml:space="preserve">UNIVERSIDAD CENTRAL “MARTA ABREU”, FACULTAD DE CIENCIAS AGROPECUARIAS, DEPERTAMENTO MEDICINA VETERINARIA Y ZOOTECNIA, CUBA.    </w:t>
      </w:r>
    </w:p>
    <w:p w:rsidR="004A368A" w:rsidRDefault="004A368A" w:rsidP="004A368A">
      <w:pPr>
        <w:tabs>
          <w:tab w:val="left" w:pos="1563"/>
        </w:tabs>
        <w:suppressAutoHyphens w:val="0"/>
        <w:spacing w:line="360" w:lineRule="auto"/>
        <w:jc w:val="both"/>
        <w:rPr>
          <w:rFonts w:ascii="Times New Roman" w:hAnsi="Times New Roman" w:cs="Calibri"/>
          <w:b/>
          <w:sz w:val="24"/>
          <w:szCs w:val="24"/>
        </w:rPr>
      </w:pPr>
      <w:r>
        <w:rPr>
          <w:rFonts w:ascii="Times New Roman" w:hAnsi="Times New Roman" w:cs="Calibri"/>
          <w:b/>
          <w:sz w:val="24"/>
          <w:szCs w:val="24"/>
        </w:rPr>
        <w:t xml:space="preserve">Resumen.  </w:t>
      </w:r>
    </w:p>
    <w:p w:rsidR="004A368A" w:rsidRDefault="004A368A" w:rsidP="004A368A">
      <w:pPr>
        <w:spacing w:line="360" w:lineRule="auto"/>
        <w:jc w:val="both"/>
        <w:rPr>
          <w:rFonts w:ascii="Times New Roman" w:hAnsi="Times New Roman"/>
          <w:sz w:val="24"/>
          <w:szCs w:val="24"/>
        </w:rPr>
      </w:pPr>
      <w:r>
        <w:rPr>
          <w:rFonts w:ascii="Times New Roman" w:hAnsi="Times New Roman"/>
          <w:sz w:val="24"/>
          <w:szCs w:val="24"/>
        </w:rPr>
        <w:t xml:space="preserve">La Bioseguridad en las unidades avícolas de nuestra provincia presenta deficiencias, por lo que es necesario relacionar el estado de </w:t>
      </w:r>
      <w:proofErr w:type="spellStart"/>
      <w:r>
        <w:rPr>
          <w:rFonts w:ascii="Times New Roman" w:hAnsi="Times New Roman"/>
          <w:sz w:val="24"/>
          <w:szCs w:val="24"/>
        </w:rPr>
        <w:t>bioprotección</w:t>
      </w:r>
      <w:proofErr w:type="spellEnd"/>
      <w:r>
        <w:rPr>
          <w:rFonts w:ascii="Times New Roman" w:hAnsi="Times New Roman"/>
          <w:sz w:val="24"/>
          <w:szCs w:val="24"/>
        </w:rPr>
        <w:t xml:space="preserve"> con la calidad productiva y las pérdidas económicas ya que las granjas avícolas con bioseguridad deficiente manifiestan resultados bajos en los indicadores </w:t>
      </w:r>
      <w:proofErr w:type="spellStart"/>
      <w:r>
        <w:rPr>
          <w:rFonts w:ascii="Times New Roman" w:hAnsi="Times New Roman"/>
          <w:sz w:val="24"/>
          <w:szCs w:val="24"/>
        </w:rPr>
        <w:t>bioproductivos</w:t>
      </w:r>
      <w:proofErr w:type="spellEnd"/>
      <w:r>
        <w:rPr>
          <w:rFonts w:ascii="Times New Roman" w:hAnsi="Times New Roman"/>
          <w:sz w:val="24"/>
          <w:szCs w:val="24"/>
        </w:rPr>
        <w:t xml:space="preserve">. Con el objetivo de analizar las principales deficiencias de la bioseguridad (brechas sanitarias de la Bioseguridad) que influyen en el proceso productivo en las unidades avícolas de la provincia Villa Clara se realizó  una evaluación de las medidas </w:t>
      </w:r>
      <w:proofErr w:type="spellStart"/>
      <w:r>
        <w:rPr>
          <w:rFonts w:ascii="Times New Roman" w:hAnsi="Times New Roman"/>
          <w:sz w:val="24"/>
          <w:szCs w:val="24"/>
        </w:rPr>
        <w:t>biosanitarias</w:t>
      </w:r>
      <w:proofErr w:type="spellEnd"/>
      <w:r>
        <w:rPr>
          <w:rFonts w:ascii="Times New Roman" w:hAnsi="Times New Roman"/>
          <w:sz w:val="24"/>
          <w:szCs w:val="24"/>
        </w:rPr>
        <w:t xml:space="preserve"> donde </w:t>
      </w:r>
      <w:r>
        <w:rPr>
          <w:rFonts w:ascii="Times New Roman" w:hAnsi="Times New Roman"/>
          <w:color w:val="000000"/>
          <w:sz w:val="24"/>
          <w:szCs w:val="24"/>
        </w:rPr>
        <w:t>se analizaron  las evaluaciones de bioseguridad (Res 20/2016)</w:t>
      </w:r>
      <w:r>
        <w:rPr>
          <w:rFonts w:ascii="Times New Roman" w:hAnsi="Times New Roman"/>
          <w:sz w:val="24"/>
          <w:szCs w:val="24"/>
        </w:rPr>
        <w:t xml:space="preserve">,  los datos fueron recopilados en los registros de la unidades, y comparados con los realizados por nosotros al momento del estudio, concluyendo que sólo una de sus unidades está evaluada de protegida ya que las otras siete poseen brechas sanitarias invalidantes por lo que sus aves están expuestas a los agentes infecciosos y a depredadores lo que incide negativamente en el cumplimiento de los </w:t>
      </w:r>
      <w:r>
        <w:rPr>
          <w:rFonts w:ascii="Times New Roman" w:hAnsi="Times New Roman"/>
          <w:sz w:val="24"/>
          <w:szCs w:val="24"/>
        </w:rPr>
        <w:lastRenderedPageBreak/>
        <w:t xml:space="preserve">planes de producción e indicadores </w:t>
      </w:r>
      <w:proofErr w:type="spellStart"/>
      <w:r>
        <w:rPr>
          <w:rFonts w:ascii="Times New Roman" w:hAnsi="Times New Roman"/>
          <w:sz w:val="24"/>
          <w:szCs w:val="24"/>
        </w:rPr>
        <w:t>bioproductivos</w:t>
      </w:r>
      <w:proofErr w:type="spellEnd"/>
      <w:r>
        <w:rPr>
          <w:rFonts w:ascii="Times New Roman" w:hAnsi="Times New Roman"/>
          <w:sz w:val="24"/>
          <w:szCs w:val="24"/>
        </w:rPr>
        <w:t xml:space="preserve">. Las principales brechas sanitarias son: no existe ropa sanitaria, badenes y cajuelas de desinfección desactivada,  mallas </w:t>
      </w:r>
      <w:proofErr w:type="spellStart"/>
      <w:r>
        <w:rPr>
          <w:rFonts w:ascii="Times New Roman" w:hAnsi="Times New Roman"/>
          <w:sz w:val="24"/>
          <w:szCs w:val="24"/>
        </w:rPr>
        <w:t>antipájaros</w:t>
      </w:r>
      <w:proofErr w:type="spellEnd"/>
      <w:r>
        <w:rPr>
          <w:rFonts w:ascii="Times New Roman" w:hAnsi="Times New Roman"/>
          <w:sz w:val="24"/>
          <w:szCs w:val="24"/>
        </w:rPr>
        <w:t xml:space="preserve"> en mal estado, (permitiendo la entrada de la avifauna silvestre al interior de las naves), no existe un almacén de huevos, no se cumple el principio zoo-veterinario “Todo dentro - Todo fuera”, los trabajadores no se bañan al entrar y salir de la unidad.</w:t>
      </w:r>
    </w:p>
    <w:p w:rsidR="004A368A" w:rsidRDefault="004A368A" w:rsidP="004A368A">
      <w:pPr>
        <w:spacing w:line="360" w:lineRule="auto"/>
        <w:jc w:val="both"/>
        <w:rPr>
          <w:rFonts w:ascii="Times New Roman" w:hAnsi="Times New Roman"/>
          <w:sz w:val="24"/>
          <w:szCs w:val="24"/>
        </w:rPr>
      </w:pPr>
      <w:r>
        <w:rPr>
          <w:rFonts w:ascii="Times New Roman" w:hAnsi="Times New Roman"/>
          <w:sz w:val="24"/>
          <w:szCs w:val="24"/>
        </w:rPr>
        <w:t xml:space="preserve">Palabras claves: bioseguridad, </w:t>
      </w:r>
      <w:proofErr w:type="spellStart"/>
      <w:r>
        <w:rPr>
          <w:rFonts w:ascii="Times New Roman" w:hAnsi="Times New Roman"/>
          <w:sz w:val="24"/>
          <w:szCs w:val="24"/>
        </w:rPr>
        <w:t>bioprotección</w:t>
      </w:r>
      <w:proofErr w:type="spellEnd"/>
      <w:r>
        <w:rPr>
          <w:rFonts w:ascii="Times New Roman" w:hAnsi="Times New Roman"/>
          <w:sz w:val="24"/>
          <w:szCs w:val="24"/>
        </w:rPr>
        <w:t xml:space="preserve">,  </w:t>
      </w:r>
      <w:proofErr w:type="spellStart"/>
      <w:r>
        <w:rPr>
          <w:rFonts w:ascii="Times New Roman" w:hAnsi="Times New Roman"/>
          <w:sz w:val="24"/>
          <w:szCs w:val="24"/>
        </w:rPr>
        <w:t>biosanitarias</w:t>
      </w:r>
      <w:proofErr w:type="spellEnd"/>
      <w:r>
        <w:rPr>
          <w:rFonts w:ascii="Times New Roman" w:hAnsi="Times New Roman"/>
          <w:sz w:val="24"/>
          <w:szCs w:val="24"/>
        </w:rPr>
        <w:t xml:space="preserve">, </w:t>
      </w:r>
      <w:proofErr w:type="spellStart"/>
      <w:r>
        <w:rPr>
          <w:rFonts w:ascii="Times New Roman" w:hAnsi="Times New Roman"/>
          <w:sz w:val="24"/>
          <w:szCs w:val="24"/>
        </w:rPr>
        <w:t>bioproductivos</w:t>
      </w:r>
      <w:proofErr w:type="spellEnd"/>
      <w:r>
        <w:rPr>
          <w:rFonts w:ascii="Times New Roman" w:hAnsi="Times New Roman"/>
          <w:sz w:val="24"/>
          <w:szCs w:val="24"/>
        </w:rPr>
        <w:t>, protegida.</w:t>
      </w:r>
    </w:p>
    <w:p w:rsidR="004A368A" w:rsidRDefault="004A368A" w:rsidP="004A368A">
      <w:pPr>
        <w:spacing w:line="360" w:lineRule="auto"/>
        <w:jc w:val="both"/>
        <w:rPr>
          <w:rStyle w:val="DefaultCar"/>
          <w:rFonts w:ascii="Times New Roman" w:eastAsia="Calibri" w:hAnsi="Times New Roman"/>
          <w:b/>
          <w:lang w:val="en-US"/>
        </w:rPr>
      </w:pPr>
      <w:r>
        <w:rPr>
          <w:rStyle w:val="DefaultCar"/>
          <w:rFonts w:ascii="Times New Roman" w:eastAsia="Calibri" w:hAnsi="Times New Roman"/>
          <w:b/>
          <w:lang w:val="en-US"/>
        </w:rPr>
        <w:t>ANSWER</w:t>
      </w:r>
    </w:p>
    <w:p w:rsidR="004A368A" w:rsidRPr="00F76958" w:rsidRDefault="004A368A" w:rsidP="004A368A">
      <w:pPr>
        <w:spacing w:line="360" w:lineRule="auto"/>
        <w:jc w:val="both"/>
        <w:rPr>
          <w:rFonts w:ascii="Times New Roman" w:hAnsi="Times New Roman"/>
          <w:sz w:val="24"/>
          <w:szCs w:val="24"/>
        </w:rPr>
      </w:pPr>
      <w:r w:rsidRPr="00F76958">
        <w:rPr>
          <w:rFonts w:ascii="Times New Roman" w:hAnsi="Times New Roman"/>
          <w:sz w:val="24"/>
          <w:szCs w:val="24"/>
        </w:rPr>
        <w:t xml:space="preserve">The Biosecurity in the poultry units of our province has deficiencies, so it is necessary to relate the state of </w:t>
      </w:r>
      <w:proofErr w:type="spellStart"/>
      <w:r w:rsidRPr="00F76958">
        <w:rPr>
          <w:rFonts w:ascii="Times New Roman" w:hAnsi="Times New Roman"/>
          <w:sz w:val="24"/>
          <w:szCs w:val="24"/>
        </w:rPr>
        <w:t>bioprotection</w:t>
      </w:r>
      <w:proofErr w:type="spellEnd"/>
      <w:r w:rsidRPr="00F76958">
        <w:rPr>
          <w:rFonts w:ascii="Times New Roman" w:hAnsi="Times New Roman"/>
          <w:sz w:val="24"/>
          <w:szCs w:val="24"/>
        </w:rPr>
        <w:t xml:space="preserve"> with the productive quality and the economic losses since poultry farms with deficient biosecurity show low results in the </w:t>
      </w:r>
      <w:proofErr w:type="spellStart"/>
      <w:r w:rsidRPr="00F76958">
        <w:rPr>
          <w:rFonts w:ascii="Times New Roman" w:hAnsi="Times New Roman"/>
          <w:sz w:val="24"/>
          <w:szCs w:val="24"/>
        </w:rPr>
        <w:t>bioproductive</w:t>
      </w:r>
      <w:proofErr w:type="spellEnd"/>
      <w:r w:rsidRPr="00F76958">
        <w:rPr>
          <w:rFonts w:ascii="Times New Roman" w:hAnsi="Times New Roman"/>
          <w:sz w:val="24"/>
          <w:szCs w:val="24"/>
        </w:rPr>
        <w:t xml:space="preserve"> indicators. In order to analyze the main deficiencies of biosecurity (health gaps of Biosecurity) that influence the production process in the poultry units of Villa Clara province, an evaluation was made of the bio-sanitary measures where the biosafety evaluations were analyzed (Res 20/2016), the data were collected in the unit's records, and compared with those made by us at the time of the study, concluding that only one of its units is evaluated as protected since the other seven have invalidating health gaps so that their birds are exposed to infectious agents and predators, which negatively affects compliance with production plans and </w:t>
      </w:r>
      <w:proofErr w:type="spellStart"/>
      <w:r w:rsidRPr="00F76958">
        <w:rPr>
          <w:rFonts w:ascii="Times New Roman" w:hAnsi="Times New Roman"/>
          <w:sz w:val="24"/>
          <w:szCs w:val="24"/>
        </w:rPr>
        <w:t>bioproductive</w:t>
      </w:r>
      <w:proofErr w:type="spellEnd"/>
      <w:r w:rsidRPr="00F76958">
        <w:rPr>
          <w:rFonts w:ascii="Times New Roman" w:hAnsi="Times New Roman"/>
          <w:sz w:val="24"/>
          <w:szCs w:val="24"/>
        </w:rPr>
        <w:t xml:space="preserve"> indicators. The main sanitary gaps are: there are no sanitary clothes, speed bumps and disinfection trunks deactivated, anti-bird nets in bad condition, (allowing the entry of wild birds into the interior of the ships), there is no egg store, the zoo-veterinary principle "Everything inside - Everything out", workers do not bathe when entering and leaving the unit.</w:t>
      </w:r>
    </w:p>
    <w:p w:rsidR="004A368A" w:rsidRPr="00F76958" w:rsidRDefault="004A368A" w:rsidP="004A368A">
      <w:pPr>
        <w:spacing w:line="360" w:lineRule="auto"/>
        <w:jc w:val="both"/>
        <w:rPr>
          <w:rFonts w:ascii="Times New Roman" w:hAnsi="Times New Roman"/>
          <w:sz w:val="24"/>
          <w:szCs w:val="24"/>
        </w:rPr>
      </w:pPr>
      <w:r w:rsidRPr="00F76958">
        <w:rPr>
          <w:rFonts w:ascii="Times New Roman" w:hAnsi="Times New Roman"/>
          <w:sz w:val="24"/>
          <w:szCs w:val="24"/>
        </w:rPr>
        <w:t xml:space="preserve">Keywords: biosecurity, </w:t>
      </w:r>
      <w:proofErr w:type="spellStart"/>
      <w:r w:rsidRPr="00F76958">
        <w:rPr>
          <w:rFonts w:ascii="Times New Roman" w:hAnsi="Times New Roman"/>
          <w:sz w:val="24"/>
          <w:szCs w:val="24"/>
        </w:rPr>
        <w:t>bioprotection</w:t>
      </w:r>
      <w:proofErr w:type="spellEnd"/>
      <w:r w:rsidRPr="00F76958">
        <w:rPr>
          <w:rFonts w:ascii="Times New Roman" w:hAnsi="Times New Roman"/>
          <w:sz w:val="24"/>
          <w:szCs w:val="24"/>
        </w:rPr>
        <w:t xml:space="preserve">, </w:t>
      </w:r>
      <w:proofErr w:type="spellStart"/>
      <w:r w:rsidRPr="00F76958">
        <w:rPr>
          <w:rFonts w:ascii="Times New Roman" w:hAnsi="Times New Roman"/>
          <w:sz w:val="24"/>
          <w:szCs w:val="24"/>
        </w:rPr>
        <w:t>biosanitary</w:t>
      </w:r>
      <w:proofErr w:type="spellEnd"/>
      <w:r w:rsidRPr="00F76958">
        <w:rPr>
          <w:rFonts w:ascii="Times New Roman" w:hAnsi="Times New Roman"/>
          <w:sz w:val="24"/>
          <w:szCs w:val="24"/>
        </w:rPr>
        <w:t xml:space="preserve">, </w:t>
      </w:r>
      <w:proofErr w:type="spellStart"/>
      <w:r w:rsidRPr="00F76958">
        <w:rPr>
          <w:rFonts w:ascii="Times New Roman" w:hAnsi="Times New Roman"/>
          <w:sz w:val="24"/>
          <w:szCs w:val="24"/>
        </w:rPr>
        <w:t>bioproductive</w:t>
      </w:r>
      <w:proofErr w:type="spellEnd"/>
      <w:r w:rsidRPr="00F76958">
        <w:rPr>
          <w:rFonts w:ascii="Times New Roman" w:hAnsi="Times New Roman"/>
          <w:sz w:val="24"/>
          <w:szCs w:val="24"/>
        </w:rPr>
        <w:t>, protected.</w:t>
      </w:r>
    </w:p>
    <w:p w:rsidR="00776C92" w:rsidRPr="004A368A" w:rsidRDefault="00776C92" w:rsidP="004A368A">
      <w:pPr>
        <w:jc w:val="both"/>
        <w:rPr>
          <w:lang w:val="en-US"/>
        </w:rPr>
      </w:pPr>
      <w:bookmarkStart w:id="0" w:name="_GoBack"/>
      <w:bookmarkEnd w:id="0"/>
    </w:p>
    <w:sectPr w:rsidR="00776C92" w:rsidRPr="004A36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58" w:rsidRDefault="00F76958" w:rsidP="00F76958">
      <w:pPr>
        <w:spacing w:after="0" w:line="240" w:lineRule="auto"/>
      </w:pPr>
      <w:r>
        <w:separator/>
      </w:r>
    </w:p>
  </w:endnote>
  <w:endnote w:type="continuationSeparator" w:id="0">
    <w:p w:rsidR="00F76958" w:rsidRDefault="00F76958" w:rsidP="00F7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58" w:rsidRDefault="00F76958" w:rsidP="00F76958">
      <w:pPr>
        <w:spacing w:after="0" w:line="240" w:lineRule="auto"/>
      </w:pPr>
      <w:r>
        <w:separator/>
      </w:r>
    </w:p>
  </w:footnote>
  <w:footnote w:type="continuationSeparator" w:id="0">
    <w:p w:rsidR="00F76958" w:rsidRDefault="00F76958" w:rsidP="00F76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58" w:rsidRPr="00640758" w:rsidRDefault="00F76958" w:rsidP="00F76958">
    <w:pPr>
      <w:pStyle w:val="Encabezado"/>
      <w:jc w:val="center"/>
      <w:rPr>
        <w:rFonts w:ascii="Times New Roman" w:hAnsi="Times New Roman"/>
        <w:b/>
        <w:sz w:val="24"/>
      </w:rPr>
    </w:pPr>
    <w:r>
      <w:rPr>
        <w:rFonts w:ascii="Times New Roman" w:hAnsi="Times New Roman"/>
        <w:noProof/>
        <w:sz w:val="24"/>
        <w:szCs w:val="24"/>
      </w:rPr>
      <w:drawing>
        <wp:anchor distT="0" distB="0" distL="114300" distR="114300" simplePos="0" relativeHeight="251659264" behindDoc="1" locked="0" layoutInCell="1" allowOverlap="1" wp14:anchorId="5FA31265" wp14:editId="0E0593F2">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b/>
        <w:sz w:val="24"/>
      </w:rPr>
      <w:t xml:space="preserve">PLANTILLA OFICIAL PARA LA PRESENTACIÓN DE TRABAJOS </w:t>
    </w:r>
  </w:p>
  <w:p w:rsidR="00F76958" w:rsidRDefault="00F76958" w:rsidP="00F76958">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rsidR="00F76958" w:rsidRDefault="00F76958" w:rsidP="00F76958">
    <w:pPr>
      <w:pStyle w:val="Encabezado"/>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rsidR="00F76958" w:rsidRPr="00640758" w:rsidRDefault="00F76958" w:rsidP="00F76958">
    <w:pPr>
      <w:pStyle w:val="Encabezado"/>
      <w:jc w:val="center"/>
      <w:rPr>
        <w:rFonts w:ascii="Times New Roman" w:hAnsi="Times New Roman"/>
        <w:b/>
        <w:sz w:val="24"/>
      </w:rPr>
    </w:pPr>
    <w:r>
      <w:rPr>
        <w:rFonts w:ascii="Times New Roman" w:hAnsi="Times New Roman"/>
        <w:noProof/>
        <w:sz w:val="20"/>
        <w:szCs w:val="20"/>
      </w:rPr>
      <w:drawing>
        <wp:anchor distT="0" distB="0" distL="114300" distR="114300" simplePos="0" relativeHeight="251660288" behindDoc="1" locked="0" layoutInCell="1" allowOverlap="1" wp14:anchorId="51BC9120" wp14:editId="4A184820">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F76958" w:rsidRDefault="00F76958" w:rsidP="00F76958">
    <w:pPr>
      <w:pStyle w:val="Encabezado"/>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F76958" w:rsidRDefault="00F76958" w:rsidP="00F76958">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F76958" w:rsidRDefault="00F76958" w:rsidP="00F76958">
    <w:pPr>
      <w:pStyle w:val="Encabezado"/>
      <w:jc w:val="center"/>
      <w:rPr>
        <w:rFonts w:ascii="Times New Roman" w:hAnsi="Times New Roman"/>
        <w:b/>
        <w:sz w:val="24"/>
      </w:rPr>
    </w:pPr>
  </w:p>
  <w:p w:rsidR="00F76958" w:rsidRDefault="00F769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57"/>
    <w:rsid w:val="004A368A"/>
    <w:rsid w:val="00724657"/>
    <w:rsid w:val="00776C92"/>
    <w:rsid w:val="00F7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8A"/>
    <w:pPr>
      <w:suppressAutoHyphens/>
      <w:spacing w:after="200" w:line="276" w:lineRule="auto"/>
    </w:pPr>
    <w:rPr>
      <w:rFonts w:ascii="Calibri" w:eastAsia="Droid Sans Fallback"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4A368A"/>
    <w:rPr>
      <w:color w:val="0000FF"/>
      <w:u w:val="single"/>
    </w:rPr>
  </w:style>
  <w:style w:type="character" w:customStyle="1" w:styleId="DefaultCar">
    <w:name w:val="Default Car"/>
    <w:rsid w:val="004A368A"/>
    <w:rPr>
      <w:rFonts w:ascii="Arial" w:eastAsia="Times New Roman" w:hAnsi="Arial" w:cs="Times New Roman"/>
      <w:color w:val="000000"/>
      <w:sz w:val="24"/>
      <w:szCs w:val="24"/>
      <w:lang w:eastAsia="es-ES"/>
    </w:rPr>
  </w:style>
  <w:style w:type="paragraph" w:styleId="Encabezado">
    <w:name w:val="header"/>
    <w:basedOn w:val="Normal"/>
    <w:link w:val="EncabezadoCar"/>
    <w:unhideWhenUsed/>
    <w:rsid w:val="00F76958"/>
    <w:pPr>
      <w:tabs>
        <w:tab w:val="center" w:pos="4252"/>
        <w:tab w:val="right" w:pos="8504"/>
      </w:tabs>
      <w:spacing w:after="0" w:line="240" w:lineRule="auto"/>
    </w:pPr>
  </w:style>
  <w:style w:type="character" w:customStyle="1" w:styleId="EncabezadoCar">
    <w:name w:val="Encabezado Car"/>
    <w:basedOn w:val="Fuentedeprrafopredeter"/>
    <w:link w:val="Encabezado"/>
    <w:rsid w:val="00F76958"/>
    <w:rPr>
      <w:rFonts w:ascii="Calibri" w:eastAsia="Droid Sans Fallback" w:hAnsi="Calibri" w:cs="Times New Roman"/>
      <w:lang w:val="es-ES"/>
    </w:rPr>
  </w:style>
  <w:style w:type="paragraph" w:styleId="Piedepgina">
    <w:name w:val="footer"/>
    <w:basedOn w:val="Normal"/>
    <w:link w:val="PiedepginaCar"/>
    <w:uiPriority w:val="99"/>
    <w:unhideWhenUsed/>
    <w:rsid w:val="00F76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958"/>
    <w:rPr>
      <w:rFonts w:ascii="Calibri" w:eastAsia="Droid Sans Fallback"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8A"/>
    <w:pPr>
      <w:suppressAutoHyphens/>
      <w:spacing w:after="200" w:line="276" w:lineRule="auto"/>
    </w:pPr>
    <w:rPr>
      <w:rFonts w:ascii="Calibri" w:eastAsia="Droid Sans Fallback"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4A368A"/>
    <w:rPr>
      <w:color w:val="0000FF"/>
      <w:u w:val="single"/>
    </w:rPr>
  </w:style>
  <w:style w:type="character" w:customStyle="1" w:styleId="DefaultCar">
    <w:name w:val="Default Car"/>
    <w:rsid w:val="004A368A"/>
    <w:rPr>
      <w:rFonts w:ascii="Arial" w:eastAsia="Times New Roman" w:hAnsi="Arial" w:cs="Times New Roman"/>
      <w:color w:val="000000"/>
      <w:sz w:val="24"/>
      <w:szCs w:val="24"/>
      <w:lang w:eastAsia="es-ES"/>
    </w:rPr>
  </w:style>
  <w:style w:type="paragraph" w:styleId="Encabezado">
    <w:name w:val="header"/>
    <w:basedOn w:val="Normal"/>
    <w:link w:val="EncabezadoCar"/>
    <w:unhideWhenUsed/>
    <w:rsid w:val="00F76958"/>
    <w:pPr>
      <w:tabs>
        <w:tab w:val="center" w:pos="4252"/>
        <w:tab w:val="right" w:pos="8504"/>
      </w:tabs>
      <w:spacing w:after="0" w:line="240" w:lineRule="auto"/>
    </w:pPr>
  </w:style>
  <w:style w:type="character" w:customStyle="1" w:styleId="EncabezadoCar">
    <w:name w:val="Encabezado Car"/>
    <w:basedOn w:val="Fuentedeprrafopredeter"/>
    <w:link w:val="Encabezado"/>
    <w:rsid w:val="00F76958"/>
    <w:rPr>
      <w:rFonts w:ascii="Calibri" w:eastAsia="Droid Sans Fallback" w:hAnsi="Calibri" w:cs="Times New Roman"/>
      <w:lang w:val="es-ES"/>
    </w:rPr>
  </w:style>
  <w:style w:type="paragraph" w:styleId="Piedepgina">
    <w:name w:val="footer"/>
    <w:basedOn w:val="Normal"/>
    <w:link w:val="PiedepginaCar"/>
    <w:uiPriority w:val="99"/>
    <w:unhideWhenUsed/>
    <w:rsid w:val="00F769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6958"/>
    <w:rPr>
      <w:rFonts w:ascii="Calibri" w:eastAsia="Droid Sans Fallback"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lianamh@uclv.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2930</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Duby C. Gonzalez Fiol</dc:creator>
  <cp:keywords/>
  <dc:description/>
  <cp:lastModifiedBy>a</cp:lastModifiedBy>
  <cp:revision>4</cp:revision>
  <dcterms:created xsi:type="dcterms:W3CDTF">2019-02-25T16:40:00Z</dcterms:created>
  <dcterms:modified xsi:type="dcterms:W3CDTF">2019-05-02T19:23:00Z</dcterms:modified>
</cp:coreProperties>
</file>