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7D" w:rsidRDefault="0009537D" w:rsidP="0009537D">
      <w:pPr>
        <w:spacing w:line="360" w:lineRule="auto"/>
        <w:jc w:val="center"/>
        <w:rPr>
          <w:rFonts w:ascii="Times New Roman" w:hAnsi="Times New Roman"/>
          <w:b/>
          <w:color w:val="000000"/>
          <w:sz w:val="28"/>
          <w:szCs w:val="28"/>
        </w:rPr>
      </w:pPr>
      <w:r>
        <w:rPr>
          <w:rFonts w:ascii="Times New Roman" w:hAnsi="Times New Roman"/>
          <w:b/>
          <w:color w:val="000000"/>
          <w:sz w:val="28"/>
          <w:szCs w:val="28"/>
        </w:rPr>
        <w:t>IX SIMPOSIO DE MEDICINA VETERINARIA Y ZOOTECNIA</w:t>
      </w:r>
    </w:p>
    <w:p w:rsidR="0009537D" w:rsidRDefault="0009537D" w:rsidP="0009537D">
      <w:pPr>
        <w:spacing w:line="360" w:lineRule="auto"/>
        <w:jc w:val="center"/>
        <w:rPr>
          <w:rFonts w:ascii="Times New Roman" w:eastAsia="Arial" w:hAnsi="Times New Roman" w:cs="Times New Roman"/>
          <w:b/>
          <w:sz w:val="28"/>
          <w:szCs w:val="28"/>
        </w:rPr>
      </w:pPr>
      <w:r>
        <w:rPr>
          <w:rFonts w:ascii="Times New Roman" w:hAnsi="Times New Roman" w:cs="Times New Roman"/>
          <w:b/>
          <w:sz w:val="28"/>
          <w:szCs w:val="28"/>
        </w:rPr>
        <w:t xml:space="preserve">TITULO: </w:t>
      </w:r>
      <w:r>
        <w:rPr>
          <w:rFonts w:ascii="Times New Roman" w:eastAsia="Arial" w:hAnsi="Times New Roman" w:cs="Times New Roman"/>
          <w:b/>
          <w:sz w:val="28"/>
          <w:szCs w:val="28"/>
        </w:rPr>
        <w:t>INFLUENCIA DE LA CALIDAD DEL PIENSO EN LA PRODUCCIÓN DE LAS CODORNICES.</w:t>
      </w:r>
    </w:p>
    <w:p w:rsidR="0009537D" w:rsidRDefault="0009537D" w:rsidP="0009537D">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TITLE: INFLUENCE OF THE QUALITY OF THE FODERIN THE PRODUCTION OF THE QUAILS.</w:t>
      </w:r>
    </w:p>
    <w:p w:rsidR="0009537D" w:rsidRDefault="0009537D" w:rsidP="0009537D">
      <w:pPr>
        <w:spacing w:line="360" w:lineRule="auto"/>
        <w:jc w:val="both"/>
        <w:rPr>
          <w:rFonts w:ascii="Times New Roman" w:hAnsi="Times New Roman" w:cs="Times New Roman"/>
          <w:b/>
          <w:sz w:val="24"/>
          <w:szCs w:val="24"/>
        </w:rPr>
      </w:pPr>
      <w:r w:rsidRPr="00BC5542">
        <w:rPr>
          <w:rFonts w:ascii="Times New Roman" w:hAnsi="Times New Roman" w:cs="Times New Roman"/>
          <w:b/>
          <w:sz w:val="24"/>
          <w:szCs w:val="24"/>
        </w:rPr>
        <w:t xml:space="preserve">AUTORES: Iliana Eusebia Méndez Hernández. </w:t>
      </w:r>
      <w:hyperlink r:id="rId7">
        <w:r w:rsidRPr="00BC5542">
          <w:rPr>
            <w:rStyle w:val="InternetLink"/>
            <w:rFonts w:ascii="Times New Roman" w:hAnsi="Times New Roman" w:cs="Times New Roman"/>
            <w:b/>
            <w:sz w:val="24"/>
            <w:szCs w:val="24"/>
          </w:rPr>
          <w:t>ilianamh@uclv.cu</w:t>
        </w:r>
      </w:hyperlink>
      <w:r w:rsidRPr="00BC5542">
        <w:rPr>
          <w:rFonts w:ascii="Times New Roman" w:hAnsi="Times New Roman" w:cs="Times New Roman"/>
          <w:b/>
          <w:sz w:val="24"/>
          <w:szCs w:val="24"/>
        </w:rPr>
        <w:t xml:space="preserve">.; </w:t>
      </w:r>
      <w:r w:rsidR="001C414B">
        <w:rPr>
          <w:rFonts w:ascii="Times New Roman" w:hAnsi="Times New Roman" w:cs="Times New Roman"/>
          <w:b/>
          <w:sz w:val="24"/>
          <w:szCs w:val="24"/>
        </w:rPr>
        <w:t xml:space="preserve">Generosa Caridad </w:t>
      </w:r>
      <w:proofErr w:type="spellStart"/>
      <w:r w:rsidR="001C414B">
        <w:rPr>
          <w:rFonts w:ascii="Times New Roman" w:hAnsi="Times New Roman" w:cs="Times New Roman"/>
          <w:b/>
          <w:sz w:val="24"/>
          <w:szCs w:val="24"/>
        </w:rPr>
        <w:t>pérez</w:t>
      </w:r>
      <w:proofErr w:type="spellEnd"/>
      <w:r w:rsidR="001C414B">
        <w:rPr>
          <w:rFonts w:ascii="Times New Roman" w:hAnsi="Times New Roman" w:cs="Times New Roman"/>
          <w:b/>
          <w:sz w:val="24"/>
          <w:szCs w:val="24"/>
        </w:rPr>
        <w:t xml:space="preserve"> García, </w:t>
      </w:r>
      <w:proofErr w:type="spellStart"/>
      <w:r w:rsidRPr="00BC5542">
        <w:rPr>
          <w:rFonts w:ascii="Times New Roman" w:hAnsi="Times New Roman" w:cs="Times New Roman"/>
          <w:b/>
          <w:sz w:val="24"/>
          <w:szCs w:val="24"/>
        </w:rPr>
        <w:t>Mailen</w:t>
      </w:r>
      <w:proofErr w:type="spellEnd"/>
      <w:r w:rsidRPr="00BC5542">
        <w:rPr>
          <w:rFonts w:ascii="Times New Roman" w:hAnsi="Times New Roman" w:cs="Times New Roman"/>
          <w:b/>
          <w:sz w:val="24"/>
          <w:szCs w:val="24"/>
        </w:rPr>
        <w:t xml:space="preserve"> Alvarez Labrada; </w:t>
      </w:r>
      <w:r>
        <w:rPr>
          <w:rFonts w:ascii="Times New Roman" w:hAnsi="Times New Roman" w:cs="Times New Roman"/>
          <w:b/>
          <w:sz w:val="24"/>
          <w:szCs w:val="24"/>
        </w:rPr>
        <w:t xml:space="preserve">Lázaro Javier </w:t>
      </w:r>
      <w:proofErr w:type="spellStart"/>
      <w:r>
        <w:rPr>
          <w:rFonts w:ascii="Times New Roman" w:hAnsi="Times New Roman" w:cs="Times New Roman"/>
          <w:b/>
          <w:sz w:val="24"/>
          <w:szCs w:val="24"/>
        </w:rPr>
        <w:t>Pan</w:t>
      </w:r>
      <w:r w:rsidR="001C414B">
        <w:rPr>
          <w:rFonts w:ascii="Times New Roman" w:hAnsi="Times New Roman" w:cs="Times New Roman"/>
          <w:b/>
          <w:sz w:val="24"/>
          <w:szCs w:val="24"/>
        </w:rPr>
        <w:t>adés</w:t>
      </w:r>
      <w:proofErr w:type="spellEnd"/>
      <w:r w:rsidR="001C414B">
        <w:rPr>
          <w:rFonts w:ascii="Times New Roman" w:hAnsi="Times New Roman" w:cs="Times New Roman"/>
          <w:b/>
          <w:sz w:val="24"/>
          <w:szCs w:val="24"/>
        </w:rPr>
        <w:t xml:space="preserve"> Thomas</w:t>
      </w:r>
      <w:r>
        <w:rPr>
          <w:rFonts w:ascii="Times New Roman" w:hAnsi="Times New Roman" w:cs="Times New Roman"/>
          <w:b/>
          <w:sz w:val="24"/>
          <w:szCs w:val="24"/>
        </w:rPr>
        <w:t>.</w:t>
      </w:r>
      <w:r w:rsidR="001C414B">
        <w:rPr>
          <w:rFonts w:ascii="Times New Roman" w:hAnsi="Times New Roman" w:cs="Times New Roman"/>
          <w:b/>
          <w:sz w:val="24"/>
          <w:szCs w:val="24"/>
        </w:rPr>
        <w:t xml:space="preserve"> </w:t>
      </w:r>
    </w:p>
    <w:p w:rsidR="0009537D" w:rsidRPr="00BC5542" w:rsidRDefault="0009537D" w:rsidP="0009537D">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UNIVERSIDAD CENTRAL “MARTA ABREU”, FACULTAD DE CIENCIAS AGROPECUARIAS, DEPERTAMENTO MEDICINA VETERINARIA Y ZOOTECNIA, CUBA.</w:t>
      </w:r>
      <w:r w:rsidRPr="00BC5542">
        <w:rPr>
          <w:rFonts w:ascii="Times New Roman" w:hAnsi="Times New Roman" w:cs="Times New Roman"/>
          <w:b/>
          <w:sz w:val="24"/>
          <w:szCs w:val="24"/>
        </w:rPr>
        <w:t xml:space="preserve">    </w:t>
      </w:r>
    </w:p>
    <w:p w:rsidR="0009537D" w:rsidRPr="00BC5542" w:rsidRDefault="0009537D" w:rsidP="0009537D">
      <w:pPr>
        <w:spacing w:line="360" w:lineRule="auto"/>
        <w:jc w:val="both"/>
        <w:rPr>
          <w:rFonts w:ascii="Times New Roman" w:hAnsi="Times New Roman" w:cs="Times New Roman"/>
          <w:b/>
          <w:sz w:val="24"/>
          <w:szCs w:val="24"/>
        </w:rPr>
      </w:pPr>
      <w:r w:rsidRPr="00BC5542">
        <w:rPr>
          <w:rFonts w:ascii="Times New Roman" w:hAnsi="Times New Roman" w:cs="Times New Roman"/>
          <w:b/>
          <w:sz w:val="24"/>
          <w:szCs w:val="24"/>
        </w:rPr>
        <w:t xml:space="preserve">Resumen.  </w:t>
      </w:r>
    </w:p>
    <w:p w:rsidR="0009537D" w:rsidRPr="00BC5542" w:rsidRDefault="0009537D" w:rsidP="0009537D">
      <w:pPr>
        <w:spacing w:line="360" w:lineRule="auto"/>
        <w:jc w:val="both"/>
        <w:rPr>
          <w:rFonts w:ascii="Times New Roman" w:hAnsi="Times New Roman" w:cs="Times New Roman"/>
          <w:b/>
          <w:sz w:val="24"/>
          <w:szCs w:val="24"/>
        </w:rPr>
      </w:pPr>
      <w:r>
        <w:rPr>
          <w:rFonts w:ascii="Times New Roman" w:eastAsia="Arial" w:hAnsi="Times New Roman" w:cs="Times New Roman"/>
          <w:sz w:val="24"/>
        </w:rPr>
        <w:t xml:space="preserve">En la unidad UEB ¨Universidad¨, se presentan huevos de mala calidad, los cuales se atribuye a la relación calcio fosforo en los piensos, </w:t>
      </w:r>
      <w:r>
        <w:rPr>
          <w:rFonts w:ascii="Times New Roman" w:eastAsia="Times New Roman" w:hAnsi="Times New Roman" w:cs="Times New Roman"/>
          <w:sz w:val="24"/>
          <w:szCs w:val="24"/>
        </w:rPr>
        <w:t xml:space="preserve">no se dispone de suficiente información científicamente validada sobre el desempeño productivo de las codornices con respecto a la calidad del pienso. </w:t>
      </w:r>
      <w:r w:rsidRPr="00BC5542">
        <w:rPr>
          <w:rFonts w:ascii="Times New Roman" w:hAnsi="Times New Roman" w:cs="Times New Roman"/>
          <w:b/>
          <w:sz w:val="24"/>
          <w:szCs w:val="24"/>
        </w:rPr>
        <w:t xml:space="preserve"> </w:t>
      </w:r>
      <w:r>
        <w:rPr>
          <w:rStyle w:val="DefaultCar"/>
          <w:rFonts w:ascii="Times New Roman" w:eastAsia="Calibri" w:hAnsi="Times New Roman"/>
        </w:rPr>
        <w:t>Con el objetivo de estudiar la influencia de la calidad de los piensos en la producción de las codornices se analizaron 6 meses de producción y cuatro lotes de pienso entre los meses octubre 2017 a marzo 2018, donde dos traían mala granulometría  disminuyendo la absorción de  nutrientes por las codornices y deficiencias /en nutrientes como</w:t>
      </w:r>
      <w:proofErr w:type="gramStart"/>
      <w:r>
        <w:rPr>
          <w:rStyle w:val="DefaultCar"/>
          <w:rFonts w:ascii="Times New Roman" w:eastAsia="Calibri" w:hAnsi="Times New Roman"/>
        </w:rPr>
        <w:t>:  fosforo</w:t>
      </w:r>
      <w:proofErr w:type="gramEnd"/>
      <w:r>
        <w:rPr>
          <w:rStyle w:val="DefaultCar"/>
          <w:rFonts w:ascii="Times New Roman" w:eastAsia="Calibri" w:hAnsi="Times New Roman"/>
        </w:rPr>
        <w:t xml:space="preserve">, Aceite vegetal y Aminoácidos esenciales, como la Lisina, </w:t>
      </w:r>
      <w:proofErr w:type="spellStart"/>
      <w:r>
        <w:rPr>
          <w:rStyle w:val="DefaultCar"/>
          <w:rFonts w:ascii="Times New Roman" w:eastAsia="Calibri" w:hAnsi="Times New Roman"/>
        </w:rPr>
        <w:t>Treonina</w:t>
      </w:r>
      <w:proofErr w:type="spellEnd"/>
      <w:r>
        <w:rPr>
          <w:rStyle w:val="DefaultCar"/>
          <w:rFonts w:ascii="Times New Roman" w:eastAsia="Calibri" w:hAnsi="Times New Roman"/>
        </w:rPr>
        <w:t xml:space="preserve">, Cistina y Triptófano, no cumpliéndose las normas de inclusión para este. Se  </w:t>
      </w:r>
      <w:r>
        <w:rPr>
          <w:rFonts w:ascii="Times New Roman" w:hAnsi="Times New Roman" w:cs="Times New Roman"/>
          <w:sz w:val="24"/>
          <w:szCs w:val="24"/>
        </w:rPr>
        <w:t xml:space="preserve">realizó un estudio de comparación de proporciones entre el plan y el real, resultando </w:t>
      </w:r>
      <w:r>
        <w:rPr>
          <w:rStyle w:val="DefaultCar"/>
          <w:rFonts w:ascii="Times New Roman" w:eastAsia="Calibri" w:hAnsi="Times New Roman"/>
        </w:rPr>
        <w:t>una diferencia significativa entre plan y  real en algunos indicadores productivos como  % de postura en los meses de noviembre, diciembre, enero, febrero y marzo y  viabilidad en los meses de  octubre, noviembre y enero.</w:t>
      </w:r>
      <w:r w:rsidRPr="00BC5542">
        <w:rPr>
          <w:rFonts w:ascii="Times New Roman" w:hAnsi="Times New Roman" w:cs="Times New Roman"/>
          <w:b/>
          <w:sz w:val="24"/>
          <w:szCs w:val="24"/>
        </w:rPr>
        <w:t xml:space="preserve">  </w:t>
      </w:r>
      <w:r w:rsidRPr="00BC5542">
        <w:rPr>
          <w:rFonts w:ascii="Times New Roman" w:hAnsi="Times New Roman" w:cs="Times New Roman"/>
          <w:sz w:val="24"/>
          <w:szCs w:val="24"/>
        </w:rPr>
        <w:t>Se</w:t>
      </w:r>
      <w:r w:rsidRPr="00BC5542">
        <w:rPr>
          <w:rFonts w:ascii="Times New Roman" w:hAnsi="Times New Roman" w:cs="Times New Roman"/>
          <w:b/>
          <w:sz w:val="24"/>
          <w:szCs w:val="24"/>
        </w:rPr>
        <w:t xml:space="preserve"> </w:t>
      </w:r>
      <w:r w:rsidRPr="00BC5542">
        <w:rPr>
          <w:rFonts w:ascii="Times New Roman" w:hAnsi="Times New Roman" w:cs="Times New Roman"/>
          <w:sz w:val="24"/>
          <w:szCs w:val="24"/>
        </w:rPr>
        <w:t>concluye  que l</w:t>
      </w:r>
      <w:r>
        <w:rPr>
          <w:rFonts w:ascii="Times New Roman" w:eastAsia="Arial" w:hAnsi="Times New Roman" w:cs="Times New Roman"/>
          <w:color w:val="000000"/>
          <w:sz w:val="24"/>
          <w:szCs w:val="24"/>
        </w:rPr>
        <w:t xml:space="preserve">as necesidades </w:t>
      </w:r>
      <w:r>
        <w:rPr>
          <w:rFonts w:ascii="Times New Roman" w:eastAsia="Arial" w:hAnsi="Times New Roman" w:cs="Times New Roman"/>
          <w:color w:val="000000"/>
          <w:sz w:val="24"/>
          <w:szCs w:val="24"/>
        </w:rPr>
        <w:lastRenderedPageBreak/>
        <w:t>prácticas en componentes de los piensos para codornices como minerales, PB, AA, aceite vegetal entere otros, deben considerar  factores como: estirpe, producción de huevo, calidad del cascarón, temperatura ambiental, debiéndose suministrar suficientes niveles de P disponible en las dietas para mantener el rendimiento, la economía y el bienestar animal pues l</w:t>
      </w:r>
      <w:r>
        <w:rPr>
          <w:rFonts w:ascii="Times New Roman" w:eastAsia="Arial" w:hAnsi="Times New Roman" w:cs="Times New Roman"/>
          <w:sz w:val="24"/>
          <w:szCs w:val="24"/>
        </w:rPr>
        <w:t xml:space="preserve">os alimentos de origen vegetal contienen alto contenido de fósforo en forma de </w:t>
      </w:r>
      <w:proofErr w:type="spellStart"/>
      <w:r>
        <w:rPr>
          <w:rFonts w:ascii="Times New Roman" w:eastAsia="Arial" w:hAnsi="Times New Roman" w:cs="Times New Roman"/>
          <w:sz w:val="24"/>
          <w:szCs w:val="24"/>
        </w:rPr>
        <w:t>fitato</w:t>
      </w:r>
      <w:proofErr w:type="spellEnd"/>
      <w:r>
        <w:rPr>
          <w:rFonts w:ascii="Times New Roman" w:eastAsia="Arial" w:hAnsi="Times New Roman" w:cs="Times New Roman"/>
          <w:sz w:val="24"/>
          <w:szCs w:val="24"/>
        </w:rPr>
        <w:t xml:space="preserve"> que no son totalmente disponible para las aves.</w:t>
      </w:r>
      <w:r w:rsidRPr="00BC5542">
        <w:rPr>
          <w:rFonts w:ascii="Times New Roman" w:hAnsi="Times New Roman" w:cs="Times New Roman"/>
          <w:b/>
          <w:sz w:val="24"/>
          <w:szCs w:val="24"/>
        </w:rPr>
        <w:t xml:space="preserve">             </w:t>
      </w:r>
    </w:p>
    <w:p w:rsidR="0009537D" w:rsidRDefault="0009537D" w:rsidP="0009537D">
      <w:pPr>
        <w:tabs>
          <w:tab w:val="right" w:pos="8504"/>
        </w:tabs>
        <w:spacing w:line="360" w:lineRule="auto"/>
        <w:jc w:val="both"/>
        <w:rPr>
          <w:rStyle w:val="DefaultCar"/>
          <w:rFonts w:ascii="Times New Roman" w:eastAsia="Calibri" w:hAnsi="Times New Roman"/>
        </w:rPr>
      </w:pPr>
      <w:r>
        <w:rPr>
          <w:rStyle w:val="DefaultCar"/>
          <w:rFonts w:ascii="Times New Roman" w:eastAsia="Calibri" w:hAnsi="Times New Roman"/>
        </w:rPr>
        <w:t>Palabras claves: influencia, indicadores productivos, codornices, calidad.</w:t>
      </w:r>
      <w:r>
        <w:rPr>
          <w:rStyle w:val="DefaultCar"/>
          <w:rFonts w:ascii="Times New Roman" w:eastAsia="Calibri" w:hAnsi="Times New Roman"/>
        </w:rPr>
        <w:tab/>
      </w:r>
    </w:p>
    <w:p w:rsidR="0009537D" w:rsidRDefault="0009537D" w:rsidP="0009537D">
      <w:pPr>
        <w:spacing w:line="360" w:lineRule="auto"/>
        <w:jc w:val="both"/>
        <w:rPr>
          <w:rFonts w:ascii="Times New Roman" w:eastAsia="Calibri" w:hAnsi="Times New Roman"/>
          <w:b/>
        </w:rPr>
      </w:pPr>
    </w:p>
    <w:p w:rsidR="0009537D" w:rsidRPr="00BC5542" w:rsidRDefault="0009537D" w:rsidP="0009537D">
      <w:pPr>
        <w:spacing w:line="360" w:lineRule="auto"/>
        <w:jc w:val="both"/>
        <w:rPr>
          <w:rStyle w:val="DefaultCar"/>
          <w:rFonts w:ascii="Times New Roman" w:eastAsia="Calibri" w:hAnsi="Times New Roman"/>
          <w:b/>
          <w:lang w:val="en-US"/>
        </w:rPr>
      </w:pPr>
      <w:bookmarkStart w:id="0" w:name="__DdeLink__4016_67912646"/>
      <w:bookmarkEnd w:id="0"/>
      <w:r w:rsidRPr="00BC5542">
        <w:rPr>
          <w:rStyle w:val="DefaultCar"/>
          <w:rFonts w:ascii="Times New Roman" w:eastAsia="Calibri" w:hAnsi="Times New Roman"/>
          <w:b/>
          <w:lang w:val="en-US"/>
        </w:rPr>
        <w:t>ANSWER</w:t>
      </w:r>
    </w:p>
    <w:p w:rsidR="0009537D" w:rsidRDefault="0009537D" w:rsidP="0009537D">
      <w:pPr>
        <w:spacing w:line="360" w:lineRule="auto"/>
        <w:jc w:val="both"/>
      </w:pPr>
      <w:proofErr w:type="spellStart"/>
      <w:r>
        <w:rPr>
          <w:rFonts w:ascii="Times New Roman" w:hAnsi="Times New Roman" w:cs="Times New Roman"/>
          <w:sz w:val="24"/>
          <w:szCs w:val="24"/>
          <w:lang w:val="en-US"/>
        </w:rPr>
        <w:t>I</w:t>
      </w:r>
      <w:r w:rsidRPr="00BC5542">
        <w:rPr>
          <w:lang w:val="en-US"/>
        </w:rPr>
        <w:t>In</w:t>
      </w:r>
      <w:proofErr w:type="spellEnd"/>
      <w:r w:rsidRPr="00BC5542">
        <w:rPr>
          <w:lang w:val="en-US"/>
        </w:rPr>
        <w:t xml:space="preserve"> the unit UEB ¨Universidad¨, eggs of poor quality are presented, which is attributed to the calcium phosphorus ratio in the feed, there is not enough scientifically validated information on the productive performance of the quail with respect to the quality of the </w:t>
      </w:r>
      <w:proofErr w:type="gramStart"/>
      <w:r w:rsidRPr="00BC5542">
        <w:rPr>
          <w:lang w:val="en-US"/>
        </w:rPr>
        <w:t>feed .</w:t>
      </w:r>
      <w:proofErr w:type="gramEnd"/>
      <w:r w:rsidRPr="00BC5542">
        <w:rPr>
          <w:lang w:val="en-US"/>
        </w:rPr>
        <w:t xml:space="preserve"> In order to study the influence of feed quality on the production of quails, 6 months of production and four batches of feed were analyzed between October 2017 and March 2018, where two had poor </w:t>
      </w:r>
      <w:proofErr w:type="spellStart"/>
      <w:r w:rsidRPr="00BC5542">
        <w:rPr>
          <w:lang w:val="en-US"/>
        </w:rPr>
        <w:t>granulometry</w:t>
      </w:r>
      <w:proofErr w:type="spellEnd"/>
      <w:r w:rsidRPr="00BC5542">
        <w:rPr>
          <w:lang w:val="en-US"/>
        </w:rPr>
        <w:t xml:space="preserve">, decreasing the absorption of nutrients by quail and deficiencies / in nutrients such as: phosphorus, vegetable oil and essential amino acids, such as Lysine, Threonine, </w:t>
      </w:r>
      <w:proofErr w:type="spellStart"/>
      <w:r w:rsidRPr="00BC5542">
        <w:rPr>
          <w:lang w:val="en-US"/>
        </w:rPr>
        <w:t>Cystine</w:t>
      </w:r>
      <w:proofErr w:type="spellEnd"/>
      <w:r w:rsidRPr="00BC5542">
        <w:rPr>
          <w:lang w:val="en-US"/>
        </w:rPr>
        <w:t xml:space="preserve"> and Tryptophan, not meeting the inclusion rules for this. A comparison study of proportions between the plan and the real was made, resulting in a significant difference between plan and real in some productive indicators such as% of posture in the months of November, December, January, February and March and viability in the months of October, November and January. It is concluded that the practical needs in feed components for quails such as mineral, PB, AA, vegetable oil other, should consider factors such as: stock, egg production, shell quality, environmental temperature, having to supply sufficient levels of available P in the diets to maintain the yield, the economy and the animal welfare since the foods of vegetable origin contain high content of phosphorus in the form of </w:t>
      </w:r>
      <w:proofErr w:type="spellStart"/>
      <w:r w:rsidRPr="00BC5542">
        <w:rPr>
          <w:lang w:val="en-US"/>
        </w:rPr>
        <w:t>phytate</w:t>
      </w:r>
      <w:proofErr w:type="spellEnd"/>
      <w:r w:rsidRPr="00BC5542">
        <w:rPr>
          <w:lang w:val="en-US"/>
        </w:rPr>
        <w:t xml:space="preserve"> that are not totally available for the birds.</w:t>
      </w:r>
      <w:r w:rsidRPr="00BC5542">
        <w:rPr>
          <w:lang w:val="en-US"/>
        </w:rPr>
        <w:br/>
      </w:r>
      <w:r w:rsidRPr="00BC5542">
        <w:rPr>
          <w:lang w:val="en-US"/>
        </w:rPr>
        <w:lastRenderedPageBreak/>
        <w:t>                    </w:t>
      </w:r>
      <w:r w:rsidRPr="00BC5542">
        <w:rPr>
          <w:lang w:val="en-US"/>
        </w:rPr>
        <w:br/>
      </w:r>
      <w:proofErr w:type="spellStart"/>
      <w:r>
        <w:t>Keywords</w:t>
      </w:r>
      <w:proofErr w:type="spellEnd"/>
      <w:r>
        <w:t xml:space="preserve">: </w:t>
      </w:r>
      <w:proofErr w:type="spellStart"/>
      <w:r>
        <w:t>influence</w:t>
      </w:r>
      <w:proofErr w:type="spellEnd"/>
      <w:r>
        <w:t xml:space="preserve">, </w:t>
      </w:r>
      <w:proofErr w:type="spellStart"/>
      <w:r>
        <w:t>productive</w:t>
      </w:r>
      <w:proofErr w:type="spellEnd"/>
      <w:r>
        <w:t xml:space="preserve"> </w:t>
      </w:r>
      <w:proofErr w:type="spellStart"/>
      <w:r>
        <w:t>indicators</w:t>
      </w:r>
      <w:proofErr w:type="spellEnd"/>
      <w:r>
        <w:t xml:space="preserve">, </w:t>
      </w:r>
      <w:proofErr w:type="spellStart"/>
      <w:r>
        <w:t>quail</w:t>
      </w:r>
      <w:proofErr w:type="spellEnd"/>
      <w:r>
        <w:t xml:space="preserve">, </w:t>
      </w:r>
      <w:proofErr w:type="spellStart"/>
      <w:r>
        <w:t>quality</w:t>
      </w:r>
      <w:proofErr w:type="spellEnd"/>
      <w:r>
        <w:t>.</w:t>
      </w:r>
    </w:p>
    <w:p w:rsidR="006473E5" w:rsidRDefault="006473E5"/>
    <w:sectPr w:rsidR="006473E5" w:rsidSect="00281D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BB0" w:rsidRDefault="00A04BB0" w:rsidP="00A04BB0">
      <w:pPr>
        <w:spacing w:after="0" w:line="240" w:lineRule="auto"/>
      </w:pPr>
      <w:r>
        <w:separator/>
      </w:r>
    </w:p>
  </w:endnote>
  <w:endnote w:type="continuationSeparator" w:id="0">
    <w:p w:rsidR="00A04BB0" w:rsidRDefault="00A04BB0" w:rsidP="00A0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B0" w:rsidRDefault="00A04B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B0" w:rsidRDefault="00A04BB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B0" w:rsidRDefault="00A04B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BB0" w:rsidRDefault="00A04BB0" w:rsidP="00A04BB0">
      <w:pPr>
        <w:spacing w:after="0" w:line="240" w:lineRule="auto"/>
      </w:pPr>
      <w:r>
        <w:separator/>
      </w:r>
    </w:p>
  </w:footnote>
  <w:footnote w:type="continuationSeparator" w:id="0">
    <w:p w:rsidR="00A04BB0" w:rsidRDefault="00A04BB0" w:rsidP="00A0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B0" w:rsidRDefault="00A04B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B0" w:rsidRPr="00640758" w:rsidRDefault="00A04BB0" w:rsidP="00A04BB0">
    <w:pPr>
      <w:pStyle w:val="Encabezado"/>
      <w:jc w:val="center"/>
      <w:rPr>
        <w:rFonts w:ascii="Times New Roman" w:hAnsi="Times New Roman"/>
        <w:b/>
        <w:sz w:val="24"/>
      </w:rPr>
    </w:pPr>
    <w:r>
      <w:rPr>
        <w:rFonts w:ascii="Times New Roman" w:hAnsi="Times New Roman"/>
        <w:noProof/>
        <w:sz w:val="24"/>
        <w:szCs w:val="24"/>
        <w:lang w:eastAsia="es-ES"/>
      </w:rPr>
      <w:drawing>
        <wp:anchor distT="0" distB="0" distL="114300" distR="114300" simplePos="0" relativeHeight="251659264" behindDoc="1" locked="0" layoutInCell="1" allowOverlap="1" wp14:anchorId="6114C404" wp14:editId="74B0A8DD">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b/>
        <w:sz w:val="24"/>
      </w:rPr>
      <w:t xml:space="preserve">PLANTILLA OFICIAL PARA LA PRESENTACIÓN DE TRABAJOS </w:t>
    </w:r>
  </w:p>
  <w:p w:rsidR="00A04BB0" w:rsidRDefault="00A04BB0" w:rsidP="00A04BB0">
    <w:pPr>
      <w:pStyle w:val="Encabezado"/>
      <w:jc w:val="center"/>
      <w:rPr>
        <w:rFonts w:ascii="Times New Roman" w:hAnsi="Times New Roman"/>
        <w:b/>
        <w:sz w:val="24"/>
      </w:rPr>
    </w:pPr>
    <w:r w:rsidRPr="00640758">
      <w:rPr>
        <w:rFonts w:ascii="Times New Roman" w:hAnsi="Times New Roman"/>
        <w:b/>
        <w:sz w:val="24"/>
      </w:rPr>
      <w:t>II C</w:t>
    </w:r>
    <w:r>
      <w:rPr>
        <w:rFonts w:ascii="Times New Roman" w:hAnsi="Times New Roman"/>
        <w:b/>
        <w:sz w:val="24"/>
      </w:rPr>
      <w:t>ONVENCIÓ</w:t>
    </w:r>
    <w:r w:rsidRPr="00640758">
      <w:rPr>
        <w:rFonts w:ascii="Times New Roman" w:hAnsi="Times New Roman"/>
        <w:b/>
        <w:sz w:val="24"/>
      </w:rPr>
      <w:t xml:space="preserve">N CIENTÍFICA INTERNACIONAL </w:t>
    </w:r>
  </w:p>
  <w:p w:rsidR="00A04BB0" w:rsidRDefault="00A04BB0" w:rsidP="00A04BB0">
    <w:pPr>
      <w:pStyle w:val="Encabezado"/>
      <w:jc w:val="center"/>
      <w:rPr>
        <w:rFonts w:ascii="Times New Roman" w:hAnsi="Times New Roman"/>
        <w:sz w:val="24"/>
        <w:szCs w:val="24"/>
      </w:rPr>
    </w:pPr>
    <w:r w:rsidRPr="00640758">
      <w:rPr>
        <w:rFonts w:ascii="Times New Roman" w:hAnsi="Times New Roman"/>
        <w:b/>
        <w:sz w:val="24"/>
      </w:rPr>
      <w:t>“</w:t>
    </w:r>
    <w:r>
      <w:rPr>
        <w:rFonts w:ascii="Times New Roman" w:hAnsi="Times New Roman"/>
        <w:b/>
        <w:sz w:val="24"/>
      </w:rPr>
      <w:t xml:space="preserve">II CCI </w:t>
    </w:r>
    <w:r w:rsidRPr="00640758">
      <w:rPr>
        <w:rFonts w:ascii="Times New Roman" w:hAnsi="Times New Roman"/>
        <w:b/>
        <w:sz w:val="24"/>
      </w:rPr>
      <w:t>UCLV 2019”</w:t>
    </w:r>
    <w:r w:rsidRPr="00640758">
      <w:rPr>
        <w:rFonts w:ascii="Times New Roman" w:hAnsi="Times New Roman"/>
        <w:sz w:val="24"/>
        <w:szCs w:val="24"/>
      </w:rPr>
      <w:t xml:space="preserve"> </w:t>
    </w:r>
  </w:p>
  <w:p w:rsidR="00A04BB0" w:rsidRPr="00640758" w:rsidRDefault="00A04BB0" w:rsidP="00A04BB0">
    <w:pPr>
      <w:pStyle w:val="Encabezado"/>
      <w:jc w:val="center"/>
      <w:rPr>
        <w:rFonts w:ascii="Times New Roman" w:hAnsi="Times New Roman"/>
        <w:b/>
        <w:sz w:val="24"/>
      </w:rPr>
    </w:pPr>
    <w:r>
      <w:rPr>
        <w:rFonts w:ascii="Times New Roman" w:hAnsi="Times New Roman"/>
        <w:noProof/>
        <w:sz w:val="20"/>
        <w:szCs w:val="20"/>
        <w:lang w:eastAsia="es-ES"/>
      </w:rPr>
      <w:drawing>
        <wp:anchor distT="0" distB="0" distL="114300" distR="114300" simplePos="0" relativeHeight="251660288" behindDoc="1" locked="0" layoutInCell="1" allowOverlap="1" wp14:anchorId="0A2C3DB8" wp14:editId="5E48814D">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A04BB0" w:rsidRDefault="00A04BB0" w:rsidP="00A04BB0">
    <w:pPr>
      <w:pStyle w:val="Encabezado"/>
      <w:jc w:val="center"/>
      <w:rPr>
        <w:rFonts w:ascii="Times New Roman" w:hAnsi="Times New Roman"/>
        <w:b/>
        <w:sz w:val="24"/>
      </w:rPr>
    </w:pPr>
    <w:r w:rsidRPr="00640758">
      <w:rPr>
        <w:rFonts w:ascii="Times New Roman" w:hAnsi="Times New Roman"/>
        <w:b/>
        <w:sz w:val="24"/>
      </w:rPr>
      <w:t xml:space="preserve">DEL 23 AL 30 DE JUNIO </w:t>
    </w:r>
    <w:r>
      <w:rPr>
        <w:rFonts w:ascii="Times New Roman" w:hAnsi="Times New Roman"/>
        <w:b/>
        <w:sz w:val="24"/>
      </w:rPr>
      <w:t xml:space="preserve">DEL </w:t>
    </w:r>
    <w:r w:rsidRPr="00640758">
      <w:rPr>
        <w:rFonts w:ascii="Times New Roman" w:hAnsi="Times New Roman"/>
        <w:b/>
        <w:sz w:val="24"/>
      </w:rPr>
      <w:t xml:space="preserve">2019. </w:t>
    </w:r>
  </w:p>
  <w:p w:rsidR="00A04BB0" w:rsidRDefault="00A04BB0" w:rsidP="00A04BB0">
    <w:pPr>
      <w:pStyle w:val="Encabezad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Pr>
        <w:rFonts w:ascii="Times New Roman" w:hAnsi="Times New Roman"/>
        <w:b/>
        <w:sz w:val="24"/>
      </w:rPr>
      <w:t>.</w:t>
    </w:r>
  </w:p>
  <w:p w:rsidR="00A04BB0" w:rsidRDefault="00A04BB0" w:rsidP="00A04BB0">
    <w:pPr>
      <w:pStyle w:val="Encabezado"/>
      <w:jc w:val="center"/>
      <w:rPr>
        <w:rFonts w:ascii="Times New Roman" w:hAnsi="Times New Roman"/>
        <w:b/>
        <w:sz w:val="24"/>
      </w:rPr>
    </w:pPr>
  </w:p>
  <w:p w:rsidR="00A04BB0" w:rsidRDefault="00A04BB0" w:rsidP="00A04BB0">
    <w:pPr>
      <w:pStyle w:val="Encabezado"/>
    </w:pPr>
  </w:p>
  <w:p w:rsidR="00A04BB0" w:rsidRDefault="00A04BB0">
    <w:pPr>
      <w:pStyle w:val="Encabezado"/>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B0" w:rsidRDefault="00A04B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0B4C"/>
    <w:rsid w:val="0009537D"/>
    <w:rsid w:val="001C414B"/>
    <w:rsid w:val="00281D42"/>
    <w:rsid w:val="006473E5"/>
    <w:rsid w:val="009C0B4C"/>
    <w:rsid w:val="00A0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37D"/>
    <w:pPr>
      <w:suppressAutoHyphens/>
      <w:spacing w:after="200" w:line="276" w:lineRule="auto"/>
    </w:pPr>
    <w:rPr>
      <w:rFonts w:ascii="Calibri" w:eastAsia="Droid Sans Fallback"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Car">
    <w:name w:val="Default Car"/>
    <w:link w:val="Default"/>
    <w:rsid w:val="0009537D"/>
    <w:rPr>
      <w:rFonts w:ascii="Arial" w:eastAsia="Times New Roman" w:hAnsi="Arial" w:cs="Times New Roman"/>
      <w:color w:val="000000"/>
      <w:sz w:val="24"/>
      <w:szCs w:val="24"/>
      <w:lang w:eastAsia="es-ES"/>
    </w:rPr>
  </w:style>
  <w:style w:type="character" w:customStyle="1" w:styleId="InternetLink">
    <w:name w:val="Internet Link"/>
    <w:basedOn w:val="Fuentedeprrafopredeter"/>
    <w:uiPriority w:val="99"/>
    <w:unhideWhenUsed/>
    <w:rsid w:val="0009537D"/>
    <w:rPr>
      <w:color w:val="0000FF"/>
      <w:u w:val="single"/>
    </w:rPr>
  </w:style>
  <w:style w:type="paragraph" w:customStyle="1" w:styleId="Default">
    <w:name w:val="Default"/>
    <w:link w:val="DefaultCar"/>
    <w:rsid w:val="0009537D"/>
    <w:pPr>
      <w:suppressAutoHyphens/>
      <w:spacing w:after="0" w:line="240" w:lineRule="auto"/>
    </w:pPr>
    <w:rPr>
      <w:rFonts w:ascii="Arial" w:eastAsia="Times New Roman" w:hAnsi="Arial" w:cs="Times New Roman"/>
      <w:color w:val="000000"/>
      <w:sz w:val="24"/>
      <w:szCs w:val="24"/>
      <w:lang w:eastAsia="es-ES"/>
    </w:rPr>
  </w:style>
  <w:style w:type="paragraph" w:styleId="Encabezado">
    <w:name w:val="header"/>
    <w:basedOn w:val="Normal"/>
    <w:link w:val="EncabezadoCar"/>
    <w:unhideWhenUsed/>
    <w:rsid w:val="00A04BB0"/>
    <w:pPr>
      <w:tabs>
        <w:tab w:val="center" w:pos="4252"/>
        <w:tab w:val="right" w:pos="8504"/>
      </w:tabs>
      <w:spacing w:after="0" w:line="240" w:lineRule="auto"/>
    </w:pPr>
  </w:style>
  <w:style w:type="character" w:customStyle="1" w:styleId="EncabezadoCar">
    <w:name w:val="Encabezado Car"/>
    <w:basedOn w:val="Fuentedeprrafopredeter"/>
    <w:link w:val="Encabezado"/>
    <w:rsid w:val="00A04BB0"/>
    <w:rPr>
      <w:rFonts w:ascii="Calibri" w:eastAsia="Droid Sans Fallback" w:hAnsi="Calibri" w:cs="Calibri"/>
      <w:lang w:val="es-ES"/>
    </w:rPr>
  </w:style>
  <w:style w:type="paragraph" w:styleId="Piedepgina">
    <w:name w:val="footer"/>
    <w:basedOn w:val="Normal"/>
    <w:link w:val="PiedepginaCar"/>
    <w:uiPriority w:val="99"/>
    <w:unhideWhenUsed/>
    <w:rsid w:val="00A04B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BB0"/>
    <w:rPr>
      <w:rFonts w:ascii="Calibri" w:eastAsia="Droid Sans Fallback" w:hAnsi="Calibri" w:cs="Calibri"/>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lianamh@uclv.c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3251</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Duby C. Gonzalez Fiol</dc:creator>
  <cp:keywords/>
  <dc:description/>
  <cp:lastModifiedBy>a</cp:lastModifiedBy>
  <cp:revision>4</cp:revision>
  <dcterms:created xsi:type="dcterms:W3CDTF">2019-02-25T16:39:00Z</dcterms:created>
  <dcterms:modified xsi:type="dcterms:W3CDTF">2019-05-02T19:25:00Z</dcterms:modified>
</cp:coreProperties>
</file>