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7D" w:rsidRPr="0051135A" w:rsidRDefault="00905D7D" w:rsidP="00905D7D">
      <w:pPr>
        <w:spacing w:after="240"/>
        <w:jc w:val="center"/>
        <w:rPr>
          <w:rFonts w:ascii="Verdana" w:hAnsi="Verdana" w:cs="Miriam Fixed"/>
          <w:b/>
          <w:sz w:val="24"/>
          <w:szCs w:val="24"/>
        </w:rPr>
      </w:pPr>
      <w:r>
        <w:rPr>
          <w:rFonts w:ascii="Verdana" w:hAnsi="Verdana" w:cs="Miriam Fixed"/>
          <w:b/>
          <w:sz w:val="24"/>
          <w:szCs w:val="24"/>
        </w:rPr>
        <w:t>METODOLOGÍA</w:t>
      </w:r>
      <w:r w:rsidRPr="0051135A">
        <w:rPr>
          <w:rFonts w:ascii="Verdana" w:hAnsi="Verdana" w:cs="Miriam Fixed"/>
          <w:b/>
          <w:sz w:val="24"/>
          <w:szCs w:val="24"/>
        </w:rPr>
        <w:t xml:space="preserve"> PARA EL ANÁLISIS </w:t>
      </w:r>
      <w:r w:rsidR="00475E0B" w:rsidRPr="0051135A">
        <w:rPr>
          <w:rFonts w:ascii="Verdana" w:hAnsi="Verdana" w:cs="Miriam Fixed"/>
          <w:b/>
          <w:sz w:val="24"/>
          <w:szCs w:val="24"/>
        </w:rPr>
        <w:t>DE MUESTRAS</w:t>
      </w:r>
      <w:r w:rsidR="00475E0B">
        <w:rPr>
          <w:rFonts w:ascii="Verdana" w:hAnsi="Verdana" w:cs="Miriam Fixed"/>
          <w:b/>
          <w:sz w:val="24"/>
          <w:szCs w:val="24"/>
        </w:rPr>
        <w:t xml:space="preserve"> DE PETRÓLEO CRUDO </w:t>
      </w:r>
      <w:r w:rsidR="004F0EC1">
        <w:rPr>
          <w:rFonts w:ascii="Verdana" w:hAnsi="Verdana" w:cs="Miriam Fixed"/>
          <w:b/>
          <w:sz w:val="24"/>
          <w:szCs w:val="24"/>
        </w:rPr>
        <w:t xml:space="preserve">CON FINES </w:t>
      </w:r>
      <w:r w:rsidR="004F0EC1" w:rsidRPr="0051135A">
        <w:rPr>
          <w:rFonts w:ascii="Verdana" w:hAnsi="Verdana" w:cs="Miriam Fixed"/>
          <w:b/>
          <w:sz w:val="24"/>
          <w:szCs w:val="24"/>
        </w:rPr>
        <w:t>GEOQUÍMICOS</w:t>
      </w:r>
      <w:r w:rsidR="004F0EC1">
        <w:rPr>
          <w:rFonts w:ascii="Verdana" w:hAnsi="Verdana" w:cs="Miriam Fixed"/>
          <w:b/>
          <w:sz w:val="24"/>
          <w:szCs w:val="24"/>
        </w:rPr>
        <w:t xml:space="preserve"> POR CROMATOGRAFÍA GASEOSA</w:t>
      </w:r>
    </w:p>
    <w:p w:rsidR="00905D7D" w:rsidRDefault="00553699" w:rsidP="00905D7D">
      <w:pPr>
        <w:spacing w:after="0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u w:val="single"/>
          <w:lang w:val="pt-BR"/>
        </w:rPr>
        <w:t xml:space="preserve">Lic. </w:t>
      </w:r>
      <w:r w:rsidR="00905D7D" w:rsidRPr="0051135A">
        <w:rPr>
          <w:rFonts w:ascii="Verdana" w:hAnsi="Verdana" w:cs="Arial"/>
          <w:sz w:val="20"/>
          <w:szCs w:val="20"/>
          <w:u w:val="single"/>
          <w:lang w:val="pt-BR"/>
        </w:rPr>
        <w:t>Roberto Oropesa Rodríguez</w:t>
      </w:r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, </w:t>
      </w:r>
      <w:r>
        <w:rPr>
          <w:rFonts w:ascii="Verdana" w:hAnsi="Verdana" w:cs="Arial"/>
          <w:sz w:val="20"/>
          <w:szCs w:val="20"/>
          <w:lang w:val="pt-BR"/>
        </w:rPr>
        <w:t xml:space="preserve">Lic. </w:t>
      </w:r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Alicia Romero Hernández, </w:t>
      </w:r>
      <w:r>
        <w:rPr>
          <w:rFonts w:ascii="Verdana" w:hAnsi="Verdana" w:cs="Arial"/>
          <w:sz w:val="20"/>
          <w:szCs w:val="20"/>
          <w:lang w:val="pt-BR"/>
        </w:rPr>
        <w:t xml:space="preserve">Dra. </w:t>
      </w:r>
      <w:proofErr w:type="spellStart"/>
      <w:r w:rsidR="00905D7D" w:rsidRPr="0051135A">
        <w:rPr>
          <w:rFonts w:ascii="Verdana" w:hAnsi="Verdana" w:cs="Arial"/>
          <w:sz w:val="20"/>
          <w:szCs w:val="20"/>
          <w:lang w:val="pt-BR"/>
        </w:rPr>
        <w:t>Zulema</w:t>
      </w:r>
      <w:proofErr w:type="spellEnd"/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spellStart"/>
      <w:r w:rsidR="00905D7D" w:rsidRPr="0051135A">
        <w:rPr>
          <w:rFonts w:ascii="Verdana" w:hAnsi="Verdana" w:cs="Arial"/>
          <w:sz w:val="20"/>
          <w:szCs w:val="20"/>
          <w:lang w:val="pt-BR"/>
        </w:rPr>
        <w:t>Domínguez</w:t>
      </w:r>
      <w:proofErr w:type="spellEnd"/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spellStart"/>
      <w:r w:rsidR="00905D7D" w:rsidRPr="0051135A">
        <w:rPr>
          <w:rFonts w:ascii="Verdana" w:hAnsi="Verdana" w:cs="Arial"/>
          <w:sz w:val="20"/>
          <w:szCs w:val="20"/>
          <w:lang w:val="pt-BR"/>
        </w:rPr>
        <w:t>Sardiñas</w:t>
      </w:r>
      <w:proofErr w:type="spellEnd"/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, </w:t>
      </w:r>
      <w:r>
        <w:rPr>
          <w:rFonts w:ascii="Verdana" w:hAnsi="Verdana" w:cs="Arial"/>
          <w:sz w:val="20"/>
          <w:szCs w:val="20"/>
          <w:lang w:val="pt-BR"/>
        </w:rPr>
        <w:t xml:space="preserve">Ing. </w:t>
      </w:r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Roberto </w:t>
      </w:r>
      <w:proofErr w:type="spellStart"/>
      <w:r w:rsidR="00905D7D" w:rsidRPr="0051135A">
        <w:rPr>
          <w:rFonts w:ascii="Verdana" w:hAnsi="Verdana" w:cs="Arial"/>
          <w:sz w:val="20"/>
          <w:szCs w:val="20"/>
          <w:lang w:val="pt-BR"/>
        </w:rPr>
        <w:t>Ayllón</w:t>
      </w:r>
      <w:proofErr w:type="spellEnd"/>
      <w:r w:rsidR="00905D7D" w:rsidRPr="0051135A">
        <w:rPr>
          <w:rFonts w:ascii="Verdana" w:hAnsi="Verdana" w:cs="Arial"/>
          <w:sz w:val="20"/>
          <w:szCs w:val="20"/>
          <w:lang w:val="pt-BR"/>
        </w:rPr>
        <w:t xml:space="preserve"> Torres, </w:t>
      </w:r>
      <w:r w:rsidR="000B4F85">
        <w:rPr>
          <w:rFonts w:ascii="Verdana" w:hAnsi="Verdana" w:cs="Arial"/>
          <w:sz w:val="20"/>
          <w:szCs w:val="20"/>
          <w:lang w:val="pt-BR"/>
        </w:rPr>
        <w:t>MS</w:t>
      </w:r>
      <w:bookmarkStart w:id="0" w:name="_GoBack"/>
      <w:bookmarkEnd w:id="0"/>
      <w:r w:rsidR="000B4F85">
        <w:rPr>
          <w:rFonts w:ascii="Verdana" w:hAnsi="Verdana" w:cs="Arial"/>
          <w:sz w:val="20"/>
          <w:szCs w:val="20"/>
          <w:lang w:val="pt-BR"/>
        </w:rPr>
        <w:t>c</w:t>
      </w:r>
      <w:r>
        <w:rPr>
          <w:rFonts w:ascii="Verdana" w:hAnsi="Verdana" w:cs="Arial"/>
          <w:sz w:val="20"/>
          <w:szCs w:val="20"/>
          <w:lang w:val="pt-BR"/>
        </w:rPr>
        <w:t xml:space="preserve">. </w:t>
      </w:r>
      <w:r w:rsidR="004F0EC1">
        <w:rPr>
          <w:rFonts w:ascii="Verdana" w:hAnsi="Verdana" w:cs="Arial"/>
          <w:sz w:val="20"/>
          <w:szCs w:val="20"/>
          <w:lang w:val="pt-BR"/>
        </w:rPr>
        <w:t xml:space="preserve">Reinaldo Fernández </w:t>
      </w:r>
      <w:proofErr w:type="spellStart"/>
      <w:r w:rsidR="004F0EC1">
        <w:rPr>
          <w:rFonts w:ascii="Verdana" w:hAnsi="Verdana" w:cs="Arial"/>
          <w:sz w:val="20"/>
          <w:szCs w:val="20"/>
          <w:lang w:val="pt-BR"/>
        </w:rPr>
        <w:t>Fernández</w:t>
      </w:r>
      <w:proofErr w:type="spellEnd"/>
      <w:r w:rsidR="00F638E9">
        <w:rPr>
          <w:rFonts w:ascii="Verdana" w:hAnsi="Verdana" w:cs="Arial"/>
          <w:sz w:val="20"/>
          <w:szCs w:val="20"/>
          <w:lang w:val="pt-BR"/>
        </w:rPr>
        <w:t>.</w:t>
      </w:r>
    </w:p>
    <w:p w:rsidR="00905D7D" w:rsidRPr="005B592E" w:rsidRDefault="00905D7D" w:rsidP="00905D7D">
      <w:pPr>
        <w:spacing w:after="0"/>
        <w:jc w:val="center"/>
        <w:rPr>
          <w:rFonts w:ascii="Verdana" w:eastAsia="Calibri" w:hAnsi="Verdana" w:cs="Times New Roman"/>
          <w:sz w:val="20"/>
          <w:szCs w:val="20"/>
        </w:rPr>
      </w:pPr>
      <w:r w:rsidRPr="005B592E">
        <w:rPr>
          <w:rFonts w:ascii="Verdana" w:eastAsia="Calibri" w:hAnsi="Verdana" w:cs="Times New Roman"/>
          <w:sz w:val="20"/>
          <w:szCs w:val="20"/>
        </w:rPr>
        <w:t>Centro de Investigació</w:t>
      </w:r>
      <w:r w:rsidR="004F0EC1">
        <w:rPr>
          <w:rFonts w:ascii="Verdana" w:eastAsia="Calibri" w:hAnsi="Verdana" w:cs="Times New Roman"/>
          <w:sz w:val="20"/>
          <w:szCs w:val="20"/>
        </w:rPr>
        <w:t xml:space="preserve">n del Petróleo, </w:t>
      </w:r>
      <w:proofErr w:type="spellStart"/>
      <w:r w:rsidR="004F0EC1">
        <w:rPr>
          <w:rFonts w:ascii="Verdana" w:eastAsia="Calibri" w:hAnsi="Verdana" w:cs="Times New Roman"/>
          <w:sz w:val="20"/>
          <w:szCs w:val="20"/>
        </w:rPr>
        <w:t>Churruca</w:t>
      </w:r>
      <w:proofErr w:type="spellEnd"/>
      <w:r w:rsidR="004F0EC1">
        <w:rPr>
          <w:rFonts w:ascii="Verdana" w:eastAsia="Calibri" w:hAnsi="Verdana" w:cs="Times New Roman"/>
          <w:sz w:val="20"/>
          <w:szCs w:val="20"/>
        </w:rPr>
        <w:t xml:space="preserve"> No.481</w:t>
      </w:r>
      <w:r w:rsidRPr="005B592E">
        <w:rPr>
          <w:rFonts w:ascii="Verdana" w:eastAsia="Calibri" w:hAnsi="Verdana" w:cs="Times New Roman"/>
          <w:sz w:val="20"/>
          <w:szCs w:val="20"/>
        </w:rPr>
        <w:t xml:space="preserve">, Cerro, La Habana, Cuba. Email: </w:t>
      </w:r>
      <w:hyperlink r:id="rId4" w:history="1">
        <w:r w:rsidRPr="005B592E">
          <w:rPr>
            <w:rFonts w:ascii="Verdana" w:eastAsia="Calibri" w:hAnsi="Verdana" w:cs="Times New Roman"/>
            <w:sz w:val="20"/>
            <w:szCs w:val="20"/>
          </w:rPr>
          <w:t>oropesa@ceinpet.cupet.cu</w:t>
        </w:r>
      </w:hyperlink>
    </w:p>
    <w:p w:rsidR="00905D7D" w:rsidRPr="0051135A" w:rsidRDefault="00905D7D" w:rsidP="00905D7D">
      <w:pPr>
        <w:spacing w:after="240"/>
        <w:jc w:val="both"/>
        <w:rPr>
          <w:rFonts w:ascii="Verdana" w:hAnsi="Verdana" w:cs="Arial"/>
          <w:sz w:val="20"/>
          <w:szCs w:val="20"/>
        </w:rPr>
      </w:pPr>
    </w:p>
    <w:p w:rsidR="00905D7D" w:rsidRDefault="00905D7D" w:rsidP="00905D7D">
      <w:pPr>
        <w:spacing w:after="240"/>
        <w:jc w:val="both"/>
        <w:rPr>
          <w:rFonts w:ascii="Verdana" w:eastAsia="Times New Roman" w:hAnsi="Verdana" w:cs="Arial"/>
          <w:b/>
          <w:bCs/>
          <w:sz w:val="24"/>
          <w:szCs w:val="24"/>
          <w:lang w:eastAsia="es-ES"/>
        </w:rPr>
      </w:pPr>
      <w:r>
        <w:rPr>
          <w:rFonts w:ascii="Verdana" w:eastAsia="Times New Roman" w:hAnsi="Verdana" w:cs="Arial"/>
          <w:b/>
          <w:bCs/>
          <w:sz w:val="24"/>
          <w:szCs w:val="24"/>
          <w:lang w:eastAsia="es-ES"/>
        </w:rPr>
        <w:t>RESUMEN</w:t>
      </w:r>
    </w:p>
    <w:p w:rsidR="00435F1F" w:rsidRDefault="00905D7D" w:rsidP="00F640A4">
      <w:pPr>
        <w:pStyle w:val="NormalWeb"/>
        <w:spacing w:before="0" w:beforeAutospacing="0" w:after="240" w:afterAutospacing="0" w:line="276" w:lineRule="auto"/>
        <w:jc w:val="both"/>
        <w:rPr>
          <w:rFonts w:ascii="Verdana" w:hAnsi="Verdana" w:cs="MSTT31c4f7"/>
        </w:rPr>
      </w:pPr>
      <w:r w:rsidRPr="007876FC">
        <w:rPr>
          <w:rFonts w:ascii="Verdana" w:hAnsi="Verdana" w:cs="Arial"/>
          <w:bCs/>
        </w:rPr>
        <w:t>En la caracterización geoquímica de discontinuidades y compartimentaciones en reservorios se utiliza la cromatografía de gases de alta resolución como</w:t>
      </w:r>
      <w:r>
        <w:rPr>
          <w:rFonts w:ascii="Verdana" w:hAnsi="Verdana" w:cs="Arial"/>
          <w:bCs/>
        </w:rPr>
        <w:t xml:space="preserve"> una herramienta importante</w:t>
      </w:r>
      <w:r w:rsidRPr="007876FC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en el análisis de</w:t>
      </w:r>
      <w:r w:rsidRPr="007876FC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 xml:space="preserve">petróleo crudo. El </w:t>
      </w:r>
      <w:r w:rsidR="005C7C27">
        <w:rPr>
          <w:rFonts w:ascii="Verdana" w:hAnsi="Verdana" w:cs="Arial"/>
          <w:bCs/>
        </w:rPr>
        <w:t>objetivo</w:t>
      </w:r>
      <w:r>
        <w:rPr>
          <w:rFonts w:ascii="Verdana" w:hAnsi="Verdana" w:cs="Arial"/>
          <w:bCs/>
        </w:rPr>
        <w:t xml:space="preserve"> de este trabajo fue desarrollar una metodología para el análisis de la fracción ligera C15- en muestras de petróleo </w:t>
      </w:r>
      <w:r w:rsidRPr="000445AA">
        <w:rPr>
          <w:rFonts w:ascii="Verdana" w:hAnsi="Verdana" w:cs="MSTT31c4f7"/>
        </w:rPr>
        <w:t>para su empleo en estudios geoquímicos.</w:t>
      </w:r>
      <w:r>
        <w:rPr>
          <w:rFonts w:ascii="Verdana" w:hAnsi="Verdana" w:cs="MSTT31c4f7"/>
        </w:rPr>
        <w:t xml:space="preserve"> </w:t>
      </w:r>
      <w:r>
        <w:rPr>
          <w:rFonts w:ascii="Verdana" w:hAnsi="Verdana" w:cs="Arial"/>
          <w:bCs/>
        </w:rPr>
        <w:t xml:space="preserve">El método </w:t>
      </w:r>
      <w:r w:rsidRPr="007876FC">
        <w:rPr>
          <w:rFonts w:ascii="Verdana" w:hAnsi="Verdana" w:cs="Arial"/>
          <w:bCs/>
        </w:rPr>
        <w:t>consiste en obtener la huella dactilar del crudo</w:t>
      </w:r>
      <w:r>
        <w:rPr>
          <w:rFonts w:ascii="Verdana" w:hAnsi="Verdana" w:cs="Arial"/>
          <w:bCs/>
        </w:rPr>
        <w:t xml:space="preserve"> (</w:t>
      </w:r>
      <w:proofErr w:type="spellStart"/>
      <w:r w:rsidRPr="00136888">
        <w:rPr>
          <w:rFonts w:ascii="Verdana" w:hAnsi="Verdana" w:cs="Arial"/>
          <w:bCs/>
        </w:rPr>
        <w:t>fingerprints</w:t>
      </w:r>
      <w:proofErr w:type="spellEnd"/>
      <w:r>
        <w:rPr>
          <w:rFonts w:ascii="Verdana" w:hAnsi="Verdana" w:cs="Arial"/>
          <w:bCs/>
        </w:rPr>
        <w:t>)</w:t>
      </w:r>
      <w:r w:rsidRPr="007876FC">
        <w:rPr>
          <w:rFonts w:ascii="Verdana" w:hAnsi="Verdana" w:cs="Arial"/>
          <w:bCs/>
        </w:rPr>
        <w:t xml:space="preserve"> y determinar correlaciones </w:t>
      </w:r>
      <w:r>
        <w:rPr>
          <w:rFonts w:ascii="Verdana" w:hAnsi="Verdana" w:cs="Arial"/>
          <w:bCs/>
        </w:rPr>
        <w:t>entre las alturas de</w:t>
      </w:r>
      <w:r w:rsidRPr="007876FC">
        <w:rPr>
          <w:rFonts w:ascii="Verdana" w:hAnsi="Verdana" w:cs="Arial"/>
          <w:bCs/>
        </w:rPr>
        <w:t xml:space="preserve"> pares de picos</w:t>
      </w:r>
      <w:r>
        <w:rPr>
          <w:rFonts w:ascii="Verdana" w:hAnsi="Verdana" w:cs="Arial"/>
          <w:bCs/>
        </w:rPr>
        <w:t xml:space="preserve"> cercanos o adyacentes, las cuales </w:t>
      </w:r>
      <w:r w:rsidRPr="007876FC">
        <w:rPr>
          <w:rFonts w:ascii="Verdana" w:hAnsi="Verdana" w:cs="Arial"/>
          <w:bCs/>
        </w:rPr>
        <w:t>son representad</w:t>
      </w:r>
      <w:r>
        <w:rPr>
          <w:rFonts w:ascii="Verdana" w:hAnsi="Verdana" w:cs="Arial"/>
          <w:bCs/>
        </w:rPr>
        <w:t>a</w:t>
      </w:r>
      <w:r w:rsidRPr="007876FC">
        <w:rPr>
          <w:rFonts w:ascii="Verdana" w:hAnsi="Verdana" w:cs="Arial"/>
          <w:bCs/>
        </w:rPr>
        <w:t>s</w:t>
      </w:r>
      <w:r>
        <w:rPr>
          <w:rFonts w:ascii="Verdana" w:hAnsi="Verdana" w:cs="Arial"/>
          <w:bCs/>
        </w:rPr>
        <w:t xml:space="preserve"> y comparadas</w:t>
      </w:r>
      <w:r w:rsidRPr="007876FC">
        <w:rPr>
          <w:rFonts w:ascii="Verdana" w:hAnsi="Verdana" w:cs="Arial"/>
          <w:bCs/>
        </w:rPr>
        <w:t xml:space="preserve"> en gráficos </w:t>
      </w:r>
      <w:r>
        <w:rPr>
          <w:rFonts w:ascii="Verdana" w:hAnsi="Verdana" w:cs="Arial"/>
          <w:bCs/>
        </w:rPr>
        <w:t xml:space="preserve">tipo </w:t>
      </w:r>
      <w:r w:rsidRPr="007876FC">
        <w:rPr>
          <w:rFonts w:ascii="Verdana" w:hAnsi="Verdana" w:cs="Arial"/>
          <w:bCs/>
        </w:rPr>
        <w:t>estrella</w:t>
      </w:r>
      <w:r>
        <w:rPr>
          <w:rFonts w:ascii="Verdana" w:hAnsi="Verdana" w:cs="Arial"/>
          <w:bCs/>
        </w:rPr>
        <w:t xml:space="preserve"> o radiales. Se optimizaron y definieron las condiciones instrumentales del método cromatográfico: tipo de </w:t>
      </w:r>
      <w:r w:rsidRPr="00BE4633">
        <w:rPr>
          <w:rFonts w:ascii="Verdana" w:hAnsi="Verdana" w:cs="Arial"/>
          <w:highlight w:val="white"/>
        </w:rPr>
        <w:t>columna capilar</w:t>
      </w:r>
      <w:r>
        <w:rPr>
          <w:rFonts w:ascii="Verdana" w:hAnsi="Verdana" w:cs="Arial"/>
          <w:highlight w:val="white"/>
        </w:rPr>
        <w:t xml:space="preserve">, </w:t>
      </w:r>
      <w:r w:rsidRPr="00BE4633">
        <w:rPr>
          <w:rFonts w:ascii="Verdana" w:hAnsi="Verdana" w:cs="Arial"/>
          <w:highlight w:val="white"/>
        </w:rPr>
        <w:t>gas portador</w:t>
      </w:r>
      <w:r>
        <w:rPr>
          <w:rFonts w:ascii="Verdana" w:hAnsi="Verdana" w:cs="Arial"/>
          <w:highlight w:val="white"/>
        </w:rPr>
        <w:t xml:space="preserve">, </w:t>
      </w:r>
      <w:r w:rsidRPr="00BE4633">
        <w:rPr>
          <w:rFonts w:ascii="Verdana" w:hAnsi="Verdana" w:cs="Arial"/>
          <w:highlight w:val="white"/>
        </w:rPr>
        <w:t xml:space="preserve">relación de </w:t>
      </w:r>
      <w:proofErr w:type="spellStart"/>
      <w:r>
        <w:rPr>
          <w:rFonts w:ascii="Verdana" w:hAnsi="Verdana" w:cs="Arial"/>
          <w:highlight w:val="white"/>
        </w:rPr>
        <w:t>split</w:t>
      </w:r>
      <w:proofErr w:type="spellEnd"/>
      <w:r>
        <w:rPr>
          <w:rFonts w:ascii="Verdana" w:hAnsi="Verdana" w:cs="Arial"/>
          <w:highlight w:val="white"/>
        </w:rPr>
        <w:t>, t</w:t>
      </w:r>
      <w:r w:rsidRPr="00BE4633">
        <w:rPr>
          <w:rFonts w:ascii="Verdana" w:hAnsi="Verdana" w:cs="Arial"/>
          <w:highlight w:val="white"/>
        </w:rPr>
        <w:t>emperaturas del detector</w:t>
      </w:r>
      <w:r>
        <w:rPr>
          <w:rFonts w:ascii="Verdana" w:hAnsi="Verdana" w:cs="Arial"/>
          <w:highlight w:val="white"/>
        </w:rPr>
        <w:t xml:space="preserve"> e </w:t>
      </w:r>
      <w:r w:rsidRPr="00BE4633">
        <w:rPr>
          <w:rFonts w:ascii="Verdana" w:hAnsi="Verdana" w:cs="Arial"/>
          <w:highlight w:val="white"/>
        </w:rPr>
        <w:t>inyector</w:t>
      </w:r>
      <w:r>
        <w:rPr>
          <w:rFonts w:ascii="Verdana" w:hAnsi="Verdana" w:cs="Arial"/>
          <w:highlight w:val="white"/>
        </w:rPr>
        <w:t>, programa de temperaturas del horno y v</w:t>
      </w:r>
      <w:r w:rsidRPr="00BE4633">
        <w:rPr>
          <w:rFonts w:ascii="Verdana" w:hAnsi="Verdana" w:cs="Arial"/>
          <w:highlight w:val="white"/>
        </w:rPr>
        <w:t>olu</w:t>
      </w:r>
      <w:r>
        <w:rPr>
          <w:rFonts w:ascii="Verdana" w:hAnsi="Verdana" w:cs="Arial"/>
          <w:highlight w:val="white"/>
        </w:rPr>
        <w:t>men de inyección.</w:t>
      </w:r>
      <w:r>
        <w:rPr>
          <w:rFonts w:ascii="Verdana" w:hAnsi="Verdana" w:cs="Arial"/>
        </w:rPr>
        <w:t xml:space="preserve"> Se</w:t>
      </w:r>
      <w:r>
        <w:rPr>
          <w:rFonts w:ascii="Verdana" w:hAnsi="Verdana" w:cs="MSTT31c4f7"/>
        </w:rPr>
        <w:t xml:space="preserve"> obtuvieron </w:t>
      </w:r>
      <w:r w:rsidR="005C7C27">
        <w:rPr>
          <w:rFonts w:ascii="Verdana" w:hAnsi="Verdana" w:cs="MSTT31c4f7"/>
        </w:rPr>
        <w:t>los perfiles cromatográficos</w:t>
      </w:r>
      <w:r>
        <w:rPr>
          <w:rFonts w:ascii="Verdana" w:hAnsi="Verdana" w:cs="MSTT31c4f7"/>
        </w:rPr>
        <w:t xml:space="preserve"> de las siete muestras analizadas; de los compuestos identificados se seleccionaron 22 componentes para la elaboración de los gráficos de estrellas. </w:t>
      </w:r>
      <w:r w:rsidRPr="000445AA">
        <w:rPr>
          <w:rFonts w:ascii="Verdana" w:hAnsi="Verdana" w:cs="MSTT31c4f7"/>
        </w:rPr>
        <w:t xml:space="preserve">La metodología </w:t>
      </w:r>
      <w:r>
        <w:rPr>
          <w:rFonts w:ascii="Verdana" w:hAnsi="Verdana" w:cs="MSTT31c4f7"/>
        </w:rPr>
        <w:t xml:space="preserve">desarrollada </w:t>
      </w:r>
      <w:r w:rsidR="00B15658">
        <w:rPr>
          <w:rFonts w:ascii="Verdana" w:hAnsi="Verdana" w:cs="MSTT31c4f7"/>
        </w:rPr>
        <w:t xml:space="preserve">constituye una herramienta analítica </w:t>
      </w:r>
      <w:r w:rsidRPr="000445AA">
        <w:rPr>
          <w:rFonts w:ascii="Verdana" w:hAnsi="Verdana" w:cs="MSTT31c4f7"/>
        </w:rPr>
        <w:t xml:space="preserve">económica, confiable y valiosa </w:t>
      </w:r>
      <w:r w:rsidR="00B15658">
        <w:rPr>
          <w:rFonts w:ascii="Verdana" w:hAnsi="Verdana" w:cs="MSTT31c4f7"/>
        </w:rPr>
        <w:t xml:space="preserve">para el desarrollo de las actividades de </w:t>
      </w:r>
      <w:r w:rsidRPr="000445AA">
        <w:rPr>
          <w:rFonts w:ascii="Verdana" w:hAnsi="Verdana" w:cs="MSTT31c4f7"/>
        </w:rPr>
        <w:t>exploración, desarrollo y producción de hidrocarburos.</w:t>
      </w:r>
    </w:p>
    <w:p w:rsidR="00905D7D" w:rsidRDefault="00905D7D" w:rsidP="00F640A4">
      <w:pPr>
        <w:pStyle w:val="NormalWeb"/>
        <w:spacing w:before="0" w:beforeAutospacing="0" w:after="240" w:afterAutospacing="0" w:line="276" w:lineRule="auto"/>
        <w:jc w:val="both"/>
        <w:rPr>
          <w:rFonts w:ascii="Verdana" w:hAnsi="Verdana" w:cs="MSTT31c4f7"/>
        </w:rPr>
      </w:pPr>
    </w:p>
    <w:p w:rsidR="00905D7D" w:rsidRPr="00A425A2" w:rsidRDefault="00905D7D" w:rsidP="00F640A4">
      <w:pPr>
        <w:pStyle w:val="NormalWeb"/>
        <w:spacing w:before="0" w:beforeAutospacing="0" w:after="240" w:afterAutospacing="0" w:line="276" w:lineRule="auto"/>
        <w:jc w:val="both"/>
        <w:rPr>
          <w:rFonts w:ascii="Verdana" w:hAnsi="Verdana" w:cs="MSTT31c4f7"/>
        </w:rPr>
      </w:pPr>
      <w:r>
        <w:rPr>
          <w:rFonts w:ascii="Verdana" w:hAnsi="Verdana" w:cs="MSTT31c4f7"/>
        </w:rPr>
        <w:t xml:space="preserve">Palabras claves: </w:t>
      </w:r>
      <w:r w:rsidR="00A425A2">
        <w:rPr>
          <w:rFonts w:ascii="Verdana" w:hAnsi="Verdana" w:cs="MSTT31c4f7"/>
        </w:rPr>
        <w:t xml:space="preserve">cromatografía gaseosa, </w:t>
      </w:r>
      <w:proofErr w:type="spellStart"/>
      <w:r w:rsidR="00A425A2">
        <w:rPr>
          <w:rFonts w:ascii="Verdana" w:hAnsi="Verdana" w:cs="MSTT31c4f7"/>
        </w:rPr>
        <w:t>fingerprint</w:t>
      </w:r>
      <w:proofErr w:type="spellEnd"/>
      <w:r w:rsidR="00A425A2">
        <w:rPr>
          <w:rFonts w:ascii="Verdana" w:hAnsi="Verdana" w:cs="MSTT31c4f7"/>
        </w:rPr>
        <w:t xml:space="preserve">, </w:t>
      </w:r>
      <w:r w:rsidR="00A425A2" w:rsidRPr="00A425A2">
        <w:rPr>
          <w:rFonts w:ascii="Verdana" w:hAnsi="Verdana" w:cs="MSTT31c4f7"/>
        </w:rPr>
        <w:t xml:space="preserve">geoquímica de yacimientos, </w:t>
      </w:r>
      <w:proofErr w:type="spellStart"/>
      <w:r w:rsidR="00A425A2" w:rsidRPr="00A425A2">
        <w:rPr>
          <w:rFonts w:ascii="Verdana" w:hAnsi="Verdana" w:cs="MSTT31c4f7"/>
        </w:rPr>
        <w:t>co</w:t>
      </w:r>
      <w:r w:rsidR="00A425A2">
        <w:rPr>
          <w:rFonts w:ascii="Verdana" w:hAnsi="Verdana" w:cs="MSTT31c4f7"/>
        </w:rPr>
        <w:t>m</w:t>
      </w:r>
      <w:r w:rsidR="00A425A2" w:rsidRPr="00A425A2">
        <w:rPr>
          <w:rFonts w:ascii="Verdana" w:hAnsi="Verdana" w:cs="MSTT31c4f7"/>
        </w:rPr>
        <w:t>parti</w:t>
      </w:r>
      <w:r w:rsidR="00A425A2">
        <w:rPr>
          <w:rFonts w:ascii="Verdana" w:hAnsi="Verdana" w:cs="MSTT31c4f7"/>
        </w:rPr>
        <w:t>m</w:t>
      </w:r>
      <w:r w:rsidR="00A425A2" w:rsidRPr="00A425A2">
        <w:rPr>
          <w:rFonts w:ascii="Verdana" w:hAnsi="Verdana" w:cs="MSTT31c4f7"/>
        </w:rPr>
        <w:t>entalización</w:t>
      </w:r>
      <w:proofErr w:type="spellEnd"/>
      <w:r w:rsidR="00A425A2">
        <w:rPr>
          <w:rFonts w:ascii="Verdana" w:hAnsi="Verdana" w:cs="MSTT31c4f7"/>
        </w:rPr>
        <w:t>, diagramas estrellas.</w:t>
      </w:r>
    </w:p>
    <w:sectPr w:rsidR="00905D7D" w:rsidRPr="00A42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4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7D"/>
    <w:rsid w:val="000B4F85"/>
    <w:rsid w:val="00435F1F"/>
    <w:rsid w:val="00475E0B"/>
    <w:rsid w:val="004F0EC1"/>
    <w:rsid w:val="00553699"/>
    <w:rsid w:val="005C7C27"/>
    <w:rsid w:val="00662985"/>
    <w:rsid w:val="00905D7D"/>
    <w:rsid w:val="00A425A2"/>
    <w:rsid w:val="00B15658"/>
    <w:rsid w:val="00F638E9"/>
    <w:rsid w:val="00F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B30B-99ED-4669-92E5-9DBD19E4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7D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D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985"/>
    <w:rPr>
      <w:rFonts w:ascii="Segoe UI" w:eastAsiaTheme="minorEastAsia" w:hAnsi="Segoe UI" w:cs="Segoe UI"/>
      <w:sz w:val="18"/>
      <w:szCs w:val="18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opesa@ceinpet.cupet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Oropesa Rodríguez</dc:creator>
  <cp:keywords/>
  <dc:description/>
  <cp:lastModifiedBy>Roberto Oropesa Rodríguez</cp:lastModifiedBy>
  <cp:revision>10</cp:revision>
  <cp:lastPrinted>2019-01-11T18:29:00Z</cp:lastPrinted>
  <dcterms:created xsi:type="dcterms:W3CDTF">2019-01-11T17:08:00Z</dcterms:created>
  <dcterms:modified xsi:type="dcterms:W3CDTF">2019-01-16T16:38:00Z</dcterms:modified>
</cp:coreProperties>
</file>