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52" w:rsidRDefault="00BD285A">
      <w:pPr>
        <w:pStyle w:val="Default"/>
        <w:jc w:val="center"/>
        <w:rPr>
          <w:rFonts w:ascii="Times New Roman" w:hAnsi="Times New Roman" w:cs="Times New Roman"/>
          <w:b/>
          <w:bCs/>
          <w:sz w:val="28"/>
          <w:szCs w:val="28"/>
          <w:lang w:val="en-US"/>
        </w:rPr>
      </w:pPr>
      <w:bookmarkStart w:id="0" w:name="_GoBack"/>
      <w:bookmarkEnd w:id="0"/>
      <w:r>
        <w:rPr>
          <w:rFonts w:ascii="Times New Roman" w:hAnsi="Times New Roman" w:cs="Times New Roman"/>
          <w:b/>
          <w:bCs/>
          <w:sz w:val="28"/>
          <w:szCs w:val="28"/>
          <w:lang w:val="en-US"/>
        </w:rPr>
        <w:t xml:space="preserve">IX SYMPOSIUM OF VETERINARY MEDICINE AND ZOOTECHNICS </w:t>
      </w:r>
    </w:p>
    <w:p w:rsidR="00032A52" w:rsidRDefault="00032A52">
      <w:pPr>
        <w:spacing w:after="0"/>
        <w:jc w:val="center"/>
        <w:rPr>
          <w:rFonts w:ascii="Times New Roman" w:hAnsi="Times New Roman" w:cs="Times New Roman"/>
          <w:sz w:val="24"/>
          <w:szCs w:val="24"/>
          <w:lang w:val="en-US"/>
        </w:rPr>
      </w:pPr>
    </w:p>
    <w:p w:rsidR="00032A52" w:rsidRDefault="00032A52">
      <w:pPr>
        <w:spacing w:after="0"/>
        <w:jc w:val="center"/>
        <w:rPr>
          <w:rFonts w:ascii="Times New Roman" w:hAnsi="Times New Roman" w:cs="Times New Roman"/>
          <w:b/>
          <w:sz w:val="24"/>
          <w:szCs w:val="24"/>
          <w:lang w:val="en-US"/>
        </w:rPr>
      </w:pPr>
    </w:p>
    <w:p w:rsidR="00032A52" w:rsidRDefault="00BD285A">
      <w:pPr>
        <w:spacing w:line="360" w:lineRule="auto"/>
        <w:jc w:val="center"/>
        <w:rPr>
          <w:rFonts w:ascii="Arial" w:hAnsi="Arial" w:cs="Arial"/>
          <w:b/>
          <w:sz w:val="28"/>
          <w:szCs w:val="28"/>
        </w:rPr>
      </w:pPr>
      <w:r>
        <w:rPr>
          <w:rFonts w:ascii="Arial" w:hAnsi="Arial" w:cs="Arial"/>
          <w:b/>
          <w:sz w:val="28"/>
          <w:szCs w:val="28"/>
        </w:rPr>
        <w:t xml:space="preserve">Evaluación de las capacidades </w:t>
      </w:r>
      <w:proofErr w:type="spellStart"/>
      <w:r>
        <w:rPr>
          <w:rFonts w:ascii="Arial" w:hAnsi="Arial" w:cs="Arial"/>
          <w:b/>
          <w:sz w:val="28"/>
          <w:szCs w:val="28"/>
        </w:rPr>
        <w:t>probióticas</w:t>
      </w:r>
      <w:proofErr w:type="spellEnd"/>
      <w:r>
        <w:rPr>
          <w:rFonts w:ascii="Arial" w:hAnsi="Arial" w:cs="Arial"/>
          <w:b/>
          <w:sz w:val="28"/>
          <w:szCs w:val="28"/>
        </w:rPr>
        <w:t xml:space="preserve"> de una  mezcla microbiana a utilizar como aditivo alimenticio en la crianza </w:t>
      </w:r>
      <w:proofErr w:type="spellStart"/>
      <w:r>
        <w:rPr>
          <w:rFonts w:ascii="Arial" w:hAnsi="Arial" w:cs="Arial"/>
          <w:b/>
          <w:sz w:val="28"/>
          <w:szCs w:val="28"/>
        </w:rPr>
        <w:t>cunícola</w:t>
      </w:r>
      <w:proofErr w:type="spellEnd"/>
    </w:p>
    <w:p w:rsidR="00032A52" w:rsidRDefault="00BD285A">
      <w:pPr>
        <w:spacing w:line="360" w:lineRule="auto"/>
        <w:jc w:val="center"/>
        <w:rPr>
          <w:rFonts w:ascii="Arial" w:hAnsi="Arial" w:cs="Arial"/>
          <w:b/>
          <w:i/>
          <w:sz w:val="28"/>
          <w:szCs w:val="28"/>
          <w:lang w:val="en-US"/>
        </w:rPr>
      </w:pPr>
      <w:r>
        <w:rPr>
          <w:rFonts w:ascii="Arial" w:hAnsi="Arial" w:cs="Arial"/>
          <w:b/>
          <w:i/>
          <w:sz w:val="28"/>
          <w:szCs w:val="28"/>
          <w:lang w:val="en-US"/>
        </w:rPr>
        <w:t xml:space="preserve">Evaluation of the probiotic capacities of a microbial mixture to be used </w:t>
      </w:r>
      <w:r>
        <w:rPr>
          <w:rFonts w:ascii="Arial" w:hAnsi="Arial" w:cs="Arial"/>
          <w:b/>
          <w:i/>
          <w:sz w:val="28"/>
          <w:szCs w:val="28"/>
          <w:lang w:val="en-US"/>
        </w:rPr>
        <w:t>as a food additive in breeding of rabbits</w:t>
      </w:r>
    </w:p>
    <w:p w:rsidR="00032A52" w:rsidRDefault="00032A52">
      <w:pPr>
        <w:spacing w:line="240" w:lineRule="auto"/>
        <w:jc w:val="both"/>
        <w:rPr>
          <w:rFonts w:ascii="Times New Roman" w:hAnsi="Times New Roman" w:cs="Times New Roman"/>
          <w:b/>
          <w:sz w:val="24"/>
          <w:szCs w:val="24"/>
          <w:lang w:val="en-US"/>
        </w:rPr>
      </w:pPr>
    </w:p>
    <w:p w:rsidR="00032A52" w:rsidRDefault="00BD285A">
      <w:pPr>
        <w:spacing w:line="240" w:lineRule="auto"/>
        <w:jc w:val="both"/>
        <w:rPr>
          <w:rFonts w:ascii="Times New Roman" w:hAnsi="Times New Roman" w:cs="Times New Roman"/>
          <w:sz w:val="24"/>
          <w:szCs w:val="24"/>
        </w:rPr>
      </w:pPr>
      <w:r w:rsidRPr="00770884">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Haylen</w:t>
      </w:r>
      <w:proofErr w:type="spellEnd"/>
      <w:r>
        <w:rPr>
          <w:rFonts w:ascii="Times New Roman" w:hAnsi="Times New Roman" w:cs="Times New Roman"/>
          <w:b/>
          <w:sz w:val="24"/>
          <w:szCs w:val="24"/>
        </w:rPr>
        <w:t xml:space="preserve"> Oliva Bello </w:t>
      </w:r>
      <w:r>
        <w:rPr>
          <w:rFonts w:ascii="Times New Roman" w:hAnsi="Times New Roman" w:cs="Times New Roman"/>
          <w:b/>
          <w:sz w:val="24"/>
          <w:szCs w:val="24"/>
          <w:vertAlign w:val="superscript"/>
        </w:rPr>
        <w:t>1</w:t>
      </w:r>
      <w:r>
        <w:rPr>
          <w:rFonts w:ascii="Times New Roman" w:hAnsi="Times New Roman" w:cs="Times New Roman"/>
          <w:b/>
          <w:sz w:val="24"/>
          <w:szCs w:val="24"/>
        </w:rPr>
        <w:t>, Alfredo Marin Cardenas</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Marisol M. </w:t>
      </w:r>
      <w:proofErr w:type="spellStart"/>
      <w:r>
        <w:rPr>
          <w:rFonts w:ascii="Times New Roman" w:hAnsi="Times New Roman" w:cs="Times New Roman"/>
          <w:b/>
          <w:sz w:val="24"/>
          <w:szCs w:val="24"/>
        </w:rPr>
        <w:t>Gutierrez</w:t>
      </w:r>
      <w:proofErr w:type="spellEnd"/>
      <w:r>
        <w:rPr>
          <w:rFonts w:ascii="Times New Roman" w:hAnsi="Times New Roman" w:cs="Times New Roman"/>
          <w:b/>
          <w:sz w:val="24"/>
          <w:szCs w:val="24"/>
        </w:rPr>
        <w:t xml:space="preserve"> Parra</w:t>
      </w:r>
      <w:r>
        <w:rPr>
          <w:rFonts w:ascii="Times New Roman" w:hAnsi="Times New Roman" w:cs="Times New Roman"/>
          <w:b/>
          <w:sz w:val="24"/>
          <w:szCs w:val="24"/>
          <w:vertAlign w:val="superscript"/>
        </w:rPr>
        <w:t>3</w:t>
      </w:r>
      <w:r>
        <w:rPr>
          <w:rFonts w:ascii="Times New Roman" w:hAnsi="Times New Roman" w:cs="Times New Roman"/>
          <w:b/>
          <w:sz w:val="24"/>
          <w:szCs w:val="24"/>
        </w:rPr>
        <w:t>.</w:t>
      </w:r>
      <w:r>
        <w:rPr>
          <w:rFonts w:ascii="Times New Roman" w:hAnsi="Times New Roman" w:cs="Times New Roman"/>
          <w:sz w:val="24"/>
          <w:szCs w:val="24"/>
        </w:rPr>
        <w:t xml:space="preserve"> </w:t>
      </w:r>
    </w:p>
    <w:p w:rsidR="00032A52" w:rsidRDefault="00BD285A">
      <w:pPr>
        <w:spacing w:after="0" w:line="360" w:lineRule="auto"/>
        <w:jc w:val="both"/>
        <w:rPr>
          <w:rStyle w:val="InternetLink"/>
          <w:rFonts w:ascii="Times New Roman" w:hAnsi="Times New Roman" w:cs="Times New Roman"/>
          <w:sz w:val="24"/>
          <w:szCs w:val="24"/>
        </w:rPr>
      </w:pPr>
      <w:r>
        <w:rPr>
          <w:rFonts w:ascii="Times New Roman" w:hAnsi="Times New Roman" w:cs="Times New Roman"/>
          <w:sz w:val="24"/>
          <w:szCs w:val="24"/>
        </w:rPr>
        <w:t xml:space="preserve">1-Haylen Oliva Bello. Facultad de Ciencias Agropecuarias, Departamento de Medicina Veterinaria y Zootecnia. Cuba. . E-mail: </w:t>
      </w:r>
      <w:hyperlink r:id="rId7">
        <w:r>
          <w:rPr>
            <w:rStyle w:val="InternetLink"/>
            <w:rFonts w:ascii="Times New Roman" w:hAnsi="Times New Roman" w:cs="Times New Roman"/>
            <w:sz w:val="24"/>
            <w:szCs w:val="24"/>
          </w:rPr>
          <w:t>hobello@.edu.cu</w:t>
        </w:r>
      </w:hyperlink>
    </w:p>
    <w:p w:rsidR="00032A52" w:rsidRDefault="00BD285A">
      <w:pPr>
        <w:spacing w:after="0" w:line="360" w:lineRule="auto"/>
        <w:jc w:val="both"/>
        <w:rPr>
          <w:rFonts w:ascii="Times New Roman" w:hAnsi="Times New Roman" w:cs="Times New Roman"/>
          <w:color w:val="0000FF"/>
          <w:sz w:val="24"/>
          <w:szCs w:val="24"/>
          <w:u w:val="single"/>
        </w:rPr>
      </w:pPr>
      <w:r>
        <w:rPr>
          <w:rFonts w:ascii="Times New Roman" w:hAnsi="Times New Roman" w:cs="Times New Roman"/>
          <w:sz w:val="24"/>
          <w:szCs w:val="24"/>
        </w:rPr>
        <w:t>2-Alfredo Marin Cardenas.</w:t>
      </w:r>
      <w:r>
        <w:t xml:space="preserve"> </w:t>
      </w:r>
      <w:r>
        <w:rPr>
          <w:rFonts w:ascii="Times New Roman" w:hAnsi="Times New Roman" w:cs="Times New Roman"/>
          <w:sz w:val="24"/>
          <w:szCs w:val="24"/>
        </w:rPr>
        <w:t xml:space="preserve">Vicerrector UCLV. Cuba. E-mail: </w:t>
      </w:r>
      <w:hyperlink r:id="rId8">
        <w:r>
          <w:rPr>
            <w:rStyle w:val="InternetLink"/>
            <w:rFonts w:ascii="Times New Roman" w:hAnsi="Times New Roman" w:cs="Times New Roman"/>
            <w:sz w:val="24"/>
            <w:szCs w:val="24"/>
          </w:rPr>
          <w:t>a</w:t>
        </w:r>
      </w:hyperlink>
      <w:r>
        <w:rPr>
          <w:rFonts w:ascii="Times New Roman" w:hAnsi="Times New Roman" w:cs="Times New Roman"/>
          <w:color w:val="0000FF"/>
          <w:sz w:val="24"/>
          <w:szCs w:val="24"/>
          <w:u w:val="single"/>
        </w:rPr>
        <w:t>lfredomc@uclv.edu.cu</w:t>
      </w:r>
    </w:p>
    <w:p w:rsidR="00032A52" w:rsidRDefault="00BD285A">
      <w:pPr>
        <w:spacing w:after="0" w:line="360" w:lineRule="auto"/>
        <w:jc w:val="both"/>
        <w:rPr>
          <w:rFonts w:ascii="Times New Roman" w:hAnsi="Times New Roman" w:cs="Times New Roman"/>
          <w:color w:val="0000FF"/>
          <w:sz w:val="24"/>
          <w:szCs w:val="24"/>
          <w:u w:val="single"/>
        </w:rPr>
      </w:pPr>
      <w:r>
        <w:rPr>
          <w:rFonts w:ascii="Times New Roman" w:hAnsi="Times New Roman" w:cs="Times New Roman"/>
          <w:sz w:val="24"/>
          <w:szCs w:val="24"/>
        </w:rPr>
        <w:t xml:space="preserve">3-Marisol M. </w:t>
      </w:r>
      <w:proofErr w:type="spellStart"/>
      <w:r>
        <w:rPr>
          <w:rFonts w:ascii="Times New Roman" w:hAnsi="Times New Roman" w:cs="Times New Roman"/>
          <w:sz w:val="24"/>
          <w:szCs w:val="24"/>
        </w:rPr>
        <w:t>Gutierrez</w:t>
      </w:r>
      <w:proofErr w:type="spellEnd"/>
      <w:r>
        <w:rPr>
          <w:rFonts w:ascii="Times New Roman" w:hAnsi="Times New Roman" w:cs="Times New Roman"/>
          <w:sz w:val="24"/>
          <w:szCs w:val="24"/>
        </w:rPr>
        <w:t xml:space="preserve"> Parra. Facultad de Ciencias Agropecuarias, Depa</w:t>
      </w:r>
      <w:r>
        <w:rPr>
          <w:rFonts w:ascii="Times New Roman" w:hAnsi="Times New Roman" w:cs="Times New Roman"/>
          <w:sz w:val="24"/>
          <w:szCs w:val="24"/>
        </w:rPr>
        <w:t xml:space="preserve">rtamento de Medicina Veterinaria y Zootecnia. Cuba. E-mail: </w:t>
      </w:r>
      <w:hyperlink r:id="rId9">
        <w:r>
          <w:rPr>
            <w:rStyle w:val="InternetLink"/>
            <w:rFonts w:ascii="Times New Roman" w:hAnsi="Times New Roman" w:cs="Times New Roman"/>
            <w:sz w:val="24"/>
            <w:szCs w:val="24"/>
          </w:rPr>
          <w:t>m</w:t>
        </w:r>
      </w:hyperlink>
      <w:r>
        <w:rPr>
          <w:rFonts w:ascii="Times New Roman" w:hAnsi="Times New Roman" w:cs="Times New Roman"/>
          <w:color w:val="0000FF"/>
          <w:sz w:val="24"/>
          <w:szCs w:val="24"/>
          <w:u w:val="single"/>
        </w:rPr>
        <w:t>arisolgp@uclv.cu</w:t>
      </w:r>
    </w:p>
    <w:p w:rsidR="00032A52" w:rsidRDefault="00032A52">
      <w:pPr>
        <w:spacing w:after="0" w:line="360" w:lineRule="auto"/>
        <w:jc w:val="both"/>
        <w:rPr>
          <w:rFonts w:ascii="Times New Roman" w:hAnsi="Times New Roman" w:cs="Times New Roman"/>
          <w:b/>
          <w:color w:val="0000FF"/>
          <w:sz w:val="24"/>
          <w:szCs w:val="24"/>
          <w:u w:val="single"/>
        </w:rPr>
      </w:pPr>
    </w:p>
    <w:p w:rsidR="00032A52" w:rsidRDefault="00BD28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032A52" w:rsidRDefault="00BD2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evaluaron las capacidades </w:t>
      </w:r>
      <w:proofErr w:type="spellStart"/>
      <w:r>
        <w:rPr>
          <w:rFonts w:ascii="Times New Roman" w:hAnsi="Times New Roman" w:cs="Times New Roman"/>
          <w:sz w:val="24"/>
          <w:szCs w:val="24"/>
        </w:rPr>
        <w:t>probióticas</w:t>
      </w:r>
      <w:proofErr w:type="spellEnd"/>
      <w:r>
        <w:rPr>
          <w:rFonts w:ascii="Times New Roman" w:hAnsi="Times New Roman" w:cs="Times New Roman"/>
          <w:sz w:val="24"/>
          <w:szCs w:val="24"/>
        </w:rPr>
        <w:t xml:space="preserve"> de una mezcla microbiana a utilizar como aditivo alimenticio en la crianza </w:t>
      </w:r>
      <w:proofErr w:type="spellStart"/>
      <w:r>
        <w:rPr>
          <w:rFonts w:ascii="Times New Roman" w:hAnsi="Times New Roman" w:cs="Times New Roman"/>
          <w:sz w:val="24"/>
          <w:szCs w:val="24"/>
        </w:rPr>
        <w:t>cunícola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mediante dos experimentos, uno </w:t>
      </w:r>
      <w:r>
        <w:rPr>
          <w:rFonts w:ascii="Times New Roman" w:hAnsi="Times New Roman" w:cs="Times New Roman"/>
          <w:i/>
          <w:sz w:val="24"/>
          <w:szCs w:val="24"/>
        </w:rPr>
        <w:t>in vitro</w:t>
      </w:r>
      <w:r>
        <w:rPr>
          <w:rFonts w:ascii="Times New Roman" w:hAnsi="Times New Roman" w:cs="Times New Roman"/>
          <w:sz w:val="24"/>
          <w:szCs w:val="24"/>
        </w:rPr>
        <w:t xml:space="preserve"> donde se caracterizó, física, química y microbiológicamente el producto, se evaluó el crecimiento del </w:t>
      </w:r>
      <w:proofErr w:type="spellStart"/>
      <w:r>
        <w:rPr>
          <w:rFonts w:ascii="Times New Roman" w:hAnsi="Times New Roman" w:cs="Times New Roman"/>
          <w:i/>
          <w:sz w:val="24"/>
          <w:szCs w:val="24"/>
        </w:rPr>
        <w:t>Lactobacillus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acidophilus</w:t>
      </w:r>
      <w:proofErr w:type="spellEnd"/>
      <w:r>
        <w:rPr>
          <w:rFonts w:ascii="Times New Roman" w:hAnsi="Times New Roman" w:cs="Times New Roman"/>
          <w:i/>
          <w:sz w:val="24"/>
          <w:szCs w:val="24"/>
        </w:rPr>
        <w:t xml:space="preserve"> </w:t>
      </w:r>
      <w:r>
        <w:rPr>
          <w:rFonts w:ascii="Times New Roman" w:hAnsi="Times New Roman" w:cs="Times New Roman"/>
          <w:sz w:val="24"/>
          <w:szCs w:val="24"/>
        </w:rPr>
        <w:t>Moro</w:t>
      </w:r>
      <w:r>
        <w:rPr>
          <w:rFonts w:ascii="Times New Roman" w:hAnsi="Times New Roman" w:cs="Times New Roman"/>
          <w:i/>
          <w:sz w:val="24"/>
          <w:szCs w:val="24"/>
        </w:rPr>
        <w:t xml:space="preserve"> </w:t>
      </w:r>
      <w:r>
        <w:rPr>
          <w:rFonts w:ascii="Times New Roman" w:hAnsi="Times New Roman" w:cs="Times New Roman"/>
          <w:sz w:val="24"/>
          <w:szCs w:val="24"/>
        </w:rPr>
        <w:t>a medios hostiles similares a los del tracto gastrointestinal del conejo a pH (2; 3</w:t>
      </w:r>
      <w:r>
        <w:rPr>
          <w:rFonts w:ascii="Times New Roman" w:hAnsi="Times New Roman" w:cs="Times New Roman"/>
          <w:sz w:val="24"/>
          <w:szCs w:val="24"/>
        </w:rPr>
        <w:t>; 4; 5; 6 y 7) y niveles de concentración de sales biliares (0,05%; 0,1%; 0,15%; 0,3%; 0,4% y 0,5%) donde mostró mejores resultados de crecimiento a pH 3 y hasta una concentración de sales biliares de 0,5%. Se valoró la patogenicidad de las cepas utilizada</w:t>
      </w:r>
      <w:r>
        <w:rPr>
          <w:rFonts w:ascii="Times New Roman" w:hAnsi="Times New Roman" w:cs="Times New Roman"/>
          <w:sz w:val="24"/>
          <w:szCs w:val="24"/>
        </w:rPr>
        <w:t xml:space="preserve">s mediante test para determinar factores de virulencia (actividad </w:t>
      </w:r>
      <w:proofErr w:type="spellStart"/>
      <w:r>
        <w:rPr>
          <w:rFonts w:ascii="Times New Roman" w:hAnsi="Times New Roman" w:cs="Times New Roman"/>
          <w:sz w:val="24"/>
          <w:szCs w:val="24"/>
        </w:rPr>
        <w:t>gelatinasa</w:t>
      </w:r>
      <w:proofErr w:type="spellEnd"/>
      <w:r>
        <w:rPr>
          <w:rFonts w:ascii="Times New Roman" w:hAnsi="Times New Roman" w:cs="Times New Roman"/>
          <w:sz w:val="24"/>
          <w:szCs w:val="24"/>
        </w:rPr>
        <w:t xml:space="preserve"> y producción de</w:t>
      </w:r>
      <w:r>
        <w:rPr>
          <w:rFonts w:ascii="Times New Romans" w:hAnsi="Times New Romans" w:cs="Arial"/>
          <w:sz w:val="24"/>
          <w:szCs w:val="24"/>
        </w:rPr>
        <w:t xml:space="preserve"> </w:t>
      </w:r>
      <w:r>
        <w:rPr>
          <w:rFonts w:ascii="Times New Roman" w:hAnsi="Times New Roman" w:cs="Times New Roman"/>
          <w:sz w:val="24"/>
          <w:szCs w:val="24"/>
        </w:rPr>
        <w:t>hemolisinas) y se realizó un</w:t>
      </w:r>
      <w:r>
        <w:rPr>
          <w:rFonts w:ascii="Times New Romans" w:hAnsi="Times New Romans" w:cs="Arial"/>
          <w:sz w:val="24"/>
          <w:szCs w:val="24"/>
        </w:rPr>
        <w:t xml:space="preserve"> </w:t>
      </w:r>
      <w:r>
        <w:rPr>
          <w:rFonts w:ascii="Times New Roman" w:hAnsi="Times New Roman" w:cs="Times New Roman"/>
          <w:sz w:val="24"/>
          <w:szCs w:val="24"/>
        </w:rPr>
        <w:t>análisis</w:t>
      </w:r>
      <w:r>
        <w:rPr>
          <w:rFonts w:ascii="Times New Romans" w:hAnsi="Times New Romans" w:cs="Arial"/>
          <w:sz w:val="24"/>
          <w:szCs w:val="24"/>
        </w:rPr>
        <w:t xml:space="preserve"> </w:t>
      </w:r>
      <w:r>
        <w:rPr>
          <w:rFonts w:ascii="Times New Roman" w:hAnsi="Times New Roman" w:cs="Times New Roman"/>
          <w:sz w:val="24"/>
          <w:szCs w:val="24"/>
        </w:rPr>
        <w:t xml:space="preserve">de </w:t>
      </w:r>
      <w:r>
        <w:rPr>
          <w:rFonts w:ascii="Times New Roman" w:hAnsi="Times New Roman" w:cs="Times New Roman"/>
          <w:sz w:val="24"/>
          <w:szCs w:val="24"/>
        </w:rPr>
        <w:lastRenderedPageBreak/>
        <w:t xml:space="preserve">estabilidad acelerada para el producto, el cual reveló que tiene la capacidad de mantener sus características físico-químicas y microbiológicas estables por un período de tiempo de tres a seis meses a una temperatura de 30 </w:t>
      </w:r>
      <w:proofErr w:type="spellStart"/>
      <w:r>
        <w:rPr>
          <w:rFonts w:ascii="Times New Roman" w:hAnsi="Times New Roman" w:cs="Times New Roman"/>
          <w:sz w:val="24"/>
          <w:szCs w:val="24"/>
        </w:rPr>
        <w:t>ºC</w:t>
      </w:r>
      <w:proofErr w:type="spellEnd"/>
      <w:r>
        <w:rPr>
          <w:rFonts w:ascii="Times New Roman" w:hAnsi="Times New Roman" w:cs="Times New Roman"/>
          <w:sz w:val="24"/>
          <w:szCs w:val="24"/>
        </w:rPr>
        <w:t>. Luego de realizar los exám</w:t>
      </w:r>
      <w:r>
        <w:rPr>
          <w:rFonts w:ascii="Times New Roman" w:hAnsi="Times New Roman" w:cs="Times New Roman"/>
          <w:sz w:val="24"/>
          <w:szCs w:val="24"/>
        </w:rPr>
        <w:t xml:space="preserve">enes </w:t>
      </w:r>
      <w:r>
        <w:rPr>
          <w:rFonts w:ascii="Times New Roman" w:hAnsi="Times New Roman" w:cs="Times New Roman"/>
          <w:i/>
          <w:sz w:val="24"/>
          <w:szCs w:val="24"/>
        </w:rPr>
        <w:t>in vitro</w:t>
      </w:r>
      <w:r>
        <w:rPr>
          <w:rFonts w:ascii="Times New Roman" w:hAnsi="Times New Roman" w:cs="Times New Roman"/>
          <w:sz w:val="24"/>
          <w:szCs w:val="24"/>
        </w:rPr>
        <w:t xml:space="preserve"> se valoró </w:t>
      </w:r>
      <w:r>
        <w:rPr>
          <w:rFonts w:ascii="Times New Roman" w:hAnsi="Times New Roman" w:cs="Times New Roman"/>
          <w:i/>
          <w:sz w:val="24"/>
          <w:szCs w:val="24"/>
        </w:rPr>
        <w:t xml:space="preserve">in vivo </w:t>
      </w:r>
      <w:r>
        <w:rPr>
          <w:rFonts w:ascii="Times New Roman" w:hAnsi="Times New Roman" w:cs="Times New Roman"/>
          <w:sz w:val="24"/>
          <w:szCs w:val="24"/>
        </w:rPr>
        <w:t xml:space="preserve">el efecto </w:t>
      </w:r>
      <w:proofErr w:type="spellStart"/>
      <w:r>
        <w:rPr>
          <w:rFonts w:ascii="Times New Roman" w:hAnsi="Times New Roman" w:cs="Times New Roman"/>
          <w:sz w:val="24"/>
          <w:szCs w:val="24"/>
        </w:rPr>
        <w:t>probiótico</w:t>
      </w:r>
      <w:proofErr w:type="spellEnd"/>
      <w:r>
        <w:rPr>
          <w:rFonts w:ascii="Times New Roman" w:hAnsi="Times New Roman" w:cs="Times New Roman"/>
          <w:sz w:val="24"/>
          <w:szCs w:val="24"/>
        </w:rPr>
        <w:t xml:space="preserve"> del Yogurt de Soya Acidificado en conejas gestantes con continuación en su descendencia hasta el período de ceba con los que se demostró que se incrementan los indicadores </w:t>
      </w:r>
      <w:proofErr w:type="spellStart"/>
      <w:r>
        <w:rPr>
          <w:rFonts w:ascii="Times New Roman" w:hAnsi="Times New Roman" w:cs="Times New Roman"/>
          <w:sz w:val="24"/>
          <w:szCs w:val="24"/>
        </w:rPr>
        <w:t>bioproductivos</w:t>
      </w:r>
      <w:proofErr w:type="spellEnd"/>
      <w:r>
        <w:rPr>
          <w:rFonts w:ascii="Times New Roman" w:hAnsi="Times New Roman" w:cs="Times New Roman"/>
          <w:sz w:val="24"/>
          <w:szCs w:val="24"/>
        </w:rPr>
        <w:t xml:space="preserve"> de esta especie,</w:t>
      </w:r>
      <w:r>
        <w:rPr>
          <w:rFonts w:ascii="Times New Roman" w:hAnsi="Times New Roman" w:cs="Times New Roman"/>
          <w:sz w:val="24"/>
          <w:szCs w:val="24"/>
        </w:rPr>
        <w:t xml:space="preserve"> por lo que se recomienda su uso permanente tanto en sistemas de crianza intensivas como </w:t>
      </w:r>
      <w:proofErr w:type="spellStart"/>
      <w:r>
        <w:rPr>
          <w:rFonts w:ascii="Times New Roman" w:hAnsi="Times New Roman" w:cs="Times New Roman"/>
          <w:sz w:val="24"/>
          <w:szCs w:val="24"/>
        </w:rPr>
        <w:t>semiintensivas</w:t>
      </w:r>
      <w:proofErr w:type="spellEnd"/>
      <w:r>
        <w:rPr>
          <w:rFonts w:ascii="Times New Roman" w:hAnsi="Times New Roman" w:cs="Times New Roman"/>
          <w:sz w:val="24"/>
          <w:szCs w:val="24"/>
        </w:rPr>
        <w:t>.</w:t>
      </w:r>
    </w:p>
    <w:p w:rsidR="00032A52" w:rsidRDefault="00BD28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 xml:space="preserve">Yogurt de Soya Acidificado, </w:t>
      </w:r>
      <w:proofErr w:type="spellStart"/>
      <w:r>
        <w:rPr>
          <w:rFonts w:ascii="Times New Roman" w:hAnsi="Times New Roman" w:cs="Times New Roman"/>
          <w:sz w:val="24"/>
          <w:szCs w:val="24"/>
        </w:rPr>
        <w:t>probiótico</w:t>
      </w:r>
      <w:proofErr w:type="spellEnd"/>
      <w:r>
        <w:rPr>
          <w:rFonts w:ascii="Times New Roman" w:hAnsi="Times New Roman" w:cs="Times New Roman"/>
          <w:sz w:val="24"/>
          <w:szCs w:val="24"/>
        </w:rPr>
        <w:t xml:space="preserve">, conejos, gazapos </w:t>
      </w:r>
    </w:p>
    <w:p w:rsidR="00032A52" w:rsidRDefault="00032A52">
      <w:pPr>
        <w:spacing w:after="0" w:line="240" w:lineRule="auto"/>
        <w:jc w:val="both"/>
      </w:pPr>
    </w:p>
    <w:p w:rsidR="00032A52" w:rsidRDefault="00BD285A">
      <w:pPr>
        <w:spacing w:after="0" w:line="24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p>
    <w:p w:rsidR="00032A52" w:rsidRPr="00770884" w:rsidRDefault="00BD285A">
      <w:pPr>
        <w:spacing w:after="0" w:line="240" w:lineRule="auto"/>
        <w:jc w:val="both"/>
        <w:rPr>
          <w:rFonts w:ascii="Times New Roman" w:hAnsi="Times New Roman" w:cs="Times New Roman"/>
          <w:i/>
          <w:sz w:val="24"/>
          <w:szCs w:val="24"/>
          <w:lang w:val="en-US"/>
        </w:rPr>
      </w:pPr>
      <w:r w:rsidRPr="00770884">
        <w:rPr>
          <w:rFonts w:ascii="Times New Roman" w:hAnsi="Times New Roman" w:cs="Times New Roman"/>
          <w:i/>
          <w:sz w:val="24"/>
          <w:szCs w:val="24"/>
          <w:lang w:val="en-US"/>
        </w:rPr>
        <w:t>The assay was carry out to evaluate the probiotic capacities of a</w:t>
      </w:r>
      <w:r w:rsidRPr="00770884">
        <w:rPr>
          <w:rFonts w:ascii="Times New Roman" w:hAnsi="Times New Roman" w:cs="Times New Roman"/>
          <w:i/>
          <w:sz w:val="24"/>
          <w:szCs w:val="24"/>
          <w:lang w:val="en-US"/>
        </w:rPr>
        <w:t xml:space="preserve"> microbial mixture to be used as a food additive in rabbit breeding, for they were carried out it two experiments, one in vitro where the mixture was physically, chemically and microbiologically characterized, was evaluated the growth of the Lactobacillus </w:t>
      </w:r>
      <w:r w:rsidRPr="00770884">
        <w:rPr>
          <w:rFonts w:ascii="Times New Roman" w:hAnsi="Times New Roman" w:cs="Times New Roman"/>
          <w:i/>
          <w:sz w:val="24"/>
          <w:szCs w:val="24"/>
          <w:lang w:val="en-US"/>
        </w:rPr>
        <w:t>acidophillus Moro to similar hostile means to those of the gastrointestinal tract of the rabbit at pH concentrations (2; 3; 4; 5; 6; and 7) and bile salts (0,05%; 0,1 %; 0,15%; 0,3%; 0,4% and 0,5%), where it showed better growth results at pH 3 and concent</w:t>
      </w:r>
      <w:r w:rsidRPr="00770884">
        <w:rPr>
          <w:rFonts w:ascii="Times New Roman" w:hAnsi="Times New Roman" w:cs="Times New Roman"/>
          <w:i/>
          <w:sz w:val="24"/>
          <w:szCs w:val="24"/>
          <w:lang w:val="en-US"/>
        </w:rPr>
        <w:t>ration of bile salts of 0,5%.The pathogenicity of the stumps</w:t>
      </w:r>
      <w:r w:rsidRPr="00770884">
        <w:rPr>
          <w:rStyle w:val="Refdecomentario"/>
          <w:rFonts w:ascii="Times New Roman" w:hAnsi="Times New Roman" w:cs="Times New Roman"/>
          <w:i/>
          <w:sz w:val="24"/>
          <w:szCs w:val="24"/>
          <w:lang w:val="en-US" w:eastAsia="es-ES"/>
        </w:rPr>
        <w:t xml:space="preserve"> </w:t>
      </w:r>
      <w:r w:rsidRPr="00770884">
        <w:rPr>
          <w:rFonts w:ascii="Times New Roman" w:hAnsi="Times New Roman" w:cs="Times New Roman"/>
          <w:i/>
          <w:sz w:val="24"/>
          <w:szCs w:val="24"/>
          <w:lang w:val="en-US"/>
        </w:rPr>
        <w:t>as valued used by means of test to determine virulence factors (gelatinase activity and production of hemolysis), and was carried out an analysis of quick stability for the product, which reveale</w:t>
      </w:r>
      <w:r w:rsidRPr="00770884">
        <w:rPr>
          <w:rFonts w:ascii="Times New Roman" w:hAnsi="Times New Roman" w:cs="Times New Roman"/>
          <w:i/>
          <w:sz w:val="24"/>
          <w:szCs w:val="24"/>
          <w:lang w:val="en-US"/>
        </w:rPr>
        <w:t>d that it can maintain their physical, chemical an microbiological characteristics stable for a period of time of three at six months at temperature of 30 ºC. After to realize the in vitro test it was valued in vivo the probiotic effect of Acidified Soybea</w:t>
      </w:r>
      <w:r w:rsidRPr="00770884">
        <w:rPr>
          <w:rFonts w:ascii="Times New Roman" w:hAnsi="Times New Roman" w:cs="Times New Roman"/>
          <w:i/>
          <w:sz w:val="24"/>
          <w:szCs w:val="24"/>
          <w:lang w:val="en-US"/>
        </w:rPr>
        <w:t>n yogurt in pregnant rabbits with continuation to his descendant until the feed, with what was demonstrated that they are increased in the bioproductives indicators of this specie, for what is recommended their permanent use in intensive and semi-intensive</w:t>
      </w:r>
      <w:r w:rsidRPr="00770884">
        <w:rPr>
          <w:rFonts w:ascii="Times New Roman" w:hAnsi="Times New Roman" w:cs="Times New Roman"/>
          <w:i/>
          <w:sz w:val="24"/>
          <w:szCs w:val="24"/>
          <w:lang w:val="en-US"/>
        </w:rPr>
        <w:t xml:space="preserve"> breeding systems.The assay was carry out to evaluate the probiotic capacities of a microbial mixture to be used as a food additive in rabbit breeding, for they were carried out it two experiments, one in vitro where the mixture was physically, chemically </w:t>
      </w:r>
      <w:r w:rsidRPr="00770884">
        <w:rPr>
          <w:rFonts w:ascii="Times New Roman" w:hAnsi="Times New Roman" w:cs="Times New Roman"/>
          <w:i/>
          <w:sz w:val="24"/>
          <w:szCs w:val="24"/>
          <w:lang w:val="en-US"/>
        </w:rPr>
        <w:t>and microbiologically characterized, was evaluated the growth of the Lactobacillus acidophillus Moro to similar hostile means to those of the gastrointestinal tract of the rabbit at pH concentrations (2; 3; 4; 5; 6; and 7) and bile salts (0,05%; 0,1 %; 0,1</w:t>
      </w:r>
      <w:r w:rsidRPr="00770884">
        <w:rPr>
          <w:rFonts w:ascii="Times New Roman" w:hAnsi="Times New Roman" w:cs="Times New Roman"/>
          <w:i/>
          <w:sz w:val="24"/>
          <w:szCs w:val="24"/>
          <w:lang w:val="en-US"/>
        </w:rPr>
        <w:t>5%; 0,3%; 0,4% and 0,5%), where it showed better growth results at pH 3 and concentration of bile salts of 0,5%.The pathogenicity of the stumps</w:t>
      </w:r>
      <w:r w:rsidRPr="00770884">
        <w:rPr>
          <w:rStyle w:val="Refdecomentario"/>
          <w:rFonts w:ascii="Times New Roman" w:hAnsi="Times New Roman" w:cs="Times New Roman"/>
          <w:i/>
          <w:sz w:val="24"/>
          <w:szCs w:val="24"/>
          <w:lang w:val="en-US" w:eastAsia="es-ES"/>
        </w:rPr>
        <w:t xml:space="preserve"> </w:t>
      </w:r>
      <w:r w:rsidRPr="00770884">
        <w:rPr>
          <w:rFonts w:ascii="Times New Roman" w:hAnsi="Times New Roman" w:cs="Times New Roman"/>
          <w:i/>
          <w:sz w:val="24"/>
          <w:szCs w:val="24"/>
          <w:lang w:val="en-US"/>
        </w:rPr>
        <w:t>as valued used by means of test to determine virulence factors (gelatinase activity and production of hemolysis)</w:t>
      </w:r>
      <w:r w:rsidRPr="00770884">
        <w:rPr>
          <w:rFonts w:ascii="Times New Roman" w:hAnsi="Times New Roman" w:cs="Times New Roman"/>
          <w:i/>
          <w:sz w:val="24"/>
          <w:szCs w:val="24"/>
          <w:lang w:val="en-US"/>
        </w:rPr>
        <w:t xml:space="preserve">, and was carried out an analysis of quick stability for the product, which revealed that it can maintain their physical, chemical an microbiological characteristics stable for a period of time of three at six months at temperature of 30 ºC. </w:t>
      </w:r>
      <w:r w:rsidRPr="00770884">
        <w:rPr>
          <w:rFonts w:ascii="Times New Roman" w:hAnsi="Times New Roman" w:cs="Times New Roman"/>
          <w:i/>
          <w:sz w:val="24"/>
          <w:szCs w:val="24"/>
          <w:lang w:val="en-US"/>
        </w:rPr>
        <w:lastRenderedPageBreak/>
        <w:t>After to reali</w:t>
      </w:r>
      <w:r w:rsidRPr="00770884">
        <w:rPr>
          <w:rFonts w:ascii="Times New Roman" w:hAnsi="Times New Roman" w:cs="Times New Roman"/>
          <w:i/>
          <w:sz w:val="24"/>
          <w:szCs w:val="24"/>
          <w:lang w:val="en-US"/>
        </w:rPr>
        <w:t xml:space="preserve">ze the in vitro test it was valued in vivo the probiotic effect of Acidified Soybean yogurt in pregnant rabbits with continuation to his descendant until the feed, with what was demonstrated that they are increased in the bioproductives indicators of this </w:t>
      </w:r>
      <w:r w:rsidRPr="00770884">
        <w:rPr>
          <w:rFonts w:ascii="Times New Roman" w:hAnsi="Times New Roman" w:cs="Times New Roman"/>
          <w:i/>
          <w:sz w:val="24"/>
          <w:szCs w:val="24"/>
          <w:lang w:val="en-US"/>
        </w:rPr>
        <w:t>specie, for what is recommended their permanent use in intensive and semi-intensive breeding systems.</w:t>
      </w:r>
    </w:p>
    <w:p w:rsidR="00032A52" w:rsidRPr="00770884" w:rsidRDefault="00BD285A">
      <w:pPr>
        <w:pStyle w:val="HTMLconformatoprevio"/>
        <w:jc w:val="both"/>
        <w:rPr>
          <w:rFonts w:ascii="Times New Roman" w:hAnsi="Times New Roman" w:cs="Times New Roman"/>
          <w:i/>
          <w:sz w:val="24"/>
          <w:szCs w:val="24"/>
          <w:lang w:val="en-US"/>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r w:rsidRPr="00770884">
        <w:rPr>
          <w:rFonts w:ascii="Times New Roman" w:hAnsi="Times New Roman" w:cs="Times New Roman"/>
          <w:i/>
          <w:sz w:val="24"/>
          <w:szCs w:val="24"/>
          <w:lang w:val="en-US"/>
        </w:rPr>
        <w:t xml:space="preserve">Acidified Soybean </w:t>
      </w:r>
      <w:proofErr w:type="gramStart"/>
      <w:r w:rsidRPr="00770884">
        <w:rPr>
          <w:rFonts w:ascii="Times New Roman" w:hAnsi="Times New Roman" w:cs="Times New Roman"/>
          <w:i/>
          <w:sz w:val="24"/>
          <w:szCs w:val="24"/>
          <w:lang w:val="en-US"/>
        </w:rPr>
        <w:t>yogurt, probiotic, rabbits, blunder</w:t>
      </w:r>
      <w:proofErr w:type="gramEnd"/>
      <w:r w:rsidRPr="00770884">
        <w:rPr>
          <w:rFonts w:ascii="Times New Roman" w:hAnsi="Times New Roman" w:cs="Times New Roman"/>
          <w:i/>
          <w:sz w:val="24"/>
          <w:szCs w:val="24"/>
          <w:lang w:val="en-US"/>
        </w:rPr>
        <w:t>.</w:t>
      </w:r>
    </w:p>
    <w:p w:rsidR="00032A52" w:rsidRPr="00770884" w:rsidRDefault="00032A52">
      <w:pPr>
        <w:pStyle w:val="HTMLconformatoprevio"/>
        <w:jc w:val="both"/>
        <w:rPr>
          <w:lang w:val="en-US"/>
        </w:rPr>
      </w:pPr>
    </w:p>
    <w:sectPr w:rsidR="00032A52" w:rsidRPr="00770884">
      <w:headerReference w:type="default" r:id="rId10"/>
      <w:footerReference w:type="default" r:id="rId11"/>
      <w:pgSz w:w="11906" w:h="16838"/>
      <w:pgMar w:top="1417" w:right="1701" w:bottom="1417" w:left="1701" w:header="567"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5A" w:rsidRDefault="00BD285A">
      <w:pPr>
        <w:spacing w:after="0" w:line="240" w:lineRule="auto"/>
      </w:pPr>
      <w:r>
        <w:separator/>
      </w:r>
    </w:p>
  </w:endnote>
  <w:endnote w:type="continuationSeparator" w:id="0">
    <w:p w:rsidR="00BD285A" w:rsidRDefault="00BD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s">
    <w:altName w:val="Times New Roman"/>
    <w:charset w:val="01"/>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52" w:rsidRDefault="00032A52">
    <w:pPr>
      <w:pStyle w:val="Piedepgina"/>
      <w:jc w:val="center"/>
      <w:rPr>
        <w:rFonts w:ascii="Times New Roman" w:hAnsi="Times New Roman" w:cs="Times New Roman"/>
        <w:sz w:val="24"/>
      </w:rPr>
    </w:pPr>
  </w:p>
  <w:p w:rsidR="00032A52" w:rsidRDefault="00BD285A">
    <w:pPr>
      <w:pStyle w:val="Piedepgina"/>
      <w:jc w:val="center"/>
      <w:rPr>
        <w:rFonts w:ascii="Times New Roman" w:hAnsi="Times New Roman" w:cs="Times New Roman"/>
        <w:sz w:val="28"/>
      </w:rPr>
    </w:pPr>
    <w:r>
      <w:rPr>
        <w:rFonts w:ascii="Times New Roman" w:hAnsi="Times New Roman" w:cs="Times New Roman"/>
        <w:sz w:val="28"/>
      </w:rPr>
      <w:t>Información de contacto</w:t>
    </w:r>
  </w:p>
  <w:p w:rsidR="00032A52" w:rsidRDefault="00BD285A">
    <w:pPr>
      <w:pStyle w:val="Piedepgina"/>
      <w:jc w:val="center"/>
      <w:rPr>
        <w:rStyle w:val="InternetLink"/>
        <w:rFonts w:ascii="Times New Roman" w:hAnsi="Times New Roman" w:cs="Times New Roman"/>
        <w:sz w:val="28"/>
      </w:rPr>
    </w:pPr>
    <w:r>
      <w:rPr>
        <w:rFonts w:ascii="Times New Roman" w:hAnsi="Times New Roman" w:cs="Times New Roman"/>
        <w:sz w:val="28"/>
      </w:rPr>
      <w:t xml:space="preserve"> </w:t>
    </w:r>
    <w:hyperlink r:id="rId1">
      <w:r>
        <w:rPr>
          <w:rStyle w:val="InternetLink"/>
          <w:rFonts w:ascii="Times New Roman" w:hAnsi="Times New Roman" w:cs="Times New Roman"/>
          <w:sz w:val="28"/>
        </w:rPr>
        <w:t>co</w:t>
      </w:r>
      <w:r>
        <w:rPr>
          <w:rStyle w:val="InternetLink"/>
          <w:rFonts w:ascii="Times New Roman" w:hAnsi="Times New Roman" w:cs="Times New Roman"/>
          <w:sz w:val="28"/>
        </w:rPr>
        <w:t>nvencionuclv@uclv.cu</w:t>
      </w:r>
    </w:hyperlink>
  </w:p>
  <w:p w:rsidR="00032A52" w:rsidRDefault="00BD285A">
    <w:pPr>
      <w:pStyle w:val="Piedepgina"/>
      <w:jc w:val="center"/>
      <w:rPr>
        <w:rStyle w:val="InternetLink"/>
        <w:rFonts w:ascii="Times New Roman" w:hAnsi="Times New Roman" w:cs="Times New Roman"/>
        <w:sz w:val="28"/>
      </w:rPr>
    </w:pPr>
    <w:hyperlink r:id="rId2">
      <w:r>
        <w:rPr>
          <w:rStyle w:val="Internet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5A" w:rsidRDefault="00BD285A">
      <w:pPr>
        <w:spacing w:after="0" w:line="240" w:lineRule="auto"/>
      </w:pPr>
      <w:r>
        <w:separator/>
      </w:r>
    </w:p>
  </w:footnote>
  <w:footnote w:type="continuationSeparator" w:id="0">
    <w:p w:rsidR="00BD285A" w:rsidRDefault="00BD2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52" w:rsidRDefault="00BD285A">
    <w:pPr>
      <w:pStyle w:val="Encabezado"/>
      <w:jc w:val="center"/>
      <w:rPr>
        <w:rFonts w:ascii="Times New Roman" w:hAnsi="Times New Roman" w:cs="Times New Roman"/>
        <w:b/>
        <w:sz w:val="24"/>
      </w:rPr>
    </w:pPr>
    <w:r>
      <w:rPr>
        <w:rFonts w:ascii="Times New Roman" w:hAnsi="Times New Roman" w:cs="Times New Roman"/>
        <w:b/>
        <w:sz w:val="24"/>
      </w:rPr>
      <w:t xml:space="preserve">PLANTILLA OFICIAL PARA LA PRESENTACIÓN DE TRABAJOS </w:t>
    </w:r>
    <w:r>
      <w:rPr>
        <w:rFonts w:ascii="Times New Roman" w:hAnsi="Times New Roman" w:cs="Times New Roman"/>
        <w:b/>
        <w:noProof/>
        <w:sz w:val="24"/>
        <w:lang w:eastAsia="es-ES"/>
      </w:rPr>
      <w:drawing>
        <wp:anchor distT="0" distB="0" distL="114300" distR="114300" simplePos="0" relativeHeight="2" behindDoc="1" locked="0" layoutInCell="1" allowOverlap="1">
          <wp:simplePos x="0" y="0"/>
          <wp:positionH relativeFrom="column">
            <wp:posOffset>5387340</wp:posOffset>
          </wp:positionH>
          <wp:positionV relativeFrom="paragraph">
            <wp:posOffset>-168910</wp:posOffset>
          </wp:positionV>
          <wp:extent cx="714375" cy="83629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714375" cy="836295"/>
                  </a:xfrm>
                  <a:prstGeom prst="rect">
                    <a:avLst/>
                  </a:prstGeom>
                  <a:noFill/>
                  <a:ln w="9525">
                    <a:noFill/>
                    <a:miter lim="800000"/>
                    <a:headEnd/>
                    <a:tailEnd/>
                  </a:ln>
                </pic:spPr>
              </pic:pic>
            </a:graphicData>
          </a:graphic>
        </wp:anchor>
      </w:drawing>
    </w:r>
  </w:p>
  <w:p w:rsidR="00032A52" w:rsidRDefault="00BD285A">
    <w:pPr>
      <w:pStyle w:val="Encabezado"/>
      <w:jc w:val="center"/>
      <w:rPr>
        <w:rFonts w:ascii="Times New Roman" w:hAnsi="Times New Roman" w:cs="Times New Roman"/>
        <w:b/>
        <w:sz w:val="24"/>
      </w:rPr>
    </w:pPr>
    <w:r>
      <w:rPr>
        <w:rFonts w:ascii="Times New Roman" w:hAnsi="Times New Roman" w:cs="Times New Roman"/>
        <w:b/>
        <w:sz w:val="24"/>
      </w:rPr>
      <w:t xml:space="preserve">II CONVENCIÓN CIENTÍFICA INTERNACIONAL </w:t>
    </w:r>
  </w:p>
  <w:p w:rsidR="00032A52" w:rsidRDefault="00BD285A">
    <w:pPr>
      <w:pStyle w:val="Encabezado"/>
      <w:jc w:val="center"/>
      <w:rPr>
        <w:rFonts w:ascii="Times New Roman" w:hAnsi="Times New Roman" w:cs="Times New Roman"/>
        <w:sz w:val="24"/>
        <w:szCs w:val="24"/>
      </w:rPr>
    </w:pPr>
    <w:r>
      <w:rPr>
        <w:rFonts w:ascii="Times New Roman" w:hAnsi="Times New Roman" w:cs="Times New Roman"/>
        <w:b/>
        <w:sz w:val="24"/>
      </w:rPr>
      <w:t>“II CCI UCLV 2019”</w:t>
    </w:r>
    <w:r>
      <w:rPr>
        <w:rFonts w:ascii="Times New Roman" w:hAnsi="Times New Roman" w:cs="Times New Roman"/>
        <w:sz w:val="24"/>
        <w:szCs w:val="24"/>
      </w:rPr>
      <w:t xml:space="preserve"> </w:t>
    </w:r>
  </w:p>
  <w:p w:rsidR="00032A52" w:rsidRDefault="00BD285A">
    <w:pPr>
      <w:pStyle w:val="Encabezado"/>
      <w:jc w:val="center"/>
      <w:rPr>
        <w:rFonts w:ascii="Times New Roman" w:hAnsi="Times New Roman" w:cs="Times New Roman"/>
        <w:b/>
        <w:sz w:val="24"/>
      </w:rPr>
    </w:pPr>
    <w:r>
      <w:rPr>
        <w:rFonts w:ascii="Times New Roman" w:hAnsi="Times New Roman" w:cs="Times New Roman"/>
        <w:b/>
        <w:noProof/>
        <w:sz w:val="24"/>
        <w:lang w:eastAsia="es-ES"/>
      </w:rPr>
      <w:drawing>
        <wp:anchor distT="0" distB="0" distL="114300" distR="114300" simplePos="0" relativeHeight="5" behindDoc="1" locked="0" layoutInCell="1" allowOverlap="1">
          <wp:simplePos x="0" y="0"/>
          <wp:positionH relativeFrom="column">
            <wp:posOffset>5390515</wp:posOffset>
          </wp:positionH>
          <wp:positionV relativeFrom="paragraph">
            <wp:posOffset>140970</wp:posOffset>
          </wp:positionV>
          <wp:extent cx="729615" cy="8159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729615" cy="815975"/>
                  </a:xfrm>
                  <a:prstGeom prst="rect">
                    <a:avLst/>
                  </a:prstGeom>
                  <a:noFill/>
                  <a:ln w="9525">
                    <a:noFill/>
                    <a:miter lim="800000"/>
                    <a:headEnd/>
                    <a:tailEnd/>
                  </a:ln>
                </pic:spPr>
              </pic:pic>
            </a:graphicData>
          </a:graphic>
        </wp:anchor>
      </w:drawing>
    </w:r>
  </w:p>
  <w:p w:rsidR="00032A52" w:rsidRDefault="00BD285A">
    <w:pPr>
      <w:pStyle w:val="Encabezado"/>
      <w:jc w:val="center"/>
      <w:rPr>
        <w:rFonts w:ascii="Times New Roman" w:hAnsi="Times New Roman" w:cs="Times New Roman"/>
        <w:b/>
        <w:sz w:val="24"/>
      </w:rPr>
    </w:pPr>
    <w:r>
      <w:rPr>
        <w:rFonts w:ascii="Times New Roman" w:hAnsi="Times New Roman" w:cs="Times New Roman"/>
        <w:b/>
        <w:sz w:val="24"/>
      </w:rPr>
      <w:t xml:space="preserve">DEL 23 AL 30 DE JUNIO DEL 2019. </w:t>
    </w:r>
  </w:p>
  <w:p w:rsidR="00032A52" w:rsidRDefault="00BD285A">
    <w:pPr>
      <w:pStyle w:val="Encabezado"/>
      <w:jc w:val="center"/>
      <w:rPr>
        <w:rFonts w:ascii="Times New Roman" w:hAnsi="Times New Roman" w:cs="Times New Roman"/>
        <w:b/>
        <w:sz w:val="24"/>
      </w:rPr>
    </w:pPr>
    <w:r>
      <w:rPr>
        <w:rFonts w:ascii="Times New Roman" w:hAnsi="Times New Roman" w:cs="Times New Roman"/>
        <w:b/>
        <w:sz w:val="24"/>
      </w:rPr>
      <w:t>CAYOS DE VILLA CLARA. CUBA.</w:t>
    </w:r>
  </w:p>
  <w:p w:rsidR="00032A52" w:rsidRDefault="00032A52">
    <w:pPr>
      <w:pStyle w:val="Encabezado"/>
      <w:jc w:val="center"/>
      <w:rPr>
        <w:rFonts w:ascii="Times New Roman" w:hAnsi="Times New Roman" w:cs="Times New Roman"/>
        <w:b/>
        <w:sz w:val="24"/>
      </w:rPr>
    </w:pPr>
  </w:p>
  <w:p w:rsidR="00032A52" w:rsidRDefault="00032A52">
    <w:pPr>
      <w:pStyle w:val="Encabezado"/>
      <w:jc w:val="center"/>
      <w:rPr>
        <w:rFonts w:ascii="Times New Roman" w:hAnsi="Times New Roman" w:cs="Times New Roman"/>
        <w:b/>
        <w:sz w:val="24"/>
      </w:rPr>
    </w:pPr>
  </w:p>
  <w:p w:rsidR="00032A52" w:rsidRDefault="00032A52">
    <w:pPr>
      <w:pStyle w:val="Encabezado"/>
      <w:jc w:val="center"/>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52"/>
    <w:rsid w:val="00032A52"/>
    <w:rsid w:val="00770884"/>
    <w:rsid w:val="00BD2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rsid w:val="00C8585B"/>
  </w:style>
  <w:style w:type="character" w:customStyle="1" w:styleId="PiedepginaCar">
    <w:name w:val="Pie de página Car"/>
    <w:basedOn w:val="Fuentedeprrafopredeter"/>
    <w:link w:val="Piedepgina"/>
    <w:uiPriority w:val="99"/>
    <w:rsid w:val="00C8585B"/>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character" w:customStyle="1" w:styleId="InternetLink">
    <w:name w:val="Internet Link"/>
    <w:basedOn w:val="Fuentedeprrafopredeter"/>
    <w:uiPriority w:val="99"/>
    <w:unhideWhenUsed/>
    <w:rsid w:val="00D36D1C"/>
    <w:rPr>
      <w:color w:val="0000FF"/>
      <w:u w:val="single"/>
    </w:rPr>
  </w:style>
  <w:style w:type="character" w:customStyle="1" w:styleId="HTMLconformatoprevioCar">
    <w:name w:val="HTML con formato previo Car"/>
    <w:basedOn w:val="Fuentedeprrafopredeter"/>
    <w:link w:val="HTMLconformatoprevio"/>
    <w:uiPriority w:val="99"/>
    <w:rsid w:val="00FE65ED"/>
    <w:rPr>
      <w:rFonts w:ascii="Courier New" w:eastAsia="Times New Roman" w:hAnsi="Courier New" w:cs="Courier New"/>
      <w:sz w:val="20"/>
      <w:szCs w:val="20"/>
      <w:lang w:eastAsia="es-ES"/>
    </w:rPr>
  </w:style>
  <w:style w:type="character" w:customStyle="1" w:styleId="ListLabel1">
    <w:name w:val="ListLabel 1"/>
    <w:rPr>
      <w:rFonts w:cs="Courier New"/>
    </w:rPr>
  </w:style>
  <w:style w:type="character" w:styleId="Refdecomentario">
    <w:name w:val="annotation reference"/>
    <w:basedOn w:val="Fuentedeprrafopredeter"/>
    <w:rPr>
      <w:sz w:val="16"/>
      <w:szCs w:val="16"/>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paragraph" w:customStyle="1" w:styleId="Default">
    <w:name w:val="Default"/>
    <w:rsid w:val="00A10622"/>
    <w:pPr>
      <w:suppressAutoHyphens/>
      <w:spacing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FE6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paragraph" w:customStyle="1" w:styleId="PreformattedText">
    <w:name w:val="Preformatted 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rsid w:val="00C8585B"/>
  </w:style>
  <w:style w:type="character" w:customStyle="1" w:styleId="PiedepginaCar">
    <w:name w:val="Pie de página Car"/>
    <w:basedOn w:val="Fuentedeprrafopredeter"/>
    <w:link w:val="Piedepgina"/>
    <w:uiPriority w:val="99"/>
    <w:rsid w:val="00C8585B"/>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character" w:customStyle="1" w:styleId="InternetLink">
    <w:name w:val="Internet Link"/>
    <w:basedOn w:val="Fuentedeprrafopredeter"/>
    <w:uiPriority w:val="99"/>
    <w:unhideWhenUsed/>
    <w:rsid w:val="00D36D1C"/>
    <w:rPr>
      <w:color w:val="0000FF"/>
      <w:u w:val="single"/>
    </w:rPr>
  </w:style>
  <w:style w:type="character" w:customStyle="1" w:styleId="HTMLconformatoprevioCar">
    <w:name w:val="HTML con formato previo Car"/>
    <w:basedOn w:val="Fuentedeprrafopredeter"/>
    <w:link w:val="HTMLconformatoprevio"/>
    <w:uiPriority w:val="99"/>
    <w:rsid w:val="00FE65ED"/>
    <w:rPr>
      <w:rFonts w:ascii="Courier New" w:eastAsia="Times New Roman" w:hAnsi="Courier New" w:cs="Courier New"/>
      <w:sz w:val="20"/>
      <w:szCs w:val="20"/>
      <w:lang w:eastAsia="es-ES"/>
    </w:rPr>
  </w:style>
  <w:style w:type="character" w:customStyle="1" w:styleId="ListLabel1">
    <w:name w:val="ListLabel 1"/>
    <w:rPr>
      <w:rFonts w:cs="Courier New"/>
    </w:rPr>
  </w:style>
  <w:style w:type="character" w:styleId="Refdecomentario">
    <w:name w:val="annotation reference"/>
    <w:basedOn w:val="Fuentedeprrafopredeter"/>
    <w:rPr>
      <w:sz w:val="16"/>
      <w:szCs w:val="16"/>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paragraph" w:customStyle="1" w:styleId="Default">
    <w:name w:val="Default"/>
    <w:rsid w:val="00A10622"/>
    <w:pPr>
      <w:suppressAutoHyphens/>
      <w:spacing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FE6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paragraph" w:customStyle="1" w:styleId="PreformattedText">
    <w:name w:val="Preformatted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obello@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bello@uclv.edu.c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vello@.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2019-02-02T05:22:00Z</dcterms:created>
  <dcterms:modified xsi:type="dcterms:W3CDTF">2019-02-02T05:22:00Z</dcterms:modified>
  <dc:language>es-CU</dc:language>
</cp:coreProperties>
</file>