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5C" w:rsidRDefault="0091655C" w:rsidP="00421715">
      <w:pPr>
        <w:jc w:val="center"/>
        <w:rPr>
          <w:rFonts w:ascii="Times New Roman" w:hAnsi="Times New Roman" w:cs="Times New Roman"/>
          <w:b/>
          <w:lang w:val="es-ES"/>
        </w:rPr>
      </w:pPr>
    </w:p>
    <w:p w:rsidR="0091655C" w:rsidRDefault="0091655C" w:rsidP="00421715">
      <w:pPr>
        <w:jc w:val="center"/>
        <w:rPr>
          <w:rFonts w:ascii="Times New Roman" w:hAnsi="Times New Roman" w:cs="Times New Roman"/>
          <w:b/>
          <w:lang w:val="es-ES"/>
        </w:rPr>
      </w:pPr>
    </w:p>
    <w:p w:rsidR="00DD2252" w:rsidRPr="0091655C" w:rsidRDefault="00FD7EA7" w:rsidP="0091655C">
      <w:pPr>
        <w:spacing w:line="360" w:lineRule="auto"/>
        <w:jc w:val="center"/>
        <w:rPr>
          <w:rFonts w:ascii="Arial" w:hAnsi="Arial" w:cs="Arial"/>
          <w:b/>
          <w:sz w:val="24"/>
          <w:szCs w:val="24"/>
          <w:lang w:val="es-ES"/>
        </w:rPr>
      </w:pPr>
      <w:r w:rsidRPr="0091655C">
        <w:rPr>
          <w:rFonts w:ascii="Arial" w:hAnsi="Arial" w:cs="Arial"/>
          <w:b/>
          <w:sz w:val="24"/>
          <w:szCs w:val="24"/>
          <w:lang w:val="es-ES"/>
        </w:rPr>
        <w:t>Título: La gestión de l</w:t>
      </w:r>
      <w:r w:rsidR="00421715" w:rsidRPr="0091655C">
        <w:rPr>
          <w:rFonts w:ascii="Arial" w:hAnsi="Arial" w:cs="Arial"/>
          <w:b/>
          <w:sz w:val="24"/>
          <w:szCs w:val="24"/>
          <w:lang w:val="es-ES"/>
        </w:rPr>
        <w:t>a calidad en la ejecución del  proceso</w:t>
      </w:r>
      <w:r w:rsidRPr="0091655C">
        <w:rPr>
          <w:rFonts w:ascii="Arial" w:hAnsi="Arial" w:cs="Arial"/>
          <w:b/>
          <w:sz w:val="24"/>
          <w:szCs w:val="24"/>
          <w:lang w:val="es-ES"/>
        </w:rPr>
        <w:t xml:space="preserve"> de la cosecha de la leche en instalaciones bovina.</w:t>
      </w:r>
    </w:p>
    <w:p w:rsidR="00421715" w:rsidRPr="0091655C" w:rsidRDefault="00421715" w:rsidP="0091655C">
      <w:pPr>
        <w:spacing w:line="360" w:lineRule="auto"/>
        <w:rPr>
          <w:rFonts w:ascii="Arial" w:hAnsi="Arial" w:cs="Arial"/>
          <w:sz w:val="24"/>
          <w:szCs w:val="24"/>
          <w:lang w:val="es-ES"/>
        </w:rPr>
      </w:pPr>
      <w:r w:rsidRPr="0091655C">
        <w:rPr>
          <w:rFonts w:ascii="Arial" w:hAnsi="Arial" w:cs="Arial"/>
          <w:sz w:val="24"/>
          <w:szCs w:val="24"/>
          <w:lang w:val="es-ES"/>
        </w:rPr>
        <w:t>Autores: Daniel Alfonso Insua</w:t>
      </w:r>
      <w:r w:rsidR="004F7900" w:rsidRPr="0091655C">
        <w:rPr>
          <w:rFonts w:ascii="Arial" w:hAnsi="Arial" w:cs="Arial"/>
          <w:sz w:val="24"/>
          <w:szCs w:val="24"/>
          <w:vertAlign w:val="superscript"/>
          <w:lang w:val="es-ES"/>
        </w:rPr>
        <w:t>1</w:t>
      </w:r>
      <w:r w:rsidRPr="0091655C">
        <w:rPr>
          <w:rFonts w:ascii="Arial" w:hAnsi="Arial" w:cs="Arial"/>
          <w:sz w:val="24"/>
          <w:szCs w:val="24"/>
          <w:lang w:val="es-ES"/>
        </w:rPr>
        <w:t xml:space="preserve">, </w:t>
      </w:r>
      <w:proofErr w:type="spellStart"/>
      <w:r w:rsidR="004F7900" w:rsidRPr="0091655C">
        <w:rPr>
          <w:rFonts w:ascii="Arial" w:hAnsi="Arial" w:cs="Arial"/>
          <w:sz w:val="24"/>
          <w:szCs w:val="24"/>
          <w:lang w:val="es-ES"/>
        </w:rPr>
        <w:t>Yailet</w:t>
      </w:r>
      <w:proofErr w:type="spellEnd"/>
      <w:r w:rsidR="004F7900" w:rsidRPr="0091655C">
        <w:rPr>
          <w:rFonts w:ascii="Arial" w:hAnsi="Arial" w:cs="Arial"/>
          <w:sz w:val="24"/>
          <w:szCs w:val="24"/>
          <w:lang w:val="es-ES"/>
        </w:rPr>
        <w:t xml:space="preserve"> Naranjo Quintero</w:t>
      </w:r>
      <w:r w:rsidR="004F7900" w:rsidRPr="0091655C">
        <w:rPr>
          <w:rFonts w:ascii="Arial" w:hAnsi="Arial" w:cs="Arial"/>
          <w:sz w:val="24"/>
          <w:szCs w:val="24"/>
          <w:vertAlign w:val="superscript"/>
          <w:lang w:val="es-ES"/>
        </w:rPr>
        <w:t>2</w:t>
      </w:r>
    </w:p>
    <w:p w:rsidR="00421715" w:rsidRPr="0091655C" w:rsidRDefault="00421715" w:rsidP="0091655C">
      <w:pPr>
        <w:spacing w:line="360" w:lineRule="auto"/>
        <w:rPr>
          <w:rFonts w:ascii="Arial" w:hAnsi="Arial" w:cs="Arial"/>
          <w:sz w:val="24"/>
          <w:szCs w:val="24"/>
          <w:lang w:val="es-ES"/>
        </w:rPr>
      </w:pPr>
    </w:p>
    <w:p w:rsidR="00421715" w:rsidRPr="0091655C" w:rsidRDefault="00421715" w:rsidP="0091655C">
      <w:pPr>
        <w:pStyle w:val="Prrafodelista"/>
        <w:numPr>
          <w:ilvl w:val="0"/>
          <w:numId w:val="1"/>
        </w:numPr>
        <w:spacing w:line="360" w:lineRule="auto"/>
        <w:rPr>
          <w:rFonts w:ascii="Arial" w:hAnsi="Arial" w:cs="Arial"/>
          <w:sz w:val="24"/>
          <w:szCs w:val="24"/>
          <w:lang w:val="es-ES"/>
        </w:rPr>
      </w:pPr>
      <w:r w:rsidRPr="0091655C">
        <w:rPr>
          <w:rFonts w:ascii="Arial" w:hAnsi="Arial" w:cs="Arial"/>
          <w:sz w:val="24"/>
          <w:szCs w:val="24"/>
          <w:lang w:val="es-ES"/>
        </w:rPr>
        <w:t xml:space="preserve">Facultad de Ciencias Agropecuarias de la Universidad .Central ¨Marta Abreu¨ de Las Villas. </w:t>
      </w:r>
      <w:hyperlink r:id="rId8" w:history="1">
        <w:r w:rsidRPr="0091655C">
          <w:rPr>
            <w:rStyle w:val="Hipervnculo"/>
            <w:rFonts w:ascii="Arial" w:hAnsi="Arial" w:cs="Arial"/>
            <w:sz w:val="24"/>
            <w:szCs w:val="24"/>
            <w:lang w:val="es-ES"/>
          </w:rPr>
          <w:t>danielai@uclv.edu.cu</w:t>
        </w:r>
      </w:hyperlink>
      <w:r w:rsidRPr="0091655C">
        <w:rPr>
          <w:rFonts w:ascii="Arial" w:hAnsi="Arial" w:cs="Arial"/>
          <w:sz w:val="24"/>
          <w:szCs w:val="24"/>
          <w:lang w:val="es-ES"/>
        </w:rPr>
        <w:t>.</w:t>
      </w:r>
    </w:p>
    <w:p w:rsidR="00421715" w:rsidRPr="0091655C" w:rsidRDefault="004F7900" w:rsidP="0091655C">
      <w:pPr>
        <w:pStyle w:val="Prrafodelista"/>
        <w:numPr>
          <w:ilvl w:val="0"/>
          <w:numId w:val="1"/>
        </w:numPr>
        <w:spacing w:line="360" w:lineRule="auto"/>
        <w:rPr>
          <w:rFonts w:ascii="Arial" w:hAnsi="Arial" w:cs="Arial"/>
          <w:sz w:val="24"/>
          <w:szCs w:val="24"/>
          <w:lang w:val="es-ES"/>
        </w:rPr>
      </w:pPr>
      <w:r w:rsidRPr="0091655C">
        <w:rPr>
          <w:rFonts w:ascii="Arial" w:hAnsi="Arial" w:cs="Arial"/>
          <w:sz w:val="24"/>
          <w:szCs w:val="24"/>
          <w:lang w:val="es-ES"/>
        </w:rPr>
        <w:t xml:space="preserve">Granja Genética “El Abra” perteneciente a la Empresa Pecuaria “El Tablón”. </w:t>
      </w:r>
    </w:p>
    <w:p w:rsidR="00FD7EA7" w:rsidRPr="0091655C" w:rsidRDefault="00586A3F" w:rsidP="0091655C">
      <w:pPr>
        <w:pStyle w:val="TDC3"/>
        <w:spacing w:line="360" w:lineRule="auto"/>
      </w:pPr>
      <w:r w:rsidRPr="0091655C">
        <w:t xml:space="preserve">La autoevaluación de una organización es una revisión completa y sistemática de las actividades y resultados de la organización, con referencia al sistema de gestión de la calidad o a un modelo de excelencia. Puede proporcionar una visión global del desempeño de la organización y del grado de madurez del SGC, asimismo, puede ayudar a identificar las áreas de la organización que precisan mejoras y a determinar las prioridades </w:t>
      </w:r>
      <w:r w:rsidR="00FD7EA7" w:rsidRPr="0091655C">
        <w:t>El presente trabajo tuvo como objetivo evaluar los</w:t>
      </w:r>
      <w:r w:rsidRPr="0091655C">
        <w:t xml:space="preserve"> estándares de la calidad del  proceso</w:t>
      </w:r>
      <w:r w:rsidR="00FD7EA7" w:rsidRPr="0091655C">
        <w:t xml:space="preserve"> de la cosecha de la leche y valorar su influencia sobre la calidad del producto y las pérdidas económicas en instalaciones bovina. La investigación se realizó, en la Granja Genética “El Abra” perteneciente a la Empresa Pecuaria “El Tablón”, Municipio </w:t>
      </w:r>
      <w:proofErr w:type="spellStart"/>
      <w:r w:rsidR="00FD7EA7" w:rsidRPr="0091655C">
        <w:t>Cumanayagua</w:t>
      </w:r>
      <w:proofErr w:type="spellEnd"/>
      <w:r w:rsidR="00FD7EA7" w:rsidRPr="0091655C">
        <w:t>, ubicada geográficamente en el cuadrante epizootiológico 050-126-65. Se trabajaron rebaños de la raza Holstein y Siboney de Cuba, perteneciente a trece vaquerías típicas, sometidas a ordeño mecanizado y pastoreo intensivo. Se realizó la evaluación de los procesos de la cosecha de la leche, según modelo de autoevaluación a los procedimiento, identificándose las no conformidades en los procedimientos de la cosecha de la leche, en relación a los estándares de calidad y la prevalencia de la mastitis bovina, las muestras se tomaron, siguiendo los r</w:t>
      </w:r>
      <w:r w:rsidRPr="0091655C">
        <w:t>equerimientos establecidos en las</w:t>
      </w:r>
      <w:r w:rsidR="00FD7EA7" w:rsidRPr="0091655C">
        <w:t xml:space="preserve"> normas cubanas. Como los resultados de los estados de cumplimientos de los proc</w:t>
      </w:r>
      <w:bookmarkStart w:id="0" w:name="_GoBack"/>
      <w:bookmarkEnd w:id="0"/>
      <w:r w:rsidR="00FD7EA7" w:rsidRPr="0091655C">
        <w:t xml:space="preserve">esos de la cosecha de la leche </w:t>
      </w:r>
      <w:r w:rsidR="00FD7EA7" w:rsidRPr="0091655C">
        <w:lastRenderedPageBreak/>
        <w:t>en las unidades en estudio no sobrepasa el 50 %, los procesos con más vulnerabilidad de cumplimiento son los procesos de ordeño e higi</w:t>
      </w:r>
      <w:r w:rsidRPr="0091655C">
        <w:t>ene en sala y equipos, no existió</w:t>
      </w:r>
      <w:r w:rsidR="00FD7EA7" w:rsidRPr="0091655C">
        <w:t xml:space="preserve"> una relación entre los resultados </w:t>
      </w:r>
      <w:r w:rsidR="004C1EDA" w:rsidRPr="0091655C">
        <w:t xml:space="preserve">en la prueba de la </w:t>
      </w:r>
      <w:proofErr w:type="spellStart"/>
      <w:r w:rsidR="004C1EDA" w:rsidRPr="0091655C">
        <w:t>reductasa</w:t>
      </w:r>
      <w:proofErr w:type="spellEnd"/>
      <w:r w:rsidR="00FD7EA7" w:rsidRPr="0091655C">
        <w:t xml:space="preserve"> y la puntuación alcanzada por las unidades en los procesos de ordeño, se observa una tendencia positiva de disminución de la prevalencia de mastitis subclínica con el incremento de la puntuación general en los procesos de ordeño en las unidades en estudio y las pérdidas por concepto incumplimiento de los procedimientos en la cosecha de la leche y disminución de la producción asociado a la mastitis subclínica y cuartos atrofiados fueron de </w:t>
      </w:r>
      <w:smartTag w:uri="urn:schemas-microsoft-com:office:smarttags" w:element="metricconverter">
        <w:smartTagPr>
          <w:attr w:name="ProductID" w:val="86 943 litros"/>
        </w:smartTagPr>
        <w:r w:rsidR="00FD7EA7" w:rsidRPr="0091655C">
          <w:t>86 943 litros</w:t>
        </w:r>
      </w:smartTag>
      <w:r w:rsidR="00FD7EA7" w:rsidRPr="0091655C">
        <w:t xml:space="preserve"> anuales.</w:t>
      </w:r>
    </w:p>
    <w:p w:rsidR="00FD7EA7" w:rsidRPr="0091655C" w:rsidRDefault="00FD7EA7" w:rsidP="0091655C">
      <w:pPr>
        <w:spacing w:line="360" w:lineRule="auto"/>
        <w:rPr>
          <w:rFonts w:ascii="Arial" w:hAnsi="Arial" w:cs="Arial"/>
          <w:sz w:val="24"/>
          <w:szCs w:val="24"/>
          <w:lang w:val="es-ES"/>
        </w:rPr>
      </w:pPr>
      <w:r w:rsidRPr="0091655C">
        <w:rPr>
          <w:rFonts w:ascii="Arial" w:hAnsi="Arial" w:cs="Arial"/>
          <w:sz w:val="24"/>
          <w:szCs w:val="24"/>
          <w:lang w:val="es-ES"/>
        </w:rPr>
        <w:t>Palabras claves</w:t>
      </w:r>
      <w:r w:rsidR="004C1EDA" w:rsidRPr="0091655C">
        <w:rPr>
          <w:rFonts w:ascii="Arial" w:hAnsi="Arial" w:cs="Arial"/>
          <w:sz w:val="24"/>
          <w:szCs w:val="24"/>
          <w:lang w:val="es-ES"/>
        </w:rPr>
        <w:t>: gestión,</w:t>
      </w:r>
      <w:r w:rsidRPr="0091655C">
        <w:rPr>
          <w:rFonts w:ascii="Arial" w:hAnsi="Arial" w:cs="Arial"/>
          <w:sz w:val="24"/>
          <w:szCs w:val="24"/>
          <w:lang w:val="es-ES"/>
        </w:rPr>
        <w:t xml:space="preserve"> </w:t>
      </w:r>
      <w:r w:rsidR="004C1EDA" w:rsidRPr="0091655C">
        <w:rPr>
          <w:rFonts w:ascii="Arial" w:hAnsi="Arial" w:cs="Arial"/>
          <w:sz w:val="24"/>
          <w:szCs w:val="24"/>
          <w:lang w:val="es-ES"/>
        </w:rPr>
        <w:t>calidad, proceso y mastitis</w:t>
      </w:r>
      <w:r w:rsidR="004F7900" w:rsidRPr="0091655C">
        <w:rPr>
          <w:rFonts w:ascii="Arial" w:hAnsi="Arial" w:cs="Arial"/>
          <w:sz w:val="24"/>
          <w:szCs w:val="24"/>
          <w:lang w:val="es-ES"/>
        </w:rPr>
        <w:t xml:space="preserve">. </w:t>
      </w:r>
      <w:r w:rsidR="004C1EDA" w:rsidRPr="0091655C">
        <w:rPr>
          <w:rFonts w:ascii="Arial" w:hAnsi="Arial" w:cs="Arial"/>
          <w:sz w:val="24"/>
          <w:szCs w:val="24"/>
          <w:lang w:val="es-ES"/>
        </w:rPr>
        <w:t xml:space="preserve"> </w:t>
      </w:r>
    </w:p>
    <w:sectPr w:rsidR="00FD7EA7" w:rsidRPr="0091655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E8D" w:rsidRDefault="00F02E8D" w:rsidP="0091655C">
      <w:pPr>
        <w:spacing w:after="0" w:line="240" w:lineRule="auto"/>
      </w:pPr>
      <w:r>
        <w:separator/>
      </w:r>
    </w:p>
  </w:endnote>
  <w:endnote w:type="continuationSeparator" w:id="0">
    <w:p w:rsidR="00F02E8D" w:rsidRDefault="00F02E8D" w:rsidP="0091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E8D" w:rsidRDefault="00F02E8D" w:rsidP="0091655C">
      <w:pPr>
        <w:spacing w:after="0" w:line="240" w:lineRule="auto"/>
      </w:pPr>
      <w:r>
        <w:separator/>
      </w:r>
    </w:p>
  </w:footnote>
  <w:footnote w:type="continuationSeparator" w:id="0">
    <w:p w:rsidR="00F02E8D" w:rsidRDefault="00F02E8D" w:rsidP="00916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5C" w:rsidRPr="0091655C" w:rsidRDefault="0091655C" w:rsidP="0091655C">
    <w:pPr>
      <w:pStyle w:val="Encabezado"/>
      <w:jc w:val="center"/>
      <w:rPr>
        <w:b/>
        <w:lang w:val="es-ES"/>
      </w:rPr>
    </w:pPr>
    <w:r>
      <w:rPr>
        <w:noProof/>
      </w:rPr>
      <w:drawing>
        <wp:anchor distT="0" distB="0" distL="114300" distR="114300" simplePos="0" relativeHeight="251659264" behindDoc="1" locked="0" layoutInCell="1" allowOverlap="1" wp14:anchorId="2958A294" wp14:editId="4861DF0F">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91655C">
      <w:rPr>
        <w:b/>
        <w:lang w:val="es-ES"/>
      </w:rPr>
      <w:t xml:space="preserve">PLANTILLA OFICIAL PARA LA PRESENTACIÓN DE TRABAJOS </w:t>
    </w:r>
  </w:p>
  <w:p w:rsidR="0091655C" w:rsidRPr="0091655C" w:rsidRDefault="0091655C" w:rsidP="0091655C">
    <w:pPr>
      <w:pStyle w:val="Encabezado"/>
      <w:jc w:val="center"/>
      <w:rPr>
        <w:b/>
        <w:lang w:val="es-ES"/>
      </w:rPr>
    </w:pPr>
    <w:r w:rsidRPr="0091655C">
      <w:rPr>
        <w:b/>
        <w:lang w:val="es-ES"/>
      </w:rPr>
      <w:t xml:space="preserve">II CONVENCIÓN CIENTÍFICA INTERNACIONAL </w:t>
    </w:r>
  </w:p>
  <w:p w:rsidR="0091655C" w:rsidRPr="0091655C" w:rsidRDefault="0091655C" w:rsidP="0091655C">
    <w:pPr>
      <w:pStyle w:val="Encabezado"/>
      <w:jc w:val="center"/>
      <w:rPr>
        <w:lang w:val="es-ES"/>
      </w:rPr>
    </w:pPr>
    <w:r w:rsidRPr="0091655C">
      <w:rPr>
        <w:b/>
        <w:lang w:val="es-ES"/>
      </w:rPr>
      <w:t>“II CCI UCLV 2019”</w:t>
    </w:r>
    <w:r w:rsidRPr="0091655C">
      <w:rPr>
        <w:lang w:val="es-ES"/>
      </w:rPr>
      <w:t xml:space="preserve"> </w:t>
    </w:r>
  </w:p>
  <w:p w:rsidR="0091655C" w:rsidRPr="0091655C" w:rsidRDefault="0091655C" w:rsidP="0091655C">
    <w:pPr>
      <w:pStyle w:val="Encabezado"/>
      <w:jc w:val="center"/>
      <w:rPr>
        <w:b/>
        <w:lang w:val="es-ES"/>
      </w:rPr>
    </w:pPr>
    <w:r>
      <w:rPr>
        <w:noProof/>
        <w:sz w:val="20"/>
        <w:szCs w:val="20"/>
      </w:rPr>
      <w:drawing>
        <wp:anchor distT="0" distB="0" distL="114300" distR="114300" simplePos="0" relativeHeight="251660288" behindDoc="1" locked="0" layoutInCell="1" allowOverlap="1" wp14:anchorId="7028B574" wp14:editId="64C60EF6">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91655C" w:rsidRPr="0091655C" w:rsidRDefault="0091655C" w:rsidP="0091655C">
    <w:pPr>
      <w:pStyle w:val="Encabezado"/>
      <w:jc w:val="center"/>
      <w:rPr>
        <w:b/>
        <w:lang w:val="es-ES"/>
      </w:rPr>
    </w:pPr>
    <w:r w:rsidRPr="0091655C">
      <w:rPr>
        <w:b/>
        <w:lang w:val="es-ES"/>
      </w:rPr>
      <w:t xml:space="preserve">DEL 23 AL 30 DE JUNIO DEL 2019. </w:t>
    </w:r>
  </w:p>
  <w:p w:rsidR="0091655C" w:rsidRPr="0091655C" w:rsidRDefault="0091655C" w:rsidP="0091655C">
    <w:pPr>
      <w:pStyle w:val="Encabezado"/>
      <w:jc w:val="center"/>
      <w:rPr>
        <w:b/>
        <w:lang w:val="es-ES"/>
      </w:rPr>
    </w:pPr>
    <w:r w:rsidRPr="0091655C">
      <w:rPr>
        <w:b/>
        <w:lang w:val="es-ES"/>
      </w:rPr>
      <w:t>CAYOS DE VILLA CLARA. CUBA.</w:t>
    </w:r>
  </w:p>
  <w:p w:rsidR="0091655C" w:rsidRPr="0091655C" w:rsidRDefault="0091655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C640E"/>
    <w:multiLevelType w:val="hybridMultilevel"/>
    <w:tmpl w:val="69E4A7E2"/>
    <w:lvl w:ilvl="0" w:tplc="E1E815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A7"/>
    <w:rsid w:val="0036713E"/>
    <w:rsid w:val="00421715"/>
    <w:rsid w:val="004C1EDA"/>
    <w:rsid w:val="004F7900"/>
    <w:rsid w:val="00586A3F"/>
    <w:rsid w:val="0091655C"/>
    <w:rsid w:val="00DD2252"/>
    <w:rsid w:val="00F02E8D"/>
    <w:rsid w:val="00FD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3">
    <w:name w:val="toc 3"/>
    <w:basedOn w:val="Normal"/>
    <w:next w:val="Normal"/>
    <w:autoRedefine/>
    <w:unhideWhenUsed/>
    <w:rsid w:val="00421715"/>
    <w:pPr>
      <w:tabs>
        <w:tab w:val="left" w:pos="2955"/>
        <w:tab w:val="right" w:pos="8828"/>
      </w:tabs>
      <w:spacing w:after="200" w:line="240" w:lineRule="auto"/>
      <w:ind w:right="43"/>
      <w:jc w:val="both"/>
    </w:pPr>
    <w:rPr>
      <w:rFonts w:ascii="Arial" w:eastAsia="Calibri" w:hAnsi="Arial" w:cs="Arial"/>
      <w:bCs/>
      <w:sz w:val="24"/>
      <w:szCs w:val="24"/>
      <w:lang w:val="es-ES"/>
    </w:rPr>
  </w:style>
  <w:style w:type="character" w:styleId="Hipervnculo">
    <w:name w:val="Hyperlink"/>
    <w:basedOn w:val="Fuentedeprrafopredeter"/>
    <w:uiPriority w:val="99"/>
    <w:unhideWhenUsed/>
    <w:rsid w:val="00421715"/>
    <w:rPr>
      <w:color w:val="0563C1" w:themeColor="hyperlink"/>
      <w:u w:val="single"/>
    </w:rPr>
  </w:style>
  <w:style w:type="paragraph" w:styleId="Prrafodelista">
    <w:name w:val="List Paragraph"/>
    <w:basedOn w:val="Normal"/>
    <w:uiPriority w:val="34"/>
    <w:qFormat/>
    <w:rsid w:val="00421715"/>
    <w:pPr>
      <w:ind w:left="720"/>
      <w:contextualSpacing/>
    </w:pPr>
  </w:style>
  <w:style w:type="paragraph" w:styleId="Encabezado">
    <w:name w:val="header"/>
    <w:basedOn w:val="Normal"/>
    <w:link w:val="EncabezadoCar"/>
    <w:uiPriority w:val="99"/>
    <w:unhideWhenUsed/>
    <w:rsid w:val="009165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655C"/>
  </w:style>
  <w:style w:type="paragraph" w:styleId="Piedepgina">
    <w:name w:val="footer"/>
    <w:basedOn w:val="Normal"/>
    <w:link w:val="PiedepginaCar"/>
    <w:uiPriority w:val="99"/>
    <w:unhideWhenUsed/>
    <w:rsid w:val="009165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6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3">
    <w:name w:val="toc 3"/>
    <w:basedOn w:val="Normal"/>
    <w:next w:val="Normal"/>
    <w:autoRedefine/>
    <w:unhideWhenUsed/>
    <w:rsid w:val="00421715"/>
    <w:pPr>
      <w:tabs>
        <w:tab w:val="left" w:pos="2955"/>
        <w:tab w:val="right" w:pos="8828"/>
      </w:tabs>
      <w:spacing w:after="200" w:line="240" w:lineRule="auto"/>
      <w:ind w:right="43"/>
      <w:jc w:val="both"/>
    </w:pPr>
    <w:rPr>
      <w:rFonts w:ascii="Arial" w:eastAsia="Calibri" w:hAnsi="Arial" w:cs="Arial"/>
      <w:bCs/>
      <w:sz w:val="24"/>
      <w:szCs w:val="24"/>
      <w:lang w:val="es-ES"/>
    </w:rPr>
  </w:style>
  <w:style w:type="character" w:styleId="Hipervnculo">
    <w:name w:val="Hyperlink"/>
    <w:basedOn w:val="Fuentedeprrafopredeter"/>
    <w:uiPriority w:val="99"/>
    <w:unhideWhenUsed/>
    <w:rsid w:val="00421715"/>
    <w:rPr>
      <w:color w:val="0563C1" w:themeColor="hyperlink"/>
      <w:u w:val="single"/>
    </w:rPr>
  </w:style>
  <w:style w:type="paragraph" w:styleId="Prrafodelista">
    <w:name w:val="List Paragraph"/>
    <w:basedOn w:val="Normal"/>
    <w:uiPriority w:val="34"/>
    <w:qFormat/>
    <w:rsid w:val="00421715"/>
    <w:pPr>
      <w:ind w:left="720"/>
      <w:contextualSpacing/>
    </w:pPr>
  </w:style>
  <w:style w:type="paragraph" w:styleId="Encabezado">
    <w:name w:val="header"/>
    <w:basedOn w:val="Normal"/>
    <w:link w:val="EncabezadoCar"/>
    <w:uiPriority w:val="99"/>
    <w:unhideWhenUsed/>
    <w:rsid w:val="009165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655C"/>
  </w:style>
  <w:style w:type="paragraph" w:styleId="Piedepgina">
    <w:name w:val="footer"/>
    <w:basedOn w:val="Normal"/>
    <w:link w:val="PiedepginaCar"/>
    <w:uiPriority w:val="99"/>
    <w:unhideWhenUsed/>
    <w:rsid w:val="009165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i@uclv.edu.c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Alfonso Insua</dc:creator>
  <cp:lastModifiedBy>Pedro Yoelvys De La Fe Rodriguez</cp:lastModifiedBy>
  <cp:revision>3</cp:revision>
  <dcterms:created xsi:type="dcterms:W3CDTF">2019-02-18T17:22:00Z</dcterms:created>
  <dcterms:modified xsi:type="dcterms:W3CDTF">2019-05-03T15:17:00Z</dcterms:modified>
</cp:coreProperties>
</file>