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5F" w:rsidP="007C106F" w:rsidRDefault="00C17CC0" w14:paraId="1252F24E" w14:textId="4C4E3BB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name="_GoBack" w:id="0"/>
      <w:bookmarkEnd w:id="0"/>
      <w:r w:rsidRPr="00C17CC0">
        <w:rPr>
          <w:rFonts w:ascii="Times New Roman" w:hAnsi="Times New Roman" w:cs="Times New Roman"/>
          <w:b/>
          <w:sz w:val="32"/>
          <w:szCs w:val="28"/>
        </w:rPr>
        <w:t>Análisis térmico-energético de viviendas construidas por el sector privado en el municipio de Concepción, Tucumán, Argentina</w:t>
      </w:r>
    </w:p>
    <w:p w:rsidRPr="000E6453" w:rsidR="00C17CC0" w:rsidP="007C106F" w:rsidRDefault="00C17CC0" w14:paraId="70565E0E" w14:textId="77777777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14456E" w:rsidR="00E1575F" w:rsidP="007C106F" w:rsidRDefault="00780D99" w14:paraId="13266617" w14:textId="21E601F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4456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David Elsinger</w:t>
      </w:r>
      <w:r w:rsidRPr="0014456E" w:rsidR="00E157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4456E" w:rsidR="000E64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14456E" w:rsidR="00E157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456E">
        <w:rPr>
          <w:rFonts w:ascii="Times New Roman" w:hAnsi="Times New Roman" w:cs="Times New Roman"/>
          <w:sz w:val="24"/>
          <w:szCs w:val="24"/>
          <w:lang w:val="en-US"/>
        </w:rPr>
        <w:t>Beatriz Garzón</w:t>
      </w:r>
      <w:r w:rsidRPr="0014456E" w:rsidR="00E157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Pr="0014456E" w:rsidR="00E1575F" w:rsidP="007C106F" w:rsidRDefault="00E1575F" w14:paraId="43274C55" w14:textId="2D9E1B3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4456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14456E" w:rsidR="00BE53B6">
        <w:rPr>
          <w:rFonts w:ascii="Times New Roman" w:hAnsi="Times New Roman" w:cs="Times New Roman"/>
          <w:i/>
          <w:sz w:val="24"/>
          <w:szCs w:val="24"/>
          <w:lang w:val="en-US"/>
        </w:rPr>
        <w:t>CONICET, FAU</w:t>
      </w:r>
      <w:r w:rsidR="00C17C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-SCAIT, </w:t>
      </w:r>
      <w:r w:rsidRPr="0014456E" w:rsidR="00BE5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UNT. </w:t>
      </w:r>
      <w:r w:rsidRPr="00BE53B6" w:rsidR="00BE53B6">
        <w:rPr>
          <w:rFonts w:ascii="Times New Roman" w:hAnsi="Times New Roman" w:cs="Times New Roman"/>
          <w:i/>
          <w:sz w:val="24"/>
          <w:szCs w:val="24"/>
        </w:rPr>
        <w:t xml:space="preserve">Av. Nestor Kirchner N°1900, CP4000, San Miguel de Tucumán, Tucumán, Argentina. </w:t>
      </w:r>
      <w:r w:rsidRPr="0014456E" w:rsidR="00BE53B6">
        <w:rPr>
          <w:rFonts w:ascii="Times New Roman" w:hAnsi="Times New Roman" w:cs="Times New Roman"/>
          <w:i/>
          <w:sz w:val="24"/>
          <w:szCs w:val="24"/>
          <w:lang w:val="en-US"/>
        </w:rPr>
        <w:t>Email: arq.delsinger@gmail.com</w:t>
      </w:r>
    </w:p>
    <w:p w:rsidRPr="000E6453" w:rsidR="00E1575F" w:rsidP="00BE53B6" w:rsidRDefault="00E1575F" w14:paraId="31791911" w14:textId="6565EF74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56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="00C17CC0">
        <w:rPr>
          <w:rFonts w:ascii="Times New Roman" w:hAnsi="Times New Roman" w:cs="Times New Roman"/>
          <w:i/>
          <w:sz w:val="24"/>
          <w:szCs w:val="24"/>
          <w:lang w:val="en-US"/>
        </w:rPr>
        <w:t>CONICET</w:t>
      </w:r>
      <w:r w:rsidRPr="0014456E" w:rsidR="00BE5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FAU-SCAIT, UNT. Av. </w:t>
      </w:r>
      <w:r w:rsidRPr="00BE53B6" w:rsidR="00BE53B6">
        <w:rPr>
          <w:rFonts w:ascii="Times New Roman" w:hAnsi="Times New Roman" w:cs="Times New Roman"/>
          <w:i/>
          <w:sz w:val="24"/>
          <w:szCs w:val="24"/>
        </w:rPr>
        <w:t>Nestor Kirchner N°1900</w:t>
      </w:r>
      <w:r w:rsidR="00511308">
        <w:rPr>
          <w:rFonts w:ascii="Times New Roman" w:hAnsi="Times New Roman" w:cs="Times New Roman"/>
          <w:i/>
          <w:sz w:val="24"/>
          <w:szCs w:val="24"/>
        </w:rPr>
        <w:t>, CP4000, San Miguel de Tucumán,</w:t>
      </w:r>
      <w:r w:rsidRPr="00BE53B6" w:rsidR="00BE53B6">
        <w:rPr>
          <w:rFonts w:ascii="Times New Roman" w:hAnsi="Times New Roman" w:cs="Times New Roman"/>
          <w:i/>
          <w:sz w:val="24"/>
          <w:szCs w:val="24"/>
        </w:rPr>
        <w:t xml:space="preserve"> Tucumán, Argentina.</w:t>
      </w:r>
    </w:p>
    <w:p w:rsidR="00C17CC0" w:rsidP="007C106F" w:rsidRDefault="00C17CC0" w14:paraId="12A033EC" w14:textId="77777777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Pr="000E6453" w:rsidR="00E1575F" w:rsidP="007C106F" w:rsidRDefault="000E6453" w14:paraId="0DC36C42" w14:textId="77777777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:rsidRPr="000E6453" w:rsidR="00E1575F" w:rsidP="007C106F" w:rsidRDefault="00E1575F" w14:paraId="1D1CD39B" w14:textId="77777777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C17CC0" w:rsidR="00E30E34" w:rsidP="00496A18" w:rsidRDefault="00E30E34" w14:paraId="30240FEE" w14:textId="7D13003F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C17CC0">
        <w:rPr>
          <w:rFonts w:ascii="Times New Roman" w:hAnsi="Times New Roman" w:cs="Times New Roman"/>
        </w:rPr>
        <w:t>La ciudad de Concepción</w:t>
      </w:r>
      <w:r w:rsidRPr="00C17CC0" w:rsidR="00A07809">
        <w:rPr>
          <w:rFonts w:ascii="Times New Roman" w:hAnsi="Times New Roman" w:cs="Times New Roman"/>
        </w:rPr>
        <w:t xml:space="preserve"> e</w:t>
      </w:r>
      <w:r w:rsidRPr="00C17CC0">
        <w:rPr>
          <w:rFonts w:ascii="Times New Roman" w:hAnsi="Times New Roman" w:cs="Times New Roman"/>
        </w:rPr>
        <w:t xml:space="preserve">s la segunda urbe más importante fuera del área metropolitana del Gran San Miguel de Tucumán y centraliza diversos servicios en el sur </w:t>
      </w:r>
      <w:r w:rsidRPr="00C17CC0" w:rsidR="00780D99">
        <w:rPr>
          <w:rFonts w:ascii="Times New Roman" w:hAnsi="Times New Roman" w:cs="Times New Roman"/>
        </w:rPr>
        <w:t>provincial</w:t>
      </w:r>
      <w:r w:rsidRPr="00C17CC0">
        <w:rPr>
          <w:rFonts w:ascii="Times New Roman" w:hAnsi="Times New Roman" w:cs="Times New Roman"/>
        </w:rPr>
        <w:t xml:space="preserve">, siendo así un referente para el mismo. En contaste expansión, la ciudad crece año a año con </w:t>
      </w:r>
      <w:r w:rsidRPr="00C17CC0" w:rsidR="00342116">
        <w:rPr>
          <w:rFonts w:ascii="Times New Roman" w:hAnsi="Times New Roman" w:cs="Times New Roman"/>
        </w:rPr>
        <w:t>construcciones</w:t>
      </w:r>
      <w:r w:rsidRPr="00C17CC0">
        <w:rPr>
          <w:rFonts w:ascii="Times New Roman" w:hAnsi="Times New Roman" w:cs="Times New Roman"/>
        </w:rPr>
        <w:t xml:space="preserve"> normadas por un código de edificación </w:t>
      </w:r>
      <w:r w:rsidRPr="00C17CC0" w:rsidR="009A6F8B">
        <w:rPr>
          <w:rFonts w:ascii="Times New Roman" w:hAnsi="Times New Roman" w:cs="Times New Roman"/>
        </w:rPr>
        <w:t>d</w:t>
      </w:r>
      <w:r w:rsidRPr="00C17CC0">
        <w:rPr>
          <w:rFonts w:ascii="Times New Roman" w:hAnsi="Times New Roman" w:cs="Times New Roman"/>
        </w:rPr>
        <w:t xml:space="preserve">el año </w:t>
      </w:r>
      <w:r w:rsidRPr="00C17CC0" w:rsidR="006C18E8">
        <w:rPr>
          <w:rFonts w:ascii="Times New Roman" w:hAnsi="Times New Roman" w:cs="Times New Roman"/>
        </w:rPr>
        <w:t>19</w:t>
      </w:r>
      <w:r w:rsidR="00C17CC0">
        <w:rPr>
          <w:rFonts w:ascii="Times New Roman" w:hAnsi="Times New Roman" w:cs="Times New Roman"/>
        </w:rPr>
        <w:t>81 y</w:t>
      </w:r>
      <w:r w:rsidRPr="00C17CC0" w:rsidR="005648A6">
        <w:rPr>
          <w:rFonts w:ascii="Times New Roman" w:hAnsi="Times New Roman" w:cs="Times New Roman"/>
        </w:rPr>
        <w:t xml:space="preserve"> </w:t>
      </w:r>
      <w:r w:rsidRPr="00C17CC0">
        <w:rPr>
          <w:rFonts w:ascii="Times New Roman" w:hAnsi="Times New Roman" w:cs="Times New Roman"/>
        </w:rPr>
        <w:t xml:space="preserve">enmendado </w:t>
      </w:r>
      <w:r w:rsidRPr="00C17CC0" w:rsidR="005648A6">
        <w:rPr>
          <w:rFonts w:ascii="Times New Roman" w:hAnsi="Times New Roman" w:cs="Times New Roman"/>
        </w:rPr>
        <w:t xml:space="preserve">sólo </w:t>
      </w:r>
      <w:r w:rsidRPr="00C17CC0">
        <w:rPr>
          <w:rFonts w:ascii="Times New Roman" w:hAnsi="Times New Roman" w:cs="Times New Roman"/>
        </w:rPr>
        <w:t xml:space="preserve">parcialmente en </w:t>
      </w:r>
      <w:r w:rsidRPr="00C17CC0" w:rsidR="00A864DD">
        <w:rPr>
          <w:rFonts w:ascii="Times New Roman" w:hAnsi="Times New Roman" w:cs="Times New Roman"/>
        </w:rPr>
        <w:t>la última década.</w:t>
      </w:r>
    </w:p>
    <w:p w:rsidRPr="00C17CC0" w:rsidR="00A864DD" w:rsidP="00496A18" w:rsidRDefault="00A864DD" w14:paraId="48ADC6A1" w14:textId="32580961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C17CC0">
        <w:rPr>
          <w:rFonts w:ascii="Times New Roman" w:hAnsi="Times New Roman" w:cs="Times New Roman"/>
        </w:rPr>
        <w:t>El objetivo del presente trabajo es analizar las viviendas constr</w:t>
      </w:r>
      <w:r w:rsidR="00C17CC0">
        <w:rPr>
          <w:rFonts w:ascii="Times New Roman" w:hAnsi="Times New Roman" w:cs="Times New Roman"/>
        </w:rPr>
        <w:t>uidas en los últimos cinco años</w:t>
      </w:r>
      <w:r w:rsidRPr="00C17CC0">
        <w:rPr>
          <w:rFonts w:ascii="Times New Roman" w:hAnsi="Times New Roman" w:cs="Times New Roman"/>
        </w:rPr>
        <w:t xml:space="preserve"> para determinar su ubicación en la ciudad, su implantación en el terreno, las tipologías </w:t>
      </w:r>
      <w:r w:rsidRPr="00C17CC0" w:rsidR="0014456E">
        <w:rPr>
          <w:rFonts w:ascii="Times New Roman" w:hAnsi="Times New Roman" w:cs="Times New Roman"/>
        </w:rPr>
        <w:t xml:space="preserve">arquitectónicas </w:t>
      </w:r>
      <w:r w:rsidR="00FA49EB">
        <w:rPr>
          <w:rFonts w:ascii="Times New Roman" w:hAnsi="Times New Roman" w:cs="Times New Roman"/>
        </w:rPr>
        <w:t xml:space="preserve">y </w:t>
      </w:r>
      <w:r w:rsidRPr="00C17CC0">
        <w:rPr>
          <w:rFonts w:ascii="Times New Roman" w:hAnsi="Times New Roman" w:cs="Times New Roman"/>
        </w:rPr>
        <w:t>constructiva</w:t>
      </w:r>
      <w:r w:rsidRPr="00C17CC0" w:rsidR="00342116">
        <w:rPr>
          <w:rFonts w:ascii="Times New Roman" w:hAnsi="Times New Roman" w:cs="Times New Roman"/>
        </w:rPr>
        <w:t>s de sus envolventes (</w:t>
      </w:r>
      <w:r w:rsidRPr="00C17CC0" w:rsidR="00A07809">
        <w:rPr>
          <w:rFonts w:ascii="Times New Roman" w:hAnsi="Times New Roman" w:cs="Times New Roman"/>
        </w:rPr>
        <w:t xml:space="preserve">cerramientos verticales y horizontales </w:t>
      </w:r>
      <w:r w:rsidR="00FA49EB">
        <w:rPr>
          <w:rFonts w:ascii="Times New Roman" w:hAnsi="Times New Roman" w:cs="Times New Roman"/>
        </w:rPr>
        <w:t>con sus</w:t>
      </w:r>
      <w:r w:rsidRPr="00C17CC0" w:rsidR="00342116">
        <w:rPr>
          <w:rFonts w:ascii="Times New Roman" w:hAnsi="Times New Roman" w:cs="Times New Roman"/>
        </w:rPr>
        <w:t xml:space="preserve"> </w:t>
      </w:r>
      <w:r w:rsidRPr="00C17CC0">
        <w:rPr>
          <w:rFonts w:ascii="Times New Roman" w:hAnsi="Times New Roman" w:cs="Times New Roman"/>
        </w:rPr>
        <w:t xml:space="preserve">coeficientes </w:t>
      </w:r>
      <w:r w:rsidRPr="00C17CC0" w:rsidR="00342116">
        <w:rPr>
          <w:rFonts w:ascii="Times New Roman" w:hAnsi="Times New Roman" w:cs="Times New Roman"/>
        </w:rPr>
        <w:t xml:space="preserve">respectivos </w:t>
      </w:r>
      <w:r w:rsidRPr="00C17CC0">
        <w:rPr>
          <w:rFonts w:ascii="Times New Roman" w:hAnsi="Times New Roman" w:cs="Times New Roman"/>
        </w:rPr>
        <w:t>de transmitancia térmica</w:t>
      </w:r>
      <w:r w:rsidR="00FA49EB">
        <w:rPr>
          <w:rFonts w:ascii="Times New Roman" w:hAnsi="Times New Roman" w:cs="Times New Roman"/>
        </w:rPr>
        <w:t>), así como los</w:t>
      </w:r>
      <w:r w:rsidRPr="00C17CC0" w:rsidR="00FA49EB">
        <w:rPr>
          <w:rFonts w:ascii="Times New Roman" w:hAnsi="Times New Roman" w:cs="Times New Roman"/>
        </w:rPr>
        <w:t xml:space="preserve"> sistemas complementarios (sistemas de provisión de agua caliente y de energía eléctrica)</w:t>
      </w:r>
      <w:r w:rsidRPr="00C17CC0">
        <w:rPr>
          <w:rFonts w:ascii="Times New Roman" w:hAnsi="Times New Roman" w:cs="Times New Roman"/>
        </w:rPr>
        <w:t xml:space="preserve">. Los datos evaluados son </w:t>
      </w:r>
      <w:r w:rsidRPr="00C17CC0" w:rsidR="00342116">
        <w:rPr>
          <w:rFonts w:ascii="Times New Roman" w:hAnsi="Times New Roman" w:cs="Times New Roman"/>
        </w:rPr>
        <w:t>contrastados</w:t>
      </w:r>
      <w:r w:rsidRPr="00C17CC0">
        <w:rPr>
          <w:rFonts w:ascii="Times New Roman" w:hAnsi="Times New Roman" w:cs="Times New Roman"/>
        </w:rPr>
        <w:t xml:space="preserve"> con el código de edificación vigente del municipio y normas IRAM.</w:t>
      </w:r>
    </w:p>
    <w:p w:rsidRPr="00C17CC0" w:rsidR="00E30E34" w:rsidP="00496A18" w:rsidRDefault="00E30E34" w14:paraId="4AA7C2AC" w14:textId="6695F191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C17CC0">
        <w:rPr>
          <w:rFonts w:ascii="Times New Roman" w:hAnsi="Times New Roman" w:cs="Times New Roman"/>
        </w:rPr>
        <w:t>La metodología consta de técnicas cuantitativ</w:t>
      </w:r>
      <w:r w:rsidRPr="00C17CC0" w:rsidR="00A864DD">
        <w:rPr>
          <w:rFonts w:ascii="Times New Roman" w:hAnsi="Times New Roman" w:cs="Times New Roman"/>
        </w:rPr>
        <w:t xml:space="preserve">as: el procesamiento y mapeo </w:t>
      </w:r>
      <w:r w:rsidRPr="00C17CC0">
        <w:rPr>
          <w:rFonts w:ascii="Times New Roman" w:hAnsi="Times New Roman" w:cs="Times New Roman"/>
        </w:rPr>
        <w:t>de obras nuevas</w:t>
      </w:r>
      <w:r w:rsidRPr="00C17CC0" w:rsidR="00A864DD">
        <w:rPr>
          <w:rFonts w:ascii="Times New Roman" w:hAnsi="Times New Roman" w:cs="Times New Roman"/>
        </w:rPr>
        <w:t xml:space="preserve"> con expedientes</w:t>
      </w:r>
      <w:r w:rsidRPr="00C17CC0">
        <w:rPr>
          <w:rFonts w:ascii="Times New Roman" w:hAnsi="Times New Roman" w:cs="Times New Roman"/>
        </w:rPr>
        <w:t xml:space="preserve"> presentados en la municipalidad de Concepción; y</w:t>
      </w:r>
      <w:r w:rsidRPr="00C17CC0" w:rsidR="00511308">
        <w:rPr>
          <w:rFonts w:ascii="Times New Roman" w:hAnsi="Times New Roman" w:cs="Times New Roman"/>
        </w:rPr>
        <w:t>,</w:t>
      </w:r>
      <w:r w:rsidRPr="00C17CC0">
        <w:rPr>
          <w:rFonts w:ascii="Times New Roman" w:hAnsi="Times New Roman" w:cs="Times New Roman"/>
        </w:rPr>
        <w:t xml:space="preserve"> técnicas cualitativas: la clasificación y análisis de las edificaciones para determinar sus características. </w:t>
      </w:r>
    </w:p>
    <w:p w:rsidR="00DF5596" w:rsidP="00496A18" w:rsidRDefault="006B1FB9" w14:paraId="342BBF16" w14:textId="2859876B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C17CC0">
        <w:rPr>
          <w:rFonts w:ascii="Times New Roman" w:hAnsi="Times New Roman" w:cs="Times New Roman"/>
        </w:rPr>
        <w:t>Los</w:t>
      </w:r>
      <w:r w:rsidRPr="00C17CC0" w:rsidR="00E30E34">
        <w:rPr>
          <w:rFonts w:ascii="Times New Roman" w:hAnsi="Times New Roman" w:cs="Times New Roman"/>
        </w:rPr>
        <w:t xml:space="preserve"> </w:t>
      </w:r>
      <w:r w:rsidRPr="00C17CC0">
        <w:rPr>
          <w:rFonts w:ascii="Times New Roman" w:hAnsi="Times New Roman" w:cs="Times New Roman"/>
        </w:rPr>
        <w:t>resultados</w:t>
      </w:r>
      <w:r w:rsidRPr="00C17CC0" w:rsidR="00E30E34">
        <w:rPr>
          <w:rFonts w:ascii="Times New Roman" w:hAnsi="Times New Roman" w:cs="Times New Roman"/>
        </w:rPr>
        <w:t xml:space="preserve"> del trabajo aportan datos sobre la matriz espacial de crecimiento  de viviendas en la ciudad de Concepción y sobre sus características constructivas. </w:t>
      </w:r>
      <w:r w:rsidRPr="00C17CC0" w:rsidR="00780D99">
        <w:rPr>
          <w:rFonts w:ascii="Times New Roman" w:hAnsi="Times New Roman" w:cs="Times New Roman"/>
        </w:rPr>
        <w:t>De esta manera,</w:t>
      </w:r>
      <w:r w:rsidRPr="00C17CC0" w:rsidR="00511308">
        <w:rPr>
          <w:rFonts w:ascii="Times New Roman" w:hAnsi="Times New Roman" w:cs="Times New Roman"/>
        </w:rPr>
        <w:t xml:space="preserve"> el estudio presenta</w:t>
      </w:r>
      <w:r w:rsidRPr="00C17CC0">
        <w:rPr>
          <w:rFonts w:ascii="Times New Roman" w:hAnsi="Times New Roman" w:cs="Times New Roman"/>
        </w:rPr>
        <w:t xml:space="preserve"> conclusiones sobre</w:t>
      </w:r>
      <w:r w:rsidRPr="00C17CC0" w:rsidR="00511308">
        <w:rPr>
          <w:rFonts w:ascii="Times New Roman" w:hAnsi="Times New Roman" w:cs="Times New Roman"/>
        </w:rPr>
        <w:t xml:space="preserve"> </w:t>
      </w:r>
      <w:r w:rsidRPr="00C17CC0" w:rsidR="00E30E34">
        <w:rPr>
          <w:rFonts w:ascii="Times New Roman" w:hAnsi="Times New Roman" w:cs="Times New Roman"/>
        </w:rPr>
        <w:t xml:space="preserve">el estado de las viviendas construidas en los últimos </w:t>
      </w:r>
      <w:r w:rsidRPr="00C17CC0" w:rsidR="00A864DD">
        <w:rPr>
          <w:rFonts w:ascii="Times New Roman" w:hAnsi="Times New Roman" w:cs="Times New Roman"/>
        </w:rPr>
        <w:t>cinco</w:t>
      </w:r>
      <w:r w:rsidRPr="00C17CC0" w:rsidR="00E30E34">
        <w:rPr>
          <w:rFonts w:ascii="Times New Roman" w:hAnsi="Times New Roman" w:cs="Times New Roman"/>
        </w:rPr>
        <w:t xml:space="preserve"> años en relación al consumo energético y el impacto ambienta</w:t>
      </w:r>
      <w:r w:rsidRPr="00C17CC0">
        <w:rPr>
          <w:rFonts w:ascii="Times New Roman" w:hAnsi="Times New Roman" w:cs="Times New Roman"/>
        </w:rPr>
        <w:t xml:space="preserve">l de las mismas. Por último </w:t>
      </w:r>
      <w:r w:rsidRPr="00C17CC0" w:rsidR="00511308">
        <w:rPr>
          <w:rFonts w:ascii="Times New Roman" w:hAnsi="Times New Roman" w:cs="Times New Roman"/>
        </w:rPr>
        <w:t xml:space="preserve">se </w:t>
      </w:r>
      <w:r w:rsidRPr="00C17CC0" w:rsidR="00E30E34">
        <w:rPr>
          <w:rFonts w:ascii="Times New Roman" w:hAnsi="Times New Roman" w:cs="Times New Roman"/>
        </w:rPr>
        <w:t>esbozan preguntas sobre el futuro a corto plazo en materia de construcción de viviendas del área privada.</w:t>
      </w:r>
    </w:p>
    <w:p w:rsidR="00E30E34" w:rsidP="00E30E34" w:rsidRDefault="00E30E34" w14:paraId="69B5F51D" w14:textId="77777777">
      <w:pPr>
        <w:tabs>
          <w:tab w:val="right" w:pos="9072"/>
        </w:tabs>
        <w:jc w:val="both"/>
        <w:rPr>
          <w:rFonts w:ascii="Times New Roman" w:hAnsi="Times New Roman" w:cs="Times New Roman"/>
        </w:rPr>
      </w:pPr>
    </w:p>
    <w:p w:rsidRPr="001F037C" w:rsidR="000E6453" w:rsidP="007C106F" w:rsidRDefault="000E6453" w14:paraId="0D4E8324" w14:textId="45862F0D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Pr="00C17CC0" w:rsidR="00A07809">
        <w:rPr>
          <w:rFonts w:ascii="Times New Roman" w:hAnsi="Times New Roman" w:cs="Times New Roman"/>
          <w:szCs w:val="24"/>
        </w:rPr>
        <w:t>Hábitat residencial</w:t>
      </w:r>
      <w:r w:rsidRPr="00C17CC0" w:rsidR="00496A18">
        <w:rPr>
          <w:rFonts w:ascii="Times New Roman" w:hAnsi="Times New Roman" w:cs="Times New Roman"/>
          <w:szCs w:val="24"/>
        </w:rPr>
        <w:t xml:space="preserve">; </w:t>
      </w:r>
      <w:r w:rsidRPr="00C17CC0" w:rsidR="00A70B60">
        <w:rPr>
          <w:rFonts w:ascii="Times New Roman" w:hAnsi="Times New Roman" w:cs="Times New Roman"/>
          <w:szCs w:val="24"/>
        </w:rPr>
        <w:t xml:space="preserve">disposiciones arquitectónicas y </w:t>
      </w:r>
      <w:r w:rsidRPr="00C17CC0" w:rsidR="004C30F2">
        <w:rPr>
          <w:rFonts w:ascii="Times New Roman" w:hAnsi="Times New Roman" w:cs="Times New Roman"/>
          <w:szCs w:val="24"/>
        </w:rPr>
        <w:t>tecnológicas</w:t>
      </w:r>
      <w:r w:rsidRPr="00C17CC0" w:rsidR="00A70B60">
        <w:rPr>
          <w:rFonts w:ascii="Times New Roman" w:hAnsi="Times New Roman" w:cs="Times New Roman"/>
          <w:szCs w:val="24"/>
        </w:rPr>
        <w:t xml:space="preserve">; </w:t>
      </w:r>
      <w:r w:rsidRPr="00C17CC0" w:rsidR="00496A18">
        <w:rPr>
          <w:rFonts w:ascii="Times New Roman" w:hAnsi="Times New Roman" w:cs="Times New Roman"/>
          <w:szCs w:val="24"/>
        </w:rPr>
        <w:t xml:space="preserve">códigos de edificación; eficiencia </w:t>
      </w:r>
      <w:r w:rsidRPr="00C17CC0" w:rsidR="00A70B60">
        <w:rPr>
          <w:rFonts w:ascii="Times New Roman" w:hAnsi="Times New Roman" w:cs="Times New Roman"/>
          <w:szCs w:val="24"/>
        </w:rPr>
        <w:t>térmico-</w:t>
      </w:r>
      <w:r w:rsidRPr="00C17CC0" w:rsidR="00496A18">
        <w:rPr>
          <w:rFonts w:ascii="Times New Roman" w:hAnsi="Times New Roman" w:cs="Times New Roman"/>
          <w:szCs w:val="24"/>
        </w:rPr>
        <w:t>energética.</w:t>
      </w:r>
      <w:r w:rsidR="00496A18">
        <w:rPr>
          <w:rFonts w:ascii="Times New Roman" w:hAnsi="Times New Roman" w:cs="Times New Roman"/>
          <w:szCs w:val="24"/>
        </w:rPr>
        <w:t xml:space="preserve"> </w:t>
      </w:r>
    </w:p>
    <w:sectPr w:rsidRPr="001F037C" w:rsidR="000E6453" w:rsidSect="00484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A6C8" w14:textId="77777777" w:rsidR="002D71BE" w:rsidRDefault="002D71BE" w:rsidP="00E1575F">
      <w:pPr>
        <w:spacing w:after="0" w:line="240" w:lineRule="auto"/>
      </w:pPr>
      <w:r>
        <w:separator/>
      </w:r>
    </w:p>
  </w:endnote>
  <w:endnote w:type="continuationSeparator" w:id="0">
    <w:p w14:paraId="68D01871" w14:textId="77777777" w:rsidR="002D71BE" w:rsidRDefault="002D71BE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B32D" w14:textId="77777777" w:rsidR="001D4C03" w:rsidRDefault="001D4C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5F83" w14:textId="77777777" w:rsidR="001D4C03" w:rsidRDefault="001D4C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0E8AB" w14:textId="77777777" w:rsidR="001D4C03" w:rsidRDefault="001D4C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ADFC4" w14:textId="77777777" w:rsidR="002D71BE" w:rsidRDefault="002D71BE" w:rsidP="00E1575F">
      <w:pPr>
        <w:spacing w:after="0" w:line="240" w:lineRule="auto"/>
      </w:pPr>
      <w:r>
        <w:separator/>
      </w:r>
    </w:p>
  </w:footnote>
  <w:footnote w:type="continuationSeparator" w:id="0">
    <w:p w14:paraId="64E55667" w14:textId="77777777" w:rsidR="002D71BE" w:rsidRDefault="002D71BE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7EB89" w14:textId="77777777" w:rsidR="001D4C03" w:rsidRDefault="001D4C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8617" w14:textId="35D1435A" w:rsidR="00B230CB" w:rsidRPr="0014456E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  <w:lang w:val="es-AR"/>
      </w:rPr>
    </w:pPr>
    <w:r>
      <w:rPr>
        <w:rFonts w:ascii="Times New Roman" w:hAnsi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s-AR" w:eastAsia="es-AR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14456E">
      <w:rPr>
        <w:rFonts w:ascii="Times New Roman" w:hAnsi="Times New Roman"/>
        <w:noProof/>
        <w:sz w:val="24"/>
        <w:szCs w:val="24"/>
        <w:lang w:val="es-AR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Pr="0014456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14456E">
      <w:rPr>
        <w:rFonts w:ascii="Times New Roman" w:hAnsi="Times New Roman"/>
        <w:b/>
        <w:sz w:val="24"/>
        <w:lang w:val="es-AR"/>
      </w:rPr>
      <w:t xml:space="preserve">II CONVENCIÓN CIENTÍFICA INTERNACIONAL </w:t>
    </w:r>
  </w:p>
  <w:p w14:paraId="2BE577D3" w14:textId="77777777" w:rsidR="00B230CB" w:rsidRPr="0014456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  <w:lang w:val="es-AR"/>
      </w:rPr>
    </w:pPr>
    <w:r w:rsidRPr="0014456E">
      <w:rPr>
        <w:rFonts w:ascii="Times New Roman" w:hAnsi="Times New Roman"/>
        <w:b/>
        <w:sz w:val="24"/>
        <w:lang w:val="es-AR"/>
      </w:rPr>
      <w:t>“II CCI UCLV 2019”</w:t>
    </w:r>
    <w:r w:rsidRPr="0014456E">
      <w:rPr>
        <w:rFonts w:ascii="Times New Roman" w:hAnsi="Times New Roman"/>
        <w:sz w:val="24"/>
        <w:szCs w:val="24"/>
        <w:lang w:val="es-AR"/>
      </w:rPr>
      <w:t xml:space="preserve"> </w:t>
    </w:r>
  </w:p>
  <w:p w14:paraId="38CCEC1B" w14:textId="77777777" w:rsidR="00B230CB" w:rsidRPr="0014456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14456E">
      <w:rPr>
        <w:rFonts w:ascii="Times New Roman" w:hAnsi="Times New Roman"/>
        <w:b/>
        <w:sz w:val="24"/>
        <w:lang w:val="es-AR"/>
      </w:rPr>
      <w:t xml:space="preserve">DEL 26 AL 28 DE JUNIO DEL 2019. </w:t>
    </w:r>
  </w:p>
  <w:p w14:paraId="288AAACA" w14:textId="77777777" w:rsidR="00B230CB" w:rsidRPr="0014456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14456E">
      <w:rPr>
        <w:rFonts w:ascii="Times New Roman" w:hAnsi="Times New Roman"/>
        <w:b/>
        <w:sz w:val="24"/>
        <w:lang w:val="es-AR"/>
      </w:rPr>
      <w:t>CAYOS DE VILLA CLARA. CUBA.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4D1E2" w14:textId="77777777" w:rsidR="001D4C03" w:rsidRDefault="001D4C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f84234be-6b50-4689-ba6d-0745346d5b71"/>
  </w:docVars>
  <w:rsids>
    <w:rsidRoot w:val="00E1575F"/>
    <w:rsid w:val="00040106"/>
    <w:rsid w:val="00096DCA"/>
    <w:rsid w:val="000E6453"/>
    <w:rsid w:val="0014456E"/>
    <w:rsid w:val="001D4C03"/>
    <w:rsid w:val="001F037C"/>
    <w:rsid w:val="002D71BE"/>
    <w:rsid w:val="00342116"/>
    <w:rsid w:val="00362621"/>
    <w:rsid w:val="00376CB0"/>
    <w:rsid w:val="003A72B6"/>
    <w:rsid w:val="003B7137"/>
    <w:rsid w:val="0043109F"/>
    <w:rsid w:val="00484514"/>
    <w:rsid w:val="00496A18"/>
    <w:rsid w:val="004A418D"/>
    <w:rsid w:val="004C30F2"/>
    <w:rsid w:val="004C5BEE"/>
    <w:rsid w:val="004E1DED"/>
    <w:rsid w:val="004E7312"/>
    <w:rsid w:val="00511308"/>
    <w:rsid w:val="005648A6"/>
    <w:rsid w:val="005E1DDD"/>
    <w:rsid w:val="00653490"/>
    <w:rsid w:val="006B1FB9"/>
    <w:rsid w:val="006C18E8"/>
    <w:rsid w:val="006F6EBB"/>
    <w:rsid w:val="007740D7"/>
    <w:rsid w:val="00780D99"/>
    <w:rsid w:val="00792EB2"/>
    <w:rsid w:val="007C106F"/>
    <w:rsid w:val="00866D0C"/>
    <w:rsid w:val="009A6F8B"/>
    <w:rsid w:val="009D5946"/>
    <w:rsid w:val="00A07809"/>
    <w:rsid w:val="00A13E4E"/>
    <w:rsid w:val="00A50339"/>
    <w:rsid w:val="00A620EF"/>
    <w:rsid w:val="00A66090"/>
    <w:rsid w:val="00A70B60"/>
    <w:rsid w:val="00A864DD"/>
    <w:rsid w:val="00A91872"/>
    <w:rsid w:val="00B000CA"/>
    <w:rsid w:val="00B230CB"/>
    <w:rsid w:val="00BA5BF7"/>
    <w:rsid w:val="00BE53B6"/>
    <w:rsid w:val="00C14793"/>
    <w:rsid w:val="00C17CC0"/>
    <w:rsid w:val="00CC0DB9"/>
    <w:rsid w:val="00D2203E"/>
    <w:rsid w:val="00D62532"/>
    <w:rsid w:val="00D96039"/>
    <w:rsid w:val="00DD428F"/>
    <w:rsid w:val="00DF5596"/>
    <w:rsid w:val="00E1575F"/>
    <w:rsid w:val="00E30E34"/>
    <w:rsid w:val="00E6072A"/>
    <w:rsid w:val="00E96CAD"/>
    <w:rsid w:val="00F26B8D"/>
    <w:rsid w:val="00FA49EB"/>
    <w:rsid w:val="00F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7D30B"/>
  <w15:docId w15:val="{862883A6-5D9E-41D3-BFC0-FFAEC2F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3FA4-7D19-4CAF-8E16-DB76B228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MTorres</dc:creator>
  <cp:lastModifiedBy>David Elsinger</cp:lastModifiedBy>
  <cp:revision>14</cp:revision>
  <cp:lastPrinted>2019-05-02T12:28:00Z</cp:lastPrinted>
  <dcterms:created xsi:type="dcterms:W3CDTF">2019-04-30T20:37:00Z</dcterms:created>
  <dcterms:modified xsi:type="dcterms:W3CDTF">2019-05-02T12:29:00Z</dcterms:modified>
</cp:coreProperties>
</file>