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p>
    <w:p w:rsidR="00FF39C5" w:rsidRPr="00F84946" w:rsidRDefault="00FF39C5" w:rsidP="00FF39C5">
      <w:pPr>
        <w:spacing w:after="0"/>
        <w:jc w:val="center"/>
        <w:rPr>
          <w:rFonts w:ascii="Times New Roman" w:hAnsi="Times New Roman" w:cs="Times New Roman"/>
          <w:b/>
          <w:sz w:val="24"/>
          <w:szCs w:val="24"/>
        </w:rPr>
      </w:pPr>
      <w:r w:rsidRPr="00F84946">
        <w:rPr>
          <w:rFonts w:ascii="Times New Roman" w:hAnsi="Times New Roman" w:cs="Times New Roman"/>
          <w:b/>
          <w:sz w:val="24"/>
          <w:szCs w:val="24"/>
        </w:rPr>
        <w:t>IX Simposio de Ingeniería Agrícola</w:t>
      </w:r>
    </w:p>
    <w:p w:rsidR="00FF39C5" w:rsidRPr="009D5E02" w:rsidRDefault="00FF39C5" w:rsidP="00667F10">
      <w:pPr>
        <w:spacing w:after="0"/>
        <w:jc w:val="center"/>
        <w:rPr>
          <w:rFonts w:ascii="Times New Roman" w:hAnsi="Times New Roman" w:cs="Times New Roman"/>
          <w:b/>
          <w:sz w:val="28"/>
          <w:szCs w:val="28"/>
        </w:rPr>
      </w:pPr>
      <w:bookmarkStart w:id="0" w:name="_GoBack"/>
      <w:bookmarkEnd w:id="0"/>
    </w:p>
    <w:p w:rsidR="00E912D0" w:rsidRDefault="00E912D0" w:rsidP="00667F10">
      <w:pPr>
        <w:spacing w:after="0"/>
        <w:jc w:val="center"/>
        <w:rPr>
          <w:rFonts w:ascii="Times New Roman" w:hAnsi="Times New Roman" w:cs="Times New Roman"/>
          <w:b/>
          <w:sz w:val="24"/>
          <w:szCs w:val="24"/>
        </w:rPr>
      </w:pPr>
    </w:p>
    <w:p w:rsidR="008A1C16" w:rsidRPr="009D5E02" w:rsidRDefault="007103E1" w:rsidP="00667F10">
      <w:pPr>
        <w:spacing w:after="0"/>
        <w:jc w:val="center"/>
        <w:rPr>
          <w:rFonts w:ascii="Times New Roman" w:hAnsi="Times New Roman" w:cs="Times New Roman"/>
          <w:b/>
          <w:sz w:val="28"/>
          <w:szCs w:val="28"/>
        </w:rPr>
      </w:pPr>
      <w:r w:rsidRPr="007103E1">
        <w:rPr>
          <w:rFonts w:ascii="Times New Roman" w:hAnsi="Times New Roman" w:cs="Times New Roman"/>
          <w:b/>
          <w:sz w:val="28"/>
          <w:szCs w:val="28"/>
        </w:rPr>
        <w:t>Modelos Físicos-Matemáticos de Difusión de agua en granos</w:t>
      </w:r>
    </w:p>
    <w:p w:rsidR="00E912D0" w:rsidRDefault="00E912D0" w:rsidP="00667F10">
      <w:pPr>
        <w:spacing w:after="0"/>
        <w:jc w:val="center"/>
        <w:rPr>
          <w:rFonts w:ascii="Times New Roman" w:hAnsi="Times New Roman" w:cs="Times New Roman"/>
          <w:b/>
          <w:i/>
          <w:sz w:val="24"/>
          <w:szCs w:val="24"/>
        </w:rPr>
      </w:pPr>
    </w:p>
    <w:p w:rsidR="008A1C16" w:rsidRPr="00FF39C5" w:rsidRDefault="007103E1" w:rsidP="00667F10">
      <w:pPr>
        <w:spacing w:after="0"/>
        <w:jc w:val="center"/>
        <w:rPr>
          <w:rFonts w:ascii="Times New Roman" w:hAnsi="Times New Roman" w:cs="Times New Roman"/>
          <w:b/>
          <w:i/>
          <w:sz w:val="28"/>
          <w:szCs w:val="28"/>
        </w:rPr>
      </w:pPr>
      <w:proofErr w:type="spellStart"/>
      <w:r w:rsidRPr="00FF39C5">
        <w:rPr>
          <w:rFonts w:ascii="Times New Roman" w:hAnsi="Times New Roman" w:cs="Times New Roman"/>
          <w:b/>
          <w:i/>
          <w:sz w:val="28"/>
          <w:szCs w:val="28"/>
        </w:rPr>
        <w:t>Physical-Mathematical</w:t>
      </w:r>
      <w:proofErr w:type="spellEnd"/>
      <w:r w:rsidRPr="00FF39C5">
        <w:rPr>
          <w:rFonts w:ascii="Times New Roman" w:hAnsi="Times New Roman" w:cs="Times New Roman"/>
          <w:b/>
          <w:i/>
          <w:sz w:val="28"/>
          <w:szCs w:val="28"/>
        </w:rPr>
        <w:t xml:space="preserve"> </w:t>
      </w:r>
      <w:proofErr w:type="spellStart"/>
      <w:r w:rsidRPr="00FF39C5">
        <w:rPr>
          <w:rFonts w:ascii="Times New Roman" w:hAnsi="Times New Roman" w:cs="Times New Roman"/>
          <w:b/>
          <w:i/>
          <w:sz w:val="28"/>
          <w:szCs w:val="28"/>
        </w:rPr>
        <w:t>models</w:t>
      </w:r>
      <w:proofErr w:type="spellEnd"/>
      <w:r w:rsidRPr="00FF39C5">
        <w:rPr>
          <w:rFonts w:ascii="Times New Roman" w:hAnsi="Times New Roman" w:cs="Times New Roman"/>
          <w:b/>
          <w:i/>
          <w:sz w:val="28"/>
          <w:szCs w:val="28"/>
        </w:rPr>
        <w:t xml:space="preserve"> of </w:t>
      </w:r>
      <w:proofErr w:type="spellStart"/>
      <w:r w:rsidRPr="00FF39C5">
        <w:rPr>
          <w:rFonts w:ascii="Times New Roman" w:hAnsi="Times New Roman" w:cs="Times New Roman"/>
          <w:b/>
          <w:i/>
          <w:sz w:val="28"/>
          <w:szCs w:val="28"/>
        </w:rPr>
        <w:t>water</w:t>
      </w:r>
      <w:proofErr w:type="spellEnd"/>
      <w:r w:rsidRPr="00FF39C5">
        <w:rPr>
          <w:rFonts w:ascii="Times New Roman" w:hAnsi="Times New Roman" w:cs="Times New Roman"/>
          <w:b/>
          <w:i/>
          <w:sz w:val="28"/>
          <w:szCs w:val="28"/>
        </w:rPr>
        <w:t xml:space="preserve"> </w:t>
      </w:r>
      <w:proofErr w:type="spellStart"/>
      <w:r w:rsidRPr="00FF39C5">
        <w:rPr>
          <w:rFonts w:ascii="Times New Roman" w:hAnsi="Times New Roman" w:cs="Times New Roman"/>
          <w:b/>
          <w:i/>
          <w:sz w:val="28"/>
          <w:szCs w:val="28"/>
        </w:rPr>
        <w:t>Diffusion</w:t>
      </w:r>
      <w:proofErr w:type="spellEnd"/>
      <w:r w:rsidRPr="00FF39C5">
        <w:rPr>
          <w:rFonts w:ascii="Times New Roman" w:hAnsi="Times New Roman" w:cs="Times New Roman"/>
          <w:b/>
          <w:i/>
          <w:sz w:val="28"/>
          <w:szCs w:val="28"/>
        </w:rPr>
        <w:t xml:space="preserve"> in </w:t>
      </w:r>
      <w:proofErr w:type="spellStart"/>
      <w:r w:rsidRPr="00FF39C5">
        <w:rPr>
          <w:rFonts w:ascii="Times New Roman" w:hAnsi="Times New Roman" w:cs="Times New Roman"/>
          <w:b/>
          <w:i/>
          <w:sz w:val="28"/>
          <w:szCs w:val="28"/>
        </w:rPr>
        <w:t>grains</w:t>
      </w:r>
      <w:proofErr w:type="spellEnd"/>
    </w:p>
    <w:p w:rsidR="009D5E02" w:rsidRPr="00FF39C5" w:rsidRDefault="009D5E02" w:rsidP="00FF3346">
      <w:pPr>
        <w:spacing w:after="0" w:line="360" w:lineRule="auto"/>
        <w:rPr>
          <w:rFonts w:ascii="Times New Roman" w:hAnsi="Times New Roman" w:cs="Times New Roman"/>
          <w:b/>
          <w:sz w:val="24"/>
          <w:szCs w:val="24"/>
        </w:rPr>
      </w:pPr>
    </w:p>
    <w:p w:rsidR="002E0882" w:rsidRPr="00FF39C5" w:rsidRDefault="002E0882" w:rsidP="00FF3346">
      <w:pPr>
        <w:spacing w:after="0" w:line="360" w:lineRule="auto"/>
        <w:rPr>
          <w:rFonts w:ascii="Times New Roman" w:hAnsi="Times New Roman" w:cs="Times New Roman"/>
          <w:sz w:val="24"/>
          <w:szCs w:val="24"/>
        </w:rPr>
      </w:pPr>
    </w:p>
    <w:p w:rsidR="008A1C16" w:rsidRPr="00AB4F03" w:rsidRDefault="00AB4F03"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Williams Morales González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AB4F03">
        <w:rPr>
          <w:rFonts w:ascii="Times New Roman" w:hAnsi="Times New Roman" w:cs="Times New Roman"/>
          <w:b/>
          <w:sz w:val="24"/>
          <w:szCs w:val="24"/>
        </w:rPr>
        <w:t>Jesús E.</w:t>
      </w:r>
      <w:r>
        <w:rPr>
          <w:rFonts w:ascii="Times New Roman" w:hAnsi="Times New Roman" w:cs="Times New Roman"/>
          <w:b/>
          <w:sz w:val="24"/>
          <w:szCs w:val="24"/>
        </w:rPr>
        <w:t xml:space="preserve"> </w:t>
      </w:r>
      <w:r w:rsidRPr="00AB4F03">
        <w:rPr>
          <w:rFonts w:ascii="Times New Roman" w:hAnsi="Times New Roman" w:cs="Times New Roman"/>
          <w:b/>
          <w:sz w:val="24"/>
          <w:szCs w:val="24"/>
        </w:rPr>
        <w:t>Hernández Ruiz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Bárbara S. </w:t>
      </w:r>
      <w:r w:rsidRPr="00AB4F03">
        <w:rPr>
          <w:rFonts w:ascii="Times New Roman" w:hAnsi="Times New Roman" w:cs="Times New Roman"/>
          <w:b/>
          <w:sz w:val="24"/>
          <w:szCs w:val="24"/>
        </w:rPr>
        <w:t>Martínez Chinea</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Pr="00AB4F03"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AB4F03" w:rsidRPr="00AB4F03">
        <w:t xml:space="preserve"> </w:t>
      </w:r>
      <w:r w:rsidR="00642ACC" w:rsidRPr="00642ACC">
        <w:rPr>
          <w:rFonts w:ascii="Times New Roman" w:hAnsi="Times New Roman" w:cs="Times New Roman"/>
          <w:sz w:val="24"/>
          <w:szCs w:val="24"/>
        </w:rPr>
        <w:t>Estudiante 4to Año Licenciatura en Física y Alumno Ayudante Laboratorio de Física Molecular y Termodinámica del Dpto. de Física. Facultad de Matemática, Física y Computación. Universidad Central ‘’Marta Abreu’’ de Las Villas, Carretera a Camajuaní Km 5½ Santa Clara 54 830. Villa Clara. Cuba.</w:t>
      </w:r>
      <w:r w:rsidRPr="00E912D0">
        <w:rPr>
          <w:rFonts w:ascii="Times New Roman" w:hAnsi="Times New Roman" w:cs="Times New Roman"/>
          <w:sz w:val="24"/>
          <w:szCs w:val="24"/>
        </w:rPr>
        <w:t xml:space="preserve"> E-mail:</w:t>
      </w:r>
      <w:r w:rsidR="00AB4F03">
        <w:rPr>
          <w:rFonts w:ascii="Times New Roman" w:hAnsi="Times New Roman" w:cs="Times New Roman"/>
          <w:sz w:val="24"/>
          <w:szCs w:val="24"/>
        </w:rPr>
        <w:t xml:space="preserve"> </w:t>
      </w:r>
      <w:hyperlink r:id="rId7" w:history="1">
        <w:r w:rsidR="00AB4F03" w:rsidRPr="007F74AB">
          <w:rPr>
            <w:rStyle w:val="Hipervnculo"/>
            <w:rFonts w:ascii="Times New Roman" w:hAnsi="Times New Roman" w:cs="Times New Roman"/>
            <w:sz w:val="24"/>
            <w:szCs w:val="24"/>
          </w:rPr>
          <w:t>wmorales</w:t>
        </w:r>
        <w:r w:rsidR="00AB4F03" w:rsidRPr="00AB4F03">
          <w:rPr>
            <w:rStyle w:val="Hipervnculo"/>
            <w:rFonts w:ascii="Times New Roman" w:hAnsi="Times New Roman" w:cs="Times New Roman"/>
            <w:sz w:val="24"/>
            <w:szCs w:val="24"/>
          </w:rPr>
          <w:t>@uclv.cu</w:t>
        </w:r>
      </w:hyperlink>
      <w:r w:rsidR="00AB4F03" w:rsidRPr="00AB4F03">
        <w:rPr>
          <w:rFonts w:ascii="Times New Roman" w:hAnsi="Times New Roman" w:cs="Times New Roman"/>
          <w:sz w:val="24"/>
          <w:szCs w:val="24"/>
        </w:rPr>
        <w:t xml:space="preserve">, </w:t>
      </w:r>
      <w:hyperlink r:id="rId8" w:history="1">
        <w:r w:rsidR="00AB4F03" w:rsidRPr="00AB4F03">
          <w:rPr>
            <w:rStyle w:val="Hipervnculo"/>
            <w:rFonts w:ascii="Times New Roman" w:hAnsi="Times New Roman" w:cs="Times New Roman"/>
            <w:sz w:val="24"/>
            <w:szCs w:val="24"/>
          </w:rPr>
          <w:t>wilianmorales@nauta.cu</w:t>
        </w:r>
      </w:hyperlink>
      <w:r w:rsidR="00AB4F03" w:rsidRPr="00AB4F03">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642ACC" w:rsidRPr="00642ACC">
        <w:rPr>
          <w:rFonts w:ascii="Times New Roman" w:hAnsi="Times New Roman" w:cs="Times New Roman"/>
          <w:sz w:val="24"/>
          <w:szCs w:val="24"/>
        </w:rPr>
        <w:t>Profesor Titular del Dpto. de Física. Facultad de Matemática, Física y Computación. Universidad Central ‘’Marta Abreu’’ de Las Villas, Carretera a Camajuaní Km 5½ Santa Clara 54 830. Villa Clara. Cuba.</w:t>
      </w:r>
    </w:p>
    <w:p w:rsidR="00AB4F03" w:rsidRDefault="00AB4F03"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AB4F03">
        <w:rPr>
          <w:rFonts w:ascii="Times New Roman" w:hAnsi="Times New Roman" w:cs="Times New Roman"/>
          <w:sz w:val="24"/>
          <w:szCs w:val="24"/>
        </w:rPr>
        <w:t>- Empresa de Silos y M</w:t>
      </w:r>
      <w:r>
        <w:rPr>
          <w:rFonts w:ascii="Times New Roman" w:hAnsi="Times New Roman" w:cs="Times New Roman"/>
          <w:sz w:val="24"/>
          <w:szCs w:val="24"/>
        </w:rPr>
        <w:t>olinos (EMSIL)</w:t>
      </w:r>
      <w:r w:rsidR="000A2C8A">
        <w:rPr>
          <w:rFonts w:ascii="Times New Roman" w:hAnsi="Times New Roman" w:cs="Times New Roman"/>
          <w:sz w:val="24"/>
          <w:szCs w:val="24"/>
        </w:rPr>
        <w:t>.</w:t>
      </w:r>
      <w:r>
        <w:rPr>
          <w:rFonts w:ascii="Times New Roman" w:hAnsi="Times New Roman" w:cs="Times New Roman"/>
          <w:sz w:val="24"/>
          <w:szCs w:val="24"/>
        </w:rPr>
        <w:t xml:space="preserve"> UEB Villa Clara, Cuba</w:t>
      </w:r>
      <w:r w:rsidR="00BA1AF6">
        <w:rPr>
          <w:rFonts w:ascii="Times New Roman" w:hAnsi="Times New Roman" w:cs="Times New Roman"/>
          <w:sz w:val="24"/>
          <w:szCs w:val="24"/>
        </w:rPr>
        <w:t>.</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E2F27" w:rsidRPr="003E2F27">
        <w:rPr>
          <w:rFonts w:ascii="Times New Roman" w:hAnsi="Times New Roman" w:cs="Times New Roman"/>
          <w:sz w:val="24"/>
          <w:szCs w:val="24"/>
        </w:rPr>
        <w:t xml:space="preserve">En el presente artículo se realiza un estudio teórico de la difusión de humedad en granos almacenados por tiempos prolongados en Silos Metálicos Refrigerados (SMR). Se describen algunos de los modelos físicos-matemáticos reportados en la literatura especializada en el tema. Se presentan y discuten, la formulación y soluciones de los modelos de difusión de humedad en granos de geometría esférica. Finalmente, se presentan las conclusiones y se describen brevemente los estudios que en el futuro serán realizados, para obtener los regímenes adecuados de operación de los sistemas refrigerados que contemple el conocimiento del </w:t>
      </w:r>
      <w:r w:rsidR="003E2F27" w:rsidRPr="003E2F27">
        <w:rPr>
          <w:rFonts w:ascii="Times New Roman" w:hAnsi="Times New Roman" w:cs="Times New Roman"/>
          <w:sz w:val="24"/>
          <w:szCs w:val="24"/>
        </w:rPr>
        <w:lastRenderedPageBreak/>
        <w:t>comportamiento</w:t>
      </w:r>
      <w:r w:rsidR="002A6780">
        <w:rPr>
          <w:rFonts w:ascii="Times New Roman" w:hAnsi="Times New Roman" w:cs="Times New Roman"/>
          <w:sz w:val="24"/>
          <w:szCs w:val="24"/>
        </w:rPr>
        <w:t xml:space="preserve"> de</w:t>
      </w:r>
      <w:r w:rsidR="003E2F27" w:rsidRPr="003E2F27">
        <w:rPr>
          <w:rFonts w:ascii="Times New Roman" w:hAnsi="Times New Roman" w:cs="Times New Roman"/>
          <w:sz w:val="24"/>
          <w:szCs w:val="24"/>
        </w:rPr>
        <w:t xml:space="preserve"> cada tipo de grano en función del contenido de humedad y de la temperatura.</w:t>
      </w:r>
    </w:p>
    <w:p w:rsidR="008A1C16" w:rsidRPr="005754D8" w:rsidRDefault="008A1C16" w:rsidP="00321A97">
      <w:pPr>
        <w:pStyle w:val="Prrafodelista"/>
        <w:spacing w:after="0" w:line="360" w:lineRule="auto"/>
        <w:jc w:val="both"/>
        <w:rPr>
          <w:rFonts w:ascii="Times New Roman" w:hAnsi="Times New Roman" w:cs="Times New Roman"/>
          <w:sz w:val="24"/>
          <w:szCs w:val="24"/>
        </w:rPr>
      </w:pPr>
    </w:p>
    <w:p w:rsidR="009061A5" w:rsidRPr="00D1597A" w:rsidRDefault="009061A5" w:rsidP="00FF3346">
      <w:pPr>
        <w:spacing w:after="0" w:line="360" w:lineRule="auto"/>
        <w:jc w:val="both"/>
        <w:rPr>
          <w:rFonts w:ascii="Times New Roman" w:hAnsi="Times New Roman" w:cs="Times New Roman"/>
          <w:sz w:val="24"/>
          <w:szCs w:val="24"/>
          <w:lang w:val="en-US"/>
        </w:rPr>
      </w:pPr>
      <w:r w:rsidRPr="00D1597A">
        <w:rPr>
          <w:rFonts w:ascii="Times New Roman" w:hAnsi="Times New Roman" w:cs="Times New Roman"/>
          <w:b/>
          <w:i/>
          <w:sz w:val="24"/>
          <w:szCs w:val="24"/>
          <w:lang w:val="en-US"/>
        </w:rPr>
        <w:t>Abstract:</w:t>
      </w:r>
      <w:r w:rsidRPr="00D1597A">
        <w:rPr>
          <w:rFonts w:ascii="Times New Roman" w:hAnsi="Times New Roman" w:cs="Times New Roman"/>
          <w:sz w:val="24"/>
          <w:szCs w:val="24"/>
          <w:lang w:val="en-US"/>
        </w:rPr>
        <w:t xml:space="preserve"> </w:t>
      </w:r>
      <w:r w:rsidR="00D1597A" w:rsidRPr="00D1597A">
        <w:rPr>
          <w:rFonts w:ascii="Times New Roman" w:hAnsi="Times New Roman" w:cs="Times New Roman"/>
          <w:i/>
          <w:sz w:val="24"/>
          <w:szCs w:val="24"/>
          <w:lang w:val="en-US"/>
        </w:rPr>
        <w:t>In this paper the theorical study of moisture diffusion in grains, that remains for long time in Metallic Refrigerate Silos (MRS) is described. Some o</w:t>
      </w:r>
      <w:r w:rsidR="00C8626D">
        <w:rPr>
          <w:rFonts w:ascii="Times New Roman" w:hAnsi="Times New Roman" w:cs="Times New Roman"/>
          <w:i/>
          <w:sz w:val="24"/>
          <w:szCs w:val="24"/>
          <w:lang w:val="en-US"/>
        </w:rPr>
        <w:t>f the physical-mathematical mod</w:t>
      </w:r>
      <w:r w:rsidR="00D1597A" w:rsidRPr="00D1597A">
        <w:rPr>
          <w:rFonts w:ascii="Times New Roman" w:hAnsi="Times New Roman" w:cs="Times New Roman"/>
          <w:i/>
          <w:sz w:val="24"/>
          <w:szCs w:val="24"/>
          <w:lang w:val="en-US"/>
        </w:rPr>
        <w:t>els reported in the specialized literature in this thematic are described. The formulation and solutions of the moisture diffusion models in spherical geometry grains are presented and discussed. Finally, the conclusions are presented and the studies that will be carried out in th</w:t>
      </w:r>
      <w:r w:rsidR="00D1597A">
        <w:rPr>
          <w:rFonts w:ascii="Times New Roman" w:hAnsi="Times New Roman" w:cs="Times New Roman"/>
          <w:i/>
          <w:sz w:val="24"/>
          <w:szCs w:val="24"/>
          <w:lang w:val="en-US"/>
        </w:rPr>
        <w:t xml:space="preserve">e future are briefly de-scribed, </w:t>
      </w:r>
      <w:r w:rsidR="00D1597A" w:rsidRPr="00D1597A">
        <w:rPr>
          <w:rFonts w:ascii="Times New Roman" w:hAnsi="Times New Roman" w:cs="Times New Roman"/>
          <w:i/>
          <w:sz w:val="24"/>
          <w:szCs w:val="24"/>
          <w:lang w:val="en-US"/>
        </w:rPr>
        <w:t>to obtain the adequate operating regimes of the refrigerated systems that includes knowledge of the behavior of each type of grain according to the moisture content and the temperature.</w:t>
      </w:r>
    </w:p>
    <w:p w:rsidR="009061A5" w:rsidRPr="00D1597A"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0A5A7B">
        <w:rPr>
          <w:rFonts w:ascii="Times New Roman" w:hAnsi="Times New Roman" w:cs="Times New Roman"/>
          <w:sz w:val="24"/>
          <w:szCs w:val="24"/>
        </w:rPr>
        <w:t>Difusión; Humedad; Granos;</w:t>
      </w:r>
      <w:r w:rsidR="000A5A7B" w:rsidRPr="000A5A7B">
        <w:rPr>
          <w:rFonts w:ascii="Times New Roman" w:hAnsi="Times New Roman" w:cs="Times New Roman"/>
          <w:sz w:val="24"/>
          <w:szCs w:val="24"/>
        </w:rPr>
        <w:t xml:space="preserve"> Silos Metálicos Refrigerados.</w:t>
      </w:r>
      <w:r w:rsidR="000A5A7B">
        <w:rPr>
          <w:rFonts w:ascii="Times New Roman" w:hAnsi="Times New Roman" w:cs="Times New Roman"/>
          <w:sz w:val="24"/>
          <w:szCs w:val="24"/>
        </w:rPr>
        <w:t xml:space="preserve"> </w:t>
      </w:r>
    </w:p>
    <w:p w:rsidR="009061A5" w:rsidRPr="000A5A7B" w:rsidRDefault="009061A5" w:rsidP="00FF3346">
      <w:pPr>
        <w:spacing w:after="0" w:line="360" w:lineRule="auto"/>
        <w:jc w:val="both"/>
        <w:rPr>
          <w:rFonts w:ascii="Times New Roman" w:hAnsi="Times New Roman" w:cs="Times New Roman"/>
          <w:sz w:val="24"/>
          <w:szCs w:val="24"/>
          <w:lang w:val="en-US"/>
        </w:rPr>
      </w:pPr>
      <w:r w:rsidRPr="000A5A7B">
        <w:rPr>
          <w:rFonts w:ascii="Times New Roman" w:hAnsi="Times New Roman" w:cs="Times New Roman"/>
          <w:b/>
          <w:i/>
          <w:sz w:val="24"/>
          <w:szCs w:val="24"/>
          <w:lang w:val="en-US"/>
        </w:rPr>
        <w:t>Keywords:</w:t>
      </w:r>
      <w:r w:rsidRPr="000A5A7B">
        <w:rPr>
          <w:rFonts w:ascii="Times New Roman" w:hAnsi="Times New Roman" w:cs="Times New Roman"/>
          <w:sz w:val="24"/>
          <w:szCs w:val="24"/>
          <w:lang w:val="en-US"/>
        </w:rPr>
        <w:t xml:space="preserve"> </w:t>
      </w:r>
      <w:r w:rsidR="000A5A7B" w:rsidRPr="000A5A7B">
        <w:rPr>
          <w:rFonts w:ascii="Times New Roman" w:hAnsi="Times New Roman" w:cs="Times New Roman"/>
          <w:i/>
          <w:sz w:val="24"/>
          <w:szCs w:val="24"/>
          <w:lang w:val="en-US"/>
        </w:rPr>
        <w:t>Diffusion; Moist</w:t>
      </w:r>
      <w:r w:rsidR="002805C2">
        <w:rPr>
          <w:rFonts w:ascii="Times New Roman" w:hAnsi="Times New Roman" w:cs="Times New Roman"/>
          <w:i/>
          <w:sz w:val="24"/>
          <w:szCs w:val="24"/>
          <w:lang w:val="en-US"/>
        </w:rPr>
        <w:t>ure; Grains;</w:t>
      </w:r>
      <w:r w:rsidR="000A5A7B" w:rsidRPr="000A5A7B">
        <w:rPr>
          <w:rFonts w:ascii="Times New Roman" w:hAnsi="Times New Roman" w:cs="Times New Roman"/>
          <w:i/>
          <w:sz w:val="24"/>
          <w:szCs w:val="24"/>
          <w:lang w:val="en-US"/>
        </w:rPr>
        <w:t xml:space="preserve"> Metallic Refrigerate Silos.</w:t>
      </w:r>
    </w:p>
    <w:p w:rsidR="00A21A1F" w:rsidRPr="000A5A7B" w:rsidRDefault="00A21A1F" w:rsidP="00FF3346">
      <w:pPr>
        <w:spacing w:after="0" w:line="360" w:lineRule="auto"/>
        <w:jc w:val="both"/>
        <w:rPr>
          <w:rFonts w:ascii="Times New Roman" w:hAnsi="Times New Roman" w:cs="Times New Roman"/>
          <w:sz w:val="24"/>
          <w:szCs w:val="24"/>
          <w:lang w:val="en-US"/>
        </w:rPr>
      </w:pPr>
    </w:p>
    <w:p w:rsidR="00264A3D" w:rsidRPr="00264A3D"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64A3D" w:rsidRDefault="00264A3D" w:rsidP="00FF3346">
      <w:pPr>
        <w:spacing w:after="0" w:line="360" w:lineRule="auto"/>
        <w:jc w:val="both"/>
        <w:rPr>
          <w:rFonts w:ascii="Times New Roman" w:hAnsi="Times New Roman" w:cs="Times New Roman"/>
          <w:sz w:val="24"/>
          <w:szCs w:val="24"/>
        </w:rPr>
      </w:pPr>
      <w:r w:rsidRPr="00264A3D">
        <w:rPr>
          <w:rFonts w:ascii="Times New Roman" w:hAnsi="Times New Roman" w:cs="Times New Roman"/>
          <w:sz w:val="24"/>
          <w:szCs w:val="24"/>
        </w:rPr>
        <w:t>Los granos son materiales higroscópicos y en ellos ocurre transporte de humedad por difusión, los altos contenidos de humedad junto a favorables condiciones de temperaturas favorecen el desarrollo de bacterias, hongos e insectos, además de que la actividad metabólica de los granos, insectos y hongos generan calor, agua y CO</w:t>
      </w:r>
      <w:r w:rsidRPr="00264A3D">
        <w:rPr>
          <w:rFonts w:ascii="Times New Roman" w:hAnsi="Times New Roman" w:cs="Times New Roman"/>
          <w:sz w:val="24"/>
          <w:szCs w:val="24"/>
          <w:vertAlign w:val="subscript"/>
        </w:rPr>
        <w:t>2</w:t>
      </w:r>
      <w:r w:rsidRPr="00264A3D">
        <w:rPr>
          <w:rFonts w:ascii="Times New Roman" w:hAnsi="Times New Roman" w:cs="Times New Roman"/>
          <w:sz w:val="24"/>
          <w:szCs w:val="24"/>
        </w:rPr>
        <w:t>; lo que trae consigo una degradación, de sus propiedades nutritivas, mecánicas y físicas, en general de la calidad; el valor económico, alimenticio, agrícola e industrial de los granos y semillas dependen de ésta calidad.</w:t>
      </w:r>
    </w:p>
    <w:p w:rsidR="00264A3D" w:rsidRDefault="00264A3D" w:rsidP="00FF3346">
      <w:pPr>
        <w:spacing w:after="0" w:line="360" w:lineRule="auto"/>
        <w:jc w:val="both"/>
        <w:rPr>
          <w:rFonts w:ascii="Times New Roman" w:hAnsi="Times New Roman" w:cs="Times New Roman"/>
          <w:sz w:val="24"/>
          <w:szCs w:val="24"/>
        </w:rPr>
      </w:pPr>
      <w:r w:rsidRPr="00264A3D">
        <w:rPr>
          <w:rFonts w:ascii="Times New Roman" w:hAnsi="Times New Roman" w:cs="Times New Roman"/>
          <w:sz w:val="24"/>
          <w:szCs w:val="24"/>
        </w:rPr>
        <w:t xml:space="preserve">El problema del transporte de humedad en granos ha recibido gran atención en el pasado como es el caso de (Pixton and Griffiths, 1971; Thorpe, 1981; Thorpe, 1982; Deshpande et al., 1994) y en el presente (Montanuci et al. 2013; Pérez et al., 2014). En este sentido, la literatura especializada reporta ampliamente el estudio de la hidratación, como es el caso del Modelo de Peleg (1988), y de la difusión de humedad y agua en diferentes tipos de granos y su modelación analítica y numéricamente de este proceso empleando </w:t>
      </w:r>
      <w:r w:rsidRPr="00264A3D">
        <w:rPr>
          <w:rFonts w:ascii="Times New Roman" w:hAnsi="Times New Roman" w:cs="Times New Roman"/>
          <w:sz w:val="24"/>
          <w:szCs w:val="24"/>
        </w:rPr>
        <w:lastRenderedPageBreak/>
        <w:t>en su mayoría modelos Fickianos de difusión, por general en estructuras esféricas y cilíndricas de diferentes tipos de granos (Hsu, 1984; Lu and Siebenmorgen, 1992; Casada, 2002). También, se reporta el estudio del transporte global de humedad en silos y otras estructuras de almacenamiento de granos como (Smith y Sokhansanj, 1990; Thorpe et al., 1991; Thorpe et al., 1991A; Jian et al., 2009; G. Xanthopoulos and J.L. Woods. 2003).</w:t>
      </w:r>
    </w:p>
    <w:p w:rsidR="00264A3D" w:rsidRDefault="00264A3D" w:rsidP="00FF3346">
      <w:pPr>
        <w:spacing w:after="0" w:line="360" w:lineRule="auto"/>
        <w:jc w:val="both"/>
        <w:rPr>
          <w:rFonts w:ascii="Times New Roman" w:hAnsi="Times New Roman" w:cs="Times New Roman"/>
          <w:sz w:val="24"/>
          <w:szCs w:val="24"/>
        </w:rPr>
      </w:pPr>
    </w:p>
    <w:p w:rsidR="00A21A1F" w:rsidRDefault="00264A3D" w:rsidP="00264A3D">
      <w:pPr>
        <w:pStyle w:val="Prrafodelista"/>
        <w:numPr>
          <w:ilvl w:val="0"/>
          <w:numId w:val="2"/>
        </w:numPr>
        <w:spacing w:after="0" w:line="360" w:lineRule="auto"/>
        <w:jc w:val="both"/>
        <w:rPr>
          <w:rFonts w:ascii="Times New Roman" w:hAnsi="Times New Roman" w:cs="Times New Roman"/>
          <w:b/>
          <w:sz w:val="24"/>
          <w:szCs w:val="24"/>
        </w:rPr>
      </w:pPr>
      <w:r w:rsidRPr="00264A3D">
        <w:rPr>
          <w:rFonts w:ascii="Times New Roman" w:hAnsi="Times New Roman" w:cs="Times New Roman"/>
          <w:b/>
          <w:sz w:val="24"/>
          <w:szCs w:val="24"/>
        </w:rPr>
        <w:t>Humectación de los Granos</w:t>
      </w:r>
    </w:p>
    <w:p w:rsidR="00264A3D" w:rsidRP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 xml:space="preserve">Situados en ambientes con contenidos de humedad superiores a la que ellos mismos contienen, inicialmente se recubren de agua, la que posteriormente se difunde en su estructura (Hsu, 1984). Esto adquiere una connotación especial en las condiciones de climas tropicales y húmedos, como el cubano. </w:t>
      </w:r>
    </w:p>
    <w:p w:rsidR="00264A3D" w:rsidRP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 xml:space="preserve">Debido a todo esto, el cuidado y control que se requiere sobre las variables físicas de humedad y temperatura en las diferentes etapas que involucran el manejo de los granos. </w:t>
      </w:r>
    </w:p>
    <w:p w:rsidR="00264A3D" w:rsidRP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Sin embargo, por tratarse de la etapa más prolongada, es durante el almacenamiento el momento en que se extreman las medidas de control de estas variables. La Empresa de Silos (EMSIL), en Cuba, es la encargada del almacenamiento y la conservación de los granos de importación y de producción nacional, por tiempo prolongado con la calidad requerida.</w:t>
      </w:r>
    </w:p>
    <w:p w:rsidR="00264A3D" w:rsidRP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 xml:space="preserve">La durabilidad de los granos está básicamente determinada por su capacidad para resistir la penetración de la humedad y otros agentes agresivos. La durabilidad es, por tanto, críticamente determinada por la velocidad con la cual la humedad se infiltra y se mueve a través de la estructura del grano. La adsorción y desorción de humedad por los granos puede conducir al desarrollo de tensiones internas, y éstas como las externas son la causa de las fisuras del núcleo de los granos (Muthokumarappan y Gunasekaran, 2008). La humectación del grano produce grietas y fisuras, lo cual aumenta la tasa de difusión de humedad (Pérez et al., 2014). También, la penetración de humedad en diversos tipos de granos puede </w:t>
      </w:r>
      <w:r w:rsidRPr="00264A3D">
        <w:rPr>
          <w:rFonts w:ascii="Times New Roman" w:hAnsi="Times New Roman" w:cs="Times New Roman"/>
          <w:sz w:val="24"/>
          <w:szCs w:val="24"/>
        </w:rPr>
        <w:lastRenderedPageBreak/>
        <w:t>proveer un mecanismo y camino para la penetración de mayor cantidad de agua y al mismo tiempo de agentes agresivos y dañinos a los granos. La humectación de los granos está estrechamente relacionada con la temperatura.</w:t>
      </w:r>
    </w:p>
    <w:p w:rsidR="00264A3D" w:rsidRDefault="00264A3D" w:rsidP="00264A3D">
      <w:pPr>
        <w:spacing w:after="0" w:line="360" w:lineRule="auto"/>
        <w:ind w:left="420"/>
        <w:jc w:val="both"/>
        <w:rPr>
          <w:rFonts w:ascii="Times New Roman" w:hAnsi="Times New Roman" w:cs="Times New Roman"/>
          <w:sz w:val="24"/>
          <w:szCs w:val="24"/>
        </w:rPr>
      </w:pPr>
      <w:r w:rsidRPr="00264A3D">
        <w:rPr>
          <w:rFonts w:ascii="Times New Roman" w:hAnsi="Times New Roman" w:cs="Times New Roman"/>
          <w:sz w:val="24"/>
          <w:szCs w:val="24"/>
        </w:rPr>
        <w:t>Para prevenir que el grano absorba humedad del medio ambiente, es recomendable secarlo bien y almacenarlo dentro de un recipiente cerrado que prevenga la libre entrada de la humedad; el Silo Metálico Refrigerado (SMR) ofrece una barrera física a la entrada de humedad y de esta forma se puede almacenar grano por un año o más, con humedades en equilibrio inferiores que las encontradas en el medio ambiente.</w:t>
      </w:r>
    </w:p>
    <w:p w:rsidR="004D473B" w:rsidRDefault="004D473B" w:rsidP="004D473B">
      <w:pPr>
        <w:spacing w:after="0" w:line="360" w:lineRule="auto"/>
        <w:jc w:val="both"/>
        <w:rPr>
          <w:rFonts w:ascii="Times New Roman" w:hAnsi="Times New Roman" w:cs="Times New Roman"/>
          <w:sz w:val="24"/>
          <w:szCs w:val="24"/>
        </w:rPr>
      </w:pPr>
    </w:p>
    <w:p w:rsidR="004D473B" w:rsidRPr="00264A3D" w:rsidRDefault="004D473B" w:rsidP="004D473B">
      <w:pPr>
        <w:spacing w:after="0" w:line="360" w:lineRule="auto"/>
        <w:jc w:val="both"/>
        <w:rPr>
          <w:rFonts w:ascii="Times New Roman" w:hAnsi="Times New Roman" w:cs="Times New Roman"/>
          <w:sz w:val="24"/>
          <w:szCs w:val="24"/>
        </w:rPr>
      </w:pPr>
      <w:r w:rsidRPr="004D473B">
        <w:rPr>
          <w:rFonts w:ascii="Times New Roman" w:hAnsi="Times New Roman" w:cs="Times New Roman"/>
          <w:sz w:val="24"/>
          <w:szCs w:val="24"/>
        </w:rPr>
        <w:t xml:space="preserve">El presente trabajo tiene el propósito de desarrollar modelos físicos-matemáticos, reportados </w:t>
      </w:r>
      <w:r w:rsidR="00CE51F1">
        <w:rPr>
          <w:rFonts w:ascii="Times New Roman" w:hAnsi="Times New Roman" w:cs="Times New Roman"/>
          <w:sz w:val="24"/>
          <w:szCs w:val="24"/>
        </w:rPr>
        <w:t>en la bibliografía especializada</w:t>
      </w:r>
      <w:r w:rsidRPr="004D473B">
        <w:rPr>
          <w:rFonts w:ascii="Times New Roman" w:hAnsi="Times New Roman" w:cs="Times New Roman"/>
          <w:sz w:val="24"/>
          <w:szCs w:val="24"/>
        </w:rPr>
        <w:t>, que son una fuerte y necesaria herramienta para determinar los tiempos óptimos de almacenamiento de diferentes tipos de granos y los regímenes óptimos de operación de los SMR, para con consumos mínimos de energía en los SMR obtener los niveles adecuados de temperatura en función del contenido de humedad, para evitar la aparición de gérmenes y garantizar que no se degraden las propiedades de los granos almacenados más allá de los límites permisibles.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40286" w:rsidRDefault="00C40286" w:rsidP="00C40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resultado del estudio de la</w:t>
      </w:r>
      <w:r w:rsidRPr="00C40286">
        <w:rPr>
          <w:rFonts w:ascii="Times New Roman" w:hAnsi="Times New Roman" w:cs="Times New Roman"/>
          <w:sz w:val="24"/>
          <w:szCs w:val="24"/>
        </w:rPr>
        <w:t xml:space="preserve"> literatura especializada</w:t>
      </w:r>
      <w:r w:rsidR="00A22C8C">
        <w:rPr>
          <w:rFonts w:ascii="Times New Roman" w:hAnsi="Times New Roman" w:cs="Times New Roman"/>
          <w:sz w:val="24"/>
          <w:szCs w:val="24"/>
        </w:rPr>
        <w:t xml:space="preserve"> en el tema de Difusión de a</w:t>
      </w:r>
      <w:r w:rsidR="00467E73">
        <w:rPr>
          <w:rFonts w:ascii="Times New Roman" w:hAnsi="Times New Roman" w:cs="Times New Roman"/>
          <w:sz w:val="24"/>
          <w:szCs w:val="24"/>
        </w:rPr>
        <w:t xml:space="preserve">gua en granos, se seleccionaron modelos físicos-matemáticos, aplicables a un </w:t>
      </w:r>
      <w:r w:rsidR="00467E73" w:rsidRPr="00467E73">
        <w:rPr>
          <w:rFonts w:ascii="Times New Roman" w:hAnsi="Times New Roman" w:cs="Times New Roman"/>
          <w:sz w:val="24"/>
          <w:szCs w:val="24"/>
        </w:rPr>
        <w:t>ensayo general de humectación</w:t>
      </w:r>
      <w:r w:rsidR="00467E73">
        <w:rPr>
          <w:rFonts w:ascii="Times New Roman" w:hAnsi="Times New Roman" w:cs="Times New Roman"/>
          <w:sz w:val="24"/>
          <w:szCs w:val="24"/>
        </w:rPr>
        <w:t xml:space="preserve"> y de remojo</w:t>
      </w:r>
      <w:r w:rsidR="00A22C8C">
        <w:rPr>
          <w:rFonts w:ascii="Times New Roman" w:hAnsi="Times New Roman" w:cs="Times New Roman"/>
          <w:sz w:val="24"/>
          <w:szCs w:val="24"/>
        </w:rPr>
        <w:t>.</w:t>
      </w:r>
    </w:p>
    <w:p w:rsidR="00A22C8C" w:rsidRPr="00A22C8C" w:rsidRDefault="00A22C8C" w:rsidP="00A22C8C">
      <w:pPr>
        <w:pStyle w:val="Prrafodelista"/>
        <w:numPr>
          <w:ilvl w:val="0"/>
          <w:numId w:val="2"/>
        </w:numPr>
        <w:rPr>
          <w:rFonts w:ascii="Times New Roman" w:hAnsi="Times New Roman" w:cs="Times New Roman"/>
          <w:b/>
          <w:sz w:val="24"/>
          <w:szCs w:val="24"/>
        </w:rPr>
      </w:pPr>
      <w:r w:rsidRPr="00A22C8C">
        <w:rPr>
          <w:rFonts w:ascii="Times New Roman" w:hAnsi="Times New Roman" w:cs="Times New Roman"/>
          <w:b/>
          <w:sz w:val="24"/>
          <w:szCs w:val="24"/>
        </w:rPr>
        <w:t>Modelos físicos matemáticos para la Difusión de Humedad en granos</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teoría matemática de la difusión, primero enunciada por Fick (1855), es considerada en detalles por Crank (1956) y otros (Pixton,</w:t>
      </w:r>
      <w:r w:rsidRPr="00A22C8C">
        <w:rPr>
          <w:rFonts w:ascii="Times New Roman" w:hAnsi="Times New Roman" w:cs="Times New Roman"/>
          <w:bCs/>
          <w:sz w:val="24"/>
          <w:szCs w:val="24"/>
        </w:rPr>
        <w:t xml:space="preserve"> S. W. and Griffiths, H. J. ,</w:t>
      </w:r>
      <w:r w:rsidRPr="00A22C8C">
        <w:rPr>
          <w:rFonts w:ascii="Times New Roman" w:hAnsi="Times New Roman" w:cs="Times New Roman"/>
          <w:bCs/>
          <w:iCs/>
          <w:sz w:val="24"/>
          <w:szCs w:val="24"/>
        </w:rPr>
        <w:t>1971</w:t>
      </w:r>
      <w:r w:rsidRPr="00A22C8C">
        <w:rPr>
          <w:rFonts w:ascii="Times New Roman" w:hAnsi="Times New Roman" w:cs="Times New Roman"/>
          <w:sz w:val="24"/>
          <w:szCs w:val="24"/>
        </w:rPr>
        <w:t>).</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teoría de la difusión en un medio isotrópico es basada en la hipótesis de que el ritmo de transferencia de la sustancia difusida por unidad de área de la sección es proporcional al gradiente de concentración medido normal a la sección, i.e.</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w:lastRenderedPageBreak/>
            <m:t>F=-D∙</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∂x</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I</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r>
          <w:rPr>
            <w:rFonts w:ascii="Cambria Math" w:hAnsi="Cambria Math" w:cs="Times New Roman"/>
            <w:sz w:val="24"/>
            <w:szCs w:val="24"/>
          </w:rPr>
          <m:t>F</m:t>
        </m:r>
      </m:oMath>
      <w:r w:rsidRPr="00A22C8C">
        <w:rPr>
          <w:rFonts w:ascii="Times New Roman" w:hAnsi="Times New Roman" w:cs="Times New Roman"/>
          <w:sz w:val="24"/>
          <w:szCs w:val="24"/>
        </w:rPr>
        <w:t xml:space="preserve"> es el ritmo de transferencia por unidad de área de la sección, </w:t>
      </w:r>
      <m:oMath>
        <m:r>
          <w:rPr>
            <w:rFonts w:ascii="Cambria Math" w:hAnsi="Cambria Math" w:cs="Times New Roman"/>
            <w:sz w:val="24"/>
            <w:szCs w:val="24"/>
          </w:rPr>
          <m:t>C</m:t>
        </m:r>
      </m:oMath>
      <w:r w:rsidRPr="00A22C8C">
        <w:rPr>
          <w:rFonts w:ascii="Times New Roman" w:hAnsi="Times New Roman" w:cs="Times New Roman"/>
          <w:sz w:val="24"/>
          <w:szCs w:val="24"/>
        </w:rPr>
        <w:t xml:space="preserve"> es la concentración, y </w:t>
      </w:r>
      <m:oMath>
        <m:r>
          <w:rPr>
            <w:rFonts w:ascii="Cambria Math" w:hAnsi="Cambria Math" w:cs="Times New Roman"/>
            <w:sz w:val="24"/>
            <w:szCs w:val="24"/>
          </w:rPr>
          <m:t>x</m:t>
        </m:r>
      </m:oMath>
      <w:r w:rsidRPr="00A22C8C">
        <w:rPr>
          <w:rFonts w:ascii="Times New Roman" w:hAnsi="Times New Roman" w:cs="Times New Roman"/>
          <w:sz w:val="24"/>
          <w:szCs w:val="24"/>
        </w:rPr>
        <w:t xml:space="preserve"> la coordenada espacial normal a la sección. </w:t>
      </w:r>
      <m:oMath>
        <m:r>
          <w:rPr>
            <w:rFonts w:ascii="Cambria Math" w:hAnsi="Cambria Math" w:cs="Times New Roman"/>
            <w:sz w:val="24"/>
            <w:szCs w:val="24"/>
          </w:rPr>
          <m:t>D</m:t>
        </m:r>
      </m:oMath>
      <w:r w:rsidRPr="00A22C8C">
        <w:rPr>
          <w:rFonts w:ascii="Times New Roman" w:hAnsi="Times New Roman" w:cs="Times New Roman"/>
          <w:sz w:val="24"/>
          <w:szCs w:val="24"/>
        </w:rPr>
        <w:t xml:space="preserve">, es la constante de proporcionalidad, definida como el coeficiente de difusión,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 xml:space="preserve"> cm</m:t>
                </m:r>
              </m:e>
              <m:sup>
                <m:r>
                  <w:rPr>
                    <w:rFonts w:ascii="Cambria Math" w:hAnsi="Cambria Math" w:cs="Times New Roman"/>
                    <w:sz w:val="24"/>
                    <w:szCs w:val="24"/>
                  </w:rPr>
                  <m:t>2</m:t>
                </m:r>
              </m:sup>
            </m:sSup>
            <m:r>
              <w:rPr>
                <w:rFonts w:ascii="Cambria Math" w:hAnsi="Cambria Math" w:cs="Times New Roman"/>
                <w:sz w:val="24"/>
                <w:szCs w:val="24"/>
              </w:rPr>
              <m:t>/s</m:t>
            </m:r>
          </m:e>
        </m:d>
        <m:r>
          <w:rPr>
            <w:rFonts w:ascii="Cambria Math" w:hAnsi="Cambria Math" w:cs="Times New Roman"/>
            <w:sz w:val="24"/>
            <w:szCs w:val="24"/>
          </w:rPr>
          <m:t>.</m:t>
        </m:r>
      </m:oMath>
      <w:r w:rsidRPr="00A22C8C">
        <w:rPr>
          <w:rFonts w:ascii="Times New Roman" w:hAnsi="Times New Roman" w:cs="Times New Roman"/>
          <w:sz w:val="24"/>
          <w:szCs w:val="24"/>
        </w:rPr>
        <w:t xml:space="preserve"> El signo negativo en la ecuación se debe a que la difusión ocurre en la dirección del decrecimiento de la concentración (Pixton and Griffiths, 1971)</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ecuación diferencial de la difusión, con constante coeficiente de difusión en un medio isotrópico, es derivada de la ecuación (I) y se reduce a:</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=D∙</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II</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Las ecuaciones (I) y (II) son la 1ra y 2da Ley de Fick de la difusión, respectivamente.</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ecuación para la difusión en coordenadas esféricas propuesta por Crank (1975) es:</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∂r</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r>
          <w:rPr>
            <w:rFonts w:ascii="Cambria Math" w:hAnsi="Cambria Math" w:cs="Times New Roman"/>
            <w:sz w:val="24"/>
            <w:szCs w:val="24"/>
          </w:rPr>
          <m:t>C</m:t>
        </m:r>
      </m:oMath>
      <w:r w:rsidRPr="00A22C8C">
        <w:rPr>
          <w:rFonts w:ascii="Times New Roman" w:hAnsi="Times New Roman" w:cs="Times New Roman"/>
          <w:sz w:val="24"/>
          <w:szCs w:val="24"/>
        </w:rPr>
        <w:t xml:space="preserve"> es la concentración de humedad,</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r>
          <w:rPr>
            <w:rFonts w:ascii="Cambria Math" w:hAnsi="Cambria Math" w:cs="Times New Roman"/>
            <w:sz w:val="24"/>
            <w:szCs w:val="24"/>
          </w:rPr>
          <m:t>t</m:t>
        </m:r>
      </m:oMath>
      <w:r w:rsidRPr="00A22C8C">
        <w:rPr>
          <w:rFonts w:ascii="Times New Roman" w:hAnsi="Times New Roman" w:cs="Times New Roman"/>
          <w:sz w:val="24"/>
          <w:szCs w:val="24"/>
        </w:rPr>
        <w:t xml:space="preserve"> es el tiempo,</w:t>
      </w:r>
      <m:oMath>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s</m:t>
            </m:r>
          </m:e>
        </m:d>
        <m:r>
          <w:rPr>
            <w:rFonts w:ascii="Cambria Math" w:hAnsi="Cambria Math" w:cs="Times New Roman"/>
            <w:sz w:val="24"/>
            <w:szCs w:val="24"/>
          </w:rPr>
          <m:t>;</m:t>
        </m:r>
      </m:oMath>
      <w:r w:rsidRPr="00A22C8C">
        <w:rPr>
          <w:rFonts w:ascii="Times New Roman" w:hAnsi="Times New Roman" w:cs="Times New Roman"/>
          <w:i/>
          <w:sz w:val="24"/>
          <w:szCs w:val="24"/>
        </w:rPr>
        <w:t xml:space="preserve"> </w:t>
      </w:r>
      <m:oMath>
        <m:r>
          <w:rPr>
            <w:rFonts w:ascii="Cambria Math" w:hAnsi="Cambria Math" w:cs="Times New Roman"/>
            <w:sz w:val="24"/>
            <w:szCs w:val="24"/>
          </w:rPr>
          <m:t>r</m:t>
        </m:r>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es la distancia radial,</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cm</m:t>
            </m:r>
          </m:e>
        </m:d>
        <m:r>
          <w:rPr>
            <w:rFonts w:ascii="Cambria Math" w:hAnsi="Cambria Math" w:cs="Times New Roman"/>
            <w:sz w:val="24"/>
            <w:szCs w:val="24"/>
          </w:rPr>
          <m:t>;</m:t>
        </m:r>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 xml:space="preserve">y </w:t>
      </w:r>
      <m:oMath>
        <m:r>
          <w:rPr>
            <w:rFonts w:ascii="Cambria Math" w:hAnsi="Cambria Math" w:cs="Times New Roman"/>
            <w:sz w:val="24"/>
            <w:szCs w:val="24"/>
          </w:rPr>
          <m:t>D</m:t>
        </m:r>
      </m:oMath>
      <w:r w:rsidRPr="00A22C8C">
        <w:rPr>
          <w:rFonts w:ascii="Times New Roman" w:hAnsi="Times New Roman" w:cs="Times New Roman"/>
          <w:sz w:val="24"/>
          <w:szCs w:val="24"/>
        </w:rPr>
        <w:t xml:space="preserve"> es el coeficiente de difusión,</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 xml:space="preserve"> cm</m:t>
                </m:r>
              </m:e>
              <m:sup>
                <m:r>
                  <w:rPr>
                    <w:rFonts w:ascii="Cambria Math" w:hAnsi="Cambria Math" w:cs="Times New Roman"/>
                    <w:sz w:val="24"/>
                    <w:szCs w:val="24"/>
                  </w:rPr>
                  <m:t>2</m:t>
                </m:r>
              </m:sup>
            </m:sSup>
            <m:r>
              <w:rPr>
                <w:rFonts w:ascii="Cambria Math" w:hAnsi="Cambria Math" w:cs="Times New Roman"/>
                <w:sz w:val="24"/>
                <w:szCs w:val="24"/>
              </w:rPr>
              <m:t>/s</m:t>
            </m:r>
          </m:e>
        </m:d>
        <m:r>
          <w:rPr>
            <w:rFonts w:ascii="Cambria Math" w:hAnsi="Cambria Math" w:cs="Times New Roman"/>
            <w:sz w:val="24"/>
            <w:szCs w:val="24"/>
          </w:rPr>
          <m:t>.</m:t>
        </m:r>
      </m:oMath>
      <w:r w:rsidRPr="00A22C8C">
        <w:rPr>
          <w:rFonts w:ascii="Times New Roman" w:hAnsi="Times New Roman" w:cs="Times New Roman"/>
          <w:sz w:val="24"/>
          <w:szCs w:val="24"/>
        </w:rPr>
        <w:t xml:space="preserve"> Si el coeficiente de difusión es constante, entonces la ecuación (1) se puede simplificar de la forma:</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=D</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absorción y el equilibrio de humedad dependen en el mismo mecanismo de difusión por el movimiento de agua, la ecuación (2) debería ser descriptiva durante estos dos periodos. Las condiciones de frontera para estos dos periodos, sin embargo, son diferentes. Asumiendo que la humedad inicial de los granos es uniformemente distribuida y la concentración de humedad al centro del grano es finita, las condiciones iniciales y de frontera para el periodo de absorción quedan expresadas de la siguiente manera (Hsu, 1983):</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w:lastRenderedPageBreak/>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 para todo r, en</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=0;                                         </m:t>
          </m:r>
        </m:oMath>
      </m:oMathPara>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r=0,</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&gt;0;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 en r=a,,</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&gt;0;                                                  </m:t>
          </m:r>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es la concentración de humedad inicial, </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la concentración de saturación,</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y </w:t>
      </w:r>
      <m:oMath>
        <m:r>
          <w:rPr>
            <w:rFonts w:ascii="Cambria Math" w:hAnsi="Cambria Math" w:cs="Times New Roman"/>
            <w:sz w:val="24"/>
            <w:szCs w:val="24"/>
          </w:rPr>
          <m:t>a</m:t>
        </m:r>
      </m:oMath>
      <w:r w:rsidRPr="00A22C8C">
        <w:rPr>
          <w:rFonts w:ascii="Times New Roman" w:hAnsi="Times New Roman" w:cs="Times New Roman"/>
          <w:sz w:val="24"/>
          <w:szCs w:val="24"/>
        </w:rPr>
        <w:t xml:space="preserve"> es el radio del grano,</w:t>
      </w:r>
      <m:oMath>
        <m:r>
          <w:rPr>
            <w:rFonts w:ascii="Cambria Math" w:hAnsi="Cambria Math" w:cs="Times New Roman"/>
            <w:sz w:val="24"/>
            <w:szCs w:val="24"/>
          </w:rPr>
          <m:t xml:space="preserve"> cm.</m:t>
        </m:r>
      </m:oMath>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Durante el periodo de equilibrio, los alrededores inmediatos al grano están esperando a estar cerca de la saturación, y un pequeño movimiento de humedad es de esperar entre el grano y sus alrededores. Bajo las circunstancias, la superficie del grano está asumida impermeable tal que el movimiento de humedad es restringido dentro del grano solamente. La inicial distribución de concentración será la misma como que al final del periodo de absorción. Así, las condiciones iniciales y de frontera para el periodo de equilibrio son (Hsu, 1983):</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C=f</m:t>
          </m:r>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 en</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=0;                                                            </m:t>
          </m:r>
        </m:oMath>
      </m:oMathPara>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r=0,</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&gt;0;                                           </m:t>
          </m:r>
          <m:d>
            <m:dPr>
              <m:ctrlPr>
                <w:rPr>
                  <w:rFonts w:ascii="Cambria Math" w:hAnsi="Cambria Math" w:cs="Times New Roman"/>
                  <w:i/>
                  <w:sz w:val="24"/>
                  <w:szCs w:val="24"/>
                </w:rPr>
              </m:ctrlPr>
            </m:dPr>
            <m:e>
              <m:r>
                <w:rPr>
                  <w:rFonts w:ascii="Cambria Math" w:hAnsi="Cambria Math" w:cs="Times New Roman"/>
                  <w:sz w:val="24"/>
                  <w:szCs w:val="24"/>
                </w:rPr>
                <m:t>4</m:t>
              </m:r>
            </m:e>
          </m:d>
        </m:oMath>
      </m:oMathPara>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r=a,,</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&gt;0;                                                 </m:t>
          </m:r>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r>
          <w:rPr>
            <w:rFonts w:ascii="Cambria Math" w:hAnsi="Cambria Math" w:cs="Times New Roman"/>
            <w:sz w:val="24"/>
            <w:szCs w:val="24"/>
          </w:rPr>
          <m:t>f(r)</m:t>
        </m:r>
      </m:oMath>
      <w:r w:rsidRPr="00A22C8C">
        <w:rPr>
          <w:rFonts w:ascii="Times New Roman" w:hAnsi="Times New Roman" w:cs="Times New Roman"/>
          <w:sz w:val="24"/>
          <w:szCs w:val="24"/>
        </w:rPr>
        <w:t xml:space="preserve"> es el perfil de humedad al final del periodo de absorción.</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solución de la ecuación (2), sujeta a las condiciones de frontera presentadas en (3), fue presentada por Crank (1975):</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num>
                <m:den>
                  <m:r>
                    <w:rPr>
                      <w:rFonts w:ascii="Cambria Math" w:hAnsi="Cambria Math" w:cs="Times New Roman"/>
                      <w:sz w:val="24"/>
                      <w:szCs w:val="24"/>
                    </w:rPr>
                    <m:t>n</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n∙π∙r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para r&gt;0,              </m:t>
          </m:r>
          <m:d>
            <m:dPr>
              <m:ctrlPr>
                <w:rPr>
                  <w:rFonts w:ascii="Cambria Math" w:hAnsi="Cambria Math" w:cs="Times New Roman"/>
                  <w:i/>
                  <w:sz w:val="24"/>
                  <w:szCs w:val="24"/>
                </w:rPr>
              </m:ctrlPr>
            </m:dPr>
            <m:e>
              <m:r>
                <w:rPr>
                  <w:rFonts w:ascii="Cambria Math" w:hAnsi="Cambria Math" w:cs="Times New Roman"/>
                  <w:sz w:val="24"/>
                  <w:szCs w:val="24"/>
                </w:rPr>
                <m:t>5</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es el tiempo de absorción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s</m:t>
            </m:r>
          </m:e>
        </m:d>
      </m:oMath>
      <w:r w:rsidRPr="00A22C8C">
        <w:rPr>
          <w:rFonts w:ascii="Times New Roman" w:hAnsi="Times New Roman" w:cs="Times New Roman"/>
          <w:sz w:val="24"/>
          <w:szCs w:val="24"/>
        </w:rPr>
        <w:t xml:space="preserve">, la ecuación (5) es válida para todo </w:t>
      </w:r>
      <m:oMath>
        <m:r>
          <w:rPr>
            <w:rFonts w:ascii="Cambria Math" w:hAnsi="Cambria Math" w:cs="Times New Roman"/>
            <w:sz w:val="24"/>
            <w:szCs w:val="24"/>
          </w:rPr>
          <m:t>r</m:t>
        </m:r>
      </m:oMath>
      <w:r w:rsidRPr="00A22C8C">
        <w:rPr>
          <w:rFonts w:ascii="Times New Roman" w:hAnsi="Times New Roman" w:cs="Times New Roman"/>
          <w:sz w:val="24"/>
          <w:szCs w:val="24"/>
        </w:rPr>
        <w:t xml:space="preserve"> excepto para </w:t>
      </w:r>
      <m:oMath>
        <m:r>
          <w:rPr>
            <w:rFonts w:ascii="Cambria Math" w:hAnsi="Cambria Math" w:cs="Times New Roman"/>
            <w:sz w:val="24"/>
            <w:szCs w:val="24"/>
          </w:rPr>
          <m:t>r=0</m:t>
        </m:r>
      </m:oMath>
      <w:r w:rsidRPr="00A22C8C">
        <w:rPr>
          <w:rFonts w:ascii="Times New Roman" w:hAnsi="Times New Roman" w:cs="Times New Roman"/>
          <w:sz w:val="24"/>
          <w:szCs w:val="24"/>
        </w:rPr>
        <w:t xml:space="preserve">. Tendiendo al límite cuando </w:t>
      </w:r>
      <m:oMath>
        <m:r>
          <w:rPr>
            <w:rFonts w:ascii="Cambria Math" w:hAnsi="Cambria Math" w:cs="Times New Roman"/>
            <w:sz w:val="24"/>
            <w:szCs w:val="24"/>
          </w:rPr>
          <m:t>r→0</m:t>
        </m:r>
      </m:oMath>
      <w:r w:rsidRPr="00A22C8C">
        <w:rPr>
          <w:rFonts w:ascii="Times New Roman" w:hAnsi="Times New Roman" w:cs="Times New Roman"/>
          <w:sz w:val="24"/>
          <w:szCs w:val="24"/>
        </w:rPr>
        <w:t>, la ecuación (5) se convierte en:</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=1+2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para r=0,              </m:t>
          </m:r>
          <m:d>
            <m:dPr>
              <m:ctrlPr>
                <w:rPr>
                  <w:rFonts w:ascii="Cambria Math" w:hAnsi="Cambria Math" w:cs="Times New Roman"/>
                  <w:i/>
                  <w:sz w:val="24"/>
                  <w:szCs w:val="24"/>
                </w:rPr>
              </m:ctrlPr>
            </m:dPr>
            <m:e>
              <m:r>
                <w:rPr>
                  <w:rFonts w:ascii="Cambria Math" w:hAnsi="Cambria Math" w:cs="Times New Roman"/>
                  <w:sz w:val="24"/>
                  <w:szCs w:val="24"/>
                </w:rPr>
                <m:t>6</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Integrando la ecuación (5) en todo el volumen del grano esférico se obtiene (Crank, 1975):</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7</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oMath>
      <w:r w:rsidRPr="00A22C8C">
        <w:rPr>
          <w:rFonts w:ascii="Times New Roman" w:hAnsi="Times New Roman" w:cs="Times New Roman"/>
          <w:sz w:val="24"/>
          <w:szCs w:val="24"/>
        </w:rPr>
        <w:t xml:space="preserve"> es la fracción del total de agua absorbible, absorbida después del tiempo,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(Hsu, 1983).</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solución general de la ecuación (2), sujeta a las condiciones de frontera presentadas en (4) para el periodo de equilibrio, también fue presentada por Crank (1975):</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3</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∙dr</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e>
          </m:nary>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r>
                <w:rPr>
                  <w:rFonts w:ascii="Cambria Math" w:hAnsi="Cambria Math" w:cs="Times New Roman"/>
                  <w:sz w:val="24"/>
                  <w:szCs w:val="24"/>
                </w:rPr>
                <m:t>r´∙f(r´)∙</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∙r´∙dr´</m:t>
                  </m:r>
                </m:e>
              </m:func>
            </m:e>
          </m:nary>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8</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S</m:t>
        </m:r>
      </m:oMath>
      <w:r w:rsidRPr="00A22C8C">
        <w:rPr>
          <w:rFonts w:ascii="Times New Roman" w:hAnsi="Times New Roman" w:cs="Times New Roman"/>
          <w:sz w:val="24"/>
          <w:szCs w:val="24"/>
        </w:rPr>
        <w:t xml:space="preserve"> son las raíces positivas de </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d>
            </m:e>
          </m:func>
          <m:r>
            <w:rPr>
              <w:rFonts w:ascii="Cambria Math" w:hAnsi="Cambria Math" w:cs="Times New Roman"/>
              <w:sz w:val="24"/>
              <w:szCs w:val="24"/>
            </w:rPr>
            <m:t xml:space="preserve">=1,          </m:t>
          </m:r>
          <m:d>
            <m:dPr>
              <m:ctrlPr>
                <w:rPr>
                  <w:rFonts w:ascii="Cambria Math" w:hAnsi="Cambria Math" w:cs="Times New Roman"/>
                  <w:i/>
                  <w:sz w:val="24"/>
                  <w:szCs w:val="24"/>
                </w:rPr>
              </m:ctrlPr>
            </m:dPr>
            <m:e>
              <m:r>
                <w:rPr>
                  <w:rFonts w:ascii="Cambria Math" w:hAnsi="Cambria Math" w:cs="Times New Roman"/>
                  <w:sz w:val="24"/>
                  <w:szCs w:val="24"/>
                </w:rPr>
                <m:t>9</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Ya que la ecuación (5) es el perfil de humedad del grano del fin de un periodo de absorción, esta debería ser también el perfil de la etapa inicial del periodo de equilibrio. Sustituyendo la ecuación (5) en la ecuación (8) tenemos (Hsu, 1983):</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w:lastRenderedPageBreak/>
            <m:t>C=</m:t>
          </m:r>
          <m:f>
            <m:fPr>
              <m:ctrlPr>
                <w:rPr>
                  <w:rFonts w:ascii="Cambria Math" w:hAnsi="Cambria Math" w:cs="Times New Roman"/>
                  <w:i/>
                  <w:sz w:val="24"/>
                  <w:szCs w:val="24"/>
                </w:rPr>
              </m:ctrlPr>
            </m:fPr>
            <m:num>
              <m:r>
                <w:rPr>
                  <w:rFonts w:ascii="Cambria Math" w:hAnsi="Cambria Math" w:cs="Times New Roman"/>
                  <w:sz w:val="24"/>
                  <w:szCs w:val="24"/>
                </w:rPr>
                <m:t>3</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num>
                        <m:den>
                          <m:r>
                            <w:rPr>
                              <w:rFonts w:ascii="Cambria Math" w:hAnsi="Cambria Math" w:cs="Times New Roman"/>
                              <w:sz w:val="24"/>
                              <w:szCs w:val="24"/>
                            </w:rPr>
                            <m:t>n</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n∙π∙r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e>
              </m:d>
              <m:r>
                <w:rPr>
                  <w:rFonts w:ascii="Cambria Math" w:hAnsi="Cambria Math" w:cs="Times New Roman"/>
                  <w:sz w:val="24"/>
                  <w:szCs w:val="24"/>
                </w:rPr>
                <m:t>∙dr</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e>
          </m:nary>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r>
                <w:rPr>
                  <w:rFonts w:ascii="Cambria Math" w:hAnsi="Cambria Math" w:cs="Times New Roman"/>
                  <w:sz w:val="24"/>
                  <w:szCs w:val="24"/>
                </w:rPr>
                <m:t>r´∙</m:t>
              </m:r>
            </m:e>
          </m:nary>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m</m:t>
                          </m:r>
                        </m:sup>
                      </m:sSup>
                    </m:num>
                    <m:den>
                      <m:r>
                        <w:rPr>
                          <w:rFonts w:ascii="Cambria Math" w:hAnsi="Cambria Math" w:cs="Times New Roman"/>
                          <w:sz w:val="24"/>
                          <w:szCs w:val="24"/>
                        </w:rPr>
                        <m:t>m</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m∙π∙r´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e>
          </m:d>
          <m:r>
            <w:rPr>
              <w:rFonts w:ascii="Cambria Math" w:hAnsi="Cambria Math" w:cs="Times New Roman"/>
              <w:sz w:val="24"/>
              <w:szCs w:val="24"/>
            </w:rPr>
            <m:t>∙</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func>
              <m:r>
                <w:rPr>
                  <w:rFonts w:ascii="Cambria Math" w:hAnsi="Cambria Math" w:cs="Times New Roman"/>
                  <w:sz w:val="24"/>
                  <w:szCs w:val="24"/>
                </w:rPr>
                <m:t>∙r´</m:t>
              </m:r>
            </m:e>
          </m:d>
          <m:r>
            <w:rPr>
              <w:rFonts w:ascii="Cambria Math" w:hAnsi="Cambria Math" w:cs="Times New Roman"/>
              <w:sz w:val="24"/>
              <w:szCs w:val="24"/>
            </w:rPr>
            <m:t xml:space="preserve">∙dr´,             </m:t>
          </m:r>
          <m:d>
            <m:dPr>
              <m:ctrlPr>
                <w:rPr>
                  <w:rFonts w:ascii="Cambria Math" w:hAnsi="Cambria Math" w:cs="Times New Roman"/>
                  <w:i/>
                  <w:sz w:val="24"/>
                  <w:szCs w:val="24"/>
                </w:rPr>
              </m:ctrlPr>
            </m:dPr>
            <m:e>
              <m:r>
                <w:rPr>
                  <w:rFonts w:ascii="Cambria Math" w:hAnsi="Cambria Math" w:cs="Times New Roman"/>
                  <w:sz w:val="24"/>
                  <w:szCs w:val="24"/>
                </w:rPr>
                <m:t>10</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oMath>
      <w:r w:rsidRPr="00A22C8C">
        <w:rPr>
          <w:rFonts w:ascii="Times New Roman" w:hAnsi="Times New Roman" w:cs="Times New Roman"/>
          <w:sz w:val="24"/>
          <w:szCs w:val="24"/>
        </w:rPr>
        <w:t xml:space="preserve"> es el tiempo de equilibrio </w:t>
      </w:r>
      <m:oMath>
        <m:d>
          <m:dPr>
            <m:begChr m:val="["/>
            <m:endChr m:val="]"/>
            <m:ctrlPr>
              <w:rPr>
                <w:rFonts w:ascii="Cambria Math" w:hAnsi="Cambria Math" w:cs="Times New Roman"/>
                <w:i/>
                <w:sz w:val="24"/>
                <w:szCs w:val="24"/>
              </w:rPr>
            </m:ctrlPr>
          </m:dPr>
          <m:e>
            <m:r>
              <w:rPr>
                <w:rFonts w:ascii="Cambria Math" w:hAnsi="Cambria Math" w:cs="Times New Roman"/>
                <w:sz w:val="24"/>
                <w:szCs w:val="24"/>
              </w:rPr>
              <m:t>s</m:t>
            </m:r>
          </m:e>
        </m:d>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Esta ecuación permite un enlace entre los dos periodos. Por la integración de la ecuación (10), la solución específica para el periodo de equilibrio es obtenida:</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r&gt;0,              </m:t>
          </m:r>
          <m:d>
            <m:dPr>
              <m:ctrlPr>
                <w:rPr>
                  <w:rFonts w:ascii="Cambria Math" w:hAnsi="Cambria Math" w:cs="Times New Roman"/>
                  <w:i/>
                  <w:sz w:val="24"/>
                  <w:szCs w:val="24"/>
                </w:rPr>
              </m:ctrlPr>
            </m:dPr>
            <m:e>
              <m:r>
                <w:rPr>
                  <w:rFonts w:ascii="Cambria Math" w:hAnsi="Cambria Math" w:cs="Times New Roman"/>
                  <w:sz w:val="24"/>
                  <w:szCs w:val="24"/>
                </w:rPr>
                <m:t>11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De nuevo, pasando al límite cuando </w:t>
      </w:r>
      <m:oMath>
        <m:r>
          <w:rPr>
            <w:rFonts w:ascii="Cambria Math" w:hAnsi="Cambria Math" w:cs="Times New Roman"/>
            <w:sz w:val="24"/>
            <w:szCs w:val="24"/>
          </w:rPr>
          <m:t>r→0</m:t>
        </m:r>
      </m:oMath>
      <w:r w:rsidRPr="00A22C8C">
        <w:rPr>
          <w:rFonts w:ascii="Times New Roman" w:hAnsi="Times New Roman" w:cs="Times New Roman"/>
          <w:sz w:val="24"/>
          <w:szCs w:val="24"/>
        </w:rPr>
        <w:t>, la ecuación (11) se convierte en:</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a</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r=0,              </m:t>
          </m:r>
          <m:d>
            <m:dPr>
              <m:ctrlPr>
                <w:rPr>
                  <w:rFonts w:ascii="Cambria Math" w:hAnsi="Cambria Math" w:cs="Times New Roman"/>
                  <w:i/>
                  <w:sz w:val="24"/>
                  <w:szCs w:val="24"/>
                </w:rPr>
              </m:ctrlPr>
            </m:dPr>
            <m:e>
              <m:r>
                <w:rPr>
                  <w:rFonts w:ascii="Cambria Math" w:hAnsi="Cambria Math" w:cs="Times New Roman"/>
                  <w:sz w:val="24"/>
                  <w:szCs w:val="24"/>
                </w:rPr>
                <m:t>12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Las ecuaciones (11) y (12) son las únicas en que la distribución de humedad durante el periodo de equilibrio es descrita como una función no solo del tiempo de </w:t>
      </w:r>
      <w:r w:rsidRPr="00A22C8C">
        <w:rPr>
          <w:rFonts w:ascii="Times New Roman" w:hAnsi="Times New Roman" w:cs="Times New Roman"/>
          <w:sz w:val="24"/>
          <w:szCs w:val="24"/>
        </w:rPr>
        <w:lastRenderedPageBreak/>
        <w:t>equilibrio,</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oMath>
      <w:r w:rsidRPr="00A22C8C">
        <w:rPr>
          <w:rFonts w:ascii="Times New Roman" w:hAnsi="Times New Roman" w:cs="Times New Roman"/>
          <w:sz w:val="24"/>
          <w:szCs w:val="24"/>
        </w:rPr>
        <w:t xml:space="preserve"> y la posición radial, </w:t>
      </w:r>
      <m:oMath>
        <m:r>
          <w:rPr>
            <w:rFonts w:ascii="Cambria Math" w:hAnsi="Cambria Math" w:cs="Times New Roman"/>
            <w:sz w:val="24"/>
            <w:szCs w:val="24"/>
          </w:rPr>
          <m:t>r,</m:t>
        </m:r>
      </m:oMath>
      <w:r w:rsidRPr="00A22C8C">
        <w:rPr>
          <w:rFonts w:ascii="Times New Roman" w:hAnsi="Times New Roman" w:cs="Times New Roman"/>
          <w:sz w:val="24"/>
          <w:szCs w:val="24"/>
        </w:rPr>
        <w:t xml:space="preserve"> también del tiempo transcurrido durante la absorción,</w:t>
      </w:r>
      <m:oMath>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m:t>
        </m:r>
      </m:oMath>
      <w:r w:rsidRPr="00A22C8C">
        <w:rPr>
          <w:rFonts w:ascii="Times New Roman" w:hAnsi="Times New Roman" w:cs="Times New Roman"/>
          <w:sz w:val="24"/>
          <w:szCs w:val="24"/>
        </w:rPr>
        <w:t xml:space="preserve"> Estas expresiones significan el efecto de la absorción en equilibrio (Hsu, 1983). </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Para tiempos largos, la ecuación (7) puede ser ajustada para el cálculo del coeficiente de difusión (Agudelo, 2009):</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13</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El coeficiente de difusión puede ser calculado de la pendiente del lado izquierdo de la ecuación anterior versus el tiempo (Agudelo, 2009):</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D=</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acc>
                    <m:accPr>
                      <m:chr m:val="̅"/>
                      <m:ctrlPr>
                        <w:rPr>
                          <w:rFonts w:ascii="Cambria Math" w:hAnsi="Cambria Math" w:cs="Times New Roman"/>
                          <w:i/>
                          <w:sz w:val="24"/>
                          <w:szCs w:val="24"/>
                        </w:rPr>
                      </m:ctrlPr>
                    </m:accPr>
                    <m:e>
                      <m:r>
                        <w:rPr>
                          <w:rFonts w:ascii="Cambria Math" w:hAnsi="Cambria Math" w:cs="Times New Roman"/>
                          <w:sz w:val="24"/>
                          <w:szCs w:val="24"/>
                        </w:rPr>
                        <m:t>C</m:t>
                      </m:r>
                    </m:e>
                  </m:acc>
                </m:num>
                <m:den>
                  <m:r>
                    <w:rPr>
                      <w:rFonts w:ascii="Cambria Math" w:hAnsi="Cambria Math" w:cs="Times New Roman"/>
                      <w:sz w:val="24"/>
                      <w:szCs w:val="24"/>
                    </w:rPr>
                    <m:t>dt</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14</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Generalmente la dependencia de la difusividad de la temperatura se describe por el modelo de Arrhenius de la forma (Sopade, 1990):</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R∙T</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14</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una constante;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oMath>
      <w:r w:rsidRPr="00A22C8C">
        <w:rPr>
          <w:rFonts w:ascii="Times New Roman" w:hAnsi="Times New Roman" w:cs="Times New Roman"/>
          <w:sz w:val="24"/>
          <w:szCs w:val="24"/>
        </w:rPr>
        <w:t xml:space="preserve"> es la energía de activación,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KJ/mol</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r>
          <w:rPr>
            <w:rFonts w:ascii="Cambria Math" w:hAnsi="Cambria Math" w:cs="Times New Roman"/>
            <w:sz w:val="24"/>
            <w:szCs w:val="24"/>
          </w:rPr>
          <m:t>R</m:t>
        </m:r>
      </m:oMath>
      <w:r w:rsidRPr="00A22C8C">
        <w:rPr>
          <w:rFonts w:ascii="Times New Roman" w:hAnsi="Times New Roman" w:cs="Times New Roman"/>
          <w:sz w:val="24"/>
          <w:szCs w:val="24"/>
        </w:rPr>
        <w:t xml:space="preserve"> es la constante universal de los gases igual a </w:t>
      </w:r>
      <m:oMath>
        <m:d>
          <m:dPr>
            <m:begChr m:val="["/>
            <m:endChr m:val="]"/>
            <m:ctrlPr>
              <w:rPr>
                <w:rFonts w:ascii="Cambria Math" w:hAnsi="Cambria Math" w:cs="Times New Roman"/>
                <w:i/>
                <w:sz w:val="24"/>
                <w:szCs w:val="24"/>
              </w:rPr>
            </m:ctrlPr>
          </m:dPr>
          <m:e>
            <m:r>
              <w:rPr>
                <w:rFonts w:ascii="Cambria Math" w:hAnsi="Cambria Math" w:cs="Times New Roman"/>
                <w:sz w:val="24"/>
                <w:szCs w:val="24"/>
              </w:rPr>
              <m:t>R=8,318 KJ∙</m:t>
            </m:r>
            <m:sSup>
              <m:sSupPr>
                <m:ctrlPr>
                  <w:rPr>
                    <w:rFonts w:ascii="Cambria Math" w:hAnsi="Cambria Math" w:cs="Times New Roman"/>
                    <w:i/>
                    <w:sz w:val="24"/>
                    <w:szCs w:val="24"/>
                  </w:rPr>
                </m:ctrlPr>
              </m:sSupPr>
              <m:e>
                <m:r>
                  <w:rPr>
                    <w:rFonts w:ascii="Cambria Math" w:hAnsi="Cambria Math" w:cs="Times New Roman"/>
                    <w:sz w:val="24"/>
                    <w:szCs w:val="24"/>
                  </w:rPr>
                  <m:t>mol</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oMath>
      <w:r w:rsidRPr="00A22C8C">
        <w:rPr>
          <w:rFonts w:ascii="Times New Roman" w:hAnsi="Times New Roman" w:cs="Times New Roman"/>
          <w:sz w:val="24"/>
          <w:szCs w:val="24"/>
        </w:rPr>
        <w:t xml:space="preserve">, y </w:t>
      </w:r>
      <m:oMath>
        <m:r>
          <w:rPr>
            <w:rFonts w:ascii="Cambria Math" w:hAnsi="Cambria Math" w:cs="Times New Roman"/>
            <w:sz w:val="24"/>
            <w:szCs w:val="24"/>
          </w:rPr>
          <m:t>T</m:t>
        </m:r>
      </m:oMath>
      <w:r w:rsidRPr="00A22C8C">
        <w:rPr>
          <w:rFonts w:ascii="Times New Roman" w:hAnsi="Times New Roman" w:cs="Times New Roman"/>
          <w:sz w:val="24"/>
          <w:szCs w:val="24"/>
        </w:rPr>
        <w:t xml:space="preserve"> es la temperatura, </w:t>
      </w:r>
      <m:oMath>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oMath>
    </w:p>
    <w:p w:rsidR="00A22C8C" w:rsidRPr="00A22C8C" w:rsidRDefault="00A22C8C" w:rsidP="00A22C8C">
      <w:pPr>
        <w:spacing w:after="0" w:line="360" w:lineRule="auto"/>
        <w:ind w:left="420"/>
        <w:jc w:val="both"/>
        <w:rPr>
          <w:rFonts w:ascii="Times New Roman" w:hAnsi="Times New Roman" w:cs="Times New Roman"/>
          <w:iCs/>
          <w:sz w:val="24"/>
          <w:szCs w:val="24"/>
          <w:lang w:val="es-VE"/>
        </w:rPr>
      </w:pPr>
      <w:r w:rsidRPr="00A22C8C">
        <w:rPr>
          <w:rFonts w:ascii="Times New Roman" w:hAnsi="Times New Roman" w:cs="Times New Roman"/>
          <w:iCs/>
          <w:sz w:val="24"/>
          <w:szCs w:val="24"/>
          <w:lang w:val="es-VE"/>
        </w:rPr>
        <w:t>El modelo de Peleg (1988) es una propuesta matemática simple, que además de su fácil manejo, ha sido validado en el modelamiento de fenómenos de absorción de agua para una gran cantidad de materiales, en general granos (Agudelo, 2009).</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(Peleg, 1988) tenemos:</w:t>
      </w:r>
    </w:p>
    <w:p w:rsidR="00A22C8C" w:rsidRPr="00A22C8C" w:rsidRDefault="00FF39C5" w:rsidP="00A22C8C">
      <w:pPr>
        <w:spacing w:after="0" w:line="360" w:lineRule="auto"/>
        <w:ind w:left="420"/>
        <w:jc w:val="both"/>
        <w:rPr>
          <w:rFonts w:ascii="Times New Roman" w:hAnsi="Times New Roman" w:cs="Times New Roman"/>
          <w:iCs/>
          <w:sz w:val="24"/>
          <w:szCs w:val="24"/>
          <w:lang w:val="es-VE"/>
        </w:rPr>
      </w:pPr>
      <m:oMathPara>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∙t</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15</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oMath>
      <w:r w:rsidRPr="00A22C8C">
        <w:rPr>
          <w:rFonts w:ascii="Times New Roman" w:hAnsi="Times New Roman" w:cs="Times New Roman"/>
          <w:sz w:val="24"/>
          <w:szCs w:val="24"/>
        </w:rPr>
        <w:t xml:space="preserve">, contenido de humedad en el tiempo </w:t>
      </w:r>
      <w:r w:rsidRPr="00A22C8C">
        <w:rPr>
          <w:rFonts w:ascii="Times New Roman" w:hAnsi="Times New Roman" w:cs="Times New Roman"/>
          <w:i/>
          <w:sz w:val="24"/>
          <w:szCs w:val="24"/>
        </w:rPr>
        <w:t xml:space="preserve">t. </w:t>
      </w:r>
      <m:oMath>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oMath>
      <w:r w:rsidRPr="00A22C8C">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M</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contenido de humedad inicial. </w:t>
      </w:r>
      <m:oMath>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sSub>
          <m:sSubPr>
            <m:ctrlPr>
              <w:rPr>
                <w:rFonts w:ascii="Cambria Math" w:hAnsi="Cambria Math" w:cs="Times New Roman"/>
                <w:i/>
                <w:sz w:val="24"/>
                <w:szCs w:val="24"/>
              </w:rPr>
            </m:ctrlPr>
          </m:sSubPr>
          <m:e>
            <m:r>
              <w:rPr>
                <w:rFonts w:ascii="Cambria Math" w:hAnsi="Cambria Math" w:cs="Times New Roman"/>
                <w:sz w:val="24"/>
                <w:szCs w:val="24"/>
              </w:rPr>
              <m:t>;  k</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constante de Peleg. </w:t>
      </w:r>
      <m:oMath>
        <m:d>
          <m:dPr>
            <m:begChr m:val="["/>
            <m:endChr m:val="]"/>
            <m:ctrlPr>
              <w:rPr>
                <w:rFonts w:ascii="Cambria Math" w:hAnsi="Cambria Math" w:cs="Times New Roman"/>
                <w:i/>
                <w:sz w:val="24"/>
                <w:szCs w:val="24"/>
              </w:rPr>
            </m:ctrlPr>
          </m:dPr>
          <m:e>
            <m:r>
              <w:rPr>
                <w:rFonts w:ascii="Cambria Math" w:hAnsi="Cambria Math" w:cs="Times New Roman"/>
                <w:sz w:val="24"/>
                <w:szCs w:val="24"/>
              </w:rPr>
              <m:t>h∙% w.b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Pr="00A22C8C">
        <w:rPr>
          <w:rFonts w:ascii="Times New Roman" w:hAnsi="Times New Roman" w:cs="Times New Roman"/>
          <w:sz w:val="24"/>
          <w:szCs w:val="24"/>
        </w:rPr>
        <w:t xml:space="preserve">, constante de capacidad de Peleg. </w:t>
      </w:r>
      <m:oMath>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r>
              <w:rPr>
                <w:rFonts w:ascii="Cambria Math" w:hAnsi="Cambria Math" w:cs="Times New Roman"/>
                <w:sz w:val="24"/>
                <w:szCs w:val="24"/>
              </w:rPr>
              <m:t>w.b</m:t>
            </m:r>
          </m:e>
        </m:d>
      </m:oMath>
      <w:r w:rsidRPr="00A22C8C">
        <w:rPr>
          <w:rFonts w:ascii="Times New Roman" w:hAnsi="Times New Roman" w:cs="Times New Roman"/>
          <w:sz w:val="24"/>
          <w:szCs w:val="24"/>
        </w:rPr>
        <w:t xml:space="preserve"> (No depende de la temperatura).</w:t>
      </w:r>
      <m:oMath>
        <m:r>
          <w:rPr>
            <w:rFonts w:ascii="Cambria Math" w:hAnsi="Cambria Math" w:cs="Times New Roman"/>
            <w:sz w:val="24"/>
            <w:szCs w:val="24"/>
          </w:rPr>
          <m:t>; t</m:t>
        </m:r>
      </m:oMath>
      <w:r w:rsidRPr="00A22C8C">
        <w:rPr>
          <w:rFonts w:ascii="Times New Roman" w:hAnsi="Times New Roman" w:cs="Times New Roman"/>
          <w:sz w:val="24"/>
          <w:szCs w:val="24"/>
        </w:rPr>
        <w:t xml:space="preserve">, tiempo de rehidratación.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h</m:t>
            </m:r>
          </m:e>
        </m:d>
      </m:oMath>
      <w:r w:rsidRPr="00A22C8C">
        <w:rPr>
          <w:rFonts w:ascii="Times New Roman" w:hAnsi="Times New Roman" w:cs="Times New Roman"/>
          <w:sz w:val="24"/>
          <w:szCs w:val="24"/>
        </w:rPr>
        <w:t xml:space="preserve">; </w:t>
      </w:r>
      <m:oMath>
        <m:r>
          <w:rPr>
            <w:rFonts w:ascii="Cambria Math" w:hAnsi="Cambria Math" w:cs="Times New Roman"/>
            <w:sz w:val="24"/>
            <w:szCs w:val="24"/>
          </w:rPr>
          <m:t>d.b:dry basis</m:t>
        </m:r>
      </m:oMath>
      <w:r w:rsidRPr="00A22C8C">
        <w:rPr>
          <w:rFonts w:ascii="Times New Roman" w:hAnsi="Times New Roman" w:cs="Times New Roman"/>
          <w:sz w:val="24"/>
          <w:szCs w:val="24"/>
        </w:rPr>
        <w:t xml:space="preserve"> , </w:t>
      </w:r>
      <m:oMath>
        <m:r>
          <w:rPr>
            <w:rFonts w:ascii="Cambria Math" w:hAnsi="Cambria Math" w:cs="Times New Roman"/>
            <w:sz w:val="24"/>
            <w:szCs w:val="24"/>
          </w:rPr>
          <m:t>w.b:weight basis</m:t>
        </m:r>
      </m:oMath>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Si hacemos un ajuste lineal de la ecuación (15) tenemos:</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t</m:t>
              </m:r>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e>
              </m:d>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 xml:space="preserve">∙t,                </m:t>
          </m:r>
          <m:d>
            <m:dPr>
              <m:ctrlPr>
                <w:rPr>
                  <w:rFonts w:ascii="Cambria Math" w:hAnsi="Cambria Math" w:cs="Times New Roman"/>
                  <w:i/>
                  <w:sz w:val="24"/>
                  <w:szCs w:val="24"/>
                </w:rPr>
              </m:ctrlPr>
            </m:dPr>
            <m:e>
              <m:r>
                <w:rPr>
                  <w:rFonts w:ascii="Cambria Math" w:hAnsi="Cambria Math" w:cs="Times New Roman"/>
                  <w:sz w:val="24"/>
                  <w:szCs w:val="24"/>
                </w:rPr>
                <m:t>15.2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El Ritmo de absorción es:</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num>
            <m:den>
              <m:r>
                <w:rPr>
                  <w:rFonts w:ascii="Cambria Math" w:hAnsi="Cambria Math" w:cs="Times New Roman"/>
                  <w:sz w:val="24"/>
                  <w:szCs w:val="24"/>
                </w:rPr>
                <m:t>dt</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∙t</m:t>
                      </m:r>
                    </m:e>
                  </m:d>
                </m:e>
                <m:sup>
                  <m:r>
                    <w:rPr>
                      <w:rFonts w:ascii="Cambria Math" w:hAnsi="Cambria Math" w:cs="Times New Roman"/>
                      <w:sz w:val="24"/>
                      <w:szCs w:val="24"/>
                    </w:rPr>
                    <m:t>2</m:t>
                  </m:r>
                </m:sup>
              </m:sSup>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16</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Contenido de humedad en equilibrio </w:t>
      </w:r>
      <m:oMath>
        <m:r>
          <w:rPr>
            <w:rFonts w:ascii="Cambria Math" w:hAnsi="Cambria Math" w:cs="Times New Roman"/>
            <w:sz w:val="24"/>
            <w:szCs w:val="24"/>
          </w:rPr>
          <m:t xml:space="preserve">t→∞ , </m:t>
        </m:r>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oMath>
      <w:r w:rsidRPr="00A22C8C">
        <w:rPr>
          <w:rFonts w:ascii="Times New Roman" w:hAnsi="Times New Roman" w:cs="Times New Roman"/>
          <w:sz w:val="24"/>
          <w:szCs w:val="24"/>
        </w:rPr>
        <w:t>:</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17</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(Sopade, 1992) tenemos la relación de Arrhenius:</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R∙T</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18</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oMath>
      <w:r w:rsidRPr="00A22C8C">
        <w:rPr>
          <w:rFonts w:ascii="Times New Roman" w:hAnsi="Times New Roman" w:cs="Times New Roman"/>
          <w:sz w:val="24"/>
          <w:szCs w:val="24"/>
        </w:rPr>
        <w:t>, es la energía de activación</w:t>
      </w:r>
      <w:r w:rsidRPr="00A22C8C">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 R</m:t>
        </m:r>
      </m:oMath>
      <w:r w:rsidRPr="00A22C8C">
        <w:rPr>
          <w:rFonts w:ascii="Times New Roman" w:hAnsi="Times New Roman" w:cs="Times New Roman"/>
          <w:sz w:val="24"/>
          <w:szCs w:val="24"/>
        </w:rPr>
        <w:t xml:space="preserve">, constante universal de los gases. </w:t>
      </w:r>
      <m:oMath>
        <m:d>
          <m:dPr>
            <m:begChr m:val="["/>
            <m:endChr m:val="]"/>
            <m:ctrlPr>
              <w:rPr>
                <w:rFonts w:ascii="Cambria Math" w:hAnsi="Cambria Math" w:cs="Times New Roman"/>
                <w:i/>
                <w:sz w:val="24"/>
                <w:szCs w:val="24"/>
              </w:rPr>
            </m:ctrlPr>
          </m:dPr>
          <m:e>
            <m:r>
              <w:rPr>
                <w:rFonts w:ascii="Cambria Math" w:hAnsi="Cambria Math" w:cs="Times New Roman"/>
                <w:sz w:val="24"/>
                <w:szCs w:val="24"/>
              </w:rPr>
              <m:t>R=8,318 KJ∙</m:t>
            </m:r>
            <m:sSup>
              <m:sSupPr>
                <m:ctrlPr>
                  <w:rPr>
                    <w:rFonts w:ascii="Cambria Math" w:hAnsi="Cambria Math" w:cs="Times New Roman"/>
                    <w:i/>
                    <w:sz w:val="24"/>
                    <w:szCs w:val="24"/>
                  </w:rPr>
                </m:ctrlPr>
              </m:sSupPr>
              <m:e>
                <m:r>
                  <w:rPr>
                    <w:rFonts w:ascii="Cambria Math" w:hAnsi="Cambria Math" w:cs="Times New Roman"/>
                    <w:sz w:val="24"/>
                    <w:szCs w:val="24"/>
                  </w:rPr>
                  <m:t>mol</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r>
          <w:rPr>
            <w:rFonts w:ascii="Cambria Math" w:hAnsi="Cambria Math" w:cs="Times New Roman"/>
            <w:sz w:val="24"/>
            <w:szCs w:val="24"/>
          </w:rPr>
          <m:t>; T</m:t>
        </m:r>
      </m:oMath>
      <w:r w:rsidRPr="00A22C8C">
        <w:rPr>
          <w:rFonts w:ascii="Times New Roman" w:hAnsi="Times New Roman" w:cs="Times New Roman"/>
          <w:sz w:val="24"/>
          <w:szCs w:val="24"/>
        </w:rPr>
        <w:t xml:space="preserve">, temperatura. </w:t>
      </w:r>
      <m:oMath>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oMath>
      <w:r w:rsidRPr="00A22C8C">
        <w:rPr>
          <w:rFonts w:ascii="Times New Roman" w:hAnsi="Times New Roman" w:cs="Times New Roman"/>
          <w:sz w:val="24"/>
          <w:szCs w:val="24"/>
        </w:rPr>
        <w:t>, constante de Arrhenius referente a T.</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Energías de activación bajas se traduce en una mayor facilidad para que el agua ingrese dentro del material (John, 2009).</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Si hacemos un ajuste lineal de la ecuación (18) tenemos:</w:t>
      </w:r>
    </w:p>
    <w:p w:rsidR="00A22C8C" w:rsidRPr="00A22C8C" w:rsidRDefault="00FF39C5" w:rsidP="00A22C8C">
      <w:pPr>
        <w:spacing w:after="0" w:line="360" w:lineRule="auto"/>
        <w:ind w:left="420"/>
        <w:jc w:val="both"/>
        <w:rPr>
          <w:rFonts w:ascii="Times New Roman" w:hAnsi="Times New Roman" w:cs="Times New Roman"/>
          <w:sz w:val="24"/>
          <w:szCs w:val="24"/>
        </w:rPr>
      </w:pP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e>
          </m:fun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18.2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(Montanuci, 2013) tenemos las propiedades termodinámicas:</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∆H=</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r>
            <w:rPr>
              <w:rFonts w:ascii="Cambria Math" w:hAnsi="Cambria Math" w:cs="Times New Roman"/>
              <w:sz w:val="24"/>
              <w:szCs w:val="24"/>
            </w:rPr>
            <m:t xml:space="preserve">-R∙T,                                                      </m:t>
          </m:r>
          <m:d>
            <m:dPr>
              <m:ctrlPr>
                <w:rPr>
                  <w:rFonts w:ascii="Cambria Math" w:hAnsi="Cambria Math" w:cs="Times New Roman"/>
                  <w:i/>
                  <w:sz w:val="24"/>
                  <w:szCs w:val="24"/>
                </w:rPr>
              </m:ctrlPr>
            </m:dPr>
            <m:e>
              <m:r>
                <w:rPr>
                  <w:rFonts w:ascii="Cambria Math" w:hAnsi="Cambria Math" w:cs="Times New Roman"/>
                  <w:sz w:val="24"/>
                  <w:szCs w:val="24"/>
                </w:rPr>
                <m:t>19</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∆S=R∙</m:t>
          </m:r>
          <m:d>
            <m:dPr>
              <m:begChr m:val="["/>
              <m:endChr m:val="]"/>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T</m:t>
                  </m:r>
                </m:e>
              </m:func>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20</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∆G=∆H-T∙∆S,                                                   </m:t>
          </m:r>
          <m:d>
            <m:dPr>
              <m:ctrlPr>
                <w:rPr>
                  <w:rFonts w:ascii="Cambria Math" w:hAnsi="Cambria Math" w:cs="Times New Roman"/>
                  <w:i/>
                  <w:sz w:val="24"/>
                  <w:szCs w:val="24"/>
                </w:rPr>
              </m:ctrlPr>
            </m:dPr>
            <m:e>
              <m:r>
                <w:rPr>
                  <w:rFonts w:ascii="Cambria Math" w:hAnsi="Cambria Math" w:cs="Times New Roman"/>
                  <w:sz w:val="24"/>
                  <w:szCs w:val="24"/>
                </w:rPr>
                <m:t>21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r>
          <w:rPr>
            <w:rFonts w:ascii="Cambria Math" w:hAnsi="Cambria Math" w:cs="Times New Roman"/>
            <w:sz w:val="24"/>
            <w:szCs w:val="24"/>
          </w:rPr>
          <m:t>∆H</m:t>
        </m:r>
      </m:oMath>
      <w:r w:rsidRPr="00A22C8C">
        <w:rPr>
          <w:rFonts w:ascii="Times New Roman" w:hAnsi="Times New Roman" w:cs="Times New Roman"/>
          <w:sz w:val="24"/>
          <w:szCs w:val="24"/>
        </w:rPr>
        <w:t>, es la Entalpía</w:t>
      </w:r>
      <w:r w:rsidRPr="00A22C8C">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e>
        </m:d>
        <m:r>
          <w:rPr>
            <w:rFonts w:ascii="Cambria Math" w:hAnsi="Cambria Math" w:cs="Times New Roman"/>
            <w:sz w:val="24"/>
            <w:szCs w:val="24"/>
          </w:rPr>
          <m:t>; ∆S</m:t>
        </m:r>
      </m:oMath>
      <w:r w:rsidRPr="00A22C8C">
        <w:rPr>
          <w:rFonts w:ascii="Times New Roman" w:hAnsi="Times New Roman" w:cs="Times New Roman"/>
          <w:sz w:val="24"/>
          <w:szCs w:val="24"/>
        </w:rPr>
        <w:t xml:space="preserve">, Entropía.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r>
              <w:rPr>
                <w:rFonts w:ascii="Cambria Math" w:hAnsi="Cambria Math" w:cs="Times New Roman"/>
                <w:sz w:val="24"/>
                <w:szCs w:val="24"/>
              </w:rPr>
              <m:t>∙K</m:t>
            </m:r>
          </m:e>
        </m:d>
        <m:r>
          <w:rPr>
            <w:rFonts w:ascii="Cambria Math" w:hAnsi="Cambria Math" w:cs="Times New Roman"/>
            <w:sz w:val="24"/>
            <w:szCs w:val="24"/>
          </w:rPr>
          <m:t>; ∆G</m:t>
        </m:r>
      </m:oMath>
      <w:r w:rsidRPr="00A22C8C">
        <w:rPr>
          <w:rFonts w:ascii="Times New Roman" w:hAnsi="Times New Roman" w:cs="Times New Roman"/>
          <w:sz w:val="24"/>
          <w:szCs w:val="24"/>
        </w:rPr>
        <w:t xml:space="preserve">, Energía libre de Gibbs.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oMath>
      <w:r w:rsidRPr="00A22C8C">
        <w:rPr>
          <w:rFonts w:ascii="Times New Roman" w:hAnsi="Times New Roman" w:cs="Times New Roman"/>
          <w:sz w:val="24"/>
          <w:szCs w:val="24"/>
        </w:rPr>
        <w:t>, constante de Boltzman.</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=1,38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-23</m:t>
                </m:r>
              </m:sup>
            </m:sSup>
            <m:r>
              <w:rPr>
                <w:rFonts w:ascii="Cambria Math" w:hAnsi="Cambria Math" w:cs="Times New Roman"/>
                <w:sz w:val="24"/>
                <w:szCs w:val="24"/>
              </w:rPr>
              <m:t>J∙</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oMath>
      <w:r w:rsidRPr="00A22C8C">
        <w:rPr>
          <w:rFonts w:ascii="Times New Roman" w:hAnsi="Times New Roman" w:cs="Times New Roman"/>
          <w:sz w:val="24"/>
          <w:szCs w:val="24"/>
        </w:rPr>
        <w:t>, constante de Planck.</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=6,626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r>
              <w:rPr>
                <w:rFonts w:ascii="Cambria Math" w:hAnsi="Cambria Math" w:cs="Times New Roman"/>
                <w:sz w:val="24"/>
                <w:szCs w:val="24"/>
              </w:rPr>
              <m:t>J∙s</m:t>
            </m:r>
          </m:e>
        </m:d>
      </m:oMath>
      <w:r w:rsidRPr="00A22C8C">
        <w:rPr>
          <w:rFonts w:ascii="Times New Roman" w:hAnsi="Times New Roman" w:cs="Times New Roman"/>
          <w:sz w:val="24"/>
          <w:szCs w:val="24"/>
        </w:rPr>
        <w:t>.</w:t>
      </w:r>
    </w:p>
    <w:p w:rsidR="002805C2" w:rsidRDefault="002805C2"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41589D" w:rsidRPr="0041589D" w:rsidRDefault="0041589D" w:rsidP="0041589D">
      <w:pPr>
        <w:spacing w:after="0" w:line="360" w:lineRule="auto"/>
        <w:jc w:val="both"/>
        <w:rPr>
          <w:rFonts w:ascii="Times New Roman" w:hAnsi="Times New Roman" w:cs="Times New Roman"/>
          <w:sz w:val="24"/>
          <w:szCs w:val="24"/>
        </w:rPr>
      </w:pPr>
      <w:r w:rsidRPr="0041589D">
        <w:rPr>
          <w:rFonts w:ascii="Times New Roman" w:hAnsi="Times New Roman" w:cs="Times New Roman"/>
          <w:sz w:val="24"/>
          <w:szCs w:val="24"/>
        </w:rPr>
        <w:lastRenderedPageBreak/>
        <w:t>Se emplea el ensayo general de humectación, el que comprende dos ensayos parciales. En el primero de ellos, se determina experimentalmente la calidad de los diferentes tipos de granos en función del incremento porcentual en masa húmeda con el tiempo de exposición de éstos, a una intemperie altamente humectante artificialmente creada para este fin. La data que se obtiene permite encontrar por técnicas de ajuste no lineal la ley empírica que correlaciona la calidad del grano, determinada a partir de las propiedades nutritivas, mecánicas o físico-química de los granos, con su incremento en masa húmeda. En el segundo ensayo, se determinan experimentalmente el incremento en masa húmeda de los diferentes tipos de granos en función del tiempo de exposición de éstos, en atmósferas con humedades relativas y temperaturas típicas del clima tropical húmedo, hasta alcanzar el equilibrio y empleando técnicas de ajuste lineal y no lineal, se ajusta la data experimental según los modelos matemáticos propuesto</w:t>
      </w:r>
      <w:r>
        <w:rPr>
          <w:rFonts w:ascii="Times New Roman" w:hAnsi="Times New Roman" w:cs="Times New Roman"/>
          <w:sz w:val="24"/>
          <w:szCs w:val="24"/>
        </w:rPr>
        <w:t>s</w:t>
      </w:r>
      <w:r w:rsidRPr="0041589D">
        <w:rPr>
          <w:rFonts w:ascii="Times New Roman" w:hAnsi="Times New Roman" w:cs="Times New Roman"/>
          <w:sz w:val="24"/>
          <w:szCs w:val="24"/>
        </w:rPr>
        <w:t>, de acuerdo con la geometría del grano</w:t>
      </w:r>
      <w:r>
        <w:rPr>
          <w:rFonts w:ascii="Times New Roman" w:hAnsi="Times New Roman" w:cs="Times New Roman"/>
          <w:sz w:val="24"/>
          <w:szCs w:val="24"/>
        </w:rPr>
        <w:t>, en general esférica</w:t>
      </w:r>
      <w:r w:rsidRPr="0041589D">
        <w:rPr>
          <w:rFonts w:ascii="Times New Roman" w:hAnsi="Times New Roman" w:cs="Times New Roman"/>
          <w:sz w:val="24"/>
          <w:szCs w:val="24"/>
        </w:rPr>
        <w:t>, para estimar los coeficientes efectivo</w:t>
      </w:r>
      <w:r>
        <w:rPr>
          <w:rFonts w:ascii="Times New Roman" w:hAnsi="Times New Roman" w:cs="Times New Roman"/>
          <w:sz w:val="24"/>
          <w:szCs w:val="24"/>
        </w:rPr>
        <w:t>s</w:t>
      </w:r>
      <w:r w:rsidRPr="0041589D">
        <w:rPr>
          <w:rFonts w:ascii="Times New Roman" w:hAnsi="Times New Roman" w:cs="Times New Roman"/>
          <w:sz w:val="24"/>
          <w:szCs w:val="24"/>
        </w:rPr>
        <w:t xml:space="preserve"> de difusión de la humedad en los diferentes tipos de granos para las diferentes humedades relativas y temperatura prefijadas, además de la energía de activación y otras propiedades termodinámicas como entalpía, entropía y energía libre de Gibbs.</w:t>
      </w:r>
    </w:p>
    <w:p w:rsidR="00FF3346" w:rsidRDefault="0041589D" w:rsidP="0041589D">
      <w:pPr>
        <w:spacing w:after="0" w:line="360" w:lineRule="auto"/>
        <w:jc w:val="both"/>
        <w:rPr>
          <w:rFonts w:ascii="Times New Roman" w:hAnsi="Times New Roman" w:cs="Times New Roman"/>
          <w:sz w:val="24"/>
          <w:szCs w:val="24"/>
        </w:rPr>
      </w:pPr>
      <w:r w:rsidRPr="0041589D">
        <w:rPr>
          <w:rFonts w:ascii="Times New Roman" w:hAnsi="Times New Roman" w:cs="Times New Roman"/>
          <w:sz w:val="24"/>
          <w:szCs w:val="24"/>
        </w:rPr>
        <w:t>Empleando los resultados de ambos ensayos de humectación y las expresiones de cálculo de los tiempos óptimos de almacenamiento, obtenidas como resultado de modelar el proceso de difusión de humedad y absorción de agua en los diferentes tipos de granos, se calculan los tiempos óptimos de almacenamiento de los diferentes tipos de granos a una temperatura y humedad dada.</w:t>
      </w:r>
    </w:p>
    <w:p w:rsidR="0041589D" w:rsidRDefault="0041589D" w:rsidP="0041589D">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43C9B" w:rsidRDefault="00584C47" w:rsidP="007E18B0">
      <w:pPr>
        <w:spacing w:after="0" w:line="360" w:lineRule="auto"/>
        <w:jc w:val="both"/>
        <w:rPr>
          <w:rFonts w:ascii="Times New Roman" w:hAnsi="Times New Roman" w:cs="Times New Roman"/>
          <w:sz w:val="24"/>
          <w:szCs w:val="24"/>
        </w:rPr>
      </w:pPr>
      <w:r w:rsidRPr="00584C47">
        <w:rPr>
          <w:rFonts w:ascii="Times New Roman" w:hAnsi="Times New Roman" w:cs="Times New Roman"/>
          <w:sz w:val="24"/>
          <w:szCs w:val="24"/>
        </w:rPr>
        <w:t>En Cuba hasta el momento no se ha llevado a cabo una investigación científica sobre éste tema debido a la reciente implementación de la con</w:t>
      </w:r>
      <w:r>
        <w:rPr>
          <w:rFonts w:ascii="Times New Roman" w:hAnsi="Times New Roman" w:cs="Times New Roman"/>
          <w:sz w:val="24"/>
          <w:szCs w:val="24"/>
        </w:rPr>
        <w:t>servación de granos en el país. E</w:t>
      </w:r>
      <w:r w:rsidR="007E18B0" w:rsidRPr="007E18B0">
        <w:rPr>
          <w:rFonts w:ascii="Times New Roman" w:hAnsi="Times New Roman" w:cs="Times New Roman"/>
          <w:sz w:val="24"/>
          <w:szCs w:val="24"/>
        </w:rPr>
        <w:t xml:space="preserve">n la última década se han realizado ingentes esfuerzos para la adquisición, instalación y operación de Silos Metálicos Refrigerados (SMR) para el almacenamiento y conservación de granos tales como chicharos, maíz y frijoles entre otros. </w:t>
      </w:r>
    </w:p>
    <w:p w:rsidR="007E18B0" w:rsidRPr="007E18B0" w:rsidRDefault="007E18B0" w:rsidP="007E18B0">
      <w:pPr>
        <w:spacing w:after="0" w:line="360" w:lineRule="auto"/>
        <w:jc w:val="both"/>
        <w:rPr>
          <w:rFonts w:ascii="Times New Roman" w:hAnsi="Times New Roman" w:cs="Times New Roman"/>
          <w:sz w:val="24"/>
          <w:szCs w:val="24"/>
        </w:rPr>
      </w:pPr>
      <w:r w:rsidRPr="007E18B0">
        <w:rPr>
          <w:rFonts w:ascii="Times New Roman" w:hAnsi="Times New Roman" w:cs="Times New Roman"/>
          <w:sz w:val="24"/>
          <w:szCs w:val="24"/>
        </w:rPr>
        <w:lastRenderedPageBreak/>
        <w:t>La refrigeración</w:t>
      </w:r>
      <w:r w:rsidR="00C43C9B">
        <w:rPr>
          <w:rFonts w:ascii="Times New Roman" w:hAnsi="Times New Roman" w:cs="Times New Roman"/>
          <w:sz w:val="24"/>
          <w:szCs w:val="24"/>
        </w:rPr>
        <w:t>, como principal método de conservación,</w:t>
      </w:r>
      <w:r w:rsidRPr="007E18B0">
        <w:rPr>
          <w:rFonts w:ascii="Times New Roman" w:hAnsi="Times New Roman" w:cs="Times New Roman"/>
          <w:sz w:val="24"/>
          <w:szCs w:val="24"/>
        </w:rPr>
        <w:t xml:space="preserve"> requiere al mismo tiempo de un riguroso control de la humedad y del conocimiento de la dependencia temperatura vs. humedad para cada tipo de grano almacenado, pues de lo contrario se pueden ocasionar gastos excesivos de energía por concepto de sobreenfriamiento, o lo que es más peligroso aún, buscando ahorros de energía, no se logren los niveles adecuados de temperatura en función del contenido de humedad para cada tipo de grano, y producirse el consecuente deterioro de la propiedades de los granos almacenados. </w:t>
      </w:r>
    </w:p>
    <w:p w:rsidR="007E18B0" w:rsidRDefault="007E18B0" w:rsidP="007E18B0">
      <w:pPr>
        <w:spacing w:after="0" w:line="360" w:lineRule="auto"/>
        <w:jc w:val="both"/>
        <w:rPr>
          <w:rFonts w:ascii="Times New Roman" w:hAnsi="Times New Roman" w:cs="Times New Roman"/>
          <w:sz w:val="24"/>
          <w:szCs w:val="24"/>
        </w:rPr>
      </w:pPr>
      <w:r w:rsidRPr="007E18B0">
        <w:rPr>
          <w:rFonts w:ascii="Times New Roman" w:hAnsi="Times New Roman" w:cs="Times New Roman"/>
          <w:sz w:val="24"/>
          <w:szCs w:val="24"/>
        </w:rPr>
        <w:t>De aquí la importancia del estudio de modelos físicos-matemáticos de difusión de humedad y absorción de agua, para modelar estos procesos en los granos almacenados en los SMR por tiempo prolongados, y obtener los regímenes adecuados de operación de los sistemas refrigerados que contemplen el conocimiento del comportamiento de la temperatura en función del contenido de humedad en cada tipo de grano.</w:t>
      </w:r>
    </w:p>
    <w:p w:rsidR="00EA6C69" w:rsidRDefault="00EA6C69" w:rsidP="007E18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Actualmente se trabaja en la realización de un ensayo de </w:t>
      </w:r>
      <w:r w:rsidR="003B0468" w:rsidRPr="003B0468">
        <w:rPr>
          <w:rFonts w:ascii="Times New Roman" w:hAnsi="Times New Roman" w:cs="Times New Roman"/>
          <w:sz w:val="24"/>
          <w:szCs w:val="24"/>
        </w:rPr>
        <w:t>rehidratación</w:t>
      </w:r>
      <w:r>
        <w:rPr>
          <w:rFonts w:ascii="Times New Roman" w:hAnsi="Times New Roman" w:cs="Times New Roman"/>
          <w:sz w:val="24"/>
          <w:szCs w:val="24"/>
        </w:rPr>
        <w:t xml:space="preserve"> en diferentes tipos de granos</w:t>
      </w:r>
      <w:r w:rsidR="00612BE8">
        <w:rPr>
          <w:rFonts w:ascii="Times New Roman" w:hAnsi="Times New Roman" w:cs="Times New Roman"/>
          <w:sz w:val="24"/>
          <w:szCs w:val="24"/>
        </w:rPr>
        <w:t>, entre ellos maíz, frijoles y chícharo</w:t>
      </w:r>
      <w:r>
        <w:rPr>
          <w:rFonts w:ascii="Times New Roman" w:hAnsi="Times New Roman" w:cs="Times New Roman"/>
          <w:sz w:val="24"/>
          <w:szCs w:val="24"/>
        </w:rPr>
        <w:t xml:space="preserve">, a varias temperaturas por tiempos prolongados, en el laboratorio de la Posición de Silos Carbó Servía de la </w:t>
      </w:r>
      <w:r w:rsidRPr="00EA6C69">
        <w:rPr>
          <w:rFonts w:ascii="Times New Roman" w:hAnsi="Times New Roman" w:cs="Times New Roman"/>
          <w:sz w:val="24"/>
          <w:szCs w:val="24"/>
        </w:rPr>
        <w:t>Emp</w:t>
      </w:r>
      <w:r>
        <w:rPr>
          <w:rFonts w:ascii="Times New Roman" w:hAnsi="Times New Roman" w:cs="Times New Roman"/>
          <w:sz w:val="24"/>
          <w:szCs w:val="24"/>
        </w:rPr>
        <w:t>resa de Silos y Molinos (EMSIL)</w:t>
      </w:r>
      <w:r w:rsidRPr="00EA6C69">
        <w:rPr>
          <w:rFonts w:ascii="Times New Roman" w:hAnsi="Times New Roman" w:cs="Times New Roman"/>
          <w:sz w:val="24"/>
          <w:szCs w:val="24"/>
        </w:rPr>
        <w:t xml:space="preserve"> UEB Villa Clara</w:t>
      </w:r>
      <w:r>
        <w:rPr>
          <w:rFonts w:ascii="Times New Roman" w:hAnsi="Times New Roman" w:cs="Times New Roman"/>
          <w:sz w:val="24"/>
          <w:szCs w:val="24"/>
        </w:rPr>
        <w:t>, para una vez obtenidas las datas, aplicar lo antes expuesto en éste trabajo.</w:t>
      </w:r>
    </w:p>
    <w:p w:rsidR="007E18B0" w:rsidRPr="007E18B0" w:rsidRDefault="007E18B0" w:rsidP="007E18B0">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Agudelo</w:t>
      </w:r>
      <w:proofErr w:type="spellEnd"/>
      <w:r w:rsidRPr="00582B00">
        <w:rPr>
          <w:rFonts w:ascii="Times New Roman" w:hAnsi="Times New Roman" w:cs="Times New Roman"/>
          <w:bCs/>
          <w:sz w:val="24"/>
          <w:szCs w:val="24"/>
          <w:lang w:val="en-US"/>
        </w:rPr>
        <w:t xml:space="preserve">, O. J. (2009) Law enforcement Fick and Peleg model for study of water uptake in navel </w:t>
      </w:r>
      <w:proofErr w:type="spellStart"/>
      <w:r w:rsidRPr="00582B00">
        <w:rPr>
          <w:rFonts w:ascii="Times New Roman" w:hAnsi="Times New Roman" w:cs="Times New Roman"/>
          <w:bCs/>
          <w:sz w:val="24"/>
          <w:szCs w:val="24"/>
          <w:lang w:val="en-US"/>
        </w:rPr>
        <w:t>cargamanto</w:t>
      </w:r>
      <w:proofErr w:type="spellEnd"/>
      <w:r w:rsidRPr="00582B00">
        <w:rPr>
          <w:rFonts w:ascii="Times New Roman" w:hAnsi="Times New Roman" w:cs="Times New Roman"/>
          <w:bCs/>
          <w:sz w:val="24"/>
          <w:szCs w:val="24"/>
          <w:lang w:val="en-US"/>
        </w:rPr>
        <w:t xml:space="preserve"> yellow (</w:t>
      </w:r>
      <w:proofErr w:type="spellStart"/>
      <w:r w:rsidRPr="00582B00">
        <w:rPr>
          <w:rFonts w:ascii="Times New Roman" w:hAnsi="Times New Roman" w:cs="Times New Roman"/>
          <w:bCs/>
          <w:sz w:val="24"/>
          <w:szCs w:val="24"/>
          <w:lang w:val="en-US"/>
        </w:rPr>
        <w:t>phaseolus</w:t>
      </w:r>
      <w:proofErr w:type="spellEnd"/>
      <w:r w:rsidRPr="00582B00">
        <w:rPr>
          <w:rFonts w:ascii="Times New Roman" w:hAnsi="Times New Roman" w:cs="Times New Roman"/>
          <w:bCs/>
          <w:sz w:val="24"/>
          <w:szCs w:val="24"/>
          <w:lang w:val="en-US"/>
        </w:rPr>
        <w:t xml:space="preserve"> vulgaris l.) and peas </w:t>
      </w:r>
      <w:proofErr w:type="spellStart"/>
      <w:r w:rsidRPr="00582B00">
        <w:rPr>
          <w:rFonts w:ascii="Times New Roman" w:hAnsi="Times New Roman" w:cs="Times New Roman"/>
          <w:bCs/>
          <w:sz w:val="24"/>
          <w:szCs w:val="24"/>
          <w:lang w:val="en-US"/>
        </w:rPr>
        <w:t>seca</w:t>
      </w:r>
      <w:proofErr w:type="spellEnd"/>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pisan</w:t>
      </w:r>
      <w:proofErr w:type="spellEnd"/>
      <w:r w:rsidRPr="00582B00">
        <w:rPr>
          <w:rFonts w:ascii="Times New Roman" w:hAnsi="Times New Roman" w:cs="Times New Roman"/>
          <w:bCs/>
          <w:sz w:val="24"/>
          <w:szCs w:val="24"/>
          <w:lang w:val="en-US"/>
        </w:rPr>
        <w:t xml:space="preserve"> sativa) during rehydration. </w:t>
      </w:r>
      <w:proofErr w:type="spellStart"/>
      <w:r w:rsidRPr="00582B00">
        <w:rPr>
          <w:rFonts w:ascii="Times New Roman" w:hAnsi="Times New Roman" w:cs="Times New Roman"/>
          <w:bCs/>
          <w:sz w:val="24"/>
          <w:szCs w:val="24"/>
          <w:lang w:val="en-US"/>
        </w:rPr>
        <w:t>Revista</w:t>
      </w:r>
      <w:proofErr w:type="spellEnd"/>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Publicaciones</w:t>
      </w:r>
      <w:proofErr w:type="spellEnd"/>
      <w:r w:rsidRPr="00582B00">
        <w:rPr>
          <w:rFonts w:ascii="Times New Roman" w:hAnsi="Times New Roman" w:cs="Times New Roman"/>
          <w:bCs/>
          <w:sz w:val="24"/>
          <w:szCs w:val="24"/>
          <w:lang w:val="en-US"/>
        </w:rPr>
        <w:t xml:space="preserve"> e </w:t>
      </w:r>
      <w:proofErr w:type="spellStart"/>
      <w:r w:rsidRPr="00582B00">
        <w:rPr>
          <w:rFonts w:ascii="Times New Roman" w:hAnsi="Times New Roman" w:cs="Times New Roman"/>
          <w:bCs/>
          <w:sz w:val="24"/>
          <w:szCs w:val="24"/>
          <w:lang w:val="en-US"/>
        </w:rPr>
        <w:t>Investigación</w:t>
      </w:r>
      <w:proofErr w:type="spellEnd"/>
      <w:r w:rsidRPr="00582B00">
        <w:rPr>
          <w:rFonts w:ascii="Times New Roman" w:hAnsi="Times New Roman" w:cs="Times New Roman"/>
          <w:bCs/>
          <w:sz w:val="24"/>
          <w:szCs w:val="24"/>
          <w:lang w:val="en-US"/>
        </w:rPr>
        <w:t xml:space="preserve"> Vol. 3, No. 1</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Casada</w:t>
      </w:r>
      <w:proofErr w:type="spellEnd"/>
      <w:r w:rsidRPr="00582B00">
        <w:rPr>
          <w:rFonts w:ascii="Times New Roman" w:hAnsi="Times New Roman" w:cs="Times New Roman"/>
          <w:bCs/>
          <w:sz w:val="24"/>
          <w:szCs w:val="24"/>
          <w:lang w:val="en-US"/>
        </w:rPr>
        <w:t>, M.E. (2002) Moisture adsorption characteristics of wheat and barley. Transactions of the ASAE Vol. 45. No. 2, 361-368.</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Chung, D. S. and Converse, H. H (1971) Effect of Moisture Content on Some Physical Properties of Grains. TRANSACTIONS OF THE ASAE, 612-620.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Crank, J. (1975) The mathematics of diffusion. 2a ed. New York: Oxford University Press.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lastRenderedPageBreak/>
        <w:t xml:space="preserve">Deshpande, S. D., Bal S. and </w:t>
      </w:r>
      <w:proofErr w:type="spellStart"/>
      <w:r w:rsidRPr="00582B00">
        <w:rPr>
          <w:rFonts w:ascii="Times New Roman" w:hAnsi="Times New Roman" w:cs="Times New Roman"/>
          <w:bCs/>
          <w:sz w:val="24"/>
          <w:szCs w:val="24"/>
          <w:lang w:val="en-US"/>
        </w:rPr>
        <w:t>Ojha</w:t>
      </w:r>
      <w:proofErr w:type="spellEnd"/>
      <w:r w:rsidRPr="00582B00">
        <w:rPr>
          <w:rFonts w:ascii="Times New Roman" w:hAnsi="Times New Roman" w:cs="Times New Roman"/>
          <w:bCs/>
          <w:sz w:val="24"/>
          <w:szCs w:val="24"/>
          <w:lang w:val="en-US"/>
        </w:rPr>
        <w:t xml:space="preserve">, T. P. (1994) A Study on Diffusion of Water by the Soybean Grain During Cold Water Soaking. </w:t>
      </w:r>
      <w:proofErr w:type="spellStart"/>
      <w:r w:rsidRPr="00582B00">
        <w:rPr>
          <w:rFonts w:ascii="Times New Roman" w:hAnsi="Times New Roman" w:cs="Times New Roman"/>
          <w:bCs/>
          <w:sz w:val="24"/>
          <w:szCs w:val="24"/>
          <w:lang w:val="es-ES_tradnl"/>
        </w:rPr>
        <w:t>Journal</w:t>
      </w:r>
      <w:proofErr w:type="spellEnd"/>
      <w:r w:rsidRPr="00582B00">
        <w:rPr>
          <w:rFonts w:ascii="Times New Roman" w:hAnsi="Times New Roman" w:cs="Times New Roman"/>
          <w:bCs/>
          <w:sz w:val="24"/>
          <w:szCs w:val="24"/>
          <w:lang w:val="es-ES_tradnl"/>
        </w:rPr>
        <w:t xml:space="preserve"> of </w:t>
      </w:r>
      <w:proofErr w:type="spellStart"/>
      <w:r w:rsidRPr="00582B00">
        <w:rPr>
          <w:rFonts w:ascii="Times New Roman" w:hAnsi="Times New Roman" w:cs="Times New Roman"/>
          <w:bCs/>
          <w:sz w:val="24"/>
          <w:szCs w:val="24"/>
          <w:lang w:val="es-ES_tradnl"/>
        </w:rPr>
        <w:t>Food</w:t>
      </w:r>
      <w:proofErr w:type="spellEnd"/>
      <w:r w:rsidRPr="00582B00">
        <w:rPr>
          <w:rFonts w:ascii="Times New Roman" w:hAnsi="Times New Roman" w:cs="Times New Roman"/>
          <w:bCs/>
          <w:sz w:val="24"/>
          <w:szCs w:val="24"/>
          <w:lang w:val="es-ES_tradnl"/>
        </w:rPr>
        <w:t xml:space="preserve"> </w:t>
      </w:r>
      <w:proofErr w:type="spellStart"/>
      <w:r w:rsidRPr="00582B00">
        <w:rPr>
          <w:rFonts w:ascii="Times New Roman" w:hAnsi="Times New Roman" w:cs="Times New Roman"/>
          <w:bCs/>
          <w:sz w:val="24"/>
          <w:szCs w:val="24"/>
          <w:lang w:val="es-ES_tradnl"/>
        </w:rPr>
        <w:t>Engineering</w:t>
      </w:r>
      <w:proofErr w:type="spellEnd"/>
      <w:r w:rsidRPr="00582B00">
        <w:rPr>
          <w:rFonts w:ascii="Times New Roman" w:hAnsi="Times New Roman" w:cs="Times New Roman"/>
          <w:bCs/>
          <w:sz w:val="24"/>
          <w:szCs w:val="24"/>
          <w:lang w:val="es-ES_tradnl"/>
        </w:rPr>
        <w:t xml:space="preserve"> Vol. 23, 121 – 127.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Febles, A. D. (2016) Evaluación del proceso de conservación de maíz en los silos metálicos refrigerado (SMR) de la posición Cuba Libre. Trabajo de Diploma. Departamento de Química e Ingeniería Química, Facultad de Ciencias Técnicas, Universidad de Matanzas Sede “Camilo Cienfuegos”.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s-ES_tradnl"/>
        </w:rPr>
        <w:t xml:space="preserve">Feitó, M. C. (2014) PLANIFICACIÓN DEL PROCESO ENFRIAMIENTO EN EL ALMACENAMIENTO DE MAÍZ EN SILOS METÁLICOS REFRIGERADOS. </w:t>
      </w:r>
      <w:r w:rsidRPr="00582B00">
        <w:rPr>
          <w:rFonts w:ascii="Times New Roman" w:hAnsi="Times New Roman" w:cs="Times New Roman"/>
          <w:bCs/>
          <w:sz w:val="24"/>
          <w:szCs w:val="24"/>
          <w:lang w:val="en-US"/>
        </w:rPr>
        <w:t>B. CEPPA, Curitiba, Vol. 32, No. 2, 333-345</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G. Xanthopoulos and J.L. Woods (2003) A two-dimensional Model of Grain Storage with Dynamic </w:t>
      </w:r>
      <w:proofErr w:type="spellStart"/>
      <w:r w:rsidRPr="00582B00">
        <w:rPr>
          <w:rFonts w:ascii="Times New Roman" w:hAnsi="Times New Roman" w:cs="Times New Roman"/>
          <w:bCs/>
          <w:sz w:val="24"/>
          <w:szCs w:val="24"/>
          <w:lang w:val="en-US"/>
        </w:rPr>
        <w:t>Visualisation</w:t>
      </w:r>
      <w:proofErr w:type="spellEnd"/>
      <w:r w:rsidRPr="00582B00">
        <w:rPr>
          <w:rFonts w:ascii="Times New Roman" w:hAnsi="Times New Roman" w:cs="Times New Roman"/>
          <w:bCs/>
          <w:sz w:val="24"/>
          <w:szCs w:val="24"/>
          <w:lang w:val="en-US"/>
        </w:rPr>
        <w:t xml:space="preserve">: Predictions for Temperature, Moisture Content, Germination and Respiration - a case study for rapeseed. </w:t>
      </w:r>
      <w:r w:rsidRPr="00582B00">
        <w:rPr>
          <w:rFonts w:ascii="Times New Roman" w:hAnsi="Times New Roman" w:cs="Times New Roman"/>
          <w:bCs/>
          <w:sz w:val="24"/>
          <w:szCs w:val="24"/>
          <w:lang w:val="es-ES_tradnl"/>
        </w:rPr>
        <w:t xml:space="preserve">Agro </w:t>
      </w:r>
      <w:proofErr w:type="spellStart"/>
      <w:r w:rsidRPr="00582B00">
        <w:rPr>
          <w:rFonts w:ascii="Times New Roman" w:hAnsi="Times New Roman" w:cs="Times New Roman"/>
          <w:bCs/>
          <w:sz w:val="24"/>
          <w:szCs w:val="24"/>
          <w:lang w:val="es-ES_tradnl"/>
        </w:rPr>
        <w:t>Thesis</w:t>
      </w:r>
      <w:proofErr w:type="spellEnd"/>
      <w:r w:rsidRPr="00582B00">
        <w:rPr>
          <w:rFonts w:ascii="Times New Roman" w:hAnsi="Times New Roman" w:cs="Times New Roman"/>
          <w:bCs/>
          <w:sz w:val="24"/>
          <w:szCs w:val="24"/>
          <w:lang w:val="es-ES_tradnl"/>
        </w:rPr>
        <w:t xml:space="preserve"> Vol. 1, No. 1: 19-27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 xml:space="preserve">Hernández Guzmán, J.A. and Carballo </w:t>
      </w:r>
      <w:proofErr w:type="spellStart"/>
      <w:r w:rsidRPr="00582B00">
        <w:rPr>
          <w:rFonts w:ascii="Times New Roman" w:hAnsi="Times New Roman" w:cs="Times New Roman"/>
          <w:bCs/>
          <w:sz w:val="24"/>
          <w:szCs w:val="24"/>
          <w:lang w:val="es-ES_tradnl"/>
        </w:rPr>
        <w:t>Carballo</w:t>
      </w:r>
      <w:proofErr w:type="spellEnd"/>
      <w:r w:rsidRPr="00582B00">
        <w:rPr>
          <w:rFonts w:ascii="Times New Roman" w:hAnsi="Times New Roman" w:cs="Times New Roman"/>
          <w:bCs/>
          <w:sz w:val="24"/>
          <w:szCs w:val="24"/>
          <w:lang w:val="es-ES_tradnl"/>
        </w:rPr>
        <w:t>, A (2017) Almacenamiento de granos y semillas. Editado por: Secretaría de Agricultura. México. 8p.  Disponible en: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Hsu, K. H. (1984) A theoretical approach to the tempering of grains. Cereal Chem. Vol. 61, No. 5, 466-470.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Jian, F., </w:t>
      </w:r>
      <w:proofErr w:type="spellStart"/>
      <w:r w:rsidRPr="00582B00">
        <w:rPr>
          <w:rFonts w:ascii="Times New Roman" w:hAnsi="Times New Roman" w:cs="Times New Roman"/>
          <w:bCs/>
          <w:sz w:val="24"/>
          <w:szCs w:val="24"/>
          <w:lang w:val="en-US"/>
        </w:rPr>
        <w:t>Jayas</w:t>
      </w:r>
      <w:proofErr w:type="spellEnd"/>
      <w:r w:rsidRPr="00582B00">
        <w:rPr>
          <w:rFonts w:ascii="Times New Roman" w:hAnsi="Times New Roman" w:cs="Times New Roman"/>
          <w:bCs/>
          <w:sz w:val="24"/>
          <w:szCs w:val="24"/>
          <w:lang w:val="en-US"/>
        </w:rPr>
        <w:t xml:space="preserve">, D.S. and White, N.D.G. (2009) Temperature fluctuations and moisture migration in wheat stored for 15 months in a metal silo in Canada. </w:t>
      </w:r>
      <w:proofErr w:type="spellStart"/>
      <w:r w:rsidRPr="00582B00">
        <w:rPr>
          <w:rFonts w:ascii="Times New Roman" w:hAnsi="Times New Roman" w:cs="Times New Roman"/>
          <w:bCs/>
          <w:sz w:val="24"/>
          <w:szCs w:val="24"/>
          <w:lang w:val="es-ES_tradnl"/>
        </w:rPr>
        <w:t>Journal</w:t>
      </w:r>
      <w:proofErr w:type="spellEnd"/>
      <w:r w:rsidRPr="00582B00">
        <w:rPr>
          <w:rFonts w:ascii="Times New Roman" w:hAnsi="Times New Roman" w:cs="Times New Roman"/>
          <w:bCs/>
          <w:sz w:val="24"/>
          <w:szCs w:val="24"/>
          <w:lang w:val="es-ES_tradnl"/>
        </w:rPr>
        <w:t xml:space="preserve"> of </w:t>
      </w:r>
      <w:proofErr w:type="spellStart"/>
      <w:r w:rsidRPr="00582B00">
        <w:rPr>
          <w:rFonts w:ascii="Times New Roman" w:hAnsi="Times New Roman" w:cs="Times New Roman"/>
          <w:bCs/>
          <w:sz w:val="24"/>
          <w:szCs w:val="24"/>
          <w:lang w:val="es-ES_tradnl"/>
        </w:rPr>
        <w:t>Stored</w:t>
      </w:r>
      <w:proofErr w:type="spellEnd"/>
      <w:r w:rsidRPr="00582B00">
        <w:rPr>
          <w:rFonts w:ascii="Times New Roman" w:hAnsi="Times New Roman" w:cs="Times New Roman"/>
          <w:bCs/>
          <w:sz w:val="24"/>
          <w:szCs w:val="24"/>
          <w:lang w:val="es-ES_tradnl"/>
        </w:rPr>
        <w:t xml:space="preserve"> </w:t>
      </w:r>
      <w:proofErr w:type="spellStart"/>
      <w:r w:rsidRPr="00582B00">
        <w:rPr>
          <w:rFonts w:ascii="Times New Roman" w:hAnsi="Times New Roman" w:cs="Times New Roman"/>
          <w:bCs/>
          <w:sz w:val="24"/>
          <w:szCs w:val="24"/>
          <w:lang w:val="es-ES_tradnl"/>
        </w:rPr>
        <w:t>Products</w:t>
      </w:r>
      <w:proofErr w:type="spellEnd"/>
      <w:r w:rsidRPr="00582B00">
        <w:rPr>
          <w:rFonts w:ascii="Times New Roman" w:hAnsi="Times New Roman" w:cs="Times New Roman"/>
          <w:bCs/>
          <w:sz w:val="24"/>
          <w:szCs w:val="24"/>
          <w:lang w:val="es-ES_tradnl"/>
        </w:rPr>
        <w:t xml:space="preserve"> </w:t>
      </w:r>
      <w:proofErr w:type="spellStart"/>
      <w:r w:rsidRPr="00582B00">
        <w:rPr>
          <w:rFonts w:ascii="Times New Roman" w:hAnsi="Times New Roman" w:cs="Times New Roman"/>
          <w:bCs/>
          <w:sz w:val="24"/>
          <w:szCs w:val="24"/>
          <w:lang w:val="es-ES_tradnl"/>
        </w:rPr>
        <w:t>Research</w:t>
      </w:r>
      <w:proofErr w:type="spellEnd"/>
      <w:r w:rsidRPr="00582B00">
        <w:rPr>
          <w:rFonts w:ascii="Times New Roman" w:hAnsi="Times New Roman" w:cs="Times New Roman"/>
          <w:bCs/>
          <w:sz w:val="24"/>
          <w:szCs w:val="24"/>
          <w:lang w:val="es-ES_tradnl"/>
        </w:rPr>
        <w:t xml:space="preserve"> Vol. 45, 82–90.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Khankari, K. K., Morey, R. V. and </w:t>
      </w:r>
      <w:proofErr w:type="spellStart"/>
      <w:r w:rsidRPr="00582B00">
        <w:rPr>
          <w:rFonts w:ascii="Times New Roman" w:hAnsi="Times New Roman" w:cs="Times New Roman"/>
          <w:bCs/>
          <w:sz w:val="24"/>
          <w:szCs w:val="24"/>
          <w:lang w:val="en-US"/>
        </w:rPr>
        <w:t>Patankar</w:t>
      </w:r>
      <w:proofErr w:type="spellEnd"/>
      <w:r w:rsidRPr="00582B00">
        <w:rPr>
          <w:rFonts w:ascii="Times New Roman" w:hAnsi="Times New Roman" w:cs="Times New Roman"/>
          <w:bCs/>
          <w:sz w:val="24"/>
          <w:szCs w:val="24"/>
          <w:lang w:val="en-US"/>
        </w:rPr>
        <w:t>, S. V. (1994) Mathematical model for moisture diffusion in stored grain due temperature gradients. Transactions of the ASAE VOL. 37, No. 5, 1591-1604.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Lu, R. and Siebenmorgen, T. J. (1992) Moisture diffusivity of long-grain rice components. </w:t>
      </w:r>
      <w:proofErr w:type="spellStart"/>
      <w:r w:rsidRPr="00582B00">
        <w:rPr>
          <w:rFonts w:ascii="Times New Roman" w:hAnsi="Times New Roman" w:cs="Times New Roman"/>
          <w:bCs/>
          <w:sz w:val="24"/>
          <w:szCs w:val="24"/>
          <w:lang w:val="es-ES_tradnl"/>
        </w:rPr>
        <w:t>Transactions</w:t>
      </w:r>
      <w:proofErr w:type="spellEnd"/>
      <w:r w:rsidRPr="00582B00">
        <w:rPr>
          <w:rFonts w:ascii="Times New Roman" w:hAnsi="Times New Roman" w:cs="Times New Roman"/>
          <w:bCs/>
          <w:sz w:val="24"/>
          <w:szCs w:val="24"/>
          <w:lang w:val="es-ES_tradnl"/>
        </w:rPr>
        <w:t xml:space="preserve"> of </w:t>
      </w:r>
      <w:proofErr w:type="spellStart"/>
      <w:r w:rsidRPr="00582B00">
        <w:rPr>
          <w:rFonts w:ascii="Times New Roman" w:hAnsi="Times New Roman" w:cs="Times New Roman"/>
          <w:bCs/>
          <w:sz w:val="24"/>
          <w:szCs w:val="24"/>
          <w:lang w:val="es-ES_tradnl"/>
        </w:rPr>
        <w:t>the</w:t>
      </w:r>
      <w:proofErr w:type="spellEnd"/>
      <w:r w:rsidRPr="00582B00">
        <w:rPr>
          <w:rFonts w:ascii="Times New Roman" w:hAnsi="Times New Roman" w:cs="Times New Roman"/>
          <w:bCs/>
          <w:sz w:val="24"/>
          <w:szCs w:val="24"/>
          <w:lang w:val="es-ES_tradnl"/>
        </w:rPr>
        <w:t xml:space="preserve"> ASAE Vol. 35, No. 6, 1955-1961.</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 xml:space="preserve">Martínez López, Enrique. Importancia de la metrología en la determinación del contenido de humedad en granos, Centro Nacional de Metrología </w:t>
      </w:r>
      <w:r w:rsidRPr="00582B00">
        <w:rPr>
          <w:rFonts w:ascii="Times New Roman" w:hAnsi="Times New Roman" w:cs="Times New Roman"/>
          <w:bCs/>
          <w:sz w:val="24"/>
          <w:szCs w:val="24"/>
          <w:lang w:val="es-ES_tradnl"/>
        </w:rPr>
        <w:lastRenderedPageBreak/>
        <w:t>(CENAM) de México (Presentación, IV Encuentro Nacional de Metrología Eléctrica, 2012)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Montanuci, F.D., Matos Jorge, L. M. and Matos Jorge R.M. (2013) Kinetic, thermodynamic properties, and optimization of barley hydration. Food Science and Technology Vol. 33, No. 4, 690-698.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Muthokumarappan, K. y Gunasekaran, S. (2008) Chapter 3: Modeling moisture diffusion in food grains during adsorption. p. 54 </w:t>
      </w:r>
      <w:proofErr w:type="spellStart"/>
      <w:r w:rsidRPr="00582B00">
        <w:rPr>
          <w:rFonts w:ascii="Times New Roman" w:hAnsi="Times New Roman" w:cs="Times New Roman"/>
          <w:bCs/>
          <w:sz w:val="24"/>
          <w:szCs w:val="24"/>
          <w:lang w:val="en-US"/>
        </w:rPr>
        <w:t>En</w:t>
      </w:r>
      <w:proofErr w:type="spellEnd"/>
      <w:r w:rsidRPr="00582B00">
        <w:rPr>
          <w:rFonts w:ascii="Times New Roman" w:hAnsi="Times New Roman" w:cs="Times New Roman"/>
          <w:bCs/>
          <w:sz w:val="24"/>
          <w:szCs w:val="24"/>
          <w:lang w:val="en-US"/>
        </w:rPr>
        <w:t xml:space="preserve">: Food processing operations modeling. Design and analysis. Eds.: S. Jun y J.M. </w:t>
      </w:r>
      <w:proofErr w:type="spellStart"/>
      <w:r w:rsidRPr="00582B00">
        <w:rPr>
          <w:rFonts w:ascii="Times New Roman" w:hAnsi="Times New Roman" w:cs="Times New Roman"/>
          <w:bCs/>
          <w:sz w:val="24"/>
          <w:szCs w:val="24"/>
          <w:lang w:val="en-US"/>
        </w:rPr>
        <w:t>Irudayaraj</w:t>
      </w:r>
      <w:proofErr w:type="spellEnd"/>
      <w:r w:rsidRPr="00582B00">
        <w:rPr>
          <w:rFonts w:ascii="Times New Roman" w:hAnsi="Times New Roman" w:cs="Times New Roman"/>
          <w:bCs/>
          <w:sz w:val="24"/>
          <w:szCs w:val="24"/>
          <w:lang w:val="en-US"/>
        </w:rPr>
        <w:t xml:space="preserve">, CRC Press Taylor &amp; Francis Group. © 2009.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Navarro, S., Noyes, R., Armitage, D. and Maier, D. (2002) Objectives of aeration. </w:t>
      </w:r>
      <w:proofErr w:type="spellStart"/>
      <w:r w:rsidRPr="00582B00">
        <w:rPr>
          <w:rFonts w:ascii="Times New Roman" w:hAnsi="Times New Roman" w:cs="Times New Roman"/>
          <w:bCs/>
          <w:sz w:val="24"/>
          <w:szCs w:val="24"/>
          <w:lang w:val="en-US"/>
        </w:rPr>
        <w:t>En</w:t>
      </w:r>
      <w:proofErr w:type="spellEnd"/>
      <w:r w:rsidRPr="00582B00">
        <w:rPr>
          <w:rFonts w:ascii="Times New Roman" w:hAnsi="Times New Roman" w:cs="Times New Roman"/>
          <w:bCs/>
          <w:sz w:val="24"/>
          <w:szCs w:val="24"/>
          <w:lang w:val="en-US"/>
        </w:rPr>
        <w:t>: The Mechanics and Physic of Modern Grain Aeration Management, eds. S. Navarro y R. Noyes. New York: CRC Press.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Nelson, S. O. (1981) Review of factors influencing the dielectric properties of cereals grains. Cereal Chem. Vol. 58, No. 6, 487-492.</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Nelson, S. O., and A. W. Kraszewski. (1990) Grain moisture content determination by microwave measurements. Transactions of the ASAE Vol. 33, No. 4, 1303-1307.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Nelson, S. O., </w:t>
      </w:r>
      <w:proofErr w:type="spellStart"/>
      <w:r w:rsidRPr="00582B00">
        <w:rPr>
          <w:rFonts w:ascii="Times New Roman" w:hAnsi="Times New Roman" w:cs="Times New Roman"/>
          <w:bCs/>
          <w:sz w:val="24"/>
          <w:szCs w:val="24"/>
          <w:lang w:val="en-US"/>
        </w:rPr>
        <w:t>Trabelsi</w:t>
      </w:r>
      <w:proofErr w:type="spellEnd"/>
      <w:r w:rsidRPr="00582B00">
        <w:rPr>
          <w:rFonts w:ascii="Times New Roman" w:hAnsi="Times New Roman" w:cs="Times New Roman"/>
          <w:bCs/>
          <w:sz w:val="24"/>
          <w:szCs w:val="24"/>
          <w:lang w:val="en-US"/>
        </w:rPr>
        <w:t>, S. and Kraszewski A. W. (1998) Advances in sensing grain moisture content by microwave. Transactions of the ASAE Vol. 41, No.2, 483-487.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Nelson, S. O., </w:t>
      </w:r>
      <w:proofErr w:type="spellStart"/>
      <w:r w:rsidRPr="00582B00">
        <w:rPr>
          <w:rFonts w:ascii="Times New Roman" w:hAnsi="Times New Roman" w:cs="Times New Roman"/>
          <w:bCs/>
          <w:sz w:val="24"/>
          <w:szCs w:val="24"/>
          <w:lang w:val="en-US"/>
        </w:rPr>
        <w:t>Trabelsi</w:t>
      </w:r>
      <w:proofErr w:type="spellEnd"/>
      <w:r w:rsidRPr="00582B00">
        <w:rPr>
          <w:rFonts w:ascii="Times New Roman" w:hAnsi="Times New Roman" w:cs="Times New Roman"/>
          <w:bCs/>
          <w:sz w:val="24"/>
          <w:szCs w:val="24"/>
          <w:lang w:val="en-US"/>
        </w:rPr>
        <w:t xml:space="preserve">, S. and Kraszewski, A. W. (2001) RF Sensing of Grain and Seed Moisture Content. </w:t>
      </w:r>
      <w:r w:rsidRPr="00582B00">
        <w:rPr>
          <w:rFonts w:ascii="Times New Roman" w:hAnsi="Times New Roman" w:cs="Times New Roman"/>
          <w:bCs/>
          <w:sz w:val="24"/>
          <w:szCs w:val="24"/>
          <w:lang w:val="es-ES_tradnl"/>
        </w:rPr>
        <w:t xml:space="preserve">IEEE </w:t>
      </w:r>
      <w:proofErr w:type="spellStart"/>
      <w:r w:rsidRPr="00582B00">
        <w:rPr>
          <w:rFonts w:ascii="Times New Roman" w:hAnsi="Times New Roman" w:cs="Times New Roman"/>
          <w:bCs/>
          <w:sz w:val="24"/>
          <w:szCs w:val="24"/>
          <w:lang w:val="es-ES_tradnl"/>
        </w:rPr>
        <w:t>Sensors</w:t>
      </w:r>
      <w:proofErr w:type="spellEnd"/>
      <w:r w:rsidRPr="00582B00">
        <w:rPr>
          <w:rFonts w:ascii="Times New Roman" w:hAnsi="Times New Roman" w:cs="Times New Roman"/>
          <w:bCs/>
          <w:sz w:val="24"/>
          <w:szCs w:val="24"/>
          <w:lang w:val="es-ES_tradnl"/>
        </w:rPr>
        <w:t xml:space="preserve"> J. Vol. 1, No. 2, 119-126.</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Paucar Nemacho, L. M. Respiración y patología de los granos y semillas (Presentación) Universidad Nacional del Santa, Perú. Disponible en: http://biblioteca.uns.edu.pe/saladocentes/archivoz/curzoz/001_4ta_clase_granos_ysemillas.pdf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Peleg, Micha. (1988) An empirical model for the description of moisture sorption curves, Journal of Food Science. v. 53, p. 1216-1217,1219.</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lastRenderedPageBreak/>
        <w:t>Pérez, J. et al. (2014) Numerical Modeling of Heterogeneous Moisture Diffusion in Milled Rice Grains: Diffusion Coefficient as a Function of Moisture, Temperature and Time. Food Science and Technology Research Vol. 20, No. 1, 59-64.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Pixton, S. W. and Griffiths, H. J. (1971) Diffusion of Moisture through Grain. J. Stored Prod. Res. Vol. 7, 133-152.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Reuss, R., </w:t>
      </w:r>
      <w:proofErr w:type="spellStart"/>
      <w:r w:rsidRPr="00582B00">
        <w:rPr>
          <w:rFonts w:ascii="Times New Roman" w:hAnsi="Times New Roman" w:cs="Times New Roman"/>
          <w:bCs/>
          <w:sz w:val="24"/>
          <w:szCs w:val="24"/>
          <w:lang w:val="en-US"/>
        </w:rPr>
        <w:t>Danicevski</w:t>
      </w:r>
      <w:proofErr w:type="spellEnd"/>
      <w:r w:rsidRPr="00582B00">
        <w:rPr>
          <w:rFonts w:ascii="Times New Roman" w:hAnsi="Times New Roman" w:cs="Times New Roman"/>
          <w:bCs/>
          <w:sz w:val="24"/>
          <w:szCs w:val="24"/>
          <w:lang w:val="en-US"/>
        </w:rPr>
        <w:t xml:space="preserve">, K. and </w:t>
      </w:r>
      <w:proofErr w:type="spellStart"/>
      <w:r w:rsidRPr="00582B00">
        <w:rPr>
          <w:rFonts w:ascii="Times New Roman" w:hAnsi="Times New Roman" w:cs="Times New Roman"/>
          <w:bCs/>
          <w:sz w:val="24"/>
          <w:szCs w:val="24"/>
          <w:lang w:val="en-US"/>
        </w:rPr>
        <w:t>Annist</w:t>
      </w:r>
      <w:proofErr w:type="spellEnd"/>
      <w:r w:rsidRPr="00582B00">
        <w:rPr>
          <w:rFonts w:ascii="Times New Roman" w:hAnsi="Times New Roman" w:cs="Times New Roman"/>
          <w:bCs/>
          <w:sz w:val="24"/>
          <w:szCs w:val="24"/>
          <w:lang w:val="en-US"/>
        </w:rPr>
        <w:t xml:space="preserve">, P.C. (1994) The impact of temperature, moisture content, grain quality and their interactions changes in storage vessel atmospheres. Proceedings of the 6th International Conference of Stored Product Protection, Vol. I p. 178-182. Publisher CAB International, Wallingford, </w:t>
      </w:r>
      <w:proofErr w:type="spellStart"/>
      <w:r w:rsidRPr="00582B00">
        <w:rPr>
          <w:rFonts w:ascii="Times New Roman" w:hAnsi="Times New Roman" w:cs="Times New Roman"/>
          <w:bCs/>
          <w:sz w:val="24"/>
          <w:szCs w:val="24"/>
          <w:lang w:val="en-US"/>
        </w:rPr>
        <w:t>Oxin</w:t>
      </w:r>
      <w:proofErr w:type="spellEnd"/>
      <w:r w:rsidRPr="00582B00">
        <w:rPr>
          <w:rFonts w:ascii="Times New Roman" w:hAnsi="Times New Roman" w:cs="Times New Roman"/>
          <w:bCs/>
          <w:sz w:val="24"/>
          <w:szCs w:val="24"/>
          <w:lang w:val="en-US"/>
        </w:rPr>
        <w:t xml:space="preserve">, UK.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Sadaka, S. and Bautista, R. (2014) Grain Drying Tools: Equilibrium Moisture Content Tables and Psychrometric Charts. </w:t>
      </w:r>
      <w:proofErr w:type="spellStart"/>
      <w:r w:rsidRPr="00582B00">
        <w:rPr>
          <w:rFonts w:ascii="Times New Roman" w:hAnsi="Times New Roman" w:cs="Times New Roman"/>
          <w:bCs/>
          <w:sz w:val="24"/>
          <w:szCs w:val="24"/>
          <w:lang w:val="en-US"/>
        </w:rPr>
        <w:t>Publicado</w:t>
      </w:r>
      <w:proofErr w:type="spellEnd"/>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por</w:t>
      </w:r>
      <w:proofErr w:type="spellEnd"/>
      <w:r w:rsidRPr="00582B00">
        <w:rPr>
          <w:rFonts w:ascii="Times New Roman" w:hAnsi="Times New Roman" w:cs="Times New Roman"/>
          <w:bCs/>
          <w:sz w:val="24"/>
          <w:szCs w:val="24"/>
          <w:lang w:val="en-US"/>
        </w:rPr>
        <w:t xml:space="preserve">: Division of Agriculture and Extension. University of Arkansas System. </w:t>
      </w:r>
      <w:r w:rsidRPr="00582B00">
        <w:rPr>
          <w:rFonts w:ascii="Times New Roman" w:hAnsi="Times New Roman" w:cs="Times New Roman"/>
          <w:bCs/>
          <w:sz w:val="24"/>
          <w:szCs w:val="24"/>
          <w:lang w:val="es-ES_tradnl"/>
        </w:rPr>
        <w:t>Disponible en: https://www.uaex.edu/publications/pdf/FSA-1074.pdf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Seifi</w:t>
      </w:r>
      <w:proofErr w:type="spellEnd"/>
      <w:r w:rsidRPr="00582B00">
        <w:rPr>
          <w:rFonts w:ascii="Times New Roman" w:hAnsi="Times New Roman" w:cs="Times New Roman"/>
          <w:bCs/>
          <w:sz w:val="24"/>
          <w:szCs w:val="24"/>
          <w:lang w:val="en-US"/>
        </w:rPr>
        <w:t xml:space="preserve">, R.F. and </w:t>
      </w:r>
      <w:proofErr w:type="spellStart"/>
      <w:r w:rsidRPr="00582B00">
        <w:rPr>
          <w:rFonts w:ascii="Times New Roman" w:hAnsi="Times New Roman" w:cs="Times New Roman"/>
          <w:bCs/>
          <w:sz w:val="24"/>
          <w:szCs w:val="24"/>
          <w:lang w:val="en-US"/>
        </w:rPr>
        <w:t>Alimardani</w:t>
      </w:r>
      <w:proofErr w:type="spellEnd"/>
      <w:r w:rsidRPr="00582B00">
        <w:rPr>
          <w:rFonts w:ascii="Times New Roman" w:hAnsi="Times New Roman" w:cs="Times New Roman"/>
          <w:bCs/>
          <w:sz w:val="24"/>
          <w:szCs w:val="24"/>
          <w:lang w:val="en-US"/>
        </w:rPr>
        <w:t>, R. (2010) The Moisture Content Effect on Some Physical and Mechanical Properties of Corn (</w:t>
      </w:r>
      <w:proofErr w:type="spellStart"/>
      <w:r w:rsidRPr="00582B00">
        <w:rPr>
          <w:rFonts w:ascii="Times New Roman" w:hAnsi="Times New Roman" w:cs="Times New Roman"/>
          <w:bCs/>
          <w:sz w:val="24"/>
          <w:szCs w:val="24"/>
          <w:lang w:val="en-US"/>
        </w:rPr>
        <w:t>Sc</w:t>
      </w:r>
      <w:proofErr w:type="spellEnd"/>
      <w:r w:rsidRPr="00582B00">
        <w:rPr>
          <w:rFonts w:ascii="Times New Roman" w:hAnsi="Times New Roman" w:cs="Times New Roman"/>
          <w:bCs/>
          <w:sz w:val="24"/>
          <w:szCs w:val="24"/>
          <w:lang w:val="en-US"/>
        </w:rPr>
        <w:t xml:space="preserve"> 704). Journal of Agricultural Science Vol. 2, No. 4; 125-134.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Smith, E. A. and Sokhansanj, S. (1990) Moisture Transport Caused by Natural Convection in Grain Stores. J. Agric. </w:t>
      </w:r>
      <w:proofErr w:type="spellStart"/>
      <w:r w:rsidRPr="00582B00">
        <w:rPr>
          <w:rFonts w:ascii="Times New Roman" w:hAnsi="Times New Roman" w:cs="Times New Roman"/>
          <w:bCs/>
          <w:sz w:val="24"/>
          <w:szCs w:val="24"/>
          <w:lang w:val="en-US"/>
        </w:rPr>
        <w:t>Engng</w:t>
      </w:r>
      <w:proofErr w:type="spellEnd"/>
      <w:r w:rsidRPr="00582B00">
        <w:rPr>
          <w:rFonts w:ascii="Times New Roman" w:hAnsi="Times New Roman" w:cs="Times New Roman"/>
          <w:bCs/>
          <w:sz w:val="24"/>
          <w:szCs w:val="24"/>
          <w:lang w:val="en-US"/>
        </w:rPr>
        <w:t>. Res. Vol. 47, 23-34.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Stapley, A. G. F. Fryer, P. J. and Gladden, L. F. (1998) Diffusion and Reaction in Whole Wheat Grains during Boiling. </w:t>
      </w:r>
      <w:proofErr w:type="spellStart"/>
      <w:r w:rsidRPr="00582B00">
        <w:rPr>
          <w:rFonts w:ascii="Times New Roman" w:hAnsi="Times New Roman" w:cs="Times New Roman"/>
          <w:bCs/>
          <w:sz w:val="24"/>
          <w:szCs w:val="24"/>
          <w:lang w:val="en-US"/>
        </w:rPr>
        <w:t>AIChE</w:t>
      </w:r>
      <w:proofErr w:type="spellEnd"/>
      <w:r w:rsidRPr="00582B00">
        <w:rPr>
          <w:rFonts w:ascii="Times New Roman" w:hAnsi="Times New Roman" w:cs="Times New Roman"/>
          <w:bCs/>
          <w:sz w:val="24"/>
          <w:szCs w:val="24"/>
          <w:lang w:val="en-US"/>
        </w:rPr>
        <w:t xml:space="preserve"> Journal Vol. 44, No. 8, 1777-1789.</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 R. (1981) Moisture diffusion through bulk grain. J. Stored Prod. Res. Vol. 17, 39-42.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Thorpe, G. R. (1982) Moisture diffusion through bulk grain subjected to a temperature gradient. J. Stored Prod. Res. Vol. 18, 9-12.</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lastRenderedPageBreak/>
        <w:t xml:space="preserve">Thorpe, G.R., Tapia, J.A.O. and Whitaker, S. (1991) The diffusion of moisture in food grains. I. The development of a mass transport equation. Journal of Stored Products Research Vol. 27, No. 1, 1–9.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G.R., Tapia, J.A.O. and Whitaker, S. (1991) The diffusion of moisture in food grains. II. Estimation of the effective diffusivity. Journal of Stored Products Research Vol. 27, No. 1, 11–30. </w:t>
      </w:r>
    </w:p>
    <w:p w:rsidR="00582B00" w:rsidRPr="00582B00" w:rsidRDefault="00582B00" w:rsidP="00582B00">
      <w:pPr>
        <w:numPr>
          <w:ilvl w:val="0"/>
          <w:numId w:val="7"/>
        </w:numPr>
        <w:spacing w:after="0" w:line="360" w:lineRule="auto"/>
        <w:jc w:val="both"/>
        <w:rPr>
          <w:rFonts w:ascii="Times New Roman" w:hAnsi="Times New Roman" w:cs="Times New Roman"/>
          <w:sz w:val="24"/>
          <w:szCs w:val="24"/>
          <w:lang w:val="en-US"/>
        </w:rPr>
      </w:pPr>
      <w:r w:rsidRPr="00582B00">
        <w:rPr>
          <w:rFonts w:ascii="Times New Roman" w:hAnsi="Times New Roman" w:cs="Times New Roman"/>
          <w:bCs/>
          <w:sz w:val="24"/>
          <w:szCs w:val="24"/>
          <w:lang w:val="en-US"/>
        </w:rPr>
        <w:t>Uddin, M. S., Armstrong, P. R. and Zhang, N. (2005) Accuracy of grain moisture content prediction using temperature and relative humidity sensors. Applied Engineering in Agriculture Vol. 22, No. 2, 267-273.</w:t>
      </w:r>
    </w:p>
    <w:p w:rsidR="00D36D1C" w:rsidRPr="009D5E02" w:rsidRDefault="00D36D1C" w:rsidP="00582B00">
      <w:pPr>
        <w:spacing w:after="0" w:line="360" w:lineRule="auto"/>
        <w:jc w:val="both"/>
        <w:rPr>
          <w:rFonts w:ascii="Times New Roman" w:hAnsi="Times New Roman" w:cs="Times New Roman"/>
          <w:sz w:val="24"/>
          <w:szCs w:val="24"/>
        </w:rPr>
      </w:pPr>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88" w:rsidRDefault="00560C88" w:rsidP="00C8585B">
      <w:pPr>
        <w:spacing w:after="0" w:line="240" w:lineRule="auto"/>
      </w:pPr>
      <w:r>
        <w:separator/>
      </w:r>
    </w:p>
  </w:endnote>
  <w:endnote w:type="continuationSeparator" w:id="0">
    <w:p w:rsidR="00560C88" w:rsidRDefault="00560C8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C8C" w:rsidRDefault="00A22C8C" w:rsidP="005E2497">
    <w:pPr>
      <w:pStyle w:val="Piedepgina"/>
      <w:jc w:val="center"/>
      <w:rPr>
        <w:rFonts w:ascii="Times New Roman" w:hAnsi="Times New Roman" w:cs="Times New Roman"/>
        <w:sz w:val="24"/>
      </w:rPr>
    </w:pPr>
  </w:p>
  <w:p w:rsidR="00A22C8C" w:rsidRPr="007559FA" w:rsidRDefault="00A22C8C"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A22C8C" w:rsidRPr="007559FA" w:rsidRDefault="00A22C8C"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A22C8C" w:rsidRPr="007559FA" w:rsidRDefault="00FF39C5" w:rsidP="005E2497">
    <w:pPr>
      <w:pStyle w:val="Piedepgina"/>
      <w:jc w:val="center"/>
      <w:rPr>
        <w:rFonts w:ascii="Times New Roman" w:hAnsi="Times New Roman" w:cs="Times New Roman"/>
        <w:sz w:val="28"/>
      </w:rPr>
    </w:pPr>
    <w:hyperlink r:id="rId2" w:history="1">
      <w:r w:rsidR="00A22C8C"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88" w:rsidRDefault="00560C88" w:rsidP="00C8585B">
      <w:pPr>
        <w:spacing w:after="0" w:line="240" w:lineRule="auto"/>
      </w:pPr>
      <w:r>
        <w:separator/>
      </w:r>
    </w:p>
  </w:footnote>
  <w:footnote w:type="continuationSeparator" w:id="0">
    <w:p w:rsidR="00560C88" w:rsidRDefault="00560C8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C8C" w:rsidRDefault="00A22C8C" w:rsidP="0020750F">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CIENTÍFICA INTERNACIONAL</w:t>
    </w:r>
  </w:p>
  <w:p w:rsidR="00A22C8C" w:rsidRDefault="00A22C8C"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A22C8C" w:rsidRPr="00640758" w:rsidRDefault="00A22C8C"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2C8C" w:rsidRDefault="00A22C8C"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A22C8C" w:rsidRDefault="00A22C8C"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A22C8C" w:rsidRDefault="00A22C8C" w:rsidP="00E83573">
    <w:pPr>
      <w:pStyle w:val="Encabezado"/>
      <w:jc w:val="center"/>
      <w:rPr>
        <w:rFonts w:ascii="Times New Roman" w:hAnsi="Times New Roman" w:cs="Times New Roman"/>
        <w:b/>
        <w:sz w:val="24"/>
      </w:rPr>
    </w:pPr>
  </w:p>
  <w:p w:rsidR="00A22C8C" w:rsidRDefault="00A22C8C" w:rsidP="00E83573">
    <w:pPr>
      <w:pStyle w:val="Encabezado"/>
      <w:jc w:val="center"/>
      <w:rPr>
        <w:rFonts w:ascii="Times New Roman" w:hAnsi="Times New Roman" w:cs="Times New Roman"/>
        <w:b/>
        <w:sz w:val="24"/>
      </w:rPr>
    </w:pPr>
  </w:p>
  <w:p w:rsidR="00A22C8C" w:rsidRDefault="00A22C8C"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6E697A"/>
    <w:multiLevelType w:val="hybridMultilevel"/>
    <w:tmpl w:val="6E04FDA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15:restartNumberingAfterBreak="0">
    <w:nsid w:val="0D1C21C7"/>
    <w:multiLevelType w:val="multilevel"/>
    <w:tmpl w:val="BBD8ED62"/>
    <w:lvl w:ilvl="0">
      <w:start w:val="1"/>
      <w:numFmt w:val="upperRoman"/>
      <w:pStyle w:val="Ttulo1"/>
      <w:suff w:val="space"/>
      <w:lvlText w:val="%1."/>
      <w:lvlJc w:val="center"/>
      <w:pPr>
        <w:ind w:left="0" w:firstLine="0"/>
      </w:pPr>
      <w:rPr>
        <w:lang w:val="de-D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4" w15:restartNumberingAfterBreak="0">
    <w:nsid w:val="3A877D64"/>
    <w:multiLevelType w:val="singleLevel"/>
    <w:tmpl w:val="A35ECF90"/>
    <w:lvl w:ilvl="0">
      <w:start w:val="1"/>
      <w:numFmt w:val="decimal"/>
      <w:lvlText w:val="%1."/>
      <w:lvlJc w:val="left"/>
      <w:pPr>
        <w:tabs>
          <w:tab w:val="num" w:pos="340"/>
        </w:tabs>
        <w:ind w:left="340" w:hanging="340"/>
      </w:pPr>
      <w:rPr>
        <w:rFonts w:ascii="Times New Roman" w:hAnsi="Times New Roman" w:cs="Times New Roman" w:hint="default"/>
        <w:sz w:val="16"/>
        <w:szCs w:val="16"/>
      </w:rPr>
    </w:lvl>
  </w:abstractNum>
  <w:abstractNum w:abstractNumId="5" w15:restartNumberingAfterBreak="0">
    <w:nsid w:val="42B43DED"/>
    <w:multiLevelType w:val="hybridMultilevel"/>
    <w:tmpl w:val="EB1C0F3C"/>
    <w:lvl w:ilvl="0" w:tplc="DA929932">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492F"/>
    <w:rsid w:val="00046F14"/>
    <w:rsid w:val="00055C78"/>
    <w:rsid w:val="000A2C8A"/>
    <w:rsid w:val="000A5A7B"/>
    <w:rsid w:val="000C14DC"/>
    <w:rsid w:val="000F018F"/>
    <w:rsid w:val="000F7C71"/>
    <w:rsid w:val="00114C82"/>
    <w:rsid w:val="0012608A"/>
    <w:rsid w:val="0020750F"/>
    <w:rsid w:val="00227628"/>
    <w:rsid w:val="00264A3D"/>
    <w:rsid w:val="002658DC"/>
    <w:rsid w:val="002805C2"/>
    <w:rsid w:val="002973A3"/>
    <w:rsid w:val="002A6780"/>
    <w:rsid w:val="002C4923"/>
    <w:rsid w:val="002D498A"/>
    <w:rsid w:val="002E0882"/>
    <w:rsid w:val="002E272A"/>
    <w:rsid w:val="003068F5"/>
    <w:rsid w:val="003200D7"/>
    <w:rsid w:val="00321A97"/>
    <w:rsid w:val="00362E5F"/>
    <w:rsid w:val="003B0468"/>
    <w:rsid w:val="003C73C0"/>
    <w:rsid w:val="003E2F27"/>
    <w:rsid w:val="00403285"/>
    <w:rsid w:val="0041589D"/>
    <w:rsid w:val="0044745A"/>
    <w:rsid w:val="00467E73"/>
    <w:rsid w:val="004D473B"/>
    <w:rsid w:val="00545282"/>
    <w:rsid w:val="00560C88"/>
    <w:rsid w:val="005754D8"/>
    <w:rsid w:val="00582B00"/>
    <w:rsid w:val="00584A5A"/>
    <w:rsid w:val="00584C47"/>
    <w:rsid w:val="005E2497"/>
    <w:rsid w:val="00612BE8"/>
    <w:rsid w:val="006271E4"/>
    <w:rsid w:val="00640758"/>
    <w:rsid w:val="00642ACC"/>
    <w:rsid w:val="00667F10"/>
    <w:rsid w:val="006D549F"/>
    <w:rsid w:val="007103E1"/>
    <w:rsid w:val="00712A31"/>
    <w:rsid w:val="00714700"/>
    <w:rsid w:val="007559FA"/>
    <w:rsid w:val="007E18B0"/>
    <w:rsid w:val="0088159E"/>
    <w:rsid w:val="008A1C16"/>
    <w:rsid w:val="008A2E7E"/>
    <w:rsid w:val="008B06F8"/>
    <w:rsid w:val="008D39A1"/>
    <w:rsid w:val="009061A5"/>
    <w:rsid w:val="0091621C"/>
    <w:rsid w:val="00986F3F"/>
    <w:rsid w:val="009B1EF2"/>
    <w:rsid w:val="009D5E02"/>
    <w:rsid w:val="009D67CD"/>
    <w:rsid w:val="00A156A5"/>
    <w:rsid w:val="00A21A1F"/>
    <w:rsid w:val="00A22C8C"/>
    <w:rsid w:val="00A62A14"/>
    <w:rsid w:val="00AB4F03"/>
    <w:rsid w:val="00B2024E"/>
    <w:rsid w:val="00B263B3"/>
    <w:rsid w:val="00B80E97"/>
    <w:rsid w:val="00BA1AF6"/>
    <w:rsid w:val="00BF107B"/>
    <w:rsid w:val="00BF6E57"/>
    <w:rsid w:val="00C40286"/>
    <w:rsid w:val="00C43C9B"/>
    <w:rsid w:val="00C4596F"/>
    <w:rsid w:val="00C56288"/>
    <w:rsid w:val="00C6208A"/>
    <w:rsid w:val="00C65CBD"/>
    <w:rsid w:val="00C74CA4"/>
    <w:rsid w:val="00C8585B"/>
    <w:rsid w:val="00C8626D"/>
    <w:rsid w:val="00CB3296"/>
    <w:rsid w:val="00CD2BC3"/>
    <w:rsid w:val="00CE51F1"/>
    <w:rsid w:val="00D05242"/>
    <w:rsid w:val="00D1597A"/>
    <w:rsid w:val="00D36D1C"/>
    <w:rsid w:val="00D73DE9"/>
    <w:rsid w:val="00D8098A"/>
    <w:rsid w:val="00DF02DB"/>
    <w:rsid w:val="00DF58BB"/>
    <w:rsid w:val="00E07D8E"/>
    <w:rsid w:val="00E1202E"/>
    <w:rsid w:val="00E83573"/>
    <w:rsid w:val="00E912D0"/>
    <w:rsid w:val="00EA1598"/>
    <w:rsid w:val="00EA6C69"/>
    <w:rsid w:val="00EA7584"/>
    <w:rsid w:val="00F132A0"/>
    <w:rsid w:val="00FF3346"/>
    <w:rsid w:val="00FF3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D67A3"/>
  <w15:docId w15:val="{B02D16F1-21B6-4151-965A-9B935826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A22C8C"/>
    <w:pPr>
      <w:keepNext/>
      <w:keepLines/>
      <w:numPr>
        <w:numId w:val="4"/>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eastAsia="es-ES"/>
    </w:rPr>
  </w:style>
  <w:style w:type="paragraph" w:styleId="Ttulo2">
    <w:name w:val="heading 2"/>
    <w:basedOn w:val="Ttulo1"/>
    <w:next w:val="Normal"/>
    <w:link w:val="Ttulo2Car"/>
    <w:uiPriority w:val="9"/>
    <w:qFormat/>
    <w:rsid w:val="00A22C8C"/>
    <w:pPr>
      <w:numPr>
        <w:ilvl w:val="1"/>
      </w:numPr>
      <w:spacing w:before="300" w:after="150"/>
      <w:jc w:val="left"/>
      <w:outlineLvl w:val="1"/>
    </w:pPr>
    <w:rPr>
      <w:bCs w:val="0"/>
      <w:i/>
      <w:iCs/>
      <w:caps w:val="0"/>
      <w:sz w:val="20"/>
      <w:szCs w:val="20"/>
    </w:rPr>
  </w:style>
  <w:style w:type="paragraph" w:styleId="Ttulo3">
    <w:name w:val="heading 3"/>
    <w:basedOn w:val="Ttulo2"/>
    <w:next w:val="Normal"/>
    <w:link w:val="Ttulo3Car"/>
    <w:qFormat/>
    <w:rsid w:val="00A22C8C"/>
    <w:pPr>
      <w:numPr>
        <w:ilvl w:val="0"/>
        <w:numId w:val="0"/>
      </w:numPr>
      <w:spacing w:before="150" w:after="0"/>
      <w:outlineLvl w:val="2"/>
    </w:pPr>
    <w:rPr>
      <w:bCs/>
      <w:szCs w:val="26"/>
    </w:rPr>
  </w:style>
  <w:style w:type="paragraph" w:styleId="Ttulo4">
    <w:name w:val="heading 4"/>
    <w:basedOn w:val="Ttulo3"/>
    <w:next w:val="Normal"/>
    <w:link w:val="Ttulo4Car"/>
    <w:qFormat/>
    <w:rsid w:val="00A22C8C"/>
    <w:pPr>
      <w:spacing w:before="300" w:after="150"/>
      <w:outlineLvl w:val="3"/>
    </w:pPr>
    <w:rPr>
      <w:bCs w:val="0"/>
      <w:szCs w:val="28"/>
    </w:rPr>
  </w:style>
  <w:style w:type="paragraph" w:styleId="Ttulo5">
    <w:name w:val="heading 5"/>
    <w:basedOn w:val="Ttulo3"/>
    <w:next w:val="Normal"/>
    <w:link w:val="Ttulo5Car"/>
    <w:qFormat/>
    <w:rsid w:val="00A22C8C"/>
    <w:pPr>
      <w:outlineLvl w:val="4"/>
    </w:pPr>
    <w:rPr>
      <w:bCs w:val="0"/>
      <w:iCs w:val="0"/>
    </w:rPr>
  </w:style>
  <w:style w:type="paragraph" w:styleId="Ttulo6">
    <w:name w:val="heading 6"/>
    <w:basedOn w:val="Ttulo3"/>
    <w:next w:val="Normal"/>
    <w:link w:val="Ttulo6Car"/>
    <w:qFormat/>
    <w:rsid w:val="00A22C8C"/>
    <w:pPr>
      <w:spacing w:before="240" w:after="60"/>
      <w:outlineLvl w:val="5"/>
    </w:pPr>
    <w:rPr>
      <w:bCs w:val="0"/>
      <w:szCs w:val="22"/>
    </w:rPr>
  </w:style>
  <w:style w:type="paragraph" w:styleId="Ttulo7">
    <w:name w:val="heading 7"/>
    <w:basedOn w:val="Ttulo3"/>
    <w:next w:val="Normal"/>
    <w:link w:val="Ttulo7Car"/>
    <w:qFormat/>
    <w:rsid w:val="00A22C8C"/>
    <w:pPr>
      <w:spacing w:before="240" w:after="60"/>
      <w:outlineLvl w:val="6"/>
    </w:pPr>
    <w:rPr>
      <w:szCs w:val="24"/>
    </w:rPr>
  </w:style>
  <w:style w:type="paragraph" w:styleId="Ttulo8">
    <w:name w:val="heading 8"/>
    <w:basedOn w:val="Ttulo3"/>
    <w:next w:val="Normal"/>
    <w:link w:val="Ttulo8Car"/>
    <w:qFormat/>
    <w:rsid w:val="00A22C8C"/>
    <w:pPr>
      <w:spacing w:before="300" w:after="150"/>
      <w:outlineLvl w:val="7"/>
    </w:pPr>
    <w:rPr>
      <w:iCs w:val="0"/>
      <w:szCs w:val="24"/>
    </w:rPr>
  </w:style>
  <w:style w:type="paragraph" w:styleId="Ttulo9">
    <w:name w:val="heading 9"/>
    <w:basedOn w:val="Ttulo3"/>
    <w:next w:val="Normal"/>
    <w:link w:val="Ttulo9Car"/>
    <w:qFormat/>
    <w:rsid w:val="00A22C8C"/>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C8C"/>
    <w:rPr>
      <w:rFonts w:ascii="Times New Roman" w:eastAsia="Batang" w:hAnsi="Times New Roman" w:cs="Arial"/>
      <w:bCs/>
      <w:caps/>
      <w:kern w:val="32"/>
      <w:sz w:val="16"/>
      <w:szCs w:val="16"/>
      <w:lang w:eastAsia="es-ES"/>
    </w:rPr>
  </w:style>
  <w:style w:type="character" w:customStyle="1" w:styleId="Ttulo2Car">
    <w:name w:val="Título 2 Car"/>
    <w:basedOn w:val="Fuentedeprrafopredeter"/>
    <w:link w:val="Ttulo2"/>
    <w:uiPriority w:val="9"/>
    <w:rsid w:val="00A22C8C"/>
    <w:rPr>
      <w:rFonts w:ascii="Times New Roman" w:eastAsia="Batang" w:hAnsi="Times New Roman" w:cs="Arial"/>
      <w:i/>
      <w:iCs/>
      <w:kern w:val="32"/>
      <w:sz w:val="20"/>
      <w:szCs w:val="20"/>
      <w:lang w:eastAsia="es-ES"/>
    </w:rPr>
  </w:style>
  <w:style w:type="character" w:customStyle="1" w:styleId="Ttulo3Car">
    <w:name w:val="Título 3 Car"/>
    <w:basedOn w:val="Fuentedeprrafopredeter"/>
    <w:link w:val="Ttulo3"/>
    <w:rsid w:val="00A22C8C"/>
    <w:rPr>
      <w:rFonts w:ascii="Times New Roman" w:eastAsia="Batang" w:hAnsi="Times New Roman" w:cs="Arial"/>
      <w:bCs/>
      <w:i/>
      <w:iCs/>
      <w:kern w:val="32"/>
      <w:sz w:val="20"/>
      <w:szCs w:val="26"/>
      <w:lang w:eastAsia="es-ES"/>
    </w:rPr>
  </w:style>
  <w:style w:type="character" w:customStyle="1" w:styleId="Ttulo4Car">
    <w:name w:val="Título 4 Car"/>
    <w:basedOn w:val="Fuentedeprrafopredeter"/>
    <w:link w:val="Ttulo4"/>
    <w:rsid w:val="00A22C8C"/>
    <w:rPr>
      <w:rFonts w:ascii="Times New Roman" w:eastAsia="Batang" w:hAnsi="Times New Roman" w:cs="Arial"/>
      <w:i/>
      <w:iCs/>
      <w:kern w:val="32"/>
      <w:sz w:val="20"/>
      <w:szCs w:val="28"/>
      <w:lang w:eastAsia="es-ES"/>
    </w:rPr>
  </w:style>
  <w:style w:type="character" w:customStyle="1" w:styleId="Ttulo5Car">
    <w:name w:val="Título 5 Car"/>
    <w:basedOn w:val="Fuentedeprrafopredeter"/>
    <w:link w:val="Ttulo5"/>
    <w:rsid w:val="00A22C8C"/>
    <w:rPr>
      <w:rFonts w:ascii="Times New Roman" w:eastAsia="Batang" w:hAnsi="Times New Roman" w:cs="Arial"/>
      <w:i/>
      <w:kern w:val="32"/>
      <w:sz w:val="20"/>
      <w:szCs w:val="26"/>
      <w:lang w:eastAsia="es-ES"/>
    </w:rPr>
  </w:style>
  <w:style w:type="character" w:customStyle="1" w:styleId="Ttulo6Car">
    <w:name w:val="Título 6 Car"/>
    <w:basedOn w:val="Fuentedeprrafopredeter"/>
    <w:link w:val="Ttulo6"/>
    <w:rsid w:val="00A22C8C"/>
    <w:rPr>
      <w:rFonts w:ascii="Times New Roman" w:eastAsia="Batang" w:hAnsi="Times New Roman" w:cs="Arial"/>
      <w:i/>
      <w:iCs/>
      <w:kern w:val="32"/>
      <w:sz w:val="20"/>
      <w:lang w:eastAsia="es-ES"/>
    </w:rPr>
  </w:style>
  <w:style w:type="character" w:customStyle="1" w:styleId="Ttulo7Car">
    <w:name w:val="Título 7 Car"/>
    <w:basedOn w:val="Fuentedeprrafopredeter"/>
    <w:link w:val="Ttulo7"/>
    <w:rsid w:val="00A22C8C"/>
    <w:rPr>
      <w:rFonts w:ascii="Times New Roman" w:eastAsia="Batang" w:hAnsi="Times New Roman" w:cs="Arial"/>
      <w:bCs/>
      <w:i/>
      <w:iCs/>
      <w:kern w:val="32"/>
      <w:sz w:val="20"/>
      <w:szCs w:val="24"/>
      <w:lang w:eastAsia="es-ES"/>
    </w:rPr>
  </w:style>
  <w:style w:type="character" w:customStyle="1" w:styleId="Ttulo8Car">
    <w:name w:val="Título 8 Car"/>
    <w:basedOn w:val="Fuentedeprrafopredeter"/>
    <w:link w:val="Ttulo8"/>
    <w:rsid w:val="00A22C8C"/>
    <w:rPr>
      <w:rFonts w:ascii="Times New Roman" w:eastAsia="Batang" w:hAnsi="Times New Roman" w:cs="Arial"/>
      <w:bCs/>
      <w:i/>
      <w:kern w:val="32"/>
      <w:sz w:val="20"/>
      <w:szCs w:val="24"/>
      <w:lang w:eastAsia="es-ES"/>
    </w:rPr>
  </w:style>
  <w:style w:type="character" w:customStyle="1" w:styleId="Ttulo9Car">
    <w:name w:val="Título 9 Car"/>
    <w:basedOn w:val="Fuentedeprrafopredeter"/>
    <w:link w:val="Ttulo9"/>
    <w:rsid w:val="00A22C8C"/>
    <w:rPr>
      <w:rFonts w:ascii="Times New Roman" w:eastAsia="Batang" w:hAnsi="Times New Roman" w:cs="Arial"/>
      <w:bCs/>
      <w:i/>
      <w:iCs/>
      <w:kern w:val="32"/>
      <w:sz w:val="20"/>
      <w:lang w:eastAsia="es-ES"/>
    </w:rPr>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abstract">
    <w:name w:val="abstract"/>
    <w:next w:val="keywords"/>
    <w:rsid w:val="00A22C8C"/>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A22C8C"/>
    <w:pPr>
      <w:spacing w:after="400" w:line="240" w:lineRule="auto"/>
      <w:ind w:firstLine="227"/>
      <w:contextualSpacing/>
      <w:jc w:val="both"/>
    </w:pPr>
    <w:rPr>
      <w:rFonts w:ascii="Times New Roman" w:eastAsia="Batang" w:hAnsi="Times New Roman" w:cs="Times New Roman"/>
      <w:b/>
      <w:sz w:val="18"/>
      <w:szCs w:val="18"/>
      <w:lang w:val="en-US" w:eastAsia="de-DE"/>
    </w:rPr>
  </w:style>
  <w:style w:type="character" w:styleId="Hipervnculovisitado">
    <w:name w:val="FollowedHyperlink"/>
    <w:rsid w:val="00A22C8C"/>
    <w:rPr>
      <w:color w:val="auto"/>
      <w:u w:val="none"/>
    </w:rPr>
  </w:style>
  <w:style w:type="paragraph" w:customStyle="1" w:styleId="authorinfo">
    <w:name w:val="authorinfo"/>
    <w:rsid w:val="00A22C8C"/>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figure">
    <w:name w:val="figure"/>
    <w:basedOn w:val="Normal"/>
    <w:next w:val="figlegend"/>
    <w:rsid w:val="00A22C8C"/>
    <w:pPr>
      <w:keepNext/>
      <w:keepLines/>
      <w:tabs>
        <w:tab w:val="left" w:pos="340"/>
        <w:tab w:val="left" w:pos="680"/>
      </w:tabs>
      <w:suppressAutoHyphens/>
      <w:spacing w:before="300" w:after="100" w:line="240" w:lineRule="auto"/>
      <w:jc w:val="center"/>
    </w:pPr>
    <w:rPr>
      <w:rFonts w:ascii="Times New Roman" w:eastAsia="Batang" w:hAnsi="Times New Roman" w:cs="Times New Roman"/>
      <w:sz w:val="16"/>
      <w:szCs w:val="20"/>
      <w:lang w:eastAsia="es-ES"/>
    </w:rPr>
  </w:style>
  <w:style w:type="paragraph" w:customStyle="1" w:styleId="figlegend">
    <w:name w:val="figlegend"/>
    <w:next w:val="Normal"/>
    <w:rsid w:val="00A22C8C"/>
    <w:pPr>
      <w:keepLines/>
      <w:spacing w:before="100" w:after="300" w:line="240" w:lineRule="auto"/>
      <w:contextualSpacing/>
      <w:jc w:val="center"/>
    </w:pPr>
    <w:rPr>
      <w:rFonts w:ascii="Times New Roman" w:eastAsia="Batang" w:hAnsi="Times New Roman" w:cs="Times New Roman"/>
      <w:snapToGrid w:val="0"/>
      <w:sz w:val="16"/>
      <w:szCs w:val="16"/>
      <w:lang w:val="en-US"/>
    </w:rPr>
  </w:style>
  <w:style w:type="paragraph" w:customStyle="1" w:styleId="referenceavailable">
    <w:name w:val="reference_available"/>
    <w:basedOn w:val="Normal"/>
    <w:rsid w:val="00A22C8C"/>
    <w:pPr>
      <w:suppressAutoHyphens/>
      <w:overflowPunct w:val="0"/>
      <w:autoSpaceDE w:val="0"/>
      <w:autoSpaceDN w:val="0"/>
      <w:adjustRightInd w:val="0"/>
      <w:spacing w:after="0" w:line="240" w:lineRule="auto"/>
      <w:ind w:left="340"/>
      <w:jc w:val="both"/>
      <w:textAlignment w:val="baseline"/>
    </w:pPr>
    <w:rPr>
      <w:rFonts w:ascii="Times New Roman" w:eastAsia="Batang" w:hAnsi="Times New Roman" w:cs="Times New Roman"/>
      <w:sz w:val="16"/>
      <w:szCs w:val="18"/>
      <w:lang w:eastAsia="he-IL" w:bidi="he-IL"/>
    </w:rPr>
  </w:style>
  <w:style w:type="paragraph" w:customStyle="1" w:styleId="author">
    <w:name w:val="author"/>
    <w:next w:val="authorinfo"/>
    <w:rsid w:val="00A22C8C"/>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heading1">
    <w:name w:val="heading1"/>
    <w:basedOn w:val="Ttulo1"/>
    <w:next w:val="Normal"/>
    <w:rsid w:val="00A22C8C"/>
    <w:rPr>
      <w:snapToGrid w:val="0"/>
      <w:lang w:eastAsia="en-US"/>
    </w:rPr>
  </w:style>
  <w:style w:type="paragraph" w:customStyle="1" w:styleId="heading2">
    <w:name w:val="heading2"/>
    <w:basedOn w:val="Ttulo2"/>
    <w:next w:val="Normal"/>
    <w:rsid w:val="00A22C8C"/>
  </w:style>
  <w:style w:type="paragraph" w:customStyle="1" w:styleId="heading2heading1">
    <w:name w:val="heading2_heading1"/>
    <w:basedOn w:val="heading2"/>
    <w:rsid w:val="00A22C8C"/>
    <w:pPr>
      <w:spacing w:before="0"/>
    </w:pPr>
  </w:style>
  <w:style w:type="paragraph" w:customStyle="1" w:styleId="Ttulo10">
    <w:name w:val="Título1"/>
    <w:next w:val="author"/>
    <w:rsid w:val="00A22C8C"/>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character" w:customStyle="1" w:styleId="italic">
    <w:name w:val="italic"/>
    <w:rsid w:val="00A22C8C"/>
    <w:rPr>
      <w:i/>
      <w:iCs/>
    </w:rPr>
  </w:style>
  <w:style w:type="character" w:customStyle="1" w:styleId="initial12">
    <w:name w:val="initial_12"/>
    <w:rsid w:val="00A22C8C"/>
    <w:rPr>
      <w:sz w:val="24"/>
      <w:szCs w:val="24"/>
    </w:rPr>
  </w:style>
  <w:style w:type="paragraph" w:styleId="Saludo">
    <w:name w:val="Salutation"/>
    <w:basedOn w:val="Normal"/>
    <w:next w:val="Normal"/>
    <w:link w:val="Saludo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ludoCar">
    <w:name w:val="Saludo Car"/>
    <w:basedOn w:val="Fuentedeprrafopredeter"/>
    <w:link w:val="Saludo"/>
    <w:rsid w:val="00A22C8C"/>
    <w:rPr>
      <w:rFonts w:ascii="Times New Roman" w:eastAsia="Batang" w:hAnsi="Times New Roman" w:cs="Times New Roman"/>
      <w:sz w:val="20"/>
      <w:szCs w:val="20"/>
      <w:lang w:eastAsia="es-ES"/>
    </w:rPr>
  </w:style>
  <w:style w:type="paragraph" w:customStyle="1" w:styleId="tablelegend">
    <w:name w:val="tablelegend"/>
    <w:basedOn w:val="Normal"/>
    <w:rsid w:val="00A22C8C"/>
    <w:pPr>
      <w:keepNext/>
      <w:keepLines/>
      <w:tabs>
        <w:tab w:val="left" w:pos="340"/>
        <w:tab w:val="left" w:pos="680"/>
      </w:tabs>
      <w:suppressAutoHyphens/>
      <w:spacing w:before="300" w:after="100" w:line="240" w:lineRule="auto"/>
      <w:contextualSpacing/>
      <w:jc w:val="center"/>
    </w:pPr>
    <w:rPr>
      <w:rFonts w:ascii="Times New Roman" w:eastAsia="Batang" w:hAnsi="Times New Roman" w:cs="Times New Roman"/>
      <w:sz w:val="16"/>
      <w:szCs w:val="16"/>
      <w:lang w:eastAsia="es-ES"/>
    </w:rPr>
  </w:style>
  <w:style w:type="character" w:customStyle="1" w:styleId="initial10">
    <w:name w:val="initial_10"/>
    <w:rsid w:val="00A22C8C"/>
    <w:rPr>
      <w:sz w:val="20"/>
      <w:szCs w:val="20"/>
      <w:lang w:eastAsia="en-US"/>
    </w:rPr>
  </w:style>
  <w:style w:type="character" w:customStyle="1" w:styleId="bold">
    <w:name w:val="bold"/>
    <w:rsid w:val="00A22C8C"/>
    <w:rPr>
      <w:b/>
    </w:rPr>
  </w:style>
  <w:style w:type="character" w:customStyle="1" w:styleId="initial8">
    <w:name w:val="initial_8"/>
    <w:rsid w:val="00A22C8C"/>
    <w:rPr>
      <w:caps/>
      <w:sz w:val="16"/>
      <w:szCs w:val="16"/>
      <w:lang w:eastAsia="en-US"/>
    </w:rPr>
  </w:style>
  <w:style w:type="paragraph" w:customStyle="1" w:styleId="heading1withoutNr">
    <w:name w:val="heading1_withoutNr"/>
    <w:basedOn w:val="heading1"/>
    <w:next w:val="referenceItem"/>
    <w:rsid w:val="00A22C8C"/>
    <w:pPr>
      <w:numPr>
        <w:numId w:val="0"/>
      </w:numPr>
      <w:spacing w:before="360" w:after="180"/>
    </w:pPr>
  </w:style>
  <w:style w:type="paragraph" w:customStyle="1" w:styleId="referenceItem">
    <w:name w:val="reference_Item"/>
    <w:basedOn w:val="Normal"/>
    <w:rsid w:val="00A22C8C"/>
    <w:pPr>
      <w:keepLines/>
      <w:tabs>
        <w:tab w:val="num" w:pos="340"/>
        <w:tab w:val="left" w:pos="680"/>
      </w:tabs>
      <w:suppressAutoHyphens/>
      <w:autoSpaceDE w:val="0"/>
      <w:autoSpaceDN w:val="0"/>
      <w:spacing w:after="0" w:line="240" w:lineRule="auto"/>
      <w:ind w:left="340" w:hanging="340"/>
      <w:jc w:val="both"/>
    </w:pPr>
    <w:rPr>
      <w:rFonts w:ascii="Times New Roman" w:eastAsia="MS Mincho" w:hAnsi="Times New Roman" w:cs="Times New Roman"/>
      <w:sz w:val="16"/>
      <w:szCs w:val="16"/>
    </w:rPr>
  </w:style>
  <w:style w:type="paragraph" w:customStyle="1" w:styleId="tabletext">
    <w:name w:val="table_text"/>
    <w:basedOn w:val="Normal"/>
    <w:rsid w:val="00A22C8C"/>
    <w:pPr>
      <w:tabs>
        <w:tab w:val="left" w:pos="340"/>
        <w:tab w:val="left" w:pos="680"/>
      </w:tabs>
      <w:suppressAutoHyphens/>
      <w:spacing w:after="0" w:line="240" w:lineRule="auto"/>
    </w:pPr>
    <w:rPr>
      <w:rFonts w:ascii="Times New Roman" w:eastAsia="Batang" w:hAnsi="Times New Roman" w:cs="Times New Roman"/>
      <w:snapToGrid w:val="0"/>
      <w:sz w:val="16"/>
      <w:szCs w:val="20"/>
    </w:rPr>
  </w:style>
  <w:style w:type="paragraph" w:customStyle="1" w:styleId="tabletextcentre">
    <w:name w:val="table_text_centre"/>
    <w:basedOn w:val="tabletext"/>
    <w:rsid w:val="00A22C8C"/>
    <w:pPr>
      <w:jc w:val="center"/>
    </w:pPr>
  </w:style>
  <w:style w:type="paragraph" w:customStyle="1" w:styleId="tabletextright">
    <w:name w:val="table_text_right"/>
    <w:basedOn w:val="tabletext"/>
    <w:rsid w:val="00A22C8C"/>
    <w:pPr>
      <w:jc w:val="right"/>
    </w:pPr>
  </w:style>
  <w:style w:type="paragraph" w:styleId="Listaconvietas">
    <w:name w:val="List Bullet"/>
    <w:basedOn w:val="Normal"/>
    <w:rsid w:val="00A22C8C"/>
    <w:pPr>
      <w:tabs>
        <w:tab w:val="num" w:pos="360"/>
        <w:tab w:val="left" w:pos="680"/>
      </w:tabs>
      <w:suppressAutoHyphens/>
      <w:spacing w:after="0" w:line="240" w:lineRule="auto"/>
      <w:ind w:left="360" w:hanging="360"/>
      <w:jc w:val="both"/>
    </w:pPr>
    <w:rPr>
      <w:rFonts w:ascii="Times New Roman" w:eastAsia="Batang" w:hAnsi="Times New Roman" w:cs="Times New Roman"/>
      <w:sz w:val="20"/>
      <w:szCs w:val="20"/>
      <w:lang w:eastAsia="es-ES"/>
    </w:rPr>
  </w:style>
  <w:style w:type="character" w:customStyle="1" w:styleId="AufzhlungszeichenZchn1">
    <w:name w:val="Aufzählungszeichen Zchn1"/>
    <w:rsid w:val="00A22C8C"/>
    <w:rPr>
      <w:rFonts w:eastAsia="Batang"/>
      <w:lang w:val="en-US" w:eastAsia="de-DE" w:bidi="ar-SA"/>
    </w:rPr>
  </w:style>
  <w:style w:type="paragraph" w:styleId="Listaconvietas2">
    <w:name w:val="List Bullet 2"/>
    <w:basedOn w:val="Normal"/>
    <w:rsid w:val="00A22C8C"/>
    <w:pPr>
      <w:numPr>
        <w:numId w:val="6"/>
      </w:numPr>
      <w:tabs>
        <w:tab w:val="left" w:pos="340"/>
        <w:tab w:val="left" w:pos="680"/>
      </w:tabs>
      <w:suppressAutoHyphens/>
      <w:spacing w:after="0" w:line="240" w:lineRule="auto"/>
      <w:jc w:val="both"/>
    </w:pPr>
    <w:rPr>
      <w:rFonts w:ascii="Times New Roman" w:eastAsia="Batang" w:hAnsi="Times New Roman" w:cs="Times New Roman"/>
      <w:sz w:val="20"/>
      <w:szCs w:val="20"/>
      <w:lang w:eastAsia="es-ES"/>
    </w:rPr>
  </w:style>
  <w:style w:type="paragraph" w:styleId="Listaconvietas3">
    <w:name w:val="List Bullet 3"/>
    <w:basedOn w:val="Normal"/>
    <w:rsid w:val="00A22C8C"/>
    <w:pPr>
      <w:numPr>
        <w:numId w:val="5"/>
      </w:numPr>
      <w:tabs>
        <w:tab w:val="left" w:pos="340"/>
        <w:tab w:val="left" w:pos="680"/>
      </w:tabs>
      <w:suppressAutoHyphens/>
      <w:spacing w:after="0" w:line="240" w:lineRule="auto"/>
      <w:jc w:val="both"/>
    </w:pPr>
    <w:rPr>
      <w:rFonts w:ascii="Times New Roman" w:eastAsia="Batang" w:hAnsi="Times New Roman" w:cs="Times New Roman"/>
      <w:sz w:val="20"/>
      <w:szCs w:val="20"/>
      <w:lang w:eastAsia="es-ES"/>
    </w:rPr>
  </w:style>
  <w:style w:type="paragraph" w:styleId="Textonotapie">
    <w:name w:val="footnote text"/>
    <w:basedOn w:val="Standard-1pt"/>
    <w:link w:val="TextonotapieCar"/>
    <w:semiHidden/>
    <w:rsid w:val="00A22C8C"/>
    <w:pPr>
      <w:tabs>
        <w:tab w:val="clear" w:pos="340"/>
        <w:tab w:val="clear" w:pos="680"/>
        <w:tab w:val="left" w:pos="170"/>
      </w:tabs>
      <w:ind w:left="170" w:hanging="170"/>
    </w:pPr>
  </w:style>
  <w:style w:type="paragraph" w:customStyle="1" w:styleId="Standard-1pt">
    <w:name w:val="Standard-1p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18"/>
      <w:szCs w:val="20"/>
      <w:lang w:eastAsia="es-ES"/>
    </w:rPr>
  </w:style>
  <w:style w:type="character" w:customStyle="1" w:styleId="TextonotapieCar">
    <w:name w:val="Texto nota pie Car"/>
    <w:basedOn w:val="Fuentedeprrafopredeter"/>
    <w:link w:val="Textonotapie"/>
    <w:semiHidden/>
    <w:rsid w:val="00A22C8C"/>
    <w:rPr>
      <w:rFonts w:ascii="Times New Roman" w:eastAsia="Batang" w:hAnsi="Times New Roman" w:cs="Times New Roman"/>
      <w:sz w:val="18"/>
      <w:szCs w:val="20"/>
      <w:lang w:eastAsia="es-ES"/>
    </w:rPr>
  </w:style>
  <w:style w:type="paragraph" w:customStyle="1" w:styleId="equation">
    <w:name w:val="equation"/>
    <w:rsid w:val="00A22C8C"/>
    <w:pPr>
      <w:tabs>
        <w:tab w:val="center" w:pos="2421"/>
        <w:tab w:val="right" w:pos="4848"/>
      </w:tabs>
      <w:spacing w:before="120" w:after="120" w:line="240" w:lineRule="auto"/>
    </w:pPr>
    <w:rPr>
      <w:rFonts w:ascii="Times New Roman" w:eastAsia="Batang" w:hAnsi="Times New Roman" w:cs="Times New Roman"/>
      <w:iCs/>
      <w:snapToGrid w:val="0"/>
      <w:sz w:val="20"/>
      <w:szCs w:val="20"/>
      <w:lang w:val="en-US"/>
    </w:rPr>
  </w:style>
  <w:style w:type="paragraph" w:customStyle="1" w:styleId="thanks">
    <w:name w:val="thanks"/>
    <w:basedOn w:val="Normal"/>
    <w:rsid w:val="00A22C8C"/>
    <w:pPr>
      <w:framePr w:w="4848" w:h="227" w:vSpace="113" w:wrap="around" w:hAnchor="text" w:yAlign="bottom" w:anchorLock="1"/>
      <w:tabs>
        <w:tab w:val="left" w:pos="340"/>
        <w:tab w:val="left" w:pos="680"/>
      </w:tabs>
      <w:suppressAutoHyphens/>
      <w:spacing w:after="0" w:line="240" w:lineRule="auto"/>
      <w:jc w:val="both"/>
    </w:pPr>
    <w:rPr>
      <w:rFonts w:ascii="Times New Roman" w:eastAsia="Batang" w:hAnsi="Times New Roman" w:cs="Times New Roman"/>
      <w:sz w:val="16"/>
      <w:szCs w:val="16"/>
      <w:lang w:eastAsia="es-ES"/>
    </w:rPr>
  </w:style>
  <w:style w:type="paragraph" w:styleId="Listaconvietas4">
    <w:name w:val="List Bullet 4"/>
    <w:basedOn w:val="Normal"/>
    <w:rsid w:val="00A22C8C"/>
    <w:pPr>
      <w:tabs>
        <w:tab w:val="left" w:pos="340"/>
        <w:tab w:val="left" w:pos="680"/>
        <w:tab w:val="num" w:pos="1209"/>
      </w:tabs>
      <w:suppressAutoHyphens/>
      <w:spacing w:after="0" w:line="240" w:lineRule="auto"/>
      <w:ind w:left="1209" w:hanging="360"/>
      <w:jc w:val="both"/>
    </w:pPr>
    <w:rPr>
      <w:rFonts w:ascii="Times New Roman" w:eastAsia="Batang" w:hAnsi="Times New Roman" w:cs="Times New Roman"/>
      <w:sz w:val="20"/>
      <w:szCs w:val="20"/>
      <w:lang w:eastAsia="es-ES"/>
    </w:rPr>
  </w:style>
  <w:style w:type="paragraph" w:customStyle="1" w:styleId="authoraddressline1">
    <w:name w:val="author_address_line1"/>
    <w:next w:val="authoraddress"/>
    <w:rsid w:val="00A22C8C"/>
    <w:pPr>
      <w:spacing w:before="360" w:after="180" w:line="240" w:lineRule="auto"/>
      <w:ind w:left="340"/>
      <w:contextualSpacing/>
    </w:pPr>
    <w:rPr>
      <w:rFonts w:ascii="Times New Roman" w:eastAsia="Batang" w:hAnsi="Times New Roman" w:cs="Times New Roman"/>
      <w:sz w:val="16"/>
      <w:szCs w:val="20"/>
      <w:lang w:val="en-US" w:eastAsia="de-DE"/>
    </w:rPr>
  </w:style>
  <w:style w:type="paragraph" w:customStyle="1" w:styleId="authoraddress">
    <w:name w:val="author_address"/>
    <w:rsid w:val="00A22C8C"/>
    <w:pPr>
      <w:tabs>
        <w:tab w:val="left" w:pos="964"/>
      </w:tabs>
      <w:spacing w:after="0" w:line="240" w:lineRule="auto"/>
      <w:ind w:left="964" w:hanging="624"/>
    </w:pPr>
    <w:rPr>
      <w:rFonts w:ascii="Times New Roman" w:eastAsia="Batang" w:hAnsi="Times New Roman" w:cs="Times New Roman"/>
      <w:snapToGrid w:val="0"/>
      <w:sz w:val="16"/>
      <w:szCs w:val="20"/>
      <w:lang w:val="en-US" w:eastAsia="ja-JP"/>
    </w:rPr>
  </w:style>
  <w:style w:type="character" w:customStyle="1" w:styleId="TimesNewRoman">
    <w:name w:val="TimesNewRoman"/>
    <w:rsid w:val="00A22C8C"/>
    <w:rPr>
      <w:rFonts w:ascii="Times New Roman" w:hAnsi="Times New Roman"/>
    </w:rPr>
  </w:style>
  <w:style w:type="paragraph" w:customStyle="1" w:styleId="tablenotes">
    <w:name w:val="tablenotes"/>
    <w:basedOn w:val="tablelegend"/>
    <w:rsid w:val="00A22C8C"/>
    <w:pPr>
      <w:keepNext w:val="0"/>
      <w:spacing w:before="100" w:after="300"/>
      <w:jc w:val="left"/>
    </w:pPr>
  </w:style>
  <w:style w:type="paragraph" w:styleId="Listaconvietas5">
    <w:name w:val="List Bullet 5"/>
    <w:basedOn w:val="Normal"/>
    <w:rsid w:val="00A22C8C"/>
    <w:pPr>
      <w:tabs>
        <w:tab w:val="left" w:pos="340"/>
        <w:tab w:val="left" w:pos="680"/>
        <w:tab w:val="num" w:pos="1492"/>
      </w:tabs>
      <w:suppressAutoHyphens/>
      <w:spacing w:after="0" w:line="240" w:lineRule="auto"/>
      <w:ind w:left="1492" w:hanging="360"/>
      <w:jc w:val="both"/>
    </w:pPr>
    <w:rPr>
      <w:rFonts w:ascii="Times New Roman" w:eastAsia="Batang" w:hAnsi="Times New Roman" w:cs="Times New Roman"/>
      <w:sz w:val="20"/>
      <w:szCs w:val="20"/>
      <w:lang w:eastAsia="es-ES"/>
    </w:rPr>
  </w:style>
  <w:style w:type="paragraph" w:styleId="Textodebloque">
    <w:name w:val="Block Tex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Fecha">
    <w:name w:val="Date"/>
    <w:basedOn w:val="Normal"/>
    <w:next w:val="Normal"/>
    <w:link w:val="Fech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FechaCar">
    <w:name w:val="Fecha Car"/>
    <w:basedOn w:val="Fuentedeprrafopredeter"/>
    <w:link w:val="Fecha"/>
    <w:rsid w:val="00A22C8C"/>
    <w:rPr>
      <w:rFonts w:ascii="Times New Roman" w:eastAsia="Batang" w:hAnsi="Times New Roman" w:cs="Times New Roman"/>
      <w:sz w:val="20"/>
      <w:szCs w:val="20"/>
      <w:lang w:eastAsia="es-ES"/>
    </w:rPr>
  </w:style>
  <w:style w:type="character" w:customStyle="1" w:styleId="MapadeldocumentoCar">
    <w:name w:val="Mapa del documento Car"/>
    <w:basedOn w:val="Fuentedeprrafopredeter"/>
    <w:link w:val="Mapadeldocumento"/>
    <w:semiHidden/>
    <w:rsid w:val="00A22C8C"/>
    <w:rPr>
      <w:rFonts w:ascii="Tahoma" w:eastAsia="Batang" w:hAnsi="Tahoma" w:cs="Tahoma"/>
      <w:sz w:val="20"/>
      <w:szCs w:val="20"/>
      <w:shd w:val="clear" w:color="auto" w:fill="000080"/>
      <w:lang w:eastAsia="es-ES"/>
    </w:rPr>
  </w:style>
  <w:style w:type="paragraph" w:styleId="Mapadeldocumento">
    <w:name w:val="Document Map"/>
    <w:basedOn w:val="Normal"/>
    <w:link w:val="MapadeldocumentoCar"/>
    <w:semiHidden/>
    <w:rsid w:val="00A22C8C"/>
    <w:pPr>
      <w:shd w:val="clear" w:color="auto" w:fill="000080"/>
      <w:tabs>
        <w:tab w:val="left" w:pos="340"/>
        <w:tab w:val="left" w:pos="680"/>
      </w:tabs>
      <w:suppressAutoHyphens/>
      <w:spacing w:after="0" w:line="240" w:lineRule="auto"/>
      <w:ind w:firstLine="227"/>
      <w:jc w:val="both"/>
    </w:pPr>
    <w:rPr>
      <w:rFonts w:ascii="Tahoma" w:eastAsia="Batang" w:hAnsi="Tahoma" w:cs="Tahoma"/>
      <w:sz w:val="20"/>
      <w:szCs w:val="20"/>
      <w:lang w:eastAsia="es-ES"/>
    </w:rPr>
  </w:style>
  <w:style w:type="paragraph" w:styleId="Encabezadodenota">
    <w:name w:val="Note Heading"/>
    <w:basedOn w:val="Standard-1pt"/>
    <w:next w:val="Normal"/>
    <w:link w:val="EncabezadodenotaCar"/>
    <w:rsid w:val="00A22C8C"/>
    <w:pPr>
      <w:ind w:firstLine="0"/>
    </w:pPr>
  </w:style>
  <w:style w:type="character" w:customStyle="1" w:styleId="EncabezadodenotaCar">
    <w:name w:val="Encabezado de nota Car"/>
    <w:basedOn w:val="Fuentedeprrafopredeter"/>
    <w:link w:val="Encabezadodenota"/>
    <w:rsid w:val="00A22C8C"/>
    <w:rPr>
      <w:rFonts w:ascii="Times New Roman" w:eastAsia="Batang" w:hAnsi="Times New Roman" w:cs="Times New Roman"/>
      <w:sz w:val="18"/>
      <w:szCs w:val="20"/>
      <w:lang w:eastAsia="es-ES"/>
    </w:rPr>
  </w:style>
  <w:style w:type="paragraph" w:styleId="Cierre">
    <w:name w:val="Closing"/>
    <w:basedOn w:val="Normal"/>
    <w:link w:val="CierreCar"/>
    <w:rsid w:val="00A22C8C"/>
    <w:pPr>
      <w:tabs>
        <w:tab w:val="left" w:pos="340"/>
        <w:tab w:val="left" w:pos="680"/>
      </w:tabs>
      <w:suppressAutoHyphens/>
      <w:spacing w:after="0" w:line="240" w:lineRule="auto"/>
      <w:ind w:left="4252" w:firstLine="227"/>
      <w:jc w:val="both"/>
    </w:pPr>
    <w:rPr>
      <w:rFonts w:ascii="Times New Roman" w:eastAsia="Batang" w:hAnsi="Times New Roman" w:cs="Times New Roman"/>
      <w:sz w:val="20"/>
      <w:szCs w:val="20"/>
      <w:lang w:eastAsia="es-ES"/>
    </w:rPr>
  </w:style>
  <w:style w:type="character" w:customStyle="1" w:styleId="CierreCar">
    <w:name w:val="Cierre Car"/>
    <w:basedOn w:val="Fuentedeprrafopredeter"/>
    <w:link w:val="Cierre"/>
    <w:rsid w:val="00A22C8C"/>
    <w:rPr>
      <w:rFonts w:ascii="Times New Roman" w:eastAsia="Batang" w:hAnsi="Times New Roman" w:cs="Times New Roman"/>
      <w:sz w:val="20"/>
      <w:szCs w:val="20"/>
      <w:lang w:eastAsia="es-ES"/>
    </w:rPr>
  </w:style>
  <w:style w:type="character" w:styleId="nfasis">
    <w:name w:val="Emphasis"/>
    <w:uiPriority w:val="20"/>
    <w:qFormat/>
    <w:rsid w:val="00A22C8C"/>
    <w:rPr>
      <w:i/>
      <w:iCs/>
    </w:rPr>
  </w:style>
  <w:style w:type="paragraph" w:customStyle="1" w:styleId="Epgrafe1">
    <w:name w:val="Epígrafe1"/>
    <w:basedOn w:val="Normal"/>
    <w:next w:val="Normal"/>
    <w:qFormat/>
    <w:rsid w:val="00A22C8C"/>
    <w:pPr>
      <w:tabs>
        <w:tab w:val="left" w:pos="340"/>
        <w:tab w:val="left" w:pos="680"/>
      </w:tabs>
      <w:suppressAutoHyphens/>
      <w:spacing w:after="0" w:line="240" w:lineRule="auto"/>
      <w:ind w:firstLine="227"/>
      <w:jc w:val="both"/>
    </w:pPr>
    <w:rPr>
      <w:rFonts w:ascii="Times New Roman" w:eastAsia="Batang" w:hAnsi="Times New Roman" w:cs="Times New Roman"/>
      <w:bCs/>
      <w:sz w:val="20"/>
      <w:szCs w:val="20"/>
      <w:lang w:eastAsia="es-ES"/>
    </w:rPr>
  </w:style>
  <w:style w:type="character" w:customStyle="1" w:styleId="TextonotaalfinalCar">
    <w:name w:val="Texto nota al final Car"/>
    <w:basedOn w:val="Fuentedeprrafopredeter"/>
    <w:link w:val="Textonotaalfinal"/>
    <w:semiHidden/>
    <w:rsid w:val="00A22C8C"/>
    <w:rPr>
      <w:rFonts w:ascii="Times New Roman" w:eastAsia="Batang" w:hAnsi="Times New Roman" w:cs="Times New Roman"/>
      <w:sz w:val="20"/>
      <w:szCs w:val="20"/>
      <w:lang w:eastAsia="es-ES"/>
    </w:rPr>
  </w:style>
  <w:style w:type="paragraph" w:styleId="Textonotaalfinal">
    <w:name w:val="endnote text"/>
    <w:basedOn w:val="Normal"/>
    <w:link w:val="TextonotaalfinalCar"/>
    <w:semiHidden/>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Lista">
    <w:name w:val="List"/>
    <w:basedOn w:val="Normal"/>
    <w:rsid w:val="00A22C8C"/>
    <w:pPr>
      <w:tabs>
        <w:tab w:val="left" w:pos="340"/>
        <w:tab w:val="left" w:pos="680"/>
      </w:tabs>
      <w:suppressAutoHyphens/>
      <w:spacing w:after="0" w:line="240" w:lineRule="auto"/>
      <w:ind w:left="283" w:hanging="283"/>
      <w:jc w:val="both"/>
    </w:pPr>
    <w:rPr>
      <w:rFonts w:ascii="Times New Roman" w:eastAsia="Batang" w:hAnsi="Times New Roman" w:cs="Times New Roman"/>
      <w:sz w:val="20"/>
      <w:szCs w:val="20"/>
      <w:lang w:eastAsia="es-ES"/>
    </w:rPr>
  </w:style>
  <w:style w:type="paragraph" w:styleId="Lista2">
    <w:name w:val="List 2"/>
    <w:basedOn w:val="Normal"/>
    <w:rsid w:val="00A22C8C"/>
    <w:pPr>
      <w:tabs>
        <w:tab w:val="left" w:pos="340"/>
        <w:tab w:val="left" w:pos="680"/>
      </w:tabs>
      <w:suppressAutoHyphens/>
      <w:spacing w:after="0" w:line="240" w:lineRule="auto"/>
      <w:ind w:left="566" w:hanging="283"/>
      <w:jc w:val="both"/>
    </w:pPr>
    <w:rPr>
      <w:rFonts w:ascii="Times New Roman" w:eastAsia="Batang" w:hAnsi="Times New Roman" w:cs="Times New Roman"/>
      <w:sz w:val="20"/>
      <w:szCs w:val="20"/>
      <w:lang w:eastAsia="es-ES"/>
    </w:rPr>
  </w:style>
  <w:style w:type="paragraph" w:styleId="Lista3">
    <w:name w:val="List 3"/>
    <w:basedOn w:val="Normal"/>
    <w:rsid w:val="00A22C8C"/>
    <w:pPr>
      <w:tabs>
        <w:tab w:val="left" w:pos="340"/>
        <w:tab w:val="left" w:pos="680"/>
      </w:tabs>
      <w:suppressAutoHyphens/>
      <w:spacing w:after="0" w:line="240" w:lineRule="auto"/>
      <w:ind w:left="849" w:hanging="283"/>
      <w:jc w:val="both"/>
    </w:pPr>
    <w:rPr>
      <w:rFonts w:ascii="Times New Roman" w:eastAsia="Batang" w:hAnsi="Times New Roman" w:cs="Times New Roman"/>
      <w:sz w:val="20"/>
      <w:szCs w:val="20"/>
      <w:lang w:eastAsia="es-ES"/>
    </w:rPr>
  </w:style>
  <w:style w:type="paragraph" w:styleId="Lista4">
    <w:name w:val="List 4"/>
    <w:basedOn w:val="Normal"/>
    <w:rsid w:val="00A22C8C"/>
    <w:pPr>
      <w:tabs>
        <w:tab w:val="left" w:pos="340"/>
        <w:tab w:val="left" w:pos="680"/>
      </w:tabs>
      <w:suppressAutoHyphens/>
      <w:spacing w:after="0" w:line="240" w:lineRule="auto"/>
      <w:ind w:left="1132" w:hanging="283"/>
      <w:jc w:val="both"/>
    </w:pPr>
    <w:rPr>
      <w:rFonts w:ascii="Times New Roman" w:eastAsia="Batang" w:hAnsi="Times New Roman" w:cs="Times New Roman"/>
      <w:sz w:val="20"/>
      <w:szCs w:val="20"/>
      <w:lang w:eastAsia="es-ES"/>
    </w:rPr>
  </w:style>
  <w:style w:type="paragraph" w:styleId="Lista5">
    <w:name w:val="List 5"/>
    <w:basedOn w:val="Normal"/>
    <w:rsid w:val="00A22C8C"/>
    <w:pPr>
      <w:tabs>
        <w:tab w:val="left" w:pos="340"/>
        <w:tab w:val="left" w:pos="680"/>
      </w:tabs>
      <w:suppressAutoHyphens/>
      <w:spacing w:after="0" w:line="240" w:lineRule="auto"/>
      <w:ind w:left="1415" w:hanging="283"/>
      <w:jc w:val="both"/>
    </w:pPr>
    <w:rPr>
      <w:rFonts w:ascii="Times New Roman" w:eastAsia="Batang" w:hAnsi="Times New Roman" w:cs="Times New Roman"/>
      <w:sz w:val="20"/>
      <w:szCs w:val="20"/>
      <w:lang w:eastAsia="es-ES"/>
    </w:rPr>
  </w:style>
  <w:style w:type="paragraph" w:styleId="Continuarlista">
    <w:name w:val="List Continue"/>
    <w:basedOn w:val="Normal"/>
    <w:rsid w:val="00A22C8C"/>
    <w:pPr>
      <w:tabs>
        <w:tab w:val="left" w:pos="340"/>
        <w:tab w:val="left" w:pos="680"/>
      </w:tabs>
      <w:suppressAutoHyphens/>
      <w:spacing w:after="120" w:line="240" w:lineRule="auto"/>
      <w:ind w:left="283" w:firstLine="227"/>
      <w:jc w:val="both"/>
    </w:pPr>
    <w:rPr>
      <w:rFonts w:ascii="Times New Roman" w:eastAsia="Batang" w:hAnsi="Times New Roman" w:cs="Times New Roman"/>
      <w:sz w:val="20"/>
      <w:szCs w:val="20"/>
      <w:lang w:eastAsia="es-ES"/>
    </w:rPr>
  </w:style>
  <w:style w:type="paragraph" w:styleId="Continuarlista2">
    <w:name w:val="List Continue 2"/>
    <w:basedOn w:val="Normal"/>
    <w:rsid w:val="00A22C8C"/>
    <w:pPr>
      <w:tabs>
        <w:tab w:val="left" w:pos="340"/>
        <w:tab w:val="left" w:pos="680"/>
      </w:tabs>
      <w:suppressAutoHyphens/>
      <w:spacing w:after="120" w:line="240" w:lineRule="auto"/>
      <w:ind w:left="566" w:firstLine="227"/>
      <w:jc w:val="both"/>
    </w:pPr>
    <w:rPr>
      <w:rFonts w:ascii="Times New Roman" w:eastAsia="Batang" w:hAnsi="Times New Roman" w:cs="Times New Roman"/>
      <w:sz w:val="20"/>
      <w:szCs w:val="20"/>
      <w:lang w:eastAsia="es-ES"/>
    </w:rPr>
  </w:style>
  <w:style w:type="paragraph" w:styleId="Continuarlista3">
    <w:name w:val="List Continue 3"/>
    <w:basedOn w:val="Normal"/>
    <w:rsid w:val="00A22C8C"/>
    <w:pPr>
      <w:tabs>
        <w:tab w:val="left" w:pos="340"/>
        <w:tab w:val="left" w:pos="680"/>
      </w:tabs>
      <w:suppressAutoHyphens/>
      <w:spacing w:after="120" w:line="240" w:lineRule="auto"/>
      <w:ind w:left="849" w:firstLine="227"/>
      <w:jc w:val="both"/>
    </w:pPr>
    <w:rPr>
      <w:rFonts w:ascii="Times New Roman" w:eastAsia="Batang" w:hAnsi="Times New Roman" w:cs="Times New Roman"/>
      <w:sz w:val="20"/>
      <w:szCs w:val="20"/>
      <w:lang w:eastAsia="es-ES"/>
    </w:rPr>
  </w:style>
  <w:style w:type="paragraph" w:styleId="Continuarlista4">
    <w:name w:val="List Continue 4"/>
    <w:basedOn w:val="Normal"/>
    <w:rsid w:val="00A22C8C"/>
    <w:pPr>
      <w:tabs>
        <w:tab w:val="left" w:pos="340"/>
        <w:tab w:val="left" w:pos="680"/>
      </w:tabs>
      <w:suppressAutoHyphens/>
      <w:spacing w:after="120" w:line="240" w:lineRule="auto"/>
      <w:ind w:left="1132" w:firstLine="227"/>
      <w:jc w:val="both"/>
    </w:pPr>
    <w:rPr>
      <w:rFonts w:ascii="Times New Roman" w:eastAsia="Batang" w:hAnsi="Times New Roman" w:cs="Times New Roman"/>
      <w:sz w:val="20"/>
      <w:szCs w:val="20"/>
      <w:lang w:eastAsia="es-ES"/>
    </w:rPr>
  </w:style>
  <w:style w:type="paragraph" w:styleId="Continuarlista5">
    <w:name w:val="List Continue 5"/>
    <w:basedOn w:val="Normal"/>
    <w:rsid w:val="00A22C8C"/>
    <w:pPr>
      <w:tabs>
        <w:tab w:val="left" w:pos="340"/>
        <w:tab w:val="left" w:pos="680"/>
      </w:tabs>
      <w:suppressAutoHyphens/>
      <w:spacing w:after="120" w:line="240" w:lineRule="auto"/>
      <w:ind w:left="1415" w:firstLine="227"/>
      <w:jc w:val="both"/>
    </w:pPr>
    <w:rPr>
      <w:rFonts w:ascii="Times New Roman" w:eastAsia="Batang" w:hAnsi="Times New Roman" w:cs="Times New Roman"/>
      <w:sz w:val="20"/>
      <w:szCs w:val="20"/>
      <w:lang w:eastAsia="es-ES"/>
    </w:rPr>
  </w:style>
  <w:style w:type="paragraph" w:styleId="Listaconnmeros">
    <w:name w:val="List Number"/>
    <w:basedOn w:val="Normal"/>
    <w:rsid w:val="00A22C8C"/>
    <w:pPr>
      <w:tabs>
        <w:tab w:val="num" w:pos="360"/>
        <w:tab w:val="left" w:pos="680"/>
      </w:tabs>
      <w:suppressAutoHyphens/>
      <w:spacing w:after="0" w:line="240" w:lineRule="auto"/>
      <w:ind w:left="360" w:hanging="360"/>
      <w:jc w:val="both"/>
    </w:pPr>
    <w:rPr>
      <w:rFonts w:ascii="Times New Roman" w:eastAsia="Batang" w:hAnsi="Times New Roman" w:cs="Times New Roman"/>
      <w:sz w:val="20"/>
      <w:szCs w:val="20"/>
      <w:lang w:eastAsia="es-ES"/>
    </w:rPr>
  </w:style>
  <w:style w:type="paragraph" w:styleId="Listaconnmeros2">
    <w:name w:val="List Number 2"/>
    <w:basedOn w:val="Normal"/>
    <w:rsid w:val="00A22C8C"/>
    <w:pPr>
      <w:tabs>
        <w:tab w:val="left" w:pos="340"/>
        <w:tab w:val="num" w:pos="643"/>
        <w:tab w:val="left" w:pos="680"/>
      </w:tabs>
      <w:suppressAutoHyphens/>
      <w:spacing w:after="0" w:line="240" w:lineRule="auto"/>
      <w:ind w:left="643" w:hanging="360"/>
      <w:jc w:val="both"/>
    </w:pPr>
    <w:rPr>
      <w:rFonts w:ascii="Times New Roman" w:eastAsia="Batang" w:hAnsi="Times New Roman" w:cs="Times New Roman"/>
      <w:sz w:val="20"/>
      <w:szCs w:val="20"/>
      <w:lang w:eastAsia="es-ES"/>
    </w:rPr>
  </w:style>
  <w:style w:type="paragraph" w:styleId="Listaconnmeros3">
    <w:name w:val="List Number 3"/>
    <w:basedOn w:val="Normal"/>
    <w:rsid w:val="00A22C8C"/>
    <w:pPr>
      <w:tabs>
        <w:tab w:val="left" w:pos="340"/>
        <w:tab w:val="left" w:pos="680"/>
        <w:tab w:val="num" w:pos="926"/>
      </w:tabs>
      <w:suppressAutoHyphens/>
      <w:spacing w:after="0" w:line="240" w:lineRule="auto"/>
      <w:ind w:left="926" w:hanging="360"/>
      <w:jc w:val="both"/>
    </w:pPr>
    <w:rPr>
      <w:rFonts w:ascii="Times New Roman" w:eastAsia="Batang" w:hAnsi="Times New Roman" w:cs="Times New Roman"/>
      <w:sz w:val="20"/>
      <w:szCs w:val="20"/>
      <w:lang w:eastAsia="es-ES"/>
    </w:rPr>
  </w:style>
  <w:style w:type="paragraph" w:styleId="Listaconnmeros4">
    <w:name w:val="List Number 4"/>
    <w:basedOn w:val="Normal"/>
    <w:rsid w:val="00A22C8C"/>
    <w:pPr>
      <w:tabs>
        <w:tab w:val="left" w:pos="340"/>
        <w:tab w:val="left" w:pos="680"/>
        <w:tab w:val="num" w:pos="1209"/>
      </w:tabs>
      <w:suppressAutoHyphens/>
      <w:spacing w:after="0" w:line="240" w:lineRule="auto"/>
      <w:ind w:left="1209" w:hanging="360"/>
      <w:jc w:val="both"/>
    </w:pPr>
    <w:rPr>
      <w:rFonts w:ascii="Times New Roman" w:eastAsia="Batang" w:hAnsi="Times New Roman" w:cs="Times New Roman"/>
      <w:sz w:val="20"/>
      <w:szCs w:val="20"/>
      <w:lang w:eastAsia="es-ES"/>
    </w:rPr>
  </w:style>
  <w:style w:type="paragraph" w:styleId="Listaconnmeros5">
    <w:name w:val="List Number 5"/>
    <w:basedOn w:val="Normal"/>
    <w:rsid w:val="00A22C8C"/>
    <w:pPr>
      <w:tabs>
        <w:tab w:val="left" w:pos="340"/>
        <w:tab w:val="left" w:pos="680"/>
        <w:tab w:val="num" w:pos="1492"/>
      </w:tabs>
      <w:suppressAutoHyphens/>
      <w:spacing w:after="0" w:line="240" w:lineRule="auto"/>
      <w:ind w:left="1492" w:hanging="360"/>
      <w:jc w:val="both"/>
    </w:pPr>
    <w:rPr>
      <w:rFonts w:ascii="Times New Roman" w:eastAsia="Batang" w:hAnsi="Times New Roman" w:cs="Times New Roman"/>
      <w:sz w:val="20"/>
      <w:szCs w:val="20"/>
      <w:lang w:eastAsia="es-ES"/>
    </w:rPr>
  </w:style>
  <w:style w:type="paragraph" w:styleId="Encabezadodemensaje">
    <w:name w:val="Message Header"/>
    <w:basedOn w:val="Normal"/>
    <w:link w:val="EncabezadodemensajeCar"/>
    <w:rsid w:val="00A22C8C"/>
    <w:pPr>
      <w:pBdr>
        <w:top w:val="single" w:sz="6" w:space="1" w:color="auto"/>
        <w:left w:val="single" w:sz="6" w:space="1" w:color="auto"/>
        <w:bottom w:val="single" w:sz="6" w:space="1" w:color="auto"/>
        <w:right w:val="single" w:sz="6" w:space="1" w:color="auto"/>
      </w:pBdr>
      <w:shd w:val="pct20" w:color="auto" w:fill="auto"/>
      <w:tabs>
        <w:tab w:val="left" w:pos="340"/>
        <w:tab w:val="left" w:pos="680"/>
      </w:tabs>
      <w:suppressAutoHyphens/>
      <w:spacing w:after="0" w:line="240" w:lineRule="auto"/>
      <w:ind w:left="1134" w:hanging="1134"/>
      <w:jc w:val="both"/>
    </w:pPr>
    <w:rPr>
      <w:rFonts w:ascii="Arial" w:eastAsia="Batang" w:hAnsi="Arial" w:cs="Arial"/>
      <w:sz w:val="24"/>
      <w:szCs w:val="24"/>
      <w:lang w:eastAsia="es-ES"/>
    </w:rPr>
  </w:style>
  <w:style w:type="character" w:customStyle="1" w:styleId="EncabezadodemensajeCar">
    <w:name w:val="Encabezado de mensaje Car"/>
    <w:basedOn w:val="Fuentedeprrafopredeter"/>
    <w:link w:val="Encabezadodemensaje"/>
    <w:rsid w:val="00A22C8C"/>
    <w:rPr>
      <w:rFonts w:ascii="Arial" w:eastAsia="Batang" w:hAnsi="Arial" w:cs="Arial"/>
      <w:sz w:val="24"/>
      <w:szCs w:val="24"/>
      <w:shd w:val="pct20" w:color="auto" w:fill="auto"/>
      <w:lang w:eastAsia="es-ES"/>
    </w:rPr>
  </w:style>
  <w:style w:type="paragraph" w:styleId="Textosinformato">
    <w:name w:val="Plain Text"/>
    <w:basedOn w:val="Normal"/>
    <w:link w:val="TextosinformatoCar"/>
    <w:rsid w:val="00A22C8C"/>
    <w:pPr>
      <w:tabs>
        <w:tab w:val="left" w:pos="340"/>
        <w:tab w:val="left" w:pos="680"/>
      </w:tabs>
      <w:suppressAutoHyphens/>
      <w:spacing w:after="0" w:line="240" w:lineRule="auto"/>
      <w:ind w:firstLine="227"/>
      <w:jc w:val="both"/>
    </w:pPr>
    <w:rPr>
      <w:rFonts w:ascii="Times New Roman" w:eastAsia="Batang" w:hAnsi="Times New Roman" w:cs="Courier New"/>
      <w:sz w:val="20"/>
      <w:szCs w:val="20"/>
      <w:lang w:eastAsia="es-ES"/>
    </w:rPr>
  </w:style>
  <w:style w:type="character" w:customStyle="1" w:styleId="TextosinformatoCar">
    <w:name w:val="Texto sin formato Car"/>
    <w:basedOn w:val="Fuentedeprrafopredeter"/>
    <w:link w:val="Textosinformato"/>
    <w:rsid w:val="00A22C8C"/>
    <w:rPr>
      <w:rFonts w:ascii="Times New Roman" w:eastAsia="Batang" w:hAnsi="Times New Roman" w:cs="Courier New"/>
      <w:sz w:val="20"/>
      <w:szCs w:val="20"/>
      <w:lang w:eastAsia="es-ES"/>
    </w:rPr>
  </w:style>
  <w:style w:type="character" w:styleId="Nmerodepgina">
    <w:name w:val="page number"/>
    <w:basedOn w:val="Fuentedeprrafopredeter"/>
    <w:rsid w:val="00A22C8C"/>
  </w:style>
  <w:style w:type="paragraph" w:styleId="NormalWeb">
    <w:name w:val="Normal (Web)"/>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4"/>
      <w:lang w:eastAsia="es-ES"/>
    </w:rPr>
  </w:style>
  <w:style w:type="paragraph" w:styleId="Sangranormal">
    <w:name w:val="Normal Inden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Textoindependiente">
    <w:name w:val="Body Text"/>
    <w:basedOn w:val="Normal"/>
    <w:link w:val="Texto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Car">
    <w:name w:val="Texto independiente Car"/>
    <w:basedOn w:val="Fuentedeprrafopredeter"/>
    <w:link w:val="Textoindependiente"/>
    <w:rsid w:val="00A22C8C"/>
    <w:rPr>
      <w:rFonts w:ascii="Times New Roman" w:eastAsia="Batang" w:hAnsi="Times New Roman" w:cs="Times New Roman"/>
      <w:sz w:val="20"/>
      <w:szCs w:val="20"/>
      <w:lang w:eastAsia="es-ES"/>
    </w:rPr>
  </w:style>
  <w:style w:type="paragraph" w:styleId="Textoindependiente2">
    <w:name w:val="Body Text 2"/>
    <w:basedOn w:val="Normal"/>
    <w:link w:val="Textoindependiente2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2Car">
    <w:name w:val="Texto independiente 2 Car"/>
    <w:basedOn w:val="Fuentedeprrafopredeter"/>
    <w:link w:val="Textoindependiente2"/>
    <w:rsid w:val="00A22C8C"/>
    <w:rPr>
      <w:rFonts w:ascii="Times New Roman" w:eastAsia="Batang" w:hAnsi="Times New Roman" w:cs="Times New Roman"/>
      <w:sz w:val="20"/>
      <w:szCs w:val="20"/>
      <w:lang w:eastAsia="es-ES"/>
    </w:rPr>
  </w:style>
  <w:style w:type="paragraph" w:styleId="Textoindependiente3">
    <w:name w:val="Body Text 3"/>
    <w:basedOn w:val="Normal"/>
    <w:link w:val="Textoindependiente3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16"/>
      <w:lang w:eastAsia="es-ES"/>
    </w:rPr>
  </w:style>
  <w:style w:type="character" w:customStyle="1" w:styleId="Textoindependiente3Car">
    <w:name w:val="Texto independiente 3 Car"/>
    <w:basedOn w:val="Fuentedeprrafopredeter"/>
    <w:link w:val="Textoindependiente3"/>
    <w:rsid w:val="00A22C8C"/>
    <w:rPr>
      <w:rFonts w:ascii="Times New Roman" w:eastAsia="Batang" w:hAnsi="Times New Roman" w:cs="Times New Roman"/>
      <w:sz w:val="20"/>
      <w:szCs w:val="16"/>
      <w:lang w:eastAsia="es-ES"/>
    </w:rPr>
  </w:style>
  <w:style w:type="paragraph" w:styleId="Sangra2detindependiente">
    <w:name w:val="Body Text Indent 2"/>
    <w:basedOn w:val="Normal"/>
    <w:link w:val="Sangra2det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A22C8C"/>
    <w:rPr>
      <w:rFonts w:ascii="Times New Roman" w:eastAsia="Batang" w:hAnsi="Times New Roman" w:cs="Times New Roman"/>
      <w:sz w:val="20"/>
      <w:szCs w:val="20"/>
      <w:lang w:eastAsia="es-ES"/>
    </w:rPr>
  </w:style>
  <w:style w:type="paragraph" w:styleId="Sangra3detindependiente">
    <w:name w:val="Body Text Indent 3"/>
    <w:basedOn w:val="Normal"/>
    <w:link w:val="Sangra3det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16"/>
      <w:lang w:eastAsia="es-ES"/>
    </w:rPr>
  </w:style>
  <w:style w:type="character" w:customStyle="1" w:styleId="Sangra3detindependienteCar">
    <w:name w:val="Sangría 3 de t. independiente Car"/>
    <w:basedOn w:val="Fuentedeprrafopredeter"/>
    <w:link w:val="Sangra3detindependiente"/>
    <w:rsid w:val="00A22C8C"/>
    <w:rPr>
      <w:rFonts w:ascii="Times New Roman" w:eastAsia="Batang" w:hAnsi="Times New Roman" w:cs="Times New Roman"/>
      <w:sz w:val="20"/>
      <w:szCs w:val="16"/>
      <w:lang w:eastAsia="es-ES"/>
    </w:rPr>
  </w:style>
  <w:style w:type="paragraph" w:styleId="Textoindependienteprimerasangra">
    <w:name w:val="Body Text First Indent"/>
    <w:basedOn w:val="Normal"/>
    <w:link w:val="Textoindependienteprimerasangr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primerasangraCar">
    <w:name w:val="Texto independiente primera sangría Car"/>
    <w:basedOn w:val="TextoindependienteCar"/>
    <w:link w:val="Textoindependienteprimerasangra"/>
    <w:rsid w:val="00A22C8C"/>
    <w:rPr>
      <w:rFonts w:ascii="Times New Roman" w:eastAsia="Batang" w:hAnsi="Times New Roman" w:cs="Times New Roman"/>
      <w:sz w:val="20"/>
      <w:szCs w:val="20"/>
      <w:lang w:eastAsia="es-ES"/>
    </w:rPr>
  </w:style>
  <w:style w:type="paragraph" w:styleId="Sangradetextonormal">
    <w:name w:val="Body Text Indent"/>
    <w:basedOn w:val="Normal"/>
    <w:link w:val="Sangradetextonormal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A22C8C"/>
    <w:rPr>
      <w:rFonts w:ascii="Times New Roman" w:eastAsia="Batang" w:hAnsi="Times New Roman" w:cs="Times New Roman"/>
      <w:sz w:val="20"/>
      <w:szCs w:val="20"/>
      <w:lang w:eastAsia="es-ES"/>
    </w:rPr>
  </w:style>
  <w:style w:type="paragraph" w:styleId="Textoindependienteprimerasangra2">
    <w:name w:val="Body Text First Indent 2"/>
    <w:basedOn w:val="Normal"/>
    <w:link w:val="Textoindependienteprimerasangra2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primerasangra2Car">
    <w:name w:val="Texto independiente primera sangría 2 Car"/>
    <w:basedOn w:val="SangradetextonormalCar"/>
    <w:link w:val="Textoindependienteprimerasangra2"/>
    <w:rsid w:val="00A22C8C"/>
    <w:rPr>
      <w:rFonts w:ascii="Times New Roman" w:eastAsia="Batang" w:hAnsi="Times New Roman" w:cs="Times New Roman"/>
      <w:sz w:val="20"/>
      <w:szCs w:val="20"/>
      <w:lang w:eastAsia="es-ES"/>
    </w:rPr>
  </w:style>
  <w:style w:type="paragraph" w:styleId="Ttulo">
    <w:name w:val="Title"/>
    <w:basedOn w:val="Normal"/>
    <w:link w:val="TtuloCar"/>
    <w:qFormat/>
    <w:rsid w:val="00A22C8C"/>
    <w:pPr>
      <w:tabs>
        <w:tab w:val="left" w:pos="340"/>
        <w:tab w:val="left" w:pos="680"/>
      </w:tabs>
      <w:suppressAutoHyphens/>
      <w:spacing w:before="240" w:after="60" w:line="240" w:lineRule="auto"/>
      <w:ind w:firstLine="227"/>
      <w:jc w:val="center"/>
      <w:outlineLvl w:val="0"/>
    </w:pPr>
    <w:rPr>
      <w:rFonts w:ascii="Arial" w:eastAsia="Batang" w:hAnsi="Arial" w:cs="Arial"/>
      <w:b/>
      <w:bCs/>
      <w:kern w:val="28"/>
      <w:sz w:val="32"/>
      <w:szCs w:val="32"/>
      <w:lang w:eastAsia="es-ES"/>
    </w:rPr>
  </w:style>
  <w:style w:type="character" w:customStyle="1" w:styleId="TtuloCar">
    <w:name w:val="Título Car"/>
    <w:basedOn w:val="Fuentedeprrafopredeter"/>
    <w:link w:val="Ttulo"/>
    <w:rsid w:val="00A22C8C"/>
    <w:rPr>
      <w:rFonts w:ascii="Arial" w:eastAsia="Batang" w:hAnsi="Arial" w:cs="Arial"/>
      <w:b/>
      <w:bCs/>
      <w:kern w:val="28"/>
      <w:sz w:val="32"/>
      <w:szCs w:val="32"/>
      <w:lang w:eastAsia="es-ES"/>
    </w:rPr>
  </w:style>
  <w:style w:type="character" w:customStyle="1" w:styleId="symbol">
    <w:name w:val="symbol"/>
    <w:rsid w:val="00A22C8C"/>
    <w:rPr>
      <w:rFonts w:ascii="Symbol" w:hAnsi="Symbol"/>
    </w:rPr>
  </w:style>
  <w:style w:type="character" w:customStyle="1" w:styleId="symbolitalic">
    <w:name w:val="symbol_italic"/>
    <w:rsid w:val="00A22C8C"/>
    <w:rPr>
      <w:rFonts w:ascii="Symbol" w:hAnsi="Symbol"/>
      <w:i/>
    </w:rPr>
  </w:style>
  <w:style w:type="paragraph" w:customStyle="1" w:styleId="itemize">
    <w:name w:val="itemize"/>
    <w:basedOn w:val="Normal"/>
    <w:rsid w:val="00A22C8C"/>
    <w:pPr>
      <w:keepLines/>
      <w:tabs>
        <w:tab w:val="num" w:pos="340"/>
        <w:tab w:val="left" w:pos="680"/>
      </w:tabs>
      <w:suppressAutoHyphens/>
      <w:spacing w:before="120" w:after="120" w:line="240" w:lineRule="auto"/>
      <w:ind w:left="340" w:hanging="340"/>
      <w:contextualSpacing/>
      <w:jc w:val="both"/>
    </w:pPr>
    <w:rPr>
      <w:rFonts w:ascii="Times New Roman" w:eastAsia="Batang" w:hAnsi="Times New Roman" w:cs="Times New Roman"/>
      <w:sz w:val="20"/>
      <w:szCs w:val="20"/>
      <w:lang w:val="de-DE"/>
    </w:rPr>
  </w:style>
  <w:style w:type="paragraph" w:customStyle="1" w:styleId="enumerate">
    <w:name w:val="enumerate"/>
    <w:basedOn w:val="Normal"/>
    <w:rsid w:val="00A22C8C"/>
    <w:pPr>
      <w:keepLines/>
      <w:tabs>
        <w:tab w:val="num" w:pos="340"/>
        <w:tab w:val="left" w:pos="680"/>
      </w:tabs>
      <w:suppressAutoHyphens/>
      <w:spacing w:before="120" w:after="120" w:line="240" w:lineRule="auto"/>
      <w:ind w:left="340" w:hanging="340"/>
      <w:contextualSpacing/>
      <w:jc w:val="both"/>
    </w:pPr>
    <w:rPr>
      <w:rFonts w:ascii="Times New Roman" w:eastAsia="Batang" w:hAnsi="Times New Roman" w:cs="Times New Roman"/>
      <w:sz w:val="20"/>
      <w:szCs w:val="20"/>
      <w:lang w:eastAsia="es-ES"/>
    </w:rPr>
  </w:style>
  <w:style w:type="paragraph" w:customStyle="1" w:styleId="StandardAN">
    <w:name w:val="StandardAN"/>
    <w:basedOn w:val="Normal"/>
    <w:rsid w:val="00A22C8C"/>
    <w:pPr>
      <w:tabs>
        <w:tab w:val="left" w:pos="340"/>
        <w:tab w:val="left" w:pos="680"/>
      </w:tabs>
      <w:suppressAutoHyphens/>
      <w:spacing w:after="300" w:line="240" w:lineRule="auto"/>
      <w:ind w:firstLine="227"/>
      <w:contextualSpacing/>
      <w:jc w:val="both"/>
    </w:pPr>
    <w:rPr>
      <w:rFonts w:ascii="Times New Roman" w:eastAsia="Batang" w:hAnsi="Times New Roman" w:cs="Times New Roman"/>
      <w:sz w:val="20"/>
      <w:szCs w:val="20"/>
      <w:lang w:val="de-DE" w:eastAsia="es-ES"/>
    </w:rPr>
  </w:style>
  <w:style w:type="paragraph" w:customStyle="1" w:styleId="StandardAV">
    <w:name w:val="StandardAV"/>
    <w:basedOn w:val="Normal"/>
    <w:rsid w:val="00A22C8C"/>
    <w:pPr>
      <w:tabs>
        <w:tab w:val="left" w:pos="340"/>
        <w:tab w:val="left" w:pos="680"/>
      </w:tabs>
      <w:suppressAutoHyphens/>
      <w:spacing w:before="300" w:after="0" w:line="240" w:lineRule="auto"/>
      <w:ind w:firstLine="227"/>
      <w:jc w:val="both"/>
    </w:pPr>
    <w:rPr>
      <w:rFonts w:ascii="Times New Roman" w:eastAsia="Batang" w:hAnsi="Times New Roman" w:cs="Times New Roman"/>
      <w:snapToGrid w:val="0"/>
      <w:sz w:val="20"/>
      <w:szCs w:val="20"/>
      <w:lang w:val="de-DE" w:eastAsia="ja-JP"/>
    </w:rPr>
  </w:style>
  <w:style w:type="character" w:customStyle="1" w:styleId="AufzhlungszeichenZchn">
    <w:name w:val="Aufzählungszeichen Zchn"/>
    <w:rsid w:val="00A22C8C"/>
    <w:rPr>
      <w:lang w:val="en-US" w:eastAsia="de-DE" w:bidi="ar-SA"/>
    </w:rPr>
  </w:style>
  <w:style w:type="paragraph" w:customStyle="1" w:styleId="figureOA">
    <w:name w:val="figureOA"/>
    <w:basedOn w:val="figure"/>
    <w:rsid w:val="00A22C8C"/>
    <w:pPr>
      <w:spacing w:before="0" w:after="0"/>
    </w:pPr>
  </w:style>
  <w:style w:type="paragraph" w:customStyle="1" w:styleId="Default">
    <w:name w:val="Default"/>
    <w:rsid w:val="00A22C8C"/>
    <w:pPr>
      <w:autoSpaceDE w:val="0"/>
      <w:autoSpaceDN w:val="0"/>
      <w:adjustRightInd w:val="0"/>
      <w:spacing w:after="0" w:line="240" w:lineRule="auto"/>
    </w:pPr>
    <w:rPr>
      <w:rFonts w:ascii="Times New Roman" w:eastAsia="Batang" w:hAnsi="Times New Roman" w:cs="Times New Roman"/>
      <w:sz w:val="20"/>
      <w:szCs w:val="20"/>
      <w:lang w:val="de-DE" w:eastAsia="de-DE"/>
    </w:rPr>
  </w:style>
  <w:style w:type="paragraph" w:customStyle="1" w:styleId="p1a">
    <w:name w:val="p1a"/>
    <w:basedOn w:val="Normal"/>
    <w:next w:val="Default"/>
    <w:rsid w:val="00A22C8C"/>
    <w:pPr>
      <w:tabs>
        <w:tab w:val="left" w:pos="340"/>
        <w:tab w:val="left" w:pos="680"/>
      </w:tabs>
      <w:suppressAutoHyphens/>
      <w:spacing w:after="0" w:line="240" w:lineRule="auto"/>
      <w:jc w:val="both"/>
    </w:pPr>
    <w:rPr>
      <w:rFonts w:ascii="Times New Roman" w:eastAsia="Batang" w:hAnsi="Times New Roman" w:cs="Times New Roman"/>
      <w:sz w:val="20"/>
      <w:szCs w:val="24"/>
      <w:lang w:eastAsia="es-ES"/>
    </w:rPr>
  </w:style>
  <w:style w:type="paragraph" w:customStyle="1" w:styleId="ItemRef">
    <w:name w:val="ItemRef"/>
    <w:basedOn w:val="Normal"/>
    <w:rsid w:val="00A22C8C"/>
    <w:pPr>
      <w:keepNext/>
      <w:tabs>
        <w:tab w:val="left" w:pos="340"/>
        <w:tab w:val="left" w:pos="680"/>
      </w:tabs>
      <w:suppressAutoHyphens/>
      <w:spacing w:before="60" w:after="0" w:line="240" w:lineRule="auto"/>
      <w:ind w:left="340"/>
      <w:jc w:val="both"/>
    </w:pPr>
    <w:rPr>
      <w:rFonts w:ascii="Times New Roman" w:eastAsia="Batang" w:hAnsi="Times New Roman" w:cs="Times New Roman"/>
      <w:sz w:val="16"/>
      <w:szCs w:val="16"/>
      <w:lang w:eastAsia="es-ES"/>
    </w:rPr>
  </w:style>
  <w:style w:type="character" w:customStyle="1" w:styleId="berschrift1Zchn">
    <w:name w:val="Überschrift 1 Zchn"/>
    <w:rsid w:val="00A22C8C"/>
    <w:rPr>
      <w:rFonts w:cs="Arial"/>
      <w:bCs/>
      <w:caps/>
      <w:kern w:val="32"/>
      <w:sz w:val="16"/>
      <w:szCs w:val="16"/>
      <w:lang w:val="en-US" w:eastAsia="de-DE" w:bidi="ar-SA"/>
    </w:rPr>
  </w:style>
  <w:style w:type="character" w:customStyle="1" w:styleId="berschrift2Zchn">
    <w:name w:val="Überschrift 2 Zchn"/>
    <w:rsid w:val="00A22C8C"/>
    <w:rPr>
      <w:rFonts w:cs="Arial"/>
      <w:bCs/>
      <w:i/>
      <w:iCs/>
      <w:caps/>
      <w:kern w:val="32"/>
      <w:sz w:val="16"/>
      <w:szCs w:val="16"/>
      <w:lang w:val="en-US" w:eastAsia="de-DE" w:bidi="ar-SA"/>
    </w:rPr>
  </w:style>
  <w:style w:type="character" w:customStyle="1" w:styleId="heading2Zchn">
    <w:name w:val="heading2 Zchn"/>
    <w:rsid w:val="00A22C8C"/>
    <w:rPr>
      <w:rFonts w:cs="Arial"/>
      <w:bCs/>
      <w:i/>
      <w:iCs/>
      <w:caps/>
      <w:kern w:val="32"/>
      <w:sz w:val="16"/>
      <w:szCs w:val="16"/>
      <w:lang w:val="en-US" w:eastAsia="de-DE" w:bidi="ar-SA"/>
    </w:rPr>
  </w:style>
  <w:style w:type="character" w:customStyle="1" w:styleId="heading2heading1Zchn">
    <w:name w:val="heading2_heading1 Zchn"/>
    <w:rsid w:val="00A22C8C"/>
    <w:rPr>
      <w:rFonts w:cs="Arial"/>
      <w:bCs/>
      <w:i/>
      <w:iCs/>
      <w:caps/>
      <w:kern w:val="32"/>
      <w:sz w:val="16"/>
      <w:szCs w:val="16"/>
      <w:lang w:val="en-US" w:eastAsia="de-DE" w:bidi="ar-SA"/>
    </w:rPr>
  </w:style>
  <w:style w:type="paragraph" w:customStyle="1" w:styleId="End">
    <w:name w:val="End"/>
    <w:rsid w:val="00A22C8C"/>
    <w:pPr>
      <w:spacing w:after="0" w:line="20" w:lineRule="exact"/>
    </w:pPr>
    <w:rPr>
      <w:rFonts w:ascii="Times New Roman" w:eastAsia="Batang" w:hAnsi="Times New Roman" w:cs="Times New Roman"/>
      <w:snapToGrid w:val="0"/>
      <w:sz w:val="2"/>
      <w:szCs w:val="2"/>
      <w:lang w:val="en-US"/>
    </w:rPr>
  </w:style>
  <w:style w:type="paragraph" w:customStyle="1" w:styleId="ItemRefStart">
    <w:name w:val="ItemRefStart"/>
    <w:basedOn w:val="ItemRef"/>
    <w:rsid w:val="00A22C8C"/>
    <w:pPr>
      <w:spacing w:before="120"/>
    </w:pPr>
  </w:style>
  <w:style w:type="character" w:customStyle="1" w:styleId="AbsatzNormal">
    <w:name w:val="AbsatzNormal"/>
    <w:basedOn w:val="Fuentedeprrafopredeter"/>
    <w:rsid w:val="00A22C8C"/>
  </w:style>
  <w:style w:type="paragraph" w:customStyle="1" w:styleId="tablehead">
    <w:name w:val="table_head"/>
    <w:basedOn w:val="tabletext"/>
    <w:rsid w:val="00A22C8C"/>
    <w:pPr>
      <w:spacing w:before="20" w:after="20"/>
      <w:contextualSpacing/>
      <w:jc w:val="center"/>
    </w:pPr>
  </w:style>
  <w:style w:type="paragraph" w:customStyle="1" w:styleId="runningtitle">
    <w:name w:val="runningtitle"/>
    <w:basedOn w:val="Standard-1pt"/>
    <w:rsid w:val="00A22C8C"/>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A22C8C"/>
    <w:rPr>
      <w:rFonts w:eastAsia="Times New Roman"/>
    </w:rPr>
  </w:style>
  <w:style w:type="paragraph" w:customStyle="1" w:styleId="FigureColumnLeftTop">
    <w:name w:val="FigureColumnLeftTop"/>
    <w:basedOn w:val="figure"/>
    <w:rsid w:val="00A22C8C"/>
    <w:pPr>
      <w:keepNext w:val="0"/>
      <w:framePr w:w="4876" w:vSpace="238" w:wrap="around" w:hAnchor="margin" w:yAlign="top"/>
      <w:spacing w:before="0"/>
    </w:pPr>
  </w:style>
  <w:style w:type="paragraph" w:customStyle="1" w:styleId="FigureColumnLeftBottom">
    <w:name w:val="FigureColumnLeftBottom"/>
    <w:basedOn w:val="FigureColumnLeftTop"/>
    <w:rsid w:val="00A22C8C"/>
    <w:pPr>
      <w:framePr w:wrap="around" w:yAlign="bottom"/>
      <w:spacing w:before="100" w:after="0"/>
    </w:pPr>
  </w:style>
  <w:style w:type="paragraph" w:customStyle="1" w:styleId="FigureColumnRightTop">
    <w:name w:val="FigureColumnRightTop"/>
    <w:basedOn w:val="FigureColumnLeftTop"/>
    <w:rsid w:val="00A22C8C"/>
    <w:pPr>
      <w:framePr w:wrap="around" w:xAlign="right"/>
    </w:pPr>
  </w:style>
  <w:style w:type="paragraph" w:customStyle="1" w:styleId="FigureColumnRightBottom">
    <w:name w:val="FigureColumnRightBottom"/>
    <w:basedOn w:val="FigureColumnRightTop"/>
    <w:rsid w:val="00A22C8C"/>
    <w:pPr>
      <w:framePr w:wrap="around" w:yAlign="bottom"/>
      <w:spacing w:before="100" w:after="0"/>
    </w:pPr>
  </w:style>
  <w:style w:type="paragraph" w:customStyle="1" w:styleId="FigureSideTop">
    <w:name w:val="FigureSideTop"/>
    <w:basedOn w:val="FigureColumnLeftTop"/>
    <w:rsid w:val="00A22C8C"/>
    <w:pPr>
      <w:framePr w:w="10036" w:wrap="around"/>
    </w:pPr>
  </w:style>
  <w:style w:type="paragraph" w:customStyle="1" w:styleId="FigureSideBottom">
    <w:name w:val="FigureSideBottom"/>
    <w:basedOn w:val="FigureSideTop"/>
    <w:rsid w:val="00A22C8C"/>
    <w:pPr>
      <w:framePr w:wrap="around" w:yAlign="bottom"/>
      <w:spacing w:before="100" w:after="0"/>
    </w:pPr>
  </w:style>
  <w:style w:type="paragraph" w:customStyle="1" w:styleId="Abbildung">
    <w:name w:val="Abbildung"/>
    <w:basedOn w:val="figure"/>
    <w:next w:val="figlegend"/>
    <w:rsid w:val="00A22C8C"/>
  </w:style>
  <w:style w:type="paragraph" w:customStyle="1" w:styleId="StandardZG">
    <w:name w:val="StandardZG"/>
    <w:basedOn w:val="Normal"/>
    <w:rsid w:val="00A22C8C"/>
    <w:pPr>
      <w:tabs>
        <w:tab w:val="left" w:pos="340"/>
        <w:tab w:val="left" w:pos="680"/>
      </w:tabs>
      <w:suppressAutoHyphens/>
      <w:spacing w:after="0" w:line="230" w:lineRule="exact"/>
      <w:ind w:firstLine="227"/>
      <w:jc w:val="both"/>
    </w:pPr>
    <w:rPr>
      <w:rFonts w:ascii="Times New Roman" w:eastAsia="Batang" w:hAnsi="Times New Roman" w:cs="Times New Roman"/>
      <w:sz w:val="20"/>
      <w:szCs w:val="20"/>
      <w:lang w:eastAsia="es-ES"/>
    </w:rPr>
  </w:style>
  <w:style w:type="paragraph" w:styleId="Textocomentario">
    <w:name w:val="annotation text"/>
    <w:basedOn w:val="Normal"/>
    <w:link w:val="TextocomentarioCar"/>
    <w:semiHidden/>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comentarioCar">
    <w:name w:val="Texto comentario Car"/>
    <w:basedOn w:val="Fuentedeprrafopredeter"/>
    <w:link w:val="Textocomentario"/>
    <w:semiHidden/>
    <w:rsid w:val="00A22C8C"/>
    <w:rPr>
      <w:rFonts w:ascii="Times New Roman" w:eastAsia="Batang" w:hAnsi="Times New Roman" w:cs="Times New Roman"/>
      <w:sz w:val="20"/>
      <w:szCs w:val="20"/>
      <w:lang w:eastAsia="es-ES"/>
    </w:rPr>
  </w:style>
  <w:style w:type="paragraph" w:styleId="Asuntodelcomentario">
    <w:name w:val="annotation subject"/>
    <w:basedOn w:val="Textocomentario"/>
    <w:next w:val="Textocomentario"/>
    <w:link w:val="AsuntodelcomentarioCar"/>
    <w:rsid w:val="00A22C8C"/>
    <w:rPr>
      <w:b/>
      <w:bCs/>
    </w:rPr>
  </w:style>
  <w:style w:type="character" w:customStyle="1" w:styleId="AsuntodelcomentarioCar">
    <w:name w:val="Asunto del comentario Car"/>
    <w:basedOn w:val="TextocomentarioCar"/>
    <w:link w:val="Asuntodelcomentario"/>
    <w:rsid w:val="00A22C8C"/>
    <w:rPr>
      <w:rFonts w:ascii="Times New Roman" w:eastAsia="Batang" w:hAnsi="Times New Roman" w:cs="Times New Roman"/>
      <w:b/>
      <w:bCs/>
      <w:sz w:val="20"/>
      <w:szCs w:val="20"/>
      <w:lang w:eastAsia="es-ES"/>
    </w:rPr>
  </w:style>
  <w:style w:type="character" w:customStyle="1" w:styleId="TextomacroCar">
    <w:name w:val="Texto macro Car"/>
    <w:basedOn w:val="Fuentedeprrafopredeter"/>
    <w:link w:val="Textomacro"/>
    <w:semiHidden/>
    <w:rsid w:val="00A22C8C"/>
    <w:rPr>
      <w:rFonts w:ascii="Courier New" w:eastAsia="Batang" w:hAnsi="Courier New" w:cs="Courier New"/>
      <w:sz w:val="20"/>
      <w:szCs w:val="20"/>
      <w:lang w:val="en-US" w:eastAsia="de-DE"/>
    </w:rPr>
  </w:style>
  <w:style w:type="paragraph" w:styleId="Textomacro">
    <w:name w:val="macro"/>
    <w:link w:val="TextomacroCar"/>
    <w:semiHidden/>
    <w:rsid w:val="00A22C8C"/>
    <w:pPr>
      <w:tabs>
        <w:tab w:val="left" w:pos="480"/>
        <w:tab w:val="left" w:pos="960"/>
        <w:tab w:val="left" w:pos="1440"/>
        <w:tab w:val="left" w:pos="1920"/>
        <w:tab w:val="left" w:pos="2400"/>
        <w:tab w:val="left" w:pos="2880"/>
        <w:tab w:val="left" w:pos="3360"/>
        <w:tab w:val="left" w:pos="3840"/>
        <w:tab w:val="left" w:pos="4320"/>
      </w:tabs>
      <w:spacing w:after="0" w:line="240" w:lineRule="auto"/>
      <w:ind w:firstLine="227"/>
      <w:jc w:val="both"/>
    </w:pPr>
    <w:rPr>
      <w:rFonts w:ascii="Courier New" w:eastAsia="Batang" w:hAnsi="Courier New" w:cs="Courier New"/>
      <w:sz w:val="20"/>
      <w:szCs w:val="20"/>
      <w:lang w:val="en-US" w:eastAsia="de-DE"/>
    </w:rPr>
  </w:style>
  <w:style w:type="character" w:customStyle="1" w:styleId="superscript">
    <w:name w:val="superscript"/>
    <w:rsid w:val="00A22C8C"/>
    <w:rPr>
      <w:vertAlign w:val="superscript"/>
    </w:rPr>
  </w:style>
  <w:style w:type="paragraph" w:styleId="TDC1">
    <w:name w:val="toc 1"/>
    <w:basedOn w:val="Normal"/>
    <w:next w:val="Normal"/>
    <w:autoRedefine/>
    <w:uiPriority w:val="39"/>
    <w:rsid w:val="00A22C8C"/>
    <w:pPr>
      <w:suppressAutoHyphens/>
      <w:spacing w:after="0" w:line="240" w:lineRule="auto"/>
      <w:ind w:firstLine="227"/>
      <w:jc w:val="both"/>
    </w:pPr>
    <w:rPr>
      <w:rFonts w:ascii="Times New Roman" w:eastAsia="Batang" w:hAnsi="Times New Roman" w:cs="Times New Roman"/>
      <w:sz w:val="20"/>
      <w:szCs w:val="20"/>
      <w:lang w:eastAsia="es-ES"/>
    </w:rPr>
  </w:style>
  <w:style w:type="paragraph" w:styleId="TDC2">
    <w:name w:val="toc 2"/>
    <w:basedOn w:val="Normal"/>
    <w:next w:val="Normal"/>
    <w:autoRedefine/>
    <w:uiPriority w:val="39"/>
    <w:rsid w:val="00A22C8C"/>
    <w:pPr>
      <w:suppressAutoHyphens/>
      <w:spacing w:after="0" w:line="240" w:lineRule="auto"/>
      <w:ind w:left="200" w:firstLine="227"/>
      <w:jc w:val="both"/>
    </w:pPr>
    <w:rPr>
      <w:rFonts w:ascii="Times New Roman" w:eastAsia="Batang" w:hAnsi="Times New Roman" w:cs="Times New Roman"/>
      <w:sz w:val="20"/>
      <w:szCs w:val="20"/>
      <w:lang w:eastAsia="es-ES"/>
    </w:rPr>
  </w:style>
  <w:style w:type="character" w:styleId="AcrnimoHTML">
    <w:name w:val="HTML Acronym"/>
    <w:basedOn w:val="Fuentedeprrafopredeter"/>
    <w:rsid w:val="00A22C8C"/>
  </w:style>
  <w:style w:type="paragraph" w:styleId="HTMLconformatoprevio">
    <w:name w:val="HTML Preformatted"/>
    <w:basedOn w:val="Normal"/>
    <w:link w:val="HTMLconformatoprevioCar"/>
    <w:rsid w:val="00A22C8C"/>
    <w:pPr>
      <w:tabs>
        <w:tab w:val="left" w:pos="340"/>
        <w:tab w:val="left" w:pos="680"/>
      </w:tabs>
      <w:suppressAutoHyphens/>
      <w:spacing w:after="0" w:line="240" w:lineRule="auto"/>
      <w:jc w:val="both"/>
    </w:pPr>
    <w:rPr>
      <w:rFonts w:ascii="Courier New" w:eastAsia="Batang" w:hAnsi="Courier New" w:cs="Courier New"/>
      <w:sz w:val="20"/>
      <w:szCs w:val="20"/>
      <w:lang w:eastAsia="es-ES"/>
    </w:rPr>
  </w:style>
  <w:style w:type="character" w:customStyle="1" w:styleId="HTMLconformatoprevioCar">
    <w:name w:val="HTML con formato previo Car"/>
    <w:basedOn w:val="Fuentedeprrafopredeter"/>
    <w:link w:val="HTMLconformatoprevio"/>
    <w:rsid w:val="00A22C8C"/>
    <w:rPr>
      <w:rFonts w:ascii="Courier New" w:eastAsia="Batang" w:hAnsi="Courier New" w:cs="Courier New"/>
      <w:sz w:val="20"/>
      <w:szCs w:val="20"/>
      <w:lang w:eastAsia="es-ES"/>
    </w:rPr>
  </w:style>
  <w:style w:type="character" w:customStyle="1" w:styleId="hps">
    <w:name w:val="hps"/>
    <w:basedOn w:val="Fuentedeprrafopredeter"/>
    <w:rsid w:val="00A22C8C"/>
  </w:style>
  <w:style w:type="paragraph" w:styleId="Direccinsobre">
    <w:name w:val="envelope address"/>
    <w:basedOn w:val="Normal"/>
    <w:rsid w:val="00A22C8C"/>
    <w:pPr>
      <w:tabs>
        <w:tab w:val="left" w:pos="340"/>
        <w:tab w:val="left" w:pos="680"/>
      </w:tabs>
      <w:suppressAutoHyphens/>
      <w:spacing w:after="0" w:line="240" w:lineRule="auto"/>
      <w:ind w:firstLine="227"/>
      <w:jc w:val="both"/>
    </w:pPr>
    <w:rPr>
      <w:rFonts w:ascii="Times New Roman" w:eastAsia="Batang" w:hAnsi="Times New Roman" w:cs="Arial"/>
      <w:sz w:val="20"/>
      <w:szCs w:val="24"/>
      <w:lang w:eastAsia="es-ES"/>
    </w:rPr>
  </w:style>
  <w:style w:type="paragraph" w:styleId="Firma">
    <w:name w:val="Signature"/>
    <w:basedOn w:val="Normal"/>
    <w:link w:val="Firm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FirmaCar">
    <w:name w:val="Firma Car"/>
    <w:basedOn w:val="Fuentedeprrafopredeter"/>
    <w:link w:val="Firma"/>
    <w:rsid w:val="00A22C8C"/>
    <w:rPr>
      <w:rFonts w:ascii="Times New Roman" w:eastAsia="Batang" w:hAnsi="Times New Roman" w:cs="Times New Roman"/>
      <w:sz w:val="20"/>
      <w:szCs w:val="20"/>
      <w:lang w:eastAsia="es-ES"/>
    </w:rPr>
  </w:style>
  <w:style w:type="paragraph" w:styleId="Subttulo">
    <w:name w:val="Subtitle"/>
    <w:basedOn w:val="Normal"/>
    <w:link w:val="SubttuloCar"/>
    <w:qFormat/>
    <w:rsid w:val="00A22C8C"/>
    <w:pPr>
      <w:tabs>
        <w:tab w:val="left" w:pos="340"/>
        <w:tab w:val="left" w:pos="680"/>
      </w:tabs>
      <w:suppressAutoHyphens/>
      <w:spacing w:after="0" w:line="240" w:lineRule="auto"/>
      <w:ind w:firstLine="227"/>
      <w:jc w:val="both"/>
    </w:pPr>
    <w:rPr>
      <w:rFonts w:ascii="Times New Roman" w:eastAsia="Batang" w:hAnsi="Times New Roman" w:cs="Arial"/>
      <w:sz w:val="20"/>
      <w:szCs w:val="24"/>
      <w:lang w:eastAsia="es-ES"/>
    </w:rPr>
  </w:style>
  <w:style w:type="character" w:customStyle="1" w:styleId="SubttuloCar">
    <w:name w:val="Subtítulo Car"/>
    <w:basedOn w:val="Fuentedeprrafopredeter"/>
    <w:link w:val="Subttulo"/>
    <w:rsid w:val="00A22C8C"/>
    <w:rPr>
      <w:rFonts w:ascii="Times New Roman" w:eastAsia="Batang" w:hAnsi="Times New Roman" w:cs="Arial"/>
      <w:sz w:val="20"/>
      <w:szCs w:val="24"/>
      <w:lang w:eastAsia="es-ES"/>
    </w:rPr>
  </w:style>
  <w:style w:type="character" w:customStyle="1" w:styleId="subscript">
    <w:name w:val="subscript"/>
    <w:rsid w:val="00A22C8C"/>
    <w:rPr>
      <w:vertAlign w:val="subscript"/>
    </w:rPr>
  </w:style>
  <w:style w:type="character" w:customStyle="1" w:styleId="atn">
    <w:name w:val="atn"/>
    <w:basedOn w:val="Fuentedeprrafopredeter"/>
    <w:rsid w:val="00A22C8C"/>
  </w:style>
  <w:style w:type="paragraph" w:customStyle="1" w:styleId="tablelegendInTable">
    <w:name w:val="tablelegendInTable"/>
    <w:basedOn w:val="tablelegend"/>
    <w:rsid w:val="00A22C8C"/>
    <w:pPr>
      <w:spacing w:before="0"/>
    </w:pPr>
  </w:style>
  <w:style w:type="character" w:customStyle="1" w:styleId="longtext">
    <w:name w:val="long_text"/>
    <w:basedOn w:val="Fuentedeprrafopredeter"/>
    <w:rsid w:val="00A22C8C"/>
  </w:style>
  <w:style w:type="character" w:styleId="Nmerodelnea">
    <w:name w:val="line number"/>
    <w:rsid w:val="00A22C8C"/>
  </w:style>
  <w:style w:type="character" w:customStyle="1" w:styleId="apple-style-span">
    <w:name w:val="apple-style-span"/>
    <w:basedOn w:val="Fuentedeprrafopredeter"/>
    <w:rsid w:val="00A22C8C"/>
  </w:style>
  <w:style w:type="paragraph" w:styleId="TtuloTDC">
    <w:name w:val="TOC Heading"/>
    <w:basedOn w:val="Ttulo1"/>
    <w:next w:val="Normal"/>
    <w:uiPriority w:val="39"/>
    <w:unhideWhenUsed/>
    <w:qFormat/>
    <w:rsid w:val="00A22C8C"/>
    <w:pPr>
      <w:numPr>
        <w:numId w:val="0"/>
      </w:numPr>
      <w:tabs>
        <w:tab w:val="clear" w:pos="340"/>
        <w:tab w:val="clear" w:pos="680"/>
      </w:tabs>
      <w:suppressAutoHyphens w:val="0"/>
      <w:spacing w:before="240" w:after="0" w:line="259" w:lineRule="auto"/>
      <w:jc w:val="left"/>
      <w:outlineLvl w:val="9"/>
    </w:pPr>
    <w:rPr>
      <w:rFonts w:asciiTheme="majorHAnsi" w:eastAsiaTheme="majorEastAsia" w:hAnsiTheme="majorHAnsi" w:cstheme="majorBidi"/>
      <w:bCs w:val="0"/>
      <w:caps w:val="0"/>
      <w:color w:val="365F91" w:themeColor="accent1" w:themeShade="BF"/>
      <w:kern w:val="0"/>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ianmorales@nauta.cu" TargetMode="External"/><Relationship Id="rId3" Type="http://schemas.openxmlformats.org/officeDocument/2006/relationships/settings" Target="settings.xml"/><Relationship Id="rId7" Type="http://schemas.openxmlformats.org/officeDocument/2006/relationships/hyperlink" Target="mailto:wmorales@uclv.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4114</Words>
  <Characters>22631</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cp:lastModifiedBy>
  <cp:revision>3</cp:revision>
  <cp:lastPrinted>2017-03-02T19:45:00Z</cp:lastPrinted>
  <dcterms:created xsi:type="dcterms:W3CDTF">2019-05-02T18:38:00Z</dcterms:created>
  <dcterms:modified xsi:type="dcterms:W3CDTF">2019-05-06T10:22:00Z</dcterms:modified>
</cp:coreProperties>
</file>