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67CD" w:rsidRPr="009D5E02" w:rsidRDefault="00E55001" w:rsidP="00667F10">
      <w:pPr>
        <w:spacing w:after="0"/>
        <w:jc w:val="center"/>
        <w:rPr>
          <w:rFonts w:ascii="Times New Roman" w:hAnsi="Times New Roman" w:cs="Times New Roman"/>
          <w:b/>
          <w:sz w:val="28"/>
          <w:szCs w:val="28"/>
        </w:rPr>
      </w:pPr>
      <w:r>
        <w:rPr>
          <w:rFonts w:ascii="Times New Roman" w:hAnsi="Times New Roman" w:cs="Times New Roman"/>
          <w:b/>
          <w:sz w:val="28"/>
          <w:szCs w:val="28"/>
        </w:rPr>
        <w:t>COMEC 2019</w:t>
      </w:r>
    </w:p>
    <w:p w:rsidR="00E912D0" w:rsidRDefault="00E912D0" w:rsidP="00667F10">
      <w:pPr>
        <w:spacing w:after="0"/>
        <w:jc w:val="center"/>
        <w:rPr>
          <w:rFonts w:ascii="Times New Roman" w:hAnsi="Times New Roman" w:cs="Times New Roman"/>
          <w:b/>
          <w:sz w:val="24"/>
          <w:szCs w:val="24"/>
        </w:rPr>
      </w:pPr>
    </w:p>
    <w:p w:rsidR="008A1C16"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r w:rsidR="00227F2F">
        <w:rPr>
          <w:rFonts w:ascii="Times New Roman" w:hAnsi="Times New Roman" w:cs="Times New Roman"/>
          <w:b/>
          <w:sz w:val="28"/>
          <w:szCs w:val="28"/>
        </w:rPr>
        <w:t>:</w:t>
      </w:r>
    </w:p>
    <w:p w:rsidR="00227F2F" w:rsidRPr="00227F2F" w:rsidRDefault="00227F2F" w:rsidP="00227F2F">
      <w:pPr>
        <w:spacing w:before="120" w:after="100" w:afterAutospacing="1" w:line="240" w:lineRule="auto"/>
        <w:jc w:val="center"/>
        <w:rPr>
          <w:rFonts w:ascii="Times New Roman" w:hAnsi="Times New Roman" w:cs="Times New Roman"/>
          <w:b/>
          <w:sz w:val="28"/>
          <w:szCs w:val="24"/>
        </w:rPr>
      </w:pPr>
      <w:r w:rsidRPr="00227F2F">
        <w:rPr>
          <w:rFonts w:ascii="Times New Roman" w:hAnsi="Times New Roman" w:cs="Times New Roman"/>
          <w:b/>
          <w:noProof/>
          <w:sz w:val="28"/>
          <w:szCs w:val="24"/>
        </w:rPr>
        <w:t xml:space="preserve">Diseño </w:t>
      </w:r>
      <w:r w:rsidRPr="00227F2F">
        <w:rPr>
          <w:rFonts w:ascii="Times New Roman" w:hAnsi="Times New Roman" w:cs="Times New Roman"/>
          <w:b/>
          <w:sz w:val="28"/>
          <w:szCs w:val="24"/>
        </w:rPr>
        <w:t>del molde de inyección para el cuerpo del contenedor de medicamentos radiactivos usando el software Autodesk Inventor</w:t>
      </w:r>
    </w:p>
    <w:p w:rsidR="008A1C16" w:rsidRPr="00D35DE5" w:rsidRDefault="008A1C16" w:rsidP="00667F10">
      <w:pPr>
        <w:spacing w:after="0"/>
        <w:jc w:val="center"/>
        <w:rPr>
          <w:rFonts w:ascii="Times New Roman" w:hAnsi="Times New Roman" w:cs="Times New Roman"/>
          <w:b/>
          <w:i/>
          <w:sz w:val="28"/>
          <w:szCs w:val="28"/>
          <w:lang w:val="en-US"/>
        </w:rPr>
      </w:pPr>
      <w:r w:rsidRPr="00D35DE5">
        <w:rPr>
          <w:rFonts w:ascii="Times New Roman" w:hAnsi="Times New Roman" w:cs="Times New Roman"/>
          <w:b/>
          <w:i/>
          <w:sz w:val="28"/>
          <w:szCs w:val="28"/>
          <w:lang w:val="en-US"/>
        </w:rPr>
        <w:t>Title</w:t>
      </w:r>
      <w:r w:rsidR="00227F2F" w:rsidRPr="00D35DE5">
        <w:rPr>
          <w:rFonts w:ascii="Times New Roman" w:hAnsi="Times New Roman" w:cs="Times New Roman"/>
          <w:b/>
          <w:i/>
          <w:sz w:val="28"/>
          <w:szCs w:val="28"/>
          <w:lang w:val="en-US"/>
        </w:rPr>
        <w:t>:</w:t>
      </w:r>
    </w:p>
    <w:p w:rsidR="00227F2F" w:rsidRPr="00227F2F" w:rsidRDefault="00227F2F" w:rsidP="00227F2F">
      <w:pPr>
        <w:spacing w:before="120" w:after="100" w:afterAutospacing="1" w:line="240" w:lineRule="auto"/>
        <w:jc w:val="center"/>
        <w:rPr>
          <w:rFonts w:ascii="Times New Roman" w:hAnsi="Times New Roman" w:cs="Times New Roman"/>
          <w:b/>
          <w:i/>
          <w:sz w:val="28"/>
          <w:szCs w:val="24"/>
          <w:lang w:val="en-US"/>
        </w:rPr>
      </w:pPr>
      <w:r w:rsidRPr="00227F2F">
        <w:rPr>
          <w:rFonts w:ascii="Times New Roman" w:hAnsi="Times New Roman" w:cs="Times New Roman"/>
          <w:b/>
          <w:i/>
          <w:noProof/>
          <w:sz w:val="28"/>
          <w:szCs w:val="24"/>
          <w:lang w:val="en-US"/>
        </w:rPr>
        <w:t>Design of the injection mold for the body of the container of radioactive drug</w:t>
      </w:r>
      <w:r>
        <w:rPr>
          <w:rFonts w:ascii="Times New Roman" w:hAnsi="Times New Roman" w:cs="Times New Roman"/>
          <w:b/>
          <w:i/>
          <w:noProof/>
          <w:sz w:val="28"/>
          <w:szCs w:val="24"/>
          <w:lang w:val="en-US"/>
        </w:rPr>
        <w:t>s</w:t>
      </w:r>
      <w:r w:rsidRPr="00227F2F">
        <w:rPr>
          <w:rFonts w:ascii="Times New Roman" w:hAnsi="Times New Roman" w:cs="Times New Roman"/>
          <w:b/>
          <w:i/>
          <w:noProof/>
          <w:sz w:val="28"/>
          <w:szCs w:val="24"/>
          <w:lang w:val="en-US"/>
        </w:rPr>
        <w:t xml:space="preserve"> using the</w:t>
      </w:r>
      <w:r w:rsidRPr="00227F2F">
        <w:rPr>
          <w:rFonts w:ascii="Times New Roman" w:hAnsi="Times New Roman" w:cs="Times New Roman"/>
          <w:b/>
          <w:i/>
          <w:sz w:val="28"/>
          <w:szCs w:val="24"/>
          <w:lang w:val="en-US"/>
        </w:rPr>
        <w:t xml:space="preserve"> software Autodesk Inventor</w:t>
      </w:r>
    </w:p>
    <w:p w:rsidR="002E0882" w:rsidRPr="002E0882" w:rsidRDefault="002E0882" w:rsidP="00FF3346">
      <w:pPr>
        <w:spacing w:after="0" w:line="360" w:lineRule="auto"/>
        <w:rPr>
          <w:rFonts w:ascii="Times New Roman" w:hAnsi="Times New Roman" w:cs="Times New Roman"/>
          <w:sz w:val="24"/>
          <w:szCs w:val="24"/>
        </w:rPr>
      </w:pPr>
    </w:p>
    <w:p w:rsidR="008A1C16" w:rsidRPr="009D5E02" w:rsidRDefault="00227F2F"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Yosbel Giraldo Hernández Hernández</w:t>
      </w:r>
      <w:r w:rsidR="009D5E02">
        <w:rPr>
          <w:rFonts w:ascii="Times New Roman" w:hAnsi="Times New Roman" w:cs="Times New Roman"/>
          <w:b/>
          <w:sz w:val="24"/>
          <w:szCs w:val="24"/>
          <w:vertAlign w:val="superscript"/>
        </w:rPr>
        <w:t>1</w:t>
      </w:r>
    </w:p>
    <w:p w:rsidR="009D5E02" w:rsidRDefault="009D5E02" w:rsidP="00FF3346">
      <w:pPr>
        <w:spacing w:after="0" w:line="360" w:lineRule="auto"/>
        <w:rPr>
          <w:rFonts w:ascii="Times New Roman" w:hAnsi="Times New Roman" w:cs="Times New Roman"/>
          <w:sz w:val="24"/>
          <w:szCs w:val="24"/>
        </w:rPr>
      </w:pPr>
    </w:p>
    <w:p w:rsidR="00E912D0" w:rsidRDefault="00227F2F" w:rsidP="003F7D7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1-Yosbel Giraldo Hernández Hernández</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Universidad Central “Marta Abreu” de Las Villa</w:t>
      </w:r>
      <w:r w:rsidR="00E912D0" w:rsidRPr="00E912D0">
        <w:rPr>
          <w:rFonts w:ascii="Times New Roman" w:hAnsi="Times New Roman" w:cs="Times New Roman"/>
          <w:sz w:val="24"/>
          <w:szCs w:val="24"/>
        </w:rPr>
        <w:t xml:space="preserve">, </w:t>
      </w:r>
      <w:r>
        <w:rPr>
          <w:rFonts w:ascii="Times New Roman" w:hAnsi="Times New Roman" w:cs="Times New Roman"/>
          <w:sz w:val="24"/>
          <w:szCs w:val="24"/>
        </w:rPr>
        <w:t>Cuba</w:t>
      </w:r>
      <w:r w:rsidR="00E912D0" w:rsidRPr="00E912D0">
        <w:rPr>
          <w:rFonts w:ascii="Times New Roman" w:hAnsi="Times New Roman" w:cs="Times New Roman"/>
          <w:sz w:val="24"/>
          <w:szCs w:val="24"/>
        </w:rPr>
        <w:t>. E-mail:</w:t>
      </w:r>
      <w:r>
        <w:rPr>
          <w:rFonts w:ascii="Times New Roman" w:hAnsi="Times New Roman" w:cs="Times New Roman"/>
          <w:sz w:val="24"/>
          <w:szCs w:val="24"/>
        </w:rPr>
        <w:t xml:space="preserve"> yosbelgh@uclv.cu</w:t>
      </w:r>
    </w:p>
    <w:p w:rsidR="00227F2F" w:rsidRDefault="00227F2F" w:rsidP="00FF3346">
      <w:pPr>
        <w:spacing w:after="0" w:line="360" w:lineRule="auto"/>
        <w:jc w:val="both"/>
        <w:rPr>
          <w:rFonts w:ascii="Times New Roman" w:hAnsi="Times New Roman" w:cs="Times New Roman"/>
          <w:b/>
          <w:sz w:val="24"/>
          <w:szCs w:val="24"/>
        </w:rPr>
      </w:pPr>
    </w:p>
    <w:p w:rsidR="008F4BB1" w:rsidRPr="00415A79" w:rsidRDefault="008A1C16" w:rsidP="00415A79">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r w:rsidR="003F7D7C" w:rsidRPr="003F7D7C">
        <w:rPr>
          <w:rFonts w:ascii="Times New Roman" w:hAnsi="Times New Roman" w:cs="Times New Roman"/>
          <w:sz w:val="24"/>
          <w:szCs w:val="24"/>
        </w:rPr>
        <w:t xml:space="preserve">En el presente trabajo se realiza el diseño de un molde de inyección de plástico con la ayuda del software Autodesk Inventor donde se hace la simulación del llenado de las cavidades para comprobar el diseño. Como parte del diseño se calculan </w:t>
      </w:r>
      <w:r w:rsidR="003F7D7C">
        <w:rPr>
          <w:rFonts w:ascii="Times New Roman" w:hAnsi="Times New Roman" w:cs="Times New Roman"/>
          <w:sz w:val="24"/>
          <w:szCs w:val="24"/>
        </w:rPr>
        <w:t>diferentes parámetros tecnoló</w:t>
      </w:r>
      <w:r w:rsidR="003F7D7C" w:rsidRPr="003F7D7C">
        <w:rPr>
          <w:rFonts w:ascii="Times New Roman" w:hAnsi="Times New Roman" w:cs="Times New Roman"/>
          <w:sz w:val="24"/>
          <w:szCs w:val="24"/>
        </w:rPr>
        <w:t xml:space="preserve">gicos como el tiempo de refrigeración, tiempo de llenado, entre otros. También se selecciona la máquina para fabricar la pieza donde se tiene en cuenta la fuerza de cierre y las dimensiones de la misma y se eligen distintos tipos de materiales para la construcción del molde. Se propone un sistema de colada caliente que se le agrega a dicho molde según el catálogo de cámara caliente. </w:t>
      </w:r>
      <w:r w:rsidR="008F4BB1" w:rsidRPr="00415A79">
        <w:rPr>
          <w:rFonts w:ascii="Times New Roman" w:hAnsi="Times New Roman" w:cs="Times New Roman"/>
          <w:sz w:val="24"/>
          <w:szCs w:val="24"/>
        </w:rPr>
        <w:t>.</w:t>
      </w:r>
    </w:p>
    <w:p w:rsidR="009061A5" w:rsidRDefault="009061A5" w:rsidP="00FF3346">
      <w:pPr>
        <w:spacing w:after="0" w:line="360" w:lineRule="auto"/>
        <w:jc w:val="both"/>
        <w:rPr>
          <w:rFonts w:ascii="Times New Roman" w:hAnsi="Times New Roman" w:cs="Times New Roman"/>
          <w:sz w:val="24"/>
          <w:szCs w:val="24"/>
        </w:rPr>
      </w:pPr>
      <w:proofErr w:type="spellStart"/>
      <w:r w:rsidRPr="009061A5">
        <w:rPr>
          <w:rFonts w:ascii="Times New Roman" w:hAnsi="Times New Roman" w:cs="Times New Roman"/>
          <w:b/>
          <w:i/>
          <w:sz w:val="24"/>
          <w:szCs w:val="24"/>
        </w:rPr>
        <w:t>Abstract</w:t>
      </w:r>
      <w:proofErr w:type="spellEnd"/>
      <w:r w:rsidRPr="009061A5">
        <w:rPr>
          <w:rFonts w:ascii="Times New Roman" w:hAnsi="Times New Roman" w:cs="Times New Roman"/>
          <w:b/>
          <w:i/>
          <w:sz w:val="24"/>
          <w:szCs w:val="24"/>
        </w:rPr>
        <w:t>:</w:t>
      </w:r>
      <w:r>
        <w:rPr>
          <w:rFonts w:ascii="Times New Roman" w:hAnsi="Times New Roman" w:cs="Times New Roman"/>
          <w:sz w:val="24"/>
          <w:szCs w:val="24"/>
        </w:rPr>
        <w:t xml:space="preserve"> </w:t>
      </w:r>
    </w:p>
    <w:p w:rsidR="003F7D7C" w:rsidRPr="00415A79" w:rsidRDefault="003F7D7C" w:rsidP="00FF3346">
      <w:pPr>
        <w:spacing w:after="0" w:line="360" w:lineRule="auto"/>
        <w:jc w:val="both"/>
        <w:rPr>
          <w:rFonts w:ascii="Times New Roman" w:hAnsi="Times New Roman" w:cs="Times New Roman"/>
          <w:i/>
          <w:sz w:val="24"/>
          <w:szCs w:val="24"/>
          <w:lang w:val="en-US"/>
        </w:rPr>
      </w:pPr>
      <w:r w:rsidRPr="00D35DE5">
        <w:rPr>
          <w:rFonts w:ascii="Times New Roman" w:hAnsi="Times New Roman" w:cs="Times New Roman"/>
          <w:i/>
          <w:sz w:val="24"/>
          <w:szCs w:val="24"/>
          <w:lang w:val="en-US"/>
        </w:rPr>
        <w:t xml:space="preserve">In this paper the design of a plastic injection mold with the help of Autodesk Inventor software where the simulation of filling the cavities is for testing whether you </w:t>
      </w:r>
      <w:r w:rsidR="003211F6">
        <w:rPr>
          <w:rFonts w:ascii="Times New Roman" w:hAnsi="Times New Roman" w:cs="Times New Roman"/>
          <w:i/>
          <w:sz w:val="24"/>
          <w:szCs w:val="24"/>
          <w:lang w:val="en-US"/>
        </w:rPr>
        <w:t>are designing. As part differen</w:t>
      </w:r>
      <w:r w:rsidR="003211F6" w:rsidRPr="00D35DE5">
        <w:rPr>
          <w:rFonts w:ascii="Times New Roman" w:hAnsi="Times New Roman" w:cs="Times New Roman"/>
          <w:i/>
          <w:sz w:val="24"/>
          <w:szCs w:val="24"/>
          <w:lang w:val="en-US"/>
        </w:rPr>
        <w:t>ces</w:t>
      </w:r>
      <w:r w:rsidR="003211F6">
        <w:rPr>
          <w:rFonts w:ascii="Times New Roman" w:hAnsi="Times New Roman" w:cs="Times New Roman"/>
          <w:i/>
          <w:sz w:val="24"/>
          <w:szCs w:val="24"/>
          <w:lang w:val="en-US"/>
        </w:rPr>
        <w:t xml:space="preserve"> technological</w:t>
      </w:r>
      <w:r w:rsidRPr="00D35DE5">
        <w:rPr>
          <w:rFonts w:ascii="Times New Roman" w:hAnsi="Times New Roman" w:cs="Times New Roman"/>
          <w:i/>
          <w:sz w:val="24"/>
          <w:szCs w:val="24"/>
          <w:lang w:val="en-US"/>
        </w:rPr>
        <w:t xml:space="preserve"> design parameters such as cooling time, fill time, etc. are calculated. The machine is also chosen for manufacturing the part which takes into account the closure force and </w:t>
      </w:r>
      <w:r w:rsidR="00324AB8" w:rsidRPr="00D35DE5">
        <w:rPr>
          <w:rFonts w:ascii="Times New Roman" w:hAnsi="Times New Roman" w:cs="Times New Roman"/>
          <w:i/>
          <w:sz w:val="24"/>
          <w:szCs w:val="24"/>
          <w:lang w:val="en-US"/>
        </w:rPr>
        <w:t>dimensions</w:t>
      </w:r>
      <w:r w:rsidRPr="00D35DE5">
        <w:rPr>
          <w:rFonts w:ascii="Times New Roman" w:hAnsi="Times New Roman" w:cs="Times New Roman"/>
          <w:i/>
          <w:sz w:val="24"/>
          <w:szCs w:val="24"/>
          <w:lang w:val="en-US"/>
        </w:rPr>
        <w:t xml:space="preserve"> thereof and various types of </w:t>
      </w:r>
      <w:r w:rsidRPr="00D35DE5">
        <w:rPr>
          <w:rFonts w:ascii="Times New Roman" w:hAnsi="Times New Roman" w:cs="Times New Roman"/>
          <w:i/>
          <w:sz w:val="24"/>
          <w:szCs w:val="24"/>
          <w:lang w:val="en-US"/>
        </w:rPr>
        <w:lastRenderedPageBreak/>
        <w:t>construction materials are chosen mold. Hot runner system that is added to the mold according to the Catalog of hot chamber is proposed.</w:t>
      </w:r>
    </w:p>
    <w:p w:rsidR="009061A5"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sidR="003F7D7C" w:rsidRPr="003F7D7C">
        <w:rPr>
          <w:i/>
          <w:sz w:val="24"/>
          <w:szCs w:val="24"/>
        </w:rPr>
        <w:t xml:space="preserve"> </w:t>
      </w:r>
      <w:r w:rsidR="003F7D7C" w:rsidRPr="003F7D7C">
        <w:rPr>
          <w:rFonts w:ascii="Times New Roman" w:hAnsi="Times New Roman" w:cs="Times New Roman"/>
          <w:sz w:val="24"/>
          <w:szCs w:val="24"/>
        </w:rPr>
        <w:t>Diseño</w:t>
      </w:r>
      <w:r w:rsidR="003F7D7C">
        <w:rPr>
          <w:rFonts w:ascii="Times New Roman" w:hAnsi="Times New Roman" w:cs="Times New Roman"/>
          <w:sz w:val="24"/>
          <w:szCs w:val="24"/>
        </w:rPr>
        <w:t>;</w:t>
      </w:r>
      <w:r w:rsidR="003F7D7C" w:rsidRPr="003F7D7C">
        <w:rPr>
          <w:rFonts w:ascii="Times New Roman" w:hAnsi="Times New Roman" w:cs="Times New Roman"/>
          <w:sz w:val="24"/>
          <w:szCs w:val="24"/>
        </w:rPr>
        <w:t xml:space="preserve"> Molde</w:t>
      </w:r>
      <w:r w:rsidR="003F7D7C">
        <w:rPr>
          <w:rFonts w:ascii="Times New Roman" w:hAnsi="Times New Roman" w:cs="Times New Roman"/>
          <w:sz w:val="24"/>
          <w:szCs w:val="24"/>
        </w:rPr>
        <w:t xml:space="preserve">; </w:t>
      </w:r>
      <w:r w:rsidR="003F7D7C" w:rsidRPr="003F7D7C">
        <w:rPr>
          <w:rFonts w:ascii="Times New Roman" w:hAnsi="Times New Roman" w:cs="Times New Roman"/>
          <w:sz w:val="24"/>
          <w:szCs w:val="24"/>
        </w:rPr>
        <w:t>Simulación.</w:t>
      </w:r>
      <w:r>
        <w:rPr>
          <w:rFonts w:ascii="Times New Roman" w:hAnsi="Times New Roman" w:cs="Times New Roman"/>
          <w:sz w:val="24"/>
          <w:szCs w:val="24"/>
        </w:rPr>
        <w:t xml:space="preserve"> </w:t>
      </w:r>
    </w:p>
    <w:p w:rsidR="00A21A1F"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3F7D7C" w:rsidRPr="003F7D7C">
        <w:rPr>
          <w:rFonts w:ascii="Times New Roman" w:hAnsi="Times New Roman" w:cs="Times New Roman"/>
          <w:i/>
          <w:sz w:val="24"/>
          <w:szCs w:val="24"/>
        </w:rPr>
        <w:t>Design</w:t>
      </w:r>
      <w:proofErr w:type="spellEnd"/>
      <w:r w:rsidR="003F7D7C" w:rsidRPr="003F7D7C">
        <w:rPr>
          <w:rFonts w:ascii="Times New Roman" w:hAnsi="Times New Roman" w:cs="Times New Roman"/>
          <w:i/>
          <w:sz w:val="24"/>
          <w:szCs w:val="24"/>
        </w:rPr>
        <w:t xml:space="preserve">; </w:t>
      </w:r>
      <w:proofErr w:type="spellStart"/>
      <w:r w:rsidR="003F7D7C" w:rsidRPr="003F7D7C">
        <w:rPr>
          <w:rFonts w:ascii="Times New Roman" w:hAnsi="Times New Roman" w:cs="Times New Roman"/>
          <w:i/>
          <w:sz w:val="24"/>
          <w:szCs w:val="24"/>
        </w:rPr>
        <w:t>Mold</w:t>
      </w:r>
      <w:proofErr w:type="spellEnd"/>
      <w:r w:rsidR="003F7D7C" w:rsidRPr="003F7D7C">
        <w:rPr>
          <w:rFonts w:ascii="Times New Roman" w:hAnsi="Times New Roman" w:cs="Times New Roman"/>
          <w:i/>
          <w:sz w:val="24"/>
          <w:szCs w:val="24"/>
        </w:rPr>
        <w:t xml:space="preserve">; </w:t>
      </w:r>
      <w:proofErr w:type="spellStart"/>
      <w:r w:rsidR="003F7D7C" w:rsidRPr="003F7D7C">
        <w:rPr>
          <w:rFonts w:ascii="Times New Roman" w:hAnsi="Times New Roman" w:cs="Times New Roman"/>
          <w:i/>
          <w:sz w:val="24"/>
          <w:szCs w:val="24"/>
        </w:rPr>
        <w:t>Simulation</w:t>
      </w:r>
      <w:proofErr w:type="spellEnd"/>
      <w:r w:rsidR="00E912D0">
        <w:rPr>
          <w:rFonts w:ascii="Times New Roman" w:hAnsi="Times New Roman" w:cs="Times New Roman"/>
          <w:sz w:val="24"/>
          <w:szCs w:val="24"/>
        </w:rPr>
        <w:t>.</w:t>
      </w: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FD6753" w:rsidRDefault="00FD6753" w:rsidP="00FD6753">
      <w:pPr>
        <w:spacing w:after="0" w:line="360" w:lineRule="auto"/>
        <w:jc w:val="both"/>
        <w:rPr>
          <w:rFonts w:ascii="Times New Roman" w:hAnsi="Times New Roman" w:cs="Times New Roman"/>
          <w:color w:val="000000"/>
          <w:sz w:val="24"/>
          <w:szCs w:val="24"/>
        </w:rPr>
      </w:pPr>
      <w:r w:rsidRPr="00FD6753">
        <w:rPr>
          <w:rFonts w:ascii="Times New Roman" w:hAnsi="Times New Roman" w:cs="Times New Roman"/>
          <w:color w:val="000000"/>
          <w:sz w:val="24"/>
          <w:szCs w:val="24"/>
        </w:rPr>
        <w:t xml:space="preserve">El moldeo por inyección de plástico es un proceso que depende del adecuado funcionamiento de una máquina, la cual utiliza un material termoplástico o termofijos para producir una o más piezas moldeadas mediante su inyección en un molde. En el caso de la máquina, esta se encarga de plastificar el material (fundirlo) para hacerlo fluir mediante la aplicación de presión, y para el molde, este recibe el material donde se solidifica y toma la forma del mismo. Este proceso es conocido como moldeo por inyección. </w:t>
      </w:r>
      <w:r w:rsidRPr="00FD6753">
        <w:rPr>
          <w:rFonts w:ascii="Times New Roman" w:hAnsi="Times New Roman" w:cs="Times New Roman"/>
          <w:color w:val="000000"/>
          <w:sz w:val="24"/>
          <w:szCs w:val="24"/>
        </w:rPr>
        <w:fldChar w:fldCharType="begin"/>
      </w:r>
      <w:r w:rsidRPr="00FD6753">
        <w:rPr>
          <w:rFonts w:ascii="Times New Roman" w:hAnsi="Times New Roman" w:cs="Times New Roman"/>
          <w:color w:val="000000"/>
          <w:sz w:val="24"/>
          <w:szCs w:val="24"/>
        </w:rPr>
        <w:instrText xml:space="preserve"> ADDIN EN.CITE &lt;EndNote&gt;&lt;Cite&gt;&lt;Author&gt;García Gutiérrez&lt;/Author&gt;&lt;Year&gt;2006&lt;/Year&gt;&lt;RecNum&gt;25&lt;/RecNum&gt;&lt;DisplayText&gt;[1]&lt;/DisplayText&gt;&lt;record&gt;&lt;rec-number&gt;25&lt;/rec-number&gt;&lt;foreign-keys&gt;&lt;key app="EN" db-id="tx2e5vxwq2952bez0arvfvzuwav0vpawtxw5"&gt;25&lt;/key&gt;&lt;/foreign-keys&gt;&lt;ref-type name="Thesis"&gt;32&lt;/ref-type&gt;&lt;contributors&gt;&lt;authors&gt;&lt;author&gt;García Gutiérrez, Daniel.&lt;/author&gt;&lt;author&gt;Longini Oñate, Cristian A.&lt;/author&gt;&lt;/authors&gt;&lt;/contributors&gt;&lt;titles&gt;&lt;title&gt;Sistemas de inyección con colada caliente aplicado a la industria del plástico como herramienta de competitividad&lt;/title&gt;&lt;/titles&gt;&lt;pages&gt;139&lt;/pages&gt;&lt;dates&gt;&lt;year&gt;2006&lt;/year&gt;&lt;/dates&gt;&lt;publisher&gt;Universidad Autónoma del Estado de Hidalgo&lt;/publisher&gt;&lt;work-type&gt;Tesis de grado&lt;/work-type&gt;&lt;urls&gt;&lt;/urls&gt;&lt;/record&gt;&lt;/Cite&gt;&lt;/EndNote&gt;</w:instrText>
      </w:r>
      <w:r w:rsidRPr="00FD6753">
        <w:rPr>
          <w:rFonts w:ascii="Times New Roman" w:hAnsi="Times New Roman" w:cs="Times New Roman"/>
          <w:color w:val="000000"/>
          <w:sz w:val="24"/>
          <w:szCs w:val="24"/>
        </w:rPr>
        <w:fldChar w:fldCharType="separate"/>
      </w:r>
      <w:r w:rsidRPr="00FD6753">
        <w:rPr>
          <w:rFonts w:ascii="Times New Roman" w:hAnsi="Times New Roman" w:cs="Times New Roman"/>
          <w:noProof/>
          <w:color w:val="000000"/>
          <w:sz w:val="24"/>
          <w:szCs w:val="24"/>
        </w:rPr>
        <w:t>[</w:t>
      </w:r>
      <w:hyperlink w:anchor="_ENREF_1" w:tooltip="García Gutiérrez, 2006 #25" w:history="1">
        <w:r w:rsidRPr="00FD6753">
          <w:rPr>
            <w:rFonts w:ascii="Times New Roman" w:hAnsi="Times New Roman" w:cs="Times New Roman"/>
            <w:noProof/>
            <w:color w:val="000000"/>
            <w:sz w:val="24"/>
            <w:szCs w:val="24"/>
          </w:rPr>
          <w:t>2</w:t>
        </w:r>
      </w:hyperlink>
      <w:r w:rsidRPr="00FD6753">
        <w:rPr>
          <w:rFonts w:ascii="Times New Roman" w:hAnsi="Times New Roman" w:cs="Times New Roman"/>
          <w:noProof/>
          <w:color w:val="000000"/>
          <w:sz w:val="24"/>
          <w:szCs w:val="24"/>
        </w:rPr>
        <w:t>]</w:t>
      </w:r>
      <w:r w:rsidRPr="00FD6753">
        <w:rPr>
          <w:rFonts w:ascii="Times New Roman" w:hAnsi="Times New Roman" w:cs="Times New Roman"/>
          <w:color w:val="000000"/>
          <w:sz w:val="24"/>
          <w:szCs w:val="24"/>
        </w:rPr>
        <w:fldChar w:fldCharType="end"/>
      </w:r>
      <w:r w:rsidRPr="00FD6753">
        <w:rPr>
          <w:rFonts w:ascii="Times New Roman" w:hAnsi="Times New Roman" w:cs="Times New Roman"/>
          <w:color w:val="000000"/>
          <w:sz w:val="24"/>
          <w:szCs w:val="24"/>
        </w:rPr>
        <w:t xml:space="preserve"> </w:t>
      </w:r>
    </w:p>
    <w:p w:rsidR="00FD6753" w:rsidRPr="00FD6753" w:rsidRDefault="00FD6753" w:rsidP="00FD6753">
      <w:pPr>
        <w:spacing w:after="0" w:line="360" w:lineRule="auto"/>
        <w:jc w:val="both"/>
        <w:rPr>
          <w:rFonts w:ascii="Times New Roman" w:hAnsi="Times New Roman" w:cs="Times New Roman"/>
          <w:color w:val="000000"/>
          <w:sz w:val="24"/>
          <w:szCs w:val="24"/>
        </w:rPr>
      </w:pPr>
      <w:r w:rsidRPr="00FD6753">
        <w:rPr>
          <w:rFonts w:ascii="Times New Roman" w:hAnsi="Times New Roman" w:cs="Times New Roman"/>
          <w:color w:val="000000"/>
          <w:sz w:val="24"/>
          <w:szCs w:val="24"/>
        </w:rPr>
        <w:t>El moldeo por inyección de plástico es el proceso de producción de productos plásticos con determinados métodos de alta fidelidad. La gran demanda de productos de plástico también ha llevado al aumento del plástico moldeado por industria [3]. Hoy el uso de plástico en diferentes artículos vinculados en los sectores de la sociedad como el transporte, la medicina, la construcción y otros ha sido de vital importancia en el reemplazo de artículos metálicos con elevado costo económico.</w:t>
      </w:r>
    </w:p>
    <w:p w:rsidR="00D35DE5" w:rsidRPr="006E3637" w:rsidRDefault="00D35DE5" w:rsidP="006E3637">
      <w:pPr>
        <w:spacing w:after="0" w:line="360" w:lineRule="auto"/>
        <w:jc w:val="both"/>
        <w:rPr>
          <w:rFonts w:ascii="Times New Roman" w:hAnsi="Times New Roman" w:cs="Times New Roman"/>
          <w:color w:val="000000"/>
          <w:sz w:val="24"/>
          <w:szCs w:val="24"/>
        </w:rPr>
      </w:pPr>
      <w:r w:rsidRPr="006E3637">
        <w:rPr>
          <w:rFonts w:ascii="Times New Roman" w:hAnsi="Times New Roman" w:cs="Times New Roman"/>
          <w:b/>
          <w:color w:val="000000"/>
          <w:sz w:val="24"/>
          <w:szCs w:val="24"/>
        </w:rPr>
        <w:t>Problemática</w:t>
      </w:r>
      <w:r w:rsidRPr="006E3637">
        <w:rPr>
          <w:rFonts w:ascii="Times New Roman" w:hAnsi="Times New Roman" w:cs="Times New Roman"/>
          <w:color w:val="000000"/>
          <w:sz w:val="24"/>
          <w:szCs w:val="24"/>
        </w:rPr>
        <w:t xml:space="preserve">: La empresa EMI Che Guevara, perteneciente al municipio de Manicaragua en la provincia de Villa Clara se ve en la necesidad de fabricar una pieza tipo contenedor importada, la cual cumple con la función de almacenar medicamentos radioactivos. En Cuba no existe el diseño de moldes por colada caliente por lo que este trabajo de diploma propone el diseño del molde, mencionando algunos aspectos generales a tener en cuenta para la fabricación de la pieza, facilitando eliminar su importación y a consecuencia de esto propiciar un ahorro económico para el país con respecto al tema en cuestión. </w:t>
      </w:r>
    </w:p>
    <w:p w:rsidR="00415A79" w:rsidRDefault="00415A79" w:rsidP="006E3637">
      <w:pPr>
        <w:spacing w:after="0" w:line="360" w:lineRule="auto"/>
        <w:ind w:left="360"/>
        <w:rPr>
          <w:rFonts w:ascii="Times New Roman" w:hAnsi="Times New Roman" w:cs="Times New Roman"/>
          <w:b/>
          <w:sz w:val="24"/>
          <w:szCs w:val="24"/>
        </w:rPr>
      </w:pPr>
    </w:p>
    <w:p w:rsidR="00415A79" w:rsidRDefault="00415A79" w:rsidP="006E3637">
      <w:pPr>
        <w:spacing w:after="0" w:line="360" w:lineRule="auto"/>
        <w:ind w:left="360"/>
        <w:rPr>
          <w:rFonts w:ascii="Times New Roman" w:hAnsi="Times New Roman" w:cs="Times New Roman"/>
          <w:b/>
          <w:sz w:val="24"/>
          <w:szCs w:val="24"/>
        </w:rPr>
      </w:pPr>
    </w:p>
    <w:p w:rsidR="00D35DE5" w:rsidRPr="006E3637" w:rsidRDefault="00D35DE5" w:rsidP="006E3637">
      <w:pPr>
        <w:spacing w:after="0" w:line="360" w:lineRule="auto"/>
        <w:ind w:left="360"/>
        <w:rPr>
          <w:rFonts w:ascii="Times New Roman" w:hAnsi="Times New Roman" w:cs="Times New Roman"/>
          <w:b/>
          <w:sz w:val="24"/>
          <w:szCs w:val="24"/>
        </w:rPr>
      </w:pPr>
      <w:r w:rsidRPr="006E3637">
        <w:rPr>
          <w:rFonts w:ascii="Times New Roman" w:hAnsi="Times New Roman" w:cs="Times New Roman"/>
          <w:b/>
          <w:sz w:val="24"/>
          <w:szCs w:val="24"/>
        </w:rPr>
        <w:lastRenderedPageBreak/>
        <w:t>Objetivo(s):</w:t>
      </w:r>
    </w:p>
    <w:p w:rsidR="00D35DE5" w:rsidRPr="00A51767" w:rsidRDefault="00D35DE5" w:rsidP="00A51767">
      <w:pPr>
        <w:pStyle w:val="ListParagraph"/>
        <w:numPr>
          <w:ilvl w:val="0"/>
          <w:numId w:val="9"/>
        </w:numPr>
        <w:spacing w:after="0" w:line="360" w:lineRule="auto"/>
        <w:rPr>
          <w:rFonts w:ascii="Times New Roman" w:hAnsi="Times New Roman" w:cs="Times New Roman"/>
          <w:sz w:val="24"/>
          <w:szCs w:val="24"/>
        </w:rPr>
      </w:pPr>
      <w:r w:rsidRPr="00A51767">
        <w:rPr>
          <w:rFonts w:ascii="Times New Roman" w:hAnsi="Times New Roman" w:cs="Times New Roman"/>
          <w:sz w:val="24"/>
          <w:szCs w:val="24"/>
        </w:rPr>
        <w:t xml:space="preserve">Implementar un procedimiento que permita obtener los principales elementos básicos para el diseño de un molde por inyección de plástico. </w:t>
      </w:r>
    </w:p>
    <w:p w:rsidR="00D35DE5" w:rsidRPr="00A51767" w:rsidRDefault="00D35DE5" w:rsidP="00A51767">
      <w:pPr>
        <w:pStyle w:val="ListParagraph"/>
        <w:numPr>
          <w:ilvl w:val="0"/>
          <w:numId w:val="9"/>
        </w:numPr>
        <w:spacing w:after="0" w:line="360" w:lineRule="auto"/>
        <w:rPr>
          <w:rFonts w:ascii="Times New Roman" w:hAnsi="Times New Roman" w:cs="Times New Roman"/>
          <w:sz w:val="24"/>
          <w:szCs w:val="24"/>
        </w:rPr>
      </w:pPr>
      <w:r w:rsidRPr="00A51767">
        <w:rPr>
          <w:rFonts w:ascii="Times New Roman" w:hAnsi="Times New Roman" w:cs="Times New Roman"/>
          <w:sz w:val="24"/>
          <w:szCs w:val="24"/>
        </w:rPr>
        <w:t xml:space="preserve">Desarrollar el diseño del molde por inyección de plástico usando el software Autodesk Inventor para el cuerpo del contenedor de medicamentos radioactivos. </w:t>
      </w:r>
    </w:p>
    <w:p w:rsidR="00A21A1F" w:rsidRPr="00A51767" w:rsidRDefault="00D35DE5" w:rsidP="00A51767">
      <w:pPr>
        <w:pStyle w:val="ListParagraph"/>
        <w:numPr>
          <w:ilvl w:val="0"/>
          <w:numId w:val="9"/>
        </w:numPr>
        <w:spacing w:after="0" w:line="360" w:lineRule="auto"/>
        <w:rPr>
          <w:rFonts w:ascii="Times New Roman" w:hAnsi="Times New Roman" w:cs="Times New Roman"/>
          <w:sz w:val="24"/>
          <w:szCs w:val="24"/>
        </w:rPr>
      </w:pPr>
      <w:r w:rsidRPr="00A51767">
        <w:rPr>
          <w:rFonts w:ascii="Times New Roman" w:hAnsi="Times New Roman" w:cs="Times New Roman"/>
          <w:sz w:val="24"/>
          <w:szCs w:val="24"/>
        </w:rPr>
        <w:t>Proponer un sistema en co</w:t>
      </w:r>
      <w:r w:rsidR="00A51767" w:rsidRPr="00A51767">
        <w:rPr>
          <w:rFonts w:ascii="Times New Roman" w:hAnsi="Times New Roman" w:cs="Times New Roman"/>
          <w:sz w:val="24"/>
          <w:szCs w:val="24"/>
        </w:rPr>
        <w:t>lada caliente para dicho diseño.</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8C7D77" w:rsidRPr="008C7D77" w:rsidRDefault="008C7D77" w:rsidP="00755EEB">
      <w:pPr>
        <w:tabs>
          <w:tab w:val="left" w:pos="360"/>
        </w:tabs>
        <w:spacing w:after="0" w:line="360" w:lineRule="auto"/>
        <w:jc w:val="both"/>
        <w:outlineLvl w:val="2"/>
        <w:rPr>
          <w:rFonts w:ascii="Times New Roman" w:hAnsi="Times New Roman" w:cs="Times New Roman"/>
          <w:sz w:val="24"/>
          <w:szCs w:val="24"/>
        </w:rPr>
      </w:pPr>
      <w:r w:rsidRPr="008C7D77">
        <w:rPr>
          <w:rFonts w:ascii="Times New Roman" w:hAnsi="Times New Roman" w:cs="Times New Roman"/>
          <w:sz w:val="24"/>
          <w:szCs w:val="24"/>
        </w:rPr>
        <w:t>El proceso de moldeo a utilizar es moldeo por inyección convencional utilizando colada fría. Aunque se hará una propuesta de un distribuidor o can</w:t>
      </w:r>
      <w:r>
        <w:rPr>
          <w:rFonts w:ascii="Times New Roman" w:hAnsi="Times New Roman" w:cs="Times New Roman"/>
          <w:sz w:val="24"/>
          <w:szCs w:val="24"/>
        </w:rPr>
        <w:t xml:space="preserve">al caliente correspondiente al molde </w:t>
      </w:r>
      <w:r w:rsidRPr="008C7D77">
        <w:rPr>
          <w:rFonts w:ascii="Times New Roman" w:hAnsi="Times New Roman" w:cs="Times New Roman"/>
          <w:sz w:val="24"/>
          <w:szCs w:val="24"/>
        </w:rPr>
        <w:t>a diseñar en frio con la ayuda del Autodesk</w:t>
      </w:r>
      <w:r>
        <w:rPr>
          <w:rFonts w:ascii="Times New Roman" w:hAnsi="Times New Roman" w:cs="Times New Roman"/>
          <w:sz w:val="24"/>
          <w:szCs w:val="24"/>
        </w:rPr>
        <w:t xml:space="preserve"> </w:t>
      </w:r>
      <w:r w:rsidRPr="008C7D77">
        <w:rPr>
          <w:rFonts w:ascii="Times New Roman" w:hAnsi="Times New Roman" w:cs="Times New Roman"/>
          <w:sz w:val="24"/>
          <w:szCs w:val="24"/>
        </w:rPr>
        <w:t xml:space="preserve">Inventor y SolidWorks, pues el sistema de colada </w:t>
      </w:r>
      <w:r>
        <w:rPr>
          <w:rFonts w:ascii="Times New Roman" w:hAnsi="Times New Roman" w:cs="Times New Roman"/>
          <w:sz w:val="24"/>
          <w:szCs w:val="24"/>
        </w:rPr>
        <w:t>caliente se le adiciona a dicho</w:t>
      </w:r>
      <w:r w:rsidRPr="008C7D77">
        <w:rPr>
          <w:rFonts w:ascii="Times New Roman" w:hAnsi="Times New Roman" w:cs="Times New Roman"/>
          <w:sz w:val="24"/>
          <w:szCs w:val="24"/>
        </w:rPr>
        <w:t xml:space="preserve"> diseño. Se selecciona como material el polietileno de alta densidad (PEAD) debido a que sus propiedades mecánicas son ideales para función que va realizar el artículo.</w:t>
      </w:r>
      <w:r>
        <w:rPr>
          <w:rFonts w:ascii="Times New Roman" w:hAnsi="Times New Roman" w:cs="Times New Roman"/>
          <w:sz w:val="24"/>
          <w:szCs w:val="24"/>
        </w:rPr>
        <w:t xml:space="preserve"> </w:t>
      </w:r>
      <w:r w:rsidRPr="008C7D77">
        <w:rPr>
          <w:rFonts w:ascii="Times New Roman" w:hAnsi="Times New Roman" w:cs="Times New Roman"/>
          <w:sz w:val="24"/>
          <w:szCs w:val="24"/>
        </w:rPr>
        <w:t xml:space="preserve">Se elige para el molde según el catálogo de colada caliente </w:t>
      </w:r>
      <w:r w:rsidRPr="00087779">
        <w:rPr>
          <w:rFonts w:ascii="Times New Roman" w:hAnsi="Times New Roman" w:cs="Times New Roman"/>
          <w:sz w:val="24"/>
          <w:szCs w:val="24"/>
        </w:rPr>
        <w:fldChar w:fldCharType="begin"/>
      </w:r>
      <w:r w:rsidRPr="00087779">
        <w:rPr>
          <w:rFonts w:ascii="Times New Roman" w:hAnsi="Times New Roman" w:cs="Times New Roman"/>
          <w:sz w:val="24"/>
          <w:szCs w:val="24"/>
        </w:rPr>
        <w:instrText xml:space="preserve"> ADDIN EN.CITE &lt;EndNote&gt;&lt;Cite&gt;&lt;Year&gt;2015&lt;/Year&gt;&lt;RecNum&gt;37&lt;/RecNum&gt;&lt;DisplayText&gt;[23]&lt;/DisplayText&gt;&lt;record&gt;&lt;rec-number&gt;37&lt;/rec-number&gt;&lt;foreign-keys&gt;&lt;key app="EN" db-id="tx2e5vxwq2952bez0arvfvzuwav0vpawtxw5"&gt;37&lt;/key&gt;&lt;/foreign-keys&gt;&lt;ref-type name="Catalog"&gt;8&lt;/ref-type&gt;&lt;contributors&gt;&lt;secondary-authors&gt;&lt;author&gt;Polimod, industrial S.A.&lt;/author&gt;&lt;/secondary-authors&gt;&lt;/contributors&gt;&lt;titles&gt;&lt;title&gt;Catalogo de Colada Caliente&lt;/title&gt;&lt;/titles&gt;&lt;dates&gt;&lt;year&gt;2015&lt;/year&gt;&lt;/dates&gt;&lt;urls&gt;&lt;related-urls&gt;&lt;url&gt;http://www.privarsa.com.mx/Files/Downloads/180/COLADA%20CALIENTE%20_.pdf&lt;/url&gt;&lt;/related-urls&gt;&lt;/urls&gt;&lt;language&gt;Español y Portugues&lt;/language&gt;&lt;/record&gt;&lt;/Cite&gt;&lt;/EndNote&gt;</w:instrText>
      </w:r>
      <w:r w:rsidRPr="00087779">
        <w:rPr>
          <w:rFonts w:ascii="Times New Roman" w:hAnsi="Times New Roman" w:cs="Times New Roman"/>
          <w:sz w:val="24"/>
          <w:szCs w:val="24"/>
        </w:rPr>
        <w:fldChar w:fldCharType="separate"/>
      </w:r>
      <w:r w:rsidRPr="00087779">
        <w:rPr>
          <w:rFonts w:ascii="Times New Roman" w:hAnsi="Times New Roman" w:cs="Times New Roman"/>
          <w:sz w:val="24"/>
          <w:szCs w:val="24"/>
        </w:rPr>
        <w:t>[</w:t>
      </w:r>
      <w:hyperlink w:anchor="_ENREF_23" w:tooltip=", 2015 #37" w:history="1">
        <w:r w:rsidR="00087779" w:rsidRPr="00087779">
          <w:rPr>
            <w:rFonts w:ascii="Times New Roman" w:hAnsi="Times New Roman" w:cs="Times New Roman"/>
            <w:sz w:val="24"/>
            <w:szCs w:val="24"/>
          </w:rPr>
          <w:t>1</w:t>
        </w:r>
      </w:hyperlink>
      <w:r w:rsidRPr="00087779">
        <w:rPr>
          <w:rFonts w:ascii="Times New Roman" w:hAnsi="Times New Roman" w:cs="Times New Roman"/>
          <w:sz w:val="24"/>
          <w:szCs w:val="24"/>
        </w:rPr>
        <w:t>]</w:t>
      </w:r>
      <w:r w:rsidRPr="00087779">
        <w:rPr>
          <w:rFonts w:ascii="Times New Roman" w:hAnsi="Times New Roman" w:cs="Times New Roman"/>
          <w:sz w:val="24"/>
          <w:szCs w:val="24"/>
        </w:rPr>
        <w:fldChar w:fldCharType="end"/>
      </w:r>
      <w:r w:rsidRPr="008C7D77">
        <w:rPr>
          <w:rFonts w:ascii="Times New Roman" w:hAnsi="Times New Roman" w:cs="Times New Roman"/>
          <w:sz w:val="24"/>
          <w:szCs w:val="24"/>
        </w:rPr>
        <w:t>, un distribuidor de cuatro vías dependiendo de la distribución</w:t>
      </w:r>
      <w:r w:rsidR="00755EEB">
        <w:rPr>
          <w:rFonts w:ascii="Times New Roman" w:hAnsi="Times New Roman" w:cs="Times New Roman"/>
          <w:sz w:val="24"/>
          <w:szCs w:val="24"/>
        </w:rPr>
        <w:t xml:space="preserve"> de las cavidades que presenta</w:t>
      </w:r>
      <w:r w:rsidRPr="008C7D77">
        <w:rPr>
          <w:rFonts w:ascii="Times New Roman" w:hAnsi="Times New Roman" w:cs="Times New Roman"/>
          <w:sz w:val="24"/>
          <w:szCs w:val="24"/>
        </w:rPr>
        <w:t>.</w:t>
      </w:r>
    </w:p>
    <w:p w:rsidR="008C7D77" w:rsidRDefault="008C7D77" w:rsidP="00755EEB">
      <w:pPr>
        <w:tabs>
          <w:tab w:val="left" w:pos="360"/>
        </w:tabs>
        <w:spacing w:after="0" w:line="360" w:lineRule="auto"/>
        <w:jc w:val="both"/>
        <w:outlineLvl w:val="2"/>
        <w:rPr>
          <w:rFonts w:ascii="Times New Roman" w:hAnsi="Times New Roman" w:cs="Times New Roman"/>
          <w:sz w:val="24"/>
          <w:szCs w:val="24"/>
        </w:rPr>
      </w:pPr>
      <w:r w:rsidRPr="008C7D77">
        <w:rPr>
          <w:rFonts w:ascii="Times New Roman" w:eastAsia="Calibri" w:hAnsi="Times New Roman" w:cs="Times New Roman"/>
          <w:noProof/>
          <w:sz w:val="24"/>
          <w:szCs w:val="24"/>
          <w:lang w:val="en-US"/>
        </w:rPr>
        <w:drawing>
          <wp:anchor distT="0" distB="0" distL="114300" distR="114300" simplePos="0" relativeHeight="251659264" behindDoc="0" locked="0" layoutInCell="1" allowOverlap="1" wp14:anchorId="4EAA9403" wp14:editId="00FD0ED6">
            <wp:simplePos x="0" y="0"/>
            <wp:positionH relativeFrom="margin">
              <wp:align>center</wp:align>
            </wp:positionH>
            <wp:positionV relativeFrom="paragraph">
              <wp:posOffset>1063625</wp:posOffset>
            </wp:positionV>
            <wp:extent cx="1476375" cy="1227455"/>
            <wp:effectExtent l="0" t="0" r="9525" b="0"/>
            <wp:wrapSquare wrapText="bothSides"/>
            <wp:docPr id="6" name="Imagen 6" descr="Descripción: D:\Escuela\2do Semestre\Mi tesis\fotos\boquill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Descripción: D:\Escuela\2do Semestre\Mi tesis\fotos\boquilla.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76375" cy="1227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C7D77">
        <w:rPr>
          <w:rFonts w:ascii="Times New Roman" w:hAnsi="Times New Roman" w:cs="Times New Roman"/>
          <w:sz w:val="24"/>
          <w:szCs w:val="24"/>
        </w:rPr>
        <w:t xml:space="preserve">Se elige un distribuidor con el código FMX 10100 pues </w:t>
      </w:r>
      <w:r w:rsidR="00324AB8" w:rsidRPr="008C7D77">
        <w:rPr>
          <w:rFonts w:ascii="Times New Roman" w:hAnsi="Times New Roman" w:cs="Times New Roman"/>
          <w:sz w:val="24"/>
          <w:szCs w:val="24"/>
        </w:rPr>
        <w:t>sus dimensiones principales corresponden</w:t>
      </w:r>
      <w:r w:rsidRPr="008C7D77">
        <w:rPr>
          <w:rFonts w:ascii="Times New Roman" w:hAnsi="Times New Roman" w:cs="Times New Roman"/>
          <w:sz w:val="24"/>
          <w:szCs w:val="24"/>
        </w:rPr>
        <w:t xml:space="preserve"> con la dimensión entre las cavidades del molde y una boquilla serie 50 de código BIP05042 con una potencia de 200W base al Catálogo de Colada Caliente: POLIMOD, I. S. A, 2015.</w:t>
      </w:r>
    </w:p>
    <w:p w:rsidR="008C7D77" w:rsidRPr="008C7D77" w:rsidRDefault="008C7D77" w:rsidP="008C7D77">
      <w:pPr>
        <w:tabs>
          <w:tab w:val="left" w:pos="360"/>
        </w:tabs>
        <w:spacing w:line="360" w:lineRule="auto"/>
        <w:jc w:val="both"/>
        <w:outlineLvl w:val="2"/>
        <w:rPr>
          <w:rFonts w:ascii="Times New Roman" w:hAnsi="Times New Roman" w:cs="Times New Roman"/>
          <w:sz w:val="24"/>
          <w:szCs w:val="24"/>
        </w:rPr>
      </w:pPr>
    </w:p>
    <w:p w:rsidR="008C7D77" w:rsidRDefault="008C7D77" w:rsidP="008C7D77">
      <w:pPr>
        <w:tabs>
          <w:tab w:val="left" w:pos="360"/>
        </w:tabs>
        <w:spacing w:line="360" w:lineRule="auto"/>
        <w:jc w:val="both"/>
        <w:outlineLvl w:val="2"/>
        <w:rPr>
          <w:rFonts w:eastAsia="Times New Roman"/>
          <w:b/>
          <w:sz w:val="24"/>
          <w:szCs w:val="24"/>
          <w:lang w:val="es-ES_tradnl" w:eastAsia="es-ES"/>
        </w:rPr>
      </w:pPr>
    </w:p>
    <w:p w:rsidR="008C7D77" w:rsidRDefault="008C7D77" w:rsidP="008C7D77">
      <w:pPr>
        <w:tabs>
          <w:tab w:val="left" w:pos="360"/>
        </w:tabs>
        <w:spacing w:line="360" w:lineRule="auto"/>
        <w:jc w:val="both"/>
        <w:outlineLvl w:val="2"/>
        <w:rPr>
          <w:rFonts w:eastAsia="Times New Roman"/>
          <w:b/>
          <w:sz w:val="24"/>
          <w:szCs w:val="24"/>
          <w:lang w:val="es-ES_tradnl" w:eastAsia="es-ES"/>
        </w:rPr>
      </w:pPr>
    </w:p>
    <w:p w:rsidR="00755EEB" w:rsidRDefault="00755EEB" w:rsidP="00ED4A62">
      <w:pPr>
        <w:tabs>
          <w:tab w:val="left" w:pos="360"/>
        </w:tabs>
        <w:spacing w:line="360" w:lineRule="auto"/>
        <w:outlineLvl w:val="2"/>
        <w:rPr>
          <w:rFonts w:ascii="Times New Roman" w:hAnsi="Times New Roman" w:cs="Times New Roman"/>
          <w:b/>
          <w:sz w:val="20"/>
          <w:szCs w:val="20"/>
        </w:rPr>
      </w:pPr>
    </w:p>
    <w:p w:rsidR="008C7D77" w:rsidRPr="008F7822" w:rsidRDefault="008C7D77" w:rsidP="008F7822">
      <w:pPr>
        <w:tabs>
          <w:tab w:val="left" w:pos="360"/>
        </w:tabs>
        <w:spacing w:line="360" w:lineRule="auto"/>
        <w:jc w:val="center"/>
        <w:outlineLvl w:val="2"/>
        <w:rPr>
          <w:rFonts w:ascii="Times New Roman" w:hAnsi="Times New Roman" w:cs="Times New Roman"/>
          <w:sz w:val="20"/>
          <w:szCs w:val="20"/>
        </w:rPr>
      </w:pPr>
      <w:r w:rsidRPr="008F7822">
        <w:rPr>
          <w:rFonts w:ascii="Times New Roman" w:hAnsi="Times New Roman" w:cs="Times New Roman"/>
          <w:b/>
          <w:sz w:val="20"/>
          <w:szCs w:val="20"/>
        </w:rPr>
        <w:t>Figura 2.1</w:t>
      </w:r>
      <w:r w:rsidRPr="008F7822">
        <w:rPr>
          <w:rFonts w:ascii="Times New Roman" w:hAnsi="Times New Roman" w:cs="Times New Roman"/>
          <w:sz w:val="20"/>
          <w:szCs w:val="20"/>
        </w:rPr>
        <w:t>. Boquilla serie 50</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11599E" w:rsidRDefault="00EE7BF5" w:rsidP="0011599E">
      <w:pPr>
        <w:spacing w:after="0" w:line="360" w:lineRule="auto"/>
        <w:jc w:val="both"/>
        <w:rPr>
          <w:sz w:val="24"/>
          <w:szCs w:val="24"/>
        </w:rPr>
      </w:pPr>
      <w:r>
        <w:rPr>
          <w:rFonts w:ascii="Times New Roman" w:hAnsi="Times New Roman" w:cs="Times New Roman"/>
          <w:b/>
          <w:sz w:val="24"/>
          <w:szCs w:val="24"/>
        </w:rPr>
        <w:t>3.1.</w:t>
      </w:r>
      <w:r w:rsidR="00EF16C9" w:rsidRPr="00EF16C9">
        <w:rPr>
          <w:rFonts w:ascii="Times New Roman" w:hAnsi="Times New Roman" w:cs="Times New Roman"/>
          <w:b/>
          <w:sz w:val="24"/>
          <w:szCs w:val="24"/>
        </w:rPr>
        <w:t xml:space="preserve"> Cálculo y diseño del molde de inyección</w:t>
      </w:r>
    </w:p>
    <w:p w:rsidR="00EF16C9" w:rsidRPr="0011599E" w:rsidRDefault="00EF16C9" w:rsidP="0011599E">
      <w:pPr>
        <w:spacing w:after="0" w:line="360" w:lineRule="auto"/>
        <w:jc w:val="both"/>
        <w:rPr>
          <w:sz w:val="24"/>
          <w:szCs w:val="24"/>
        </w:rPr>
      </w:pPr>
      <w:r w:rsidRPr="00EF16C9">
        <w:rPr>
          <w:rFonts w:ascii="Times New Roman" w:hAnsi="Times New Roman" w:cs="Times New Roman"/>
          <w:b/>
          <w:sz w:val="24"/>
          <w:szCs w:val="24"/>
        </w:rPr>
        <w:lastRenderedPageBreak/>
        <w:t>Contracción</w:t>
      </w:r>
    </w:p>
    <w:p w:rsidR="00EF16C9" w:rsidRPr="00EF16C9" w:rsidRDefault="00EF16C9" w:rsidP="0011599E">
      <w:pPr>
        <w:spacing w:after="0" w:line="360" w:lineRule="auto"/>
        <w:jc w:val="both"/>
        <w:rPr>
          <w:rFonts w:ascii="Times New Roman" w:hAnsi="Times New Roman" w:cs="Times New Roman"/>
          <w:sz w:val="24"/>
          <w:szCs w:val="24"/>
        </w:rPr>
      </w:pPr>
      <w:r w:rsidRPr="00EF16C9">
        <w:rPr>
          <w:rFonts w:ascii="Times New Roman" w:hAnsi="Times New Roman" w:cs="Times New Roman"/>
          <w:sz w:val="24"/>
          <w:szCs w:val="24"/>
        </w:rPr>
        <w:t xml:space="preserve">La contracción en el material seleccionado se comporta en un rango de 2 a 4 %. Se analiza la misma de forma uniforme con un valor medio del 3% aunque en la en realidad el comportamiento no es igual en todas direcciones. </w:t>
      </w:r>
    </w:p>
    <w:p w:rsidR="00EF16C9" w:rsidRPr="00EF16C9" w:rsidRDefault="00EF16C9" w:rsidP="00EF16C9">
      <w:pPr>
        <w:spacing w:after="0" w:line="360" w:lineRule="auto"/>
        <w:jc w:val="both"/>
        <w:rPr>
          <w:rFonts w:ascii="Times New Roman" w:hAnsi="Times New Roman" w:cs="Times New Roman"/>
          <w:b/>
          <w:sz w:val="24"/>
          <w:szCs w:val="24"/>
        </w:rPr>
      </w:pPr>
      <w:r w:rsidRPr="00EF16C9">
        <w:rPr>
          <w:rFonts w:ascii="Times New Roman" w:hAnsi="Times New Roman" w:cs="Times New Roman"/>
          <w:b/>
          <w:sz w:val="24"/>
          <w:szCs w:val="24"/>
        </w:rPr>
        <w:t>3.1.</w:t>
      </w:r>
      <w:r w:rsidR="00EE7BF5">
        <w:rPr>
          <w:rFonts w:ascii="Times New Roman" w:hAnsi="Times New Roman" w:cs="Times New Roman"/>
          <w:b/>
          <w:sz w:val="24"/>
          <w:szCs w:val="24"/>
        </w:rPr>
        <w:t xml:space="preserve">1 </w:t>
      </w:r>
      <w:r w:rsidRPr="00EF16C9">
        <w:rPr>
          <w:rFonts w:ascii="Times New Roman" w:hAnsi="Times New Roman" w:cs="Times New Roman"/>
          <w:b/>
          <w:sz w:val="24"/>
          <w:szCs w:val="24"/>
        </w:rPr>
        <w:t>Determinación de la línea de partición del artículo</w:t>
      </w:r>
    </w:p>
    <w:p w:rsidR="00EF16C9" w:rsidRDefault="00EF16C9" w:rsidP="00EF16C9">
      <w:pPr>
        <w:spacing w:after="0" w:line="360" w:lineRule="auto"/>
        <w:jc w:val="both"/>
        <w:rPr>
          <w:rFonts w:ascii="Times New Roman" w:hAnsi="Times New Roman" w:cs="Times New Roman"/>
          <w:sz w:val="24"/>
          <w:szCs w:val="24"/>
        </w:rPr>
      </w:pPr>
      <w:r w:rsidRPr="00EF16C9">
        <w:rPr>
          <w:rFonts w:ascii="Times New Roman" w:hAnsi="Times New Roman" w:cs="Times New Roman"/>
          <w:sz w:val="24"/>
          <w:szCs w:val="24"/>
        </w:rPr>
        <w:t xml:space="preserve">En la </w:t>
      </w:r>
      <w:r w:rsidRPr="00087779">
        <w:rPr>
          <w:rFonts w:ascii="Times New Roman" w:hAnsi="Times New Roman" w:cs="Times New Roman"/>
          <w:sz w:val="24"/>
          <w:szCs w:val="24"/>
        </w:rPr>
        <w:t>figura 3.1</w:t>
      </w:r>
      <w:r w:rsidRPr="00EF16C9">
        <w:rPr>
          <w:rFonts w:ascii="Times New Roman" w:hAnsi="Times New Roman" w:cs="Times New Roman"/>
          <w:sz w:val="24"/>
          <w:szCs w:val="24"/>
        </w:rPr>
        <w:t xml:space="preserve"> se muestra la línea de partición de la pieza, ubicada en función de optimizar el diseño del molde.</w:t>
      </w:r>
    </w:p>
    <w:p w:rsidR="00EF16C9" w:rsidRPr="00EF16C9" w:rsidRDefault="00EF16C9" w:rsidP="00EF16C9">
      <w:pPr>
        <w:spacing w:after="0" w:line="360" w:lineRule="auto"/>
        <w:jc w:val="both"/>
        <w:rPr>
          <w:rFonts w:ascii="Times New Roman" w:hAnsi="Times New Roman" w:cs="Times New Roman"/>
          <w:sz w:val="24"/>
          <w:szCs w:val="24"/>
        </w:rPr>
      </w:pPr>
    </w:p>
    <w:p w:rsidR="00EF16C9" w:rsidRDefault="008F7822" w:rsidP="00FF3346">
      <w:pPr>
        <w:spacing w:after="0" w:line="360" w:lineRule="auto"/>
        <w:jc w:val="both"/>
        <w:rPr>
          <w:rFonts w:ascii="Times New Roman" w:hAnsi="Times New Roman" w:cs="Times New Roman"/>
          <w:sz w:val="24"/>
          <w:szCs w:val="24"/>
        </w:rPr>
      </w:pPr>
      <w:r w:rsidRPr="003B2D7A">
        <w:rPr>
          <w:b/>
          <w:bCs/>
          <w:noProof/>
          <w:sz w:val="24"/>
          <w:szCs w:val="24"/>
          <w:lang w:val="en-US"/>
        </w:rPr>
        <w:drawing>
          <wp:anchor distT="0" distB="0" distL="114300" distR="114300" simplePos="0" relativeHeight="251661312" behindDoc="0" locked="0" layoutInCell="1" allowOverlap="1" wp14:anchorId="374DBE0B" wp14:editId="3C806CF6">
            <wp:simplePos x="0" y="0"/>
            <wp:positionH relativeFrom="margin">
              <wp:posOffset>1690370</wp:posOffset>
            </wp:positionH>
            <wp:positionV relativeFrom="paragraph">
              <wp:posOffset>10795</wp:posOffset>
            </wp:positionV>
            <wp:extent cx="2128520" cy="1162050"/>
            <wp:effectExtent l="0" t="0" r="5080" b="0"/>
            <wp:wrapSquare wrapText="bothSides"/>
            <wp:docPr id="3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extLst>
                        <a:ext uri="{28A0092B-C50C-407E-A947-70E740481C1C}">
                          <a14:useLocalDpi xmlns:a14="http://schemas.microsoft.com/office/drawing/2010/main" val="0"/>
                        </a:ext>
                      </a:extLst>
                    </a:blip>
                    <a:srcRect l="1413" r="5476" b="2925"/>
                    <a:stretch>
                      <a:fillRect/>
                    </a:stretch>
                  </pic:blipFill>
                  <pic:spPr bwMode="auto">
                    <a:xfrm>
                      <a:off x="0" y="0"/>
                      <a:ext cx="2128520" cy="11620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16C9" w:rsidRDefault="00EF16C9"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EF16C9" w:rsidRDefault="00EF16C9" w:rsidP="00FF3346">
      <w:pPr>
        <w:spacing w:after="0" w:line="360" w:lineRule="auto"/>
        <w:jc w:val="both"/>
        <w:rPr>
          <w:rFonts w:ascii="Times New Roman" w:hAnsi="Times New Roman" w:cs="Times New Roman"/>
          <w:sz w:val="24"/>
          <w:szCs w:val="24"/>
        </w:rPr>
      </w:pPr>
    </w:p>
    <w:p w:rsidR="00EF16C9" w:rsidRDefault="00EF16C9" w:rsidP="00FF3346">
      <w:pPr>
        <w:spacing w:after="0" w:line="360" w:lineRule="auto"/>
        <w:jc w:val="both"/>
        <w:rPr>
          <w:rFonts w:ascii="Times New Roman" w:hAnsi="Times New Roman" w:cs="Times New Roman"/>
          <w:sz w:val="24"/>
          <w:szCs w:val="24"/>
        </w:rPr>
      </w:pPr>
    </w:p>
    <w:p w:rsidR="00EF16C9" w:rsidRDefault="00EF16C9" w:rsidP="00FF3346">
      <w:pPr>
        <w:spacing w:after="0" w:line="360" w:lineRule="auto"/>
        <w:jc w:val="both"/>
        <w:rPr>
          <w:rFonts w:ascii="Times New Roman" w:hAnsi="Times New Roman" w:cs="Times New Roman"/>
          <w:sz w:val="24"/>
          <w:szCs w:val="24"/>
        </w:rPr>
      </w:pPr>
    </w:p>
    <w:p w:rsidR="00B16717" w:rsidRPr="0011599E" w:rsidRDefault="00EF16C9" w:rsidP="0011599E">
      <w:pPr>
        <w:spacing w:after="0" w:line="360" w:lineRule="auto"/>
        <w:jc w:val="center"/>
        <w:rPr>
          <w:rFonts w:ascii="Times New Roman" w:hAnsi="Times New Roman" w:cs="Times New Roman"/>
          <w:sz w:val="20"/>
          <w:szCs w:val="20"/>
        </w:rPr>
      </w:pPr>
      <w:r w:rsidRPr="008F7822">
        <w:rPr>
          <w:rFonts w:ascii="Times New Roman" w:hAnsi="Times New Roman" w:cs="Times New Roman"/>
          <w:b/>
          <w:sz w:val="20"/>
          <w:szCs w:val="20"/>
        </w:rPr>
        <w:t>Figura 3.1</w:t>
      </w:r>
      <w:r w:rsidRPr="008F7822">
        <w:rPr>
          <w:rFonts w:ascii="Times New Roman" w:hAnsi="Times New Roman" w:cs="Times New Roman"/>
          <w:sz w:val="20"/>
          <w:szCs w:val="20"/>
        </w:rPr>
        <w:t>. Línea de partición del artículo</w:t>
      </w:r>
    </w:p>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b/>
          <w:sz w:val="24"/>
          <w:szCs w:val="24"/>
        </w:rPr>
        <w:t>Selección del tipo de inyectora</w:t>
      </w:r>
    </w:p>
    <w:p w:rsid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 xml:space="preserve">Se elige una máquina inyectora </w:t>
      </w:r>
      <w:proofErr w:type="spellStart"/>
      <w:r w:rsidRPr="00B16717">
        <w:rPr>
          <w:rFonts w:ascii="Times New Roman" w:hAnsi="Times New Roman" w:cs="Times New Roman"/>
          <w:sz w:val="24"/>
          <w:szCs w:val="24"/>
        </w:rPr>
        <w:t>Sandretto</w:t>
      </w:r>
      <w:proofErr w:type="spellEnd"/>
      <w:r w:rsidRPr="00B16717">
        <w:rPr>
          <w:rFonts w:ascii="Times New Roman" w:hAnsi="Times New Roman" w:cs="Times New Roman"/>
          <w:sz w:val="24"/>
          <w:szCs w:val="24"/>
        </w:rPr>
        <w:t xml:space="preserve"> de 135</w:t>
      </w:r>
      <w:r>
        <w:rPr>
          <w:rFonts w:ascii="Times New Roman" w:hAnsi="Times New Roman" w:cs="Times New Roman"/>
          <w:sz w:val="24"/>
          <w:szCs w:val="24"/>
        </w:rPr>
        <w:t xml:space="preserve"> </w:t>
      </w:r>
      <w:r w:rsidRPr="00B16717">
        <w:rPr>
          <w:rFonts w:ascii="Times New Roman" w:hAnsi="Times New Roman" w:cs="Times New Roman"/>
          <w:sz w:val="24"/>
          <w:szCs w:val="24"/>
        </w:rPr>
        <w:t xml:space="preserve">toneladas con cámara horizontal porque no es conveniente moldear artículos pequeños en máquinas grandes debido a la degradación del material que ocurre en la cámara de plastificación de la máquina. En la </w:t>
      </w:r>
      <w:r w:rsidRPr="00087779">
        <w:rPr>
          <w:rFonts w:ascii="Times New Roman" w:hAnsi="Times New Roman" w:cs="Times New Roman"/>
          <w:sz w:val="24"/>
          <w:szCs w:val="24"/>
        </w:rPr>
        <w:t>tabla 3.1</w:t>
      </w:r>
      <w:r w:rsidRPr="00B16717">
        <w:rPr>
          <w:rFonts w:ascii="Times New Roman" w:hAnsi="Times New Roman" w:cs="Times New Roman"/>
          <w:sz w:val="24"/>
          <w:szCs w:val="24"/>
        </w:rPr>
        <w:t xml:space="preserve"> se observan las características técnicas de esta máquina.</w:t>
      </w:r>
    </w:p>
    <w:p w:rsidR="00B16717" w:rsidRPr="000E7324" w:rsidRDefault="00B16717" w:rsidP="0011599E">
      <w:pPr>
        <w:tabs>
          <w:tab w:val="center" w:pos="4252"/>
        </w:tabs>
        <w:spacing w:line="360" w:lineRule="auto"/>
        <w:jc w:val="center"/>
        <w:rPr>
          <w:sz w:val="20"/>
          <w:szCs w:val="24"/>
          <w:lang w:val="es-ES_tradnl" w:eastAsia="es-ES"/>
        </w:rPr>
      </w:pPr>
      <w:r w:rsidRPr="000E7324">
        <w:rPr>
          <w:rFonts w:ascii="Times New Roman" w:hAnsi="Times New Roman" w:cs="Times New Roman"/>
          <w:b/>
          <w:sz w:val="20"/>
          <w:szCs w:val="24"/>
        </w:rPr>
        <w:t>Tabla 3.1</w:t>
      </w:r>
      <w:r w:rsidRPr="000E7324">
        <w:rPr>
          <w:sz w:val="20"/>
          <w:szCs w:val="24"/>
          <w:lang w:val="es-ES_tradnl" w:eastAsia="es-ES"/>
        </w:rPr>
        <w:t xml:space="preserve"> </w:t>
      </w:r>
      <w:r w:rsidRPr="000E7324">
        <w:rPr>
          <w:rFonts w:ascii="Times New Roman" w:hAnsi="Times New Roman" w:cs="Times New Roman"/>
          <w:sz w:val="20"/>
          <w:szCs w:val="24"/>
        </w:rPr>
        <w:t>Características técnicas de la máquina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056"/>
        <w:gridCol w:w="676"/>
      </w:tblGrid>
      <w:tr w:rsidR="00B16717" w:rsidRPr="003B2D7A" w:rsidTr="0011599E">
        <w:trPr>
          <w:jc w:val="center"/>
        </w:trPr>
        <w:tc>
          <w:tcPr>
            <w:tcW w:w="3085" w:type="dxa"/>
            <w:shd w:val="clear" w:color="auto" w:fill="auto"/>
          </w:tcPr>
          <w:p w:rsidR="00B16717" w:rsidRPr="00B16717" w:rsidRDefault="00B16717" w:rsidP="003D4A7E">
            <w:pPr>
              <w:spacing w:line="360" w:lineRule="auto"/>
              <w:jc w:val="center"/>
              <w:rPr>
                <w:rFonts w:ascii="Times New Roman" w:hAnsi="Times New Roman" w:cs="Times New Roman"/>
                <w:b/>
                <w:sz w:val="24"/>
                <w:szCs w:val="24"/>
              </w:rPr>
            </w:pPr>
            <w:r w:rsidRPr="00B16717">
              <w:rPr>
                <w:rFonts w:ascii="Times New Roman" w:hAnsi="Times New Roman" w:cs="Times New Roman"/>
                <w:b/>
                <w:sz w:val="24"/>
                <w:szCs w:val="24"/>
              </w:rPr>
              <w:t>Características Técnicas</w:t>
            </w:r>
          </w:p>
        </w:tc>
        <w:tc>
          <w:tcPr>
            <w:tcW w:w="1025" w:type="dxa"/>
            <w:shd w:val="clear" w:color="auto" w:fill="auto"/>
          </w:tcPr>
          <w:p w:rsidR="00B16717" w:rsidRPr="00B16717" w:rsidRDefault="00B16717" w:rsidP="003D4A7E">
            <w:pPr>
              <w:spacing w:line="360" w:lineRule="auto"/>
              <w:jc w:val="center"/>
              <w:rPr>
                <w:rFonts w:ascii="Times New Roman" w:hAnsi="Times New Roman" w:cs="Times New Roman"/>
                <w:b/>
                <w:sz w:val="24"/>
                <w:szCs w:val="24"/>
              </w:rPr>
            </w:pPr>
            <w:r w:rsidRPr="00B16717">
              <w:rPr>
                <w:rFonts w:ascii="Times New Roman" w:hAnsi="Times New Roman" w:cs="Times New Roman"/>
                <w:b/>
                <w:sz w:val="24"/>
                <w:szCs w:val="24"/>
              </w:rPr>
              <w:t>Valor</w:t>
            </w:r>
          </w:p>
        </w:tc>
        <w:tc>
          <w:tcPr>
            <w:tcW w:w="676" w:type="dxa"/>
            <w:shd w:val="clear" w:color="auto" w:fill="auto"/>
          </w:tcPr>
          <w:p w:rsidR="00B16717" w:rsidRPr="00B16717" w:rsidRDefault="00B16717" w:rsidP="003D4A7E">
            <w:pPr>
              <w:spacing w:line="360" w:lineRule="auto"/>
              <w:jc w:val="center"/>
              <w:rPr>
                <w:rFonts w:ascii="Times New Roman" w:hAnsi="Times New Roman" w:cs="Times New Roman"/>
                <w:b/>
                <w:sz w:val="24"/>
                <w:szCs w:val="24"/>
              </w:rPr>
            </w:pPr>
            <w:r w:rsidRPr="00B16717">
              <w:rPr>
                <w:rFonts w:ascii="Times New Roman" w:hAnsi="Times New Roman" w:cs="Times New Roman"/>
                <w:b/>
                <w:sz w:val="24"/>
                <w:szCs w:val="24"/>
              </w:rPr>
              <w:t>UM</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Diámetro del husillo</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50</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mm</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Volumen de inyección</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353</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cm</w:t>
            </w:r>
            <w:r w:rsidRPr="00B16717">
              <w:rPr>
                <w:rFonts w:ascii="Times New Roman" w:hAnsi="Times New Roman" w:cs="Times New Roman"/>
                <w:sz w:val="24"/>
                <w:szCs w:val="24"/>
                <w:vertAlign w:val="superscript"/>
              </w:rPr>
              <w:t>3</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Capacidad de plastificación</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38.8</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g/s</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Presión de inyección máxima</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1464</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bar</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Velocidad del husillo (</w:t>
            </w:r>
            <w:proofErr w:type="spellStart"/>
            <w:r w:rsidRPr="00B16717">
              <w:rPr>
                <w:rFonts w:ascii="Times New Roman" w:hAnsi="Times New Roman" w:cs="Times New Roman"/>
                <w:sz w:val="24"/>
                <w:szCs w:val="24"/>
              </w:rPr>
              <w:t>Mín-Máx</w:t>
            </w:r>
            <w:proofErr w:type="spellEnd"/>
            <w:r w:rsidRPr="00B16717">
              <w:rPr>
                <w:rFonts w:ascii="Times New Roman" w:hAnsi="Times New Roman" w:cs="Times New Roman"/>
                <w:sz w:val="24"/>
                <w:szCs w:val="24"/>
              </w:rPr>
              <w:t>)</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 xml:space="preserve">0/200 </w:t>
            </w:r>
          </w:p>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170/450</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rpm</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lastRenderedPageBreak/>
              <w:t>Potencia total de calefacción</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9</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kW</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Fuerza de bloqueo del molde</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1325</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kN</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Grueso del molde (</w:t>
            </w:r>
            <w:proofErr w:type="spellStart"/>
            <w:r w:rsidRPr="00B16717">
              <w:rPr>
                <w:rFonts w:ascii="Times New Roman" w:hAnsi="Times New Roman" w:cs="Times New Roman"/>
                <w:sz w:val="24"/>
                <w:szCs w:val="24"/>
              </w:rPr>
              <w:t>Máx</w:t>
            </w:r>
            <w:proofErr w:type="spellEnd"/>
            <w:r w:rsidRPr="00B16717">
              <w:rPr>
                <w:rFonts w:ascii="Times New Roman" w:hAnsi="Times New Roman" w:cs="Times New Roman"/>
                <w:sz w:val="24"/>
                <w:szCs w:val="24"/>
              </w:rPr>
              <w:t xml:space="preserve">- </w:t>
            </w:r>
            <w:proofErr w:type="spellStart"/>
            <w:r w:rsidRPr="00B16717">
              <w:rPr>
                <w:rFonts w:ascii="Times New Roman" w:hAnsi="Times New Roman" w:cs="Times New Roman"/>
                <w:sz w:val="24"/>
                <w:szCs w:val="24"/>
              </w:rPr>
              <w:t>Mín</w:t>
            </w:r>
            <w:proofErr w:type="spellEnd"/>
            <w:r w:rsidRPr="00B16717">
              <w:rPr>
                <w:rFonts w:ascii="Times New Roman" w:hAnsi="Times New Roman" w:cs="Times New Roman"/>
                <w:sz w:val="24"/>
                <w:szCs w:val="24"/>
              </w:rPr>
              <w:t>)</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150/500</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mm</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Carrera del plato móvil</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400</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mm</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Dimensiones de los platos</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610x610</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mm</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Pasaje entre columnas</w:t>
            </w:r>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400x400</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mm</w:t>
            </w:r>
          </w:p>
        </w:tc>
      </w:tr>
      <w:tr w:rsidR="00B16717" w:rsidRPr="003B2D7A" w:rsidTr="0011599E">
        <w:trPr>
          <w:jc w:val="center"/>
        </w:trPr>
        <w:tc>
          <w:tcPr>
            <w:tcW w:w="3085" w:type="dxa"/>
            <w:shd w:val="clear" w:color="auto" w:fill="auto"/>
          </w:tcPr>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 xml:space="preserve">Diámetro del anillo de </w:t>
            </w:r>
            <w:proofErr w:type="spellStart"/>
            <w:r w:rsidRPr="00B16717">
              <w:rPr>
                <w:rFonts w:ascii="Times New Roman" w:hAnsi="Times New Roman" w:cs="Times New Roman"/>
                <w:sz w:val="24"/>
                <w:szCs w:val="24"/>
              </w:rPr>
              <w:t>centraje</w:t>
            </w:r>
            <w:proofErr w:type="spellEnd"/>
          </w:p>
        </w:tc>
        <w:tc>
          <w:tcPr>
            <w:tcW w:w="1025"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150</w:t>
            </w:r>
          </w:p>
        </w:tc>
        <w:tc>
          <w:tcPr>
            <w:tcW w:w="676" w:type="dxa"/>
            <w:shd w:val="clear" w:color="auto" w:fill="auto"/>
          </w:tcPr>
          <w:p w:rsidR="00B16717" w:rsidRPr="00B16717" w:rsidRDefault="00B16717" w:rsidP="00B16717">
            <w:pPr>
              <w:spacing w:after="0" w:line="360" w:lineRule="auto"/>
              <w:jc w:val="center"/>
              <w:rPr>
                <w:rFonts w:ascii="Times New Roman" w:hAnsi="Times New Roman" w:cs="Times New Roman"/>
                <w:sz w:val="24"/>
                <w:szCs w:val="24"/>
              </w:rPr>
            </w:pPr>
            <w:r w:rsidRPr="00B16717">
              <w:rPr>
                <w:rFonts w:ascii="Times New Roman" w:hAnsi="Times New Roman" w:cs="Times New Roman"/>
                <w:sz w:val="24"/>
                <w:szCs w:val="24"/>
              </w:rPr>
              <w:t>mm</w:t>
            </w:r>
          </w:p>
        </w:tc>
      </w:tr>
    </w:tbl>
    <w:p w:rsidR="000E7324" w:rsidRDefault="000E7324" w:rsidP="00B16717">
      <w:pPr>
        <w:spacing w:after="0" w:line="360" w:lineRule="auto"/>
        <w:jc w:val="both"/>
        <w:rPr>
          <w:rFonts w:ascii="Times New Roman" w:hAnsi="Times New Roman" w:cs="Times New Roman"/>
          <w:b/>
          <w:sz w:val="24"/>
          <w:szCs w:val="24"/>
        </w:rPr>
      </w:pPr>
    </w:p>
    <w:p w:rsidR="00B16717" w:rsidRPr="00B16717" w:rsidRDefault="00B16717" w:rsidP="00B16717">
      <w:pPr>
        <w:spacing w:after="0" w:line="360" w:lineRule="auto"/>
        <w:jc w:val="both"/>
        <w:rPr>
          <w:rFonts w:ascii="Times New Roman" w:hAnsi="Times New Roman" w:cs="Times New Roman"/>
          <w:b/>
          <w:sz w:val="24"/>
          <w:szCs w:val="24"/>
        </w:rPr>
      </w:pPr>
      <w:r w:rsidRPr="00B16717">
        <w:rPr>
          <w:rFonts w:ascii="Times New Roman" w:hAnsi="Times New Roman" w:cs="Times New Roman"/>
          <w:b/>
          <w:sz w:val="24"/>
          <w:szCs w:val="24"/>
        </w:rPr>
        <w:t>Entrada del material</w:t>
      </w:r>
    </w:p>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Se emplea una entrada puntiforme ubicada en el centro de la superficie de la pieza. En la figura 3.2 se aprecia este tipo de entrada empleado en dicho molde.</w:t>
      </w:r>
    </w:p>
    <w:p w:rsidR="00B16717" w:rsidRDefault="0011599E" w:rsidP="0011599E">
      <w:pPr>
        <w:spacing w:after="0" w:line="360" w:lineRule="auto"/>
        <w:jc w:val="center"/>
        <w:rPr>
          <w:rFonts w:ascii="Times New Roman" w:hAnsi="Times New Roman" w:cs="Times New Roman"/>
          <w:sz w:val="24"/>
          <w:szCs w:val="24"/>
        </w:rPr>
      </w:pPr>
      <w:r w:rsidRPr="003B2D7A">
        <w:rPr>
          <w:noProof/>
          <w:sz w:val="24"/>
          <w:szCs w:val="24"/>
          <w:lang w:val="en-US"/>
        </w:rPr>
        <w:drawing>
          <wp:inline distT="0" distB="0" distL="0" distR="0" wp14:anchorId="6AB947FA" wp14:editId="610B428C">
            <wp:extent cx="1343025" cy="1470025"/>
            <wp:effectExtent l="0" t="0" r="9525" b="0"/>
            <wp:docPr id="7" name="Imagen 7" descr="Descripción: D:\Escuela\2do Semestre\Mi tesis\fotos\Entrad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Descripción: D:\Escuela\2do Semestre\Mi tesis\fotos\Entrada.jpg"/>
                    <pic:cNvPicPr>
                      <a:picLocks noChangeAspect="1" noChangeArrowheads="1"/>
                    </pic:cNvPicPr>
                  </pic:nvPicPr>
                  <pic:blipFill>
                    <a:blip r:embed="rId9">
                      <a:grayscl/>
                      <a:extLst>
                        <a:ext uri="{28A0092B-C50C-407E-A947-70E740481C1C}">
                          <a14:useLocalDpi xmlns:a14="http://schemas.microsoft.com/office/drawing/2010/main" val="0"/>
                        </a:ext>
                      </a:extLst>
                    </a:blip>
                    <a:srcRect/>
                    <a:stretch>
                      <a:fillRect/>
                    </a:stretch>
                  </pic:blipFill>
                  <pic:spPr bwMode="auto">
                    <a:xfrm>
                      <a:off x="0" y="0"/>
                      <a:ext cx="1343025" cy="1470025"/>
                    </a:xfrm>
                    <a:prstGeom prst="rect">
                      <a:avLst/>
                    </a:prstGeom>
                    <a:noFill/>
                    <a:ln>
                      <a:noFill/>
                    </a:ln>
                  </pic:spPr>
                </pic:pic>
              </a:graphicData>
            </a:graphic>
          </wp:inline>
        </w:drawing>
      </w:r>
    </w:p>
    <w:p w:rsidR="00B16717" w:rsidRPr="000E7324" w:rsidRDefault="00B16717" w:rsidP="008F7822">
      <w:pPr>
        <w:spacing w:line="360" w:lineRule="auto"/>
        <w:jc w:val="center"/>
        <w:rPr>
          <w:sz w:val="20"/>
          <w:szCs w:val="20"/>
        </w:rPr>
      </w:pPr>
      <w:r w:rsidRPr="000E7324">
        <w:rPr>
          <w:rFonts w:ascii="Times New Roman" w:hAnsi="Times New Roman" w:cs="Times New Roman"/>
          <w:b/>
          <w:sz w:val="20"/>
          <w:szCs w:val="20"/>
        </w:rPr>
        <w:t>Figura 3.2.</w:t>
      </w:r>
      <w:r w:rsidRPr="000E7324">
        <w:rPr>
          <w:sz w:val="20"/>
          <w:szCs w:val="20"/>
        </w:rPr>
        <w:t xml:space="preserve"> </w:t>
      </w:r>
      <w:r w:rsidRPr="000E7324">
        <w:rPr>
          <w:rFonts w:ascii="Times New Roman" w:hAnsi="Times New Roman" w:cs="Times New Roman"/>
          <w:sz w:val="20"/>
          <w:szCs w:val="20"/>
        </w:rPr>
        <w:t>Entrada de material. Fuente: Elaboración propia.</w:t>
      </w:r>
    </w:p>
    <w:p w:rsidR="00B16717" w:rsidRPr="00B16717" w:rsidRDefault="00B16717" w:rsidP="00B16717">
      <w:pPr>
        <w:spacing w:after="0" w:line="360" w:lineRule="auto"/>
        <w:jc w:val="both"/>
        <w:rPr>
          <w:rFonts w:ascii="Times New Roman" w:hAnsi="Times New Roman" w:cs="Times New Roman"/>
          <w:b/>
          <w:sz w:val="24"/>
          <w:szCs w:val="24"/>
        </w:rPr>
      </w:pPr>
      <w:r w:rsidRPr="00B16717">
        <w:rPr>
          <w:rFonts w:ascii="Times New Roman" w:hAnsi="Times New Roman" w:cs="Times New Roman"/>
          <w:b/>
          <w:sz w:val="24"/>
          <w:szCs w:val="24"/>
        </w:rPr>
        <w:t>Sistemas de alimentación</w:t>
      </w:r>
    </w:p>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Se emplea un canal de alimentación circular y un bebedero exterior. En la figura 3.3 y 3.4 se detallan los canales de alimentación y el bebedero utilizado en el diseño del molde.</w:t>
      </w:r>
    </w:p>
    <w:p w:rsidR="00B16717" w:rsidRPr="00B16717" w:rsidRDefault="00B16717" w:rsidP="00B16717">
      <w:pPr>
        <w:spacing w:after="0" w:line="360" w:lineRule="auto"/>
        <w:jc w:val="both"/>
        <w:rPr>
          <w:rFonts w:ascii="Times New Roman" w:hAnsi="Times New Roman" w:cs="Times New Roman"/>
          <w:sz w:val="24"/>
          <w:szCs w:val="24"/>
        </w:rPr>
      </w:pPr>
      <w:r w:rsidRPr="00B16717">
        <w:rPr>
          <w:rFonts w:ascii="Times New Roman" w:hAnsi="Times New Roman" w:cs="Times New Roman"/>
          <w:sz w:val="24"/>
          <w:szCs w:val="24"/>
        </w:rPr>
        <w:t>La figura 3.5 hace referencia al llenado de las cavidades a través de la simulación en el Autodesk Inventor.</w:t>
      </w:r>
    </w:p>
    <w:p w:rsidR="00B16717" w:rsidRDefault="00415A79" w:rsidP="00FF3346">
      <w:pPr>
        <w:spacing w:after="0" w:line="360" w:lineRule="auto"/>
        <w:jc w:val="both"/>
        <w:rPr>
          <w:rFonts w:ascii="Times New Roman" w:hAnsi="Times New Roman" w:cs="Times New Roman"/>
          <w:sz w:val="24"/>
          <w:szCs w:val="24"/>
        </w:rPr>
      </w:pPr>
      <w:r w:rsidRPr="003B2D7A">
        <w:rPr>
          <w:b/>
          <w:bCs/>
          <w:noProof/>
          <w:sz w:val="24"/>
          <w:szCs w:val="24"/>
          <w:lang w:val="en-US"/>
        </w:rPr>
        <w:lastRenderedPageBreak/>
        <w:drawing>
          <wp:anchor distT="0" distB="0" distL="114300" distR="114300" simplePos="0" relativeHeight="251663360" behindDoc="0" locked="0" layoutInCell="1" allowOverlap="1" wp14:anchorId="7D7E4410" wp14:editId="70060EFF">
            <wp:simplePos x="0" y="0"/>
            <wp:positionH relativeFrom="margin">
              <wp:align>center</wp:align>
            </wp:positionH>
            <wp:positionV relativeFrom="paragraph">
              <wp:posOffset>0</wp:posOffset>
            </wp:positionV>
            <wp:extent cx="1670050" cy="1743075"/>
            <wp:effectExtent l="0" t="0" r="6350" b="9525"/>
            <wp:wrapSquare wrapText="bothSides"/>
            <wp:docPr id="34" name="Imagen 11" descr="Descripción: D:\Escuela\2do Semestre\Mi tesis\fotos\Canales de aliment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Descripción: D:\Escuela\2do Semestre\Mi tesis\fotos\Canales de alimentació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0050" cy="1743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16717" w:rsidRDefault="00B16717" w:rsidP="00FF3346">
      <w:pPr>
        <w:spacing w:after="0" w:line="360" w:lineRule="auto"/>
        <w:jc w:val="both"/>
        <w:rPr>
          <w:rFonts w:ascii="Times New Roman" w:hAnsi="Times New Roman" w:cs="Times New Roman"/>
          <w:sz w:val="24"/>
          <w:szCs w:val="24"/>
        </w:rPr>
      </w:pPr>
    </w:p>
    <w:p w:rsidR="00B16717" w:rsidRDefault="00B16717" w:rsidP="00FF3346">
      <w:pPr>
        <w:spacing w:after="0" w:line="360" w:lineRule="auto"/>
        <w:jc w:val="both"/>
        <w:rPr>
          <w:rFonts w:ascii="Times New Roman" w:hAnsi="Times New Roman" w:cs="Times New Roman"/>
          <w:sz w:val="24"/>
          <w:szCs w:val="24"/>
        </w:rPr>
      </w:pPr>
    </w:p>
    <w:p w:rsidR="00B16717" w:rsidRDefault="00B16717" w:rsidP="00FF3346">
      <w:pPr>
        <w:spacing w:after="0" w:line="360" w:lineRule="auto"/>
        <w:jc w:val="both"/>
        <w:rPr>
          <w:rFonts w:ascii="Times New Roman" w:hAnsi="Times New Roman" w:cs="Times New Roman"/>
          <w:sz w:val="24"/>
          <w:szCs w:val="24"/>
        </w:rPr>
      </w:pPr>
    </w:p>
    <w:p w:rsidR="00B16717" w:rsidRDefault="00B16717" w:rsidP="00FF3346">
      <w:pPr>
        <w:spacing w:after="0" w:line="360" w:lineRule="auto"/>
        <w:jc w:val="both"/>
        <w:rPr>
          <w:rFonts w:ascii="Times New Roman" w:hAnsi="Times New Roman" w:cs="Times New Roman"/>
          <w:sz w:val="24"/>
          <w:szCs w:val="24"/>
        </w:rPr>
      </w:pPr>
    </w:p>
    <w:p w:rsidR="00B16717" w:rsidRDefault="00B16717" w:rsidP="00FF3346">
      <w:pPr>
        <w:spacing w:after="0" w:line="360" w:lineRule="auto"/>
        <w:jc w:val="both"/>
        <w:rPr>
          <w:rFonts w:ascii="Times New Roman" w:hAnsi="Times New Roman" w:cs="Times New Roman"/>
          <w:sz w:val="24"/>
          <w:szCs w:val="24"/>
        </w:rPr>
      </w:pPr>
    </w:p>
    <w:p w:rsidR="00B16717" w:rsidRDefault="00B16717" w:rsidP="00FF3346">
      <w:pPr>
        <w:spacing w:after="0" w:line="360" w:lineRule="auto"/>
        <w:jc w:val="both"/>
        <w:rPr>
          <w:rFonts w:ascii="Times New Roman" w:hAnsi="Times New Roman" w:cs="Times New Roman"/>
          <w:sz w:val="24"/>
          <w:szCs w:val="24"/>
        </w:rPr>
      </w:pPr>
    </w:p>
    <w:p w:rsidR="00B16717" w:rsidRPr="000E7324" w:rsidRDefault="00B16717" w:rsidP="008F7822">
      <w:pPr>
        <w:spacing w:line="360" w:lineRule="auto"/>
        <w:jc w:val="center"/>
        <w:rPr>
          <w:sz w:val="20"/>
          <w:szCs w:val="20"/>
          <w:lang w:val="es-ES_tradnl" w:eastAsia="es-ES"/>
        </w:rPr>
      </w:pPr>
      <w:r w:rsidRPr="000E7324">
        <w:rPr>
          <w:rFonts w:ascii="Times New Roman" w:hAnsi="Times New Roman" w:cs="Times New Roman"/>
          <w:b/>
          <w:sz w:val="20"/>
          <w:szCs w:val="20"/>
        </w:rPr>
        <w:t>Figura 3.3</w:t>
      </w:r>
      <w:r w:rsidRPr="000E7324">
        <w:rPr>
          <w:sz w:val="20"/>
          <w:szCs w:val="20"/>
          <w:lang w:val="es-ES_tradnl" w:eastAsia="es-ES"/>
        </w:rPr>
        <w:t xml:space="preserve">. </w:t>
      </w:r>
      <w:r w:rsidRPr="000E7324">
        <w:rPr>
          <w:rFonts w:ascii="Times New Roman" w:hAnsi="Times New Roman" w:cs="Times New Roman"/>
          <w:sz w:val="20"/>
          <w:szCs w:val="20"/>
        </w:rPr>
        <w:t>Canales de alimenta</w:t>
      </w:r>
      <w:r w:rsidRPr="000E7324">
        <w:rPr>
          <w:sz w:val="20"/>
          <w:szCs w:val="20"/>
          <w:lang w:val="es-ES_tradnl" w:eastAsia="es-ES"/>
        </w:rPr>
        <w:t>ción</w:t>
      </w:r>
    </w:p>
    <w:p w:rsidR="007678DA" w:rsidRDefault="007678DA" w:rsidP="007678DA">
      <w:pPr>
        <w:spacing w:after="0" w:line="360" w:lineRule="auto"/>
        <w:jc w:val="both"/>
        <w:rPr>
          <w:rFonts w:ascii="Times New Roman" w:hAnsi="Times New Roman" w:cs="Times New Roman"/>
          <w:sz w:val="24"/>
          <w:szCs w:val="24"/>
        </w:rPr>
      </w:pPr>
      <w:r w:rsidRPr="007678DA">
        <w:rPr>
          <w:rFonts w:ascii="Times New Roman" w:hAnsi="Times New Roman" w:cs="Times New Roman"/>
          <w:sz w:val="24"/>
          <w:szCs w:val="24"/>
        </w:rPr>
        <w:t>Los canales de alimentación se encuentran en forma de cruz por la distribución de cavidades empleada en el diseño.</w:t>
      </w:r>
    </w:p>
    <w:p w:rsidR="007678DA" w:rsidRDefault="000E7324" w:rsidP="007678DA">
      <w:pPr>
        <w:spacing w:after="0" w:line="360" w:lineRule="auto"/>
        <w:jc w:val="both"/>
        <w:rPr>
          <w:rFonts w:ascii="Times New Roman" w:hAnsi="Times New Roman" w:cs="Times New Roman"/>
          <w:sz w:val="24"/>
          <w:szCs w:val="24"/>
        </w:rPr>
      </w:pPr>
      <w:r w:rsidRPr="003B2D7A">
        <w:rPr>
          <w:rFonts w:eastAsia="Times New Roman"/>
          <w:noProof/>
          <w:sz w:val="24"/>
          <w:szCs w:val="24"/>
          <w:lang w:val="en-US"/>
        </w:rPr>
        <w:drawing>
          <wp:anchor distT="0" distB="0" distL="114300" distR="114300" simplePos="0" relativeHeight="251665408" behindDoc="0" locked="0" layoutInCell="1" allowOverlap="1" wp14:anchorId="7AD3B53B" wp14:editId="26DCA42D">
            <wp:simplePos x="0" y="0"/>
            <wp:positionH relativeFrom="margin">
              <wp:posOffset>2091690</wp:posOffset>
            </wp:positionH>
            <wp:positionV relativeFrom="paragraph">
              <wp:posOffset>9525</wp:posOffset>
            </wp:positionV>
            <wp:extent cx="1184275" cy="1171575"/>
            <wp:effectExtent l="0" t="0" r="0" b="9525"/>
            <wp:wrapSquare wrapText="bothSides"/>
            <wp:docPr id="35" name="Imagen 12" descr="Descripción: D:\Escuela\2do Semestre\Mi tesis\fotos\Bebede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Descripción: D:\Escuela\2do Semestre\Mi tesis\fotos\Bebedero.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84275" cy="1171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8DA" w:rsidRDefault="007678DA" w:rsidP="007678DA">
      <w:pPr>
        <w:spacing w:after="0" w:line="360" w:lineRule="auto"/>
        <w:jc w:val="both"/>
        <w:rPr>
          <w:rFonts w:ascii="Times New Roman" w:hAnsi="Times New Roman" w:cs="Times New Roman"/>
          <w:sz w:val="24"/>
          <w:szCs w:val="24"/>
        </w:rPr>
      </w:pPr>
    </w:p>
    <w:p w:rsidR="007678DA" w:rsidRPr="007678DA" w:rsidRDefault="007678DA" w:rsidP="007678DA">
      <w:pPr>
        <w:spacing w:after="0" w:line="360" w:lineRule="auto"/>
        <w:jc w:val="both"/>
        <w:rPr>
          <w:rFonts w:ascii="Times New Roman" w:hAnsi="Times New Roman" w:cs="Times New Roman"/>
          <w:sz w:val="24"/>
          <w:szCs w:val="24"/>
        </w:rPr>
      </w:pPr>
    </w:p>
    <w:p w:rsidR="007678DA" w:rsidRPr="003B2D7A" w:rsidRDefault="007678DA" w:rsidP="00B16717">
      <w:pPr>
        <w:spacing w:line="360" w:lineRule="auto"/>
        <w:rPr>
          <w:sz w:val="24"/>
          <w:szCs w:val="24"/>
          <w:lang w:val="es-ES_tradnl" w:eastAsia="es-ES"/>
        </w:rPr>
      </w:pPr>
    </w:p>
    <w:p w:rsidR="007678DA" w:rsidRPr="000E7324" w:rsidRDefault="007678DA" w:rsidP="00415A79">
      <w:pPr>
        <w:spacing w:line="360" w:lineRule="auto"/>
        <w:jc w:val="center"/>
        <w:rPr>
          <w:sz w:val="20"/>
          <w:szCs w:val="20"/>
          <w:lang w:val="es-ES_tradnl" w:eastAsia="es-ES"/>
        </w:rPr>
      </w:pPr>
      <w:r w:rsidRPr="000E7324">
        <w:rPr>
          <w:rFonts w:ascii="Times New Roman" w:hAnsi="Times New Roman" w:cs="Times New Roman"/>
          <w:b/>
          <w:sz w:val="20"/>
          <w:szCs w:val="20"/>
        </w:rPr>
        <w:t xml:space="preserve">Figura 3.4. </w:t>
      </w:r>
      <w:r w:rsidRPr="000E7324">
        <w:rPr>
          <w:rFonts w:ascii="Times New Roman" w:hAnsi="Times New Roman" w:cs="Times New Roman"/>
          <w:sz w:val="20"/>
          <w:szCs w:val="20"/>
        </w:rPr>
        <w:t>Bebedero empleado</w:t>
      </w:r>
    </w:p>
    <w:p w:rsidR="007678DA" w:rsidRDefault="00EE7BF5" w:rsidP="00FF3346">
      <w:pPr>
        <w:spacing w:after="0" w:line="360" w:lineRule="auto"/>
        <w:jc w:val="both"/>
        <w:rPr>
          <w:rFonts w:ascii="Times New Roman" w:hAnsi="Times New Roman" w:cs="Times New Roman"/>
          <w:sz w:val="24"/>
          <w:szCs w:val="24"/>
        </w:rPr>
      </w:pPr>
      <w:r w:rsidRPr="000E7324">
        <w:rPr>
          <w:b/>
          <w:noProof/>
          <w:sz w:val="24"/>
          <w:szCs w:val="24"/>
          <w:lang w:val="en-US"/>
        </w:rPr>
        <w:drawing>
          <wp:anchor distT="0" distB="0" distL="114300" distR="114300" simplePos="0" relativeHeight="251667456" behindDoc="0" locked="0" layoutInCell="1" allowOverlap="1" wp14:anchorId="402D34BA" wp14:editId="214C8B47">
            <wp:simplePos x="0" y="0"/>
            <wp:positionH relativeFrom="margin">
              <wp:align>center</wp:align>
            </wp:positionH>
            <wp:positionV relativeFrom="paragraph">
              <wp:posOffset>8255</wp:posOffset>
            </wp:positionV>
            <wp:extent cx="2426970" cy="1924050"/>
            <wp:effectExtent l="0" t="0" r="0" b="0"/>
            <wp:wrapSquare wrapText="bothSides"/>
            <wp:docPr id="36" name="Imagen 21" descr="D:\Escuela\2do Semestre\Mi tesis\fotos\llenado de las cavidad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D:\Escuela\2do Semestre\Mi tesis\fotos\llenado de las cavidades 1.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426970" cy="1924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Pr="000E7324" w:rsidRDefault="007678DA" w:rsidP="00FF3346">
      <w:pPr>
        <w:spacing w:after="0" w:line="360" w:lineRule="auto"/>
        <w:jc w:val="both"/>
        <w:rPr>
          <w:rFonts w:ascii="Times New Roman" w:hAnsi="Times New Roman" w:cs="Times New Roman"/>
          <w:szCs w:val="24"/>
        </w:rPr>
      </w:pPr>
    </w:p>
    <w:p w:rsidR="007678DA" w:rsidRPr="000E7324" w:rsidRDefault="007678DA" w:rsidP="008F7822">
      <w:pPr>
        <w:tabs>
          <w:tab w:val="center" w:pos="4252"/>
        </w:tabs>
        <w:spacing w:line="360" w:lineRule="auto"/>
        <w:jc w:val="center"/>
        <w:rPr>
          <w:sz w:val="20"/>
          <w:szCs w:val="20"/>
          <w:lang w:val="es-ES_tradnl" w:eastAsia="es-ES"/>
        </w:rPr>
      </w:pPr>
      <w:r w:rsidRPr="000E7324">
        <w:rPr>
          <w:rFonts w:ascii="Times New Roman" w:hAnsi="Times New Roman" w:cs="Times New Roman"/>
          <w:b/>
          <w:sz w:val="20"/>
          <w:szCs w:val="20"/>
        </w:rPr>
        <w:t>Figura 3.5.</w:t>
      </w:r>
      <w:r w:rsidRPr="000E7324">
        <w:rPr>
          <w:sz w:val="20"/>
          <w:szCs w:val="20"/>
          <w:lang w:val="es-ES_tradnl" w:eastAsia="es-ES"/>
        </w:rPr>
        <w:t xml:space="preserve"> </w:t>
      </w:r>
      <w:r w:rsidRPr="000E7324">
        <w:rPr>
          <w:rFonts w:ascii="Times New Roman" w:hAnsi="Times New Roman" w:cs="Times New Roman"/>
          <w:sz w:val="20"/>
          <w:szCs w:val="20"/>
        </w:rPr>
        <w:t>Simulación del llenado de las cavidades en el Autodesk Inventor</w:t>
      </w:r>
    </w:p>
    <w:p w:rsidR="007678DA" w:rsidRPr="007678DA" w:rsidRDefault="007678DA" w:rsidP="007678DA">
      <w:pPr>
        <w:tabs>
          <w:tab w:val="center" w:pos="4252"/>
        </w:tabs>
        <w:spacing w:line="360" w:lineRule="auto"/>
        <w:rPr>
          <w:rFonts w:ascii="Times New Roman" w:hAnsi="Times New Roman" w:cs="Times New Roman"/>
          <w:sz w:val="24"/>
          <w:szCs w:val="24"/>
          <w:lang w:val="es-ES_tradnl"/>
        </w:rPr>
      </w:pPr>
      <w:r w:rsidRPr="007678DA">
        <w:rPr>
          <w:rFonts w:ascii="Times New Roman" w:hAnsi="Times New Roman" w:cs="Times New Roman"/>
          <w:sz w:val="24"/>
          <w:szCs w:val="24"/>
        </w:rPr>
        <w:t>Como se observa en la figura anterior el llenado de las cavidades ocurre correctamente. Es el primer paso que influye en la calidad requerida de la pieza.</w:t>
      </w:r>
    </w:p>
    <w:p w:rsidR="00EE7BF5" w:rsidRDefault="00EE7BF5" w:rsidP="0011599E">
      <w:pPr>
        <w:tabs>
          <w:tab w:val="center" w:pos="4252"/>
        </w:tabs>
        <w:spacing w:after="0" w:line="360" w:lineRule="auto"/>
        <w:rPr>
          <w:rFonts w:ascii="Times New Roman" w:hAnsi="Times New Roman" w:cs="Times New Roman"/>
          <w:b/>
          <w:sz w:val="24"/>
          <w:szCs w:val="24"/>
        </w:rPr>
      </w:pPr>
    </w:p>
    <w:p w:rsidR="007678DA" w:rsidRPr="007678DA" w:rsidRDefault="007678DA" w:rsidP="0011599E">
      <w:pPr>
        <w:tabs>
          <w:tab w:val="center" w:pos="4252"/>
        </w:tabs>
        <w:spacing w:after="0" w:line="360" w:lineRule="auto"/>
        <w:rPr>
          <w:rFonts w:ascii="Times New Roman" w:hAnsi="Times New Roman" w:cs="Times New Roman"/>
          <w:b/>
          <w:sz w:val="24"/>
          <w:szCs w:val="24"/>
        </w:rPr>
      </w:pPr>
      <w:r w:rsidRPr="007678DA">
        <w:rPr>
          <w:rFonts w:ascii="Times New Roman" w:hAnsi="Times New Roman" w:cs="Times New Roman"/>
          <w:b/>
          <w:sz w:val="24"/>
          <w:szCs w:val="24"/>
        </w:rPr>
        <w:lastRenderedPageBreak/>
        <w:t>Canales de ventilación.</w:t>
      </w:r>
    </w:p>
    <w:p w:rsidR="007678DA" w:rsidRPr="007678DA" w:rsidRDefault="007678DA" w:rsidP="0011599E">
      <w:pPr>
        <w:tabs>
          <w:tab w:val="center" w:pos="4252"/>
        </w:tabs>
        <w:spacing w:after="0" w:line="360" w:lineRule="auto"/>
        <w:rPr>
          <w:rFonts w:ascii="Times New Roman" w:hAnsi="Times New Roman" w:cs="Times New Roman"/>
          <w:sz w:val="24"/>
          <w:szCs w:val="24"/>
        </w:rPr>
      </w:pPr>
      <w:r w:rsidRPr="007678DA">
        <w:rPr>
          <w:rFonts w:ascii="Times New Roman" w:hAnsi="Times New Roman" w:cs="Times New Roman"/>
          <w:sz w:val="24"/>
          <w:szCs w:val="24"/>
        </w:rPr>
        <w:t xml:space="preserve">Se selecciona un canal de ventilación rectangular, el cual permite la salida de los gases en el momento de la inyección en la cavidad. En la figura 3.6 se representa los canales en la placa de respaldo del molde. </w:t>
      </w:r>
    </w:p>
    <w:p w:rsidR="007678DA" w:rsidRPr="007678DA" w:rsidRDefault="000E7324" w:rsidP="00FF3346">
      <w:pPr>
        <w:spacing w:after="0" w:line="360" w:lineRule="auto"/>
        <w:jc w:val="both"/>
        <w:rPr>
          <w:rFonts w:ascii="Times New Roman" w:hAnsi="Times New Roman" w:cs="Times New Roman"/>
          <w:sz w:val="24"/>
          <w:szCs w:val="24"/>
        </w:rPr>
      </w:pPr>
      <w:r w:rsidRPr="003B2D7A">
        <w:rPr>
          <w:noProof/>
          <w:sz w:val="24"/>
          <w:szCs w:val="24"/>
          <w:lang w:val="en-US"/>
        </w:rPr>
        <w:drawing>
          <wp:anchor distT="0" distB="0" distL="114300" distR="114300" simplePos="0" relativeHeight="251669504" behindDoc="0" locked="0" layoutInCell="1" allowOverlap="1" wp14:anchorId="5080C374" wp14:editId="76D71D2B">
            <wp:simplePos x="0" y="0"/>
            <wp:positionH relativeFrom="margin">
              <wp:align>center</wp:align>
            </wp:positionH>
            <wp:positionV relativeFrom="paragraph">
              <wp:posOffset>15240</wp:posOffset>
            </wp:positionV>
            <wp:extent cx="2658110" cy="1907540"/>
            <wp:effectExtent l="0" t="0" r="8890" b="0"/>
            <wp:wrapSquare wrapText="bothSides"/>
            <wp:docPr id="37" name="Imagen 23" descr="D:\Escuela\2do Semestre\Mi tesis\fotos\Canal de ventiliació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descr="D:\Escuela\2do Semestre\Mi tesis\fotos\Canal de ventiliación1.JPG"/>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bwMode="auto">
                    <a:xfrm>
                      <a:off x="0" y="0"/>
                      <a:ext cx="2658110" cy="19075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0E7324" w:rsidRDefault="000E7324" w:rsidP="00FF3346">
      <w:pPr>
        <w:spacing w:after="0" w:line="360" w:lineRule="auto"/>
        <w:jc w:val="both"/>
        <w:rPr>
          <w:rFonts w:ascii="Times New Roman" w:hAnsi="Times New Roman" w:cs="Times New Roman"/>
          <w:sz w:val="24"/>
          <w:szCs w:val="24"/>
        </w:rPr>
      </w:pPr>
    </w:p>
    <w:p w:rsidR="007678DA" w:rsidRPr="008F7822" w:rsidRDefault="007678DA" w:rsidP="008F7822">
      <w:pPr>
        <w:spacing w:after="0" w:line="360" w:lineRule="auto"/>
        <w:jc w:val="center"/>
        <w:rPr>
          <w:rFonts w:ascii="Times New Roman" w:hAnsi="Times New Roman" w:cs="Times New Roman"/>
          <w:sz w:val="20"/>
          <w:szCs w:val="20"/>
        </w:rPr>
      </w:pPr>
      <w:r w:rsidRPr="008F7822">
        <w:rPr>
          <w:rFonts w:ascii="Times New Roman" w:hAnsi="Times New Roman" w:cs="Times New Roman"/>
          <w:b/>
          <w:sz w:val="20"/>
          <w:szCs w:val="20"/>
        </w:rPr>
        <w:t>Figura 3.6.</w:t>
      </w:r>
      <w:r w:rsidRPr="008F7822">
        <w:rPr>
          <w:sz w:val="20"/>
          <w:szCs w:val="20"/>
          <w:lang w:val="es-ES_tradnl" w:eastAsia="es-ES"/>
        </w:rPr>
        <w:t xml:space="preserve"> </w:t>
      </w:r>
      <w:r w:rsidRPr="008F7822">
        <w:rPr>
          <w:rFonts w:ascii="Times New Roman" w:hAnsi="Times New Roman" w:cs="Times New Roman"/>
          <w:sz w:val="20"/>
          <w:szCs w:val="20"/>
        </w:rPr>
        <w:t>Canales de ventilación</w:t>
      </w:r>
    </w:p>
    <w:p w:rsidR="007678DA" w:rsidRPr="007678DA" w:rsidRDefault="007678DA" w:rsidP="0011599E">
      <w:pPr>
        <w:tabs>
          <w:tab w:val="center" w:pos="4252"/>
        </w:tabs>
        <w:spacing w:after="0" w:line="360" w:lineRule="auto"/>
        <w:rPr>
          <w:rFonts w:ascii="Times New Roman" w:hAnsi="Times New Roman" w:cs="Times New Roman"/>
          <w:b/>
          <w:sz w:val="24"/>
          <w:szCs w:val="24"/>
        </w:rPr>
      </w:pPr>
      <w:r w:rsidRPr="007678DA">
        <w:rPr>
          <w:rFonts w:ascii="Times New Roman" w:hAnsi="Times New Roman" w:cs="Times New Roman"/>
          <w:b/>
          <w:sz w:val="24"/>
          <w:szCs w:val="24"/>
        </w:rPr>
        <w:t>Mecanismos de extracción a utilizar en el molde.</w:t>
      </w:r>
    </w:p>
    <w:p w:rsidR="007678DA" w:rsidRPr="007678DA" w:rsidRDefault="007678DA" w:rsidP="0011599E">
      <w:pPr>
        <w:spacing w:after="0" w:line="360" w:lineRule="auto"/>
        <w:jc w:val="both"/>
        <w:rPr>
          <w:rFonts w:ascii="Times New Roman" w:hAnsi="Times New Roman" w:cs="Times New Roman"/>
          <w:sz w:val="24"/>
          <w:szCs w:val="24"/>
        </w:rPr>
      </w:pPr>
      <w:r w:rsidRPr="007678DA">
        <w:rPr>
          <w:rFonts w:ascii="Times New Roman" w:hAnsi="Times New Roman" w:cs="Times New Roman"/>
          <w:sz w:val="24"/>
          <w:szCs w:val="24"/>
        </w:rPr>
        <w:t>Se utilizan camisas extractoras (ver figura 3.7), las cuales admiten extraer las piezas de manera uniforme, sin causar deformaciones en las superficies de estas.</w:t>
      </w:r>
    </w:p>
    <w:p w:rsidR="007678DA" w:rsidRPr="007678DA" w:rsidRDefault="00CF3E00" w:rsidP="00FF3346">
      <w:pPr>
        <w:spacing w:after="0" w:line="360" w:lineRule="auto"/>
        <w:jc w:val="both"/>
        <w:rPr>
          <w:rFonts w:ascii="Times New Roman" w:hAnsi="Times New Roman" w:cs="Times New Roman"/>
          <w:sz w:val="24"/>
          <w:szCs w:val="24"/>
          <w:lang w:val="es-ES_tradnl"/>
        </w:rPr>
      </w:pPr>
      <w:r w:rsidRPr="003B2D7A">
        <w:rPr>
          <w:b/>
          <w:bCs/>
          <w:noProof/>
          <w:sz w:val="24"/>
          <w:szCs w:val="24"/>
          <w:lang w:val="en-US"/>
        </w:rPr>
        <mc:AlternateContent>
          <mc:Choice Requires="wps">
            <w:drawing>
              <wp:anchor distT="0" distB="0" distL="114300" distR="114300" simplePos="0" relativeHeight="251675648" behindDoc="0" locked="0" layoutInCell="1" allowOverlap="1" wp14:anchorId="5DD5417B" wp14:editId="593DFE19">
                <wp:simplePos x="0" y="0"/>
                <wp:positionH relativeFrom="column">
                  <wp:posOffset>2835275</wp:posOffset>
                </wp:positionH>
                <wp:positionV relativeFrom="paragraph">
                  <wp:posOffset>120015</wp:posOffset>
                </wp:positionV>
                <wp:extent cx="1540510" cy="255270"/>
                <wp:effectExtent l="0" t="0" r="2540" b="0"/>
                <wp:wrapNone/>
                <wp:docPr id="9"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D4A7E" w:rsidRPr="00F042DC" w:rsidRDefault="003D4A7E" w:rsidP="007678DA">
                            <w:pPr>
                              <w:jc w:val="center"/>
                              <w:rPr>
                                <w:sz w:val="24"/>
                              </w:rPr>
                            </w:pPr>
                            <w:r w:rsidRPr="00F042DC">
                              <w:rPr>
                                <w:sz w:val="24"/>
                              </w:rPr>
                              <w:t>Camisa extractora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DD5417B" id="_x0000_t202" coordsize="21600,21600" o:spt="202" path="m,l,21600r21600,l21600,xe">
                <v:stroke joinstyle="miter"/>
                <v:path gradientshapeok="t" o:connecttype="rect"/>
              </v:shapetype>
              <v:shape id="Text Box 61" o:spid="_x0000_s1026" type="#_x0000_t202" style="position:absolute;left:0;text-align:left;margin-left:223.25pt;margin-top:9.45pt;width:121.3pt;height:20.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" stroked="f">
                <v:textbox>
                  <w:txbxContent>
                    <w:p w:rsidR="003D4A7E" w:rsidRPr="00F042DC" w:rsidRDefault="003D4A7E" w:rsidP="007678DA">
                      <w:pPr>
                        <w:jc w:val="center"/>
                        <w:rPr>
                          <w:sz w:val="24"/>
                        </w:rPr>
                      </w:pPr>
                      <w:r w:rsidRPr="00F042DC">
                        <w:rPr>
                          <w:sz w:val="24"/>
                        </w:rPr>
                        <w:t>Camisa extractora</w:t>
                      </w:r>
                    </w:p>
                  </w:txbxContent>
                </v:textbox>
              </v:shape>
            </w:pict>
          </mc:Fallback>
        </mc:AlternateContent>
      </w:r>
      <w:r w:rsidRPr="003B2D7A">
        <w:rPr>
          <w:b/>
          <w:bCs/>
          <w:noProof/>
          <w:sz w:val="24"/>
          <w:szCs w:val="24"/>
          <w:lang w:val="en-US"/>
        </w:rPr>
        <mc:AlternateContent>
          <mc:Choice Requires="wps">
            <w:drawing>
              <wp:anchor distT="0" distB="0" distL="114300" distR="114300" simplePos="0" relativeHeight="251673600" behindDoc="0" locked="0" layoutInCell="1" allowOverlap="1" wp14:anchorId="0FC90037" wp14:editId="2D19FAAD">
                <wp:simplePos x="0" y="0"/>
                <wp:positionH relativeFrom="column">
                  <wp:posOffset>2520316</wp:posOffset>
                </wp:positionH>
                <wp:positionV relativeFrom="paragraph">
                  <wp:posOffset>254634</wp:posOffset>
                </wp:positionV>
                <wp:extent cx="1092200" cy="600075"/>
                <wp:effectExtent l="0" t="0" r="12700" b="28575"/>
                <wp:wrapNone/>
                <wp:docPr id="1"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2200" cy="600075"/>
                        </a:xfrm>
                        <a:prstGeom prst="bentConnector3">
                          <a:avLst>
                            <a:gd name="adj1" fmla="val 10583"/>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E2ECC7F" id="_x0000_t34" coordsize="21600,21600" o:spt="34" o:oned="t" adj="10800" path="m,l@0,0@0,21600,21600,21600e" filled="f">
                <v:stroke joinstyle="miter"/>
                <v:formulas>
                  <v:f eqn="val #0"/>
                </v:formulas>
                <v:path arrowok="t" fillok="f" o:connecttype="none"/>
                <v:handles>
                  <v:h position="#0,center"/>
                </v:handles>
                <o:lock v:ext="edit" shapetype="t"/>
              </v:shapetype>
              <v:shape id="AutoShape 63" o:spid="_x0000_s1026" type="#_x0000_t34" style="position:absolute;margin-left:198.45pt;margin-top:20.05pt;width:86pt;height:47.25pt;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" adj="2286"/>
            </w:pict>
          </mc:Fallback>
        </mc:AlternateContent>
      </w:r>
      <w:r w:rsidRPr="003B2D7A">
        <w:rPr>
          <w:b/>
          <w:bCs/>
          <w:noProof/>
          <w:sz w:val="24"/>
          <w:szCs w:val="24"/>
          <w:lang w:val="en-US"/>
        </w:rPr>
        <w:drawing>
          <wp:anchor distT="0" distB="0" distL="114300" distR="114300" simplePos="0" relativeHeight="251671552" behindDoc="0" locked="0" layoutInCell="1" allowOverlap="1" wp14:anchorId="58B27744" wp14:editId="5196634A">
            <wp:simplePos x="0" y="0"/>
            <wp:positionH relativeFrom="column">
              <wp:posOffset>996315</wp:posOffset>
            </wp:positionH>
            <wp:positionV relativeFrom="paragraph">
              <wp:posOffset>-2540</wp:posOffset>
            </wp:positionV>
            <wp:extent cx="1752600" cy="1819275"/>
            <wp:effectExtent l="0" t="0" r="0" b="9525"/>
            <wp:wrapSquare wrapText="bothSides"/>
            <wp:docPr id="41" name="Imagen 16" descr="Descripción: D:\Escuela\2do Semestre\Mi tesis\fotos\Sist de extrac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 descr="Descripción: D:\Escuela\2do Semestre\Mi tesis\fotos\Sist de extracción.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52600" cy="1819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7678DA" w:rsidRDefault="007678DA" w:rsidP="00FF3346">
      <w:pPr>
        <w:spacing w:after="0" w:line="360" w:lineRule="auto"/>
        <w:jc w:val="both"/>
        <w:rPr>
          <w:rFonts w:ascii="Times New Roman" w:hAnsi="Times New Roman" w:cs="Times New Roman"/>
          <w:sz w:val="24"/>
          <w:szCs w:val="24"/>
        </w:rPr>
      </w:pPr>
    </w:p>
    <w:p w:rsidR="005A6E4A" w:rsidRDefault="007678DA" w:rsidP="00F67B4B">
      <w:pPr>
        <w:spacing w:after="0" w:line="360" w:lineRule="auto"/>
        <w:jc w:val="center"/>
        <w:rPr>
          <w:rFonts w:ascii="Times New Roman" w:hAnsi="Times New Roman" w:cs="Times New Roman"/>
          <w:sz w:val="20"/>
          <w:szCs w:val="20"/>
        </w:rPr>
      </w:pPr>
      <w:r w:rsidRPr="008F7822">
        <w:rPr>
          <w:rFonts w:ascii="Times New Roman" w:hAnsi="Times New Roman" w:cs="Times New Roman"/>
          <w:b/>
          <w:sz w:val="20"/>
          <w:szCs w:val="20"/>
        </w:rPr>
        <w:t>Figura 3.7</w:t>
      </w:r>
      <w:r w:rsidRPr="008F7822">
        <w:rPr>
          <w:b/>
          <w:sz w:val="20"/>
          <w:szCs w:val="20"/>
          <w:lang w:val="es-ES_tradnl" w:eastAsia="es-ES"/>
        </w:rPr>
        <w:t>.</w:t>
      </w:r>
      <w:r w:rsidRPr="008F7822">
        <w:rPr>
          <w:sz w:val="20"/>
          <w:szCs w:val="20"/>
          <w:lang w:val="es-ES_tradnl" w:eastAsia="es-ES"/>
        </w:rPr>
        <w:t xml:space="preserve"> </w:t>
      </w:r>
      <w:r w:rsidRPr="008F7822">
        <w:rPr>
          <w:rFonts w:ascii="Times New Roman" w:hAnsi="Times New Roman" w:cs="Times New Roman"/>
          <w:sz w:val="20"/>
          <w:szCs w:val="20"/>
        </w:rPr>
        <w:t>Mecanismo de extracción por camis</w:t>
      </w:r>
      <w:r w:rsidRPr="008F7822">
        <w:rPr>
          <w:sz w:val="20"/>
          <w:szCs w:val="20"/>
          <w:lang w:val="es-ES_tradnl" w:eastAsia="es-ES"/>
        </w:rPr>
        <w:t>as</w:t>
      </w:r>
      <w:r w:rsidR="00CF3E00">
        <w:rPr>
          <w:sz w:val="20"/>
          <w:szCs w:val="20"/>
          <w:lang w:val="es-ES_tradnl" w:eastAsia="es-ES"/>
        </w:rPr>
        <w:t>. Fuente: Elaboración propia</w:t>
      </w:r>
    </w:p>
    <w:p w:rsidR="00F67B4B" w:rsidRPr="00F67B4B" w:rsidRDefault="00F67B4B" w:rsidP="00F67B4B">
      <w:pPr>
        <w:spacing w:after="0" w:line="360" w:lineRule="auto"/>
        <w:jc w:val="center"/>
        <w:rPr>
          <w:rFonts w:ascii="Times New Roman" w:hAnsi="Times New Roman" w:cs="Times New Roman"/>
          <w:sz w:val="20"/>
          <w:szCs w:val="20"/>
        </w:rPr>
      </w:pPr>
    </w:p>
    <w:p w:rsidR="00C6518F" w:rsidRPr="003B2D7A" w:rsidRDefault="005A6E4A" w:rsidP="0011599E">
      <w:pPr>
        <w:tabs>
          <w:tab w:val="center" w:pos="4252"/>
        </w:tabs>
        <w:spacing w:after="0" w:line="360" w:lineRule="auto"/>
        <w:rPr>
          <w:b/>
          <w:sz w:val="24"/>
          <w:szCs w:val="24"/>
        </w:rPr>
      </w:pPr>
      <w:r>
        <w:rPr>
          <w:rFonts w:ascii="Times New Roman" w:hAnsi="Times New Roman" w:cs="Times New Roman"/>
          <w:b/>
          <w:sz w:val="24"/>
          <w:szCs w:val="24"/>
        </w:rPr>
        <w:t>N</w:t>
      </w:r>
      <w:r w:rsidR="00C6518F" w:rsidRPr="00C6518F">
        <w:rPr>
          <w:rFonts w:ascii="Times New Roman" w:hAnsi="Times New Roman" w:cs="Times New Roman"/>
          <w:b/>
          <w:sz w:val="24"/>
          <w:szCs w:val="24"/>
        </w:rPr>
        <w:t>úmero de cavidades</w:t>
      </w:r>
      <w:r w:rsidR="00C6518F" w:rsidRPr="003B2D7A">
        <w:rPr>
          <w:b/>
          <w:sz w:val="24"/>
          <w:szCs w:val="24"/>
        </w:rPr>
        <w:t xml:space="preserve"> </w:t>
      </w:r>
    </w:p>
    <w:p w:rsidR="007D776F" w:rsidRDefault="007D776F" w:rsidP="007D776F">
      <w:pPr>
        <w:spacing w:after="0" w:line="360" w:lineRule="auto"/>
        <w:jc w:val="both"/>
        <w:rPr>
          <w:rFonts w:ascii="Times New Roman" w:hAnsi="Times New Roman" w:cs="Times New Roman"/>
          <w:sz w:val="24"/>
          <w:szCs w:val="24"/>
        </w:rPr>
      </w:pPr>
      <w:r w:rsidRPr="007D776F">
        <w:rPr>
          <w:rFonts w:ascii="Times New Roman" w:hAnsi="Times New Roman" w:cs="Times New Roman"/>
          <w:sz w:val="24"/>
          <w:szCs w:val="24"/>
        </w:rPr>
        <w:t>Se seleccionan cuatro cavidades, pues la máquina permite el llenado de las mismas sin problemas, y un número mayor de estas no sería económicamente factible.</w:t>
      </w:r>
    </w:p>
    <w:p w:rsidR="00F67B4B" w:rsidRDefault="00F67B4B" w:rsidP="0011599E">
      <w:pPr>
        <w:tabs>
          <w:tab w:val="center" w:pos="4252"/>
        </w:tabs>
        <w:spacing w:after="0" w:line="360" w:lineRule="auto"/>
        <w:rPr>
          <w:rFonts w:ascii="Times New Roman" w:hAnsi="Times New Roman" w:cs="Times New Roman"/>
          <w:b/>
          <w:sz w:val="24"/>
          <w:szCs w:val="24"/>
        </w:rPr>
      </w:pPr>
    </w:p>
    <w:p w:rsidR="007D776F" w:rsidRPr="007D776F" w:rsidRDefault="007D776F" w:rsidP="0011599E">
      <w:pPr>
        <w:tabs>
          <w:tab w:val="center" w:pos="4252"/>
        </w:tabs>
        <w:spacing w:after="0" w:line="360" w:lineRule="auto"/>
        <w:rPr>
          <w:rFonts w:ascii="Times New Roman" w:hAnsi="Times New Roman" w:cs="Times New Roman"/>
          <w:b/>
          <w:sz w:val="24"/>
          <w:szCs w:val="24"/>
        </w:rPr>
      </w:pPr>
      <w:bookmarkStart w:id="0" w:name="_GoBack"/>
      <w:bookmarkEnd w:id="0"/>
      <w:r w:rsidRPr="007D776F">
        <w:rPr>
          <w:rFonts w:ascii="Times New Roman" w:hAnsi="Times New Roman" w:cs="Times New Roman"/>
          <w:b/>
          <w:sz w:val="24"/>
          <w:szCs w:val="24"/>
        </w:rPr>
        <w:lastRenderedPageBreak/>
        <w:t>Distribución de cavidades para el molde de la pieza prototipo</w:t>
      </w:r>
    </w:p>
    <w:p w:rsidR="007D776F" w:rsidRDefault="007D776F" w:rsidP="0011599E">
      <w:pPr>
        <w:spacing w:after="0" w:line="360" w:lineRule="auto"/>
        <w:jc w:val="both"/>
        <w:rPr>
          <w:rFonts w:ascii="Times New Roman" w:hAnsi="Times New Roman" w:cs="Times New Roman"/>
          <w:sz w:val="24"/>
          <w:szCs w:val="24"/>
        </w:rPr>
      </w:pPr>
      <w:r w:rsidRPr="007D776F">
        <w:rPr>
          <w:rFonts w:ascii="Times New Roman" w:hAnsi="Times New Roman" w:cs="Times New Roman"/>
          <w:sz w:val="24"/>
          <w:szCs w:val="24"/>
        </w:rPr>
        <w:t>En la figura 3.8 se muestra la distribución de cavidades que se utiliza en el diseño del molde</w:t>
      </w:r>
      <w:r>
        <w:rPr>
          <w:rFonts w:ascii="Times New Roman" w:hAnsi="Times New Roman" w:cs="Times New Roman"/>
          <w:sz w:val="24"/>
          <w:szCs w:val="24"/>
        </w:rPr>
        <w:t>.</w:t>
      </w:r>
    </w:p>
    <w:p w:rsidR="007D776F" w:rsidRDefault="00F441FD" w:rsidP="00FF3346">
      <w:pPr>
        <w:spacing w:after="0" w:line="360" w:lineRule="auto"/>
        <w:jc w:val="both"/>
        <w:rPr>
          <w:rFonts w:ascii="Times New Roman" w:hAnsi="Times New Roman" w:cs="Times New Roman"/>
          <w:sz w:val="24"/>
          <w:szCs w:val="24"/>
        </w:rPr>
      </w:pPr>
      <w:r w:rsidRPr="003B2D7A">
        <w:rPr>
          <w:b/>
          <w:bCs/>
          <w:noProof/>
          <w:sz w:val="24"/>
          <w:szCs w:val="24"/>
          <w:lang w:val="en-US"/>
        </w:rPr>
        <w:drawing>
          <wp:anchor distT="261543" distB="280364" distL="381949" distR="396917" simplePos="0" relativeHeight="251676672" behindDoc="0" locked="0" layoutInCell="1" allowOverlap="1" wp14:anchorId="722817F4" wp14:editId="072BE062">
            <wp:simplePos x="0" y="0"/>
            <wp:positionH relativeFrom="margin">
              <wp:align>center</wp:align>
            </wp:positionH>
            <wp:positionV relativeFrom="paragraph">
              <wp:posOffset>171450</wp:posOffset>
            </wp:positionV>
            <wp:extent cx="2206625" cy="1514475"/>
            <wp:effectExtent l="171450" t="171450" r="193675" b="200025"/>
            <wp:wrapSquare wrapText="bothSides"/>
            <wp:docPr id="42" name="Imagen 42" descr="C:\Users\Adrian\Desktop\Sin títu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n 4" descr="C:\Users\Adrian\Desktop\Sin título.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06625" cy="151447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14:sizeRelH relativeFrom="page">
              <wp14:pctWidth>0</wp14:pctWidth>
            </wp14:sizeRelH>
            <wp14:sizeRelV relativeFrom="page">
              <wp14:pctHeight>0</wp14:pctHeight>
            </wp14:sizeRelV>
          </wp:anchor>
        </w:drawing>
      </w:r>
    </w:p>
    <w:p w:rsidR="007D776F" w:rsidRDefault="007D776F" w:rsidP="00FF3346">
      <w:pPr>
        <w:spacing w:after="0" w:line="360" w:lineRule="auto"/>
        <w:jc w:val="both"/>
        <w:rPr>
          <w:rFonts w:ascii="Times New Roman" w:hAnsi="Times New Roman" w:cs="Times New Roman"/>
          <w:sz w:val="24"/>
          <w:szCs w:val="24"/>
        </w:rPr>
      </w:pPr>
    </w:p>
    <w:p w:rsidR="007D776F" w:rsidRDefault="007D776F" w:rsidP="00FF3346">
      <w:pPr>
        <w:spacing w:after="0" w:line="360" w:lineRule="auto"/>
        <w:jc w:val="both"/>
        <w:rPr>
          <w:rFonts w:ascii="Times New Roman" w:hAnsi="Times New Roman" w:cs="Times New Roman"/>
          <w:sz w:val="24"/>
          <w:szCs w:val="24"/>
        </w:rPr>
      </w:pPr>
    </w:p>
    <w:p w:rsidR="007D776F" w:rsidRDefault="007D776F" w:rsidP="00FF3346">
      <w:pPr>
        <w:spacing w:after="0" w:line="360" w:lineRule="auto"/>
        <w:jc w:val="both"/>
        <w:rPr>
          <w:rFonts w:ascii="Times New Roman" w:hAnsi="Times New Roman" w:cs="Times New Roman"/>
          <w:sz w:val="24"/>
          <w:szCs w:val="24"/>
        </w:rPr>
      </w:pPr>
    </w:p>
    <w:p w:rsidR="007D776F" w:rsidRDefault="007D776F" w:rsidP="00FF3346">
      <w:pPr>
        <w:spacing w:after="0" w:line="360" w:lineRule="auto"/>
        <w:jc w:val="both"/>
        <w:rPr>
          <w:rFonts w:ascii="Times New Roman" w:hAnsi="Times New Roman" w:cs="Times New Roman"/>
          <w:sz w:val="24"/>
          <w:szCs w:val="24"/>
        </w:rPr>
      </w:pPr>
    </w:p>
    <w:p w:rsidR="007D776F" w:rsidRDefault="007D776F" w:rsidP="00FF3346">
      <w:pPr>
        <w:spacing w:after="0" w:line="360" w:lineRule="auto"/>
        <w:jc w:val="both"/>
        <w:rPr>
          <w:rFonts w:ascii="Times New Roman" w:hAnsi="Times New Roman" w:cs="Times New Roman"/>
          <w:sz w:val="24"/>
          <w:szCs w:val="24"/>
        </w:rPr>
      </w:pPr>
    </w:p>
    <w:p w:rsidR="007D776F" w:rsidRDefault="007D776F" w:rsidP="00FF3346">
      <w:pPr>
        <w:spacing w:after="0" w:line="360" w:lineRule="auto"/>
        <w:jc w:val="both"/>
        <w:rPr>
          <w:rFonts w:ascii="Times New Roman" w:hAnsi="Times New Roman" w:cs="Times New Roman"/>
          <w:sz w:val="24"/>
          <w:szCs w:val="24"/>
        </w:rPr>
      </w:pPr>
    </w:p>
    <w:p w:rsidR="00415A79" w:rsidRDefault="00415A79" w:rsidP="007D776F">
      <w:pPr>
        <w:spacing w:after="0" w:line="360" w:lineRule="auto"/>
        <w:jc w:val="both"/>
        <w:rPr>
          <w:rFonts w:ascii="Times New Roman" w:hAnsi="Times New Roman" w:cs="Times New Roman"/>
          <w:sz w:val="24"/>
          <w:szCs w:val="24"/>
        </w:rPr>
      </w:pPr>
    </w:p>
    <w:p w:rsidR="00DB78A6" w:rsidRDefault="00DB78A6" w:rsidP="007D776F">
      <w:pPr>
        <w:spacing w:after="0" w:line="360" w:lineRule="auto"/>
        <w:jc w:val="both"/>
        <w:rPr>
          <w:rFonts w:ascii="Times New Roman" w:hAnsi="Times New Roman" w:cs="Times New Roman"/>
          <w:b/>
          <w:sz w:val="20"/>
          <w:szCs w:val="20"/>
        </w:rPr>
      </w:pPr>
    </w:p>
    <w:p w:rsidR="007D776F" w:rsidRPr="008F7822" w:rsidRDefault="007D776F" w:rsidP="002830FC">
      <w:pPr>
        <w:spacing w:after="0" w:line="360" w:lineRule="auto"/>
        <w:jc w:val="center"/>
        <w:rPr>
          <w:rFonts w:ascii="Times New Roman" w:hAnsi="Times New Roman" w:cs="Times New Roman"/>
          <w:b/>
          <w:sz w:val="20"/>
          <w:szCs w:val="20"/>
        </w:rPr>
      </w:pPr>
      <w:r w:rsidRPr="008F7822">
        <w:rPr>
          <w:rFonts w:ascii="Times New Roman" w:hAnsi="Times New Roman" w:cs="Times New Roman"/>
          <w:b/>
          <w:sz w:val="20"/>
          <w:szCs w:val="20"/>
        </w:rPr>
        <w:t xml:space="preserve">Figura 3.8. </w:t>
      </w:r>
      <w:r w:rsidRPr="008F7822">
        <w:rPr>
          <w:rFonts w:ascii="Times New Roman" w:hAnsi="Times New Roman" w:cs="Times New Roman"/>
          <w:sz w:val="20"/>
          <w:szCs w:val="20"/>
        </w:rPr>
        <w:t>Distribución de cavidades empleada en el software Autodesk Inventor</w:t>
      </w:r>
      <w:r w:rsidR="00CF3E00">
        <w:rPr>
          <w:rFonts w:ascii="Times New Roman" w:hAnsi="Times New Roman" w:cs="Times New Roman"/>
          <w:sz w:val="20"/>
          <w:szCs w:val="20"/>
        </w:rPr>
        <w:t>. Fuente: Elaboración propia</w:t>
      </w:r>
      <w:r w:rsidR="002830FC">
        <w:rPr>
          <w:rFonts w:ascii="Times New Roman" w:hAnsi="Times New Roman" w:cs="Times New Roman"/>
          <w:sz w:val="20"/>
          <w:szCs w:val="20"/>
        </w:rPr>
        <w:t>.</w:t>
      </w:r>
    </w:p>
    <w:p w:rsidR="00591C1D" w:rsidRPr="00591C1D" w:rsidRDefault="00591C1D" w:rsidP="00591C1D">
      <w:pPr>
        <w:spacing w:after="0" w:line="360" w:lineRule="auto"/>
        <w:jc w:val="both"/>
        <w:rPr>
          <w:rFonts w:ascii="Times New Roman" w:hAnsi="Times New Roman" w:cs="Times New Roman"/>
          <w:sz w:val="24"/>
          <w:szCs w:val="24"/>
        </w:rPr>
      </w:pPr>
      <w:r w:rsidRPr="00591C1D">
        <w:rPr>
          <w:rFonts w:ascii="Times New Roman" w:hAnsi="Times New Roman" w:cs="Times New Roman"/>
          <w:sz w:val="24"/>
          <w:szCs w:val="24"/>
        </w:rPr>
        <w:t>Esta distribución se utilizar para la optimización de las dimensiones del molde, además de permite el intercambio de la placa con un distribuidor de canal caliente.</w:t>
      </w:r>
    </w:p>
    <w:p w:rsidR="00591C1D" w:rsidRPr="00591C1D" w:rsidRDefault="00591C1D" w:rsidP="00591C1D">
      <w:pPr>
        <w:spacing w:after="0" w:line="360" w:lineRule="auto"/>
        <w:jc w:val="both"/>
        <w:rPr>
          <w:rFonts w:ascii="Times New Roman" w:hAnsi="Times New Roman" w:cs="Times New Roman"/>
          <w:b/>
          <w:sz w:val="24"/>
          <w:szCs w:val="24"/>
        </w:rPr>
      </w:pPr>
      <w:r w:rsidRPr="00591C1D">
        <w:rPr>
          <w:rFonts w:ascii="Times New Roman" w:hAnsi="Times New Roman" w:cs="Times New Roman"/>
          <w:b/>
          <w:sz w:val="24"/>
          <w:szCs w:val="24"/>
        </w:rPr>
        <w:t>Tiempo de llenado del molde</w:t>
      </w:r>
    </w:p>
    <w:p w:rsidR="007D776F" w:rsidRPr="00591C1D" w:rsidRDefault="00591C1D" w:rsidP="00FF3346">
      <w:pPr>
        <w:spacing w:after="0" w:line="360" w:lineRule="auto"/>
        <w:jc w:val="both"/>
        <w:rPr>
          <w:rFonts w:ascii="Times New Roman" w:hAnsi="Times New Roman" w:cs="Times New Roman"/>
          <w:sz w:val="24"/>
          <w:szCs w:val="24"/>
        </w:rPr>
      </w:pPr>
      <w:r w:rsidRPr="00591C1D">
        <w:rPr>
          <w:rFonts w:ascii="Times New Roman" w:hAnsi="Times New Roman" w:cs="Times New Roman"/>
          <w:sz w:val="24"/>
          <w:szCs w:val="24"/>
        </w:rPr>
        <w:t>En la figura 3.9 se determina el tiempo de llenado por la simulación realizada en el software Autodesk Inventor</w:t>
      </w:r>
    </w:p>
    <w:p w:rsidR="00591C1D" w:rsidRPr="007D776F" w:rsidRDefault="0011599E" w:rsidP="00FF3346">
      <w:pPr>
        <w:spacing w:after="0" w:line="360" w:lineRule="auto"/>
        <w:jc w:val="both"/>
        <w:rPr>
          <w:rFonts w:ascii="Times New Roman" w:hAnsi="Times New Roman" w:cs="Times New Roman"/>
          <w:b/>
          <w:sz w:val="24"/>
          <w:szCs w:val="24"/>
        </w:rPr>
      </w:pPr>
      <w:r w:rsidRPr="003B2D7A">
        <w:rPr>
          <w:b/>
          <w:bCs/>
          <w:noProof/>
          <w:sz w:val="24"/>
          <w:szCs w:val="24"/>
          <w:lang w:val="en-US"/>
        </w:rPr>
        <w:drawing>
          <wp:anchor distT="0" distB="0" distL="114300" distR="114300" simplePos="0" relativeHeight="251678720" behindDoc="0" locked="0" layoutInCell="1" allowOverlap="1" wp14:anchorId="1675A772" wp14:editId="3AA5893F">
            <wp:simplePos x="0" y="0"/>
            <wp:positionH relativeFrom="margin">
              <wp:align>center</wp:align>
            </wp:positionH>
            <wp:positionV relativeFrom="paragraph">
              <wp:posOffset>14605</wp:posOffset>
            </wp:positionV>
            <wp:extent cx="2638425" cy="2057400"/>
            <wp:effectExtent l="0" t="0" r="9525" b="0"/>
            <wp:wrapSquare wrapText="bothSides"/>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638425" cy="2057400"/>
                    </a:xfrm>
                    <a:prstGeom prst="rect">
                      <a:avLst/>
                    </a:prstGeom>
                    <a:noFill/>
                  </pic:spPr>
                </pic:pic>
              </a:graphicData>
            </a:graphic>
            <wp14:sizeRelH relativeFrom="page">
              <wp14:pctWidth>0</wp14:pctWidth>
            </wp14:sizeRelH>
            <wp14:sizeRelV relativeFrom="page">
              <wp14:pctHeight>0</wp14:pctHeight>
            </wp14:sizeRelV>
          </wp:anchor>
        </w:drawing>
      </w: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Pr="0011599E" w:rsidRDefault="00591C1D" w:rsidP="0011599E">
      <w:pPr>
        <w:spacing w:after="0" w:line="360" w:lineRule="auto"/>
        <w:jc w:val="center"/>
        <w:rPr>
          <w:rFonts w:ascii="Times New Roman" w:hAnsi="Times New Roman" w:cs="Times New Roman"/>
          <w:sz w:val="20"/>
          <w:szCs w:val="20"/>
        </w:rPr>
      </w:pPr>
      <w:r w:rsidRPr="008F7822">
        <w:rPr>
          <w:rFonts w:ascii="Times New Roman" w:hAnsi="Times New Roman" w:cs="Times New Roman"/>
          <w:b/>
          <w:sz w:val="20"/>
          <w:szCs w:val="20"/>
        </w:rPr>
        <w:t>Figura 3.9</w:t>
      </w:r>
      <w:r w:rsidRPr="008F7822">
        <w:rPr>
          <w:rFonts w:ascii="Times New Roman" w:hAnsi="Times New Roman" w:cs="Times New Roman"/>
          <w:sz w:val="20"/>
          <w:szCs w:val="20"/>
        </w:rPr>
        <w:t>. Simulación del tiempo de llenado en el software Autodesk Inventor</w:t>
      </w:r>
      <w:r w:rsidR="00CF3E00">
        <w:rPr>
          <w:rFonts w:ascii="Times New Roman" w:hAnsi="Times New Roman" w:cs="Times New Roman"/>
          <w:sz w:val="20"/>
          <w:szCs w:val="20"/>
        </w:rPr>
        <w:t>.</w:t>
      </w:r>
      <w:r w:rsidR="00CF3E00" w:rsidRPr="00CF3E00">
        <w:rPr>
          <w:rFonts w:ascii="Times New Roman" w:hAnsi="Times New Roman" w:cs="Times New Roman"/>
          <w:sz w:val="20"/>
          <w:szCs w:val="20"/>
        </w:rPr>
        <w:t xml:space="preserve"> </w:t>
      </w:r>
      <w:r w:rsidR="00CF3E00">
        <w:rPr>
          <w:rFonts w:ascii="Times New Roman" w:hAnsi="Times New Roman" w:cs="Times New Roman"/>
          <w:sz w:val="20"/>
          <w:szCs w:val="20"/>
        </w:rPr>
        <w:t>Fuente: Elaboración propia</w:t>
      </w:r>
    </w:p>
    <w:p w:rsidR="00591C1D" w:rsidRPr="00591C1D" w:rsidRDefault="00591C1D" w:rsidP="00591C1D">
      <w:pPr>
        <w:spacing w:after="0" w:line="360" w:lineRule="auto"/>
        <w:jc w:val="both"/>
        <w:rPr>
          <w:rFonts w:ascii="Times New Roman" w:hAnsi="Times New Roman" w:cs="Times New Roman"/>
          <w:sz w:val="24"/>
          <w:szCs w:val="24"/>
        </w:rPr>
      </w:pPr>
      <w:r w:rsidRPr="00591C1D">
        <w:rPr>
          <w:rFonts w:ascii="Times New Roman" w:hAnsi="Times New Roman" w:cs="Times New Roman"/>
          <w:sz w:val="24"/>
          <w:szCs w:val="24"/>
        </w:rPr>
        <w:lastRenderedPageBreak/>
        <w:t>El tiempo de llenado determinado en la simulación es de 1.185segundos.</w:t>
      </w:r>
    </w:p>
    <w:p w:rsidR="005A6E4A" w:rsidRDefault="00591C1D" w:rsidP="00591C1D">
      <w:pPr>
        <w:spacing w:after="0" w:line="360" w:lineRule="auto"/>
        <w:jc w:val="both"/>
        <w:rPr>
          <w:rFonts w:ascii="Times New Roman" w:hAnsi="Times New Roman" w:cs="Times New Roman"/>
          <w:sz w:val="24"/>
          <w:szCs w:val="24"/>
        </w:rPr>
      </w:pPr>
      <w:r w:rsidRPr="00591C1D">
        <w:rPr>
          <w:rFonts w:ascii="Times New Roman" w:hAnsi="Times New Roman" w:cs="Times New Roman"/>
          <w:sz w:val="24"/>
          <w:szCs w:val="24"/>
        </w:rPr>
        <w:t>El tiempo de llenado determinado según la gráfica</w:t>
      </w:r>
      <w:r w:rsidR="003D4A7E">
        <w:rPr>
          <w:rFonts w:ascii="Times New Roman" w:hAnsi="Times New Roman" w:cs="Times New Roman"/>
          <w:sz w:val="24"/>
          <w:szCs w:val="24"/>
        </w:rPr>
        <w:t xml:space="preserve"> publicada por Gómez </w:t>
      </w:r>
      <w:r w:rsidRPr="00591C1D">
        <w:rPr>
          <w:rFonts w:ascii="Times New Roman" w:hAnsi="Times New Roman" w:cs="Times New Roman"/>
          <w:sz w:val="24"/>
          <w:szCs w:val="24"/>
        </w:rPr>
        <w:t xml:space="preserve">es 0.8 </w:t>
      </w:r>
      <w:r w:rsidRPr="00591C1D">
        <w:rPr>
          <w:rFonts w:ascii="Times New Roman" w:hAnsi="Times New Roman" w:cs="Times New Roman"/>
          <w:sz w:val="24"/>
          <w:szCs w:val="24"/>
        </w:rPr>
        <w:fldChar w:fldCharType="begin"/>
      </w:r>
      <w:r w:rsidRPr="00591C1D">
        <w:rPr>
          <w:rFonts w:ascii="Times New Roman" w:hAnsi="Times New Roman" w:cs="Times New Roman"/>
          <w:sz w:val="24"/>
          <w:szCs w:val="24"/>
        </w:rPr>
        <w:instrText xml:space="preserve"> ADDIN EN.CITE &lt;EndNote&gt;&lt;Cite&gt;&lt;Author&gt;García Gutiérrez&lt;/Author&gt;&lt;Year&gt;2006&lt;/Year&gt;&lt;RecNum&gt;25&lt;/RecNum&gt;&lt;DisplayText&gt;[1]&lt;/DisplayText&gt;&lt;record&gt;&lt;rec-number&gt;25&lt;/rec-number&gt;&lt;foreign-keys&gt;&lt;key app="EN" db-id="tx2e5vxwq2952bez0arvfvzuwav0vpawtxw5"&gt;25&lt;/key&gt;&lt;/foreign-keys&gt;&lt;ref-type name="Thesis"&gt;32&lt;/ref-type&gt;&lt;contributors&gt;&lt;authors&gt;&lt;author&gt;García Gutiérrez, Daniel.&lt;/author&gt;&lt;author&gt;Longini Oñate, Cristian A.&lt;/author&gt;&lt;/authors&gt;&lt;/contributors&gt;&lt;titles&gt;&lt;title&gt;Sistemas de inyección con colada caliente aplicado a la industria del plástico como herramienta de competitividad&lt;/title&gt;&lt;/titles&gt;&lt;pages&gt;139&lt;/pages&gt;&lt;dates&gt;&lt;year&gt;2006&lt;/year&gt;&lt;/dates&gt;&lt;publisher&gt;Universidad Autónoma del Estado de Hidalgo&lt;/publisher&gt;&lt;work-type&gt;Tesis de grado&lt;/work-type&gt;&lt;urls&gt;&lt;/urls&gt;&lt;/record&gt;&lt;/Cite&gt;&lt;/EndNote&gt;</w:instrText>
      </w:r>
      <w:r w:rsidRPr="00591C1D">
        <w:rPr>
          <w:rFonts w:ascii="Times New Roman" w:hAnsi="Times New Roman" w:cs="Times New Roman"/>
          <w:sz w:val="24"/>
          <w:szCs w:val="24"/>
        </w:rPr>
        <w:fldChar w:fldCharType="separate"/>
      </w:r>
      <w:r w:rsidR="00087779">
        <w:rPr>
          <w:rFonts w:ascii="Times New Roman" w:hAnsi="Times New Roman" w:cs="Times New Roman"/>
          <w:sz w:val="24"/>
          <w:szCs w:val="24"/>
        </w:rPr>
        <w:t>[8</w:t>
      </w:r>
      <w:hyperlink w:anchor="_ENREF_1" w:tooltip="García Gutiérrez, 2006 #25" w:history="1"/>
      <w:r w:rsidRPr="00591C1D">
        <w:rPr>
          <w:rFonts w:ascii="Times New Roman" w:hAnsi="Times New Roman" w:cs="Times New Roman"/>
          <w:sz w:val="24"/>
          <w:szCs w:val="24"/>
        </w:rPr>
        <w:t>]</w:t>
      </w:r>
      <w:r w:rsidRPr="00591C1D">
        <w:rPr>
          <w:rFonts w:ascii="Times New Roman" w:hAnsi="Times New Roman" w:cs="Times New Roman"/>
          <w:sz w:val="24"/>
          <w:szCs w:val="24"/>
        </w:rPr>
        <w:fldChar w:fldCharType="end"/>
      </w:r>
      <w:r w:rsidRPr="00591C1D">
        <w:rPr>
          <w:rFonts w:ascii="Times New Roman" w:hAnsi="Times New Roman" w:cs="Times New Roman"/>
          <w:sz w:val="24"/>
          <w:szCs w:val="24"/>
        </w:rPr>
        <w:t>. Si comparamos estos valores se nota que son aproximados.</w:t>
      </w:r>
      <w:r w:rsidR="002830FC">
        <w:rPr>
          <w:rFonts w:ascii="Times New Roman" w:hAnsi="Times New Roman" w:cs="Times New Roman"/>
          <w:sz w:val="24"/>
          <w:szCs w:val="24"/>
        </w:rPr>
        <w:t xml:space="preserve"> </w:t>
      </w:r>
    </w:p>
    <w:p w:rsidR="00591C1D" w:rsidRPr="002830FC" w:rsidRDefault="00591C1D" w:rsidP="00591C1D">
      <w:pPr>
        <w:spacing w:after="0" w:line="360" w:lineRule="auto"/>
        <w:jc w:val="both"/>
        <w:rPr>
          <w:rFonts w:ascii="Times New Roman" w:hAnsi="Times New Roman" w:cs="Times New Roman"/>
          <w:sz w:val="24"/>
          <w:szCs w:val="24"/>
        </w:rPr>
      </w:pPr>
      <w:r w:rsidRPr="00591C1D">
        <w:rPr>
          <w:rFonts w:ascii="Times New Roman" w:hAnsi="Times New Roman" w:cs="Times New Roman"/>
          <w:b/>
          <w:sz w:val="24"/>
          <w:szCs w:val="24"/>
        </w:rPr>
        <w:t>Tiempo de pausa</w:t>
      </w:r>
    </w:p>
    <w:p w:rsidR="00591C1D" w:rsidRPr="00591C1D" w:rsidRDefault="00F441FD" w:rsidP="00591C1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El </w:t>
      </w:r>
      <w:r w:rsidR="00591C1D" w:rsidRPr="00591C1D">
        <w:rPr>
          <w:rFonts w:ascii="Times New Roman" w:hAnsi="Times New Roman" w:cs="Times New Roman"/>
          <w:sz w:val="24"/>
          <w:szCs w:val="24"/>
        </w:rPr>
        <w:t xml:space="preserve">tiempo de pausa de 4 segundos. </w:t>
      </w:r>
    </w:p>
    <w:p w:rsidR="00591C1D" w:rsidRPr="00591C1D" w:rsidRDefault="00591C1D" w:rsidP="00591C1D">
      <w:pPr>
        <w:spacing w:after="0" w:line="360" w:lineRule="auto"/>
        <w:jc w:val="both"/>
        <w:rPr>
          <w:rFonts w:ascii="Times New Roman" w:hAnsi="Times New Roman" w:cs="Times New Roman"/>
          <w:b/>
          <w:sz w:val="24"/>
          <w:szCs w:val="24"/>
        </w:rPr>
      </w:pPr>
      <w:r w:rsidRPr="00591C1D">
        <w:rPr>
          <w:rFonts w:ascii="Times New Roman" w:hAnsi="Times New Roman" w:cs="Times New Roman"/>
          <w:b/>
          <w:sz w:val="24"/>
          <w:szCs w:val="24"/>
        </w:rPr>
        <w:t>Sistema de enfriamiento</w:t>
      </w:r>
    </w:p>
    <w:p w:rsidR="00591C1D" w:rsidRPr="00591C1D" w:rsidRDefault="00591C1D" w:rsidP="00591C1D">
      <w:pPr>
        <w:spacing w:after="0" w:line="360" w:lineRule="auto"/>
        <w:jc w:val="both"/>
        <w:rPr>
          <w:rFonts w:ascii="Times New Roman" w:hAnsi="Times New Roman" w:cs="Times New Roman"/>
          <w:sz w:val="24"/>
          <w:szCs w:val="24"/>
        </w:rPr>
      </w:pPr>
      <w:r w:rsidRPr="00591C1D">
        <w:rPr>
          <w:rFonts w:ascii="Times New Roman" w:hAnsi="Times New Roman" w:cs="Times New Roman"/>
          <w:sz w:val="24"/>
          <w:szCs w:val="24"/>
        </w:rPr>
        <w:t xml:space="preserve">Se selecciona un sistema de enfriamiento en serie. El refrigerante a manipular va a ser agua. La figura 3.10 se aprecia el enfriamiento a través de la cavidad. </w:t>
      </w:r>
    </w:p>
    <w:p w:rsidR="00591C1D" w:rsidRDefault="00591C1D" w:rsidP="00FF3346">
      <w:pPr>
        <w:spacing w:after="0" w:line="360" w:lineRule="auto"/>
        <w:jc w:val="both"/>
        <w:rPr>
          <w:rFonts w:ascii="Times New Roman" w:hAnsi="Times New Roman" w:cs="Times New Roman"/>
          <w:sz w:val="24"/>
          <w:szCs w:val="24"/>
        </w:rPr>
      </w:pPr>
    </w:p>
    <w:p w:rsidR="00591C1D" w:rsidRDefault="008F7822" w:rsidP="00FF3346">
      <w:pPr>
        <w:spacing w:after="0" w:line="360" w:lineRule="auto"/>
        <w:jc w:val="both"/>
        <w:rPr>
          <w:rFonts w:ascii="Times New Roman" w:hAnsi="Times New Roman" w:cs="Times New Roman"/>
          <w:sz w:val="24"/>
          <w:szCs w:val="24"/>
        </w:rPr>
      </w:pPr>
      <w:r w:rsidRPr="003B2D7A">
        <w:rPr>
          <w:b/>
          <w:bCs/>
          <w:noProof/>
          <w:sz w:val="24"/>
          <w:szCs w:val="24"/>
          <w:lang w:val="en-US"/>
        </w:rPr>
        <w:drawing>
          <wp:anchor distT="0" distB="0" distL="114300" distR="114300" simplePos="0" relativeHeight="251680768" behindDoc="0" locked="0" layoutInCell="1" allowOverlap="1" wp14:anchorId="5E6E0005" wp14:editId="3D039CE1">
            <wp:simplePos x="0" y="0"/>
            <wp:positionH relativeFrom="margin">
              <wp:align>center</wp:align>
            </wp:positionH>
            <wp:positionV relativeFrom="paragraph">
              <wp:posOffset>0</wp:posOffset>
            </wp:positionV>
            <wp:extent cx="1504950" cy="1495425"/>
            <wp:effectExtent l="0" t="0" r="0" b="9525"/>
            <wp:wrapSquare wrapText="bothSides"/>
            <wp:docPr id="18" name="Imagen 18" descr="Descripción: D:\Escuela\2do Semestre\Mi tesis\fotos\Enfriamiento en la cav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Descripción: D:\Escuela\2do Semestre\Mi tesis\fotos\Enfriamiento en la cavidad.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04950"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Pr="008F7822" w:rsidRDefault="00591C1D" w:rsidP="008F7822">
      <w:pPr>
        <w:tabs>
          <w:tab w:val="left" w:pos="210"/>
          <w:tab w:val="center" w:pos="4252"/>
        </w:tabs>
        <w:spacing w:line="360" w:lineRule="auto"/>
        <w:jc w:val="center"/>
        <w:rPr>
          <w:rFonts w:eastAsia="Times New Roman"/>
          <w:sz w:val="20"/>
          <w:szCs w:val="20"/>
          <w:lang w:val="es-ES_tradnl" w:eastAsia="es-ES"/>
        </w:rPr>
      </w:pPr>
      <w:r w:rsidRPr="008F7822">
        <w:rPr>
          <w:rFonts w:ascii="Times New Roman" w:hAnsi="Times New Roman" w:cs="Times New Roman"/>
          <w:b/>
          <w:sz w:val="20"/>
          <w:szCs w:val="20"/>
        </w:rPr>
        <w:t>Figura 3.10.</w:t>
      </w:r>
      <w:r w:rsidRPr="008F7822">
        <w:rPr>
          <w:rFonts w:eastAsia="Times New Roman"/>
          <w:sz w:val="20"/>
          <w:szCs w:val="20"/>
          <w:lang w:val="es-ES_tradnl" w:eastAsia="es-ES"/>
        </w:rPr>
        <w:t xml:space="preserve"> </w:t>
      </w:r>
      <w:r w:rsidRPr="008F7822">
        <w:rPr>
          <w:rFonts w:ascii="Times New Roman" w:hAnsi="Times New Roman" w:cs="Times New Roman"/>
          <w:sz w:val="20"/>
          <w:szCs w:val="20"/>
        </w:rPr>
        <w:t>Enfriamiento a través de la cavidad</w:t>
      </w:r>
    </w:p>
    <w:p w:rsidR="00591C1D" w:rsidRPr="00591C1D" w:rsidRDefault="00591C1D" w:rsidP="00591C1D">
      <w:pPr>
        <w:spacing w:after="0" w:line="360" w:lineRule="auto"/>
        <w:jc w:val="both"/>
        <w:rPr>
          <w:rFonts w:ascii="Times New Roman" w:hAnsi="Times New Roman" w:cs="Times New Roman"/>
          <w:sz w:val="24"/>
          <w:szCs w:val="24"/>
        </w:rPr>
      </w:pPr>
      <w:r w:rsidRPr="00591C1D">
        <w:rPr>
          <w:rFonts w:ascii="Times New Roman" w:hAnsi="Times New Roman" w:cs="Times New Roman"/>
          <w:sz w:val="24"/>
          <w:szCs w:val="24"/>
        </w:rPr>
        <w:t>Los canales de refrigeración en la placa porta cavidad se observan en la figura 3.11.</w:t>
      </w:r>
    </w:p>
    <w:p w:rsidR="00591C1D" w:rsidRPr="00591C1D" w:rsidRDefault="00F441FD" w:rsidP="00FF3346">
      <w:pPr>
        <w:spacing w:after="0" w:line="360" w:lineRule="auto"/>
        <w:jc w:val="both"/>
        <w:rPr>
          <w:rFonts w:ascii="Times New Roman" w:hAnsi="Times New Roman" w:cs="Times New Roman"/>
          <w:sz w:val="24"/>
          <w:szCs w:val="24"/>
        </w:rPr>
      </w:pPr>
      <w:r w:rsidRPr="003B2D7A">
        <w:rPr>
          <w:noProof/>
          <w:sz w:val="24"/>
          <w:szCs w:val="24"/>
          <w:lang w:val="en-US"/>
        </w:rPr>
        <w:drawing>
          <wp:anchor distT="0" distB="0" distL="114300" distR="114300" simplePos="0" relativeHeight="251682816" behindDoc="0" locked="0" layoutInCell="1" allowOverlap="1" wp14:anchorId="2CFC4873" wp14:editId="65744029">
            <wp:simplePos x="0" y="0"/>
            <wp:positionH relativeFrom="margin">
              <wp:align>center</wp:align>
            </wp:positionH>
            <wp:positionV relativeFrom="paragraph">
              <wp:posOffset>0</wp:posOffset>
            </wp:positionV>
            <wp:extent cx="2438400" cy="1333500"/>
            <wp:effectExtent l="0" t="0" r="0" b="0"/>
            <wp:wrapSquare wrapText="bothSides"/>
            <wp:docPr id="19" name="Imagen 19" descr="E:\Refrigeració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5" descr="E:\Refrigeración.JPG"/>
                    <pic:cNvPicPr>
                      <a:picLocks noChangeAspect="1" noChangeArrowheads="1"/>
                    </pic:cNvPicPr>
                  </pic:nvPicPr>
                  <pic:blipFill>
                    <a:blip r:embed="rId18">
                      <a:grayscl/>
                      <a:extLst>
                        <a:ext uri="{28A0092B-C50C-407E-A947-70E740481C1C}">
                          <a14:useLocalDpi xmlns:a14="http://schemas.microsoft.com/office/drawing/2010/main" val="0"/>
                        </a:ext>
                      </a:extLst>
                    </a:blip>
                    <a:srcRect/>
                    <a:stretch>
                      <a:fillRect/>
                    </a:stretch>
                  </pic:blipFill>
                  <pic:spPr bwMode="auto">
                    <a:xfrm>
                      <a:off x="0" y="0"/>
                      <a:ext cx="2438400" cy="1333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591C1D" w:rsidRDefault="00591C1D" w:rsidP="00FF3346">
      <w:pPr>
        <w:spacing w:after="0" w:line="360" w:lineRule="auto"/>
        <w:jc w:val="both"/>
        <w:rPr>
          <w:rFonts w:ascii="Times New Roman" w:hAnsi="Times New Roman" w:cs="Times New Roman"/>
          <w:sz w:val="24"/>
          <w:szCs w:val="24"/>
        </w:rPr>
      </w:pPr>
    </w:p>
    <w:p w:rsidR="00F441FD" w:rsidRDefault="00F441FD" w:rsidP="00FF3346">
      <w:pPr>
        <w:spacing w:after="0" w:line="360" w:lineRule="auto"/>
        <w:jc w:val="both"/>
        <w:rPr>
          <w:rFonts w:ascii="Times New Roman" w:hAnsi="Times New Roman" w:cs="Times New Roman"/>
          <w:sz w:val="24"/>
          <w:szCs w:val="24"/>
        </w:rPr>
      </w:pPr>
    </w:p>
    <w:p w:rsidR="00591C1D" w:rsidRPr="00F441FD" w:rsidRDefault="00591C1D" w:rsidP="00F441FD">
      <w:pPr>
        <w:tabs>
          <w:tab w:val="center" w:pos="4252"/>
        </w:tabs>
        <w:spacing w:line="360" w:lineRule="auto"/>
        <w:jc w:val="center"/>
        <w:rPr>
          <w:sz w:val="20"/>
          <w:szCs w:val="20"/>
        </w:rPr>
      </w:pPr>
      <w:r w:rsidRPr="008F7822">
        <w:rPr>
          <w:rFonts w:ascii="Times New Roman" w:hAnsi="Times New Roman" w:cs="Times New Roman"/>
          <w:b/>
          <w:sz w:val="20"/>
          <w:szCs w:val="20"/>
        </w:rPr>
        <w:t>Figura 3.11.</w:t>
      </w:r>
      <w:r w:rsidRPr="008F7822">
        <w:rPr>
          <w:sz w:val="20"/>
          <w:szCs w:val="20"/>
        </w:rPr>
        <w:t xml:space="preserve"> </w:t>
      </w:r>
      <w:r w:rsidRPr="008F7822">
        <w:rPr>
          <w:rFonts w:ascii="Times New Roman" w:hAnsi="Times New Roman" w:cs="Times New Roman"/>
          <w:sz w:val="20"/>
          <w:szCs w:val="20"/>
        </w:rPr>
        <w:t>Canales de refrigeración</w:t>
      </w:r>
    </w:p>
    <w:p w:rsidR="00591C1D" w:rsidRPr="00591C1D" w:rsidRDefault="00591C1D" w:rsidP="00591C1D">
      <w:pPr>
        <w:spacing w:after="0" w:line="360" w:lineRule="auto"/>
        <w:jc w:val="both"/>
        <w:rPr>
          <w:rFonts w:ascii="Times New Roman" w:hAnsi="Times New Roman" w:cs="Times New Roman"/>
          <w:sz w:val="24"/>
          <w:szCs w:val="24"/>
        </w:rPr>
      </w:pPr>
      <w:r w:rsidRPr="00591C1D">
        <w:rPr>
          <w:rFonts w:ascii="Times New Roman" w:hAnsi="Times New Roman" w:cs="Times New Roman"/>
          <w:sz w:val="24"/>
          <w:szCs w:val="24"/>
        </w:rPr>
        <w:t>En el corte de la placa se observa los canales de refrigeración que pasan a través de las cavidades.</w:t>
      </w:r>
    </w:p>
    <w:p w:rsidR="009A0AED" w:rsidRDefault="009A0AED" w:rsidP="00F441FD">
      <w:pPr>
        <w:spacing w:after="0" w:line="360" w:lineRule="auto"/>
        <w:jc w:val="both"/>
        <w:rPr>
          <w:rFonts w:ascii="Times New Roman" w:hAnsi="Times New Roman" w:cs="Times New Roman"/>
          <w:b/>
          <w:sz w:val="24"/>
          <w:szCs w:val="24"/>
        </w:rPr>
      </w:pPr>
    </w:p>
    <w:p w:rsidR="009A0AED" w:rsidRDefault="009A0AED" w:rsidP="00F441FD">
      <w:pPr>
        <w:spacing w:after="0" w:line="360" w:lineRule="auto"/>
        <w:jc w:val="both"/>
        <w:rPr>
          <w:rFonts w:ascii="Times New Roman" w:hAnsi="Times New Roman" w:cs="Times New Roman"/>
          <w:b/>
          <w:sz w:val="24"/>
          <w:szCs w:val="24"/>
        </w:rPr>
      </w:pPr>
    </w:p>
    <w:p w:rsidR="00591C1D" w:rsidRPr="00591C1D" w:rsidRDefault="00591C1D" w:rsidP="00F441FD">
      <w:pPr>
        <w:spacing w:after="0" w:line="360" w:lineRule="auto"/>
        <w:jc w:val="both"/>
        <w:rPr>
          <w:rFonts w:ascii="Times New Roman" w:hAnsi="Times New Roman" w:cs="Times New Roman"/>
          <w:b/>
          <w:sz w:val="24"/>
          <w:szCs w:val="24"/>
        </w:rPr>
      </w:pPr>
      <w:r w:rsidRPr="00591C1D">
        <w:rPr>
          <w:rFonts w:ascii="Times New Roman" w:hAnsi="Times New Roman" w:cs="Times New Roman"/>
          <w:b/>
          <w:sz w:val="24"/>
          <w:szCs w:val="24"/>
        </w:rPr>
        <w:lastRenderedPageBreak/>
        <w:t>Selección del tipo de molde</w:t>
      </w:r>
    </w:p>
    <w:p w:rsidR="00591C1D" w:rsidRPr="00591C1D" w:rsidRDefault="00591C1D" w:rsidP="00F441FD">
      <w:pPr>
        <w:spacing w:after="0" w:line="360" w:lineRule="auto"/>
        <w:jc w:val="both"/>
        <w:rPr>
          <w:rFonts w:ascii="Times New Roman" w:hAnsi="Times New Roman" w:cs="Times New Roman"/>
          <w:sz w:val="24"/>
          <w:szCs w:val="24"/>
        </w:rPr>
      </w:pPr>
      <w:r w:rsidRPr="00591C1D">
        <w:rPr>
          <w:rFonts w:ascii="Times New Roman" w:hAnsi="Times New Roman" w:cs="Times New Roman"/>
          <w:sz w:val="24"/>
          <w:szCs w:val="24"/>
        </w:rPr>
        <w:t xml:space="preserve">El </w:t>
      </w:r>
      <w:proofErr w:type="spellStart"/>
      <w:r w:rsidRPr="00591C1D">
        <w:rPr>
          <w:rFonts w:ascii="Times New Roman" w:hAnsi="Times New Roman" w:cs="Times New Roman"/>
          <w:sz w:val="24"/>
          <w:szCs w:val="24"/>
        </w:rPr>
        <w:t>portamolde</w:t>
      </w:r>
      <w:proofErr w:type="spellEnd"/>
      <w:r w:rsidRPr="00591C1D">
        <w:rPr>
          <w:rFonts w:ascii="Times New Roman" w:hAnsi="Times New Roman" w:cs="Times New Roman"/>
          <w:sz w:val="24"/>
          <w:szCs w:val="24"/>
        </w:rPr>
        <w:t xml:space="preserve"> que se utiliza es de dos placas. La fijación entre placas se realiza con tornillos </w:t>
      </w:r>
      <w:proofErr w:type="spellStart"/>
      <w:r w:rsidRPr="00591C1D">
        <w:rPr>
          <w:rFonts w:ascii="Times New Roman" w:hAnsi="Times New Roman" w:cs="Times New Roman"/>
          <w:sz w:val="24"/>
          <w:szCs w:val="24"/>
        </w:rPr>
        <w:t>allen</w:t>
      </w:r>
      <w:proofErr w:type="spellEnd"/>
      <w:r w:rsidRPr="00591C1D">
        <w:rPr>
          <w:rFonts w:ascii="Times New Roman" w:hAnsi="Times New Roman" w:cs="Times New Roman"/>
          <w:sz w:val="24"/>
          <w:szCs w:val="24"/>
        </w:rPr>
        <w:t xml:space="preserve"> y el </w:t>
      </w:r>
      <w:proofErr w:type="spellStart"/>
      <w:r w:rsidRPr="00591C1D">
        <w:rPr>
          <w:rFonts w:ascii="Times New Roman" w:hAnsi="Times New Roman" w:cs="Times New Roman"/>
          <w:sz w:val="24"/>
          <w:szCs w:val="24"/>
        </w:rPr>
        <w:t>centraje</w:t>
      </w:r>
      <w:proofErr w:type="spellEnd"/>
      <w:r w:rsidRPr="00591C1D">
        <w:rPr>
          <w:rFonts w:ascii="Times New Roman" w:hAnsi="Times New Roman" w:cs="Times New Roman"/>
          <w:sz w:val="24"/>
          <w:szCs w:val="24"/>
        </w:rPr>
        <w:t xml:space="preserve"> con pines. </w:t>
      </w:r>
    </w:p>
    <w:p w:rsidR="00591C1D" w:rsidRPr="00591C1D" w:rsidRDefault="00591C1D" w:rsidP="00F441FD">
      <w:pPr>
        <w:spacing w:after="0" w:line="360" w:lineRule="auto"/>
        <w:rPr>
          <w:rFonts w:ascii="Times New Roman" w:hAnsi="Times New Roman" w:cs="Times New Roman"/>
          <w:b/>
          <w:sz w:val="24"/>
          <w:szCs w:val="24"/>
        </w:rPr>
      </w:pPr>
      <w:r w:rsidRPr="00591C1D">
        <w:rPr>
          <w:rFonts w:ascii="Times New Roman" w:hAnsi="Times New Roman" w:cs="Times New Roman"/>
          <w:b/>
          <w:sz w:val="24"/>
          <w:szCs w:val="24"/>
        </w:rPr>
        <w:t>Selección de los materiales del molde.</w:t>
      </w:r>
    </w:p>
    <w:p w:rsidR="00591C1D" w:rsidRPr="00591C1D" w:rsidRDefault="00591C1D" w:rsidP="00F441FD">
      <w:pPr>
        <w:spacing w:after="0" w:line="360" w:lineRule="auto"/>
        <w:jc w:val="both"/>
        <w:rPr>
          <w:rFonts w:ascii="Times New Roman" w:hAnsi="Times New Roman" w:cs="Times New Roman"/>
          <w:sz w:val="24"/>
          <w:szCs w:val="24"/>
        </w:rPr>
      </w:pPr>
      <w:r w:rsidRPr="00591C1D">
        <w:rPr>
          <w:rFonts w:ascii="Times New Roman" w:hAnsi="Times New Roman" w:cs="Times New Roman"/>
          <w:sz w:val="24"/>
          <w:szCs w:val="24"/>
        </w:rPr>
        <w:t>Una parte importante del diseño es la elección de los materiales. En la tabla 3.2 se hace un listado de</w:t>
      </w:r>
      <w:r>
        <w:rPr>
          <w:rFonts w:ascii="Times New Roman" w:hAnsi="Times New Roman" w:cs="Times New Roman"/>
          <w:sz w:val="24"/>
          <w:szCs w:val="24"/>
        </w:rPr>
        <w:t xml:space="preserve"> </w:t>
      </w:r>
      <w:r w:rsidRPr="00591C1D">
        <w:rPr>
          <w:rFonts w:ascii="Times New Roman" w:hAnsi="Times New Roman" w:cs="Times New Roman"/>
          <w:sz w:val="24"/>
          <w:szCs w:val="24"/>
        </w:rPr>
        <w:t xml:space="preserve">los principales elementos del molde con su material correspondiente. </w:t>
      </w:r>
      <w:r w:rsidRPr="00591C1D">
        <w:rPr>
          <w:rFonts w:ascii="Times New Roman" w:hAnsi="Times New Roman" w:cs="Times New Roman"/>
          <w:sz w:val="24"/>
          <w:szCs w:val="24"/>
        </w:rPr>
        <w:fldChar w:fldCharType="begin"/>
      </w:r>
      <w:r w:rsidRPr="00591C1D">
        <w:rPr>
          <w:rFonts w:ascii="Times New Roman" w:hAnsi="Times New Roman" w:cs="Times New Roman"/>
          <w:sz w:val="24"/>
          <w:szCs w:val="24"/>
        </w:rPr>
        <w:instrText xml:space="preserve"> ADDIN EN.CITE &lt;EndNote&gt;&lt;Cite&gt;&lt;Author&gt;García Gutiérrez&lt;/Author&gt;&lt;Year&gt;2006&lt;/Year&gt;&lt;RecNum&gt;25&lt;/RecNum&gt;&lt;DisplayText&gt;[1]&lt;/DisplayText&gt;&lt;record&gt;&lt;rec-number&gt;25&lt;/rec-number&gt;&lt;foreign-keys&gt;&lt;key app="EN" db-id="tx2e5vxwq2952bez0arvfvzuwav0vpawtxw5"&gt;25&lt;/key&gt;&lt;/foreign-keys&gt;&lt;ref-type name="Thesis"&gt;32&lt;/ref-type&gt;&lt;contributors&gt;&lt;authors&gt;&lt;author&gt;García Gutiérrez, Daniel.&lt;/author&gt;&lt;author&gt;Longini Oñate, Cristian A.&lt;/author&gt;&lt;/authors&gt;&lt;/contributors&gt;&lt;titles&gt;&lt;title&gt;Sistemas de inyección con colada caliente aplicado a la industria del plástico como herramienta de competitividad&lt;/title&gt;&lt;/titles&gt;&lt;pages&gt;139&lt;/pages&gt;&lt;dates&gt;&lt;year&gt;2006&lt;/year&gt;&lt;/dates&gt;&lt;publisher&gt;Universidad Autónoma del Estado de Hidalgo&lt;/publisher&gt;&lt;work-type&gt;Tesis de grado&lt;/work-type&gt;&lt;urls&gt;&lt;/urls&gt;&lt;/record&gt;&lt;/Cite&gt;&lt;/EndNote&gt;</w:instrText>
      </w:r>
      <w:r w:rsidRPr="00591C1D">
        <w:rPr>
          <w:rFonts w:ascii="Times New Roman" w:hAnsi="Times New Roman" w:cs="Times New Roman"/>
          <w:sz w:val="24"/>
          <w:szCs w:val="24"/>
        </w:rPr>
        <w:fldChar w:fldCharType="separate"/>
      </w:r>
      <w:r w:rsidRPr="00591C1D">
        <w:rPr>
          <w:rFonts w:ascii="Times New Roman" w:hAnsi="Times New Roman" w:cs="Times New Roman"/>
          <w:sz w:val="24"/>
          <w:szCs w:val="24"/>
        </w:rPr>
        <w:t>[</w:t>
      </w:r>
      <w:r w:rsidR="003D4A7E">
        <w:rPr>
          <w:rFonts w:ascii="Times New Roman" w:hAnsi="Times New Roman" w:cs="Times New Roman"/>
          <w:sz w:val="24"/>
          <w:szCs w:val="24"/>
        </w:rPr>
        <w:t>7</w:t>
      </w:r>
      <w:hyperlink w:anchor="_ENREF_1" w:tooltip="García Gutiérrez, 2006 #25" w:history="1"/>
      <w:r w:rsidRPr="00591C1D">
        <w:rPr>
          <w:rFonts w:ascii="Times New Roman" w:hAnsi="Times New Roman" w:cs="Times New Roman"/>
          <w:sz w:val="24"/>
          <w:szCs w:val="24"/>
        </w:rPr>
        <w:t>]</w:t>
      </w:r>
      <w:r w:rsidRPr="00591C1D">
        <w:rPr>
          <w:rFonts w:ascii="Times New Roman" w:hAnsi="Times New Roman" w:cs="Times New Roman"/>
          <w:sz w:val="24"/>
          <w:szCs w:val="24"/>
        </w:rPr>
        <w:fldChar w:fldCharType="end"/>
      </w:r>
      <w:r w:rsidRPr="00591C1D">
        <w:rPr>
          <w:rFonts w:ascii="Times New Roman" w:hAnsi="Times New Roman" w:cs="Times New Roman"/>
          <w:sz w:val="24"/>
          <w:szCs w:val="24"/>
        </w:rPr>
        <w:t xml:space="preserve"> </w:t>
      </w:r>
    </w:p>
    <w:p w:rsidR="00591C1D" w:rsidRPr="00F441FD" w:rsidRDefault="00591C1D" w:rsidP="00F441FD">
      <w:pPr>
        <w:jc w:val="center"/>
        <w:rPr>
          <w:rFonts w:ascii="Times New Roman" w:hAnsi="Times New Roman" w:cs="Times New Roman"/>
          <w:b/>
          <w:szCs w:val="24"/>
        </w:rPr>
      </w:pPr>
      <w:r w:rsidRPr="00F441FD">
        <w:rPr>
          <w:rFonts w:ascii="Times New Roman" w:hAnsi="Times New Roman" w:cs="Times New Roman"/>
          <w:b/>
          <w:szCs w:val="24"/>
        </w:rPr>
        <w:t>Tabla 3.2</w:t>
      </w:r>
      <w:r w:rsidRPr="00F441FD">
        <w:rPr>
          <w:szCs w:val="24"/>
        </w:rPr>
        <w:t xml:space="preserve"> </w:t>
      </w:r>
      <w:r w:rsidRPr="00F441FD">
        <w:rPr>
          <w:rFonts w:ascii="Times New Roman" w:hAnsi="Times New Roman" w:cs="Times New Roman"/>
          <w:szCs w:val="24"/>
        </w:rPr>
        <w:t>Materiales para la construcción del molde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2126"/>
      </w:tblGrid>
      <w:tr w:rsidR="00591C1D" w:rsidRPr="003B2D7A" w:rsidTr="00F441FD">
        <w:trPr>
          <w:trHeight w:val="380"/>
          <w:jc w:val="center"/>
        </w:trPr>
        <w:tc>
          <w:tcPr>
            <w:tcW w:w="3256" w:type="dxa"/>
            <w:shd w:val="clear" w:color="auto" w:fill="auto"/>
          </w:tcPr>
          <w:p w:rsidR="00591C1D" w:rsidRPr="008F7822" w:rsidRDefault="00591C1D" w:rsidP="003D4A7E">
            <w:pPr>
              <w:spacing w:line="360" w:lineRule="auto"/>
              <w:jc w:val="center"/>
              <w:rPr>
                <w:rFonts w:ascii="Times New Roman" w:hAnsi="Times New Roman" w:cs="Times New Roman"/>
                <w:b/>
                <w:sz w:val="24"/>
                <w:szCs w:val="24"/>
              </w:rPr>
            </w:pPr>
            <w:r w:rsidRPr="008F7822">
              <w:rPr>
                <w:rFonts w:ascii="Times New Roman" w:hAnsi="Times New Roman" w:cs="Times New Roman"/>
                <w:b/>
                <w:sz w:val="24"/>
                <w:szCs w:val="24"/>
              </w:rPr>
              <w:t>Elementos del molde</w:t>
            </w:r>
          </w:p>
        </w:tc>
        <w:tc>
          <w:tcPr>
            <w:tcW w:w="2126" w:type="dxa"/>
            <w:shd w:val="clear" w:color="auto" w:fill="auto"/>
          </w:tcPr>
          <w:p w:rsidR="00591C1D" w:rsidRPr="008F7822" w:rsidRDefault="00591C1D" w:rsidP="003D4A7E">
            <w:pPr>
              <w:spacing w:line="360" w:lineRule="auto"/>
              <w:jc w:val="center"/>
              <w:rPr>
                <w:rFonts w:ascii="Times New Roman" w:hAnsi="Times New Roman" w:cs="Times New Roman"/>
                <w:b/>
                <w:sz w:val="24"/>
                <w:szCs w:val="24"/>
              </w:rPr>
            </w:pPr>
            <w:r w:rsidRPr="008F7822">
              <w:rPr>
                <w:rFonts w:ascii="Times New Roman" w:hAnsi="Times New Roman" w:cs="Times New Roman"/>
                <w:b/>
                <w:sz w:val="24"/>
                <w:szCs w:val="24"/>
              </w:rPr>
              <w:t>Material (Aceros)</w:t>
            </w:r>
          </w:p>
        </w:tc>
      </w:tr>
      <w:tr w:rsidR="00591C1D" w:rsidRPr="008F7822" w:rsidTr="00F441FD">
        <w:trPr>
          <w:trHeight w:val="318"/>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Camisa extractora</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40XHMA</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Centrador lateral hembra</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18XGT</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Centrador lateral macho</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18XGT</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Columna del sistema extractor</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18XGT</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Columna de retorno</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18XGT</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Macho</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X12HM</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Inserto Cavidad</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E 51100</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Placa porta cavidad</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1045</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Placa porta extractores</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1045</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Placa porta macho</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1045</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Placas respaldo</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1045</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Placa respaldo extractores</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1045</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Placa sujeción fija</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1045</w:t>
            </w:r>
          </w:p>
        </w:tc>
      </w:tr>
      <w:tr w:rsidR="00591C1D" w:rsidRPr="008F7822" w:rsidTr="00F441FD">
        <w:trPr>
          <w:trHeight w:val="340"/>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lastRenderedPageBreak/>
              <w:t>Placa sujeción móvil</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1045</w:t>
            </w:r>
          </w:p>
        </w:tc>
      </w:tr>
      <w:tr w:rsidR="00591C1D" w:rsidRPr="008F7822" w:rsidTr="00F441FD">
        <w:trPr>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Separador</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1045</w:t>
            </w:r>
          </w:p>
        </w:tc>
      </w:tr>
      <w:tr w:rsidR="00591C1D" w:rsidRPr="008F7822" w:rsidTr="00F441FD">
        <w:trPr>
          <w:trHeight w:val="362"/>
          <w:jc w:val="center"/>
        </w:trPr>
        <w:tc>
          <w:tcPr>
            <w:tcW w:w="3256" w:type="dxa"/>
            <w:shd w:val="clear" w:color="auto" w:fill="auto"/>
          </w:tcPr>
          <w:p w:rsidR="00591C1D" w:rsidRPr="008F7822" w:rsidRDefault="00591C1D" w:rsidP="003D4A7E">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Tapón roscado</w:t>
            </w:r>
          </w:p>
        </w:tc>
        <w:tc>
          <w:tcPr>
            <w:tcW w:w="2126" w:type="dxa"/>
            <w:shd w:val="clear" w:color="auto" w:fill="auto"/>
          </w:tcPr>
          <w:p w:rsidR="00591C1D" w:rsidRPr="008F7822" w:rsidRDefault="00591C1D" w:rsidP="008F7822">
            <w:pPr>
              <w:spacing w:line="360" w:lineRule="auto"/>
              <w:jc w:val="both"/>
              <w:rPr>
                <w:rFonts w:ascii="Times New Roman" w:hAnsi="Times New Roman" w:cs="Times New Roman"/>
                <w:sz w:val="24"/>
                <w:szCs w:val="24"/>
              </w:rPr>
            </w:pPr>
            <w:r w:rsidRPr="008F7822">
              <w:rPr>
                <w:rFonts w:ascii="Times New Roman" w:hAnsi="Times New Roman" w:cs="Times New Roman"/>
                <w:sz w:val="24"/>
                <w:szCs w:val="24"/>
              </w:rPr>
              <w:t>AISI 1045</w:t>
            </w:r>
          </w:p>
        </w:tc>
      </w:tr>
    </w:tbl>
    <w:p w:rsidR="00415A79" w:rsidRDefault="00415A79" w:rsidP="00FF3346">
      <w:pPr>
        <w:spacing w:after="0" w:line="360" w:lineRule="auto"/>
        <w:jc w:val="both"/>
        <w:rPr>
          <w:rFonts w:ascii="Times New Roman" w:hAnsi="Times New Roman" w:cs="Times New Roman"/>
          <w:b/>
          <w:sz w:val="24"/>
          <w:szCs w:val="24"/>
        </w:rPr>
      </w:pPr>
    </w:p>
    <w:p w:rsidR="00AC0FD7" w:rsidRDefault="00AC0FD7"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Resultado final</w:t>
      </w:r>
    </w:p>
    <w:p w:rsidR="00AC0FD7" w:rsidRDefault="00AC0FD7" w:rsidP="00AC0FD7">
      <w:pPr>
        <w:spacing w:after="0" w:line="360" w:lineRule="auto"/>
        <w:jc w:val="center"/>
        <w:rPr>
          <w:rFonts w:ascii="Times New Roman" w:hAnsi="Times New Roman" w:cs="Times New Roman"/>
          <w:b/>
          <w:sz w:val="24"/>
          <w:szCs w:val="24"/>
        </w:rPr>
      </w:pPr>
      <w:r w:rsidRPr="00A25B39">
        <w:rPr>
          <w:noProof/>
          <w:sz w:val="24"/>
          <w:szCs w:val="24"/>
          <w:lang w:val="en-US"/>
        </w:rPr>
        <w:drawing>
          <wp:inline distT="0" distB="0" distL="0" distR="0" wp14:anchorId="75970074" wp14:editId="3CF9559B">
            <wp:extent cx="2904490" cy="2457450"/>
            <wp:effectExtent l="0" t="0" r="0" b="0"/>
            <wp:docPr id="4" name="Picture 4" descr="C:\Users\triunfo\Desktop\Anexos\molde en 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63" descr="C:\Users\triunfo\Desktop\Anexos\molde en 3d.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23838" cy="2473820"/>
                    </a:xfrm>
                    <a:prstGeom prst="rect">
                      <a:avLst/>
                    </a:prstGeom>
                    <a:noFill/>
                    <a:ln>
                      <a:noFill/>
                    </a:ln>
                  </pic:spPr>
                </pic:pic>
              </a:graphicData>
            </a:graphic>
          </wp:inline>
        </w:drawing>
      </w:r>
    </w:p>
    <w:p w:rsidR="00AC0FD7" w:rsidRPr="003214E4" w:rsidRDefault="00AC0FD7" w:rsidP="003214E4">
      <w:pPr>
        <w:spacing w:line="360" w:lineRule="auto"/>
        <w:jc w:val="center"/>
        <w:rPr>
          <w:rFonts w:ascii="Times New Roman" w:hAnsi="Times New Roman" w:cs="Times New Roman"/>
          <w:noProof/>
          <w:sz w:val="20"/>
        </w:rPr>
      </w:pPr>
      <w:r>
        <w:rPr>
          <w:rFonts w:ascii="Times New Roman" w:hAnsi="Times New Roman" w:cs="Times New Roman"/>
          <w:noProof/>
          <w:sz w:val="20"/>
        </w:rPr>
        <w:t>Figura 3.12</w:t>
      </w:r>
      <w:r w:rsidRPr="00AC0FD7">
        <w:rPr>
          <w:rFonts w:ascii="Times New Roman" w:hAnsi="Times New Roman" w:cs="Times New Roman"/>
          <w:noProof/>
          <w:sz w:val="20"/>
        </w:rPr>
        <w:t xml:space="preserve">. Molde en 3D elaborado en </w:t>
      </w:r>
      <w:r w:rsidRPr="00AC0FD7">
        <w:rPr>
          <w:rFonts w:ascii="Times New Roman" w:hAnsi="Times New Roman" w:cs="Times New Roman"/>
          <w:noProof/>
          <w:sz w:val="20"/>
          <w:u w:val="single"/>
        </w:rPr>
        <w:t>Autodesk Inventor.</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4A7D3F" w:rsidRPr="005A6E4A" w:rsidRDefault="004A7D3F" w:rsidP="005A6E4A">
      <w:pPr>
        <w:pStyle w:val="ListParagraph"/>
        <w:numPr>
          <w:ilvl w:val="0"/>
          <w:numId w:val="11"/>
        </w:numPr>
        <w:spacing w:after="0" w:line="360" w:lineRule="auto"/>
        <w:jc w:val="both"/>
        <w:rPr>
          <w:rFonts w:ascii="Times New Roman" w:hAnsi="Times New Roman" w:cs="Times New Roman"/>
          <w:sz w:val="24"/>
          <w:szCs w:val="24"/>
        </w:rPr>
      </w:pPr>
      <w:r w:rsidRPr="005A6E4A">
        <w:rPr>
          <w:rFonts w:ascii="Times New Roman" w:hAnsi="Times New Roman" w:cs="Times New Roman"/>
          <w:sz w:val="24"/>
          <w:szCs w:val="24"/>
        </w:rPr>
        <w:t>Se obtuvo el diseño del molde en colada fría con la ayuda del software Autodesk Inventor y se propuso el sistema de colada caliente correspondiente según el número de cavidades, la distribución y distancia entre las cavidades. En el catálogo de colada caliente se seleccionó un distribuidor de cuatro vías con el código FMX 10100 y una boquilla de serie 50 BIP05042.</w:t>
      </w:r>
    </w:p>
    <w:p w:rsidR="004A7D3F" w:rsidRPr="005A6E4A" w:rsidRDefault="004A7D3F" w:rsidP="005A6E4A">
      <w:pPr>
        <w:pStyle w:val="ListParagraph"/>
        <w:numPr>
          <w:ilvl w:val="0"/>
          <w:numId w:val="11"/>
        </w:numPr>
        <w:spacing w:after="0" w:line="360" w:lineRule="auto"/>
        <w:jc w:val="both"/>
        <w:rPr>
          <w:rFonts w:ascii="Times New Roman" w:hAnsi="Times New Roman" w:cs="Times New Roman"/>
          <w:sz w:val="24"/>
          <w:szCs w:val="24"/>
        </w:rPr>
      </w:pPr>
      <w:r w:rsidRPr="005A6E4A">
        <w:rPr>
          <w:rFonts w:ascii="Times New Roman" w:hAnsi="Times New Roman" w:cs="Times New Roman"/>
          <w:sz w:val="24"/>
          <w:szCs w:val="24"/>
        </w:rPr>
        <w:t>Se determinó los diferentes parámetros técnicos como el tiempo de enfriamiento, el tiempo de llenado, el ciclo de moldeo, la fuerza de cierre, la capacidad de plastificación de la máquina y el número de cavidades necesarias.</w:t>
      </w:r>
    </w:p>
    <w:p w:rsidR="00F441FD" w:rsidRPr="005A6E4A" w:rsidRDefault="004A7D3F" w:rsidP="005A6E4A">
      <w:pPr>
        <w:pStyle w:val="ListParagraph"/>
        <w:numPr>
          <w:ilvl w:val="0"/>
          <w:numId w:val="11"/>
        </w:numPr>
        <w:spacing w:after="0" w:line="360" w:lineRule="auto"/>
        <w:jc w:val="both"/>
        <w:rPr>
          <w:rFonts w:ascii="Times New Roman" w:hAnsi="Times New Roman" w:cs="Times New Roman"/>
          <w:sz w:val="24"/>
          <w:szCs w:val="24"/>
        </w:rPr>
      </w:pPr>
      <w:r w:rsidRPr="005A6E4A">
        <w:rPr>
          <w:rFonts w:ascii="Times New Roman" w:hAnsi="Times New Roman" w:cs="Times New Roman"/>
          <w:sz w:val="24"/>
          <w:szCs w:val="24"/>
        </w:rPr>
        <w:lastRenderedPageBreak/>
        <w:t>En el diseño se demuestra que el molde no presenta ninguna dificultad, de manera tal que todas las cavidades se llenan correctamente como se aprecia en la simulación elaborada el software Autodesk Inventor.</w:t>
      </w:r>
    </w:p>
    <w:p w:rsid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B7186E" w:rsidRDefault="00B7186E" w:rsidP="003D4A7E">
      <w:pPr>
        <w:pStyle w:val="ListParagraph"/>
        <w:numPr>
          <w:ilvl w:val="0"/>
          <w:numId w:val="7"/>
        </w:numPr>
        <w:spacing w:line="360" w:lineRule="auto"/>
        <w:jc w:val="both"/>
        <w:rPr>
          <w:rFonts w:ascii="Times New Roman" w:hAnsi="Times New Roman" w:cs="Times New Roman"/>
          <w:sz w:val="24"/>
          <w:szCs w:val="24"/>
        </w:rPr>
      </w:pPr>
      <w:r w:rsidRPr="003D4A7E">
        <w:rPr>
          <w:rFonts w:ascii="Times New Roman" w:hAnsi="Times New Roman" w:cs="Times New Roman"/>
          <w:sz w:val="24"/>
          <w:szCs w:val="24"/>
        </w:rPr>
        <w:t>Catalogo de Colada Caliente, i.S.A. Polimod, Editor. 2015.</w:t>
      </w:r>
    </w:p>
    <w:p w:rsidR="00B7186E" w:rsidRPr="003D4A7E" w:rsidRDefault="00B7186E" w:rsidP="003D4A7E">
      <w:pPr>
        <w:pStyle w:val="ListParagraph"/>
        <w:numPr>
          <w:ilvl w:val="0"/>
          <w:numId w:val="7"/>
        </w:numPr>
        <w:spacing w:line="360" w:lineRule="auto"/>
        <w:jc w:val="both"/>
        <w:rPr>
          <w:rFonts w:ascii="Times New Roman" w:hAnsi="Times New Roman" w:cs="Times New Roman"/>
          <w:sz w:val="24"/>
          <w:szCs w:val="24"/>
        </w:rPr>
      </w:pPr>
      <w:r w:rsidRPr="003D4A7E">
        <w:rPr>
          <w:rFonts w:ascii="Times New Roman" w:hAnsi="Times New Roman" w:cs="Times New Roman"/>
          <w:sz w:val="24"/>
          <w:szCs w:val="24"/>
        </w:rPr>
        <w:t>García Gutiérrez, D. and C.A. Longini Oñate, Sistemas de inyección con colada caliente aplicado a la industria del plástico como herramienta de competitividad. 2006, Universidad Autónoma del Estado de Hidalgo. p. 139.</w:t>
      </w:r>
    </w:p>
    <w:p w:rsidR="00B7186E" w:rsidRPr="003D4A7E" w:rsidRDefault="00B7186E" w:rsidP="003D4A7E">
      <w:pPr>
        <w:pStyle w:val="ListParagraph"/>
        <w:numPr>
          <w:ilvl w:val="0"/>
          <w:numId w:val="7"/>
        </w:numPr>
        <w:spacing w:line="360" w:lineRule="auto"/>
        <w:jc w:val="both"/>
        <w:rPr>
          <w:rFonts w:ascii="Times New Roman" w:hAnsi="Times New Roman" w:cs="Times New Roman"/>
          <w:sz w:val="24"/>
          <w:szCs w:val="24"/>
        </w:rPr>
      </w:pPr>
      <w:r w:rsidRPr="003D4A7E">
        <w:rPr>
          <w:rFonts w:ascii="Times New Roman" w:hAnsi="Times New Roman" w:cs="Times New Roman"/>
          <w:sz w:val="24"/>
          <w:szCs w:val="24"/>
        </w:rPr>
        <w:t xml:space="preserve">García </w:t>
      </w:r>
      <w:r w:rsidR="00EE7BF5" w:rsidRPr="003D4A7E">
        <w:rPr>
          <w:rFonts w:ascii="Times New Roman" w:hAnsi="Times New Roman" w:cs="Times New Roman"/>
          <w:sz w:val="24"/>
          <w:szCs w:val="24"/>
        </w:rPr>
        <w:t>Martínez</w:t>
      </w:r>
      <w:r w:rsidRPr="003D4A7E">
        <w:rPr>
          <w:rFonts w:ascii="Times New Roman" w:hAnsi="Times New Roman" w:cs="Times New Roman"/>
          <w:sz w:val="24"/>
          <w:szCs w:val="24"/>
        </w:rPr>
        <w:t>, Á.R., Diseño de moldes para engranajes plásticos de dientes rectos asimétricos. , in Departamento de Ingeniería Mecánica. 2011, Universidad Central "Marta Abreu" de Las Villas, Santa Clara, Villa Clara. p. 176.</w:t>
      </w:r>
    </w:p>
    <w:p w:rsidR="00B7186E" w:rsidRPr="003D4A7E" w:rsidRDefault="00B7186E" w:rsidP="003D4A7E">
      <w:pPr>
        <w:pStyle w:val="ListParagraph"/>
        <w:numPr>
          <w:ilvl w:val="0"/>
          <w:numId w:val="7"/>
        </w:numPr>
        <w:spacing w:line="360" w:lineRule="auto"/>
        <w:jc w:val="both"/>
        <w:rPr>
          <w:rFonts w:ascii="Times New Roman" w:hAnsi="Times New Roman" w:cs="Times New Roman"/>
          <w:sz w:val="24"/>
          <w:szCs w:val="24"/>
        </w:rPr>
      </w:pPr>
      <w:r w:rsidRPr="003D4A7E">
        <w:rPr>
          <w:rFonts w:ascii="Times New Roman" w:hAnsi="Times New Roman" w:cs="Times New Roman"/>
          <w:sz w:val="24"/>
          <w:szCs w:val="24"/>
        </w:rPr>
        <w:t xml:space="preserve">Hans. G., Moldes de inyección para plásticos, 100 casos prácticos, L. E. and U. P., </w:t>
      </w:r>
      <w:proofErr w:type="spellStart"/>
      <w:r w:rsidRPr="003D4A7E">
        <w:rPr>
          <w:rFonts w:ascii="Times New Roman" w:hAnsi="Times New Roman" w:cs="Times New Roman"/>
          <w:sz w:val="24"/>
          <w:szCs w:val="24"/>
        </w:rPr>
        <w:t>Editors</w:t>
      </w:r>
      <w:proofErr w:type="spellEnd"/>
      <w:r w:rsidRPr="003D4A7E">
        <w:rPr>
          <w:rFonts w:ascii="Times New Roman" w:hAnsi="Times New Roman" w:cs="Times New Roman"/>
          <w:sz w:val="24"/>
          <w:szCs w:val="24"/>
        </w:rPr>
        <w:t>. 1992.</w:t>
      </w:r>
    </w:p>
    <w:p w:rsidR="00B7186E" w:rsidRPr="003D4A7E" w:rsidRDefault="00B7186E" w:rsidP="003D4A7E">
      <w:pPr>
        <w:pStyle w:val="ListParagraph"/>
        <w:numPr>
          <w:ilvl w:val="0"/>
          <w:numId w:val="7"/>
        </w:numPr>
        <w:spacing w:line="360" w:lineRule="auto"/>
        <w:jc w:val="both"/>
        <w:rPr>
          <w:rFonts w:ascii="Times New Roman" w:hAnsi="Times New Roman" w:cs="Times New Roman"/>
          <w:sz w:val="24"/>
          <w:szCs w:val="24"/>
        </w:rPr>
      </w:pPr>
      <w:proofErr w:type="spellStart"/>
      <w:r w:rsidRPr="003D4A7E">
        <w:rPr>
          <w:rFonts w:ascii="Times New Roman" w:hAnsi="Times New Roman" w:cs="Times New Roman"/>
          <w:sz w:val="24"/>
          <w:szCs w:val="24"/>
        </w:rPr>
        <w:t>Hdez</w:t>
      </w:r>
      <w:proofErr w:type="spellEnd"/>
      <w:r w:rsidRPr="003D4A7E">
        <w:rPr>
          <w:rFonts w:ascii="Times New Roman" w:hAnsi="Times New Roman" w:cs="Times New Roman"/>
          <w:sz w:val="24"/>
          <w:szCs w:val="24"/>
        </w:rPr>
        <w:t xml:space="preserve"> </w:t>
      </w:r>
      <w:proofErr w:type="spellStart"/>
      <w:r w:rsidRPr="003D4A7E">
        <w:rPr>
          <w:rFonts w:ascii="Times New Roman" w:hAnsi="Times New Roman" w:cs="Times New Roman"/>
          <w:sz w:val="24"/>
          <w:szCs w:val="24"/>
        </w:rPr>
        <w:t>Hdez</w:t>
      </w:r>
      <w:proofErr w:type="spellEnd"/>
      <w:r w:rsidRPr="003D4A7E">
        <w:rPr>
          <w:rFonts w:ascii="Times New Roman" w:hAnsi="Times New Roman" w:cs="Times New Roman"/>
          <w:sz w:val="24"/>
          <w:szCs w:val="24"/>
        </w:rPr>
        <w:t xml:space="preserve"> Yosbel G. Tejera Albuerne Gabriel, Tesis de grado Propuesta de un sistema en colada caliente para el diseño del molde por inyección del contenedor de medicamentos radioactivos Departamento de Ingeniería Mecánica. 2015, Universidad Central "Marta Abreu" de Las Villas, Santa Clara, Villa Clara.</w:t>
      </w:r>
    </w:p>
    <w:p w:rsidR="00B7186E" w:rsidRPr="003D4A7E" w:rsidRDefault="00B7186E" w:rsidP="003D4A7E">
      <w:pPr>
        <w:pStyle w:val="ListParagraph"/>
        <w:numPr>
          <w:ilvl w:val="0"/>
          <w:numId w:val="7"/>
        </w:numPr>
        <w:spacing w:line="360" w:lineRule="auto"/>
        <w:jc w:val="both"/>
        <w:rPr>
          <w:rFonts w:ascii="Times New Roman" w:hAnsi="Times New Roman" w:cs="Times New Roman"/>
          <w:sz w:val="24"/>
          <w:szCs w:val="24"/>
        </w:rPr>
      </w:pPr>
      <w:r w:rsidRPr="003D4A7E">
        <w:rPr>
          <w:rFonts w:ascii="Times New Roman" w:hAnsi="Times New Roman" w:cs="Times New Roman"/>
          <w:sz w:val="24"/>
          <w:szCs w:val="24"/>
        </w:rPr>
        <w:t>Ortega Maya, E., Diseño de moldes de plástico con Ingeniería concurrente. 2007, Escuela Superior de Ingeniería Mecánica y Eléctrica, DF, Mexico.</w:t>
      </w:r>
    </w:p>
    <w:p w:rsidR="003D4A7E" w:rsidRDefault="003D4A7E" w:rsidP="003D4A7E">
      <w:pPr>
        <w:pStyle w:val="ListParagraph"/>
        <w:numPr>
          <w:ilvl w:val="0"/>
          <w:numId w:val="7"/>
        </w:numPr>
        <w:spacing w:line="360" w:lineRule="auto"/>
        <w:jc w:val="both"/>
        <w:rPr>
          <w:rFonts w:ascii="Times New Roman" w:hAnsi="Times New Roman" w:cs="Times New Roman"/>
          <w:sz w:val="24"/>
          <w:szCs w:val="24"/>
        </w:rPr>
      </w:pPr>
      <w:r w:rsidRPr="003D4A7E">
        <w:rPr>
          <w:rFonts w:ascii="Times New Roman" w:hAnsi="Times New Roman" w:cs="Times New Roman"/>
          <w:sz w:val="24"/>
          <w:szCs w:val="24"/>
        </w:rPr>
        <w:t>Tecnología del plástico, Inyección: Eficiencia y calidad de la industria. 2014. 29, 94.</w:t>
      </w:r>
    </w:p>
    <w:p w:rsidR="00087779" w:rsidRPr="00087779" w:rsidRDefault="00087779" w:rsidP="00087779">
      <w:pPr>
        <w:pStyle w:val="ListParagraph"/>
        <w:numPr>
          <w:ilvl w:val="0"/>
          <w:numId w:val="7"/>
        </w:numPr>
        <w:spacing w:line="360" w:lineRule="auto"/>
        <w:jc w:val="both"/>
        <w:rPr>
          <w:rFonts w:ascii="Times New Roman" w:hAnsi="Times New Roman" w:cs="Times New Roman"/>
          <w:sz w:val="24"/>
          <w:szCs w:val="24"/>
        </w:rPr>
      </w:pPr>
      <w:r w:rsidRPr="00087779">
        <w:rPr>
          <w:rFonts w:ascii="Times New Roman" w:hAnsi="Times New Roman" w:cs="Times New Roman"/>
          <w:sz w:val="24"/>
          <w:szCs w:val="24"/>
        </w:rPr>
        <w:t>Gómez, E., Diseño de Moldes para Plásticos y Gomas. La Habana: Pueblo y Educación, 1989</w:t>
      </w:r>
    </w:p>
    <w:p w:rsidR="00B7186E" w:rsidRPr="00B7186E" w:rsidRDefault="00B7186E" w:rsidP="003D4A7E">
      <w:pPr>
        <w:spacing w:line="360" w:lineRule="auto"/>
        <w:jc w:val="both"/>
        <w:rPr>
          <w:rFonts w:ascii="Times New Roman" w:hAnsi="Times New Roman" w:cs="Times New Roman"/>
          <w:sz w:val="24"/>
          <w:szCs w:val="24"/>
        </w:rPr>
      </w:pPr>
    </w:p>
    <w:p w:rsidR="00B7186E" w:rsidRDefault="00B7186E" w:rsidP="003D4A7E">
      <w:pPr>
        <w:spacing w:line="360" w:lineRule="auto"/>
        <w:jc w:val="both"/>
        <w:rPr>
          <w:rFonts w:ascii="Times New Roman" w:hAnsi="Times New Roman" w:cs="Times New Roman"/>
          <w:sz w:val="24"/>
          <w:szCs w:val="24"/>
        </w:rPr>
      </w:pPr>
    </w:p>
    <w:sectPr w:rsidR="00B7186E" w:rsidSect="00C8585B">
      <w:headerReference w:type="default" r:id="rId20"/>
      <w:footerReference w:type="default" r:id="rId2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5603" w:rsidRDefault="00C85603" w:rsidP="00C8585B">
      <w:pPr>
        <w:spacing w:after="0" w:line="240" w:lineRule="auto"/>
      </w:pPr>
      <w:r>
        <w:separator/>
      </w:r>
    </w:p>
  </w:endnote>
  <w:endnote w:type="continuationSeparator" w:id="0">
    <w:p w:rsidR="00C85603" w:rsidRDefault="00C85603"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A7E" w:rsidRDefault="003D4A7E" w:rsidP="005E2497">
    <w:pPr>
      <w:pStyle w:val="Footer"/>
      <w:jc w:val="center"/>
      <w:rPr>
        <w:rFonts w:ascii="Times New Roman" w:hAnsi="Times New Roman" w:cs="Times New Roman"/>
        <w:sz w:val="24"/>
      </w:rPr>
    </w:pPr>
  </w:p>
  <w:p w:rsidR="003D4A7E" w:rsidRPr="007559FA" w:rsidRDefault="003D4A7E" w:rsidP="005E2497">
    <w:pPr>
      <w:pStyle w:val="Footer"/>
      <w:jc w:val="center"/>
      <w:rPr>
        <w:rFonts w:ascii="Times New Roman" w:hAnsi="Times New Roman" w:cs="Times New Roman"/>
        <w:sz w:val="28"/>
      </w:rPr>
    </w:pPr>
    <w:r w:rsidRPr="007559FA">
      <w:rPr>
        <w:rFonts w:ascii="Times New Roman" w:hAnsi="Times New Roman" w:cs="Times New Roman"/>
        <w:sz w:val="28"/>
      </w:rPr>
      <w:t>Información de contacto</w:t>
    </w:r>
  </w:p>
  <w:p w:rsidR="003D4A7E" w:rsidRPr="007559FA" w:rsidRDefault="003D4A7E" w:rsidP="005E2497">
    <w:pPr>
      <w:pStyle w:val="Footer"/>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Hyperlink"/>
          <w:rFonts w:ascii="Times New Roman" w:hAnsi="Times New Roman" w:cs="Times New Roman"/>
          <w:sz w:val="28"/>
        </w:rPr>
        <w:t>convencionuclv@uclv.cu</w:t>
      </w:r>
    </w:hyperlink>
  </w:p>
  <w:p w:rsidR="003D4A7E" w:rsidRPr="007559FA" w:rsidRDefault="00F67B4B" w:rsidP="005E2497">
    <w:pPr>
      <w:pStyle w:val="Footer"/>
      <w:jc w:val="center"/>
      <w:rPr>
        <w:rFonts w:ascii="Times New Roman" w:hAnsi="Times New Roman" w:cs="Times New Roman"/>
        <w:sz w:val="28"/>
      </w:rPr>
    </w:pPr>
    <w:hyperlink r:id="rId2" w:history="1">
      <w:r w:rsidR="003D4A7E" w:rsidRPr="007559FA">
        <w:rPr>
          <w:rStyle w:val="Hyperlink"/>
          <w:rFonts w:ascii="Times New Roman" w:hAnsi="Times New Roman" w:cs="Times New Roman"/>
          <w:sz w:val="28"/>
        </w:rPr>
        <w:t>www.uclv.edu.cu</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5603" w:rsidRDefault="00C85603" w:rsidP="00C8585B">
      <w:pPr>
        <w:spacing w:after="0" w:line="240" w:lineRule="auto"/>
      </w:pPr>
      <w:r>
        <w:separator/>
      </w:r>
    </w:p>
  </w:footnote>
  <w:footnote w:type="continuationSeparator" w:id="0">
    <w:p w:rsidR="00C85603" w:rsidRDefault="00C85603" w:rsidP="00C8585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A7E" w:rsidRPr="00640758" w:rsidRDefault="003D4A7E" w:rsidP="00E83573">
    <w:pPr>
      <w:pStyle w:val="Header"/>
      <w:jc w:val="center"/>
      <w:rPr>
        <w:rFonts w:ascii="Times New Roman" w:hAnsi="Times New Roman" w:cs="Times New Roman"/>
        <w:b/>
        <w:sz w:val="24"/>
      </w:rPr>
    </w:pPr>
    <w:r>
      <w:rPr>
        <w:rFonts w:ascii="Times New Roman" w:hAnsi="Times New Roman" w:cs="Times New Roman"/>
        <w:noProof/>
        <w:sz w:val="24"/>
        <w:szCs w:val="24"/>
        <w:lang w:val="en-US"/>
      </w:rPr>
      <w:drawing>
        <wp:anchor distT="0" distB="0" distL="114300" distR="114300" simplePos="0" relativeHeight="251658240" behindDoc="1" locked="0" layoutInCell="1" allowOverlap="1" wp14:anchorId="384D2426" wp14:editId="027087F8">
          <wp:simplePos x="0" y="0"/>
          <wp:positionH relativeFrom="column">
            <wp:posOffset>5387340</wp:posOffset>
          </wp:positionH>
          <wp:positionV relativeFrom="paragraph">
            <wp:posOffset>-169545</wp:posOffset>
          </wp:positionV>
          <wp:extent cx="714375" cy="836295"/>
          <wp:effectExtent l="0" t="0" r="9525" b="1905"/>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4375" cy="836295"/>
                  </a:xfrm>
                  <a:prstGeom prst="rect">
                    <a:avLst/>
                  </a:prstGeom>
                  <a:noFill/>
                  <a:ln>
                    <a:noFill/>
                  </a:ln>
                </pic:spPr>
              </pic:pic>
            </a:graphicData>
          </a:graphic>
        </wp:anchor>
      </w:drawing>
    </w:r>
    <w:r w:rsidRPr="00640758">
      <w:rPr>
        <w:rFonts w:ascii="Times New Roman" w:hAnsi="Times New Roman" w:cs="Times New Roman"/>
        <w:b/>
        <w:sz w:val="24"/>
      </w:rPr>
      <w:t xml:space="preserve">PLANTILLA OFICIAL PARA LA PRESENTACIÓN DE TRABAJOS </w:t>
    </w:r>
  </w:p>
  <w:p w:rsidR="003D4A7E" w:rsidRDefault="003D4A7E" w:rsidP="00E83573">
    <w:pPr>
      <w:pStyle w:val="Header"/>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 xml:space="preserve">N CIENTÍFICA INTERNACIONAL </w:t>
    </w:r>
  </w:p>
  <w:p w:rsidR="003D4A7E" w:rsidRDefault="003D4A7E" w:rsidP="00E83573">
    <w:pPr>
      <w:pStyle w:val="Header"/>
      <w:jc w:val="center"/>
      <w:rPr>
        <w:rFonts w:ascii="Times New Roman" w:hAnsi="Times New Roman" w:cs="Times New Roman"/>
        <w:sz w:val="24"/>
        <w:szCs w:val="24"/>
      </w:rPr>
    </w:pPr>
    <w:r w:rsidRPr="00640758">
      <w:rPr>
        <w:rFonts w:ascii="Times New Roman" w:hAnsi="Times New Roman" w:cs="Times New Roman"/>
        <w:b/>
        <w:sz w:val="24"/>
      </w:rPr>
      <w:t>“</w:t>
    </w:r>
    <w:r>
      <w:rPr>
        <w:rFonts w:ascii="Times New Roman" w:hAnsi="Times New Roman" w:cs="Times New Roman"/>
        <w:b/>
        <w:sz w:val="24"/>
      </w:rPr>
      <w:t xml:space="preserve">II CCI </w:t>
    </w:r>
    <w:r w:rsidRPr="00640758">
      <w:rPr>
        <w:rFonts w:ascii="Times New Roman" w:hAnsi="Times New Roman" w:cs="Times New Roman"/>
        <w:b/>
        <w:sz w:val="24"/>
      </w:rPr>
      <w:t>UCLV 2019”</w:t>
    </w:r>
    <w:r w:rsidRPr="00640758">
      <w:rPr>
        <w:rFonts w:ascii="Times New Roman" w:hAnsi="Times New Roman" w:cs="Times New Roman"/>
        <w:sz w:val="24"/>
        <w:szCs w:val="24"/>
      </w:rPr>
      <w:t xml:space="preserve"> </w:t>
    </w:r>
  </w:p>
  <w:p w:rsidR="003D4A7E" w:rsidRPr="00640758" w:rsidRDefault="003D4A7E" w:rsidP="00E83573">
    <w:pPr>
      <w:pStyle w:val="Header"/>
      <w:jc w:val="center"/>
      <w:rPr>
        <w:rFonts w:ascii="Times New Roman" w:hAnsi="Times New Roman" w:cs="Times New Roman"/>
        <w:b/>
        <w:sz w:val="24"/>
      </w:rPr>
    </w:pPr>
    <w:r>
      <w:rPr>
        <w:rFonts w:ascii="Times New Roman" w:hAnsi="Times New Roman" w:cs="Times New Roman"/>
        <w:noProof/>
        <w:sz w:val="20"/>
        <w:szCs w:val="20"/>
        <w:lang w:val="en-US"/>
      </w:rPr>
      <w:drawing>
        <wp:anchor distT="0" distB="0" distL="114300" distR="114300" simplePos="0" relativeHeight="251659264" behindDoc="1" locked="0" layoutInCell="1" allowOverlap="1" wp14:anchorId="00FD88E1" wp14:editId="1978C02F">
          <wp:simplePos x="0" y="0"/>
          <wp:positionH relativeFrom="column">
            <wp:posOffset>5390515</wp:posOffset>
          </wp:positionH>
          <wp:positionV relativeFrom="paragraph">
            <wp:posOffset>140970</wp:posOffset>
          </wp:positionV>
          <wp:extent cx="729615" cy="815975"/>
          <wp:effectExtent l="0" t="0" r="0" b="317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29615" cy="8159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3D4A7E" w:rsidRDefault="003D4A7E" w:rsidP="00E83573">
    <w:pPr>
      <w:pStyle w:val="Header"/>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3D4A7E" w:rsidRDefault="003D4A7E" w:rsidP="00E83573">
    <w:pPr>
      <w:pStyle w:val="Header"/>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Pr>
        <w:rFonts w:ascii="Times New Roman" w:hAnsi="Times New Roman" w:cs="Times New Roman"/>
        <w:b/>
        <w:sz w:val="24"/>
      </w:rPr>
      <w:t>.</w:t>
    </w:r>
  </w:p>
  <w:p w:rsidR="003D4A7E" w:rsidRDefault="003D4A7E" w:rsidP="00E83573">
    <w:pPr>
      <w:pStyle w:val="Header"/>
      <w:jc w:val="center"/>
      <w:rPr>
        <w:rFonts w:ascii="Times New Roman" w:hAnsi="Times New Roman" w:cs="Times New Roman"/>
        <w:b/>
        <w:sz w:val="24"/>
      </w:rPr>
    </w:pPr>
  </w:p>
  <w:p w:rsidR="003D4A7E" w:rsidRDefault="003D4A7E" w:rsidP="00E83573">
    <w:pPr>
      <w:pStyle w:val="Header"/>
      <w:jc w:val="center"/>
      <w:rPr>
        <w:rFonts w:ascii="Times New Roman" w:hAnsi="Times New Roman" w:cs="Times New Roman"/>
        <w:b/>
        <w:sz w:val="24"/>
      </w:rPr>
    </w:pPr>
  </w:p>
  <w:p w:rsidR="003D4A7E" w:rsidRDefault="003D4A7E" w:rsidP="00E83573">
    <w:pPr>
      <w:pStyle w:val="Header"/>
      <w:jc w:val="center"/>
      <w:rPr>
        <w:rFonts w:ascii="Times New Roman" w:hAnsi="Times New Roman" w:cs="Times New Roman"/>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376D"/>
    <w:multiLevelType w:val="hybridMultilevel"/>
    <w:tmpl w:val="738A0380"/>
    <w:lvl w:ilvl="0" w:tplc="84122A88">
      <w:start w:val="1"/>
      <w:numFmt w:val="decimal"/>
      <w:lvlText w:val="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0812831"/>
    <w:multiLevelType w:val="hybridMultilevel"/>
    <w:tmpl w:val="200A96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60026E"/>
    <w:multiLevelType w:val="hybridMultilevel"/>
    <w:tmpl w:val="A5A2C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742C82"/>
    <w:multiLevelType w:val="hybridMultilevel"/>
    <w:tmpl w:val="5626732A"/>
    <w:lvl w:ilvl="0" w:tplc="0409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4" w15:restartNumberingAfterBreak="0">
    <w:nsid w:val="3D425B0B"/>
    <w:multiLevelType w:val="hybridMultilevel"/>
    <w:tmpl w:val="1E1EE9F0"/>
    <w:lvl w:ilvl="0" w:tplc="0409000F">
      <w:start w:val="1"/>
      <w:numFmt w:val="decimal"/>
      <w:lvlText w:val="%1."/>
      <w:lvlJc w:val="left"/>
      <w:pPr>
        <w:ind w:left="1080" w:hanging="360"/>
      </w:pPr>
      <w:rPr>
        <w:rFont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5" w15:restartNumberingAfterBreak="0">
    <w:nsid w:val="5A4F4B7B"/>
    <w:multiLevelType w:val="hybridMultilevel"/>
    <w:tmpl w:val="06B83568"/>
    <w:lvl w:ilvl="0" w:tplc="3C887D14">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CEA3A1B"/>
    <w:multiLevelType w:val="hybridMultilevel"/>
    <w:tmpl w:val="6194D81E"/>
    <w:lvl w:ilvl="0" w:tplc="D73E107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74F10C9"/>
    <w:multiLevelType w:val="hybridMultilevel"/>
    <w:tmpl w:val="770690E4"/>
    <w:lvl w:ilvl="0" w:tplc="44A25132">
      <w:start w:val="1"/>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8" w15:restartNumberingAfterBreak="0">
    <w:nsid w:val="68816220"/>
    <w:multiLevelType w:val="hybridMultilevel"/>
    <w:tmpl w:val="E870B02A"/>
    <w:lvl w:ilvl="0" w:tplc="7A6CED2A">
      <w:start w:val="1"/>
      <w:numFmt w:val="bullet"/>
      <w:lvlText w:val="-"/>
      <w:lvlJc w:val="left"/>
      <w:pPr>
        <w:ind w:left="1080" w:hanging="360"/>
      </w:pPr>
      <w:rPr>
        <w:rFonts w:ascii="Times New Roman" w:eastAsiaTheme="minorHAnsi" w:hAnsi="Times New Roman"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6CF94C86"/>
    <w:multiLevelType w:val="hybridMultilevel"/>
    <w:tmpl w:val="0FF0BCE0"/>
    <w:lvl w:ilvl="0" w:tplc="985EE0CE">
      <w:start w:val="1"/>
      <w:numFmt w:val="decimal"/>
      <w:lvlText w:val="%1."/>
      <w:lvlJc w:val="left"/>
      <w:pPr>
        <w:ind w:left="720" w:hanging="360"/>
      </w:pPr>
      <w:rPr>
        <w:rFonts w:ascii="Times New Roman" w:hAnsi="Times New Roman" w:cs="Times New Roman" w:hint="default"/>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CFD77E2"/>
    <w:multiLevelType w:val="hybridMultilevel"/>
    <w:tmpl w:val="F0DA6B4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1"/>
  </w:num>
  <w:num w:numId="2">
    <w:abstractNumId w:val="8"/>
  </w:num>
  <w:num w:numId="3">
    <w:abstractNumId w:val="7"/>
  </w:num>
  <w:num w:numId="4">
    <w:abstractNumId w:val="0"/>
  </w:num>
  <w:num w:numId="5">
    <w:abstractNumId w:val="9"/>
  </w:num>
  <w:num w:numId="6">
    <w:abstractNumId w:val="5"/>
  </w:num>
  <w:num w:numId="7">
    <w:abstractNumId w:val="10"/>
  </w:num>
  <w:num w:numId="8">
    <w:abstractNumId w:val="4"/>
  </w:num>
  <w:num w:numId="9">
    <w:abstractNumId w:val="2"/>
  </w:num>
  <w:num w:numId="10">
    <w:abstractNumId w:val="3"/>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85B"/>
    <w:rsid w:val="00046F14"/>
    <w:rsid w:val="00087779"/>
    <w:rsid w:val="000C14DC"/>
    <w:rsid w:val="000E7324"/>
    <w:rsid w:val="00114C82"/>
    <w:rsid w:val="0011599E"/>
    <w:rsid w:val="0012608A"/>
    <w:rsid w:val="00227F2F"/>
    <w:rsid w:val="002830FC"/>
    <w:rsid w:val="002C4923"/>
    <w:rsid w:val="002E0882"/>
    <w:rsid w:val="002E272A"/>
    <w:rsid w:val="003068F5"/>
    <w:rsid w:val="003211F6"/>
    <w:rsid w:val="003214E4"/>
    <w:rsid w:val="003221A2"/>
    <w:rsid w:val="00324AB8"/>
    <w:rsid w:val="00334348"/>
    <w:rsid w:val="00362E5F"/>
    <w:rsid w:val="003D4A7E"/>
    <w:rsid w:val="003F7D7C"/>
    <w:rsid w:val="00403285"/>
    <w:rsid w:val="00415A79"/>
    <w:rsid w:val="004A7D3F"/>
    <w:rsid w:val="005754D8"/>
    <w:rsid w:val="00591C1D"/>
    <w:rsid w:val="005A6E4A"/>
    <w:rsid w:val="005C67FB"/>
    <w:rsid w:val="005E2497"/>
    <w:rsid w:val="006271E4"/>
    <w:rsid w:val="00640758"/>
    <w:rsid w:val="00667F10"/>
    <w:rsid w:val="00681AED"/>
    <w:rsid w:val="006E3637"/>
    <w:rsid w:val="00712A31"/>
    <w:rsid w:val="007559FA"/>
    <w:rsid w:val="00755EEB"/>
    <w:rsid w:val="007678DA"/>
    <w:rsid w:val="00780E2B"/>
    <w:rsid w:val="007D776F"/>
    <w:rsid w:val="0088159E"/>
    <w:rsid w:val="008A1C16"/>
    <w:rsid w:val="008A2E7E"/>
    <w:rsid w:val="008B06F8"/>
    <w:rsid w:val="008C563A"/>
    <w:rsid w:val="008C7D77"/>
    <w:rsid w:val="008F4BB1"/>
    <w:rsid w:val="008F7822"/>
    <w:rsid w:val="009061A5"/>
    <w:rsid w:val="0091621C"/>
    <w:rsid w:val="00951BBF"/>
    <w:rsid w:val="009A0AED"/>
    <w:rsid w:val="009B1EF2"/>
    <w:rsid w:val="009D5E02"/>
    <w:rsid w:val="009D67CD"/>
    <w:rsid w:val="00A156A5"/>
    <w:rsid w:val="00A21A1F"/>
    <w:rsid w:val="00A51767"/>
    <w:rsid w:val="00A62A14"/>
    <w:rsid w:val="00AC0FD7"/>
    <w:rsid w:val="00B16717"/>
    <w:rsid w:val="00B2024E"/>
    <w:rsid w:val="00B7186E"/>
    <w:rsid w:val="00B80E97"/>
    <w:rsid w:val="00BF107B"/>
    <w:rsid w:val="00C56288"/>
    <w:rsid w:val="00C6208A"/>
    <w:rsid w:val="00C6518F"/>
    <w:rsid w:val="00C85603"/>
    <w:rsid w:val="00C8585B"/>
    <w:rsid w:val="00CD2BC3"/>
    <w:rsid w:val="00CF3E00"/>
    <w:rsid w:val="00D05242"/>
    <w:rsid w:val="00D35DE5"/>
    <w:rsid w:val="00D36D1C"/>
    <w:rsid w:val="00D73DE9"/>
    <w:rsid w:val="00DB78A6"/>
    <w:rsid w:val="00E55001"/>
    <w:rsid w:val="00E83573"/>
    <w:rsid w:val="00E912D0"/>
    <w:rsid w:val="00EA1598"/>
    <w:rsid w:val="00EA7584"/>
    <w:rsid w:val="00EB1781"/>
    <w:rsid w:val="00ED4A62"/>
    <w:rsid w:val="00EE7BF5"/>
    <w:rsid w:val="00EF16C9"/>
    <w:rsid w:val="00F21E26"/>
    <w:rsid w:val="00F441FD"/>
    <w:rsid w:val="00F67B4B"/>
    <w:rsid w:val="00F76475"/>
    <w:rsid w:val="00FA1D21"/>
    <w:rsid w:val="00FD6753"/>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80054BE9-B657-4FDB-8BF5-CEEF0C50F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paragraph" w:styleId="Heading2">
    <w:name w:val="heading 2"/>
    <w:basedOn w:val="Normal"/>
    <w:next w:val="Normal"/>
    <w:link w:val="Heading2Char"/>
    <w:uiPriority w:val="9"/>
    <w:qFormat/>
    <w:rsid w:val="008F4BB1"/>
    <w:pPr>
      <w:keepNext/>
      <w:keepLines/>
      <w:spacing w:before="200" w:after="0" w:line="240" w:lineRule="auto"/>
      <w:outlineLvl w:val="1"/>
    </w:pPr>
    <w:rPr>
      <w:rFonts w:ascii="Cambria" w:eastAsia="Times New Roman" w:hAnsi="Cambria" w:cs="Times New Roman"/>
      <w:b/>
      <w:bCs/>
      <w:color w:val="179C7D"/>
      <w:sz w:val="26"/>
      <w:szCs w:val="26"/>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8585B"/>
    <w:pPr>
      <w:tabs>
        <w:tab w:val="center" w:pos="4252"/>
        <w:tab w:val="right" w:pos="8504"/>
      </w:tabs>
      <w:spacing w:after="0" w:line="240" w:lineRule="auto"/>
    </w:pPr>
  </w:style>
  <w:style w:type="character" w:customStyle="1" w:styleId="HeaderChar">
    <w:name w:val="Header Char"/>
    <w:basedOn w:val="DefaultParagraphFont"/>
    <w:link w:val="Header"/>
    <w:rsid w:val="00C8585B"/>
  </w:style>
  <w:style w:type="paragraph" w:styleId="Footer">
    <w:name w:val="footer"/>
    <w:basedOn w:val="Normal"/>
    <w:link w:val="FooterChar"/>
    <w:uiPriority w:val="99"/>
    <w:unhideWhenUsed/>
    <w:rsid w:val="00C8585B"/>
    <w:pPr>
      <w:tabs>
        <w:tab w:val="center" w:pos="4252"/>
        <w:tab w:val="right" w:pos="8504"/>
      </w:tabs>
      <w:spacing w:after="0" w:line="240" w:lineRule="auto"/>
    </w:pPr>
  </w:style>
  <w:style w:type="character" w:customStyle="1" w:styleId="FooterChar">
    <w:name w:val="Footer Char"/>
    <w:basedOn w:val="DefaultParagraphFont"/>
    <w:link w:val="Footer"/>
    <w:uiPriority w:val="99"/>
    <w:rsid w:val="00C8585B"/>
  </w:style>
  <w:style w:type="paragraph" w:styleId="BalloonText">
    <w:name w:val="Balloon Text"/>
    <w:basedOn w:val="Normal"/>
    <w:link w:val="BalloonTextChar"/>
    <w:uiPriority w:val="99"/>
    <w:semiHidden/>
    <w:unhideWhenUsed/>
    <w:rsid w:val="00C858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585B"/>
    <w:rPr>
      <w:rFonts w:ascii="Tahoma" w:hAnsi="Tahoma" w:cs="Tahoma"/>
      <w:sz w:val="16"/>
      <w:szCs w:val="16"/>
    </w:rPr>
  </w:style>
  <w:style w:type="paragraph" w:styleId="ListParagraph">
    <w:name w:val="List Paragraph"/>
    <w:basedOn w:val="Normal"/>
    <w:uiPriority w:val="34"/>
    <w:qFormat/>
    <w:rsid w:val="00A21A1F"/>
    <w:pPr>
      <w:ind w:left="720"/>
      <w:contextualSpacing/>
    </w:pPr>
  </w:style>
  <w:style w:type="character" w:styleId="Hyperlink">
    <w:name w:val="Hyperlink"/>
    <w:basedOn w:val="DefaultParagraphFont"/>
    <w:uiPriority w:val="99"/>
    <w:unhideWhenUsed/>
    <w:rsid w:val="00D36D1C"/>
    <w:rPr>
      <w:color w:val="0000FF" w:themeColor="hyperlink"/>
      <w:u w:val="single"/>
    </w:rPr>
  </w:style>
  <w:style w:type="character" w:customStyle="1" w:styleId="hps">
    <w:name w:val="hps"/>
    <w:rsid w:val="003F7D7C"/>
  </w:style>
  <w:style w:type="character" w:customStyle="1" w:styleId="shorttext">
    <w:name w:val="short_text"/>
    <w:rsid w:val="003F7D7C"/>
  </w:style>
  <w:style w:type="character" w:customStyle="1" w:styleId="Heading2Char">
    <w:name w:val="Heading 2 Char"/>
    <w:basedOn w:val="DefaultParagraphFont"/>
    <w:link w:val="Heading2"/>
    <w:uiPriority w:val="9"/>
    <w:rsid w:val="008F4BB1"/>
    <w:rPr>
      <w:rFonts w:ascii="Cambria" w:eastAsia="Times New Roman" w:hAnsi="Cambria" w:cs="Times New Roman"/>
      <w:b/>
      <w:bCs/>
      <w:color w:val="179C7D"/>
      <w:sz w:val="26"/>
      <w:szCs w:val="26"/>
      <w:lang w:val="de-DE"/>
    </w:rPr>
  </w:style>
  <w:style w:type="paragraph" w:customStyle="1" w:styleId="EndNoteBibliography">
    <w:name w:val="EndNote Bibliography"/>
    <w:basedOn w:val="Normal"/>
    <w:link w:val="EndNoteBibliographyCar"/>
    <w:rsid w:val="00B7186E"/>
    <w:pPr>
      <w:spacing w:after="0" w:line="240" w:lineRule="auto"/>
      <w:jc w:val="center"/>
    </w:pPr>
    <w:rPr>
      <w:rFonts w:ascii="Times New Roman" w:eastAsia="Times New Roman" w:hAnsi="Times New Roman" w:cs="Times New Roman"/>
      <w:noProof/>
      <w:sz w:val="20"/>
      <w:szCs w:val="20"/>
      <w:lang w:eastAsia="es-ES"/>
    </w:rPr>
  </w:style>
  <w:style w:type="character" w:customStyle="1" w:styleId="EndNoteBibliographyCar">
    <w:name w:val="EndNote Bibliography Car"/>
    <w:link w:val="EndNoteBibliography"/>
    <w:rsid w:val="00B7186E"/>
    <w:rPr>
      <w:rFonts w:ascii="Times New Roman" w:eastAsia="Times New Roman" w:hAnsi="Times New Roman" w:cs="Times New Roman"/>
      <w:noProof/>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theme" Target="theme/theme1.xml"/><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image" Target="media/image1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218</TotalTime>
  <Pages>12</Pages>
  <Words>2323</Words>
  <Characters>13244</Characters>
  <Application>Microsoft Office Word</Application>
  <DocSecurity>0</DocSecurity>
  <Lines>110</Lines>
  <Paragraphs>31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15536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Yosbel Giraldo Hernandez Hernandez</cp:lastModifiedBy>
  <cp:revision>34</cp:revision>
  <cp:lastPrinted>2017-03-02T19:45:00Z</cp:lastPrinted>
  <dcterms:created xsi:type="dcterms:W3CDTF">2018-11-08T20:40:00Z</dcterms:created>
  <dcterms:modified xsi:type="dcterms:W3CDTF">2019-04-25T15:48:00Z</dcterms:modified>
</cp:coreProperties>
</file>