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41D62" w14:textId="5AD9781C" w:rsidR="00C22038" w:rsidRPr="003F10B8" w:rsidRDefault="00C22038" w:rsidP="00C22038">
      <w:pPr>
        <w:autoSpaceDE w:val="0"/>
        <w:autoSpaceDN w:val="0"/>
        <w:adjustRightInd w:val="0"/>
        <w:spacing w:after="0" w:line="240" w:lineRule="auto"/>
        <w:jc w:val="center"/>
        <w:rPr>
          <w:rFonts w:ascii="Times New Roman" w:hAnsi="Times New Roman"/>
          <w:b/>
          <w:sz w:val="28"/>
          <w:szCs w:val="28"/>
          <w:lang w:eastAsia="es-ES"/>
        </w:rPr>
      </w:pPr>
      <w:bookmarkStart w:id="0" w:name="_Toc493420526"/>
      <w:r w:rsidRPr="003F10B8">
        <w:rPr>
          <w:rFonts w:ascii="Times New Roman" w:hAnsi="Times New Roman"/>
          <w:b/>
          <w:sz w:val="28"/>
          <w:szCs w:val="28"/>
          <w:lang w:eastAsia="es-ES"/>
        </w:rPr>
        <w:t>II Convención Científica Internacional de Ciencia, Tecnología y Sociedad. “CCI</w:t>
      </w:r>
    </w:p>
    <w:p w14:paraId="541717E1" w14:textId="46380BEC" w:rsidR="00C22038" w:rsidRPr="003F10B8" w:rsidRDefault="00C22038" w:rsidP="00C22038">
      <w:pPr>
        <w:autoSpaceDE w:val="0"/>
        <w:autoSpaceDN w:val="0"/>
        <w:adjustRightInd w:val="0"/>
        <w:spacing w:after="0" w:line="240" w:lineRule="auto"/>
        <w:jc w:val="center"/>
        <w:rPr>
          <w:rFonts w:ascii="Times New Roman" w:hAnsi="Times New Roman"/>
          <w:b/>
          <w:sz w:val="28"/>
          <w:szCs w:val="28"/>
          <w:lang w:eastAsia="es-ES"/>
        </w:rPr>
      </w:pPr>
      <w:r w:rsidRPr="003F10B8">
        <w:rPr>
          <w:rFonts w:ascii="Times New Roman" w:hAnsi="Times New Roman"/>
          <w:b/>
          <w:sz w:val="28"/>
          <w:szCs w:val="28"/>
          <w:lang w:eastAsia="es-ES"/>
        </w:rPr>
        <w:t>2019”</w:t>
      </w:r>
    </w:p>
    <w:p w14:paraId="43A30C9E" w14:textId="441939FC" w:rsidR="00C22038" w:rsidRPr="003F10B8" w:rsidRDefault="003F10B8" w:rsidP="00C22038">
      <w:pPr>
        <w:autoSpaceDE w:val="0"/>
        <w:autoSpaceDN w:val="0"/>
        <w:adjustRightInd w:val="0"/>
        <w:spacing w:after="0" w:line="240" w:lineRule="auto"/>
        <w:jc w:val="center"/>
        <w:rPr>
          <w:rFonts w:ascii="Times New Roman" w:hAnsi="Times New Roman"/>
          <w:b/>
          <w:sz w:val="28"/>
          <w:szCs w:val="28"/>
          <w:lang w:eastAsia="es-ES"/>
        </w:rPr>
      </w:pPr>
      <w:r w:rsidRPr="003F10B8">
        <w:rPr>
          <w:rFonts w:ascii="Times New Roman" w:hAnsi="Times New Roman"/>
          <w:b/>
          <w:sz w:val="28"/>
          <w:szCs w:val="28"/>
          <w:lang w:eastAsia="es-ES"/>
        </w:rPr>
        <w:t>IX CONFERENCIA CIENTÍFICA INTERNACIONAL DESARROLLO</w:t>
      </w:r>
    </w:p>
    <w:p w14:paraId="631A7481" w14:textId="1CEBFA6F" w:rsidR="00C22038" w:rsidRPr="003F10B8" w:rsidRDefault="003F10B8" w:rsidP="00C22038">
      <w:pPr>
        <w:spacing w:after="0" w:line="360" w:lineRule="auto"/>
        <w:jc w:val="center"/>
        <w:rPr>
          <w:rFonts w:ascii="Times New Roman" w:hAnsi="Times New Roman"/>
          <w:b/>
          <w:sz w:val="28"/>
          <w:szCs w:val="28"/>
        </w:rPr>
      </w:pPr>
      <w:r w:rsidRPr="003F10B8">
        <w:rPr>
          <w:rFonts w:ascii="Times New Roman" w:hAnsi="Times New Roman"/>
          <w:b/>
          <w:sz w:val="28"/>
          <w:szCs w:val="28"/>
          <w:lang w:eastAsia="es-ES"/>
        </w:rPr>
        <w:t>AGROPECUARIO Y SOSTENIBILIDAD “AGROCENTRO 2019”</w:t>
      </w:r>
    </w:p>
    <w:p w14:paraId="08F465BD" w14:textId="77777777" w:rsidR="00C22038" w:rsidRDefault="00C22038" w:rsidP="00513E32">
      <w:pPr>
        <w:spacing w:after="0" w:line="360" w:lineRule="auto"/>
        <w:jc w:val="both"/>
        <w:rPr>
          <w:rFonts w:ascii="Times New Roman" w:hAnsi="Times New Roman"/>
          <w:b/>
          <w:sz w:val="24"/>
          <w:szCs w:val="24"/>
        </w:rPr>
      </w:pPr>
    </w:p>
    <w:p w14:paraId="5638091F" w14:textId="484A4EC1" w:rsidR="00797FEA" w:rsidRDefault="00797FEA" w:rsidP="00797FEA">
      <w:pPr>
        <w:pStyle w:val="Textoindependiente"/>
        <w:spacing w:line="360" w:lineRule="auto"/>
        <w:rPr>
          <w:rFonts w:ascii="Times New Roman" w:hAnsi="Times New Roman"/>
          <w:b/>
          <w:sz w:val="28"/>
          <w:szCs w:val="28"/>
        </w:rPr>
      </w:pPr>
      <w:r w:rsidRPr="00797FEA">
        <w:rPr>
          <w:rFonts w:ascii="Times New Roman" w:hAnsi="Times New Roman"/>
          <w:b/>
          <w:sz w:val="28"/>
          <w:szCs w:val="28"/>
        </w:rPr>
        <w:t xml:space="preserve">Efecto del </w:t>
      </w:r>
      <w:proofErr w:type="spellStart"/>
      <w:r w:rsidRPr="00797FEA">
        <w:rPr>
          <w:rFonts w:ascii="Times New Roman" w:hAnsi="Times New Roman"/>
          <w:b/>
          <w:sz w:val="28"/>
          <w:szCs w:val="28"/>
        </w:rPr>
        <w:t>Fit</w:t>
      </w:r>
      <w:r>
        <w:rPr>
          <w:rFonts w:ascii="Times New Roman" w:hAnsi="Times New Roman"/>
          <w:b/>
          <w:sz w:val="28"/>
          <w:szCs w:val="28"/>
        </w:rPr>
        <w:t>omás</w:t>
      </w:r>
      <w:proofErr w:type="spellEnd"/>
      <w:r>
        <w:rPr>
          <w:rFonts w:ascii="Times New Roman" w:hAnsi="Times New Roman"/>
          <w:b/>
          <w:sz w:val="28"/>
          <w:szCs w:val="28"/>
        </w:rPr>
        <w:t xml:space="preserve"> E sobre el desarrollo y el </w:t>
      </w:r>
      <w:r w:rsidRPr="00797FEA">
        <w:rPr>
          <w:rFonts w:ascii="Times New Roman" w:hAnsi="Times New Roman"/>
          <w:b/>
          <w:sz w:val="28"/>
          <w:szCs w:val="28"/>
        </w:rPr>
        <w:t>rendimiento de la variedad de t</w:t>
      </w:r>
      <w:r>
        <w:rPr>
          <w:rFonts w:ascii="Times New Roman" w:hAnsi="Times New Roman"/>
          <w:b/>
          <w:sz w:val="28"/>
          <w:szCs w:val="28"/>
        </w:rPr>
        <w:t>abaco negro Sancti Spíritus- 96</w:t>
      </w:r>
      <w:r w:rsidRPr="00797FEA">
        <w:rPr>
          <w:rFonts w:ascii="Times New Roman" w:hAnsi="Times New Roman"/>
          <w:b/>
          <w:sz w:val="28"/>
          <w:szCs w:val="28"/>
        </w:rPr>
        <w:t xml:space="preserve">. </w:t>
      </w:r>
    </w:p>
    <w:p w14:paraId="036E3A3C" w14:textId="4182F48F" w:rsidR="00216D95" w:rsidRPr="00216D95" w:rsidRDefault="00216D95" w:rsidP="00216D95">
      <w:pPr>
        <w:jc w:val="both"/>
        <w:rPr>
          <w:rFonts w:ascii="Times New Roman" w:hAnsi="Times New Roman"/>
          <w:b/>
          <w:sz w:val="28"/>
          <w:szCs w:val="28"/>
          <w:lang w:val="en-US"/>
        </w:rPr>
      </w:pPr>
      <w:proofErr w:type="gramStart"/>
      <w:r w:rsidRPr="00216D95">
        <w:rPr>
          <w:rFonts w:ascii="Times New Roman" w:hAnsi="Times New Roman"/>
          <w:b/>
          <w:sz w:val="28"/>
          <w:szCs w:val="28"/>
          <w:lang w:val="en"/>
        </w:rPr>
        <w:t xml:space="preserve">Effect of the </w:t>
      </w:r>
      <w:proofErr w:type="spellStart"/>
      <w:r w:rsidRPr="00216D95">
        <w:rPr>
          <w:rFonts w:ascii="Times New Roman" w:hAnsi="Times New Roman"/>
          <w:b/>
          <w:sz w:val="28"/>
          <w:szCs w:val="28"/>
          <w:lang w:val="en"/>
        </w:rPr>
        <w:t>phytomas</w:t>
      </w:r>
      <w:proofErr w:type="spellEnd"/>
      <w:r w:rsidRPr="00216D95">
        <w:rPr>
          <w:rFonts w:ascii="Times New Roman" w:hAnsi="Times New Roman"/>
          <w:b/>
          <w:sz w:val="28"/>
          <w:szCs w:val="28"/>
          <w:lang w:val="en"/>
        </w:rPr>
        <w:t xml:space="preserve"> on the development and performance of the variety of to</w:t>
      </w:r>
      <w:r>
        <w:rPr>
          <w:rFonts w:ascii="Times New Roman" w:hAnsi="Times New Roman"/>
          <w:b/>
          <w:sz w:val="28"/>
          <w:szCs w:val="28"/>
          <w:lang w:val="en"/>
        </w:rPr>
        <w:t xml:space="preserve">bacco </w:t>
      </w:r>
      <w:proofErr w:type="spellStart"/>
      <w:r>
        <w:rPr>
          <w:rFonts w:ascii="Times New Roman" w:hAnsi="Times New Roman"/>
          <w:b/>
          <w:sz w:val="28"/>
          <w:szCs w:val="28"/>
          <w:lang w:val="en"/>
        </w:rPr>
        <w:t>negro'sancti</w:t>
      </w:r>
      <w:proofErr w:type="spellEnd"/>
      <w:r>
        <w:rPr>
          <w:rFonts w:ascii="Times New Roman" w:hAnsi="Times New Roman"/>
          <w:b/>
          <w:sz w:val="28"/>
          <w:szCs w:val="28"/>
          <w:lang w:val="en"/>
        </w:rPr>
        <w:t xml:space="preserve"> </w:t>
      </w:r>
      <w:proofErr w:type="spellStart"/>
      <w:r>
        <w:rPr>
          <w:rFonts w:ascii="Times New Roman" w:hAnsi="Times New Roman"/>
          <w:b/>
          <w:sz w:val="28"/>
          <w:szCs w:val="28"/>
          <w:lang w:val="en"/>
        </w:rPr>
        <w:t>spíritus</w:t>
      </w:r>
      <w:proofErr w:type="spellEnd"/>
      <w:r>
        <w:rPr>
          <w:rFonts w:ascii="Times New Roman" w:hAnsi="Times New Roman"/>
          <w:b/>
          <w:sz w:val="28"/>
          <w:szCs w:val="28"/>
          <w:lang w:val="en"/>
        </w:rPr>
        <w:t xml:space="preserve"> 96'.</w:t>
      </w:r>
      <w:proofErr w:type="gramEnd"/>
    </w:p>
    <w:p w14:paraId="02926DDF" w14:textId="77777777" w:rsidR="00797FEA" w:rsidRPr="00797FEA" w:rsidRDefault="00797FEA" w:rsidP="009B70DF">
      <w:pPr>
        <w:spacing w:after="0" w:line="360" w:lineRule="auto"/>
        <w:jc w:val="both"/>
        <w:rPr>
          <w:rFonts w:ascii="Times New Roman" w:hAnsi="Times New Roman"/>
          <w:i/>
          <w:sz w:val="24"/>
          <w:szCs w:val="24"/>
          <w:vertAlign w:val="superscript"/>
        </w:rPr>
      </w:pPr>
      <w:bookmarkStart w:id="1" w:name="_GoBack"/>
      <w:proofErr w:type="spellStart"/>
      <w:r w:rsidRPr="00797FEA">
        <w:rPr>
          <w:rFonts w:ascii="Times New Roman" w:hAnsi="Times New Roman"/>
          <w:b/>
          <w:sz w:val="24"/>
          <w:szCs w:val="24"/>
        </w:rPr>
        <w:t>Ismaray</w:t>
      </w:r>
      <w:proofErr w:type="spellEnd"/>
      <w:r w:rsidRPr="00797FEA">
        <w:rPr>
          <w:rFonts w:ascii="Times New Roman" w:hAnsi="Times New Roman"/>
          <w:b/>
          <w:sz w:val="24"/>
          <w:szCs w:val="24"/>
        </w:rPr>
        <w:t xml:space="preserve"> Gato Martínez</w:t>
      </w:r>
      <w:bookmarkEnd w:id="1"/>
      <w:r w:rsidRPr="00797FEA">
        <w:rPr>
          <w:rFonts w:ascii="Times New Roman" w:hAnsi="Times New Roman"/>
          <w:b/>
          <w:sz w:val="24"/>
          <w:szCs w:val="24"/>
        </w:rPr>
        <w:t>.</w:t>
      </w:r>
      <w:r w:rsidR="009B70DF" w:rsidRPr="00797FEA">
        <w:rPr>
          <w:rFonts w:ascii="Times New Roman" w:hAnsi="Times New Roman"/>
          <w:i/>
          <w:sz w:val="24"/>
          <w:szCs w:val="24"/>
          <w:vertAlign w:val="superscript"/>
        </w:rPr>
        <w:t xml:space="preserve">1 </w:t>
      </w:r>
    </w:p>
    <w:p w14:paraId="59AB8601" w14:textId="468DB6E3" w:rsidR="009B70DF" w:rsidRPr="003F10B8" w:rsidRDefault="009B70DF" w:rsidP="009B70DF">
      <w:pPr>
        <w:spacing w:after="0" w:line="360" w:lineRule="auto"/>
        <w:jc w:val="both"/>
        <w:rPr>
          <w:rFonts w:ascii="Times New Roman" w:hAnsi="Times New Roman"/>
          <w:i/>
          <w:sz w:val="24"/>
          <w:szCs w:val="24"/>
        </w:rPr>
      </w:pPr>
      <w:r w:rsidRPr="003F10B8">
        <w:rPr>
          <w:rFonts w:ascii="Times New Roman" w:hAnsi="Times New Roman"/>
          <w:i/>
          <w:sz w:val="24"/>
          <w:szCs w:val="24"/>
        </w:rPr>
        <w:t>U</w:t>
      </w:r>
      <w:r w:rsidR="00C70912">
        <w:rPr>
          <w:rFonts w:ascii="Times New Roman" w:hAnsi="Times New Roman"/>
          <w:i/>
          <w:sz w:val="24"/>
          <w:szCs w:val="24"/>
        </w:rPr>
        <w:t>E</w:t>
      </w:r>
      <w:r w:rsidRPr="003F10B8">
        <w:rPr>
          <w:rFonts w:ascii="Times New Roman" w:hAnsi="Times New Roman"/>
          <w:i/>
          <w:sz w:val="24"/>
          <w:szCs w:val="24"/>
        </w:rPr>
        <w:t xml:space="preserve">B Estación Experimental Cabaiguán. Carretera Santa Lucía, Km 2, Cabaiguán, CP: 62410, Sancti Spíritus, Cuba. </w:t>
      </w:r>
    </w:p>
    <w:p w14:paraId="037B2F60" w14:textId="27779A81" w:rsidR="009B70DF" w:rsidRPr="003F10B8" w:rsidRDefault="00C22038" w:rsidP="0004397C">
      <w:pPr>
        <w:pStyle w:val="Ttulo1"/>
        <w:spacing w:line="360" w:lineRule="auto"/>
        <w:jc w:val="both"/>
        <w:rPr>
          <w:b w:val="0"/>
          <w:i/>
          <w:kern w:val="32"/>
          <w:sz w:val="24"/>
          <w:lang w:val="es-ES_tradnl" w:eastAsia="en-US"/>
        </w:rPr>
      </w:pPr>
      <w:r w:rsidRPr="003F10B8">
        <w:rPr>
          <w:b w:val="0"/>
          <w:i/>
          <w:kern w:val="32"/>
          <w:sz w:val="24"/>
          <w:lang w:val="es-ES_tradnl" w:eastAsia="en-US"/>
        </w:rPr>
        <w:t xml:space="preserve">Dirección para correspondencia: </w:t>
      </w:r>
      <w:r w:rsidR="00797FEA">
        <w:rPr>
          <w:b w:val="0"/>
          <w:i/>
          <w:kern w:val="32"/>
          <w:sz w:val="24"/>
          <w:lang w:val="es-ES_tradnl" w:eastAsia="en-US"/>
        </w:rPr>
        <w:t>ismaray.gato</w:t>
      </w:r>
      <w:r w:rsidR="00E86D5B" w:rsidRPr="00E86D5B">
        <w:rPr>
          <w:b w:val="0"/>
          <w:i/>
          <w:kern w:val="32"/>
          <w:sz w:val="24"/>
          <w:lang w:val="es-ES_tradnl" w:eastAsia="en-US"/>
        </w:rPr>
        <w:t>@gmail.com</w:t>
      </w:r>
    </w:p>
    <w:p w14:paraId="2E710F3F" w14:textId="77777777" w:rsidR="00842D92" w:rsidRPr="003F10B8" w:rsidRDefault="00842D92" w:rsidP="00C22038">
      <w:pPr>
        <w:spacing w:before="120" w:after="0" w:line="360" w:lineRule="auto"/>
        <w:jc w:val="both"/>
        <w:rPr>
          <w:rFonts w:ascii="Times New Roman" w:hAnsi="Times New Roman"/>
          <w:b/>
          <w:sz w:val="24"/>
          <w:szCs w:val="24"/>
        </w:rPr>
      </w:pPr>
      <w:r w:rsidRPr="003F10B8">
        <w:rPr>
          <w:rFonts w:ascii="Times New Roman" w:hAnsi="Times New Roman"/>
          <w:b/>
          <w:sz w:val="24"/>
          <w:szCs w:val="24"/>
        </w:rPr>
        <w:t>Resumen</w:t>
      </w:r>
    </w:p>
    <w:p w14:paraId="2BCE7023" w14:textId="7EFDA7B4" w:rsidR="00797FEA" w:rsidRDefault="00797FEA" w:rsidP="00797FEA">
      <w:pPr>
        <w:pStyle w:val="Textoindependiente"/>
        <w:spacing w:line="360" w:lineRule="auto"/>
        <w:jc w:val="both"/>
        <w:rPr>
          <w:rFonts w:ascii="Arial" w:hAnsi="Arial" w:cs="Arial"/>
          <w:sz w:val="24"/>
          <w:szCs w:val="24"/>
        </w:rPr>
      </w:pPr>
      <w:r w:rsidRPr="00797FEA">
        <w:rPr>
          <w:rFonts w:ascii="Arial" w:hAnsi="Arial" w:cs="Arial"/>
          <w:sz w:val="24"/>
          <w:szCs w:val="24"/>
        </w:rPr>
        <w:t xml:space="preserve">La fertilidad del suelo dedicado al cultivo del tabaco continúa afectada y por tanto la expresión de los rendimientos potenciales del mismo es limitada, debido a una excesiva explotación de esquemas de producción permanentes (tabaco + maíz), que provoca el </w:t>
      </w:r>
      <w:proofErr w:type="spellStart"/>
      <w:r w:rsidRPr="00797FEA">
        <w:rPr>
          <w:rFonts w:ascii="Arial" w:hAnsi="Arial" w:cs="Arial"/>
          <w:sz w:val="24"/>
          <w:szCs w:val="24"/>
        </w:rPr>
        <w:t>esquilmamiento</w:t>
      </w:r>
      <w:proofErr w:type="spellEnd"/>
      <w:r w:rsidRPr="00797FEA">
        <w:rPr>
          <w:rFonts w:ascii="Arial" w:hAnsi="Arial" w:cs="Arial"/>
          <w:sz w:val="24"/>
          <w:szCs w:val="24"/>
        </w:rPr>
        <w:t xml:space="preserve"> de los suelos sin una adecuada restauración de los elementos nutritivos </w:t>
      </w:r>
      <w:proofErr w:type="gramStart"/>
      <w:r w:rsidRPr="00797FEA">
        <w:rPr>
          <w:rFonts w:ascii="Arial" w:hAnsi="Arial" w:cs="Arial"/>
          <w:sz w:val="24"/>
          <w:szCs w:val="24"/>
        </w:rPr>
        <w:t>extraídos</w:t>
      </w:r>
      <w:proofErr w:type="gramEnd"/>
      <w:r w:rsidRPr="00797FEA">
        <w:rPr>
          <w:rFonts w:ascii="Arial" w:hAnsi="Arial" w:cs="Arial"/>
          <w:sz w:val="24"/>
          <w:szCs w:val="24"/>
        </w:rPr>
        <w:t xml:space="preserve">, así como por procesos de erosión que se presentan con pérdida de la cubierta vegetal (Nieto </w:t>
      </w:r>
      <w:r w:rsidRPr="00797FEA">
        <w:rPr>
          <w:rFonts w:ascii="Arial" w:hAnsi="Arial" w:cs="Arial"/>
          <w:i/>
          <w:sz w:val="24"/>
          <w:szCs w:val="24"/>
        </w:rPr>
        <w:t>et al.</w:t>
      </w:r>
      <w:r w:rsidRPr="00797FEA">
        <w:rPr>
          <w:rFonts w:ascii="Arial" w:hAnsi="Arial" w:cs="Arial"/>
          <w:sz w:val="24"/>
          <w:szCs w:val="24"/>
        </w:rPr>
        <w:t xml:space="preserve">, 2004). Según Izquierdo (2009), en la actualidad ha cobrado gran auge el uso de productos ecológicamente inocuos que reporten beneficios a los cultivos, como el </w:t>
      </w:r>
      <w:proofErr w:type="spellStart"/>
      <w:r w:rsidRPr="00797FEA">
        <w:rPr>
          <w:rFonts w:ascii="Arial" w:hAnsi="Arial" w:cs="Arial"/>
          <w:sz w:val="24"/>
          <w:szCs w:val="24"/>
        </w:rPr>
        <w:t>Biostán</w:t>
      </w:r>
      <w:proofErr w:type="spellEnd"/>
      <w:r w:rsidRPr="00797FEA">
        <w:rPr>
          <w:rFonts w:ascii="Arial" w:hAnsi="Arial" w:cs="Arial"/>
          <w:sz w:val="24"/>
          <w:szCs w:val="24"/>
        </w:rPr>
        <w:t xml:space="preserve"> y </w:t>
      </w:r>
      <w:proofErr w:type="spellStart"/>
      <w:r w:rsidRPr="00797FEA">
        <w:rPr>
          <w:rFonts w:ascii="Arial" w:hAnsi="Arial" w:cs="Arial"/>
          <w:sz w:val="24"/>
          <w:szCs w:val="24"/>
        </w:rPr>
        <w:t>Liplant</w:t>
      </w:r>
      <w:proofErr w:type="spellEnd"/>
      <w:r w:rsidRPr="00797FEA">
        <w:rPr>
          <w:rFonts w:ascii="Arial" w:hAnsi="Arial" w:cs="Arial"/>
          <w:sz w:val="24"/>
          <w:szCs w:val="24"/>
        </w:rPr>
        <w:t xml:space="preserve">, provenientes del humus de lombriz, </w:t>
      </w:r>
      <w:proofErr w:type="spellStart"/>
      <w:r w:rsidRPr="00797FEA">
        <w:rPr>
          <w:rFonts w:ascii="Arial" w:hAnsi="Arial" w:cs="Arial"/>
          <w:sz w:val="24"/>
          <w:szCs w:val="24"/>
        </w:rPr>
        <w:t>Fitomas</w:t>
      </w:r>
      <w:proofErr w:type="spellEnd"/>
      <w:r w:rsidRPr="00797FEA">
        <w:rPr>
          <w:rFonts w:ascii="Arial" w:hAnsi="Arial" w:cs="Arial"/>
          <w:sz w:val="24"/>
          <w:szCs w:val="24"/>
        </w:rPr>
        <w:t xml:space="preserve"> E, el análogo de </w:t>
      </w:r>
      <w:proofErr w:type="spellStart"/>
      <w:r w:rsidRPr="00797FEA">
        <w:rPr>
          <w:rFonts w:ascii="Arial" w:hAnsi="Arial" w:cs="Arial"/>
          <w:sz w:val="24"/>
          <w:szCs w:val="24"/>
        </w:rPr>
        <w:t>brasinoesteroides</w:t>
      </w:r>
      <w:proofErr w:type="spellEnd"/>
      <w:r w:rsidRPr="00797FEA">
        <w:rPr>
          <w:rFonts w:ascii="Arial" w:hAnsi="Arial" w:cs="Arial"/>
          <w:sz w:val="24"/>
          <w:szCs w:val="24"/>
        </w:rPr>
        <w:t xml:space="preserve"> </w:t>
      </w:r>
      <w:proofErr w:type="spellStart"/>
      <w:r w:rsidRPr="00797FEA">
        <w:rPr>
          <w:rFonts w:ascii="Arial" w:hAnsi="Arial" w:cs="Arial"/>
          <w:sz w:val="24"/>
          <w:szCs w:val="24"/>
        </w:rPr>
        <w:t>Biobrás</w:t>
      </w:r>
      <w:proofErr w:type="spellEnd"/>
      <w:r w:rsidRPr="00797FEA">
        <w:rPr>
          <w:rFonts w:ascii="Arial" w:hAnsi="Arial" w:cs="Arial"/>
          <w:sz w:val="24"/>
          <w:szCs w:val="24"/>
        </w:rPr>
        <w:t xml:space="preserve"> 16, compuestos que se han obtenido o sintetizado en Cuba a partir de materias primas nacionales y que se encuentran en estos momentos en fase de aplicación en la agricultura. El </w:t>
      </w:r>
      <w:proofErr w:type="spellStart"/>
      <w:r w:rsidRPr="00797FEA">
        <w:rPr>
          <w:rFonts w:ascii="Arial" w:hAnsi="Arial" w:cs="Arial"/>
          <w:sz w:val="24"/>
          <w:szCs w:val="24"/>
        </w:rPr>
        <w:t>FitoMas</w:t>
      </w:r>
      <w:proofErr w:type="spellEnd"/>
      <w:r w:rsidRPr="00797FEA">
        <w:rPr>
          <w:rFonts w:ascii="Arial" w:hAnsi="Arial" w:cs="Arial"/>
          <w:sz w:val="24"/>
          <w:szCs w:val="24"/>
        </w:rPr>
        <w:t xml:space="preserve"> E, es un </w:t>
      </w:r>
      <w:proofErr w:type="spellStart"/>
      <w:r w:rsidRPr="00797FEA">
        <w:rPr>
          <w:rFonts w:ascii="Arial" w:hAnsi="Arial" w:cs="Arial"/>
          <w:sz w:val="24"/>
          <w:szCs w:val="24"/>
        </w:rPr>
        <w:t>bionutriente</w:t>
      </w:r>
      <w:proofErr w:type="spellEnd"/>
      <w:r w:rsidRPr="00797FEA">
        <w:rPr>
          <w:rFonts w:ascii="Arial" w:hAnsi="Arial" w:cs="Arial"/>
          <w:sz w:val="24"/>
          <w:szCs w:val="24"/>
        </w:rPr>
        <w:t xml:space="preserve"> derivado de la industria azucarera, es un producto </w:t>
      </w:r>
      <w:proofErr w:type="spellStart"/>
      <w:r w:rsidRPr="00797FEA">
        <w:rPr>
          <w:rFonts w:ascii="Arial" w:hAnsi="Arial" w:cs="Arial"/>
          <w:sz w:val="24"/>
          <w:szCs w:val="24"/>
        </w:rPr>
        <w:t>antiestrés</w:t>
      </w:r>
      <w:proofErr w:type="spellEnd"/>
      <w:r w:rsidRPr="00797FEA">
        <w:rPr>
          <w:rFonts w:ascii="Arial" w:hAnsi="Arial" w:cs="Arial"/>
          <w:sz w:val="24"/>
          <w:szCs w:val="24"/>
        </w:rPr>
        <w:t xml:space="preserve"> con sustancias naturales propias del metabolismo vegetal, que estimula y vigoriza prácticamente cualquier cultivo, desde la germinación hasta la fructificación, disminuye los daños por salinidad, sequía, exceso de humedad, </w:t>
      </w:r>
      <w:proofErr w:type="spellStart"/>
      <w:r w:rsidRPr="00797FEA">
        <w:rPr>
          <w:rFonts w:ascii="Arial" w:hAnsi="Arial" w:cs="Arial"/>
          <w:sz w:val="24"/>
          <w:szCs w:val="24"/>
        </w:rPr>
        <w:t>fitotoxicidad</w:t>
      </w:r>
      <w:proofErr w:type="spellEnd"/>
      <w:r w:rsidRPr="00797FEA">
        <w:rPr>
          <w:rFonts w:ascii="Arial" w:hAnsi="Arial" w:cs="Arial"/>
          <w:sz w:val="24"/>
          <w:szCs w:val="24"/>
        </w:rPr>
        <w:t xml:space="preserve">, enfermedades, plagas, etcétera, frecuentemente reduce el ciclo del cultivo. Potencia la acción de los fertilizantes, agroquímicos y </w:t>
      </w:r>
      <w:proofErr w:type="spellStart"/>
      <w:r w:rsidRPr="00797FEA">
        <w:rPr>
          <w:rFonts w:ascii="Arial" w:hAnsi="Arial" w:cs="Arial"/>
          <w:sz w:val="24"/>
          <w:szCs w:val="24"/>
        </w:rPr>
        <w:t>bioproductos</w:t>
      </w:r>
      <w:proofErr w:type="spellEnd"/>
      <w:r w:rsidRPr="00797FEA">
        <w:rPr>
          <w:rFonts w:ascii="Arial" w:hAnsi="Arial" w:cs="Arial"/>
          <w:sz w:val="24"/>
          <w:szCs w:val="24"/>
        </w:rPr>
        <w:t xml:space="preserve"> de la agricultura ecológica, lo que a menudo permite reducir entre el 30 y el 50% de las dosis recomendadas. El presente estudio tiene como objetivo evaluar la influencia de diferentes dosis del </w:t>
      </w:r>
      <w:proofErr w:type="spellStart"/>
      <w:r w:rsidRPr="00797FEA">
        <w:rPr>
          <w:rFonts w:ascii="Arial" w:hAnsi="Arial" w:cs="Arial"/>
          <w:sz w:val="24"/>
          <w:szCs w:val="24"/>
        </w:rPr>
        <w:t>bioestimulante</w:t>
      </w:r>
      <w:proofErr w:type="spellEnd"/>
      <w:r w:rsidRPr="00797FEA">
        <w:rPr>
          <w:rFonts w:ascii="Arial" w:hAnsi="Arial" w:cs="Arial"/>
          <w:sz w:val="24"/>
          <w:szCs w:val="24"/>
        </w:rPr>
        <w:t xml:space="preserve"> </w:t>
      </w:r>
      <w:proofErr w:type="spellStart"/>
      <w:r w:rsidRPr="00797FEA">
        <w:rPr>
          <w:rFonts w:ascii="Arial" w:hAnsi="Arial" w:cs="Arial"/>
          <w:sz w:val="24"/>
          <w:szCs w:val="24"/>
        </w:rPr>
        <w:t>FitoMas</w:t>
      </w:r>
      <w:proofErr w:type="spellEnd"/>
      <w:r w:rsidRPr="00797FEA">
        <w:rPr>
          <w:rFonts w:ascii="Arial" w:hAnsi="Arial" w:cs="Arial"/>
          <w:sz w:val="24"/>
          <w:szCs w:val="24"/>
        </w:rPr>
        <w:t xml:space="preserve"> E </w:t>
      </w:r>
      <w:r w:rsidRPr="00797FEA">
        <w:rPr>
          <w:rFonts w:ascii="Arial" w:hAnsi="Arial" w:cs="Arial"/>
          <w:sz w:val="24"/>
          <w:szCs w:val="24"/>
        </w:rPr>
        <w:lastRenderedPageBreak/>
        <w:t xml:space="preserve">sobre el desarrollo y el rendimiento de la variedad de tabaco Negro ´Sancti Spíritus 96´ en condiciones de </w:t>
      </w:r>
      <w:proofErr w:type="spellStart"/>
      <w:r w:rsidRPr="00797FEA">
        <w:rPr>
          <w:rFonts w:ascii="Arial" w:hAnsi="Arial" w:cs="Arial"/>
          <w:sz w:val="24"/>
          <w:szCs w:val="24"/>
        </w:rPr>
        <w:t>semisecano</w:t>
      </w:r>
      <w:proofErr w:type="spellEnd"/>
      <w:r w:rsidRPr="00797FEA">
        <w:rPr>
          <w:rFonts w:ascii="Arial" w:hAnsi="Arial" w:cs="Arial"/>
          <w:sz w:val="24"/>
          <w:szCs w:val="24"/>
        </w:rPr>
        <w:t>.</w:t>
      </w:r>
    </w:p>
    <w:p w14:paraId="3C5AA1C0" w14:textId="0DBDB29D" w:rsidR="00926806" w:rsidRPr="00926806" w:rsidRDefault="00926806" w:rsidP="00797FEA">
      <w:pPr>
        <w:pStyle w:val="Textoindependiente"/>
        <w:spacing w:line="360" w:lineRule="auto"/>
        <w:jc w:val="both"/>
        <w:rPr>
          <w:rFonts w:ascii="Arial" w:hAnsi="Arial" w:cs="Arial"/>
          <w:b/>
          <w:i/>
          <w:sz w:val="24"/>
          <w:szCs w:val="24"/>
          <w:lang w:val="en-US"/>
        </w:rPr>
      </w:pPr>
      <w:r w:rsidRPr="00926806">
        <w:rPr>
          <w:rFonts w:ascii="Arial" w:hAnsi="Arial" w:cs="Arial"/>
          <w:b/>
          <w:i/>
          <w:sz w:val="24"/>
          <w:szCs w:val="24"/>
          <w:lang w:val="en-US"/>
        </w:rPr>
        <w:t>Abstract</w:t>
      </w:r>
    </w:p>
    <w:p w14:paraId="4578A441" w14:textId="78CA7BB5" w:rsidR="005F6FEC" w:rsidRPr="00926806" w:rsidRDefault="00797FEA" w:rsidP="00797FEA">
      <w:pPr>
        <w:pStyle w:val="Textoindependiente"/>
        <w:spacing w:line="360" w:lineRule="auto"/>
        <w:jc w:val="both"/>
        <w:rPr>
          <w:rFonts w:ascii="Arial" w:hAnsi="Arial" w:cs="Arial"/>
          <w:i/>
          <w:sz w:val="24"/>
          <w:szCs w:val="24"/>
          <w:lang w:val="en-US"/>
        </w:rPr>
      </w:pPr>
      <w:r w:rsidRPr="00926806">
        <w:rPr>
          <w:rStyle w:val="tlid-translation"/>
          <w:rFonts w:ascii="Arial" w:hAnsi="Arial" w:cs="Arial"/>
          <w:i/>
          <w:sz w:val="24"/>
          <w:szCs w:val="24"/>
          <w:lang w:val="en"/>
        </w:rPr>
        <w:t xml:space="preserve">The fertility of the soil dedicated to the cultivation of tobacco continues to be affected and therefore the expression of the potential yields of the same is limited, due to an excessive exploitation of permanent production schemes (tobacco + corn), which causes the depletion of the soils without </w:t>
      </w:r>
      <w:proofErr w:type="spellStart"/>
      <w:r w:rsidRPr="00926806">
        <w:rPr>
          <w:rStyle w:val="tlid-translation"/>
          <w:rFonts w:ascii="Arial" w:hAnsi="Arial" w:cs="Arial"/>
          <w:i/>
          <w:sz w:val="24"/>
          <w:szCs w:val="24"/>
          <w:lang w:val="en"/>
        </w:rPr>
        <w:t>a</w:t>
      </w:r>
      <w:proofErr w:type="spellEnd"/>
      <w:r w:rsidRPr="00926806">
        <w:rPr>
          <w:rStyle w:val="tlid-translation"/>
          <w:rFonts w:ascii="Arial" w:hAnsi="Arial" w:cs="Arial"/>
          <w:i/>
          <w:sz w:val="24"/>
          <w:szCs w:val="24"/>
          <w:lang w:val="en"/>
        </w:rPr>
        <w:t xml:space="preserve"> adequate restoration of the nutrients extracted, as well as by erosion processes that occur with loss of vegetation cover (Nieto et al., 2004). According to </w:t>
      </w:r>
      <w:proofErr w:type="spellStart"/>
      <w:r w:rsidRPr="00926806">
        <w:rPr>
          <w:rStyle w:val="tlid-translation"/>
          <w:rFonts w:ascii="Arial" w:hAnsi="Arial" w:cs="Arial"/>
          <w:i/>
          <w:sz w:val="24"/>
          <w:szCs w:val="24"/>
          <w:lang w:val="en"/>
        </w:rPr>
        <w:t>Izquierdo</w:t>
      </w:r>
      <w:proofErr w:type="spellEnd"/>
      <w:r w:rsidRPr="00926806">
        <w:rPr>
          <w:rStyle w:val="tlid-translation"/>
          <w:rFonts w:ascii="Arial" w:hAnsi="Arial" w:cs="Arial"/>
          <w:i/>
          <w:sz w:val="24"/>
          <w:szCs w:val="24"/>
          <w:lang w:val="en"/>
        </w:rPr>
        <w:t xml:space="preserve"> (2009), the use of ecologically innocuous products that bring benefits to crops, such as </w:t>
      </w:r>
      <w:proofErr w:type="spellStart"/>
      <w:r w:rsidRPr="00926806">
        <w:rPr>
          <w:rStyle w:val="tlid-translation"/>
          <w:rFonts w:ascii="Arial" w:hAnsi="Arial" w:cs="Arial"/>
          <w:i/>
          <w:sz w:val="24"/>
          <w:szCs w:val="24"/>
          <w:lang w:val="en"/>
        </w:rPr>
        <w:t>Biostán</w:t>
      </w:r>
      <w:proofErr w:type="spellEnd"/>
      <w:r w:rsidRPr="00926806">
        <w:rPr>
          <w:rStyle w:val="tlid-translation"/>
          <w:rFonts w:ascii="Arial" w:hAnsi="Arial" w:cs="Arial"/>
          <w:i/>
          <w:sz w:val="24"/>
          <w:szCs w:val="24"/>
          <w:lang w:val="en"/>
        </w:rPr>
        <w:t xml:space="preserve"> and </w:t>
      </w:r>
      <w:proofErr w:type="spellStart"/>
      <w:r w:rsidRPr="00926806">
        <w:rPr>
          <w:rStyle w:val="tlid-translation"/>
          <w:rFonts w:ascii="Arial" w:hAnsi="Arial" w:cs="Arial"/>
          <w:i/>
          <w:sz w:val="24"/>
          <w:szCs w:val="24"/>
          <w:lang w:val="en"/>
        </w:rPr>
        <w:t>Liplant</w:t>
      </w:r>
      <w:proofErr w:type="spellEnd"/>
      <w:r w:rsidRPr="00926806">
        <w:rPr>
          <w:rStyle w:val="tlid-translation"/>
          <w:rFonts w:ascii="Arial" w:hAnsi="Arial" w:cs="Arial"/>
          <w:i/>
          <w:sz w:val="24"/>
          <w:szCs w:val="24"/>
          <w:lang w:val="en"/>
        </w:rPr>
        <w:t xml:space="preserve">, from earthworm humus, </w:t>
      </w:r>
      <w:proofErr w:type="spellStart"/>
      <w:r w:rsidRPr="00926806">
        <w:rPr>
          <w:rStyle w:val="tlid-translation"/>
          <w:rFonts w:ascii="Arial" w:hAnsi="Arial" w:cs="Arial"/>
          <w:i/>
          <w:sz w:val="24"/>
          <w:szCs w:val="24"/>
          <w:lang w:val="en"/>
        </w:rPr>
        <w:t>Fitomas</w:t>
      </w:r>
      <w:proofErr w:type="spellEnd"/>
      <w:r w:rsidRPr="00926806">
        <w:rPr>
          <w:rStyle w:val="tlid-translation"/>
          <w:rFonts w:ascii="Arial" w:hAnsi="Arial" w:cs="Arial"/>
          <w:i/>
          <w:sz w:val="24"/>
          <w:szCs w:val="24"/>
          <w:lang w:val="en"/>
        </w:rPr>
        <w:t xml:space="preserve"> E, the </w:t>
      </w:r>
      <w:proofErr w:type="spellStart"/>
      <w:r w:rsidRPr="00926806">
        <w:rPr>
          <w:rStyle w:val="tlid-translation"/>
          <w:rFonts w:ascii="Arial" w:hAnsi="Arial" w:cs="Arial"/>
          <w:i/>
          <w:sz w:val="24"/>
          <w:szCs w:val="24"/>
          <w:lang w:val="en"/>
        </w:rPr>
        <w:t>Brassosteroid</w:t>
      </w:r>
      <w:proofErr w:type="spellEnd"/>
      <w:r w:rsidRPr="00926806">
        <w:rPr>
          <w:rStyle w:val="tlid-translation"/>
          <w:rFonts w:ascii="Arial" w:hAnsi="Arial" w:cs="Arial"/>
          <w:i/>
          <w:sz w:val="24"/>
          <w:szCs w:val="24"/>
          <w:lang w:val="en"/>
        </w:rPr>
        <w:t xml:space="preserve"> analogue </w:t>
      </w:r>
      <w:proofErr w:type="spellStart"/>
      <w:r w:rsidRPr="00926806">
        <w:rPr>
          <w:rStyle w:val="tlid-translation"/>
          <w:rFonts w:ascii="Arial" w:hAnsi="Arial" w:cs="Arial"/>
          <w:i/>
          <w:sz w:val="24"/>
          <w:szCs w:val="24"/>
          <w:lang w:val="en"/>
        </w:rPr>
        <w:t>Biobrás</w:t>
      </w:r>
      <w:proofErr w:type="spellEnd"/>
      <w:r w:rsidRPr="00926806">
        <w:rPr>
          <w:rStyle w:val="tlid-translation"/>
          <w:rFonts w:ascii="Arial" w:hAnsi="Arial" w:cs="Arial"/>
          <w:i/>
          <w:sz w:val="24"/>
          <w:szCs w:val="24"/>
          <w:lang w:val="en"/>
        </w:rPr>
        <w:t xml:space="preserve"> 16, compounds that they have been obtained or synthesized in Cuba from national raw materials and are currently in the application phase in agriculture. </w:t>
      </w:r>
      <w:proofErr w:type="spellStart"/>
      <w:r w:rsidRPr="00926806">
        <w:rPr>
          <w:rStyle w:val="tlid-translation"/>
          <w:rFonts w:ascii="Arial" w:hAnsi="Arial" w:cs="Arial"/>
          <w:i/>
          <w:sz w:val="24"/>
          <w:szCs w:val="24"/>
          <w:lang w:val="en"/>
        </w:rPr>
        <w:t>FitoMas</w:t>
      </w:r>
      <w:proofErr w:type="spellEnd"/>
      <w:r w:rsidRPr="00926806">
        <w:rPr>
          <w:rStyle w:val="tlid-translation"/>
          <w:rFonts w:ascii="Arial" w:hAnsi="Arial" w:cs="Arial"/>
          <w:i/>
          <w:sz w:val="24"/>
          <w:szCs w:val="24"/>
          <w:lang w:val="en"/>
        </w:rPr>
        <w:t xml:space="preserve"> </w:t>
      </w:r>
      <w:proofErr w:type="gramStart"/>
      <w:r w:rsidRPr="00926806">
        <w:rPr>
          <w:rStyle w:val="tlid-translation"/>
          <w:rFonts w:ascii="Arial" w:hAnsi="Arial" w:cs="Arial"/>
          <w:i/>
          <w:sz w:val="24"/>
          <w:szCs w:val="24"/>
          <w:lang w:val="en"/>
        </w:rPr>
        <w:t>E,</w:t>
      </w:r>
      <w:proofErr w:type="gramEnd"/>
      <w:r w:rsidRPr="00926806">
        <w:rPr>
          <w:rStyle w:val="tlid-translation"/>
          <w:rFonts w:ascii="Arial" w:hAnsi="Arial" w:cs="Arial"/>
          <w:i/>
          <w:sz w:val="24"/>
          <w:szCs w:val="24"/>
          <w:lang w:val="en"/>
        </w:rPr>
        <w:t xml:space="preserve"> is a </w:t>
      </w:r>
      <w:proofErr w:type="spellStart"/>
      <w:r w:rsidRPr="00926806">
        <w:rPr>
          <w:rStyle w:val="tlid-translation"/>
          <w:rFonts w:ascii="Arial" w:hAnsi="Arial" w:cs="Arial"/>
          <w:i/>
          <w:sz w:val="24"/>
          <w:szCs w:val="24"/>
          <w:lang w:val="en"/>
        </w:rPr>
        <w:t>bionutrient</w:t>
      </w:r>
      <w:proofErr w:type="spellEnd"/>
      <w:r w:rsidRPr="00926806">
        <w:rPr>
          <w:rStyle w:val="tlid-translation"/>
          <w:rFonts w:ascii="Arial" w:hAnsi="Arial" w:cs="Arial"/>
          <w:i/>
          <w:sz w:val="24"/>
          <w:szCs w:val="24"/>
          <w:lang w:val="en"/>
        </w:rPr>
        <w:t xml:space="preserve"> derived from the sugar industry, is an anti-stress product with natural substances of plant metabolism, which stimulates and invigorates virtually any crop, from germination to fruiting, decreases damage by salinity, drought, excess humidity, </w:t>
      </w:r>
      <w:proofErr w:type="spellStart"/>
      <w:r w:rsidRPr="00926806">
        <w:rPr>
          <w:rStyle w:val="tlid-translation"/>
          <w:rFonts w:ascii="Arial" w:hAnsi="Arial" w:cs="Arial"/>
          <w:i/>
          <w:sz w:val="24"/>
          <w:szCs w:val="24"/>
          <w:lang w:val="en"/>
        </w:rPr>
        <w:t>phytotoxicity</w:t>
      </w:r>
      <w:proofErr w:type="spellEnd"/>
      <w:r w:rsidRPr="00926806">
        <w:rPr>
          <w:rStyle w:val="tlid-translation"/>
          <w:rFonts w:ascii="Arial" w:hAnsi="Arial" w:cs="Arial"/>
          <w:i/>
          <w:sz w:val="24"/>
          <w:szCs w:val="24"/>
          <w:lang w:val="en"/>
        </w:rPr>
        <w:t xml:space="preserve">, diseases, pests, etc., often reduces the crop cycle. It enhances the action of fertilizers, agrochemicals and </w:t>
      </w:r>
      <w:proofErr w:type="spellStart"/>
      <w:r w:rsidRPr="00926806">
        <w:rPr>
          <w:rStyle w:val="tlid-translation"/>
          <w:rFonts w:ascii="Arial" w:hAnsi="Arial" w:cs="Arial"/>
          <w:i/>
          <w:sz w:val="24"/>
          <w:szCs w:val="24"/>
          <w:lang w:val="en"/>
        </w:rPr>
        <w:t>bioproducts</w:t>
      </w:r>
      <w:proofErr w:type="spellEnd"/>
      <w:r w:rsidRPr="00926806">
        <w:rPr>
          <w:rStyle w:val="tlid-translation"/>
          <w:rFonts w:ascii="Arial" w:hAnsi="Arial" w:cs="Arial"/>
          <w:i/>
          <w:sz w:val="24"/>
          <w:szCs w:val="24"/>
          <w:lang w:val="en"/>
        </w:rPr>
        <w:t xml:space="preserve"> of organic farming, which often allows reducing between 30 and 50% of the recommended doses. The objective of the present study is to evaluate the influence of different doses of the </w:t>
      </w:r>
      <w:proofErr w:type="spellStart"/>
      <w:r w:rsidRPr="00926806">
        <w:rPr>
          <w:rStyle w:val="tlid-translation"/>
          <w:rFonts w:ascii="Arial" w:hAnsi="Arial" w:cs="Arial"/>
          <w:i/>
          <w:sz w:val="24"/>
          <w:szCs w:val="24"/>
          <w:lang w:val="en"/>
        </w:rPr>
        <w:t>biostimulant</w:t>
      </w:r>
      <w:proofErr w:type="spellEnd"/>
      <w:r w:rsidRPr="00926806">
        <w:rPr>
          <w:rStyle w:val="tlid-translation"/>
          <w:rFonts w:ascii="Arial" w:hAnsi="Arial" w:cs="Arial"/>
          <w:i/>
          <w:sz w:val="24"/>
          <w:szCs w:val="24"/>
          <w:lang w:val="en"/>
        </w:rPr>
        <w:t xml:space="preserve"> </w:t>
      </w:r>
      <w:proofErr w:type="spellStart"/>
      <w:r w:rsidRPr="00926806">
        <w:rPr>
          <w:rStyle w:val="tlid-translation"/>
          <w:rFonts w:ascii="Arial" w:hAnsi="Arial" w:cs="Arial"/>
          <w:i/>
          <w:sz w:val="24"/>
          <w:szCs w:val="24"/>
          <w:lang w:val="en"/>
        </w:rPr>
        <w:t>FitoMas</w:t>
      </w:r>
      <w:proofErr w:type="spellEnd"/>
      <w:r w:rsidRPr="00926806">
        <w:rPr>
          <w:rStyle w:val="tlid-translation"/>
          <w:rFonts w:ascii="Arial" w:hAnsi="Arial" w:cs="Arial"/>
          <w:i/>
          <w:sz w:val="24"/>
          <w:szCs w:val="24"/>
          <w:lang w:val="en"/>
        </w:rPr>
        <w:t xml:space="preserve"> E on the development and yield of the black tobacco variety 'Sancti Spíritus 96' in semi-dry conditions.</w:t>
      </w:r>
    </w:p>
    <w:bookmarkEnd w:id="0"/>
    <w:p w14:paraId="6C410488" w14:textId="77777777" w:rsidR="00797FEA" w:rsidRPr="00797FEA" w:rsidRDefault="00797FEA" w:rsidP="00797FEA">
      <w:pPr>
        <w:spacing w:line="360" w:lineRule="auto"/>
        <w:jc w:val="both"/>
        <w:rPr>
          <w:rFonts w:ascii="Arial" w:hAnsi="Arial" w:cs="Arial"/>
          <w:i/>
          <w:sz w:val="24"/>
          <w:szCs w:val="24"/>
        </w:rPr>
      </w:pPr>
      <w:r w:rsidRPr="00797FEA">
        <w:rPr>
          <w:rFonts w:ascii="Arial" w:hAnsi="Arial" w:cs="Arial"/>
          <w:b/>
          <w:i/>
          <w:sz w:val="24"/>
          <w:szCs w:val="24"/>
          <w:lang w:val="es-ES_tradnl"/>
        </w:rPr>
        <w:t>Palabras clave</w:t>
      </w:r>
      <w:r w:rsidRPr="00797FEA">
        <w:rPr>
          <w:rFonts w:ascii="Arial" w:hAnsi="Arial" w:cs="Arial"/>
          <w:b/>
          <w:i/>
          <w:sz w:val="24"/>
          <w:szCs w:val="24"/>
        </w:rPr>
        <w:t>:</w:t>
      </w:r>
      <w:r w:rsidRPr="00797FEA">
        <w:rPr>
          <w:rFonts w:ascii="Arial" w:hAnsi="Arial" w:cs="Arial"/>
          <w:i/>
          <w:sz w:val="24"/>
          <w:szCs w:val="24"/>
        </w:rPr>
        <w:t xml:space="preserve"> tabaco, </w:t>
      </w:r>
      <w:proofErr w:type="spellStart"/>
      <w:r w:rsidRPr="00797FEA">
        <w:rPr>
          <w:rFonts w:ascii="Arial" w:hAnsi="Arial" w:cs="Arial"/>
          <w:i/>
          <w:sz w:val="24"/>
          <w:szCs w:val="24"/>
        </w:rPr>
        <w:t>FitoMas</w:t>
      </w:r>
      <w:proofErr w:type="spellEnd"/>
      <w:r w:rsidRPr="00797FEA">
        <w:rPr>
          <w:rFonts w:ascii="Arial" w:hAnsi="Arial" w:cs="Arial"/>
          <w:i/>
          <w:sz w:val="24"/>
          <w:szCs w:val="24"/>
        </w:rPr>
        <w:t xml:space="preserve"> E, suelo, variedades.</w:t>
      </w:r>
    </w:p>
    <w:p w14:paraId="1557D217" w14:textId="77777777" w:rsidR="00797FEA" w:rsidRPr="00797FEA" w:rsidRDefault="00797FEA" w:rsidP="00797FEA">
      <w:pPr>
        <w:spacing w:line="360" w:lineRule="auto"/>
        <w:jc w:val="both"/>
        <w:rPr>
          <w:rStyle w:val="shorttext"/>
          <w:rFonts w:ascii="Arial" w:hAnsi="Arial" w:cs="Arial"/>
          <w:sz w:val="24"/>
          <w:szCs w:val="24"/>
          <w:lang w:val="en"/>
        </w:rPr>
      </w:pPr>
      <w:r w:rsidRPr="00797FEA">
        <w:rPr>
          <w:rFonts w:ascii="Arial" w:hAnsi="Arial" w:cs="Arial"/>
          <w:b/>
          <w:i/>
          <w:sz w:val="24"/>
          <w:szCs w:val="24"/>
          <w:lang w:val="en-US"/>
        </w:rPr>
        <w:t xml:space="preserve">Key words: </w:t>
      </w:r>
      <w:r w:rsidRPr="00797FEA">
        <w:rPr>
          <w:rStyle w:val="shorttext"/>
          <w:rFonts w:ascii="Arial" w:hAnsi="Arial" w:cs="Arial"/>
          <w:sz w:val="24"/>
          <w:szCs w:val="24"/>
          <w:lang w:val="en"/>
        </w:rPr>
        <w:t xml:space="preserve">tobacco, </w:t>
      </w:r>
      <w:proofErr w:type="spellStart"/>
      <w:r w:rsidRPr="00797FEA">
        <w:rPr>
          <w:rStyle w:val="shorttext"/>
          <w:rFonts w:ascii="Arial" w:hAnsi="Arial" w:cs="Arial"/>
          <w:sz w:val="24"/>
          <w:szCs w:val="24"/>
          <w:lang w:val="en"/>
        </w:rPr>
        <w:t>FitoMas</w:t>
      </w:r>
      <w:proofErr w:type="spellEnd"/>
      <w:r w:rsidRPr="00797FEA">
        <w:rPr>
          <w:rStyle w:val="shorttext"/>
          <w:rFonts w:ascii="Arial" w:hAnsi="Arial" w:cs="Arial"/>
          <w:sz w:val="24"/>
          <w:szCs w:val="24"/>
          <w:lang w:val="en"/>
        </w:rPr>
        <w:t xml:space="preserve"> E, soil, varieties</w:t>
      </w:r>
    </w:p>
    <w:p w14:paraId="154AAF12" w14:textId="0062E03C" w:rsidR="00C70912" w:rsidRPr="00797FEA" w:rsidRDefault="00C70912" w:rsidP="00797FEA">
      <w:pPr>
        <w:spacing w:after="0" w:line="360" w:lineRule="auto"/>
        <w:jc w:val="both"/>
        <w:rPr>
          <w:rFonts w:ascii="Arial" w:hAnsi="Arial" w:cs="Arial"/>
          <w:sz w:val="24"/>
          <w:szCs w:val="24"/>
          <w:lang w:val="en" w:eastAsia="es-ES"/>
        </w:rPr>
      </w:pPr>
    </w:p>
    <w:sectPr w:rsidR="00C70912" w:rsidRPr="00797FEA" w:rsidSect="00C22038">
      <w:endnotePr>
        <w:numFmt w:val="decimal"/>
      </w:endnotePr>
      <w:pgSz w:w="12242" w:h="15842" w:code="119"/>
      <w:pgMar w:top="851" w:right="851" w:bottom="851" w:left="1418" w:header="1021"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A64D3" w14:textId="77777777" w:rsidR="00B106F0" w:rsidRDefault="00B106F0" w:rsidP="00E07EE7">
      <w:pPr>
        <w:spacing w:after="0" w:line="240" w:lineRule="auto"/>
      </w:pPr>
      <w:r>
        <w:separator/>
      </w:r>
    </w:p>
  </w:endnote>
  <w:endnote w:type="continuationSeparator" w:id="0">
    <w:p w14:paraId="030580A6" w14:textId="77777777" w:rsidR="00B106F0" w:rsidRDefault="00B106F0" w:rsidP="00E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4B25F" w14:textId="77777777" w:rsidR="00B106F0" w:rsidRDefault="00B106F0" w:rsidP="00E07EE7">
      <w:pPr>
        <w:spacing w:after="0" w:line="240" w:lineRule="auto"/>
      </w:pPr>
      <w:r>
        <w:separator/>
      </w:r>
    </w:p>
  </w:footnote>
  <w:footnote w:type="continuationSeparator" w:id="0">
    <w:p w14:paraId="28333E04" w14:textId="77777777" w:rsidR="00B106F0" w:rsidRDefault="00B106F0" w:rsidP="00E07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CA0"/>
    <w:multiLevelType w:val="multilevel"/>
    <w:tmpl w:val="98DCA9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3E29F8"/>
    <w:multiLevelType w:val="multilevel"/>
    <w:tmpl w:val="97DE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046DE"/>
    <w:multiLevelType w:val="hybridMultilevel"/>
    <w:tmpl w:val="CDF82C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D9339F"/>
    <w:multiLevelType w:val="hybridMultilevel"/>
    <w:tmpl w:val="1B6EB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B1708"/>
    <w:multiLevelType w:val="multilevel"/>
    <w:tmpl w:val="D25ED9D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F903E0"/>
    <w:multiLevelType w:val="multilevel"/>
    <w:tmpl w:val="B34E6B0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8CF3B92"/>
    <w:multiLevelType w:val="hybridMultilevel"/>
    <w:tmpl w:val="26DE9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B30C8D"/>
    <w:multiLevelType w:val="hybridMultilevel"/>
    <w:tmpl w:val="5FB07A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9C5ABB"/>
    <w:multiLevelType w:val="multilevel"/>
    <w:tmpl w:val="A91871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886B7D"/>
    <w:multiLevelType w:val="hybridMultilevel"/>
    <w:tmpl w:val="E5B84512"/>
    <w:lvl w:ilvl="0" w:tplc="DA56D9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5D103B"/>
    <w:multiLevelType w:val="hybridMultilevel"/>
    <w:tmpl w:val="CCA68FB8"/>
    <w:lvl w:ilvl="0" w:tplc="3C7240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B17419"/>
    <w:multiLevelType w:val="hybridMultilevel"/>
    <w:tmpl w:val="8E12D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D356A0"/>
    <w:multiLevelType w:val="hybridMultilevel"/>
    <w:tmpl w:val="5FC6B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00239D"/>
    <w:multiLevelType w:val="multilevel"/>
    <w:tmpl w:val="B1A8F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DE8089D"/>
    <w:multiLevelType w:val="hybridMultilevel"/>
    <w:tmpl w:val="5F06D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15D2020"/>
    <w:multiLevelType w:val="hybridMultilevel"/>
    <w:tmpl w:val="8ED87B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5B755B23"/>
    <w:multiLevelType w:val="hybridMultilevel"/>
    <w:tmpl w:val="42900544"/>
    <w:lvl w:ilvl="0" w:tplc="00C616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3A4A7D"/>
    <w:multiLevelType w:val="multilevel"/>
    <w:tmpl w:val="B34E6B0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61D29DE"/>
    <w:multiLevelType w:val="multilevel"/>
    <w:tmpl w:val="C108F71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14E1AAC"/>
    <w:multiLevelType w:val="multilevel"/>
    <w:tmpl w:val="48D46280"/>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5E77E2B"/>
    <w:multiLevelType w:val="multilevel"/>
    <w:tmpl w:val="24D2FA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61313E7"/>
    <w:multiLevelType w:val="multilevel"/>
    <w:tmpl w:val="0B3E942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AA84373"/>
    <w:multiLevelType w:val="hybridMultilevel"/>
    <w:tmpl w:val="960A95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0"/>
  </w:num>
  <w:num w:numId="5">
    <w:abstractNumId w:val="7"/>
  </w:num>
  <w:num w:numId="6">
    <w:abstractNumId w:val="9"/>
  </w:num>
  <w:num w:numId="7">
    <w:abstractNumId w:val="4"/>
  </w:num>
  <w:num w:numId="8">
    <w:abstractNumId w:val="18"/>
  </w:num>
  <w:num w:numId="9">
    <w:abstractNumId w:val="19"/>
  </w:num>
  <w:num w:numId="10">
    <w:abstractNumId w:val="15"/>
  </w:num>
  <w:num w:numId="11">
    <w:abstractNumId w:val="21"/>
  </w:num>
  <w:num w:numId="12">
    <w:abstractNumId w:val="20"/>
  </w:num>
  <w:num w:numId="13">
    <w:abstractNumId w:val="3"/>
  </w:num>
  <w:num w:numId="14">
    <w:abstractNumId w:val="11"/>
  </w:num>
  <w:num w:numId="15">
    <w:abstractNumId w:val="14"/>
  </w:num>
  <w:num w:numId="16">
    <w:abstractNumId w:val="17"/>
  </w:num>
  <w:num w:numId="17">
    <w:abstractNumId w:val="12"/>
  </w:num>
  <w:num w:numId="18">
    <w:abstractNumId w:val="5"/>
  </w:num>
  <w:num w:numId="19">
    <w:abstractNumId w:val="13"/>
  </w:num>
  <w:num w:numId="20">
    <w:abstractNumId w:val="2"/>
  </w:num>
  <w:num w:numId="21">
    <w:abstractNumId w:val="22"/>
  </w:num>
  <w:num w:numId="22">
    <w:abstractNumId w:val="10"/>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 Copy&lt;/Style&gt;&lt;LeftDelim&gt;{&lt;/LeftDelim&gt;&lt;RightDelim&gt;}&lt;/RightDelim&gt;&lt;FontName&gt;@Arial Unicode MS&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pzdrdtsv1ftfffetdfkv5prcvwtaz9zdr92a&quot;&gt;My EndNote Library&lt;record-ids&gt;&lt;item&gt;8&lt;/item&gt;&lt;item&gt;22&lt;/item&gt;&lt;item&gt;24&lt;/item&gt;&lt;item&gt;36&lt;/item&gt;&lt;item&gt;59&lt;/item&gt;&lt;item&gt;208&lt;/item&gt;&lt;item&gt;225&lt;/item&gt;&lt;item&gt;228&lt;/item&gt;&lt;item&gt;231&lt;/item&gt;&lt;item&gt;235&lt;/item&gt;&lt;item&gt;260&lt;/item&gt;&lt;item&gt;261&lt;/item&gt;&lt;item&gt;262&lt;/item&gt;&lt;item&gt;267&lt;/item&gt;&lt;item&gt;277&lt;/item&gt;&lt;item&gt;327&lt;/item&gt;&lt;item&gt;337&lt;/item&gt;&lt;item&gt;426&lt;/item&gt;&lt;item&gt;435&lt;/item&gt;&lt;item&gt;446&lt;/item&gt;&lt;item&gt;448&lt;/item&gt;&lt;item&gt;454&lt;/item&gt;&lt;item&gt;455&lt;/item&gt;&lt;item&gt;456&lt;/item&gt;&lt;item&gt;457&lt;/item&gt;&lt;item&gt;458&lt;/item&gt;&lt;item&gt;459&lt;/item&gt;&lt;item&gt;460&lt;/item&gt;&lt;item&gt;461&lt;/item&gt;&lt;item&gt;462&lt;/item&gt;&lt;item&gt;463&lt;/item&gt;&lt;item&gt;464&lt;/item&gt;&lt;item&gt;465&lt;/item&gt;&lt;item&gt;468&lt;/item&gt;&lt;item&gt;474&lt;/item&gt;&lt;item&gt;480&lt;/item&gt;&lt;/record-ids&gt;&lt;/item&gt;&lt;/Libraries&gt;"/>
  </w:docVars>
  <w:rsids>
    <w:rsidRoot w:val="00452036"/>
    <w:rsid w:val="00017672"/>
    <w:rsid w:val="00042CE5"/>
    <w:rsid w:val="0004397C"/>
    <w:rsid w:val="00043E52"/>
    <w:rsid w:val="00052D41"/>
    <w:rsid w:val="00055CEF"/>
    <w:rsid w:val="00066CE4"/>
    <w:rsid w:val="00083F07"/>
    <w:rsid w:val="000A0246"/>
    <w:rsid w:val="000B0D7A"/>
    <w:rsid w:val="000C4D6D"/>
    <w:rsid w:val="000C5342"/>
    <w:rsid w:val="000C5FD8"/>
    <w:rsid w:val="000F7CD9"/>
    <w:rsid w:val="0011376F"/>
    <w:rsid w:val="001167A0"/>
    <w:rsid w:val="001330AA"/>
    <w:rsid w:val="0013365A"/>
    <w:rsid w:val="0013578A"/>
    <w:rsid w:val="001373D9"/>
    <w:rsid w:val="00160B33"/>
    <w:rsid w:val="00166613"/>
    <w:rsid w:val="00194497"/>
    <w:rsid w:val="00195FC9"/>
    <w:rsid w:val="001A21B7"/>
    <w:rsid w:val="001A308B"/>
    <w:rsid w:val="001B6145"/>
    <w:rsid w:val="001F105B"/>
    <w:rsid w:val="00204871"/>
    <w:rsid w:val="00215C00"/>
    <w:rsid w:val="0021678E"/>
    <w:rsid w:val="00216D95"/>
    <w:rsid w:val="0022107F"/>
    <w:rsid w:val="00236806"/>
    <w:rsid w:val="00246B6A"/>
    <w:rsid w:val="002805B0"/>
    <w:rsid w:val="002812E8"/>
    <w:rsid w:val="002854FF"/>
    <w:rsid w:val="00291381"/>
    <w:rsid w:val="002B7CA1"/>
    <w:rsid w:val="002C0412"/>
    <w:rsid w:val="002C417F"/>
    <w:rsid w:val="002C4FF6"/>
    <w:rsid w:val="002D30AB"/>
    <w:rsid w:val="002D37ED"/>
    <w:rsid w:val="002F5791"/>
    <w:rsid w:val="002F61E4"/>
    <w:rsid w:val="003160CE"/>
    <w:rsid w:val="0031718F"/>
    <w:rsid w:val="00327BC9"/>
    <w:rsid w:val="003463A0"/>
    <w:rsid w:val="0036185A"/>
    <w:rsid w:val="00362826"/>
    <w:rsid w:val="00363A8C"/>
    <w:rsid w:val="003747A5"/>
    <w:rsid w:val="00377129"/>
    <w:rsid w:val="003A11F7"/>
    <w:rsid w:val="003A4301"/>
    <w:rsid w:val="003B713B"/>
    <w:rsid w:val="003D1220"/>
    <w:rsid w:val="003D6F4E"/>
    <w:rsid w:val="003E3182"/>
    <w:rsid w:val="003F10B8"/>
    <w:rsid w:val="0040643C"/>
    <w:rsid w:val="0041080C"/>
    <w:rsid w:val="004221A8"/>
    <w:rsid w:val="0043084F"/>
    <w:rsid w:val="00452036"/>
    <w:rsid w:val="00473377"/>
    <w:rsid w:val="00474CC6"/>
    <w:rsid w:val="004949D1"/>
    <w:rsid w:val="00497DE6"/>
    <w:rsid w:val="004A1FFC"/>
    <w:rsid w:val="004A301F"/>
    <w:rsid w:val="004A3352"/>
    <w:rsid w:val="004B62C1"/>
    <w:rsid w:val="004D01E8"/>
    <w:rsid w:val="004D5CEE"/>
    <w:rsid w:val="004E217C"/>
    <w:rsid w:val="00511AE1"/>
    <w:rsid w:val="00513E32"/>
    <w:rsid w:val="0054541A"/>
    <w:rsid w:val="00564798"/>
    <w:rsid w:val="00596894"/>
    <w:rsid w:val="005A0622"/>
    <w:rsid w:val="005D5AD3"/>
    <w:rsid w:val="005F25A3"/>
    <w:rsid w:val="005F6FEC"/>
    <w:rsid w:val="00600646"/>
    <w:rsid w:val="006045E1"/>
    <w:rsid w:val="0064102C"/>
    <w:rsid w:val="006648A7"/>
    <w:rsid w:val="00670FCB"/>
    <w:rsid w:val="00677A05"/>
    <w:rsid w:val="006806B7"/>
    <w:rsid w:val="00687CD1"/>
    <w:rsid w:val="00693213"/>
    <w:rsid w:val="00696DB3"/>
    <w:rsid w:val="006971EF"/>
    <w:rsid w:val="006A555A"/>
    <w:rsid w:val="006B4B0F"/>
    <w:rsid w:val="006D5BE0"/>
    <w:rsid w:val="006E3984"/>
    <w:rsid w:val="006E75EC"/>
    <w:rsid w:val="00720EDF"/>
    <w:rsid w:val="00762832"/>
    <w:rsid w:val="00795C00"/>
    <w:rsid w:val="007962EE"/>
    <w:rsid w:val="00797FEA"/>
    <w:rsid w:val="007A3DDC"/>
    <w:rsid w:val="007A740B"/>
    <w:rsid w:val="007B4A70"/>
    <w:rsid w:val="007C2F6E"/>
    <w:rsid w:val="007D719D"/>
    <w:rsid w:val="007F367E"/>
    <w:rsid w:val="00803775"/>
    <w:rsid w:val="00807B40"/>
    <w:rsid w:val="0082648E"/>
    <w:rsid w:val="008403F0"/>
    <w:rsid w:val="008411BD"/>
    <w:rsid w:val="00842D92"/>
    <w:rsid w:val="008457C8"/>
    <w:rsid w:val="008511F1"/>
    <w:rsid w:val="00857E1B"/>
    <w:rsid w:val="00860969"/>
    <w:rsid w:val="008774D6"/>
    <w:rsid w:val="008B4947"/>
    <w:rsid w:val="008B4CAC"/>
    <w:rsid w:val="008C544B"/>
    <w:rsid w:val="00902B56"/>
    <w:rsid w:val="009078ED"/>
    <w:rsid w:val="0091311D"/>
    <w:rsid w:val="00926806"/>
    <w:rsid w:val="00932674"/>
    <w:rsid w:val="009470B5"/>
    <w:rsid w:val="009700D3"/>
    <w:rsid w:val="009B0D51"/>
    <w:rsid w:val="009B2D6C"/>
    <w:rsid w:val="009B3FCA"/>
    <w:rsid w:val="009B6D8E"/>
    <w:rsid w:val="009B70DF"/>
    <w:rsid w:val="009B74EB"/>
    <w:rsid w:val="009C6EC1"/>
    <w:rsid w:val="009D1AD2"/>
    <w:rsid w:val="009D6187"/>
    <w:rsid w:val="009E3488"/>
    <w:rsid w:val="009F325F"/>
    <w:rsid w:val="00A06225"/>
    <w:rsid w:val="00A41BAE"/>
    <w:rsid w:val="00A46A71"/>
    <w:rsid w:val="00A51FA2"/>
    <w:rsid w:val="00A52DAD"/>
    <w:rsid w:val="00A54674"/>
    <w:rsid w:val="00A61B2E"/>
    <w:rsid w:val="00A824D4"/>
    <w:rsid w:val="00A83824"/>
    <w:rsid w:val="00A84751"/>
    <w:rsid w:val="00A92EC9"/>
    <w:rsid w:val="00AA3E43"/>
    <w:rsid w:val="00AA58E3"/>
    <w:rsid w:val="00AB04F3"/>
    <w:rsid w:val="00AB48C7"/>
    <w:rsid w:val="00AB6682"/>
    <w:rsid w:val="00AF7B55"/>
    <w:rsid w:val="00B106F0"/>
    <w:rsid w:val="00B2082C"/>
    <w:rsid w:val="00B23D29"/>
    <w:rsid w:val="00B323E9"/>
    <w:rsid w:val="00B367D8"/>
    <w:rsid w:val="00B67B6A"/>
    <w:rsid w:val="00B841E3"/>
    <w:rsid w:val="00B85E8F"/>
    <w:rsid w:val="00B970CE"/>
    <w:rsid w:val="00BA10B1"/>
    <w:rsid w:val="00BA1F89"/>
    <w:rsid w:val="00BA6DDE"/>
    <w:rsid w:val="00BE3207"/>
    <w:rsid w:val="00C0206B"/>
    <w:rsid w:val="00C0616F"/>
    <w:rsid w:val="00C07478"/>
    <w:rsid w:val="00C07813"/>
    <w:rsid w:val="00C22038"/>
    <w:rsid w:val="00C2797E"/>
    <w:rsid w:val="00C35B42"/>
    <w:rsid w:val="00C4705B"/>
    <w:rsid w:val="00C47BF7"/>
    <w:rsid w:val="00C70094"/>
    <w:rsid w:val="00C70912"/>
    <w:rsid w:val="00C76167"/>
    <w:rsid w:val="00C8610E"/>
    <w:rsid w:val="00CA2BA2"/>
    <w:rsid w:val="00CA4363"/>
    <w:rsid w:val="00CC09E4"/>
    <w:rsid w:val="00CD6127"/>
    <w:rsid w:val="00CE16B6"/>
    <w:rsid w:val="00CE1C61"/>
    <w:rsid w:val="00CF2856"/>
    <w:rsid w:val="00CF3BD2"/>
    <w:rsid w:val="00D23A5A"/>
    <w:rsid w:val="00D27358"/>
    <w:rsid w:val="00D36340"/>
    <w:rsid w:val="00D5475A"/>
    <w:rsid w:val="00D70823"/>
    <w:rsid w:val="00D83AB1"/>
    <w:rsid w:val="00DA5BDF"/>
    <w:rsid w:val="00DC0C1E"/>
    <w:rsid w:val="00DF465A"/>
    <w:rsid w:val="00E023E9"/>
    <w:rsid w:val="00E05B5A"/>
    <w:rsid w:val="00E07EE7"/>
    <w:rsid w:val="00E33C8D"/>
    <w:rsid w:val="00E44A5B"/>
    <w:rsid w:val="00E46701"/>
    <w:rsid w:val="00E54C45"/>
    <w:rsid w:val="00E550C0"/>
    <w:rsid w:val="00E86C6F"/>
    <w:rsid w:val="00E86D5B"/>
    <w:rsid w:val="00E92785"/>
    <w:rsid w:val="00E94350"/>
    <w:rsid w:val="00EA329C"/>
    <w:rsid w:val="00EA7A4D"/>
    <w:rsid w:val="00EB1843"/>
    <w:rsid w:val="00F05E4B"/>
    <w:rsid w:val="00F17F56"/>
    <w:rsid w:val="00F24512"/>
    <w:rsid w:val="00F252FE"/>
    <w:rsid w:val="00F374B2"/>
    <w:rsid w:val="00F5530C"/>
    <w:rsid w:val="00F813B7"/>
    <w:rsid w:val="00F814BE"/>
    <w:rsid w:val="00FB7064"/>
    <w:rsid w:val="00FD3CD9"/>
    <w:rsid w:val="00FE4011"/>
    <w:rsid w:val="00FF4D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8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71"/>
    <w:pPr>
      <w:spacing w:after="200" w:line="276" w:lineRule="auto"/>
    </w:pPr>
    <w:rPr>
      <w:sz w:val="22"/>
      <w:szCs w:val="22"/>
      <w:lang w:eastAsia="en-US"/>
    </w:rPr>
  </w:style>
  <w:style w:type="paragraph" w:styleId="Ttulo1">
    <w:name w:val="heading 1"/>
    <w:basedOn w:val="Normal"/>
    <w:next w:val="Normal"/>
    <w:link w:val="Ttulo1Car"/>
    <w:uiPriority w:val="9"/>
    <w:qFormat/>
    <w:rsid w:val="005D5AD3"/>
    <w:pPr>
      <w:keepNext/>
      <w:spacing w:after="0" w:line="240" w:lineRule="auto"/>
      <w:jc w:val="center"/>
      <w:outlineLvl w:val="0"/>
    </w:pPr>
    <w:rPr>
      <w:rFonts w:ascii="Times New Roman" w:eastAsia="Times New Roman" w:hAnsi="Times New Roman"/>
      <w:b/>
      <w:bCs/>
      <w:sz w:val="36"/>
      <w:szCs w:val="24"/>
      <w:lang w:eastAsia="es-ES"/>
    </w:rPr>
  </w:style>
  <w:style w:type="paragraph" w:styleId="Ttulo2">
    <w:name w:val="heading 2"/>
    <w:basedOn w:val="Normal"/>
    <w:next w:val="Normal"/>
    <w:link w:val="Ttulo2Car"/>
    <w:uiPriority w:val="9"/>
    <w:unhideWhenUsed/>
    <w:qFormat/>
    <w:rsid w:val="00042CE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unhideWhenUsed/>
    <w:qFormat/>
    <w:rsid w:val="00042CE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ES_tradnl"/>
    </w:rPr>
  </w:style>
  <w:style w:type="paragraph" w:styleId="Ttulo4">
    <w:name w:val="heading 4"/>
    <w:basedOn w:val="Normal"/>
    <w:next w:val="Normal"/>
    <w:link w:val="Ttulo4Car"/>
    <w:uiPriority w:val="9"/>
    <w:unhideWhenUsed/>
    <w:qFormat/>
    <w:rsid w:val="0041080C"/>
    <w:pPr>
      <w:keepNext/>
      <w:keepLines/>
      <w:spacing w:before="40" w:after="0" w:line="259" w:lineRule="auto"/>
      <w:outlineLvl w:val="3"/>
    </w:pPr>
    <w:rPr>
      <w:rFonts w:asciiTheme="majorHAnsi" w:eastAsiaTheme="majorEastAsia" w:hAnsiTheme="majorHAnsi" w:cstheme="majorBidi"/>
      <w:i/>
      <w:iCs/>
      <w:color w:val="2E74B5" w:themeColor="accent1" w:themeShade="BF"/>
      <w:lang w:val="es-ES_tradnl"/>
    </w:rPr>
  </w:style>
  <w:style w:type="paragraph" w:styleId="Ttulo5">
    <w:name w:val="heading 5"/>
    <w:basedOn w:val="Normal"/>
    <w:next w:val="Normal"/>
    <w:link w:val="Ttulo5Car"/>
    <w:uiPriority w:val="9"/>
    <w:unhideWhenUsed/>
    <w:qFormat/>
    <w:rsid w:val="0041080C"/>
    <w:pPr>
      <w:keepNext/>
      <w:keepLines/>
      <w:spacing w:before="40" w:after="0" w:line="259" w:lineRule="auto"/>
      <w:outlineLvl w:val="4"/>
    </w:pPr>
    <w:rPr>
      <w:rFonts w:ascii="Cambria" w:eastAsia="Times New Roman" w:hAnsi="Cambria"/>
      <w:color w:val="243F6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61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D5AD3"/>
    <w:rPr>
      <w:rFonts w:ascii="Times New Roman" w:eastAsia="Times New Roman" w:hAnsi="Times New Roman"/>
      <w:b/>
      <w:bCs/>
      <w:sz w:val="36"/>
      <w:szCs w:val="24"/>
    </w:rPr>
  </w:style>
  <w:style w:type="paragraph" w:styleId="Encabezado">
    <w:name w:val="header"/>
    <w:basedOn w:val="Normal"/>
    <w:link w:val="EncabezadoCar"/>
    <w:uiPriority w:val="99"/>
    <w:unhideWhenUsed/>
    <w:rsid w:val="00E07EE7"/>
    <w:pPr>
      <w:tabs>
        <w:tab w:val="center" w:pos="4252"/>
        <w:tab w:val="right" w:pos="8504"/>
      </w:tabs>
    </w:pPr>
  </w:style>
  <w:style w:type="character" w:customStyle="1" w:styleId="EncabezadoCar">
    <w:name w:val="Encabezado Car"/>
    <w:basedOn w:val="Fuentedeprrafopredeter"/>
    <w:link w:val="Encabezado"/>
    <w:uiPriority w:val="99"/>
    <w:rsid w:val="00E07EE7"/>
    <w:rPr>
      <w:sz w:val="22"/>
      <w:szCs w:val="22"/>
      <w:lang w:eastAsia="en-US"/>
    </w:rPr>
  </w:style>
  <w:style w:type="paragraph" w:styleId="Piedepgina">
    <w:name w:val="footer"/>
    <w:basedOn w:val="Normal"/>
    <w:link w:val="PiedepginaCar"/>
    <w:uiPriority w:val="99"/>
    <w:unhideWhenUsed/>
    <w:rsid w:val="00E07EE7"/>
    <w:pPr>
      <w:tabs>
        <w:tab w:val="center" w:pos="4252"/>
        <w:tab w:val="right" w:pos="8504"/>
      </w:tabs>
    </w:pPr>
  </w:style>
  <w:style w:type="character" w:customStyle="1" w:styleId="PiedepginaCar">
    <w:name w:val="Pie de página Car"/>
    <w:basedOn w:val="Fuentedeprrafopredeter"/>
    <w:link w:val="Piedepgina"/>
    <w:uiPriority w:val="99"/>
    <w:rsid w:val="00E07EE7"/>
    <w:rPr>
      <w:sz w:val="22"/>
      <w:szCs w:val="22"/>
      <w:lang w:eastAsia="en-US"/>
    </w:rPr>
  </w:style>
  <w:style w:type="paragraph" w:styleId="Prrafodelista">
    <w:name w:val="List Paragraph"/>
    <w:basedOn w:val="Normal"/>
    <w:uiPriority w:val="34"/>
    <w:qFormat/>
    <w:rsid w:val="006B4B0F"/>
    <w:pPr>
      <w:ind w:left="720"/>
      <w:contextualSpacing/>
    </w:pPr>
  </w:style>
  <w:style w:type="character" w:styleId="Refdecomentario">
    <w:name w:val="annotation reference"/>
    <w:basedOn w:val="Fuentedeprrafopredeter"/>
    <w:uiPriority w:val="99"/>
    <w:semiHidden/>
    <w:unhideWhenUsed/>
    <w:rsid w:val="000B0D7A"/>
    <w:rPr>
      <w:sz w:val="16"/>
      <w:szCs w:val="16"/>
    </w:rPr>
  </w:style>
  <w:style w:type="paragraph" w:styleId="Textocomentario">
    <w:name w:val="annotation text"/>
    <w:basedOn w:val="Normal"/>
    <w:link w:val="TextocomentarioCar"/>
    <w:uiPriority w:val="99"/>
    <w:semiHidden/>
    <w:unhideWhenUsed/>
    <w:rsid w:val="000B0D7A"/>
    <w:pPr>
      <w:spacing w:after="160" w:line="240" w:lineRule="auto"/>
    </w:pPr>
    <w:rPr>
      <w:rFonts w:asciiTheme="minorHAnsi" w:eastAsiaTheme="minorHAnsi" w:hAnsiTheme="minorHAnsi" w:cstheme="minorBidi"/>
      <w:sz w:val="20"/>
      <w:szCs w:val="20"/>
      <w:lang w:val="es-ES_tradnl"/>
    </w:rPr>
  </w:style>
  <w:style w:type="character" w:customStyle="1" w:styleId="TextocomentarioCar">
    <w:name w:val="Texto comentario Car"/>
    <w:basedOn w:val="Fuentedeprrafopredeter"/>
    <w:link w:val="Textocomentario"/>
    <w:uiPriority w:val="99"/>
    <w:semiHidden/>
    <w:rsid w:val="000B0D7A"/>
    <w:rPr>
      <w:rFonts w:asciiTheme="minorHAnsi" w:eastAsiaTheme="minorHAnsi" w:hAnsiTheme="minorHAnsi" w:cstheme="minorBidi"/>
      <w:lang w:val="es-ES_tradnl" w:eastAsia="en-US"/>
    </w:rPr>
  </w:style>
  <w:style w:type="paragraph" w:styleId="NormalWeb">
    <w:name w:val="Normal (Web)"/>
    <w:basedOn w:val="Normal"/>
    <w:unhideWhenUsed/>
    <w:rsid w:val="000B0D7A"/>
    <w:pPr>
      <w:spacing w:before="100" w:beforeAutospacing="1" w:after="100" w:afterAutospacing="1" w:line="240" w:lineRule="auto"/>
    </w:pPr>
    <w:rPr>
      <w:rFonts w:ascii="Times New Roman" w:eastAsia="Times New Roman" w:hAnsi="Times New Roman"/>
      <w:sz w:val="24"/>
      <w:szCs w:val="24"/>
      <w:lang w:val="es-ES_tradnl" w:eastAsia="es-ES"/>
    </w:rPr>
  </w:style>
  <w:style w:type="paragraph" w:styleId="Textodeglobo">
    <w:name w:val="Balloon Text"/>
    <w:basedOn w:val="Normal"/>
    <w:link w:val="TextodegloboCar"/>
    <w:uiPriority w:val="99"/>
    <w:semiHidden/>
    <w:unhideWhenUsed/>
    <w:rsid w:val="000B0D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D7A"/>
    <w:rPr>
      <w:rFonts w:ascii="Segoe UI" w:hAnsi="Segoe UI" w:cs="Segoe UI"/>
      <w:sz w:val="18"/>
      <w:szCs w:val="18"/>
      <w:lang w:eastAsia="en-US"/>
    </w:rPr>
  </w:style>
  <w:style w:type="character" w:customStyle="1" w:styleId="Ttulo2Car">
    <w:name w:val="Título 2 Car"/>
    <w:basedOn w:val="Fuentedeprrafopredeter"/>
    <w:link w:val="Ttulo2"/>
    <w:uiPriority w:val="9"/>
    <w:rsid w:val="00042CE5"/>
    <w:rPr>
      <w:rFonts w:asciiTheme="majorHAnsi" w:eastAsiaTheme="majorEastAsia" w:hAnsiTheme="majorHAnsi" w:cstheme="majorBidi"/>
      <w:color w:val="2E74B5" w:themeColor="accent1" w:themeShade="BF"/>
      <w:sz w:val="26"/>
      <w:szCs w:val="26"/>
      <w:lang w:val="es-ES_tradnl" w:eastAsia="en-US"/>
    </w:rPr>
  </w:style>
  <w:style w:type="character" w:customStyle="1" w:styleId="Ttulo3Car">
    <w:name w:val="Título 3 Car"/>
    <w:basedOn w:val="Fuentedeprrafopredeter"/>
    <w:link w:val="Ttulo3"/>
    <w:uiPriority w:val="9"/>
    <w:rsid w:val="00042CE5"/>
    <w:rPr>
      <w:rFonts w:asciiTheme="majorHAnsi" w:eastAsiaTheme="majorEastAsia" w:hAnsiTheme="majorHAnsi" w:cstheme="majorBidi"/>
      <w:color w:val="1F4D78" w:themeColor="accent1" w:themeShade="7F"/>
      <w:sz w:val="24"/>
      <w:szCs w:val="24"/>
      <w:lang w:val="es-ES_tradnl" w:eastAsia="en-US"/>
    </w:rPr>
  </w:style>
  <w:style w:type="character" w:customStyle="1" w:styleId="Ttulo4Car">
    <w:name w:val="Título 4 Car"/>
    <w:basedOn w:val="Fuentedeprrafopredeter"/>
    <w:link w:val="Ttulo4"/>
    <w:uiPriority w:val="9"/>
    <w:rsid w:val="0041080C"/>
    <w:rPr>
      <w:rFonts w:asciiTheme="majorHAnsi" w:eastAsiaTheme="majorEastAsia" w:hAnsiTheme="majorHAnsi" w:cstheme="majorBidi"/>
      <w:i/>
      <w:iCs/>
      <w:color w:val="2E74B5" w:themeColor="accent1" w:themeShade="BF"/>
      <w:sz w:val="22"/>
      <w:szCs w:val="22"/>
      <w:lang w:val="es-ES_tradnl" w:eastAsia="en-US"/>
    </w:rPr>
  </w:style>
  <w:style w:type="character" w:customStyle="1" w:styleId="Ttulo5Car">
    <w:name w:val="Título 5 Car"/>
    <w:basedOn w:val="Fuentedeprrafopredeter"/>
    <w:link w:val="Ttulo5"/>
    <w:uiPriority w:val="9"/>
    <w:rsid w:val="0041080C"/>
    <w:rPr>
      <w:rFonts w:ascii="Cambria" w:eastAsia="Times New Roman" w:hAnsi="Cambria"/>
      <w:color w:val="243F60"/>
      <w:sz w:val="24"/>
      <w:szCs w:val="24"/>
    </w:rPr>
  </w:style>
  <w:style w:type="paragraph" w:styleId="Revisin">
    <w:name w:val="Revision"/>
    <w:hidden/>
    <w:uiPriority w:val="99"/>
    <w:semiHidden/>
    <w:rsid w:val="0041080C"/>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41080C"/>
    <w:rPr>
      <w:b/>
      <w:bCs/>
    </w:rPr>
  </w:style>
  <w:style w:type="character" w:customStyle="1" w:styleId="AsuntodelcomentarioCar">
    <w:name w:val="Asunto del comentario Car"/>
    <w:basedOn w:val="TextocomentarioCar"/>
    <w:link w:val="Asuntodelcomentario"/>
    <w:uiPriority w:val="99"/>
    <w:semiHidden/>
    <w:rsid w:val="0041080C"/>
    <w:rPr>
      <w:rFonts w:asciiTheme="minorHAnsi" w:eastAsiaTheme="minorHAnsi" w:hAnsiTheme="minorHAnsi" w:cstheme="minorBidi"/>
      <w:b/>
      <w:bCs/>
      <w:lang w:val="es-ES_tradnl" w:eastAsia="en-US"/>
    </w:rPr>
  </w:style>
  <w:style w:type="paragraph" w:styleId="Textonotaalfinal">
    <w:name w:val="endnote text"/>
    <w:basedOn w:val="Normal"/>
    <w:link w:val="TextonotaalfinalCar"/>
    <w:uiPriority w:val="99"/>
    <w:unhideWhenUsed/>
    <w:rsid w:val="0041080C"/>
    <w:pPr>
      <w:spacing w:after="0" w:line="240" w:lineRule="auto"/>
    </w:pPr>
    <w:rPr>
      <w:rFonts w:asciiTheme="minorHAnsi" w:eastAsiaTheme="minorHAnsi" w:hAnsiTheme="minorHAnsi" w:cstheme="minorBidi"/>
      <w:sz w:val="20"/>
      <w:szCs w:val="20"/>
      <w:lang w:val="es-ES_tradnl"/>
    </w:rPr>
  </w:style>
  <w:style w:type="character" w:customStyle="1" w:styleId="TextonotaalfinalCar">
    <w:name w:val="Texto nota al final Car"/>
    <w:basedOn w:val="Fuentedeprrafopredeter"/>
    <w:link w:val="Textonotaalfinal"/>
    <w:uiPriority w:val="99"/>
    <w:rsid w:val="0041080C"/>
    <w:rPr>
      <w:rFonts w:asciiTheme="minorHAnsi" w:eastAsiaTheme="minorHAnsi" w:hAnsiTheme="minorHAnsi" w:cstheme="minorBidi"/>
      <w:lang w:val="es-ES_tradnl" w:eastAsia="en-US"/>
    </w:rPr>
  </w:style>
  <w:style w:type="character" w:styleId="Refdenotaalfinal">
    <w:name w:val="endnote reference"/>
    <w:basedOn w:val="Fuentedeprrafopredeter"/>
    <w:unhideWhenUsed/>
    <w:rsid w:val="0041080C"/>
    <w:rPr>
      <w:vertAlign w:val="superscript"/>
    </w:rPr>
  </w:style>
  <w:style w:type="character" w:customStyle="1" w:styleId="mixed-citation">
    <w:name w:val="mixed-citation"/>
    <w:basedOn w:val="Fuentedeprrafopredeter"/>
    <w:rsid w:val="0041080C"/>
  </w:style>
  <w:style w:type="character" w:customStyle="1" w:styleId="ref-title">
    <w:name w:val="ref-title"/>
    <w:basedOn w:val="Fuentedeprrafopredeter"/>
    <w:rsid w:val="0041080C"/>
  </w:style>
  <w:style w:type="character" w:customStyle="1" w:styleId="ref-journal">
    <w:name w:val="ref-journal"/>
    <w:basedOn w:val="Fuentedeprrafopredeter"/>
    <w:rsid w:val="0041080C"/>
  </w:style>
  <w:style w:type="character" w:customStyle="1" w:styleId="ref-vol">
    <w:name w:val="ref-vol"/>
    <w:basedOn w:val="Fuentedeprrafopredeter"/>
    <w:rsid w:val="0041080C"/>
  </w:style>
  <w:style w:type="table" w:customStyle="1" w:styleId="Tabladelista6concolores1">
    <w:name w:val="Tabla de lista 6 con colores1"/>
    <w:basedOn w:val="Tablanormal"/>
    <w:uiPriority w:val="51"/>
    <w:rsid w:val="0041080C"/>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lnea">
    <w:name w:val="line number"/>
    <w:basedOn w:val="Fuentedeprrafopredeter"/>
    <w:uiPriority w:val="99"/>
    <w:semiHidden/>
    <w:unhideWhenUsed/>
    <w:rsid w:val="0041080C"/>
  </w:style>
  <w:style w:type="paragraph" w:customStyle="1" w:styleId="Default">
    <w:name w:val="Default"/>
    <w:rsid w:val="0041080C"/>
    <w:pPr>
      <w:autoSpaceDE w:val="0"/>
      <w:autoSpaceDN w:val="0"/>
      <w:adjustRightInd w:val="0"/>
    </w:pPr>
    <w:rPr>
      <w:rFonts w:ascii="Arial" w:eastAsiaTheme="minorHAnsi" w:hAnsi="Arial" w:cs="Arial"/>
      <w:color w:val="000000"/>
      <w:sz w:val="24"/>
      <w:szCs w:val="24"/>
      <w:lang w:eastAsia="en-US"/>
    </w:rPr>
  </w:style>
  <w:style w:type="character" w:customStyle="1" w:styleId="Smbolodenotafinal">
    <w:name w:val="Símbolo de nota final"/>
    <w:rsid w:val="0041080C"/>
    <w:rPr>
      <w:vertAlign w:val="superscript"/>
    </w:rPr>
  </w:style>
  <w:style w:type="paragraph" w:styleId="Subttulo">
    <w:name w:val="Subtitle"/>
    <w:basedOn w:val="Normal"/>
    <w:link w:val="SubttuloCar"/>
    <w:qFormat/>
    <w:rsid w:val="0041080C"/>
    <w:pPr>
      <w:spacing w:before="120" w:after="0" w:line="240" w:lineRule="auto"/>
      <w:jc w:val="both"/>
    </w:pPr>
    <w:rPr>
      <w:rFonts w:ascii="Arial" w:eastAsia="Times New Roman" w:hAnsi="Arial"/>
      <w:i/>
      <w:sz w:val="24"/>
      <w:szCs w:val="20"/>
      <w:u w:val="single"/>
      <w:lang w:val="en-US" w:eastAsia="x-none"/>
    </w:rPr>
  </w:style>
  <w:style w:type="character" w:customStyle="1" w:styleId="SubttuloCar">
    <w:name w:val="Subtítulo Car"/>
    <w:basedOn w:val="Fuentedeprrafopredeter"/>
    <w:link w:val="Subttulo"/>
    <w:rsid w:val="0041080C"/>
    <w:rPr>
      <w:rFonts w:ascii="Arial" w:eastAsia="Times New Roman" w:hAnsi="Arial"/>
      <w:i/>
      <w:sz w:val="24"/>
      <w:u w:val="single"/>
      <w:lang w:val="en-US" w:eastAsia="x-none"/>
    </w:rPr>
  </w:style>
  <w:style w:type="paragraph" w:customStyle="1" w:styleId="EndNoteBibliographyTitle">
    <w:name w:val="EndNote Bibliography Title"/>
    <w:basedOn w:val="Normal"/>
    <w:link w:val="EndNoteBibliographyTitleCar"/>
    <w:rsid w:val="0041080C"/>
    <w:pPr>
      <w:spacing w:after="0" w:line="259" w:lineRule="auto"/>
      <w:jc w:val="center"/>
    </w:pPr>
    <w:rPr>
      <w:rFonts w:ascii="@Arial Unicode MS" w:eastAsia="@Arial Unicode MS" w:hAnsi="@Arial Unicode MS" w:cs="@Arial Unicode MS"/>
      <w:noProof/>
      <w:sz w:val="24"/>
      <w:lang w:val="en-US"/>
    </w:rPr>
  </w:style>
  <w:style w:type="character" w:customStyle="1" w:styleId="EndNoteBibliographyTitleCar">
    <w:name w:val="EndNote Bibliography Title Car"/>
    <w:basedOn w:val="Fuentedeprrafopredeter"/>
    <w:link w:val="EndNoteBibliographyTitle"/>
    <w:rsid w:val="0041080C"/>
    <w:rPr>
      <w:rFonts w:ascii="@Arial Unicode MS" w:eastAsia="@Arial Unicode MS" w:hAnsi="@Arial Unicode MS" w:cs="@Arial Unicode MS"/>
      <w:noProof/>
      <w:sz w:val="24"/>
      <w:szCs w:val="22"/>
      <w:lang w:val="en-US" w:eastAsia="en-US"/>
    </w:rPr>
  </w:style>
  <w:style w:type="paragraph" w:customStyle="1" w:styleId="EndNoteBibliography">
    <w:name w:val="EndNote Bibliography"/>
    <w:basedOn w:val="Normal"/>
    <w:link w:val="EndNoteBibliographyCar"/>
    <w:rsid w:val="0041080C"/>
    <w:pPr>
      <w:spacing w:after="160" w:line="240" w:lineRule="auto"/>
    </w:pPr>
    <w:rPr>
      <w:rFonts w:ascii="@Arial Unicode MS" w:eastAsia="@Arial Unicode MS" w:hAnsi="@Arial Unicode MS" w:cs="@Arial Unicode MS"/>
      <w:noProof/>
      <w:sz w:val="24"/>
      <w:lang w:val="en-US"/>
    </w:rPr>
  </w:style>
  <w:style w:type="character" w:customStyle="1" w:styleId="EndNoteBibliographyCar">
    <w:name w:val="EndNote Bibliography Car"/>
    <w:basedOn w:val="Fuentedeprrafopredeter"/>
    <w:link w:val="EndNoteBibliography"/>
    <w:rsid w:val="0041080C"/>
    <w:rPr>
      <w:rFonts w:ascii="@Arial Unicode MS" w:eastAsia="@Arial Unicode MS" w:hAnsi="@Arial Unicode MS" w:cs="@Arial Unicode MS"/>
      <w:noProof/>
      <w:sz w:val="24"/>
      <w:szCs w:val="22"/>
      <w:lang w:val="en-US" w:eastAsia="en-US"/>
    </w:rPr>
  </w:style>
  <w:style w:type="character" w:styleId="Hipervnculo">
    <w:name w:val="Hyperlink"/>
    <w:basedOn w:val="Fuentedeprrafopredeter"/>
    <w:uiPriority w:val="99"/>
    <w:unhideWhenUsed/>
    <w:rsid w:val="0041080C"/>
    <w:rPr>
      <w:color w:val="0563C1" w:themeColor="hyperlink"/>
      <w:u w:val="single"/>
    </w:rPr>
  </w:style>
  <w:style w:type="paragraph" w:styleId="TDC1">
    <w:name w:val="toc 1"/>
    <w:basedOn w:val="Normal"/>
    <w:next w:val="Normal"/>
    <w:autoRedefine/>
    <w:uiPriority w:val="39"/>
    <w:unhideWhenUsed/>
    <w:rsid w:val="0041080C"/>
    <w:pPr>
      <w:spacing w:after="0" w:line="360" w:lineRule="auto"/>
      <w:ind w:left="284" w:hanging="284"/>
      <w:jc w:val="both"/>
    </w:pPr>
    <w:rPr>
      <w:rFonts w:ascii="Times New Roman" w:eastAsiaTheme="minorHAnsi" w:hAnsi="Times New Roman" w:cstheme="minorHAnsi"/>
      <w:bCs/>
      <w:caps/>
      <w:sz w:val="24"/>
      <w:lang w:val="es-ES_tradnl"/>
    </w:rPr>
  </w:style>
  <w:style w:type="paragraph" w:styleId="TDC2">
    <w:name w:val="toc 2"/>
    <w:basedOn w:val="Normal"/>
    <w:next w:val="Normal"/>
    <w:autoRedefine/>
    <w:uiPriority w:val="39"/>
    <w:unhideWhenUsed/>
    <w:rsid w:val="0041080C"/>
    <w:pPr>
      <w:spacing w:after="0" w:line="415" w:lineRule="auto"/>
      <w:ind w:left="794" w:hanging="454"/>
      <w:jc w:val="both"/>
    </w:pPr>
    <w:rPr>
      <w:rFonts w:ascii="Times New Roman" w:eastAsiaTheme="minorHAnsi" w:hAnsi="Times New Roman" w:cstheme="minorHAnsi"/>
      <w:bCs/>
      <w:sz w:val="24"/>
      <w:lang w:val="es-ES_tradnl"/>
    </w:rPr>
  </w:style>
  <w:style w:type="paragraph" w:styleId="TDC3">
    <w:name w:val="toc 3"/>
    <w:basedOn w:val="Normal"/>
    <w:next w:val="Normal"/>
    <w:autoRedefine/>
    <w:uiPriority w:val="39"/>
    <w:unhideWhenUsed/>
    <w:rsid w:val="0041080C"/>
    <w:pPr>
      <w:spacing w:after="0" w:line="415" w:lineRule="auto"/>
      <w:ind w:left="1446" w:hanging="624"/>
      <w:jc w:val="both"/>
    </w:pPr>
    <w:rPr>
      <w:rFonts w:ascii="Times New Roman" w:eastAsiaTheme="minorHAnsi" w:hAnsi="Times New Roman" w:cstheme="minorHAnsi"/>
      <w:sz w:val="24"/>
      <w:lang w:val="es-ES_tradnl"/>
    </w:rPr>
  </w:style>
  <w:style w:type="paragraph" w:styleId="TDC4">
    <w:name w:val="toc 4"/>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customStyle="1" w:styleId="Ttulo51">
    <w:name w:val="Título 51"/>
    <w:basedOn w:val="Normal"/>
    <w:next w:val="Normal"/>
    <w:uiPriority w:val="9"/>
    <w:semiHidden/>
    <w:unhideWhenUsed/>
    <w:qFormat/>
    <w:rsid w:val="0041080C"/>
    <w:pPr>
      <w:keepNext/>
      <w:keepLines/>
      <w:spacing w:before="200" w:after="0" w:line="240" w:lineRule="auto"/>
      <w:jc w:val="both"/>
      <w:outlineLvl w:val="4"/>
    </w:pPr>
    <w:rPr>
      <w:rFonts w:ascii="Cambria" w:eastAsia="Times New Roman" w:hAnsi="Cambria"/>
      <w:color w:val="243F60"/>
      <w:sz w:val="24"/>
      <w:szCs w:val="24"/>
      <w:lang w:eastAsia="es-ES"/>
    </w:rPr>
  </w:style>
  <w:style w:type="numbering" w:customStyle="1" w:styleId="Sinlista1">
    <w:name w:val="Sin lista1"/>
    <w:next w:val="Sinlista"/>
    <w:uiPriority w:val="99"/>
    <w:semiHidden/>
    <w:unhideWhenUsed/>
    <w:rsid w:val="0041080C"/>
  </w:style>
  <w:style w:type="character" w:customStyle="1" w:styleId="hps">
    <w:name w:val="hps"/>
    <w:basedOn w:val="Fuentedeprrafopredeter"/>
    <w:rsid w:val="0041080C"/>
  </w:style>
  <w:style w:type="paragraph" w:styleId="Textoindependiente2">
    <w:name w:val="Body Text 2"/>
    <w:basedOn w:val="Normal"/>
    <w:link w:val="Textoindependiente2Car"/>
    <w:uiPriority w:val="99"/>
    <w:unhideWhenUsed/>
    <w:rsid w:val="0041080C"/>
    <w:pPr>
      <w:spacing w:after="120" w:line="480" w:lineRule="auto"/>
      <w:jc w:val="both"/>
    </w:pPr>
  </w:style>
  <w:style w:type="character" w:customStyle="1" w:styleId="Textoindependiente2Car">
    <w:name w:val="Texto independiente 2 Car"/>
    <w:basedOn w:val="Fuentedeprrafopredeter"/>
    <w:link w:val="Textoindependiente2"/>
    <w:uiPriority w:val="99"/>
    <w:rsid w:val="0041080C"/>
    <w:rPr>
      <w:sz w:val="22"/>
      <w:szCs w:val="22"/>
      <w:lang w:eastAsia="en-US"/>
    </w:rPr>
  </w:style>
  <w:style w:type="character" w:customStyle="1" w:styleId="hpsatn">
    <w:name w:val="hps atn"/>
    <w:basedOn w:val="Fuentedeprrafopredeter"/>
    <w:rsid w:val="0041080C"/>
  </w:style>
  <w:style w:type="character" w:customStyle="1" w:styleId="atn">
    <w:name w:val="atn"/>
    <w:basedOn w:val="Fuentedeprrafopredeter"/>
    <w:rsid w:val="0041080C"/>
  </w:style>
  <w:style w:type="paragraph" w:styleId="z-Principiodelformulario">
    <w:name w:val="HTML Top of Form"/>
    <w:basedOn w:val="Normal"/>
    <w:next w:val="Normal"/>
    <w:link w:val="z-PrincipiodelformularioCar"/>
    <w:hidden/>
    <w:uiPriority w:val="99"/>
    <w:semiHidden/>
    <w:unhideWhenUsed/>
    <w:rsid w:val="0041080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1080C"/>
    <w:rPr>
      <w:rFonts w:ascii="Arial" w:eastAsia="Times New Roman" w:hAnsi="Arial" w:cs="Arial"/>
      <w:vanish/>
      <w:sz w:val="16"/>
      <w:szCs w:val="16"/>
    </w:rPr>
  </w:style>
  <w:style w:type="character" w:customStyle="1" w:styleId="gt-ft-text">
    <w:name w:val="gt-ft-text"/>
    <w:basedOn w:val="Fuentedeprrafopredeter"/>
    <w:rsid w:val="0041080C"/>
  </w:style>
  <w:style w:type="paragraph" w:styleId="z-Finaldelformulario">
    <w:name w:val="HTML Bottom of Form"/>
    <w:basedOn w:val="Normal"/>
    <w:next w:val="Normal"/>
    <w:link w:val="z-FinaldelformularioCar"/>
    <w:hidden/>
    <w:uiPriority w:val="99"/>
    <w:semiHidden/>
    <w:unhideWhenUsed/>
    <w:rsid w:val="0041080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1080C"/>
    <w:rPr>
      <w:rFonts w:ascii="Arial" w:eastAsia="Times New Roman" w:hAnsi="Arial" w:cs="Arial"/>
      <w:vanish/>
      <w:sz w:val="16"/>
      <w:szCs w:val="16"/>
    </w:rPr>
  </w:style>
  <w:style w:type="character" w:customStyle="1" w:styleId="Hipervnculovisitado1">
    <w:name w:val="Hipervínculo visitado1"/>
    <w:basedOn w:val="Fuentedeprrafopredeter"/>
    <w:uiPriority w:val="99"/>
    <w:semiHidden/>
    <w:unhideWhenUsed/>
    <w:rsid w:val="0041080C"/>
    <w:rPr>
      <w:color w:val="800080"/>
      <w:u w:val="single"/>
    </w:rPr>
  </w:style>
  <w:style w:type="character" w:styleId="nfasis">
    <w:name w:val="Emphasis"/>
    <w:basedOn w:val="Fuentedeprrafopredeter"/>
    <w:uiPriority w:val="20"/>
    <w:qFormat/>
    <w:rsid w:val="0041080C"/>
    <w:rPr>
      <w:i/>
      <w:iCs/>
    </w:rPr>
  </w:style>
  <w:style w:type="character" w:customStyle="1" w:styleId="longtext">
    <w:name w:val="long_text"/>
    <w:basedOn w:val="Fuentedeprrafopredeter"/>
    <w:rsid w:val="0041080C"/>
  </w:style>
  <w:style w:type="character" w:customStyle="1" w:styleId="Refdenotaalfinal1">
    <w:name w:val="Ref. de nota al final1"/>
    <w:rsid w:val="0041080C"/>
    <w:rPr>
      <w:vertAlign w:val="superscript"/>
    </w:rPr>
  </w:style>
  <w:style w:type="character" w:customStyle="1" w:styleId="Smbolodenotaalpie">
    <w:name w:val="Símbolo de nota al pie"/>
    <w:rsid w:val="0041080C"/>
    <w:rPr>
      <w:vertAlign w:val="superscript"/>
    </w:rPr>
  </w:style>
  <w:style w:type="character" w:customStyle="1" w:styleId="hpsatn0">
    <w:name w:val="hps &#10;atn"/>
    <w:basedOn w:val="Fuentedeprrafopredeter"/>
    <w:rsid w:val="0041080C"/>
  </w:style>
  <w:style w:type="character" w:styleId="Refdenotaalpie">
    <w:name w:val="footnote reference"/>
    <w:uiPriority w:val="99"/>
    <w:rsid w:val="0041080C"/>
    <w:rPr>
      <w:vertAlign w:val="superscript"/>
    </w:rPr>
  </w:style>
  <w:style w:type="paragraph" w:styleId="Textonotapie">
    <w:name w:val="footnote text"/>
    <w:basedOn w:val="Normal"/>
    <w:link w:val="TextonotapieCar"/>
    <w:uiPriority w:val="99"/>
    <w:rsid w:val="0041080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basedOn w:val="Fuentedeprrafopredeter"/>
    <w:link w:val="Textonotapie"/>
    <w:uiPriority w:val="99"/>
    <w:rsid w:val="0041080C"/>
    <w:rPr>
      <w:rFonts w:ascii="Times New Roman" w:eastAsia="Times New Roman" w:hAnsi="Times New Roman"/>
      <w:lang w:eastAsia="ar-SA"/>
    </w:rPr>
  </w:style>
  <w:style w:type="table" w:customStyle="1" w:styleId="Tabladelista6concolores10">
    <w:name w:val="Tabla de lista 6 con colores1"/>
    <w:basedOn w:val="Tablanormal"/>
    <w:uiPriority w:val="51"/>
    <w:rsid w:val="0041080C"/>
    <w:pPr>
      <w:jc w:val="both"/>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2">
    <w:name w:val="Tabla de lista 6 con colores2"/>
    <w:basedOn w:val="Tablanormal"/>
    <w:next w:val="Tabladelista6concolores1"/>
    <w:uiPriority w:val="51"/>
    <w:rsid w:val="0041080C"/>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5Car1">
    <w:name w:val="Título 5 Car1"/>
    <w:basedOn w:val="Fuentedeprrafopredeter"/>
    <w:uiPriority w:val="9"/>
    <w:semiHidden/>
    <w:rsid w:val="0041080C"/>
    <w:rPr>
      <w:rFonts w:asciiTheme="majorHAnsi" w:eastAsiaTheme="majorEastAsia" w:hAnsiTheme="majorHAnsi" w:cstheme="majorBidi"/>
      <w:color w:val="2E74B5" w:themeColor="accent1" w:themeShade="BF"/>
      <w:lang w:val="es-ES_tradnl"/>
    </w:rPr>
  </w:style>
  <w:style w:type="character" w:styleId="Hipervnculovisitado">
    <w:name w:val="FollowedHyperlink"/>
    <w:basedOn w:val="Fuentedeprrafopredeter"/>
    <w:uiPriority w:val="99"/>
    <w:semiHidden/>
    <w:unhideWhenUsed/>
    <w:rsid w:val="0041080C"/>
    <w:rPr>
      <w:color w:val="954F72" w:themeColor="followedHyperlink"/>
      <w:u w:val="single"/>
    </w:rPr>
  </w:style>
  <w:style w:type="paragraph" w:styleId="TDC5">
    <w:name w:val="toc 5"/>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6">
    <w:name w:val="toc 6"/>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7">
    <w:name w:val="toc 7"/>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8">
    <w:name w:val="toc 8"/>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9">
    <w:name w:val="toc 9"/>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character" w:customStyle="1" w:styleId="A4">
    <w:name w:val="A4"/>
    <w:uiPriority w:val="99"/>
    <w:rsid w:val="0041080C"/>
    <w:rPr>
      <w:b/>
      <w:bCs/>
      <w:color w:val="000000"/>
      <w:sz w:val="18"/>
      <w:szCs w:val="18"/>
    </w:rPr>
  </w:style>
  <w:style w:type="character" w:customStyle="1" w:styleId="st">
    <w:name w:val="st"/>
    <w:basedOn w:val="Fuentedeprrafopredeter"/>
    <w:rsid w:val="0041080C"/>
  </w:style>
  <w:style w:type="table" w:customStyle="1" w:styleId="Tabladelista1clara-nfasis11">
    <w:name w:val="Tabla de lista 1 clara - Énfasis 11"/>
    <w:basedOn w:val="Tablanormal"/>
    <w:uiPriority w:val="46"/>
    <w:rsid w:val="0041080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arCar1CarCarCarCar1CarCar1Car">
    <w:name w:val="Car Car1 Car Car Car Car1 Car Car1 Car"/>
    <w:basedOn w:val="Normal"/>
    <w:rsid w:val="0041080C"/>
    <w:pPr>
      <w:widowControl w:val="0"/>
      <w:spacing w:after="0" w:line="240" w:lineRule="auto"/>
      <w:jc w:val="both"/>
    </w:pPr>
    <w:rPr>
      <w:rFonts w:ascii="Tahoma" w:eastAsia="SimSun" w:hAnsi="Tahoma"/>
      <w:kern w:val="2"/>
      <w:sz w:val="24"/>
      <w:szCs w:val="20"/>
      <w:lang w:val="en-US" w:eastAsia="zh-CN"/>
    </w:rPr>
  </w:style>
  <w:style w:type="character" w:customStyle="1" w:styleId="HTMLconformatoprevioCar">
    <w:name w:val="HTML con formato previo Car"/>
    <w:link w:val="HTMLconformatoprevio"/>
    <w:rsid w:val="005F6FEC"/>
    <w:rPr>
      <w:rFonts w:ascii="Courier New" w:eastAsia="Times New Roman" w:hAnsi="Courier New" w:cs="Courier New"/>
    </w:rPr>
  </w:style>
  <w:style w:type="paragraph" w:styleId="HTMLconformatoprevio">
    <w:name w:val="HTML Preformatted"/>
    <w:basedOn w:val="Normal"/>
    <w:link w:val="HTMLconformatoprevioCar"/>
    <w:rsid w:val="005F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1">
    <w:name w:val="HTML con formato previo Car1"/>
    <w:basedOn w:val="Fuentedeprrafopredeter"/>
    <w:uiPriority w:val="99"/>
    <w:semiHidden/>
    <w:rsid w:val="005F6FEC"/>
    <w:rPr>
      <w:rFonts w:ascii="Consolas" w:hAnsi="Consolas"/>
      <w:lang w:eastAsia="en-US"/>
    </w:rPr>
  </w:style>
  <w:style w:type="paragraph" w:styleId="Textoindependiente">
    <w:name w:val="Body Text"/>
    <w:basedOn w:val="Normal"/>
    <w:link w:val="TextoindependienteCar"/>
    <w:uiPriority w:val="99"/>
    <w:unhideWhenUsed/>
    <w:rsid w:val="00797FEA"/>
    <w:pPr>
      <w:spacing w:after="120"/>
    </w:pPr>
  </w:style>
  <w:style w:type="character" w:customStyle="1" w:styleId="TextoindependienteCar">
    <w:name w:val="Texto independiente Car"/>
    <w:basedOn w:val="Fuentedeprrafopredeter"/>
    <w:link w:val="Textoindependiente"/>
    <w:uiPriority w:val="99"/>
    <w:rsid w:val="00797FEA"/>
    <w:rPr>
      <w:sz w:val="22"/>
      <w:szCs w:val="22"/>
      <w:lang w:eastAsia="en-US"/>
    </w:rPr>
  </w:style>
  <w:style w:type="character" w:customStyle="1" w:styleId="shorttext">
    <w:name w:val="short_text"/>
    <w:rsid w:val="00797FEA"/>
  </w:style>
  <w:style w:type="character" w:customStyle="1" w:styleId="tlid-translation">
    <w:name w:val="tlid-translation"/>
    <w:basedOn w:val="Fuentedeprrafopredeter"/>
    <w:rsid w:val="00797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71"/>
    <w:pPr>
      <w:spacing w:after="200" w:line="276" w:lineRule="auto"/>
    </w:pPr>
    <w:rPr>
      <w:sz w:val="22"/>
      <w:szCs w:val="22"/>
      <w:lang w:eastAsia="en-US"/>
    </w:rPr>
  </w:style>
  <w:style w:type="paragraph" w:styleId="Ttulo1">
    <w:name w:val="heading 1"/>
    <w:basedOn w:val="Normal"/>
    <w:next w:val="Normal"/>
    <w:link w:val="Ttulo1Car"/>
    <w:uiPriority w:val="9"/>
    <w:qFormat/>
    <w:rsid w:val="005D5AD3"/>
    <w:pPr>
      <w:keepNext/>
      <w:spacing w:after="0" w:line="240" w:lineRule="auto"/>
      <w:jc w:val="center"/>
      <w:outlineLvl w:val="0"/>
    </w:pPr>
    <w:rPr>
      <w:rFonts w:ascii="Times New Roman" w:eastAsia="Times New Roman" w:hAnsi="Times New Roman"/>
      <w:b/>
      <w:bCs/>
      <w:sz w:val="36"/>
      <w:szCs w:val="24"/>
      <w:lang w:eastAsia="es-ES"/>
    </w:rPr>
  </w:style>
  <w:style w:type="paragraph" w:styleId="Ttulo2">
    <w:name w:val="heading 2"/>
    <w:basedOn w:val="Normal"/>
    <w:next w:val="Normal"/>
    <w:link w:val="Ttulo2Car"/>
    <w:uiPriority w:val="9"/>
    <w:unhideWhenUsed/>
    <w:qFormat/>
    <w:rsid w:val="00042CE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unhideWhenUsed/>
    <w:qFormat/>
    <w:rsid w:val="00042CE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ES_tradnl"/>
    </w:rPr>
  </w:style>
  <w:style w:type="paragraph" w:styleId="Ttulo4">
    <w:name w:val="heading 4"/>
    <w:basedOn w:val="Normal"/>
    <w:next w:val="Normal"/>
    <w:link w:val="Ttulo4Car"/>
    <w:uiPriority w:val="9"/>
    <w:unhideWhenUsed/>
    <w:qFormat/>
    <w:rsid w:val="0041080C"/>
    <w:pPr>
      <w:keepNext/>
      <w:keepLines/>
      <w:spacing w:before="40" w:after="0" w:line="259" w:lineRule="auto"/>
      <w:outlineLvl w:val="3"/>
    </w:pPr>
    <w:rPr>
      <w:rFonts w:asciiTheme="majorHAnsi" w:eastAsiaTheme="majorEastAsia" w:hAnsiTheme="majorHAnsi" w:cstheme="majorBidi"/>
      <w:i/>
      <w:iCs/>
      <w:color w:val="2E74B5" w:themeColor="accent1" w:themeShade="BF"/>
      <w:lang w:val="es-ES_tradnl"/>
    </w:rPr>
  </w:style>
  <w:style w:type="paragraph" w:styleId="Ttulo5">
    <w:name w:val="heading 5"/>
    <w:basedOn w:val="Normal"/>
    <w:next w:val="Normal"/>
    <w:link w:val="Ttulo5Car"/>
    <w:uiPriority w:val="9"/>
    <w:unhideWhenUsed/>
    <w:qFormat/>
    <w:rsid w:val="0041080C"/>
    <w:pPr>
      <w:keepNext/>
      <w:keepLines/>
      <w:spacing w:before="40" w:after="0" w:line="259" w:lineRule="auto"/>
      <w:outlineLvl w:val="4"/>
    </w:pPr>
    <w:rPr>
      <w:rFonts w:ascii="Cambria" w:eastAsia="Times New Roman" w:hAnsi="Cambria"/>
      <w:color w:val="243F6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61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D5AD3"/>
    <w:rPr>
      <w:rFonts w:ascii="Times New Roman" w:eastAsia="Times New Roman" w:hAnsi="Times New Roman"/>
      <w:b/>
      <w:bCs/>
      <w:sz w:val="36"/>
      <w:szCs w:val="24"/>
    </w:rPr>
  </w:style>
  <w:style w:type="paragraph" w:styleId="Encabezado">
    <w:name w:val="header"/>
    <w:basedOn w:val="Normal"/>
    <w:link w:val="EncabezadoCar"/>
    <w:uiPriority w:val="99"/>
    <w:unhideWhenUsed/>
    <w:rsid w:val="00E07EE7"/>
    <w:pPr>
      <w:tabs>
        <w:tab w:val="center" w:pos="4252"/>
        <w:tab w:val="right" w:pos="8504"/>
      </w:tabs>
    </w:pPr>
  </w:style>
  <w:style w:type="character" w:customStyle="1" w:styleId="EncabezadoCar">
    <w:name w:val="Encabezado Car"/>
    <w:basedOn w:val="Fuentedeprrafopredeter"/>
    <w:link w:val="Encabezado"/>
    <w:uiPriority w:val="99"/>
    <w:rsid w:val="00E07EE7"/>
    <w:rPr>
      <w:sz w:val="22"/>
      <w:szCs w:val="22"/>
      <w:lang w:eastAsia="en-US"/>
    </w:rPr>
  </w:style>
  <w:style w:type="paragraph" w:styleId="Piedepgina">
    <w:name w:val="footer"/>
    <w:basedOn w:val="Normal"/>
    <w:link w:val="PiedepginaCar"/>
    <w:uiPriority w:val="99"/>
    <w:unhideWhenUsed/>
    <w:rsid w:val="00E07EE7"/>
    <w:pPr>
      <w:tabs>
        <w:tab w:val="center" w:pos="4252"/>
        <w:tab w:val="right" w:pos="8504"/>
      </w:tabs>
    </w:pPr>
  </w:style>
  <w:style w:type="character" w:customStyle="1" w:styleId="PiedepginaCar">
    <w:name w:val="Pie de página Car"/>
    <w:basedOn w:val="Fuentedeprrafopredeter"/>
    <w:link w:val="Piedepgina"/>
    <w:uiPriority w:val="99"/>
    <w:rsid w:val="00E07EE7"/>
    <w:rPr>
      <w:sz w:val="22"/>
      <w:szCs w:val="22"/>
      <w:lang w:eastAsia="en-US"/>
    </w:rPr>
  </w:style>
  <w:style w:type="paragraph" w:styleId="Prrafodelista">
    <w:name w:val="List Paragraph"/>
    <w:basedOn w:val="Normal"/>
    <w:uiPriority w:val="34"/>
    <w:qFormat/>
    <w:rsid w:val="006B4B0F"/>
    <w:pPr>
      <w:ind w:left="720"/>
      <w:contextualSpacing/>
    </w:pPr>
  </w:style>
  <w:style w:type="character" w:styleId="Refdecomentario">
    <w:name w:val="annotation reference"/>
    <w:basedOn w:val="Fuentedeprrafopredeter"/>
    <w:uiPriority w:val="99"/>
    <w:semiHidden/>
    <w:unhideWhenUsed/>
    <w:rsid w:val="000B0D7A"/>
    <w:rPr>
      <w:sz w:val="16"/>
      <w:szCs w:val="16"/>
    </w:rPr>
  </w:style>
  <w:style w:type="paragraph" w:styleId="Textocomentario">
    <w:name w:val="annotation text"/>
    <w:basedOn w:val="Normal"/>
    <w:link w:val="TextocomentarioCar"/>
    <w:uiPriority w:val="99"/>
    <w:semiHidden/>
    <w:unhideWhenUsed/>
    <w:rsid w:val="000B0D7A"/>
    <w:pPr>
      <w:spacing w:after="160" w:line="240" w:lineRule="auto"/>
    </w:pPr>
    <w:rPr>
      <w:rFonts w:asciiTheme="minorHAnsi" w:eastAsiaTheme="minorHAnsi" w:hAnsiTheme="minorHAnsi" w:cstheme="minorBidi"/>
      <w:sz w:val="20"/>
      <w:szCs w:val="20"/>
      <w:lang w:val="es-ES_tradnl"/>
    </w:rPr>
  </w:style>
  <w:style w:type="character" w:customStyle="1" w:styleId="TextocomentarioCar">
    <w:name w:val="Texto comentario Car"/>
    <w:basedOn w:val="Fuentedeprrafopredeter"/>
    <w:link w:val="Textocomentario"/>
    <w:uiPriority w:val="99"/>
    <w:semiHidden/>
    <w:rsid w:val="000B0D7A"/>
    <w:rPr>
      <w:rFonts w:asciiTheme="minorHAnsi" w:eastAsiaTheme="minorHAnsi" w:hAnsiTheme="minorHAnsi" w:cstheme="minorBidi"/>
      <w:lang w:val="es-ES_tradnl" w:eastAsia="en-US"/>
    </w:rPr>
  </w:style>
  <w:style w:type="paragraph" w:styleId="NormalWeb">
    <w:name w:val="Normal (Web)"/>
    <w:basedOn w:val="Normal"/>
    <w:unhideWhenUsed/>
    <w:rsid w:val="000B0D7A"/>
    <w:pPr>
      <w:spacing w:before="100" w:beforeAutospacing="1" w:after="100" w:afterAutospacing="1" w:line="240" w:lineRule="auto"/>
    </w:pPr>
    <w:rPr>
      <w:rFonts w:ascii="Times New Roman" w:eastAsia="Times New Roman" w:hAnsi="Times New Roman"/>
      <w:sz w:val="24"/>
      <w:szCs w:val="24"/>
      <w:lang w:val="es-ES_tradnl" w:eastAsia="es-ES"/>
    </w:rPr>
  </w:style>
  <w:style w:type="paragraph" w:styleId="Textodeglobo">
    <w:name w:val="Balloon Text"/>
    <w:basedOn w:val="Normal"/>
    <w:link w:val="TextodegloboCar"/>
    <w:uiPriority w:val="99"/>
    <w:semiHidden/>
    <w:unhideWhenUsed/>
    <w:rsid w:val="000B0D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D7A"/>
    <w:rPr>
      <w:rFonts w:ascii="Segoe UI" w:hAnsi="Segoe UI" w:cs="Segoe UI"/>
      <w:sz w:val="18"/>
      <w:szCs w:val="18"/>
      <w:lang w:eastAsia="en-US"/>
    </w:rPr>
  </w:style>
  <w:style w:type="character" w:customStyle="1" w:styleId="Ttulo2Car">
    <w:name w:val="Título 2 Car"/>
    <w:basedOn w:val="Fuentedeprrafopredeter"/>
    <w:link w:val="Ttulo2"/>
    <w:uiPriority w:val="9"/>
    <w:rsid w:val="00042CE5"/>
    <w:rPr>
      <w:rFonts w:asciiTheme="majorHAnsi" w:eastAsiaTheme="majorEastAsia" w:hAnsiTheme="majorHAnsi" w:cstheme="majorBidi"/>
      <w:color w:val="2E74B5" w:themeColor="accent1" w:themeShade="BF"/>
      <w:sz w:val="26"/>
      <w:szCs w:val="26"/>
      <w:lang w:val="es-ES_tradnl" w:eastAsia="en-US"/>
    </w:rPr>
  </w:style>
  <w:style w:type="character" w:customStyle="1" w:styleId="Ttulo3Car">
    <w:name w:val="Título 3 Car"/>
    <w:basedOn w:val="Fuentedeprrafopredeter"/>
    <w:link w:val="Ttulo3"/>
    <w:uiPriority w:val="9"/>
    <w:rsid w:val="00042CE5"/>
    <w:rPr>
      <w:rFonts w:asciiTheme="majorHAnsi" w:eastAsiaTheme="majorEastAsia" w:hAnsiTheme="majorHAnsi" w:cstheme="majorBidi"/>
      <w:color w:val="1F4D78" w:themeColor="accent1" w:themeShade="7F"/>
      <w:sz w:val="24"/>
      <w:szCs w:val="24"/>
      <w:lang w:val="es-ES_tradnl" w:eastAsia="en-US"/>
    </w:rPr>
  </w:style>
  <w:style w:type="character" w:customStyle="1" w:styleId="Ttulo4Car">
    <w:name w:val="Título 4 Car"/>
    <w:basedOn w:val="Fuentedeprrafopredeter"/>
    <w:link w:val="Ttulo4"/>
    <w:uiPriority w:val="9"/>
    <w:rsid w:val="0041080C"/>
    <w:rPr>
      <w:rFonts w:asciiTheme="majorHAnsi" w:eastAsiaTheme="majorEastAsia" w:hAnsiTheme="majorHAnsi" w:cstheme="majorBidi"/>
      <w:i/>
      <w:iCs/>
      <w:color w:val="2E74B5" w:themeColor="accent1" w:themeShade="BF"/>
      <w:sz w:val="22"/>
      <w:szCs w:val="22"/>
      <w:lang w:val="es-ES_tradnl" w:eastAsia="en-US"/>
    </w:rPr>
  </w:style>
  <w:style w:type="character" w:customStyle="1" w:styleId="Ttulo5Car">
    <w:name w:val="Título 5 Car"/>
    <w:basedOn w:val="Fuentedeprrafopredeter"/>
    <w:link w:val="Ttulo5"/>
    <w:uiPriority w:val="9"/>
    <w:rsid w:val="0041080C"/>
    <w:rPr>
      <w:rFonts w:ascii="Cambria" w:eastAsia="Times New Roman" w:hAnsi="Cambria"/>
      <w:color w:val="243F60"/>
      <w:sz w:val="24"/>
      <w:szCs w:val="24"/>
    </w:rPr>
  </w:style>
  <w:style w:type="paragraph" w:styleId="Revisin">
    <w:name w:val="Revision"/>
    <w:hidden/>
    <w:uiPriority w:val="99"/>
    <w:semiHidden/>
    <w:rsid w:val="0041080C"/>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41080C"/>
    <w:rPr>
      <w:b/>
      <w:bCs/>
    </w:rPr>
  </w:style>
  <w:style w:type="character" w:customStyle="1" w:styleId="AsuntodelcomentarioCar">
    <w:name w:val="Asunto del comentario Car"/>
    <w:basedOn w:val="TextocomentarioCar"/>
    <w:link w:val="Asuntodelcomentario"/>
    <w:uiPriority w:val="99"/>
    <w:semiHidden/>
    <w:rsid w:val="0041080C"/>
    <w:rPr>
      <w:rFonts w:asciiTheme="minorHAnsi" w:eastAsiaTheme="minorHAnsi" w:hAnsiTheme="minorHAnsi" w:cstheme="minorBidi"/>
      <w:b/>
      <w:bCs/>
      <w:lang w:val="es-ES_tradnl" w:eastAsia="en-US"/>
    </w:rPr>
  </w:style>
  <w:style w:type="paragraph" w:styleId="Textonotaalfinal">
    <w:name w:val="endnote text"/>
    <w:basedOn w:val="Normal"/>
    <w:link w:val="TextonotaalfinalCar"/>
    <w:uiPriority w:val="99"/>
    <w:unhideWhenUsed/>
    <w:rsid w:val="0041080C"/>
    <w:pPr>
      <w:spacing w:after="0" w:line="240" w:lineRule="auto"/>
    </w:pPr>
    <w:rPr>
      <w:rFonts w:asciiTheme="minorHAnsi" w:eastAsiaTheme="minorHAnsi" w:hAnsiTheme="minorHAnsi" w:cstheme="minorBidi"/>
      <w:sz w:val="20"/>
      <w:szCs w:val="20"/>
      <w:lang w:val="es-ES_tradnl"/>
    </w:rPr>
  </w:style>
  <w:style w:type="character" w:customStyle="1" w:styleId="TextonotaalfinalCar">
    <w:name w:val="Texto nota al final Car"/>
    <w:basedOn w:val="Fuentedeprrafopredeter"/>
    <w:link w:val="Textonotaalfinal"/>
    <w:uiPriority w:val="99"/>
    <w:rsid w:val="0041080C"/>
    <w:rPr>
      <w:rFonts w:asciiTheme="minorHAnsi" w:eastAsiaTheme="minorHAnsi" w:hAnsiTheme="minorHAnsi" w:cstheme="minorBidi"/>
      <w:lang w:val="es-ES_tradnl" w:eastAsia="en-US"/>
    </w:rPr>
  </w:style>
  <w:style w:type="character" w:styleId="Refdenotaalfinal">
    <w:name w:val="endnote reference"/>
    <w:basedOn w:val="Fuentedeprrafopredeter"/>
    <w:unhideWhenUsed/>
    <w:rsid w:val="0041080C"/>
    <w:rPr>
      <w:vertAlign w:val="superscript"/>
    </w:rPr>
  </w:style>
  <w:style w:type="character" w:customStyle="1" w:styleId="mixed-citation">
    <w:name w:val="mixed-citation"/>
    <w:basedOn w:val="Fuentedeprrafopredeter"/>
    <w:rsid w:val="0041080C"/>
  </w:style>
  <w:style w:type="character" w:customStyle="1" w:styleId="ref-title">
    <w:name w:val="ref-title"/>
    <w:basedOn w:val="Fuentedeprrafopredeter"/>
    <w:rsid w:val="0041080C"/>
  </w:style>
  <w:style w:type="character" w:customStyle="1" w:styleId="ref-journal">
    <w:name w:val="ref-journal"/>
    <w:basedOn w:val="Fuentedeprrafopredeter"/>
    <w:rsid w:val="0041080C"/>
  </w:style>
  <w:style w:type="character" w:customStyle="1" w:styleId="ref-vol">
    <w:name w:val="ref-vol"/>
    <w:basedOn w:val="Fuentedeprrafopredeter"/>
    <w:rsid w:val="0041080C"/>
  </w:style>
  <w:style w:type="table" w:customStyle="1" w:styleId="Tabladelista6concolores1">
    <w:name w:val="Tabla de lista 6 con colores1"/>
    <w:basedOn w:val="Tablanormal"/>
    <w:uiPriority w:val="51"/>
    <w:rsid w:val="0041080C"/>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lnea">
    <w:name w:val="line number"/>
    <w:basedOn w:val="Fuentedeprrafopredeter"/>
    <w:uiPriority w:val="99"/>
    <w:semiHidden/>
    <w:unhideWhenUsed/>
    <w:rsid w:val="0041080C"/>
  </w:style>
  <w:style w:type="paragraph" w:customStyle="1" w:styleId="Default">
    <w:name w:val="Default"/>
    <w:rsid w:val="0041080C"/>
    <w:pPr>
      <w:autoSpaceDE w:val="0"/>
      <w:autoSpaceDN w:val="0"/>
      <w:adjustRightInd w:val="0"/>
    </w:pPr>
    <w:rPr>
      <w:rFonts w:ascii="Arial" w:eastAsiaTheme="minorHAnsi" w:hAnsi="Arial" w:cs="Arial"/>
      <w:color w:val="000000"/>
      <w:sz w:val="24"/>
      <w:szCs w:val="24"/>
      <w:lang w:eastAsia="en-US"/>
    </w:rPr>
  </w:style>
  <w:style w:type="character" w:customStyle="1" w:styleId="Smbolodenotafinal">
    <w:name w:val="Símbolo de nota final"/>
    <w:rsid w:val="0041080C"/>
    <w:rPr>
      <w:vertAlign w:val="superscript"/>
    </w:rPr>
  </w:style>
  <w:style w:type="paragraph" w:styleId="Subttulo">
    <w:name w:val="Subtitle"/>
    <w:basedOn w:val="Normal"/>
    <w:link w:val="SubttuloCar"/>
    <w:qFormat/>
    <w:rsid w:val="0041080C"/>
    <w:pPr>
      <w:spacing w:before="120" w:after="0" w:line="240" w:lineRule="auto"/>
      <w:jc w:val="both"/>
    </w:pPr>
    <w:rPr>
      <w:rFonts w:ascii="Arial" w:eastAsia="Times New Roman" w:hAnsi="Arial"/>
      <w:i/>
      <w:sz w:val="24"/>
      <w:szCs w:val="20"/>
      <w:u w:val="single"/>
      <w:lang w:val="en-US" w:eastAsia="x-none"/>
    </w:rPr>
  </w:style>
  <w:style w:type="character" w:customStyle="1" w:styleId="SubttuloCar">
    <w:name w:val="Subtítulo Car"/>
    <w:basedOn w:val="Fuentedeprrafopredeter"/>
    <w:link w:val="Subttulo"/>
    <w:rsid w:val="0041080C"/>
    <w:rPr>
      <w:rFonts w:ascii="Arial" w:eastAsia="Times New Roman" w:hAnsi="Arial"/>
      <w:i/>
      <w:sz w:val="24"/>
      <w:u w:val="single"/>
      <w:lang w:val="en-US" w:eastAsia="x-none"/>
    </w:rPr>
  </w:style>
  <w:style w:type="paragraph" w:customStyle="1" w:styleId="EndNoteBibliographyTitle">
    <w:name w:val="EndNote Bibliography Title"/>
    <w:basedOn w:val="Normal"/>
    <w:link w:val="EndNoteBibliographyTitleCar"/>
    <w:rsid w:val="0041080C"/>
    <w:pPr>
      <w:spacing w:after="0" w:line="259" w:lineRule="auto"/>
      <w:jc w:val="center"/>
    </w:pPr>
    <w:rPr>
      <w:rFonts w:ascii="@Arial Unicode MS" w:eastAsia="@Arial Unicode MS" w:hAnsi="@Arial Unicode MS" w:cs="@Arial Unicode MS"/>
      <w:noProof/>
      <w:sz w:val="24"/>
      <w:lang w:val="en-US"/>
    </w:rPr>
  </w:style>
  <w:style w:type="character" w:customStyle="1" w:styleId="EndNoteBibliographyTitleCar">
    <w:name w:val="EndNote Bibliography Title Car"/>
    <w:basedOn w:val="Fuentedeprrafopredeter"/>
    <w:link w:val="EndNoteBibliographyTitle"/>
    <w:rsid w:val="0041080C"/>
    <w:rPr>
      <w:rFonts w:ascii="@Arial Unicode MS" w:eastAsia="@Arial Unicode MS" w:hAnsi="@Arial Unicode MS" w:cs="@Arial Unicode MS"/>
      <w:noProof/>
      <w:sz w:val="24"/>
      <w:szCs w:val="22"/>
      <w:lang w:val="en-US" w:eastAsia="en-US"/>
    </w:rPr>
  </w:style>
  <w:style w:type="paragraph" w:customStyle="1" w:styleId="EndNoteBibliography">
    <w:name w:val="EndNote Bibliography"/>
    <w:basedOn w:val="Normal"/>
    <w:link w:val="EndNoteBibliographyCar"/>
    <w:rsid w:val="0041080C"/>
    <w:pPr>
      <w:spacing w:after="160" w:line="240" w:lineRule="auto"/>
    </w:pPr>
    <w:rPr>
      <w:rFonts w:ascii="@Arial Unicode MS" w:eastAsia="@Arial Unicode MS" w:hAnsi="@Arial Unicode MS" w:cs="@Arial Unicode MS"/>
      <w:noProof/>
      <w:sz w:val="24"/>
      <w:lang w:val="en-US"/>
    </w:rPr>
  </w:style>
  <w:style w:type="character" w:customStyle="1" w:styleId="EndNoteBibliographyCar">
    <w:name w:val="EndNote Bibliography Car"/>
    <w:basedOn w:val="Fuentedeprrafopredeter"/>
    <w:link w:val="EndNoteBibliography"/>
    <w:rsid w:val="0041080C"/>
    <w:rPr>
      <w:rFonts w:ascii="@Arial Unicode MS" w:eastAsia="@Arial Unicode MS" w:hAnsi="@Arial Unicode MS" w:cs="@Arial Unicode MS"/>
      <w:noProof/>
      <w:sz w:val="24"/>
      <w:szCs w:val="22"/>
      <w:lang w:val="en-US" w:eastAsia="en-US"/>
    </w:rPr>
  </w:style>
  <w:style w:type="character" w:styleId="Hipervnculo">
    <w:name w:val="Hyperlink"/>
    <w:basedOn w:val="Fuentedeprrafopredeter"/>
    <w:uiPriority w:val="99"/>
    <w:unhideWhenUsed/>
    <w:rsid w:val="0041080C"/>
    <w:rPr>
      <w:color w:val="0563C1" w:themeColor="hyperlink"/>
      <w:u w:val="single"/>
    </w:rPr>
  </w:style>
  <w:style w:type="paragraph" w:styleId="TDC1">
    <w:name w:val="toc 1"/>
    <w:basedOn w:val="Normal"/>
    <w:next w:val="Normal"/>
    <w:autoRedefine/>
    <w:uiPriority w:val="39"/>
    <w:unhideWhenUsed/>
    <w:rsid w:val="0041080C"/>
    <w:pPr>
      <w:spacing w:after="0" w:line="360" w:lineRule="auto"/>
      <w:ind w:left="284" w:hanging="284"/>
      <w:jc w:val="both"/>
    </w:pPr>
    <w:rPr>
      <w:rFonts w:ascii="Times New Roman" w:eastAsiaTheme="minorHAnsi" w:hAnsi="Times New Roman" w:cstheme="minorHAnsi"/>
      <w:bCs/>
      <w:caps/>
      <w:sz w:val="24"/>
      <w:lang w:val="es-ES_tradnl"/>
    </w:rPr>
  </w:style>
  <w:style w:type="paragraph" w:styleId="TDC2">
    <w:name w:val="toc 2"/>
    <w:basedOn w:val="Normal"/>
    <w:next w:val="Normal"/>
    <w:autoRedefine/>
    <w:uiPriority w:val="39"/>
    <w:unhideWhenUsed/>
    <w:rsid w:val="0041080C"/>
    <w:pPr>
      <w:spacing w:after="0" w:line="415" w:lineRule="auto"/>
      <w:ind w:left="794" w:hanging="454"/>
      <w:jc w:val="both"/>
    </w:pPr>
    <w:rPr>
      <w:rFonts w:ascii="Times New Roman" w:eastAsiaTheme="minorHAnsi" w:hAnsi="Times New Roman" w:cstheme="minorHAnsi"/>
      <w:bCs/>
      <w:sz w:val="24"/>
      <w:lang w:val="es-ES_tradnl"/>
    </w:rPr>
  </w:style>
  <w:style w:type="paragraph" w:styleId="TDC3">
    <w:name w:val="toc 3"/>
    <w:basedOn w:val="Normal"/>
    <w:next w:val="Normal"/>
    <w:autoRedefine/>
    <w:uiPriority w:val="39"/>
    <w:unhideWhenUsed/>
    <w:rsid w:val="0041080C"/>
    <w:pPr>
      <w:spacing w:after="0" w:line="415" w:lineRule="auto"/>
      <w:ind w:left="1446" w:hanging="624"/>
      <w:jc w:val="both"/>
    </w:pPr>
    <w:rPr>
      <w:rFonts w:ascii="Times New Roman" w:eastAsiaTheme="minorHAnsi" w:hAnsi="Times New Roman" w:cstheme="minorHAnsi"/>
      <w:sz w:val="24"/>
      <w:lang w:val="es-ES_tradnl"/>
    </w:rPr>
  </w:style>
  <w:style w:type="paragraph" w:styleId="TDC4">
    <w:name w:val="toc 4"/>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customStyle="1" w:styleId="Ttulo51">
    <w:name w:val="Título 51"/>
    <w:basedOn w:val="Normal"/>
    <w:next w:val="Normal"/>
    <w:uiPriority w:val="9"/>
    <w:semiHidden/>
    <w:unhideWhenUsed/>
    <w:qFormat/>
    <w:rsid w:val="0041080C"/>
    <w:pPr>
      <w:keepNext/>
      <w:keepLines/>
      <w:spacing w:before="200" w:after="0" w:line="240" w:lineRule="auto"/>
      <w:jc w:val="both"/>
      <w:outlineLvl w:val="4"/>
    </w:pPr>
    <w:rPr>
      <w:rFonts w:ascii="Cambria" w:eastAsia="Times New Roman" w:hAnsi="Cambria"/>
      <w:color w:val="243F60"/>
      <w:sz w:val="24"/>
      <w:szCs w:val="24"/>
      <w:lang w:eastAsia="es-ES"/>
    </w:rPr>
  </w:style>
  <w:style w:type="numbering" w:customStyle="1" w:styleId="Sinlista1">
    <w:name w:val="Sin lista1"/>
    <w:next w:val="Sinlista"/>
    <w:uiPriority w:val="99"/>
    <w:semiHidden/>
    <w:unhideWhenUsed/>
    <w:rsid w:val="0041080C"/>
  </w:style>
  <w:style w:type="character" w:customStyle="1" w:styleId="hps">
    <w:name w:val="hps"/>
    <w:basedOn w:val="Fuentedeprrafopredeter"/>
    <w:rsid w:val="0041080C"/>
  </w:style>
  <w:style w:type="paragraph" w:styleId="Textoindependiente2">
    <w:name w:val="Body Text 2"/>
    <w:basedOn w:val="Normal"/>
    <w:link w:val="Textoindependiente2Car"/>
    <w:uiPriority w:val="99"/>
    <w:unhideWhenUsed/>
    <w:rsid w:val="0041080C"/>
    <w:pPr>
      <w:spacing w:after="120" w:line="480" w:lineRule="auto"/>
      <w:jc w:val="both"/>
    </w:pPr>
  </w:style>
  <w:style w:type="character" w:customStyle="1" w:styleId="Textoindependiente2Car">
    <w:name w:val="Texto independiente 2 Car"/>
    <w:basedOn w:val="Fuentedeprrafopredeter"/>
    <w:link w:val="Textoindependiente2"/>
    <w:uiPriority w:val="99"/>
    <w:rsid w:val="0041080C"/>
    <w:rPr>
      <w:sz w:val="22"/>
      <w:szCs w:val="22"/>
      <w:lang w:eastAsia="en-US"/>
    </w:rPr>
  </w:style>
  <w:style w:type="character" w:customStyle="1" w:styleId="hpsatn">
    <w:name w:val="hps atn"/>
    <w:basedOn w:val="Fuentedeprrafopredeter"/>
    <w:rsid w:val="0041080C"/>
  </w:style>
  <w:style w:type="character" w:customStyle="1" w:styleId="atn">
    <w:name w:val="atn"/>
    <w:basedOn w:val="Fuentedeprrafopredeter"/>
    <w:rsid w:val="0041080C"/>
  </w:style>
  <w:style w:type="paragraph" w:styleId="z-Principiodelformulario">
    <w:name w:val="HTML Top of Form"/>
    <w:basedOn w:val="Normal"/>
    <w:next w:val="Normal"/>
    <w:link w:val="z-PrincipiodelformularioCar"/>
    <w:hidden/>
    <w:uiPriority w:val="99"/>
    <w:semiHidden/>
    <w:unhideWhenUsed/>
    <w:rsid w:val="0041080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1080C"/>
    <w:rPr>
      <w:rFonts w:ascii="Arial" w:eastAsia="Times New Roman" w:hAnsi="Arial" w:cs="Arial"/>
      <w:vanish/>
      <w:sz w:val="16"/>
      <w:szCs w:val="16"/>
    </w:rPr>
  </w:style>
  <w:style w:type="character" w:customStyle="1" w:styleId="gt-ft-text">
    <w:name w:val="gt-ft-text"/>
    <w:basedOn w:val="Fuentedeprrafopredeter"/>
    <w:rsid w:val="0041080C"/>
  </w:style>
  <w:style w:type="paragraph" w:styleId="z-Finaldelformulario">
    <w:name w:val="HTML Bottom of Form"/>
    <w:basedOn w:val="Normal"/>
    <w:next w:val="Normal"/>
    <w:link w:val="z-FinaldelformularioCar"/>
    <w:hidden/>
    <w:uiPriority w:val="99"/>
    <w:semiHidden/>
    <w:unhideWhenUsed/>
    <w:rsid w:val="0041080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1080C"/>
    <w:rPr>
      <w:rFonts w:ascii="Arial" w:eastAsia="Times New Roman" w:hAnsi="Arial" w:cs="Arial"/>
      <w:vanish/>
      <w:sz w:val="16"/>
      <w:szCs w:val="16"/>
    </w:rPr>
  </w:style>
  <w:style w:type="character" w:customStyle="1" w:styleId="Hipervnculovisitado1">
    <w:name w:val="Hipervínculo visitado1"/>
    <w:basedOn w:val="Fuentedeprrafopredeter"/>
    <w:uiPriority w:val="99"/>
    <w:semiHidden/>
    <w:unhideWhenUsed/>
    <w:rsid w:val="0041080C"/>
    <w:rPr>
      <w:color w:val="800080"/>
      <w:u w:val="single"/>
    </w:rPr>
  </w:style>
  <w:style w:type="character" w:styleId="nfasis">
    <w:name w:val="Emphasis"/>
    <w:basedOn w:val="Fuentedeprrafopredeter"/>
    <w:uiPriority w:val="20"/>
    <w:qFormat/>
    <w:rsid w:val="0041080C"/>
    <w:rPr>
      <w:i/>
      <w:iCs/>
    </w:rPr>
  </w:style>
  <w:style w:type="character" w:customStyle="1" w:styleId="longtext">
    <w:name w:val="long_text"/>
    <w:basedOn w:val="Fuentedeprrafopredeter"/>
    <w:rsid w:val="0041080C"/>
  </w:style>
  <w:style w:type="character" w:customStyle="1" w:styleId="Refdenotaalfinal1">
    <w:name w:val="Ref. de nota al final1"/>
    <w:rsid w:val="0041080C"/>
    <w:rPr>
      <w:vertAlign w:val="superscript"/>
    </w:rPr>
  </w:style>
  <w:style w:type="character" w:customStyle="1" w:styleId="Smbolodenotaalpie">
    <w:name w:val="Símbolo de nota al pie"/>
    <w:rsid w:val="0041080C"/>
    <w:rPr>
      <w:vertAlign w:val="superscript"/>
    </w:rPr>
  </w:style>
  <w:style w:type="character" w:customStyle="1" w:styleId="hpsatn0">
    <w:name w:val="hps &#10;atn"/>
    <w:basedOn w:val="Fuentedeprrafopredeter"/>
    <w:rsid w:val="0041080C"/>
  </w:style>
  <w:style w:type="character" w:styleId="Refdenotaalpie">
    <w:name w:val="footnote reference"/>
    <w:uiPriority w:val="99"/>
    <w:rsid w:val="0041080C"/>
    <w:rPr>
      <w:vertAlign w:val="superscript"/>
    </w:rPr>
  </w:style>
  <w:style w:type="paragraph" w:styleId="Textonotapie">
    <w:name w:val="footnote text"/>
    <w:basedOn w:val="Normal"/>
    <w:link w:val="TextonotapieCar"/>
    <w:uiPriority w:val="99"/>
    <w:rsid w:val="0041080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basedOn w:val="Fuentedeprrafopredeter"/>
    <w:link w:val="Textonotapie"/>
    <w:uiPriority w:val="99"/>
    <w:rsid w:val="0041080C"/>
    <w:rPr>
      <w:rFonts w:ascii="Times New Roman" w:eastAsia="Times New Roman" w:hAnsi="Times New Roman"/>
      <w:lang w:eastAsia="ar-SA"/>
    </w:rPr>
  </w:style>
  <w:style w:type="table" w:customStyle="1" w:styleId="Tabladelista6concolores10">
    <w:name w:val="Tabla de lista 6 con colores1"/>
    <w:basedOn w:val="Tablanormal"/>
    <w:uiPriority w:val="51"/>
    <w:rsid w:val="0041080C"/>
    <w:pPr>
      <w:jc w:val="both"/>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2">
    <w:name w:val="Tabla de lista 6 con colores2"/>
    <w:basedOn w:val="Tablanormal"/>
    <w:next w:val="Tabladelista6concolores1"/>
    <w:uiPriority w:val="51"/>
    <w:rsid w:val="0041080C"/>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5Car1">
    <w:name w:val="Título 5 Car1"/>
    <w:basedOn w:val="Fuentedeprrafopredeter"/>
    <w:uiPriority w:val="9"/>
    <w:semiHidden/>
    <w:rsid w:val="0041080C"/>
    <w:rPr>
      <w:rFonts w:asciiTheme="majorHAnsi" w:eastAsiaTheme="majorEastAsia" w:hAnsiTheme="majorHAnsi" w:cstheme="majorBidi"/>
      <w:color w:val="2E74B5" w:themeColor="accent1" w:themeShade="BF"/>
      <w:lang w:val="es-ES_tradnl"/>
    </w:rPr>
  </w:style>
  <w:style w:type="character" w:styleId="Hipervnculovisitado">
    <w:name w:val="FollowedHyperlink"/>
    <w:basedOn w:val="Fuentedeprrafopredeter"/>
    <w:uiPriority w:val="99"/>
    <w:semiHidden/>
    <w:unhideWhenUsed/>
    <w:rsid w:val="0041080C"/>
    <w:rPr>
      <w:color w:val="954F72" w:themeColor="followedHyperlink"/>
      <w:u w:val="single"/>
    </w:rPr>
  </w:style>
  <w:style w:type="paragraph" w:styleId="TDC5">
    <w:name w:val="toc 5"/>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6">
    <w:name w:val="toc 6"/>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7">
    <w:name w:val="toc 7"/>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8">
    <w:name w:val="toc 8"/>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9">
    <w:name w:val="toc 9"/>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character" w:customStyle="1" w:styleId="A4">
    <w:name w:val="A4"/>
    <w:uiPriority w:val="99"/>
    <w:rsid w:val="0041080C"/>
    <w:rPr>
      <w:b/>
      <w:bCs/>
      <w:color w:val="000000"/>
      <w:sz w:val="18"/>
      <w:szCs w:val="18"/>
    </w:rPr>
  </w:style>
  <w:style w:type="character" w:customStyle="1" w:styleId="st">
    <w:name w:val="st"/>
    <w:basedOn w:val="Fuentedeprrafopredeter"/>
    <w:rsid w:val="0041080C"/>
  </w:style>
  <w:style w:type="table" w:customStyle="1" w:styleId="Tabladelista1clara-nfasis11">
    <w:name w:val="Tabla de lista 1 clara - Énfasis 11"/>
    <w:basedOn w:val="Tablanormal"/>
    <w:uiPriority w:val="46"/>
    <w:rsid w:val="0041080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arCar1CarCarCarCar1CarCar1Car">
    <w:name w:val="Car Car1 Car Car Car Car1 Car Car1 Car"/>
    <w:basedOn w:val="Normal"/>
    <w:rsid w:val="0041080C"/>
    <w:pPr>
      <w:widowControl w:val="0"/>
      <w:spacing w:after="0" w:line="240" w:lineRule="auto"/>
      <w:jc w:val="both"/>
    </w:pPr>
    <w:rPr>
      <w:rFonts w:ascii="Tahoma" w:eastAsia="SimSun" w:hAnsi="Tahoma"/>
      <w:kern w:val="2"/>
      <w:sz w:val="24"/>
      <w:szCs w:val="20"/>
      <w:lang w:val="en-US" w:eastAsia="zh-CN"/>
    </w:rPr>
  </w:style>
  <w:style w:type="character" w:customStyle="1" w:styleId="HTMLconformatoprevioCar">
    <w:name w:val="HTML con formato previo Car"/>
    <w:link w:val="HTMLconformatoprevio"/>
    <w:rsid w:val="005F6FEC"/>
    <w:rPr>
      <w:rFonts w:ascii="Courier New" w:eastAsia="Times New Roman" w:hAnsi="Courier New" w:cs="Courier New"/>
    </w:rPr>
  </w:style>
  <w:style w:type="paragraph" w:styleId="HTMLconformatoprevio">
    <w:name w:val="HTML Preformatted"/>
    <w:basedOn w:val="Normal"/>
    <w:link w:val="HTMLconformatoprevioCar"/>
    <w:rsid w:val="005F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1">
    <w:name w:val="HTML con formato previo Car1"/>
    <w:basedOn w:val="Fuentedeprrafopredeter"/>
    <w:uiPriority w:val="99"/>
    <w:semiHidden/>
    <w:rsid w:val="005F6FEC"/>
    <w:rPr>
      <w:rFonts w:ascii="Consolas" w:hAnsi="Consolas"/>
      <w:lang w:eastAsia="en-US"/>
    </w:rPr>
  </w:style>
  <w:style w:type="paragraph" w:styleId="Textoindependiente">
    <w:name w:val="Body Text"/>
    <w:basedOn w:val="Normal"/>
    <w:link w:val="TextoindependienteCar"/>
    <w:uiPriority w:val="99"/>
    <w:unhideWhenUsed/>
    <w:rsid w:val="00797FEA"/>
    <w:pPr>
      <w:spacing w:after="120"/>
    </w:pPr>
  </w:style>
  <w:style w:type="character" w:customStyle="1" w:styleId="TextoindependienteCar">
    <w:name w:val="Texto independiente Car"/>
    <w:basedOn w:val="Fuentedeprrafopredeter"/>
    <w:link w:val="Textoindependiente"/>
    <w:uiPriority w:val="99"/>
    <w:rsid w:val="00797FEA"/>
    <w:rPr>
      <w:sz w:val="22"/>
      <w:szCs w:val="22"/>
      <w:lang w:eastAsia="en-US"/>
    </w:rPr>
  </w:style>
  <w:style w:type="character" w:customStyle="1" w:styleId="shorttext">
    <w:name w:val="short_text"/>
    <w:rsid w:val="00797FEA"/>
  </w:style>
  <w:style w:type="character" w:customStyle="1" w:styleId="tlid-translation">
    <w:name w:val="tlid-translation"/>
    <w:basedOn w:val="Fuentedeprrafopredeter"/>
    <w:rsid w:val="0079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dcterms:created xsi:type="dcterms:W3CDTF">2019-05-03T15:43:00Z</dcterms:created>
  <dcterms:modified xsi:type="dcterms:W3CDTF">2019-05-04T09:53:00Z</dcterms:modified>
</cp:coreProperties>
</file>