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8B5C94" w:rsidP="00667F10">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AGROCENTRO</w:t>
      </w:r>
      <w:proofErr w:type="spellEnd"/>
      <w:r>
        <w:rPr>
          <w:rFonts w:ascii="Times New Roman" w:hAnsi="Times New Roman" w:cs="Times New Roman"/>
          <w:b/>
          <w:sz w:val="28"/>
          <w:szCs w:val="28"/>
        </w:rPr>
        <w:t xml:space="preserve"> </w:t>
      </w:r>
    </w:p>
    <w:p w:rsidR="008B5C94" w:rsidRPr="009D5E02" w:rsidRDefault="008B5C9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INGENIERÍA AGRÍCOLA</w:t>
      </w:r>
    </w:p>
    <w:p w:rsidR="00E912D0" w:rsidRDefault="00E912D0" w:rsidP="00667F10">
      <w:pPr>
        <w:spacing w:after="0"/>
        <w:jc w:val="center"/>
        <w:rPr>
          <w:rFonts w:ascii="Times New Roman" w:hAnsi="Times New Roman" w:cs="Times New Roman"/>
          <w:b/>
          <w:sz w:val="24"/>
          <w:szCs w:val="24"/>
        </w:rPr>
      </w:pPr>
    </w:p>
    <w:p w:rsidR="008A1C16" w:rsidRPr="00F568A3" w:rsidRDefault="00F568A3" w:rsidP="00667F10">
      <w:pPr>
        <w:spacing w:after="0"/>
        <w:jc w:val="center"/>
        <w:rPr>
          <w:rFonts w:ascii="Times New Roman" w:hAnsi="Times New Roman" w:cs="Times New Roman"/>
          <w:b/>
          <w:sz w:val="28"/>
          <w:szCs w:val="28"/>
        </w:rPr>
      </w:pPr>
      <w:r w:rsidRPr="00F568A3">
        <w:rPr>
          <w:rFonts w:ascii="Times New Roman" w:hAnsi="Times New Roman" w:cs="Times New Roman"/>
          <w:b/>
          <w:sz w:val="28"/>
          <w:szCs w:val="28"/>
        </w:rPr>
        <w:t xml:space="preserve">Evaluación del </w:t>
      </w:r>
      <w:r w:rsidRPr="00F568A3">
        <w:rPr>
          <w:rFonts w:ascii="Times New Roman" w:hAnsi="Times New Roman" w:cs="Times New Roman"/>
          <w:b/>
          <w:bCs/>
          <w:sz w:val="28"/>
          <w:szCs w:val="28"/>
        </w:rPr>
        <w:t>régimen hídrico del cultivo de maíz bajo principios de Agricultura de Conservación</w:t>
      </w:r>
    </w:p>
    <w:p w:rsidR="002E0882" w:rsidRPr="002E0882" w:rsidRDefault="002E0882" w:rsidP="00FF3346">
      <w:pPr>
        <w:spacing w:after="0" w:line="360" w:lineRule="auto"/>
        <w:rPr>
          <w:rFonts w:ascii="Times New Roman" w:hAnsi="Times New Roman" w:cs="Times New Roman"/>
          <w:sz w:val="24"/>
          <w:szCs w:val="24"/>
        </w:rPr>
      </w:pPr>
    </w:p>
    <w:p w:rsidR="00F568A3" w:rsidRPr="00F568A3" w:rsidRDefault="00F568A3" w:rsidP="00F568A3">
      <w:pPr>
        <w:tabs>
          <w:tab w:val="left" w:pos="-720"/>
        </w:tabs>
        <w:suppressAutoHyphens/>
        <w:spacing w:line="360" w:lineRule="auto"/>
        <w:jc w:val="center"/>
        <w:rPr>
          <w:rFonts w:ascii="Times New Roman" w:hAnsi="Times New Roman" w:cs="Times New Roman"/>
          <w:b/>
          <w:i/>
          <w:sz w:val="24"/>
          <w:szCs w:val="24"/>
        </w:rPr>
      </w:pPr>
      <w:proofErr w:type="spellStart"/>
      <w:r w:rsidRPr="00F568A3">
        <w:rPr>
          <w:rFonts w:ascii="Times New Roman" w:hAnsi="Times New Roman" w:cs="Times New Roman"/>
          <w:b/>
          <w:i/>
          <w:sz w:val="24"/>
          <w:szCs w:val="24"/>
        </w:rPr>
        <w:t>MSc</w:t>
      </w:r>
      <w:proofErr w:type="spellEnd"/>
      <w:r w:rsidRPr="00F568A3">
        <w:rPr>
          <w:rFonts w:ascii="Times New Roman" w:hAnsi="Times New Roman" w:cs="Times New Roman"/>
          <w:b/>
          <w:i/>
          <w:sz w:val="24"/>
          <w:szCs w:val="24"/>
        </w:rPr>
        <w:t>. Amaury Rodríguez González</w:t>
      </w:r>
      <w:r w:rsidRPr="00F568A3">
        <w:rPr>
          <w:rFonts w:ascii="Times New Roman" w:hAnsi="Times New Roman" w:cs="Times New Roman"/>
          <w:b/>
          <w:i/>
          <w:sz w:val="24"/>
          <w:szCs w:val="24"/>
          <w:vertAlign w:val="superscript"/>
        </w:rPr>
        <w:t>1</w:t>
      </w:r>
      <w:r w:rsidRPr="00F568A3">
        <w:rPr>
          <w:rFonts w:ascii="Times New Roman" w:hAnsi="Times New Roman" w:cs="Times New Roman"/>
          <w:b/>
          <w:i/>
          <w:sz w:val="24"/>
          <w:szCs w:val="24"/>
        </w:rPr>
        <w:t xml:space="preserve">, </w:t>
      </w:r>
      <w:proofErr w:type="spellStart"/>
      <w:r w:rsidRPr="00F568A3">
        <w:rPr>
          <w:rFonts w:ascii="Times New Roman" w:hAnsi="Times New Roman" w:cs="Times New Roman"/>
          <w:b/>
          <w:i/>
          <w:sz w:val="24"/>
          <w:szCs w:val="24"/>
        </w:rPr>
        <w:t>Dra.C</w:t>
      </w:r>
      <w:proofErr w:type="spellEnd"/>
      <w:r w:rsidRPr="00F568A3">
        <w:rPr>
          <w:rFonts w:ascii="Times New Roman" w:hAnsi="Times New Roman" w:cs="Times New Roman"/>
          <w:b/>
          <w:i/>
          <w:sz w:val="24"/>
          <w:szCs w:val="24"/>
        </w:rPr>
        <w:t>. Teresa López Seijas</w:t>
      </w:r>
      <w:r w:rsidRPr="00F568A3">
        <w:rPr>
          <w:rFonts w:ascii="Times New Roman" w:hAnsi="Times New Roman" w:cs="Times New Roman"/>
          <w:b/>
          <w:i/>
          <w:sz w:val="24"/>
          <w:szCs w:val="24"/>
          <w:vertAlign w:val="superscript"/>
        </w:rPr>
        <w:t>1</w:t>
      </w:r>
      <w:r w:rsidRPr="00F568A3">
        <w:rPr>
          <w:rFonts w:ascii="Times New Roman" w:hAnsi="Times New Roman" w:cs="Times New Roman"/>
          <w:b/>
          <w:i/>
          <w:sz w:val="24"/>
          <w:szCs w:val="24"/>
        </w:rPr>
        <w:t xml:space="preserve">, </w:t>
      </w:r>
      <w:proofErr w:type="spellStart"/>
      <w:r w:rsidRPr="00F568A3">
        <w:rPr>
          <w:rFonts w:ascii="Times New Roman" w:hAnsi="Times New Roman" w:cs="Times New Roman"/>
          <w:b/>
          <w:i/>
          <w:sz w:val="24"/>
          <w:szCs w:val="24"/>
        </w:rPr>
        <w:t>MSc</w:t>
      </w:r>
      <w:proofErr w:type="spellEnd"/>
      <w:r w:rsidRPr="00F568A3">
        <w:rPr>
          <w:rFonts w:ascii="Times New Roman" w:hAnsi="Times New Roman" w:cs="Times New Roman"/>
          <w:b/>
          <w:i/>
          <w:sz w:val="24"/>
          <w:szCs w:val="24"/>
        </w:rPr>
        <w:t>. José A. Martínez Cañizares</w:t>
      </w:r>
      <w:r w:rsidRPr="00F568A3">
        <w:rPr>
          <w:rFonts w:ascii="Times New Roman" w:hAnsi="Times New Roman" w:cs="Times New Roman"/>
          <w:b/>
          <w:i/>
          <w:sz w:val="24"/>
          <w:szCs w:val="24"/>
          <w:vertAlign w:val="superscript"/>
        </w:rPr>
        <w:t>1</w:t>
      </w:r>
      <w:r w:rsidRPr="00F568A3">
        <w:rPr>
          <w:rFonts w:ascii="Times New Roman" w:hAnsi="Times New Roman" w:cs="Times New Roman"/>
          <w:b/>
          <w:i/>
          <w:sz w:val="24"/>
          <w:szCs w:val="24"/>
        </w:rPr>
        <w:t xml:space="preserve">, </w:t>
      </w:r>
      <w:proofErr w:type="spellStart"/>
      <w:r w:rsidRPr="00F568A3">
        <w:rPr>
          <w:rFonts w:ascii="Times New Roman" w:hAnsi="Times New Roman" w:cs="Times New Roman"/>
          <w:b/>
          <w:i/>
          <w:sz w:val="24"/>
          <w:szCs w:val="24"/>
        </w:rPr>
        <w:t>Dr.C</w:t>
      </w:r>
      <w:proofErr w:type="spellEnd"/>
      <w:r w:rsidRPr="00F568A3">
        <w:rPr>
          <w:rFonts w:ascii="Times New Roman" w:hAnsi="Times New Roman" w:cs="Times New Roman"/>
          <w:b/>
          <w:i/>
          <w:sz w:val="24"/>
          <w:szCs w:val="24"/>
        </w:rPr>
        <w:t>.  Julián Herrera Puebla</w:t>
      </w:r>
      <w:r w:rsidRPr="00F568A3">
        <w:rPr>
          <w:rFonts w:ascii="Times New Roman" w:hAnsi="Times New Roman" w:cs="Times New Roman"/>
          <w:b/>
          <w:i/>
          <w:sz w:val="24"/>
          <w:szCs w:val="24"/>
          <w:vertAlign w:val="superscript"/>
        </w:rPr>
        <w:t>1</w:t>
      </w:r>
      <w:r w:rsidRPr="00F568A3">
        <w:rPr>
          <w:rFonts w:ascii="Times New Roman" w:hAnsi="Times New Roman" w:cs="Times New Roman"/>
          <w:b/>
          <w:i/>
          <w:sz w:val="24"/>
          <w:szCs w:val="24"/>
        </w:rPr>
        <w:t xml:space="preserve">, </w:t>
      </w:r>
      <w:proofErr w:type="spellStart"/>
      <w:r w:rsidRPr="00F568A3">
        <w:rPr>
          <w:rFonts w:ascii="Times New Roman" w:hAnsi="Times New Roman" w:cs="Times New Roman"/>
          <w:b/>
          <w:i/>
          <w:sz w:val="24"/>
          <w:szCs w:val="24"/>
        </w:rPr>
        <w:t>Dr.C</w:t>
      </w:r>
      <w:proofErr w:type="spellEnd"/>
      <w:r w:rsidRPr="00F568A3">
        <w:rPr>
          <w:rFonts w:ascii="Times New Roman" w:hAnsi="Times New Roman" w:cs="Times New Roman"/>
          <w:b/>
          <w:i/>
          <w:sz w:val="24"/>
          <w:szCs w:val="24"/>
        </w:rPr>
        <w:t>. Greco Cid Lazo</w:t>
      </w:r>
      <w:r w:rsidRPr="00F568A3">
        <w:rPr>
          <w:rFonts w:ascii="Times New Roman" w:hAnsi="Times New Roman" w:cs="Times New Roman"/>
          <w:b/>
          <w:i/>
          <w:sz w:val="24"/>
          <w:szCs w:val="24"/>
          <w:vertAlign w:val="superscript"/>
        </w:rPr>
        <w:t>1</w:t>
      </w:r>
      <w:r w:rsidRPr="00F568A3">
        <w:rPr>
          <w:rFonts w:ascii="Times New Roman" w:hAnsi="Times New Roman" w:cs="Times New Roman"/>
          <w:b/>
          <w:i/>
          <w:sz w:val="24"/>
          <w:szCs w:val="24"/>
        </w:rPr>
        <w:t xml:space="preserve">, </w:t>
      </w:r>
      <w:proofErr w:type="spellStart"/>
      <w:r w:rsidRPr="00F568A3">
        <w:rPr>
          <w:rFonts w:ascii="Times New Roman" w:hAnsi="Times New Roman" w:cs="Times New Roman"/>
          <w:b/>
          <w:i/>
          <w:sz w:val="24"/>
          <w:szCs w:val="24"/>
        </w:rPr>
        <w:t>MSc</w:t>
      </w:r>
      <w:proofErr w:type="spellEnd"/>
      <w:r w:rsidRPr="00F568A3">
        <w:rPr>
          <w:rFonts w:ascii="Times New Roman" w:hAnsi="Times New Roman" w:cs="Times New Roman"/>
          <w:b/>
          <w:i/>
          <w:sz w:val="24"/>
          <w:szCs w:val="24"/>
        </w:rPr>
        <w:t>. Calixto Domínguez Vento</w:t>
      </w:r>
      <w:r w:rsidRPr="00F568A3">
        <w:rPr>
          <w:rFonts w:ascii="Times New Roman" w:hAnsi="Times New Roman" w:cs="Times New Roman"/>
          <w:b/>
          <w:i/>
          <w:sz w:val="24"/>
          <w:szCs w:val="24"/>
          <w:vertAlign w:val="superscript"/>
        </w:rPr>
        <w:t>1</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F568A3">
        <w:rPr>
          <w:rFonts w:ascii="Times New Roman" w:hAnsi="Times New Roman" w:cs="Times New Roman"/>
          <w:sz w:val="24"/>
          <w:szCs w:val="24"/>
        </w:rPr>
        <w:t xml:space="preserve">Instituto de Investigaciones de Ingeniería Agrícola, </w:t>
      </w:r>
      <w:proofErr w:type="spellStart"/>
      <w:r w:rsidR="00F568A3">
        <w:rPr>
          <w:rFonts w:ascii="Times New Roman" w:hAnsi="Times New Roman" w:cs="Times New Roman"/>
          <w:sz w:val="24"/>
          <w:szCs w:val="24"/>
        </w:rPr>
        <w:t>MINAG</w:t>
      </w:r>
      <w:proofErr w:type="spellEnd"/>
      <w:r w:rsidR="00F568A3">
        <w:rPr>
          <w:rFonts w:ascii="Times New Roman" w:hAnsi="Times New Roman" w:cs="Times New Roman"/>
          <w:sz w:val="24"/>
          <w:szCs w:val="24"/>
        </w:rPr>
        <w:t>.</w:t>
      </w:r>
    </w:p>
    <w:p w:rsidR="00E912D0" w:rsidRDefault="00E912D0" w:rsidP="00FF3346">
      <w:pPr>
        <w:spacing w:after="0" w:line="360" w:lineRule="auto"/>
        <w:rPr>
          <w:rFonts w:ascii="Times New Roman" w:hAnsi="Times New Roman" w:cs="Times New Roman"/>
          <w:b/>
          <w:sz w:val="24"/>
          <w:szCs w:val="24"/>
        </w:rPr>
      </w:pPr>
    </w:p>
    <w:p w:rsidR="00F568A3" w:rsidRPr="00F568A3" w:rsidRDefault="008A1C16" w:rsidP="00F568A3">
      <w:pPr>
        <w:tabs>
          <w:tab w:val="left" w:pos="450"/>
          <w:tab w:val="left" w:pos="540"/>
        </w:tabs>
        <w:spacing w:line="360" w:lineRule="auto"/>
        <w:ind w:right="-255"/>
        <w:jc w:val="both"/>
        <w:rPr>
          <w:rFonts w:ascii="Times New Roman" w:hAnsi="Times New Roman" w:cs="Times New Roman"/>
          <w:b/>
          <w:sz w:val="24"/>
          <w:szCs w:val="24"/>
        </w:rPr>
      </w:pPr>
      <w:r w:rsidRPr="00F568A3">
        <w:rPr>
          <w:rFonts w:ascii="Times New Roman" w:hAnsi="Times New Roman" w:cs="Times New Roman"/>
          <w:b/>
          <w:sz w:val="24"/>
          <w:szCs w:val="24"/>
        </w:rPr>
        <w:t>Resumen:</w:t>
      </w:r>
      <w:r w:rsidR="009061A5" w:rsidRPr="00F568A3">
        <w:rPr>
          <w:rFonts w:ascii="Times New Roman" w:hAnsi="Times New Roman" w:cs="Times New Roman"/>
          <w:sz w:val="24"/>
          <w:szCs w:val="24"/>
        </w:rPr>
        <w:t xml:space="preserve"> </w:t>
      </w:r>
      <w:r w:rsidR="00F568A3" w:rsidRPr="00F568A3">
        <w:rPr>
          <w:rFonts w:ascii="Times New Roman" w:hAnsi="Times New Roman" w:cs="Times New Roman"/>
          <w:sz w:val="24"/>
          <w:szCs w:val="24"/>
        </w:rPr>
        <w:t xml:space="preserve">La importancia del agua en la producción de alimentos obliga a utilizarla con mayor eficiencia, </w:t>
      </w:r>
      <w:proofErr w:type="gramStart"/>
      <w:r w:rsidR="00F568A3" w:rsidRPr="00F568A3">
        <w:rPr>
          <w:rFonts w:ascii="Times New Roman" w:hAnsi="Times New Roman" w:cs="Times New Roman"/>
          <w:sz w:val="24"/>
          <w:szCs w:val="24"/>
        </w:rPr>
        <w:t>su  disponibilidad</w:t>
      </w:r>
      <w:proofErr w:type="gramEnd"/>
      <w:r w:rsidR="00F568A3" w:rsidRPr="00F568A3">
        <w:rPr>
          <w:rFonts w:ascii="Times New Roman" w:hAnsi="Times New Roman" w:cs="Times New Roman"/>
          <w:sz w:val="24"/>
          <w:szCs w:val="24"/>
        </w:rPr>
        <w:t xml:space="preserve"> en el suelo es de los factores más importantes que afectan el rendimiento del maíz. El objetivo del trabajo es realizar una evaluación del efecto del cultivo del maíz bajo principios de Agricultura de Conservación (</w:t>
      </w:r>
      <w:r w:rsidR="00F568A3" w:rsidRPr="00F568A3">
        <w:rPr>
          <w:rFonts w:ascii="Times New Roman" w:hAnsi="Times New Roman" w:cs="Times New Roman"/>
          <w:b/>
          <w:sz w:val="24"/>
          <w:szCs w:val="24"/>
        </w:rPr>
        <w:t>AC</w:t>
      </w:r>
      <w:r w:rsidR="00F568A3" w:rsidRPr="00F568A3">
        <w:rPr>
          <w:rFonts w:ascii="Times New Roman" w:hAnsi="Times New Roman" w:cs="Times New Roman"/>
          <w:sz w:val="24"/>
          <w:szCs w:val="24"/>
        </w:rPr>
        <w:t xml:space="preserve">) y Agricultura Convencional, sobre el régimen hídrico de un suelo Ferralítico Rojo compactado al sur de </w:t>
      </w:r>
      <w:bookmarkStart w:id="0" w:name="_GoBack"/>
      <w:bookmarkEnd w:id="0"/>
      <w:r w:rsidR="00F568A3" w:rsidRPr="00F568A3">
        <w:rPr>
          <w:rFonts w:ascii="Times New Roman" w:hAnsi="Times New Roman" w:cs="Times New Roman"/>
          <w:sz w:val="24"/>
          <w:szCs w:val="24"/>
        </w:rPr>
        <w:t xml:space="preserve">La Habana. </w:t>
      </w:r>
      <w:r w:rsidR="00F568A3" w:rsidRPr="00F568A3">
        <w:rPr>
          <w:rFonts w:ascii="Times New Roman" w:hAnsi="Times New Roman" w:cs="Times New Roman"/>
          <w:sz w:val="24"/>
          <w:szCs w:val="24"/>
          <w:lang w:val="es-MX"/>
        </w:rPr>
        <w:t xml:space="preserve">El estudio se realizó en áreas de la Estación Experimental del Instituto de Investigaciones de Ingeniería Agrícola, situada en Pulido en el municipio de </w:t>
      </w:r>
      <w:proofErr w:type="spellStart"/>
      <w:r w:rsidR="00F568A3" w:rsidRPr="00F568A3">
        <w:rPr>
          <w:rFonts w:ascii="Times New Roman" w:hAnsi="Times New Roman" w:cs="Times New Roman"/>
          <w:sz w:val="24"/>
          <w:szCs w:val="24"/>
          <w:lang w:val="es-MX"/>
        </w:rPr>
        <w:t>Alquízar</w:t>
      </w:r>
      <w:proofErr w:type="spellEnd"/>
      <w:r w:rsidR="00F568A3" w:rsidRPr="00F568A3">
        <w:rPr>
          <w:rFonts w:ascii="Times New Roman" w:hAnsi="Times New Roman" w:cs="Times New Roman"/>
          <w:sz w:val="24"/>
          <w:szCs w:val="24"/>
          <w:lang w:val="es-MX"/>
        </w:rPr>
        <w:t xml:space="preserve">, provincia Artemisa. Se evaluaron propiedades físicas y químicas del suelo en el área bajo </w:t>
      </w:r>
      <w:r w:rsidR="00F568A3" w:rsidRPr="00F568A3">
        <w:rPr>
          <w:rFonts w:ascii="Times New Roman" w:hAnsi="Times New Roman" w:cs="Times New Roman"/>
          <w:b/>
          <w:sz w:val="24"/>
          <w:szCs w:val="24"/>
          <w:lang w:val="es-MX"/>
        </w:rPr>
        <w:t>AC</w:t>
      </w:r>
      <w:r w:rsidR="00F568A3" w:rsidRPr="00F568A3">
        <w:rPr>
          <w:rFonts w:ascii="Times New Roman" w:hAnsi="Times New Roman" w:cs="Times New Roman"/>
          <w:sz w:val="24"/>
          <w:szCs w:val="24"/>
          <w:lang w:val="es-MX"/>
        </w:rPr>
        <w:t xml:space="preserve"> como densidad volumétrica o aparente, contenido de materia orgánica y curvas tensión-humedad. Se siguió la dinámica de humedad del suelo con una sonda electromagnética tipo </w:t>
      </w:r>
      <w:proofErr w:type="spellStart"/>
      <w:r w:rsidR="00F568A3" w:rsidRPr="00F568A3">
        <w:rPr>
          <w:rFonts w:ascii="Times New Roman" w:hAnsi="Times New Roman" w:cs="Times New Roman"/>
          <w:sz w:val="24"/>
          <w:szCs w:val="24"/>
          <w:lang w:val="es-MX"/>
        </w:rPr>
        <w:t>TDR</w:t>
      </w:r>
      <w:proofErr w:type="spellEnd"/>
      <w:r w:rsidR="00F568A3" w:rsidRPr="00F568A3">
        <w:rPr>
          <w:rFonts w:ascii="Times New Roman" w:hAnsi="Times New Roman" w:cs="Times New Roman"/>
          <w:sz w:val="24"/>
          <w:szCs w:val="24"/>
          <w:lang w:val="es-MX"/>
        </w:rPr>
        <w:t xml:space="preserve"> y se cuantificó un balance hídrico hasta la profundidad radical (30 cm) por el método de balance de masas. Los resultados mostraron que en este </w:t>
      </w:r>
      <w:r w:rsidR="00F568A3" w:rsidRPr="00F568A3">
        <w:rPr>
          <w:rFonts w:ascii="Times New Roman" w:hAnsi="Times New Roman" w:cs="Times New Roman"/>
          <w:sz w:val="24"/>
          <w:szCs w:val="24"/>
        </w:rPr>
        <w:t xml:space="preserve">ciclo de cultivo de </w:t>
      </w:r>
      <w:proofErr w:type="spellStart"/>
      <w:r w:rsidR="00F568A3" w:rsidRPr="00F568A3">
        <w:rPr>
          <w:rFonts w:ascii="Times New Roman" w:hAnsi="Times New Roman" w:cs="Times New Roman"/>
          <w:sz w:val="24"/>
          <w:szCs w:val="24"/>
        </w:rPr>
        <w:t>maiz+canavalia</w:t>
      </w:r>
      <w:proofErr w:type="spellEnd"/>
      <w:r w:rsidR="00F568A3" w:rsidRPr="00F568A3">
        <w:rPr>
          <w:rFonts w:ascii="Times New Roman" w:hAnsi="Times New Roman" w:cs="Times New Roman"/>
          <w:sz w:val="24"/>
          <w:szCs w:val="24"/>
        </w:rPr>
        <w:t xml:space="preserve"> bajo principios de </w:t>
      </w:r>
      <w:r w:rsidR="00F568A3" w:rsidRPr="00F568A3">
        <w:rPr>
          <w:rFonts w:ascii="Times New Roman" w:hAnsi="Times New Roman" w:cs="Times New Roman"/>
          <w:b/>
          <w:sz w:val="24"/>
          <w:szCs w:val="24"/>
        </w:rPr>
        <w:t>AC</w:t>
      </w:r>
      <w:r w:rsidR="00F568A3" w:rsidRPr="00F568A3">
        <w:rPr>
          <w:rFonts w:ascii="Times New Roman" w:hAnsi="Times New Roman" w:cs="Times New Roman"/>
          <w:sz w:val="24"/>
          <w:szCs w:val="24"/>
        </w:rPr>
        <w:t xml:space="preserve">, se produce una reducción del 19% de la densidad aparente el suelo hasta la profundidad de 30 cm y una reducción de los valores de evaporación desde la superficie del suelo que reducen la evapotranspiración diaria en los momentos de mayor desarrollo y contribuyen a una disminución potencial de un 8% de las </w:t>
      </w:r>
      <w:r w:rsidR="00F568A3" w:rsidRPr="00F568A3">
        <w:rPr>
          <w:rFonts w:ascii="Times New Roman" w:hAnsi="Times New Roman" w:cs="Times New Roman"/>
          <w:sz w:val="24"/>
          <w:szCs w:val="24"/>
        </w:rPr>
        <w:lastRenderedPageBreak/>
        <w:t xml:space="preserve">necesidades de riego. Los rendimientos totales del maíz aumentaron en un 48% a favor del área de agricultura de conservación.  </w:t>
      </w:r>
    </w:p>
    <w:p w:rsidR="009061A5" w:rsidRDefault="009061A5" w:rsidP="00F568A3">
      <w:pPr>
        <w:spacing w:after="0" w:line="360" w:lineRule="auto"/>
        <w:jc w:val="both"/>
        <w:rPr>
          <w:rFonts w:ascii="Times New Roman" w:hAnsi="Times New Roman" w:cs="Times New Roman"/>
          <w:sz w:val="24"/>
          <w:szCs w:val="24"/>
        </w:rPr>
      </w:pPr>
    </w:p>
    <w:sectPr w:rsidR="009061A5"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615" w:rsidRDefault="00052615" w:rsidP="00C8585B">
      <w:pPr>
        <w:spacing w:after="0" w:line="240" w:lineRule="auto"/>
      </w:pPr>
      <w:r>
        <w:separator/>
      </w:r>
    </w:p>
  </w:endnote>
  <w:endnote w:type="continuationSeparator" w:id="0">
    <w:p w:rsidR="00052615" w:rsidRDefault="0005261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052615"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615" w:rsidRDefault="00052615" w:rsidP="00C8585B">
      <w:pPr>
        <w:spacing w:after="0" w:line="240" w:lineRule="auto"/>
      </w:pPr>
      <w:r>
        <w:separator/>
      </w:r>
    </w:p>
  </w:footnote>
  <w:footnote w:type="continuationSeparator" w:id="0">
    <w:p w:rsidR="00052615" w:rsidRDefault="0005261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proofErr w:type="spellStart"/>
    <w:r w:rsidRPr="00640758">
      <w:rPr>
        <w:rFonts w:ascii="Times New Roman" w:hAnsi="Times New Roman" w:cs="Times New Roman"/>
        <w:b/>
        <w:sz w:val="24"/>
      </w:rPr>
      <w:t>UCLV</w:t>
    </w:r>
    <w:proofErr w:type="spellEnd"/>
    <w:r w:rsidRPr="00640758">
      <w:rPr>
        <w:rFonts w:ascii="Times New Roman" w:hAnsi="Times New Roman" w:cs="Times New Roman"/>
        <w:b/>
        <w:sz w:val="24"/>
      </w:rPr>
      <w:t xml:space="preserve">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2615"/>
    <w:rsid w:val="000C14DC"/>
    <w:rsid w:val="00114C82"/>
    <w:rsid w:val="0012608A"/>
    <w:rsid w:val="00251EF4"/>
    <w:rsid w:val="002C4923"/>
    <w:rsid w:val="002E0882"/>
    <w:rsid w:val="002E272A"/>
    <w:rsid w:val="003068F5"/>
    <w:rsid w:val="00362E5F"/>
    <w:rsid w:val="00403285"/>
    <w:rsid w:val="004B7455"/>
    <w:rsid w:val="005754D8"/>
    <w:rsid w:val="005E2497"/>
    <w:rsid w:val="006271E4"/>
    <w:rsid w:val="00640758"/>
    <w:rsid w:val="00667F10"/>
    <w:rsid w:val="006E0450"/>
    <w:rsid w:val="00712A31"/>
    <w:rsid w:val="007559FA"/>
    <w:rsid w:val="0088159E"/>
    <w:rsid w:val="008A1C16"/>
    <w:rsid w:val="008A2E7E"/>
    <w:rsid w:val="008B06F8"/>
    <w:rsid w:val="008B5C94"/>
    <w:rsid w:val="009061A5"/>
    <w:rsid w:val="0091621C"/>
    <w:rsid w:val="00981958"/>
    <w:rsid w:val="009B1EF2"/>
    <w:rsid w:val="009D5E02"/>
    <w:rsid w:val="009D67CD"/>
    <w:rsid w:val="00A156A5"/>
    <w:rsid w:val="00A21A1F"/>
    <w:rsid w:val="00A62A14"/>
    <w:rsid w:val="00B2024E"/>
    <w:rsid w:val="00B80E97"/>
    <w:rsid w:val="00BF107B"/>
    <w:rsid w:val="00C56288"/>
    <w:rsid w:val="00C6208A"/>
    <w:rsid w:val="00C8585B"/>
    <w:rsid w:val="00CD2BC3"/>
    <w:rsid w:val="00D05242"/>
    <w:rsid w:val="00D36D1C"/>
    <w:rsid w:val="00D73DE9"/>
    <w:rsid w:val="00E83573"/>
    <w:rsid w:val="00E912D0"/>
    <w:rsid w:val="00EA1598"/>
    <w:rsid w:val="00EA7584"/>
    <w:rsid w:val="00F568A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295</Words>
  <Characters>1624</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3</cp:revision>
  <cp:lastPrinted>2017-03-02T19:45:00Z</cp:lastPrinted>
  <dcterms:created xsi:type="dcterms:W3CDTF">2019-05-07T13:34:00Z</dcterms:created>
  <dcterms:modified xsi:type="dcterms:W3CDTF">2019-05-07T13:38:00Z</dcterms:modified>
</cp:coreProperties>
</file>