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43A" w:rsidRDefault="00FB143A" w:rsidP="004E0ECC">
      <w:pPr>
        <w:tabs>
          <w:tab w:val="left" w:pos="3390"/>
        </w:tabs>
        <w:spacing w:line="360" w:lineRule="auto"/>
        <w:jc w:val="center"/>
        <w:rPr>
          <w:rFonts w:ascii="Times New Roman" w:hAnsi="Times New Roman" w:cs="Times New Roman"/>
          <w:b/>
        </w:rPr>
      </w:pPr>
    </w:p>
    <w:p w:rsidR="004E0ECC" w:rsidRDefault="00E16A3B" w:rsidP="004E0ECC">
      <w:pPr>
        <w:tabs>
          <w:tab w:val="left" w:pos="3390"/>
        </w:tabs>
        <w:spacing w:line="360" w:lineRule="auto"/>
        <w:jc w:val="center"/>
        <w:rPr>
          <w:rFonts w:ascii="Times New Roman" w:hAnsi="Times New Roman" w:cs="Times New Roman"/>
          <w:b/>
        </w:rPr>
      </w:pPr>
      <w:r w:rsidRPr="00F8197A">
        <w:rPr>
          <w:rFonts w:ascii="Times New Roman" w:hAnsi="Times New Roman" w:cs="Times New Roman"/>
          <w:b/>
        </w:rPr>
        <w:t>Análisis del Comportamiento de un Filtro Activo de Potencia Colocado en Paralelo con la Red ante la Aplicación de Diferentes Técnicas de Control del Inversor</w:t>
      </w:r>
    </w:p>
    <w:p w:rsidR="00FB143A" w:rsidRPr="00FB143A" w:rsidRDefault="00FB143A" w:rsidP="00FB143A">
      <w:pPr>
        <w:tabs>
          <w:tab w:val="left" w:pos="3390"/>
        </w:tabs>
        <w:spacing w:line="360" w:lineRule="auto"/>
        <w:rPr>
          <w:rFonts w:ascii="Times New Roman" w:hAnsi="Times New Roman" w:cs="Times New Roman"/>
          <w:b/>
          <w:lang w:val="en-US"/>
        </w:rPr>
      </w:pPr>
      <w:r w:rsidRPr="00FB143A">
        <w:rPr>
          <w:rFonts w:ascii="Times New Roman" w:hAnsi="Times New Roman" w:cs="Times New Roman"/>
          <w:b/>
          <w:lang w:val="en-US"/>
        </w:rPr>
        <w:t xml:space="preserve">Analysis of the </w:t>
      </w:r>
      <w:r>
        <w:rPr>
          <w:rFonts w:ascii="Times New Roman" w:hAnsi="Times New Roman" w:cs="Times New Roman"/>
          <w:b/>
          <w:lang w:val="en-US"/>
        </w:rPr>
        <w:t>B</w:t>
      </w:r>
      <w:r w:rsidRPr="00FB143A">
        <w:rPr>
          <w:rFonts w:ascii="Times New Roman" w:hAnsi="Times New Roman" w:cs="Times New Roman"/>
          <w:b/>
          <w:lang w:val="en-US"/>
        </w:rPr>
        <w:t>ehavior</w:t>
      </w:r>
      <w:r>
        <w:rPr>
          <w:rFonts w:ascii="Times New Roman" w:hAnsi="Times New Roman" w:cs="Times New Roman"/>
          <w:b/>
          <w:lang w:val="en-US"/>
        </w:rPr>
        <w:t xml:space="preserve"> of Shunt Active Power Filter Using Two Different Control Methods of the Inverter </w:t>
      </w:r>
    </w:p>
    <w:p w:rsidR="005E40CA" w:rsidRPr="00F8197A" w:rsidRDefault="005C2719" w:rsidP="00594295">
      <w:pPr>
        <w:spacing w:line="360" w:lineRule="auto"/>
        <w:rPr>
          <w:rFonts w:ascii="Times New Roman" w:hAnsi="Times New Roman" w:cs="Times New Roman"/>
          <w:lang w:val="quz-BO"/>
        </w:rPr>
      </w:pPr>
      <w:r w:rsidRPr="00F8197A">
        <w:rPr>
          <w:rFonts w:ascii="Times New Roman" w:hAnsi="Times New Roman" w:cs="Times New Roman"/>
          <w:lang w:val="quz-BO"/>
        </w:rPr>
        <w:t>Autor:</w:t>
      </w:r>
      <w:r w:rsidR="005E40CA" w:rsidRPr="00F8197A">
        <w:rPr>
          <w:rFonts w:ascii="Times New Roman" w:hAnsi="Times New Roman" w:cs="Times New Roman"/>
          <w:lang w:val="quz-BO"/>
        </w:rPr>
        <w:t>MSc. Ing.</w:t>
      </w:r>
      <w:r w:rsidRPr="00F8197A">
        <w:rPr>
          <w:rFonts w:ascii="Times New Roman" w:hAnsi="Times New Roman" w:cs="Times New Roman"/>
          <w:lang w:val="quz-BO"/>
        </w:rPr>
        <w:t xml:space="preserve"> Juan Antonio Gutiérrez Fernández</w:t>
      </w:r>
    </w:p>
    <w:p w:rsidR="005C2719" w:rsidRDefault="005E40CA" w:rsidP="00594295">
      <w:pPr>
        <w:spacing w:line="360" w:lineRule="auto"/>
        <w:rPr>
          <w:rFonts w:ascii="Times New Roman" w:hAnsi="Times New Roman" w:cs="Times New Roman"/>
          <w:lang w:val="quz-BO"/>
        </w:rPr>
      </w:pPr>
      <w:r w:rsidRPr="00F8197A">
        <w:rPr>
          <w:rFonts w:ascii="Times New Roman" w:hAnsi="Times New Roman" w:cs="Times New Roman"/>
          <w:lang w:val="quz-BO"/>
        </w:rPr>
        <w:t>Profesor Auxiliar, Miemb</w:t>
      </w:r>
      <w:r w:rsidR="001A600F" w:rsidRPr="00F8197A">
        <w:rPr>
          <w:rFonts w:ascii="Times New Roman" w:hAnsi="Times New Roman" w:cs="Times New Roman"/>
          <w:lang w:val="quz-BO"/>
        </w:rPr>
        <w:t>r</w:t>
      </w:r>
      <w:r w:rsidRPr="00F8197A">
        <w:rPr>
          <w:rFonts w:ascii="Times New Roman" w:hAnsi="Times New Roman" w:cs="Times New Roman"/>
          <w:lang w:val="quz-BO"/>
        </w:rPr>
        <w:t xml:space="preserve">o del </w:t>
      </w:r>
      <w:r w:rsidR="001A600F" w:rsidRPr="00F8197A">
        <w:rPr>
          <w:rFonts w:ascii="Times New Roman" w:hAnsi="Times New Roman" w:cs="Times New Roman"/>
          <w:lang w:val="quz-BO"/>
        </w:rPr>
        <w:t>Departamento de Electroenerg</w:t>
      </w:r>
      <w:r w:rsidR="003265F3" w:rsidRPr="00F8197A">
        <w:rPr>
          <w:rFonts w:ascii="Times New Roman" w:hAnsi="Times New Roman" w:cs="Times New Roman"/>
          <w:lang w:val="quz-BO"/>
        </w:rPr>
        <w:t>ét</w:t>
      </w:r>
      <w:r w:rsidR="003B3024">
        <w:rPr>
          <w:rFonts w:ascii="Times New Roman" w:hAnsi="Times New Roman" w:cs="Times New Roman"/>
          <w:lang w:val="quz-BO"/>
        </w:rPr>
        <w:t>i</w:t>
      </w:r>
      <w:r w:rsidR="003265F3" w:rsidRPr="00F8197A">
        <w:rPr>
          <w:rFonts w:ascii="Times New Roman" w:hAnsi="Times New Roman" w:cs="Times New Roman"/>
          <w:lang w:val="quz-BO"/>
        </w:rPr>
        <w:t>ca de la Facultad de Ingenieria Eléctrica</w:t>
      </w:r>
      <w:r w:rsidRPr="00F8197A">
        <w:rPr>
          <w:rFonts w:ascii="Times New Roman" w:hAnsi="Times New Roman" w:cs="Times New Roman"/>
          <w:lang w:val="quz-BO"/>
        </w:rPr>
        <w:t xml:space="preserve">, Universidad Central </w:t>
      </w:r>
      <w:r w:rsidRPr="00F8197A">
        <w:rPr>
          <w:rFonts w:ascii="Times New Roman" w:hAnsi="Times New Roman" w:cs="Times New Roman"/>
        </w:rPr>
        <w:t xml:space="preserve">“Marta Abreu” </w:t>
      </w:r>
      <w:r w:rsidRPr="00F8197A">
        <w:rPr>
          <w:rFonts w:ascii="Times New Roman" w:hAnsi="Times New Roman" w:cs="Times New Roman"/>
          <w:lang w:val="quz-BO"/>
        </w:rPr>
        <w:t xml:space="preserve">de Las  Villas, Cuba.  </w:t>
      </w:r>
      <w:r w:rsidR="00180B28">
        <w:rPr>
          <w:rFonts w:ascii="Times New Roman" w:hAnsi="Times New Roman" w:cs="Times New Roman"/>
          <w:lang w:val="quz-BO"/>
        </w:rPr>
        <w:t>e</w:t>
      </w:r>
      <w:r w:rsidRPr="00F8197A">
        <w:rPr>
          <w:rFonts w:ascii="Times New Roman" w:hAnsi="Times New Roman" w:cs="Times New Roman"/>
          <w:lang w:val="quz-BO"/>
        </w:rPr>
        <w:t xml:space="preserve">-mail: </w:t>
      </w:r>
      <w:hyperlink r:id="rId5" w:history="1">
        <w:r w:rsidR="00180B28" w:rsidRPr="00FC59A6">
          <w:rPr>
            <w:rStyle w:val="Hipervnculo"/>
            <w:rFonts w:ascii="Times New Roman" w:hAnsi="Times New Roman" w:cs="Times New Roman"/>
            <w:lang w:val="quz-BO"/>
          </w:rPr>
          <w:t>juani@uclv.edu.cu</w:t>
        </w:r>
      </w:hyperlink>
    </w:p>
    <w:p w:rsidR="00594295" w:rsidRPr="00F8197A" w:rsidRDefault="005C2719" w:rsidP="009244D2">
      <w:pPr>
        <w:spacing w:line="360" w:lineRule="auto"/>
        <w:rPr>
          <w:rFonts w:ascii="Times New Roman" w:hAnsi="Times New Roman" w:cs="Times New Roman"/>
          <w:lang w:val="quz-BO"/>
        </w:rPr>
      </w:pPr>
      <w:r w:rsidRPr="00F8197A">
        <w:rPr>
          <w:rFonts w:ascii="Times New Roman" w:hAnsi="Times New Roman" w:cs="Times New Roman"/>
          <w:lang w:val="quz-BO"/>
        </w:rPr>
        <w:t xml:space="preserve">Autor: </w:t>
      </w:r>
      <w:r w:rsidR="00180B28">
        <w:rPr>
          <w:rFonts w:ascii="Times New Roman" w:hAnsi="Times New Roman" w:cs="Times New Roman"/>
          <w:lang w:val="quz-BO"/>
        </w:rPr>
        <w:t xml:space="preserve">Lesyani León Viltres </w:t>
      </w:r>
    </w:p>
    <w:p w:rsidR="005C2719" w:rsidRPr="00F8197A" w:rsidRDefault="005C2719" w:rsidP="00594295">
      <w:pPr>
        <w:spacing w:line="360" w:lineRule="auto"/>
        <w:rPr>
          <w:rFonts w:ascii="Times New Roman" w:hAnsi="Times New Roman" w:cs="Times New Roman"/>
        </w:rPr>
      </w:pPr>
      <w:r w:rsidRPr="00F8197A">
        <w:rPr>
          <w:rFonts w:ascii="Times New Roman" w:hAnsi="Times New Roman" w:cs="Times New Roman"/>
        </w:rPr>
        <w:t xml:space="preserve">Profesor </w:t>
      </w:r>
      <w:r w:rsidR="00180B28">
        <w:rPr>
          <w:rFonts w:ascii="Times New Roman" w:hAnsi="Times New Roman" w:cs="Times New Roman"/>
        </w:rPr>
        <w:t>Auxiliar</w:t>
      </w:r>
      <w:r w:rsidRPr="00F8197A">
        <w:rPr>
          <w:rFonts w:ascii="Times New Roman" w:hAnsi="Times New Roman" w:cs="Times New Roman"/>
        </w:rPr>
        <w:t xml:space="preserve">, Dr. CT. </w:t>
      </w:r>
      <w:r w:rsidR="003B3024">
        <w:rPr>
          <w:rFonts w:ascii="Times New Roman" w:hAnsi="Times New Roman" w:cs="Times New Roman"/>
        </w:rPr>
        <w:t xml:space="preserve">Jefa del </w:t>
      </w:r>
      <w:r w:rsidR="00180B28">
        <w:rPr>
          <w:rFonts w:ascii="Times New Roman" w:hAnsi="Times New Roman" w:cs="Times New Roman"/>
        </w:rPr>
        <w:t xml:space="preserve">Departamento de </w:t>
      </w:r>
      <w:proofErr w:type="spellStart"/>
      <w:r w:rsidR="00180B28">
        <w:rPr>
          <w:rFonts w:ascii="Times New Roman" w:hAnsi="Times New Roman" w:cs="Times New Roman"/>
        </w:rPr>
        <w:t>Electroenergética</w:t>
      </w:r>
      <w:proofErr w:type="spellEnd"/>
      <w:r w:rsidR="003B3024">
        <w:rPr>
          <w:rFonts w:ascii="Times New Roman" w:hAnsi="Times New Roman" w:cs="Times New Roman"/>
        </w:rPr>
        <w:t xml:space="preserve"> de la Facultad de Ingeniería Eléctrica, </w:t>
      </w:r>
      <w:r w:rsidRPr="00F8197A">
        <w:rPr>
          <w:rFonts w:ascii="Times New Roman" w:hAnsi="Times New Roman" w:cs="Times New Roman"/>
        </w:rPr>
        <w:t xml:space="preserve">Universidad Central “Marta Abreu” de Las Villas, Cuba.    e-mail: </w:t>
      </w:r>
      <w:hyperlink r:id="rId6" w:history="1">
        <w:r w:rsidR="00180B28">
          <w:rPr>
            <w:rStyle w:val="Hipervnculo"/>
            <w:rFonts w:ascii="Times New Roman" w:hAnsi="Times New Roman" w:cs="Times New Roman"/>
            <w:color w:val="0000FF"/>
          </w:rPr>
          <w:t>lesyani</w:t>
        </w:r>
      </w:hyperlink>
      <w:r w:rsidR="00180B28">
        <w:rPr>
          <w:rStyle w:val="Hipervnculo"/>
          <w:rFonts w:ascii="Times New Roman" w:hAnsi="Times New Roman" w:cs="Times New Roman"/>
          <w:color w:val="0000FF"/>
        </w:rPr>
        <w:t>@uclv.edu.cu</w:t>
      </w:r>
    </w:p>
    <w:p w:rsidR="00DF623E" w:rsidRPr="00D11593" w:rsidRDefault="00DF623E" w:rsidP="00DF623E">
      <w:pPr>
        <w:pStyle w:val="04ResumenAbstract"/>
        <w:rPr>
          <w:b/>
          <w:bCs/>
          <w:sz w:val="20"/>
          <w:szCs w:val="20"/>
          <w:lang w:val="es-ES"/>
        </w:rPr>
      </w:pPr>
      <w:r w:rsidRPr="00D11593">
        <w:rPr>
          <w:spacing w:val="6"/>
          <w:sz w:val="20"/>
          <w:szCs w:val="20"/>
          <w:lang w:val="es-ES"/>
        </w:rPr>
        <w:t>RESUMEN</w:t>
      </w:r>
      <w:r w:rsidRPr="00D11593">
        <w:rPr>
          <w:sz w:val="20"/>
          <w:szCs w:val="20"/>
          <w:lang w:val="es-ES"/>
        </w:rPr>
        <w:t>/</w:t>
      </w:r>
      <w:r w:rsidRPr="00D11593">
        <w:rPr>
          <w:i/>
          <w:sz w:val="20"/>
          <w:szCs w:val="20"/>
          <w:lang w:val="es-ES"/>
        </w:rPr>
        <w:t>ABSTRACT</w:t>
      </w:r>
    </w:p>
    <w:p w:rsidR="00086C77" w:rsidRPr="00DF623E" w:rsidRDefault="00DF623E" w:rsidP="00F111A2">
      <w:pPr>
        <w:spacing w:line="360" w:lineRule="auto"/>
        <w:jc w:val="both"/>
        <w:rPr>
          <w:rFonts w:ascii="Times New Roman" w:hAnsi="Times New Roman" w:cs="Times New Roman"/>
          <w:sz w:val="20"/>
          <w:szCs w:val="20"/>
        </w:rPr>
      </w:pPr>
      <w:r w:rsidRPr="00DF623E">
        <w:rPr>
          <w:rFonts w:ascii="Times New Roman" w:hAnsi="Times New Roman" w:cs="Times New Roman"/>
          <w:sz w:val="20"/>
          <w:szCs w:val="20"/>
        </w:rPr>
        <w:t>C</w:t>
      </w:r>
      <w:r w:rsidR="00CF58E3" w:rsidRPr="00DF623E">
        <w:rPr>
          <w:rFonts w:ascii="Times New Roman" w:hAnsi="Times New Roman" w:cs="Times New Roman"/>
          <w:sz w:val="20"/>
          <w:szCs w:val="20"/>
        </w:rPr>
        <w:t xml:space="preserve">on los nuevos avances que se han experimentado en la fabricación de los dispositivos </w:t>
      </w:r>
      <w:r w:rsidR="00707EBE" w:rsidRPr="00DF623E">
        <w:rPr>
          <w:rFonts w:ascii="Times New Roman" w:hAnsi="Times New Roman" w:cs="Times New Roman"/>
          <w:sz w:val="20"/>
          <w:szCs w:val="20"/>
        </w:rPr>
        <w:t xml:space="preserve">los filtros activos vienen ocupando un espacio cada vez mayor en la </w:t>
      </w:r>
      <w:r w:rsidR="00CF58E3" w:rsidRPr="00DF623E">
        <w:rPr>
          <w:rFonts w:ascii="Times New Roman" w:hAnsi="Times New Roman" w:cs="Times New Roman"/>
          <w:sz w:val="20"/>
          <w:szCs w:val="20"/>
        </w:rPr>
        <w:t>compensación de las cargas</w:t>
      </w:r>
      <w:r w:rsidR="00707EBE" w:rsidRPr="00DF623E">
        <w:rPr>
          <w:rFonts w:ascii="Times New Roman" w:hAnsi="Times New Roman" w:cs="Times New Roman"/>
          <w:sz w:val="20"/>
          <w:szCs w:val="20"/>
        </w:rPr>
        <w:t xml:space="preserve"> no lineales en las redes eléctricas</w:t>
      </w:r>
      <w:r w:rsidR="00CF58E3" w:rsidRPr="00DF623E">
        <w:rPr>
          <w:rFonts w:ascii="Times New Roman" w:hAnsi="Times New Roman" w:cs="Times New Roman"/>
          <w:sz w:val="20"/>
          <w:szCs w:val="20"/>
        </w:rPr>
        <w:t>. E</w:t>
      </w:r>
      <w:r w:rsidR="00707EBE" w:rsidRPr="00DF623E">
        <w:rPr>
          <w:rFonts w:ascii="Times New Roman" w:hAnsi="Times New Roman" w:cs="Times New Roman"/>
          <w:sz w:val="20"/>
          <w:szCs w:val="20"/>
        </w:rPr>
        <w:t>sto, unido a otras funciones que son capaces de desempeñar</w:t>
      </w:r>
      <w:r w:rsidR="00CF58E3" w:rsidRPr="00DF623E">
        <w:rPr>
          <w:rFonts w:ascii="Times New Roman" w:hAnsi="Times New Roman" w:cs="Times New Roman"/>
          <w:sz w:val="20"/>
          <w:szCs w:val="20"/>
        </w:rPr>
        <w:t>,</w:t>
      </w:r>
      <w:r w:rsidR="00707EBE" w:rsidRPr="00DF623E">
        <w:rPr>
          <w:rFonts w:ascii="Times New Roman" w:hAnsi="Times New Roman" w:cs="Times New Roman"/>
          <w:sz w:val="20"/>
          <w:szCs w:val="20"/>
        </w:rPr>
        <w:t xml:space="preserve"> los hace considerablemente ventajosos con respecto a otras alternativas. </w:t>
      </w:r>
      <w:r w:rsidR="009D7BE3" w:rsidRPr="00DF623E">
        <w:rPr>
          <w:rFonts w:ascii="Times New Roman" w:hAnsi="Times New Roman" w:cs="Times New Roman"/>
          <w:sz w:val="20"/>
          <w:szCs w:val="20"/>
        </w:rPr>
        <w:t>En e</w:t>
      </w:r>
      <w:r w:rsidR="00707EBE" w:rsidRPr="00DF623E">
        <w:rPr>
          <w:rFonts w:ascii="Times New Roman" w:hAnsi="Times New Roman" w:cs="Times New Roman"/>
          <w:sz w:val="20"/>
          <w:szCs w:val="20"/>
        </w:rPr>
        <w:t xml:space="preserve">ste artículo </w:t>
      </w:r>
      <w:r w:rsidR="009D7BE3" w:rsidRPr="00DF623E">
        <w:rPr>
          <w:rFonts w:ascii="Times New Roman" w:hAnsi="Times New Roman" w:cs="Times New Roman"/>
          <w:sz w:val="20"/>
          <w:szCs w:val="20"/>
        </w:rPr>
        <w:t>se presenta un filtro activo conectado en paralelo</w:t>
      </w:r>
      <w:r w:rsidR="00086C77" w:rsidRPr="00DF623E">
        <w:rPr>
          <w:rFonts w:ascii="Times New Roman" w:hAnsi="Times New Roman" w:cs="Times New Roman"/>
          <w:sz w:val="20"/>
          <w:szCs w:val="20"/>
        </w:rPr>
        <w:t xml:space="preserve"> (FAP)</w:t>
      </w:r>
      <w:r w:rsidR="009D7BE3" w:rsidRPr="00DF623E">
        <w:rPr>
          <w:rFonts w:ascii="Times New Roman" w:hAnsi="Times New Roman" w:cs="Times New Roman"/>
          <w:sz w:val="20"/>
          <w:szCs w:val="20"/>
        </w:rPr>
        <w:t xml:space="preserve"> con la red </w:t>
      </w:r>
      <w:r w:rsidR="00086C77" w:rsidRPr="00DF623E">
        <w:rPr>
          <w:rFonts w:ascii="Times New Roman" w:hAnsi="Times New Roman" w:cs="Times New Roman"/>
          <w:sz w:val="20"/>
          <w:szCs w:val="20"/>
        </w:rPr>
        <w:t>eléctrica,</w:t>
      </w:r>
      <w:r w:rsidR="009D7BE3" w:rsidRPr="00DF623E">
        <w:rPr>
          <w:rFonts w:ascii="Times New Roman" w:hAnsi="Times New Roman" w:cs="Times New Roman"/>
          <w:sz w:val="20"/>
          <w:szCs w:val="20"/>
        </w:rPr>
        <w:t xml:space="preserve"> c</w:t>
      </w:r>
      <w:r w:rsidR="00086C77" w:rsidRPr="00DF623E">
        <w:rPr>
          <w:rFonts w:ascii="Times New Roman" w:hAnsi="Times New Roman" w:cs="Times New Roman"/>
          <w:sz w:val="20"/>
          <w:szCs w:val="20"/>
        </w:rPr>
        <w:t>on una configuración</w:t>
      </w:r>
      <w:r w:rsidR="009D7BE3" w:rsidRPr="00DF623E">
        <w:rPr>
          <w:rFonts w:ascii="Times New Roman" w:hAnsi="Times New Roman" w:cs="Times New Roman"/>
          <w:sz w:val="20"/>
          <w:szCs w:val="20"/>
        </w:rPr>
        <w:t xml:space="preserve"> </w:t>
      </w:r>
      <w:r w:rsidR="00086C77" w:rsidRPr="00DF623E">
        <w:rPr>
          <w:rFonts w:ascii="Times New Roman" w:hAnsi="Times New Roman" w:cs="Times New Roman"/>
          <w:sz w:val="20"/>
          <w:szCs w:val="20"/>
        </w:rPr>
        <w:t>s</w:t>
      </w:r>
      <w:r w:rsidR="009D7BE3" w:rsidRPr="00DF623E">
        <w:rPr>
          <w:rFonts w:ascii="Times New Roman" w:hAnsi="Times New Roman" w:cs="Times New Roman"/>
          <w:sz w:val="20"/>
          <w:szCs w:val="20"/>
        </w:rPr>
        <w:t>encilla</w:t>
      </w:r>
      <w:r w:rsidR="00086C77" w:rsidRPr="00DF623E">
        <w:rPr>
          <w:rFonts w:ascii="Times New Roman" w:hAnsi="Times New Roman" w:cs="Times New Roman"/>
          <w:sz w:val="20"/>
          <w:szCs w:val="20"/>
        </w:rPr>
        <w:t>;</w:t>
      </w:r>
      <w:r w:rsidR="009D7BE3" w:rsidRPr="00DF623E">
        <w:rPr>
          <w:rFonts w:ascii="Times New Roman" w:hAnsi="Times New Roman" w:cs="Times New Roman"/>
          <w:sz w:val="20"/>
          <w:szCs w:val="20"/>
        </w:rPr>
        <w:t xml:space="preserve"> se </w:t>
      </w:r>
      <w:r w:rsidR="00086C77" w:rsidRPr="00DF623E">
        <w:rPr>
          <w:rFonts w:ascii="Times New Roman" w:hAnsi="Times New Roman" w:cs="Times New Roman"/>
          <w:sz w:val="20"/>
          <w:szCs w:val="20"/>
        </w:rPr>
        <w:t xml:space="preserve">aborda su estructura en cada uno sus componentes y principio de funcionamiento, y se lleva a cabo la simulación del sistema ante </w:t>
      </w:r>
      <w:r w:rsidR="00E16A3B" w:rsidRPr="00DF623E">
        <w:rPr>
          <w:rFonts w:ascii="Times New Roman" w:hAnsi="Times New Roman" w:cs="Times New Roman"/>
          <w:sz w:val="20"/>
          <w:szCs w:val="20"/>
        </w:rPr>
        <w:t xml:space="preserve">la aplicación de dos técnicas diferentes de control del inversor </w:t>
      </w:r>
      <w:r w:rsidR="002A1057" w:rsidRPr="00DF623E">
        <w:rPr>
          <w:rFonts w:ascii="Times New Roman" w:hAnsi="Times New Roman" w:cs="Times New Roman"/>
          <w:sz w:val="20"/>
          <w:szCs w:val="20"/>
        </w:rPr>
        <w:t>para una carga característica de los sistemas eléctricos</w:t>
      </w:r>
      <w:r w:rsidR="00086C77" w:rsidRPr="00DF623E">
        <w:rPr>
          <w:rFonts w:ascii="Times New Roman" w:hAnsi="Times New Roman" w:cs="Times New Roman"/>
          <w:sz w:val="20"/>
          <w:szCs w:val="20"/>
        </w:rPr>
        <w:t xml:space="preserve">. Posteriormente se analizan los resultados de la simulación </w:t>
      </w:r>
    </w:p>
    <w:p w:rsidR="00AD6A3B" w:rsidRDefault="005E40CA" w:rsidP="00F111A2">
      <w:pPr>
        <w:spacing w:line="360" w:lineRule="auto"/>
        <w:jc w:val="both"/>
        <w:rPr>
          <w:rFonts w:ascii="Times New Roman" w:hAnsi="Times New Roman" w:cs="Times New Roman"/>
          <w:sz w:val="20"/>
          <w:szCs w:val="20"/>
        </w:rPr>
      </w:pPr>
      <w:r w:rsidRPr="00DF623E">
        <w:rPr>
          <w:rFonts w:ascii="Times New Roman" w:hAnsi="Times New Roman" w:cs="Times New Roman"/>
          <w:sz w:val="20"/>
          <w:szCs w:val="20"/>
        </w:rPr>
        <w:t>Palabras Claves: Filtro Activo de Potencia, Compensación</w:t>
      </w:r>
      <w:r w:rsidR="00645C7F">
        <w:rPr>
          <w:rFonts w:ascii="Times New Roman" w:hAnsi="Times New Roman" w:cs="Times New Roman"/>
          <w:sz w:val="20"/>
          <w:szCs w:val="20"/>
        </w:rPr>
        <w:t xml:space="preserve"> de armónicos</w:t>
      </w:r>
      <w:r w:rsidR="00F8197A" w:rsidRPr="00DF623E">
        <w:rPr>
          <w:rFonts w:ascii="Times New Roman" w:hAnsi="Times New Roman" w:cs="Times New Roman"/>
          <w:sz w:val="20"/>
          <w:szCs w:val="20"/>
        </w:rPr>
        <w:t>, Técnicas de Control, Distorsión Armónica Total</w:t>
      </w:r>
      <w:r w:rsidRPr="00DF623E">
        <w:rPr>
          <w:rFonts w:ascii="Times New Roman" w:hAnsi="Times New Roman" w:cs="Times New Roman"/>
          <w:sz w:val="20"/>
          <w:szCs w:val="20"/>
        </w:rPr>
        <w:t xml:space="preserve"> </w:t>
      </w:r>
    </w:p>
    <w:p w:rsidR="005E40CA" w:rsidRPr="005918EA" w:rsidRDefault="00AD6A3B" w:rsidP="00AD6A3B">
      <w:pPr>
        <w:spacing w:line="360" w:lineRule="auto"/>
        <w:jc w:val="both"/>
        <w:rPr>
          <w:i/>
          <w:sz w:val="20"/>
          <w:szCs w:val="20"/>
          <w:lang w:val="en-US"/>
        </w:rPr>
      </w:pPr>
      <w:r w:rsidRPr="00645C7F">
        <w:rPr>
          <w:i/>
          <w:sz w:val="20"/>
          <w:szCs w:val="20"/>
          <w:lang w:val="es-MX"/>
        </w:rPr>
        <w:t xml:space="preserve"> </w:t>
      </w:r>
      <w:r>
        <w:rPr>
          <w:i/>
          <w:sz w:val="20"/>
          <w:szCs w:val="20"/>
          <w:lang w:val="en-US"/>
        </w:rPr>
        <w:t>With the development</w:t>
      </w:r>
      <w:r w:rsidRPr="00AD6A3B">
        <w:rPr>
          <w:i/>
          <w:sz w:val="20"/>
          <w:szCs w:val="20"/>
          <w:lang w:val="en-US"/>
        </w:rPr>
        <w:t xml:space="preserve"> of</w:t>
      </w:r>
      <w:r>
        <w:rPr>
          <w:i/>
          <w:sz w:val="20"/>
          <w:szCs w:val="20"/>
          <w:lang w:val="en-US"/>
        </w:rPr>
        <w:t xml:space="preserve"> the electronic devices the active power filters have been getting more importance and applications for harmonics compensations because of the </w:t>
      </w:r>
      <w:proofErr w:type="spellStart"/>
      <w:r>
        <w:rPr>
          <w:i/>
          <w:sz w:val="20"/>
          <w:szCs w:val="20"/>
          <w:lang w:val="en-US"/>
        </w:rPr>
        <w:t>non lineal</w:t>
      </w:r>
      <w:proofErr w:type="spellEnd"/>
      <w:r>
        <w:rPr>
          <w:i/>
          <w:sz w:val="20"/>
          <w:szCs w:val="20"/>
          <w:lang w:val="en-US"/>
        </w:rPr>
        <w:t xml:space="preserve"> loads that are connected in electrical grids. That’s why and another functions that this kind of systems are able to perform </w:t>
      </w:r>
      <w:r w:rsidR="000E0ECE">
        <w:rPr>
          <w:i/>
          <w:sz w:val="20"/>
          <w:szCs w:val="20"/>
          <w:lang w:val="en-US"/>
        </w:rPr>
        <w:t xml:space="preserve">are the reasons because active power filters offer a lot of advantages in relations of the others alternatives. This paper deals   about a shunt active power filter (APF) connected to the electrical grid. The filter has a simple structure. The filter structure </w:t>
      </w:r>
      <w:r w:rsidR="00BF545A">
        <w:rPr>
          <w:i/>
          <w:sz w:val="20"/>
          <w:szCs w:val="20"/>
          <w:lang w:val="en-US"/>
        </w:rPr>
        <w:t xml:space="preserve">and the basics principles of the behavior are presented in this paper and finally, the simulations of that behavior were done using toe different control methods of the inverter for the characteristics loads of electrical systems. </w:t>
      </w:r>
      <w:r w:rsidR="00BF545A" w:rsidRPr="005918EA">
        <w:rPr>
          <w:i/>
          <w:sz w:val="20"/>
          <w:szCs w:val="20"/>
          <w:lang w:val="en-US"/>
        </w:rPr>
        <w:t>The simulations results are analyzed and compar</w:t>
      </w:r>
      <w:r w:rsidR="003B3024" w:rsidRPr="005918EA">
        <w:rPr>
          <w:i/>
          <w:sz w:val="20"/>
          <w:szCs w:val="20"/>
          <w:lang w:val="en-US"/>
        </w:rPr>
        <w:t>ed</w:t>
      </w:r>
      <w:r w:rsidR="00BF545A" w:rsidRPr="005918EA">
        <w:rPr>
          <w:i/>
          <w:sz w:val="20"/>
          <w:szCs w:val="20"/>
          <w:lang w:val="en-US"/>
        </w:rPr>
        <w:t xml:space="preserve">. </w:t>
      </w:r>
    </w:p>
    <w:p w:rsidR="00645C7F" w:rsidRPr="00645C7F" w:rsidRDefault="00645C7F" w:rsidP="00AD6A3B">
      <w:pPr>
        <w:spacing w:line="360" w:lineRule="auto"/>
        <w:jc w:val="both"/>
        <w:rPr>
          <w:rFonts w:ascii="Times New Roman" w:hAnsi="Times New Roman" w:cs="Times New Roman"/>
          <w:sz w:val="20"/>
          <w:szCs w:val="20"/>
          <w:lang w:val="en-US"/>
        </w:rPr>
      </w:pPr>
      <w:r w:rsidRPr="00645C7F">
        <w:rPr>
          <w:b/>
          <w:i/>
          <w:sz w:val="20"/>
          <w:szCs w:val="20"/>
          <w:lang w:val="en-US"/>
        </w:rPr>
        <w:t>Key words:</w:t>
      </w:r>
      <w:r>
        <w:rPr>
          <w:b/>
          <w:i/>
          <w:sz w:val="20"/>
          <w:szCs w:val="20"/>
          <w:lang w:val="en-US"/>
        </w:rPr>
        <w:t xml:space="preserve"> </w:t>
      </w:r>
      <w:r w:rsidRPr="00645C7F">
        <w:rPr>
          <w:i/>
          <w:sz w:val="20"/>
          <w:szCs w:val="20"/>
          <w:lang w:val="en-US"/>
        </w:rPr>
        <w:t>Active Power filter</w:t>
      </w:r>
      <w:r>
        <w:rPr>
          <w:i/>
          <w:sz w:val="20"/>
          <w:szCs w:val="20"/>
          <w:lang w:val="en-US"/>
        </w:rPr>
        <w:t>, Harmonics compensation, Control techni</w:t>
      </w:r>
      <w:r w:rsidR="005918EA">
        <w:rPr>
          <w:i/>
          <w:sz w:val="20"/>
          <w:szCs w:val="20"/>
          <w:lang w:val="en-US"/>
        </w:rPr>
        <w:t>ques</w:t>
      </w:r>
      <w:r>
        <w:rPr>
          <w:i/>
          <w:sz w:val="20"/>
          <w:szCs w:val="20"/>
          <w:lang w:val="en-US"/>
        </w:rPr>
        <w:t xml:space="preserve">, Total harmonic distortion  </w:t>
      </w:r>
      <w:r w:rsidRPr="00645C7F">
        <w:rPr>
          <w:lang w:val="en-US"/>
        </w:rPr>
        <w:t xml:space="preserve"> </w:t>
      </w:r>
    </w:p>
    <w:p w:rsidR="00685EE8" w:rsidRPr="005918EA" w:rsidRDefault="00086C77" w:rsidP="00F111A2">
      <w:pPr>
        <w:spacing w:line="360" w:lineRule="auto"/>
        <w:jc w:val="both"/>
        <w:rPr>
          <w:rFonts w:ascii="Times New Roman" w:hAnsi="Times New Roman" w:cs="Times New Roman"/>
          <w:b/>
          <w:sz w:val="20"/>
          <w:szCs w:val="20"/>
          <w:lang w:val="es-MX"/>
        </w:rPr>
      </w:pPr>
      <w:r w:rsidRPr="00645C7F">
        <w:rPr>
          <w:rFonts w:ascii="Times New Roman" w:hAnsi="Times New Roman" w:cs="Times New Roman"/>
          <w:lang w:val="en-US"/>
        </w:rPr>
        <w:lastRenderedPageBreak/>
        <w:t xml:space="preserve"> </w:t>
      </w:r>
      <w:r w:rsidRPr="005918EA">
        <w:rPr>
          <w:rFonts w:ascii="Times New Roman" w:hAnsi="Times New Roman" w:cs="Times New Roman"/>
          <w:b/>
          <w:sz w:val="20"/>
          <w:szCs w:val="20"/>
          <w:lang w:val="es-MX"/>
        </w:rPr>
        <w:t>I</w:t>
      </w:r>
      <w:r w:rsidR="00685EE8" w:rsidRPr="005918EA">
        <w:rPr>
          <w:rFonts w:ascii="Times New Roman" w:hAnsi="Times New Roman" w:cs="Times New Roman"/>
          <w:b/>
          <w:sz w:val="20"/>
          <w:szCs w:val="20"/>
          <w:lang w:val="es-MX"/>
        </w:rPr>
        <w:t>ntroducción</w:t>
      </w:r>
    </w:p>
    <w:p w:rsidR="009901AE" w:rsidRPr="00DF623E" w:rsidRDefault="009901AE" w:rsidP="00F111A2">
      <w:pPr>
        <w:spacing w:line="360" w:lineRule="auto"/>
        <w:jc w:val="both"/>
        <w:rPr>
          <w:rFonts w:ascii="Times New Roman" w:hAnsi="Times New Roman" w:cs="Times New Roman"/>
          <w:sz w:val="20"/>
          <w:szCs w:val="20"/>
        </w:rPr>
      </w:pPr>
      <w:r w:rsidRPr="00DF623E">
        <w:rPr>
          <w:rFonts w:ascii="Times New Roman" w:hAnsi="Times New Roman" w:cs="Times New Roman"/>
          <w:sz w:val="20"/>
          <w:szCs w:val="20"/>
        </w:rPr>
        <w:t>Con el desarrollo de la electrónica de potencia en los últimos a</w:t>
      </w:r>
      <w:r w:rsidR="00674042" w:rsidRPr="00DF623E">
        <w:rPr>
          <w:rFonts w:ascii="Times New Roman" w:hAnsi="Times New Roman" w:cs="Times New Roman"/>
          <w:sz w:val="20"/>
          <w:szCs w:val="20"/>
        </w:rPr>
        <w:t>ñ</w:t>
      </w:r>
      <w:r w:rsidRPr="00DF623E">
        <w:rPr>
          <w:rFonts w:ascii="Times New Roman" w:hAnsi="Times New Roman" w:cs="Times New Roman"/>
          <w:sz w:val="20"/>
          <w:szCs w:val="20"/>
        </w:rPr>
        <w:t xml:space="preserve">os del pasado siglo se le han ido incorporando cargas cuyo comportamiento es marcadamente </w:t>
      </w:r>
      <w:proofErr w:type="spellStart"/>
      <w:r w:rsidRPr="00DF623E">
        <w:rPr>
          <w:rFonts w:ascii="Times New Roman" w:hAnsi="Times New Roman" w:cs="Times New Roman"/>
          <w:sz w:val="20"/>
          <w:szCs w:val="20"/>
        </w:rPr>
        <w:t>alineal</w:t>
      </w:r>
      <w:proofErr w:type="spellEnd"/>
      <w:r w:rsidRPr="00DF623E">
        <w:rPr>
          <w:rFonts w:ascii="Times New Roman" w:hAnsi="Times New Roman" w:cs="Times New Roman"/>
          <w:sz w:val="20"/>
          <w:szCs w:val="20"/>
        </w:rPr>
        <w:t xml:space="preserve">. Los convertidores estáticos han </w:t>
      </w:r>
      <w:r w:rsidR="004A4195" w:rsidRPr="00DF623E">
        <w:rPr>
          <w:rFonts w:ascii="Times New Roman" w:hAnsi="Times New Roman" w:cs="Times New Roman"/>
          <w:sz w:val="20"/>
          <w:szCs w:val="20"/>
        </w:rPr>
        <w:t>elevado considerablemente</w:t>
      </w:r>
      <w:r w:rsidRPr="00DF623E">
        <w:rPr>
          <w:rFonts w:ascii="Times New Roman" w:hAnsi="Times New Roman" w:cs="Times New Roman"/>
          <w:sz w:val="20"/>
          <w:szCs w:val="20"/>
        </w:rPr>
        <w:t xml:space="preserve"> la presencia de voltajes y corrientes con un alto contenido de armónicos, los cuales provocan efectos nocivos tales como: sobre</w:t>
      </w:r>
      <w:r w:rsidR="0080640C" w:rsidRPr="00DF623E">
        <w:rPr>
          <w:rFonts w:ascii="Times New Roman" w:hAnsi="Times New Roman" w:cs="Times New Roman"/>
          <w:sz w:val="20"/>
          <w:szCs w:val="20"/>
        </w:rPr>
        <w:t>car</w:t>
      </w:r>
      <w:r w:rsidRPr="00DF623E">
        <w:rPr>
          <w:rFonts w:ascii="Times New Roman" w:hAnsi="Times New Roman" w:cs="Times New Roman"/>
          <w:sz w:val="20"/>
          <w:szCs w:val="20"/>
        </w:rPr>
        <w:t xml:space="preserve">gas y vibraciones en las </w:t>
      </w:r>
      <w:r w:rsidR="0080640C" w:rsidRPr="00DF623E">
        <w:rPr>
          <w:rFonts w:ascii="Times New Roman" w:hAnsi="Times New Roman" w:cs="Times New Roman"/>
          <w:sz w:val="20"/>
          <w:szCs w:val="20"/>
        </w:rPr>
        <w:t>máquinas</w:t>
      </w:r>
      <w:r w:rsidRPr="00DF623E">
        <w:rPr>
          <w:rFonts w:ascii="Times New Roman" w:hAnsi="Times New Roman" w:cs="Times New Roman"/>
          <w:sz w:val="20"/>
          <w:szCs w:val="20"/>
        </w:rPr>
        <w:t xml:space="preserve"> </w:t>
      </w:r>
      <w:r w:rsidR="0080640C" w:rsidRPr="00DF623E">
        <w:rPr>
          <w:rFonts w:ascii="Times New Roman" w:hAnsi="Times New Roman" w:cs="Times New Roman"/>
          <w:sz w:val="20"/>
          <w:szCs w:val="20"/>
        </w:rPr>
        <w:t>eléctricas</w:t>
      </w:r>
      <w:r w:rsidRPr="00DF623E">
        <w:rPr>
          <w:rFonts w:ascii="Times New Roman" w:hAnsi="Times New Roman" w:cs="Times New Roman"/>
          <w:sz w:val="20"/>
          <w:szCs w:val="20"/>
        </w:rPr>
        <w:t xml:space="preserve">, </w:t>
      </w:r>
      <w:r w:rsidR="0080640C" w:rsidRPr="00DF623E">
        <w:rPr>
          <w:rFonts w:ascii="Times New Roman" w:hAnsi="Times New Roman" w:cs="Times New Roman"/>
          <w:sz w:val="20"/>
          <w:szCs w:val="20"/>
        </w:rPr>
        <w:t>inestabilidad</w:t>
      </w:r>
      <w:r w:rsidRPr="00DF623E">
        <w:rPr>
          <w:rFonts w:ascii="Times New Roman" w:hAnsi="Times New Roman" w:cs="Times New Roman"/>
          <w:sz w:val="20"/>
          <w:szCs w:val="20"/>
        </w:rPr>
        <w:t xml:space="preserve"> en le </w:t>
      </w:r>
      <w:r w:rsidR="0080640C" w:rsidRPr="00DF623E">
        <w:rPr>
          <w:rFonts w:ascii="Times New Roman" w:hAnsi="Times New Roman" w:cs="Times New Roman"/>
          <w:sz w:val="20"/>
          <w:szCs w:val="20"/>
        </w:rPr>
        <w:t>sistema</w:t>
      </w:r>
      <w:r w:rsidRPr="00DF623E">
        <w:rPr>
          <w:rFonts w:ascii="Times New Roman" w:hAnsi="Times New Roman" w:cs="Times New Roman"/>
          <w:sz w:val="20"/>
          <w:szCs w:val="20"/>
        </w:rPr>
        <w:t xml:space="preserve"> </w:t>
      </w:r>
      <w:r w:rsidR="0080640C" w:rsidRPr="00DF623E">
        <w:rPr>
          <w:rFonts w:ascii="Times New Roman" w:hAnsi="Times New Roman" w:cs="Times New Roman"/>
          <w:sz w:val="20"/>
          <w:szCs w:val="20"/>
        </w:rPr>
        <w:t>eléctrico</w:t>
      </w:r>
      <w:r w:rsidRPr="00DF623E">
        <w:rPr>
          <w:rFonts w:ascii="Times New Roman" w:hAnsi="Times New Roman" w:cs="Times New Roman"/>
          <w:sz w:val="20"/>
          <w:szCs w:val="20"/>
        </w:rPr>
        <w:t xml:space="preserve">, </w:t>
      </w:r>
      <w:r w:rsidR="0080640C" w:rsidRPr="00DF623E">
        <w:rPr>
          <w:rFonts w:ascii="Times New Roman" w:hAnsi="Times New Roman" w:cs="Times New Roman"/>
          <w:sz w:val="20"/>
          <w:szCs w:val="20"/>
        </w:rPr>
        <w:t>sobrecargas</w:t>
      </w:r>
      <w:r w:rsidRPr="00DF623E">
        <w:rPr>
          <w:rFonts w:ascii="Times New Roman" w:hAnsi="Times New Roman" w:cs="Times New Roman"/>
          <w:sz w:val="20"/>
          <w:szCs w:val="20"/>
        </w:rPr>
        <w:t xml:space="preserve"> en </w:t>
      </w:r>
      <w:r w:rsidR="0080640C" w:rsidRPr="00DF623E">
        <w:rPr>
          <w:rFonts w:ascii="Times New Roman" w:hAnsi="Times New Roman" w:cs="Times New Roman"/>
          <w:sz w:val="20"/>
          <w:szCs w:val="20"/>
        </w:rPr>
        <w:t>el</w:t>
      </w:r>
      <w:r w:rsidRPr="00DF623E">
        <w:rPr>
          <w:rFonts w:ascii="Times New Roman" w:hAnsi="Times New Roman" w:cs="Times New Roman"/>
          <w:sz w:val="20"/>
          <w:szCs w:val="20"/>
        </w:rPr>
        <w:t xml:space="preserve"> </w:t>
      </w:r>
      <w:r w:rsidR="0080640C" w:rsidRPr="00DF623E">
        <w:rPr>
          <w:rFonts w:ascii="Times New Roman" w:hAnsi="Times New Roman" w:cs="Times New Roman"/>
          <w:sz w:val="20"/>
          <w:szCs w:val="20"/>
        </w:rPr>
        <w:t>conductor</w:t>
      </w:r>
      <w:r w:rsidRPr="00DF623E">
        <w:rPr>
          <w:rFonts w:ascii="Times New Roman" w:hAnsi="Times New Roman" w:cs="Times New Roman"/>
          <w:sz w:val="20"/>
          <w:szCs w:val="20"/>
        </w:rPr>
        <w:t xml:space="preserve"> </w:t>
      </w:r>
      <w:r w:rsidR="0080640C" w:rsidRPr="00DF623E">
        <w:rPr>
          <w:rFonts w:ascii="Times New Roman" w:hAnsi="Times New Roman" w:cs="Times New Roman"/>
          <w:sz w:val="20"/>
          <w:szCs w:val="20"/>
        </w:rPr>
        <w:t>neutro</w:t>
      </w:r>
      <w:r w:rsidRPr="00DF623E">
        <w:rPr>
          <w:rFonts w:ascii="Times New Roman" w:hAnsi="Times New Roman" w:cs="Times New Roman"/>
          <w:sz w:val="20"/>
          <w:szCs w:val="20"/>
        </w:rPr>
        <w:t xml:space="preserve">, </w:t>
      </w:r>
      <w:r w:rsidR="0080640C" w:rsidRPr="00DF623E">
        <w:rPr>
          <w:rFonts w:ascii="Times New Roman" w:hAnsi="Times New Roman" w:cs="Times New Roman"/>
          <w:sz w:val="20"/>
          <w:szCs w:val="20"/>
        </w:rPr>
        <w:t>pe</w:t>
      </w:r>
      <w:r w:rsidRPr="00DF623E">
        <w:rPr>
          <w:rFonts w:ascii="Times New Roman" w:hAnsi="Times New Roman" w:cs="Times New Roman"/>
          <w:sz w:val="20"/>
          <w:szCs w:val="20"/>
        </w:rPr>
        <w:t xml:space="preserve">rturbaciones </w:t>
      </w:r>
      <w:r w:rsidR="0080640C" w:rsidRPr="00DF623E">
        <w:rPr>
          <w:rFonts w:ascii="Times New Roman" w:hAnsi="Times New Roman" w:cs="Times New Roman"/>
          <w:sz w:val="20"/>
          <w:szCs w:val="20"/>
        </w:rPr>
        <w:t>e</w:t>
      </w:r>
      <w:r w:rsidRPr="00DF623E">
        <w:rPr>
          <w:rFonts w:ascii="Times New Roman" w:hAnsi="Times New Roman" w:cs="Times New Roman"/>
          <w:sz w:val="20"/>
          <w:szCs w:val="20"/>
        </w:rPr>
        <w:t>n los equip</w:t>
      </w:r>
      <w:r w:rsidR="0080640C" w:rsidRPr="00DF623E">
        <w:rPr>
          <w:rFonts w:ascii="Times New Roman" w:hAnsi="Times New Roman" w:cs="Times New Roman"/>
          <w:sz w:val="20"/>
          <w:szCs w:val="20"/>
        </w:rPr>
        <w:t>os</w:t>
      </w:r>
      <w:r w:rsidRPr="00DF623E">
        <w:rPr>
          <w:rFonts w:ascii="Times New Roman" w:hAnsi="Times New Roman" w:cs="Times New Roman"/>
          <w:sz w:val="20"/>
          <w:szCs w:val="20"/>
        </w:rPr>
        <w:t xml:space="preserve"> de control, mediciones erróneas, etc</w:t>
      </w:r>
      <w:r w:rsidR="0088743D" w:rsidRPr="00DF623E">
        <w:rPr>
          <w:rFonts w:ascii="Times New Roman" w:hAnsi="Times New Roman" w:cs="Times New Roman"/>
          <w:sz w:val="20"/>
          <w:szCs w:val="20"/>
        </w:rPr>
        <w:t>.</w:t>
      </w:r>
    </w:p>
    <w:p w:rsidR="00F62703" w:rsidRPr="00DF623E" w:rsidRDefault="009901AE" w:rsidP="00F111A2">
      <w:pPr>
        <w:spacing w:line="360" w:lineRule="auto"/>
        <w:jc w:val="both"/>
        <w:rPr>
          <w:rFonts w:ascii="Times New Roman" w:hAnsi="Times New Roman" w:cs="Times New Roman"/>
          <w:sz w:val="20"/>
          <w:szCs w:val="20"/>
        </w:rPr>
      </w:pPr>
      <w:r w:rsidRPr="00DF623E">
        <w:rPr>
          <w:rFonts w:ascii="Times New Roman" w:hAnsi="Times New Roman" w:cs="Times New Roman"/>
          <w:sz w:val="20"/>
          <w:szCs w:val="20"/>
        </w:rPr>
        <w:t xml:space="preserve">Entre las estrategias para resolver estos inconvenientes </w:t>
      </w:r>
      <w:r w:rsidR="00A14355" w:rsidRPr="00DF623E">
        <w:rPr>
          <w:rFonts w:ascii="Times New Roman" w:hAnsi="Times New Roman" w:cs="Times New Roman"/>
          <w:sz w:val="20"/>
          <w:szCs w:val="20"/>
        </w:rPr>
        <w:t xml:space="preserve">está la conexión de filtros pasivos a las </w:t>
      </w:r>
      <w:r w:rsidR="004A4195" w:rsidRPr="00DF623E">
        <w:rPr>
          <w:rFonts w:ascii="Times New Roman" w:hAnsi="Times New Roman" w:cs="Times New Roman"/>
          <w:sz w:val="20"/>
          <w:szCs w:val="20"/>
        </w:rPr>
        <w:t>redes eléctricas</w:t>
      </w:r>
      <w:r w:rsidR="00A14355" w:rsidRPr="00DF623E">
        <w:rPr>
          <w:rFonts w:ascii="Times New Roman" w:hAnsi="Times New Roman" w:cs="Times New Roman"/>
          <w:sz w:val="20"/>
          <w:szCs w:val="20"/>
        </w:rPr>
        <w:t xml:space="preserve"> afectadas por estas cargas no lineales. Sin embargo</w:t>
      </w:r>
      <w:r w:rsidR="00534BE7" w:rsidRPr="00DF623E">
        <w:rPr>
          <w:rFonts w:ascii="Times New Roman" w:hAnsi="Times New Roman" w:cs="Times New Roman"/>
          <w:sz w:val="20"/>
          <w:szCs w:val="20"/>
        </w:rPr>
        <w:t>,</w:t>
      </w:r>
      <w:r w:rsidR="00A14355" w:rsidRPr="00DF623E">
        <w:rPr>
          <w:rFonts w:ascii="Times New Roman" w:hAnsi="Times New Roman" w:cs="Times New Roman"/>
          <w:sz w:val="20"/>
          <w:szCs w:val="20"/>
        </w:rPr>
        <w:t xml:space="preserve"> el uso de los filtros pasivos también presenta sus inconvenientes</w:t>
      </w:r>
      <w:r w:rsidR="00585C6D" w:rsidRPr="00DF623E">
        <w:rPr>
          <w:rFonts w:ascii="Times New Roman" w:hAnsi="Times New Roman" w:cs="Times New Roman"/>
          <w:sz w:val="20"/>
          <w:szCs w:val="20"/>
        </w:rPr>
        <w:t>,</w:t>
      </w:r>
      <w:r w:rsidR="00A14355" w:rsidRPr="00DF623E">
        <w:rPr>
          <w:rFonts w:ascii="Times New Roman" w:hAnsi="Times New Roman" w:cs="Times New Roman"/>
          <w:sz w:val="20"/>
          <w:szCs w:val="20"/>
        </w:rPr>
        <w:t xml:space="preserve"> </w:t>
      </w:r>
      <w:r w:rsidR="00E31111" w:rsidRPr="00DF623E">
        <w:rPr>
          <w:rFonts w:ascii="Times New Roman" w:hAnsi="Times New Roman" w:cs="Times New Roman"/>
          <w:sz w:val="20"/>
          <w:szCs w:val="20"/>
        </w:rPr>
        <w:t>tales como</w:t>
      </w:r>
      <w:r w:rsidR="00585C6D" w:rsidRPr="00DF623E">
        <w:rPr>
          <w:rFonts w:ascii="Times New Roman" w:hAnsi="Times New Roman" w:cs="Times New Roman"/>
          <w:sz w:val="20"/>
          <w:szCs w:val="20"/>
        </w:rPr>
        <w:t>:</w:t>
      </w:r>
      <w:r w:rsidR="00E31111" w:rsidRPr="00DF623E">
        <w:rPr>
          <w:rFonts w:ascii="Times New Roman" w:hAnsi="Times New Roman" w:cs="Times New Roman"/>
          <w:sz w:val="20"/>
          <w:szCs w:val="20"/>
        </w:rPr>
        <w:t xml:space="preserve"> su gran tamaño</w:t>
      </w:r>
      <w:r w:rsidR="00585C6D" w:rsidRPr="00DF623E">
        <w:rPr>
          <w:rFonts w:ascii="Times New Roman" w:hAnsi="Times New Roman" w:cs="Times New Roman"/>
          <w:sz w:val="20"/>
          <w:szCs w:val="20"/>
        </w:rPr>
        <w:t>, comportamiento dependiente de la impedancia de la fuente</w:t>
      </w:r>
      <w:r w:rsidR="00E31111" w:rsidRPr="00DF623E">
        <w:rPr>
          <w:rFonts w:ascii="Times New Roman" w:hAnsi="Times New Roman" w:cs="Times New Roman"/>
          <w:sz w:val="20"/>
          <w:szCs w:val="20"/>
        </w:rPr>
        <w:t xml:space="preserve"> y el hecho de que </w:t>
      </w:r>
      <w:r w:rsidR="00F62703" w:rsidRPr="00DF623E">
        <w:rPr>
          <w:rFonts w:ascii="Times New Roman" w:hAnsi="Times New Roman" w:cs="Times New Roman"/>
          <w:sz w:val="20"/>
          <w:szCs w:val="20"/>
        </w:rPr>
        <w:t xml:space="preserve">el </w:t>
      </w:r>
      <w:r w:rsidR="00E31111" w:rsidRPr="00DF623E">
        <w:rPr>
          <w:rFonts w:ascii="Times New Roman" w:hAnsi="Times New Roman" w:cs="Times New Roman"/>
          <w:sz w:val="20"/>
          <w:szCs w:val="20"/>
        </w:rPr>
        <w:t xml:space="preserve">patrón espectral </w:t>
      </w:r>
      <w:r w:rsidR="00F62703" w:rsidRPr="00DF623E">
        <w:rPr>
          <w:rFonts w:ascii="Times New Roman" w:hAnsi="Times New Roman" w:cs="Times New Roman"/>
          <w:sz w:val="20"/>
          <w:szCs w:val="20"/>
        </w:rPr>
        <w:t xml:space="preserve">de su respuesta de frecuencia </w:t>
      </w:r>
      <w:proofErr w:type="gramStart"/>
      <w:r w:rsidR="00E31111" w:rsidRPr="00DF623E">
        <w:rPr>
          <w:rFonts w:ascii="Times New Roman" w:hAnsi="Times New Roman" w:cs="Times New Roman"/>
          <w:sz w:val="20"/>
          <w:szCs w:val="20"/>
        </w:rPr>
        <w:t>y</w:t>
      </w:r>
      <w:proofErr w:type="gramEnd"/>
      <w:r w:rsidR="00E31111" w:rsidRPr="00DF623E">
        <w:rPr>
          <w:rFonts w:ascii="Times New Roman" w:hAnsi="Times New Roman" w:cs="Times New Roman"/>
          <w:sz w:val="20"/>
          <w:szCs w:val="20"/>
        </w:rPr>
        <w:t xml:space="preserve"> por tanto</w:t>
      </w:r>
      <w:r w:rsidR="00585C6D" w:rsidRPr="00DF623E">
        <w:rPr>
          <w:rFonts w:ascii="Times New Roman" w:hAnsi="Times New Roman" w:cs="Times New Roman"/>
          <w:sz w:val="20"/>
          <w:szCs w:val="20"/>
        </w:rPr>
        <w:t>,</w:t>
      </w:r>
      <w:r w:rsidR="00E31111" w:rsidRPr="00DF623E">
        <w:rPr>
          <w:rFonts w:ascii="Times New Roman" w:hAnsi="Times New Roman" w:cs="Times New Roman"/>
          <w:sz w:val="20"/>
          <w:szCs w:val="20"/>
        </w:rPr>
        <w:t xml:space="preserve"> su compensación de armónicos</w:t>
      </w:r>
      <w:r w:rsidR="00585C6D" w:rsidRPr="00DF623E">
        <w:rPr>
          <w:rFonts w:ascii="Times New Roman" w:hAnsi="Times New Roman" w:cs="Times New Roman"/>
          <w:sz w:val="20"/>
          <w:szCs w:val="20"/>
        </w:rPr>
        <w:t>,</w:t>
      </w:r>
      <w:r w:rsidR="00E31111" w:rsidRPr="00DF623E">
        <w:rPr>
          <w:rFonts w:ascii="Times New Roman" w:hAnsi="Times New Roman" w:cs="Times New Roman"/>
          <w:sz w:val="20"/>
          <w:szCs w:val="20"/>
        </w:rPr>
        <w:t xml:space="preserve"> son fijos</w:t>
      </w:r>
      <w:r w:rsidR="00585C6D" w:rsidRPr="00DF623E">
        <w:rPr>
          <w:rFonts w:ascii="Times New Roman" w:hAnsi="Times New Roman" w:cs="Times New Roman"/>
          <w:sz w:val="20"/>
          <w:szCs w:val="20"/>
        </w:rPr>
        <w:t>,</w:t>
      </w:r>
      <w:r w:rsidR="00E31111" w:rsidRPr="00DF623E">
        <w:rPr>
          <w:rFonts w:ascii="Times New Roman" w:hAnsi="Times New Roman" w:cs="Times New Roman"/>
          <w:sz w:val="20"/>
          <w:szCs w:val="20"/>
        </w:rPr>
        <w:t xml:space="preserve"> dando lugar a posibles estados de resonancia con la red</w:t>
      </w:r>
      <w:r w:rsidR="00F742DE" w:rsidRPr="00DF623E">
        <w:rPr>
          <w:rFonts w:ascii="Times New Roman" w:hAnsi="Times New Roman" w:cs="Times New Roman"/>
          <w:sz w:val="20"/>
          <w:szCs w:val="20"/>
        </w:rPr>
        <w:t xml:space="preserve"> que pueden conllevar a la destrucción del filtro</w:t>
      </w:r>
      <w:r w:rsidR="00685EE8" w:rsidRPr="00DF623E">
        <w:rPr>
          <w:rFonts w:ascii="Times New Roman" w:hAnsi="Times New Roman" w:cs="Times New Roman"/>
          <w:sz w:val="20"/>
          <w:szCs w:val="20"/>
        </w:rPr>
        <w:t xml:space="preserve"> </w:t>
      </w:r>
      <w:r w:rsidR="00F742DE" w:rsidRPr="00DF623E">
        <w:rPr>
          <w:rFonts w:ascii="Times New Roman" w:hAnsi="Times New Roman" w:cs="Times New Roman"/>
          <w:sz w:val="20"/>
          <w:szCs w:val="20"/>
        </w:rPr>
        <w:t>[</w:t>
      </w:r>
      <w:r w:rsidR="000D6DC8" w:rsidRPr="00DF623E">
        <w:rPr>
          <w:rFonts w:ascii="Times New Roman" w:hAnsi="Times New Roman" w:cs="Times New Roman"/>
          <w:sz w:val="20"/>
          <w:szCs w:val="20"/>
        </w:rPr>
        <w:t>1</w:t>
      </w:r>
      <w:r w:rsidR="00F742DE" w:rsidRPr="00DF623E">
        <w:rPr>
          <w:rFonts w:ascii="Times New Roman" w:hAnsi="Times New Roman" w:cs="Times New Roman"/>
          <w:sz w:val="20"/>
          <w:szCs w:val="20"/>
        </w:rPr>
        <w:t>]</w:t>
      </w:r>
      <w:r w:rsidR="00E31111" w:rsidRPr="00DF623E">
        <w:rPr>
          <w:rFonts w:ascii="Times New Roman" w:hAnsi="Times New Roman" w:cs="Times New Roman"/>
          <w:sz w:val="20"/>
          <w:szCs w:val="20"/>
        </w:rPr>
        <w:t xml:space="preserve"> </w:t>
      </w:r>
    </w:p>
    <w:p w:rsidR="005D05A3" w:rsidRPr="00DF623E" w:rsidRDefault="00F62703" w:rsidP="00F111A2">
      <w:pPr>
        <w:spacing w:line="360" w:lineRule="auto"/>
        <w:jc w:val="both"/>
        <w:rPr>
          <w:rFonts w:ascii="Times New Roman" w:hAnsi="Times New Roman" w:cs="Times New Roman"/>
          <w:sz w:val="20"/>
          <w:szCs w:val="20"/>
        </w:rPr>
      </w:pPr>
      <w:r w:rsidRPr="00DF623E">
        <w:rPr>
          <w:rFonts w:ascii="Times New Roman" w:hAnsi="Times New Roman" w:cs="Times New Roman"/>
          <w:sz w:val="20"/>
          <w:szCs w:val="20"/>
        </w:rPr>
        <w:t>Para evitar los inconvenientes</w:t>
      </w:r>
      <w:r w:rsidR="00A14355" w:rsidRPr="00DF623E">
        <w:rPr>
          <w:rFonts w:ascii="Times New Roman" w:hAnsi="Times New Roman" w:cs="Times New Roman"/>
          <w:sz w:val="20"/>
          <w:szCs w:val="20"/>
        </w:rPr>
        <w:t xml:space="preserve"> </w:t>
      </w:r>
      <w:r w:rsidRPr="00DF623E">
        <w:rPr>
          <w:rFonts w:ascii="Times New Roman" w:hAnsi="Times New Roman" w:cs="Times New Roman"/>
          <w:sz w:val="20"/>
          <w:szCs w:val="20"/>
        </w:rPr>
        <w:t xml:space="preserve">de los filtros pasivos se utilizan sistemas compensaciones capaces de cambiar su condición de operación </w:t>
      </w:r>
      <w:r w:rsidR="0039271E" w:rsidRPr="00DF623E">
        <w:rPr>
          <w:rFonts w:ascii="Times New Roman" w:hAnsi="Times New Roman" w:cs="Times New Roman"/>
          <w:sz w:val="20"/>
          <w:szCs w:val="20"/>
        </w:rPr>
        <w:t xml:space="preserve">mediante un adecuado circuito de </w:t>
      </w:r>
      <w:r w:rsidR="004A4195" w:rsidRPr="00DF623E">
        <w:rPr>
          <w:rFonts w:ascii="Times New Roman" w:hAnsi="Times New Roman" w:cs="Times New Roman"/>
          <w:sz w:val="20"/>
          <w:szCs w:val="20"/>
        </w:rPr>
        <w:t>control, ajustando</w:t>
      </w:r>
      <w:r w:rsidR="00F53C1C" w:rsidRPr="00DF623E">
        <w:rPr>
          <w:rFonts w:ascii="Times New Roman" w:hAnsi="Times New Roman" w:cs="Times New Roman"/>
          <w:sz w:val="20"/>
          <w:szCs w:val="20"/>
        </w:rPr>
        <w:t xml:space="preserve"> </w:t>
      </w:r>
      <w:r w:rsidR="0039271E" w:rsidRPr="00DF623E">
        <w:rPr>
          <w:rFonts w:ascii="Times New Roman" w:hAnsi="Times New Roman" w:cs="Times New Roman"/>
          <w:sz w:val="20"/>
          <w:szCs w:val="20"/>
        </w:rPr>
        <w:t xml:space="preserve">así </w:t>
      </w:r>
      <w:r w:rsidR="004A4195" w:rsidRPr="00DF623E">
        <w:rPr>
          <w:rFonts w:ascii="Times New Roman" w:hAnsi="Times New Roman" w:cs="Times New Roman"/>
          <w:sz w:val="20"/>
          <w:szCs w:val="20"/>
        </w:rPr>
        <w:t>su compensación</w:t>
      </w:r>
      <w:r w:rsidR="0039271E" w:rsidRPr="00DF623E">
        <w:rPr>
          <w:rFonts w:ascii="Times New Roman" w:hAnsi="Times New Roman" w:cs="Times New Roman"/>
          <w:sz w:val="20"/>
          <w:szCs w:val="20"/>
        </w:rPr>
        <w:t xml:space="preserve"> al contenido de armónicos cambiante de la carga. Estos sistemas son los llamados filtros activos, los cuales se caracterizan por</w:t>
      </w:r>
      <w:r w:rsidR="00F53C1C" w:rsidRPr="00DF623E">
        <w:rPr>
          <w:rFonts w:ascii="Times New Roman" w:hAnsi="Times New Roman" w:cs="Times New Roman"/>
          <w:sz w:val="20"/>
          <w:szCs w:val="20"/>
        </w:rPr>
        <w:t>:</w:t>
      </w:r>
      <w:r w:rsidR="0039271E" w:rsidRPr="00DF623E">
        <w:rPr>
          <w:rFonts w:ascii="Times New Roman" w:hAnsi="Times New Roman" w:cs="Times New Roman"/>
          <w:sz w:val="20"/>
          <w:szCs w:val="20"/>
        </w:rPr>
        <w:t xml:space="preserve"> su tiempo respuesta rápid</w:t>
      </w:r>
      <w:r w:rsidR="00F53C1C" w:rsidRPr="00DF623E">
        <w:rPr>
          <w:rFonts w:ascii="Times New Roman" w:hAnsi="Times New Roman" w:cs="Times New Roman"/>
          <w:sz w:val="20"/>
          <w:szCs w:val="20"/>
        </w:rPr>
        <w:t>a</w:t>
      </w:r>
      <w:r w:rsidR="005D6C85" w:rsidRPr="00DF623E">
        <w:rPr>
          <w:rFonts w:ascii="Times New Roman" w:hAnsi="Times New Roman" w:cs="Times New Roman"/>
          <w:sz w:val="20"/>
          <w:szCs w:val="20"/>
        </w:rPr>
        <w:t>;</w:t>
      </w:r>
      <w:r w:rsidR="0039271E" w:rsidRPr="00DF623E">
        <w:rPr>
          <w:rFonts w:ascii="Times New Roman" w:hAnsi="Times New Roman" w:cs="Times New Roman"/>
          <w:sz w:val="20"/>
          <w:szCs w:val="20"/>
        </w:rPr>
        <w:t xml:space="preserve"> bajo costo de mantenimiento</w:t>
      </w:r>
      <w:r w:rsidR="00F53C1C" w:rsidRPr="00DF623E">
        <w:rPr>
          <w:rFonts w:ascii="Times New Roman" w:hAnsi="Times New Roman" w:cs="Times New Roman"/>
          <w:sz w:val="20"/>
          <w:szCs w:val="20"/>
        </w:rPr>
        <w:t xml:space="preserve">, capacidad de compensar con un solo equipo </w:t>
      </w:r>
      <w:r w:rsidR="005D6C85" w:rsidRPr="00DF623E">
        <w:rPr>
          <w:rFonts w:ascii="Times New Roman" w:hAnsi="Times New Roman" w:cs="Times New Roman"/>
          <w:sz w:val="20"/>
          <w:szCs w:val="20"/>
        </w:rPr>
        <w:t xml:space="preserve">un amplio rango de </w:t>
      </w:r>
      <w:r w:rsidR="004A4195" w:rsidRPr="00DF623E">
        <w:rPr>
          <w:rFonts w:ascii="Times New Roman" w:hAnsi="Times New Roman" w:cs="Times New Roman"/>
          <w:sz w:val="20"/>
          <w:szCs w:val="20"/>
        </w:rPr>
        <w:t xml:space="preserve">frecuencias; </w:t>
      </w:r>
      <w:r w:rsidR="00F53C1C" w:rsidRPr="00DF623E">
        <w:rPr>
          <w:rFonts w:ascii="Times New Roman" w:hAnsi="Times New Roman" w:cs="Times New Roman"/>
          <w:sz w:val="20"/>
          <w:szCs w:val="20"/>
        </w:rPr>
        <w:t>inyectar</w:t>
      </w:r>
      <w:r w:rsidR="0039271E" w:rsidRPr="00DF623E">
        <w:rPr>
          <w:rFonts w:ascii="Times New Roman" w:hAnsi="Times New Roman" w:cs="Times New Roman"/>
          <w:sz w:val="20"/>
          <w:szCs w:val="20"/>
        </w:rPr>
        <w:t xml:space="preserve"> los arm</w:t>
      </w:r>
      <w:r w:rsidR="00F53C1C" w:rsidRPr="00DF623E">
        <w:rPr>
          <w:rFonts w:ascii="Times New Roman" w:hAnsi="Times New Roman" w:cs="Times New Roman"/>
          <w:sz w:val="20"/>
          <w:szCs w:val="20"/>
        </w:rPr>
        <w:t>ó</w:t>
      </w:r>
      <w:r w:rsidR="0039271E" w:rsidRPr="00DF623E">
        <w:rPr>
          <w:rFonts w:ascii="Times New Roman" w:hAnsi="Times New Roman" w:cs="Times New Roman"/>
          <w:sz w:val="20"/>
          <w:szCs w:val="20"/>
        </w:rPr>
        <w:t>n</w:t>
      </w:r>
      <w:r w:rsidR="00F53C1C" w:rsidRPr="00DF623E">
        <w:rPr>
          <w:rFonts w:ascii="Times New Roman" w:hAnsi="Times New Roman" w:cs="Times New Roman"/>
          <w:sz w:val="20"/>
          <w:szCs w:val="20"/>
        </w:rPr>
        <w:t>ic</w:t>
      </w:r>
      <w:r w:rsidR="0039271E" w:rsidRPr="00DF623E">
        <w:rPr>
          <w:rFonts w:ascii="Times New Roman" w:hAnsi="Times New Roman" w:cs="Times New Roman"/>
          <w:sz w:val="20"/>
          <w:szCs w:val="20"/>
        </w:rPr>
        <w:t xml:space="preserve">os </w:t>
      </w:r>
      <w:r w:rsidR="00F53C1C" w:rsidRPr="00DF623E">
        <w:rPr>
          <w:rFonts w:ascii="Times New Roman" w:hAnsi="Times New Roman" w:cs="Times New Roman"/>
          <w:sz w:val="20"/>
          <w:szCs w:val="20"/>
        </w:rPr>
        <w:t>de corriente necesarios que demanda la carga para su adecuado funcionamiento, evitando así los problemas de resonancia natural de los filtros pasivos</w:t>
      </w:r>
      <w:r w:rsidR="005D6C85" w:rsidRPr="00DF623E">
        <w:rPr>
          <w:rFonts w:ascii="Times New Roman" w:hAnsi="Times New Roman" w:cs="Times New Roman"/>
          <w:sz w:val="20"/>
          <w:szCs w:val="20"/>
        </w:rPr>
        <w:t>; y proporcionar un rango continuo de compensación de potencia reactiva</w:t>
      </w:r>
    </w:p>
    <w:p w:rsidR="00E60ED1" w:rsidRPr="00DF623E" w:rsidRDefault="005D05A3" w:rsidP="00F111A2">
      <w:pPr>
        <w:spacing w:line="360" w:lineRule="auto"/>
        <w:jc w:val="both"/>
        <w:rPr>
          <w:rFonts w:ascii="Times New Roman" w:hAnsi="Times New Roman" w:cs="Times New Roman"/>
          <w:sz w:val="20"/>
          <w:szCs w:val="20"/>
        </w:rPr>
      </w:pPr>
      <w:r w:rsidRPr="00DF623E">
        <w:rPr>
          <w:rFonts w:ascii="Times New Roman" w:hAnsi="Times New Roman" w:cs="Times New Roman"/>
          <w:sz w:val="20"/>
          <w:szCs w:val="20"/>
        </w:rPr>
        <w:t xml:space="preserve">En este trabajo se analiza el comportamiento </w:t>
      </w:r>
      <w:r w:rsidR="0080640C" w:rsidRPr="00DF623E">
        <w:rPr>
          <w:rFonts w:ascii="Times New Roman" w:hAnsi="Times New Roman" w:cs="Times New Roman"/>
          <w:sz w:val="20"/>
          <w:szCs w:val="20"/>
        </w:rPr>
        <w:t>de un filtro activo conectado en paralelo (FAP) con un</w:t>
      </w:r>
      <w:r w:rsidR="004424F0" w:rsidRPr="00DF623E">
        <w:rPr>
          <w:rFonts w:ascii="Times New Roman" w:hAnsi="Times New Roman" w:cs="Times New Roman"/>
          <w:sz w:val="20"/>
          <w:szCs w:val="20"/>
        </w:rPr>
        <w:t>a</w:t>
      </w:r>
      <w:r w:rsidR="0080640C" w:rsidRPr="00DF623E">
        <w:rPr>
          <w:rFonts w:ascii="Times New Roman" w:hAnsi="Times New Roman" w:cs="Times New Roman"/>
          <w:sz w:val="20"/>
          <w:szCs w:val="20"/>
        </w:rPr>
        <w:t xml:space="preserve"> carga no lineal </w:t>
      </w:r>
      <w:r w:rsidRPr="00DF623E">
        <w:rPr>
          <w:rFonts w:ascii="Times New Roman" w:hAnsi="Times New Roman" w:cs="Times New Roman"/>
          <w:sz w:val="20"/>
          <w:szCs w:val="20"/>
        </w:rPr>
        <w:t xml:space="preserve">ante </w:t>
      </w:r>
      <w:r w:rsidR="002A1057" w:rsidRPr="00DF623E">
        <w:rPr>
          <w:rFonts w:ascii="Times New Roman" w:hAnsi="Times New Roman" w:cs="Times New Roman"/>
          <w:sz w:val="20"/>
          <w:szCs w:val="20"/>
        </w:rPr>
        <w:t>diferentes técnicas de control del inversor, estas son la técnica de control por modulación de banda de histéresis (MBH) y la técnica por modulación del ancho de pulso (MAP).</w:t>
      </w:r>
      <w:r w:rsidR="00545BDD" w:rsidRPr="00DF623E">
        <w:rPr>
          <w:rFonts w:ascii="Times New Roman" w:hAnsi="Times New Roman" w:cs="Times New Roman"/>
          <w:sz w:val="20"/>
          <w:szCs w:val="20"/>
        </w:rPr>
        <w:t xml:space="preserve"> La carga consiste en un sistema convertidor – motor de corriente directa</w:t>
      </w:r>
      <w:r w:rsidR="004424F0" w:rsidRPr="00DF623E">
        <w:rPr>
          <w:rFonts w:ascii="Times New Roman" w:hAnsi="Times New Roman" w:cs="Times New Roman"/>
          <w:sz w:val="20"/>
          <w:szCs w:val="20"/>
        </w:rPr>
        <w:t xml:space="preserve">. </w:t>
      </w:r>
    </w:p>
    <w:p w:rsidR="00E60ED1" w:rsidRPr="00F8197A" w:rsidRDefault="00E60ED1" w:rsidP="00F111A2">
      <w:pPr>
        <w:spacing w:line="360" w:lineRule="auto"/>
        <w:jc w:val="both"/>
        <w:rPr>
          <w:rFonts w:ascii="Times New Roman" w:hAnsi="Times New Roman" w:cs="Times New Roman"/>
          <w:b/>
        </w:rPr>
      </w:pPr>
      <w:r w:rsidRPr="00F8197A">
        <w:rPr>
          <w:rFonts w:ascii="Times New Roman" w:hAnsi="Times New Roman" w:cs="Times New Roman"/>
          <w:b/>
        </w:rPr>
        <w:t>Principio de funcionamiento y estructura del FAP</w:t>
      </w:r>
    </w:p>
    <w:p w:rsidR="00F8197A" w:rsidRPr="00F8197A" w:rsidRDefault="009D03FE" w:rsidP="00F111A2">
      <w:pPr>
        <w:spacing w:line="360" w:lineRule="auto"/>
        <w:jc w:val="both"/>
        <w:rPr>
          <w:rFonts w:ascii="Times New Roman" w:hAnsi="Times New Roman" w:cs="Times New Roman"/>
        </w:rPr>
      </w:pPr>
      <w:r w:rsidRPr="00F8197A">
        <w:rPr>
          <w:rFonts w:ascii="Times New Roman" w:hAnsi="Times New Roman" w:cs="Times New Roman"/>
        </w:rPr>
        <w:t>El principio de funcionamiento del FAP consiste en inyectar a la red</w:t>
      </w:r>
      <w:r w:rsidR="00C6027B" w:rsidRPr="00F8197A">
        <w:rPr>
          <w:rFonts w:ascii="Times New Roman" w:hAnsi="Times New Roman" w:cs="Times New Roman"/>
        </w:rPr>
        <w:t xml:space="preserve">, </w:t>
      </w:r>
      <w:r w:rsidRPr="00F8197A">
        <w:rPr>
          <w:rFonts w:ascii="Times New Roman" w:hAnsi="Times New Roman" w:cs="Times New Roman"/>
        </w:rPr>
        <w:t xml:space="preserve">las corrientes armónicas generadas en la carga, de modo que queden absolutamente anuladas por </w:t>
      </w:r>
      <w:r w:rsidR="00C6027B" w:rsidRPr="00F8197A">
        <w:rPr>
          <w:rFonts w:ascii="Times New Roman" w:hAnsi="Times New Roman" w:cs="Times New Roman"/>
        </w:rPr>
        <w:t xml:space="preserve">LKC </w:t>
      </w:r>
      <w:r w:rsidRPr="00F8197A">
        <w:rPr>
          <w:rFonts w:ascii="Times New Roman" w:hAnsi="Times New Roman" w:cs="Times New Roman"/>
        </w:rPr>
        <w:t>en los conductores que alimentan el nodo de conexión del filtro</w:t>
      </w:r>
      <w:r w:rsidR="00C6027B" w:rsidRPr="00F8197A">
        <w:rPr>
          <w:rFonts w:ascii="Times New Roman" w:hAnsi="Times New Roman" w:cs="Times New Roman"/>
        </w:rPr>
        <w:t xml:space="preserve">, </w:t>
      </w:r>
      <w:r w:rsidR="00EE167B" w:rsidRPr="00F8197A">
        <w:rPr>
          <w:rFonts w:ascii="Times New Roman" w:hAnsi="Times New Roman" w:cs="Times New Roman"/>
        </w:rPr>
        <w:t xml:space="preserve">como se aprecia en el sistema de ecuaciones </w:t>
      </w:r>
      <w:r w:rsidR="00EE167B" w:rsidRPr="00F8197A">
        <w:rPr>
          <w:rFonts w:ascii="Times New Roman" w:hAnsi="Times New Roman" w:cs="Times New Roman"/>
          <w:b/>
        </w:rPr>
        <w:t>(1)</w:t>
      </w:r>
      <w:r w:rsidR="00E94AA2" w:rsidRPr="00F8197A">
        <w:rPr>
          <w:rFonts w:ascii="Times New Roman" w:hAnsi="Times New Roman" w:cs="Times New Roman"/>
        </w:rPr>
        <w:t xml:space="preserve"> y en la </w:t>
      </w:r>
      <w:r w:rsidR="00EE167B" w:rsidRPr="00F8197A">
        <w:rPr>
          <w:rFonts w:ascii="Times New Roman" w:hAnsi="Times New Roman" w:cs="Times New Roman"/>
        </w:rPr>
        <w:t>f</w:t>
      </w:r>
      <w:r w:rsidR="00C6027B" w:rsidRPr="00F8197A">
        <w:rPr>
          <w:rFonts w:ascii="Times New Roman" w:hAnsi="Times New Roman" w:cs="Times New Roman"/>
        </w:rPr>
        <w:t>igura 1</w:t>
      </w:r>
      <w:r w:rsidRPr="00F8197A">
        <w:rPr>
          <w:rFonts w:ascii="Times New Roman" w:hAnsi="Times New Roman" w:cs="Times New Roman"/>
        </w:rPr>
        <w:t xml:space="preserve">. De esta manera la corriente demanda a la fuente </w:t>
      </w:r>
      <w:r w:rsidR="00D101A9" w:rsidRPr="00F8197A">
        <w:rPr>
          <w:rFonts w:ascii="Times New Roman" w:hAnsi="Times New Roman" w:cs="Times New Roman"/>
        </w:rPr>
        <w:t>(</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S</m:t>
            </m:r>
          </m:sub>
        </m:sSub>
      </m:oMath>
      <w:r w:rsidR="00D101A9" w:rsidRPr="00F8197A">
        <w:rPr>
          <w:rFonts w:ascii="Times New Roman" w:hAnsi="Times New Roman" w:cs="Times New Roman"/>
        </w:rPr>
        <w:t>)</w:t>
      </w:r>
      <w:r w:rsidRPr="00F8197A">
        <w:rPr>
          <w:rFonts w:ascii="Times New Roman" w:hAnsi="Times New Roman" w:cs="Times New Roman"/>
        </w:rPr>
        <w:t xml:space="preserve"> quedará libre del contenido de armónicos de la carga </w:t>
      </w:r>
      <w:r w:rsidR="00D101A9" w:rsidRPr="00F8197A">
        <w:rPr>
          <w:rFonts w:ascii="Times New Roman" w:hAnsi="Times New Roman" w:cs="Times New Roman"/>
        </w:rPr>
        <w:t>(</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H</m:t>
            </m:r>
          </m:sub>
        </m:sSub>
      </m:oMath>
      <w:r w:rsidR="00D101A9" w:rsidRPr="00F8197A">
        <w:rPr>
          <w:rFonts w:ascii="Times New Roman" w:hAnsi="Times New Roman" w:cs="Times New Roman"/>
        </w:rPr>
        <w:t>)</w:t>
      </w:r>
      <w:r w:rsidRPr="00F8197A">
        <w:rPr>
          <w:rFonts w:ascii="Times New Roman" w:hAnsi="Times New Roman" w:cs="Times New Roman"/>
        </w:rPr>
        <w:t xml:space="preserve">.  Se precisa un sistema de almacenamiento de energía en </w:t>
      </w:r>
      <w:r w:rsidR="00D101A9" w:rsidRPr="00F8197A">
        <w:rPr>
          <w:rFonts w:ascii="Times New Roman" w:hAnsi="Times New Roman" w:cs="Times New Roman"/>
        </w:rPr>
        <w:t>CD</w:t>
      </w:r>
      <w:r w:rsidRPr="00F8197A">
        <w:rPr>
          <w:rFonts w:ascii="Times New Roman" w:hAnsi="Times New Roman" w:cs="Times New Roman"/>
        </w:rPr>
        <w:t xml:space="preserve"> y un convertidor estático que transfiera esta energía bidireccionalmente entre </w:t>
      </w:r>
      <w:r w:rsidR="00D101A9" w:rsidRPr="00F8197A">
        <w:rPr>
          <w:rFonts w:ascii="Times New Roman" w:hAnsi="Times New Roman" w:cs="Times New Roman"/>
        </w:rPr>
        <w:t>CA</w:t>
      </w:r>
      <w:r w:rsidRPr="00F8197A">
        <w:rPr>
          <w:rFonts w:ascii="Times New Roman" w:hAnsi="Times New Roman" w:cs="Times New Roman"/>
        </w:rPr>
        <w:t xml:space="preserve"> y </w:t>
      </w:r>
      <w:r w:rsidR="00D101A9" w:rsidRPr="00F8197A">
        <w:rPr>
          <w:rFonts w:ascii="Times New Roman" w:hAnsi="Times New Roman" w:cs="Times New Roman"/>
        </w:rPr>
        <w:t>CD</w:t>
      </w:r>
      <w:r w:rsidRPr="00F8197A">
        <w:rPr>
          <w:rFonts w:ascii="Times New Roman" w:hAnsi="Times New Roman" w:cs="Times New Roman"/>
        </w:rPr>
        <w:t>. El convertidor estático debe actuar como fuente de corriente</w:t>
      </w:r>
      <w:r w:rsidR="00C77E9E" w:rsidRPr="00F8197A">
        <w:rPr>
          <w:rFonts w:ascii="Times New Roman" w:hAnsi="Times New Roman" w:cs="Times New Roman"/>
        </w:rPr>
        <w:t>,</w:t>
      </w:r>
      <w:r w:rsidRPr="00F8197A">
        <w:rPr>
          <w:rFonts w:ascii="Times New Roman" w:hAnsi="Times New Roman" w:cs="Times New Roman"/>
        </w:rPr>
        <w:t xml:space="preserve"> su estructura puede ser </w:t>
      </w:r>
      <w:r w:rsidR="00F105E0" w:rsidRPr="00F8197A">
        <w:rPr>
          <w:rFonts w:ascii="Times New Roman" w:hAnsi="Times New Roman" w:cs="Times New Roman"/>
        </w:rPr>
        <w:t>de diferentes tipos</w:t>
      </w:r>
      <w:r w:rsidR="00C77E9E" w:rsidRPr="00F8197A">
        <w:rPr>
          <w:rFonts w:ascii="Times New Roman" w:hAnsi="Times New Roman" w:cs="Times New Roman"/>
        </w:rPr>
        <w:t xml:space="preserve">, y está gobernado por un sistema de control cuyo algoritmo de regulación hace un seguimiento de la corriente en la carga, determina el contenido de armónicos y genera las </w:t>
      </w:r>
      <w:r w:rsidR="00D101A9" w:rsidRPr="00F8197A">
        <w:rPr>
          <w:rFonts w:ascii="Times New Roman" w:hAnsi="Times New Roman" w:cs="Times New Roman"/>
        </w:rPr>
        <w:t>señales de referencia</w:t>
      </w:r>
      <w:r w:rsidR="00C6027B" w:rsidRPr="00F8197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R</m:t>
            </m:r>
          </m:sub>
        </m:sSub>
      </m:oMath>
      <w:r w:rsidR="00C6027B" w:rsidRPr="00F8197A">
        <w:rPr>
          <w:rFonts w:ascii="Times New Roman" w:hAnsi="Times New Roman" w:cs="Times New Roman"/>
        </w:rPr>
        <w:t>)</w:t>
      </w:r>
      <w:r w:rsidR="008F2B93" w:rsidRPr="00F8197A">
        <w:rPr>
          <w:rFonts w:ascii="Times New Roman" w:hAnsi="Times New Roman" w:cs="Times New Roman"/>
        </w:rPr>
        <w:t xml:space="preserve"> y</w:t>
      </w:r>
      <w:r w:rsidR="00D101A9" w:rsidRPr="00F8197A">
        <w:rPr>
          <w:rFonts w:ascii="Times New Roman" w:hAnsi="Times New Roman" w:cs="Times New Roman"/>
        </w:rPr>
        <w:t xml:space="preserve"> en función de las cuales emite las  </w:t>
      </w:r>
      <w:r w:rsidR="00C77E9E" w:rsidRPr="00F8197A">
        <w:rPr>
          <w:rFonts w:ascii="Times New Roman" w:hAnsi="Times New Roman" w:cs="Times New Roman"/>
        </w:rPr>
        <w:t xml:space="preserve">consignas de mando a los semiconductores para inyectar las corrientes armónicas en contrafase </w:t>
      </w:r>
      <w:r w:rsidR="00E95B5E" w:rsidRPr="00F8197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F</m:t>
            </m:r>
          </m:sub>
        </m:sSub>
      </m:oMath>
      <w:r w:rsidR="00E95B5E" w:rsidRPr="00F8197A">
        <w:rPr>
          <w:rFonts w:ascii="Times New Roman" w:hAnsi="Times New Roman" w:cs="Times New Roman"/>
        </w:rPr>
        <w:t xml:space="preserve">) </w:t>
      </w:r>
      <w:r w:rsidR="00C77E9E" w:rsidRPr="00F8197A">
        <w:rPr>
          <w:rFonts w:ascii="Times New Roman" w:hAnsi="Times New Roman" w:cs="Times New Roman"/>
        </w:rPr>
        <w:t>y conseguir su cancelación</w:t>
      </w:r>
      <w:r w:rsidR="00EE167B" w:rsidRPr="00F8197A">
        <w:rPr>
          <w:rFonts w:ascii="Times New Roman" w:hAnsi="Times New Roman" w:cs="Times New Roman"/>
        </w:rPr>
        <w:t xml:space="preserve"> </w:t>
      </w:r>
      <w:r w:rsidR="00EE167B" w:rsidRPr="00F8197A">
        <w:rPr>
          <w:rFonts w:ascii="Times New Roman" w:hAnsi="Times New Roman" w:cs="Times New Roman"/>
          <w:b/>
        </w:rPr>
        <w:t>(</w:t>
      </w:r>
      <w:r w:rsidR="00C6027B" w:rsidRPr="00F8197A">
        <w:rPr>
          <w:rFonts w:ascii="Times New Roman" w:hAnsi="Times New Roman" w:cs="Times New Roman"/>
          <w:b/>
        </w:rPr>
        <w:t>1)</w:t>
      </w:r>
      <w:r w:rsidR="00957FBD" w:rsidRPr="00F8197A">
        <w:rPr>
          <w:rFonts w:ascii="Times New Roman" w:hAnsi="Times New Roman" w:cs="Times New Roman"/>
        </w:rPr>
        <w:t xml:space="preserve">. Obviamente, en </w:t>
      </w:r>
      <w:r w:rsidR="00957FBD" w:rsidRPr="00F8197A">
        <w:rPr>
          <w:rFonts w:ascii="Times New Roman" w:hAnsi="Times New Roman" w:cs="Times New Roman"/>
          <w:b/>
        </w:rPr>
        <w:t>(1)</w:t>
      </w:r>
      <w:r w:rsidR="00957FBD" w:rsidRPr="00F8197A">
        <w:rPr>
          <w:rFonts w:ascii="Times New Roman" w:hAnsi="Times New Roman" w:cs="Times New Roman"/>
        </w:rPr>
        <w:t xml:space="preserve">, </w:t>
      </w:r>
      <m:oMath>
        <m:r>
          <w:rPr>
            <w:rFonts w:ascii="Cambria Math" w:hAnsi="Cambria Math" w:cs="Times New Roman"/>
          </w:rPr>
          <m:t>I</m:t>
        </m:r>
      </m:oMath>
      <w:r w:rsidR="00957FBD" w:rsidRPr="00F8197A">
        <w:rPr>
          <w:rFonts w:ascii="Times New Roman" w:hAnsi="Times New Roman" w:cs="Times New Roman"/>
        </w:rPr>
        <w:t xml:space="preserve"> es la componente fundamental de la corriente demandada por la carga </w:t>
      </w:r>
    </w:p>
    <w:p w:rsidR="0017330E" w:rsidRPr="00EE167B" w:rsidRDefault="00DD2C21" w:rsidP="00F111A2">
      <w:pPr>
        <w:spacing w:line="360" w:lineRule="auto"/>
        <w:jc w:val="both"/>
        <w:rPr>
          <w:rFonts w:eastAsiaTheme="minorEastAsia"/>
          <w:sz w:val="23"/>
          <w:szCs w:val="23"/>
          <w:lang w:val="en-US"/>
        </w:rPr>
      </w:pPr>
      <m:oMathPara>
        <m:oMathParaPr>
          <m:jc m:val="left"/>
        </m:oMathParaPr>
        <m:oMath>
          <m:d>
            <m:dPr>
              <m:begChr m:val=""/>
              <m:endChr m:val="}"/>
              <m:ctrlPr>
                <w:rPr>
                  <w:rFonts w:ascii="Cambria Math" w:eastAsiaTheme="minorEastAsia" w:hAnsi="Cambria Math"/>
                  <w:i/>
                  <w:sz w:val="23"/>
                  <w:szCs w:val="23"/>
                </w:rPr>
              </m:ctrlPr>
            </m:dPr>
            <m:e>
              <m:eqArr>
                <m:eqArrPr>
                  <m:ctrlPr>
                    <w:rPr>
                      <w:rFonts w:ascii="Cambria Math" w:eastAsiaTheme="minorEastAsia" w:hAnsi="Cambria Math"/>
                      <w:i/>
                      <w:sz w:val="23"/>
                      <w:szCs w:val="23"/>
                    </w:rPr>
                  </m:ctrlPr>
                </m:eqArrPr>
                <m:e>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i</m:t>
                      </m:r>
                    </m:e>
                    <m:sub>
                      <m:r>
                        <w:rPr>
                          <w:rFonts w:ascii="Cambria Math" w:eastAsiaTheme="minorEastAsia" w:hAnsi="Cambria Math"/>
                          <w:sz w:val="23"/>
                          <w:szCs w:val="23"/>
                        </w:rPr>
                        <m:t>s</m:t>
                      </m:r>
                    </m:sub>
                  </m:sSub>
                  <m:r>
                    <w:rPr>
                      <w:rFonts w:ascii="Cambria Math" w:eastAsiaTheme="minorEastAsia" w:hAnsi="Cambria Math"/>
                      <w:sz w:val="23"/>
                      <w:szCs w:val="23"/>
                    </w:rPr>
                    <m:t>=</m:t>
                  </m:r>
                  <m:sSub>
                    <m:sSubPr>
                      <m:ctrlPr>
                        <w:rPr>
                          <w:rFonts w:ascii="Cambria Math" w:eastAsiaTheme="minorEastAsia" w:hAnsi="Cambria Math"/>
                          <w:i/>
                          <w:sz w:val="23"/>
                          <w:szCs w:val="23"/>
                        </w:rPr>
                      </m:ctrlPr>
                    </m:sSubPr>
                    <m:e>
                      <m:r>
                        <w:rPr>
                          <w:rFonts w:ascii="Cambria Math" w:eastAsiaTheme="minorEastAsia" w:hAnsi="Cambria Math"/>
                          <w:sz w:val="23"/>
                          <w:szCs w:val="23"/>
                        </w:rPr>
                        <m:t>i</m:t>
                      </m:r>
                    </m:e>
                    <m:sub>
                      <m:r>
                        <w:rPr>
                          <w:rFonts w:ascii="Cambria Math" w:eastAsiaTheme="minorEastAsia" w:hAnsi="Cambria Math"/>
                          <w:sz w:val="23"/>
                          <w:szCs w:val="23"/>
                        </w:rPr>
                        <m:t>L</m:t>
                      </m:r>
                    </m:sub>
                  </m:sSub>
                  <m:r>
                    <w:rPr>
                      <w:rFonts w:ascii="Cambria Math" w:eastAsiaTheme="minorEastAsia" w:hAnsi="Cambria Math"/>
                      <w:sz w:val="23"/>
                      <w:szCs w:val="23"/>
                    </w:rPr>
                    <m:t>+</m:t>
                  </m:r>
                  <m:sSub>
                    <m:sSubPr>
                      <m:ctrlPr>
                        <w:rPr>
                          <w:rFonts w:ascii="Cambria Math" w:eastAsiaTheme="minorEastAsia" w:hAnsi="Cambria Math"/>
                          <w:i/>
                          <w:sz w:val="23"/>
                          <w:szCs w:val="23"/>
                        </w:rPr>
                      </m:ctrlPr>
                    </m:sSubPr>
                    <m:e>
                      <m:r>
                        <w:rPr>
                          <w:rFonts w:ascii="Cambria Math" w:eastAsiaTheme="minorEastAsia" w:hAnsi="Cambria Math"/>
                          <w:sz w:val="23"/>
                          <w:szCs w:val="23"/>
                        </w:rPr>
                        <m:t>i</m:t>
                      </m:r>
                    </m:e>
                    <m:sub>
                      <m:r>
                        <w:rPr>
                          <w:rFonts w:ascii="Cambria Math" w:eastAsiaTheme="minorEastAsia" w:hAnsi="Cambria Math"/>
                          <w:sz w:val="23"/>
                          <w:szCs w:val="23"/>
                        </w:rPr>
                        <m:t>F</m:t>
                      </m:r>
                    </m:sub>
                  </m:sSub>
                  <m:r>
                    <w:rPr>
                      <w:rFonts w:ascii="Cambria Math" w:eastAsiaTheme="minorEastAsia" w:hAnsi="Cambria Math"/>
                      <w:sz w:val="23"/>
                      <w:szCs w:val="23"/>
                    </w:rPr>
                    <m:t xml:space="preserve">   </m:t>
                  </m:r>
                  <m:sSup>
                    <m:sSupPr>
                      <m:ctrlPr>
                        <w:rPr>
                          <w:rFonts w:ascii="Cambria Math" w:eastAsiaTheme="minorEastAsia" w:hAnsi="Cambria Math"/>
                          <w:i/>
                          <w:sz w:val="23"/>
                          <w:szCs w:val="23"/>
                        </w:rPr>
                      </m:ctrlPr>
                    </m:sSupPr>
                    <m:e>
                      <m:r>
                        <w:rPr>
                          <w:rFonts w:ascii="Cambria Math" w:eastAsiaTheme="minorEastAsia" w:hAnsi="Cambria Math"/>
                          <w:sz w:val="23"/>
                          <w:szCs w:val="23"/>
                        </w:rPr>
                        <m:t>LKC</m:t>
                      </m:r>
                    </m:e>
                    <m:sup>
                      <m:r>
                        <w:rPr>
                          <w:rFonts w:ascii="Cambria Math" w:eastAsiaTheme="minorEastAsia" w:hAnsi="Cambria Math"/>
                          <w:sz w:val="23"/>
                          <w:szCs w:val="23"/>
                        </w:rPr>
                        <m:t>1</m:t>
                      </m:r>
                    </m:sup>
                  </m:sSup>
                </m:e>
                <m:e>
                  <m:r>
                    <w:rPr>
                      <w:rFonts w:ascii="Cambria Math" w:eastAsiaTheme="minorEastAsia" w:hAnsi="Cambria Math"/>
                      <w:sz w:val="23"/>
                      <w:szCs w:val="23"/>
                    </w:rPr>
                    <m:t xml:space="preserve">        </m:t>
                  </m:r>
                  <m:sSub>
                    <m:sSubPr>
                      <m:ctrlPr>
                        <w:rPr>
                          <w:rFonts w:ascii="Cambria Math" w:eastAsiaTheme="minorEastAsia" w:hAnsi="Cambria Math"/>
                          <w:i/>
                          <w:sz w:val="23"/>
                          <w:szCs w:val="23"/>
                        </w:rPr>
                      </m:ctrlPr>
                    </m:sSubPr>
                    <m:e>
                      <m:r>
                        <w:rPr>
                          <w:rFonts w:ascii="Cambria Math" w:eastAsiaTheme="minorEastAsia" w:hAnsi="Cambria Math"/>
                          <w:sz w:val="23"/>
                          <w:szCs w:val="23"/>
                        </w:rPr>
                        <m:t>i</m:t>
                      </m:r>
                    </m:e>
                    <m:sub>
                      <m:r>
                        <w:rPr>
                          <w:rFonts w:ascii="Cambria Math" w:eastAsiaTheme="minorEastAsia" w:hAnsi="Cambria Math"/>
                          <w:sz w:val="23"/>
                          <w:szCs w:val="23"/>
                        </w:rPr>
                        <m:t>L</m:t>
                      </m:r>
                    </m:sub>
                  </m:sSub>
                  <m:r>
                    <w:rPr>
                      <w:rFonts w:ascii="Cambria Math" w:eastAsiaTheme="minorEastAsia" w:hAnsi="Cambria Math"/>
                      <w:sz w:val="23"/>
                      <w:szCs w:val="23"/>
                    </w:rPr>
                    <m:t>=i+</m:t>
                  </m:r>
                  <m:sSub>
                    <m:sSubPr>
                      <m:ctrlPr>
                        <w:rPr>
                          <w:rFonts w:ascii="Cambria Math" w:eastAsiaTheme="minorEastAsia" w:hAnsi="Cambria Math"/>
                          <w:i/>
                          <w:sz w:val="23"/>
                          <w:szCs w:val="23"/>
                        </w:rPr>
                      </m:ctrlPr>
                    </m:sSubPr>
                    <m:e>
                      <m:r>
                        <w:rPr>
                          <w:rFonts w:ascii="Cambria Math" w:eastAsiaTheme="minorEastAsia" w:hAnsi="Cambria Math"/>
                          <w:sz w:val="23"/>
                          <w:szCs w:val="23"/>
                        </w:rPr>
                        <m:t>i</m:t>
                      </m:r>
                    </m:e>
                    <m:sub>
                      <m:r>
                        <w:rPr>
                          <w:rFonts w:ascii="Cambria Math" w:eastAsiaTheme="minorEastAsia" w:hAnsi="Cambria Math"/>
                          <w:sz w:val="23"/>
                          <w:szCs w:val="23"/>
                        </w:rPr>
                        <m:t>H</m:t>
                      </m:r>
                    </m:sub>
                  </m:sSub>
                  <m:ctrlPr>
                    <w:rPr>
                      <w:rFonts w:ascii="Cambria Math" w:eastAsia="Cambria Math" w:hAnsi="Cambria Math" w:cs="Cambria Math"/>
                      <w:i/>
                      <w:sz w:val="23"/>
                      <w:szCs w:val="23"/>
                    </w:rPr>
                  </m:ctrlPr>
                </m:e>
                <m:e>
                  <m:sSub>
                    <m:sSubPr>
                      <m:ctrlPr>
                        <w:rPr>
                          <w:rFonts w:ascii="Cambria Math" w:eastAsia="Cambria Math" w:hAnsi="Cambria Math" w:cs="Cambria Math"/>
                          <w:i/>
                          <w:sz w:val="23"/>
                          <w:szCs w:val="23"/>
                        </w:rPr>
                      </m:ctrlPr>
                    </m:sSubPr>
                    <m:e>
                      <m:r>
                        <w:rPr>
                          <w:rFonts w:ascii="Cambria Math" w:eastAsia="Cambria Math" w:hAnsi="Cambria Math" w:cs="Cambria Math"/>
                          <w:sz w:val="23"/>
                          <w:szCs w:val="23"/>
                        </w:rPr>
                        <m:t xml:space="preserve">     i</m:t>
                      </m:r>
                    </m:e>
                    <m:sub>
                      <m:r>
                        <w:rPr>
                          <w:rFonts w:ascii="Cambria Math" w:eastAsia="Cambria Math" w:hAnsi="Cambria Math" w:cs="Cambria Math"/>
                          <w:sz w:val="23"/>
                          <w:szCs w:val="23"/>
                        </w:rPr>
                        <m:t>H</m:t>
                      </m:r>
                    </m:sub>
                  </m:sSub>
                  <m:r>
                    <w:rPr>
                      <w:rFonts w:ascii="Cambria Math" w:eastAsia="Cambria Math" w:hAnsi="Cambria Math" w:cs="Cambria Math"/>
                      <w:sz w:val="23"/>
                      <w:szCs w:val="23"/>
                    </w:rPr>
                    <m:t>=-</m:t>
                  </m:r>
                  <m:sSub>
                    <m:sSubPr>
                      <m:ctrlPr>
                        <w:rPr>
                          <w:rFonts w:ascii="Cambria Math" w:eastAsia="Cambria Math" w:hAnsi="Cambria Math" w:cs="Cambria Math"/>
                          <w:i/>
                          <w:sz w:val="23"/>
                          <w:szCs w:val="23"/>
                        </w:rPr>
                      </m:ctrlPr>
                    </m:sSubPr>
                    <m:e>
                      <m:r>
                        <w:rPr>
                          <w:rFonts w:ascii="Cambria Math" w:eastAsia="Cambria Math" w:hAnsi="Cambria Math" w:cs="Cambria Math"/>
                          <w:sz w:val="23"/>
                          <w:szCs w:val="23"/>
                        </w:rPr>
                        <m:t>i</m:t>
                      </m:r>
                    </m:e>
                    <m:sub>
                      <m:r>
                        <w:rPr>
                          <w:rFonts w:ascii="Cambria Math" w:eastAsia="Cambria Math" w:hAnsi="Cambria Math" w:cs="Cambria Math"/>
                          <w:sz w:val="23"/>
                          <w:szCs w:val="23"/>
                        </w:rPr>
                        <m:t>F</m:t>
                      </m:r>
                    </m:sub>
                  </m:sSub>
                  <m:ctrlPr>
                    <w:rPr>
                      <w:rFonts w:ascii="Cambria Math" w:eastAsia="Cambria Math" w:hAnsi="Cambria Math" w:cs="Cambria Math"/>
                      <w:i/>
                      <w:sz w:val="23"/>
                      <w:szCs w:val="23"/>
                    </w:rPr>
                  </m:ctrlPr>
                </m:e>
                <m:e>
                  <m:sSub>
                    <m:sSubPr>
                      <m:ctrlPr>
                        <w:rPr>
                          <w:rFonts w:ascii="Cambria Math" w:eastAsia="Cambria Math" w:hAnsi="Cambria Math" w:cs="Cambria Math"/>
                          <w:i/>
                          <w:sz w:val="23"/>
                          <w:szCs w:val="23"/>
                        </w:rPr>
                      </m:ctrlPr>
                    </m:sSubPr>
                    <m:e>
                      <m:r>
                        <w:rPr>
                          <w:rFonts w:ascii="Cambria Math" w:eastAsia="Cambria Math" w:hAnsi="Cambria Math" w:cs="Cambria Math"/>
                          <w:sz w:val="23"/>
                          <w:szCs w:val="23"/>
                        </w:rPr>
                        <m:t>i</m:t>
                      </m:r>
                    </m:e>
                    <m:sub>
                      <m:r>
                        <w:rPr>
                          <w:rFonts w:ascii="Cambria Math" w:eastAsia="Cambria Math" w:hAnsi="Cambria Math" w:cs="Cambria Math"/>
                          <w:sz w:val="23"/>
                          <w:szCs w:val="23"/>
                        </w:rPr>
                        <m:t>S</m:t>
                      </m:r>
                    </m:sub>
                  </m:sSub>
                  <m:r>
                    <w:rPr>
                      <w:rFonts w:ascii="Cambria Math" w:eastAsia="Cambria Math" w:hAnsi="Cambria Math" w:cs="Cambria Math"/>
                      <w:sz w:val="23"/>
                      <w:szCs w:val="23"/>
                    </w:rPr>
                    <m:t>=i</m:t>
                  </m:r>
                </m:e>
              </m:eqArr>
              <m:r>
                <w:rPr>
                  <w:rFonts w:ascii="Cambria Math" w:eastAsiaTheme="minorEastAsia" w:hAnsi="Cambria Math"/>
                  <w:sz w:val="23"/>
                  <w:szCs w:val="23"/>
                </w:rPr>
                <m:t xml:space="preserve">   </m:t>
              </m:r>
            </m:e>
          </m:d>
          <m:r>
            <w:rPr>
              <w:rFonts w:ascii="Cambria Math" w:eastAsiaTheme="minorEastAsia" w:hAnsi="Cambria Math"/>
              <w:sz w:val="23"/>
              <w:szCs w:val="23"/>
              <w:lang w:val="en-US"/>
            </w:rPr>
            <m:t xml:space="preserve">  (1)</m:t>
          </m:r>
        </m:oMath>
      </m:oMathPara>
    </w:p>
    <w:p w:rsidR="00957FBD" w:rsidRPr="00F8197A" w:rsidRDefault="00957FBD" w:rsidP="00F111A2">
      <w:pPr>
        <w:spacing w:line="360" w:lineRule="auto"/>
        <w:jc w:val="both"/>
        <w:rPr>
          <w:rFonts w:ascii="Times New Roman" w:hAnsi="Times New Roman" w:cs="Times New Roman"/>
          <w:b/>
        </w:rPr>
      </w:pPr>
      <w:r w:rsidRPr="00F8197A">
        <w:rPr>
          <w:rFonts w:ascii="Times New Roman" w:hAnsi="Times New Roman" w:cs="Times New Roman"/>
          <w:b/>
        </w:rPr>
        <w:t>Estructura del FAP</w:t>
      </w:r>
    </w:p>
    <w:p w:rsidR="00093429" w:rsidRPr="00F8197A" w:rsidRDefault="00957FBD" w:rsidP="00F111A2">
      <w:pPr>
        <w:spacing w:line="360" w:lineRule="auto"/>
        <w:jc w:val="both"/>
        <w:rPr>
          <w:rFonts w:ascii="Times New Roman" w:hAnsi="Times New Roman" w:cs="Times New Roman"/>
        </w:rPr>
      </w:pPr>
      <w:r w:rsidRPr="00F8197A">
        <w:rPr>
          <w:rFonts w:ascii="Times New Roman" w:hAnsi="Times New Roman" w:cs="Times New Roman"/>
        </w:rPr>
        <w:t>El</w:t>
      </w:r>
      <w:r w:rsidR="00F111A2" w:rsidRPr="00F8197A">
        <w:rPr>
          <w:rFonts w:ascii="Times New Roman" w:hAnsi="Times New Roman" w:cs="Times New Roman"/>
        </w:rPr>
        <w:t xml:space="preserve"> FAP está compuesto por 4 bloques fundamentales</w:t>
      </w:r>
      <w:r w:rsidR="00093429" w:rsidRPr="00F8197A">
        <w:rPr>
          <w:rFonts w:ascii="Times New Roman" w:hAnsi="Times New Roman" w:cs="Times New Roman"/>
        </w:rPr>
        <w:t>: sintetizador de la señal de referencia, sistema de control de la corriente de compensación, circuitos de disparo de los transistores y circuito de potencia</w:t>
      </w:r>
      <w:r w:rsidR="00E94AA2" w:rsidRPr="00F8197A">
        <w:rPr>
          <w:rFonts w:ascii="Times New Roman" w:hAnsi="Times New Roman" w:cs="Times New Roman"/>
        </w:rPr>
        <w:t xml:space="preserve">, como se observa en la </w:t>
      </w:r>
      <w:r w:rsidR="00F8197A" w:rsidRPr="00F8197A">
        <w:rPr>
          <w:rFonts w:ascii="Times New Roman" w:hAnsi="Times New Roman" w:cs="Times New Roman"/>
        </w:rPr>
        <w:t>figura 1</w:t>
      </w:r>
      <w:r w:rsidR="00F0303C" w:rsidRPr="00F8197A">
        <w:rPr>
          <w:rFonts w:ascii="Times New Roman" w:hAnsi="Times New Roman" w:cs="Times New Roman"/>
        </w:rPr>
        <w:t xml:space="preserve"> </w:t>
      </w:r>
    </w:p>
    <w:p w:rsidR="00F111A2" w:rsidRPr="00F8197A" w:rsidRDefault="00093429" w:rsidP="008F2B93">
      <w:pPr>
        <w:spacing w:line="360" w:lineRule="auto"/>
        <w:jc w:val="both"/>
        <w:rPr>
          <w:rFonts w:ascii="Times New Roman" w:hAnsi="Times New Roman" w:cs="Times New Roman"/>
          <w:b/>
        </w:rPr>
      </w:pPr>
      <w:r w:rsidRPr="00F8197A">
        <w:rPr>
          <w:rFonts w:ascii="Times New Roman" w:hAnsi="Times New Roman" w:cs="Times New Roman"/>
          <w:b/>
        </w:rPr>
        <w:t xml:space="preserve">Circuito de potencia </w:t>
      </w:r>
    </w:p>
    <w:p w:rsidR="00F84AA7" w:rsidRPr="00F8197A" w:rsidRDefault="004E0ECC" w:rsidP="004E0ECC">
      <w:pPr>
        <w:spacing w:line="360" w:lineRule="auto"/>
        <w:jc w:val="both"/>
        <w:rPr>
          <w:rFonts w:ascii="Times New Roman" w:hAnsi="Times New Roman" w:cs="Times New Roman"/>
        </w:rPr>
      </w:pPr>
      <w:r w:rsidRPr="00F8197A">
        <w:rPr>
          <w:rFonts w:ascii="Times New Roman" w:hAnsi="Times New Roman" w:cs="Times New Roman"/>
        </w:rPr>
        <w:t xml:space="preserve">El circuito de potencia consiste esencialmente en el convertidor electrónico trifásico puente con tres </w:t>
      </w:r>
      <w:r w:rsidR="00F8197A" w:rsidRPr="00F8197A">
        <w:rPr>
          <w:rFonts w:ascii="Times New Roman" w:hAnsi="Times New Roman" w:cs="Times New Roman"/>
        </w:rPr>
        <w:t>ramas, cuyos</w:t>
      </w:r>
      <w:r w:rsidRPr="00F8197A">
        <w:rPr>
          <w:rFonts w:ascii="Times New Roman" w:hAnsi="Times New Roman" w:cs="Times New Roman"/>
        </w:rPr>
        <w:t xml:space="preserve"> componentes son transistores IGBT operando a una frecuencia de conmutación de 30 kHz, tres inductancias de acoplamiento por la parte de alterna que lo conectan con la red y un capacitor en el lado de directa que constituye el sistema de almacenamiento de energía. No se requiere de una configuración de cuatro ramas puesto que la carga no presenta armónicos múltiplos de 3. Existen otras topologías para los circuitos de </w:t>
      </w:r>
      <w:r w:rsidR="00F8197A" w:rsidRPr="00F8197A">
        <w:rPr>
          <w:rFonts w:ascii="Times New Roman" w:hAnsi="Times New Roman" w:cs="Times New Roman"/>
        </w:rPr>
        <w:t>potencia,</w:t>
      </w:r>
      <w:r w:rsidRPr="00F8197A">
        <w:rPr>
          <w:rFonts w:ascii="Times New Roman" w:hAnsi="Times New Roman" w:cs="Times New Roman"/>
        </w:rPr>
        <w:t xml:space="preserve"> pero esta es aconsejable por su bajo costo dado que emplea un reducido número de elementos semiconductores </w:t>
      </w:r>
    </w:p>
    <w:p w:rsidR="00EE167B" w:rsidRPr="00F8197A" w:rsidRDefault="00E94AA2" w:rsidP="004E0ECC">
      <w:pPr>
        <w:spacing w:line="360" w:lineRule="auto"/>
        <w:jc w:val="both"/>
        <w:rPr>
          <w:rFonts w:ascii="Times New Roman" w:hAnsi="Times New Roman" w:cs="Times New Roman"/>
          <w:b/>
        </w:rPr>
      </w:pPr>
      <w:r w:rsidRPr="00F8197A">
        <w:rPr>
          <w:rFonts w:ascii="Times New Roman" w:hAnsi="Times New Roman" w:cs="Times New Roman"/>
          <w:b/>
        </w:rPr>
        <w:t>1</w:t>
      </w:r>
      <w:r w:rsidR="00CE1E25" w:rsidRPr="00F8197A">
        <w:rPr>
          <w:rFonts w:ascii="Times New Roman" w:hAnsi="Times New Roman" w:cs="Times New Roman"/>
          <w:b/>
        </w:rPr>
        <w:t>-</w:t>
      </w:r>
      <w:r w:rsidRPr="00F8197A">
        <w:rPr>
          <w:rFonts w:ascii="Times New Roman" w:hAnsi="Times New Roman" w:cs="Times New Roman"/>
          <w:b/>
        </w:rPr>
        <w:t xml:space="preserve"> LKC: Ley de Kirchhoff de Corriente </w:t>
      </w:r>
    </w:p>
    <w:p w:rsidR="00EE167B" w:rsidRDefault="00EE167B" w:rsidP="004E0ECC">
      <w:pPr>
        <w:spacing w:line="360" w:lineRule="auto"/>
        <w:jc w:val="both"/>
        <w:rPr>
          <w:rFonts w:ascii="Times New Roman" w:hAnsi="Times New Roman" w:cs="Times New Roman"/>
          <w:sz w:val="20"/>
          <w:szCs w:val="20"/>
        </w:rPr>
      </w:pPr>
    </w:p>
    <w:p w:rsidR="00F74302" w:rsidRDefault="004424F0" w:rsidP="00D00C03">
      <w:pPr>
        <w:jc w:val="center"/>
        <w:rPr>
          <w:sz w:val="20"/>
          <w:szCs w:val="20"/>
        </w:rPr>
      </w:pPr>
      <w:r w:rsidRPr="00D00C03">
        <w:rPr>
          <w:sz w:val="20"/>
          <w:szCs w:val="20"/>
        </w:rPr>
        <w:t xml:space="preserve">   </w:t>
      </w:r>
      <w:r w:rsidR="00545BDD" w:rsidRPr="00D00C03">
        <w:rPr>
          <w:sz w:val="20"/>
          <w:szCs w:val="20"/>
        </w:rPr>
        <w:t xml:space="preserve">  </w:t>
      </w:r>
      <w:r w:rsidR="00BF693E">
        <w:rPr>
          <w:noProof/>
          <w:sz w:val="20"/>
          <w:szCs w:val="20"/>
          <w:lang w:val="es-MX" w:eastAsia="es-MX"/>
        </w:rPr>
        <w:drawing>
          <wp:inline distT="0" distB="0" distL="0" distR="0">
            <wp:extent cx="4010025" cy="2952750"/>
            <wp:effectExtent l="0" t="0" r="9525"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010025" cy="2952750"/>
                    </a:xfrm>
                    <a:prstGeom prst="rect">
                      <a:avLst/>
                    </a:prstGeom>
                    <a:noFill/>
                    <a:ln w="9525">
                      <a:noFill/>
                      <a:miter lim="800000"/>
                      <a:headEnd/>
                      <a:tailEnd/>
                    </a:ln>
                  </pic:spPr>
                </pic:pic>
              </a:graphicData>
            </a:graphic>
          </wp:inline>
        </w:drawing>
      </w:r>
    </w:p>
    <w:p w:rsidR="007918F4" w:rsidRPr="00F8197A" w:rsidRDefault="007918F4" w:rsidP="00D00C03">
      <w:pPr>
        <w:jc w:val="center"/>
        <w:rPr>
          <w:rFonts w:ascii="Times New Roman" w:hAnsi="Times New Roman" w:cs="Times New Roman"/>
        </w:rPr>
      </w:pPr>
      <w:r w:rsidRPr="00F8197A">
        <w:rPr>
          <w:rFonts w:ascii="Times New Roman" w:hAnsi="Times New Roman" w:cs="Times New Roman"/>
          <w:b/>
        </w:rPr>
        <w:lastRenderedPageBreak/>
        <w:t>Figura 1</w:t>
      </w:r>
      <w:r w:rsidRPr="00F8197A">
        <w:rPr>
          <w:rFonts w:ascii="Times New Roman" w:hAnsi="Times New Roman" w:cs="Times New Roman"/>
        </w:rPr>
        <w:t xml:space="preserve">: conexión a la red eléctrica estructura del FAP </w:t>
      </w:r>
    </w:p>
    <w:p w:rsidR="00670D8A" w:rsidRPr="00F8197A" w:rsidRDefault="00D56D15" w:rsidP="00C3706C">
      <w:pPr>
        <w:spacing w:line="360" w:lineRule="auto"/>
        <w:jc w:val="both"/>
        <w:rPr>
          <w:rFonts w:ascii="Times New Roman" w:hAnsi="Times New Roman" w:cs="Times New Roman"/>
          <w:b/>
        </w:rPr>
      </w:pPr>
      <w:r w:rsidRPr="00F8197A">
        <w:rPr>
          <w:rFonts w:ascii="Times New Roman" w:hAnsi="Times New Roman" w:cs="Times New Roman"/>
          <w:b/>
        </w:rPr>
        <w:t xml:space="preserve">Sintetizador de la corriente de referencia </w:t>
      </w:r>
      <w:r w:rsidR="00C3706C" w:rsidRPr="00F8197A">
        <w:rPr>
          <w:rFonts w:ascii="Times New Roman" w:hAnsi="Times New Roman" w:cs="Times New Roman"/>
          <w:b/>
        </w:rPr>
        <w:t xml:space="preserve"> </w:t>
      </w:r>
    </w:p>
    <w:p w:rsidR="00D56D15" w:rsidRPr="00F8197A" w:rsidRDefault="00D56D15" w:rsidP="00670D8A">
      <w:pPr>
        <w:autoSpaceDE w:val="0"/>
        <w:autoSpaceDN w:val="0"/>
        <w:adjustRightInd w:val="0"/>
        <w:spacing w:after="0" w:line="240" w:lineRule="auto"/>
        <w:jc w:val="both"/>
        <w:rPr>
          <w:rFonts w:ascii="Times New Roman" w:hAnsi="Times New Roman" w:cs="Times New Roman"/>
        </w:rPr>
      </w:pPr>
      <w:r w:rsidRPr="00F8197A">
        <w:rPr>
          <w:rFonts w:ascii="Times New Roman" w:hAnsi="Times New Roman" w:cs="Times New Roman"/>
        </w:rPr>
        <w:t>Este bloque tiene la función de cal</w:t>
      </w:r>
      <w:r w:rsidR="00670D8A" w:rsidRPr="00F8197A">
        <w:rPr>
          <w:rFonts w:ascii="Times New Roman" w:hAnsi="Times New Roman" w:cs="Times New Roman"/>
        </w:rPr>
        <w:t>c</w:t>
      </w:r>
      <w:r w:rsidRPr="00F8197A">
        <w:rPr>
          <w:rFonts w:ascii="Times New Roman" w:hAnsi="Times New Roman" w:cs="Times New Roman"/>
        </w:rPr>
        <w:t>ula</w:t>
      </w:r>
      <w:r w:rsidR="00670D8A" w:rsidRPr="00F8197A">
        <w:rPr>
          <w:rFonts w:ascii="Times New Roman" w:hAnsi="Times New Roman" w:cs="Times New Roman"/>
        </w:rPr>
        <w:t>r</w:t>
      </w:r>
      <w:r w:rsidRPr="00F8197A">
        <w:rPr>
          <w:rFonts w:ascii="Times New Roman" w:hAnsi="Times New Roman" w:cs="Times New Roman"/>
        </w:rPr>
        <w:t xml:space="preserve"> el valor instantáneo de la </w:t>
      </w:r>
      <w:r w:rsidR="00670D8A" w:rsidRPr="00F8197A">
        <w:rPr>
          <w:rFonts w:ascii="Times New Roman" w:hAnsi="Times New Roman" w:cs="Times New Roman"/>
        </w:rPr>
        <w:t>corriente</w:t>
      </w:r>
      <w:r w:rsidRPr="00F8197A">
        <w:rPr>
          <w:rFonts w:ascii="Times New Roman" w:hAnsi="Times New Roman" w:cs="Times New Roman"/>
        </w:rPr>
        <w:t xml:space="preserve"> de referencia para la compensación</w:t>
      </w:r>
      <w:r w:rsidR="00670D8A" w:rsidRPr="00F8197A">
        <w:rPr>
          <w:rFonts w:ascii="Times New Roman" w:hAnsi="Times New Roman" w:cs="Times New Roman"/>
        </w:rPr>
        <w:t xml:space="preserve">, o sea la suma de las componentes armónicas de la corriente de carga en </w:t>
      </w:r>
      <w:proofErr w:type="spellStart"/>
      <w:r w:rsidR="00670D8A" w:rsidRPr="00F8197A">
        <w:rPr>
          <w:rFonts w:ascii="Times New Roman" w:hAnsi="Times New Roman" w:cs="Times New Roman"/>
        </w:rPr>
        <w:t>antifase</w:t>
      </w:r>
      <w:proofErr w:type="spellEnd"/>
      <w:r w:rsidRPr="00F8197A">
        <w:rPr>
          <w:rFonts w:ascii="Times New Roman" w:hAnsi="Times New Roman" w:cs="Times New Roman"/>
        </w:rPr>
        <w:t xml:space="preserve">. Existen diferentes </w:t>
      </w:r>
      <w:r w:rsidR="00670D8A" w:rsidRPr="00F8197A">
        <w:rPr>
          <w:rFonts w:ascii="Times New Roman" w:hAnsi="Times New Roman" w:cs="Times New Roman"/>
        </w:rPr>
        <w:t>métodos</w:t>
      </w:r>
      <w:r w:rsidRPr="00F8197A">
        <w:rPr>
          <w:rFonts w:ascii="Times New Roman" w:hAnsi="Times New Roman" w:cs="Times New Roman"/>
        </w:rPr>
        <w:t xml:space="preserve"> </w:t>
      </w:r>
      <w:r w:rsidR="00670D8A" w:rsidRPr="00F8197A">
        <w:rPr>
          <w:rFonts w:ascii="Times New Roman" w:hAnsi="Times New Roman" w:cs="Times New Roman"/>
        </w:rPr>
        <w:t>para el</w:t>
      </w:r>
      <w:r w:rsidRPr="00F8197A">
        <w:rPr>
          <w:rFonts w:ascii="Times New Roman" w:hAnsi="Times New Roman" w:cs="Times New Roman"/>
        </w:rPr>
        <w:t xml:space="preserve"> </w:t>
      </w:r>
      <w:r w:rsidR="00670D8A" w:rsidRPr="00F8197A">
        <w:rPr>
          <w:rFonts w:ascii="Times New Roman" w:hAnsi="Times New Roman" w:cs="Times New Roman"/>
        </w:rPr>
        <w:t>cálculo</w:t>
      </w:r>
      <w:r w:rsidRPr="00F8197A">
        <w:rPr>
          <w:rFonts w:ascii="Times New Roman" w:hAnsi="Times New Roman" w:cs="Times New Roman"/>
        </w:rPr>
        <w:t xml:space="preserve"> de </w:t>
      </w:r>
      <w:r w:rsidR="00670D8A" w:rsidRPr="00F8197A">
        <w:rPr>
          <w:rFonts w:ascii="Times New Roman" w:hAnsi="Times New Roman" w:cs="Times New Roman"/>
        </w:rPr>
        <w:t>e</w:t>
      </w:r>
      <w:r w:rsidRPr="00F8197A">
        <w:rPr>
          <w:rFonts w:ascii="Times New Roman" w:hAnsi="Times New Roman" w:cs="Times New Roman"/>
        </w:rPr>
        <w:t>sta cor</w:t>
      </w:r>
      <w:r w:rsidR="00670D8A" w:rsidRPr="00F8197A">
        <w:rPr>
          <w:rFonts w:ascii="Times New Roman" w:hAnsi="Times New Roman" w:cs="Times New Roman"/>
        </w:rPr>
        <w:t>r</w:t>
      </w:r>
      <w:r w:rsidRPr="00F8197A">
        <w:rPr>
          <w:rFonts w:ascii="Times New Roman" w:hAnsi="Times New Roman" w:cs="Times New Roman"/>
        </w:rPr>
        <w:t>i</w:t>
      </w:r>
      <w:r w:rsidR="00670D8A" w:rsidRPr="00F8197A">
        <w:rPr>
          <w:rFonts w:ascii="Times New Roman" w:hAnsi="Times New Roman" w:cs="Times New Roman"/>
        </w:rPr>
        <w:t>e</w:t>
      </w:r>
      <w:r w:rsidRPr="00F8197A">
        <w:rPr>
          <w:rFonts w:ascii="Times New Roman" w:hAnsi="Times New Roman" w:cs="Times New Roman"/>
        </w:rPr>
        <w:t xml:space="preserve">nte </w:t>
      </w:r>
      <w:r w:rsidR="00670D8A" w:rsidRPr="00F8197A">
        <w:rPr>
          <w:rFonts w:ascii="Times New Roman" w:hAnsi="Times New Roman" w:cs="Times New Roman"/>
        </w:rPr>
        <w:t>e</w:t>
      </w:r>
      <w:r w:rsidRPr="00F8197A">
        <w:rPr>
          <w:rFonts w:ascii="Times New Roman" w:hAnsi="Times New Roman" w:cs="Times New Roman"/>
        </w:rPr>
        <w:t>n</w:t>
      </w:r>
      <w:r w:rsidR="00670D8A" w:rsidRPr="00F8197A">
        <w:rPr>
          <w:rFonts w:ascii="Times New Roman" w:hAnsi="Times New Roman" w:cs="Times New Roman"/>
        </w:rPr>
        <w:t xml:space="preserve"> sistemas </w:t>
      </w:r>
      <w:r w:rsidRPr="00F8197A">
        <w:rPr>
          <w:rFonts w:ascii="Times New Roman" w:hAnsi="Times New Roman" w:cs="Times New Roman"/>
        </w:rPr>
        <w:t>trifásicos de tres hilos</w:t>
      </w:r>
      <w:r w:rsidR="00670D8A" w:rsidRPr="00F8197A">
        <w:rPr>
          <w:rFonts w:ascii="Times New Roman" w:hAnsi="Times New Roman" w:cs="Times New Roman"/>
        </w:rPr>
        <w:t>. Entre ellos los más utilizados son: el basado en la teoría de la potencia reactiva (p</w:t>
      </w:r>
      <w:r w:rsidR="00CE1E25" w:rsidRPr="00F8197A">
        <w:rPr>
          <w:rFonts w:ascii="Times New Roman" w:hAnsi="Times New Roman" w:cs="Times New Roman"/>
        </w:rPr>
        <w:t>-</w:t>
      </w:r>
      <w:r w:rsidR="00670D8A" w:rsidRPr="00F8197A">
        <w:rPr>
          <w:rFonts w:ascii="Times New Roman" w:hAnsi="Times New Roman" w:cs="Times New Roman"/>
        </w:rPr>
        <w:t xml:space="preserve">q) </w:t>
      </w:r>
      <w:r w:rsidR="000D6DC8" w:rsidRPr="00F8197A">
        <w:rPr>
          <w:rFonts w:ascii="Times New Roman" w:hAnsi="Times New Roman" w:cs="Times New Roman"/>
        </w:rPr>
        <w:t xml:space="preserve">[2,3] </w:t>
      </w:r>
      <w:r w:rsidR="00670D8A" w:rsidRPr="00F8197A">
        <w:rPr>
          <w:rFonts w:ascii="Times New Roman" w:hAnsi="Times New Roman" w:cs="Times New Roman"/>
        </w:rPr>
        <w:t>y el basado en la transformación del marco de referencia rotatorio y síncrono (SRF)</w:t>
      </w:r>
      <w:r w:rsidR="00B56BF2" w:rsidRPr="00F8197A">
        <w:rPr>
          <w:rFonts w:ascii="Times New Roman" w:hAnsi="Times New Roman" w:cs="Times New Roman"/>
        </w:rPr>
        <w:t xml:space="preserve"> [</w:t>
      </w:r>
      <w:r w:rsidR="000D6DC8" w:rsidRPr="00F8197A">
        <w:rPr>
          <w:rFonts w:ascii="Times New Roman" w:hAnsi="Times New Roman" w:cs="Times New Roman"/>
        </w:rPr>
        <w:t>2,4</w:t>
      </w:r>
      <w:r w:rsidR="00B56BF2" w:rsidRPr="00F8197A">
        <w:rPr>
          <w:rFonts w:ascii="Times New Roman" w:hAnsi="Times New Roman" w:cs="Times New Roman"/>
        </w:rPr>
        <w:t>]</w:t>
      </w:r>
      <w:r w:rsidR="00670D8A" w:rsidRPr="00F8197A">
        <w:rPr>
          <w:rFonts w:ascii="Times New Roman" w:hAnsi="Times New Roman" w:cs="Times New Roman"/>
        </w:rPr>
        <w:t>. Se va a emplear en este trabajo el (SRF)</w:t>
      </w:r>
    </w:p>
    <w:p w:rsidR="007F4A37" w:rsidRPr="00F8197A" w:rsidRDefault="007F4A37" w:rsidP="00670D8A">
      <w:pPr>
        <w:autoSpaceDE w:val="0"/>
        <w:autoSpaceDN w:val="0"/>
        <w:adjustRightInd w:val="0"/>
        <w:spacing w:after="0" w:line="240" w:lineRule="auto"/>
        <w:jc w:val="both"/>
        <w:rPr>
          <w:rFonts w:ascii="Times New Roman" w:hAnsi="Times New Roman" w:cs="Times New Roman"/>
        </w:rPr>
      </w:pPr>
    </w:p>
    <w:p w:rsidR="00923E7B" w:rsidRPr="00F8197A" w:rsidRDefault="007F4A37" w:rsidP="00B811D8">
      <w:pPr>
        <w:autoSpaceDE w:val="0"/>
        <w:autoSpaceDN w:val="0"/>
        <w:adjustRightInd w:val="0"/>
        <w:spacing w:after="0" w:line="240" w:lineRule="auto"/>
        <w:jc w:val="both"/>
        <w:rPr>
          <w:rFonts w:ascii="Times New Roman" w:hAnsi="Times New Roman" w:cs="Times New Roman"/>
        </w:rPr>
      </w:pPr>
      <w:r w:rsidRPr="00F8197A">
        <w:rPr>
          <w:rFonts w:ascii="Times New Roman" w:hAnsi="Times New Roman" w:cs="Times New Roman"/>
        </w:rPr>
        <w:t xml:space="preserve">La característica fundamental de este controlador es la utilización de un marco de referencia que gira en el plano complejo sincronizado con la señal de tensión en el punto de conexión del filtro. Para ello el sistema el </w:t>
      </w:r>
      <w:r w:rsidR="00B811D8" w:rsidRPr="00F8197A">
        <w:rPr>
          <w:rFonts w:ascii="Times New Roman" w:hAnsi="Times New Roman" w:cs="Times New Roman"/>
        </w:rPr>
        <w:t>sistema trifásico</w:t>
      </w:r>
      <w:r w:rsidRPr="00F8197A">
        <w:rPr>
          <w:rFonts w:ascii="Times New Roman" w:hAnsi="Times New Roman" w:cs="Times New Roman"/>
        </w:rPr>
        <w:t xml:space="preserve"> se va a </w:t>
      </w:r>
      <w:proofErr w:type="gramStart"/>
      <w:r w:rsidRPr="00F8197A">
        <w:rPr>
          <w:rFonts w:ascii="Times New Roman" w:hAnsi="Times New Roman" w:cs="Times New Roman"/>
        </w:rPr>
        <w:t>referir  a</w:t>
      </w:r>
      <w:proofErr w:type="gramEnd"/>
      <w:r w:rsidRPr="00F8197A">
        <w:rPr>
          <w:rFonts w:ascii="Times New Roman" w:hAnsi="Times New Roman" w:cs="Times New Roman"/>
        </w:rPr>
        <w:t xml:space="preserve"> un sistema de ejes en movimiento, denominados </w:t>
      </w:r>
      <w:r w:rsidRPr="00F8197A">
        <w:rPr>
          <w:rFonts w:ascii="Times New Roman" w:hAnsi="Times New Roman" w:cs="Times New Roman"/>
          <w:i/>
          <w:iCs/>
        </w:rPr>
        <w:t>d-q</w:t>
      </w:r>
      <w:r w:rsidR="00AB25D2" w:rsidRPr="00F8197A">
        <w:rPr>
          <w:rFonts w:ascii="Times New Roman" w:hAnsi="Times New Roman" w:cs="Times New Roman"/>
          <w:i/>
          <w:iCs/>
        </w:rPr>
        <w:t xml:space="preserve">. </w:t>
      </w:r>
      <w:r w:rsidR="00AB25D2" w:rsidRPr="00F8197A">
        <w:rPr>
          <w:rFonts w:ascii="Times New Roman" w:hAnsi="Times New Roman" w:cs="Times New Roman"/>
          <w:iCs/>
        </w:rPr>
        <w:t>Este procedimiento se lleva cabo mediante dos transformaciones sucesivas</w:t>
      </w:r>
      <w:r w:rsidRPr="00F8197A">
        <w:rPr>
          <w:rFonts w:ascii="Times New Roman" w:hAnsi="Times New Roman" w:cs="Times New Roman"/>
        </w:rPr>
        <w:t>,</w:t>
      </w:r>
      <w:r w:rsidR="00AB25D2" w:rsidRPr="00F8197A">
        <w:rPr>
          <w:rFonts w:ascii="Times New Roman" w:hAnsi="Times New Roman" w:cs="Times New Roman"/>
        </w:rPr>
        <w:t xml:space="preserve"> en un primer paso a través de la transformación de Clarke</w:t>
      </w:r>
      <w:r w:rsidR="00F84AA7" w:rsidRPr="00F8197A">
        <w:rPr>
          <w:rFonts w:ascii="Times New Roman" w:hAnsi="Times New Roman" w:cs="Times New Roman"/>
        </w:rPr>
        <w:t xml:space="preserve"> [</w:t>
      </w:r>
      <w:r w:rsidR="000D6DC8" w:rsidRPr="00F8197A">
        <w:rPr>
          <w:rFonts w:ascii="Times New Roman" w:hAnsi="Times New Roman" w:cs="Times New Roman"/>
        </w:rPr>
        <w:t>5</w:t>
      </w:r>
      <w:r w:rsidR="00F84AA7" w:rsidRPr="00F8197A">
        <w:rPr>
          <w:rFonts w:ascii="Times New Roman" w:hAnsi="Times New Roman" w:cs="Times New Roman"/>
        </w:rPr>
        <w:t>]</w:t>
      </w:r>
      <w:r w:rsidR="00E94AA2" w:rsidRPr="00F8197A">
        <w:rPr>
          <w:rFonts w:ascii="Times New Roman" w:hAnsi="Times New Roman" w:cs="Times New Roman"/>
        </w:rPr>
        <w:t xml:space="preserve">, </w:t>
      </w:r>
      <w:r w:rsidR="00CE1E25" w:rsidRPr="00F8197A">
        <w:rPr>
          <w:rFonts w:ascii="Times New Roman" w:hAnsi="Times New Roman" w:cs="Times New Roman"/>
        </w:rPr>
        <w:t xml:space="preserve">expresada en el sistema de ecuaciones </w:t>
      </w:r>
      <w:r w:rsidR="00CE1E25" w:rsidRPr="00F8197A">
        <w:rPr>
          <w:rFonts w:ascii="Times New Roman" w:hAnsi="Times New Roman" w:cs="Times New Roman"/>
          <w:b/>
        </w:rPr>
        <w:t>(2)</w:t>
      </w:r>
      <w:r w:rsidR="00CE1E25" w:rsidRPr="00F8197A">
        <w:rPr>
          <w:rFonts w:ascii="Times New Roman" w:hAnsi="Times New Roman" w:cs="Times New Roman"/>
        </w:rPr>
        <w:t xml:space="preserve">, se </w:t>
      </w:r>
      <w:r w:rsidR="00AB25D2" w:rsidRPr="00F8197A">
        <w:rPr>
          <w:rFonts w:ascii="Times New Roman" w:hAnsi="Times New Roman" w:cs="Times New Roman"/>
        </w:rPr>
        <w:t>conv</w:t>
      </w:r>
      <w:r w:rsidR="00CE1E25" w:rsidRPr="00F8197A">
        <w:rPr>
          <w:rFonts w:ascii="Times New Roman" w:hAnsi="Times New Roman" w:cs="Times New Roman"/>
        </w:rPr>
        <w:t>ierten</w:t>
      </w:r>
      <w:r w:rsidR="00AB25D2" w:rsidRPr="00F8197A">
        <w:rPr>
          <w:rFonts w:ascii="Times New Roman" w:hAnsi="Times New Roman" w:cs="Times New Roman"/>
        </w:rPr>
        <w:t xml:space="preserve"> los valores instantáneos de corriente en la carga a un plano complejo de ejes </w:t>
      </w:r>
      <w:proofErr w:type="gramStart"/>
      <w:r w:rsidR="00AB25D2" w:rsidRPr="00F8197A">
        <w:rPr>
          <w:rFonts w:ascii="Times New Roman" w:hAnsi="Times New Roman" w:cs="Times New Roman"/>
        </w:rPr>
        <w:t>ortogonales  α</w:t>
      </w:r>
      <w:proofErr w:type="gramEnd"/>
      <w:r w:rsidR="00B811D8" w:rsidRPr="00F8197A">
        <w:rPr>
          <w:rFonts w:ascii="Times New Roman" w:hAnsi="Times New Roman" w:cs="Times New Roman"/>
        </w:rPr>
        <w:t xml:space="preserve"> -</w:t>
      </w:r>
      <w:r w:rsidR="00AB25D2" w:rsidRPr="00F8197A">
        <w:rPr>
          <w:rFonts w:ascii="Times New Roman" w:hAnsi="Times New Roman" w:cs="Times New Roman"/>
        </w:rPr>
        <w:t xml:space="preserve"> β</w:t>
      </w:r>
      <w:r w:rsidR="00B811D8" w:rsidRPr="00F8197A">
        <w:rPr>
          <w:rFonts w:ascii="Times New Roman" w:hAnsi="Times New Roman" w:cs="Times New Roman"/>
        </w:rPr>
        <w:t>, y s</w:t>
      </w:r>
      <w:r w:rsidR="00AB25D2" w:rsidRPr="00F8197A">
        <w:rPr>
          <w:rFonts w:ascii="Times New Roman" w:hAnsi="Times New Roman" w:cs="Times New Roman"/>
        </w:rPr>
        <w:t xml:space="preserve">eguidamente aplicando la transformada de Park  </w:t>
      </w:r>
      <w:r w:rsidR="00E94AA2" w:rsidRPr="00F8197A">
        <w:rPr>
          <w:rFonts w:ascii="Times New Roman" w:hAnsi="Times New Roman" w:cs="Times New Roman"/>
        </w:rPr>
        <w:t>[</w:t>
      </w:r>
      <w:r w:rsidR="00384F52" w:rsidRPr="00F8197A">
        <w:rPr>
          <w:rFonts w:ascii="Times New Roman" w:hAnsi="Times New Roman" w:cs="Times New Roman"/>
        </w:rPr>
        <w:t>5</w:t>
      </w:r>
      <w:r w:rsidR="00E94AA2" w:rsidRPr="00F8197A">
        <w:rPr>
          <w:rFonts w:ascii="Times New Roman" w:hAnsi="Times New Roman" w:cs="Times New Roman"/>
        </w:rPr>
        <w:t>]</w:t>
      </w:r>
      <w:r w:rsidR="00F0303C" w:rsidRPr="00F8197A">
        <w:rPr>
          <w:rFonts w:ascii="Times New Roman" w:hAnsi="Times New Roman" w:cs="Times New Roman"/>
        </w:rPr>
        <w:t xml:space="preserve"> </w:t>
      </w:r>
      <w:r w:rsidR="00AB25D2" w:rsidRPr="00F8197A">
        <w:rPr>
          <w:rFonts w:ascii="Times New Roman" w:hAnsi="Times New Roman" w:cs="Times New Roman"/>
        </w:rPr>
        <w:t>se proyecta</w:t>
      </w:r>
      <w:r w:rsidR="00B811D8" w:rsidRPr="00F8197A">
        <w:rPr>
          <w:rFonts w:ascii="Times New Roman" w:hAnsi="Times New Roman" w:cs="Times New Roman"/>
        </w:rPr>
        <w:t>n</w:t>
      </w:r>
      <w:r w:rsidR="00AB25D2" w:rsidRPr="00F8197A">
        <w:rPr>
          <w:rFonts w:ascii="Times New Roman" w:hAnsi="Times New Roman" w:cs="Times New Roman"/>
        </w:rPr>
        <w:t xml:space="preserve">   </w:t>
      </w:r>
      <w:r w:rsidR="00B811D8" w:rsidRPr="00F8197A">
        <w:rPr>
          <w:rFonts w:ascii="Times New Roman" w:hAnsi="Times New Roman" w:cs="Times New Roman"/>
        </w:rPr>
        <w:t xml:space="preserve">las componentes  α - β sobre el marco rotatorio </w:t>
      </w:r>
      <w:r w:rsidR="00B811D8" w:rsidRPr="00F8197A">
        <w:rPr>
          <w:rFonts w:ascii="Times New Roman" w:hAnsi="Times New Roman" w:cs="Times New Roman"/>
          <w:i/>
          <w:iCs/>
        </w:rPr>
        <w:t>d-q</w:t>
      </w:r>
      <w:r w:rsidR="00CE1E25" w:rsidRPr="00F8197A">
        <w:rPr>
          <w:rFonts w:ascii="Times New Roman" w:hAnsi="Times New Roman" w:cs="Times New Roman"/>
          <w:iCs/>
        </w:rPr>
        <w:t>,</w:t>
      </w:r>
      <w:r w:rsidR="00B811D8" w:rsidRPr="00F8197A">
        <w:rPr>
          <w:rFonts w:ascii="Times New Roman" w:hAnsi="Times New Roman" w:cs="Times New Roman"/>
        </w:rPr>
        <w:t xml:space="preserve"> según </w:t>
      </w:r>
      <w:r w:rsidR="00E94AA2" w:rsidRPr="00F8197A">
        <w:rPr>
          <w:rFonts w:ascii="Times New Roman" w:hAnsi="Times New Roman" w:cs="Times New Roman"/>
        </w:rPr>
        <w:t xml:space="preserve">el sistema matricial </w:t>
      </w:r>
      <w:r w:rsidR="00E94AA2" w:rsidRPr="00F8197A">
        <w:rPr>
          <w:rFonts w:ascii="Times New Roman" w:hAnsi="Times New Roman" w:cs="Times New Roman"/>
          <w:b/>
        </w:rPr>
        <w:t>(3)</w:t>
      </w:r>
      <w:r w:rsidR="00700DC4" w:rsidRPr="00F8197A">
        <w:rPr>
          <w:rFonts w:ascii="Times New Roman" w:hAnsi="Times New Roman" w:cs="Times New Roman"/>
        </w:rPr>
        <w:t xml:space="preserve">. Para sincronizar este sistema de ejes con el voltaje en el punto de conexión del filtro se utiliza un PLL </w:t>
      </w:r>
    </w:p>
    <w:p w:rsidR="00711E8C" w:rsidRDefault="00711E8C" w:rsidP="00B811D8">
      <w:pPr>
        <w:autoSpaceDE w:val="0"/>
        <w:autoSpaceDN w:val="0"/>
        <w:adjustRightInd w:val="0"/>
        <w:spacing w:after="0" w:line="240" w:lineRule="auto"/>
        <w:jc w:val="both"/>
        <w:rPr>
          <w:rFonts w:ascii="Times New Roman" w:hAnsi="Times New Roman" w:cs="Times New Roman"/>
          <w:sz w:val="20"/>
          <w:szCs w:val="20"/>
        </w:rPr>
      </w:pPr>
    </w:p>
    <w:p w:rsidR="00923E7B" w:rsidRDefault="00923E7B" w:rsidP="00923E7B">
      <w:pPr>
        <w:autoSpaceDE w:val="0"/>
        <w:autoSpaceDN w:val="0"/>
        <w:adjustRightInd w:val="0"/>
        <w:spacing w:after="0"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rPr>
        <w:t xml:space="preserve">     </w:t>
      </w:r>
      <m:oMath>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α</m:t>
                      </m:r>
                    </m:sub>
                  </m:sSub>
                </m:e>
              </m:mr>
              <m:mr>
                <m:e>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β</m:t>
                      </m:r>
                    </m:sub>
                  </m:sSub>
                </m:e>
              </m:mr>
            </m:m>
          </m:e>
        </m:d>
        <m:r>
          <w:rPr>
            <w:rFonts w:ascii="Cambria Math" w:hAnsi="Cambria Math" w:cs="Times New Roman"/>
          </w:rPr>
          <m:t xml:space="preserve"> </m:t>
        </m:r>
      </m:oMath>
      <w:r>
        <w:rPr>
          <w:rFonts w:ascii="Times New Roman" w:eastAsiaTheme="minorEastAsia" w:hAnsi="Times New Roman" w:cs="Times New Roman"/>
          <w:sz w:val="20"/>
          <w:szCs w:val="20"/>
        </w:rPr>
        <w:t xml:space="preserve">= </w:t>
      </w:r>
      <w:r w:rsidRPr="00923E7B">
        <w:rPr>
          <w:rFonts w:ascii="Times New Roman" w:eastAsiaTheme="minorEastAsia" w:hAnsi="Times New Roman" w:cs="Times New Roman"/>
          <w:i/>
        </w:rPr>
        <w:t>A</w:t>
      </w:r>
      <m:oMath>
        <m:d>
          <m:dPr>
            <m:begChr m:val="["/>
            <m:endChr m:val="]"/>
            <m:ctrlPr>
              <w:rPr>
                <w:rFonts w:ascii="Cambria Math" w:eastAsiaTheme="minorEastAsia" w:hAnsi="Cambria Math" w:cs="Times New Roman"/>
                <w:i/>
              </w:rPr>
            </m:ctrlPr>
          </m:dPr>
          <m:e>
            <m:m>
              <m:mPr>
                <m:mcs>
                  <m:mc>
                    <m:mcPr>
                      <m:count m:val="1"/>
                      <m:mcJc m:val="center"/>
                    </m:mcPr>
                  </m:mc>
                </m:mcs>
                <m:ctrlPr>
                  <w:rPr>
                    <w:rFonts w:ascii="Cambria Math" w:eastAsiaTheme="minorEastAsia" w:hAnsi="Cambria Math" w:cs="Times New Roman"/>
                    <w:i/>
                  </w:rPr>
                </m:ctrlPr>
              </m:mPr>
              <m:mr>
                <m:e>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a</m:t>
                      </m:r>
                    </m:sub>
                  </m:sSub>
                </m:e>
              </m:mr>
              <m:mr>
                <m:e>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b</m:t>
                      </m:r>
                    </m:sub>
                  </m:sSub>
                </m:e>
              </m:mr>
              <m:mr>
                <m:e>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c</m:t>
                      </m:r>
                    </m:sub>
                  </m:sSub>
                </m:e>
              </m:mr>
            </m:m>
          </m:e>
        </m:d>
      </m:oMath>
      <w:r w:rsidR="00B45D8C">
        <w:rPr>
          <w:rFonts w:ascii="Times New Roman" w:eastAsiaTheme="minorEastAsia" w:hAnsi="Times New Roman" w:cs="Times New Roman"/>
          <w:i/>
        </w:rPr>
        <w:t xml:space="preserve">                                         donde              </w:t>
      </w:r>
      <w:r>
        <w:rPr>
          <w:rFonts w:ascii="Times New Roman" w:eastAsiaTheme="minorEastAsia" w:hAnsi="Times New Roman" w:cs="Times New Roman"/>
          <w:i/>
          <w:sz w:val="20"/>
          <w:szCs w:val="20"/>
        </w:rPr>
        <w:t xml:space="preserve">    </w:t>
      </w:r>
      <m:oMath>
        <m:r>
          <w:rPr>
            <w:rFonts w:ascii="Cambria Math" w:eastAsiaTheme="minorEastAsia" w:hAnsi="Cambria Math" w:cs="Times New Roman"/>
            <w:sz w:val="20"/>
            <w:szCs w:val="20"/>
          </w:rPr>
          <m:t xml:space="preserve"> </m:t>
        </m:r>
        <m:r>
          <w:rPr>
            <w:rFonts w:ascii="Cambria Math" w:hAnsi="Cambria Math" w:cs="TimesNewRomanPSMT"/>
            <w:sz w:val="20"/>
            <w:szCs w:val="20"/>
          </w:rPr>
          <m:t>A=</m:t>
        </m:r>
        <m:sSup>
          <m:sSupPr>
            <m:ctrlPr>
              <w:rPr>
                <w:rFonts w:ascii="Cambria Math" w:hAnsi="Cambria Math" w:cs="TimesNewRomanPSMT"/>
                <w:i/>
                <w:sz w:val="20"/>
                <w:szCs w:val="20"/>
              </w:rPr>
            </m:ctrlPr>
          </m:sSupPr>
          <m:e>
            <m:r>
              <w:rPr>
                <w:rFonts w:ascii="Cambria Math" w:hAnsi="Cambria Math" w:cs="TimesNewRomanPSMT"/>
                <w:sz w:val="20"/>
                <w:szCs w:val="20"/>
              </w:rPr>
              <m:t>A</m:t>
            </m:r>
          </m:e>
          <m:sup>
            <m:r>
              <w:rPr>
                <w:rFonts w:ascii="Cambria Math" w:hAnsi="Cambria Math" w:cs="TimesNewRomanPSMT"/>
                <w:sz w:val="20"/>
                <w:szCs w:val="20"/>
              </w:rPr>
              <m:t>T</m:t>
            </m:r>
          </m:sup>
        </m:sSup>
        <m:r>
          <w:rPr>
            <w:rFonts w:ascii="Cambria Math" w:hAnsi="Cambria Math" w:cs="TimesNewRomanPSMT"/>
            <w:sz w:val="20"/>
            <w:szCs w:val="20"/>
          </w:rPr>
          <m:t>=</m:t>
        </m:r>
        <m:d>
          <m:dPr>
            <m:begChr m:val="["/>
            <m:endChr m:val="]"/>
            <m:ctrlPr>
              <w:rPr>
                <w:rFonts w:ascii="Cambria Math" w:hAnsi="Cambria Math" w:cs="TimesNewRomanPSMT"/>
                <w:i/>
                <w:sz w:val="20"/>
                <w:szCs w:val="20"/>
              </w:rPr>
            </m:ctrlPr>
          </m:dPr>
          <m:e>
            <m:m>
              <m:mPr>
                <m:mcs>
                  <m:mc>
                    <m:mcPr>
                      <m:count m:val="3"/>
                      <m:mcJc m:val="center"/>
                    </m:mcPr>
                  </m:mc>
                </m:mcs>
                <m:ctrlPr>
                  <w:rPr>
                    <w:rFonts w:ascii="Cambria Math" w:hAnsi="Cambria Math" w:cs="TimesNewRomanPSMT"/>
                    <w:i/>
                    <w:sz w:val="20"/>
                    <w:szCs w:val="20"/>
                  </w:rPr>
                </m:ctrlPr>
              </m:mPr>
              <m:mr>
                <m:e>
                  <m:r>
                    <w:rPr>
                      <w:rFonts w:ascii="Cambria Math" w:hAnsi="Cambria Math" w:cs="TimesNewRomanPSMT"/>
                      <w:sz w:val="20"/>
                      <w:szCs w:val="20"/>
                    </w:rPr>
                    <m:t>1</m:t>
                  </m:r>
                </m:e>
                <m:e>
                  <m:r>
                    <w:rPr>
                      <w:rFonts w:ascii="Cambria Math" w:hAnsi="Cambria Math" w:cs="TimesNewRomanPSMT"/>
                      <w:sz w:val="20"/>
                      <w:szCs w:val="20"/>
                    </w:rPr>
                    <m:t>-</m:t>
                  </m:r>
                  <m:f>
                    <m:fPr>
                      <m:type m:val="skw"/>
                      <m:ctrlPr>
                        <w:rPr>
                          <w:rFonts w:ascii="Cambria Math" w:hAnsi="Cambria Math" w:cs="TimesNewRomanPSMT"/>
                          <w:i/>
                          <w:sz w:val="20"/>
                          <w:szCs w:val="20"/>
                        </w:rPr>
                      </m:ctrlPr>
                    </m:fPr>
                    <m:num>
                      <m:r>
                        <w:rPr>
                          <w:rFonts w:ascii="Cambria Math" w:hAnsi="Cambria Math" w:cs="TimesNewRomanPSMT"/>
                          <w:sz w:val="20"/>
                          <w:szCs w:val="20"/>
                        </w:rPr>
                        <m:t>1</m:t>
                      </m:r>
                    </m:num>
                    <m:den>
                      <m:r>
                        <w:rPr>
                          <w:rFonts w:ascii="Cambria Math" w:hAnsi="Cambria Math" w:cs="TimesNewRomanPSMT"/>
                          <w:sz w:val="20"/>
                          <w:szCs w:val="20"/>
                        </w:rPr>
                        <m:t>2</m:t>
                      </m:r>
                    </m:den>
                  </m:f>
                </m:e>
                <m:e>
                  <m:r>
                    <w:rPr>
                      <w:rFonts w:ascii="Cambria Math" w:hAnsi="Cambria Math" w:cs="TimesNewRomanPSMT"/>
                      <w:sz w:val="20"/>
                      <w:szCs w:val="20"/>
                    </w:rPr>
                    <m:t>-</m:t>
                  </m:r>
                  <m:f>
                    <m:fPr>
                      <m:type m:val="skw"/>
                      <m:ctrlPr>
                        <w:rPr>
                          <w:rFonts w:ascii="Cambria Math" w:hAnsi="Cambria Math" w:cs="TimesNewRomanPSMT"/>
                          <w:i/>
                          <w:sz w:val="20"/>
                          <w:szCs w:val="20"/>
                        </w:rPr>
                      </m:ctrlPr>
                    </m:fPr>
                    <m:num>
                      <m:r>
                        <w:rPr>
                          <w:rFonts w:ascii="Cambria Math" w:hAnsi="Cambria Math" w:cs="TimesNewRomanPSMT"/>
                          <w:sz w:val="20"/>
                          <w:szCs w:val="20"/>
                        </w:rPr>
                        <m:t>1</m:t>
                      </m:r>
                    </m:num>
                    <m:den>
                      <m:r>
                        <w:rPr>
                          <w:rFonts w:ascii="Cambria Math" w:hAnsi="Cambria Math" w:cs="TimesNewRomanPSMT"/>
                          <w:sz w:val="20"/>
                          <w:szCs w:val="20"/>
                        </w:rPr>
                        <m:t>2</m:t>
                      </m:r>
                    </m:den>
                  </m:f>
                </m:e>
              </m:mr>
              <m:mr>
                <m:e>
                  <m:r>
                    <w:rPr>
                      <w:rFonts w:ascii="Cambria Math" w:hAnsi="Cambria Math" w:cs="TimesNewRomanPSMT"/>
                      <w:sz w:val="20"/>
                      <w:szCs w:val="20"/>
                    </w:rPr>
                    <m:t>0</m:t>
                  </m:r>
                </m:e>
                <m:e>
                  <m:f>
                    <m:fPr>
                      <m:type m:val="skw"/>
                      <m:ctrlPr>
                        <w:rPr>
                          <w:rFonts w:ascii="Cambria Math" w:hAnsi="Cambria Math" w:cs="TimesNewRomanPSMT"/>
                          <w:i/>
                          <w:sz w:val="20"/>
                          <w:szCs w:val="20"/>
                        </w:rPr>
                      </m:ctrlPr>
                    </m:fPr>
                    <m:num>
                      <m:rad>
                        <m:radPr>
                          <m:degHide m:val="1"/>
                          <m:ctrlPr>
                            <w:rPr>
                              <w:rFonts w:ascii="Cambria Math" w:hAnsi="Cambria Math" w:cs="TimesNewRomanPSMT"/>
                              <w:i/>
                              <w:sz w:val="20"/>
                              <w:szCs w:val="20"/>
                            </w:rPr>
                          </m:ctrlPr>
                        </m:radPr>
                        <m:deg/>
                        <m:e>
                          <m:r>
                            <w:rPr>
                              <w:rFonts w:ascii="Cambria Math" w:hAnsi="Cambria Math" w:cs="TimesNewRomanPSMT"/>
                              <w:sz w:val="20"/>
                              <w:szCs w:val="20"/>
                            </w:rPr>
                            <m:t>3</m:t>
                          </m:r>
                        </m:e>
                      </m:rad>
                    </m:num>
                    <m:den>
                      <m:r>
                        <w:rPr>
                          <w:rFonts w:ascii="Cambria Math" w:hAnsi="Cambria Math" w:cs="TimesNewRomanPSMT"/>
                          <w:sz w:val="20"/>
                          <w:szCs w:val="20"/>
                        </w:rPr>
                        <m:t>2</m:t>
                      </m:r>
                    </m:den>
                  </m:f>
                </m:e>
                <m:e>
                  <m:r>
                    <w:rPr>
                      <w:rFonts w:ascii="Cambria Math" w:hAnsi="Cambria Math" w:cs="TimesNewRomanPSMT"/>
                      <w:sz w:val="20"/>
                      <w:szCs w:val="20"/>
                    </w:rPr>
                    <m:t>-</m:t>
                  </m:r>
                  <m:f>
                    <m:fPr>
                      <m:type m:val="skw"/>
                      <m:ctrlPr>
                        <w:rPr>
                          <w:rFonts w:ascii="Cambria Math" w:hAnsi="Cambria Math" w:cs="TimesNewRomanPSMT"/>
                          <w:i/>
                          <w:sz w:val="20"/>
                          <w:szCs w:val="20"/>
                        </w:rPr>
                      </m:ctrlPr>
                    </m:fPr>
                    <m:num>
                      <m:rad>
                        <m:radPr>
                          <m:degHide m:val="1"/>
                          <m:ctrlPr>
                            <w:rPr>
                              <w:rFonts w:ascii="Cambria Math" w:hAnsi="Cambria Math" w:cs="TimesNewRomanPSMT"/>
                              <w:i/>
                              <w:sz w:val="20"/>
                              <w:szCs w:val="20"/>
                            </w:rPr>
                          </m:ctrlPr>
                        </m:radPr>
                        <m:deg/>
                        <m:e>
                          <m:r>
                            <w:rPr>
                              <w:rFonts w:ascii="Cambria Math" w:hAnsi="Cambria Math" w:cs="TimesNewRomanPSMT"/>
                              <w:sz w:val="20"/>
                              <w:szCs w:val="20"/>
                            </w:rPr>
                            <m:t>3</m:t>
                          </m:r>
                        </m:e>
                      </m:rad>
                    </m:num>
                    <m:den>
                      <m:r>
                        <w:rPr>
                          <w:rFonts w:ascii="Cambria Math" w:hAnsi="Cambria Math" w:cs="TimesNewRomanPSMT"/>
                          <w:sz w:val="20"/>
                          <w:szCs w:val="20"/>
                        </w:rPr>
                        <m:t>2</m:t>
                      </m:r>
                    </m:den>
                  </m:f>
                </m:e>
              </m:mr>
            </m:m>
          </m:e>
        </m:d>
      </m:oMath>
      <w:r w:rsidR="00F0303C">
        <w:rPr>
          <w:rFonts w:ascii="Times New Roman" w:eastAsiaTheme="minorEastAsia" w:hAnsi="Times New Roman" w:cs="Times New Roman"/>
          <w:i/>
          <w:sz w:val="20"/>
          <w:szCs w:val="20"/>
        </w:rPr>
        <w:t xml:space="preserve">  /</w:t>
      </w:r>
      <w:r w:rsidR="00F0303C">
        <w:rPr>
          <w:rFonts w:ascii="Times New Roman" w:eastAsiaTheme="minorEastAsia" w:hAnsi="Times New Roman" w:cs="Times New Roman"/>
          <w:sz w:val="20"/>
          <w:szCs w:val="20"/>
        </w:rPr>
        <w:t xml:space="preserve">                  (2)</w:t>
      </w:r>
    </w:p>
    <w:p w:rsidR="00711E8C" w:rsidRDefault="00923E7B" w:rsidP="004E0ECC">
      <w:pPr>
        <w:autoSpaceDE w:val="0"/>
        <w:autoSpaceDN w:val="0"/>
        <w:adjustRightInd w:val="0"/>
        <w:spacing w:after="0" w:line="240" w:lineRule="auto"/>
        <w:jc w:val="both"/>
        <w:rPr>
          <w:rFonts w:ascii="TimesNewRomanPSMT" w:hAnsi="TimesNewRomanPSMT" w:cs="TimesNewRomanPSMT"/>
          <w:sz w:val="24"/>
          <w:szCs w:val="24"/>
        </w:rPr>
      </w:pPr>
      <w:r>
        <w:rPr>
          <w:rFonts w:ascii="Times New Roman" w:eastAsiaTheme="minorEastAsia" w:hAnsi="Times New Roman" w:cs="Times New Roman"/>
          <w:i/>
          <w:sz w:val="24"/>
          <w:szCs w:val="24"/>
        </w:rPr>
        <w:t xml:space="preserve">    </w:t>
      </w:r>
      <m:oMath>
        <m:d>
          <m:dPr>
            <m:begChr m:val="["/>
            <m:endChr m:val="]"/>
            <m:ctrlPr>
              <w:rPr>
                <w:rFonts w:ascii="Cambria Math" w:hAnsi="Cambria Math" w:cs="TimesNewRomanPSMT"/>
                <w:i/>
                <w:sz w:val="24"/>
                <w:szCs w:val="24"/>
              </w:rPr>
            </m:ctrlPr>
          </m:dPr>
          <m:e>
            <m:m>
              <m:mPr>
                <m:mcs>
                  <m:mc>
                    <m:mcPr>
                      <m:count m:val="1"/>
                      <m:mcJc m:val="center"/>
                    </m:mcPr>
                  </m:mc>
                </m:mcs>
                <m:ctrlPr>
                  <w:rPr>
                    <w:rFonts w:ascii="Cambria Math" w:hAnsi="Cambria Math" w:cs="TimesNewRomanPSMT"/>
                    <w:i/>
                    <w:sz w:val="24"/>
                    <w:szCs w:val="24"/>
                  </w:rPr>
                </m:ctrlPr>
              </m:mPr>
              <m:mr>
                <m:e>
                  <m:sSub>
                    <m:sSubPr>
                      <m:ctrlPr>
                        <w:rPr>
                          <w:rFonts w:ascii="Cambria Math" w:hAnsi="Cambria Math" w:cs="TimesNewRomanPSMT"/>
                          <w:i/>
                          <w:sz w:val="24"/>
                          <w:szCs w:val="24"/>
                        </w:rPr>
                      </m:ctrlPr>
                    </m:sSubPr>
                    <m:e>
                      <m:r>
                        <w:rPr>
                          <w:rFonts w:ascii="Cambria Math" w:hAnsi="Cambria Math" w:cs="TimesNewRomanPSMT"/>
                          <w:sz w:val="24"/>
                          <w:szCs w:val="24"/>
                        </w:rPr>
                        <m:t>i</m:t>
                      </m:r>
                    </m:e>
                    <m:sub>
                      <m:r>
                        <w:rPr>
                          <w:rFonts w:ascii="Cambria Math" w:hAnsi="Cambria Math" w:cs="TimesNewRomanPSMT"/>
                          <w:sz w:val="24"/>
                          <w:szCs w:val="24"/>
                        </w:rPr>
                        <m:t>d</m:t>
                      </m:r>
                    </m:sub>
                  </m:sSub>
                </m:e>
              </m:mr>
              <m:mr>
                <m:e>
                  <m:sSub>
                    <m:sSubPr>
                      <m:ctrlPr>
                        <w:rPr>
                          <w:rFonts w:ascii="Cambria Math" w:hAnsi="Cambria Math" w:cs="TimesNewRomanPSMT"/>
                          <w:i/>
                          <w:sz w:val="24"/>
                          <w:szCs w:val="24"/>
                        </w:rPr>
                      </m:ctrlPr>
                    </m:sSubPr>
                    <m:e>
                      <m:r>
                        <w:rPr>
                          <w:rFonts w:ascii="Cambria Math" w:hAnsi="Cambria Math" w:cs="TimesNewRomanPSMT"/>
                          <w:sz w:val="24"/>
                          <w:szCs w:val="24"/>
                        </w:rPr>
                        <m:t>i</m:t>
                      </m:r>
                    </m:e>
                    <m:sub>
                      <m:r>
                        <w:rPr>
                          <w:rFonts w:ascii="Cambria Math" w:hAnsi="Cambria Math" w:cs="TimesNewRomanPSMT"/>
                          <w:sz w:val="24"/>
                          <w:szCs w:val="24"/>
                        </w:rPr>
                        <m:t>q</m:t>
                      </m:r>
                    </m:sub>
                  </m:sSub>
                </m:e>
              </m:mr>
            </m:m>
          </m:e>
        </m:d>
        <m:r>
          <w:rPr>
            <w:rFonts w:ascii="Cambria Math" w:hAnsi="Cambria Math" w:cs="TimesNewRomanPSMT"/>
            <w:sz w:val="24"/>
            <w:szCs w:val="24"/>
          </w:rPr>
          <m:t xml:space="preserve">=B </m:t>
        </m:r>
        <m:d>
          <m:dPr>
            <m:begChr m:val="["/>
            <m:endChr m:val="]"/>
            <m:ctrlPr>
              <w:rPr>
                <w:rFonts w:ascii="Cambria Math" w:hAnsi="Cambria Math" w:cs="TimesNewRomanPSMT"/>
                <w:i/>
                <w:sz w:val="24"/>
                <w:szCs w:val="24"/>
              </w:rPr>
            </m:ctrlPr>
          </m:dPr>
          <m:e>
            <m:m>
              <m:mPr>
                <m:mcs>
                  <m:mc>
                    <m:mcPr>
                      <m:count m:val="1"/>
                      <m:mcJc m:val="center"/>
                    </m:mcPr>
                  </m:mc>
                </m:mcs>
                <m:ctrlPr>
                  <w:rPr>
                    <w:rFonts w:ascii="Cambria Math" w:hAnsi="Cambria Math" w:cs="TimesNewRomanPSMT"/>
                    <w:i/>
                    <w:sz w:val="24"/>
                    <w:szCs w:val="24"/>
                  </w:rPr>
                </m:ctrlPr>
              </m:mPr>
              <m:mr>
                <m:e>
                  <m:sSub>
                    <m:sSubPr>
                      <m:ctrlPr>
                        <w:rPr>
                          <w:rFonts w:ascii="Cambria Math" w:hAnsi="Cambria Math" w:cs="TimesNewRomanPSMT"/>
                          <w:i/>
                          <w:sz w:val="24"/>
                          <w:szCs w:val="24"/>
                        </w:rPr>
                      </m:ctrlPr>
                    </m:sSubPr>
                    <m:e>
                      <m:r>
                        <w:rPr>
                          <w:rFonts w:ascii="Cambria Math" w:hAnsi="Cambria Math" w:cs="TimesNewRomanPSMT"/>
                          <w:sz w:val="24"/>
                          <w:szCs w:val="24"/>
                        </w:rPr>
                        <m:t>i</m:t>
                      </m:r>
                    </m:e>
                    <m:sub>
                      <m:r>
                        <w:rPr>
                          <w:rFonts w:ascii="Cambria Math" w:hAnsi="Cambria Math" w:cs="TimesNewRomanPSMT"/>
                          <w:sz w:val="24"/>
                          <w:szCs w:val="24"/>
                        </w:rPr>
                        <m:t>α</m:t>
                      </m:r>
                    </m:sub>
                  </m:sSub>
                </m:e>
              </m:mr>
              <m:mr>
                <m:e>
                  <m:sSub>
                    <m:sSubPr>
                      <m:ctrlPr>
                        <w:rPr>
                          <w:rFonts w:ascii="Cambria Math" w:hAnsi="Cambria Math" w:cs="TimesNewRomanPSMT"/>
                          <w:i/>
                          <w:sz w:val="24"/>
                          <w:szCs w:val="24"/>
                        </w:rPr>
                      </m:ctrlPr>
                    </m:sSubPr>
                    <m:e>
                      <m:r>
                        <w:rPr>
                          <w:rFonts w:ascii="Cambria Math" w:hAnsi="Cambria Math" w:cs="TimesNewRomanPSMT"/>
                          <w:sz w:val="24"/>
                          <w:szCs w:val="24"/>
                        </w:rPr>
                        <m:t>i</m:t>
                      </m:r>
                    </m:e>
                    <m:sub>
                      <m:r>
                        <w:rPr>
                          <w:rFonts w:ascii="Cambria Math" w:hAnsi="Cambria Math" w:cs="TimesNewRomanPSMT"/>
                          <w:sz w:val="24"/>
                          <w:szCs w:val="24"/>
                        </w:rPr>
                        <m:t>β</m:t>
                      </m:r>
                    </m:sub>
                  </m:sSub>
                </m:e>
              </m:mr>
            </m:m>
          </m:e>
        </m:d>
      </m:oMath>
      <w:r w:rsidR="00B45D8C">
        <w:rPr>
          <w:rFonts w:ascii="Times New Roman" w:eastAsiaTheme="minorEastAsia" w:hAnsi="Times New Roman" w:cs="Times New Roman"/>
          <w:i/>
          <w:sz w:val="24"/>
          <w:szCs w:val="24"/>
        </w:rPr>
        <w:t xml:space="preserve">                                 </w:t>
      </w:r>
      <w:r w:rsidR="00B45D8C">
        <w:rPr>
          <w:rFonts w:ascii="Times New Roman" w:eastAsiaTheme="minorEastAsia" w:hAnsi="Times New Roman" w:cs="Times New Roman"/>
          <w:i/>
        </w:rPr>
        <w:t>donde</w:t>
      </w:r>
      <w:r w:rsidR="00B45D8C">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   </w:t>
      </w:r>
      <m:oMath>
        <m:r>
          <w:rPr>
            <w:rFonts w:ascii="Cambria Math" w:hAnsi="Cambria Math" w:cs="TimesNewRomanPSMT"/>
            <w:sz w:val="24"/>
            <w:szCs w:val="24"/>
          </w:rPr>
          <m:t xml:space="preserve">  B=</m:t>
        </m:r>
        <m:sSup>
          <m:sSupPr>
            <m:ctrlPr>
              <w:rPr>
                <w:rFonts w:ascii="Cambria Math" w:hAnsi="Cambria Math" w:cs="TimesNewRomanPSMT"/>
                <w:i/>
                <w:sz w:val="24"/>
                <w:szCs w:val="24"/>
              </w:rPr>
            </m:ctrlPr>
          </m:sSupPr>
          <m:e>
            <m:r>
              <w:rPr>
                <w:rFonts w:ascii="Cambria Math" w:hAnsi="Cambria Math" w:cs="TimesNewRomanPSMT"/>
                <w:sz w:val="24"/>
                <w:szCs w:val="24"/>
              </w:rPr>
              <m:t>B</m:t>
            </m:r>
          </m:e>
          <m:sup>
            <m:r>
              <w:rPr>
                <w:rFonts w:ascii="Cambria Math" w:hAnsi="Cambria Math" w:cs="TimesNewRomanPSMT"/>
                <w:sz w:val="24"/>
                <w:szCs w:val="24"/>
              </w:rPr>
              <m:t>-1</m:t>
            </m:r>
          </m:sup>
        </m:sSup>
        <m:r>
          <w:rPr>
            <w:rFonts w:ascii="Cambria Math" w:hAnsi="Cambria Math" w:cs="TimesNewRomanPSMT"/>
            <w:sz w:val="24"/>
            <w:szCs w:val="24"/>
          </w:rPr>
          <m:t>=</m:t>
        </m:r>
        <m:d>
          <m:dPr>
            <m:begChr m:val="["/>
            <m:endChr m:val="]"/>
            <m:ctrlPr>
              <w:rPr>
                <w:rFonts w:ascii="Cambria Math" w:hAnsi="Cambria Math" w:cs="TimesNewRomanPSMT"/>
                <w:i/>
                <w:sz w:val="24"/>
                <w:szCs w:val="24"/>
              </w:rPr>
            </m:ctrlPr>
          </m:dPr>
          <m:e>
            <m:m>
              <m:mPr>
                <m:mcs>
                  <m:mc>
                    <m:mcPr>
                      <m:count m:val="2"/>
                      <m:mcJc m:val="center"/>
                    </m:mcPr>
                  </m:mc>
                </m:mcs>
                <m:ctrlPr>
                  <w:rPr>
                    <w:rFonts w:ascii="Cambria Math" w:hAnsi="Cambria Math" w:cs="TimesNewRomanPSMT"/>
                    <w:i/>
                    <w:sz w:val="24"/>
                    <w:szCs w:val="24"/>
                  </w:rPr>
                </m:ctrlPr>
              </m:mPr>
              <m:mr>
                <m:e>
                  <m:r>
                    <w:rPr>
                      <w:rFonts w:ascii="Cambria Math" w:hAnsi="Cambria Math" w:cs="TimesNewRomanPSMT"/>
                      <w:sz w:val="24"/>
                      <w:szCs w:val="24"/>
                    </w:rPr>
                    <m:t>sen ωt</m:t>
                  </m:r>
                </m:e>
                <m:e>
                  <m:r>
                    <w:rPr>
                      <w:rFonts w:ascii="Cambria Math" w:hAnsi="Cambria Math" w:cs="TimesNewRomanPSMT"/>
                      <w:sz w:val="24"/>
                      <w:szCs w:val="24"/>
                    </w:rPr>
                    <m:t>-</m:t>
                  </m:r>
                  <m:func>
                    <m:funcPr>
                      <m:ctrlPr>
                        <w:rPr>
                          <w:rFonts w:ascii="Cambria Math" w:hAnsi="Cambria Math" w:cs="TimesNewRomanPSMT"/>
                          <w:i/>
                          <w:sz w:val="24"/>
                          <w:szCs w:val="24"/>
                        </w:rPr>
                      </m:ctrlPr>
                    </m:funcPr>
                    <m:fName>
                      <m:r>
                        <m:rPr>
                          <m:sty m:val="p"/>
                        </m:rPr>
                        <w:rPr>
                          <w:rFonts w:ascii="Cambria Math" w:hAnsi="Cambria Math" w:cs="TimesNewRomanPSMT"/>
                          <w:sz w:val="24"/>
                          <w:szCs w:val="24"/>
                        </w:rPr>
                        <m:t>cos</m:t>
                      </m:r>
                    </m:fName>
                    <m:e>
                      <m:r>
                        <w:rPr>
                          <w:rFonts w:ascii="Cambria Math" w:hAnsi="Cambria Math" w:cs="TimesNewRomanPSMT"/>
                          <w:sz w:val="24"/>
                          <w:szCs w:val="24"/>
                        </w:rPr>
                        <m:t>ωt</m:t>
                      </m:r>
                    </m:e>
                  </m:func>
                </m:e>
              </m:mr>
              <m:mr>
                <m:e>
                  <m:r>
                    <w:rPr>
                      <w:rFonts w:ascii="Cambria Math" w:hAnsi="Cambria Math" w:cs="TimesNewRomanPSMT"/>
                      <w:sz w:val="24"/>
                      <w:szCs w:val="24"/>
                    </w:rPr>
                    <m:t>-</m:t>
                  </m:r>
                  <m:func>
                    <m:funcPr>
                      <m:ctrlPr>
                        <w:rPr>
                          <w:rFonts w:ascii="Cambria Math" w:hAnsi="Cambria Math" w:cs="TimesNewRomanPSMT"/>
                          <w:i/>
                          <w:sz w:val="24"/>
                          <w:szCs w:val="24"/>
                        </w:rPr>
                      </m:ctrlPr>
                    </m:funcPr>
                    <m:fName>
                      <m:r>
                        <m:rPr>
                          <m:sty m:val="p"/>
                        </m:rPr>
                        <w:rPr>
                          <w:rFonts w:ascii="Cambria Math" w:hAnsi="Cambria Math" w:cs="TimesNewRomanPSMT"/>
                          <w:sz w:val="24"/>
                          <w:szCs w:val="24"/>
                        </w:rPr>
                        <m:t>cos</m:t>
                      </m:r>
                    </m:fName>
                    <m:e>
                      <m:r>
                        <w:rPr>
                          <w:rFonts w:ascii="Cambria Math" w:hAnsi="Cambria Math" w:cs="TimesNewRomanPSMT"/>
                          <w:sz w:val="24"/>
                          <w:szCs w:val="24"/>
                        </w:rPr>
                        <m:t>ωt</m:t>
                      </m:r>
                    </m:e>
                  </m:func>
                </m:e>
                <m:e>
                  <m:r>
                    <w:rPr>
                      <w:rFonts w:ascii="Cambria Math" w:hAnsi="Cambria Math" w:cs="TimesNewRomanPSMT"/>
                      <w:sz w:val="24"/>
                      <w:szCs w:val="24"/>
                    </w:rPr>
                    <m:t>-sen ωt</m:t>
                  </m:r>
                </m:e>
              </m:mr>
            </m:m>
          </m:e>
        </m:d>
      </m:oMath>
      <w:r w:rsidR="00F0303C">
        <w:rPr>
          <w:rFonts w:ascii="Times New Roman" w:eastAsiaTheme="minorEastAsia" w:hAnsi="Times New Roman" w:cs="Times New Roman"/>
          <w:sz w:val="24"/>
          <w:szCs w:val="24"/>
        </w:rPr>
        <w:t xml:space="preserve">       (3) </w:t>
      </w:r>
    </w:p>
    <w:p w:rsidR="00711E8C" w:rsidRDefault="00711E8C" w:rsidP="00711E8C">
      <w:pPr>
        <w:autoSpaceDE w:val="0"/>
        <w:autoSpaceDN w:val="0"/>
        <w:adjustRightInd w:val="0"/>
        <w:spacing w:after="0" w:line="240" w:lineRule="auto"/>
        <w:rPr>
          <w:rFonts w:ascii="TimesNewRomanPSMT" w:hAnsi="TimesNewRomanPSMT" w:cs="TimesNewRomanPSMT"/>
          <w:sz w:val="24"/>
          <w:szCs w:val="24"/>
        </w:rPr>
      </w:pPr>
    </w:p>
    <w:p w:rsidR="00B811D8" w:rsidRPr="00F8197A" w:rsidRDefault="00B811D8" w:rsidP="00DF7CB9">
      <w:pPr>
        <w:autoSpaceDE w:val="0"/>
        <w:autoSpaceDN w:val="0"/>
        <w:adjustRightInd w:val="0"/>
        <w:spacing w:after="0" w:line="240" w:lineRule="auto"/>
        <w:jc w:val="both"/>
        <w:rPr>
          <w:rFonts w:ascii="Times New Roman" w:hAnsi="Times New Roman" w:cs="Times New Roman"/>
        </w:rPr>
      </w:pPr>
      <w:r w:rsidRPr="00F8197A">
        <w:rPr>
          <w:rFonts w:ascii="Times New Roman" w:hAnsi="Times New Roman" w:cs="Times New Roman"/>
        </w:rPr>
        <w:t>Todas las componentes de tensión o corriente que giren a la misma velocidad que los</w:t>
      </w:r>
      <w:r w:rsidR="00923E7B" w:rsidRPr="00F8197A">
        <w:rPr>
          <w:rFonts w:ascii="Times New Roman" w:hAnsi="Times New Roman" w:cs="Times New Roman"/>
        </w:rPr>
        <w:t xml:space="preserve"> </w:t>
      </w:r>
      <w:r w:rsidRPr="00F8197A">
        <w:rPr>
          <w:rFonts w:ascii="Times New Roman" w:hAnsi="Times New Roman" w:cs="Times New Roman"/>
        </w:rPr>
        <w:t xml:space="preserve">ejes en movimiento se percibirán como valores constantes, y </w:t>
      </w:r>
      <w:proofErr w:type="gramStart"/>
      <w:r w:rsidRPr="00F8197A">
        <w:rPr>
          <w:rFonts w:ascii="Times New Roman" w:hAnsi="Times New Roman" w:cs="Times New Roman"/>
        </w:rPr>
        <w:t>estarán  asociadas</w:t>
      </w:r>
      <w:proofErr w:type="gramEnd"/>
      <w:r w:rsidRPr="00F8197A">
        <w:rPr>
          <w:rFonts w:ascii="Times New Roman" w:hAnsi="Times New Roman" w:cs="Times New Roman"/>
        </w:rPr>
        <w:t xml:space="preserve"> a la componente fundamental de la corrientes de carga en el sistema trifásico, mientras que los armónicos de esas corrientes, figurarán como componentes alternas, permitiendo de este modo su </w:t>
      </w:r>
      <w:r w:rsidR="00167A8E" w:rsidRPr="00F8197A">
        <w:rPr>
          <w:rFonts w:ascii="Times New Roman" w:hAnsi="Times New Roman" w:cs="Times New Roman"/>
        </w:rPr>
        <w:t xml:space="preserve">mejor </w:t>
      </w:r>
      <w:r w:rsidRPr="00F8197A">
        <w:rPr>
          <w:rFonts w:ascii="Times New Roman" w:hAnsi="Times New Roman" w:cs="Times New Roman"/>
        </w:rPr>
        <w:t>discriminación</w:t>
      </w:r>
      <w:r w:rsidR="00167A8E" w:rsidRPr="00F8197A">
        <w:rPr>
          <w:rFonts w:ascii="Times New Roman" w:hAnsi="Times New Roman" w:cs="Times New Roman"/>
        </w:rPr>
        <w:t>. El hecho de que la componente fundamental se corresponda con una señal de continua simplifica considerablemente el filtrado de las armónicas. Los dos filtros paso bajo</w:t>
      </w:r>
      <w:r w:rsidR="004713AE" w:rsidRPr="00F8197A">
        <w:rPr>
          <w:rFonts w:ascii="Times New Roman" w:hAnsi="Times New Roman" w:cs="Times New Roman"/>
        </w:rPr>
        <w:t xml:space="preserve"> digitales </w:t>
      </w:r>
      <w:r w:rsidR="005903D6" w:rsidRPr="00F8197A">
        <w:rPr>
          <w:rFonts w:ascii="Times New Roman" w:hAnsi="Times New Roman" w:cs="Times New Roman"/>
        </w:rPr>
        <w:t xml:space="preserve">(FPB) </w:t>
      </w:r>
      <w:r w:rsidR="00167A8E" w:rsidRPr="00F8197A">
        <w:rPr>
          <w:rFonts w:ascii="Times New Roman" w:hAnsi="Times New Roman" w:cs="Times New Roman"/>
        </w:rPr>
        <w:t xml:space="preserve">que se observan en la </w:t>
      </w:r>
      <w:r w:rsidR="00167A8E" w:rsidRPr="00F8197A">
        <w:rPr>
          <w:rFonts w:ascii="Times New Roman" w:hAnsi="Times New Roman" w:cs="Times New Roman"/>
          <w:b/>
        </w:rPr>
        <w:t xml:space="preserve">figura </w:t>
      </w:r>
      <w:r w:rsidR="00F0303C" w:rsidRPr="00F8197A">
        <w:rPr>
          <w:rFonts w:ascii="Times New Roman" w:hAnsi="Times New Roman" w:cs="Times New Roman"/>
          <w:b/>
        </w:rPr>
        <w:t>2</w:t>
      </w:r>
      <w:r w:rsidR="00CE1E25" w:rsidRPr="00F8197A">
        <w:rPr>
          <w:rFonts w:ascii="Times New Roman" w:hAnsi="Times New Roman" w:cs="Times New Roman"/>
        </w:rPr>
        <w:t xml:space="preserve"> llevan a cabo</w:t>
      </w:r>
      <w:r w:rsidR="00F0303C" w:rsidRPr="00F8197A">
        <w:rPr>
          <w:rFonts w:ascii="Times New Roman" w:hAnsi="Times New Roman" w:cs="Times New Roman"/>
        </w:rPr>
        <w:t xml:space="preserve"> </w:t>
      </w:r>
      <w:r w:rsidR="00167A8E" w:rsidRPr="00F8197A">
        <w:rPr>
          <w:rFonts w:ascii="Times New Roman" w:hAnsi="Times New Roman" w:cs="Times New Roman"/>
        </w:rPr>
        <w:t>esta operación</w:t>
      </w:r>
      <w:r w:rsidR="00F0303C" w:rsidRPr="00F8197A">
        <w:rPr>
          <w:rFonts w:ascii="Times New Roman" w:hAnsi="Times New Roman" w:cs="Times New Roman"/>
        </w:rPr>
        <w:t xml:space="preserve">. El resto de los componentes de este bloque también se observan </w:t>
      </w:r>
      <w:proofErr w:type="gramStart"/>
      <w:r w:rsidR="00F0303C" w:rsidRPr="00F8197A">
        <w:rPr>
          <w:rFonts w:ascii="Times New Roman" w:hAnsi="Times New Roman" w:cs="Times New Roman"/>
        </w:rPr>
        <w:t>en  esta</w:t>
      </w:r>
      <w:proofErr w:type="gramEnd"/>
      <w:r w:rsidR="00F0303C" w:rsidRPr="00F8197A">
        <w:rPr>
          <w:rFonts w:ascii="Times New Roman" w:hAnsi="Times New Roman" w:cs="Times New Roman"/>
        </w:rPr>
        <w:t xml:space="preserve"> figura </w:t>
      </w:r>
      <w:r w:rsidR="00167A8E" w:rsidRPr="00F8197A">
        <w:rPr>
          <w:rFonts w:ascii="Times New Roman" w:hAnsi="Times New Roman" w:cs="Times New Roman"/>
        </w:rPr>
        <w:t xml:space="preserve"> </w:t>
      </w:r>
    </w:p>
    <w:p w:rsidR="00F74302" w:rsidRDefault="00F74302" w:rsidP="00DF7CB9">
      <w:pPr>
        <w:autoSpaceDE w:val="0"/>
        <w:autoSpaceDN w:val="0"/>
        <w:adjustRightInd w:val="0"/>
        <w:spacing w:after="0" w:line="240" w:lineRule="auto"/>
        <w:jc w:val="both"/>
        <w:rPr>
          <w:rFonts w:ascii="Times New Roman" w:hAnsi="Times New Roman" w:cs="Times New Roman"/>
          <w:sz w:val="20"/>
          <w:szCs w:val="20"/>
        </w:rPr>
      </w:pPr>
    </w:p>
    <w:p w:rsidR="00F74302" w:rsidRPr="004713AE" w:rsidRDefault="00F74302" w:rsidP="00707EB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val="es-MX" w:eastAsia="es-MX"/>
        </w:rPr>
        <w:drawing>
          <wp:inline distT="0" distB="0" distL="0" distR="0">
            <wp:extent cx="3996690" cy="1485900"/>
            <wp:effectExtent l="19050" t="0" r="381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00162" cy="1487191"/>
                    </a:xfrm>
                    <a:prstGeom prst="rect">
                      <a:avLst/>
                    </a:prstGeom>
                    <a:noFill/>
                    <a:ln w="9525">
                      <a:noFill/>
                      <a:miter lim="800000"/>
                      <a:headEnd/>
                      <a:tailEnd/>
                    </a:ln>
                  </pic:spPr>
                </pic:pic>
              </a:graphicData>
            </a:graphic>
          </wp:inline>
        </w:drawing>
      </w:r>
    </w:p>
    <w:p w:rsidR="007918F4" w:rsidRPr="00F8197A" w:rsidRDefault="007918F4" w:rsidP="007918F4">
      <w:pPr>
        <w:autoSpaceDE w:val="0"/>
        <w:autoSpaceDN w:val="0"/>
        <w:adjustRightInd w:val="0"/>
        <w:spacing w:after="0" w:line="240" w:lineRule="auto"/>
        <w:jc w:val="center"/>
        <w:rPr>
          <w:rFonts w:ascii="TimesNewRomanPSMT" w:hAnsi="TimesNewRomanPSMT" w:cs="TimesNewRomanPSMT"/>
        </w:rPr>
      </w:pPr>
      <w:r w:rsidRPr="00F8197A">
        <w:rPr>
          <w:rFonts w:ascii="TimesNewRomanPSMT" w:hAnsi="TimesNewRomanPSMT" w:cs="TimesNewRomanPSMT"/>
          <w:b/>
        </w:rPr>
        <w:t>Figura 2</w:t>
      </w:r>
      <w:r w:rsidRPr="00F8197A">
        <w:rPr>
          <w:rFonts w:ascii="TimesNewRomanPSMT" w:hAnsi="TimesNewRomanPSMT" w:cs="TimesNewRomanPSMT"/>
        </w:rPr>
        <w:t>: diagrama de bloques del generador de la señal de referencia</w:t>
      </w:r>
    </w:p>
    <w:p w:rsidR="007918F4" w:rsidRPr="00F8197A" w:rsidRDefault="007918F4" w:rsidP="007918F4">
      <w:pPr>
        <w:autoSpaceDE w:val="0"/>
        <w:autoSpaceDN w:val="0"/>
        <w:adjustRightInd w:val="0"/>
        <w:spacing w:after="0" w:line="240" w:lineRule="auto"/>
        <w:jc w:val="center"/>
        <w:rPr>
          <w:rFonts w:ascii="TimesNewRomanPSMT" w:hAnsi="TimesNewRomanPSMT" w:cs="TimesNewRomanPSMT"/>
        </w:rPr>
      </w:pPr>
    </w:p>
    <w:p w:rsidR="005903D6" w:rsidRPr="00F8197A" w:rsidRDefault="005903D6" w:rsidP="00167A8E">
      <w:pPr>
        <w:autoSpaceDE w:val="0"/>
        <w:autoSpaceDN w:val="0"/>
        <w:adjustRightInd w:val="0"/>
        <w:spacing w:after="0" w:line="240" w:lineRule="auto"/>
        <w:jc w:val="both"/>
        <w:rPr>
          <w:rFonts w:ascii="Times New Roman" w:hAnsi="Times New Roman" w:cs="Times New Roman"/>
        </w:rPr>
      </w:pPr>
      <w:r w:rsidRPr="00F8197A">
        <w:rPr>
          <w:rFonts w:ascii="Times New Roman" w:hAnsi="Times New Roman" w:cs="Times New Roman"/>
        </w:rPr>
        <w:t xml:space="preserve">Las salidas de los FPB son referidas al sistema trifásico  a </w:t>
      </w:r>
      <w:r w:rsidR="00876002" w:rsidRPr="00F8197A">
        <w:rPr>
          <w:rFonts w:ascii="Times New Roman" w:hAnsi="Times New Roman" w:cs="Times New Roman"/>
        </w:rPr>
        <w:t>través</w:t>
      </w:r>
      <w:r w:rsidRPr="00F8197A">
        <w:rPr>
          <w:rFonts w:ascii="Times New Roman" w:hAnsi="Times New Roman" w:cs="Times New Roman"/>
        </w:rPr>
        <w:t xml:space="preserve"> de las </w:t>
      </w:r>
      <w:proofErr w:type="spellStart"/>
      <w:r w:rsidRPr="00F8197A">
        <w:rPr>
          <w:rFonts w:ascii="Times New Roman" w:hAnsi="Times New Roman" w:cs="Times New Roman"/>
        </w:rPr>
        <w:t>ant</w:t>
      </w:r>
      <w:r w:rsidR="00876002" w:rsidRPr="00F8197A">
        <w:rPr>
          <w:rFonts w:ascii="Times New Roman" w:hAnsi="Times New Roman" w:cs="Times New Roman"/>
        </w:rPr>
        <w:t>i</w:t>
      </w:r>
      <w:r w:rsidRPr="00F8197A">
        <w:rPr>
          <w:rFonts w:ascii="Times New Roman" w:hAnsi="Times New Roman" w:cs="Times New Roman"/>
        </w:rPr>
        <w:t>tra</w:t>
      </w:r>
      <w:r w:rsidR="004A4195">
        <w:rPr>
          <w:rFonts w:ascii="Times New Roman" w:hAnsi="Times New Roman" w:cs="Times New Roman"/>
        </w:rPr>
        <w:t>n</w:t>
      </w:r>
      <w:r w:rsidRPr="00F8197A">
        <w:rPr>
          <w:rFonts w:ascii="Times New Roman" w:hAnsi="Times New Roman" w:cs="Times New Roman"/>
        </w:rPr>
        <w:t>sform</w:t>
      </w:r>
      <w:r w:rsidR="00876002" w:rsidRPr="00F8197A">
        <w:rPr>
          <w:rFonts w:ascii="Times New Roman" w:hAnsi="Times New Roman" w:cs="Times New Roman"/>
        </w:rPr>
        <w:t>a</w:t>
      </w:r>
      <w:r w:rsidRPr="00F8197A">
        <w:rPr>
          <w:rFonts w:ascii="Times New Roman" w:hAnsi="Times New Roman" w:cs="Times New Roman"/>
        </w:rPr>
        <w:t>das</w:t>
      </w:r>
      <w:proofErr w:type="spellEnd"/>
      <w:r w:rsidRPr="00F8197A">
        <w:rPr>
          <w:rFonts w:ascii="Times New Roman" w:hAnsi="Times New Roman" w:cs="Times New Roman"/>
        </w:rPr>
        <w:t xml:space="preserve"> de Park</w:t>
      </w:r>
      <w:r w:rsidR="004713AE" w:rsidRPr="00F8197A">
        <w:rPr>
          <w:rFonts w:ascii="Times New Roman" w:hAnsi="Times New Roman" w:cs="Times New Roman"/>
        </w:rPr>
        <w:t xml:space="preserve"> y Clarke</w:t>
      </w:r>
      <w:r w:rsidR="00876002" w:rsidRPr="00F8197A">
        <w:rPr>
          <w:rFonts w:ascii="Times New Roman" w:hAnsi="Times New Roman" w:cs="Times New Roman"/>
        </w:rPr>
        <w:t>,</w:t>
      </w:r>
      <w:r w:rsidRPr="00F8197A">
        <w:rPr>
          <w:rFonts w:ascii="Times New Roman" w:hAnsi="Times New Roman" w:cs="Times New Roman"/>
        </w:rPr>
        <w:t xml:space="preserve"> cuyas matrices </w:t>
      </w:r>
      <w:r w:rsidR="00876002" w:rsidRPr="00F8197A">
        <w:rPr>
          <w:rFonts w:ascii="Times New Roman" w:hAnsi="Times New Roman" w:cs="Times New Roman"/>
        </w:rPr>
        <w:t xml:space="preserve">asociadas </w:t>
      </w:r>
      <m:oMath>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-1</m:t>
            </m:r>
          </m:sup>
        </m:sSup>
        <m:r>
          <w:rPr>
            <w:rFonts w:ascii="Cambria Math" w:hAnsi="Cambria Math" w:cs="Times New Roman"/>
          </w:rPr>
          <m:t xml:space="preserve"> y  </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T</m:t>
            </m:r>
          </m:sup>
        </m:sSup>
      </m:oMath>
      <w:r w:rsidR="00CE1E25" w:rsidRPr="00F8197A">
        <w:rPr>
          <w:rFonts w:ascii="Times New Roman" w:hAnsi="Times New Roman" w:cs="Times New Roman"/>
        </w:rPr>
        <w:t xml:space="preserve">, cuyas matrices también se presentan en los sistemas de ecuaciones </w:t>
      </w:r>
      <w:r w:rsidRPr="00F8197A">
        <w:rPr>
          <w:rFonts w:ascii="Times New Roman" w:hAnsi="Times New Roman" w:cs="Times New Roman"/>
          <w:b/>
        </w:rPr>
        <w:t>(</w:t>
      </w:r>
      <w:r w:rsidR="00F0303C" w:rsidRPr="00F8197A">
        <w:rPr>
          <w:rFonts w:ascii="Times New Roman" w:hAnsi="Times New Roman" w:cs="Times New Roman"/>
          <w:b/>
        </w:rPr>
        <w:t>2</w:t>
      </w:r>
      <w:r w:rsidRPr="00F8197A">
        <w:rPr>
          <w:rFonts w:ascii="Times New Roman" w:hAnsi="Times New Roman" w:cs="Times New Roman"/>
          <w:b/>
        </w:rPr>
        <w:t>)</w:t>
      </w:r>
      <w:r w:rsidRPr="00F8197A">
        <w:rPr>
          <w:rFonts w:ascii="Times New Roman" w:hAnsi="Times New Roman" w:cs="Times New Roman"/>
        </w:rPr>
        <w:t xml:space="preserve">  y </w:t>
      </w:r>
      <w:r w:rsidRPr="00F8197A">
        <w:rPr>
          <w:rFonts w:ascii="Times New Roman" w:hAnsi="Times New Roman" w:cs="Times New Roman"/>
          <w:b/>
        </w:rPr>
        <w:t>(</w:t>
      </w:r>
      <w:r w:rsidR="00F0303C" w:rsidRPr="00F8197A">
        <w:rPr>
          <w:rFonts w:ascii="Times New Roman" w:hAnsi="Times New Roman" w:cs="Times New Roman"/>
          <w:b/>
        </w:rPr>
        <w:t>3</w:t>
      </w:r>
      <w:r w:rsidRPr="00F8197A">
        <w:rPr>
          <w:rFonts w:ascii="Times New Roman" w:hAnsi="Times New Roman" w:cs="Times New Roman"/>
          <w:b/>
        </w:rPr>
        <w:t>)</w:t>
      </w:r>
      <w:r w:rsidR="00876002" w:rsidRPr="00F8197A">
        <w:rPr>
          <w:rFonts w:ascii="Times New Roman" w:hAnsi="Times New Roman" w:cs="Times New Roman"/>
        </w:rPr>
        <w:t>,</w:t>
      </w:r>
      <w:r w:rsidRPr="00F8197A">
        <w:rPr>
          <w:rFonts w:ascii="Times New Roman" w:hAnsi="Times New Roman" w:cs="Times New Roman"/>
        </w:rPr>
        <w:t xml:space="preserve"> y de esta forma se tienen los valores ins</w:t>
      </w:r>
      <w:r w:rsidR="00876002" w:rsidRPr="00F8197A">
        <w:rPr>
          <w:rFonts w:ascii="Times New Roman" w:hAnsi="Times New Roman" w:cs="Times New Roman"/>
        </w:rPr>
        <w:t>tan</w:t>
      </w:r>
      <w:r w:rsidRPr="00F8197A">
        <w:rPr>
          <w:rFonts w:ascii="Times New Roman" w:hAnsi="Times New Roman" w:cs="Times New Roman"/>
        </w:rPr>
        <w:t>t</w:t>
      </w:r>
      <w:r w:rsidR="00876002" w:rsidRPr="00F8197A">
        <w:rPr>
          <w:rFonts w:ascii="Times New Roman" w:hAnsi="Times New Roman" w:cs="Times New Roman"/>
        </w:rPr>
        <w:t xml:space="preserve">áneos de la componente fundamental de la corriente de carga. Obviamente, esta no es la señal de referencia del </w:t>
      </w:r>
      <w:r w:rsidR="004713AE" w:rsidRPr="00F8197A">
        <w:rPr>
          <w:rFonts w:ascii="Times New Roman" w:hAnsi="Times New Roman" w:cs="Times New Roman"/>
        </w:rPr>
        <w:t xml:space="preserve">sistema de control, para obtenerla, a los valores muestreados de la corriente de carga se le restan los valores calculados del componente fundamental, se invierte el signo del resultado y se obtiene dicha señal de referencia </w:t>
      </w:r>
    </w:p>
    <w:p w:rsidR="004713AE" w:rsidRPr="00F8197A" w:rsidRDefault="004713AE" w:rsidP="00167A8E">
      <w:pPr>
        <w:autoSpaceDE w:val="0"/>
        <w:autoSpaceDN w:val="0"/>
        <w:adjustRightInd w:val="0"/>
        <w:spacing w:after="0" w:line="240" w:lineRule="auto"/>
        <w:jc w:val="both"/>
        <w:rPr>
          <w:rFonts w:ascii="TimesNewRomanPSMT" w:hAnsi="TimesNewRomanPSMT" w:cs="TimesNewRomanPSMT"/>
        </w:rPr>
      </w:pPr>
    </w:p>
    <w:p w:rsidR="004713AE" w:rsidRPr="00F8197A" w:rsidRDefault="004713AE" w:rsidP="00167A8E">
      <w:pPr>
        <w:autoSpaceDE w:val="0"/>
        <w:autoSpaceDN w:val="0"/>
        <w:adjustRightInd w:val="0"/>
        <w:spacing w:after="0" w:line="240" w:lineRule="auto"/>
        <w:jc w:val="both"/>
        <w:rPr>
          <w:rFonts w:ascii="Times New Roman" w:hAnsi="Times New Roman" w:cs="Times New Roman"/>
          <w:b/>
        </w:rPr>
      </w:pPr>
      <w:r w:rsidRPr="00F8197A">
        <w:rPr>
          <w:rFonts w:ascii="Times New Roman" w:hAnsi="Times New Roman" w:cs="Times New Roman"/>
          <w:b/>
        </w:rPr>
        <w:t>Sistema de control</w:t>
      </w:r>
      <w:r w:rsidR="003531FF" w:rsidRPr="00F8197A">
        <w:rPr>
          <w:rFonts w:ascii="Times New Roman" w:hAnsi="Times New Roman" w:cs="Times New Roman"/>
          <w:b/>
        </w:rPr>
        <w:t xml:space="preserve"> del Inversor</w:t>
      </w:r>
    </w:p>
    <w:p w:rsidR="00C224E6" w:rsidRPr="00F8197A" w:rsidRDefault="00C224E6" w:rsidP="00167A8E">
      <w:pPr>
        <w:autoSpaceDE w:val="0"/>
        <w:autoSpaceDN w:val="0"/>
        <w:adjustRightInd w:val="0"/>
        <w:spacing w:after="0" w:line="240" w:lineRule="auto"/>
        <w:jc w:val="both"/>
        <w:rPr>
          <w:rFonts w:ascii="Times New Roman" w:hAnsi="Times New Roman" w:cs="Times New Roman"/>
          <w:b/>
        </w:rPr>
      </w:pPr>
    </w:p>
    <w:p w:rsidR="003531FF" w:rsidRPr="00F8197A" w:rsidRDefault="00C224E6" w:rsidP="00B30B56">
      <w:pPr>
        <w:autoSpaceDE w:val="0"/>
        <w:autoSpaceDN w:val="0"/>
        <w:adjustRightInd w:val="0"/>
        <w:spacing w:after="0" w:line="240" w:lineRule="auto"/>
        <w:jc w:val="both"/>
        <w:rPr>
          <w:rFonts w:ascii="Times New Roman" w:hAnsi="Times New Roman" w:cs="Times New Roman"/>
        </w:rPr>
      </w:pPr>
      <w:r w:rsidRPr="00F8197A">
        <w:rPr>
          <w:rFonts w:ascii="Times New Roman" w:hAnsi="Times New Roman" w:cs="Times New Roman"/>
        </w:rPr>
        <w:t xml:space="preserve">El </w:t>
      </w:r>
      <w:r w:rsidR="00F0303C" w:rsidRPr="00F8197A">
        <w:rPr>
          <w:rFonts w:ascii="Times New Roman" w:hAnsi="Times New Roman" w:cs="Times New Roman"/>
        </w:rPr>
        <w:t xml:space="preserve">sistema </w:t>
      </w:r>
      <w:r w:rsidRPr="00F8197A">
        <w:rPr>
          <w:rFonts w:ascii="Times New Roman" w:hAnsi="Times New Roman" w:cs="Times New Roman"/>
        </w:rPr>
        <w:t>de control de la corriente de compensación empl</w:t>
      </w:r>
      <w:r w:rsidR="003531FF" w:rsidRPr="00F8197A">
        <w:rPr>
          <w:rFonts w:ascii="Times New Roman" w:hAnsi="Times New Roman" w:cs="Times New Roman"/>
        </w:rPr>
        <w:t>e</w:t>
      </w:r>
      <w:r w:rsidRPr="00F8197A">
        <w:rPr>
          <w:rFonts w:ascii="Times New Roman" w:hAnsi="Times New Roman" w:cs="Times New Roman"/>
        </w:rPr>
        <w:t xml:space="preserve">ado está basado </w:t>
      </w:r>
      <w:r w:rsidR="003531FF" w:rsidRPr="00F8197A">
        <w:rPr>
          <w:rFonts w:ascii="Times New Roman" w:hAnsi="Times New Roman" w:cs="Times New Roman"/>
        </w:rPr>
        <w:t>en el empleo de dos diferentes técnicas:</w:t>
      </w:r>
    </w:p>
    <w:p w:rsidR="003531FF" w:rsidRPr="00F8197A" w:rsidRDefault="003531FF" w:rsidP="00B30B56">
      <w:pPr>
        <w:autoSpaceDE w:val="0"/>
        <w:autoSpaceDN w:val="0"/>
        <w:adjustRightInd w:val="0"/>
        <w:spacing w:after="0" w:line="240" w:lineRule="auto"/>
        <w:jc w:val="both"/>
        <w:rPr>
          <w:rFonts w:ascii="Times New Roman" w:hAnsi="Times New Roman" w:cs="Times New Roman"/>
        </w:rPr>
      </w:pPr>
    </w:p>
    <w:p w:rsidR="00DF7CB9" w:rsidRPr="00F8197A" w:rsidRDefault="003531FF" w:rsidP="00B30B56">
      <w:pPr>
        <w:autoSpaceDE w:val="0"/>
        <w:autoSpaceDN w:val="0"/>
        <w:adjustRightInd w:val="0"/>
        <w:spacing w:after="0" w:line="240" w:lineRule="auto"/>
        <w:jc w:val="both"/>
        <w:rPr>
          <w:rFonts w:ascii="Times New Roman" w:hAnsi="Times New Roman" w:cs="Times New Roman"/>
        </w:rPr>
      </w:pPr>
      <w:r w:rsidRPr="00F8197A">
        <w:rPr>
          <w:rFonts w:ascii="Times New Roman" w:hAnsi="Times New Roman" w:cs="Times New Roman"/>
        </w:rPr>
        <w:t xml:space="preserve">1-Modulación por banda de histéresis: se hace </w:t>
      </w:r>
      <w:r w:rsidR="00C224E6" w:rsidRPr="00F8197A">
        <w:rPr>
          <w:rFonts w:ascii="Times New Roman" w:hAnsi="Times New Roman" w:cs="Times New Roman"/>
        </w:rPr>
        <w:t>un</w:t>
      </w:r>
      <w:r w:rsidR="00B30B56" w:rsidRPr="00F8197A">
        <w:rPr>
          <w:rFonts w:ascii="Times New Roman" w:hAnsi="Times New Roman" w:cs="Times New Roman"/>
        </w:rPr>
        <w:t>a</w:t>
      </w:r>
      <w:r w:rsidR="00C224E6" w:rsidRPr="00F8197A">
        <w:rPr>
          <w:rFonts w:ascii="Times New Roman" w:hAnsi="Times New Roman" w:cs="Times New Roman"/>
        </w:rPr>
        <w:t xml:space="preserve"> comparación por histéresis</w:t>
      </w:r>
      <w:r w:rsidRPr="00F8197A">
        <w:rPr>
          <w:rFonts w:ascii="Times New Roman" w:hAnsi="Times New Roman" w:cs="Times New Roman"/>
        </w:rPr>
        <w:t xml:space="preserve">, </w:t>
      </w:r>
      <w:r w:rsidR="00C224E6" w:rsidRPr="00F8197A">
        <w:rPr>
          <w:rFonts w:ascii="Times New Roman" w:hAnsi="Times New Roman" w:cs="Times New Roman"/>
        </w:rPr>
        <w:t xml:space="preserve"> sea, </w:t>
      </w:r>
      <w:r w:rsidR="00B30B56" w:rsidRPr="00F8197A">
        <w:rPr>
          <w:rFonts w:ascii="Times New Roman" w:hAnsi="Times New Roman" w:cs="Times New Roman"/>
        </w:rPr>
        <w:t>el error del lazo de control está dado por la diferencia entre la corriente de cada una de las fases del filtro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F</m:t>
            </m:r>
          </m:sub>
        </m:sSub>
      </m:oMath>
      <w:r w:rsidR="00B30B56" w:rsidRPr="00F8197A">
        <w:rPr>
          <w:rFonts w:ascii="Times New Roman" w:hAnsi="Times New Roman" w:cs="Times New Roman"/>
        </w:rPr>
        <w:t>) y la corriente de referencia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R</m:t>
            </m:r>
          </m:sub>
        </m:sSub>
      </m:oMath>
      <w:r w:rsidR="00B30B56" w:rsidRPr="00F8197A">
        <w:rPr>
          <w:rFonts w:ascii="Times New Roman" w:hAnsi="Times New Roman" w:cs="Times New Roman"/>
        </w:rPr>
        <w:t>) correspondiente</w:t>
      </w:r>
      <w:r w:rsidR="000A17E5" w:rsidRPr="00F8197A">
        <w:rPr>
          <w:rFonts w:ascii="Times New Roman" w:hAnsi="Times New Roman" w:cs="Times New Roman"/>
        </w:rPr>
        <w:t xml:space="preserve"> (</w:t>
      </w:r>
      <m:oMath>
        <m:r>
          <w:rPr>
            <w:rFonts w:ascii="Cambria Math" w:hAnsi="Cambria Math" w:cs="Times New Roman"/>
          </w:rPr>
          <m:t>Δi=</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R</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F</m:t>
            </m:r>
          </m:sub>
        </m:sSub>
      </m:oMath>
      <w:r w:rsidR="000A17E5" w:rsidRPr="00F8197A">
        <w:rPr>
          <w:rFonts w:ascii="Times New Roman" w:hAnsi="Times New Roman" w:cs="Times New Roman"/>
        </w:rPr>
        <w:t>)</w:t>
      </w:r>
      <w:r w:rsidR="00B30B56" w:rsidRPr="00F8197A">
        <w:rPr>
          <w:rFonts w:ascii="Times New Roman" w:hAnsi="Times New Roman" w:cs="Times New Roman"/>
        </w:rPr>
        <w:t xml:space="preserve">. Este error constituye la entrada de un comparador </w:t>
      </w:r>
      <w:proofErr w:type="spellStart"/>
      <w:r w:rsidR="004A4195" w:rsidRPr="00F8197A">
        <w:rPr>
          <w:rFonts w:ascii="Times New Roman" w:hAnsi="Times New Roman" w:cs="Times New Roman"/>
        </w:rPr>
        <w:t>histerésico</w:t>
      </w:r>
      <w:proofErr w:type="spellEnd"/>
      <w:r w:rsidR="004A4195" w:rsidRPr="00F8197A">
        <w:rPr>
          <w:rFonts w:ascii="Times New Roman" w:hAnsi="Times New Roman" w:cs="Times New Roman"/>
        </w:rPr>
        <w:t>, que</w:t>
      </w:r>
      <w:r w:rsidR="00B30B56" w:rsidRPr="00F8197A">
        <w:rPr>
          <w:rFonts w:ascii="Times New Roman" w:hAnsi="Times New Roman" w:cs="Times New Roman"/>
        </w:rPr>
        <w:t xml:space="preserve"> al comparar dicho error con su banda dará como salidas las señales de encendido o apagado a cada uno de los IGBT</w:t>
      </w:r>
      <w:r w:rsidR="00693FA8">
        <w:rPr>
          <w:rFonts w:ascii="Times New Roman" w:hAnsi="Times New Roman" w:cs="Times New Roman"/>
        </w:rPr>
        <w:t xml:space="preserve">. La estructura de este modulador se corresponde con la 3. </w:t>
      </w:r>
    </w:p>
    <w:p w:rsidR="00CA2E9A" w:rsidRPr="00F8197A" w:rsidRDefault="00CA2E9A" w:rsidP="00B30B56">
      <w:pPr>
        <w:autoSpaceDE w:val="0"/>
        <w:autoSpaceDN w:val="0"/>
        <w:adjustRightInd w:val="0"/>
        <w:spacing w:after="0" w:line="240" w:lineRule="auto"/>
        <w:jc w:val="both"/>
        <w:rPr>
          <w:rFonts w:ascii="Times New Roman" w:hAnsi="Times New Roman" w:cs="Times New Roman"/>
        </w:rPr>
      </w:pPr>
    </w:p>
    <w:p w:rsidR="00CA2E9A" w:rsidRDefault="00CA2E9A" w:rsidP="00CA2E9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val="es-MX" w:eastAsia="es-MX"/>
        </w:rPr>
        <w:drawing>
          <wp:inline distT="0" distB="0" distL="0" distR="0">
            <wp:extent cx="3524250" cy="16859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1685925"/>
                    </a:xfrm>
                    <a:prstGeom prst="rect">
                      <a:avLst/>
                    </a:prstGeom>
                    <a:noFill/>
                    <a:ln>
                      <a:noFill/>
                    </a:ln>
                  </pic:spPr>
                </pic:pic>
              </a:graphicData>
            </a:graphic>
          </wp:inline>
        </w:drawing>
      </w:r>
    </w:p>
    <w:p w:rsidR="003531FF" w:rsidRPr="00693FA8" w:rsidRDefault="00693FA8" w:rsidP="00B30B56">
      <w:pPr>
        <w:autoSpaceDE w:val="0"/>
        <w:autoSpaceDN w:val="0"/>
        <w:adjustRightInd w:val="0"/>
        <w:spacing w:after="0" w:line="240" w:lineRule="auto"/>
        <w:jc w:val="both"/>
        <w:rPr>
          <w:rFonts w:ascii="Times New Roman" w:hAnsi="Times New Roman" w:cs="Times New Roman"/>
        </w:rPr>
      </w:pPr>
      <w:r w:rsidRPr="00693FA8">
        <w:rPr>
          <w:rFonts w:ascii="Times New Roman" w:hAnsi="Times New Roman" w:cs="Times New Roman"/>
        </w:rPr>
        <w:t xml:space="preserve">                             </w:t>
      </w:r>
      <w:r w:rsidRPr="00693FA8">
        <w:rPr>
          <w:rFonts w:ascii="Times New Roman" w:hAnsi="Times New Roman" w:cs="Times New Roman"/>
          <w:b/>
        </w:rPr>
        <w:t>Figura 3</w:t>
      </w:r>
      <w:r>
        <w:rPr>
          <w:rFonts w:ascii="Times New Roman" w:hAnsi="Times New Roman" w:cs="Times New Roman"/>
        </w:rPr>
        <w:t xml:space="preserve">: </w:t>
      </w:r>
      <w:r w:rsidRPr="00693FA8">
        <w:rPr>
          <w:rFonts w:ascii="Times New Roman" w:hAnsi="Times New Roman" w:cs="Times New Roman"/>
        </w:rPr>
        <w:t xml:space="preserve"> </w:t>
      </w:r>
      <w:r>
        <w:rPr>
          <w:rFonts w:ascii="Times New Roman" w:hAnsi="Times New Roman" w:cs="Times New Roman"/>
        </w:rPr>
        <w:t>Esquema estructural del</w:t>
      </w:r>
      <w:r w:rsidRPr="00693FA8">
        <w:rPr>
          <w:rFonts w:ascii="Times New Roman" w:hAnsi="Times New Roman" w:cs="Times New Roman"/>
        </w:rPr>
        <w:t xml:space="preserve"> </w:t>
      </w:r>
      <w:r>
        <w:rPr>
          <w:rFonts w:ascii="Times New Roman" w:hAnsi="Times New Roman" w:cs="Times New Roman"/>
        </w:rPr>
        <w:t xml:space="preserve">Modulador por Banda de Histéresis </w:t>
      </w:r>
      <w:r w:rsidRPr="00693FA8">
        <w:rPr>
          <w:rFonts w:ascii="Times New Roman" w:hAnsi="Times New Roman" w:cs="Times New Roman"/>
        </w:rPr>
        <w:t xml:space="preserve">   </w:t>
      </w:r>
    </w:p>
    <w:p w:rsidR="00693FA8" w:rsidRDefault="00693FA8" w:rsidP="00B30B56">
      <w:pPr>
        <w:autoSpaceDE w:val="0"/>
        <w:autoSpaceDN w:val="0"/>
        <w:adjustRightInd w:val="0"/>
        <w:spacing w:after="0" w:line="240" w:lineRule="auto"/>
        <w:jc w:val="both"/>
        <w:rPr>
          <w:rFonts w:ascii="Times New Roman" w:hAnsi="Times New Roman" w:cs="Times New Roman"/>
          <w:sz w:val="20"/>
          <w:szCs w:val="20"/>
        </w:rPr>
      </w:pPr>
    </w:p>
    <w:p w:rsidR="00693FA8" w:rsidRDefault="00693FA8" w:rsidP="00B30B56">
      <w:pPr>
        <w:autoSpaceDE w:val="0"/>
        <w:autoSpaceDN w:val="0"/>
        <w:adjustRightInd w:val="0"/>
        <w:spacing w:after="0" w:line="240" w:lineRule="auto"/>
        <w:jc w:val="both"/>
        <w:rPr>
          <w:rFonts w:ascii="Times New Roman" w:hAnsi="Times New Roman" w:cs="Times New Roman"/>
          <w:sz w:val="20"/>
          <w:szCs w:val="20"/>
        </w:rPr>
      </w:pPr>
    </w:p>
    <w:p w:rsidR="00382392" w:rsidRPr="006D6A59" w:rsidRDefault="003531FF" w:rsidP="00382392">
      <w:pPr>
        <w:jc w:val="both"/>
        <w:rPr>
          <w:rFonts w:eastAsia="Times New Roman" w:cs="Arial"/>
          <w:lang w:val="es-MX" w:eastAsia="es-MX"/>
        </w:rPr>
      </w:pPr>
      <w:r w:rsidRPr="006D6A59">
        <w:rPr>
          <w:rFonts w:ascii="Times New Roman" w:hAnsi="Times New Roman" w:cs="Times New Roman"/>
        </w:rPr>
        <w:t>2-Modulación por ancho de pulso:</w:t>
      </w:r>
      <w:r w:rsidR="00382392" w:rsidRPr="006D6A59">
        <w:rPr>
          <w:rFonts w:eastAsia="Times New Roman" w:cs="Arial"/>
          <w:lang w:val="es-MX" w:eastAsia="es-MX"/>
        </w:rPr>
        <w:t xml:space="preserve"> </w:t>
      </w:r>
      <w:r w:rsidR="00382392" w:rsidRPr="006D6A59">
        <w:rPr>
          <w:rFonts w:ascii="Times New Roman" w:eastAsia="Times New Roman" w:hAnsi="Times New Roman" w:cs="Times New Roman"/>
          <w:lang w:val="es-MX" w:eastAsia="es-MX"/>
        </w:rPr>
        <w:t xml:space="preserve">En este tipo de moduladores se compara la señal de error o moduladora con una señal triangular, o en dientes de sierra, de alta frecuencia denominada portadora </w:t>
      </w:r>
      <w:r w:rsidR="00382392" w:rsidRPr="006D6A59">
        <w:rPr>
          <w:rFonts w:ascii="Times New Roman" w:eastAsia="Times New Roman" w:hAnsi="Times New Roman" w:cs="Times New Roman"/>
          <w:highlight w:val="yellow"/>
          <w:lang w:val="es-MX" w:eastAsia="es-MX"/>
        </w:rPr>
        <w:t>[</w:t>
      </w:r>
      <w:r w:rsidR="00645C7F">
        <w:rPr>
          <w:rFonts w:ascii="Times New Roman" w:eastAsia="Times New Roman" w:hAnsi="Times New Roman" w:cs="Times New Roman"/>
          <w:highlight w:val="yellow"/>
          <w:lang w:val="es-MX" w:eastAsia="es-MX"/>
        </w:rPr>
        <w:t>6</w:t>
      </w:r>
      <w:r w:rsidR="00382392" w:rsidRPr="006D6A59">
        <w:rPr>
          <w:rFonts w:ascii="Times New Roman" w:eastAsia="Times New Roman" w:hAnsi="Times New Roman" w:cs="Times New Roman"/>
          <w:highlight w:val="yellow"/>
          <w:lang w:val="es-MX" w:eastAsia="es-MX"/>
        </w:rPr>
        <w:t>].</w:t>
      </w:r>
      <w:r w:rsidR="00382392" w:rsidRPr="006D6A59">
        <w:rPr>
          <w:rFonts w:ascii="Times New Roman" w:eastAsia="Times New Roman" w:hAnsi="Times New Roman" w:cs="Times New Roman"/>
          <w:lang w:val="es-MX" w:eastAsia="es-MX"/>
        </w:rPr>
        <w:t xml:space="preserve"> El resultado es una señal de salida de frecuencia constante con un ciclo de trabajo variable. Empleando esta técnica se puede solucionar el problema que presenta el control por banda de histéresis en el cual no es posible establecer una frecuencia constante para las conmutaciones de los elementos semiconductores</w:t>
      </w:r>
      <w:r w:rsidR="00DD2C21">
        <w:rPr>
          <w:rFonts w:ascii="Times New Roman" w:eastAsia="Times New Roman" w:hAnsi="Times New Roman" w:cs="Times New Roman"/>
          <w:lang w:val="es-MX" w:eastAsia="es-MX"/>
        </w:rPr>
        <w:t xml:space="preserve"> </w:t>
      </w:r>
      <w:r w:rsidR="00DD2C21" w:rsidRPr="00DD2C21">
        <w:rPr>
          <w:rFonts w:ascii="Times New Roman" w:eastAsia="Times New Roman" w:hAnsi="Times New Roman" w:cs="Times New Roman"/>
          <w:sz w:val="20"/>
          <w:szCs w:val="20"/>
          <w:lang w:val="es-MX"/>
        </w:rPr>
        <w:t>[</w:t>
      </w:r>
      <w:r w:rsidR="00DD2C21">
        <w:rPr>
          <w:rFonts w:ascii="Times New Roman" w:eastAsia="Times New Roman" w:hAnsi="Times New Roman" w:cs="Times New Roman"/>
          <w:sz w:val="20"/>
          <w:szCs w:val="20"/>
          <w:lang w:val="es-MX"/>
        </w:rPr>
        <w:t>7</w:t>
      </w:r>
      <w:r w:rsidR="00DD2C21" w:rsidRPr="00DD2C21">
        <w:rPr>
          <w:rFonts w:ascii="Times New Roman" w:eastAsia="Times New Roman" w:hAnsi="Times New Roman" w:cs="Times New Roman"/>
          <w:sz w:val="20"/>
          <w:szCs w:val="20"/>
          <w:lang w:val="es-MX"/>
        </w:rPr>
        <w:t>]</w:t>
      </w:r>
      <w:r w:rsidR="00DD2C21">
        <w:rPr>
          <w:rFonts w:ascii="Times New Roman" w:eastAsia="Times New Roman" w:hAnsi="Times New Roman" w:cs="Times New Roman"/>
          <w:sz w:val="20"/>
          <w:szCs w:val="20"/>
          <w:lang w:val="es-MX"/>
        </w:rPr>
        <w:t>.</w:t>
      </w:r>
      <w:r w:rsidR="00382392" w:rsidRPr="006D6A59">
        <w:rPr>
          <w:rFonts w:ascii="Times New Roman" w:eastAsia="Times New Roman" w:hAnsi="Times New Roman" w:cs="Times New Roman"/>
          <w:lang w:val="es-MX" w:eastAsia="es-MX"/>
        </w:rPr>
        <w:t xml:space="preserve"> En este caso, la estructura del controlador responde a la figura </w:t>
      </w:r>
      <w:r w:rsidR="00120097">
        <w:rPr>
          <w:rFonts w:ascii="Times New Roman" w:eastAsia="Times New Roman" w:hAnsi="Times New Roman" w:cs="Times New Roman"/>
          <w:lang w:val="es-MX" w:eastAsia="es-MX"/>
        </w:rPr>
        <w:t>4</w:t>
      </w:r>
      <w:bookmarkStart w:id="0" w:name="_GoBack"/>
      <w:bookmarkEnd w:id="0"/>
    </w:p>
    <w:p w:rsidR="0074652B" w:rsidRDefault="0074652B" w:rsidP="0074652B">
      <w:pPr>
        <w:jc w:val="center"/>
        <w:rPr>
          <w:rFonts w:eastAsia="Times New Roman" w:cs="Arial"/>
          <w:lang w:val="es-MX" w:eastAsia="es-MX"/>
        </w:rPr>
      </w:pPr>
      <w:r>
        <w:rPr>
          <w:rFonts w:eastAsia="Times New Roman" w:cs="Arial"/>
          <w:noProof/>
          <w:lang w:val="es-MX" w:eastAsia="es-MX"/>
        </w:rPr>
        <w:drawing>
          <wp:inline distT="0" distB="0" distL="0" distR="0">
            <wp:extent cx="4676775" cy="17621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1762125"/>
                    </a:xfrm>
                    <a:prstGeom prst="rect">
                      <a:avLst/>
                    </a:prstGeom>
                    <a:noFill/>
                    <a:ln>
                      <a:noFill/>
                    </a:ln>
                  </pic:spPr>
                </pic:pic>
              </a:graphicData>
            </a:graphic>
          </wp:inline>
        </w:drawing>
      </w:r>
    </w:p>
    <w:p w:rsidR="00382392" w:rsidRPr="00120097" w:rsidRDefault="00120097" w:rsidP="00793F24">
      <w:pPr>
        <w:autoSpaceDE w:val="0"/>
        <w:autoSpaceDN w:val="0"/>
        <w:adjustRightInd w:val="0"/>
        <w:spacing w:after="0" w:line="240" w:lineRule="auto"/>
        <w:jc w:val="both"/>
        <w:rPr>
          <w:rFonts w:eastAsia="Times New Roman" w:cs="Arial"/>
          <w:bCs/>
          <w:lang w:eastAsia="es-MX"/>
        </w:rPr>
      </w:pPr>
      <w:r>
        <w:rPr>
          <w:rFonts w:eastAsia="Times New Roman" w:cs="Arial"/>
          <w:bCs/>
          <w:lang w:val="es-MX" w:eastAsia="es-MX"/>
        </w:rPr>
        <w:t xml:space="preserve">                                       </w:t>
      </w:r>
      <w:r w:rsidRPr="00693FA8">
        <w:rPr>
          <w:rFonts w:ascii="Times New Roman" w:hAnsi="Times New Roman" w:cs="Times New Roman"/>
          <w:b/>
        </w:rPr>
        <w:t xml:space="preserve">Figura </w:t>
      </w:r>
      <w:r>
        <w:rPr>
          <w:rFonts w:ascii="Times New Roman" w:hAnsi="Times New Roman" w:cs="Times New Roman"/>
          <w:b/>
        </w:rPr>
        <w:t>4</w:t>
      </w:r>
      <w:r>
        <w:rPr>
          <w:rFonts w:ascii="Times New Roman" w:hAnsi="Times New Roman" w:cs="Times New Roman"/>
        </w:rPr>
        <w:t xml:space="preserve">: </w:t>
      </w:r>
      <w:r w:rsidRPr="00693FA8">
        <w:rPr>
          <w:rFonts w:ascii="Times New Roman" w:hAnsi="Times New Roman" w:cs="Times New Roman"/>
        </w:rPr>
        <w:t xml:space="preserve"> </w:t>
      </w:r>
      <w:r>
        <w:rPr>
          <w:rFonts w:ascii="Times New Roman" w:hAnsi="Times New Roman" w:cs="Times New Roman"/>
        </w:rPr>
        <w:t>Esquema estructural del</w:t>
      </w:r>
      <w:r w:rsidRPr="00693FA8">
        <w:rPr>
          <w:rFonts w:ascii="Times New Roman" w:hAnsi="Times New Roman" w:cs="Times New Roman"/>
        </w:rPr>
        <w:t xml:space="preserve"> </w:t>
      </w:r>
      <w:r>
        <w:rPr>
          <w:rFonts w:ascii="Times New Roman" w:hAnsi="Times New Roman" w:cs="Times New Roman"/>
        </w:rPr>
        <w:t xml:space="preserve">Modulador por Ancho de Banda </w:t>
      </w:r>
      <w:r w:rsidRPr="00693FA8">
        <w:rPr>
          <w:rFonts w:ascii="Times New Roman" w:hAnsi="Times New Roman" w:cs="Times New Roman"/>
        </w:rPr>
        <w:t xml:space="preserve">  </w:t>
      </w:r>
    </w:p>
    <w:p w:rsidR="003531FF" w:rsidRPr="00382392" w:rsidRDefault="003531FF" w:rsidP="00B30B56">
      <w:pPr>
        <w:autoSpaceDE w:val="0"/>
        <w:autoSpaceDN w:val="0"/>
        <w:adjustRightInd w:val="0"/>
        <w:spacing w:after="0" w:line="240" w:lineRule="auto"/>
        <w:jc w:val="both"/>
        <w:rPr>
          <w:rFonts w:ascii="Times New Roman" w:hAnsi="Times New Roman" w:cs="Times New Roman"/>
          <w:sz w:val="20"/>
          <w:szCs w:val="20"/>
          <w:lang w:val="es-MX"/>
        </w:rPr>
      </w:pPr>
    </w:p>
    <w:p w:rsidR="009E29C5" w:rsidRDefault="009E29C5" w:rsidP="00B30B56">
      <w:pPr>
        <w:autoSpaceDE w:val="0"/>
        <w:autoSpaceDN w:val="0"/>
        <w:adjustRightInd w:val="0"/>
        <w:spacing w:after="0" w:line="240" w:lineRule="auto"/>
        <w:jc w:val="both"/>
        <w:rPr>
          <w:rFonts w:ascii="Times New Roman" w:hAnsi="Times New Roman" w:cs="Times New Roman"/>
          <w:sz w:val="20"/>
          <w:szCs w:val="20"/>
        </w:rPr>
      </w:pPr>
    </w:p>
    <w:p w:rsidR="009E29C5" w:rsidRPr="006D6A59" w:rsidRDefault="009E29C5" w:rsidP="00B30B56">
      <w:pPr>
        <w:autoSpaceDE w:val="0"/>
        <w:autoSpaceDN w:val="0"/>
        <w:adjustRightInd w:val="0"/>
        <w:spacing w:after="0" w:line="240" w:lineRule="auto"/>
        <w:jc w:val="both"/>
        <w:rPr>
          <w:rFonts w:ascii="Times New Roman" w:hAnsi="Times New Roman" w:cs="Times New Roman"/>
          <w:b/>
        </w:rPr>
      </w:pPr>
      <w:r w:rsidRPr="006D6A59">
        <w:rPr>
          <w:rFonts w:ascii="Times New Roman" w:hAnsi="Times New Roman" w:cs="Times New Roman"/>
          <w:b/>
        </w:rPr>
        <w:t>Simulación del sistema con Matlab/</w:t>
      </w:r>
      <w:proofErr w:type="spellStart"/>
      <w:r w:rsidRPr="006D6A59">
        <w:rPr>
          <w:rFonts w:ascii="Times New Roman" w:hAnsi="Times New Roman" w:cs="Times New Roman"/>
          <w:b/>
        </w:rPr>
        <w:t>Simulink</w:t>
      </w:r>
      <w:proofErr w:type="spellEnd"/>
    </w:p>
    <w:p w:rsidR="009E29C5" w:rsidRPr="006D6A59" w:rsidRDefault="009E29C5" w:rsidP="00B30B56">
      <w:pPr>
        <w:autoSpaceDE w:val="0"/>
        <w:autoSpaceDN w:val="0"/>
        <w:adjustRightInd w:val="0"/>
        <w:spacing w:after="0" w:line="240" w:lineRule="auto"/>
        <w:jc w:val="both"/>
        <w:rPr>
          <w:rFonts w:ascii="Times New Roman" w:hAnsi="Times New Roman" w:cs="Times New Roman"/>
          <w:b/>
        </w:rPr>
      </w:pPr>
    </w:p>
    <w:p w:rsidR="0059390C" w:rsidRPr="006D6A59" w:rsidRDefault="009E29C5" w:rsidP="00B30B56">
      <w:pPr>
        <w:autoSpaceDE w:val="0"/>
        <w:autoSpaceDN w:val="0"/>
        <w:adjustRightInd w:val="0"/>
        <w:spacing w:after="0" w:line="240" w:lineRule="auto"/>
        <w:jc w:val="both"/>
        <w:rPr>
          <w:rFonts w:ascii="Times New Roman" w:hAnsi="Times New Roman" w:cs="Times New Roman"/>
        </w:rPr>
      </w:pPr>
      <w:r w:rsidRPr="006D6A59">
        <w:rPr>
          <w:rFonts w:ascii="Times New Roman" w:hAnsi="Times New Roman" w:cs="Times New Roman"/>
        </w:rPr>
        <w:t>El esq</w:t>
      </w:r>
      <w:r w:rsidR="009911A4" w:rsidRPr="006D6A59">
        <w:rPr>
          <w:rFonts w:ascii="Times New Roman" w:hAnsi="Times New Roman" w:cs="Times New Roman"/>
        </w:rPr>
        <w:t>ue</w:t>
      </w:r>
      <w:r w:rsidRPr="006D6A59">
        <w:rPr>
          <w:rFonts w:ascii="Times New Roman" w:hAnsi="Times New Roman" w:cs="Times New Roman"/>
        </w:rPr>
        <w:t>m</w:t>
      </w:r>
      <w:r w:rsidR="009911A4" w:rsidRPr="006D6A59">
        <w:rPr>
          <w:rFonts w:ascii="Times New Roman" w:hAnsi="Times New Roman" w:cs="Times New Roman"/>
        </w:rPr>
        <w:t>a</w:t>
      </w:r>
      <w:r w:rsidRPr="006D6A59">
        <w:rPr>
          <w:rFonts w:ascii="Times New Roman" w:hAnsi="Times New Roman" w:cs="Times New Roman"/>
        </w:rPr>
        <w:t xml:space="preserve"> </w:t>
      </w:r>
      <w:r w:rsidR="009911A4" w:rsidRPr="006D6A59">
        <w:rPr>
          <w:rFonts w:ascii="Times New Roman" w:hAnsi="Times New Roman" w:cs="Times New Roman"/>
        </w:rPr>
        <w:t>correspondiente</w:t>
      </w:r>
      <w:r w:rsidRPr="006D6A59">
        <w:rPr>
          <w:rFonts w:ascii="Times New Roman" w:hAnsi="Times New Roman" w:cs="Times New Roman"/>
        </w:rPr>
        <w:t xml:space="preserve"> al </w:t>
      </w:r>
      <w:r w:rsidR="009911A4" w:rsidRPr="006D6A59">
        <w:rPr>
          <w:rFonts w:ascii="Times New Roman" w:hAnsi="Times New Roman" w:cs="Times New Roman"/>
        </w:rPr>
        <w:t>sistema</w:t>
      </w:r>
      <w:r w:rsidRPr="006D6A59">
        <w:rPr>
          <w:rFonts w:ascii="Times New Roman" w:hAnsi="Times New Roman" w:cs="Times New Roman"/>
        </w:rPr>
        <w:t xml:space="preserve"> para su </w:t>
      </w:r>
      <w:r w:rsidR="009911A4" w:rsidRPr="006D6A59">
        <w:rPr>
          <w:rFonts w:ascii="Times New Roman" w:hAnsi="Times New Roman" w:cs="Times New Roman"/>
        </w:rPr>
        <w:t>simulación</w:t>
      </w:r>
      <w:r w:rsidRPr="006D6A59">
        <w:rPr>
          <w:rFonts w:ascii="Times New Roman" w:hAnsi="Times New Roman" w:cs="Times New Roman"/>
        </w:rPr>
        <w:t xml:space="preserve"> en Matlab/</w:t>
      </w:r>
      <w:proofErr w:type="spellStart"/>
      <w:r w:rsidR="009911A4" w:rsidRPr="006D6A59">
        <w:rPr>
          <w:rFonts w:ascii="Times New Roman" w:hAnsi="Times New Roman" w:cs="Times New Roman"/>
        </w:rPr>
        <w:t>S</w:t>
      </w:r>
      <w:r w:rsidRPr="006D6A59">
        <w:rPr>
          <w:rFonts w:ascii="Times New Roman" w:hAnsi="Times New Roman" w:cs="Times New Roman"/>
        </w:rPr>
        <w:t>imulink</w:t>
      </w:r>
      <w:proofErr w:type="spellEnd"/>
      <w:r w:rsidRPr="006D6A59">
        <w:rPr>
          <w:rFonts w:ascii="Times New Roman" w:hAnsi="Times New Roman" w:cs="Times New Roman"/>
        </w:rPr>
        <w:t xml:space="preserve"> es pres</w:t>
      </w:r>
      <w:r w:rsidR="009911A4" w:rsidRPr="006D6A59">
        <w:rPr>
          <w:rFonts w:ascii="Times New Roman" w:hAnsi="Times New Roman" w:cs="Times New Roman"/>
        </w:rPr>
        <w:t>e</w:t>
      </w:r>
      <w:r w:rsidRPr="006D6A59">
        <w:rPr>
          <w:rFonts w:ascii="Times New Roman" w:hAnsi="Times New Roman" w:cs="Times New Roman"/>
        </w:rPr>
        <w:t>ntad</w:t>
      </w:r>
      <w:r w:rsidR="009911A4" w:rsidRPr="006D6A59">
        <w:rPr>
          <w:rFonts w:ascii="Times New Roman" w:hAnsi="Times New Roman" w:cs="Times New Roman"/>
        </w:rPr>
        <w:t>o</w:t>
      </w:r>
      <w:r w:rsidRPr="006D6A59">
        <w:rPr>
          <w:rFonts w:ascii="Times New Roman" w:hAnsi="Times New Roman" w:cs="Times New Roman"/>
        </w:rPr>
        <w:t xml:space="preserve"> en la figura</w:t>
      </w:r>
      <w:r w:rsidR="00F0303C" w:rsidRPr="006D6A59">
        <w:rPr>
          <w:rFonts w:ascii="Times New Roman" w:hAnsi="Times New Roman" w:cs="Times New Roman"/>
        </w:rPr>
        <w:t xml:space="preserve"> </w:t>
      </w:r>
      <w:r w:rsidR="00793F24">
        <w:rPr>
          <w:rFonts w:ascii="Times New Roman" w:hAnsi="Times New Roman" w:cs="Times New Roman"/>
        </w:rPr>
        <w:t>5</w:t>
      </w:r>
      <w:r w:rsidR="00632C73" w:rsidRPr="006D6A59">
        <w:rPr>
          <w:rFonts w:ascii="Times New Roman" w:hAnsi="Times New Roman" w:cs="Times New Roman"/>
        </w:rPr>
        <w:t xml:space="preserve">: </w:t>
      </w:r>
    </w:p>
    <w:p w:rsidR="0059390C" w:rsidRPr="006D6A59" w:rsidRDefault="0059390C" w:rsidP="00B30B56">
      <w:pPr>
        <w:autoSpaceDE w:val="0"/>
        <w:autoSpaceDN w:val="0"/>
        <w:adjustRightInd w:val="0"/>
        <w:spacing w:after="0" w:line="240" w:lineRule="auto"/>
        <w:jc w:val="both"/>
        <w:rPr>
          <w:rFonts w:ascii="Times New Roman" w:hAnsi="Times New Roman" w:cs="Times New Roman"/>
        </w:rPr>
      </w:pPr>
    </w:p>
    <w:p w:rsidR="0059390C" w:rsidRPr="006D6A59" w:rsidRDefault="0059390C" w:rsidP="00B30B56">
      <w:pPr>
        <w:autoSpaceDE w:val="0"/>
        <w:autoSpaceDN w:val="0"/>
        <w:adjustRightInd w:val="0"/>
        <w:spacing w:after="0" w:line="240" w:lineRule="auto"/>
        <w:jc w:val="both"/>
        <w:rPr>
          <w:rFonts w:ascii="Times New Roman" w:eastAsiaTheme="minorEastAsia" w:hAnsi="Times New Roman" w:cs="Times New Roman"/>
        </w:rPr>
      </w:pPr>
      <w:r w:rsidRPr="006D6A59">
        <w:rPr>
          <w:rFonts w:ascii="Times New Roman" w:hAnsi="Times New Roman" w:cs="Times New Roman"/>
        </w:rPr>
        <w:t>1-E</w:t>
      </w:r>
      <w:r w:rsidR="00700DC4" w:rsidRPr="006D6A59">
        <w:rPr>
          <w:rFonts w:ascii="Times New Roman" w:hAnsi="Times New Roman" w:cs="Times New Roman"/>
        </w:rPr>
        <w:t xml:space="preserve">l bloque correspondiente a la carga </w:t>
      </w:r>
      <w:r w:rsidR="007A47E5" w:rsidRPr="006D6A59">
        <w:rPr>
          <w:rFonts w:ascii="Times New Roman" w:hAnsi="Times New Roman" w:cs="Times New Roman"/>
        </w:rPr>
        <w:t xml:space="preserve">no lineal (CNL) </w:t>
      </w:r>
      <w:r w:rsidR="00700DC4" w:rsidRPr="006D6A59">
        <w:rPr>
          <w:rFonts w:ascii="Times New Roman" w:hAnsi="Times New Roman" w:cs="Times New Roman"/>
        </w:rPr>
        <w:t>está compuesto por un transformador trifásico conectado en Y-Y que alimenta a un convertidor a tiristores trifásico puente y este a su vez a un motor de corriente directa</w:t>
      </w:r>
      <w:r w:rsidR="003B6CF9" w:rsidRPr="006D6A59">
        <w:rPr>
          <w:rFonts w:ascii="Times New Roman" w:hAnsi="Times New Roman" w:cs="Times New Roman"/>
        </w:rPr>
        <w:t xml:space="preserve"> con los siguientes valores nominales de potencia de salida, voltaje armadura y velocidad (</w:t>
      </w:r>
      <m:oMath>
        <m:sSub>
          <m:sSubPr>
            <m:ctrlPr>
              <w:rPr>
                <w:rFonts w:ascii="Cambria Math" w:hAnsi="Times New Roman" w:cs="Times New Roman"/>
                <w:i/>
              </w:rPr>
            </m:ctrlPr>
          </m:sSubPr>
          <m:e>
            <m:r>
              <w:rPr>
                <w:rFonts w:ascii="Cambria Math" w:hAnsi="Cambria Math" w:cs="Times New Roman"/>
              </w:rPr>
              <m:t>P</m:t>
            </m:r>
          </m:e>
          <m:sub>
            <m:r>
              <w:rPr>
                <w:rFonts w:ascii="Cambria Math" w:hAnsi="Times New Roman" w:cs="Times New Roman"/>
              </w:rPr>
              <m:t>2</m:t>
            </m:r>
          </m:sub>
        </m:sSub>
        <m:r>
          <w:rPr>
            <w:rFonts w:ascii="Cambria Math" w:hAnsi="Times New Roman" w:cs="Times New Roman"/>
          </w:rPr>
          <m:t xml:space="preserve"> , </m:t>
        </m:r>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A</m:t>
            </m:r>
          </m:sub>
        </m:sSub>
        <m:r>
          <w:rPr>
            <w:rFonts w:ascii="Cambria Math" w:hAnsi="Times New Roman" w:cs="Times New Roman"/>
          </w:rPr>
          <m:t xml:space="preserve"> </m:t>
        </m:r>
        <m:r>
          <w:rPr>
            <w:rFonts w:ascii="Cambria Math" w:hAnsi="Cambria Math" w:cs="Times New Roman"/>
          </w:rPr>
          <m:t>y</m:t>
        </m:r>
        <m:r>
          <w:rPr>
            <w:rFonts w:ascii="Cambria Math" w:hAnsi="Times New Roman" w:cs="Times New Roman"/>
          </w:rPr>
          <m:t xml:space="preserve"> </m:t>
        </m:r>
        <m:r>
          <w:rPr>
            <w:rFonts w:ascii="Cambria Math" w:hAnsi="Cambria Math" w:cs="Times New Roman"/>
          </w:rPr>
          <m:t>RPM</m:t>
        </m:r>
      </m:oMath>
      <w:r w:rsidR="003B6CF9" w:rsidRPr="006D6A59">
        <w:rPr>
          <w:rFonts w:ascii="Times New Roman"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P</m:t>
            </m:r>
          </m:e>
          <m:sub>
            <m:r>
              <w:rPr>
                <w:rFonts w:ascii="Cambria Math" w:hAnsi="Times New Roman" w:cs="Times New Roman"/>
              </w:rPr>
              <m:t>2</m:t>
            </m:r>
          </m:sub>
        </m:sSub>
        <m:r>
          <w:rPr>
            <w:rFonts w:ascii="Cambria Math" w:hAnsi="Times New Roman" w:cs="Times New Roman"/>
          </w:rPr>
          <m:t xml:space="preserve">=40 </m:t>
        </m:r>
        <m:r>
          <w:rPr>
            <w:rFonts w:ascii="Cambria Math" w:hAnsi="Cambria Math" w:cs="Times New Roman"/>
          </w:rPr>
          <m:t>HP</m:t>
        </m:r>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A</m:t>
            </m:r>
          </m:sub>
        </m:sSub>
        <m:r>
          <w:rPr>
            <w:rFonts w:ascii="Cambria Math" w:hAnsi="Times New Roman" w:cs="Times New Roman"/>
          </w:rPr>
          <m:t xml:space="preserve">=220 </m:t>
        </m:r>
        <m:r>
          <w:rPr>
            <w:rFonts w:ascii="Cambria Math" w:hAnsi="Cambria Math" w:cs="Times New Roman"/>
          </w:rPr>
          <m:t>V</m:t>
        </m:r>
        <m:r>
          <w:rPr>
            <w:rFonts w:ascii="Cambria Math" w:hAnsi="Times New Roman" w:cs="Times New Roman"/>
          </w:rPr>
          <m:t xml:space="preserve">  </m:t>
        </m:r>
        <m:r>
          <w:rPr>
            <w:rFonts w:ascii="Cambria Math" w:hAnsi="Cambria Math" w:cs="Times New Roman"/>
          </w:rPr>
          <m:t>RPM</m:t>
        </m:r>
        <m:r>
          <w:rPr>
            <w:rFonts w:ascii="Cambria Math" w:hAnsi="Times New Roman" w:cs="Times New Roman"/>
          </w:rPr>
          <m:t>=1750</m:t>
        </m:r>
      </m:oMath>
      <w:r w:rsidR="003B6CF9" w:rsidRPr="006D6A59">
        <w:rPr>
          <w:rFonts w:ascii="Times New Roman" w:eastAsiaTheme="minorEastAsia" w:hAnsi="Times New Roman" w:cs="Times New Roman"/>
        </w:rPr>
        <w:t>.</w:t>
      </w:r>
    </w:p>
    <w:p w:rsidR="0059390C" w:rsidRPr="006D6A59" w:rsidRDefault="0059390C" w:rsidP="00B30B56">
      <w:pPr>
        <w:autoSpaceDE w:val="0"/>
        <w:autoSpaceDN w:val="0"/>
        <w:adjustRightInd w:val="0"/>
        <w:spacing w:after="0" w:line="240" w:lineRule="auto"/>
        <w:jc w:val="both"/>
        <w:rPr>
          <w:rFonts w:ascii="Times New Roman" w:eastAsiaTheme="minorEastAsia" w:hAnsi="Times New Roman" w:cs="Times New Roman"/>
        </w:rPr>
      </w:pPr>
      <w:r w:rsidRPr="006D6A59">
        <w:rPr>
          <w:rFonts w:ascii="Times New Roman" w:eastAsiaTheme="minorEastAsia" w:hAnsi="Times New Roman" w:cs="Times New Roman"/>
        </w:rPr>
        <w:t>2-</w:t>
      </w:r>
      <w:r w:rsidR="003B6CF9" w:rsidRPr="006D6A59">
        <w:rPr>
          <w:rFonts w:ascii="Times New Roman" w:eastAsiaTheme="minorEastAsia" w:hAnsi="Times New Roman" w:cs="Times New Roman"/>
        </w:rPr>
        <w:t xml:space="preserve"> El bloque SMR es el encargado de ejecutar la se</w:t>
      </w:r>
      <w:r w:rsidR="00EE1D50" w:rsidRPr="006D6A59">
        <w:rPr>
          <w:rFonts w:ascii="Times New Roman" w:eastAsiaTheme="minorEastAsia" w:hAnsi="Times New Roman" w:cs="Times New Roman"/>
        </w:rPr>
        <w:t>ñal</w:t>
      </w:r>
      <w:r w:rsidR="003B6CF9" w:rsidRPr="006D6A59">
        <w:rPr>
          <w:rFonts w:ascii="Times New Roman" w:eastAsiaTheme="minorEastAsia" w:hAnsi="Times New Roman" w:cs="Times New Roman"/>
        </w:rPr>
        <w:t xml:space="preserve"> de mando al conve</w:t>
      </w:r>
      <w:r w:rsidR="00EE1D50" w:rsidRPr="006D6A59">
        <w:rPr>
          <w:rFonts w:ascii="Times New Roman" w:eastAsiaTheme="minorEastAsia" w:hAnsi="Times New Roman" w:cs="Times New Roman"/>
        </w:rPr>
        <w:t>r</w:t>
      </w:r>
      <w:r w:rsidR="003B6CF9" w:rsidRPr="006D6A59">
        <w:rPr>
          <w:rFonts w:ascii="Times New Roman" w:eastAsiaTheme="minorEastAsia" w:hAnsi="Times New Roman" w:cs="Times New Roman"/>
        </w:rPr>
        <w:t>tidor</w:t>
      </w:r>
      <w:r w:rsidR="00EE1D50" w:rsidRPr="006D6A59">
        <w:rPr>
          <w:rFonts w:ascii="Times New Roman" w:eastAsiaTheme="minorEastAsia" w:hAnsi="Times New Roman" w:cs="Times New Roman"/>
        </w:rPr>
        <w:t xml:space="preserve"> que alimenta al motor de CD estableciendo el ángulo </w:t>
      </w:r>
      <w:r w:rsidR="00645C7F" w:rsidRPr="006D6A59">
        <w:rPr>
          <w:rFonts w:ascii="Times New Roman" w:eastAsiaTheme="minorEastAsia" w:hAnsi="Times New Roman" w:cs="Times New Roman"/>
        </w:rPr>
        <w:t>de conmutación</w:t>
      </w:r>
      <w:r w:rsidR="00EE1D50" w:rsidRPr="006D6A59">
        <w:rPr>
          <w:rFonts w:ascii="Times New Roman" w:eastAsiaTheme="minorEastAsia" w:hAnsi="Times New Roman" w:cs="Times New Roman"/>
        </w:rPr>
        <w:t xml:space="preserve"> de los tiristores</w:t>
      </w:r>
      <w:r w:rsidR="000C4344" w:rsidRPr="006D6A59">
        <w:rPr>
          <w:rFonts w:ascii="Times New Roman" w:eastAsiaTheme="minorEastAsia" w:hAnsi="Times New Roman" w:cs="Times New Roman"/>
        </w:rPr>
        <w:t xml:space="preserve">. </w:t>
      </w:r>
    </w:p>
    <w:p w:rsidR="0059390C" w:rsidRPr="006D6A59" w:rsidRDefault="0059390C" w:rsidP="00B30B56">
      <w:pPr>
        <w:autoSpaceDE w:val="0"/>
        <w:autoSpaceDN w:val="0"/>
        <w:adjustRightInd w:val="0"/>
        <w:spacing w:after="0" w:line="240" w:lineRule="auto"/>
        <w:jc w:val="both"/>
        <w:rPr>
          <w:rFonts w:ascii="Times New Roman" w:eastAsiaTheme="minorEastAsia" w:hAnsi="Times New Roman" w:cs="Times New Roman"/>
        </w:rPr>
      </w:pPr>
      <w:r w:rsidRPr="006D6A59">
        <w:rPr>
          <w:rFonts w:ascii="Times New Roman" w:eastAsiaTheme="minorEastAsia" w:hAnsi="Times New Roman" w:cs="Times New Roman"/>
        </w:rPr>
        <w:t>3-</w:t>
      </w:r>
      <w:r w:rsidR="000C4344" w:rsidRPr="006D6A59">
        <w:rPr>
          <w:rFonts w:ascii="Times New Roman" w:eastAsiaTheme="minorEastAsia" w:hAnsi="Times New Roman" w:cs="Times New Roman"/>
        </w:rPr>
        <w:t xml:space="preserve">El circuito de potencia del filtro activo </w:t>
      </w:r>
      <w:r w:rsidR="00632C73" w:rsidRPr="006D6A59">
        <w:rPr>
          <w:rFonts w:ascii="Times New Roman" w:eastAsiaTheme="minorEastAsia" w:hAnsi="Times New Roman" w:cs="Times New Roman"/>
        </w:rPr>
        <w:t>(</w:t>
      </w:r>
      <w:r w:rsidR="000C4344" w:rsidRPr="006D6A59">
        <w:rPr>
          <w:rFonts w:ascii="Times New Roman" w:eastAsiaTheme="minorEastAsia" w:hAnsi="Times New Roman" w:cs="Times New Roman"/>
        </w:rPr>
        <w:t>FAP</w:t>
      </w:r>
      <w:r w:rsidR="00632C73" w:rsidRPr="006D6A59">
        <w:rPr>
          <w:rFonts w:ascii="Times New Roman" w:eastAsiaTheme="minorEastAsia" w:hAnsi="Times New Roman" w:cs="Times New Roman"/>
        </w:rPr>
        <w:t>)</w:t>
      </w:r>
      <w:r w:rsidR="000C4344" w:rsidRPr="006D6A59">
        <w:rPr>
          <w:rFonts w:ascii="Times New Roman" w:eastAsiaTheme="minorEastAsia" w:hAnsi="Times New Roman" w:cs="Times New Roman"/>
        </w:rPr>
        <w:t xml:space="preserve"> incluye todos los elementos </w:t>
      </w:r>
      <w:r w:rsidR="00083375" w:rsidRPr="006D6A59">
        <w:rPr>
          <w:rFonts w:ascii="Times New Roman" w:eastAsiaTheme="minorEastAsia" w:hAnsi="Times New Roman" w:cs="Times New Roman"/>
        </w:rPr>
        <w:t xml:space="preserve">de </w:t>
      </w:r>
      <w:r w:rsidR="000C4344" w:rsidRPr="006D6A59">
        <w:rPr>
          <w:rFonts w:ascii="Times New Roman" w:eastAsiaTheme="minorEastAsia" w:hAnsi="Times New Roman" w:cs="Times New Roman"/>
        </w:rPr>
        <w:t xml:space="preserve"> la topología </w:t>
      </w:r>
      <w:r w:rsidR="00632C73" w:rsidRPr="006D6A59">
        <w:rPr>
          <w:rFonts w:ascii="Times New Roman" w:eastAsiaTheme="minorEastAsia" w:hAnsi="Times New Roman" w:cs="Times New Roman"/>
        </w:rPr>
        <w:t>seleccionada que ya ha sido mostrada en la figura 2</w:t>
      </w:r>
      <w:r w:rsidR="00BE1DBF" w:rsidRPr="006D6A59">
        <w:rPr>
          <w:rFonts w:ascii="Times New Roman" w:eastAsiaTheme="minorEastAsia" w:hAnsi="Times New Roman" w:cs="Times New Roman"/>
        </w:rPr>
        <w:t>:</w:t>
      </w:r>
      <w:r w:rsidR="00083375" w:rsidRPr="006D6A59">
        <w:rPr>
          <w:rFonts w:ascii="Times New Roman" w:eastAsiaTheme="minorEastAsia" w:hAnsi="Times New Roman" w:cs="Times New Roman"/>
        </w:rPr>
        <w:t xml:space="preserve"> un inversor fuente de voltaje (IFV) con </w:t>
      </w:r>
      <w:r w:rsidR="00BE1DBF" w:rsidRPr="006D6A59">
        <w:rPr>
          <w:rFonts w:ascii="Times New Roman" w:eastAsiaTheme="minorEastAsia" w:hAnsi="Times New Roman" w:cs="Times New Roman"/>
        </w:rPr>
        <w:t xml:space="preserve">dispositivos </w:t>
      </w:r>
      <w:r w:rsidR="00083375" w:rsidRPr="006D6A59">
        <w:rPr>
          <w:rFonts w:ascii="Times New Roman" w:eastAsiaTheme="minorEastAsia" w:hAnsi="Times New Roman" w:cs="Times New Roman"/>
        </w:rPr>
        <w:t xml:space="preserve">IGBT, capacitor en el circuito de CD: </w:t>
      </w:r>
      <m:oMath>
        <m:r>
          <w:rPr>
            <w:rFonts w:ascii="Cambria Math" w:eastAsiaTheme="minorEastAsia" w:hAnsi="Cambria Math" w:cs="Times New Roman"/>
          </w:rPr>
          <m:t>C</m:t>
        </m:r>
        <m:r>
          <w:rPr>
            <w:rFonts w:ascii="Cambria Math" w:eastAsiaTheme="minorEastAsia" w:hAnsi="Times New Roman" w:cs="Times New Roman"/>
          </w:rPr>
          <m:t xml:space="preserve">=0.85 </m:t>
        </m:r>
      </m:oMath>
      <w:r w:rsidR="00632C73" w:rsidRPr="006D6A59">
        <w:rPr>
          <w:rFonts w:ascii="Times New Roman" w:eastAsiaTheme="minorEastAsia" w:hAnsi="Times New Roman" w:cs="Times New Roman"/>
        </w:rPr>
        <w:t xml:space="preserve"> </w:t>
      </w:r>
      <w:r w:rsidR="00083375" w:rsidRPr="006D6A59">
        <w:rPr>
          <w:rFonts w:ascii="Times New Roman" w:eastAsiaTheme="minorEastAsia" w:hAnsi="Times New Roman" w:cs="Times New Roman"/>
        </w:rPr>
        <w:t xml:space="preserve">e inductancias en el circuito trifásico de CA </w:t>
      </w:r>
      <m:oMath>
        <m:sSub>
          <m:sSubPr>
            <m:ctrlPr>
              <w:rPr>
                <w:rFonts w:ascii="Cambria Math" w:eastAsiaTheme="minorEastAsia" w:hAnsi="Times New Roman" w:cs="Times New Roman"/>
                <w:i/>
              </w:rPr>
            </m:ctrlPr>
          </m:sSubPr>
          <m:e>
            <m:r>
              <w:rPr>
                <w:rFonts w:ascii="Cambria Math" w:eastAsiaTheme="minorEastAsia" w:hAnsi="Cambria Math" w:cs="Times New Roman"/>
              </w:rPr>
              <m:t xml:space="preserve"> L</m:t>
            </m:r>
          </m:e>
          <m:sub>
            <m:r>
              <w:rPr>
                <w:rFonts w:ascii="Cambria Math" w:eastAsiaTheme="minorEastAsia" w:hAnsi="Cambria Math" w:cs="Times New Roman"/>
              </w:rPr>
              <m:t>a</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L</m:t>
            </m:r>
          </m:e>
          <m:sub>
            <m:r>
              <w:rPr>
                <w:rFonts w:ascii="Cambria Math" w:eastAsiaTheme="minorEastAsia" w:hAnsi="Cambria Math" w:cs="Times New Roman"/>
              </w:rPr>
              <m:t>b</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L</m:t>
            </m:r>
          </m:e>
          <m:sub>
            <m:r>
              <w:rPr>
                <w:rFonts w:ascii="Cambria Math" w:eastAsiaTheme="minorEastAsia" w:hAnsi="Cambria Math" w:cs="Times New Roman"/>
              </w:rPr>
              <m:t>b</m:t>
            </m:r>
          </m:sub>
        </m:sSub>
        <m:r>
          <w:rPr>
            <w:rFonts w:ascii="Cambria Math" w:eastAsiaTheme="minorEastAsia" w:hAnsi="Times New Roman" w:cs="Times New Roman"/>
          </w:rPr>
          <m:t>=0.85</m:t>
        </m:r>
      </m:oMath>
      <w:r w:rsidR="00083375" w:rsidRPr="006D6A59">
        <w:rPr>
          <w:rFonts w:ascii="Times New Roman" w:eastAsiaTheme="minorEastAsia" w:hAnsi="Times New Roman" w:cs="Times New Roman"/>
        </w:rPr>
        <w:t xml:space="preserve"> </w:t>
      </w:r>
    </w:p>
    <w:p w:rsidR="0059390C" w:rsidRPr="006D6A59" w:rsidRDefault="0059390C" w:rsidP="00B30B56">
      <w:pPr>
        <w:autoSpaceDE w:val="0"/>
        <w:autoSpaceDN w:val="0"/>
        <w:adjustRightInd w:val="0"/>
        <w:spacing w:after="0" w:line="240" w:lineRule="auto"/>
        <w:jc w:val="both"/>
        <w:rPr>
          <w:rFonts w:ascii="Times New Roman" w:eastAsiaTheme="minorEastAsia" w:hAnsi="Times New Roman" w:cs="Times New Roman"/>
        </w:rPr>
      </w:pPr>
      <w:r w:rsidRPr="006D6A59">
        <w:rPr>
          <w:rFonts w:ascii="Times New Roman" w:eastAsiaTheme="minorEastAsia" w:hAnsi="Times New Roman" w:cs="Times New Roman"/>
        </w:rPr>
        <w:t>4-</w:t>
      </w:r>
      <w:r w:rsidR="00632C73" w:rsidRPr="006D6A59">
        <w:rPr>
          <w:rFonts w:ascii="Times New Roman" w:eastAsiaTheme="minorEastAsia" w:hAnsi="Times New Roman" w:cs="Times New Roman"/>
        </w:rPr>
        <w:t xml:space="preserve">El generador de </w:t>
      </w:r>
      <w:r w:rsidR="0034495B" w:rsidRPr="006D6A59">
        <w:rPr>
          <w:rFonts w:ascii="Times New Roman" w:eastAsiaTheme="minorEastAsia" w:hAnsi="Times New Roman" w:cs="Times New Roman"/>
        </w:rPr>
        <w:t xml:space="preserve">la </w:t>
      </w:r>
      <w:r w:rsidR="00632C73" w:rsidRPr="006D6A59">
        <w:rPr>
          <w:rFonts w:ascii="Times New Roman" w:eastAsiaTheme="minorEastAsia" w:hAnsi="Times New Roman" w:cs="Times New Roman"/>
        </w:rPr>
        <w:t xml:space="preserve">señal de referencia (GSR) cuyo algoritmo matemático se ha analizado con anterioridad y sus componentes se muestran en la figura </w:t>
      </w:r>
      <w:r w:rsidR="00F0303C" w:rsidRPr="006D6A59">
        <w:rPr>
          <w:rFonts w:ascii="Times New Roman" w:eastAsiaTheme="minorEastAsia" w:hAnsi="Times New Roman" w:cs="Times New Roman"/>
        </w:rPr>
        <w:t>2</w:t>
      </w:r>
    </w:p>
    <w:p w:rsidR="0059390C" w:rsidRPr="006D6A59" w:rsidRDefault="0059390C" w:rsidP="00B30B56">
      <w:pPr>
        <w:autoSpaceDE w:val="0"/>
        <w:autoSpaceDN w:val="0"/>
        <w:adjustRightInd w:val="0"/>
        <w:spacing w:after="0" w:line="240" w:lineRule="auto"/>
        <w:jc w:val="both"/>
        <w:rPr>
          <w:rFonts w:ascii="Times New Roman" w:eastAsiaTheme="minorEastAsia" w:hAnsi="Times New Roman" w:cs="Times New Roman"/>
        </w:rPr>
      </w:pPr>
      <w:r w:rsidRPr="006D6A59">
        <w:rPr>
          <w:rFonts w:ascii="Times New Roman" w:eastAsiaTheme="minorEastAsia" w:hAnsi="Times New Roman" w:cs="Times New Roman"/>
        </w:rPr>
        <w:t>5-</w:t>
      </w:r>
      <w:r w:rsidR="00632C73" w:rsidRPr="006D6A59">
        <w:rPr>
          <w:rFonts w:ascii="Times New Roman" w:eastAsiaTheme="minorEastAsia" w:hAnsi="Times New Roman" w:cs="Times New Roman"/>
        </w:rPr>
        <w:t xml:space="preserve"> </w:t>
      </w:r>
      <w:r w:rsidR="001C58C6" w:rsidRPr="006D6A59">
        <w:rPr>
          <w:rFonts w:ascii="Times New Roman" w:eastAsiaTheme="minorEastAsia" w:hAnsi="Times New Roman" w:cs="Times New Roman"/>
        </w:rPr>
        <w:t>E</w:t>
      </w:r>
      <w:r w:rsidR="00632C73" w:rsidRPr="006D6A59">
        <w:rPr>
          <w:rFonts w:ascii="Times New Roman" w:eastAsiaTheme="minorEastAsia" w:hAnsi="Times New Roman" w:cs="Times New Roman"/>
        </w:rPr>
        <w:t xml:space="preserve">l bloque de control de voltaje de corriente </w:t>
      </w:r>
      <w:r w:rsidR="00645C7F" w:rsidRPr="006D6A59">
        <w:rPr>
          <w:rFonts w:ascii="Times New Roman" w:eastAsiaTheme="minorEastAsia" w:hAnsi="Times New Roman" w:cs="Times New Roman"/>
        </w:rPr>
        <w:t>directa (</w:t>
      </w:r>
      <w:proofErr w:type="spellStart"/>
      <w:proofErr w:type="gramStart"/>
      <w:r w:rsidR="0034495B" w:rsidRPr="006D6A59">
        <w:rPr>
          <w:rFonts w:ascii="Times New Roman" w:eastAsiaTheme="minorEastAsia" w:hAnsi="Times New Roman" w:cs="Times New Roman"/>
        </w:rPr>
        <w:t>Vdc</w:t>
      </w:r>
      <w:proofErr w:type="spellEnd"/>
      <w:r w:rsidR="0034495B" w:rsidRPr="006D6A59">
        <w:rPr>
          <w:rFonts w:ascii="Times New Roman" w:eastAsiaTheme="minorEastAsia" w:hAnsi="Times New Roman" w:cs="Times New Roman"/>
        </w:rPr>
        <w:t xml:space="preserve">  en</w:t>
      </w:r>
      <w:proofErr w:type="gramEnd"/>
      <w:r w:rsidR="0034495B" w:rsidRPr="006D6A59">
        <w:rPr>
          <w:rFonts w:ascii="Times New Roman" w:eastAsiaTheme="minorEastAsia" w:hAnsi="Times New Roman" w:cs="Times New Roman"/>
        </w:rPr>
        <w:t xml:space="preserve"> la figura  1), </w:t>
      </w:r>
      <w:r w:rsidR="00632C73" w:rsidRPr="006D6A59">
        <w:rPr>
          <w:rFonts w:ascii="Times New Roman" w:eastAsiaTheme="minorEastAsia" w:hAnsi="Times New Roman" w:cs="Times New Roman"/>
        </w:rPr>
        <w:t>presente entre los terminales del elemento almacenador de energía del FAP, cuya función consiste en estabilizar el valor de este voltaje para el correcto funcionamiento del filtro</w:t>
      </w:r>
    </w:p>
    <w:p w:rsidR="001F561F" w:rsidRPr="006D6A59" w:rsidRDefault="0059390C" w:rsidP="00B30B56">
      <w:pPr>
        <w:autoSpaceDE w:val="0"/>
        <w:autoSpaceDN w:val="0"/>
        <w:adjustRightInd w:val="0"/>
        <w:spacing w:after="0" w:line="240" w:lineRule="auto"/>
        <w:jc w:val="both"/>
        <w:rPr>
          <w:rFonts w:ascii="Times New Roman" w:eastAsiaTheme="minorEastAsia" w:hAnsi="Times New Roman" w:cs="Times New Roman"/>
          <w:b/>
        </w:rPr>
      </w:pPr>
      <w:r w:rsidRPr="006D6A59">
        <w:rPr>
          <w:rFonts w:ascii="Times New Roman" w:eastAsiaTheme="minorEastAsia" w:hAnsi="Times New Roman" w:cs="Times New Roman"/>
        </w:rPr>
        <w:t xml:space="preserve">6-El </w:t>
      </w:r>
      <w:r w:rsidR="00E10FEC" w:rsidRPr="006D6A59">
        <w:rPr>
          <w:rFonts w:ascii="Times New Roman" w:eastAsiaTheme="minorEastAsia" w:hAnsi="Times New Roman" w:cs="Times New Roman"/>
        </w:rPr>
        <w:t>Sistema de Control del Inversor</w:t>
      </w:r>
      <w:r w:rsidRPr="006D6A59">
        <w:rPr>
          <w:rFonts w:ascii="Times New Roman" w:eastAsiaTheme="minorEastAsia" w:hAnsi="Times New Roman" w:cs="Times New Roman"/>
        </w:rPr>
        <w:t xml:space="preserve"> </w:t>
      </w:r>
      <w:r w:rsidR="001C58C6" w:rsidRPr="006D6A59">
        <w:rPr>
          <w:rFonts w:ascii="Times New Roman" w:eastAsiaTheme="minorEastAsia" w:hAnsi="Times New Roman" w:cs="Times New Roman"/>
        </w:rPr>
        <w:t xml:space="preserve">cuya estructura se muestra en la </w:t>
      </w:r>
      <w:r w:rsidRPr="006D6A59">
        <w:rPr>
          <w:rFonts w:ascii="Times New Roman" w:eastAsiaTheme="minorEastAsia" w:hAnsi="Times New Roman" w:cs="Times New Roman"/>
          <w:b/>
        </w:rPr>
        <w:t>figura</w:t>
      </w:r>
      <w:r w:rsidR="001C58C6" w:rsidRPr="006D6A59">
        <w:rPr>
          <w:rFonts w:ascii="Times New Roman" w:eastAsiaTheme="minorEastAsia" w:hAnsi="Times New Roman" w:cs="Times New Roman"/>
          <w:b/>
        </w:rPr>
        <w:t xml:space="preserve"> </w:t>
      </w:r>
      <w:r w:rsidR="00793F24">
        <w:rPr>
          <w:rFonts w:ascii="Times New Roman" w:eastAsiaTheme="minorEastAsia" w:hAnsi="Times New Roman" w:cs="Times New Roman"/>
          <w:b/>
        </w:rPr>
        <w:t>6</w:t>
      </w:r>
    </w:p>
    <w:p w:rsidR="00434884" w:rsidRPr="006D6A59" w:rsidRDefault="001F561F" w:rsidP="00B30B56">
      <w:pPr>
        <w:autoSpaceDE w:val="0"/>
        <w:autoSpaceDN w:val="0"/>
        <w:adjustRightInd w:val="0"/>
        <w:spacing w:after="0" w:line="240" w:lineRule="auto"/>
        <w:jc w:val="both"/>
        <w:rPr>
          <w:rFonts w:ascii="Times New Roman" w:eastAsiaTheme="minorEastAsia" w:hAnsi="Times New Roman" w:cs="Times New Roman"/>
        </w:rPr>
      </w:pPr>
      <w:r w:rsidRPr="006D6A59">
        <w:rPr>
          <w:rFonts w:ascii="Times New Roman" w:eastAsiaTheme="minorEastAsia" w:hAnsi="Times New Roman" w:cs="Times New Roman"/>
        </w:rPr>
        <w:t xml:space="preserve">7-El resto de los elementos son fuentes de corriente alterna de 220 </w:t>
      </w:r>
      <w:proofErr w:type="gramStart"/>
      <w:r w:rsidRPr="006D6A59">
        <w:rPr>
          <w:rFonts w:ascii="Times New Roman" w:eastAsiaTheme="minorEastAsia" w:hAnsi="Times New Roman" w:cs="Times New Roman"/>
        </w:rPr>
        <w:t>V  y</w:t>
      </w:r>
      <w:proofErr w:type="gramEnd"/>
      <w:r w:rsidRPr="006D6A59">
        <w:rPr>
          <w:rFonts w:ascii="Times New Roman" w:eastAsiaTheme="minorEastAsia" w:hAnsi="Times New Roman" w:cs="Times New Roman"/>
        </w:rPr>
        <w:t xml:space="preserve"> transformadores de corriente para mediciones de los instrumentos</w:t>
      </w:r>
    </w:p>
    <w:p w:rsidR="00434884" w:rsidRDefault="00434884" w:rsidP="00B30B56">
      <w:pPr>
        <w:autoSpaceDE w:val="0"/>
        <w:autoSpaceDN w:val="0"/>
        <w:adjustRightInd w:val="0"/>
        <w:spacing w:after="0" w:line="240" w:lineRule="auto"/>
        <w:jc w:val="both"/>
        <w:rPr>
          <w:rFonts w:ascii="Times New Roman" w:eastAsiaTheme="minorEastAsia" w:hAnsi="Times New Roman" w:cs="Times New Roman"/>
          <w:sz w:val="20"/>
          <w:szCs w:val="20"/>
        </w:rPr>
      </w:pPr>
    </w:p>
    <w:p w:rsidR="00434884" w:rsidRDefault="00434884" w:rsidP="00B30B56">
      <w:pPr>
        <w:autoSpaceDE w:val="0"/>
        <w:autoSpaceDN w:val="0"/>
        <w:adjustRightInd w:val="0"/>
        <w:spacing w:after="0" w:line="240" w:lineRule="auto"/>
        <w:jc w:val="both"/>
        <w:rPr>
          <w:rFonts w:ascii="Times New Roman" w:eastAsiaTheme="minorEastAsia" w:hAnsi="Times New Roman" w:cs="Times New Roman"/>
          <w:sz w:val="20"/>
          <w:szCs w:val="20"/>
        </w:rPr>
      </w:pPr>
    </w:p>
    <w:p w:rsidR="009E29C5" w:rsidRPr="009E29C5" w:rsidRDefault="007A47E5" w:rsidP="003F78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val="es-MX" w:eastAsia="es-MX"/>
        </w:rPr>
        <w:drawing>
          <wp:inline distT="0" distB="0" distL="0" distR="0">
            <wp:extent cx="3754755" cy="2933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758877" cy="2936921"/>
                    </a:xfrm>
                    <a:prstGeom prst="rect">
                      <a:avLst/>
                    </a:prstGeom>
                    <a:noFill/>
                    <a:ln w="9525">
                      <a:noFill/>
                      <a:miter lim="800000"/>
                      <a:headEnd/>
                      <a:tailEnd/>
                    </a:ln>
                  </pic:spPr>
                </pic:pic>
              </a:graphicData>
            </a:graphic>
          </wp:inline>
        </w:drawing>
      </w:r>
      <w:r w:rsidR="009E29C5" w:rsidRPr="009E29C5">
        <w:rPr>
          <w:rFonts w:ascii="Times New Roman" w:hAnsi="Times New Roman" w:cs="Times New Roman"/>
          <w:sz w:val="20"/>
          <w:szCs w:val="20"/>
        </w:rPr>
        <w:t xml:space="preserve"> </w:t>
      </w:r>
      <w:r w:rsidR="00B11627">
        <w:rPr>
          <w:rFonts w:ascii="Times New Roman" w:hAnsi="Times New Roman" w:cs="Times New Roman"/>
          <w:noProof/>
          <w:sz w:val="20"/>
          <w:szCs w:val="20"/>
          <w:lang w:val="es-MX" w:eastAsia="es-MX"/>
        </w:rPr>
        <w:drawing>
          <wp:inline distT="0" distB="0" distL="0" distR="0">
            <wp:extent cx="2362200" cy="26574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0" cy="2657475"/>
                    </a:xfrm>
                    <a:prstGeom prst="rect">
                      <a:avLst/>
                    </a:prstGeom>
                    <a:noFill/>
                    <a:ln>
                      <a:noFill/>
                    </a:ln>
                  </pic:spPr>
                </pic:pic>
              </a:graphicData>
            </a:graphic>
          </wp:inline>
        </w:drawing>
      </w:r>
    </w:p>
    <w:p w:rsidR="00DF7CB9" w:rsidRDefault="00DF7CB9" w:rsidP="001D70E1">
      <w:pPr>
        <w:autoSpaceDE w:val="0"/>
        <w:autoSpaceDN w:val="0"/>
        <w:adjustRightInd w:val="0"/>
        <w:spacing w:after="0" w:line="240" w:lineRule="auto"/>
        <w:jc w:val="right"/>
        <w:rPr>
          <w:rFonts w:ascii="Times New Roman" w:hAnsi="Times New Roman" w:cs="Times New Roman"/>
          <w:sz w:val="20"/>
          <w:szCs w:val="20"/>
        </w:rPr>
      </w:pPr>
    </w:p>
    <w:p w:rsidR="00003452" w:rsidRPr="006D6A59" w:rsidRDefault="007918F4" w:rsidP="00693FA8">
      <w:pPr>
        <w:autoSpaceDE w:val="0"/>
        <w:autoSpaceDN w:val="0"/>
        <w:adjustRightInd w:val="0"/>
        <w:spacing w:after="0" w:line="240" w:lineRule="auto"/>
        <w:ind w:left="180" w:right="60" w:hanging="180"/>
        <w:jc w:val="both"/>
        <w:rPr>
          <w:rFonts w:ascii="Times New Roman" w:hAnsi="Times New Roman" w:cs="Times New Roman"/>
        </w:rPr>
      </w:pPr>
      <w:r w:rsidRPr="006D6A59">
        <w:rPr>
          <w:rFonts w:ascii="Times New Roman" w:hAnsi="Times New Roman" w:cs="Times New Roman"/>
        </w:rPr>
        <w:t xml:space="preserve">   </w:t>
      </w:r>
      <w:r w:rsidRPr="006D6A59">
        <w:rPr>
          <w:rFonts w:ascii="Times New Roman" w:hAnsi="Times New Roman" w:cs="Times New Roman"/>
          <w:b/>
        </w:rPr>
        <w:t xml:space="preserve">Figura </w:t>
      </w:r>
      <w:r w:rsidR="00793F24">
        <w:rPr>
          <w:rFonts w:ascii="Times New Roman" w:hAnsi="Times New Roman" w:cs="Times New Roman"/>
          <w:b/>
        </w:rPr>
        <w:t>5</w:t>
      </w:r>
      <w:r w:rsidRPr="006D6A59">
        <w:rPr>
          <w:rFonts w:ascii="Times New Roman" w:hAnsi="Times New Roman" w:cs="Times New Roman"/>
        </w:rPr>
        <w:t xml:space="preserve">: Esquema correspondiente a la figura 1 para             </w:t>
      </w:r>
      <w:r w:rsidRPr="006D6A59">
        <w:rPr>
          <w:rFonts w:ascii="Times New Roman" w:hAnsi="Times New Roman" w:cs="Times New Roman"/>
          <w:b/>
        </w:rPr>
        <w:t xml:space="preserve">Figura </w:t>
      </w:r>
      <w:r w:rsidR="00793F24">
        <w:rPr>
          <w:rFonts w:ascii="Times New Roman" w:hAnsi="Times New Roman" w:cs="Times New Roman"/>
          <w:b/>
        </w:rPr>
        <w:t>6</w:t>
      </w:r>
      <w:r w:rsidRPr="006D6A59">
        <w:rPr>
          <w:rFonts w:ascii="Times New Roman" w:hAnsi="Times New Roman" w:cs="Times New Roman"/>
        </w:rPr>
        <w:t xml:space="preserve">: Esquema del subsistema </w:t>
      </w:r>
      <w:r w:rsidR="00B11627" w:rsidRPr="006D6A59">
        <w:rPr>
          <w:rFonts w:ascii="Times New Roman" w:hAnsi="Times New Roman" w:cs="Times New Roman"/>
        </w:rPr>
        <w:t>de</w:t>
      </w:r>
      <w:r w:rsidR="00693FA8">
        <w:rPr>
          <w:rFonts w:ascii="Times New Roman" w:hAnsi="Times New Roman" w:cs="Times New Roman"/>
        </w:rPr>
        <w:t xml:space="preserve"> Control</w:t>
      </w:r>
      <w:r w:rsidR="00B11627" w:rsidRPr="006D6A59">
        <w:rPr>
          <w:rFonts w:ascii="Times New Roman" w:hAnsi="Times New Roman" w:cs="Times New Roman"/>
        </w:rPr>
        <w:t xml:space="preserve"> </w:t>
      </w:r>
      <w:r w:rsidR="00693FA8">
        <w:rPr>
          <w:rFonts w:ascii="Times New Roman" w:hAnsi="Times New Roman" w:cs="Times New Roman"/>
        </w:rPr>
        <w:t xml:space="preserve">                                      </w:t>
      </w:r>
      <w:r w:rsidRPr="006D6A59">
        <w:rPr>
          <w:rFonts w:ascii="Times New Roman" w:hAnsi="Times New Roman" w:cs="Times New Roman"/>
        </w:rPr>
        <w:t xml:space="preserve">                   </w:t>
      </w:r>
      <w:r w:rsidR="00693FA8">
        <w:rPr>
          <w:rFonts w:ascii="Times New Roman" w:hAnsi="Times New Roman" w:cs="Times New Roman"/>
        </w:rPr>
        <w:t xml:space="preserve">      </w:t>
      </w:r>
      <w:r w:rsidRPr="006D6A59">
        <w:rPr>
          <w:rFonts w:ascii="Times New Roman" w:hAnsi="Times New Roman" w:cs="Times New Roman"/>
        </w:rPr>
        <w:t>la simulación en Matlab/</w:t>
      </w:r>
      <w:proofErr w:type="spellStart"/>
      <w:r w:rsidRPr="006D6A59">
        <w:rPr>
          <w:rFonts w:ascii="Times New Roman" w:hAnsi="Times New Roman" w:cs="Times New Roman"/>
        </w:rPr>
        <w:t>Simulink</w:t>
      </w:r>
      <w:proofErr w:type="spellEnd"/>
      <w:r w:rsidRPr="006D6A59">
        <w:rPr>
          <w:rFonts w:ascii="Times New Roman" w:hAnsi="Times New Roman" w:cs="Times New Roman"/>
        </w:rPr>
        <w:t xml:space="preserve">                                            </w:t>
      </w:r>
      <w:r w:rsidR="00693FA8">
        <w:rPr>
          <w:rFonts w:ascii="Times New Roman" w:hAnsi="Times New Roman" w:cs="Times New Roman"/>
        </w:rPr>
        <w:t xml:space="preserve"> </w:t>
      </w:r>
      <w:r w:rsidR="00B11627" w:rsidRPr="006D6A59">
        <w:rPr>
          <w:rFonts w:ascii="Times New Roman" w:hAnsi="Times New Roman" w:cs="Times New Roman"/>
        </w:rPr>
        <w:t>del Inversor</w:t>
      </w:r>
      <w:r w:rsidRPr="006D6A59">
        <w:rPr>
          <w:rFonts w:ascii="Times New Roman" w:hAnsi="Times New Roman" w:cs="Times New Roman"/>
        </w:rPr>
        <w:t xml:space="preserve"> del Matlab/</w:t>
      </w:r>
      <w:proofErr w:type="spellStart"/>
      <w:r w:rsidRPr="006D6A59">
        <w:rPr>
          <w:rFonts w:ascii="Times New Roman" w:hAnsi="Times New Roman" w:cs="Times New Roman"/>
        </w:rPr>
        <w:t>Simulink</w:t>
      </w:r>
      <w:proofErr w:type="spellEnd"/>
    </w:p>
    <w:p w:rsidR="007918F4" w:rsidRPr="006D6A59" w:rsidRDefault="007918F4" w:rsidP="00B30B56">
      <w:pPr>
        <w:autoSpaceDE w:val="0"/>
        <w:autoSpaceDN w:val="0"/>
        <w:adjustRightInd w:val="0"/>
        <w:spacing w:after="0" w:line="240" w:lineRule="auto"/>
        <w:jc w:val="both"/>
        <w:rPr>
          <w:rFonts w:ascii="Times New Roman" w:hAnsi="Times New Roman" w:cs="Times New Roman"/>
          <w:b/>
        </w:rPr>
      </w:pPr>
    </w:p>
    <w:p w:rsidR="00B45D8C" w:rsidRPr="006D6A59" w:rsidRDefault="00133AC8" w:rsidP="00B30B56">
      <w:pPr>
        <w:autoSpaceDE w:val="0"/>
        <w:autoSpaceDN w:val="0"/>
        <w:adjustRightInd w:val="0"/>
        <w:spacing w:after="0" w:line="240" w:lineRule="auto"/>
        <w:jc w:val="both"/>
        <w:rPr>
          <w:rFonts w:ascii="Times New Roman" w:hAnsi="Times New Roman" w:cs="Times New Roman"/>
          <w:b/>
        </w:rPr>
      </w:pPr>
      <w:r w:rsidRPr="006D6A59">
        <w:rPr>
          <w:rFonts w:ascii="Times New Roman" w:hAnsi="Times New Roman" w:cs="Times New Roman"/>
          <w:b/>
        </w:rPr>
        <w:t>Resultados de la simulación</w:t>
      </w:r>
    </w:p>
    <w:p w:rsidR="00F14104" w:rsidRPr="006D6A59" w:rsidRDefault="00F14104" w:rsidP="00B30B56">
      <w:pPr>
        <w:autoSpaceDE w:val="0"/>
        <w:autoSpaceDN w:val="0"/>
        <w:adjustRightInd w:val="0"/>
        <w:spacing w:after="0" w:line="240" w:lineRule="auto"/>
        <w:jc w:val="both"/>
        <w:rPr>
          <w:rFonts w:ascii="Times New Roman" w:hAnsi="Times New Roman" w:cs="Times New Roman"/>
          <w:b/>
        </w:rPr>
      </w:pPr>
    </w:p>
    <w:p w:rsidR="00F14104" w:rsidRPr="006D6A59" w:rsidRDefault="00F14104" w:rsidP="00F14104">
      <w:pPr>
        <w:jc w:val="both"/>
        <w:rPr>
          <w:rFonts w:ascii="Times New Roman" w:eastAsia="Calibri" w:hAnsi="Times New Roman" w:cs="Times New Roman"/>
        </w:rPr>
      </w:pPr>
      <w:r w:rsidRPr="006D6A59">
        <w:rPr>
          <w:rFonts w:ascii="Times New Roman" w:eastAsia="Calibri" w:hAnsi="Times New Roman" w:cs="Times New Roman"/>
        </w:rPr>
        <w:t xml:space="preserve">En la Figura </w:t>
      </w:r>
      <w:r w:rsidR="00DA1384">
        <w:rPr>
          <w:rFonts w:ascii="Times New Roman" w:eastAsia="Calibri" w:hAnsi="Times New Roman" w:cs="Times New Roman"/>
        </w:rPr>
        <w:t>7</w:t>
      </w:r>
      <w:r w:rsidRPr="006D6A59">
        <w:rPr>
          <w:rFonts w:ascii="Times New Roman" w:eastAsia="Calibri" w:hAnsi="Times New Roman" w:cs="Times New Roman"/>
        </w:rPr>
        <w:t xml:space="preserve"> se muestra los valores de la corriente demandada por la carga para la fase A. Como puede apreciarse el contenido de armónicos es alto. Las Figuras </w:t>
      </w:r>
      <w:r w:rsidR="00DA1384">
        <w:rPr>
          <w:rFonts w:ascii="Times New Roman" w:eastAsia="Calibri" w:hAnsi="Times New Roman" w:cs="Times New Roman"/>
        </w:rPr>
        <w:t>8</w:t>
      </w:r>
      <w:r w:rsidRPr="006D6A59">
        <w:rPr>
          <w:rFonts w:ascii="Times New Roman" w:eastAsia="Calibri" w:hAnsi="Times New Roman" w:cs="Times New Roman"/>
        </w:rPr>
        <w:t xml:space="preserve"> y </w:t>
      </w:r>
      <w:r w:rsidR="00DA1384">
        <w:rPr>
          <w:rFonts w:ascii="Times New Roman" w:eastAsia="Calibri" w:hAnsi="Times New Roman" w:cs="Times New Roman"/>
        </w:rPr>
        <w:t>9</w:t>
      </w:r>
      <w:r w:rsidRPr="006D6A59">
        <w:rPr>
          <w:rFonts w:ascii="Times New Roman" w:eastAsia="Calibri" w:hAnsi="Times New Roman" w:cs="Times New Roman"/>
        </w:rPr>
        <w:t xml:space="preserve"> las formas de onda de la corriente entregada por la fuente. La Figura </w:t>
      </w:r>
      <w:r w:rsidR="00DA1384">
        <w:rPr>
          <w:rFonts w:ascii="Times New Roman" w:eastAsia="Calibri" w:hAnsi="Times New Roman" w:cs="Times New Roman"/>
        </w:rPr>
        <w:t>8</w:t>
      </w:r>
      <w:r w:rsidRPr="006D6A59">
        <w:rPr>
          <w:rFonts w:ascii="Times New Roman" w:eastAsia="Calibri" w:hAnsi="Times New Roman" w:cs="Times New Roman"/>
        </w:rPr>
        <w:t xml:space="preserve"> se corresponde con un FAP en el que se ha empleado la MAP como método de control del inversor, la Figura </w:t>
      </w:r>
      <w:r w:rsidR="00DA1384">
        <w:rPr>
          <w:rFonts w:ascii="Times New Roman" w:eastAsia="Calibri" w:hAnsi="Times New Roman" w:cs="Times New Roman"/>
        </w:rPr>
        <w:t>9</w:t>
      </w:r>
      <w:r w:rsidRPr="006D6A59">
        <w:rPr>
          <w:rFonts w:ascii="Times New Roman" w:eastAsia="Calibri" w:hAnsi="Times New Roman" w:cs="Times New Roman"/>
        </w:rPr>
        <w:t xml:space="preserve"> muestra la forma de onda en el caso de que se ha empleado la MBH para las mismas condiciones de carga</w:t>
      </w:r>
      <w:r w:rsidR="00DA1384">
        <w:rPr>
          <w:rFonts w:ascii="Times New Roman" w:eastAsia="Calibri" w:hAnsi="Times New Roman" w:cs="Times New Roman"/>
        </w:rPr>
        <w:t>.</w:t>
      </w:r>
      <w:r w:rsidRPr="006D6A59">
        <w:rPr>
          <w:rFonts w:ascii="Times New Roman" w:eastAsia="Calibri" w:hAnsi="Times New Roman" w:cs="Times New Roman"/>
        </w:rPr>
        <w:t xml:space="preserve"> Las gráficas evidencian una notable reducción del contenido de armónicos como resultado de la conexión del FAP en el sistema. El FAP inyecta al sistema el contendido de armónicos presente </w:t>
      </w:r>
      <w:r w:rsidRPr="006D6A59">
        <w:rPr>
          <w:rFonts w:ascii="Times New Roman" w:eastAsia="Calibri" w:hAnsi="Times New Roman" w:cs="Times New Roman"/>
        </w:rPr>
        <w:lastRenderedPageBreak/>
        <w:t>en la corriente de carga y dispensa así a la fuente de esta componente de carga, consiguientemente, la corriente que ésta entrega se aproxima de manera perceptible a una sinusoide.</w:t>
      </w:r>
    </w:p>
    <w:p w:rsidR="00F14104" w:rsidRDefault="00F14104" w:rsidP="00F14104">
      <w:pPr>
        <w:jc w:val="center"/>
        <w:rPr>
          <w:rFonts w:ascii="Times New Roman" w:eastAsia="Calibri" w:hAnsi="Times New Roman" w:cs="Times New Roman"/>
          <w:bCs/>
          <w:sz w:val="20"/>
          <w:szCs w:val="20"/>
        </w:rPr>
      </w:pPr>
      <w:r w:rsidRPr="00D95BF2">
        <w:rPr>
          <w:rFonts w:eastAsia="Times New Roman" w:cs="Arial"/>
          <w:bCs/>
          <w:noProof/>
          <w:lang w:val="es-MX" w:eastAsia="es-MX"/>
        </w:rPr>
        <w:drawing>
          <wp:inline distT="0" distB="0" distL="0" distR="0" wp14:anchorId="30872B7A" wp14:editId="4C9BBD6A">
            <wp:extent cx="4867275" cy="26670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7275" cy="2667000"/>
                    </a:xfrm>
                    <a:prstGeom prst="rect">
                      <a:avLst/>
                    </a:prstGeom>
                    <a:noFill/>
                    <a:ln>
                      <a:noFill/>
                    </a:ln>
                  </pic:spPr>
                </pic:pic>
              </a:graphicData>
            </a:graphic>
          </wp:inline>
        </w:drawing>
      </w:r>
    </w:p>
    <w:p w:rsidR="00F14104" w:rsidRDefault="00793F24" w:rsidP="00F14104">
      <w:pPr>
        <w:jc w:val="center"/>
        <w:rPr>
          <w:rFonts w:ascii="Times New Roman" w:eastAsia="Calibri" w:hAnsi="Times New Roman" w:cs="Times New Roman"/>
          <w:bCs/>
          <w:sz w:val="20"/>
          <w:szCs w:val="20"/>
        </w:rPr>
      </w:pPr>
      <w:r w:rsidRPr="0064549F">
        <w:rPr>
          <w:rFonts w:eastAsia="Times New Roman" w:cs="Arial"/>
          <w:b/>
        </w:rPr>
        <w:t xml:space="preserve">Figura </w:t>
      </w:r>
      <w:r w:rsidR="00DA1384" w:rsidRPr="0064549F">
        <w:rPr>
          <w:rFonts w:eastAsia="Times New Roman" w:cs="Arial"/>
          <w:b/>
        </w:rPr>
        <w:t>7</w:t>
      </w:r>
      <w:r w:rsidRPr="00D95BF2">
        <w:rPr>
          <w:rFonts w:eastAsia="Times New Roman" w:cs="Arial"/>
        </w:rPr>
        <w:t>: Corriente demandada por la carga en la fase A</w:t>
      </w:r>
    </w:p>
    <w:p w:rsidR="00F14104" w:rsidRDefault="00F14104" w:rsidP="00F14104">
      <w:pPr>
        <w:rPr>
          <w:rFonts w:ascii="Times New Roman" w:eastAsia="Calibri" w:hAnsi="Times New Roman" w:cs="Times New Roman"/>
          <w:bCs/>
          <w:sz w:val="20"/>
          <w:szCs w:val="20"/>
        </w:rPr>
      </w:pPr>
      <w:r w:rsidRPr="00D95BF2">
        <w:rPr>
          <w:rFonts w:eastAsia="Times New Roman" w:cs="Arial"/>
          <w:bCs/>
          <w:noProof/>
          <w:lang w:val="es-MX" w:eastAsia="es-MX"/>
        </w:rPr>
        <w:drawing>
          <wp:inline distT="0" distB="0" distL="0" distR="0" wp14:anchorId="31D53EB8" wp14:editId="5CD3D635">
            <wp:extent cx="3095625" cy="29432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5625" cy="2943225"/>
                    </a:xfrm>
                    <a:prstGeom prst="rect">
                      <a:avLst/>
                    </a:prstGeom>
                    <a:noFill/>
                    <a:ln>
                      <a:noFill/>
                    </a:ln>
                  </pic:spPr>
                </pic:pic>
              </a:graphicData>
            </a:graphic>
          </wp:inline>
        </w:drawing>
      </w:r>
      <w:r w:rsidRPr="00D95BF2">
        <w:rPr>
          <w:rFonts w:eastAsia="Times New Roman" w:cs="Arial"/>
          <w:bCs/>
          <w:noProof/>
          <w:lang w:val="es-MX" w:eastAsia="es-MX"/>
        </w:rPr>
        <w:drawing>
          <wp:inline distT="0" distB="0" distL="0" distR="0" wp14:anchorId="527827B9" wp14:editId="6698C516">
            <wp:extent cx="2971800" cy="2952115"/>
            <wp:effectExtent l="0" t="0" r="0" b="63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2952115"/>
                    </a:xfrm>
                    <a:prstGeom prst="rect">
                      <a:avLst/>
                    </a:prstGeom>
                    <a:noFill/>
                    <a:ln>
                      <a:noFill/>
                    </a:ln>
                  </pic:spPr>
                </pic:pic>
              </a:graphicData>
            </a:graphic>
          </wp:inline>
        </w:drawing>
      </w:r>
    </w:p>
    <w:p w:rsidR="00793F24" w:rsidRPr="00F14104" w:rsidRDefault="00793F24" w:rsidP="00DA1384">
      <w:pPr>
        <w:ind w:left="90" w:hanging="90"/>
        <w:rPr>
          <w:rFonts w:ascii="Times New Roman" w:eastAsia="Calibri" w:hAnsi="Times New Roman" w:cs="Times New Roman"/>
          <w:bCs/>
          <w:sz w:val="20"/>
          <w:szCs w:val="20"/>
        </w:rPr>
      </w:pPr>
      <w:r>
        <w:rPr>
          <w:rFonts w:eastAsia="Times New Roman" w:cs="Arial"/>
        </w:rPr>
        <w:t xml:space="preserve"> </w:t>
      </w:r>
      <w:r w:rsidRPr="006D6A59">
        <w:rPr>
          <w:rFonts w:ascii="Times New Roman" w:hAnsi="Times New Roman" w:cs="Times New Roman"/>
          <w:b/>
        </w:rPr>
        <w:t xml:space="preserve">Figura </w:t>
      </w:r>
      <w:r w:rsidR="00DA1384">
        <w:rPr>
          <w:rFonts w:ascii="Times New Roman" w:hAnsi="Times New Roman" w:cs="Times New Roman"/>
          <w:b/>
        </w:rPr>
        <w:t>8</w:t>
      </w:r>
      <w:r w:rsidRPr="006D6A59">
        <w:rPr>
          <w:rFonts w:ascii="Times New Roman" w:hAnsi="Times New Roman" w:cs="Times New Roman"/>
        </w:rPr>
        <w:t xml:space="preserve">: </w:t>
      </w:r>
      <w:r w:rsidR="00DA1384">
        <w:rPr>
          <w:rFonts w:ascii="Times New Roman" w:hAnsi="Times New Roman" w:cs="Times New Roman"/>
        </w:rPr>
        <w:t>Corriente</w:t>
      </w:r>
      <w:r>
        <w:rPr>
          <w:rFonts w:ascii="Times New Roman" w:hAnsi="Times New Roman" w:cs="Times New Roman"/>
        </w:rPr>
        <w:t xml:space="preserve"> entregada por la fuente en la  </w:t>
      </w:r>
      <w:r w:rsidRPr="006D6A59">
        <w:rPr>
          <w:rFonts w:ascii="Times New Roman" w:hAnsi="Times New Roman" w:cs="Times New Roman"/>
        </w:rPr>
        <w:t xml:space="preserve">      </w:t>
      </w:r>
      <w:r w:rsidR="00DA1384">
        <w:rPr>
          <w:rFonts w:ascii="Times New Roman" w:hAnsi="Times New Roman" w:cs="Times New Roman"/>
        </w:rPr>
        <w:t xml:space="preserve">   </w:t>
      </w:r>
      <w:r w:rsidRPr="006D6A59">
        <w:rPr>
          <w:rFonts w:ascii="Times New Roman" w:hAnsi="Times New Roman" w:cs="Times New Roman"/>
          <w:b/>
        </w:rPr>
        <w:t xml:space="preserve">Figura </w:t>
      </w:r>
      <w:r w:rsidR="00DA1384">
        <w:rPr>
          <w:rFonts w:ascii="Times New Roman" w:hAnsi="Times New Roman" w:cs="Times New Roman"/>
          <w:b/>
        </w:rPr>
        <w:t>9</w:t>
      </w:r>
      <w:r w:rsidRPr="006D6A59">
        <w:rPr>
          <w:rFonts w:ascii="Times New Roman" w:hAnsi="Times New Roman" w:cs="Times New Roman"/>
        </w:rPr>
        <w:t xml:space="preserve">: </w:t>
      </w:r>
      <w:r w:rsidR="00DA1384">
        <w:rPr>
          <w:rFonts w:ascii="Times New Roman" w:hAnsi="Times New Roman" w:cs="Times New Roman"/>
        </w:rPr>
        <w:t xml:space="preserve">Corriente entregada por la </w:t>
      </w:r>
      <w:proofErr w:type="gramStart"/>
      <w:r w:rsidR="00DA1384">
        <w:rPr>
          <w:rFonts w:ascii="Times New Roman" w:hAnsi="Times New Roman" w:cs="Times New Roman"/>
        </w:rPr>
        <w:t xml:space="preserve">fuente </w:t>
      </w:r>
      <w:r w:rsidRPr="006D6A59">
        <w:rPr>
          <w:rFonts w:ascii="Times New Roman" w:hAnsi="Times New Roman" w:cs="Times New Roman"/>
        </w:rPr>
        <w:t xml:space="preserve"> </w:t>
      </w:r>
      <w:r w:rsidR="00DA1384">
        <w:rPr>
          <w:rFonts w:ascii="Times New Roman" w:hAnsi="Times New Roman" w:cs="Times New Roman"/>
        </w:rPr>
        <w:t>en</w:t>
      </w:r>
      <w:proofErr w:type="gramEnd"/>
      <w:r w:rsidR="00DA1384">
        <w:rPr>
          <w:rFonts w:ascii="Times New Roman" w:hAnsi="Times New Roman" w:cs="Times New Roman"/>
        </w:rPr>
        <w:t xml:space="preserve"> la </w:t>
      </w:r>
      <w:r>
        <w:rPr>
          <w:rFonts w:ascii="Times New Roman" w:hAnsi="Times New Roman" w:cs="Times New Roman"/>
        </w:rPr>
        <w:t xml:space="preserve">                                      </w:t>
      </w:r>
      <w:r w:rsidRPr="006D6A59">
        <w:rPr>
          <w:rFonts w:ascii="Times New Roman" w:hAnsi="Times New Roman" w:cs="Times New Roman"/>
        </w:rPr>
        <w:t xml:space="preserve">                   </w:t>
      </w:r>
      <w:r>
        <w:rPr>
          <w:rFonts w:ascii="Times New Roman" w:hAnsi="Times New Roman" w:cs="Times New Roman"/>
        </w:rPr>
        <w:t xml:space="preserve">      </w:t>
      </w:r>
      <w:r w:rsidRPr="006D6A59">
        <w:rPr>
          <w:rFonts w:ascii="Times New Roman" w:hAnsi="Times New Roman" w:cs="Times New Roman"/>
        </w:rPr>
        <w:t xml:space="preserve">                                            </w:t>
      </w:r>
      <w:r>
        <w:rPr>
          <w:rFonts w:ascii="Times New Roman" w:hAnsi="Times New Roman" w:cs="Times New Roman"/>
        </w:rPr>
        <w:t xml:space="preserve"> </w:t>
      </w:r>
      <w:r w:rsidR="00DA1384">
        <w:rPr>
          <w:rFonts w:ascii="Times New Roman" w:hAnsi="Times New Roman" w:cs="Times New Roman"/>
        </w:rPr>
        <w:t xml:space="preserve">  en la fase A (MAP)                                                          fase A (MBH)</w:t>
      </w:r>
    </w:p>
    <w:p w:rsidR="00F14104" w:rsidRPr="006D6A59" w:rsidRDefault="00F14104" w:rsidP="00F14104">
      <w:pPr>
        <w:autoSpaceDE w:val="0"/>
        <w:autoSpaceDN w:val="0"/>
        <w:adjustRightInd w:val="0"/>
        <w:spacing w:after="0" w:line="240" w:lineRule="auto"/>
        <w:jc w:val="both"/>
        <w:rPr>
          <w:rFonts w:ascii="Times New Roman" w:eastAsia="Times New Roman" w:hAnsi="Times New Roman" w:cs="Times New Roman"/>
        </w:rPr>
      </w:pPr>
      <w:r w:rsidRPr="006D6A59">
        <w:rPr>
          <w:rFonts w:ascii="Times New Roman" w:eastAsia="Times New Roman" w:hAnsi="Times New Roman" w:cs="Times New Roman"/>
        </w:rPr>
        <w:t xml:space="preserve">De las figuras </w:t>
      </w:r>
      <w:r w:rsidR="00DA1384">
        <w:rPr>
          <w:rFonts w:ascii="Times New Roman" w:eastAsia="Times New Roman" w:hAnsi="Times New Roman" w:cs="Times New Roman"/>
        </w:rPr>
        <w:t>8</w:t>
      </w:r>
      <w:r w:rsidRPr="006D6A59">
        <w:rPr>
          <w:rFonts w:ascii="Times New Roman" w:eastAsia="Times New Roman" w:hAnsi="Times New Roman" w:cs="Times New Roman"/>
        </w:rPr>
        <w:t xml:space="preserve"> y </w:t>
      </w:r>
      <w:r w:rsidR="00DA1384">
        <w:rPr>
          <w:rFonts w:ascii="Times New Roman" w:eastAsia="Times New Roman" w:hAnsi="Times New Roman" w:cs="Times New Roman"/>
        </w:rPr>
        <w:t xml:space="preserve">9 </w:t>
      </w:r>
      <w:r w:rsidRPr="006D6A59">
        <w:rPr>
          <w:rFonts w:ascii="Times New Roman" w:eastAsia="Times New Roman" w:hAnsi="Times New Roman" w:cs="Times New Roman"/>
        </w:rPr>
        <w:t xml:space="preserve">ya a simple vista se puede apreciar una diferencia notable en el contenido de armónicos de la corriente de suministro cuando se trata de uno u otro método de control del inversor. Esto se constatar de manera tangible si se utiliza la herramienta matemática de la Transformada Rápida de Fourier (FFT). A través de ella se obtienen los espectros de frecuencia de esta corriente correspondientes al empleo de unos u otro método de control. La figura </w:t>
      </w:r>
      <w:r w:rsidR="00DA1384">
        <w:rPr>
          <w:rFonts w:ascii="Times New Roman" w:eastAsia="Times New Roman" w:hAnsi="Times New Roman" w:cs="Times New Roman"/>
        </w:rPr>
        <w:t>10</w:t>
      </w:r>
      <w:r w:rsidRPr="006D6A59">
        <w:rPr>
          <w:rFonts w:ascii="Times New Roman" w:eastAsia="Times New Roman" w:hAnsi="Times New Roman" w:cs="Times New Roman"/>
        </w:rPr>
        <w:t xml:space="preserve"> se corresponde con el espectro de la corriente de carga, las figuras </w:t>
      </w:r>
      <w:r w:rsidR="00DA1384">
        <w:rPr>
          <w:rFonts w:ascii="Times New Roman" w:eastAsia="Times New Roman" w:hAnsi="Times New Roman" w:cs="Times New Roman"/>
        </w:rPr>
        <w:t>11</w:t>
      </w:r>
      <w:r w:rsidRPr="006D6A59">
        <w:rPr>
          <w:rFonts w:ascii="Times New Roman" w:eastAsia="Times New Roman" w:hAnsi="Times New Roman" w:cs="Times New Roman"/>
        </w:rPr>
        <w:t xml:space="preserve"> y </w:t>
      </w:r>
      <w:r w:rsidR="00DA1384">
        <w:rPr>
          <w:rFonts w:ascii="Times New Roman" w:eastAsia="Times New Roman" w:hAnsi="Times New Roman" w:cs="Times New Roman"/>
        </w:rPr>
        <w:t>12</w:t>
      </w:r>
      <w:r w:rsidRPr="006D6A59">
        <w:rPr>
          <w:rFonts w:ascii="Times New Roman" w:eastAsia="Times New Roman" w:hAnsi="Times New Roman" w:cs="Times New Roman"/>
        </w:rPr>
        <w:t xml:space="preserve"> con </w:t>
      </w:r>
      <w:r w:rsidRPr="006D6A59">
        <w:rPr>
          <w:rFonts w:ascii="Times New Roman" w:eastAsia="Times New Roman" w:hAnsi="Times New Roman" w:cs="Times New Roman"/>
        </w:rPr>
        <w:lastRenderedPageBreak/>
        <w:t>el espectro de la corriente suministrada por la fuente para los casos en que se emplean la MAP y MBH respectivamente</w:t>
      </w:r>
    </w:p>
    <w:p w:rsidR="00F14104" w:rsidRPr="006D6A59" w:rsidRDefault="00F14104" w:rsidP="00F14104">
      <w:pPr>
        <w:autoSpaceDE w:val="0"/>
        <w:autoSpaceDN w:val="0"/>
        <w:adjustRightInd w:val="0"/>
        <w:spacing w:after="0" w:line="240" w:lineRule="auto"/>
        <w:jc w:val="both"/>
        <w:rPr>
          <w:rFonts w:ascii="Times New Roman" w:eastAsia="Times New Roman" w:hAnsi="Times New Roman" w:cs="Times New Roman"/>
        </w:rPr>
      </w:pPr>
    </w:p>
    <w:p w:rsidR="00F14104" w:rsidRDefault="00F14104" w:rsidP="00F14104">
      <w:pPr>
        <w:autoSpaceDE w:val="0"/>
        <w:autoSpaceDN w:val="0"/>
        <w:adjustRightInd w:val="0"/>
        <w:spacing w:after="0" w:line="240" w:lineRule="auto"/>
        <w:jc w:val="center"/>
        <w:rPr>
          <w:rFonts w:ascii="Times New Roman" w:hAnsi="Times New Roman" w:cs="Times New Roman"/>
          <w:b/>
          <w:sz w:val="20"/>
          <w:szCs w:val="20"/>
        </w:rPr>
      </w:pPr>
      <w:r w:rsidRPr="00D95BF2">
        <w:rPr>
          <w:rFonts w:eastAsia="Times New Roman" w:cs="Arial"/>
          <w:bCs/>
          <w:noProof/>
          <w:lang w:val="es-MX" w:eastAsia="es-MX"/>
        </w:rPr>
        <w:drawing>
          <wp:inline distT="0" distB="0" distL="0" distR="0" wp14:anchorId="29A7BE7A" wp14:editId="23432863">
            <wp:extent cx="4886325" cy="26193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6325" cy="2619375"/>
                    </a:xfrm>
                    <a:prstGeom prst="rect">
                      <a:avLst/>
                    </a:prstGeom>
                    <a:noFill/>
                    <a:ln>
                      <a:noFill/>
                    </a:ln>
                  </pic:spPr>
                </pic:pic>
              </a:graphicData>
            </a:graphic>
          </wp:inline>
        </w:drawing>
      </w:r>
    </w:p>
    <w:p w:rsidR="00DA1384" w:rsidRPr="00D95BF2" w:rsidRDefault="00DA1384" w:rsidP="00DA1384">
      <w:pPr>
        <w:tabs>
          <w:tab w:val="left" w:pos="1701"/>
        </w:tabs>
        <w:spacing w:before="120" w:after="120"/>
        <w:ind w:left="990" w:right="420" w:hanging="281"/>
        <w:rPr>
          <w:rFonts w:eastAsia="Times New Roman" w:cs="Arial"/>
          <w:bCs/>
        </w:rPr>
      </w:pPr>
      <w:r>
        <w:rPr>
          <w:rFonts w:eastAsia="Times New Roman" w:cs="Arial"/>
        </w:rPr>
        <w:t xml:space="preserve">      </w:t>
      </w:r>
      <w:r w:rsidRPr="0064549F">
        <w:rPr>
          <w:rFonts w:eastAsia="Times New Roman" w:cs="Arial"/>
          <w:b/>
        </w:rPr>
        <w:t xml:space="preserve">Figura </w:t>
      </w:r>
      <w:r w:rsidR="0064549F" w:rsidRPr="0064549F">
        <w:rPr>
          <w:rFonts w:eastAsia="Times New Roman" w:cs="Arial"/>
          <w:b/>
        </w:rPr>
        <w:t>10</w:t>
      </w:r>
      <w:r w:rsidRPr="00D95BF2">
        <w:rPr>
          <w:rFonts w:eastAsia="Times New Roman" w:cs="Arial"/>
        </w:rPr>
        <w:t xml:space="preserve">: Espectro de frecuencia de la corriente de la fase A demanda </w:t>
      </w:r>
      <w:proofErr w:type="gramStart"/>
      <w:r w:rsidRPr="00D95BF2">
        <w:rPr>
          <w:rFonts w:eastAsia="Times New Roman" w:cs="Arial"/>
        </w:rPr>
        <w:t>por  la</w:t>
      </w:r>
      <w:proofErr w:type="gramEnd"/>
      <w:r w:rsidRPr="00D95BF2">
        <w:rPr>
          <w:rFonts w:eastAsia="Times New Roman" w:cs="Arial"/>
        </w:rPr>
        <w:t xml:space="preserve"> carga </w:t>
      </w:r>
      <w:r>
        <w:rPr>
          <w:rFonts w:eastAsia="Times New Roman" w:cs="Arial"/>
        </w:rPr>
        <w:t xml:space="preserve"> </w:t>
      </w:r>
      <w:r w:rsidRPr="00D95BF2">
        <w:rPr>
          <w:rFonts w:eastAsia="Times New Roman" w:cs="Arial"/>
        </w:rPr>
        <w:t>obtenida a</w:t>
      </w:r>
      <w:r>
        <w:rPr>
          <w:rFonts w:eastAsia="Times New Roman" w:cs="Arial"/>
        </w:rPr>
        <w:t xml:space="preserve"> t</w:t>
      </w:r>
      <w:r w:rsidRPr="00D95BF2">
        <w:rPr>
          <w:rFonts w:eastAsia="Times New Roman" w:cs="Arial"/>
        </w:rPr>
        <w:t xml:space="preserve">ravés de la función </w:t>
      </w:r>
      <w:proofErr w:type="spellStart"/>
      <w:r w:rsidRPr="00D95BF2">
        <w:rPr>
          <w:rFonts w:eastAsia="Times New Roman" w:cs="Arial"/>
        </w:rPr>
        <w:t>powergui</w:t>
      </w:r>
      <w:proofErr w:type="spellEnd"/>
      <w:r w:rsidRPr="00D95BF2">
        <w:rPr>
          <w:rFonts w:eastAsia="Times New Roman" w:cs="Arial"/>
        </w:rPr>
        <w:t xml:space="preserve"> del </w:t>
      </w:r>
      <w:proofErr w:type="spellStart"/>
      <w:r w:rsidRPr="00D95BF2">
        <w:rPr>
          <w:rFonts w:eastAsia="Times New Roman" w:cs="Arial"/>
        </w:rPr>
        <w:t>Simulink</w:t>
      </w:r>
      <w:proofErr w:type="spellEnd"/>
    </w:p>
    <w:p w:rsidR="00DA1384" w:rsidRDefault="00DA1384" w:rsidP="00F14104">
      <w:pPr>
        <w:autoSpaceDE w:val="0"/>
        <w:autoSpaceDN w:val="0"/>
        <w:adjustRightInd w:val="0"/>
        <w:spacing w:after="0" w:line="240" w:lineRule="auto"/>
        <w:jc w:val="center"/>
        <w:rPr>
          <w:rFonts w:ascii="Times New Roman" w:hAnsi="Times New Roman" w:cs="Times New Roman"/>
          <w:b/>
          <w:sz w:val="20"/>
          <w:szCs w:val="20"/>
        </w:rPr>
      </w:pPr>
    </w:p>
    <w:p w:rsidR="00F14104" w:rsidRDefault="00F14104" w:rsidP="00F14104">
      <w:pPr>
        <w:autoSpaceDE w:val="0"/>
        <w:autoSpaceDN w:val="0"/>
        <w:adjustRightInd w:val="0"/>
        <w:spacing w:after="0" w:line="240" w:lineRule="auto"/>
        <w:rPr>
          <w:rFonts w:ascii="Times New Roman" w:hAnsi="Times New Roman" w:cs="Times New Roman"/>
          <w:b/>
          <w:sz w:val="20"/>
          <w:szCs w:val="20"/>
        </w:rPr>
      </w:pPr>
      <w:r w:rsidRPr="00D95BF2">
        <w:rPr>
          <w:rFonts w:eastAsia="Times New Roman" w:cs="Arial"/>
          <w:bCs/>
          <w:noProof/>
          <w:lang w:val="es-MX" w:eastAsia="es-MX"/>
        </w:rPr>
        <w:drawing>
          <wp:inline distT="0" distB="0" distL="0" distR="0" wp14:anchorId="7E890668" wp14:editId="69C7B97E">
            <wp:extent cx="3067050" cy="25908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7050" cy="2590800"/>
                    </a:xfrm>
                    <a:prstGeom prst="rect">
                      <a:avLst/>
                    </a:prstGeom>
                    <a:noFill/>
                    <a:ln>
                      <a:noFill/>
                    </a:ln>
                  </pic:spPr>
                </pic:pic>
              </a:graphicData>
            </a:graphic>
          </wp:inline>
        </w:drawing>
      </w:r>
      <w:r w:rsidR="002335E3" w:rsidRPr="00D95BF2">
        <w:rPr>
          <w:rFonts w:eastAsia="Times New Roman" w:cs="Arial"/>
          <w:bCs/>
          <w:noProof/>
          <w:lang w:val="es-MX" w:eastAsia="es-MX"/>
        </w:rPr>
        <w:drawing>
          <wp:inline distT="0" distB="0" distL="0" distR="0" wp14:anchorId="7203B9F6" wp14:editId="140200D1">
            <wp:extent cx="3067050" cy="254317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7050" cy="2543175"/>
                    </a:xfrm>
                    <a:prstGeom prst="rect">
                      <a:avLst/>
                    </a:prstGeom>
                    <a:noFill/>
                    <a:ln>
                      <a:noFill/>
                    </a:ln>
                  </pic:spPr>
                </pic:pic>
              </a:graphicData>
            </a:graphic>
          </wp:inline>
        </w:drawing>
      </w:r>
    </w:p>
    <w:p w:rsidR="0064549F" w:rsidRDefault="0064549F" w:rsidP="00F14104">
      <w:pPr>
        <w:autoSpaceDE w:val="0"/>
        <w:autoSpaceDN w:val="0"/>
        <w:adjustRightInd w:val="0"/>
        <w:spacing w:after="0" w:line="240" w:lineRule="auto"/>
        <w:rPr>
          <w:rFonts w:ascii="Times New Roman" w:hAnsi="Times New Roman" w:cs="Times New Roman"/>
        </w:rPr>
      </w:pPr>
      <w:r>
        <w:rPr>
          <w:rFonts w:ascii="Times New Roman" w:hAnsi="Times New Roman" w:cs="Times New Roman"/>
          <w:b/>
          <w:sz w:val="20"/>
          <w:szCs w:val="20"/>
        </w:rPr>
        <w:t xml:space="preserve"> </w:t>
      </w:r>
      <w:r w:rsidR="00BE2FDC">
        <w:rPr>
          <w:rFonts w:ascii="Times New Roman" w:hAnsi="Times New Roman" w:cs="Times New Roman"/>
          <w:b/>
          <w:sz w:val="20"/>
          <w:szCs w:val="20"/>
        </w:rPr>
        <w:t xml:space="preserve">   </w:t>
      </w:r>
      <w:r w:rsidRPr="0064549F">
        <w:rPr>
          <w:rFonts w:ascii="Times New Roman" w:hAnsi="Times New Roman" w:cs="Times New Roman"/>
          <w:b/>
        </w:rPr>
        <w:t>Figura 11</w:t>
      </w:r>
      <w:r>
        <w:rPr>
          <w:rFonts w:ascii="Times New Roman" w:hAnsi="Times New Roman" w:cs="Times New Roman"/>
          <w:b/>
        </w:rPr>
        <w:t>:</w:t>
      </w:r>
      <w:r w:rsidRPr="0064549F">
        <w:rPr>
          <w:rFonts w:ascii="Times New Roman" w:hAnsi="Times New Roman" w:cs="Times New Roman"/>
          <w:b/>
        </w:rPr>
        <w:t xml:space="preserve"> </w:t>
      </w:r>
      <w:r w:rsidRPr="0064549F">
        <w:rPr>
          <w:rFonts w:ascii="Times New Roman" w:hAnsi="Times New Roman" w:cs="Times New Roman"/>
        </w:rPr>
        <w:t xml:space="preserve">Espectro de </w:t>
      </w:r>
      <w:r>
        <w:rPr>
          <w:rFonts w:ascii="Times New Roman" w:hAnsi="Times New Roman" w:cs="Times New Roman"/>
        </w:rPr>
        <w:t>frecuencia</w:t>
      </w:r>
      <w:r w:rsidR="00BE2FDC">
        <w:rPr>
          <w:rFonts w:ascii="Times New Roman" w:hAnsi="Times New Roman" w:cs="Times New Roman"/>
        </w:rPr>
        <w:t>s</w:t>
      </w:r>
      <w:r>
        <w:rPr>
          <w:rFonts w:ascii="Times New Roman" w:hAnsi="Times New Roman" w:cs="Times New Roman"/>
        </w:rPr>
        <w:t xml:space="preserve"> de la corriente </w:t>
      </w:r>
      <w:r w:rsidR="00BE2FDC">
        <w:rPr>
          <w:rFonts w:ascii="Times New Roman" w:hAnsi="Times New Roman" w:cs="Times New Roman"/>
        </w:rPr>
        <w:t xml:space="preserve">     </w:t>
      </w:r>
      <w:r w:rsidR="00BE2FDC" w:rsidRPr="00BE2FDC">
        <w:rPr>
          <w:rFonts w:ascii="Times New Roman" w:hAnsi="Times New Roman" w:cs="Times New Roman"/>
          <w:b/>
        </w:rPr>
        <w:t>Figura 12</w:t>
      </w:r>
      <w:r w:rsidR="00BE2FDC">
        <w:rPr>
          <w:rFonts w:ascii="Times New Roman" w:hAnsi="Times New Roman" w:cs="Times New Roman"/>
        </w:rPr>
        <w:t xml:space="preserve">: Espectro de frecuencias de la corriente </w:t>
      </w:r>
    </w:p>
    <w:p w:rsidR="002335E3" w:rsidRPr="00BE2FDC" w:rsidRDefault="00BE2FDC" w:rsidP="00F1410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64549F">
        <w:rPr>
          <w:rFonts w:ascii="Times New Roman" w:hAnsi="Times New Roman" w:cs="Times New Roman"/>
        </w:rPr>
        <w:t xml:space="preserve">entregada por la fase A de la </w:t>
      </w:r>
      <w:proofErr w:type="gramStart"/>
      <w:r w:rsidR="0064549F">
        <w:rPr>
          <w:rFonts w:ascii="Times New Roman" w:hAnsi="Times New Roman" w:cs="Times New Roman"/>
        </w:rPr>
        <w:t xml:space="preserve">fuente </w:t>
      </w:r>
      <w:r w:rsidR="0064549F">
        <w:rPr>
          <w:rFonts w:ascii="Times New Roman" w:hAnsi="Times New Roman" w:cs="Times New Roman"/>
          <w:b/>
        </w:rPr>
        <w:t xml:space="preserve"> </w:t>
      </w:r>
      <w:r w:rsidRPr="00BE2FDC">
        <w:rPr>
          <w:rFonts w:ascii="Times New Roman" w:hAnsi="Times New Roman" w:cs="Times New Roman"/>
        </w:rPr>
        <w:t>(</w:t>
      </w:r>
      <w:proofErr w:type="gramEnd"/>
      <w:r w:rsidRPr="00BE2FDC">
        <w:rPr>
          <w:rFonts w:ascii="Times New Roman" w:hAnsi="Times New Roman" w:cs="Times New Roman"/>
        </w:rPr>
        <w:t>MAP)</w:t>
      </w:r>
      <w:r>
        <w:rPr>
          <w:rFonts w:ascii="Times New Roman" w:hAnsi="Times New Roman" w:cs="Times New Roman"/>
          <w:b/>
        </w:rPr>
        <w:t xml:space="preserve">                </w:t>
      </w:r>
      <w:r w:rsidRPr="00BE2FDC">
        <w:rPr>
          <w:rFonts w:ascii="Times New Roman" w:hAnsi="Times New Roman" w:cs="Times New Roman"/>
        </w:rPr>
        <w:t xml:space="preserve">entregada por la fase </w:t>
      </w:r>
      <w:r>
        <w:rPr>
          <w:rFonts w:ascii="Times New Roman" w:hAnsi="Times New Roman" w:cs="Times New Roman"/>
        </w:rPr>
        <w:t>A de la fuente (MBH)</w:t>
      </w:r>
    </w:p>
    <w:p w:rsidR="0064549F" w:rsidRPr="00BE2FDC" w:rsidRDefault="0064549F" w:rsidP="002335E3">
      <w:pPr>
        <w:spacing w:before="120" w:after="120"/>
        <w:rPr>
          <w:rFonts w:eastAsia="Times New Roman" w:cs="Arial"/>
        </w:rPr>
      </w:pPr>
    </w:p>
    <w:p w:rsidR="002335E3" w:rsidRDefault="002335E3" w:rsidP="002335E3">
      <w:pPr>
        <w:spacing w:before="120" w:after="120"/>
        <w:rPr>
          <w:rFonts w:eastAsia="Times New Roman" w:cs="Arial"/>
          <w:bCs/>
        </w:rPr>
      </w:pPr>
      <w:r w:rsidRPr="00D95BF2">
        <w:rPr>
          <w:rFonts w:eastAsia="Times New Roman" w:cs="Arial"/>
        </w:rPr>
        <w:t xml:space="preserve">En la figura </w:t>
      </w:r>
      <w:r w:rsidR="00BE2FDC">
        <w:rPr>
          <w:rFonts w:eastAsia="Times New Roman" w:cs="Arial"/>
        </w:rPr>
        <w:t>13</w:t>
      </w:r>
      <w:r w:rsidRPr="00D95BF2">
        <w:rPr>
          <w:rFonts w:eastAsia="Times New Roman" w:cs="Arial"/>
        </w:rPr>
        <w:t xml:space="preserve"> se muestra el listado de cada uno de las componentes armónicas en la 1ra columna, y en la segunda y tercera columnas sus correspondientes amplitudes calculadas por la FFT, ya sea para el caso en que se emplee la MAP (2da columna) como para aquel en que se emplea la MBH (3ra columna).</w:t>
      </w:r>
    </w:p>
    <w:p w:rsidR="002335E3" w:rsidRDefault="002335E3" w:rsidP="002335E3">
      <w:pPr>
        <w:autoSpaceDE w:val="0"/>
        <w:autoSpaceDN w:val="0"/>
        <w:adjustRightInd w:val="0"/>
        <w:spacing w:after="0" w:line="240" w:lineRule="auto"/>
        <w:jc w:val="center"/>
        <w:rPr>
          <w:rFonts w:ascii="Times New Roman" w:hAnsi="Times New Roman" w:cs="Times New Roman"/>
          <w:b/>
          <w:sz w:val="20"/>
          <w:szCs w:val="20"/>
        </w:rPr>
      </w:pPr>
      <w:r w:rsidRPr="00D95BF2">
        <w:rPr>
          <w:rFonts w:eastAsia="Times New Roman" w:cs="Arial"/>
          <w:bCs/>
          <w:noProof/>
          <w:lang w:val="es-MX" w:eastAsia="es-MX"/>
        </w:rPr>
        <w:lastRenderedPageBreak/>
        <w:drawing>
          <wp:inline distT="0" distB="0" distL="0" distR="0" wp14:anchorId="5C2AA80B" wp14:editId="6B7DA4D4">
            <wp:extent cx="4848225" cy="2886075"/>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48225" cy="2886075"/>
                    </a:xfrm>
                    <a:prstGeom prst="rect">
                      <a:avLst/>
                    </a:prstGeom>
                    <a:noFill/>
                    <a:ln>
                      <a:noFill/>
                    </a:ln>
                  </pic:spPr>
                </pic:pic>
              </a:graphicData>
            </a:graphic>
          </wp:inline>
        </w:drawing>
      </w:r>
    </w:p>
    <w:p w:rsidR="00180B28" w:rsidRPr="00180B28" w:rsidRDefault="00180B28" w:rsidP="002335E3">
      <w:pPr>
        <w:autoSpaceDE w:val="0"/>
        <w:autoSpaceDN w:val="0"/>
        <w:adjustRightInd w:val="0"/>
        <w:spacing w:after="0" w:line="240" w:lineRule="auto"/>
        <w:jc w:val="center"/>
        <w:rPr>
          <w:rFonts w:ascii="Times New Roman" w:hAnsi="Times New Roman" w:cs="Times New Roman"/>
        </w:rPr>
      </w:pPr>
      <w:r w:rsidRPr="00180B28">
        <w:rPr>
          <w:rFonts w:ascii="Times New Roman" w:hAnsi="Times New Roman" w:cs="Times New Roman"/>
          <w:b/>
        </w:rPr>
        <w:t xml:space="preserve">Figura </w:t>
      </w:r>
      <w:r>
        <w:rPr>
          <w:rFonts w:ascii="Times New Roman" w:hAnsi="Times New Roman" w:cs="Times New Roman"/>
          <w:b/>
        </w:rPr>
        <w:t xml:space="preserve">11: </w:t>
      </w:r>
      <w:r w:rsidRPr="00180B28">
        <w:rPr>
          <w:rFonts w:ascii="Times New Roman" w:hAnsi="Times New Roman" w:cs="Times New Roman"/>
        </w:rPr>
        <w:t xml:space="preserve">Comparación de los espectros de frecuencia de la corriente entregada por la fuente </w:t>
      </w:r>
    </w:p>
    <w:p w:rsidR="002335E3" w:rsidRPr="00180B28" w:rsidRDefault="00180B28" w:rsidP="00180B28">
      <w:pPr>
        <w:autoSpaceDE w:val="0"/>
        <w:autoSpaceDN w:val="0"/>
        <w:adjustRightInd w:val="0"/>
        <w:spacing w:after="0" w:line="240" w:lineRule="auto"/>
        <w:rPr>
          <w:rFonts w:ascii="Times New Roman" w:hAnsi="Times New Roman" w:cs="Times New Roman"/>
          <w:b/>
        </w:rPr>
      </w:pPr>
      <w:r w:rsidRPr="00180B28">
        <w:rPr>
          <w:rFonts w:ascii="Times New Roman" w:hAnsi="Times New Roman" w:cs="Times New Roman"/>
        </w:rPr>
        <w:t xml:space="preserve">         </w:t>
      </w:r>
      <w:r>
        <w:rPr>
          <w:rFonts w:ascii="Times New Roman" w:hAnsi="Times New Roman" w:cs="Times New Roman"/>
        </w:rPr>
        <w:t xml:space="preserve">    </w:t>
      </w:r>
      <w:r w:rsidRPr="00180B28">
        <w:rPr>
          <w:rFonts w:ascii="Times New Roman" w:hAnsi="Times New Roman" w:cs="Times New Roman"/>
        </w:rPr>
        <w:t>2da columna (MAP). 3ra columna (MBH</w:t>
      </w:r>
      <w:r w:rsidRPr="00180B28">
        <w:rPr>
          <w:rFonts w:ascii="Times New Roman" w:hAnsi="Times New Roman" w:cs="Times New Roman"/>
          <w:b/>
        </w:rPr>
        <w:t>)</w:t>
      </w:r>
    </w:p>
    <w:p w:rsidR="00180B28" w:rsidRDefault="00180B28" w:rsidP="002335E3">
      <w:pPr>
        <w:autoSpaceDE w:val="0"/>
        <w:autoSpaceDN w:val="0"/>
        <w:adjustRightInd w:val="0"/>
        <w:spacing w:after="0" w:line="240" w:lineRule="auto"/>
        <w:jc w:val="center"/>
        <w:rPr>
          <w:rFonts w:ascii="Times New Roman" w:hAnsi="Times New Roman" w:cs="Times New Roman"/>
          <w:b/>
          <w:sz w:val="20"/>
          <w:szCs w:val="20"/>
        </w:rPr>
      </w:pPr>
    </w:p>
    <w:p w:rsidR="00B45D8C" w:rsidRPr="006D6A59" w:rsidRDefault="002335E3" w:rsidP="00180B28">
      <w:pPr>
        <w:rPr>
          <w:rFonts w:ascii="Times New Roman" w:hAnsi="Times New Roman" w:cs="Times New Roman"/>
          <w:b/>
        </w:rPr>
      </w:pPr>
      <w:r w:rsidRPr="006D6A59">
        <w:rPr>
          <w:rFonts w:ascii="Times New Roman" w:eastAsia="Calibri" w:hAnsi="Times New Roman" w:cs="Times New Roman"/>
        </w:rPr>
        <w:t xml:space="preserve">Como resultado de la instalación del FAP el THD se ha reducido de un 34.66 % a un 6.65 % cuando se emplea la MAP y a un 11% para la MBH. La reducción se ha hecho presente prácticamente en casi todas las componentes. Es notable la mejoría del THD cuando se trata de sustituir la MBH por la MAP en cargas que manifiestan estos comportamientos. Esto sin tener en cuenta que el método que emplea la MAP garantiza una frecuencia fija de las conmutaciones de los elementos semiconductores que forman el inversor, algo que nos puede garantizar con la MBH. </w:t>
      </w:r>
    </w:p>
    <w:p w:rsidR="00826031" w:rsidRPr="006D6A59" w:rsidRDefault="00826031" w:rsidP="00EF5B96">
      <w:pPr>
        <w:jc w:val="both"/>
        <w:rPr>
          <w:rFonts w:eastAsiaTheme="minorEastAsia"/>
          <w:b/>
        </w:rPr>
      </w:pPr>
      <w:r w:rsidRPr="006D6A59">
        <w:rPr>
          <w:rFonts w:eastAsiaTheme="minorEastAsia"/>
          <w:b/>
        </w:rPr>
        <w:t>Conclusio</w:t>
      </w:r>
      <w:r w:rsidR="00185E8C" w:rsidRPr="006D6A59">
        <w:rPr>
          <w:rFonts w:eastAsiaTheme="minorEastAsia"/>
          <w:b/>
        </w:rPr>
        <w:t>n</w:t>
      </w:r>
      <w:r w:rsidRPr="006D6A59">
        <w:rPr>
          <w:rFonts w:eastAsiaTheme="minorEastAsia"/>
          <w:b/>
        </w:rPr>
        <w:t xml:space="preserve">es </w:t>
      </w:r>
    </w:p>
    <w:p w:rsidR="001A600F" w:rsidRPr="006D6A59" w:rsidRDefault="00826031" w:rsidP="00EF5B96">
      <w:pPr>
        <w:jc w:val="both"/>
        <w:rPr>
          <w:rFonts w:ascii="Times New Roman" w:eastAsia="Calibri" w:hAnsi="Times New Roman" w:cs="Times New Roman"/>
        </w:rPr>
      </w:pPr>
      <w:r w:rsidRPr="006D6A59">
        <w:rPr>
          <w:rFonts w:eastAsiaTheme="minorEastAsia"/>
        </w:rPr>
        <w:t xml:space="preserve">La estructura del FAP </w:t>
      </w:r>
      <w:r w:rsidR="00A5011E" w:rsidRPr="006D6A59">
        <w:rPr>
          <w:rFonts w:eastAsiaTheme="minorEastAsia"/>
        </w:rPr>
        <w:t>emp</w:t>
      </w:r>
      <w:r w:rsidR="0024331B" w:rsidRPr="006D6A59">
        <w:rPr>
          <w:rFonts w:eastAsiaTheme="minorEastAsia"/>
        </w:rPr>
        <w:t>l</w:t>
      </w:r>
      <w:r w:rsidR="00A5011E" w:rsidRPr="006D6A59">
        <w:rPr>
          <w:rFonts w:eastAsiaTheme="minorEastAsia"/>
        </w:rPr>
        <w:t>ead</w:t>
      </w:r>
      <w:r w:rsidR="0024331B" w:rsidRPr="006D6A59">
        <w:rPr>
          <w:rFonts w:eastAsiaTheme="minorEastAsia"/>
        </w:rPr>
        <w:t>o</w:t>
      </w:r>
      <w:r w:rsidR="00A5011E" w:rsidRPr="006D6A59">
        <w:rPr>
          <w:rFonts w:eastAsiaTheme="minorEastAsia"/>
        </w:rPr>
        <w:t xml:space="preserve"> </w:t>
      </w:r>
      <w:r w:rsidR="00216CC0" w:rsidRPr="006D6A59">
        <w:rPr>
          <w:rFonts w:eastAsiaTheme="minorEastAsia"/>
        </w:rPr>
        <w:t xml:space="preserve">() </w:t>
      </w:r>
      <w:r w:rsidR="00A5011E" w:rsidRPr="006D6A59">
        <w:rPr>
          <w:rFonts w:eastAsiaTheme="minorEastAsia"/>
        </w:rPr>
        <w:t>en este trabajo para cargas de tipo convertir de 6 pulsos ha resultado sencilla y capaz de compensar en un amplio rango de frecuencias</w:t>
      </w:r>
      <w:r w:rsidR="00747D66" w:rsidRPr="006D6A59">
        <w:rPr>
          <w:rFonts w:eastAsiaTheme="minorEastAsia"/>
        </w:rPr>
        <w:t>. También resultan de fácil implementación las técnicas de control del inversor que se han empleado</w:t>
      </w:r>
      <w:r w:rsidR="00A5011E" w:rsidRPr="006D6A59">
        <w:rPr>
          <w:rFonts w:eastAsiaTheme="minorEastAsia"/>
        </w:rPr>
        <w:t xml:space="preserve">, </w:t>
      </w:r>
      <w:r w:rsidR="00747D66" w:rsidRPr="006D6A59">
        <w:rPr>
          <w:rFonts w:eastAsiaTheme="minorEastAsia"/>
        </w:rPr>
        <w:t xml:space="preserve">sin embargo, las simulaciones llevadas a cabo </w:t>
      </w:r>
      <w:r w:rsidR="00747D66" w:rsidRPr="006D6A59">
        <w:rPr>
          <w:rFonts w:ascii="Times New Roman" w:eastAsia="Calibri" w:hAnsi="Times New Roman" w:cs="Times New Roman"/>
        </w:rPr>
        <w:t>para ambas técnicas de control</w:t>
      </w:r>
      <w:r w:rsidR="00747D66" w:rsidRPr="006D6A59">
        <w:rPr>
          <w:rFonts w:eastAsia="Calibri" w:cs="Arial"/>
        </w:rPr>
        <w:t xml:space="preserve"> </w:t>
      </w:r>
      <w:r w:rsidR="00747D66" w:rsidRPr="006D6A59">
        <w:rPr>
          <w:rFonts w:ascii="Times New Roman" w:eastAsia="Calibri" w:hAnsi="Times New Roman" w:cs="Times New Roman"/>
        </w:rPr>
        <w:t>lo que puede corroborase</w:t>
      </w:r>
      <w:r w:rsidR="00747D66" w:rsidRPr="006D6A59">
        <w:rPr>
          <w:rFonts w:eastAsia="Calibri" w:cs="Arial"/>
        </w:rPr>
        <w:t xml:space="preserve"> </w:t>
      </w:r>
      <w:r w:rsidR="00747D66" w:rsidRPr="006D6A59">
        <w:rPr>
          <w:rFonts w:ascii="Times New Roman" w:eastAsia="Calibri" w:hAnsi="Times New Roman" w:cs="Times New Roman"/>
        </w:rPr>
        <w:t xml:space="preserve">en el registro del contenido de </w:t>
      </w:r>
      <w:r w:rsidR="001A600F" w:rsidRPr="006D6A59">
        <w:rPr>
          <w:rFonts w:ascii="Times New Roman" w:eastAsia="Calibri" w:hAnsi="Times New Roman" w:cs="Times New Roman"/>
        </w:rPr>
        <w:t>armónicos</w:t>
      </w:r>
      <w:r w:rsidR="00747D66" w:rsidRPr="006D6A59">
        <w:rPr>
          <w:rFonts w:ascii="Times New Roman" w:eastAsia="Calibri" w:hAnsi="Times New Roman" w:cs="Times New Roman"/>
        </w:rPr>
        <w:t xml:space="preserve"> de la corriente entregada por la fuente como resultado de la colocación del FAP</w:t>
      </w:r>
      <w:r w:rsidR="001A600F" w:rsidRPr="006D6A59">
        <w:rPr>
          <w:rFonts w:ascii="Times New Roman" w:eastAsia="Calibri" w:hAnsi="Times New Roman" w:cs="Times New Roman"/>
        </w:rPr>
        <w:t xml:space="preserve">. En este registro se ha aprecia una notable reducción de las componentes armónicas en dicha corriente. </w:t>
      </w:r>
    </w:p>
    <w:p w:rsidR="001A600F" w:rsidRPr="006D6A59" w:rsidRDefault="001A600F" w:rsidP="001A600F">
      <w:pPr>
        <w:rPr>
          <w:rFonts w:eastAsia="Calibri" w:cs="Arial"/>
          <w:bCs/>
        </w:rPr>
      </w:pPr>
      <w:r w:rsidRPr="006D6A59">
        <w:rPr>
          <w:rFonts w:ascii="Times New Roman" w:eastAsia="Calibri" w:hAnsi="Times New Roman" w:cs="Times New Roman"/>
        </w:rPr>
        <w:t xml:space="preserve">Desde el punto de vista comparativo debe plantearse que los modelos han arrojado un mejor comportamiento del inversor que ha sido controlado por MAP al apreciar que el mejoramiento del THD el THD presenta mejores resultados. Por otro lado, debe señalarse que la MBH es de mucho más fácil implementación y robustez en su respuesta dinámica de control, sin embargo, los problemas de desestabilización e incertidumbre en la operación del FAP que puede causar un exceso en la frecuencia de conmutación de sus dispositivos hacen poco recomendable esta técnica ante determinados estados de carga. </w:t>
      </w:r>
      <w:r w:rsidRPr="006D6A59">
        <w:rPr>
          <w:rFonts w:eastAsia="Calibri" w:cs="Arial"/>
        </w:rPr>
        <w:t xml:space="preserve"> </w:t>
      </w:r>
    </w:p>
    <w:p w:rsidR="001A600F" w:rsidRDefault="001A600F" w:rsidP="00EF5B96">
      <w:pPr>
        <w:jc w:val="both"/>
        <w:rPr>
          <w:rFonts w:eastAsia="Calibri" w:cs="Arial"/>
        </w:rPr>
      </w:pPr>
    </w:p>
    <w:p w:rsidR="008E7217" w:rsidRPr="004A4195" w:rsidRDefault="004E0ECC" w:rsidP="00EF5B96">
      <w:pPr>
        <w:jc w:val="both"/>
        <w:rPr>
          <w:rFonts w:ascii="Times New Roman" w:eastAsiaTheme="minorEastAsia" w:hAnsi="Times New Roman" w:cs="Times New Roman"/>
          <w:b/>
          <w:sz w:val="20"/>
          <w:szCs w:val="20"/>
          <w:lang w:val="en-US"/>
        </w:rPr>
      </w:pPr>
      <w:r w:rsidRPr="004A4195">
        <w:rPr>
          <w:rFonts w:ascii="Times New Roman" w:eastAsiaTheme="minorEastAsia" w:hAnsi="Times New Roman" w:cs="Times New Roman"/>
          <w:b/>
          <w:sz w:val="20"/>
          <w:szCs w:val="20"/>
          <w:lang w:val="en-US"/>
        </w:rPr>
        <w:t>R</w:t>
      </w:r>
      <w:r w:rsidR="004A4195">
        <w:rPr>
          <w:rFonts w:ascii="Times New Roman" w:eastAsiaTheme="minorEastAsia" w:hAnsi="Times New Roman" w:cs="Times New Roman"/>
          <w:b/>
          <w:sz w:val="20"/>
          <w:szCs w:val="20"/>
          <w:lang w:val="en-US"/>
        </w:rPr>
        <w:t>EFERENCIAS</w:t>
      </w:r>
      <w:r w:rsidRPr="004A4195">
        <w:rPr>
          <w:rFonts w:ascii="Times New Roman" w:eastAsiaTheme="minorEastAsia" w:hAnsi="Times New Roman" w:cs="Times New Roman"/>
          <w:b/>
          <w:sz w:val="20"/>
          <w:szCs w:val="20"/>
          <w:lang w:val="en-US"/>
        </w:rPr>
        <w:t xml:space="preserve"> </w:t>
      </w:r>
    </w:p>
    <w:p w:rsidR="000D6DC8" w:rsidRPr="00D446DC" w:rsidRDefault="000D6DC8" w:rsidP="000D6DC8">
      <w:pPr>
        <w:autoSpaceDE w:val="0"/>
        <w:autoSpaceDN w:val="0"/>
        <w:adjustRightInd w:val="0"/>
        <w:spacing w:after="0" w:line="240" w:lineRule="auto"/>
        <w:ind w:left="284" w:hanging="284"/>
        <w:jc w:val="both"/>
        <w:rPr>
          <w:rFonts w:eastAsiaTheme="minorEastAsia"/>
          <w:sz w:val="18"/>
          <w:szCs w:val="18"/>
          <w:lang w:val="en-US"/>
        </w:rPr>
      </w:pPr>
      <w:r w:rsidRPr="00D446DC">
        <w:rPr>
          <w:rFonts w:ascii="Times New Roman" w:hAnsi="Times New Roman" w:cs="Times New Roman"/>
          <w:sz w:val="20"/>
          <w:szCs w:val="20"/>
          <w:lang w:val="en-US"/>
        </w:rPr>
        <w:lastRenderedPageBreak/>
        <w:t>[</w:t>
      </w:r>
      <w:r w:rsidR="006767B5">
        <w:rPr>
          <w:rFonts w:ascii="Times New Roman" w:hAnsi="Times New Roman" w:cs="Times New Roman"/>
          <w:sz w:val="20"/>
          <w:szCs w:val="20"/>
          <w:lang w:val="en-US"/>
        </w:rPr>
        <w:t>1</w:t>
      </w:r>
      <w:r w:rsidRPr="00D446DC">
        <w:rPr>
          <w:rFonts w:ascii="Times New Roman" w:hAnsi="Times New Roman" w:cs="Times New Roman"/>
          <w:sz w:val="20"/>
          <w:szCs w:val="20"/>
          <w:lang w:val="en-US"/>
        </w:rPr>
        <w:t xml:space="preserve">]Fujita, H. and </w:t>
      </w:r>
      <w:proofErr w:type="spellStart"/>
      <w:r w:rsidRPr="00D446DC">
        <w:rPr>
          <w:rFonts w:ascii="Times New Roman" w:hAnsi="Times New Roman" w:cs="Times New Roman"/>
          <w:sz w:val="20"/>
          <w:szCs w:val="20"/>
          <w:lang w:val="en-US"/>
        </w:rPr>
        <w:t>Akagi</w:t>
      </w:r>
      <w:proofErr w:type="spellEnd"/>
      <w:r w:rsidRPr="00D446DC">
        <w:rPr>
          <w:rFonts w:ascii="Times New Roman" w:hAnsi="Times New Roman" w:cs="Times New Roman"/>
          <w:sz w:val="20"/>
          <w:szCs w:val="20"/>
          <w:lang w:val="en-US"/>
        </w:rPr>
        <w:t>, H. (1991): “A Practical Approach to Harmonic Compensation in Power</w:t>
      </w:r>
      <w:r>
        <w:rPr>
          <w:rFonts w:ascii="Times New Roman" w:hAnsi="Times New Roman" w:cs="Times New Roman"/>
          <w:sz w:val="20"/>
          <w:szCs w:val="20"/>
          <w:lang w:val="en-US"/>
        </w:rPr>
        <w:t xml:space="preserve"> </w:t>
      </w:r>
      <w:r w:rsidRPr="00D446DC">
        <w:rPr>
          <w:rFonts w:ascii="Times New Roman" w:hAnsi="Times New Roman" w:cs="Times New Roman"/>
          <w:sz w:val="20"/>
          <w:szCs w:val="20"/>
          <w:lang w:val="en-US"/>
        </w:rPr>
        <w:t xml:space="preserve">Systems - Series Connection of Passive and Active Filters”, </w:t>
      </w:r>
      <w:r w:rsidRPr="00D446DC">
        <w:rPr>
          <w:rFonts w:ascii="Times New Roman" w:hAnsi="Times New Roman" w:cs="Times New Roman"/>
          <w:i/>
          <w:iCs/>
          <w:sz w:val="20"/>
          <w:szCs w:val="20"/>
          <w:lang w:val="en-US"/>
        </w:rPr>
        <w:t>IEEE Transactions on Industry</w:t>
      </w:r>
      <w:r>
        <w:rPr>
          <w:rFonts w:ascii="Times New Roman" w:hAnsi="Times New Roman" w:cs="Times New Roman"/>
          <w:i/>
          <w:iCs/>
          <w:sz w:val="20"/>
          <w:szCs w:val="20"/>
          <w:lang w:val="en-US"/>
        </w:rPr>
        <w:t xml:space="preserve"> </w:t>
      </w:r>
      <w:r w:rsidRPr="00D446DC">
        <w:rPr>
          <w:rFonts w:ascii="Times New Roman" w:hAnsi="Times New Roman" w:cs="Times New Roman"/>
          <w:i/>
          <w:iCs/>
          <w:sz w:val="20"/>
          <w:szCs w:val="20"/>
          <w:lang w:val="en-US"/>
        </w:rPr>
        <w:t>Applications</w:t>
      </w:r>
      <w:r w:rsidRPr="00D446DC">
        <w:rPr>
          <w:rFonts w:ascii="Times New Roman" w:hAnsi="Times New Roman" w:cs="Times New Roman"/>
          <w:sz w:val="20"/>
          <w:szCs w:val="20"/>
          <w:lang w:val="en-US"/>
        </w:rPr>
        <w:t>, Vol. 27, No. 6, pp. 1020-1025</w:t>
      </w:r>
    </w:p>
    <w:p w:rsidR="000D6DC8" w:rsidRDefault="000D6DC8" w:rsidP="000D6DC8">
      <w:pPr>
        <w:spacing w:line="240" w:lineRule="auto"/>
        <w:ind w:left="284" w:hanging="284"/>
        <w:jc w:val="both"/>
        <w:rPr>
          <w:sz w:val="20"/>
          <w:szCs w:val="20"/>
          <w:lang w:val="en-US"/>
        </w:rPr>
      </w:pPr>
      <w:r>
        <w:rPr>
          <w:rFonts w:ascii="Times New Roman" w:hAnsi="Times New Roman" w:cs="Times New Roman"/>
          <w:sz w:val="18"/>
          <w:szCs w:val="18"/>
          <w:lang w:val="en-US"/>
        </w:rPr>
        <w:t>[</w:t>
      </w:r>
      <w:r w:rsidR="006767B5">
        <w:rPr>
          <w:rFonts w:ascii="Times New Roman" w:hAnsi="Times New Roman" w:cs="Times New Roman"/>
          <w:sz w:val="18"/>
          <w:szCs w:val="18"/>
          <w:lang w:val="en-US"/>
        </w:rPr>
        <w:t>2</w:t>
      </w:r>
      <w:r>
        <w:rPr>
          <w:rFonts w:ascii="Times New Roman" w:hAnsi="Times New Roman" w:cs="Times New Roman"/>
          <w:sz w:val="18"/>
          <w:szCs w:val="18"/>
          <w:lang w:val="en-US"/>
        </w:rPr>
        <w:t>]</w:t>
      </w:r>
      <w:r w:rsidRPr="0008180F">
        <w:rPr>
          <w:rFonts w:ascii="Times New Roman" w:hAnsi="Times New Roman" w:cs="Times New Roman"/>
          <w:sz w:val="20"/>
          <w:szCs w:val="20"/>
          <w:lang w:val="en-US"/>
        </w:rPr>
        <w:t xml:space="preserve">Charles .S and G. </w:t>
      </w:r>
      <w:proofErr w:type="spellStart"/>
      <w:r w:rsidRPr="0008180F">
        <w:rPr>
          <w:rFonts w:ascii="Times New Roman" w:hAnsi="Times New Roman" w:cs="Times New Roman"/>
          <w:sz w:val="20"/>
          <w:szCs w:val="20"/>
          <w:lang w:val="en-US"/>
        </w:rPr>
        <w:t>Bhuvaneswari</w:t>
      </w:r>
      <w:proofErr w:type="spellEnd"/>
      <w:r w:rsidRPr="0008180F">
        <w:rPr>
          <w:sz w:val="20"/>
          <w:szCs w:val="20"/>
          <w:lang w:val="en-US"/>
        </w:rPr>
        <w:t>: “ Comparison of Three Phase Shunt Active Power Filter Algorithms”, International Journal of computer and Electrical Engineering, Vol. 2, No. 1, February,  2010 1793-8163.</w:t>
      </w:r>
    </w:p>
    <w:p w:rsidR="000D6DC8" w:rsidRPr="000318F8" w:rsidRDefault="000D6DC8" w:rsidP="000D6DC8">
      <w:pPr>
        <w:pStyle w:val="Default"/>
        <w:ind w:left="284" w:hanging="284"/>
        <w:rPr>
          <w:sz w:val="20"/>
          <w:szCs w:val="20"/>
          <w:lang w:val="en-US"/>
        </w:rPr>
      </w:pPr>
      <w:r w:rsidRPr="000318F8">
        <w:rPr>
          <w:sz w:val="20"/>
          <w:szCs w:val="20"/>
          <w:lang w:val="en-US"/>
        </w:rPr>
        <w:t>[</w:t>
      </w:r>
      <w:proofErr w:type="gramStart"/>
      <w:r w:rsidR="006767B5">
        <w:rPr>
          <w:sz w:val="20"/>
          <w:szCs w:val="20"/>
          <w:lang w:val="en-US"/>
        </w:rPr>
        <w:t>3</w:t>
      </w:r>
      <w:r w:rsidRPr="000318F8">
        <w:rPr>
          <w:sz w:val="20"/>
          <w:szCs w:val="20"/>
          <w:lang w:val="en-US"/>
        </w:rPr>
        <w:t>]H.</w:t>
      </w:r>
      <w:proofErr w:type="gramEnd"/>
      <w:r w:rsidRPr="000318F8">
        <w:rPr>
          <w:sz w:val="20"/>
          <w:szCs w:val="20"/>
          <w:lang w:val="en-US"/>
        </w:rPr>
        <w:t xml:space="preserve"> </w:t>
      </w:r>
      <w:proofErr w:type="spellStart"/>
      <w:r w:rsidRPr="000318F8">
        <w:rPr>
          <w:sz w:val="20"/>
          <w:szCs w:val="20"/>
          <w:lang w:val="en-US"/>
        </w:rPr>
        <w:t>Akagi</w:t>
      </w:r>
      <w:proofErr w:type="spellEnd"/>
      <w:r w:rsidRPr="000318F8">
        <w:rPr>
          <w:sz w:val="20"/>
          <w:szCs w:val="20"/>
          <w:lang w:val="en-US"/>
        </w:rPr>
        <w:t xml:space="preserve">, Y. Kanazawa </w:t>
      </w:r>
      <w:r>
        <w:rPr>
          <w:sz w:val="20"/>
          <w:szCs w:val="20"/>
          <w:lang w:val="en-US"/>
        </w:rPr>
        <w:t>and</w:t>
      </w:r>
      <w:r w:rsidRPr="000318F8">
        <w:rPr>
          <w:sz w:val="20"/>
          <w:szCs w:val="20"/>
          <w:lang w:val="en-US"/>
        </w:rPr>
        <w:t xml:space="preserve"> A. </w:t>
      </w:r>
      <w:proofErr w:type="spellStart"/>
      <w:r w:rsidRPr="000318F8">
        <w:rPr>
          <w:sz w:val="20"/>
          <w:szCs w:val="20"/>
          <w:lang w:val="en-US"/>
        </w:rPr>
        <w:t>Nabae</w:t>
      </w:r>
      <w:proofErr w:type="spellEnd"/>
      <w:r>
        <w:rPr>
          <w:sz w:val="20"/>
          <w:szCs w:val="20"/>
          <w:lang w:val="en-US"/>
        </w:rPr>
        <w:t>:</w:t>
      </w:r>
      <w:r w:rsidRPr="000318F8">
        <w:rPr>
          <w:sz w:val="20"/>
          <w:szCs w:val="20"/>
          <w:lang w:val="en-US"/>
        </w:rPr>
        <w:t xml:space="preserve">, "Instantaneous reactive power compensators comprising switching </w:t>
      </w:r>
      <w:r>
        <w:rPr>
          <w:sz w:val="20"/>
          <w:szCs w:val="20"/>
          <w:lang w:val="en-US"/>
        </w:rPr>
        <w:t xml:space="preserve">  </w:t>
      </w:r>
      <w:r w:rsidRPr="000318F8">
        <w:rPr>
          <w:sz w:val="20"/>
          <w:szCs w:val="20"/>
          <w:lang w:val="en-US"/>
        </w:rPr>
        <w:t xml:space="preserve">devices without energy storage components," IEEE Trans. Industry Applications, vol. 20(3), pp. 625-630, 1984. </w:t>
      </w:r>
    </w:p>
    <w:p w:rsidR="000D6DC8" w:rsidRDefault="000D6DC8" w:rsidP="000D6DC8">
      <w:pPr>
        <w:pStyle w:val="Default"/>
        <w:spacing w:after="8"/>
        <w:ind w:left="284" w:hanging="284"/>
        <w:jc w:val="both"/>
        <w:rPr>
          <w:sz w:val="20"/>
          <w:szCs w:val="20"/>
          <w:lang w:val="en-US"/>
        </w:rPr>
      </w:pPr>
      <w:r w:rsidRPr="000318F8">
        <w:rPr>
          <w:sz w:val="20"/>
          <w:szCs w:val="20"/>
          <w:lang w:val="en-US"/>
        </w:rPr>
        <w:t>[</w:t>
      </w:r>
      <w:r w:rsidR="006767B5">
        <w:rPr>
          <w:sz w:val="20"/>
          <w:szCs w:val="20"/>
          <w:lang w:val="en-US"/>
        </w:rPr>
        <w:t>4</w:t>
      </w:r>
      <w:r w:rsidRPr="000318F8">
        <w:rPr>
          <w:sz w:val="20"/>
          <w:szCs w:val="20"/>
          <w:lang w:val="en-US"/>
        </w:rPr>
        <w:t xml:space="preserve">]C.L. Chen and C.L. Huang: "Reactive and harmonic current compensation for unbalanced three-phase systems using the synchronous detection method," Electric Power systems Res.., </w:t>
      </w:r>
      <w:proofErr w:type="spellStart"/>
      <w:r w:rsidRPr="000318F8">
        <w:rPr>
          <w:sz w:val="20"/>
          <w:szCs w:val="20"/>
          <w:lang w:val="en-US"/>
        </w:rPr>
        <w:t>vol</w:t>
      </w:r>
      <w:proofErr w:type="spellEnd"/>
      <w:r w:rsidRPr="000318F8">
        <w:rPr>
          <w:sz w:val="20"/>
          <w:szCs w:val="20"/>
          <w:lang w:val="en-US"/>
        </w:rPr>
        <w:t xml:space="preserve"> 26, pp163-170, 1993. </w:t>
      </w:r>
    </w:p>
    <w:p w:rsidR="000D6DC8" w:rsidRDefault="000D6DC8" w:rsidP="000D6DC8">
      <w:pPr>
        <w:pStyle w:val="Default"/>
        <w:spacing w:after="8"/>
        <w:ind w:left="284" w:hanging="284"/>
        <w:jc w:val="both"/>
        <w:rPr>
          <w:sz w:val="20"/>
          <w:szCs w:val="20"/>
        </w:rPr>
      </w:pPr>
      <w:r w:rsidRPr="001E6BC7">
        <w:rPr>
          <w:sz w:val="20"/>
          <w:szCs w:val="20"/>
        </w:rPr>
        <w:t>[</w:t>
      </w:r>
      <w:r w:rsidR="006767B5">
        <w:rPr>
          <w:sz w:val="20"/>
          <w:szCs w:val="20"/>
        </w:rPr>
        <w:t>5</w:t>
      </w:r>
      <w:r w:rsidRPr="001E6BC7">
        <w:rPr>
          <w:sz w:val="20"/>
          <w:szCs w:val="20"/>
        </w:rPr>
        <w:t>]</w:t>
      </w:r>
      <w:r>
        <w:rPr>
          <w:sz w:val="20"/>
          <w:szCs w:val="20"/>
        </w:rPr>
        <w:t xml:space="preserve"> </w:t>
      </w:r>
      <w:r w:rsidRPr="001E6BC7">
        <w:rPr>
          <w:sz w:val="20"/>
          <w:szCs w:val="20"/>
        </w:rPr>
        <w:t>Manuel Román Lumbreras: “Compensación Instantánea de Armónicos y Energía Reactiva”</w:t>
      </w:r>
      <w:r>
        <w:rPr>
          <w:sz w:val="20"/>
          <w:szCs w:val="20"/>
        </w:rPr>
        <w:t xml:space="preserve"> Tesis Doctoral, Universidad Politécnica de Cataluña, Barcelona, mayo de 2006</w:t>
      </w:r>
    </w:p>
    <w:p w:rsidR="00120097" w:rsidRDefault="00120097" w:rsidP="00120097">
      <w:pPr>
        <w:numPr>
          <w:ilvl w:val="12"/>
          <w:numId w:val="0"/>
        </w:numPr>
        <w:spacing w:before="120" w:after="120"/>
        <w:ind w:left="270" w:hanging="270"/>
        <w:rPr>
          <w:rFonts w:ascii="Times New Roman" w:eastAsia="Times New Roman" w:hAnsi="Times New Roman" w:cs="Times New Roman"/>
          <w:sz w:val="20"/>
          <w:szCs w:val="20"/>
        </w:rPr>
      </w:pPr>
      <w:r w:rsidRPr="00120097">
        <w:rPr>
          <w:rFonts w:ascii="Times New Roman" w:eastAsia="Times New Roman" w:hAnsi="Times New Roman" w:cs="Times New Roman"/>
          <w:sz w:val="20"/>
          <w:szCs w:val="20"/>
          <w:lang w:val="en-US"/>
        </w:rPr>
        <w:t>[</w:t>
      </w:r>
      <w:r w:rsidR="00180B28">
        <w:rPr>
          <w:rFonts w:ascii="Times New Roman" w:eastAsia="Times New Roman" w:hAnsi="Times New Roman" w:cs="Times New Roman"/>
          <w:sz w:val="20"/>
          <w:szCs w:val="20"/>
          <w:lang w:val="en-US"/>
        </w:rPr>
        <w:t>6</w:t>
      </w:r>
      <w:r w:rsidRPr="00120097">
        <w:rPr>
          <w:rFonts w:ascii="Times New Roman" w:eastAsia="Times New Roman" w:hAnsi="Times New Roman" w:cs="Times New Roman"/>
          <w:sz w:val="20"/>
          <w:szCs w:val="20"/>
          <w:lang w:val="en-US"/>
        </w:rPr>
        <w:t xml:space="preserve">] A. M. </w:t>
      </w:r>
      <w:proofErr w:type="spellStart"/>
      <w:r w:rsidRPr="00120097">
        <w:rPr>
          <w:rFonts w:ascii="Times New Roman" w:eastAsia="Times New Roman" w:hAnsi="Times New Roman" w:cs="Times New Roman"/>
          <w:sz w:val="20"/>
          <w:szCs w:val="20"/>
          <w:lang w:val="en-US"/>
        </w:rPr>
        <w:t>Hava</w:t>
      </w:r>
      <w:proofErr w:type="spellEnd"/>
      <w:r w:rsidRPr="00120097">
        <w:rPr>
          <w:rFonts w:ascii="Times New Roman" w:eastAsia="Times New Roman" w:hAnsi="Times New Roman" w:cs="Times New Roman"/>
          <w:sz w:val="20"/>
          <w:szCs w:val="20"/>
          <w:lang w:val="en-US"/>
        </w:rPr>
        <w:t xml:space="preserve">, R. J. </w:t>
      </w:r>
      <w:proofErr w:type="spellStart"/>
      <w:r w:rsidRPr="00120097">
        <w:rPr>
          <w:rFonts w:ascii="Times New Roman" w:eastAsia="Times New Roman" w:hAnsi="Times New Roman" w:cs="Times New Roman"/>
          <w:sz w:val="20"/>
          <w:szCs w:val="20"/>
          <w:lang w:val="en-US"/>
        </w:rPr>
        <w:t>Kerkman</w:t>
      </w:r>
      <w:proofErr w:type="spellEnd"/>
      <w:r w:rsidRPr="00120097">
        <w:rPr>
          <w:rFonts w:ascii="Times New Roman" w:eastAsia="Times New Roman" w:hAnsi="Times New Roman" w:cs="Times New Roman"/>
          <w:sz w:val="20"/>
          <w:szCs w:val="20"/>
          <w:lang w:val="en-US"/>
        </w:rPr>
        <w:t xml:space="preserve">, T. A. </w:t>
      </w:r>
      <w:proofErr w:type="spellStart"/>
      <w:r w:rsidRPr="00120097">
        <w:rPr>
          <w:rFonts w:ascii="Times New Roman" w:eastAsia="Times New Roman" w:hAnsi="Times New Roman" w:cs="Times New Roman"/>
          <w:sz w:val="20"/>
          <w:szCs w:val="20"/>
          <w:lang w:val="en-US"/>
        </w:rPr>
        <w:t>Lipo</w:t>
      </w:r>
      <w:proofErr w:type="spellEnd"/>
      <w:r w:rsidRPr="00120097">
        <w:rPr>
          <w:rFonts w:ascii="Times New Roman" w:eastAsia="Times New Roman" w:hAnsi="Times New Roman" w:cs="Times New Roman"/>
          <w:sz w:val="20"/>
          <w:szCs w:val="20"/>
          <w:lang w:val="en-US"/>
        </w:rPr>
        <w:t xml:space="preserve">. Simple analytical and graphical tools for carrier based PWM methods. </w:t>
      </w:r>
      <w:r>
        <w:rPr>
          <w:rFonts w:ascii="Times New Roman" w:eastAsia="Times New Roman" w:hAnsi="Times New Roman" w:cs="Times New Roman"/>
          <w:sz w:val="20"/>
          <w:szCs w:val="20"/>
          <w:lang w:val="en-US"/>
        </w:rPr>
        <w:t xml:space="preserve">   </w:t>
      </w:r>
      <w:r w:rsidRPr="00120097">
        <w:rPr>
          <w:rFonts w:ascii="Times New Roman" w:eastAsia="Times New Roman" w:hAnsi="Times New Roman" w:cs="Times New Roman"/>
          <w:sz w:val="20"/>
          <w:szCs w:val="20"/>
        </w:rPr>
        <w:t xml:space="preserve">IEEE </w:t>
      </w:r>
      <w:proofErr w:type="spellStart"/>
      <w:r w:rsidRPr="00120097">
        <w:rPr>
          <w:rFonts w:ascii="Times New Roman" w:eastAsia="Times New Roman" w:hAnsi="Times New Roman" w:cs="Times New Roman"/>
          <w:sz w:val="20"/>
          <w:szCs w:val="20"/>
        </w:rPr>
        <w:t>Power</w:t>
      </w:r>
      <w:proofErr w:type="spellEnd"/>
      <w:r w:rsidRPr="00120097">
        <w:rPr>
          <w:rFonts w:ascii="Times New Roman" w:eastAsia="Times New Roman" w:hAnsi="Times New Roman" w:cs="Times New Roman"/>
          <w:sz w:val="20"/>
          <w:szCs w:val="20"/>
        </w:rPr>
        <w:t xml:space="preserve"> </w:t>
      </w:r>
      <w:proofErr w:type="spellStart"/>
      <w:r w:rsidRPr="00120097">
        <w:rPr>
          <w:rFonts w:ascii="Times New Roman" w:eastAsia="Times New Roman" w:hAnsi="Times New Roman" w:cs="Times New Roman"/>
          <w:sz w:val="20"/>
          <w:szCs w:val="20"/>
        </w:rPr>
        <w:t>Electronics</w:t>
      </w:r>
      <w:proofErr w:type="spellEnd"/>
      <w:r w:rsidRPr="00120097">
        <w:rPr>
          <w:rFonts w:ascii="Times New Roman" w:eastAsia="Times New Roman" w:hAnsi="Times New Roman" w:cs="Times New Roman"/>
          <w:sz w:val="20"/>
          <w:szCs w:val="20"/>
        </w:rPr>
        <w:t xml:space="preserve"> </w:t>
      </w:r>
      <w:proofErr w:type="spellStart"/>
      <w:r w:rsidRPr="00120097">
        <w:rPr>
          <w:rFonts w:ascii="Times New Roman" w:eastAsia="Times New Roman" w:hAnsi="Times New Roman" w:cs="Times New Roman"/>
          <w:sz w:val="20"/>
          <w:szCs w:val="20"/>
        </w:rPr>
        <w:t>Specialists</w:t>
      </w:r>
      <w:proofErr w:type="spellEnd"/>
      <w:r w:rsidRPr="00120097">
        <w:rPr>
          <w:rFonts w:ascii="Times New Roman" w:eastAsia="Times New Roman" w:hAnsi="Times New Roman" w:cs="Times New Roman"/>
          <w:sz w:val="20"/>
          <w:szCs w:val="20"/>
        </w:rPr>
        <w:t xml:space="preserve"> </w:t>
      </w:r>
      <w:proofErr w:type="spellStart"/>
      <w:r w:rsidRPr="00120097">
        <w:rPr>
          <w:rFonts w:ascii="Times New Roman" w:eastAsia="Times New Roman" w:hAnsi="Times New Roman" w:cs="Times New Roman"/>
          <w:sz w:val="20"/>
          <w:szCs w:val="20"/>
        </w:rPr>
        <w:t>Conference</w:t>
      </w:r>
      <w:proofErr w:type="spellEnd"/>
      <w:r w:rsidRPr="00120097">
        <w:rPr>
          <w:rFonts w:ascii="Times New Roman" w:eastAsia="Times New Roman" w:hAnsi="Times New Roman" w:cs="Times New Roman"/>
          <w:sz w:val="20"/>
          <w:szCs w:val="20"/>
        </w:rPr>
        <w:t>, vol. 2, pp. 1462-1471. Junio 1997.</w:t>
      </w:r>
    </w:p>
    <w:p w:rsidR="00DD2C21" w:rsidRPr="00DD2C21" w:rsidRDefault="00DD2C21" w:rsidP="00120097">
      <w:pPr>
        <w:numPr>
          <w:ilvl w:val="12"/>
          <w:numId w:val="0"/>
        </w:numPr>
        <w:spacing w:before="120" w:after="120"/>
        <w:ind w:left="270" w:hanging="270"/>
        <w:rPr>
          <w:rFonts w:ascii="Times New Roman" w:hAnsi="Times New Roman" w:cs="Times New Roman"/>
          <w:sz w:val="20"/>
          <w:szCs w:val="20"/>
        </w:rPr>
      </w:pPr>
      <w:r>
        <w:rPr>
          <w:rFonts w:ascii="Times New Roman" w:hAnsi="Times New Roman" w:cs="Times New Roman"/>
          <w:sz w:val="20"/>
          <w:szCs w:val="20"/>
        </w:rPr>
        <w:t xml:space="preserve"> </w:t>
      </w:r>
      <w:r w:rsidRPr="00DD2C21">
        <w:rPr>
          <w:rFonts w:ascii="Times New Roman" w:eastAsia="Times New Roman" w:hAnsi="Times New Roman" w:cs="Times New Roman"/>
          <w:sz w:val="20"/>
          <w:szCs w:val="20"/>
          <w:lang w:val="es-MX"/>
        </w:rPr>
        <w:t>[</w:t>
      </w:r>
      <w:r>
        <w:rPr>
          <w:rFonts w:ascii="Times New Roman" w:eastAsia="Times New Roman" w:hAnsi="Times New Roman" w:cs="Times New Roman"/>
          <w:sz w:val="20"/>
          <w:szCs w:val="20"/>
          <w:lang w:val="es-MX"/>
        </w:rPr>
        <w:t>7</w:t>
      </w:r>
      <w:r w:rsidRPr="00DD2C21">
        <w:rPr>
          <w:rFonts w:ascii="Times New Roman" w:eastAsia="Times New Roman" w:hAnsi="Times New Roman" w:cs="Times New Roman"/>
          <w:sz w:val="20"/>
          <w:szCs w:val="20"/>
          <w:lang w:val="es-MX"/>
        </w:rPr>
        <w:t>]</w:t>
      </w:r>
      <w:r w:rsidRPr="00DD2C21">
        <w:rPr>
          <w:rFonts w:ascii="Times New Roman" w:hAnsi="Times New Roman" w:cs="Times New Roman"/>
          <w:sz w:val="20"/>
          <w:szCs w:val="20"/>
        </w:rPr>
        <w:t xml:space="preserve">M. Milanés, E. Romero, F. Barrero. </w:t>
      </w:r>
      <w:r w:rsidRPr="00DD2C21">
        <w:rPr>
          <w:rFonts w:ascii="Times New Roman" w:hAnsi="Times New Roman" w:cs="Times New Roman"/>
          <w:sz w:val="20"/>
          <w:szCs w:val="20"/>
          <w:lang w:val="en-US"/>
        </w:rPr>
        <w:t xml:space="preserve">“Comparison of Control Strategies for Shunt Active Power Filters in Three-Phase Four-Wire Systems”. </w:t>
      </w:r>
      <w:r w:rsidRPr="00DD2C21">
        <w:rPr>
          <w:rFonts w:ascii="Times New Roman" w:hAnsi="Times New Roman" w:cs="Times New Roman"/>
          <w:sz w:val="20"/>
          <w:szCs w:val="20"/>
        </w:rPr>
        <w:t xml:space="preserve">IEEE </w:t>
      </w:r>
      <w:proofErr w:type="spellStart"/>
      <w:r w:rsidRPr="00DD2C21">
        <w:rPr>
          <w:rFonts w:ascii="Times New Roman" w:hAnsi="Times New Roman" w:cs="Times New Roman"/>
          <w:sz w:val="20"/>
          <w:szCs w:val="20"/>
        </w:rPr>
        <w:t>Transactions</w:t>
      </w:r>
      <w:proofErr w:type="spellEnd"/>
      <w:r w:rsidRPr="00DD2C21">
        <w:rPr>
          <w:rFonts w:ascii="Times New Roman" w:hAnsi="Times New Roman" w:cs="Times New Roman"/>
          <w:sz w:val="20"/>
          <w:szCs w:val="20"/>
        </w:rPr>
        <w:t xml:space="preserve"> </w:t>
      </w:r>
      <w:proofErr w:type="spellStart"/>
      <w:r w:rsidRPr="00DD2C21">
        <w:rPr>
          <w:rFonts w:ascii="Times New Roman" w:hAnsi="Times New Roman" w:cs="Times New Roman"/>
          <w:sz w:val="20"/>
          <w:szCs w:val="20"/>
        </w:rPr>
        <w:t>on</w:t>
      </w:r>
      <w:proofErr w:type="spellEnd"/>
      <w:r w:rsidRPr="00DD2C21">
        <w:rPr>
          <w:rFonts w:ascii="Times New Roman" w:hAnsi="Times New Roman" w:cs="Times New Roman"/>
          <w:sz w:val="20"/>
          <w:szCs w:val="20"/>
        </w:rPr>
        <w:t xml:space="preserve"> </w:t>
      </w:r>
      <w:proofErr w:type="spellStart"/>
      <w:r w:rsidRPr="00DD2C21">
        <w:rPr>
          <w:rFonts w:ascii="Times New Roman" w:hAnsi="Times New Roman" w:cs="Times New Roman"/>
          <w:sz w:val="20"/>
          <w:szCs w:val="20"/>
        </w:rPr>
        <w:t>Power</w:t>
      </w:r>
      <w:proofErr w:type="spellEnd"/>
      <w:r w:rsidRPr="00DD2C21">
        <w:rPr>
          <w:rFonts w:ascii="Times New Roman" w:hAnsi="Times New Roman" w:cs="Times New Roman"/>
          <w:sz w:val="20"/>
          <w:szCs w:val="20"/>
        </w:rPr>
        <w:t xml:space="preserve"> </w:t>
      </w:r>
      <w:proofErr w:type="spellStart"/>
      <w:r w:rsidRPr="00DD2C21">
        <w:rPr>
          <w:rFonts w:ascii="Times New Roman" w:hAnsi="Times New Roman" w:cs="Times New Roman"/>
          <w:sz w:val="20"/>
          <w:szCs w:val="20"/>
        </w:rPr>
        <w:t>Electronic</w:t>
      </w:r>
      <w:proofErr w:type="spellEnd"/>
      <w:r w:rsidRPr="00DD2C21">
        <w:rPr>
          <w:rFonts w:ascii="Times New Roman" w:hAnsi="Times New Roman" w:cs="Times New Roman"/>
          <w:sz w:val="20"/>
          <w:szCs w:val="20"/>
        </w:rPr>
        <w:t>. Vol. 22. 2007. pp. 229-236.</w:t>
      </w:r>
    </w:p>
    <w:p w:rsidR="006D4F4F" w:rsidRDefault="006D4F4F" w:rsidP="00B83677">
      <w:pPr>
        <w:spacing w:line="240" w:lineRule="auto"/>
        <w:ind w:left="284" w:hanging="284"/>
        <w:jc w:val="both"/>
        <w:rPr>
          <w:sz w:val="20"/>
          <w:szCs w:val="20"/>
          <w:lang w:val="en-US"/>
        </w:rPr>
      </w:pPr>
    </w:p>
    <w:p w:rsidR="000D6DC8" w:rsidRPr="000D6DC8" w:rsidRDefault="000D6DC8" w:rsidP="000D6DC8">
      <w:pPr>
        <w:spacing w:line="240" w:lineRule="auto"/>
        <w:ind w:left="284" w:hanging="284"/>
        <w:jc w:val="both"/>
        <w:rPr>
          <w:lang w:val="en-US"/>
        </w:rPr>
      </w:pPr>
    </w:p>
    <w:p w:rsidR="000D6DC8" w:rsidRPr="000D6DC8" w:rsidRDefault="000D6DC8" w:rsidP="00EF5B96">
      <w:pPr>
        <w:jc w:val="both"/>
        <w:rPr>
          <w:rFonts w:eastAsiaTheme="minorEastAsia"/>
          <w:b/>
          <w:sz w:val="20"/>
          <w:szCs w:val="20"/>
          <w:lang w:val="en-US"/>
        </w:rPr>
      </w:pPr>
    </w:p>
    <w:p w:rsidR="000D6DC8" w:rsidRPr="000D6DC8" w:rsidRDefault="000D6DC8" w:rsidP="00EF5B96">
      <w:pPr>
        <w:jc w:val="both"/>
        <w:rPr>
          <w:rFonts w:eastAsiaTheme="minorEastAsia"/>
          <w:b/>
          <w:sz w:val="20"/>
          <w:szCs w:val="20"/>
          <w:lang w:val="en-US"/>
        </w:rPr>
      </w:pPr>
    </w:p>
    <w:p w:rsidR="000D6DC8" w:rsidRPr="000D6DC8" w:rsidRDefault="000D6DC8" w:rsidP="00EF5B96">
      <w:pPr>
        <w:jc w:val="both"/>
        <w:rPr>
          <w:rFonts w:eastAsiaTheme="minorEastAsia"/>
          <w:b/>
          <w:sz w:val="20"/>
          <w:szCs w:val="20"/>
          <w:lang w:val="en-US"/>
        </w:rPr>
      </w:pPr>
    </w:p>
    <w:p w:rsidR="000D6DC8" w:rsidRPr="000D6DC8" w:rsidRDefault="000D6DC8" w:rsidP="00EF5B96">
      <w:pPr>
        <w:jc w:val="both"/>
        <w:rPr>
          <w:rFonts w:eastAsiaTheme="minorEastAsia"/>
          <w:b/>
          <w:sz w:val="20"/>
          <w:szCs w:val="20"/>
          <w:lang w:val="en-US"/>
        </w:rPr>
      </w:pPr>
    </w:p>
    <w:p w:rsidR="00707EBE" w:rsidRPr="001E6BC7" w:rsidRDefault="00707EBE" w:rsidP="000318F8">
      <w:pPr>
        <w:pStyle w:val="Default"/>
        <w:spacing w:after="8"/>
        <w:ind w:left="284" w:hanging="284"/>
        <w:jc w:val="both"/>
        <w:rPr>
          <w:sz w:val="20"/>
          <w:szCs w:val="20"/>
        </w:rPr>
      </w:pPr>
    </w:p>
    <w:sectPr w:rsidR="00707EBE" w:rsidRPr="001E6BC7" w:rsidSect="00594295">
      <w:type w:val="continuous"/>
      <w:pgSz w:w="12240" w:h="15840" w:code="1"/>
      <w:pgMar w:top="1417" w:right="1416"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E5265"/>
    <w:multiLevelType w:val="hybridMultilevel"/>
    <w:tmpl w:val="B0A43B00"/>
    <w:lvl w:ilvl="0" w:tplc="FADA3342">
      <w:start w:val="1"/>
      <w:numFmt w:val="lowerLetter"/>
      <w:lvlText w:val="(%1)"/>
      <w:lvlJc w:val="left"/>
      <w:pPr>
        <w:ind w:left="2490" w:hanging="360"/>
      </w:pPr>
      <w:rPr>
        <w:rFonts w:hint="default"/>
      </w:rPr>
    </w:lvl>
    <w:lvl w:ilvl="1" w:tplc="0C0A0019" w:tentative="1">
      <w:start w:val="1"/>
      <w:numFmt w:val="lowerLetter"/>
      <w:lvlText w:val="%2."/>
      <w:lvlJc w:val="left"/>
      <w:pPr>
        <w:ind w:left="3210" w:hanging="360"/>
      </w:pPr>
    </w:lvl>
    <w:lvl w:ilvl="2" w:tplc="0C0A001B" w:tentative="1">
      <w:start w:val="1"/>
      <w:numFmt w:val="lowerRoman"/>
      <w:lvlText w:val="%3."/>
      <w:lvlJc w:val="right"/>
      <w:pPr>
        <w:ind w:left="3930" w:hanging="180"/>
      </w:pPr>
    </w:lvl>
    <w:lvl w:ilvl="3" w:tplc="0C0A000F" w:tentative="1">
      <w:start w:val="1"/>
      <w:numFmt w:val="decimal"/>
      <w:lvlText w:val="%4."/>
      <w:lvlJc w:val="left"/>
      <w:pPr>
        <w:ind w:left="4650" w:hanging="360"/>
      </w:pPr>
    </w:lvl>
    <w:lvl w:ilvl="4" w:tplc="0C0A0019" w:tentative="1">
      <w:start w:val="1"/>
      <w:numFmt w:val="lowerLetter"/>
      <w:lvlText w:val="%5."/>
      <w:lvlJc w:val="left"/>
      <w:pPr>
        <w:ind w:left="5370" w:hanging="360"/>
      </w:pPr>
    </w:lvl>
    <w:lvl w:ilvl="5" w:tplc="0C0A001B" w:tentative="1">
      <w:start w:val="1"/>
      <w:numFmt w:val="lowerRoman"/>
      <w:lvlText w:val="%6."/>
      <w:lvlJc w:val="right"/>
      <w:pPr>
        <w:ind w:left="6090" w:hanging="180"/>
      </w:pPr>
    </w:lvl>
    <w:lvl w:ilvl="6" w:tplc="0C0A000F" w:tentative="1">
      <w:start w:val="1"/>
      <w:numFmt w:val="decimal"/>
      <w:lvlText w:val="%7."/>
      <w:lvlJc w:val="left"/>
      <w:pPr>
        <w:ind w:left="6810" w:hanging="360"/>
      </w:pPr>
    </w:lvl>
    <w:lvl w:ilvl="7" w:tplc="0C0A0019" w:tentative="1">
      <w:start w:val="1"/>
      <w:numFmt w:val="lowerLetter"/>
      <w:lvlText w:val="%8."/>
      <w:lvlJc w:val="left"/>
      <w:pPr>
        <w:ind w:left="7530" w:hanging="360"/>
      </w:pPr>
    </w:lvl>
    <w:lvl w:ilvl="8" w:tplc="0C0A001B" w:tentative="1">
      <w:start w:val="1"/>
      <w:numFmt w:val="lowerRoman"/>
      <w:lvlText w:val="%9."/>
      <w:lvlJc w:val="right"/>
      <w:pPr>
        <w:ind w:left="82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AE"/>
    <w:rsid w:val="00003452"/>
    <w:rsid w:val="000074FB"/>
    <w:rsid w:val="0000783C"/>
    <w:rsid w:val="00013D75"/>
    <w:rsid w:val="000170A7"/>
    <w:rsid w:val="000318F8"/>
    <w:rsid w:val="0008180F"/>
    <w:rsid w:val="00083375"/>
    <w:rsid w:val="00086C77"/>
    <w:rsid w:val="00093429"/>
    <w:rsid w:val="0009344F"/>
    <w:rsid w:val="00096190"/>
    <w:rsid w:val="000A17E5"/>
    <w:rsid w:val="000C4344"/>
    <w:rsid w:val="000D6DC8"/>
    <w:rsid w:val="000E0ECE"/>
    <w:rsid w:val="001054D9"/>
    <w:rsid w:val="00120097"/>
    <w:rsid w:val="00133AC8"/>
    <w:rsid w:val="00152818"/>
    <w:rsid w:val="00160378"/>
    <w:rsid w:val="00167A8E"/>
    <w:rsid w:val="0017218B"/>
    <w:rsid w:val="0017330E"/>
    <w:rsid w:val="0017695A"/>
    <w:rsid w:val="00180B28"/>
    <w:rsid w:val="00185E8C"/>
    <w:rsid w:val="00194D69"/>
    <w:rsid w:val="001A600F"/>
    <w:rsid w:val="001C58C6"/>
    <w:rsid w:val="001D70E1"/>
    <w:rsid w:val="001E6BC7"/>
    <w:rsid w:val="001F561F"/>
    <w:rsid w:val="001F70F3"/>
    <w:rsid w:val="002152C1"/>
    <w:rsid w:val="00216CC0"/>
    <w:rsid w:val="00222014"/>
    <w:rsid w:val="002335E3"/>
    <w:rsid w:val="0024331B"/>
    <w:rsid w:val="002500D9"/>
    <w:rsid w:val="002A1057"/>
    <w:rsid w:val="002A23C7"/>
    <w:rsid w:val="002C162F"/>
    <w:rsid w:val="00300F1B"/>
    <w:rsid w:val="00326518"/>
    <w:rsid w:val="003265F3"/>
    <w:rsid w:val="0033105B"/>
    <w:rsid w:val="0034495B"/>
    <w:rsid w:val="003464AD"/>
    <w:rsid w:val="003531FF"/>
    <w:rsid w:val="00357318"/>
    <w:rsid w:val="0036723B"/>
    <w:rsid w:val="00374D71"/>
    <w:rsid w:val="00382392"/>
    <w:rsid w:val="00384F52"/>
    <w:rsid w:val="0039271E"/>
    <w:rsid w:val="003B3024"/>
    <w:rsid w:val="003B6CF9"/>
    <w:rsid w:val="003F78AF"/>
    <w:rsid w:val="0043106C"/>
    <w:rsid w:val="00434884"/>
    <w:rsid w:val="004424F0"/>
    <w:rsid w:val="004566D9"/>
    <w:rsid w:val="004713AE"/>
    <w:rsid w:val="00472DCE"/>
    <w:rsid w:val="0048544D"/>
    <w:rsid w:val="004A4195"/>
    <w:rsid w:val="004E0D57"/>
    <w:rsid w:val="004E0ECC"/>
    <w:rsid w:val="00502458"/>
    <w:rsid w:val="00514D83"/>
    <w:rsid w:val="00534BE7"/>
    <w:rsid w:val="005377AA"/>
    <w:rsid w:val="00544FB9"/>
    <w:rsid w:val="00545BDD"/>
    <w:rsid w:val="00561576"/>
    <w:rsid w:val="00585C6D"/>
    <w:rsid w:val="005903D6"/>
    <w:rsid w:val="005918EA"/>
    <w:rsid w:val="0059390C"/>
    <w:rsid w:val="00594295"/>
    <w:rsid w:val="00594E10"/>
    <w:rsid w:val="005C04FE"/>
    <w:rsid w:val="005C2719"/>
    <w:rsid w:val="005D05A3"/>
    <w:rsid w:val="005D6C85"/>
    <w:rsid w:val="005E40CA"/>
    <w:rsid w:val="005F43AF"/>
    <w:rsid w:val="00632C73"/>
    <w:rsid w:val="0064549F"/>
    <w:rsid w:val="00645C7F"/>
    <w:rsid w:val="00646F45"/>
    <w:rsid w:val="00670D8A"/>
    <w:rsid w:val="00674042"/>
    <w:rsid w:val="00675A0C"/>
    <w:rsid w:val="006767B5"/>
    <w:rsid w:val="00685EE8"/>
    <w:rsid w:val="00693FA8"/>
    <w:rsid w:val="006B5E82"/>
    <w:rsid w:val="006C42A9"/>
    <w:rsid w:val="006D4F4F"/>
    <w:rsid w:val="006D6A59"/>
    <w:rsid w:val="00700DC4"/>
    <w:rsid w:val="00707EBE"/>
    <w:rsid w:val="00711E8C"/>
    <w:rsid w:val="00712527"/>
    <w:rsid w:val="0074652B"/>
    <w:rsid w:val="00747D66"/>
    <w:rsid w:val="007918F4"/>
    <w:rsid w:val="00793F24"/>
    <w:rsid w:val="007A22B8"/>
    <w:rsid w:val="007A47E5"/>
    <w:rsid w:val="007A4EDC"/>
    <w:rsid w:val="007A556F"/>
    <w:rsid w:val="007B285F"/>
    <w:rsid w:val="007C2BD8"/>
    <w:rsid w:val="007D3403"/>
    <w:rsid w:val="007F4A37"/>
    <w:rsid w:val="007F6D1C"/>
    <w:rsid w:val="0080640C"/>
    <w:rsid w:val="00807036"/>
    <w:rsid w:val="00807F0E"/>
    <w:rsid w:val="00826031"/>
    <w:rsid w:val="008400D5"/>
    <w:rsid w:val="00842FB7"/>
    <w:rsid w:val="00850074"/>
    <w:rsid w:val="00853B57"/>
    <w:rsid w:val="00870C55"/>
    <w:rsid w:val="00876002"/>
    <w:rsid w:val="0088743D"/>
    <w:rsid w:val="00892960"/>
    <w:rsid w:val="00894B9A"/>
    <w:rsid w:val="008D4A73"/>
    <w:rsid w:val="008E7217"/>
    <w:rsid w:val="008F2B93"/>
    <w:rsid w:val="00900381"/>
    <w:rsid w:val="00923E7B"/>
    <w:rsid w:val="009244D2"/>
    <w:rsid w:val="00946BB8"/>
    <w:rsid w:val="009536E2"/>
    <w:rsid w:val="00957FBD"/>
    <w:rsid w:val="0096350B"/>
    <w:rsid w:val="009736F9"/>
    <w:rsid w:val="009901AE"/>
    <w:rsid w:val="009911A4"/>
    <w:rsid w:val="00997FA5"/>
    <w:rsid w:val="009A1A40"/>
    <w:rsid w:val="009B2563"/>
    <w:rsid w:val="009D03FE"/>
    <w:rsid w:val="009D7BE3"/>
    <w:rsid w:val="009E29C5"/>
    <w:rsid w:val="009E5464"/>
    <w:rsid w:val="00A11961"/>
    <w:rsid w:val="00A135BC"/>
    <w:rsid w:val="00A14355"/>
    <w:rsid w:val="00A30570"/>
    <w:rsid w:val="00A44F53"/>
    <w:rsid w:val="00A5011E"/>
    <w:rsid w:val="00A62104"/>
    <w:rsid w:val="00A63525"/>
    <w:rsid w:val="00A8317F"/>
    <w:rsid w:val="00A84936"/>
    <w:rsid w:val="00A90822"/>
    <w:rsid w:val="00AA65B5"/>
    <w:rsid w:val="00AB25D2"/>
    <w:rsid w:val="00AD6A3B"/>
    <w:rsid w:val="00AF7F5D"/>
    <w:rsid w:val="00B11627"/>
    <w:rsid w:val="00B20A49"/>
    <w:rsid w:val="00B30B56"/>
    <w:rsid w:val="00B45D8C"/>
    <w:rsid w:val="00B56BF2"/>
    <w:rsid w:val="00B77C5D"/>
    <w:rsid w:val="00B811D8"/>
    <w:rsid w:val="00B83677"/>
    <w:rsid w:val="00B87D5F"/>
    <w:rsid w:val="00B915DE"/>
    <w:rsid w:val="00BC5E81"/>
    <w:rsid w:val="00BC7923"/>
    <w:rsid w:val="00BE1DBF"/>
    <w:rsid w:val="00BE2FDC"/>
    <w:rsid w:val="00BF0F6D"/>
    <w:rsid w:val="00BF1F25"/>
    <w:rsid w:val="00BF4676"/>
    <w:rsid w:val="00BF491D"/>
    <w:rsid w:val="00BF545A"/>
    <w:rsid w:val="00BF693E"/>
    <w:rsid w:val="00BF7504"/>
    <w:rsid w:val="00C0346F"/>
    <w:rsid w:val="00C15E8D"/>
    <w:rsid w:val="00C224E6"/>
    <w:rsid w:val="00C249A4"/>
    <w:rsid w:val="00C3706C"/>
    <w:rsid w:val="00C501F0"/>
    <w:rsid w:val="00C52F62"/>
    <w:rsid w:val="00C6027B"/>
    <w:rsid w:val="00C77E9E"/>
    <w:rsid w:val="00CA2E9A"/>
    <w:rsid w:val="00CB4B7E"/>
    <w:rsid w:val="00CB78AB"/>
    <w:rsid w:val="00CE1E25"/>
    <w:rsid w:val="00CF3EAF"/>
    <w:rsid w:val="00CF58E3"/>
    <w:rsid w:val="00D00C03"/>
    <w:rsid w:val="00D101A9"/>
    <w:rsid w:val="00D446DC"/>
    <w:rsid w:val="00D45B71"/>
    <w:rsid w:val="00D56D15"/>
    <w:rsid w:val="00DA1384"/>
    <w:rsid w:val="00DD2C21"/>
    <w:rsid w:val="00DD5022"/>
    <w:rsid w:val="00DF623E"/>
    <w:rsid w:val="00DF7CB9"/>
    <w:rsid w:val="00E0370B"/>
    <w:rsid w:val="00E10FEC"/>
    <w:rsid w:val="00E16A3B"/>
    <w:rsid w:val="00E21464"/>
    <w:rsid w:val="00E31111"/>
    <w:rsid w:val="00E60ED1"/>
    <w:rsid w:val="00E74D10"/>
    <w:rsid w:val="00E86347"/>
    <w:rsid w:val="00E87C4C"/>
    <w:rsid w:val="00E94AA2"/>
    <w:rsid w:val="00E95B5E"/>
    <w:rsid w:val="00EB1D95"/>
    <w:rsid w:val="00EC544C"/>
    <w:rsid w:val="00EE167B"/>
    <w:rsid w:val="00EE1D50"/>
    <w:rsid w:val="00EF5B96"/>
    <w:rsid w:val="00F0303C"/>
    <w:rsid w:val="00F105E0"/>
    <w:rsid w:val="00F111A2"/>
    <w:rsid w:val="00F14104"/>
    <w:rsid w:val="00F472B5"/>
    <w:rsid w:val="00F53C1C"/>
    <w:rsid w:val="00F62703"/>
    <w:rsid w:val="00F742DE"/>
    <w:rsid w:val="00F74302"/>
    <w:rsid w:val="00F8197A"/>
    <w:rsid w:val="00F84AA7"/>
    <w:rsid w:val="00F84F58"/>
    <w:rsid w:val="00F970CD"/>
    <w:rsid w:val="00FB143A"/>
    <w:rsid w:val="00FD05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349C"/>
  <w15:docId w15:val="{ACA9B080-AA8C-4202-BCBC-CB49BEE9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3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0C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C03"/>
    <w:rPr>
      <w:rFonts w:ascii="Tahoma" w:hAnsi="Tahoma" w:cs="Tahoma"/>
      <w:sz w:val="16"/>
      <w:szCs w:val="16"/>
    </w:rPr>
  </w:style>
  <w:style w:type="character" w:styleId="Textodelmarcadordeposicin">
    <w:name w:val="Placeholder Text"/>
    <w:basedOn w:val="Fuentedeprrafopredeter"/>
    <w:uiPriority w:val="99"/>
    <w:semiHidden/>
    <w:rsid w:val="0017330E"/>
    <w:rPr>
      <w:color w:val="808080"/>
    </w:rPr>
  </w:style>
  <w:style w:type="paragraph" w:customStyle="1" w:styleId="Default">
    <w:name w:val="Default"/>
    <w:rsid w:val="0008180F"/>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5E40CA"/>
    <w:rPr>
      <w:color w:val="0000FF" w:themeColor="hyperlink"/>
      <w:u w:val="single"/>
    </w:rPr>
  </w:style>
  <w:style w:type="paragraph" w:styleId="Prrafodelista">
    <w:name w:val="List Paragraph"/>
    <w:basedOn w:val="Normal"/>
    <w:uiPriority w:val="34"/>
    <w:qFormat/>
    <w:rsid w:val="00853B57"/>
    <w:pPr>
      <w:ind w:left="720"/>
      <w:contextualSpacing/>
    </w:pPr>
  </w:style>
  <w:style w:type="paragraph" w:customStyle="1" w:styleId="04ResumenAbstract">
    <w:name w:val="04_Resumen/Abstract"/>
    <w:uiPriority w:val="1"/>
    <w:qFormat/>
    <w:rsid w:val="00DF623E"/>
    <w:pPr>
      <w:spacing w:before="400" w:after="0" w:line="240" w:lineRule="auto"/>
    </w:pPr>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perez@uclv.edu.cu" TargetMode="External"/><Relationship Id="rId11" Type="http://schemas.openxmlformats.org/officeDocument/2006/relationships/image" Target="media/image5.png"/><Relationship Id="rId5" Type="http://schemas.openxmlformats.org/officeDocument/2006/relationships/hyperlink" Target="mailto:juani@uclv.edu.cu" TargetMode="Externa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3043</Words>
  <Characters>16737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dc:creator>
  <cp:keywords/>
  <dc:description/>
  <cp:lastModifiedBy>Usuario de Windows</cp:lastModifiedBy>
  <cp:revision>2</cp:revision>
  <dcterms:created xsi:type="dcterms:W3CDTF">2019-03-20T18:43:00Z</dcterms:created>
  <dcterms:modified xsi:type="dcterms:W3CDTF">2019-03-20T18:43:00Z</dcterms:modified>
</cp:coreProperties>
</file>