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2D0" w:rsidRDefault="001154B0"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XVIII SIMPOSIO DE INGENIERÍA ELÉCTRICA </w:t>
      </w:r>
    </w:p>
    <w:p w:rsidR="001154B0" w:rsidRDefault="001154B0" w:rsidP="00667F10">
      <w:pPr>
        <w:spacing w:after="0"/>
        <w:jc w:val="center"/>
        <w:rPr>
          <w:rFonts w:ascii="Times New Roman" w:hAnsi="Times New Roman" w:cs="Times New Roman"/>
          <w:b/>
          <w:sz w:val="24"/>
          <w:szCs w:val="24"/>
        </w:rPr>
      </w:pPr>
    </w:p>
    <w:p w:rsidR="008A1C16" w:rsidRPr="009D5E02" w:rsidRDefault="005575B1" w:rsidP="005575B1">
      <w:pPr>
        <w:spacing w:after="0"/>
        <w:jc w:val="center"/>
        <w:rPr>
          <w:rFonts w:ascii="Times New Roman" w:hAnsi="Times New Roman" w:cs="Times New Roman"/>
          <w:b/>
          <w:sz w:val="28"/>
          <w:szCs w:val="28"/>
        </w:rPr>
      </w:pPr>
      <w:r w:rsidRPr="005575B1">
        <w:rPr>
          <w:rFonts w:ascii="Times New Roman" w:hAnsi="Times New Roman" w:cs="Times New Roman"/>
          <w:b/>
          <w:sz w:val="28"/>
          <w:szCs w:val="28"/>
        </w:rPr>
        <w:t xml:space="preserve">Predicción de la </w:t>
      </w:r>
      <w:r w:rsidR="00326836">
        <w:rPr>
          <w:rFonts w:ascii="Times New Roman" w:hAnsi="Times New Roman" w:cs="Times New Roman"/>
          <w:b/>
          <w:sz w:val="28"/>
          <w:szCs w:val="28"/>
        </w:rPr>
        <w:t xml:space="preserve">carga </w:t>
      </w:r>
      <w:r w:rsidR="003D679D">
        <w:rPr>
          <w:rFonts w:ascii="Times New Roman" w:hAnsi="Times New Roman" w:cs="Times New Roman"/>
          <w:b/>
          <w:sz w:val="28"/>
          <w:szCs w:val="28"/>
        </w:rPr>
        <w:t xml:space="preserve">eléctrica </w:t>
      </w:r>
      <w:r w:rsidR="003D679D" w:rsidRPr="005575B1">
        <w:rPr>
          <w:rFonts w:ascii="Times New Roman" w:hAnsi="Times New Roman" w:cs="Times New Roman"/>
          <w:b/>
          <w:sz w:val="28"/>
          <w:szCs w:val="28"/>
        </w:rPr>
        <w:t>para</w:t>
      </w:r>
      <w:r w:rsidR="009917ED">
        <w:rPr>
          <w:rFonts w:ascii="Times New Roman" w:hAnsi="Times New Roman" w:cs="Times New Roman"/>
          <w:b/>
          <w:sz w:val="28"/>
          <w:szCs w:val="28"/>
        </w:rPr>
        <w:t xml:space="preserve"> un circuito de 34.5 kV con</w:t>
      </w:r>
      <w:r w:rsidR="003B7D29">
        <w:rPr>
          <w:rFonts w:ascii="Times New Roman" w:hAnsi="Times New Roman" w:cs="Times New Roman"/>
          <w:b/>
          <w:sz w:val="28"/>
          <w:szCs w:val="28"/>
        </w:rPr>
        <w:t xml:space="preserve"> </w:t>
      </w:r>
      <w:r w:rsidRPr="005575B1">
        <w:rPr>
          <w:rFonts w:ascii="Times New Roman" w:hAnsi="Times New Roman" w:cs="Times New Roman"/>
          <w:b/>
          <w:sz w:val="28"/>
          <w:szCs w:val="28"/>
        </w:rPr>
        <w:t xml:space="preserve">Redes Neuronales Artificiales </w:t>
      </w:r>
    </w:p>
    <w:p w:rsidR="00E912D0" w:rsidRDefault="00E912D0" w:rsidP="00667F10">
      <w:pPr>
        <w:spacing w:after="0"/>
        <w:jc w:val="center"/>
        <w:rPr>
          <w:rFonts w:ascii="Times New Roman" w:hAnsi="Times New Roman" w:cs="Times New Roman"/>
          <w:b/>
          <w:i/>
          <w:sz w:val="24"/>
          <w:szCs w:val="24"/>
        </w:rPr>
      </w:pPr>
    </w:p>
    <w:p w:rsidR="008A1C16" w:rsidRPr="00B71FAE" w:rsidRDefault="00B71FAE" w:rsidP="00667F10">
      <w:pPr>
        <w:spacing w:after="0"/>
        <w:jc w:val="center"/>
        <w:rPr>
          <w:rFonts w:ascii="Times New Roman" w:hAnsi="Times New Roman" w:cs="Times New Roman"/>
          <w:b/>
          <w:i/>
          <w:sz w:val="28"/>
          <w:szCs w:val="28"/>
          <w:lang w:val="en-US"/>
        </w:rPr>
      </w:pPr>
      <w:r w:rsidRPr="00B71FAE">
        <w:rPr>
          <w:rFonts w:ascii="Times New Roman" w:hAnsi="Times New Roman" w:cs="Times New Roman"/>
          <w:b/>
          <w:i/>
          <w:sz w:val="28"/>
          <w:szCs w:val="28"/>
          <w:lang w:val="en-US"/>
        </w:rPr>
        <w:t xml:space="preserve">Electric </w:t>
      </w:r>
      <w:r w:rsidR="009917ED">
        <w:rPr>
          <w:rFonts w:ascii="Times New Roman" w:hAnsi="Times New Roman" w:cs="Times New Roman"/>
          <w:b/>
          <w:i/>
          <w:sz w:val="28"/>
          <w:szCs w:val="28"/>
          <w:lang w:val="en-US"/>
        </w:rPr>
        <w:t>Load F</w:t>
      </w:r>
      <w:r w:rsidRPr="00B71FAE">
        <w:rPr>
          <w:rFonts w:ascii="Times New Roman" w:hAnsi="Times New Roman" w:cs="Times New Roman"/>
          <w:b/>
          <w:i/>
          <w:sz w:val="28"/>
          <w:szCs w:val="28"/>
          <w:lang w:val="en-US"/>
        </w:rPr>
        <w:t>orecast</w:t>
      </w:r>
      <w:r w:rsidR="009F06FD">
        <w:rPr>
          <w:rFonts w:ascii="Times New Roman" w:hAnsi="Times New Roman" w:cs="Times New Roman"/>
          <w:b/>
          <w:i/>
          <w:sz w:val="28"/>
          <w:szCs w:val="28"/>
          <w:lang w:val="en-US"/>
        </w:rPr>
        <w:t>ing</w:t>
      </w:r>
      <w:r w:rsidR="008D1D4E">
        <w:rPr>
          <w:rFonts w:ascii="Times New Roman" w:hAnsi="Times New Roman" w:cs="Times New Roman"/>
          <w:b/>
          <w:i/>
          <w:sz w:val="28"/>
          <w:szCs w:val="28"/>
          <w:lang w:val="en-US"/>
        </w:rPr>
        <w:t xml:space="preserve"> for a 34.5 kV circuit </w:t>
      </w:r>
      <w:r w:rsidR="009917ED">
        <w:rPr>
          <w:rFonts w:ascii="Times New Roman" w:hAnsi="Times New Roman" w:cs="Times New Roman"/>
          <w:b/>
          <w:i/>
          <w:sz w:val="28"/>
          <w:szCs w:val="28"/>
          <w:lang w:val="en-US"/>
        </w:rPr>
        <w:t>with</w:t>
      </w:r>
      <w:r w:rsidRPr="00B71FAE">
        <w:rPr>
          <w:rFonts w:ascii="Times New Roman" w:hAnsi="Times New Roman" w:cs="Times New Roman"/>
          <w:b/>
          <w:i/>
          <w:sz w:val="28"/>
          <w:szCs w:val="28"/>
          <w:lang w:val="en-US"/>
        </w:rPr>
        <w:t xml:space="preserve"> Artificial Neuronal Networks</w:t>
      </w:r>
    </w:p>
    <w:p w:rsidR="002E0882" w:rsidRPr="00350130" w:rsidRDefault="002E0882" w:rsidP="00FF3346">
      <w:pPr>
        <w:spacing w:after="0" w:line="360" w:lineRule="auto"/>
        <w:rPr>
          <w:rFonts w:ascii="Times New Roman" w:hAnsi="Times New Roman" w:cs="Times New Roman"/>
          <w:sz w:val="24"/>
          <w:szCs w:val="24"/>
          <w:lang w:val="en-US"/>
        </w:rPr>
      </w:pPr>
    </w:p>
    <w:p w:rsidR="008A1C16" w:rsidRPr="009D5E02" w:rsidRDefault="00B71FAE" w:rsidP="004D1DF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Alberto Andrés Limonte Ruíz</w:t>
      </w:r>
      <w:r w:rsidR="009D5E02">
        <w:rPr>
          <w:rFonts w:ascii="Times New Roman" w:hAnsi="Times New Roman" w:cs="Times New Roman"/>
          <w:b/>
          <w:sz w:val="24"/>
          <w:szCs w:val="24"/>
          <w:vertAlign w:val="superscript"/>
        </w:rPr>
        <w:t>1</w:t>
      </w:r>
    </w:p>
    <w:p w:rsidR="009D5E02" w:rsidRDefault="009D5E02" w:rsidP="00FF3346">
      <w:pPr>
        <w:spacing w:after="0" w:line="360" w:lineRule="auto"/>
        <w:rPr>
          <w:rFonts w:ascii="Times New Roman" w:hAnsi="Times New Roman" w:cs="Times New Roman"/>
          <w:sz w:val="24"/>
          <w:szCs w:val="24"/>
        </w:rPr>
      </w:pPr>
    </w:p>
    <w:p w:rsidR="00E912D0" w:rsidRPr="00350130" w:rsidRDefault="00E912D0" w:rsidP="00FF3346">
      <w:pPr>
        <w:spacing w:after="0" w:line="360" w:lineRule="auto"/>
        <w:rPr>
          <w:rFonts w:ascii="Times New Roman" w:hAnsi="Times New Roman" w:cs="Times New Roman"/>
          <w:sz w:val="24"/>
          <w:szCs w:val="24"/>
          <w:lang w:val="pt-BR"/>
        </w:rPr>
      </w:pPr>
      <w:r w:rsidRPr="00350130">
        <w:rPr>
          <w:rFonts w:ascii="Times New Roman" w:hAnsi="Times New Roman" w:cs="Times New Roman"/>
          <w:sz w:val="24"/>
          <w:szCs w:val="24"/>
          <w:lang w:val="pt-BR"/>
        </w:rPr>
        <w:t>1-</w:t>
      </w:r>
      <w:r w:rsidR="00B71FAE" w:rsidRPr="00350130">
        <w:rPr>
          <w:rFonts w:ascii="Times New Roman" w:hAnsi="Times New Roman" w:cs="Times New Roman"/>
          <w:sz w:val="24"/>
          <w:szCs w:val="24"/>
          <w:lang w:val="pt-BR"/>
        </w:rPr>
        <w:t xml:space="preserve">Alberto Andrés Limonte </w:t>
      </w:r>
      <w:r w:rsidR="007535EF" w:rsidRPr="00350130">
        <w:rPr>
          <w:rFonts w:ascii="Times New Roman" w:hAnsi="Times New Roman" w:cs="Times New Roman"/>
          <w:sz w:val="24"/>
          <w:szCs w:val="24"/>
          <w:lang w:val="pt-BR"/>
        </w:rPr>
        <w:t>Ruiz</w:t>
      </w:r>
      <w:bookmarkStart w:id="0" w:name="_GoBack"/>
      <w:bookmarkEnd w:id="0"/>
      <w:r w:rsidRPr="00350130">
        <w:rPr>
          <w:rFonts w:ascii="Times New Roman" w:hAnsi="Times New Roman" w:cs="Times New Roman"/>
          <w:sz w:val="24"/>
          <w:szCs w:val="24"/>
          <w:lang w:val="pt-BR"/>
        </w:rPr>
        <w:t xml:space="preserve">. </w:t>
      </w:r>
      <w:r w:rsidR="00B71FAE" w:rsidRPr="00350130">
        <w:rPr>
          <w:rFonts w:ascii="Times New Roman" w:hAnsi="Times New Roman" w:cs="Times New Roman"/>
          <w:sz w:val="24"/>
          <w:szCs w:val="24"/>
          <w:lang w:val="pt-BR"/>
        </w:rPr>
        <w:t>UCLV</w:t>
      </w:r>
      <w:r w:rsidRPr="00350130">
        <w:rPr>
          <w:rFonts w:ascii="Times New Roman" w:hAnsi="Times New Roman" w:cs="Times New Roman"/>
          <w:sz w:val="24"/>
          <w:szCs w:val="24"/>
          <w:lang w:val="pt-BR"/>
        </w:rPr>
        <w:t xml:space="preserve">, </w:t>
      </w:r>
      <w:r w:rsidR="00B71FAE" w:rsidRPr="00350130">
        <w:rPr>
          <w:rFonts w:ascii="Times New Roman" w:hAnsi="Times New Roman" w:cs="Times New Roman"/>
          <w:sz w:val="24"/>
          <w:szCs w:val="24"/>
          <w:lang w:val="pt-BR"/>
        </w:rPr>
        <w:t>Cuba</w:t>
      </w:r>
      <w:r w:rsidRPr="00350130">
        <w:rPr>
          <w:rFonts w:ascii="Times New Roman" w:hAnsi="Times New Roman" w:cs="Times New Roman"/>
          <w:sz w:val="24"/>
          <w:szCs w:val="24"/>
          <w:lang w:val="pt-BR"/>
        </w:rPr>
        <w:t>. E-mail:</w:t>
      </w:r>
      <w:r w:rsidR="00B71FAE" w:rsidRPr="00350130">
        <w:rPr>
          <w:rFonts w:ascii="Times New Roman" w:hAnsi="Times New Roman" w:cs="Times New Roman"/>
          <w:sz w:val="24"/>
          <w:szCs w:val="24"/>
          <w:lang w:val="pt-BR"/>
        </w:rPr>
        <w:t xml:space="preserve"> limonte@uclv.edu.cu</w:t>
      </w:r>
    </w:p>
    <w:p w:rsidR="00E912D0" w:rsidRDefault="00E912D0" w:rsidP="00FF3346">
      <w:pPr>
        <w:spacing w:after="0" w:line="360" w:lineRule="auto"/>
        <w:rPr>
          <w:rFonts w:ascii="Times New Roman" w:hAnsi="Times New Roman" w:cs="Times New Roman"/>
          <w:b/>
          <w:sz w:val="24"/>
          <w:szCs w:val="24"/>
        </w:rPr>
      </w:pPr>
    </w:p>
    <w:p w:rsidR="00822929"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624B52" w:rsidRPr="00807131" w:rsidRDefault="00624B52" w:rsidP="003A7107">
      <w:pPr>
        <w:autoSpaceDE w:val="0"/>
        <w:autoSpaceDN w:val="0"/>
        <w:adjustRightInd w:val="0"/>
        <w:spacing w:after="0" w:line="360" w:lineRule="auto"/>
        <w:ind w:left="360"/>
        <w:jc w:val="both"/>
      </w:pPr>
      <w:r>
        <w:t xml:space="preserve">La </w:t>
      </w:r>
      <w:r w:rsidR="00AA341A">
        <w:t>operación</w:t>
      </w:r>
      <w:r>
        <w:t xml:space="preserve"> eficiente de los Sistemas</w:t>
      </w:r>
      <w:r w:rsidR="00AA341A">
        <w:t xml:space="preserve"> Eléctricos</w:t>
      </w:r>
      <w:r>
        <w:t xml:space="preserve"> hace imprescindible</w:t>
      </w:r>
      <w:r w:rsidRPr="00807131">
        <w:t xml:space="preserve"> un balance</w:t>
      </w:r>
      <w:r>
        <w:t>;</w:t>
      </w:r>
      <w:r w:rsidRPr="00807131">
        <w:t xml:space="preserve"> prácticamente instantáneo</w:t>
      </w:r>
      <w:r>
        <w:t>,</w:t>
      </w:r>
      <w:r w:rsidRPr="00807131">
        <w:t xml:space="preserve"> entre la producción de energía eléctrica y su consumo. </w:t>
      </w:r>
      <w:r w:rsidR="0038150C">
        <w:t>R</w:t>
      </w:r>
      <w:r w:rsidRPr="00807131">
        <w:t xml:space="preserve">esolver adecuadamente ese balance, implica poder predecir con antelación </w:t>
      </w:r>
      <w:r w:rsidR="004A5F80">
        <w:t xml:space="preserve">y con la mayor exactitud posible </w:t>
      </w:r>
      <w:r w:rsidRPr="00807131">
        <w:t xml:space="preserve">como variará la demanda de energía eléctrica, aspecto sumamente engorroso, pues la demanda </w:t>
      </w:r>
      <w:r w:rsidR="0038150C">
        <w:t>muy compleja</w:t>
      </w:r>
      <w:r w:rsidRPr="00807131">
        <w:t xml:space="preserve">, y varía </w:t>
      </w:r>
      <w:r>
        <w:t>en función de variables que van desde aquellas asociadas al clima hasta eventos sociales</w:t>
      </w:r>
      <w:r w:rsidRPr="003A7107">
        <w:rPr>
          <w:rFonts w:ascii="Cambria" w:hAnsi="Cambria" w:cs="Cambria"/>
          <w:color w:val="000000"/>
        </w:rPr>
        <w:t xml:space="preserve">. </w:t>
      </w:r>
    </w:p>
    <w:p w:rsidR="00624B52" w:rsidRPr="003A7107" w:rsidRDefault="00624B52" w:rsidP="003A7107">
      <w:pPr>
        <w:spacing w:after="0" w:line="360" w:lineRule="auto"/>
        <w:ind w:left="360"/>
        <w:jc w:val="both"/>
        <w:rPr>
          <w:rFonts w:ascii="Times New Roman" w:hAnsi="Times New Roman" w:cs="Times New Roman"/>
          <w:b/>
          <w:sz w:val="24"/>
          <w:szCs w:val="24"/>
        </w:rPr>
      </w:pPr>
      <w:r>
        <w:t xml:space="preserve">El trabajo tiene como objetivo la implementación de un modelo de predicción de la </w:t>
      </w:r>
      <w:r w:rsidR="003D679D">
        <w:t>demanda a</w:t>
      </w:r>
      <w:r w:rsidR="00AA341A">
        <w:t xml:space="preserve"> corto plazo </w:t>
      </w:r>
      <w:r>
        <w:t>mediante Redes Neuronales Artificiales</w:t>
      </w:r>
      <w:r w:rsidR="00A3578B">
        <w:t xml:space="preserve"> </w:t>
      </w:r>
      <w:r w:rsidR="00AA341A" w:rsidRPr="003A7107">
        <w:rPr>
          <w:rFonts w:ascii="Times New Roman" w:hAnsi="Times New Roman" w:cs="Times New Roman"/>
          <w:sz w:val="24"/>
          <w:szCs w:val="24"/>
        </w:rPr>
        <w:t>(RNA) para un circuito de subtrasmisión de 34.5 kV</w:t>
      </w:r>
      <w:r w:rsidRPr="003A7107">
        <w:rPr>
          <w:rFonts w:ascii="Times New Roman" w:hAnsi="Times New Roman" w:cs="Times New Roman"/>
          <w:sz w:val="24"/>
          <w:szCs w:val="24"/>
        </w:rPr>
        <w:t>.</w:t>
      </w:r>
    </w:p>
    <w:p w:rsidR="00AA341A" w:rsidRPr="003A7107" w:rsidRDefault="007330BB" w:rsidP="004A5F80">
      <w:pPr>
        <w:spacing w:after="0" w:line="360" w:lineRule="auto"/>
        <w:ind w:left="360"/>
        <w:jc w:val="both"/>
        <w:rPr>
          <w:rFonts w:ascii="Times New Roman" w:hAnsi="Times New Roman" w:cs="Times New Roman"/>
          <w:b/>
          <w:sz w:val="24"/>
          <w:szCs w:val="24"/>
        </w:rPr>
      </w:pPr>
      <w:r>
        <w:rPr>
          <w:rFonts w:ascii="Times New Roman" w:hAnsi="Times New Roman" w:cs="Times New Roman"/>
          <w:sz w:val="24"/>
          <w:szCs w:val="24"/>
        </w:rPr>
        <w:t>Se justifica</w:t>
      </w:r>
      <w:r w:rsidR="00AA341A">
        <w:t xml:space="preserve"> la selección del </w:t>
      </w:r>
      <w:proofErr w:type="spellStart"/>
      <w:r w:rsidR="00AA341A">
        <w:t>Perceptrón</w:t>
      </w:r>
      <w:proofErr w:type="spellEnd"/>
      <w:r w:rsidR="00AA341A">
        <w:t xml:space="preserve"> Multicapa (</w:t>
      </w:r>
      <w:proofErr w:type="spellStart"/>
      <w:r w:rsidR="00AA341A">
        <w:t>Multiple</w:t>
      </w:r>
      <w:proofErr w:type="spellEnd"/>
      <w:r>
        <w:t xml:space="preserve"> </w:t>
      </w:r>
      <w:proofErr w:type="spellStart"/>
      <w:r w:rsidR="00AA341A">
        <w:t>Layer</w:t>
      </w:r>
      <w:proofErr w:type="spellEnd"/>
      <w:r>
        <w:t xml:space="preserve"> </w:t>
      </w:r>
      <w:proofErr w:type="spellStart"/>
      <w:r w:rsidR="00AA341A">
        <w:t>Perceptron</w:t>
      </w:r>
      <w:proofErr w:type="spellEnd"/>
      <w:r w:rsidR="00AA341A">
        <w:t xml:space="preserve"> “MLP”) con alimentación hacia delante (</w:t>
      </w:r>
      <w:proofErr w:type="spellStart"/>
      <w:r w:rsidR="00AA341A">
        <w:t>Feedforward</w:t>
      </w:r>
      <w:proofErr w:type="spellEnd"/>
      <w:r w:rsidR="00AA341A">
        <w:t xml:space="preserve">) utilizando un entrenamiento supervisado </w:t>
      </w:r>
      <w:r w:rsidR="0022093D">
        <w:t>con el</w:t>
      </w:r>
      <w:r w:rsidR="00AA341A">
        <w:t xml:space="preserve"> algoritmo de propagación hacia atrás del error (</w:t>
      </w:r>
      <w:proofErr w:type="spellStart"/>
      <w:r w:rsidR="00AA341A">
        <w:t>Backpropagation</w:t>
      </w:r>
      <w:proofErr w:type="spellEnd"/>
      <w:r w:rsidR="00AA341A">
        <w:t xml:space="preserve">). </w:t>
      </w:r>
      <w:r w:rsidR="0022093D">
        <w:t>El modelo</w:t>
      </w:r>
      <w:r w:rsidR="00A3578B">
        <w:t xml:space="preserve"> </w:t>
      </w:r>
      <w:r w:rsidR="0022093D">
        <w:t>implementado consta de 2 capas ocultas con</w:t>
      </w:r>
      <w:r w:rsidR="0038150C">
        <w:t xml:space="preserve">12 y 8 neuronas respectivamente </w:t>
      </w:r>
      <w:r w:rsidR="00AA341A">
        <w:t xml:space="preserve">se entrena </w:t>
      </w:r>
      <w:r w:rsidR="004A5F80">
        <w:t>con el 98.8% de los datos</w:t>
      </w:r>
      <w:r w:rsidR="00AA341A">
        <w:t xml:space="preserve"> de demanda registrados en un circuito de 34.5kV de la provincia Villa Clara</w:t>
      </w:r>
      <w:r w:rsidR="00467AF2">
        <w:t>, dejándose los restantes para la validación del modelo</w:t>
      </w:r>
      <w:r w:rsidR="0022093D">
        <w:t>.</w:t>
      </w:r>
    </w:p>
    <w:p w:rsidR="00624B52" w:rsidRPr="003A7107" w:rsidRDefault="003A7107" w:rsidP="003A7107">
      <w:pPr>
        <w:spacing w:after="0" w:line="360" w:lineRule="auto"/>
        <w:ind w:left="360"/>
        <w:jc w:val="both"/>
        <w:rPr>
          <w:rFonts w:ascii="Times New Roman" w:hAnsi="Times New Roman" w:cs="Times New Roman"/>
          <w:b/>
          <w:sz w:val="24"/>
          <w:szCs w:val="24"/>
        </w:rPr>
      </w:pPr>
      <w:r>
        <w:rPr>
          <w:rFonts w:ascii="Times New Roman" w:hAnsi="Times New Roman" w:cs="Times New Roman"/>
          <w:sz w:val="24"/>
          <w:szCs w:val="24"/>
        </w:rPr>
        <w:lastRenderedPageBreak/>
        <w:t>La comparación de los valores pronosticados con los valores reales de demanda muestran</w:t>
      </w:r>
      <w:r w:rsidR="00A3578B">
        <w:rPr>
          <w:rFonts w:ascii="Times New Roman" w:hAnsi="Times New Roman" w:cs="Times New Roman"/>
          <w:sz w:val="24"/>
          <w:szCs w:val="24"/>
        </w:rPr>
        <w:t xml:space="preserve"> </w:t>
      </w:r>
      <w:r>
        <w:rPr>
          <w:rFonts w:ascii="Times New Roman" w:hAnsi="Times New Roman" w:cs="Times New Roman"/>
          <w:sz w:val="24"/>
          <w:szCs w:val="24"/>
        </w:rPr>
        <w:t>errores entre</w:t>
      </w:r>
      <w:r w:rsidR="00A3578B">
        <w:rPr>
          <w:rFonts w:ascii="Times New Roman" w:hAnsi="Times New Roman" w:cs="Times New Roman"/>
          <w:sz w:val="24"/>
          <w:szCs w:val="24"/>
        </w:rPr>
        <w:t xml:space="preserve"> </w:t>
      </w:r>
      <w:r w:rsidR="00EF434A" w:rsidRPr="003A7107">
        <w:rPr>
          <w:rFonts w:ascii="Times New Roman" w:hAnsi="Times New Roman" w:cs="Times New Roman"/>
          <w:sz w:val="24"/>
          <w:szCs w:val="24"/>
        </w:rPr>
        <w:t xml:space="preserve">0.14% y 4.47%, aspecto perfectible si se incluyeran </w:t>
      </w:r>
      <w:r w:rsidR="00E653F8" w:rsidRPr="003A7107">
        <w:rPr>
          <w:rFonts w:ascii="Times New Roman" w:hAnsi="Times New Roman" w:cs="Times New Roman"/>
          <w:sz w:val="24"/>
          <w:szCs w:val="24"/>
        </w:rPr>
        <w:t>variables</w:t>
      </w:r>
      <w:r w:rsidR="00A3578B">
        <w:rPr>
          <w:rFonts w:ascii="Times New Roman" w:hAnsi="Times New Roman" w:cs="Times New Roman"/>
          <w:sz w:val="24"/>
          <w:szCs w:val="24"/>
        </w:rPr>
        <w:t xml:space="preserve"> </w:t>
      </w:r>
      <w:r w:rsidR="00E653F8" w:rsidRPr="003A7107">
        <w:rPr>
          <w:rFonts w:ascii="Times New Roman" w:hAnsi="Times New Roman" w:cs="Times New Roman"/>
          <w:sz w:val="24"/>
          <w:szCs w:val="24"/>
        </w:rPr>
        <w:t>meteorológicas</w:t>
      </w:r>
      <w:r w:rsidR="00EF434A" w:rsidRPr="003A7107">
        <w:rPr>
          <w:rFonts w:ascii="Times New Roman" w:hAnsi="Times New Roman" w:cs="Times New Roman"/>
          <w:sz w:val="24"/>
          <w:szCs w:val="24"/>
        </w:rPr>
        <w:t xml:space="preserve"> de cuyos datos no se dispuso</w:t>
      </w:r>
    </w:p>
    <w:p w:rsidR="00624B52" w:rsidRPr="003A7107" w:rsidRDefault="0038150C" w:rsidP="003A7107">
      <w:pPr>
        <w:spacing w:after="0" w:line="360" w:lineRule="auto"/>
        <w:ind w:left="360"/>
        <w:jc w:val="both"/>
        <w:rPr>
          <w:rFonts w:ascii="Times New Roman" w:hAnsi="Times New Roman" w:cs="Times New Roman"/>
          <w:sz w:val="24"/>
          <w:szCs w:val="24"/>
        </w:rPr>
      </w:pPr>
      <w:r w:rsidRPr="003A7107">
        <w:rPr>
          <w:rFonts w:ascii="Times New Roman" w:hAnsi="Times New Roman" w:cs="Times New Roman"/>
          <w:sz w:val="24"/>
          <w:szCs w:val="24"/>
        </w:rPr>
        <w:t>El modelo de RNA implementado</w:t>
      </w:r>
      <w:r w:rsidR="006E1D23" w:rsidRPr="003A7107">
        <w:rPr>
          <w:rFonts w:ascii="Times New Roman" w:hAnsi="Times New Roman" w:cs="Times New Roman"/>
          <w:sz w:val="24"/>
          <w:szCs w:val="24"/>
        </w:rPr>
        <w:t xml:space="preserve"> en Matlab permite predecir la demanda eléctrica de un circuito de subtrasmisión de 34.5kV con errores aceptables, </w:t>
      </w:r>
      <w:r w:rsidR="0022093D" w:rsidRPr="003A7107">
        <w:rPr>
          <w:rFonts w:ascii="Times New Roman" w:hAnsi="Times New Roman" w:cs="Times New Roman"/>
          <w:sz w:val="24"/>
          <w:szCs w:val="24"/>
        </w:rPr>
        <w:t>demostrándose</w:t>
      </w:r>
      <w:r w:rsidR="006E1D23" w:rsidRPr="003A7107">
        <w:rPr>
          <w:rFonts w:ascii="Times New Roman" w:hAnsi="Times New Roman" w:cs="Times New Roman"/>
          <w:sz w:val="24"/>
          <w:szCs w:val="24"/>
        </w:rPr>
        <w:t xml:space="preserve"> la bondad de este </w:t>
      </w:r>
      <w:r w:rsidR="0022093D" w:rsidRPr="003A7107">
        <w:rPr>
          <w:rFonts w:ascii="Times New Roman" w:hAnsi="Times New Roman" w:cs="Times New Roman"/>
          <w:sz w:val="24"/>
          <w:szCs w:val="24"/>
        </w:rPr>
        <w:t>método</w:t>
      </w:r>
      <w:r w:rsidR="006E1D23" w:rsidRPr="003A7107">
        <w:rPr>
          <w:rFonts w:ascii="Times New Roman" w:hAnsi="Times New Roman" w:cs="Times New Roman"/>
          <w:sz w:val="24"/>
          <w:szCs w:val="24"/>
        </w:rPr>
        <w:t xml:space="preserve"> de inteligencia </w:t>
      </w:r>
      <w:r w:rsidRPr="003A7107">
        <w:rPr>
          <w:rFonts w:ascii="Times New Roman" w:hAnsi="Times New Roman" w:cs="Times New Roman"/>
          <w:sz w:val="24"/>
          <w:szCs w:val="24"/>
        </w:rPr>
        <w:t>artificial</w:t>
      </w:r>
      <w:r w:rsidR="006E1D23" w:rsidRPr="003A7107">
        <w:rPr>
          <w:rFonts w:ascii="Times New Roman" w:hAnsi="Times New Roman" w:cs="Times New Roman"/>
          <w:sz w:val="24"/>
          <w:szCs w:val="24"/>
        </w:rPr>
        <w:t xml:space="preserve"> para la </w:t>
      </w:r>
      <w:r w:rsidR="00326836" w:rsidRPr="003A7107">
        <w:rPr>
          <w:rFonts w:ascii="Times New Roman" w:hAnsi="Times New Roman" w:cs="Times New Roman"/>
          <w:sz w:val="24"/>
          <w:szCs w:val="24"/>
        </w:rPr>
        <w:t>solución</w:t>
      </w:r>
      <w:r w:rsidR="006E1D23" w:rsidRPr="003A7107">
        <w:rPr>
          <w:rFonts w:ascii="Times New Roman" w:hAnsi="Times New Roman" w:cs="Times New Roman"/>
          <w:sz w:val="24"/>
          <w:szCs w:val="24"/>
        </w:rPr>
        <w:t xml:space="preserve"> de la </w:t>
      </w:r>
      <w:r w:rsidR="00326836" w:rsidRPr="003A7107">
        <w:rPr>
          <w:rFonts w:ascii="Times New Roman" w:hAnsi="Times New Roman" w:cs="Times New Roman"/>
          <w:sz w:val="24"/>
          <w:szCs w:val="24"/>
        </w:rPr>
        <w:t>problemática</w:t>
      </w:r>
      <w:r w:rsidR="006E1D23" w:rsidRPr="003A7107">
        <w:rPr>
          <w:rFonts w:ascii="Times New Roman" w:hAnsi="Times New Roman" w:cs="Times New Roman"/>
          <w:sz w:val="24"/>
          <w:szCs w:val="24"/>
        </w:rPr>
        <w:t xml:space="preserve"> planteada</w:t>
      </w:r>
    </w:p>
    <w:p w:rsidR="00624B52" w:rsidRDefault="00624B52" w:rsidP="00FF3346">
      <w:pPr>
        <w:spacing w:after="0" w:line="360" w:lineRule="auto"/>
        <w:jc w:val="both"/>
        <w:rPr>
          <w:rFonts w:ascii="Times New Roman" w:hAnsi="Times New Roman" w:cs="Times New Roman"/>
          <w:sz w:val="24"/>
          <w:szCs w:val="24"/>
        </w:rPr>
      </w:pPr>
    </w:p>
    <w:p w:rsidR="00350130" w:rsidRDefault="009061A5" w:rsidP="00350130">
      <w:pPr>
        <w:spacing w:line="360" w:lineRule="auto"/>
        <w:jc w:val="both"/>
        <w:rPr>
          <w:rFonts w:ascii="Times New Roman" w:hAnsi="Times New Roman" w:cs="Times New Roman"/>
          <w:b/>
          <w:i/>
          <w:sz w:val="24"/>
          <w:szCs w:val="24"/>
        </w:rPr>
      </w:pPr>
      <w:proofErr w:type="spellStart"/>
      <w:r w:rsidRPr="009B3454">
        <w:rPr>
          <w:rFonts w:ascii="Times New Roman" w:hAnsi="Times New Roman" w:cs="Times New Roman"/>
          <w:b/>
          <w:i/>
          <w:sz w:val="24"/>
          <w:szCs w:val="24"/>
        </w:rPr>
        <w:t>Abstract</w:t>
      </w:r>
      <w:proofErr w:type="spellEnd"/>
      <w:r w:rsidRPr="009B3454">
        <w:rPr>
          <w:rFonts w:ascii="Times New Roman" w:hAnsi="Times New Roman" w:cs="Times New Roman"/>
          <w:b/>
          <w:i/>
          <w:sz w:val="24"/>
          <w:szCs w:val="24"/>
        </w:rPr>
        <w:t>:</w:t>
      </w:r>
    </w:p>
    <w:p w:rsidR="00DC0073" w:rsidRPr="00DC0073" w:rsidRDefault="00DC0073" w:rsidP="00DC0073">
      <w:pPr>
        <w:spacing w:after="0" w:line="360" w:lineRule="auto"/>
        <w:jc w:val="both"/>
        <w:rPr>
          <w:rFonts w:ascii="Times New Roman" w:hAnsi="Times New Roman" w:cs="Times New Roman"/>
          <w:i/>
          <w:iCs/>
          <w:sz w:val="24"/>
          <w:szCs w:val="24"/>
          <w:lang w:val="en"/>
        </w:rPr>
      </w:pPr>
      <w:r w:rsidRPr="00DC0073">
        <w:rPr>
          <w:rFonts w:ascii="Times New Roman" w:hAnsi="Times New Roman" w:cs="Times New Roman"/>
          <w:i/>
          <w:iCs/>
          <w:sz w:val="24"/>
          <w:szCs w:val="24"/>
          <w:lang w:val="en"/>
        </w:rPr>
        <w:t xml:space="preserve">The efficient operation of the Electrical Systems makes a balance </w:t>
      </w:r>
      <w:proofErr w:type="spellStart"/>
      <w:r w:rsidRPr="00DC0073">
        <w:rPr>
          <w:rFonts w:ascii="Times New Roman" w:hAnsi="Times New Roman" w:cs="Times New Roman"/>
          <w:i/>
          <w:iCs/>
          <w:sz w:val="24"/>
          <w:szCs w:val="24"/>
          <w:lang w:val="en"/>
        </w:rPr>
        <w:t>essential</w:t>
      </w:r>
      <w:proofErr w:type="gramStart"/>
      <w:r w:rsidRPr="00DC0073">
        <w:rPr>
          <w:rFonts w:ascii="Times New Roman" w:hAnsi="Times New Roman" w:cs="Times New Roman"/>
          <w:i/>
          <w:iCs/>
          <w:sz w:val="24"/>
          <w:szCs w:val="24"/>
          <w:lang w:val="en"/>
        </w:rPr>
        <w:t>;practically</w:t>
      </w:r>
      <w:proofErr w:type="spellEnd"/>
      <w:proofErr w:type="gramEnd"/>
      <w:r w:rsidRPr="00DC0073">
        <w:rPr>
          <w:rFonts w:ascii="Times New Roman" w:hAnsi="Times New Roman" w:cs="Times New Roman"/>
          <w:i/>
          <w:iCs/>
          <w:sz w:val="24"/>
          <w:szCs w:val="24"/>
          <w:lang w:val="en"/>
        </w:rPr>
        <w:t xml:space="preserve"> instantaneous, between the production of electrical energy and its consumption. Resolving this balance properly, implies being able to predict in advance and with the greatest possible accuracy how the demand for electric power will vary, an extremely cumbersome aspect, since the demand is very complex, and varies according to variables that range from those associated with climate to social events. .</w:t>
      </w:r>
    </w:p>
    <w:p w:rsidR="00DC0073" w:rsidRPr="00DC0073" w:rsidRDefault="00DC0073" w:rsidP="00DC0073">
      <w:pPr>
        <w:spacing w:after="0" w:line="360" w:lineRule="auto"/>
        <w:jc w:val="both"/>
        <w:rPr>
          <w:rFonts w:ascii="Times New Roman" w:hAnsi="Times New Roman" w:cs="Times New Roman"/>
          <w:i/>
          <w:iCs/>
          <w:sz w:val="24"/>
          <w:szCs w:val="24"/>
          <w:lang w:val="en"/>
        </w:rPr>
      </w:pPr>
      <w:r w:rsidRPr="00DC0073">
        <w:rPr>
          <w:rFonts w:ascii="Times New Roman" w:hAnsi="Times New Roman" w:cs="Times New Roman"/>
          <w:i/>
          <w:iCs/>
          <w:sz w:val="24"/>
          <w:szCs w:val="24"/>
          <w:lang w:val="en"/>
        </w:rPr>
        <w:t>The objective of the work is to implement a short-term demand prediction model using Artificial Neural Networks (ANN) for a sub-transmission circuit of 34.5 kV.</w:t>
      </w:r>
    </w:p>
    <w:p w:rsidR="00DC0073" w:rsidRPr="00DC0073" w:rsidRDefault="00DC0073" w:rsidP="00DC0073">
      <w:pPr>
        <w:spacing w:after="0" w:line="360" w:lineRule="auto"/>
        <w:jc w:val="both"/>
        <w:rPr>
          <w:rFonts w:ascii="Times New Roman" w:hAnsi="Times New Roman" w:cs="Times New Roman"/>
          <w:i/>
          <w:iCs/>
          <w:sz w:val="24"/>
          <w:szCs w:val="24"/>
          <w:lang w:val="en"/>
        </w:rPr>
      </w:pPr>
      <w:r w:rsidRPr="00DC0073">
        <w:rPr>
          <w:rFonts w:ascii="Times New Roman" w:hAnsi="Times New Roman" w:cs="Times New Roman"/>
          <w:i/>
          <w:iCs/>
          <w:sz w:val="24"/>
          <w:szCs w:val="24"/>
          <w:lang w:val="en"/>
        </w:rPr>
        <w:t xml:space="preserve">The selection of the Multilayer Perceptron (MLP) with feed forward (Feedforward) is justified using a supervised training with the algorithm of backward propagation of the error (Backpropagation). The model implemented consists of </w:t>
      </w:r>
      <w:proofErr w:type="gramStart"/>
      <w:r w:rsidRPr="00DC0073">
        <w:rPr>
          <w:rFonts w:ascii="Times New Roman" w:hAnsi="Times New Roman" w:cs="Times New Roman"/>
          <w:i/>
          <w:iCs/>
          <w:sz w:val="24"/>
          <w:szCs w:val="24"/>
          <w:lang w:val="en"/>
        </w:rPr>
        <w:t>2</w:t>
      </w:r>
      <w:proofErr w:type="gramEnd"/>
      <w:r w:rsidRPr="00DC0073">
        <w:rPr>
          <w:rFonts w:ascii="Times New Roman" w:hAnsi="Times New Roman" w:cs="Times New Roman"/>
          <w:i/>
          <w:iCs/>
          <w:sz w:val="24"/>
          <w:szCs w:val="24"/>
          <w:lang w:val="en"/>
        </w:rPr>
        <w:t xml:space="preserve"> hidden layers with 12 and 8 neurons, respectively, with 98.8% of the demand data recorded in a 34.5kV circuit of the Villa Clara province, leaving the remaining ones for model validation.</w:t>
      </w:r>
    </w:p>
    <w:p w:rsidR="00DC0073" w:rsidRPr="00DC0073" w:rsidRDefault="00DC0073" w:rsidP="00DC0073">
      <w:pPr>
        <w:spacing w:after="0" w:line="360" w:lineRule="auto"/>
        <w:jc w:val="both"/>
        <w:rPr>
          <w:rFonts w:ascii="Times New Roman" w:hAnsi="Times New Roman" w:cs="Times New Roman"/>
          <w:i/>
          <w:iCs/>
          <w:sz w:val="24"/>
          <w:szCs w:val="24"/>
          <w:lang w:val="en"/>
        </w:rPr>
      </w:pPr>
      <w:r w:rsidRPr="00DC0073">
        <w:rPr>
          <w:rFonts w:ascii="Times New Roman" w:hAnsi="Times New Roman" w:cs="Times New Roman"/>
          <w:i/>
          <w:iCs/>
          <w:sz w:val="24"/>
          <w:szCs w:val="24"/>
          <w:lang w:val="en"/>
        </w:rPr>
        <w:t>The comparison of predicted values ​​with real demand values ​​shows errors between 0.14% and 4.47%, a perfectible aspect if meteorological variables were included whose data were not available</w:t>
      </w:r>
    </w:p>
    <w:p w:rsidR="00DC0073" w:rsidRPr="00DC0073" w:rsidRDefault="00DC0073" w:rsidP="00DC0073">
      <w:pPr>
        <w:spacing w:after="0" w:line="360" w:lineRule="auto"/>
        <w:jc w:val="both"/>
        <w:rPr>
          <w:rFonts w:ascii="Times New Roman" w:hAnsi="Times New Roman" w:cs="Times New Roman"/>
          <w:i/>
          <w:iCs/>
          <w:sz w:val="24"/>
          <w:szCs w:val="24"/>
          <w:lang w:val="en-US"/>
        </w:rPr>
      </w:pPr>
      <w:r w:rsidRPr="00DC0073">
        <w:rPr>
          <w:rFonts w:ascii="Times New Roman" w:hAnsi="Times New Roman" w:cs="Times New Roman"/>
          <w:i/>
          <w:iCs/>
          <w:sz w:val="24"/>
          <w:szCs w:val="24"/>
          <w:lang w:val="en"/>
        </w:rPr>
        <w:t xml:space="preserve">The model of RNA implemented in </w:t>
      </w:r>
      <w:proofErr w:type="spellStart"/>
      <w:r w:rsidRPr="00DC0073">
        <w:rPr>
          <w:rFonts w:ascii="Times New Roman" w:hAnsi="Times New Roman" w:cs="Times New Roman"/>
          <w:i/>
          <w:iCs/>
          <w:sz w:val="24"/>
          <w:szCs w:val="24"/>
          <w:lang w:val="en"/>
        </w:rPr>
        <w:t>Matlab</w:t>
      </w:r>
      <w:proofErr w:type="spellEnd"/>
      <w:r w:rsidRPr="00DC0073">
        <w:rPr>
          <w:rFonts w:ascii="Times New Roman" w:hAnsi="Times New Roman" w:cs="Times New Roman"/>
          <w:i/>
          <w:iCs/>
          <w:sz w:val="24"/>
          <w:szCs w:val="24"/>
          <w:lang w:val="en"/>
        </w:rPr>
        <w:t xml:space="preserve"> allows predicting the electrical demand of a sub-transmission circuit of 34.5kV with acceptable errors, demonstrating the goodness of this method of artificial intelligence for the solution of the problematic raised</w:t>
      </w:r>
    </w:p>
    <w:p w:rsidR="009061A5" w:rsidRDefault="00DC0073" w:rsidP="004D1DFE">
      <w:pPr>
        <w:spacing w:after="0" w:line="360" w:lineRule="auto"/>
        <w:jc w:val="both"/>
        <w:rPr>
          <w:rFonts w:ascii="Times New Roman" w:hAnsi="Times New Roman" w:cs="Times New Roman"/>
          <w:sz w:val="24"/>
          <w:szCs w:val="24"/>
        </w:rPr>
      </w:pPr>
      <w:r w:rsidRPr="004D1DFE">
        <w:rPr>
          <w:rFonts w:ascii="Times New Roman" w:hAnsi="Times New Roman" w:cs="Times New Roman"/>
          <w:sz w:val="24"/>
          <w:szCs w:val="24"/>
        </w:rPr>
        <w:lastRenderedPageBreak/>
        <w:t xml:space="preserve"> </w:t>
      </w:r>
      <w:r w:rsidR="009061A5" w:rsidRPr="009061A5">
        <w:rPr>
          <w:rFonts w:ascii="Times New Roman" w:hAnsi="Times New Roman" w:cs="Times New Roman"/>
          <w:b/>
          <w:sz w:val="24"/>
          <w:szCs w:val="24"/>
        </w:rPr>
        <w:t>Palabras Clave:</w:t>
      </w:r>
      <w:r w:rsidR="009061A5">
        <w:rPr>
          <w:rFonts w:ascii="Times New Roman" w:hAnsi="Times New Roman" w:cs="Times New Roman"/>
          <w:sz w:val="24"/>
          <w:szCs w:val="24"/>
        </w:rPr>
        <w:t xml:space="preserve"> </w:t>
      </w:r>
      <w:r w:rsidR="004D1DFE">
        <w:rPr>
          <w:rFonts w:ascii="Times New Roman" w:hAnsi="Times New Roman" w:cs="Times New Roman"/>
          <w:sz w:val="24"/>
          <w:szCs w:val="24"/>
        </w:rPr>
        <w:t>Inteligencia Artificial; Demanda Eléctrica; Predicción.</w:t>
      </w:r>
    </w:p>
    <w:p w:rsidR="009061A5" w:rsidRDefault="009061A5" w:rsidP="00FF3346">
      <w:pPr>
        <w:spacing w:after="0" w:line="360" w:lineRule="auto"/>
        <w:jc w:val="both"/>
        <w:rPr>
          <w:rFonts w:ascii="Times New Roman" w:hAnsi="Times New Roman" w:cs="Times New Roman"/>
          <w:sz w:val="24"/>
          <w:szCs w:val="24"/>
        </w:rPr>
      </w:pPr>
    </w:p>
    <w:p w:rsidR="004D1DFE" w:rsidRPr="004D1DFE" w:rsidRDefault="009061A5" w:rsidP="004D1DFE">
      <w:pPr>
        <w:spacing w:line="360" w:lineRule="auto"/>
        <w:jc w:val="both"/>
        <w:rPr>
          <w:rFonts w:ascii="Times New Roman" w:hAnsi="Times New Roman" w:cs="Times New Roman"/>
          <w:b/>
          <w:i/>
          <w:sz w:val="24"/>
          <w:szCs w:val="24"/>
          <w:lang w:val="en-US"/>
        </w:rPr>
      </w:pPr>
      <w:r w:rsidRPr="004D1DFE">
        <w:rPr>
          <w:rFonts w:ascii="Times New Roman" w:hAnsi="Times New Roman" w:cs="Times New Roman"/>
          <w:b/>
          <w:i/>
          <w:sz w:val="24"/>
          <w:szCs w:val="24"/>
          <w:lang w:val="en-US"/>
        </w:rPr>
        <w:t>Keywords:</w:t>
      </w:r>
      <w:r w:rsidR="004D1DFE" w:rsidRPr="004D1DFE">
        <w:rPr>
          <w:rFonts w:ascii="Times New Roman" w:hAnsi="Times New Roman" w:cs="Times New Roman"/>
          <w:b/>
          <w:i/>
          <w:sz w:val="24"/>
          <w:szCs w:val="24"/>
          <w:lang w:val="en-US"/>
        </w:rPr>
        <w:t xml:space="preserve"> </w:t>
      </w:r>
      <w:r w:rsidR="004D1DFE" w:rsidRPr="004D1DFE">
        <w:rPr>
          <w:rFonts w:ascii="Times New Roman" w:hAnsi="Times New Roman" w:cs="Times New Roman"/>
          <w:bCs/>
          <w:i/>
          <w:sz w:val="24"/>
          <w:szCs w:val="24"/>
          <w:lang w:val="en"/>
        </w:rPr>
        <w:t>Artificial intelligence; Electric Demand; Prediction.</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8A3AC9" w:rsidRPr="008A3AC9" w:rsidRDefault="008A3AC9" w:rsidP="00520F6E">
      <w:pPr>
        <w:autoSpaceDE w:val="0"/>
        <w:autoSpaceDN w:val="0"/>
        <w:adjustRightInd w:val="0"/>
        <w:spacing w:after="0" w:line="360" w:lineRule="auto"/>
        <w:jc w:val="both"/>
        <w:rPr>
          <w:rFonts w:ascii="Times New Roman" w:hAnsi="Times New Roman" w:cs="Times New Roman"/>
          <w:color w:val="000000"/>
          <w:sz w:val="24"/>
          <w:szCs w:val="24"/>
        </w:rPr>
      </w:pPr>
      <w:r w:rsidRPr="008A3AC9">
        <w:rPr>
          <w:rFonts w:ascii="Times New Roman" w:hAnsi="Times New Roman" w:cs="Times New Roman"/>
          <w:sz w:val="24"/>
          <w:szCs w:val="24"/>
        </w:rPr>
        <w:t xml:space="preserve">A pesar de los desarrollos actuales en los medios de almacenamiento para la energía eléctrica, todavía esa energía no se puede almacenar en cantidades significativas ni por tiempos considerables; ello hace imprescindible un adecuado balance; prácticamente instantáneo, entre la </w:t>
      </w:r>
      <w:r w:rsidR="003D679D" w:rsidRPr="008A3AC9">
        <w:rPr>
          <w:rFonts w:ascii="Times New Roman" w:hAnsi="Times New Roman" w:cs="Times New Roman"/>
          <w:sz w:val="24"/>
          <w:szCs w:val="24"/>
        </w:rPr>
        <w:t>producción de</w:t>
      </w:r>
      <w:r w:rsidRPr="008A3AC9">
        <w:rPr>
          <w:rFonts w:ascii="Times New Roman" w:hAnsi="Times New Roman" w:cs="Times New Roman"/>
          <w:sz w:val="24"/>
          <w:szCs w:val="24"/>
        </w:rPr>
        <w:t xml:space="preserve"> energía eléctrica y su consumo para garantizar una operación eficiente y eficaz de los elementos involucrados en la producción y transporte de la misma. Un problema importante para resolver adecuadamente ese balance, implica poder predecir con antelación como variará la demanda de energía eléctrica, aspecto sumamente engorroso, pues la demanda es </w:t>
      </w:r>
      <w:r w:rsidR="00B52876">
        <w:rPr>
          <w:rFonts w:ascii="Times New Roman" w:hAnsi="Times New Roman" w:cs="Times New Roman"/>
          <w:sz w:val="24"/>
          <w:szCs w:val="24"/>
        </w:rPr>
        <w:t>sumamente compleja</w:t>
      </w:r>
      <w:r w:rsidRPr="008A3AC9">
        <w:rPr>
          <w:rFonts w:ascii="Times New Roman" w:hAnsi="Times New Roman" w:cs="Times New Roman"/>
          <w:sz w:val="24"/>
          <w:szCs w:val="24"/>
        </w:rPr>
        <w:t xml:space="preserve">, y </w:t>
      </w:r>
      <w:r w:rsidR="00B52876">
        <w:rPr>
          <w:rFonts w:ascii="Times New Roman" w:hAnsi="Times New Roman" w:cs="Times New Roman"/>
          <w:sz w:val="24"/>
          <w:szCs w:val="24"/>
        </w:rPr>
        <w:t>es afectada</w:t>
      </w:r>
      <w:r w:rsidR="00E278EE">
        <w:rPr>
          <w:rFonts w:ascii="Times New Roman" w:hAnsi="Times New Roman" w:cs="Times New Roman"/>
          <w:sz w:val="24"/>
          <w:szCs w:val="24"/>
        </w:rPr>
        <w:t xml:space="preserve"> </w:t>
      </w:r>
      <w:r w:rsidR="00B52876">
        <w:rPr>
          <w:rFonts w:ascii="Times New Roman" w:hAnsi="Times New Roman" w:cs="Times New Roman"/>
          <w:sz w:val="24"/>
          <w:szCs w:val="24"/>
        </w:rPr>
        <w:t>por</w:t>
      </w:r>
      <w:r w:rsidR="00E278EE">
        <w:rPr>
          <w:rFonts w:ascii="Times New Roman" w:hAnsi="Times New Roman" w:cs="Times New Roman"/>
          <w:sz w:val="24"/>
          <w:szCs w:val="24"/>
        </w:rPr>
        <w:t xml:space="preserve"> </w:t>
      </w:r>
      <w:r w:rsidRPr="008A3AC9">
        <w:rPr>
          <w:rFonts w:ascii="Times New Roman" w:hAnsi="Times New Roman" w:cs="Times New Roman"/>
          <w:sz w:val="24"/>
          <w:szCs w:val="24"/>
        </w:rPr>
        <w:t>variables que van desde aquellas asociadas al clima</w:t>
      </w:r>
      <w:r w:rsidR="00B52876">
        <w:rPr>
          <w:rFonts w:ascii="Times New Roman" w:hAnsi="Times New Roman" w:cs="Times New Roman"/>
          <w:sz w:val="24"/>
          <w:szCs w:val="24"/>
        </w:rPr>
        <w:t xml:space="preserve"> (temperatura, humedad), pasando por elementos culturales</w:t>
      </w:r>
      <w:r w:rsidRPr="008A3AC9">
        <w:rPr>
          <w:rFonts w:ascii="Times New Roman" w:hAnsi="Times New Roman" w:cs="Times New Roman"/>
          <w:sz w:val="24"/>
          <w:szCs w:val="24"/>
        </w:rPr>
        <w:t xml:space="preserve"> hasta eventos sociales</w:t>
      </w:r>
      <w:r w:rsidRPr="008A3AC9">
        <w:rPr>
          <w:rFonts w:ascii="Times New Roman" w:hAnsi="Times New Roman" w:cs="Times New Roman"/>
          <w:color w:val="000000"/>
          <w:sz w:val="24"/>
          <w:szCs w:val="24"/>
        </w:rPr>
        <w:t>.</w:t>
      </w:r>
    </w:p>
    <w:p w:rsidR="000B6706" w:rsidRDefault="00520F6E" w:rsidP="00520F6E">
      <w:pPr>
        <w:autoSpaceDE w:val="0"/>
        <w:autoSpaceDN w:val="0"/>
        <w:adjustRightInd w:val="0"/>
        <w:spacing w:after="0" w:line="360" w:lineRule="auto"/>
        <w:jc w:val="both"/>
        <w:rPr>
          <w:rFonts w:ascii="Times New Roman" w:hAnsi="Times New Roman" w:cs="Times New Roman"/>
          <w:color w:val="000000"/>
          <w:sz w:val="24"/>
          <w:szCs w:val="24"/>
        </w:rPr>
      </w:pPr>
      <w:r w:rsidRPr="00520F6E">
        <w:rPr>
          <w:rFonts w:ascii="Times New Roman" w:hAnsi="Times New Roman" w:cs="Times New Roman"/>
          <w:color w:val="000000"/>
          <w:sz w:val="24"/>
          <w:szCs w:val="24"/>
        </w:rPr>
        <w:t>La demanda de potencia y el consumo de energía eléctrica son funciones no lineales en el tiempo las cuales presentan distintos valores en los diferentes puntos geográficos de la red. Esto se debe a la naturaleza de los usuarios, a la intensidad y modos de uso de la energía [</w:t>
      </w:r>
      <w:r>
        <w:rPr>
          <w:rFonts w:ascii="Times New Roman" w:hAnsi="Times New Roman" w:cs="Times New Roman"/>
          <w:color w:val="000000"/>
          <w:sz w:val="24"/>
          <w:szCs w:val="24"/>
        </w:rPr>
        <w:t>1</w:t>
      </w:r>
      <w:r w:rsidRPr="00520F6E">
        <w:rPr>
          <w:rFonts w:ascii="Times New Roman" w:hAnsi="Times New Roman" w:cs="Times New Roman"/>
          <w:color w:val="000000"/>
          <w:sz w:val="24"/>
          <w:szCs w:val="24"/>
        </w:rPr>
        <w:t>]. Una curva característica de la variación de la demanda</w:t>
      </w:r>
      <w:r w:rsidR="009F06FD">
        <w:rPr>
          <w:rFonts w:ascii="Times New Roman" w:hAnsi="Times New Roman" w:cs="Times New Roman"/>
          <w:color w:val="000000"/>
          <w:sz w:val="24"/>
          <w:szCs w:val="24"/>
        </w:rPr>
        <w:t xml:space="preserve"> para un día y una región determinada</w:t>
      </w:r>
      <w:r w:rsidRPr="00520F6E">
        <w:rPr>
          <w:rFonts w:ascii="Times New Roman" w:hAnsi="Times New Roman" w:cs="Times New Roman"/>
          <w:color w:val="000000"/>
          <w:sz w:val="24"/>
          <w:szCs w:val="24"/>
        </w:rPr>
        <w:t xml:space="preserve"> se muestra en la figura 1.</w:t>
      </w:r>
    </w:p>
    <w:p w:rsidR="009F06FD" w:rsidRPr="00520F6E" w:rsidRDefault="009F06FD" w:rsidP="009F06FD">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extent cx="2533650" cy="1724638"/>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534817" cy="1725432"/>
                    </a:xfrm>
                    <a:prstGeom prst="rect">
                      <a:avLst/>
                    </a:prstGeom>
                    <a:noFill/>
                    <a:ln w="9525">
                      <a:noFill/>
                      <a:miter lim="800000"/>
                      <a:headEnd/>
                      <a:tailEnd/>
                    </a:ln>
                  </pic:spPr>
                </pic:pic>
              </a:graphicData>
            </a:graphic>
          </wp:inline>
        </w:drawing>
      </w:r>
    </w:p>
    <w:p w:rsidR="00DB0576" w:rsidRPr="009B3454" w:rsidRDefault="00DB0576" w:rsidP="00DB0576">
      <w:pPr>
        <w:spacing w:after="0" w:line="360" w:lineRule="auto"/>
        <w:jc w:val="center"/>
        <w:rPr>
          <w:rFonts w:ascii="Times New Roman" w:hAnsi="Times New Roman" w:cs="Times New Roman"/>
          <w:sz w:val="20"/>
          <w:szCs w:val="20"/>
        </w:rPr>
      </w:pPr>
      <w:r w:rsidRPr="009B3454">
        <w:rPr>
          <w:rFonts w:ascii="Times New Roman" w:hAnsi="Times New Roman" w:cs="Times New Roman"/>
          <w:sz w:val="20"/>
          <w:szCs w:val="20"/>
        </w:rPr>
        <w:t>Figura 1. Curva característica de demanda para 24 horas</w:t>
      </w:r>
      <w:r w:rsidR="00704172" w:rsidRPr="009B3454">
        <w:rPr>
          <w:rFonts w:ascii="Times New Roman" w:hAnsi="Times New Roman" w:cs="Times New Roman"/>
          <w:sz w:val="20"/>
          <w:szCs w:val="20"/>
        </w:rPr>
        <w:t xml:space="preserve"> (</w:t>
      </w:r>
      <w:r w:rsidR="00704172" w:rsidRPr="00704172">
        <w:rPr>
          <w:rFonts w:ascii="Times New Roman" w:hAnsi="Times New Roman" w:cs="Times New Roman"/>
          <w:sz w:val="20"/>
          <w:szCs w:val="20"/>
        </w:rPr>
        <w:t>elaboración propia)</w:t>
      </w:r>
    </w:p>
    <w:p w:rsidR="00E045DC" w:rsidRDefault="000632E7"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w:t>
      </w:r>
      <w:r w:rsidRPr="000632E7">
        <w:rPr>
          <w:rFonts w:ascii="Times New Roman" w:hAnsi="Times New Roman" w:cs="Times New Roman"/>
          <w:sz w:val="24"/>
          <w:szCs w:val="24"/>
        </w:rPr>
        <w:t xml:space="preserve">ara la </w:t>
      </w:r>
      <w:r w:rsidR="00DB0576" w:rsidRPr="000632E7">
        <w:rPr>
          <w:rFonts w:ascii="Times New Roman" w:hAnsi="Times New Roman" w:cs="Times New Roman"/>
          <w:sz w:val="24"/>
          <w:szCs w:val="24"/>
        </w:rPr>
        <w:t>operación</w:t>
      </w:r>
      <w:r w:rsidRPr="000632E7">
        <w:rPr>
          <w:rFonts w:ascii="Times New Roman" w:hAnsi="Times New Roman" w:cs="Times New Roman"/>
          <w:sz w:val="24"/>
          <w:szCs w:val="24"/>
        </w:rPr>
        <w:t xml:space="preserve"> y </w:t>
      </w:r>
      <w:r w:rsidR="00DB0576" w:rsidRPr="000632E7">
        <w:rPr>
          <w:rFonts w:ascii="Times New Roman" w:hAnsi="Times New Roman" w:cs="Times New Roman"/>
          <w:sz w:val="24"/>
          <w:szCs w:val="24"/>
        </w:rPr>
        <w:t>planificación</w:t>
      </w:r>
      <w:r w:rsidRPr="000632E7">
        <w:rPr>
          <w:rFonts w:ascii="Times New Roman" w:hAnsi="Times New Roman" w:cs="Times New Roman"/>
          <w:sz w:val="24"/>
          <w:szCs w:val="24"/>
        </w:rPr>
        <w:t xml:space="preserve"> de la </w:t>
      </w:r>
      <w:r w:rsidR="00DB0576" w:rsidRPr="000632E7">
        <w:rPr>
          <w:rFonts w:ascii="Times New Roman" w:hAnsi="Times New Roman" w:cs="Times New Roman"/>
          <w:sz w:val="24"/>
          <w:szCs w:val="24"/>
        </w:rPr>
        <w:t>generación</w:t>
      </w:r>
      <w:r w:rsidRPr="000632E7">
        <w:rPr>
          <w:rFonts w:ascii="Times New Roman" w:hAnsi="Times New Roman" w:cs="Times New Roman"/>
          <w:sz w:val="24"/>
          <w:szCs w:val="24"/>
        </w:rPr>
        <w:t xml:space="preserve">, </w:t>
      </w:r>
      <w:r w:rsidR="00DB0576" w:rsidRPr="000632E7">
        <w:rPr>
          <w:rFonts w:ascii="Times New Roman" w:hAnsi="Times New Roman" w:cs="Times New Roman"/>
          <w:sz w:val="24"/>
          <w:szCs w:val="24"/>
        </w:rPr>
        <w:t>transmisión</w:t>
      </w:r>
      <w:r w:rsidRPr="000632E7">
        <w:rPr>
          <w:rFonts w:ascii="Times New Roman" w:hAnsi="Times New Roman" w:cs="Times New Roman"/>
          <w:sz w:val="24"/>
          <w:szCs w:val="24"/>
        </w:rPr>
        <w:t xml:space="preserve"> y </w:t>
      </w:r>
      <w:r w:rsidR="00DB0576" w:rsidRPr="000632E7">
        <w:rPr>
          <w:rFonts w:ascii="Times New Roman" w:hAnsi="Times New Roman" w:cs="Times New Roman"/>
          <w:sz w:val="24"/>
          <w:szCs w:val="24"/>
        </w:rPr>
        <w:t>distribución</w:t>
      </w:r>
      <w:r w:rsidRPr="000632E7">
        <w:rPr>
          <w:rFonts w:ascii="Times New Roman" w:hAnsi="Times New Roman" w:cs="Times New Roman"/>
          <w:sz w:val="24"/>
          <w:szCs w:val="24"/>
        </w:rPr>
        <w:t xml:space="preserve"> de la </w:t>
      </w:r>
      <w:proofErr w:type="spellStart"/>
      <w:r w:rsidR="00DB0576" w:rsidRPr="000632E7">
        <w:rPr>
          <w:rFonts w:ascii="Times New Roman" w:hAnsi="Times New Roman" w:cs="Times New Roman"/>
          <w:sz w:val="24"/>
          <w:szCs w:val="24"/>
        </w:rPr>
        <w:t>energíaeléctrica</w:t>
      </w:r>
      <w:proofErr w:type="spellEnd"/>
      <w:r w:rsidRPr="000632E7">
        <w:rPr>
          <w:rFonts w:ascii="Times New Roman" w:hAnsi="Times New Roman" w:cs="Times New Roman"/>
          <w:sz w:val="24"/>
          <w:szCs w:val="24"/>
        </w:rPr>
        <w:t xml:space="preserve"> </w:t>
      </w:r>
      <w:proofErr w:type="spellStart"/>
      <w:r w:rsidRPr="000632E7">
        <w:rPr>
          <w:rFonts w:ascii="Times New Roman" w:hAnsi="Times New Roman" w:cs="Times New Roman"/>
          <w:sz w:val="24"/>
          <w:szCs w:val="24"/>
        </w:rPr>
        <w:t>sonesenciales</w:t>
      </w:r>
      <w:proofErr w:type="spellEnd"/>
      <w:r w:rsidRPr="000632E7">
        <w:rPr>
          <w:rFonts w:ascii="Times New Roman" w:hAnsi="Times New Roman" w:cs="Times New Roman"/>
          <w:sz w:val="24"/>
          <w:szCs w:val="24"/>
        </w:rPr>
        <w:t xml:space="preserve"> </w:t>
      </w:r>
      <w:r>
        <w:rPr>
          <w:rFonts w:ascii="Times New Roman" w:hAnsi="Times New Roman" w:cs="Times New Roman"/>
          <w:sz w:val="24"/>
          <w:szCs w:val="24"/>
        </w:rPr>
        <w:t>m</w:t>
      </w:r>
      <w:r w:rsidRPr="000632E7">
        <w:rPr>
          <w:rFonts w:ascii="Times New Roman" w:hAnsi="Times New Roman" w:cs="Times New Roman"/>
          <w:sz w:val="24"/>
          <w:szCs w:val="24"/>
        </w:rPr>
        <w:t xml:space="preserve">odelos exactos para la </w:t>
      </w:r>
      <w:r w:rsidR="00DB0576" w:rsidRPr="000632E7">
        <w:rPr>
          <w:rFonts w:ascii="Times New Roman" w:hAnsi="Times New Roman" w:cs="Times New Roman"/>
          <w:sz w:val="24"/>
          <w:szCs w:val="24"/>
        </w:rPr>
        <w:t>predicción</w:t>
      </w:r>
      <w:r w:rsidRPr="000632E7">
        <w:rPr>
          <w:rFonts w:ascii="Times New Roman" w:hAnsi="Times New Roman" w:cs="Times New Roman"/>
          <w:sz w:val="24"/>
          <w:szCs w:val="24"/>
        </w:rPr>
        <w:t xml:space="preserve"> de la demanda (también denominada carga eléctrica), ya que esta predicción ayuda a la toma de importantes decisiones, tales como el despacho de carga entre fuentes de generación, la disponibilidad de generación o  reserva rodante, la transferencia entre regiones etc</w:t>
      </w:r>
      <w:r w:rsidR="00DB0576">
        <w:rPr>
          <w:rFonts w:ascii="Times New Roman" w:hAnsi="Times New Roman" w:cs="Times New Roman"/>
          <w:sz w:val="24"/>
          <w:szCs w:val="24"/>
        </w:rPr>
        <w:t>.</w:t>
      </w:r>
      <w:r w:rsidRPr="000632E7">
        <w:rPr>
          <w:rFonts w:ascii="Times New Roman" w:hAnsi="Times New Roman" w:cs="Times New Roman"/>
          <w:sz w:val="24"/>
          <w:szCs w:val="24"/>
        </w:rPr>
        <w:t>, lo que redunda en una operación con mayor eficiencia y eficacia de los diferentes elementos involucrados</w:t>
      </w:r>
      <w:r w:rsidR="004B0C21">
        <w:rPr>
          <w:rFonts w:ascii="Times New Roman" w:hAnsi="Times New Roman" w:cs="Times New Roman"/>
          <w:sz w:val="24"/>
          <w:szCs w:val="24"/>
        </w:rPr>
        <w:t xml:space="preserve"> [2]</w:t>
      </w:r>
    </w:p>
    <w:p w:rsidR="00E045DC" w:rsidRDefault="00E045DC"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Pr="00E045DC">
        <w:rPr>
          <w:rFonts w:ascii="Times New Roman" w:hAnsi="Times New Roman" w:cs="Times New Roman"/>
          <w:sz w:val="24"/>
          <w:szCs w:val="24"/>
        </w:rPr>
        <w:t xml:space="preserve">a predicción de carga o demanda puede ser dividida en tres categorías de acuerdo con el horizonte </w:t>
      </w:r>
      <w:r>
        <w:rPr>
          <w:rFonts w:ascii="Times New Roman" w:hAnsi="Times New Roman" w:cs="Times New Roman"/>
          <w:sz w:val="24"/>
          <w:szCs w:val="24"/>
        </w:rPr>
        <w:t xml:space="preserve">temporal </w:t>
      </w:r>
      <w:r w:rsidRPr="00E045DC">
        <w:rPr>
          <w:rFonts w:ascii="Times New Roman" w:hAnsi="Times New Roman" w:cs="Times New Roman"/>
          <w:sz w:val="24"/>
          <w:szCs w:val="24"/>
        </w:rPr>
        <w:t>de predicción</w:t>
      </w:r>
      <w:r>
        <w:rPr>
          <w:rFonts w:ascii="Times New Roman" w:hAnsi="Times New Roman" w:cs="Times New Roman"/>
          <w:sz w:val="24"/>
          <w:szCs w:val="24"/>
        </w:rPr>
        <w:t>;</w:t>
      </w:r>
      <w:r w:rsidRPr="00E045DC">
        <w:rPr>
          <w:rFonts w:ascii="Times New Roman" w:hAnsi="Times New Roman" w:cs="Times New Roman"/>
          <w:sz w:val="24"/>
          <w:szCs w:val="24"/>
        </w:rPr>
        <w:t xml:space="preserve"> esto es</w:t>
      </w:r>
      <w:r>
        <w:rPr>
          <w:rFonts w:ascii="Times New Roman" w:hAnsi="Times New Roman" w:cs="Times New Roman"/>
          <w:sz w:val="24"/>
          <w:szCs w:val="24"/>
        </w:rPr>
        <w:t>,</w:t>
      </w:r>
      <w:r w:rsidRPr="00E045DC">
        <w:rPr>
          <w:rFonts w:ascii="Times New Roman" w:hAnsi="Times New Roman" w:cs="Times New Roman"/>
          <w:sz w:val="24"/>
          <w:szCs w:val="24"/>
        </w:rPr>
        <w:t xml:space="preserve"> a corto plazo, que normalmente está entre una hora y hasta una semana, a mediano plazo; la que se considera normalmente entre una sem</w:t>
      </w:r>
      <w:r>
        <w:rPr>
          <w:rFonts w:ascii="Times New Roman" w:hAnsi="Times New Roman" w:cs="Times New Roman"/>
          <w:sz w:val="24"/>
          <w:szCs w:val="24"/>
        </w:rPr>
        <w:t>a</w:t>
      </w:r>
      <w:r w:rsidRPr="00E045DC">
        <w:rPr>
          <w:rFonts w:ascii="Times New Roman" w:hAnsi="Times New Roman" w:cs="Times New Roman"/>
          <w:sz w:val="24"/>
          <w:szCs w:val="24"/>
        </w:rPr>
        <w:t>na y un año y la predicción a largo plazo</w:t>
      </w:r>
      <w:r w:rsidR="00C419D0">
        <w:rPr>
          <w:rFonts w:ascii="Times New Roman" w:hAnsi="Times New Roman" w:cs="Times New Roman"/>
          <w:sz w:val="24"/>
          <w:szCs w:val="24"/>
        </w:rPr>
        <w:t xml:space="preserve"> la que comprende </w:t>
      </w:r>
      <w:r w:rsidR="00DB0576">
        <w:rPr>
          <w:rFonts w:ascii="Times New Roman" w:hAnsi="Times New Roman" w:cs="Times New Roman"/>
          <w:sz w:val="24"/>
          <w:szCs w:val="24"/>
        </w:rPr>
        <w:t>más</w:t>
      </w:r>
      <w:r w:rsidR="00C419D0">
        <w:rPr>
          <w:rFonts w:ascii="Times New Roman" w:hAnsi="Times New Roman" w:cs="Times New Roman"/>
          <w:sz w:val="24"/>
          <w:szCs w:val="24"/>
        </w:rPr>
        <w:t xml:space="preserve"> de un año</w:t>
      </w:r>
      <w:r w:rsidR="004D1DFE">
        <w:rPr>
          <w:rFonts w:ascii="Times New Roman" w:hAnsi="Times New Roman" w:cs="Times New Roman"/>
          <w:sz w:val="24"/>
          <w:szCs w:val="24"/>
        </w:rPr>
        <w:t xml:space="preserve"> </w:t>
      </w:r>
      <w:r>
        <w:rPr>
          <w:rFonts w:ascii="Times New Roman" w:hAnsi="Times New Roman" w:cs="Times New Roman"/>
          <w:sz w:val="24"/>
          <w:szCs w:val="24"/>
        </w:rPr>
        <w:t>[2]</w:t>
      </w:r>
    </w:p>
    <w:p w:rsidR="008959E7" w:rsidRDefault="00A64CB6" w:rsidP="00CB2DB6">
      <w:pPr>
        <w:spacing w:after="0" w:line="360" w:lineRule="auto"/>
        <w:jc w:val="both"/>
        <w:rPr>
          <w:rFonts w:ascii="Times New Roman" w:hAnsi="Times New Roman" w:cs="Times New Roman"/>
          <w:sz w:val="24"/>
          <w:szCs w:val="24"/>
        </w:rPr>
      </w:pPr>
      <w:r w:rsidRPr="00CB2DB6">
        <w:rPr>
          <w:rFonts w:ascii="Times New Roman" w:hAnsi="Times New Roman" w:cs="Times New Roman"/>
          <w:sz w:val="24"/>
          <w:szCs w:val="24"/>
        </w:rPr>
        <w:t xml:space="preserve">La </w:t>
      </w:r>
      <w:r w:rsidR="00CB2DB6" w:rsidRPr="00CB2DB6">
        <w:rPr>
          <w:rFonts w:ascii="Times New Roman" w:hAnsi="Times New Roman" w:cs="Times New Roman"/>
          <w:sz w:val="24"/>
          <w:szCs w:val="24"/>
        </w:rPr>
        <w:t>mayoría</w:t>
      </w:r>
      <w:r w:rsidRPr="00CB2DB6">
        <w:rPr>
          <w:rFonts w:ascii="Times New Roman" w:hAnsi="Times New Roman" w:cs="Times New Roman"/>
          <w:sz w:val="24"/>
          <w:szCs w:val="24"/>
        </w:rPr>
        <w:t xml:space="preserve"> de los </w:t>
      </w:r>
      <w:r w:rsidR="00CB2DB6" w:rsidRPr="00CB2DB6">
        <w:rPr>
          <w:rFonts w:ascii="Times New Roman" w:hAnsi="Times New Roman" w:cs="Times New Roman"/>
          <w:sz w:val="24"/>
          <w:szCs w:val="24"/>
        </w:rPr>
        <w:t>métodos</w:t>
      </w:r>
      <w:r w:rsidRPr="00CB2DB6">
        <w:rPr>
          <w:rFonts w:ascii="Times New Roman" w:hAnsi="Times New Roman" w:cs="Times New Roman"/>
          <w:sz w:val="24"/>
          <w:szCs w:val="24"/>
        </w:rPr>
        <w:t xml:space="preserve"> de </w:t>
      </w:r>
      <w:r w:rsidR="00CB2DB6" w:rsidRPr="00CB2DB6">
        <w:rPr>
          <w:rFonts w:ascii="Times New Roman" w:hAnsi="Times New Roman" w:cs="Times New Roman"/>
          <w:sz w:val="24"/>
          <w:szCs w:val="24"/>
        </w:rPr>
        <w:t>predicción</w:t>
      </w:r>
      <w:r w:rsidRPr="00CB2DB6">
        <w:rPr>
          <w:rFonts w:ascii="Times New Roman" w:hAnsi="Times New Roman" w:cs="Times New Roman"/>
          <w:sz w:val="24"/>
          <w:szCs w:val="24"/>
        </w:rPr>
        <w:t xml:space="preserve"> usan </w:t>
      </w:r>
      <w:r w:rsidR="00CB2DB6" w:rsidRPr="00CB2DB6">
        <w:rPr>
          <w:rFonts w:ascii="Times New Roman" w:hAnsi="Times New Roman" w:cs="Times New Roman"/>
          <w:sz w:val="24"/>
          <w:szCs w:val="24"/>
        </w:rPr>
        <w:t>técnicas</w:t>
      </w:r>
      <w:r w:rsidR="004D1DFE">
        <w:rPr>
          <w:rFonts w:ascii="Times New Roman" w:hAnsi="Times New Roman" w:cs="Times New Roman"/>
          <w:sz w:val="24"/>
          <w:szCs w:val="24"/>
        </w:rPr>
        <w:t xml:space="preserve"> </w:t>
      </w:r>
      <w:r w:rsidR="00CB2DB6" w:rsidRPr="00CB2DB6">
        <w:rPr>
          <w:rFonts w:ascii="Times New Roman" w:hAnsi="Times New Roman" w:cs="Times New Roman"/>
          <w:sz w:val="24"/>
          <w:szCs w:val="24"/>
        </w:rPr>
        <w:t>estadísticas</w:t>
      </w:r>
      <w:r w:rsidRPr="00CB2DB6">
        <w:rPr>
          <w:rFonts w:ascii="Times New Roman" w:hAnsi="Times New Roman" w:cs="Times New Roman"/>
          <w:sz w:val="24"/>
          <w:szCs w:val="24"/>
        </w:rPr>
        <w:t xml:space="preserve"> o algoritmos de inteligencia artificial tales como </w:t>
      </w:r>
      <w:r w:rsidR="00CB2DB6" w:rsidRPr="00CB2DB6">
        <w:rPr>
          <w:rFonts w:ascii="Times New Roman" w:hAnsi="Times New Roman" w:cs="Times New Roman"/>
          <w:sz w:val="24"/>
          <w:szCs w:val="24"/>
        </w:rPr>
        <w:t>regresión</w:t>
      </w:r>
      <w:r w:rsidRPr="00CB2DB6">
        <w:rPr>
          <w:rFonts w:ascii="Times New Roman" w:hAnsi="Times New Roman" w:cs="Times New Roman"/>
          <w:sz w:val="24"/>
          <w:szCs w:val="24"/>
        </w:rPr>
        <w:t xml:space="preserve">, redes neuronales, </w:t>
      </w:r>
      <w:r w:rsidR="00CB2DB6" w:rsidRPr="00CB2DB6">
        <w:rPr>
          <w:rFonts w:ascii="Times New Roman" w:hAnsi="Times New Roman" w:cs="Times New Roman"/>
          <w:sz w:val="24"/>
          <w:szCs w:val="24"/>
        </w:rPr>
        <w:t>lógica</w:t>
      </w:r>
      <w:r w:rsidRPr="00CB2DB6">
        <w:rPr>
          <w:rFonts w:ascii="Times New Roman" w:hAnsi="Times New Roman" w:cs="Times New Roman"/>
          <w:sz w:val="24"/>
          <w:szCs w:val="24"/>
        </w:rPr>
        <w:t xml:space="preserve"> difusa y sistemas expertos</w:t>
      </w:r>
      <w:r w:rsidR="00DB473E">
        <w:rPr>
          <w:rFonts w:ascii="Times New Roman" w:hAnsi="Times New Roman" w:cs="Times New Roman"/>
          <w:sz w:val="24"/>
          <w:szCs w:val="24"/>
        </w:rPr>
        <w:t>.</w:t>
      </w:r>
      <w:r w:rsidRPr="00CB2DB6">
        <w:rPr>
          <w:rFonts w:ascii="Times New Roman" w:hAnsi="Times New Roman" w:cs="Times New Roman"/>
          <w:sz w:val="24"/>
          <w:szCs w:val="24"/>
        </w:rPr>
        <w:t xml:space="preserve"> Mientra</w:t>
      </w:r>
      <w:r w:rsidR="00CB2DB6">
        <w:rPr>
          <w:rFonts w:ascii="Times New Roman" w:hAnsi="Times New Roman" w:cs="Times New Roman"/>
          <w:sz w:val="24"/>
          <w:szCs w:val="24"/>
        </w:rPr>
        <w:t>s</w:t>
      </w:r>
      <w:r w:rsidRPr="00CB2DB6">
        <w:rPr>
          <w:rFonts w:ascii="Times New Roman" w:hAnsi="Times New Roman" w:cs="Times New Roman"/>
          <w:sz w:val="24"/>
          <w:szCs w:val="24"/>
        </w:rPr>
        <w:t xml:space="preserve"> que para la </w:t>
      </w:r>
      <w:r w:rsidR="00DB473E" w:rsidRPr="00CB2DB6">
        <w:rPr>
          <w:rFonts w:ascii="Times New Roman" w:hAnsi="Times New Roman" w:cs="Times New Roman"/>
          <w:sz w:val="24"/>
          <w:szCs w:val="24"/>
        </w:rPr>
        <w:t>predicción</w:t>
      </w:r>
      <w:r w:rsidRPr="00CB2DB6">
        <w:rPr>
          <w:rFonts w:ascii="Times New Roman" w:hAnsi="Times New Roman" w:cs="Times New Roman"/>
          <w:sz w:val="24"/>
          <w:szCs w:val="24"/>
        </w:rPr>
        <w:t xml:space="preserve"> a mediano y largo plazo se emplean ampliamente los </w:t>
      </w:r>
      <w:r w:rsidR="00DB473E" w:rsidRPr="00CB2DB6">
        <w:rPr>
          <w:rFonts w:ascii="Times New Roman" w:hAnsi="Times New Roman" w:cs="Times New Roman"/>
          <w:sz w:val="24"/>
          <w:szCs w:val="24"/>
        </w:rPr>
        <w:t>métodos</w:t>
      </w:r>
      <w:r w:rsidR="00F15688">
        <w:rPr>
          <w:rFonts w:ascii="Times New Roman" w:hAnsi="Times New Roman" w:cs="Times New Roman"/>
          <w:sz w:val="24"/>
          <w:szCs w:val="24"/>
        </w:rPr>
        <w:t xml:space="preserve"> </w:t>
      </w:r>
      <w:r w:rsidRPr="00CB2DB6">
        <w:rPr>
          <w:rFonts w:ascii="Times New Roman" w:hAnsi="Times New Roman" w:cs="Times New Roman"/>
          <w:sz w:val="24"/>
          <w:szCs w:val="24"/>
        </w:rPr>
        <w:t>denominados  de "uso final"</w:t>
      </w:r>
      <w:r w:rsidR="00CB2DB6" w:rsidRPr="00CB2DB6">
        <w:rPr>
          <w:rFonts w:ascii="Times New Roman" w:hAnsi="Times New Roman" w:cs="Times New Roman"/>
          <w:sz w:val="24"/>
          <w:szCs w:val="24"/>
        </w:rPr>
        <w:t xml:space="preserve"> y de enfoque </w:t>
      </w:r>
      <w:r w:rsidR="00DB473E" w:rsidRPr="00CB2DB6">
        <w:rPr>
          <w:rFonts w:ascii="Times New Roman" w:hAnsi="Times New Roman" w:cs="Times New Roman"/>
          <w:sz w:val="24"/>
          <w:szCs w:val="24"/>
        </w:rPr>
        <w:t>econométrico</w:t>
      </w:r>
      <w:r w:rsidR="006E1D23">
        <w:rPr>
          <w:rFonts w:ascii="Times New Roman" w:hAnsi="Times New Roman" w:cs="Times New Roman"/>
          <w:sz w:val="24"/>
          <w:szCs w:val="24"/>
        </w:rPr>
        <w:t>[</w:t>
      </w:r>
      <w:r w:rsidR="00C460FA">
        <w:rPr>
          <w:rFonts w:ascii="Times New Roman" w:hAnsi="Times New Roman" w:cs="Times New Roman"/>
          <w:sz w:val="24"/>
          <w:szCs w:val="24"/>
        </w:rPr>
        <w:t>2</w:t>
      </w:r>
      <w:r w:rsidR="006E1D23">
        <w:rPr>
          <w:rFonts w:ascii="Times New Roman" w:hAnsi="Times New Roman" w:cs="Times New Roman"/>
          <w:sz w:val="24"/>
          <w:szCs w:val="24"/>
        </w:rPr>
        <w:t>]</w:t>
      </w:r>
      <w:r w:rsidR="00CB2DB6" w:rsidRPr="00CB2DB6">
        <w:rPr>
          <w:rFonts w:ascii="Times New Roman" w:hAnsi="Times New Roman" w:cs="Times New Roman"/>
          <w:sz w:val="24"/>
          <w:szCs w:val="24"/>
        </w:rPr>
        <w:t xml:space="preserve">; para la </w:t>
      </w:r>
      <w:r w:rsidR="00DB473E" w:rsidRPr="00CB2DB6">
        <w:rPr>
          <w:rFonts w:ascii="Times New Roman" w:hAnsi="Times New Roman" w:cs="Times New Roman"/>
          <w:sz w:val="24"/>
          <w:szCs w:val="24"/>
        </w:rPr>
        <w:t>predicción</w:t>
      </w:r>
      <w:r w:rsidR="00CB2DB6" w:rsidRPr="00CB2DB6">
        <w:rPr>
          <w:rFonts w:ascii="Times New Roman" w:hAnsi="Times New Roman" w:cs="Times New Roman"/>
          <w:sz w:val="24"/>
          <w:szCs w:val="24"/>
        </w:rPr>
        <w:t xml:space="preserve"> a corto plazo se han desarrollado una serie de </w:t>
      </w:r>
      <w:r w:rsidR="00DB473E" w:rsidRPr="00CB2DB6">
        <w:rPr>
          <w:rFonts w:ascii="Times New Roman" w:hAnsi="Times New Roman" w:cs="Times New Roman"/>
          <w:sz w:val="24"/>
          <w:szCs w:val="24"/>
        </w:rPr>
        <w:t>métodos</w:t>
      </w:r>
      <w:r w:rsidR="00CB2DB6" w:rsidRPr="00CB2DB6">
        <w:rPr>
          <w:rFonts w:ascii="Times New Roman" w:hAnsi="Times New Roman" w:cs="Times New Roman"/>
          <w:sz w:val="24"/>
          <w:szCs w:val="24"/>
        </w:rPr>
        <w:t xml:space="preserve"> que incluyen los denominados modelos de </w:t>
      </w:r>
      <w:r w:rsidR="00DB473E" w:rsidRPr="00CB2DB6">
        <w:rPr>
          <w:rFonts w:ascii="Times New Roman" w:hAnsi="Times New Roman" w:cs="Times New Roman"/>
          <w:sz w:val="24"/>
          <w:szCs w:val="24"/>
        </w:rPr>
        <w:t>regresión</w:t>
      </w:r>
      <w:r w:rsidR="009C768D">
        <w:rPr>
          <w:rFonts w:ascii="Times New Roman" w:hAnsi="Times New Roman" w:cs="Times New Roman"/>
          <w:sz w:val="24"/>
          <w:szCs w:val="24"/>
        </w:rPr>
        <w:t>[</w:t>
      </w:r>
      <w:r w:rsidR="00B52876">
        <w:rPr>
          <w:rFonts w:ascii="Times New Roman" w:hAnsi="Times New Roman" w:cs="Times New Roman"/>
          <w:sz w:val="24"/>
          <w:szCs w:val="24"/>
        </w:rPr>
        <w:t>3</w:t>
      </w:r>
      <w:r w:rsidR="009C768D">
        <w:rPr>
          <w:rFonts w:ascii="Times New Roman" w:hAnsi="Times New Roman" w:cs="Times New Roman"/>
          <w:sz w:val="24"/>
          <w:szCs w:val="24"/>
        </w:rPr>
        <w:t>]</w:t>
      </w:r>
      <w:r w:rsidR="00013E52">
        <w:rPr>
          <w:rFonts w:ascii="Times New Roman" w:hAnsi="Times New Roman" w:cs="Times New Roman"/>
          <w:sz w:val="24"/>
          <w:szCs w:val="24"/>
        </w:rPr>
        <w:t xml:space="preserve">, </w:t>
      </w:r>
      <w:r w:rsidR="00B52876">
        <w:rPr>
          <w:rFonts w:ascii="Times New Roman" w:hAnsi="Times New Roman" w:cs="Times New Roman"/>
          <w:sz w:val="24"/>
          <w:szCs w:val="24"/>
        </w:rPr>
        <w:t>[</w:t>
      </w:r>
      <w:r w:rsidR="00704172">
        <w:rPr>
          <w:rFonts w:ascii="Times New Roman" w:hAnsi="Times New Roman" w:cs="Times New Roman"/>
          <w:sz w:val="24"/>
          <w:szCs w:val="24"/>
        </w:rPr>
        <w:t>4</w:t>
      </w:r>
      <w:r w:rsidR="00B52876">
        <w:rPr>
          <w:rFonts w:ascii="Times New Roman" w:hAnsi="Times New Roman" w:cs="Times New Roman"/>
          <w:sz w:val="24"/>
          <w:szCs w:val="24"/>
        </w:rPr>
        <w:t>],[</w:t>
      </w:r>
      <w:r w:rsidR="00704172">
        <w:rPr>
          <w:rFonts w:ascii="Times New Roman" w:hAnsi="Times New Roman" w:cs="Times New Roman"/>
          <w:sz w:val="24"/>
          <w:szCs w:val="24"/>
        </w:rPr>
        <w:t>5</w:t>
      </w:r>
      <w:r w:rsidR="00B52876">
        <w:rPr>
          <w:rFonts w:ascii="Times New Roman" w:hAnsi="Times New Roman" w:cs="Times New Roman"/>
          <w:sz w:val="24"/>
          <w:szCs w:val="24"/>
        </w:rPr>
        <w:t>],[</w:t>
      </w:r>
      <w:r w:rsidR="00A16087">
        <w:rPr>
          <w:rFonts w:ascii="Times New Roman" w:hAnsi="Times New Roman" w:cs="Times New Roman"/>
          <w:sz w:val="24"/>
          <w:szCs w:val="24"/>
        </w:rPr>
        <w:t>6</w:t>
      </w:r>
      <w:r w:rsidR="00B52876">
        <w:rPr>
          <w:rFonts w:ascii="Times New Roman" w:hAnsi="Times New Roman" w:cs="Times New Roman"/>
          <w:sz w:val="24"/>
          <w:szCs w:val="24"/>
        </w:rPr>
        <w:t>]</w:t>
      </w:r>
      <w:r w:rsidR="00206321">
        <w:rPr>
          <w:rFonts w:ascii="Times New Roman" w:hAnsi="Times New Roman" w:cs="Times New Roman"/>
          <w:sz w:val="24"/>
          <w:szCs w:val="24"/>
        </w:rPr>
        <w:t>;</w:t>
      </w:r>
      <w:r w:rsidR="00CB2DB6" w:rsidRPr="00CB2DB6">
        <w:rPr>
          <w:rFonts w:ascii="Times New Roman" w:hAnsi="Times New Roman" w:cs="Times New Roman"/>
          <w:sz w:val="24"/>
          <w:szCs w:val="24"/>
        </w:rPr>
        <w:t xml:space="preserve"> series </w:t>
      </w:r>
      <w:r w:rsidR="00DB473E">
        <w:rPr>
          <w:rFonts w:ascii="Times New Roman" w:hAnsi="Times New Roman" w:cs="Times New Roman"/>
          <w:sz w:val="24"/>
          <w:szCs w:val="24"/>
        </w:rPr>
        <w:t>temporales</w:t>
      </w:r>
      <w:r w:rsidR="00C85BFE">
        <w:rPr>
          <w:rFonts w:ascii="Times New Roman" w:hAnsi="Times New Roman" w:cs="Times New Roman"/>
          <w:sz w:val="24"/>
          <w:szCs w:val="24"/>
        </w:rPr>
        <w:t>[</w:t>
      </w:r>
      <w:r w:rsidR="00A16087">
        <w:rPr>
          <w:rFonts w:ascii="Times New Roman" w:hAnsi="Times New Roman" w:cs="Times New Roman"/>
          <w:sz w:val="24"/>
          <w:szCs w:val="24"/>
        </w:rPr>
        <w:t>7</w:t>
      </w:r>
      <w:r w:rsidR="00B52876">
        <w:rPr>
          <w:rFonts w:ascii="Times New Roman" w:hAnsi="Times New Roman" w:cs="Times New Roman"/>
          <w:sz w:val="24"/>
          <w:szCs w:val="24"/>
        </w:rPr>
        <w:t>],[</w:t>
      </w:r>
      <w:r w:rsidR="00A16087">
        <w:rPr>
          <w:rFonts w:ascii="Times New Roman" w:hAnsi="Times New Roman" w:cs="Times New Roman"/>
          <w:sz w:val="24"/>
          <w:szCs w:val="24"/>
        </w:rPr>
        <w:t>8</w:t>
      </w:r>
      <w:r w:rsidR="00B52876">
        <w:rPr>
          <w:rFonts w:ascii="Times New Roman" w:hAnsi="Times New Roman" w:cs="Times New Roman"/>
          <w:sz w:val="24"/>
          <w:szCs w:val="24"/>
        </w:rPr>
        <w:t>]</w:t>
      </w:r>
      <w:r w:rsidR="00206321">
        <w:rPr>
          <w:rFonts w:ascii="Times New Roman" w:hAnsi="Times New Roman" w:cs="Times New Roman"/>
          <w:sz w:val="24"/>
          <w:szCs w:val="24"/>
        </w:rPr>
        <w:t xml:space="preserve">; </w:t>
      </w:r>
      <w:r w:rsidR="00CB2DB6" w:rsidRPr="00CB2DB6">
        <w:rPr>
          <w:rFonts w:ascii="Times New Roman" w:hAnsi="Times New Roman" w:cs="Times New Roman"/>
          <w:sz w:val="24"/>
          <w:szCs w:val="24"/>
        </w:rPr>
        <w:t>redes neuronales</w:t>
      </w:r>
      <w:r w:rsidR="00C85BFE">
        <w:rPr>
          <w:rFonts w:ascii="Times New Roman" w:hAnsi="Times New Roman" w:cs="Times New Roman"/>
          <w:sz w:val="24"/>
          <w:szCs w:val="24"/>
        </w:rPr>
        <w:t>[</w:t>
      </w:r>
      <w:r w:rsidR="00326836">
        <w:rPr>
          <w:rFonts w:ascii="Times New Roman" w:hAnsi="Times New Roman" w:cs="Times New Roman"/>
          <w:sz w:val="24"/>
          <w:szCs w:val="24"/>
        </w:rPr>
        <w:t>9</w:t>
      </w:r>
      <w:r w:rsidR="00B52876">
        <w:rPr>
          <w:rFonts w:ascii="Times New Roman" w:hAnsi="Times New Roman" w:cs="Times New Roman"/>
          <w:sz w:val="24"/>
          <w:szCs w:val="24"/>
        </w:rPr>
        <w:t>],[1</w:t>
      </w:r>
      <w:r w:rsidR="00326836">
        <w:rPr>
          <w:rFonts w:ascii="Times New Roman" w:hAnsi="Times New Roman" w:cs="Times New Roman"/>
          <w:sz w:val="24"/>
          <w:szCs w:val="24"/>
        </w:rPr>
        <w:t>0</w:t>
      </w:r>
      <w:r w:rsidR="00B52876">
        <w:rPr>
          <w:rFonts w:ascii="Times New Roman" w:hAnsi="Times New Roman" w:cs="Times New Roman"/>
          <w:sz w:val="24"/>
          <w:szCs w:val="24"/>
        </w:rPr>
        <w:t>],[</w:t>
      </w:r>
      <w:r w:rsidR="00326836">
        <w:rPr>
          <w:rFonts w:ascii="Times New Roman" w:hAnsi="Times New Roman" w:cs="Times New Roman"/>
          <w:sz w:val="24"/>
          <w:szCs w:val="24"/>
        </w:rPr>
        <w:t>11</w:t>
      </w:r>
      <w:r w:rsidR="00C85BFE">
        <w:rPr>
          <w:rFonts w:ascii="Times New Roman" w:hAnsi="Times New Roman" w:cs="Times New Roman"/>
          <w:sz w:val="24"/>
          <w:szCs w:val="24"/>
        </w:rPr>
        <w:t>]</w:t>
      </w:r>
      <w:r w:rsidR="00CB2DB6" w:rsidRPr="00CB2DB6">
        <w:rPr>
          <w:rFonts w:ascii="Times New Roman" w:hAnsi="Times New Roman" w:cs="Times New Roman"/>
          <w:sz w:val="24"/>
          <w:szCs w:val="24"/>
        </w:rPr>
        <w:t>,</w:t>
      </w:r>
      <w:r w:rsidR="00326836">
        <w:rPr>
          <w:rFonts w:ascii="Times New Roman" w:hAnsi="Times New Roman" w:cs="Times New Roman"/>
          <w:sz w:val="24"/>
          <w:szCs w:val="24"/>
        </w:rPr>
        <w:t xml:space="preserve"> [12],[13]</w:t>
      </w:r>
      <w:r w:rsidR="001054B7">
        <w:rPr>
          <w:rFonts w:ascii="Times New Roman" w:hAnsi="Times New Roman" w:cs="Times New Roman"/>
          <w:sz w:val="24"/>
          <w:szCs w:val="24"/>
        </w:rPr>
        <w:t>, [14]</w:t>
      </w:r>
      <w:r w:rsidR="00206321">
        <w:rPr>
          <w:rFonts w:ascii="Times New Roman" w:hAnsi="Times New Roman" w:cs="Times New Roman"/>
          <w:sz w:val="24"/>
          <w:szCs w:val="24"/>
        </w:rPr>
        <w:t>;</w:t>
      </w:r>
      <w:r w:rsidR="00DB473E" w:rsidRPr="00CB2DB6">
        <w:rPr>
          <w:rFonts w:ascii="Times New Roman" w:hAnsi="Times New Roman" w:cs="Times New Roman"/>
          <w:sz w:val="24"/>
          <w:szCs w:val="24"/>
        </w:rPr>
        <w:t>lógica</w:t>
      </w:r>
      <w:r w:rsidR="00CB2DB6" w:rsidRPr="00CB2DB6">
        <w:rPr>
          <w:rFonts w:ascii="Times New Roman" w:hAnsi="Times New Roman" w:cs="Times New Roman"/>
          <w:sz w:val="24"/>
          <w:szCs w:val="24"/>
        </w:rPr>
        <w:t xml:space="preserve"> difusa</w:t>
      </w:r>
      <w:r w:rsidR="00C85BFE">
        <w:rPr>
          <w:rFonts w:ascii="Times New Roman" w:hAnsi="Times New Roman" w:cs="Times New Roman"/>
          <w:sz w:val="24"/>
          <w:szCs w:val="24"/>
        </w:rPr>
        <w:t>[</w:t>
      </w:r>
      <w:r w:rsidR="00206321">
        <w:rPr>
          <w:rFonts w:ascii="Times New Roman" w:hAnsi="Times New Roman" w:cs="Times New Roman"/>
          <w:sz w:val="24"/>
          <w:szCs w:val="24"/>
        </w:rPr>
        <w:t>1</w:t>
      </w:r>
      <w:r w:rsidR="001054B7">
        <w:rPr>
          <w:rFonts w:ascii="Times New Roman" w:hAnsi="Times New Roman" w:cs="Times New Roman"/>
          <w:sz w:val="24"/>
          <w:szCs w:val="24"/>
        </w:rPr>
        <w:t>5</w:t>
      </w:r>
      <w:r w:rsidR="00DB2703">
        <w:rPr>
          <w:rFonts w:ascii="Times New Roman" w:hAnsi="Times New Roman" w:cs="Times New Roman"/>
          <w:sz w:val="24"/>
          <w:szCs w:val="24"/>
        </w:rPr>
        <w:t>]</w:t>
      </w:r>
      <w:r w:rsidR="00B52876">
        <w:rPr>
          <w:rFonts w:ascii="Times New Roman" w:hAnsi="Times New Roman" w:cs="Times New Roman"/>
          <w:sz w:val="24"/>
          <w:szCs w:val="24"/>
        </w:rPr>
        <w:t>,</w:t>
      </w:r>
      <w:r w:rsidR="00DB2703">
        <w:rPr>
          <w:rFonts w:ascii="Times New Roman" w:hAnsi="Times New Roman" w:cs="Times New Roman"/>
          <w:sz w:val="24"/>
          <w:szCs w:val="24"/>
        </w:rPr>
        <w:t xml:space="preserve"> [</w:t>
      </w:r>
      <w:r w:rsidR="00206321">
        <w:rPr>
          <w:rFonts w:ascii="Times New Roman" w:hAnsi="Times New Roman" w:cs="Times New Roman"/>
          <w:sz w:val="24"/>
          <w:szCs w:val="24"/>
        </w:rPr>
        <w:t>1</w:t>
      </w:r>
      <w:r w:rsidR="001054B7">
        <w:rPr>
          <w:rFonts w:ascii="Times New Roman" w:hAnsi="Times New Roman" w:cs="Times New Roman"/>
          <w:sz w:val="24"/>
          <w:szCs w:val="24"/>
        </w:rPr>
        <w:t>6</w:t>
      </w:r>
      <w:r w:rsidR="00C85BFE">
        <w:rPr>
          <w:rFonts w:ascii="Times New Roman" w:hAnsi="Times New Roman" w:cs="Times New Roman"/>
          <w:sz w:val="24"/>
          <w:szCs w:val="24"/>
        </w:rPr>
        <w:t>]</w:t>
      </w:r>
      <w:r w:rsidR="00326836">
        <w:rPr>
          <w:rFonts w:ascii="Times New Roman" w:hAnsi="Times New Roman" w:cs="Times New Roman"/>
          <w:sz w:val="24"/>
          <w:szCs w:val="24"/>
        </w:rPr>
        <w:t>,</w:t>
      </w:r>
      <w:r w:rsidR="00DB473E">
        <w:rPr>
          <w:rFonts w:ascii="Times New Roman" w:hAnsi="Times New Roman" w:cs="Times New Roman"/>
          <w:sz w:val="24"/>
          <w:szCs w:val="24"/>
        </w:rPr>
        <w:t xml:space="preserve"> sistemas expertos [</w:t>
      </w:r>
      <w:r w:rsidR="001054B7">
        <w:rPr>
          <w:rFonts w:ascii="Times New Roman" w:hAnsi="Times New Roman" w:cs="Times New Roman"/>
          <w:sz w:val="24"/>
          <w:szCs w:val="24"/>
        </w:rPr>
        <w:t>17</w:t>
      </w:r>
      <w:r w:rsidR="00B52876">
        <w:rPr>
          <w:rFonts w:ascii="Times New Roman" w:hAnsi="Times New Roman" w:cs="Times New Roman"/>
          <w:sz w:val="24"/>
          <w:szCs w:val="24"/>
        </w:rPr>
        <w:t>,</w:t>
      </w:r>
      <w:r w:rsidR="00FD5AD1">
        <w:rPr>
          <w:rFonts w:ascii="Times New Roman" w:hAnsi="Times New Roman" w:cs="Times New Roman"/>
          <w:sz w:val="24"/>
          <w:szCs w:val="24"/>
        </w:rPr>
        <w:t>18</w:t>
      </w:r>
      <w:r w:rsidR="00DB473E">
        <w:rPr>
          <w:rFonts w:ascii="Times New Roman" w:hAnsi="Times New Roman" w:cs="Times New Roman"/>
          <w:sz w:val="24"/>
          <w:szCs w:val="24"/>
        </w:rPr>
        <w:t>]</w:t>
      </w:r>
      <w:r w:rsidR="00326836">
        <w:rPr>
          <w:rFonts w:ascii="Times New Roman" w:hAnsi="Times New Roman" w:cs="Times New Roman"/>
          <w:sz w:val="24"/>
          <w:szCs w:val="24"/>
        </w:rPr>
        <w:t xml:space="preserve"> y combinaciones de algunos de los anteriores [</w:t>
      </w:r>
      <w:r w:rsidR="00013E52">
        <w:rPr>
          <w:rFonts w:ascii="Times New Roman" w:hAnsi="Times New Roman" w:cs="Times New Roman"/>
          <w:sz w:val="24"/>
          <w:szCs w:val="24"/>
        </w:rPr>
        <w:t>19</w:t>
      </w:r>
      <w:r w:rsidR="00326836">
        <w:rPr>
          <w:rFonts w:ascii="Times New Roman" w:hAnsi="Times New Roman" w:cs="Times New Roman"/>
          <w:sz w:val="24"/>
          <w:szCs w:val="24"/>
        </w:rPr>
        <w:t>]</w:t>
      </w:r>
    </w:p>
    <w:p w:rsidR="00DE4D34" w:rsidRPr="00350130" w:rsidRDefault="00C03873" w:rsidP="00DE4D34">
      <w:pPr>
        <w:spacing w:after="0" w:line="360" w:lineRule="auto"/>
        <w:jc w:val="both"/>
        <w:rPr>
          <w:rFonts w:ascii="Lucida Sans" w:hAnsi="Lucida Sans" w:cs="Lucida Sans"/>
          <w:b/>
          <w:bCs/>
          <w:color w:val="000000"/>
          <w:sz w:val="20"/>
          <w:szCs w:val="20"/>
        </w:rPr>
      </w:pPr>
      <w:r>
        <w:rPr>
          <w:rFonts w:ascii="Times New Roman" w:hAnsi="Times New Roman" w:cs="Times New Roman"/>
          <w:sz w:val="24"/>
          <w:szCs w:val="24"/>
        </w:rPr>
        <w:t xml:space="preserve"> Como se puede apreciar, d</w:t>
      </w:r>
      <w:r w:rsidR="00DB473E">
        <w:rPr>
          <w:rFonts w:ascii="Times New Roman" w:hAnsi="Times New Roman" w:cs="Times New Roman"/>
          <w:sz w:val="24"/>
          <w:szCs w:val="24"/>
        </w:rPr>
        <w:t xml:space="preserve">entro de las </w:t>
      </w:r>
      <w:r w:rsidR="006E1D23">
        <w:rPr>
          <w:rFonts w:ascii="Times New Roman" w:hAnsi="Times New Roman" w:cs="Times New Roman"/>
          <w:sz w:val="24"/>
          <w:szCs w:val="24"/>
        </w:rPr>
        <w:t xml:space="preserve">aplicaciones </w:t>
      </w:r>
      <w:r w:rsidR="0002138B">
        <w:rPr>
          <w:rFonts w:ascii="Times New Roman" w:hAnsi="Times New Roman" w:cs="Times New Roman"/>
          <w:sz w:val="24"/>
          <w:szCs w:val="24"/>
        </w:rPr>
        <w:t>más</w:t>
      </w:r>
      <w:r w:rsidR="00DB473E">
        <w:rPr>
          <w:rFonts w:ascii="Times New Roman" w:hAnsi="Times New Roman" w:cs="Times New Roman"/>
          <w:sz w:val="24"/>
          <w:szCs w:val="24"/>
        </w:rPr>
        <w:t xml:space="preserve"> reportadas para este fin </w:t>
      </w:r>
      <w:r w:rsidR="00DE4D34">
        <w:rPr>
          <w:rFonts w:ascii="Times New Roman" w:hAnsi="Times New Roman" w:cs="Times New Roman"/>
          <w:sz w:val="24"/>
          <w:szCs w:val="24"/>
        </w:rPr>
        <w:t xml:space="preserve">en años recientes, las RNA ocupan un lugar importante, debido a su habilidad para aprender relaciones no lineales y complejas que son </w:t>
      </w:r>
      <w:r w:rsidR="009C768D">
        <w:rPr>
          <w:rFonts w:ascii="Times New Roman" w:hAnsi="Times New Roman" w:cs="Times New Roman"/>
          <w:sz w:val="24"/>
          <w:szCs w:val="24"/>
        </w:rPr>
        <w:t>difíciles</w:t>
      </w:r>
      <w:r w:rsidR="00DE4D34">
        <w:rPr>
          <w:rFonts w:ascii="Times New Roman" w:hAnsi="Times New Roman" w:cs="Times New Roman"/>
          <w:sz w:val="24"/>
          <w:szCs w:val="24"/>
        </w:rPr>
        <w:t xml:space="preserve"> de modelar con </w:t>
      </w:r>
      <w:r w:rsidR="009C768D">
        <w:rPr>
          <w:rFonts w:ascii="Times New Roman" w:hAnsi="Times New Roman" w:cs="Times New Roman"/>
          <w:sz w:val="24"/>
          <w:szCs w:val="24"/>
        </w:rPr>
        <w:t>técnicas</w:t>
      </w:r>
      <w:r w:rsidR="00DE4D34">
        <w:rPr>
          <w:rFonts w:ascii="Times New Roman" w:hAnsi="Times New Roman" w:cs="Times New Roman"/>
          <w:sz w:val="24"/>
          <w:szCs w:val="24"/>
        </w:rPr>
        <w:t xml:space="preserve"> convencionales </w:t>
      </w:r>
      <w:r w:rsidR="00DE4D34" w:rsidRPr="00206321">
        <w:rPr>
          <w:rFonts w:ascii="Times New Roman" w:hAnsi="Times New Roman" w:cs="Times New Roman"/>
          <w:sz w:val="24"/>
          <w:szCs w:val="24"/>
        </w:rPr>
        <w:t>[</w:t>
      </w:r>
      <w:r w:rsidR="00206321" w:rsidRPr="00206321">
        <w:rPr>
          <w:rFonts w:ascii="Times New Roman" w:hAnsi="Times New Roman" w:cs="Times New Roman"/>
          <w:bCs/>
          <w:color w:val="000000"/>
          <w:sz w:val="24"/>
          <w:szCs w:val="24"/>
        </w:rPr>
        <w:t>1</w:t>
      </w:r>
      <w:r w:rsidR="001054B7">
        <w:rPr>
          <w:rFonts w:ascii="Times New Roman" w:hAnsi="Times New Roman" w:cs="Times New Roman"/>
          <w:bCs/>
          <w:color w:val="000000"/>
          <w:sz w:val="24"/>
          <w:szCs w:val="24"/>
        </w:rPr>
        <w:t>3</w:t>
      </w:r>
      <w:r w:rsidR="00DE4D34" w:rsidRPr="00206321">
        <w:rPr>
          <w:rFonts w:ascii="Times New Roman" w:hAnsi="Times New Roman" w:cs="Times New Roman"/>
          <w:bCs/>
          <w:color w:val="000000"/>
          <w:sz w:val="24"/>
          <w:szCs w:val="24"/>
        </w:rPr>
        <w:t>]</w:t>
      </w:r>
    </w:p>
    <w:p w:rsidR="00B52876" w:rsidRPr="0002138B" w:rsidRDefault="00B52876" w:rsidP="00AF6C20">
      <w:pPr>
        <w:spacing w:after="0" w:line="360" w:lineRule="auto"/>
        <w:jc w:val="both"/>
        <w:rPr>
          <w:rFonts w:asciiTheme="majorBidi" w:hAnsiTheme="majorBidi" w:cstheme="majorBidi"/>
          <w:sz w:val="24"/>
          <w:szCs w:val="24"/>
        </w:rPr>
      </w:pPr>
      <w:r w:rsidRPr="0002138B">
        <w:rPr>
          <w:rFonts w:asciiTheme="majorBidi" w:hAnsiTheme="majorBidi" w:cstheme="majorBidi"/>
          <w:bCs/>
          <w:color w:val="000000"/>
          <w:sz w:val="24"/>
          <w:szCs w:val="24"/>
        </w:rPr>
        <w:t xml:space="preserve">El presente trabajo tiene como objetivo </w:t>
      </w:r>
      <w:r w:rsidRPr="0002138B">
        <w:rPr>
          <w:rFonts w:asciiTheme="majorBidi" w:hAnsiTheme="majorBidi" w:cstheme="majorBidi"/>
          <w:sz w:val="24"/>
          <w:szCs w:val="24"/>
        </w:rPr>
        <w:t xml:space="preserve">la implementación de un modelo de predicción de la </w:t>
      </w:r>
      <w:r w:rsidR="003D679D" w:rsidRPr="0002138B">
        <w:rPr>
          <w:rFonts w:asciiTheme="majorBidi" w:hAnsiTheme="majorBidi" w:cstheme="majorBidi"/>
          <w:sz w:val="24"/>
          <w:szCs w:val="24"/>
        </w:rPr>
        <w:t>demanda a</w:t>
      </w:r>
      <w:r w:rsidRPr="0002138B">
        <w:rPr>
          <w:rFonts w:asciiTheme="majorBidi" w:hAnsiTheme="majorBidi" w:cstheme="majorBidi"/>
          <w:sz w:val="24"/>
          <w:szCs w:val="24"/>
        </w:rPr>
        <w:t xml:space="preserve"> corto plazo mediante Redes Neuronales </w:t>
      </w:r>
      <w:proofErr w:type="gramStart"/>
      <w:r w:rsidRPr="0002138B">
        <w:rPr>
          <w:rFonts w:asciiTheme="majorBidi" w:hAnsiTheme="majorBidi" w:cstheme="majorBidi"/>
          <w:sz w:val="24"/>
          <w:szCs w:val="24"/>
        </w:rPr>
        <w:t>Artificiales(</w:t>
      </w:r>
      <w:proofErr w:type="gramEnd"/>
      <w:r w:rsidRPr="0002138B">
        <w:rPr>
          <w:rFonts w:asciiTheme="majorBidi" w:hAnsiTheme="majorBidi" w:cstheme="majorBidi"/>
          <w:sz w:val="24"/>
          <w:szCs w:val="24"/>
        </w:rPr>
        <w:t>RNA) para un circuito de subtrasmisión de 34.5 kV.</w:t>
      </w:r>
    </w:p>
    <w:p w:rsidR="00805D2B" w:rsidRDefault="00805D2B" w:rsidP="00805D2B">
      <w:pPr>
        <w:spacing w:after="0" w:line="360" w:lineRule="auto"/>
        <w:jc w:val="both"/>
        <w:rPr>
          <w:rFonts w:ascii="Times New Roman" w:hAnsi="Times New Roman" w:cs="Times New Roman"/>
          <w:sz w:val="24"/>
          <w:szCs w:val="24"/>
        </w:rPr>
      </w:pPr>
      <w:r w:rsidRPr="00EF51D0">
        <w:rPr>
          <w:rFonts w:ascii="Times New Roman" w:hAnsi="Times New Roman" w:cs="Times New Roman"/>
          <w:sz w:val="24"/>
          <w:szCs w:val="24"/>
        </w:rPr>
        <w:t xml:space="preserve">Existen muchos tipos de RNA, cada una con sus propias características; la red que mejor se ajusta a una determinada aplicación, depende de varios factores, tales como: el tipo de </w:t>
      </w:r>
      <w:r w:rsidRPr="00EF51D0">
        <w:rPr>
          <w:rFonts w:ascii="Times New Roman" w:hAnsi="Times New Roman" w:cs="Times New Roman"/>
          <w:sz w:val="24"/>
          <w:szCs w:val="24"/>
        </w:rPr>
        <w:lastRenderedPageBreak/>
        <w:t>problema en sí mismo, tipos de variables disponibles, cantidad y calidad de los datos, algoritmo de cálculo, etc.</w:t>
      </w:r>
    </w:p>
    <w:p w:rsidR="00805D2B" w:rsidRDefault="00805D2B" w:rsidP="00805D2B">
      <w:pPr>
        <w:spacing w:after="0" w:line="360" w:lineRule="auto"/>
        <w:jc w:val="both"/>
        <w:rPr>
          <w:rFonts w:ascii="Times New Roman" w:hAnsi="Times New Roman" w:cs="Times New Roman"/>
          <w:sz w:val="24"/>
          <w:szCs w:val="24"/>
        </w:rPr>
      </w:pPr>
      <w:r w:rsidRPr="00653A86">
        <w:rPr>
          <w:rFonts w:ascii="Times New Roman" w:hAnsi="Times New Roman" w:cs="Times New Roman"/>
          <w:sz w:val="24"/>
          <w:szCs w:val="24"/>
        </w:rPr>
        <w:t xml:space="preserve">Una RNA </w:t>
      </w:r>
      <w:r>
        <w:rPr>
          <w:rFonts w:ascii="Times New Roman" w:hAnsi="Times New Roman" w:cs="Times New Roman"/>
          <w:sz w:val="24"/>
          <w:szCs w:val="24"/>
        </w:rPr>
        <w:t>simula el comportamiento del cerebro humano. L</w:t>
      </w:r>
      <w:r w:rsidRPr="00653A86">
        <w:rPr>
          <w:rFonts w:ascii="Times New Roman" w:hAnsi="Times New Roman" w:cs="Times New Roman"/>
          <w:sz w:val="24"/>
          <w:szCs w:val="24"/>
        </w:rPr>
        <w:t xml:space="preserve">a misma es un procesador masivo distribuido en paralelo formado por unidades procesadoras simples, conocidas como neuronas. </w:t>
      </w:r>
      <w:r>
        <w:rPr>
          <w:rFonts w:ascii="Times New Roman" w:hAnsi="Times New Roman" w:cs="Times New Roman"/>
          <w:sz w:val="24"/>
          <w:szCs w:val="24"/>
        </w:rPr>
        <w:t>Desde el punto de vista de su arquitectura consta</w:t>
      </w:r>
      <w:r w:rsidRPr="00653A86">
        <w:rPr>
          <w:rFonts w:ascii="Times New Roman" w:hAnsi="Times New Roman" w:cs="Times New Roman"/>
          <w:sz w:val="24"/>
          <w:szCs w:val="24"/>
        </w:rPr>
        <w:t xml:space="preserve"> de un n</w:t>
      </w:r>
      <w:r>
        <w:rPr>
          <w:rFonts w:ascii="Times New Roman" w:hAnsi="Times New Roman" w:cs="Times New Roman"/>
          <w:sz w:val="24"/>
          <w:szCs w:val="24"/>
        </w:rPr>
        <w:t>ú</w:t>
      </w:r>
      <w:r w:rsidRPr="00653A86">
        <w:rPr>
          <w:rFonts w:ascii="Times New Roman" w:hAnsi="Times New Roman" w:cs="Times New Roman"/>
          <w:sz w:val="24"/>
          <w:szCs w:val="24"/>
        </w:rPr>
        <w:t>mero de capas que contienen neuronas y los pesos asociados con las conexiones entre dichas neuronas, y en este caso la información es transferida en la denominada alimentación hacia delante (</w:t>
      </w:r>
      <w:proofErr w:type="spellStart"/>
      <w:r w:rsidRPr="00653A86">
        <w:rPr>
          <w:rFonts w:ascii="Times New Roman" w:hAnsi="Times New Roman" w:cs="Times New Roman"/>
          <w:sz w:val="24"/>
          <w:szCs w:val="24"/>
        </w:rPr>
        <w:t>feed</w:t>
      </w:r>
      <w:proofErr w:type="spellEnd"/>
      <w:r w:rsidRPr="00653A86">
        <w:rPr>
          <w:rFonts w:ascii="Times New Roman" w:hAnsi="Times New Roman" w:cs="Times New Roman"/>
          <w:sz w:val="24"/>
          <w:szCs w:val="24"/>
        </w:rPr>
        <w:t xml:space="preserve">-forward). En la figura 2 se muestra un modelo de </w:t>
      </w:r>
      <w:r>
        <w:rPr>
          <w:rFonts w:ascii="Times New Roman" w:hAnsi="Times New Roman" w:cs="Times New Roman"/>
          <w:sz w:val="24"/>
          <w:szCs w:val="24"/>
        </w:rPr>
        <w:t>una RNA</w:t>
      </w:r>
      <w:r w:rsidRPr="00653A86">
        <w:rPr>
          <w:rFonts w:ascii="Times New Roman" w:hAnsi="Times New Roman" w:cs="Times New Roman"/>
          <w:sz w:val="24"/>
          <w:szCs w:val="24"/>
        </w:rPr>
        <w:t>. Las unidades simples denominadas neuronas constan de tres elementos básicos, a saber, los pesos de las conexiones, la función de suma de dichos pesos dentro del nodo y la función de transferencia. En el caso mostrado en la figura se tiene 1 capa de entrada, una capa oculta y una capa de salida.</w:t>
      </w:r>
      <w:r>
        <w:rPr>
          <w:rFonts w:ascii="Times New Roman" w:hAnsi="Times New Roman" w:cs="Times New Roman"/>
          <w:sz w:val="24"/>
          <w:szCs w:val="24"/>
        </w:rPr>
        <w:t xml:space="preserve"> Una explicación más detallada de esto puede encontrarse en [20].</w:t>
      </w:r>
    </w:p>
    <w:p w:rsidR="00805D2B" w:rsidRDefault="00805D2B" w:rsidP="00805D2B">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extent cx="3471496" cy="1999291"/>
            <wp:effectExtent l="1905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476357" cy="2002090"/>
                    </a:xfrm>
                    <a:prstGeom prst="rect">
                      <a:avLst/>
                    </a:prstGeom>
                    <a:noFill/>
                    <a:ln w="9525">
                      <a:noFill/>
                      <a:miter lim="800000"/>
                      <a:headEnd/>
                      <a:tailEnd/>
                    </a:ln>
                  </pic:spPr>
                </pic:pic>
              </a:graphicData>
            </a:graphic>
          </wp:inline>
        </w:drawing>
      </w:r>
    </w:p>
    <w:p w:rsidR="00805D2B" w:rsidRPr="00653A86" w:rsidRDefault="00805D2B" w:rsidP="00805D2B">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Figura 2 Modelo de una RNA (tomada de [13])</w:t>
      </w:r>
    </w:p>
    <w:p w:rsidR="00805D2B" w:rsidRDefault="00805D2B" w:rsidP="00805D2B">
      <w:pPr>
        <w:spacing w:after="0" w:line="360" w:lineRule="auto"/>
        <w:jc w:val="both"/>
        <w:rPr>
          <w:rFonts w:ascii="Times New Roman" w:hAnsi="Times New Roman" w:cs="Times New Roman"/>
          <w:sz w:val="24"/>
          <w:szCs w:val="24"/>
        </w:rPr>
      </w:pPr>
      <w:r w:rsidRPr="00EF51D0">
        <w:rPr>
          <w:rFonts w:ascii="Times New Roman" w:hAnsi="Times New Roman" w:cs="Times New Roman"/>
          <w:sz w:val="24"/>
          <w:szCs w:val="24"/>
        </w:rPr>
        <w:t xml:space="preserve">Una </w:t>
      </w:r>
      <w:r>
        <w:rPr>
          <w:rFonts w:ascii="Times New Roman" w:hAnsi="Times New Roman" w:cs="Times New Roman"/>
          <w:sz w:val="24"/>
          <w:szCs w:val="24"/>
        </w:rPr>
        <w:t>forma</w:t>
      </w:r>
      <w:r w:rsidRPr="00EF51D0">
        <w:rPr>
          <w:rFonts w:ascii="Times New Roman" w:hAnsi="Times New Roman" w:cs="Times New Roman"/>
          <w:sz w:val="24"/>
          <w:szCs w:val="24"/>
        </w:rPr>
        <w:t xml:space="preserve"> para escoger el tipo de red </w:t>
      </w:r>
      <w:r w:rsidR="007330BB">
        <w:rPr>
          <w:rFonts w:ascii="Times New Roman" w:hAnsi="Times New Roman" w:cs="Times New Roman"/>
          <w:sz w:val="24"/>
          <w:szCs w:val="24"/>
        </w:rPr>
        <w:t>a</w:t>
      </w:r>
      <w:r w:rsidRPr="00EF51D0">
        <w:rPr>
          <w:rFonts w:ascii="Times New Roman" w:hAnsi="Times New Roman" w:cs="Times New Roman"/>
          <w:sz w:val="24"/>
          <w:szCs w:val="24"/>
        </w:rPr>
        <w:t xml:space="preserve"> implementar, es analizar si el problema cuenta con un conjunto de salida conocido, esta condición restringe las opciones a dos categorías, las redes con aprendizaje supervisado</w:t>
      </w:r>
      <w:r>
        <w:rPr>
          <w:rFonts w:ascii="Times New Roman" w:hAnsi="Times New Roman" w:cs="Times New Roman"/>
          <w:sz w:val="24"/>
          <w:szCs w:val="24"/>
        </w:rPr>
        <w:t xml:space="preserve"> y las de aprendizaje no supervisado [20]</w:t>
      </w:r>
    </w:p>
    <w:p w:rsidR="00805D2B" w:rsidRDefault="00805D2B" w:rsidP="00805D2B">
      <w:pPr>
        <w:spacing w:after="0" w:line="360" w:lineRule="auto"/>
        <w:jc w:val="both"/>
        <w:rPr>
          <w:rFonts w:ascii="Times New Roman" w:hAnsi="Times New Roman" w:cs="Times New Roman"/>
          <w:sz w:val="24"/>
          <w:szCs w:val="24"/>
        </w:rPr>
      </w:pPr>
      <w:r w:rsidRPr="00EF51D0">
        <w:rPr>
          <w:rFonts w:ascii="Times New Roman" w:hAnsi="Times New Roman" w:cs="Times New Roman"/>
          <w:sz w:val="24"/>
          <w:szCs w:val="24"/>
        </w:rPr>
        <w:t xml:space="preserve">La red neuronal más frecuentemente utilizada y que mejor se ajusta al objetivo planteado es un </w:t>
      </w:r>
      <w:proofErr w:type="spellStart"/>
      <w:r w:rsidRPr="00EF51D0">
        <w:rPr>
          <w:rFonts w:ascii="Times New Roman" w:hAnsi="Times New Roman" w:cs="Times New Roman"/>
          <w:sz w:val="24"/>
          <w:szCs w:val="24"/>
        </w:rPr>
        <w:t>Perceptrón</w:t>
      </w:r>
      <w:proofErr w:type="spellEnd"/>
      <w:r w:rsidRPr="00EF51D0">
        <w:rPr>
          <w:rFonts w:ascii="Times New Roman" w:hAnsi="Times New Roman" w:cs="Times New Roman"/>
          <w:sz w:val="24"/>
          <w:szCs w:val="24"/>
        </w:rPr>
        <w:t xml:space="preserve"> Multicapa (</w:t>
      </w:r>
      <w:proofErr w:type="spellStart"/>
      <w:r w:rsidRPr="00EF51D0">
        <w:rPr>
          <w:rFonts w:ascii="Times New Roman" w:hAnsi="Times New Roman" w:cs="Times New Roman"/>
          <w:sz w:val="24"/>
          <w:szCs w:val="24"/>
        </w:rPr>
        <w:t>Multiple</w:t>
      </w:r>
      <w:proofErr w:type="spellEnd"/>
      <w:r w:rsidR="00CC04CB">
        <w:rPr>
          <w:rFonts w:ascii="Times New Roman" w:hAnsi="Times New Roman" w:cs="Times New Roman"/>
          <w:sz w:val="24"/>
          <w:szCs w:val="24"/>
        </w:rPr>
        <w:t xml:space="preserve"> </w:t>
      </w:r>
      <w:proofErr w:type="spellStart"/>
      <w:r w:rsidRPr="00EF51D0">
        <w:rPr>
          <w:rFonts w:ascii="Times New Roman" w:hAnsi="Times New Roman" w:cs="Times New Roman"/>
          <w:sz w:val="24"/>
          <w:szCs w:val="24"/>
        </w:rPr>
        <w:t>Layer</w:t>
      </w:r>
      <w:proofErr w:type="spellEnd"/>
      <w:r w:rsidR="00CC04CB">
        <w:rPr>
          <w:rFonts w:ascii="Times New Roman" w:hAnsi="Times New Roman" w:cs="Times New Roman"/>
          <w:sz w:val="24"/>
          <w:szCs w:val="24"/>
        </w:rPr>
        <w:t xml:space="preserve"> </w:t>
      </w:r>
      <w:proofErr w:type="spellStart"/>
      <w:r w:rsidRPr="00EF51D0">
        <w:rPr>
          <w:rFonts w:ascii="Times New Roman" w:hAnsi="Times New Roman" w:cs="Times New Roman"/>
          <w:sz w:val="24"/>
          <w:szCs w:val="24"/>
        </w:rPr>
        <w:t>Perceptron</w:t>
      </w:r>
      <w:proofErr w:type="spellEnd"/>
      <w:r w:rsidRPr="00EF51D0">
        <w:rPr>
          <w:rFonts w:ascii="Times New Roman" w:hAnsi="Times New Roman" w:cs="Times New Roman"/>
          <w:sz w:val="24"/>
          <w:szCs w:val="24"/>
        </w:rPr>
        <w:t xml:space="preserve"> “MLP”) con alimentación hacia delante (</w:t>
      </w:r>
      <w:proofErr w:type="spellStart"/>
      <w:r w:rsidRPr="00EF51D0">
        <w:rPr>
          <w:rFonts w:ascii="Times New Roman" w:hAnsi="Times New Roman" w:cs="Times New Roman"/>
          <w:sz w:val="24"/>
          <w:szCs w:val="24"/>
        </w:rPr>
        <w:t>Feed</w:t>
      </w:r>
      <w:proofErr w:type="spellEnd"/>
      <w:r w:rsidR="00CC04CB">
        <w:rPr>
          <w:rFonts w:ascii="Times New Roman" w:hAnsi="Times New Roman" w:cs="Times New Roman"/>
          <w:sz w:val="24"/>
          <w:szCs w:val="24"/>
        </w:rPr>
        <w:t>-</w:t>
      </w:r>
      <w:r w:rsidRPr="00EF51D0">
        <w:rPr>
          <w:rFonts w:ascii="Times New Roman" w:hAnsi="Times New Roman" w:cs="Times New Roman"/>
          <w:sz w:val="24"/>
          <w:szCs w:val="24"/>
        </w:rPr>
        <w:t>forward) utilizando un entrenamiento supervisado por medio del algoritmo de retro</w:t>
      </w:r>
      <w:r>
        <w:rPr>
          <w:rFonts w:ascii="Times New Roman" w:hAnsi="Times New Roman" w:cs="Times New Roman"/>
          <w:sz w:val="24"/>
          <w:szCs w:val="24"/>
        </w:rPr>
        <w:t>-</w:t>
      </w:r>
      <w:r w:rsidRPr="00EF51D0">
        <w:rPr>
          <w:rFonts w:ascii="Times New Roman" w:hAnsi="Times New Roman" w:cs="Times New Roman"/>
          <w:sz w:val="24"/>
          <w:szCs w:val="24"/>
        </w:rPr>
        <w:t>propagación del error (</w:t>
      </w:r>
      <w:proofErr w:type="spellStart"/>
      <w:r w:rsidRPr="00EF51D0">
        <w:rPr>
          <w:rFonts w:ascii="Times New Roman" w:hAnsi="Times New Roman" w:cs="Times New Roman"/>
          <w:sz w:val="24"/>
          <w:szCs w:val="24"/>
        </w:rPr>
        <w:t>Backpropagation</w:t>
      </w:r>
      <w:proofErr w:type="spellEnd"/>
      <w:r w:rsidRPr="00EF51D0">
        <w:rPr>
          <w:rFonts w:ascii="Times New Roman" w:hAnsi="Times New Roman" w:cs="Times New Roman"/>
          <w:sz w:val="24"/>
          <w:szCs w:val="24"/>
        </w:rPr>
        <w:t xml:space="preserve">). </w:t>
      </w:r>
    </w:p>
    <w:p w:rsidR="00805D2B" w:rsidRPr="00640410" w:rsidRDefault="00805D2B" w:rsidP="00805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Esta</w:t>
      </w:r>
      <w:r w:rsidRPr="00640410">
        <w:rPr>
          <w:rFonts w:ascii="Times New Roman" w:hAnsi="Times New Roman" w:cs="Times New Roman"/>
          <w:sz w:val="24"/>
          <w:szCs w:val="24"/>
        </w:rPr>
        <w:t xml:space="preserve"> red de aprendizaje supervisado, emplea un ciclo propagación-adaptación de dos fases. Una vez que se ha aplicado un patrón a la entrada de la red como estímulo, este se propaga desde la primera capa a través de las capas de la red, hasta generar una salida. La señal de salida se compara con la salida deseada y se calcula una señal de error para cada una de las salidas.</w:t>
      </w:r>
      <w:r w:rsidR="007330BB">
        <w:rPr>
          <w:rFonts w:ascii="Times New Roman" w:hAnsi="Times New Roman" w:cs="Times New Roman"/>
          <w:sz w:val="24"/>
          <w:szCs w:val="24"/>
        </w:rPr>
        <w:t xml:space="preserve"> </w:t>
      </w:r>
      <w:r w:rsidRPr="00640410">
        <w:rPr>
          <w:rFonts w:ascii="Times New Roman" w:hAnsi="Times New Roman" w:cs="Times New Roman"/>
          <w:sz w:val="24"/>
          <w:szCs w:val="24"/>
        </w:rPr>
        <w:t>Las salidas de error se propagan hacia atrás, partiendo de la capa de salida, hacia todas las neuronas de la capa oculta que contribuyen directamente a la salida. Sin embargo las neuronas de la capa oculta solo reciben una fracción de la señal total del error, basándose aproximadamente en la contribución relativa que haya aportado cada neurona a la salida original. Este proceso se repite, capa por capa, hasta que todas las neuronas de la red hayan recibido una señal de error que describa su contribución relativa al error total. Basándose en la señal de error percibida, se actualizan los pesos de conexión de cada neurona, para hacer que la red converja hacia un estado que permita clasificar correctamente todos los patrones de entrenamiento.</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2A5B4B" w:rsidRDefault="00EF51D0" w:rsidP="002A5B4B">
      <w:pPr>
        <w:numPr>
          <w:ilvl w:val="12"/>
          <w:numId w:val="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dar respuesta al objetivo planteado, primeramente se procedió al estudio de las diferentes configuraciones o tipos de RNA. </w:t>
      </w:r>
      <w:r w:rsidR="002A5B4B">
        <w:rPr>
          <w:rFonts w:ascii="Times New Roman" w:hAnsi="Times New Roman" w:cs="Times New Roman"/>
          <w:sz w:val="24"/>
          <w:szCs w:val="24"/>
        </w:rPr>
        <w:t xml:space="preserve">Primeramente se procedió </w:t>
      </w:r>
      <w:r w:rsidR="002A5B4B" w:rsidRPr="00497F22">
        <w:rPr>
          <w:rFonts w:ascii="Times New Roman" w:hAnsi="Times New Roman" w:cs="Times New Roman"/>
          <w:sz w:val="24"/>
          <w:szCs w:val="24"/>
        </w:rPr>
        <w:t xml:space="preserve">a la preparación de los datos, en este caso se disponía de los valores de demanda horaria registrada de un circuito de 34.5kV durante un año. </w:t>
      </w:r>
      <w:r w:rsidR="002A5B4B">
        <w:rPr>
          <w:rFonts w:ascii="Times New Roman" w:hAnsi="Times New Roman" w:cs="Times New Roman"/>
          <w:sz w:val="24"/>
          <w:szCs w:val="24"/>
        </w:rPr>
        <w:t>En la figura 3 se muestran los mismos para todos los días del año en cuestión</w:t>
      </w:r>
    </w:p>
    <w:p w:rsidR="00902489" w:rsidRDefault="00902489" w:rsidP="00902489">
      <w:pPr>
        <w:numPr>
          <w:ilvl w:val="12"/>
          <w:numId w:val="0"/>
        </w:num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extent cx="2797566" cy="2233246"/>
            <wp:effectExtent l="19050" t="0" r="2784"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l="4574" t="5252" r="7261" b="2186"/>
                    <a:stretch>
                      <a:fillRect/>
                    </a:stretch>
                  </pic:blipFill>
                  <pic:spPr bwMode="auto">
                    <a:xfrm>
                      <a:off x="0" y="0"/>
                      <a:ext cx="2797566" cy="2233246"/>
                    </a:xfrm>
                    <a:prstGeom prst="rect">
                      <a:avLst/>
                    </a:prstGeom>
                    <a:noFill/>
                    <a:ln w="9525">
                      <a:noFill/>
                      <a:miter lim="800000"/>
                      <a:headEnd/>
                      <a:tailEnd/>
                    </a:ln>
                  </pic:spPr>
                </pic:pic>
              </a:graphicData>
            </a:graphic>
          </wp:inline>
        </w:drawing>
      </w:r>
    </w:p>
    <w:p w:rsidR="007A47CA" w:rsidRPr="007A47CA" w:rsidRDefault="007A47CA" w:rsidP="007A47CA">
      <w:pPr>
        <w:numPr>
          <w:ilvl w:val="12"/>
          <w:numId w:val="0"/>
        </w:numPr>
        <w:spacing w:after="0" w:line="360" w:lineRule="auto"/>
        <w:jc w:val="center"/>
        <w:rPr>
          <w:rFonts w:ascii="Times New Roman" w:hAnsi="Times New Roman" w:cs="Times New Roman"/>
          <w:sz w:val="20"/>
          <w:szCs w:val="20"/>
        </w:rPr>
      </w:pPr>
      <w:r>
        <w:rPr>
          <w:rFonts w:ascii="Times New Roman" w:hAnsi="Times New Roman" w:cs="Times New Roman"/>
          <w:sz w:val="20"/>
          <w:szCs w:val="20"/>
        </w:rPr>
        <w:lastRenderedPageBreak/>
        <w:t>Figura 3</w:t>
      </w:r>
      <w:r w:rsidR="00981FA4">
        <w:rPr>
          <w:rFonts w:ascii="Times New Roman" w:hAnsi="Times New Roman" w:cs="Times New Roman"/>
          <w:sz w:val="20"/>
          <w:szCs w:val="20"/>
        </w:rPr>
        <w:t>.</w:t>
      </w:r>
      <w:r>
        <w:rPr>
          <w:rFonts w:ascii="Times New Roman" w:hAnsi="Times New Roman" w:cs="Times New Roman"/>
          <w:sz w:val="20"/>
          <w:szCs w:val="20"/>
        </w:rPr>
        <w:t xml:space="preserve"> Gráficos de carga de todos los días del año con datos medidos disponibles</w:t>
      </w:r>
      <w:r w:rsidR="00981FA4">
        <w:rPr>
          <w:rFonts w:ascii="Times New Roman" w:hAnsi="Times New Roman" w:cs="Times New Roman"/>
          <w:sz w:val="20"/>
          <w:szCs w:val="20"/>
        </w:rPr>
        <w:t xml:space="preserve"> </w:t>
      </w:r>
      <w:r>
        <w:rPr>
          <w:rFonts w:ascii="Times New Roman" w:hAnsi="Times New Roman" w:cs="Times New Roman"/>
          <w:sz w:val="20"/>
          <w:szCs w:val="20"/>
        </w:rPr>
        <w:t>(Fuente [20]</w:t>
      </w:r>
      <w:r w:rsidR="00981FA4">
        <w:rPr>
          <w:rFonts w:ascii="Times New Roman" w:hAnsi="Times New Roman" w:cs="Times New Roman"/>
          <w:sz w:val="20"/>
          <w:szCs w:val="20"/>
        </w:rPr>
        <w:t>)</w:t>
      </w:r>
    </w:p>
    <w:p w:rsidR="00DB4ADD" w:rsidRDefault="00497F22" w:rsidP="002A5B4B">
      <w:pPr>
        <w:numPr>
          <w:ilvl w:val="12"/>
          <w:numId w:val="0"/>
        </w:numPr>
        <w:spacing w:after="0" w:line="360" w:lineRule="auto"/>
        <w:jc w:val="both"/>
        <w:rPr>
          <w:rFonts w:ascii="Times New Roman" w:hAnsi="Times New Roman" w:cs="Times New Roman"/>
          <w:sz w:val="24"/>
          <w:szCs w:val="24"/>
        </w:rPr>
      </w:pPr>
      <w:r w:rsidRPr="00497F22">
        <w:rPr>
          <w:rFonts w:ascii="Times New Roman" w:hAnsi="Times New Roman" w:cs="Times New Roman"/>
          <w:sz w:val="24"/>
          <w:szCs w:val="24"/>
        </w:rPr>
        <w:t xml:space="preserve">Los mismos son </w:t>
      </w:r>
      <w:r w:rsidR="00125C10">
        <w:rPr>
          <w:rFonts w:ascii="Times New Roman" w:hAnsi="Times New Roman" w:cs="Times New Roman"/>
          <w:sz w:val="24"/>
          <w:szCs w:val="24"/>
        </w:rPr>
        <w:t>normalizados dividiéndolos entre el valor de la máxima demanda registrada en el año analizado</w:t>
      </w:r>
      <w:r w:rsidR="00805D2B">
        <w:rPr>
          <w:rFonts w:ascii="Times New Roman" w:hAnsi="Times New Roman" w:cs="Times New Roman"/>
          <w:sz w:val="24"/>
          <w:szCs w:val="24"/>
        </w:rPr>
        <w:t>, para</w:t>
      </w:r>
      <w:r w:rsidR="0002138B">
        <w:rPr>
          <w:rFonts w:ascii="Times New Roman" w:hAnsi="Times New Roman" w:cs="Times New Roman"/>
          <w:sz w:val="24"/>
          <w:szCs w:val="24"/>
        </w:rPr>
        <w:t xml:space="preserve"> obtener valores entre cero y uno</w:t>
      </w:r>
      <w:r w:rsidR="00125C10">
        <w:rPr>
          <w:rFonts w:ascii="Times New Roman" w:hAnsi="Times New Roman" w:cs="Times New Roman"/>
          <w:sz w:val="24"/>
          <w:szCs w:val="24"/>
        </w:rPr>
        <w:t xml:space="preserve">. </w:t>
      </w:r>
    </w:p>
    <w:p w:rsidR="002A5B4B" w:rsidRPr="00143419" w:rsidRDefault="002A5B4B" w:rsidP="002A5B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Una vez definido el tipo de RNA a implementar (Red Multicapa) alimentada hacia adelante (</w:t>
      </w:r>
      <w:proofErr w:type="spellStart"/>
      <w:r>
        <w:rPr>
          <w:rFonts w:ascii="Times New Roman" w:hAnsi="Times New Roman" w:cs="Times New Roman"/>
          <w:sz w:val="24"/>
          <w:szCs w:val="24"/>
        </w:rPr>
        <w:t>feed</w:t>
      </w:r>
      <w:proofErr w:type="spellEnd"/>
      <w:r>
        <w:rPr>
          <w:rFonts w:ascii="Times New Roman" w:hAnsi="Times New Roman" w:cs="Times New Roman"/>
          <w:sz w:val="24"/>
          <w:szCs w:val="24"/>
        </w:rPr>
        <w:t>-forward) y con retro-propagación del error (</w:t>
      </w:r>
      <w:proofErr w:type="spellStart"/>
      <w:r>
        <w:rPr>
          <w:rFonts w:ascii="Times New Roman" w:hAnsi="Times New Roman" w:cs="Times New Roman"/>
          <w:sz w:val="24"/>
          <w:szCs w:val="24"/>
        </w:rPr>
        <w:t>backpropagation</w:t>
      </w:r>
      <w:proofErr w:type="spellEnd"/>
      <w:r>
        <w:rPr>
          <w:rFonts w:ascii="Times New Roman" w:hAnsi="Times New Roman" w:cs="Times New Roman"/>
          <w:sz w:val="24"/>
          <w:szCs w:val="24"/>
        </w:rPr>
        <w:t>)</w:t>
      </w:r>
      <w:r w:rsidRPr="00497F22">
        <w:rPr>
          <w:rFonts w:ascii="Times New Roman" w:hAnsi="Times New Roman" w:cs="Times New Roman"/>
          <w:sz w:val="24"/>
          <w:szCs w:val="24"/>
        </w:rPr>
        <w:t xml:space="preserve">, </w:t>
      </w:r>
      <w:r>
        <w:rPr>
          <w:rFonts w:ascii="Times New Roman" w:hAnsi="Times New Roman" w:cs="Times New Roman"/>
          <w:sz w:val="24"/>
          <w:szCs w:val="24"/>
        </w:rPr>
        <w:t>es preciso determinar la arquitectura de la misma, es preciso aclarar en este punto que aunque en la literatura se muestran algunos métodos para ello, en este caso se decidió realizarlo por el Método de “prueba y error</w:t>
      </w:r>
      <w:proofErr w:type="gramStart"/>
      <w:r>
        <w:rPr>
          <w:rFonts w:ascii="Times New Roman" w:hAnsi="Times New Roman" w:cs="Times New Roman"/>
          <w:sz w:val="24"/>
          <w:szCs w:val="24"/>
        </w:rPr>
        <w:t>”  con</w:t>
      </w:r>
      <w:proofErr w:type="gramEnd"/>
      <w:r>
        <w:rPr>
          <w:rFonts w:ascii="Times New Roman" w:hAnsi="Times New Roman" w:cs="Times New Roman"/>
          <w:sz w:val="24"/>
          <w:szCs w:val="24"/>
        </w:rPr>
        <w:t xml:space="preserve"> la evaluación de</w:t>
      </w:r>
      <w:r w:rsidRPr="00143419">
        <w:rPr>
          <w:rFonts w:ascii="Times New Roman" w:hAnsi="Times New Roman" w:cs="Times New Roman"/>
          <w:sz w:val="24"/>
          <w:szCs w:val="24"/>
        </w:rPr>
        <w:t xml:space="preserve"> diferentes estructuras y su  máximo error admisible. </w:t>
      </w:r>
      <w:r w:rsidR="00F311D2">
        <w:rPr>
          <w:rFonts w:ascii="Times New Roman" w:hAnsi="Times New Roman" w:cs="Times New Roman"/>
          <w:sz w:val="24"/>
          <w:szCs w:val="24"/>
        </w:rPr>
        <w:t>Lo que se persigue</w:t>
      </w:r>
      <w:r w:rsidRPr="00143419">
        <w:rPr>
          <w:rFonts w:ascii="Times New Roman" w:hAnsi="Times New Roman" w:cs="Times New Roman"/>
          <w:sz w:val="24"/>
          <w:szCs w:val="24"/>
        </w:rPr>
        <w:t xml:space="preserve"> </w:t>
      </w:r>
      <w:r w:rsidR="00F311D2">
        <w:rPr>
          <w:rFonts w:ascii="Times New Roman" w:hAnsi="Times New Roman" w:cs="Times New Roman"/>
          <w:sz w:val="24"/>
          <w:szCs w:val="24"/>
        </w:rPr>
        <w:t>es dotar a</w:t>
      </w:r>
      <w:r w:rsidRPr="00143419">
        <w:rPr>
          <w:rFonts w:ascii="Times New Roman" w:hAnsi="Times New Roman" w:cs="Times New Roman"/>
          <w:sz w:val="24"/>
          <w:szCs w:val="24"/>
        </w:rPr>
        <w:t xml:space="preserve"> la red de un número adecuado de neuronas en la capa oculta para que </w:t>
      </w:r>
      <w:r w:rsidR="00F311D2">
        <w:rPr>
          <w:rFonts w:ascii="Times New Roman" w:hAnsi="Times New Roman" w:cs="Times New Roman"/>
          <w:sz w:val="24"/>
          <w:szCs w:val="24"/>
        </w:rPr>
        <w:t>sea</w:t>
      </w:r>
      <w:r w:rsidRPr="00143419">
        <w:rPr>
          <w:rFonts w:ascii="Times New Roman" w:hAnsi="Times New Roman" w:cs="Times New Roman"/>
          <w:sz w:val="24"/>
          <w:szCs w:val="24"/>
        </w:rPr>
        <w:t xml:space="preserve"> capaz de </w:t>
      </w:r>
      <w:r w:rsidR="00F311D2">
        <w:rPr>
          <w:rFonts w:ascii="Times New Roman" w:hAnsi="Times New Roman" w:cs="Times New Roman"/>
          <w:sz w:val="24"/>
          <w:szCs w:val="24"/>
        </w:rPr>
        <w:t>“</w:t>
      </w:r>
      <w:r w:rsidRPr="00143419">
        <w:rPr>
          <w:rFonts w:ascii="Times New Roman" w:hAnsi="Times New Roman" w:cs="Times New Roman"/>
          <w:sz w:val="24"/>
          <w:szCs w:val="24"/>
        </w:rPr>
        <w:t>aprender</w:t>
      </w:r>
      <w:r w:rsidR="00F311D2">
        <w:rPr>
          <w:rFonts w:ascii="Times New Roman" w:hAnsi="Times New Roman" w:cs="Times New Roman"/>
          <w:sz w:val="24"/>
          <w:szCs w:val="24"/>
        </w:rPr>
        <w:t>”</w:t>
      </w:r>
      <w:r w:rsidRPr="00143419">
        <w:rPr>
          <w:rFonts w:ascii="Times New Roman" w:hAnsi="Times New Roman" w:cs="Times New Roman"/>
          <w:sz w:val="24"/>
          <w:szCs w:val="24"/>
        </w:rPr>
        <w:t xml:space="preserve"> las características de las posibles relaciones existentes entre los datos de la muestra. Luego de varias pruebas se observó un mejor desempeño de la red MLP con 12 neuronas en la primera capa oculta y 8 en la segunda capa oculta.</w:t>
      </w:r>
    </w:p>
    <w:p w:rsidR="00467AF2" w:rsidRDefault="00467AF2" w:rsidP="00A147D2">
      <w:pPr>
        <w:numPr>
          <w:ilvl w:val="12"/>
          <w:numId w:val="0"/>
        </w:numPr>
        <w:spacing w:after="0" w:line="360" w:lineRule="auto"/>
        <w:jc w:val="both"/>
        <w:rPr>
          <w:rFonts w:ascii="Times New Roman" w:hAnsi="Times New Roman" w:cs="Times New Roman"/>
          <w:sz w:val="24"/>
          <w:szCs w:val="24"/>
        </w:rPr>
      </w:pPr>
      <w:r w:rsidRPr="00467AF2">
        <w:rPr>
          <w:rFonts w:ascii="Times New Roman" w:hAnsi="Times New Roman" w:cs="Times New Roman"/>
          <w:sz w:val="24"/>
          <w:szCs w:val="24"/>
        </w:rPr>
        <w:t xml:space="preserve">Los valores de entrada a la red se agruparon en el vector de cuatro entradas, </w:t>
      </w:r>
      <w:r w:rsidR="001C32E9">
        <w:rPr>
          <w:rFonts w:ascii="Times New Roman" w:hAnsi="Times New Roman" w:cs="Times New Roman"/>
          <w:sz w:val="24"/>
          <w:szCs w:val="24"/>
        </w:rPr>
        <w:t>que incluyen</w:t>
      </w:r>
      <w:r w:rsidRPr="00467AF2">
        <w:rPr>
          <w:rFonts w:ascii="Times New Roman" w:hAnsi="Times New Roman" w:cs="Times New Roman"/>
          <w:sz w:val="24"/>
          <w:szCs w:val="24"/>
        </w:rPr>
        <w:t xml:space="preserve"> el mes, el día, la hora y la demanda en el instante anterior al que se desea saber el valor de consumo, para lo cual se </w:t>
      </w:r>
      <w:r w:rsidR="001C32E9">
        <w:rPr>
          <w:rFonts w:ascii="Times New Roman" w:hAnsi="Times New Roman" w:cs="Times New Roman"/>
          <w:sz w:val="24"/>
          <w:szCs w:val="24"/>
        </w:rPr>
        <w:t>calculó</w:t>
      </w:r>
      <w:r w:rsidRPr="00467AF2">
        <w:rPr>
          <w:rFonts w:ascii="Times New Roman" w:hAnsi="Times New Roman" w:cs="Times New Roman"/>
          <w:sz w:val="24"/>
          <w:szCs w:val="24"/>
        </w:rPr>
        <w:t xml:space="preserve"> un promedio semanal por meses mostrado en la figura </w:t>
      </w:r>
      <w:r w:rsidR="001C32E9">
        <w:rPr>
          <w:rFonts w:ascii="Times New Roman" w:hAnsi="Times New Roman" w:cs="Times New Roman"/>
          <w:sz w:val="24"/>
          <w:szCs w:val="24"/>
        </w:rPr>
        <w:t>4</w:t>
      </w:r>
      <w:r w:rsidRPr="00467AF2">
        <w:rPr>
          <w:rFonts w:ascii="Times New Roman" w:hAnsi="Times New Roman" w:cs="Times New Roman"/>
          <w:sz w:val="24"/>
          <w:szCs w:val="24"/>
        </w:rPr>
        <w:t xml:space="preserve">. </w:t>
      </w:r>
      <w:r w:rsidR="001C32E9">
        <w:rPr>
          <w:rFonts w:ascii="Times New Roman" w:hAnsi="Times New Roman" w:cs="Times New Roman"/>
          <w:sz w:val="24"/>
          <w:szCs w:val="24"/>
        </w:rPr>
        <w:t>Los meses se identifican del 1 al 12 comenzando por enero,</w:t>
      </w:r>
      <w:r w:rsidR="007A47CA">
        <w:rPr>
          <w:rFonts w:ascii="Times New Roman" w:hAnsi="Times New Roman" w:cs="Times New Roman"/>
          <w:sz w:val="24"/>
          <w:szCs w:val="24"/>
        </w:rPr>
        <w:t xml:space="preserve"> </w:t>
      </w:r>
      <w:r w:rsidR="001C32E9">
        <w:rPr>
          <w:rFonts w:ascii="Times New Roman" w:hAnsi="Times New Roman" w:cs="Times New Roman"/>
          <w:sz w:val="24"/>
          <w:szCs w:val="24"/>
        </w:rPr>
        <w:t>los días de la semana del 1 al 7 con el lunes como primer día, y para las horas</w:t>
      </w:r>
      <w:r w:rsidRPr="00467AF2">
        <w:rPr>
          <w:rFonts w:ascii="Times New Roman" w:hAnsi="Times New Roman" w:cs="Times New Roman"/>
          <w:sz w:val="24"/>
          <w:szCs w:val="24"/>
        </w:rPr>
        <w:t xml:space="preserve"> se asumió la </w:t>
      </w:r>
      <w:r w:rsidR="001C32E9">
        <w:rPr>
          <w:rFonts w:ascii="Times New Roman" w:hAnsi="Times New Roman" w:cs="Times New Roman"/>
          <w:sz w:val="24"/>
          <w:szCs w:val="24"/>
        </w:rPr>
        <w:t>1:00 am</w:t>
      </w:r>
      <w:r w:rsidRPr="00467AF2">
        <w:rPr>
          <w:rFonts w:ascii="Times New Roman" w:hAnsi="Times New Roman" w:cs="Times New Roman"/>
          <w:sz w:val="24"/>
          <w:szCs w:val="24"/>
        </w:rPr>
        <w:t xml:space="preserve"> como la hora 1 y </w:t>
      </w:r>
      <w:r w:rsidR="001C32E9">
        <w:rPr>
          <w:rFonts w:ascii="Times New Roman" w:hAnsi="Times New Roman" w:cs="Times New Roman"/>
          <w:sz w:val="24"/>
          <w:szCs w:val="24"/>
        </w:rPr>
        <w:t>luego por</w:t>
      </w:r>
      <w:r w:rsidRPr="00467AF2">
        <w:rPr>
          <w:rFonts w:ascii="Times New Roman" w:hAnsi="Times New Roman" w:cs="Times New Roman"/>
          <w:sz w:val="24"/>
          <w:szCs w:val="24"/>
        </w:rPr>
        <w:t xml:space="preserve"> su orden</w:t>
      </w:r>
      <w:r w:rsidR="00A147D2">
        <w:rPr>
          <w:rFonts w:ascii="Times New Roman" w:hAnsi="Times New Roman" w:cs="Times New Roman"/>
          <w:sz w:val="24"/>
          <w:szCs w:val="24"/>
        </w:rPr>
        <w:t xml:space="preserve"> </w:t>
      </w:r>
      <w:proofErr w:type="gramStart"/>
      <w:r w:rsidR="00A147D2">
        <w:rPr>
          <w:rFonts w:ascii="Times New Roman" w:hAnsi="Times New Roman" w:cs="Times New Roman"/>
          <w:sz w:val="24"/>
          <w:szCs w:val="24"/>
        </w:rPr>
        <w:t xml:space="preserve">hasta </w:t>
      </w:r>
      <w:r w:rsidRPr="00467AF2">
        <w:rPr>
          <w:rFonts w:ascii="Times New Roman" w:hAnsi="Times New Roman" w:cs="Times New Roman"/>
          <w:sz w:val="24"/>
          <w:szCs w:val="24"/>
        </w:rPr>
        <w:t xml:space="preserve"> </w:t>
      </w:r>
      <w:r w:rsidR="001C32E9">
        <w:rPr>
          <w:rFonts w:ascii="Times New Roman" w:hAnsi="Times New Roman" w:cs="Times New Roman"/>
          <w:sz w:val="24"/>
          <w:szCs w:val="24"/>
        </w:rPr>
        <w:t>las</w:t>
      </w:r>
      <w:proofErr w:type="gramEnd"/>
      <w:r w:rsidRPr="00467AF2">
        <w:rPr>
          <w:rFonts w:ascii="Times New Roman" w:hAnsi="Times New Roman" w:cs="Times New Roman"/>
          <w:sz w:val="24"/>
          <w:szCs w:val="24"/>
        </w:rPr>
        <w:t xml:space="preserve"> 24</w:t>
      </w:r>
      <w:r w:rsidR="001C32E9">
        <w:rPr>
          <w:rFonts w:ascii="Times New Roman" w:hAnsi="Times New Roman" w:cs="Times New Roman"/>
          <w:sz w:val="24"/>
          <w:szCs w:val="24"/>
        </w:rPr>
        <w:t>:00 pm</w:t>
      </w:r>
      <w:r w:rsidRPr="00467AF2">
        <w:rPr>
          <w:rFonts w:ascii="Times New Roman" w:hAnsi="Times New Roman" w:cs="Times New Roman"/>
          <w:sz w:val="24"/>
          <w:szCs w:val="24"/>
        </w:rPr>
        <w:t>.</w:t>
      </w:r>
    </w:p>
    <w:p w:rsidR="00F15688" w:rsidRDefault="00F15688" w:rsidP="00F15688">
      <w:pPr>
        <w:numPr>
          <w:ilvl w:val="12"/>
          <w:numId w:val="0"/>
        </w:num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extent cx="4122127" cy="2564330"/>
            <wp:effectExtent l="1905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srcRect/>
                    <a:stretch>
                      <a:fillRect/>
                    </a:stretch>
                  </pic:blipFill>
                  <pic:spPr bwMode="auto">
                    <a:xfrm>
                      <a:off x="0" y="0"/>
                      <a:ext cx="4123470" cy="2565166"/>
                    </a:xfrm>
                    <a:prstGeom prst="rect">
                      <a:avLst/>
                    </a:prstGeom>
                    <a:noFill/>
                    <a:ln w="9525">
                      <a:noFill/>
                      <a:miter lim="800000"/>
                      <a:headEnd/>
                      <a:tailEnd/>
                    </a:ln>
                  </pic:spPr>
                </pic:pic>
              </a:graphicData>
            </a:graphic>
          </wp:inline>
        </w:drawing>
      </w:r>
    </w:p>
    <w:p w:rsidR="007A47CA" w:rsidRPr="007A47CA" w:rsidRDefault="007A47CA" w:rsidP="007A47CA">
      <w:pPr>
        <w:numPr>
          <w:ilvl w:val="12"/>
          <w:numId w:val="0"/>
        </w:numPr>
        <w:spacing w:after="0" w:line="360" w:lineRule="auto"/>
        <w:jc w:val="center"/>
        <w:rPr>
          <w:rFonts w:ascii="Times New Roman" w:hAnsi="Times New Roman" w:cs="Times New Roman"/>
          <w:sz w:val="20"/>
          <w:szCs w:val="20"/>
        </w:rPr>
      </w:pPr>
      <w:r>
        <w:rPr>
          <w:rFonts w:ascii="Times New Roman" w:hAnsi="Times New Roman" w:cs="Times New Roman"/>
          <w:sz w:val="20"/>
          <w:szCs w:val="20"/>
        </w:rPr>
        <w:lastRenderedPageBreak/>
        <w:t>Figura 4</w:t>
      </w:r>
      <w:r w:rsidR="00981FA4">
        <w:rPr>
          <w:rFonts w:ascii="Times New Roman" w:hAnsi="Times New Roman" w:cs="Times New Roman"/>
          <w:sz w:val="20"/>
          <w:szCs w:val="20"/>
        </w:rPr>
        <w:t>.</w:t>
      </w:r>
      <w:r>
        <w:rPr>
          <w:rFonts w:ascii="Times New Roman" w:hAnsi="Times New Roman" w:cs="Times New Roman"/>
          <w:sz w:val="20"/>
          <w:szCs w:val="20"/>
        </w:rPr>
        <w:t xml:space="preserve"> Gráficos de carga con promedios por semanas para los meses del año con los datos medidos disponibles</w:t>
      </w:r>
      <w:r w:rsidR="00981FA4">
        <w:rPr>
          <w:rFonts w:ascii="Times New Roman" w:hAnsi="Times New Roman" w:cs="Times New Roman"/>
          <w:sz w:val="20"/>
          <w:szCs w:val="20"/>
        </w:rPr>
        <w:t xml:space="preserve"> </w:t>
      </w:r>
      <w:r>
        <w:rPr>
          <w:rFonts w:ascii="Times New Roman" w:hAnsi="Times New Roman" w:cs="Times New Roman"/>
          <w:sz w:val="20"/>
          <w:szCs w:val="20"/>
        </w:rPr>
        <w:t>(Fuente [20])</w:t>
      </w:r>
    </w:p>
    <w:p w:rsidR="00143419" w:rsidRDefault="00143419" w:rsidP="00A147D2">
      <w:pPr>
        <w:numPr>
          <w:ilvl w:val="12"/>
          <w:numId w:val="0"/>
        </w:numPr>
        <w:spacing w:after="0" w:line="360" w:lineRule="auto"/>
        <w:jc w:val="both"/>
        <w:rPr>
          <w:rFonts w:ascii="Times New Roman" w:hAnsi="Times New Roman" w:cs="Times New Roman"/>
          <w:sz w:val="24"/>
          <w:szCs w:val="24"/>
        </w:rPr>
      </w:pPr>
      <w:r w:rsidRPr="00143419">
        <w:rPr>
          <w:rFonts w:ascii="Times New Roman" w:hAnsi="Times New Roman" w:cs="Times New Roman"/>
          <w:sz w:val="24"/>
          <w:szCs w:val="24"/>
        </w:rPr>
        <w:t>El número de neuronas para la capa de salida se seleccionó de acuerdo al horizonte de predicción. Se efectuaron varias pruebas de comparación y, según resultados analizados, se obtuvo mejores resultados con una neurona en la capa de salida.</w:t>
      </w:r>
    </w:p>
    <w:p w:rsidR="00A147D2" w:rsidRPr="0002138B" w:rsidRDefault="00A147D2" w:rsidP="00A147D2">
      <w:pPr>
        <w:numPr>
          <w:ilvl w:val="12"/>
          <w:numId w:val="0"/>
        </w:numPr>
        <w:spacing w:after="0" w:line="360" w:lineRule="auto"/>
        <w:jc w:val="both"/>
        <w:rPr>
          <w:rFonts w:ascii="Times New Roman" w:hAnsi="Times New Roman" w:cs="Times New Roman"/>
          <w:sz w:val="24"/>
          <w:szCs w:val="24"/>
        </w:rPr>
      </w:pPr>
      <w:r w:rsidRPr="00A147D2">
        <w:rPr>
          <w:rFonts w:ascii="Times New Roman" w:hAnsi="Times New Roman" w:cs="Times New Roman"/>
          <w:sz w:val="24"/>
          <w:szCs w:val="24"/>
        </w:rPr>
        <w:t xml:space="preserve">Luego se procede a realizar el entrenamiento de las RNA con diferentes arquitecturas, para ello se emplean las facilidades que brinda el </w:t>
      </w:r>
      <w:proofErr w:type="gramStart"/>
      <w:r w:rsidRPr="00A147D2">
        <w:rPr>
          <w:rFonts w:ascii="Times New Roman" w:hAnsi="Times New Roman" w:cs="Times New Roman"/>
          <w:sz w:val="24"/>
          <w:szCs w:val="24"/>
        </w:rPr>
        <w:t>Matlab[</w:t>
      </w:r>
      <w:proofErr w:type="gramEnd"/>
      <w:r w:rsidRPr="00A147D2">
        <w:rPr>
          <w:rFonts w:ascii="Times New Roman" w:hAnsi="Times New Roman" w:cs="Times New Roman"/>
          <w:sz w:val="24"/>
          <w:szCs w:val="24"/>
        </w:rPr>
        <w:t xml:space="preserve">20] </w:t>
      </w:r>
    </w:p>
    <w:p w:rsidR="00143419" w:rsidRDefault="00143419" w:rsidP="004D1DFE">
      <w:pPr>
        <w:numPr>
          <w:ilvl w:val="12"/>
          <w:numId w:val="0"/>
        </w:numPr>
        <w:spacing w:line="360" w:lineRule="auto"/>
        <w:jc w:val="both"/>
        <w:rPr>
          <w:rFonts w:ascii="Times New Roman" w:hAnsi="Times New Roman" w:cs="Times New Roman"/>
          <w:sz w:val="24"/>
          <w:szCs w:val="24"/>
        </w:rPr>
      </w:pPr>
      <w:r w:rsidRPr="00143419">
        <w:rPr>
          <w:rFonts w:ascii="Times New Roman" w:hAnsi="Times New Roman" w:cs="Times New Roman"/>
          <w:sz w:val="24"/>
          <w:szCs w:val="24"/>
        </w:rPr>
        <w:t>El proceso de aprendizaje no es fijo para ninguna red neuronal, el éxito consiste en probar con diferentes configuraciones hasta obtener la respuesta deseada</w:t>
      </w:r>
      <w:r w:rsidR="00B8375C">
        <w:rPr>
          <w:rFonts w:ascii="Times New Roman" w:hAnsi="Times New Roman" w:cs="Times New Roman"/>
          <w:sz w:val="24"/>
          <w:szCs w:val="24"/>
        </w:rPr>
        <w:t>.</w:t>
      </w:r>
      <w:r w:rsidRPr="00143419">
        <w:rPr>
          <w:rFonts w:ascii="Times New Roman" w:hAnsi="Times New Roman" w:cs="Times New Roman"/>
          <w:sz w:val="24"/>
          <w:szCs w:val="24"/>
        </w:rPr>
        <w:t xml:space="preserve"> </w:t>
      </w:r>
      <w:r w:rsidR="00A147D2">
        <w:rPr>
          <w:rFonts w:ascii="Times New Roman" w:hAnsi="Times New Roman" w:cs="Times New Roman"/>
          <w:sz w:val="24"/>
          <w:szCs w:val="24"/>
        </w:rPr>
        <w:t>En este caso como ya se ha planteado</w:t>
      </w:r>
      <w:r w:rsidRPr="00143419">
        <w:rPr>
          <w:rFonts w:ascii="Times New Roman" w:hAnsi="Times New Roman" w:cs="Times New Roman"/>
          <w:sz w:val="24"/>
          <w:szCs w:val="24"/>
        </w:rPr>
        <w:t xml:space="preserve"> se escogió una red</w:t>
      </w:r>
      <w:r w:rsidR="00A147D2">
        <w:rPr>
          <w:rFonts w:ascii="Times New Roman" w:hAnsi="Times New Roman" w:cs="Times New Roman"/>
          <w:sz w:val="24"/>
          <w:szCs w:val="24"/>
        </w:rPr>
        <w:t xml:space="preserve"> </w:t>
      </w:r>
      <w:r w:rsidR="00A147D2" w:rsidRPr="00A147D2">
        <w:rPr>
          <w:rFonts w:ascii="Times New Roman" w:hAnsi="Times New Roman" w:cs="Times New Roman"/>
          <w:b/>
          <w:sz w:val="24"/>
          <w:szCs w:val="24"/>
        </w:rPr>
        <w:t>4:12:8:1</w:t>
      </w:r>
      <w:r>
        <w:rPr>
          <w:rFonts w:ascii="Times New Roman" w:hAnsi="Times New Roman" w:cs="Times New Roman"/>
          <w:sz w:val="24"/>
          <w:szCs w:val="24"/>
        </w:rPr>
        <w:t xml:space="preserve">, </w:t>
      </w:r>
      <w:r w:rsidRPr="00143419">
        <w:rPr>
          <w:rFonts w:ascii="Times New Roman" w:hAnsi="Times New Roman" w:cs="Times New Roman"/>
          <w:sz w:val="24"/>
          <w:szCs w:val="24"/>
        </w:rPr>
        <w:t>es decir, que para un vector de entrada de cuatro dimensiones y esperando una sola salida de red, se tienen 12 neuronas en la primera capa oculta y 8 neuronas en la segunda capa oculta</w:t>
      </w:r>
      <w:r>
        <w:rPr>
          <w:rFonts w:ascii="Times New Roman" w:hAnsi="Times New Roman" w:cs="Times New Roman"/>
          <w:sz w:val="24"/>
          <w:szCs w:val="24"/>
        </w:rPr>
        <w:t xml:space="preserve">, la misma es representada esquemáticamente en la </w:t>
      </w:r>
      <w:r w:rsidRPr="004D1DFE">
        <w:rPr>
          <w:rFonts w:ascii="Times New Roman" w:hAnsi="Times New Roman" w:cs="Times New Roman"/>
          <w:sz w:val="24"/>
          <w:szCs w:val="24"/>
        </w:rPr>
        <w:t xml:space="preserve">figura </w:t>
      </w:r>
      <w:r w:rsidR="00B8375C" w:rsidRPr="004D1DFE">
        <w:rPr>
          <w:rFonts w:ascii="Times New Roman" w:hAnsi="Times New Roman" w:cs="Times New Roman"/>
          <w:sz w:val="24"/>
          <w:szCs w:val="24"/>
        </w:rPr>
        <w:t>5</w:t>
      </w:r>
      <w:r w:rsidRPr="00143419">
        <w:rPr>
          <w:rFonts w:ascii="Times New Roman" w:hAnsi="Times New Roman" w:cs="Times New Roman"/>
          <w:sz w:val="24"/>
          <w:szCs w:val="24"/>
        </w:rPr>
        <w:t xml:space="preserve">. </w:t>
      </w:r>
    </w:p>
    <w:p w:rsidR="00A147D2" w:rsidRDefault="004D1DFE" w:rsidP="00A147D2">
      <w:pPr>
        <w:numPr>
          <w:ilvl w:val="12"/>
          <w:numId w:val="0"/>
        </w:num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extent cx="2773045" cy="2057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3045" cy="2057400"/>
                    </a:xfrm>
                    <a:prstGeom prst="rect">
                      <a:avLst/>
                    </a:prstGeom>
                    <a:noFill/>
                    <a:ln>
                      <a:noFill/>
                    </a:ln>
                  </pic:spPr>
                </pic:pic>
              </a:graphicData>
            </a:graphic>
          </wp:inline>
        </w:drawing>
      </w:r>
    </w:p>
    <w:p w:rsidR="00981FA4" w:rsidRPr="007A47CA" w:rsidRDefault="00981FA4" w:rsidP="00981FA4">
      <w:pPr>
        <w:numPr>
          <w:ilvl w:val="12"/>
          <w:numId w:val="0"/>
        </w:numPr>
        <w:spacing w:after="0" w:line="360" w:lineRule="auto"/>
        <w:jc w:val="center"/>
        <w:rPr>
          <w:rFonts w:ascii="Times New Roman" w:hAnsi="Times New Roman" w:cs="Times New Roman"/>
          <w:sz w:val="20"/>
          <w:szCs w:val="20"/>
        </w:rPr>
      </w:pPr>
      <w:r>
        <w:rPr>
          <w:rFonts w:ascii="Times New Roman" w:hAnsi="Times New Roman" w:cs="Times New Roman"/>
          <w:sz w:val="20"/>
          <w:szCs w:val="20"/>
        </w:rPr>
        <w:t>Figura 5. Diagrama esquemático de la red neuronal implementada (Fuente [20])</w:t>
      </w:r>
    </w:p>
    <w:p w:rsidR="00765DC0" w:rsidRPr="00A147D2" w:rsidRDefault="00765DC0" w:rsidP="00A147D2">
      <w:pPr>
        <w:numPr>
          <w:ilvl w:val="12"/>
          <w:numId w:val="0"/>
        </w:numPr>
        <w:spacing w:after="0" w:line="360" w:lineRule="auto"/>
        <w:jc w:val="both"/>
        <w:rPr>
          <w:rFonts w:ascii="Times New Roman" w:hAnsi="Times New Roman" w:cs="Times New Roman"/>
          <w:sz w:val="24"/>
          <w:szCs w:val="24"/>
        </w:rPr>
      </w:pPr>
      <w:r w:rsidRPr="00A147D2">
        <w:rPr>
          <w:rFonts w:ascii="Times New Roman" w:hAnsi="Times New Roman" w:cs="Times New Roman"/>
          <w:sz w:val="24"/>
          <w:szCs w:val="24"/>
        </w:rPr>
        <w:t xml:space="preserve">Las corridas se realizaron </w:t>
      </w:r>
      <w:r w:rsidR="00A147D2" w:rsidRPr="00A147D2">
        <w:rPr>
          <w:rFonts w:ascii="Times New Roman" w:hAnsi="Times New Roman" w:cs="Times New Roman"/>
          <w:sz w:val="24"/>
          <w:szCs w:val="24"/>
        </w:rPr>
        <w:t>con</w:t>
      </w:r>
      <w:r w:rsidRPr="00A147D2">
        <w:rPr>
          <w:rFonts w:ascii="Times New Roman" w:hAnsi="Times New Roman" w:cs="Times New Roman"/>
          <w:sz w:val="24"/>
          <w:szCs w:val="24"/>
        </w:rPr>
        <w:t xml:space="preserve"> un </w:t>
      </w:r>
      <w:r w:rsidR="00F15688">
        <w:rPr>
          <w:rFonts w:ascii="Times New Roman" w:hAnsi="Times New Roman" w:cs="Times New Roman"/>
          <w:sz w:val="24"/>
          <w:szCs w:val="24"/>
        </w:rPr>
        <w:t>código</w:t>
      </w:r>
      <w:r w:rsidRPr="00A147D2">
        <w:rPr>
          <w:rFonts w:ascii="Times New Roman" w:hAnsi="Times New Roman" w:cs="Times New Roman"/>
          <w:sz w:val="24"/>
          <w:szCs w:val="24"/>
        </w:rPr>
        <w:t xml:space="preserve"> confeccionado sobre </w:t>
      </w:r>
      <w:proofErr w:type="spellStart"/>
      <w:r w:rsidRPr="00A147D2">
        <w:rPr>
          <w:rFonts w:ascii="Times New Roman" w:hAnsi="Times New Roman" w:cs="Times New Roman"/>
          <w:sz w:val="24"/>
          <w:szCs w:val="24"/>
        </w:rPr>
        <w:t>MatLab</w:t>
      </w:r>
      <w:proofErr w:type="spellEnd"/>
      <w:r w:rsidRPr="00A147D2">
        <w:rPr>
          <w:rFonts w:ascii="Times New Roman" w:hAnsi="Times New Roman" w:cs="Times New Roman"/>
          <w:sz w:val="24"/>
          <w:szCs w:val="24"/>
        </w:rPr>
        <w:t xml:space="preserve"> </w:t>
      </w:r>
      <w:proofErr w:type="gramStart"/>
      <w:r w:rsidRPr="00A147D2">
        <w:rPr>
          <w:rFonts w:ascii="Times New Roman" w:hAnsi="Times New Roman" w:cs="Times New Roman"/>
          <w:sz w:val="24"/>
          <w:szCs w:val="24"/>
        </w:rPr>
        <w:t>7.0  a</w:t>
      </w:r>
      <w:proofErr w:type="gramEnd"/>
      <w:r w:rsidRPr="00A147D2">
        <w:rPr>
          <w:rFonts w:ascii="Times New Roman" w:hAnsi="Times New Roman" w:cs="Times New Roman"/>
          <w:sz w:val="24"/>
          <w:szCs w:val="24"/>
        </w:rPr>
        <w:t xml:space="preserve"> partir del empleo de sus herramientas para el trabajo con las RNA. La red </w:t>
      </w:r>
      <w:r w:rsidR="00A147D2" w:rsidRPr="00A147D2">
        <w:rPr>
          <w:rFonts w:ascii="Times New Roman" w:hAnsi="Times New Roman" w:cs="Times New Roman"/>
          <w:sz w:val="24"/>
          <w:szCs w:val="24"/>
        </w:rPr>
        <w:t>se</w:t>
      </w:r>
      <w:r w:rsidRPr="00A147D2">
        <w:rPr>
          <w:rFonts w:ascii="Times New Roman" w:hAnsi="Times New Roman" w:cs="Times New Roman"/>
          <w:sz w:val="24"/>
          <w:szCs w:val="24"/>
        </w:rPr>
        <w:t xml:space="preserve"> crea mediante el comando </w:t>
      </w:r>
      <w:proofErr w:type="spellStart"/>
      <w:r w:rsidR="00A147D2" w:rsidRPr="00A147D2">
        <w:rPr>
          <w:rFonts w:ascii="Times New Roman" w:hAnsi="Times New Roman" w:cs="Times New Roman"/>
          <w:b/>
          <w:sz w:val="24"/>
          <w:szCs w:val="24"/>
        </w:rPr>
        <w:t>newff</w:t>
      </w:r>
      <w:proofErr w:type="spellEnd"/>
      <w:r w:rsidRPr="00A147D2">
        <w:rPr>
          <w:rFonts w:ascii="Times New Roman" w:hAnsi="Times New Roman" w:cs="Times New Roman"/>
          <w:sz w:val="24"/>
          <w:szCs w:val="24"/>
        </w:rPr>
        <w:t xml:space="preserve"> [20].</w:t>
      </w:r>
    </w:p>
    <w:p w:rsidR="00765DC0" w:rsidRDefault="00765DC0" w:rsidP="00765DC0">
      <w:pPr>
        <w:numPr>
          <w:ilvl w:val="12"/>
          <w:numId w:val="0"/>
        </w:numPr>
      </w:pPr>
      <w:r w:rsidRPr="002960F3">
        <w:rPr>
          <w:position w:val="-10"/>
        </w:rPr>
        <w:object w:dxaOrig="84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4pt;height:17.2pt" o:ole="">
            <v:imagedata r:id="rId12" o:title=""/>
          </v:shape>
          <o:OLEObject Type="Embed" ProgID="Equation.3" ShapeID="_x0000_i1025" DrawAspect="Content" ObjectID="_1614675489" r:id="rId13"/>
        </w:object>
      </w:r>
    </w:p>
    <w:p w:rsidR="00765DC0" w:rsidRPr="00765DC0" w:rsidRDefault="00765DC0" w:rsidP="00765DC0">
      <w:pPr>
        <w:numPr>
          <w:ilvl w:val="12"/>
          <w:numId w:val="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Para el entrenamiento se emplearon </w:t>
      </w:r>
      <w:r w:rsidRPr="00467AF2">
        <w:rPr>
          <w:rFonts w:ascii="Times New Roman" w:hAnsi="Times New Roman" w:cs="Times New Roman"/>
          <w:sz w:val="24"/>
          <w:szCs w:val="24"/>
        </w:rPr>
        <w:t xml:space="preserve">solo </w:t>
      </w:r>
      <w:r>
        <w:rPr>
          <w:rFonts w:ascii="Times New Roman" w:hAnsi="Times New Roman" w:cs="Times New Roman"/>
          <w:sz w:val="24"/>
          <w:szCs w:val="24"/>
        </w:rPr>
        <w:t>el 98.8%</w:t>
      </w:r>
      <w:r w:rsidRPr="00467AF2">
        <w:rPr>
          <w:rFonts w:ascii="Times New Roman" w:hAnsi="Times New Roman" w:cs="Times New Roman"/>
          <w:sz w:val="24"/>
          <w:szCs w:val="24"/>
        </w:rPr>
        <w:t xml:space="preserve"> de los valores de entrada, de los 2015 </w:t>
      </w:r>
      <w:r>
        <w:rPr>
          <w:rFonts w:ascii="Times New Roman" w:hAnsi="Times New Roman" w:cs="Times New Roman"/>
          <w:sz w:val="24"/>
          <w:szCs w:val="24"/>
        </w:rPr>
        <w:t>disponibles</w:t>
      </w:r>
      <w:r w:rsidRPr="00467AF2">
        <w:rPr>
          <w:rFonts w:ascii="Times New Roman" w:hAnsi="Times New Roman" w:cs="Times New Roman"/>
          <w:sz w:val="24"/>
          <w:szCs w:val="24"/>
        </w:rPr>
        <w:t>. Estos valores fueron presentados de forma aleatoria, de manera que no esquemati</w:t>
      </w:r>
      <w:r>
        <w:rPr>
          <w:rFonts w:ascii="Times New Roman" w:hAnsi="Times New Roman" w:cs="Times New Roman"/>
          <w:sz w:val="24"/>
          <w:szCs w:val="24"/>
        </w:rPr>
        <w:t>zara</w:t>
      </w:r>
      <w:r w:rsidRPr="00467AF2">
        <w:rPr>
          <w:rFonts w:ascii="Times New Roman" w:hAnsi="Times New Roman" w:cs="Times New Roman"/>
          <w:sz w:val="24"/>
          <w:szCs w:val="24"/>
        </w:rPr>
        <w:t xml:space="preserve"> comportamientos sino que </w:t>
      </w:r>
      <w:r>
        <w:rPr>
          <w:rFonts w:ascii="Times New Roman" w:hAnsi="Times New Roman" w:cs="Times New Roman"/>
          <w:sz w:val="24"/>
          <w:szCs w:val="24"/>
        </w:rPr>
        <w:t>fuese</w:t>
      </w:r>
      <w:r w:rsidRPr="00467AF2">
        <w:rPr>
          <w:rFonts w:ascii="Times New Roman" w:hAnsi="Times New Roman" w:cs="Times New Roman"/>
          <w:sz w:val="24"/>
          <w:szCs w:val="24"/>
        </w:rPr>
        <w:t xml:space="preserve"> capaz de diferenciarlos. Los restantes valores se tomaron como prueba del rendimiento de la red o validación del modelo.</w:t>
      </w:r>
      <w:r>
        <w:rPr>
          <w:rFonts w:ascii="Times New Roman" w:hAnsi="Times New Roman" w:cs="Times New Roman"/>
          <w:sz w:val="24"/>
          <w:szCs w:val="24"/>
        </w:rPr>
        <w:t xml:space="preserve"> Es preciso señalar que con un 70% de los valores de datos de entrada es suficiente para el entrenamiento.</w:t>
      </w:r>
      <w:r w:rsidRPr="00467AF2">
        <w:rPr>
          <w:rFonts w:ascii="Times New Roman" w:hAnsi="Times New Roman" w:cs="Times New Roman"/>
          <w:sz w:val="24"/>
          <w:szCs w:val="24"/>
        </w:rPr>
        <w:t xml:space="preserve"> </w:t>
      </w:r>
    </w:p>
    <w:p w:rsidR="00765DC0" w:rsidRPr="00765DC0" w:rsidRDefault="00765DC0" w:rsidP="00765DC0">
      <w:pPr>
        <w:numPr>
          <w:ilvl w:val="12"/>
          <w:numId w:val="0"/>
        </w:numPr>
        <w:spacing w:after="0" w:line="360" w:lineRule="auto"/>
        <w:jc w:val="both"/>
        <w:rPr>
          <w:rFonts w:ascii="Times New Roman" w:hAnsi="Times New Roman" w:cs="Times New Roman"/>
          <w:sz w:val="24"/>
          <w:szCs w:val="24"/>
        </w:rPr>
      </w:pPr>
      <w:r w:rsidRPr="00765DC0">
        <w:rPr>
          <w:rFonts w:ascii="Times New Roman" w:hAnsi="Times New Roman" w:cs="Times New Roman"/>
          <w:sz w:val="24"/>
          <w:szCs w:val="24"/>
        </w:rPr>
        <w:t xml:space="preserve">Los valores de iniciación de la matriz de pesos se generaron aleatoriamente y, después de varias pruebas, los parámetros mediante los cuales se alcanzó el rendimiento </w:t>
      </w:r>
      <w:r w:rsidR="00A147D2">
        <w:rPr>
          <w:rFonts w:ascii="Times New Roman" w:hAnsi="Times New Roman" w:cs="Times New Roman"/>
          <w:sz w:val="24"/>
          <w:szCs w:val="24"/>
        </w:rPr>
        <w:t>esperado</w:t>
      </w:r>
      <w:r w:rsidRPr="00765DC0">
        <w:rPr>
          <w:rFonts w:ascii="Times New Roman" w:hAnsi="Times New Roman" w:cs="Times New Roman"/>
          <w:sz w:val="24"/>
          <w:szCs w:val="24"/>
        </w:rPr>
        <w:t xml:space="preserve"> de la red se fijaron en los siguientes valores</w:t>
      </w:r>
    </w:p>
    <w:p w:rsidR="00765DC0" w:rsidRDefault="00F15688" w:rsidP="00765DC0">
      <w:pPr>
        <w:numPr>
          <w:ilvl w:val="12"/>
          <w:numId w:val="0"/>
        </w:numPr>
      </w:pPr>
      <w:r w:rsidRPr="002960F3">
        <w:rPr>
          <w:position w:val="-10"/>
        </w:rPr>
        <w:object w:dxaOrig="2900" w:dyaOrig="320">
          <v:shape id="_x0000_i1026" type="#_x0000_t75" style="width:144.8pt;height:15.65pt" o:ole="">
            <v:imagedata r:id="rId14" o:title=""/>
          </v:shape>
          <o:OLEObject Type="Embed" ProgID="Equation.3" ShapeID="_x0000_i1026" DrawAspect="Content" ObjectID="_1614675490" r:id="rId15"/>
        </w:object>
      </w:r>
    </w:p>
    <w:p w:rsidR="00765DC0" w:rsidRDefault="00765DC0" w:rsidP="00765DC0">
      <w:pPr>
        <w:numPr>
          <w:ilvl w:val="12"/>
          <w:numId w:val="0"/>
        </w:numPr>
      </w:pPr>
      <w:r w:rsidRPr="002960F3">
        <w:rPr>
          <w:position w:val="-10"/>
        </w:rPr>
        <w:object w:dxaOrig="2820" w:dyaOrig="320">
          <v:shape id="_x0000_i1027" type="#_x0000_t75" style="width:141.65pt;height:15.65pt" o:ole="">
            <v:imagedata r:id="rId16" o:title=""/>
          </v:shape>
          <o:OLEObject Type="Embed" ProgID="Equation.3" ShapeID="_x0000_i1027" DrawAspect="Content" ObjectID="_1614675491" r:id="rId17"/>
        </w:object>
      </w:r>
    </w:p>
    <w:p w:rsidR="00765DC0" w:rsidRDefault="00765DC0" w:rsidP="00765DC0">
      <w:pPr>
        <w:numPr>
          <w:ilvl w:val="12"/>
          <w:numId w:val="0"/>
        </w:numPr>
      </w:pPr>
      <w:r w:rsidRPr="002960F3">
        <w:rPr>
          <w:position w:val="-10"/>
        </w:rPr>
        <w:object w:dxaOrig="2560" w:dyaOrig="320">
          <v:shape id="_x0000_i1028" type="#_x0000_t75" style="width:128.35pt;height:15.65pt" o:ole="">
            <v:imagedata r:id="rId18" o:title=""/>
          </v:shape>
          <o:OLEObject Type="Embed" ProgID="Equation.3" ShapeID="_x0000_i1028" DrawAspect="Content" ObjectID="_1614675492" r:id="rId19"/>
        </w:object>
      </w:r>
    </w:p>
    <w:p w:rsidR="00765DC0" w:rsidRDefault="00765DC0" w:rsidP="00765DC0">
      <w:pPr>
        <w:numPr>
          <w:ilvl w:val="12"/>
          <w:numId w:val="0"/>
        </w:numPr>
        <w:rPr>
          <w:lang w:val="en-US"/>
        </w:rPr>
      </w:pPr>
      <w:r w:rsidRPr="002960F3">
        <w:rPr>
          <w:position w:val="-10"/>
        </w:rPr>
        <w:object w:dxaOrig="3060" w:dyaOrig="320">
          <v:shape id="_x0000_i1029" type="#_x0000_t75" style="width:153.4pt;height:15.65pt" o:ole="">
            <v:imagedata r:id="rId20" o:title=""/>
          </v:shape>
          <o:OLEObject Type="Embed" ProgID="Equation.3" ShapeID="_x0000_i1029" DrawAspect="Content" ObjectID="_1614675493" r:id="rId21"/>
        </w:object>
      </w:r>
    </w:p>
    <w:p w:rsidR="00765DC0" w:rsidRDefault="00765DC0" w:rsidP="00765DC0">
      <w:pPr>
        <w:numPr>
          <w:ilvl w:val="12"/>
          <w:numId w:val="0"/>
        </w:numPr>
      </w:pPr>
      <w:r w:rsidRPr="002960F3">
        <w:rPr>
          <w:position w:val="-10"/>
        </w:rPr>
        <w:object w:dxaOrig="3400" w:dyaOrig="320">
          <v:shape id="_x0000_i1030" type="#_x0000_t75" style="width:170.6pt;height:15.65pt" o:ole="">
            <v:imagedata r:id="rId22" o:title=""/>
          </v:shape>
          <o:OLEObject Type="Embed" ProgID="Equation.3" ShapeID="_x0000_i1030" DrawAspect="Content" ObjectID="_1614675494" r:id="rId23"/>
        </w:object>
      </w:r>
    </w:p>
    <w:p w:rsidR="00765DC0" w:rsidRDefault="00765DC0" w:rsidP="00765DC0">
      <w:pPr>
        <w:numPr>
          <w:ilvl w:val="12"/>
          <w:numId w:val="0"/>
        </w:numPr>
      </w:pPr>
      <w:r w:rsidRPr="002960F3">
        <w:rPr>
          <w:position w:val="-10"/>
        </w:rPr>
        <w:object w:dxaOrig="2620" w:dyaOrig="320">
          <v:shape id="_x0000_i1031" type="#_x0000_t75" style="width:131.5pt;height:15.65pt" o:ole="">
            <v:imagedata r:id="rId24" o:title=""/>
          </v:shape>
          <o:OLEObject Type="Embed" ProgID="Equation.3" ShapeID="_x0000_i1031" DrawAspect="Content" ObjectID="_1614675495" r:id="rId25"/>
        </w:object>
      </w:r>
    </w:p>
    <w:p w:rsidR="00765DC0" w:rsidRPr="00765DC0" w:rsidRDefault="00765DC0" w:rsidP="004D1DFE">
      <w:pPr>
        <w:numPr>
          <w:ilvl w:val="12"/>
          <w:numId w:val="0"/>
        </w:numPr>
        <w:spacing w:after="0" w:line="360" w:lineRule="auto"/>
        <w:jc w:val="both"/>
        <w:rPr>
          <w:rFonts w:ascii="Times New Roman" w:hAnsi="Times New Roman" w:cs="Times New Roman"/>
          <w:sz w:val="24"/>
          <w:szCs w:val="24"/>
        </w:rPr>
      </w:pPr>
      <w:r w:rsidRPr="00765DC0">
        <w:rPr>
          <w:rFonts w:ascii="Times New Roman" w:hAnsi="Times New Roman" w:cs="Times New Roman"/>
          <w:sz w:val="24"/>
          <w:szCs w:val="24"/>
        </w:rPr>
        <w:t>Las predicci</w:t>
      </w:r>
      <w:r>
        <w:rPr>
          <w:rFonts w:ascii="Times New Roman" w:hAnsi="Times New Roman" w:cs="Times New Roman"/>
          <w:sz w:val="24"/>
          <w:szCs w:val="24"/>
        </w:rPr>
        <w:t>o</w:t>
      </w:r>
      <w:r w:rsidRPr="00765DC0">
        <w:rPr>
          <w:rFonts w:ascii="Times New Roman" w:hAnsi="Times New Roman" w:cs="Times New Roman"/>
          <w:sz w:val="24"/>
          <w:szCs w:val="24"/>
        </w:rPr>
        <w:t>nes fueron generadas para un período de 24 horas, las cuales no representan una característica típica de consumo diario, sino el resultado de la predicción aleatoria en cada punto de cualquier mes, día u hora, lo que muestra una validación general de lo que podría conformar un conjunto de datos anual.</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B8375C" w:rsidRPr="00765DC0" w:rsidRDefault="00B8375C" w:rsidP="00B8375C">
      <w:pPr>
        <w:numPr>
          <w:ilvl w:val="12"/>
          <w:numId w:val="0"/>
        </w:numPr>
        <w:spacing w:after="0" w:line="360" w:lineRule="auto"/>
        <w:jc w:val="both"/>
        <w:rPr>
          <w:rFonts w:ascii="Times New Roman" w:hAnsi="Times New Roman" w:cs="Times New Roman"/>
          <w:sz w:val="24"/>
          <w:szCs w:val="24"/>
        </w:rPr>
      </w:pPr>
      <w:r w:rsidRPr="00765DC0">
        <w:rPr>
          <w:rFonts w:ascii="Times New Roman" w:hAnsi="Times New Roman" w:cs="Times New Roman"/>
          <w:sz w:val="24"/>
          <w:szCs w:val="24"/>
        </w:rPr>
        <w:t xml:space="preserve">La convergencia </w:t>
      </w:r>
      <w:r>
        <w:rPr>
          <w:rFonts w:ascii="Times New Roman" w:hAnsi="Times New Roman" w:cs="Times New Roman"/>
          <w:sz w:val="24"/>
          <w:szCs w:val="24"/>
        </w:rPr>
        <w:t xml:space="preserve">de la red o modelo implementado </w:t>
      </w:r>
      <w:r w:rsidRPr="00765DC0">
        <w:rPr>
          <w:rFonts w:ascii="Times New Roman" w:hAnsi="Times New Roman" w:cs="Times New Roman"/>
          <w:sz w:val="24"/>
          <w:szCs w:val="24"/>
        </w:rPr>
        <w:t>se logró en todos los casos para una cantidad de corridas que oscila entre 5 y 10. El tiempo del entrenamiento se encuentra alrededor de 10 minutos.</w:t>
      </w:r>
    </w:p>
    <w:p w:rsidR="00B8375C" w:rsidRDefault="00B8375C" w:rsidP="00B8375C">
      <w:pPr>
        <w:numPr>
          <w:ilvl w:val="12"/>
          <w:numId w:val="0"/>
        </w:numPr>
        <w:spacing w:after="0" w:line="360" w:lineRule="auto"/>
        <w:jc w:val="both"/>
        <w:rPr>
          <w:rFonts w:ascii="Times New Roman" w:hAnsi="Times New Roman" w:cs="Times New Roman"/>
          <w:sz w:val="24"/>
          <w:szCs w:val="24"/>
        </w:rPr>
      </w:pPr>
      <w:r w:rsidRPr="00765DC0">
        <w:rPr>
          <w:rFonts w:ascii="Times New Roman" w:hAnsi="Times New Roman" w:cs="Times New Roman"/>
          <w:sz w:val="24"/>
          <w:szCs w:val="24"/>
        </w:rPr>
        <w:t>Luego de varias iteraciones el error cayó por debajo de</w:t>
      </w:r>
      <w:r>
        <w:rPr>
          <w:rFonts w:ascii="Times New Roman" w:hAnsi="Times New Roman" w:cs="Times New Roman"/>
          <w:sz w:val="24"/>
          <w:szCs w:val="24"/>
        </w:rPr>
        <w:t xml:space="preserve"> 2 x 10</w:t>
      </w:r>
      <w:r>
        <w:rPr>
          <w:rFonts w:ascii="Times New Roman" w:hAnsi="Times New Roman" w:cs="Times New Roman"/>
          <w:sz w:val="24"/>
          <w:szCs w:val="24"/>
          <w:vertAlign w:val="superscript"/>
        </w:rPr>
        <w:t>-3</w:t>
      </w:r>
      <w:r w:rsidRPr="00765DC0">
        <w:rPr>
          <w:rFonts w:ascii="Times New Roman" w:hAnsi="Times New Roman" w:cs="Times New Roman"/>
          <w:sz w:val="24"/>
          <w:szCs w:val="24"/>
        </w:rPr>
        <w:t xml:space="preserve">, el desempeño del error medio cuadrático puede observarse en la figura </w:t>
      </w:r>
      <w:r>
        <w:rPr>
          <w:rFonts w:ascii="Times New Roman" w:hAnsi="Times New Roman" w:cs="Times New Roman"/>
          <w:sz w:val="24"/>
          <w:szCs w:val="24"/>
        </w:rPr>
        <w:t>5</w:t>
      </w:r>
      <w:r w:rsidRPr="00765DC0">
        <w:rPr>
          <w:rFonts w:ascii="Times New Roman" w:hAnsi="Times New Roman" w:cs="Times New Roman"/>
          <w:sz w:val="24"/>
          <w:szCs w:val="24"/>
        </w:rPr>
        <w:t>.</w:t>
      </w:r>
    </w:p>
    <w:p w:rsidR="00B8375C" w:rsidRDefault="00B8375C" w:rsidP="00B8375C">
      <w:pPr>
        <w:numPr>
          <w:ilvl w:val="12"/>
          <w:numId w:val="0"/>
        </w:numPr>
        <w:spacing w:after="0" w:line="360" w:lineRule="auto"/>
        <w:jc w:val="center"/>
        <w:rPr>
          <w:rFonts w:ascii="Times New Roman" w:hAnsi="Times New Roman" w:cs="Times New Roman"/>
          <w:sz w:val="24"/>
          <w:szCs w:val="24"/>
        </w:rPr>
      </w:pPr>
      <w:r w:rsidRPr="00B8375C">
        <w:rPr>
          <w:noProof/>
          <w:szCs w:val="24"/>
          <w:lang w:eastAsia="es-ES"/>
        </w:rPr>
        <w:lastRenderedPageBreak/>
        <w:drawing>
          <wp:inline distT="0" distB="0" distL="0" distR="0">
            <wp:extent cx="3761812" cy="2655277"/>
            <wp:effectExtent l="1905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a:srcRect/>
                    <a:stretch>
                      <a:fillRect/>
                    </a:stretch>
                  </pic:blipFill>
                  <pic:spPr bwMode="auto">
                    <a:xfrm>
                      <a:off x="0" y="0"/>
                      <a:ext cx="3762033" cy="2655433"/>
                    </a:xfrm>
                    <a:prstGeom prst="rect">
                      <a:avLst/>
                    </a:prstGeom>
                    <a:noFill/>
                    <a:ln w="9525">
                      <a:noFill/>
                      <a:miter lim="800000"/>
                      <a:headEnd/>
                      <a:tailEnd/>
                    </a:ln>
                  </pic:spPr>
                </pic:pic>
              </a:graphicData>
            </a:graphic>
          </wp:inline>
        </w:drawing>
      </w:r>
    </w:p>
    <w:p w:rsidR="00981FA4" w:rsidRPr="007A47CA" w:rsidRDefault="00981FA4" w:rsidP="00981FA4">
      <w:pPr>
        <w:numPr>
          <w:ilvl w:val="12"/>
          <w:numId w:val="0"/>
        </w:numPr>
        <w:spacing w:after="0" w:line="360" w:lineRule="auto"/>
        <w:jc w:val="center"/>
        <w:rPr>
          <w:rFonts w:ascii="Times New Roman" w:hAnsi="Times New Roman" w:cs="Times New Roman"/>
          <w:sz w:val="20"/>
          <w:szCs w:val="20"/>
        </w:rPr>
      </w:pPr>
      <w:r>
        <w:rPr>
          <w:rFonts w:ascii="Times New Roman" w:hAnsi="Times New Roman" w:cs="Times New Roman"/>
          <w:sz w:val="20"/>
          <w:szCs w:val="20"/>
        </w:rPr>
        <w:t xml:space="preserve">Figura 5. </w:t>
      </w:r>
      <w:r w:rsidRPr="00981FA4">
        <w:rPr>
          <w:rFonts w:ascii="Times New Roman" w:hAnsi="Times New Roman" w:cs="Times New Roman"/>
          <w:sz w:val="20"/>
          <w:szCs w:val="20"/>
        </w:rPr>
        <w:t xml:space="preserve">Iteraciones vs. </w:t>
      </w:r>
      <w:proofErr w:type="gramStart"/>
      <w:r w:rsidRPr="00981FA4">
        <w:rPr>
          <w:rFonts w:ascii="Times New Roman" w:hAnsi="Times New Roman" w:cs="Times New Roman"/>
          <w:sz w:val="20"/>
          <w:szCs w:val="20"/>
        </w:rPr>
        <w:t>error</w:t>
      </w:r>
      <w:proofErr w:type="gramEnd"/>
      <w:r w:rsidRPr="00981FA4">
        <w:rPr>
          <w:rFonts w:ascii="Times New Roman" w:hAnsi="Times New Roman" w:cs="Times New Roman"/>
          <w:sz w:val="20"/>
          <w:szCs w:val="20"/>
        </w:rPr>
        <w:t xml:space="preserve"> en una predicción de consumo de carga</w:t>
      </w:r>
      <w:r>
        <w:rPr>
          <w:rFonts w:ascii="Times New Roman" w:hAnsi="Times New Roman" w:cs="Times New Roman"/>
          <w:sz w:val="20"/>
          <w:szCs w:val="20"/>
        </w:rPr>
        <w:t xml:space="preserve"> (Fuente [20])</w:t>
      </w:r>
    </w:p>
    <w:p w:rsidR="00981FA4" w:rsidRDefault="00981FA4" w:rsidP="00981FA4">
      <w:pPr>
        <w:numPr>
          <w:ilvl w:val="12"/>
          <w:numId w:val="0"/>
        </w:numPr>
        <w:spacing w:after="0" w:line="360" w:lineRule="auto"/>
        <w:jc w:val="center"/>
        <w:rPr>
          <w:rFonts w:ascii="Times New Roman" w:hAnsi="Times New Roman" w:cs="Times New Roman"/>
          <w:sz w:val="24"/>
          <w:szCs w:val="24"/>
        </w:rPr>
      </w:pPr>
    </w:p>
    <w:p w:rsidR="00F15688" w:rsidRDefault="00F15688" w:rsidP="00F15688">
      <w:pPr>
        <w:numPr>
          <w:ilvl w:val="12"/>
          <w:numId w:val="0"/>
        </w:numPr>
        <w:spacing w:after="0" w:line="360" w:lineRule="auto"/>
        <w:rPr>
          <w:rFonts w:ascii="Times New Roman" w:hAnsi="Times New Roman" w:cs="Times New Roman"/>
          <w:sz w:val="24"/>
          <w:szCs w:val="24"/>
        </w:rPr>
      </w:pPr>
      <w:r w:rsidRPr="00F15688">
        <w:rPr>
          <w:rFonts w:ascii="Times New Roman" w:hAnsi="Times New Roman" w:cs="Times New Roman"/>
          <w:sz w:val="24"/>
          <w:szCs w:val="24"/>
        </w:rPr>
        <w:t>Los parámetros que definen los pesos</w:t>
      </w:r>
      <w:r w:rsidR="008E29EA">
        <w:rPr>
          <w:rFonts w:ascii="Times New Roman" w:hAnsi="Times New Roman" w:cs="Times New Roman"/>
          <w:sz w:val="24"/>
          <w:szCs w:val="24"/>
        </w:rPr>
        <w:t xml:space="preserve"> (W)</w:t>
      </w:r>
      <w:r w:rsidRPr="00F15688">
        <w:rPr>
          <w:rFonts w:ascii="Times New Roman" w:hAnsi="Times New Roman" w:cs="Times New Roman"/>
          <w:sz w:val="24"/>
          <w:szCs w:val="24"/>
        </w:rPr>
        <w:t xml:space="preserve"> para cada una de las capas de la red entrenada se presentan en la</w:t>
      </w:r>
      <w:r w:rsidR="008E29EA">
        <w:rPr>
          <w:rFonts w:ascii="Times New Roman" w:hAnsi="Times New Roman" w:cs="Times New Roman"/>
          <w:sz w:val="24"/>
          <w:szCs w:val="24"/>
        </w:rPr>
        <w:t>s</w:t>
      </w:r>
      <w:r w:rsidRPr="00F15688">
        <w:rPr>
          <w:rFonts w:ascii="Times New Roman" w:hAnsi="Times New Roman" w:cs="Times New Roman"/>
          <w:sz w:val="24"/>
          <w:szCs w:val="24"/>
        </w:rPr>
        <w:t xml:space="preserve"> tabla</w:t>
      </w:r>
      <w:r w:rsidR="008E29EA">
        <w:rPr>
          <w:rFonts w:ascii="Times New Roman" w:hAnsi="Times New Roman" w:cs="Times New Roman"/>
          <w:sz w:val="24"/>
          <w:szCs w:val="24"/>
        </w:rPr>
        <w:t>s</w:t>
      </w:r>
      <w:r w:rsidRPr="00F15688">
        <w:rPr>
          <w:rFonts w:ascii="Times New Roman" w:hAnsi="Times New Roman" w:cs="Times New Roman"/>
          <w:sz w:val="24"/>
          <w:szCs w:val="24"/>
        </w:rPr>
        <w:t xml:space="preserve"> 1</w:t>
      </w:r>
      <w:r w:rsidR="008E29EA">
        <w:rPr>
          <w:rFonts w:ascii="Times New Roman" w:hAnsi="Times New Roman" w:cs="Times New Roman"/>
          <w:sz w:val="24"/>
          <w:szCs w:val="24"/>
        </w:rPr>
        <w:t xml:space="preserve">, 2, </w:t>
      </w:r>
      <w:r w:rsidR="003B1542">
        <w:rPr>
          <w:rFonts w:ascii="Times New Roman" w:hAnsi="Times New Roman" w:cs="Times New Roman"/>
          <w:sz w:val="24"/>
          <w:szCs w:val="24"/>
        </w:rPr>
        <w:t>y 3</w:t>
      </w:r>
    </w:p>
    <w:p w:rsidR="00B8375C" w:rsidRPr="003B1542" w:rsidRDefault="003B1542" w:rsidP="003B1542">
      <w:pPr>
        <w:numPr>
          <w:ilvl w:val="12"/>
          <w:numId w:val="0"/>
        </w:numPr>
        <w:spacing w:after="0" w:line="360" w:lineRule="auto"/>
        <w:jc w:val="center"/>
        <w:rPr>
          <w:rFonts w:ascii="Times New Roman" w:hAnsi="Times New Roman" w:cs="Times New Roman"/>
          <w:sz w:val="20"/>
          <w:szCs w:val="20"/>
        </w:rPr>
      </w:pPr>
      <w:r>
        <w:rPr>
          <w:rFonts w:ascii="Times New Roman" w:hAnsi="Times New Roman" w:cs="Times New Roman"/>
          <w:sz w:val="20"/>
          <w:szCs w:val="20"/>
        </w:rPr>
        <w:t>Tabla 1. Valores de los pesos (W) entre las neuronas de la capa de entrada y la primera capa oculta</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15" w:type="dxa"/>
          <w:right w:w="115" w:type="dxa"/>
        </w:tblCellMar>
        <w:tblLook w:val="0000" w:firstRow="0" w:lastRow="0" w:firstColumn="0" w:lastColumn="0" w:noHBand="0" w:noVBand="0"/>
      </w:tblPr>
      <w:tblGrid>
        <w:gridCol w:w="575"/>
        <w:gridCol w:w="847"/>
        <w:gridCol w:w="847"/>
        <w:gridCol w:w="847"/>
        <w:gridCol w:w="880"/>
      </w:tblGrid>
      <w:tr w:rsidR="00B8375C" w:rsidTr="007A47CA">
        <w:trPr>
          <w:cantSplit/>
          <w:trHeight w:val="20"/>
          <w:tblHeader/>
          <w:jc w:val="center"/>
        </w:trPr>
        <w:tc>
          <w:tcPr>
            <w:tcW w:w="0" w:type="auto"/>
            <w:gridSpan w:val="5"/>
            <w:vAlign w:val="center"/>
          </w:tcPr>
          <w:p w:rsidR="00B8375C" w:rsidRPr="00B8375C" w:rsidRDefault="00B8375C" w:rsidP="007A47CA">
            <w:pPr>
              <w:numPr>
                <w:ilvl w:val="12"/>
                <w:numId w:val="0"/>
              </w:numPr>
              <w:spacing w:before="20" w:after="20" w:line="240" w:lineRule="auto"/>
              <w:jc w:val="center"/>
              <w:rPr>
                <w:rFonts w:ascii="Times New Roman" w:hAnsi="Times New Roman" w:cs="Times New Roman"/>
                <w:b/>
                <w:sz w:val="20"/>
                <w:szCs w:val="20"/>
              </w:rPr>
            </w:pPr>
            <w:r w:rsidRPr="00B8375C">
              <w:rPr>
                <w:rFonts w:ascii="Times New Roman" w:hAnsi="Times New Roman" w:cs="Times New Roman"/>
                <w:b/>
                <w:sz w:val="20"/>
                <w:szCs w:val="20"/>
              </w:rPr>
              <w:t>W1=</w:t>
            </w:r>
            <w:proofErr w:type="spellStart"/>
            <w:r w:rsidRPr="00B8375C">
              <w:rPr>
                <w:rFonts w:ascii="Times New Roman" w:hAnsi="Times New Roman" w:cs="Times New Roman"/>
                <w:b/>
                <w:sz w:val="20"/>
                <w:szCs w:val="20"/>
              </w:rPr>
              <w:t>net.IW</w:t>
            </w:r>
            <w:proofErr w:type="spellEnd"/>
            <w:r w:rsidRPr="00B8375C">
              <w:rPr>
                <w:rFonts w:ascii="Times New Roman" w:hAnsi="Times New Roman" w:cs="Times New Roman"/>
                <w:b/>
                <w:sz w:val="20"/>
                <w:szCs w:val="20"/>
              </w:rPr>
              <w:t>{1,1}</w:t>
            </w:r>
          </w:p>
        </w:tc>
      </w:tr>
      <w:tr w:rsidR="00B8375C" w:rsidTr="007A47CA">
        <w:trPr>
          <w:cantSplit/>
          <w:trHeight w:val="20"/>
          <w:jc w:val="center"/>
        </w:trPr>
        <w:tc>
          <w:tcPr>
            <w:tcW w:w="0" w:type="auto"/>
            <w:vAlign w:val="center"/>
          </w:tcPr>
          <w:p w:rsidR="00B8375C" w:rsidRPr="00B8375C" w:rsidRDefault="00B8375C" w:rsidP="007A47CA">
            <w:pPr>
              <w:numPr>
                <w:ilvl w:val="12"/>
                <w:numId w:val="0"/>
              </w:numPr>
              <w:spacing w:before="20" w:after="20" w:line="240" w:lineRule="auto"/>
              <w:jc w:val="center"/>
              <w:rPr>
                <w:rFonts w:ascii="Times New Roman" w:hAnsi="Times New Roman" w:cs="Times New Roman"/>
                <w:b/>
                <w:sz w:val="20"/>
                <w:szCs w:val="20"/>
              </w:rPr>
            </w:pPr>
          </w:p>
        </w:tc>
        <w:tc>
          <w:tcPr>
            <w:tcW w:w="0" w:type="auto"/>
            <w:tcBorders>
              <w:right w:val="single" w:sz="4" w:space="0" w:color="auto"/>
            </w:tcBorders>
            <w:vAlign w:val="center"/>
          </w:tcPr>
          <w:p w:rsidR="00B8375C" w:rsidRPr="00B8375C" w:rsidRDefault="00B8375C" w:rsidP="007A47CA">
            <w:pPr>
              <w:numPr>
                <w:ilvl w:val="12"/>
                <w:numId w:val="0"/>
              </w:numPr>
              <w:spacing w:before="20" w:after="20" w:line="240" w:lineRule="auto"/>
              <w:jc w:val="center"/>
              <w:rPr>
                <w:rFonts w:ascii="Times New Roman" w:hAnsi="Times New Roman" w:cs="Times New Roman"/>
                <w:b/>
                <w:sz w:val="20"/>
                <w:szCs w:val="20"/>
              </w:rPr>
            </w:pPr>
            <w:r w:rsidRPr="00B8375C">
              <w:rPr>
                <w:rFonts w:ascii="Times New Roman" w:hAnsi="Times New Roman" w:cs="Times New Roman"/>
                <w:b/>
                <w:sz w:val="20"/>
                <w:szCs w:val="20"/>
              </w:rPr>
              <w:t>1</w:t>
            </w:r>
          </w:p>
        </w:tc>
        <w:tc>
          <w:tcPr>
            <w:tcW w:w="0" w:type="auto"/>
            <w:tcBorders>
              <w:left w:val="single" w:sz="4" w:space="0" w:color="auto"/>
              <w:right w:val="single" w:sz="4" w:space="0" w:color="auto"/>
            </w:tcBorders>
            <w:vAlign w:val="center"/>
          </w:tcPr>
          <w:p w:rsidR="00B8375C" w:rsidRPr="00B8375C" w:rsidRDefault="00B8375C" w:rsidP="007A47CA">
            <w:pPr>
              <w:numPr>
                <w:ilvl w:val="12"/>
                <w:numId w:val="0"/>
              </w:numPr>
              <w:spacing w:before="20" w:after="20" w:line="240" w:lineRule="auto"/>
              <w:jc w:val="center"/>
              <w:rPr>
                <w:rFonts w:ascii="Times New Roman" w:hAnsi="Times New Roman" w:cs="Times New Roman"/>
                <w:b/>
                <w:sz w:val="20"/>
                <w:szCs w:val="20"/>
              </w:rPr>
            </w:pPr>
            <w:r w:rsidRPr="00B8375C">
              <w:rPr>
                <w:rFonts w:ascii="Times New Roman" w:hAnsi="Times New Roman" w:cs="Times New Roman"/>
                <w:b/>
                <w:sz w:val="20"/>
                <w:szCs w:val="20"/>
              </w:rPr>
              <w:t>2</w:t>
            </w:r>
          </w:p>
        </w:tc>
        <w:tc>
          <w:tcPr>
            <w:tcW w:w="0" w:type="auto"/>
            <w:tcBorders>
              <w:left w:val="single" w:sz="4" w:space="0" w:color="auto"/>
            </w:tcBorders>
            <w:vAlign w:val="center"/>
          </w:tcPr>
          <w:p w:rsidR="00B8375C" w:rsidRPr="00B8375C" w:rsidRDefault="00B8375C" w:rsidP="007A47CA">
            <w:pPr>
              <w:numPr>
                <w:ilvl w:val="12"/>
                <w:numId w:val="0"/>
              </w:numPr>
              <w:spacing w:before="20" w:after="20" w:line="240" w:lineRule="auto"/>
              <w:jc w:val="center"/>
              <w:rPr>
                <w:rFonts w:ascii="Times New Roman" w:hAnsi="Times New Roman" w:cs="Times New Roman"/>
                <w:b/>
                <w:sz w:val="20"/>
                <w:szCs w:val="20"/>
              </w:rPr>
            </w:pPr>
            <w:r w:rsidRPr="00B8375C">
              <w:rPr>
                <w:rFonts w:ascii="Times New Roman" w:hAnsi="Times New Roman" w:cs="Times New Roman"/>
                <w:b/>
                <w:sz w:val="20"/>
                <w:szCs w:val="20"/>
              </w:rPr>
              <w:t>3</w:t>
            </w:r>
          </w:p>
        </w:tc>
        <w:tc>
          <w:tcPr>
            <w:tcW w:w="0" w:type="auto"/>
            <w:vAlign w:val="center"/>
          </w:tcPr>
          <w:p w:rsidR="00B8375C" w:rsidRPr="00B8375C" w:rsidRDefault="00B8375C" w:rsidP="007A47CA">
            <w:pPr>
              <w:numPr>
                <w:ilvl w:val="12"/>
                <w:numId w:val="0"/>
              </w:numPr>
              <w:spacing w:before="20" w:after="20" w:line="240" w:lineRule="auto"/>
              <w:jc w:val="center"/>
              <w:rPr>
                <w:rFonts w:ascii="Times New Roman" w:hAnsi="Times New Roman" w:cs="Times New Roman"/>
                <w:b/>
                <w:sz w:val="20"/>
                <w:szCs w:val="20"/>
              </w:rPr>
            </w:pPr>
            <w:r w:rsidRPr="00B8375C">
              <w:rPr>
                <w:rFonts w:ascii="Times New Roman" w:hAnsi="Times New Roman" w:cs="Times New Roman"/>
                <w:b/>
                <w:sz w:val="20"/>
                <w:szCs w:val="20"/>
              </w:rPr>
              <w:t>4</w:t>
            </w:r>
          </w:p>
        </w:tc>
      </w:tr>
      <w:tr w:rsidR="00B8375C" w:rsidTr="007A47CA">
        <w:trPr>
          <w:cantSplit/>
          <w:trHeight w:val="20"/>
          <w:jc w:val="center"/>
        </w:trPr>
        <w:tc>
          <w:tcPr>
            <w:tcW w:w="0" w:type="auto"/>
            <w:vAlign w:val="center"/>
          </w:tcPr>
          <w:p w:rsidR="00B8375C" w:rsidRPr="00B8375C" w:rsidRDefault="00B8375C" w:rsidP="007A47CA">
            <w:pPr>
              <w:numPr>
                <w:ilvl w:val="12"/>
                <w:numId w:val="0"/>
              </w:numPr>
              <w:spacing w:before="20" w:after="20" w:line="240" w:lineRule="auto"/>
              <w:jc w:val="center"/>
              <w:rPr>
                <w:rFonts w:ascii="Times New Roman" w:hAnsi="Times New Roman" w:cs="Times New Roman"/>
                <w:b/>
                <w:sz w:val="20"/>
                <w:szCs w:val="20"/>
              </w:rPr>
            </w:pPr>
            <w:r w:rsidRPr="00B8375C">
              <w:rPr>
                <w:rFonts w:ascii="Times New Roman" w:hAnsi="Times New Roman" w:cs="Times New Roman"/>
                <w:b/>
                <w:sz w:val="20"/>
                <w:szCs w:val="20"/>
              </w:rPr>
              <w:t>N1</w:t>
            </w:r>
          </w:p>
        </w:tc>
        <w:tc>
          <w:tcPr>
            <w:tcW w:w="0" w:type="auto"/>
            <w:tcBorders>
              <w:right w:val="single" w:sz="4" w:space="0" w:color="auto"/>
            </w:tcBorders>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-0.0511</w:t>
            </w:r>
          </w:p>
        </w:tc>
        <w:tc>
          <w:tcPr>
            <w:tcW w:w="0" w:type="auto"/>
            <w:tcBorders>
              <w:left w:val="single" w:sz="4" w:space="0" w:color="auto"/>
              <w:right w:val="single" w:sz="4" w:space="0" w:color="auto"/>
            </w:tcBorders>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0.0025</w:t>
            </w:r>
          </w:p>
        </w:tc>
        <w:tc>
          <w:tcPr>
            <w:tcW w:w="0" w:type="auto"/>
            <w:tcBorders>
              <w:left w:val="single" w:sz="4" w:space="0" w:color="auto"/>
            </w:tcBorders>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-0.0601</w:t>
            </w:r>
          </w:p>
        </w:tc>
        <w:tc>
          <w:tcPr>
            <w:tcW w:w="0" w:type="auto"/>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-2.9586</w:t>
            </w:r>
          </w:p>
        </w:tc>
      </w:tr>
      <w:tr w:rsidR="00B8375C" w:rsidTr="007A47CA">
        <w:trPr>
          <w:cantSplit/>
          <w:trHeight w:val="20"/>
          <w:jc w:val="center"/>
        </w:trPr>
        <w:tc>
          <w:tcPr>
            <w:tcW w:w="0" w:type="auto"/>
            <w:vAlign w:val="center"/>
          </w:tcPr>
          <w:p w:rsidR="00B8375C" w:rsidRPr="00B8375C" w:rsidRDefault="00B8375C" w:rsidP="007A47CA">
            <w:pPr>
              <w:numPr>
                <w:ilvl w:val="12"/>
                <w:numId w:val="0"/>
              </w:numPr>
              <w:spacing w:before="20" w:after="20" w:line="240" w:lineRule="auto"/>
              <w:jc w:val="center"/>
              <w:rPr>
                <w:rFonts w:ascii="Times New Roman" w:hAnsi="Times New Roman" w:cs="Times New Roman"/>
                <w:b/>
                <w:sz w:val="20"/>
                <w:szCs w:val="20"/>
              </w:rPr>
            </w:pPr>
            <w:r w:rsidRPr="00B8375C">
              <w:rPr>
                <w:rFonts w:ascii="Times New Roman" w:hAnsi="Times New Roman" w:cs="Times New Roman"/>
                <w:b/>
                <w:sz w:val="20"/>
                <w:szCs w:val="20"/>
              </w:rPr>
              <w:t>N2</w:t>
            </w:r>
          </w:p>
        </w:tc>
        <w:tc>
          <w:tcPr>
            <w:tcW w:w="0" w:type="auto"/>
            <w:tcBorders>
              <w:right w:val="single" w:sz="4" w:space="0" w:color="auto"/>
            </w:tcBorders>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-0.0004</w:t>
            </w:r>
          </w:p>
        </w:tc>
        <w:tc>
          <w:tcPr>
            <w:tcW w:w="0" w:type="auto"/>
            <w:tcBorders>
              <w:left w:val="single" w:sz="4" w:space="0" w:color="auto"/>
              <w:right w:val="single" w:sz="4" w:space="0" w:color="auto"/>
            </w:tcBorders>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-0.0019</w:t>
            </w:r>
          </w:p>
        </w:tc>
        <w:tc>
          <w:tcPr>
            <w:tcW w:w="0" w:type="auto"/>
            <w:tcBorders>
              <w:left w:val="single" w:sz="4" w:space="0" w:color="auto"/>
            </w:tcBorders>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0.1257</w:t>
            </w:r>
          </w:p>
        </w:tc>
        <w:tc>
          <w:tcPr>
            <w:tcW w:w="0" w:type="auto"/>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-1.7328</w:t>
            </w:r>
          </w:p>
        </w:tc>
      </w:tr>
      <w:tr w:rsidR="00B8375C" w:rsidTr="007A47CA">
        <w:trPr>
          <w:cantSplit/>
          <w:trHeight w:val="20"/>
          <w:jc w:val="center"/>
        </w:trPr>
        <w:tc>
          <w:tcPr>
            <w:tcW w:w="0" w:type="auto"/>
            <w:vAlign w:val="center"/>
          </w:tcPr>
          <w:p w:rsidR="00B8375C" w:rsidRPr="00B8375C" w:rsidRDefault="00B8375C" w:rsidP="007A47CA">
            <w:pPr>
              <w:numPr>
                <w:ilvl w:val="12"/>
                <w:numId w:val="0"/>
              </w:numPr>
              <w:spacing w:before="20" w:after="20" w:line="240" w:lineRule="auto"/>
              <w:jc w:val="center"/>
              <w:rPr>
                <w:rFonts w:ascii="Times New Roman" w:hAnsi="Times New Roman" w:cs="Times New Roman"/>
                <w:b/>
                <w:sz w:val="20"/>
                <w:szCs w:val="20"/>
              </w:rPr>
            </w:pPr>
            <w:r w:rsidRPr="00B8375C">
              <w:rPr>
                <w:rFonts w:ascii="Times New Roman" w:hAnsi="Times New Roman" w:cs="Times New Roman"/>
                <w:b/>
                <w:sz w:val="20"/>
                <w:szCs w:val="20"/>
              </w:rPr>
              <w:t>N3</w:t>
            </w:r>
          </w:p>
        </w:tc>
        <w:tc>
          <w:tcPr>
            <w:tcW w:w="0" w:type="auto"/>
            <w:tcBorders>
              <w:right w:val="single" w:sz="4" w:space="0" w:color="auto"/>
            </w:tcBorders>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0.2447</w:t>
            </w:r>
          </w:p>
        </w:tc>
        <w:tc>
          <w:tcPr>
            <w:tcW w:w="0" w:type="auto"/>
            <w:tcBorders>
              <w:left w:val="single" w:sz="4" w:space="0" w:color="auto"/>
              <w:right w:val="single" w:sz="4" w:space="0" w:color="auto"/>
            </w:tcBorders>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-0.0036</w:t>
            </w:r>
          </w:p>
        </w:tc>
        <w:tc>
          <w:tcPr>
            <w:tcW w:w="0" w:type="auto"/>
            <w:tcBorders>
              <w:left w:val="single" w:sz="4" w:space="0" w:color="auto"/>
            </w:tcBorders>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-0.1552</w:t>
            </w:r>
          </w:p>
        </w:tc>
        <w:tc>
          <w:tcPr>
            <w:tcW w:w="0" w:type="auto"/>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-3.4324</w:t>
            </w:r>
          </w:p>
        </w:tc>
      </w:tr>
      <w:tr w:rsidR="00B8375C" w:rsidTr="007A47CA">
        <w:trPr>
          <w:cantSplit/>
          <w:trHeight w:val="20"/>
          <w:jc w:val="center"/>
        </w:trPr>
        <w:tc>
          <w:tcPr>
            <w:tcW w:w="0" w:type="auto"/>
            <w:vAlign w:val="center"/>
          </w:tcPr>
          <w:p w:rsidR="00B8375C" w:rsidRPr="00B8375C" w:rsidRDefault="00B8375C" w:rsidP="007A47CA">
            <w:pPr>
              <w:numPr>
                <w:ilvl w:val="12"/>
                <w:numId w:val="0"/>
              </w:numPr>
              <w:spacing w:before="20" w:after="20" w:line="240" w:lineRule="auto"/>
              <w:jc w:val="center"/>
              <w:rPr>
                <w:rFonts w:ascii="Times New Roman" w:hAnsi="Times New Roman" w:cs="Times New Roman"/>
                <w:b/>
                <w:sz w:val="20"/>
                <w:szCs w:val="20"/>
              </w:rPr>
            </w:pPr>
            <w:r w:rsidRPr="00B8375C">
              <w:rPr>
                <w:rFonts w:ascii="Times New Roman" w:hAnsi="Times New Roman" w:cs="Times New Roman"/>
                <w:b/>
                <w:sz w:val="20"/>
                <w:szCs w:val="20"/>
              </w:rPr>
              <w:t>N4</w:t>
            </w:r>
          </w:p>
        </w:tc>
        <w:tc>
          <w:tcPr>
            <w:tcW w:w="0" w:type="auto"/>
            <w:tcBorders>
              <w:right w:val="single" w:sz="4" w:space="0" w:color="auto"/>
            </w:tcBorders>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1.7186</w:t>
            </w:r>
          </w:p>
        </w:tc>
        <w:tc>
          <w:tcPr>
            <w:tcW w:w="0" w:type="auto"/>
            <w:tcBorders>
              <w:left w:val="single" w:sz="4" w:space="0" w:color="auto"/>
              <w:right w:val="single" w:sz="4" w:space="0" w:color="auto"/>
            </w:tcBorders>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0.1907</w:t>
            </w:r>
          </w:p>
        </w:tc>
        <w:tc>
          <w:tcPr>
            <w:tcW w:w="0" w:type="auto"/>
            <w:tcBorders>
              <w:left w:val="single" w:sz="4" w:space="0" w:color="auto"/>
            </w:tcBorders>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-0.3352</w:t>
            </w:r>
          </w:p>
        </w:tc>
        <w:tc>
          <w:tcPr>
            <w:tcW w:w="0" w:type="auto"/>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-3.4799</w:t>
            </w:r>
          </w:p>
        </w:tc>
      </w:tr>
      <w:tr w:rsidR="00B8375C" w:rsidTr="007A47CA">
        <w:trPr>
          <w:cantSplit/>
          <w:trHeight w:val="20"/>
          <w:jc w:val="center"/>
        </w:trPr>
        <w:tc>
          <w:tcPr>
            <w:tcW w:w="0" w:type="auto"/>
            <w:vAlign w:val="center"/>
          </w:tcPr>
          <w:p w:rsidR="00B8375C" w:rsidRPr="00B8375C" w:rsidRDefault="00B8375C" w:rsidP="007A47CA">
            <w:pPr>
              <w:numPr>
                <w:ilvl w:val="12"/>
                <w:numId w:val="0"/>
              </w:numPr>
              <w:spacing w:before="20" w:after="20" w:line="240" w:lineRule="auto"/>
              <w:jc w:val="center"/>
              <w:rPr>
                <w:rFonts w:ascii="Times New Roman" w:hAnsi="Times New Roman" w:cs="Times New Roman"/>
                <w:b/>
                <w:sz w:val="20"/>
                <w:szCs w:val="20"/>
              </w:rPr>
            </w:pPr>
            <w:r w:rsidRPr="00B8375C">
              <w:rPr>
                <w:rFonts w:ascii="Times New Roman" w:hAnsi="Times New Roman" w:cs="Times New Roman"/>
                <w:b/>
                <w:sz w:val="20"/>
                <w:szCs w:val="20"/>
              </w:rPr>
              <w:t>N5</w:t>
            </w:r>
          </w:p>
        </w:tc>
        <w:tc>
          <w:tcPr>
            <w:tcW w:w="0" w:type="auto"/>
            <w:tcBorders>
              <w:right w:val="single" w:sz="4" w:space="0" w:color="auto"/>
            </w:tcBorders>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0.0762</w:t>
            </w:r>
          </w:p>
        </w:tc>
        <w:tc>
          <w:tcPr>
            <w:tcW w:w="0" w:type="auto"/>
            <w:tcBorders>
              <w:left w:val="single" w:sz="4" w:space="0" w:color="auto"/>
              <w:right w:val="single" w:sz="4" w:space="0" w:color="auto"/>
            </w:tcBorders>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0.0514</w:t>
            </w:r>
          </w:p>
        </w:tc>
        <w:tc>
          <w:tcPr>
            <w:tcW w:w="0" w:type="auto"/>
            <w:tcBorders>
              <w:left w:val="single" w:sz="4" w:space="0" w:color="auto"/>
            </w:tcBorders>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-0.7763</w:t>
            </w:r>
          </w:p>
        </w:tc>
        <w:tc>
          <w:tcPr>
            <w:tcW w:w="0" w:type="auto"/>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11.2109</w:t>
            </w:r>
          </w:p>
        </w:tc>
      </w:tr>
      <w:tr w:rsidR="00B8375C" w:rsidTr="007A47CA">
        <w:trPr>
          <w:cantSplit/>
          <w:trHeight w:val="20"/>
          <w:jc w:val="center"/>
        </w:trPr>
        <w:tc>
          <w:tcPr>
            <w:tcW w:w="0" w:type="auto"/>
            <w:vAlign w:val="center"/>
          </w:tcPr>
          <w:p w:rsidR="00B8375C" w:rsidRPr="00B8375C" w:rsidRDefault="00B8375C" w:rsidP="007A47CA">
            <w:pPr>
              <w:numPr>
                <w:ilvl w:val="12"/>
                <w:numId w:val="0"/>
              </w:numPr>
              <w:spacing w:before="20" w:after="20" w:line="240" w:lineRule="auto"/>
              <w:jc w:val="center"/>
              <w:rPr>
                <w:rFonts w:ascii="Times New Roman" w:hAnsi="Times New Roman" w:cs="Times New Roman"/>
                <w:b/>
                <w:sz w:val="20"/>
                <w:szCs w:val="20"/>
              </w:rPr>
            </w:pPr>
            <w:r w:rsidRPr="00B8375C">
              <w:rPr>
                <w:rFonts w:ascii="Times New Roman" w:hAnsi="Times New Roman" w:cs="Times New Roman"/>
                <w:b/>
                <w:sz w:val="20"/>
                <w:szCs w:val="20"/>
              </w:rPr>
              <w:t>N6</w:t>
            </w:r>
          </w:p>
        </w:tc>
        <w:tc>
          <w:tcPr>
            <w:tcW w:w="0" w:type="auto"/>
            <w:tcBorders>
              <w:right w:val="single" w:sz="4" w:space="0" w:color="auto"/>
            </w:tcBorders>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0.0062</w:t>
            </w:r>
          </w:p>
        </w:tc>
        <w:tc>
          <w:tcPr>
            <w:tcW w:w="0" w:type="auto"/>
            <w:tcBorders>
              <w:left w:val="single" w:sz="4" w:space="0" w:color="auto"/>
              <w:right w:val="single" w:sz="4" w:space="0" w:color="auto"/>
            </w:tcBorders>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0.0012</w:t>
            </w:r>
          </w:p>
        </w:tc>
        <w:tc>
          <w:tcPr>
            <w:tcW w:w="0" w:type="auto"/>
            <w:tcBorders>
              <w:left w:val="single" w:sz="4" w:space="0" w:color="auto"/>
            </w:tcBorders>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0.3733</w:t>
            </w:r>
          </w:p>
        </w:tc>
        <w:tc>
          <w:tcPr>
            <w:tcW w:w="0" w:type="auto"/>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1.2379</w:t>
            </w:r>
          </w:p>
        </w:tc>
      </w:tr>
      <w:tr w:rsidR="00B8375C" w:rsidTr="007A47CA">
        <w:trPr>
          <w:cantSplit/>
          <w:trHeight w:val="20"/>
          <w:jc w:val="center"/>
        </w:trPr>
        <w:tc>
          <w:tcPr>
            <w:tcW w:w="0" w:type="auto"/>
            <w:vAlign w:val="center"/>
          </w:tcPr>
          <w:p w:rsidR="00B8375C" w:rsidRPr="00B8375C" w:rsidRDefault="00B8375C" w:rsidP="007A47CA">
            <w:pPr>
              <w:numPr>
                <w:ilvl w:val="12"/>
                <w:numId w:val="0"/>
              </w:numPr>
              <w:spacing w:before="20" w:after="20" w:line="240" w:lineRule="auto"/>
              <w:jc w:val="center"/>
              <w:rPr>
                <w:rFonts w:ascii="Times New Roman" w:hAnsi="Times New Roman" w:cs="Times New Roman"/>
                <w:b/>
                <w:sz w:val="20"/>
                <w:szCs w:val="20"/>
              </w:rPr>
            </w:pPr>
            <w:r w:rsidRPr="00B8375C">
              <w:rPr>
                <w:rFonts w:ascii="Times New Roman" w:hAnsi="Times New Roman" w:cs="Times New Roman"/>
                <w:b/>
                <w:sz w:val="20"/>
                <w:szCs w:val="20"/>
              </w:rPr>
              <w:t>N7</w:t>
            </w:r>
          </w:p>
        </w:tc>
        <w:tc>
          <w:tcPr>
            <w:tcW w:w="0" w:type="auto"/>
            <w:tcBorders>
              <w:right w:val="single" w:sz="4" w:space="0" w:color="auto"/>
            </w:tcBorders>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-0.2511</w:t>
            </w:r>
          </w:p>
        </w:tc>
        <w:tc>
          <w:tcPr>
            <w:tcW w:w="0" w:type="auto"/>
            <w:tcBorders>
              <w:left w:val="single" w:sz="4" w:space="0" w:color="auto"/>
              <w:right w:val="single" w:sz="4" w:space="0" w:color="auto"/>
            </w:tcBorders>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0.0048</w:t>
            </w:r>
          </w:p>
        </w:tc>
        <w:tc>
          <w:tcPr>
            <w:tcW w:w="0" w:type="auto"/>
            <w:tcBorders>
              <w:left w:val="single" w:sz="4" w:space="0" w:color="auto"/>
            </w:tcBorders>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-0.0096</w:t>
            </w:r>
          </w:p>
        </w:tc>
        <w:tc>
          <w:tcPr>
            <w:tcW w:w="0" w:type="auto"/>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-1.3445</w:t>
            </w:r>
          </w:p>
        </w:tc>
      </w:tr>
      <w:tr w:rsidR="00B8375C" w:rsidTr="007A47CA">
        <w:trPr>
          <w:cantSplit/>
          <w:trHeight w:val="20"/>
          <w:jc w:val="center"/>
        </w:trPr>
        <w:tc>
          <w:tcPr>
            <w:tcW w:w="0" w:type="auto"/>
            <w:vAlign w:val="center"/>
          </w:tcPr>
          <w:p w:rsidR="00B8375C" w:rsidRPr="00B8375C" w:rsidRDefault="00B8375C" w:rsidP="007A47CA">
            <w:pPr>
              <w:numPr>
                <w:ilvl w:val="12"/>
                <w:numId w:val="0"/>
              </w:numPr>
              <w:spacing w:before="20" w:after="20" w:line="240" w:lineRule="auto"/>
              <w:jc w:val="center"/>
              <w:rPr>
                <w:rFonts w:ascii="Times New Roman" w:hAnsi="Times New Roman" w:cs="Times New Roman"/>
                <w:b/>
                <w:sz w:val="20"/>
                <w:szCs w:val="20"/>
              </w:rPr>
            </w:pPr>
            <w:r w:rsidRPr="00B8375C">
              <w:rPr>
                <w:rFonts w:ascii="Times New Roman" w:hAnsi="Times New Roman" w:cs="Times New Roman"/>
                <w:b/>
                <w:sz w:val="20"/>
                <w:szCs w:val="20"/>
              </w:rPr>
              <w:t>N8</w:t>
            </w:r>
          </w:p>
        </w:tc>
        <w:tc>
          <w:tcPr>
            <w:tcW w:w="0" w:type="auto"/>
            <w:tcBorders>
              <w:right w:val="single" w:sz="4" w:space="0" w:color="auto"/>
            </w:tcBorders>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0.2654</w:t>
            </w:r>
          </w:p>
        </w:tc>
        <w:tc>
          <w:tcPr>
            <w:tcW w:w="0" w:type="auto"/>
            <w:tcBorders>
              <w:left w:val="single" w:sz="4" w:space="0" w:color="auto"/>
              <w:right w:val="single" w:sz="4" w:space="0" w:color="auto"/>
            </w:tcBorders>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-0.0120</w:t>
            </w:r>
          </w:p>
        </w:tc>
        <w:tc>
          <w:tcPr>
            <w:tcW w:w="0" w:type="auto"/>
            <w:tcBorders>
              <w:left w:val="single" w:sz="4" w:space="0" w:color="auto"/>
            </w:tcBorders>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-0.0426</w:t>
            </w:r>
          </w:p>
        </w:tc>
        <w:tc>
          <w:tcPr>
            <w:tcW w:w="0" w:type="auto"/>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-0.3238</w:t>
            </w:r>
          </w:p>
        </w:tc>
      </w:tr>
      <w:tr w:rsidR="00B8375C" w:rsidTr="007A47CA">
        <w:trPr>
          <w:cantSplit/>
          <w:trHeight w:val="20"/>
          <w:jc w:val="center"/>
        </w:trPr>
        <w:tc>
          <w:tcPr>
            <w:tcW w:w="0" w:type="auto"/>
            <w:vAlign w:val="center"/>
          </w:tcPr>
          <w:p w:rsidR="00B8375C" w:rsidRPr="00B8375C" w:rsidRDefault="00B8375C" w:rsidP="007A47CA">
            <w:pPr>
              <w:numPr>
                <w:ilvl w:val="12"/>
                <w:numId w:val="0"/>
              </w:numPr>
              <w:spacing w:before="20" w:after="20" w:line="240" w:lineRule="auto"/>
              <w:jc w:val="center"/>
              <w:rPr>
                <w:rFonts w:ascii="Times New Roman" w:hAnsi="Times New Roman" w:cs="Times New Roman"/>
                <w:b/>
                <w:sz w:val="20"/>
                <w:szCs w:val="20"/>
              </w:rPr>
            </w:pPr>
            <w:r w:rsidRPr="00B8375C">
              <w:rPr>
                <w:rFonts w:ascii="Times New Roman" w:hAnsi="Times New Roman" w:cs="Times New Roman"/>
                <w:b/>
                <w:sz w:val="20"/>
                <w:szCs w:val="20"/>
              </w:rPr>
              <w:t>N9</w:t>
            </w:r>
          </w:p>
        </w:tc>
        <w:tc>
          <w:tcPr>
            <w:tcW w:w="0" w:type="auto"/>
            <w:tcBorders>
              <w:right w:val="single" w:sz="4" w:space="0" w:color="auto"/>
            </w:tcBorders>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-0.0201</w:t>
            </w:r>
          </w:p>
        </w:tc>
        <w:tc>
          <w:tcPr>
            <w:tcW w:w="0" w:type="auto"/>
            <w:tcBorders>
              <w:left w:val="single" w:sz="4" w:space="0" w:color="auto"/>
              <w:right w:val="single" w:sz="4" w:space="0" w:color="auto"/>
            </w:tcBorders>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-0.0151</w:t>
            </w:r>
          </w:p>
        </w:tc>
        <w:tc>
          <w:tcPr>
            <w:tcW w:w="0" w:type="auto"/>
            <w:tcBorders>
              <w:left w:val="single" w:sz="4" w:space="0" w:color="auto"/>
            </w:tcBorders>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0.4812</w:t>
            </w:r>
          </w:p>
        </w:tc>
        <w:tc>
          <w:tcPr>
            <w:tcW w:w="0" w:type="auto"/>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1.4717</w:t>
            </w:r>
          </w:p>
        </w:tc>
      </w:tr>
      <w:tr w:rsidR="00B8375C" w:rsidTr="007A47CA">
        <w:trPr>
          <w:cantSplit/>
          <w:trHeight w:val="20"/>
          <w:jc w:val="center"/>
        </w:trPr>
        <w:tc>
          <w:tcPr>
            <w:tcW w:w="0" w:type="auto"/>
            <w:vAlign w:val="center"/>
          </w:tcPr>
          <w:p w:rsidR="00B8375C" w:rsidRPr="00B8375C" w:rsidRDefault="00B8375C" w:rsidP="007A47CA">
            <w:pPr>
              <w:numPr>
                <w:ilvl w:val="12"/>
                <w:numId w:val="0"/>
              </w:numPr>
              <w:spacing w:before="20" w:after="20" w:line="240" w:lineRule="auto"/>
              <w:jc w:val="center"/>
              <w:rPr>
                <w:rFonts w:ascii="Times New Roman" w:hAnsi="Times New Roman" w:cs="Times New Roman"/>
                <w:b/>
                <w:sz w:val="20"/>
                <w:szCs w:val="20"/>
              </w:rPr>
            </w:pPr>
            <w:r w:rsidRPr="00B8375C">
              <w:rPr>
                <w:rFonts w:ascii="Times New Roman" w:hAnsi="Times New Roman" w:cs="Times New Roman"/>
                <w:b/>
                <w:sz w:val="20"/>
                <w:szCs w:val="20"/>
              </w:rPr>
              <w:t>N10</w:t>
            </w:r>
          </w:p>
        </w:tc>
        <w:tc>
          <w:tcPr>
            <w:tcW w:w="0" w:type="auto"/>
            <w:tcBorders>
              <w:right w:val="single" w:sz="4" w:space="0" w:color="auto"/>
            </w:tcBorders>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-0.0014</w:t>
            </w:r>
          </w:p>
        </w:tc>
        <w:tc>
          <w:tcPr>
            <w:tcW w:w="0" w:type="auto"/>
            <w:tcBorders>
              <w:left w:val="single" w:sz="4" w:space="0" w:color="auto"/>
              <w:right w:val="single" w:sz="4" w:space="0" w:color="auto"/>
            </w:tcBorders>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0.0010</w:t>
            </w:r>
          </w:p>
        </w:tc>
        <w:tc>
          <w:tcPr>
            <w:tcW w:w="0" w:type="auto"/>
            <w:tcBorders>
              <w:left w:val="single" w:sz="4" w:space="0" w:color="auto"/>
            </w:tcBorders>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-0.1323</w:t>
            </w:r>
          </w:p>
        </w:tc>
        <w:tc>
          <w:tcPr>
            <w:tcW w:w="0" w:type="auto"/>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0.2690</w:t>
            </w:r>
          </w:p>
        </w:tc>
      </w:tr>
      <w:tr w:rsidR="00B8375C" w:rsidTr="007A47CA">
        <w:trPr>
          <w:cantSplit/>
          <w:trHeight w:val="20"/>
          <w:jc w:val="center"/>
        </w:trPr>
        <w:tc>
          <w:tcPr>
            <w:tcW w:w="0" w:type="auto"/>
            <w:vAlign w:val="center"/>
          </w:tcPr>
          <w:p w:rsidR="00B8375C" w:rsidRPr="00B8375C" w:rsidRDefault="00B8375C" w:rsidP="007A47CA">
            <w:pPr>
              <w:numPr>
                <w:ilvl w:val="12"/>
                <w:numId w:val="0"/>
              </w:numPr>
              <w:spacing w:before="20" w:after="20" w:line="240" w:lineRule="auto"/>
              <w:jc w:val="center"/>
              <w:rPr>
                <w:rFonts w:ascii="Times New Roman" w:hAnsi="Times New Roman" w:cs="Times New Roman"/>
                <w:b/>
                <w:sz w:val="20"/>
                <w:szCs w:val="20"/>
              </w:rPr>
            </w:pPr>
            <w:r w:rsidRPr="00B8375C">
              <w:rPr>
                <w:rFonts w:ascii="Times New Roman" w:hAnsi="Times New Roman" w:cs="Times New Roman"/>
                <w:b/>
                <w:sz w:val="20"/>
                <w:szCs w:val="20"/>
              </w:rPr>
              <w:t>N11</w:t>
            </w:r>
          </w:p>
        </w:tc>
        <w:tc>
          <w:tcPr>
            <w:tcW w:w="0" w:type="auto"/>
            <w:tcBorders>
              <w:right w:val="single" w:sz="4" w:space="0" w:color="auto"/>
            </w:tcBorders>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0.0042</w:t>
            </w:r>
          </w:p>
        </w:tc>
        <w:tc>
          <w:tcPr>
            <w:tcW w:w="0" w:type="auto"/>
            <w:tcBorders>
              <w:left w:val="single" w:sz="4" w:space="0" w:color="auto"/>
              <w:right w:val="single" w:sz="4" w:space="0" w:color="auto"/>
            </w:tcBorders>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0.0123</w:t>
            </w:r>
          </w:p>
        </w:tc>
        <w:tc>
          <w:tcPr>
            <w:tcW w:w="0" w:type="auto"/>
            <w:tcBorders>
              <w:left w:val="single" w:sz="4" w:space="0" w:color="auto"/>
            </w:tcBorders>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-0.4890</w:t>
            </w:r>
          </w:p>
        </w:tc>
        <w:tc>
          <w:tcPr>
            <w:tcW w:w="0" w:type="auto"/>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1.9043</w:t>
            </w:r>
          </w:p>
        </w:tc>
      </w:tr>
      <w:tr w:rsidR="00B8375C" w:rsidTr="007A47CA">
        <w:trPr>
          <w:cantSplit/>
          <w:trHeight w:val="20"/>
          <w:jc w:val="center"/>
        </w:trPr>
        <w:tc>
          <w:tcPr>
            <w:tcW w:w="0" w:type="auto"/>
            <w:vAlign w:val="center"/>
          </w:tcPr>
          <w:p w:rsidR="00B8375C" w:rsidRPr="00B8375C" w:rsidRDefault="00B8375C" w:rsidP="007A47CA">
            <w:pPr>
              <w:numPr>
                <w:ilvl w:val="12"/>
                <w:numId w:val="0"/>
              </w:numPr>
              <w:spacing w:before="20" w:after="20" w:line="240" w:lineRule="auto"/>
              <w:jc w:val="center"/>
              <w:rPr>
                <w:rFonts w:ascii="Times New Roman" w:hAnsi="Times New Roman" w:cs="Times New Roman"/>
                <w:b/>
                <w:sz w:val="20"/>
                <w:szCs w:val="20"/>
              </w:rPr>
            </w:pPr>
            <w:r w:rsidRPr="00B8375C">
              <w:rPr>
                <w:rFonts w:ascii="Times New Roman" w:hAnsi="Times New Roman" w:cs="Times New Roman"/>
                <w:b/>
                <w:sz w:val="20"/>
                <w:szCs w:val="20"/>
              </w:rPr>
              <w:t>N12</w:t>
            </w:r>
          </w:p>
        </w:tc>
        <w:tc>
          <w:tcPr>
            <w:tcW w:w="0" w:type="auto"/>
            <w:tcBorders>
              <w:right w:val="single" w:sz="4" w:space="0" w:color="auto"/>
            </w:tcBorders>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-1.7590</w:t>
            </w:r>
          </w:p>
        </w:tc>
        <w:tc>
          <w:tcPr>
            <w:tcW w:w="0" w:type="auto"/>
            <w:tcBorders>
              <w:left w:val="single" w:sz="4" w:space="0" w:color="auto"/>
              <w:right w:val="single" w:sz="4" w:space="0" w:color="auto"/>
            </w:tcBorders>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-0.1519</w:t>
            </w:r>
          </w:p>
        </w:tc>
        <w:tc>
          <w:tcPr>
            <w:tcW w:w="0" w:type="auto"/>
            <w:tcBorders>
              <w:left w:val="single" w:sz="4" w:space="0" w:color="auto"/>
            </w:tcBorders>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0.8674</w:t>
            </w:r>
          </w:p>
        </w:tc>
        <w:tc>
          <w:tcPr>
            <w:tcW w:w="0" w:type="auto"/>
            <w:vAlign w:val="center"/>
          </w:tcPr>
          <w:p w:rsidR="00B8375C" w:rsidRPr="00B8375C" w:rsidRDefault="00B8375C" w:rsidP="007A47CA">
            <w:pPr>
              <w:spacing w:before="20" w:after="20" w:line="240" w:lineRule="auto"/>
              <w:jc w:val="right"/>
              <w:rPr>
                <w:rFonts w:ascii="Times New Roman" w:hAnsi="Times New Roman" w:cs="Times New Roman"/>
                <w:sz w:val="20"/>
                <w:szCs w:val="20"/>
              </w:rPr>
            </w:pPr>
            <w:r w:rsidRPr="00B8375C">
              <w:rPr>
                <w:rFonts w:ascii="Times New Roman" w:hAnsi="Times New Roman" w:cs="Times New Roman"/>
                <w:sz w:val="20"/>
                <w:szCs w:val="20"/>
              </w:rPr>
              <w:t>2.9530</w:t>
            </w:r>
          </w:p>
        </w:tc>
      </w:tr>
    </w:tbl>
    <w:p w:rsidR="003B1542" w:rsidRPr="003B1542" w:rsidRDefault="003B1542" w:rsidP="003B1542">
      <w:pPr>
        <w:numPr>
          <w:ilvl w:val="12"/>
          <w:numId w:val="0"/>
        </w:numPr>
        <w:spacing w:after="0" w:line="360" w:lineRule="auto"/>
        <w:jc w:val="center"/>
        <w:rPr>
          <w:rFonts w:ascii="Times New Roman" w:hAnsi="Times New Roman" w:cs="Times New Roman"/>
          <w:sz w:val="20"/>
          <w:szCs w:val="20"/>
        </w:rPr>
      </w:pPr>
      <w:r>
        <w:rPr>
          <w:rFonts w:ascii="Times New Roman" w:hAnsi="Times New Roman" w:cs="Times New Roman"/>
          <w:sz w:val="20"/>
          <w:szCs w:val="20"/>
        </w:rPr>
        <w:t>Tabla 2. Valores de los pesos (W) entre las neuronas de la primera capa oculta y las neuronas de la segunda capa oculta</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426"/>
        <w:gridCol w:w="809"/>
        <w:gridCol w:w="864"/>
        <w:gridCol w:w="809"/>
        <w:gridCol w:w="864"/>
        <w:gridCol w:w="864"/>
        <w:gridCol w:w="809"/>
      </w:tblGrid>
      <w:tr w:rsidR="008E29EA" w:rsidTr="007A47CA">
        <w:trPr>
          <w:trHeight w:val="240"/>
          <w:tblHeader/>
          <w:jc w:val="center"/>
        </w:trPr>
        <w:tc>
          <w:tcPr>
            <w:tcW w:w="0" w:type="auto"/>
            <w:gridSpan w:val="7"/>
            <w:vAlign w:val="center"/>
          </w:tcPr>
          <w:p w:rsidR="008E29EA" w:rsidRPr="008E29EA" w:rsidRDefault="008E29EA" w:rsidP="007A47CA">
            <w:pPr>
              <w:numPr>
                <w:ilvl w:val="12"/>
                <w:numId w:val="0"/>
              </w:numPr>
              <w:spacing w:before="20" w:after="20" w:line="240" w:lineRule="auto"/>
              <w:jc w:val="center"/>
              <w:rPr>
                <w:rFonts w:ascii="Arial Narrow" w:hAnsi="Arial Narrow"/>
                <w:b/>
                <w:sz w:val="20"/>
                <w:szCs w:val="20"/>
              </w:rPr>
            </w:pPr>
            <w:r w:rsidRPr="008E29EA">
              <w:rPr>
                <w:rFonts w:ascii="Arial Narrow" w:hAnsi="Arial Narrow"/>
                <w:b/>
                <w:sz w:val="20"/>
                <w:szCs w:val="20"/>
              </w:rPr>
              <w:lastRenderedPageBreak/>
              <w:t>W2=</w:t>
            </w:r>
            <w:proofErr w:type="spellStart"/>
            <w:r w:rsidRPr="008E29EA">
              <w:rPr>
                <w:rFonts w:ascii="Arial Narrow" w:hAnsi="Arial Narrow"/>
                <w:b/>
                <w:sz w:val="20"/>
                <w:szCs w:val="20"/>
              </w:rPr>
              <w:t>net.LW</w:t>
            </w:r>
            <w:proofErr w:type="spellEnd"/>
            <w:r w:rsidRPr="008E29EA">
              <w:rPr>
                <w:rFonts w:ascii="Arial Narrow" w:hAnsi="Arial Narrow"/>
                <w:b/>
                <w:sz w:val="20"/>
                <w:szCs w:val="20"/>
              </w:rPr>
              <w:t>{2,1}</w:t>
            </w:r>
          </w:p>
        </w:tc>
      </w:tr>
      <w:tr w:rsidR="008E29EA" w:rsidRPr="008E29EA" w:rsidTr="007A47CA">
        <w:trPr>
          <w:trHeight w:val="240"/>
          <w:tblHeader/>
          <w:jc w:val="center"/>
        </w:trPr>
        <w:tc>
          <w:tcPr>
            <w:tcW w:w="0" w:type="auto"/>
            <w:vAlign w:val="center"/>
          </w:tcPr>
          <w:p w:rsidR="008E29EA" w:rsidRPr="008E29EA" w:rsidRDefault="008E29EA" w:rsidP="007A47CA">
            <w:pPr>
              <w:numPr>
                <w:ilvl w:val="12"/>
                <w:numId w:val="0"/>
              </w:numPr>
              <w:spacing w:before="20" w:after="20" w:line="240" w:lineRule="auto"/>
              <w:jc w:val="center"/>
              <w:rPr>
                <w:rFonts w:ascii="Arial Narrow" w:hAnsi="Arial Narrow"/>
                <w:b/>
                <w:sz w:val="20"/>
                <w:szCs w:val="20"/>
              </w:rPr>
            </w:pPr>
          </w:p>
        </w:tc>
        <w:tc>
          <w:tcPr>
            <w:tcW w:w="0" w:type="auto"/>
            <w:vAlign w:val="center"/>
          </w:tcPr>
          <w:p w:rsidR="008E29EA" w:rsidRPr="008E29EA" w:rsidRDefault="008E29EA" w:rsidP="007A47CA">
            <w:pPr>
              <w:numPr>
                <w:ilvl w:val="12"/>
                <w:numId w:val="0"/>
              </w:numPr>
              <w:spacing w:before="20" w:after="20" w:line="240" w:lineRule="auto"/>
              <w:jc w:val="center"/>
              <w:rPr>
                <w:rFonts w:ascii="Arial Narrow" w:hAnsi="Arial Narrow"/>
                <w:b/>
                <w:sz w:val="20"/>
                <w:szCs w:val="20"/>
              </w:rPr>
            </w:pPr>
            <w:r w:rsidRPr="008E29EA">
              <w:rPr>
                <w:rFonts w:ascii="Arial Narrow" w:hAnsi="Arial Narrow"/>
                <w:b/>
                <w:sz w:val="20"/>
                <w:szCs w:val="20"/>
              </w:rPr>
              <w:t>1</w:t>
            </w:r>
          </w:p>
        </w:tc>
        <w:tc>
          <w:tcPr>
            <w:tcW w:w="0" w:type="auto"/>
            <w:vAlign w:val="center"/>
          </w:tcPr>
          <w:p w:rsidR="008E29EA" w:rsidRPr="008E29EA" w:rsidRDefault="008E29EA" w:rsidP="007A47CA">
            <w:pPr>
              <w:numPr>
                <w:ilvl w:val="12"/>
                <w:numId w:val="0"/>
              </w:numPr>
              <w:spacing w:before="20" w:after="20" w:line="240" w:lineRule="auto"/>
              <w:jc w:val="center"/>
              <w:rPr>
                <w:rFonts w:ascii="Arial Narrow" w:hAnsi="Arial Narrow"/>
                <w:b/>
                <w:sz w:val="20"/>
                <w:szCs w:val="20"/>
              </w:rPr>
            </w:pPr>
            <w:r w:rsidRPr="008E29EA">
              <w:rPr>
                <w:rFonts w:ascii="Arial Narrow" w:hAnsi="Arial Narrow"/>
                <w:b/>
                <w:sz w:val="20"/>
                <w:szCs w:val="20"/>
              </w:rPr>
              <w:t>2</w:t>
            </w:r>
          </w:p>
        </w:tc>
        <w:tc>
          <w:tcPr>
            <w:tcW w:w="0" w:type="auto"/>
            <w:vAlign w:val="center"/>
          </w:tcPr>
          <w:p w:rsidR="008E29EA" w:rsidRPr="008E29EA" w:rsidRDefault="008E29EA" w:rsidP="007A47CA">
            <w:pPr>
              <w:numPr>
                <w:ilvl w:val="12"/>
                <w:numId w:val="0"/>
              </w:numPr>
              <w:spacing w:before="20" w:after="20" w:line="240" w:lineRule="auto"/>
              <w:jc w:val="center"/>
              <w:rPr>
                <w:rFonts w:ascii="Arial Narrow" w:hAnsi="Arial Narrow"/>
                <w:b/>
                <w:sz w:val="20"/>
                <w:szCs w:val="20"/>
              </w:rPr>
            </w:pPr>
            <w:r w:rsidRPr="008E29EA">
              <w:rPr>
                <w:rFonts w:ascii="Arial Narrow" w:hAnsi="Arial Narrow"/>
                <w:b/>
                <w:sz w:val="20"/>
                <w:szCs w:val="20"/>
              </w:rPr>
              <w:t>3</w:t>
            </w:r>
          </w:p>
        </w:tc>
        <w:tc>
          <w:tcPr>
            <w:tcW w:w="0" w:type="auto"/>
            <w:vAlign w:val="center"/>
          </w:tcPr>
          <w:p w:rsidR="008E29EA" w:rsidRPr="008E29EA" w:rsidRDefault="008E29EA" w:rsidP="007A47CA">
            <w:pPr>
              <w:numPr>
                <w:ilvl w:val="12"/>
                <w:numId w:val="0"/>
              </w:numPr>
              <w:spacing w:before="20" w:after="20" w:line="240" w:lineRule="auto"/>
              <w:jc w:val="center"/>
              <w:rPr>
                <w:rFonts w:ascii="Arial Narrow" w:hAnsi="Arial Narrow"/>
                <w:b/>
                <w:sz w:val="20"/>
                <w:szCs w:val="20"/>
              </w:rPr>
            </w:pPr>
            <w:r w:rsidRPr="008E29EA">
              <w:rPr>
                <w:rFonts w:ascii="Arial Narrow" w:hAnsi="Arial Narrow"/>
                <w:b/>
                <w:sz w:val="20"/>
                <w:szCs w:val="20"/>
              </w:rPr>
              <w:t>4</w:t>
            </w:r>
          </w:p>
        </w:tc>
        <w:tc>
          <w:tcPr>
            <w:tcW w:w="0" w:type="auto"/>
            <w:vAlign w:val="center"/>
          </w:tcPr>
          <w:p w:rsidR="008E29EA" w:rsidRPr="008E29EA" w:rsidRDefault="008E29EA" w:rsidP="007A47CA">
            <w:pPr>
              <w:numPr>
                <w:ilvl w:val="12"/>
                <w:numId w:val="0"/>
              </w:numPr>
              <w:spacing w:before="20" w:after="20" w:line="240" w:lineRule="auto"/>
              <w:jc w:val="center"/>
              <w:rPr>
                <w:rFonts w:ascii="Arial Narrow" w:hAnsi="Arial Narrow"/>
                <w:b/>
                <w:sz w:val="20"/>
                <w:szCs w:val="20"/>
              </w:rPr>
            </w:pPr>
            <w:r w:rsidRPr="008E29EA">
              <w:rPr>
                <w:rFonts w:ascii="Arial Narrow" w:hAnsi="Arial Narrow"/>
                <w:b/>
                <w:sz w:val="20"/>
                <w:szCs w:val="20"/>
              </w:rPr>
              <w:t>5</w:t>
            </w:r>
          </w:p>
        </w:tc>
        <w:tc>
          <w:tcPr>
            <w:tcW w:w="0" w:type="auto"/>
            <w:vAlign w:val="center"/>
          </w:tcPr>
          <w:p w:rsidR="008E29EA" w:rsidRPr="008E29EA" w:rsidRDefault="008E29EA" w:rsidP="007A47CA">
            <w:pPr>
              <w:numPr>
                <w:ilvl w:val="12"/>
                <w:numId w:val="0"/>
              </w:numPr>
              <w:spacing w:before="20" w:after="20" w:line="240" w:lineRule="auto"/>
              <w:jc w:val="center"/>
              <w:rPr>
                <w:rFonts w:ascii="Arial Narrow" w:hAnsi="Arial Narrow"/>
                <w:b/>
                <w:sz w:val="20"/>
                <w:szCs w:val="20"/>
              </w:rPr>
            </w:pPr>
            <w:r w:rsidRPr="008E29EA">
              <w:rPr>
                <w:rFonts w:ascii="Arial Narrow" w:hAnsi="Arial Narrow"/>
                <w:b/>
                <w:sz w:val="20"/>
                <w:szCs w:val="20"/>
              </w:rPr>
              <w:t>6</w:t>
            </w:r>
          </w:p>
        </w:tc>
      </w:tr>
      <w:tr w:rsidR="008E29EA" w:rsidRPr="008E29EA" w:rsidTr="007A47CA">
        <w:trPr>
          <w:trHeight w:val="255"/>
          <w:tblHeader/>
          <w:jc w:val="center"/>
        </w:trPr>
        <w:tc>
          <w:tcPr>
            <w:tcW w:w="0" w:type="auto"/>
            <w:vAlign w:val="center"/>
          </w:tcPr>
          <w:p w:rsidR="008E29EA" w:rsidRPr="008E29EA" w:rsidRDefault="008E29EA" w:rsidP="007A47CA">
            <w:pPr>
              <w:numPr>
                <w:ilvl w:val="12"/>
                <w:numId w:val="0"/>
              </w:numPr>
              <w:spacing w:before="20" w:after="20" w:line="240" w:lineRule="auto"/>
              <w:jc w:val="center"/>
              <w:rPr>
                <w:rFonts w:ascii="Arial Narrow" w:hAnsi="Arial Narrow"/>
                <w:b/>
                <w:sz w:val="20"/>
                <w:szCs w:val="20"/>
              </w:rPr>
            </w:pPr>
            <w:r w:rsidRPr="008E29EA">
              <w:rPr>
                <w:rFonts w:ascii="Arial Narrow" w:hAnsi="Arial Narrow"/>
                <w:b/>
                <w:sz w:val="20"/>
                <w:szCs w:val="20"/>
              </w:rPr>
              <w:t>N1</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-6.9155</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7.8634</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1.6779</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-0.0933</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-1.3493</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6.116</w:t>
            </w:r>
          </w:p>
        </w:tc>
      </w:tr>
      <w:tr w:rsidR="008E29EA" w:rsidRPr="008E29EA" w:rsidTr="007A47CA">
        <w:trPr>
          <w:trHeight w:val="255"/>
          <w:tblHeader/>
          <w:jc w:val="center"/>
        </w:trPr>
        <w:tc>
          <w:tcPr>
            <w:tcW w:w="0" w:type="auto"/>
            <w:vAlign w:val="center"/>
          </w:tcPr>
          <w:p w:rsidR="008E29EA" w:rsidRPr="008E29EA" w:rsidRDefault="008E29EA" w:rsidP="007A47CA">
            <w:pPr>
              <w:numPr>
                <w:ilvl w:val="12"/>
                <w:numId w:val="0"/>
              </w:numPr>
              <w:spacing w:before="20" w:after="20" w:line="240" w:lineRule="auto"/>
              <w:jc w:val="center"/>
              <w:rPr>
                <w:rFonts w:ascii="Arial Narrow" w:hAnsi="Arial Narrow"/>
                <w:b/>
                <w:sz w:val="20"/>
                <w:szCs w:val="20"/>
              </w:rPr>
            </w:pPr>
            <w:r w:rsidRPr="008E29EA">
              <w:rPr>
                <w:rFonts w:ascii="Arial Narrow" w:hAnsi="Arial Narrow"/>
                <w:b/>
                <w:sz w:val="20"/>
                <w:szCs w:val="20"/>
              </w:rPr>
              <w:t>N2</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-0.6461</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4.185</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-0.7133</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-0.0671</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0.1802</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1.7352</w:t>
            </w:r>
          </w:p>
        </w:tc>
      </w:tr>
      <w:tr w:rsidR="008E29EA" w:rsidRPr="008E29EA" w:rsidTr="007A47CA">
        <w:trPr>
          <w:trHeight w:val="240"/>
          <w:tblHeader/>
          <w:jc w:val="center"/>
        </w:trPr>
        <w:tc>
          <w:tcPr>
            <w:tcW w:w="0" w:type="auto"/>
            <w:vAlign w:val="center"/>
          </w:tcPr>
          <w:p w:rsidR="008E29EA" w:rsidRPr="008E29EA" w:rsidRDefault="008E29EA" w:rsidP="007A47CA">
            <w:pPr>
              <w:numPr>
                <w:ilvl w:val="12"/>
                <w:numId w:val="0"/>
              </w:numPr>
              <w:spacing w:before="20" w:after="20" w:line="240" w:lineRule="auto"/>
              <w:jc w:val="center"/>
              <w:rPr>
                <w:rFonts w:ascii="Arial Narrow" w:hAnsi="Arial Narrow"/>
                <w:b/>
                <w:sz w:val="20"/>
                <w:szCs w:val="20"/>
              </w:rPr>
            </w:pPr>
            <w:r w:rsidRPr="008E29EA">
              <w:rPr>
                <w:rFonts w:ascii="Arial Narrow" w:hAnsi="Arial Narrow"/>
                <w:b/>
                <w:sz w:val="20"/>
                <w:szCs w:val="20"/>
              </w:rPr>
              <w:t>N3</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-3.8668</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-26.3418</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6.1262</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-0.1602</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2.8873</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-4.4884</w:t>
            </w:r>
          </w:p>
        </w:tc>
      </w:tr>
      <w:tr w:rsidR="008E29EA" w:rsidRPr="008E29EA" w:rsidTr="007A47CA">
        <w:trPr>
          <w:trHeight w:val="240"/>
          <w:tblHeader/>
          <w:jc w:val="center"/>
        </w:trPr>
        <w:tc>
          <w:tcPr>
            <w:tcW w:w="0" w:type="auto"/>
            <w:vAlign w:val="center"/>
          </w:tcPr>
          <w:p w:rsidR="008E29EA" w:rsidRPr="008E29EA" w:rsidRDefault="008E29EA" w:rsidP="007A47CA">
            <w:pPr>
              <w:numPr>
                <w:ilvl w:val="12"/>
                <w:numId w:val="0"/>
              </w:numPr>
              <w:spacing w:before="20" w:after="20" w:line="240" w:lineRule="auto"/>
              <w:jc w:val="center"/>
              <w:rPr>
                <w:rFonts w:ascii="Arial Narrow" w:hAnsi="Arial Narrow"/>
                <w:b/>
                <w:sz w:val="20"/>
                <w:szCs w:val="20"/>
              </w:rPr>
            </w:pPr>
            <w:r w:rsidRPr="008E29EA">
              <w:rPr>
                <w:rFonts w:ascii="Arial Narrow" w:hAnsi="Arial Narrow"/>
                <w:b/>
                <w:sz w:val="20"/>
                <w:szCs w:val="20"/>
              </w:rPr>
              <w:t>N4</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7.5866</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-5.0431</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2.4609</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0.2931</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-1.7038</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-1.2798</w:t>
            </w:r>
          </w:p>
        </w:tc>
      </w:tr>
      <w:tr w:rsidR="008E29EA" w:rsidRPr="008E29EA" w:rsidTr="007A47CA">
        <w:trPr>
          <w:trHeight w:val="240"/>
          <w:tblHeader/>
          <w:jc w:val="center"/>
        </w:trPr>
        <w:tc>
          <w:tcPr>
            <w:tcW w:w="0" w:type="auto"/>
            <w:vAlign w:val="center"/>
          </w:tcPr>
          <w:p w:rsidR="008E29EA" w:rsidRPr="008E29EA" w:rsidRDefault="008E29EA" w:rsidP="007A47CA">
            <w:pPr>
              <w:numPr>
                <w:ilvl w:val="12"/>
                <w:numId w:val="0"/>
              </w:numPr>
              <w:spacing w:before="20" w:after="20" w:line="240" w:lineRule="auto"/>
              <w:jc w:val="center"/>
              <w:rPr>
                <w:rFonts w:ascii="Arial Narrow" w:hAnsi="Arial Narrow"/>
                <w:b/>
                <w:sz w:val="20"/>
                <w:szCs w:val="20"/>
              </w:rPr>
            </w:pPr>
            <w:r w:rsidRPr="008E29EA">
              <w:rPr>
                <w:rFonts w:ascii="Arial Narrow" w:hAnsi="Arial Narrow"/>
                <w:b/>
                <w:sz w:val="20"/>
                <w:szCs w:val="20"/>
              </w:rPr>
              <w:t>N5</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-0.3003</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4.1035</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-0.5498</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-0.056</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0.0851</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1.5043</w:t>
            </w:r>
          </w:p>
        </w:tc>
      </w:tr>
      <w:tr w:rsidR="008E29EA" w:rsidRPr="008E29EA" w:rsidTr="007A47CA">
        <w:trPr>
          <w:trHeight w:val="240"/>
          <w:tblHeader/>
          <w:jc w:val="center"/>
        </w:trPr>
        <w:tc>
          <w:tcPr>
            <w:tcW w:w="0" w:type="auto"/>
            <w:vAlign w:val="center"/>
          </w:tcPr>
          <w:p w:rsidR="008E29EA" w:rsidRPr="008E29EA" w:rsidRDefault="008E29EA" w:rsidP="007A47CA">
            <w:pPr>
              <w:numPr>
                <w:ilvl w:val="12"/>
                <w:numId w:val="0"/>
              </w:numPr>
              <w:spacing w:before="20" w:after="20" w:line="240" w:lineRule="auto"/>
              <w:jc w:val="center"/>
              <w:rPr>
                <w:rFonts w:ascii="Arial Narrow" w:hAnsi="Arial Narrow"/>
                <w:b/>
                <w:sz w:val="20"/>
                <w:szCs w:val="20"/>
              </w:rPr>
            </w:pPr>
            <w:r w:rsidRPr="008E29EA">
              <w:rPr>
                <w:rFonts w:ascii="Arial Narrow" w:hAnsi="Arial Narrow"/>
                <w:b/>
                <w:sz w:val="20"/>
                <w:szCs w:val="20"/>
              </w:rPr>
              <w:t>N6</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1.5105</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8.4485</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-4.4696</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0.344</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-0.4875</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7.4599</w:t>
            </w:r>
          </w:p>
        </w:tc>
      </w:tr>
      <w:tr w:rsidR="008E29EA" w:rsidRPr="008E29EA" w:rsidTr="007A47CA">
        <w:trPr>
          <w:trHeight w:val="240"/>
          <w:tblHeader/>
          <w:jc w:val="center"/>
        </w:trPr>
        <w:tc>
          <w:tcPr>
            <w:tcW w:w="0" w:type="auto"/>
            <w:vAlign w:val="center"/>
          </w:tcPr>
          <w:p w:rsidR="008E29EA" w:rsidRPr="008E29EA" w:rsidRDefault="008E29EA" w:rsidP="007A47CA">
            <w:pPr>
              <w:numPr>
                <w:ilvl w:val="12"/>
                <w:numId w:val="0"/>
              </w:numPr>
              <w:spacing w:before="20" w:after="20" w:line="240" w:lineRule="auto"/>
              <w:jc w:val="center"/>
              <w:rPr>
                <w:rFonts w:ascii="Arial Narrow" w:hAnsi="Arial Narrow"/>
                <w:b/>
                <w:sz w:val="20"/>
                <w:szCs w:val="20"/>
              </w:rPr>
            </w:pPr>
            <w:r w:rsidRPr="008E29EA">
              <w:rPr>
                <w:rFonts w:ascii="Arial Narrow" w:hAnsi="Arial Narrow"/>
                <w:b/>
                <w:sz w:val="20"/>
                <w:szCs w:val="20"/>
              </w:rPr>
              <w:t>N7</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13.8262</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-1.2127</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15.0625</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-0.1425</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13.2399</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15.0768</w:t>
            </w:r>
          </w:p>
        </w:tc>
      </w:tr>
      <w:tr w:rsidR="008E29EA" w:rsidRPr="008E29EA" w:rsidTr="007A47CA">
        <w:trPr>
          <w:trHeight w:val="240"/>
          <w:tblHeader/>
          <w:jc w:val="center"/>
        </w:trPr>
        <w:tc>
          <w:tcPr>
            <w:tcW w:w="0" w:type="auto"/>
            <w:tcBorders>
              <w:bottom w:val="double" w:sz="6" w:space="0" w:color="000000"/>
            </w:tcBorders>
            <w:vAlign w:val="center"/>
          </w:tcPr>
          <w:p w:rsidR="008E29EA" w:rsidRPr="008E29EA" w:rsidRDefault="008E29EA" w:rsidP="007A47CA">
            <w:pPr>
              <w:numPr>
                <w:ilvl w:val="12"/>
                <w:numId w:val="0"/>
              </w:numPr>
              <w:spacing w:before="20" w:after="20" w:line="240" w:lineRule="auto"/>
              <w:jc w:val="center"/>
              <w:rPr>
                <w:rFonts w:ascii="Arial Narrow" w:hAnsi="Arial Narrow"/>
                <w:b/>
                <w:sz w:val="20"/>
                <w:szCs w:val="20"/>
              </w:rPr>
            </w:pPr>
            <w:r w:rsidRPr="008E29EA">
              <w:rPr>
                <w:rFonts w:ascii="Arial Narrow" w:hAnsi="Arial Narrow"/>
                <w:b/>
                <w:sz w:val="20"/>
                <w:szCs w:val="20"/>
              </w:rPr>
              <w:t>N8</w:t>
            </w:r>
          </w:p>
        </w:tc>
        <w:tc>
          <w:tcPr>
            <w:tcW w:w="0" w:type="auto"/>
            <w:tcBorders>
              <w:bottom w:val="double" w:sz="6" w:space="0" w:color="000000"/>
            </w:tcBorders>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-3.8447</w:t>
            </w:r>
          </w:p>
        </w:tc>
        <w:tc>
          <w:tcPr>
            <w:tcW w:w="0" w:type="auto"/>
            <w:tcBorders>
              <w:bottom w:val="double" w:sz="6" w:space="0" w:color="000000"/>
            </w:tcBorders>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11.8385</w:t>
            </w:r>
          </w:p>
        </w:tc>
        <w:tc>
          <w:tcPr>
            <w:tcW w:w="0" w:type="auto"/>
            <w:tcBorders>
              <w:bottom w:val="double" w:sz="6" w:space="0" w:color="000000"/>
            </w:tcBorders>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-0.4712</w:t>
            </w:r>
          </w:p>
        </w:tc>
        <w:tc>
          <w:tcPr>
            <w:tcW w:w="0" w:type="auto"/>
            <w:tcBorders>
              <w:bottom w:val="double" w:sz="6" w:space="0" w:color="000000"/>
            </w:tcBorders>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-0.2472</w:t>
            </w:r>
          </w:p>
        </w:tc>
        <w:tc>
          <w:tcPr>
            <w:tcW w:w="0" w:type="auto"/>
            <w:tcBorders>
              <w:bottom w:val="double" w:sz="6" w:space="0" w:color="000000"/>
            </w:tcBorders>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0.2655</w:t>
            </w:r>
          </w:p>
        </w:tc>
        <w:tc>
          <w:tcPr>
            <w:tcW w:w="0" w:type="auto"/>
            <w:tcBorders>
              <w:bottom w:val="double" w:sz="6" w:space="0" w:color="000000"/>
            </w:tcBorders>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5.8395</w:t>
            </w:r>
          </w:p>
        </w:tc>
      </w:tr>
      <w:tr w:rsidR="008E29EA" w:rsidTr="007A47CA">
        <w:trPr>
          <w:trHeight w:val="240"/>
          <w:tblHeader/>
          <w:jc w:val="center"/>
        </w:trPr>
        <w:tc>
          <w:tcPr>
            <w:tcW w:w="0" w:type="auto"/>
            <w:gridSpan w:val="7"/>
            <w:tcBorders>
              <w:top w:val="double" w:sz="6" w:space="0" w:color="000000"/>
            </w:tcBorders>
            <w:vAlign w:val="center"/>
          </w:tcPr>
          <w:p w:rsidR="008E29EA" w:rsidRPr="008E29EA" w:rsidRDefault="008E29EA" w:rsidP="007A47CA">
            <w:pPr>
              <w:spacing w:before="20" w:after="20" w:line="240" w:lineRule="auto"/>
              <w:jc w:val="center"/>
              <w:rPr>
                <w:rFonts w:ascii="Arial Narrow" w:hAnsi="Arial Narrow"/>
                <w:b/>
                <w:sz w:val="20"/>
                <w:szCs w:val="20"/>
              </w:rPr>
            </w:pPr>
            <w:r w:rsidRPr="008E29EA">
              <w:rPr>
                <w:rFonts w:ascii="Arial Narrow" w:hAnsi="Arial Narrow"/>
                <w:b/>
                <w:sz w:val="20"/>
                <w:szCs w:val="20"/>
              </w:rPr>
              <w:t>W2=</w:t>
            </w:r>
            <w:proofErr w:type="spellStart"/>
            <w:r w:rsidRPr="008E29EA">
              <w:rPr>
                <w:rFonts w:ascii="Arial Narrow" w:hAnsi="Arial Narrow"/>
                <w:b/>
                <w:sz w:val="20"/>
                <w:szCs w:val="20"/>
              </w:rPr>
              <w:t>net.LW</w:t>
            </w:r>
            <w:proofErr w:type="spellEnd"/>
            <w:r w:rsidRPr="008E29EA">
              <w:rPr>
                <w:rFonts w:ascii="Arial Narrow" w:hAnsi="Arial Narrow"/>
                <w:b/>
                <w:sz w:val="20"/>
                <w:szCs w:val="20"/>
              </w:rPr>
              <w:t>{2,1}</w:t>
            </w:r>
          </w:p>
        </w:tc>
      </w:tr>
      <w:tr w:rsidR="008E29EA" w:rsidTr="007A47CA">
        <w:trPr>
          <w:trHeight w:val="240"/>
          <w:tblHeader/>
          <w:jc w:val="center"/>
        </w:trPr>
        <w:tc>
          <w:tcPr>
            <w:tcW w:w="0" w:type="auto"/>
            <w:vAlign w:val="center"/>
          </w:tcPr>
          <w:p w:rsidR="008E29EA" w:rsidRPr="008E29EA" w:rsidRDefault="008E29EA" w:rsidP="007A47CA">
            <w:pPr>
              <w:numPr>
                <w:ilvl w:val="12"/>
                <w:numId w:val="0"/>
              </w:numPr>
              <w:spacing w:before="20" w:after="20" w:line="240" w:lineRule="auto"/>
              <w:jc w:val="center"/>
              <w:rPr>
                <w:rFonts w:ascii="Arial Narrow" w:hAnsi="Arial Narrow"/>
                <w:b/>
                <w:sz w:val="20"/>
                <w:szCs w:val="20"/>
              </w:rPr>
            </w:pPr>
          </w:p>
        </w:tc>
        <w:tc>
          <w:tcPr>
            <w:tcW w:w="0" w:type="auto"/>
            <w:vAlign w:val="center"/>
          </w:tcPr>
          <w:p w:rsidR="008E29EA" w:rsidRPr="008E29EA" w:rsidRDefault="008E29EA" w:rsidP="007A47CA">
            <w:pPr>
              <w:numPr>
                <w:ilvl w:val="12"/>
                <w:numId w:val="0"/>
              </w:numPr>
              <w:spacing w:before="20" w:after="20" w:line="240" w:lineRule="auto"/>
              <w:jc w:val="center"/>
              <w:rPr>
                <w:rFonts w:ascii="Arial Narrow" w:hAnsi="Arial Narrow"/>
                <w:b/>
                <w:sz w:val="20"/>
                <w:szCs w:val="20"/>
              </w:rPr>
            </w:pPr>
            <w:r w:rsidRPr="008E29EA">
              <w:rPr>
                <w:rFonts w:ascii="Arial Narrow" w:hAnsi="Arial Narrow"/>
                <w:b/>
                <w:sz w:val="20"/>
                <w:szCs w:val="20"/>
              </w:rPr>
              <w:t>7</w:t>
            </w:r>
          </w:p>
        </w:tc>
        <w:tc>
          <w:tcPr>
            <w:tcW w:w="0" w:type="auto"/>
            <w:vAlign w:val="center"/>
          </w:tcPr>
          <w:p w:rsidR="008E29EA" w:rsidRPr="008E29EA" w:rsidRDefault="008E29EA" w:rsidP="007A47CA">
            <w:pPr>
              <w:numPr>
                <w:ilvl w:val="12"/>
                <w:numId w:val="0"/>
              </w:numPr>
              <w:spacing w:before="20" w:after="20" w:line="240" w:lineRule="auto"/>
              <w:jc w:val="center"/>
              <w:rPr>
                <w:rFonts w:ascii="Arial Narrow" w:hAnsi="Arial Narrow"/>
                <w:b/>
                <w:sz w:val="20"/>
                <w:szCs w:val="20"/>
              </w:rPr>
            </w:pPr>
            <w:r w:rsidRPr="008E29EA">
              <w:rPr>
                <w:rFonts w:ascii="Arial Narrow" w:hAnsi="Arial Narrow"/>
                <w:b/>
                <w:sz w:val="20"/>
                <w:szCs w:val="20"/>
              </w:rPr>
              <w:t>8</w:t>
            </w:r>
          </w:p>
        </w:tc>
        <w:tc>
          <w:tcPr>
            <w:tcW w:w="0" w:type="auto"/>
            <w:vAlign w:val="center"/>
          </w:tcPr>
          <w:p w:rsidR="008E29EA" w:rsidRPr="008E29EA" w:rsidRDefault="008E29EA" w:rsidP="007A47CA">
            <w:pPr>
              <w:numPr>
                <w:ilvl w:val="12"/>
                <w:numId w:val="0"/>
              </w:numPr>
              <w:spacing w:before="20" w:after="20" w:line="240" w:lineRule="auto"/>
              <w:jc w:val="center"/>
              <w:rPr>
                <w:rFonts w:ascii="Arial Narrow" w:hAnsi="Arial Narrow"/>
                <w:b/>
                <w:sz w:val="20"/>
                <w:szCs w:val="20"/>
              </w:rPr>
            </w:pPr>
            <w:r w:rsidRPr="008E29EA">
              <w:rPr>
                <w:rFonts w:ascii="Arial Narrow" w:hAnsi="Arial Narrow"/>
                <w:b/>
                <w:sz w:val="20"/>
                <w:szCs w:val="20"/>
              </w:rPr>
              <w:t>9</w:t>
            </w:r>
          </w:p>
        </w:tc>
        <w:tc>
          <w:tcPr>
            <w:tcW w:w="0" w:type="auto"/>
            <w:vAlign w:val="center"/>
          </w:tcPr>
          <w:p w:rsidR="008E29EA" w:rsidRPr="008E29EA" w:rsidRDefault="008E29EA" w:rsidP="007A47CA">
            <w:pPr>
              <w:numPr>
                <w:ilvl w:val="12"/>
                <w:numId w:val="0"/>
              </w:numPr>
              <w:spacing w:before="20" w:after="20" w:line="240" w:lineRule="auto"/>
              <w:jc w:val="center"/>
              <w:rPr>
                <w:rFonts w:ascii="Arial Narrow" w:hAnsi="Arial Narrow"/>
                <w:b/>
                <w:sz w:val="20"/>
                <w:szCs w:val="20"/>
              </w:rPr>
            </w:pPr>
            <w:r w:rsidRPr="008E29EA">
              <w:rPr>
                <w:rFonts w:ascii="Arial Narrow" w:hAnsi="Arial Narrow"/>
                <w:b/>
                <w:sz w:val="20"/>
                <w:szCs w:val="20"/>
              </w:rPr>
              <w:t>10</w:t>
            </w:r>
          </w:p>
        </w:tc>
        <w:tc>
          <w:tcPr>
            <w:tcW w:w="0" w:type="auto"/>
            <w:vAlign w:val="center"/>
          </w:tcPr>
          <w:p w:rsidR="008E29EA" w:rsidRPr="008E29EA" w:rsidRDefault="008E29EA" w:rsidP="007A47CA">
            <w:pPr>
              <w:numPr>
                <w:ilvl w:val="12"/>
                <w:numId w:val="0"/>
              </w:numPr>
              <w:spacing w:before="20" w:after="20" w:line="240" w:lineRule="auto"/>
              <w:jc w:val="center"/>
              <w:rPr>
                <w:rFonts w:ascii="Arial Narrow" w:hAnsi="Arial Narrow"/>
                <w:b/>
                <w:sz w:val="20"/>
                <w:szCs w:val="20"/>
              </w:rPr>
            </w:pPr>
            <w:r w:rsidRPr="008E29EA">
              <w:rPr>
                <w:rFonts w:ascii="Arial Narrow" w:hAnsi="Arial Narrow"/>
                <w:b/>
                <w:sz w:val="20"/>
                <w:szCs w:val="20"/>
              </w:rPr>
              <w:t>11</w:t>
            </w:r>
          </w:p>
        </w:tc>
        <w:tc>
          <w:tcPr>
            <w:tcW w:w="0" w:type="auto"/>
            <w:vAlign w:val="center"/>
          </w:tcPr>
          <w:p w:rsidR="008E29EA" w:rsidRPr="008E29EA" w:rsidRDefault="008E29EA" w:rsidP="007A47CA">
            <w:pPr>
              <w:numPr>
                <w:ilvl w:val="12"/>
                <w:numId w:val="0"/>
              </w:numPr>
              <w:spacing w:before="20" w:after="20" w:line="240" w:lineRule="auto"/>
              <w:jc w:val="center"/>
              <w:rPr>
                <w:rFonts w:ascii="Arial Narrow" w:hAnsi="Arial Narrow"/>
                <w:b/>
                <w:sz w:val="20"/>
                <w:szCs w:val="20"/>
              </w:rPr>
            </w:pPr>
            <w:r w:rsidRPr="008E29EA">
              <w:rPr>
                <w:rFonts w:ascii="Arial Narrow" w:hAnsi="Arial Narrow"/>
                <w:b/>
                <w:sz w:val="20"/>
                <w:szCs w:val="20"/>
              </w:rPr>
              <w:t>12</w:t>
            </w:r>
          </w:p>
        </w:tc>
      </w:tr>
      <w:tr w:rsidR="008E29EA" w:rsidTr="007A47CA">
        <w:trPr>
          <w:trHeight w:val="240"/>
          <w:tblHeader/>
          <w:jc w:val="center"/>
        </w:trPr>
        <w:tc>
          <w:tcPr>
            <w:tcW w:w="0" w:type="auto"/>
            <w:vAlign w:val="center"/>
          </w:tcPr>
          <w:p w:rsidR="008E29EA" w:rsidRPr="008E29EA" w:rsidRDefault="008E29EA" w:rsidP="007A47CA">
            <w:pPr>
              <w:numPr>
                <w:ilvl w:val="12"/>
                <w:numId w:val="0"/>
              </w:numPr>
              <w:spacing w:before="20" w:after="20" w:line="240" w:lineRule="auto"/>
              <w:jc w:val="center"/>
              <w:rPr>
                <w:rFonts w:ascii="Arial Narrow" w:hAnsi="Arial Narrow"/>
                <w:b/>
                <w:sz w:val="20"/>
                <w:szCs w:val="20"/>
              </w:rPr>
            </w:pPr>
            <w:r w:rsidRPr="008E29EA">
              <w:rPr>
                <w:rFonts w:ascii="Arial Narrow" w:hAnsi="Arial Narrow"/>
                <w:b/>
                <w:sz w:val="20"/>
                <w:szCs w:val="20"/>
              </w:rPr>
              <w:t>N1</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2.5249</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-1.1145</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-6.5936</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12.8574</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-6.1818</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-0.566</w:t>
            </w:r>
          </w:p>
        </w:tc>
      </w:tr>
      <w:tr w:rsidR="008E29EA" w:rsidTr="007A47CA">
        <w:trPr>
          <w:trHeight w:val="240"/>
          <w:tblHeader/>
          <w:jc w:val="center"/>
        </w:trPr>
        <w:tc>
          <w:tcPr>
            <w:tcW w:w="0" w:type="auto"/>
            <w:vAlign w:val="center"/>
          </w:tcPr>
          <w:p w:rsidR="008E29EA" w:rsidRPr="008E29EA" w:rsidRDefault="008E29EA" w:rsidP="007A47CA">
            <w:pPr>
              <w:numPr>
                <w:ilvl w:val="12"/>
                <w:numId w:val="0"/>
              </w:numPr>
              <w:spacing w:before="20" w:after="20" w:line="240" w:lineRule="auto"/>
              <w:jc w:val="center"/>
              <w:rPr>
                <w:rFonts w:ascii="Arial Narrow" w:hAnsi="Arial Narrow"/>
                <w:b/>
                <w:sz w:val="20"/>
                <w:szCs w:val="20"/>
              </w:rPr>
            </w:pPr>
            <w:r w:rsidRPr="008E29EA">
              <w:rPr>
                <w:rFonts w:ascii="Arial Narrow" w:hAnsi="Arial Narrow"/>
                <w:b/>
                <w:sz w:val="20"/>
                <w:szCs w:val="20"/>
              </w:rPr>
              <w:t>N2</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-0.9006</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-0.3639</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-1.9936</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6.762</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-1.0082</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0.3182</w:t>
            </w:r>
          </w:p>
        </w:tc>
      </w:tr>
      <w:tr w:rsidR="008E29EA" w:rsidTr="007A47CA">
        <w:trPr>
          <w:trHeight w:val="240"/>
          <w:tblHeader/>
          <w:jc w:val="center"/>
        </w:trPr>
        <w:tc>
          <w:tcPr>
            <w:tcW w:w="0" w:type="auto"/>
            <w:vAlign w:val="center"/>
          </w:tcPr>
          <w:p w:rsidR="008E29EA" w:rsidRPr="008E29EA" w:rsidRDefault="008E29EA" w:rsidP="007A47CA">
            <w:pPr>
              <w:numPr>
                <w:ilvl w:val="12"/>
                <w:numId w:val="0"/>
              </w:numPr>
              <w:spacing w:before="20" w:after="20" w:line="240" w:lineRule="auto"/>
              <w:jc w:val="center"/>
              <w:rPr>
                <w:rFonts w:ascii="Arial Narrow" w:hAnsi="Arial Narrow"/>
                <w:b/>
                <w:sz w:val="20"/>
                <w:szCs w:val="20"/>
              </w:rPr>
            </w:pPr>
            <w:r w:rsidRPr="008E29EA">
              <w:rPr>
                <w:rFonts w:ascii="Arial Narrow" w:hAnsi="Arial Narrow"/>
                <w:b/>
                <w:sz w:val="20"/>
                <w:szCs w:val="20"/>
              </w:rPr>
              <w:t>N3</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9.3216</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10.2767</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-6.1087</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-30.6213</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-2.3125</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1.5473</w:t>
            </w:r>
          </w:p>
        </w:tc>
      </w:tr>
      <w:tr w:rsidR="008E29EA" w:rsidTr="007A47CA">
        <w:trPr>
          <w:trHeight w:val="240"/>
          <w:tblHeader/>
          <w:jc w:val="center"/>
        </w:trPr>
        <w:tc>
          <w:tcPr>
            <w:tcW w:w="0" w:type="auto"/>
            <w:vAlign w:val="center"/>
          </w:tcPr>
          <w:p w:rsidR="008E29EA" w:rsidRPr="008E29EA" w:rsidRDefault="008E29EA" w:rsidP="007A47CA">
            <w:pPr>
              <w:numPr>
                <w:ilvl w:val="12"/>
                <w:numId w:val="0"/>
              </w:numPr>
              <w:spacing w:before="20" w:after="20" w:line="240" w:lineRule="auto"/>
              <w:jc w:val="center"/>
              <w:rPr>
                <w:rFonts w:ascii="Arial Narrow" w:hAnsi="Arial Narrow"/>
                <w:b/>
                <w:sz w:val="20"/>
                <w:szCs w:val="20"/>
              </w:rPr>
            </w:pPr>
            <w:r w:rsidRPr="008E29EA">
              <w:rPr>
                <w:rFonts w:ascii="Arial Narrow" w:hAnsi="Arial Narrow"/>
                <w:b/>
                <w:sz w:val="20"/>
                <w:szCs w:val="20"/>
              </w:rPr>
              <w:t>N4</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3.0168</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2.6536</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11.648</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-12.4201</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10.0164</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-0.119</w:t>
            </w:r>
          </w:p>
        </w:tc>
      </w:tr>
      <w:tr w:rsidR="008E29EA" w:rsidTr="007A47CA">
        <w:trPr>
          <w:trHeight w:val="240"/>
          <w:tblHeader/>
          <w:jc w:val="center"/>
        </w:trPr>
        <w:tc>
          <w:tcPr>
            <w:tcW w:w="0" w:type="auto"/>
            <w:vAlign w:val="center"/>
          </w:tcPr>
          <w:p w:rsidR="008E29EA" w:rsidRPr="008E29EA" w:rsidRDefault="008E29EA" w:rsidP="007A47CA">
            <w:pPr>
              <w:numPr>
                <w:ilvl w:val="12"/>
                <w:numId w:val="0"/>
              </w:numPr>
              <w:spacing w:before="20" w:after="20" w:line="240" w:lineRule="auto"/>
              <w:jc w:val="center"/>
              <w:rPr>
                <w:rFonts w:ascii="Arial Narrow" w:hAnsi="Arial Narrow"/>
                <w:b/>
                <w:sz w:val="20"/>
                <w:szCs w:val="20"/>
              </w:rPr>
            </w:pPr>
            <w:r w:rsidRPr="008E29EA">
              <w:rPr>
                <w:rFonts w:ascii="Arial Narrow" w:hAnsi="Arial Narrow"/>
                <w:b/>
                <w:sz w:val="20"/>
                <w:szCs w:val="20"/>
              </w:rPr>
              <w:t>N5</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-0.6471</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-0.1533</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-1.5407</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6.1234</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-0.6872</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0.2942</w:t>
            </w:r>
          </w:p>
        </w:tc>
      </w:tr>
      <w:tr w:rsidR="008E29EA" w:rsidTr="007A47CA">
        <w:trPr>
          <w:trHeight w:val="240"/>
          <w:tblHeader/>
          <w:jc w:val="center"/>
        </w:trPr>
        <w:tc>
          <w:tcPr>
            <w:tcW w:w="0" w:type="auto"/>
            <w:vAlign w:val="center"/>
          </w:tcPr>
          <w:p w:rsidR="008E29EA" w:rsidRPr="008E29EA" w:rsidRDefault="008E29EA" w:rsidP="007A47CA">
            <w:pPr>
              <w:numPr>
                <w:ilvl w:val="12"/>
                <w:numId w:val="0"/>
              </w:numPr>
              <w:spacing w:before="20" w:after="20" w:line="240" w:lineRule="auto"/>
              <w:jc w:val="center"/>
              <w:rPr>
                <w:rFonts w:ascii="Arial Narrow" w:hAnsi="Arial Narrow"/>
                <w:b/>
                <w:sz w:val="20"/>
                <w:szCs w:val="20"/>
              </w:rPr>
            </w:pPr>
            <w:r w:rsidRPr="008E29EA">
              <w:rPr>
                <w:rFonts w:ascii="Arial Narrow" w:hAnsi="Arial Narrow"/>
                <w:b/>
                <w:sz w:val="20"/>
                <w:szCs w:val="20"/>
              </w:rPr>
              <w:t>N6</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-4.893</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-1.789</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-4.3335</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19.7642</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-1.4707</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2.8447</w:t>
            </w:r>
          </w:p>
        </w:tc>
      </w:tr>
      <w:tr w:rsidR="008E29EA" w:rsidTr="007A47CA">
        <w:trPr>
          <w:trHeight w:val="240"/>
          <w:tblHeader/>
          <w:jc w:val="center"/>
        </w:trPr>
        <w:tc>
          <w:tcPr>
            <w:tcW w:w="0" w:type="auto"/>
            <w:vAlign w:val="center"/>
          </w:tcPr>
          <w:p w:rsidR="008E29EA" w:rsidRPr="008E29EA" w:rsidRDefault="008E29EA" w:rsidP="007A47CA">
            <w:pPr>
              <w:numPr>
                <w:ilvl w:val="12"/>
                <w:numId w:val="0"/>
              </w:numPr>
              <w:spacing w:before="20" w:after="20" w:line="240" w:lineRule="auto"/>
              <w:jc w:val="center"/>
              <w:rPr>
                <w:rFonts w:ascii="Arial Narrow" w:hAnsi="Arial Narrow"/>
                <w:b/>
                <w:sz w:val="20"/>
                <w:szCs w:val="20"/>
              </w:rPr>
            </w:pPr>
            <w:r w:rsidRPr="008E29EA">
              <w:rPr>
                <w:rFonts w:ascii="Arial Narrow" w:hAnsi="Arial Narrow"/>
                <w:b/>
                <w:sz w:val="20"/>
                <w:szCs w:val="20"/>
              </w:rPr>
              <w:t>N7</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2.7473</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3.3179</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1.1072</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-8.4182</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-15.1473</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0.3859</w:t>
            </w:r>
          </w:p>
        </w:tc>
      </w:tr>
      <w:tr w:rsidR="008E29EA" w:rsidTr="007A47CA">
        <w:trPr>
          <w:trHeight w:val="240"/>
          <w:tblHeader/>
          <w:jc w:val="center"/>
        </w:trPr>
        <w:tc>
          <w:tcPr>
            <w:tcW w:w="0" w:type="auto"/>
            <w:vAlign w:val="center"/>
          </w:tcPr>
          <w:p w:rsidR="008E29EA" w:rsidRPr="008E29EA" w:rsidRDefault="008E29EA" w:rsidP="007A47CA">
            <w:pPr>
              <w:numPr>
                <w:ilvl w:val="12"/>
                <w:numId w:val="0"/>
              </w:numPr>
              <w:spacing w:before="20" w:after="20" w:line="240" w:lineRule="auto"/>
              <w:jc w:val="center"/>
              <w:rPr>
                <w:rFonts w:ascii="Arial Narrow" w:hAnsi="Arial Narrow"/>
                <w:b/>
                <w:sz w:val="20"/>
                <w:szCs w:val="20"/>
              </w:rPr>
            </w:pPr>
            <w:r w:rsidRPr="008E29EA">
              <w:rPr>
                <w:rFonts w:ascii="Arial Narrow" w:hAnsi="Arial Narrow"/>
                <w:b/>
                <w:sz w:val="20"/>
                <w:szCs w:val="20"/>
              </w:rPr>
              <w:t>N8</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-0.8075</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-0.714</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-4.071</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15.3487</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7.0114</w:t>
            </w:r>
          </w:p>
        </w:tc>
        <w:tc>
          <w:tcPr>
            <w:tcW w:w="0" w:type="auto"/>
            <w:vAlign w:val="center"/>
          </w:tcPr>
          <w:p w:rsidR="008E29EA" w:rsidRPr="008E29EA" w:rsidRDefault="008E29EA" w:rsidP="007A47CA">
            <w:pPr>
              <w:spacing w:before="20" w:after="20" w:line="240" w:lineRule="auto"/>
              <w:jc w:val="right"/>
              <w:rPr>
                <w:rFonts w:ascii="Arial Narrow" w:hAnsi="Arial Narrow"/>
                <w:sz w:val="20"/>
                <w:szCs w:val="20"/>
              </w:rPr>
            </w:pPr>
            <w:r w:rsidRPr="008E29EA">
              <w:rPr>
                <w:rFonts w:ascii="Arial Narrow" w:hAnsi="Arial Narrow"/>
                <w:sz w:val="20"/>
                <w:szCs w:val="20"/>
              </w:rPr>
              <w:t>-0.0177</w:t>
            </w:r>
          </w:p>
        </w:tc>
      </w:tr>
    </w:tbl>
    <w:p w:rsidR="008E29EA" w:rsidRDefault="008E29EA" w:rsidP="00B8375C">
      <w:pPr>
        <w:spacing w:after="0" w:line="360" w:lineRule="auto"/>
        <w:jc w:val="center"/>
        <w:rPr>
          <w:rFonts w:ascii="Times New Roman" w:hAnsi="Times New Roman" w:cs="Times New Roman"/>
          <w:b/>
          <w:sz w:val="24"/>
          <w:szCs w:val="24"/>
        </w:rPr>
      </w:pPr>
    </w:p>
    <w:p w:rsidR="00362DA3" w:rsidRDefault="00362DA3" w:rsidP="00B8375C">
      <w:pPr>
        <w:spacing w:after="0" w:line="360" w:lineRule="auto"/>
        <w:jc w:val="center"/>
        <w:rPr>
          <w:rFonts w:ascii="Times New Roman" w:hAnsi="Times New Roman" w:cs="Times New Roman"/>
          <w:b/>
          <w:sz w:val="24"/>
          <w:szCs w:val="24"/>
        </w:rPr>
      </w:pPr>
    </w:p>
    <w:p w:rsidR="003B1542" w:rsidRPr="003B1542" w:rsidRDefault="003B1542" w:rsidP="003B1542">
      <w:pPr>
        <w:numPr>
          <w:ilvl w:val="12"/>
          <w:numId w:val="0"/>
        </w:numPr>
        <w:spacing w:after="0" w:line="360" w:lineRule="auto"/>
        <w:jc w:val="center"/>
        <w:rPr>
          <w:rFonts w:ascii="Times New Roman" w:hAnsi="Times New Roman" w:cs="Times New Roman"/>
          <w:sz w:val="20"/>
          <w:szCs w:val="20"/>
        </w:rPr>
      </w:pPr>
      <w:r>
        <w:rPr>
          <w:rFonts w:ascii="Times New Roman" w:hAnsi="Times New Roman" w:cs="Times New Roman"/>
          <w:sz w:val="20"/>
          <w:szCs w:val="20"/>
        </w:rPr>
        <w:t>Tabla 2. Valores de los pesos (W) entre las neuronas de la capa de salida y las neuronas de la segunda capa oculta</w:t>
      </w:r>
    </w:p>
    <w:tbl>
      <w:tblPr>
        <w:tblW w:w="844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563"/>
        <w:gridCol w:w="1022"/>
        <w:gridCol w:w="1022"/>
        <w:gridCol w:w="949"/>
        <w:gridCol w:w="949"/>
        <w:gridCol w:w="949"/>
        <w:gridCol w:w="1022"/>
        <w:gridCol w:w="1022"/>
        <w:gridCol w:w="949"/>
      </w:tblGrid>
      <w:tr w:rsidR="00362DA3" w:rsidTr="007A47CA">
        <w:trPr>
          <w:cantSplit/>
          <w:trHeight w:val="151"/>
          <w:tblHeader/>
          <w:jc w:val="center"/>
        </w:trPr>
        <w:tc>
          <w:tcPr>
            <w:tcW w:w="0" w:type="auto"/>
            <w:gridSpan w:val="9"/>
            <w:vAlign w:val="center"/>
          </w:tcPr>
          <w:p w:rsidR="00362DA3" w:rsidRPr="00362DA3" w:rsidRDefault="00362DA3" w:rsidP="007A47CA">
            <w:pPr>
              <w:numPr>
                <w:ilvl w:val="12"/>
                <w:numId w:val="0"/>
              </w:numPr>
              <w:spacing w:before="20" w:after="20" w:line="240" w:lineRule="auto"/>
              <w:jc w:val="center"/>
              <w:rPr>
                <w:rFonts w:ascii="Arial Narrow" w:hAnsi="Arial Narrow"/>
                <w:b/>
                <w:sz w:val="20"/>
                <w:szCs w:val="20"/>
              </w:rPr>
            </w:pPr>
            <w:r w:rsidRPr="00362DA3">
              <w:rPr>
                <w:rFonts w:ascii="Arial Narrow" w:hAnsi="Arial Narrow"/>
                <w:b/>
                <w:sz w:val="20"/>
                <w:szCs w:val="20"/>
              </w:rPr>
              <w:t>W3=</w:t>
            </w:r>
            <w:proofErr w:type="spellStart"/>
            <w:r w:rsidRPr="00362DA3">
              <w:rPr>
                <w:rFonts w:ascii="Arial Narrow" w:hAnsi="Arial Narrow"/>
                <w:b/>
                <w:sz w:val="20"/>
                <w:szCs w:val="20"/>
              </w:rPr>
              <w:t>net.LW</w:t>
            </w:r>
            <w:proofErr w:type="spellEnd"/>
            <w:r w:rsidRPr="00362DA3">
              <w:rPr>
                <w:rFonts w:ascii="Arial Narrow" w:hAnsi="Arial Narrow"/>
                <w:b/>
                <w:sz w:val="20"/>
                <w:szCs w:val="20"/>
              </w:rPr>
              <w:t>{3,1}</w:t>
            </w:r>
          </w:p>
        </w:tc>
      </w:tr>
      <w:tr w:rsidR="00362DA3" w:rsidTr="007A47CA">
        <w:trPr>
          <w:cantSplit/>
          <w:trHeight w:val="160"/>
          <w:jc w:val="center"/>
        </w:trPr>
        <w:tc>
          <w:tcPr>
            <w:tcW w:w="0" w:type="auto"/>
            <w:vAlign w:val="center"/>
          </w:tcPr>
          <w:p w:rsidR="00362DA3" w:rsidRPr="00362DA3" w:rsidRDefault="00362DA3" w:rsidP="007A47CA">
            <w:pPr>
              <w:numPr>
                <w:ilvl w:val="12"/>
                <w:numId w:val="0"/>
              </w:numPr>
              <w:spacing w:before="20" w:after="20" w:line="240" w:lineRule="auto"/>
              <w:jc w:val="center"/>
              <w:rPr>
                <w:rFonts w:ascii="Arial Narrow" w:hAnsi="Arial Narrow"/>
                <w:sz w:val="20"/>
                <w:szCs w:val="20"/>
              </w:rPr>
            </w:pPr>
          </w:p>
        </w:tc>
        <w:tc>
          <w:tcPr>
            <w:tcW w:w="0" w:type="auto"/>
            <w:vAlign w:val="center"/>
          </w:tcPr>
          <w:p w:rsidR="00362DA3" w:rsidRPr="00362DA3" w:rsidRDefault="00362DA3" w:rsidP="007A47CA">
            <w:pPr>
              <w:numPr>
                <w:ilvl w:val="12"/>
                <w:numId w:val="0"/>
              </w:numPr>
              <w:spacing w:before="20" w:after="20" w:line="240" w:lineRule="auto"/>
              <w:jc w:val="center"/>
              <w:rPr>
                <w:rFonts w:ascii="Arial Narrow" w:hAnsi="Arial Narrow"/>
                <w:b/>
                <w:sz w:val="20"/>
                <w:szCs w:val="20"/>
              </w:rPr>
            </w:pPr>
            <w:r w:rsidRPr="00362DA3">
              <w:rPr>
                <w:rFonts w:ascii="Arial Narrow" w:hAnsi="Arial Narrow"/>
                <w:b/>
                <w:sz w:val="20"/>
                <w:szCs w:val="20"/>
              </w:rPr>
              <w:t>1</w:t>
            </w:r>
          </w:p>
        </w:tc>
        <w:tc>
          <w:tcPr>
            <w:tcW w:w="0" w:type="auto"/>
            <w:vAlign w:val="center"/>
          </w:tcPr>
          <w:p w:rsidR="00362DA3" w:rsidRPr="00362DA3" w:rsidRDefault="00362DA3" w:rsidP="007A47CA">
            <w:pPr>
              <w:numPr>
                <w:ilvl w:val="12"/>
                <w:numId w:val="0"/>
              </w:numPr>
              <w:spacing w:before="20" w:after="20" w:line="240" w:lineRule="auto"/>
              <w:jc w:val="center"/>
              <w:rPr>
                <w:rFonts w:ascii="Arial Narrow" w:hAnsi="Arial Narrow"/>
                <w:b/>
                <w:sz w:val="20"/>
                <w:szCs w:val="20"/>
              </w:rPr>
            </w:pPr>
            <w:r w:rsidRPr="00362DA3">
              <w:rPr>
                <w:rFonts w:ascii="Arial Narrow" w:hAnsi="Arial Narrow"/>
                <w:b/>
                <w:sz w:val="20"/>
                <w:szCs w:val="20"/>
              </w:rPr>
              <w:t>2</w:t>
            </w:r>
          </w:p>
        </w:tc>
        <w:tc>
          <w:tcPr>
            <w:tcW w:w="0" w:type="auto"/>
            <w:vAlign w:val="center"/>
          </w:tcPr>
          <w:p w:rsidR="00362DA3" w:rsidRPr="00362DA3" w:rsidRDefault="00362DA3" w:rsidP="007A47CA">
            <w:pPr>
              <w:numPr>
                <w:ilvl w:val="12"/>
                <w:numId w:val="0"/>
              </w:numPr>
              <w:spacing w:before="20" w:after="20" w:line="240" w:lineRule="auto"/>
              <w:jc w:val="center"/>
              <w:rPr>
                <w:rFonts w:ascii="Arial Narrow" w:hAnsi="Arial Narrow"/>
                <w:b/>
                <w:sz w:val="20"/>
                <w:szCs w:val="20"/>
              </w:rPr>
            </w:pPr>
            <w:r w:rsidRPr="00362DA3">
              <w:rPr>
                <w:rFonts w:ascii="Arial Narrow" w:hAnsi="Arial Narrow"/>
                <w:b/>
                <w:sz w:val="20"/>
                <w:szCs w:val="20"/>
              </w:rPr>
              <w:t>3</w:t>
            </w:r>
          </w:p>
        </w:tc>
        <w:tc>
          <w:tcPr>
            <w:tcW w:w="0" w:type="auto"/>
            <w:vAlign w:val="center"/>
          </w:tcPr>
          <w:p w:rsidR="00362DA3" w:rsidRPr="00362DA3" w:rsidRDefault="00362DA3" w:rsidP="007A47CA">
            <w:pPr>
              <w:numPr>
                <w:ilvl w:val="12"/>
                <w:numId w:val="0"/>
              </w:numPr>
              <w:spacing w:before="20" w:after="20" w:line="240" w:lineRule="auto"/>
              <w:jc w:val="center"/>
              <w:rPr>
                <w:rFonts w:ascii="Arial Narrow" w:hAnsi="Arial Narrow"/>
                <w:b/>
                <w:sz w:val="20"/>
                <w:szCs w:val="20"/>
              </w:rPr>
            </w:pPr>
            <w:r w:rsidRPr="00362DA3">
              <w:rPr>
                <w:rFonts w:ascii="Arial Narrow" w:hAnsi="Arial Narrow"/>
                <w:b/>
                <w:sz w:val="20"/>
                <w:szCs w:val="20"/>
              </w:rPr>
              <w:t>4</w:t>
            </w:r>
          </w:p>
        </w:tc>
        <w:tc>
          <w:tcPr>
            <w:tcW w:w="0" w:type="auto"/>
            <w:vAlign w:val="center"/>
          </w:tcPr>
          <w:p w:rsidR="00362DA3" w:rsidRPr="00362DA3" w:rsidRDefault="00362DA3" w:rsidP="007A47CA">
            <w:pPr>
              <w:numPr>
                <w:ilvl w:val="12"/>
                <w:numId w:val="0"/>
              </w:numPr>
              <w:spacing w:before="20" w:after="20" w:line="240" w:lineRule="auto"/>
              <w:jc w:val="center"/>
              <w:rPr>
                <w:rFonts w:ascii="Arial Narrow" w:hAnsi="Arial Narrow"/>
                <w:b/>
                <w:sz w:val="20"/>
                <w:szCs w:val="20"/>
              </w:rPr>
            </w:pPr>
            <w:r w:rsidRPr="00362DA3">
              <w:rPr>
                <w:rFonts w:ascii="Arial Narrow" w:hAnsi="Arial Narrow"/>
                <w:b/>
                <w:sz w:val="20"/>
                <w:szCs w:val="20"/>
              </w:rPr>
              <w:t>5</w:t>
            </w:r>
          </w:p>
        </w:tc>
        <w:tc>
          <w:tcPr>
            <w:tcW w:w="0" w:type="auto"/>
            <w:vAlign w:val="center"/>
          </w:tcPr>
          <w:p w:rsidR="00362DA3" w:rsidRPr="00362DA3" w:rsidRDefault="00362DA3" w:rsidP="007A47CA">
            <w:pPr>
              <w:numPr>
                <w:ilvl w:val="12"/>
                <w:numId w:val="0"/>
              </w:numPr>
              <w:spacing w:before="20" w:after="20" w:line="240" w:lineRule="auto"/>
              <w:jc w:val="center"/>
              <w:rPr>
                <w:rFonts w:ascii="Arial Narrow" w:hAnsi="Arial Narrow"/>
                <w:b/>
                <w:sz w:val="20"/>
                <w:szCs w:val="20"/>
              </w:rPr>
            </w:pPr>
            <w:r w:rsidRPr="00362DA3">
              <w:rPr>
                <w:rFonts w:ascii="Arial Narrow" w:hAnsi="Arial Narrow"/>
                <w:b/>
                <w:sz w:val="20"/>
                <w:szCs w:val="20"/>
              </w:rPr>
              <w:t>6</w:t>
            </w:r>
          </w:p>
        </w:tc>
        <w:tc>
          <w:tcPr>
            <w:tcW w:w="0" w:type="auto"/>
            <w:vAlign w:val="center"/>
          </w:tcPr>
          <w:p w:rsidR="00362DA3" w:rsidRPr="00362DA3" w:rsidRDefault="00362DA3" w:rsidP="007A47CA">
            <w:pPr>
              <w:numPr>
                <w:ilvl w:val="12"/>
                <w:numId w:val="0"/>
              </w:numPr>
              <w:spacing w:before="20" w:after="20" w:line="240" w:lineRule="auto"/>
              <w:jc w:val="center"/>
              <w:rPr>
                <w:rFonts w:ascii="Arial Narrow" w:hAnsi="Arial Narrow"/>
                <w:b/>
                <w:sz w:val="20"/>
                <w:szCs w:val="20"/>
              </w:rPr>
            </w:pPr>
            <w:r w:rsidRPr="00362DA3">
              <w:rPr>
                <w:rFonts w:ascii="Arial Narrow" w:hAnsi="Arial Narrow"/>
                <w:b/>
                <w:sz w:val="20"/>
                <w:szCs w:val="20"/>
              </w:rPr>
              <w:t>7</w:t>
            </w:r>
          </w:p>
        </w:tc>
        <w:tc>
          <w:tcPr>
            <w:tcW w:w="0" w:type="auto"/>
            <w:vAlign w:val="center"/>
          </w:tcPr>
          <w:p w:rsidR="00362DA3" w:rsidRPr="00362DA3" w:rsidRDefault="00362DA3" w:rsidP="007A47CA">
            <w:pPr>
              <w:numPr>
                <w:ilvl w:val="12"/>
                <w:numId w:val="0"/>
              </w:numPr>
              <w:spacing w:before="20" w:after="20" w:line="240" w:lineRule="auto"/>
              <w:jc w:val="center"/>
              <w:rPr>
                <w:rFonts w:ascii="Arial Narrow" w:hAnsi="Arial Narrow"/>
                <w:b/>
                <w:sz w:val="20"/>
                <w:szCs w:val="20"/>
              </w:rPr>
            </w:pPr>
            <w:r w:rsidRPr="00362DA3">
              <w:rPr>
                <w:rFonts w:ascii="Arial Narrow" w:hAnsi="Arial Narrow"/>
                <w:b/>
                <w:sz w:val="20"/>
                <w:szCs w:val="20"/>
              </w:rPr>
              <w:t>8</w:t>
            </w:r>
          </w:p>
        </w:tc>
      </w:tr>
      <w:tr w:rsidR="00362DA3" w:rsidTr="007A47CA">
        <w:trPr>
          <w:cantSplit/>
          <w:trHeight w:val="169"/>
          <w:jc w:val="center"/>
        </w:trPr>
        <w:tc>
          <w:tcPr>
            <w:tcW w:w="0" w:type="auto"/>
            <w:vAlign w:val="center"/>
          </w:tcPr>
          <w:p w:rsidR="00362DA3" w:rsidRPr="00362DA3" w:rsidRDefault="00362DA3" w:rsidP="007A47CA">
            <w:pPr>
              <w:numPr>
                <w:ilvl w:val="12"/>
                <w:numId w:val="0"/>
              </w:numPr>
              <w:spacing w:before="20" w:after="20" w:line="240" w:lineRule="auto"/>
              <w:jc w:val="center"/>
              <w:rPr>
                <w:rFonts w:ascii="Arial Narrow" w:hAnsi="Arial Narrow"/>
                <w:b/>
                <w:sz w:val="20"/>
                <w:szCs w:val="20"/>
              </w:rPr>
            </w:pPr>
            <w:r w:rsidRPr="00362DA3">
              <w:rPr>
                <w:rFonts w:ascii="Arial Narrow" w:hAnsi="Arial Narrow"/>
                <w:b/>
                <w:sz w:val="20"/>
                <w:szCs w:val="20"/>
              </w:rPr>
              <w:t>N1</w:t>
            </w:r>
          </w:p>
        </w:tc>
        <w:tc>
          <w:tcPr>
            <w:tcW w:w="0" w:type="auto"/>
            <w:vAlign w:val="center"/>
          </w:tcPr>
          <w:p w:rsidR="00362DA3" w:rsidRPr="00362DA3" w:rsidRDefault="00362DA3" w:rsidP="007A47CA">
            <w:pPr>
              <w:numPr>
                <w:ilvl w:val="12"/>
                <w:numId w:val="0"/>
              </w:numPr>
              <w:spacing w:before="20" w:after="20" w:line="240" w:lineRule="auto"/>
              <w:jc w:val="right"/>
              <w:rPr>
                <w:rFonts w:ascii="Arial Narrow" w:hAnsi="Arial Narrow"/>
                <w:sz w:val="20"/>
                <w:szCs w:val="20"/>
              </w:rPr>
            </w:pPr>
            <w:r w:rsidRPr="00362DA3">
              <w:rPr>
                <w:rFonts w:ascii="Arial Narrow" w:hAnsi="Arial Narrow"/>
                <w:sz w:val="20"/>
                <w:szCs w:val="20"/>
              </w:rPr>
              <w:t>-0.1029</w:t>
            </w:r>
          </w:p>
        </w:tc>
        <w:tc>
          <w:tcPr>
            <w:tcW w:w="0" w:type="auto"/>
            <w:vAlign w:val="center"/>
          </w:tcPr>
          <w:p w:rsidR="00362DA3" w:rsidRPr="00362DA3" w:rsidRDefault="00362DA3" w:rsidP="007A47CA">
            <w:pPr>
              <w:numPr>
                <w:ilvl w:val="12"/>
                <w:numId w:val="0"/>
              </w:numPr>
              <w:spacing w:before="20" w:after="20" w:line="240" w:lineRule="auto"/>
              <w:jc w:val="right"/>
              <w:rPr>
                <w:rFonts w:ascii="Arial Narrow" w:hAnsi="Arial Narrow"/>
                <w:sz w:val="20"/>
                <w:szCs w:val="20"/>
              </w:rPr>
            </w:pPr>
            <w:r w:rsidRPr="00362DA3">
              <w:rPr>
                <w:rFonts w:ascii="Arial Narrow" w:hAnsi="Arial Narrow"/>
                <w:sz w:val="20"/>
                <w:szCs w:val="20"/>
              </w:rPr>
              <w:t>-0.2205</w:t>
            </w:r>
          </w:p>
        </w:tc>
        <w:tc>
          <w:tcPr>
            <w:tcW w:w="0" w:type="auto"/>
            <w:vAlign w:val="center"/>
          </w:tcPr>
          <w:p w:rsidR="00362DA3" w:rsidRPr="00362DA3" w:rsidRDefault="00362DA3" w:rsidP="007A47CA">
            <w:pPr>
              <w:numPr>
                <w:ilvl w:val="12"/>
                <w:numId w:val="0"/>
              </w:numPr>
              <w:spacing w:before="20" w:after="20" w:line="240" w:lineRule="auto"/>
              <w:jc w:val="right"/>
              <w:rPr>
                <w:rFonts w:ascii="Arial Narrow" w:hAnsi="Arial Narrow"/>
                <w:sz w:val="20"/>
                <w:szCs w:val="20"/>
              </w:rPr>
            </w:pPr>
            <w:r w:rsidRPr="00362DA3">
              <w:rPr>
                <w:rFonts w:ascii="Arial Narrow" w:hAnsi="Arial Narrow"/>
                <w:sz w:val="20"/>
                <w:szCs w:val="20"/>
              </w:rPr>
              <w:t>1.1001</w:t>
            </w:r>
          </w:p>
        </w:tc>
        <w:tc>
          <w:tcPr>
            <w:tcW w:w="0" w:type="auto"/>
            <w:vAlign w:val="center"/>
          </w:tcPr>
          <w:p w:rsidR="00362DA3" w:rsidRPr="00362DA3" w:rsidRDefault="00362DA3" w:rsidP="007A47CA">
            <w:pPr>
              <w:numPr>
                <w:ilvl w:val="12"/>
                <w:numId w:val="0"/>
              </w:numPr>
              <w:spacing w:before="20" w:after="20" w:line="240" w:lineRule="auto"/>
              <w:jc w:val="right"/>
              <w:rPr>
                <w:rFonts w:ascii="Arial Narrow" w:hAnsi="Arial Narrow"/>
                <w:sz w:val="20"/>
                <w:szCs w:val="20"/>
              </w:rPr>
            </w:pPr>
            <w:r w:rsidRPr="00362DA3">
              <w:rPr>
                <w:rFonts w:ascii="Arial Narrow" w:hAnsi="Arial Narrow"/>
                <w:sz w:val="20"/>
                <w:szCs w:val="20"/>
              </w:rPr>
              <w:t>0.2796</w:t>
            </w:r>
          </w:p>
        </w:tc>
        <w:tc>
          <w:tcPr>
            <w:tcW w:w="0" w:type="auto"/>
            <w:vAlign w:val="center"/>
          </w:tcPr>
          <w:p w:rsidR="00362DA3" w:rsidRPr="00362DA3" w:rsidRDefault="00362DA3" w:rsidP="007A47CA">
            <w:pPr>
              <w:numPr>
                <w:ilvl w:val="12"/>
                <w:numId w:val="0"/>
              </w:numPr>
              <w:spacing w:before="20" w:after="20" w:line="240" w:lineRule="auto"/>
              <w:jc w:val="right"/>
              <w:rPr>
                <w:rFonts w:ascii="Arial Narrow" w:hAnsi="Arial Narrow"/>
                <w:sz w:val="20"/>
                <w:szCs w:val="20"/>
              </w:rPr>
            </w:pPr>
            <w:r w:rsidRPr="00362DA3">
              <w:rPr>
                <w:rFonts w:ascii="Arial Narrow" w:hAnsi="Arial Narrow"/>
                <w:sz w:val="20"/>
                <w:szCs w:val="20"/>
              </w:rPr>
              <w:t>0.2537</w:t>
            </w:r>
          </w:p>
        </w:tc>
        <w:tc>
          <w:tcPr>
            <w:tcW w:w="0" w:type="auto"/>
            <w:vAlign w:val="center"/>
          </w:tcPr>
          <w:p w:rsidR="00362DA3" w:rsidRPr="00362DA3" w:rsidRDefault="00362DA3" w:rsidP="007A47CA">
            <w:pPr>
              <w:numPr>
                <w:ilvl w:val="12"/>
                <w:numId w:val="0"/>
              </w:numPr>
              <w:spacing w:before="20" w:after="20" w:line="240" w:lineRule="auto"/>
              <w:jc w:val="right"/>
              <w:rPr>
                <w:rFonts w:ascii="Arial Narrow" w:hAnsi="Arial Narrow"/>
                <w:sz w:val="20"/>
                <w:szCs w:val="20"/>
              </w:rPr>
            </w:pPr>
            <w:r w:rsidRPr="00362DA3">
              <w:rPr>
                <w:rFonts w:ascii="Arial Narrow" w:hAnsi="Arial Narrow"/>
                <w:sz w:val="20"/>
                <w:szCs w:val="20"/>
              </w:rPr>
              <w:t>-1.0455</w:t>
            </w:r>
          </w:p>
        </w:tc>
        <w:tc>
          <w:tcPr>
            <w:tcW w:w="0" w:type="auto"/>
            <w:vAlign w:val="center"/>
          </w:tcPr>
          <w:p w:rsidR="00362DA3" w:rsidRPr="00362DA3" w:rsidRDefault="00362DA3" w:rsidP="007A47CA">
            <w:pPr>
              <w:numPr>
                <w:ilvl w:val="12"/>
                <w:numId w:val="0"/>
              </w:numPr>
              <w:spacing w:before="20" w:after="20" w:line="240" w:lineRule="auto"/>
              <w:jc w:val="right"/>
              <w:rPr>
                <w:rFonts w:ascii="Arial Narrow" w:hAnsi="Arial Narrow"/>
                <w:sz w:val="20"/>
                <w:szCs w:val="20"/>
              </w:rPr>
            </w:pPr>
            <w:r w:rsidRPr="00362DA3">
              <w:rPr>
                <w:rFonts w:ascii="Arial Narrow" w:hAnsi="Arial Narrow"/>
                <w:sz w:val="20"/>
                <w:szCs w:val="20"/>
              </w:rPr>
              <w:t>-0.0863</w:t>
            </w:r>
          </w:p>
        </w:tc>
        <w:tc>
          <w:tcPr>
            <w:tcW w:w="0" w:type="auto"/>
            <w:vAlign w:val="center"/>
          </w:tcPr>
          <w:p w:rsidR="00362DA3" w:rsidRPr="00362DA3" w:rsidRDefault="00362DA3" w:rsidP="007A47CA">
            <w:pPr>
              <w:numPr>
                <w:ilvl w:val="12"/>
                <w:numId w:val="0"/>
              </w:numPr>
              <w:spacing w:before="20" w:after="20" w:line="240" w:lineRule="auto"/>
              <w:jc w:val="right"/>
              <w:rPr>
                <w:rFonts w:ascii="Arial Narrow" w:hAnsi="Arial Narrow"/>
                <w:sz w:val="20"/>
                <w:szCs w:val="20"/>
              </w:rPr>
            </w:pPr>
            <w:r w:rsidRPr="00362DA3">
              <w:rPr>
                <w:rFonts w:ascii="Arial Narrow" w:hAnsi="Arial Narrow"/>
                <w:sz w:val="20"/>
                <w:szCs w:val="20"/>
              </w:rPr>
              <w:t>1.0944</w:t>
            </w:r>
          </w:p>
        </w:tc>
      </w:tr>
    </w:tbl>
    <w:p w:rsidR="00CC04CB" w:rsidRDefault="00CC04CB" w:rsidP="00F11A47">
      <w:pPr>
        <w:numPr>
          <w:ilvl w:val="12"/>
          <w:numId w:val="0"/>
        </w:numPr>
        <w:spacing w:after="0" w:line="360" w:lineRule="auto"/>
        <w:rPr>
          <w:rFonts w:ascii="Times New Roman" w:hAnsi="Times New Roman" w:cs="Times New Roman"/>
          <w:sz w:val="24"/>
          <w:szCs w:val="24"/>
        </w:rPr>
      </w:pPr>
    </w:p>
    <w:p w:rsidR="00F11A47" w:rsidRDefault="00F11A47" w:rsidP="00F11A47">
      <w:pPr>
        <w:numPr>
          <w:ilvl w:val="12"/>
          <w:numId w:val="0"/>
        </w:numPr>
        <w:spacing w:after="0" w:line="360" w:lineRule="auto"/>
        <w:rPr>
          <w:rFonts w:ascii="Times New Roman" w:hAnsi="Times New Roman" w:cs="Times New Roman"/>
          <w:sz w:val="24"/>
          <w:szCs w:val="24"/>
        </w:rPr>
      </w:pPr>
      <w:r w:rsidRPr="00F11A47">
        <w:rPr>
          <w:rFonts w:ascii="Times New Roman" w:hAnsi="Times New Roman" w:cs="Times New Roman"/>
          <w:sz w:val="24"/>
          <w:szCs w:val="24"/>
        </w:rPr>
        <w:t xml:space="preserve">Los parámetros que definen las ganancias para cada una de las capas de la red entrenada se presentan en la tabla </w:t>
      </w:r>
      <w:r w:rsidR="003B1542">
        <w:rPr>
          <w:rFonts w:ascii="Times New Roman" w:hAnsi="Times New Roman" w:cs="Times New Roman"/>
          <w:sz w:val="24"/>
          <w:szCs w:val="24"/>
        </w:rPr>
        <w:t>4</w:t>
      </w:r>
    </w:p>
    <w:p w:rsidR="003B1542" w:rsidRPr="003B1542" w:rsidRDefault="003B1542" w:rsidP="003B1542">
      <w:pPr>
        <w:numPr>
          <w:ilvl w:val="12"/>
          <w:numId w:val="0"/>
        </w:numPr>
        <w:spacing w:after="0" w:line="360" w:lineRule="auto"/>
        <w:jc w:val="center"/>
        <w:rPr>
          <w:rFonts w:ascii="Times New Roman" w:hAnsi="Times New Roman" w:cs="Times New Roman"/>
          <w:sz w:val="20"/>
          <w:szCs w:val="20"/>
        </w:rPr>
      </w:pPr>
      <w:r>
        <w:rPr>
          <w:rFonts w:ascii="Times New Roman" w:hAnsi="Times New Roman" w:cs="Times New Roman"/>
          <w:sz w:val="20"/>
          <w:szCs w:val="20"/>
        </w:rPr>
        <w:t xml:space="preserve">Tabla 4. Valores de las </w:t>
      </w:r>
      <w:proofErr w:type="gramStart"/>
      <w:r>
        <w:rPr>
          <w:rFonts w:ascii="Times New Roman" w:hAnsi="Times New Roman" w:cs="Times New Roman"/>
          <w:sz w:val="20"/>
          <w:szCs w:val="20"/>
        </w:rPr>
        <w:t>ganancias  de</w:t>
      </w:r>
      <w:proofErr w:type="gramEnd"/>
      <w:r>
        <w:rPr>
          <w:rFonts w:ascii="Times New Roman" w:hAnsi="Times New Roman" w:cs="Times New Roman"/>
          <w:sz w:val="20"/>
          <w:szCs w:val="20"/>
        </w:rPr>
        <w:t xml:space="preserve"> las neuronas de cada capa</w:t>
      </w:r>
    </w:p>
    <w:tbl>
      <w:tblPr>
        <w:tblW w:w="5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1131"/>
        <w:gridCol w:w="280"/>
        <w:gridCol w:w="537"/>
        <w:gridCol w:w="1020"/>
        <w:gridCol w:w="280"/>
        <w:gridCol w:w="537"/>
        <w:gridCol w:w="905"/>
      </w:tblGrid>
      <w:tr w:rsidR="00F11A47" w:rsidTr="007A47CA">
        <w:trPr>
          <w:cantSplit/>
          <w:trHeight w:val="240"/>
          <w:tblHeader/>
          <w:jc w:val="center"/>
        </w:trPr>
        <w:tc>
          <w:tcPr>
            <w:tcW w:w="0" w:type="auto"/>
            <w:gridSpan w:val="2"/>
            <w:tcBorders>
              <w:top w:val="double" w:sz="4" w:space="0" w:color="auto"/>
              <w:left w:val="double" w:sz="4" w:space="0" w:color="auto"/>
              <w:bottom w:val="single" w:sz="6" w:space="0" w:color="auto"/>
              <w:right w:val="double" w:sz="4" w:space="0" w:color="auto"/>
            </w:tcBorders>
            <w:vAlign w:val="center"/>
          </w:tcPr>
          <w:p w:rsidR="00F11A47" w:rsidRPr="00F11A47" w:rsidRDefault="00F11A47" w:rsidP="007A47CA">
            <w:pPr>
              <w:numPr>
                <w:ilvl w:val="12"/>
                <w:numId w:val="0"/>
              </w:numPr>
              <w:spacing w:before="20" w:after="20" w:line="240" w:lineRule="auto"/>
              <w:jc w:val="center"/>
              <w:rPr>
                <w:rFonts w:ascii="Arial Narrow" w:hAnsi="Arial Narrow"/>
                <w:b/>
                <w:sz w:val="20"/>
                <w:szCs w:val="20"/>
              </w:rPr>
            </w:pPr>
            <w:r w:rsidRPr="00F11A47">
              <w:rPr>
                <w:rFonts w:ascii="Arial Narrow" w:hAnsi="Arial Narrow"/>
                <w:b/>
                <w:sz w:val="20"/>
                <w:szCs w:val="20"/>
              </w:rPr>
              <w:lastRenderedPageBreak/>
              <w:t>b1=</w:t>
            </w:r>
            <w:proofErr w:type="spellStart"/>
            <w:r w:rsidRPr="00F11A47">
              <w:rPr>
                <w:rFonts w:ascii="Arial Narrow" w:hAnsi="Arial Narrow"/>
                <w:b/>
                <w:sz w:val="20"/>
                <w:szCs w:val="20"/>
              </w:rPr>
              <w:t>net.b</w:t>
            </w:r>
            <w:proofErr w:type="spellEnd"/>
            <w:r w:rsidRPr="00F11A47">
              <w:rPr>
                <w:rFonts w:ascii="Arial Narrow" w:hAnsi="Arial Narrow"/>
                <w:b/>
                <w:sz w:val="20"/>
                <w:szCs w:val="20"/>
              </w:rPr>
              <w:t>{1}</w:t>
            </w:r>
          </w:p>
        </w:tc>
        <w:tc>
          <w:tcPr>
            <w:tcW w:w="0" w:type="auto"/>
            <w:vMerge w:val="restart"/>
            <w:tcBorders>
              <w:top w:val="nil"/>
              <w:left w:val="double" w:sz="4" w:space="0" w:color="auto"/>
              <w:bottom w:val="nil"/>
              <w:right w:val="double" w:sz="4" w:space="0" w:color="auto"/>
            </w:tcBorders>
            <w:vAlign w:val="center"/>
          </w:tcPr>
          <w:p w:rsidR="00F11A47" w:rsidRPr="00F11A47" w:rsidRDefault="00F11A47" w:rsidP="007A47CA">
            <w:pPr>
              <w:numPr>
                <w:ilvl w:val="12"/>
                <w:numId w:val="0"/>
              </w:numPr>
              <w:spacing w:before="20" w:after="20" w:line="240" w:lineRule="auto"/>
              <w:jc w:val="center"/>
              <w:rPr>
                <w:rFonts w:ascii="Arial Narrow" w:hAnsi="Arial Narrow"/>
                <w:b/>
                <w:sz w:val="20"/>
                <w:szCs w:val="20"/>
              </w:rPr>
            </w:pPr>
          </w:p>
        </w:tc>
        <w:tc>
          <w:tcPr>
            <w:tcW w:w="0" w:type="auto"/>
            <w:gridSpan w:val="2"/>
            <w:tcBorders>
              <w:top w:val="double" w:sz="4" w:space="0" w:color="auto"/>
              <w:left w:val="double" w:sz="4" w:space="0" w:color="auto"/>
              <w:bottom w:val="single" w:sz="6" w:space="0" w:color="auto"/>
              <w:right w:val="double" w:sz="4" w:space="0" w:color="auto"/>
            </w:tcBorders>
            <w:vAlign w:val="center"/>
          </w:tcPr>
          <w:p w:rsidR="00F11A47" w:rsidRPr="00F11A47" w:rsidRDefault="00F11A47" w:rsidP="007A47CA">
            <w:pPr>
              <w:numPr>
                <w:ilvl w:val="12"/>
                <w:numId w:val="0"/>
              </w:numPr>
              <w:spacing w:before="20" w:after="20" w:line="240" w:lineRule="auto"/>
              <w:jc w:val="center"/>
              <w:rPr>
                <w:rFonts w:ascii="Arial Narrow" w:hAnsi="Arial Narrow"/>
                <w:b/>
                <w:sz w:val="20"/>
                <w:szCs w:val="20"/>
              </w:rPr>
            </w:pPr>
            <w:r w:rsidRPr="00F11A47">
              <w:rPr>
                <w:rFonts w:ascii="Arial Narrow" w:hAnsi="Arial Narrow"/>
                <w:b/>
                <w:sz w:val="20"/>
                <w:szCs w:val="20"/>
              </w:rPr>
              <w:t>b2=</w:t>
            </w:r>
            <w:proofErr w:type="spellStart"/>
            <w:r w:rsidRPr="00F11A47">
              <w:rPr>
                <w:rFonts w:ascii="Arial Narrow" w:hAnsi="Arial Narrow"/>
                <w:b/>
                <w:sz w:val="20"/>
                <w:szCs w:val="20"/>
              </w:rPr>
              <w:t>net.b</w:t>
            </w:r>
            <w:proofErr w:type="spellEnd"/>
            <w:r w:rsidRPr="00F11A47">
              <w:rPr>
                <w:rFonts w:ascii="Arial Narrow" w:hAnsi="Arial Narrow"/>
                <w:b/>
                <w:sz w:val="20"/>
                <w:szCs w:val="20"/>
              </w:rPr>
              <w:t>{2}</w:t>
            </w:r>
          </w:p>
        </w:tc>
        <w:tc>
          <w:tcPr>
            <w:tcW w:w="0" w:type="auto"/>
            <w:vMerge w:val="restart"/>
            <w:tcBorders>
              <w:top w:val="nil"/>
              <w:left w:val="double" w:sz="4" w:space="0" w:color="auto"/>
              <w:bottom w:val="nil"/>
              <w:right w:val="double" w:sz="4" w:space="0" w:color="auto"/>
            </w:tcBorders>
            <w:vAlign w:val="center"/>
          </w:tcPr>
          <w:p w:rsidR="00F11A47" w:rsidRDefault="00F11A47" w:rsidP="007A47CA">
            <w:pPr>
              <w:numPr>
                <w:ilvl w:val="12"/>
                <w:numId w:val="0"/>
              </w:numPr>
              <w:spacing w:before="20" w:after="20" w:line="240" w:lineRule="auto"/>
              <w:jc w:val="center"/>
              <w:rPr>
                <w:b/>
              </w:rPr>
            </w:pPr>
          </w:p>
        </w:tc>
        <w:tc>
          <w:tcPr>
            <w:tcW w:w="0" w:type="auto"/>
            <w:gridSpan w:val="2"/>
            <w:tcBorders>
              <w:top w:val="double" w:sz="4" w:space="0" w:color="auto"/>
              <w:left w:val="double" w:sz="4" w:space="0" w:color="auto"/>
              <w:bottom w:val="single" w:sz="6" w:space="0" w:color="auto"/>
              <w:right w:val="double" w:sz="4" w:space="0" w:color="auto"/>
            </w:tcBorders>
            <w:vAlign w:val="center"/>
          </w:tcPr>
          <w:p w:rsidR="00F11A47" w:rsidRPr="00F11A47" w:rsidRDefault="00F11A47" w:rsidP="007A47CA">
            <w:pPr>
              <w:numPr>
                <w:ilvl w:val="12"/>
                <w:numId w:val="0"/>
              </w:numPr>
              <w:spacing w:before="20" w:after="20" w:line="240" w:lineRule="auto"/>
              <w:jc w:val="center"/>
              <w:rPr>
                <w:rFonts w:ascii="Arial Narrow" w:hAnsi="Arial Narrow"/>
                <w:b/>
                <w:sz w:val="20"/>
                <w:szCs w:val="20"/>
              </w:rPr>
            </w:pPr>
            <w:r w:rsidRPr="00F11A47">
              <w:rPr>
                <w:rFonts w:ascii="Arial Narrow" w:hAnsi="Arial Narrow"/>
                <w:b/>
                <w:sz w:val="20"/>
                <w:szCs w:val="20"/>
              </w:rPr>
              <w:t>b3=</w:t>
            </w:r>
            <w:proofErr w:type="spellStart"/>
            <w:r w:rsidRPr="00F11A47">
              <w:rPr>
                <w:rFonts w:ascii="Arial Narrow" w:hAnsi="Arial Narrow"/>
                <w:b/>
                <w:sz w:val="20"/>
                <w:szCs w:val="20"/>
              </w:rPr>
              <w:t>net.b</w:t>
            </w:r>
            <w:proofErr w:type="spellEnd"/>
            <w:r w:rsidRPr="00F11A47">
              <w:rPr>
                <w:rFonts w:ascii="Arial Narrow" w:hAnsi="Arial Narrow"/>
                <w:b/>
                <w:sz w:val="20"/>
                <w:szCs w:val="20"/>
              </w:rPr>
              <w:t>{3}</w:t>
            </w:r>
          </w:p>
        </w:tc>
      </w:tr>
      <w:tr w:rsidR="00F11A47" w:rsidTr="007A47CA">
        <w:trPr>
          <w:cantSplit/>
          <w:trHeight w:val="270"/>
          <w:tblHeader/>
          <w:jc w:val="center"/>
        </w:trPr>
        <w:tc>
          <w:tcPr>
            <w:tcW w:w="0" w:type="auto"/>
            <w:tcBorders>
              <w:top w:val="single" w:sz="6" w:space="0" w:color="auto"/>
              <w:left w:val="double" w:sz="4" w:space="0" w:color="auto"/>
              <w:bottom w:val="single" w:sz="6" w:space="0" w:color="auto"/>
              <w:right w:val="single" w:sz="6" w:space="0" w:color="auto"/>
            </w:tcBorders>
            <w:vAlign w:val="center"/>
          </w:tcPr>
          <w:p w:rsidR="00F11A47" w:rsidRPr="00F11A47" w:rsidRDefault="00F11A47" w:rsidP="007A47CA">
            <w:pPr>
              <w:numPr>
                <w:ilvl w:val="12"/>
                <w:numId w:val="0"/>
              </w:numPr>
              <w:spacing w:before="20" w:after="20" w:line="240" w:lineRule="auto"/>
              <w:jc w:val="center"/>
              <w:rPr>
                <w:rFonts w:ascii="Arial Narrow" w:hAnsi="Arial Narrow"/>
                <w:b/>
                <w:sz w:val="20"/>
                <w:szCs w:val="20"/>
              </w:rPr>
            </w:pPr>
            <w:r w:rsidRPr="00F11A47">
              <w:rPr>
                <w:rFonts w:ascii="Arial Narrow" w:hAnsi="Arial Narrow"/>
                <w:b/>
                <w:sz w:val="20"/>
                <w:szCs w:val="20"/>
              </w:rPr>
              <w:t>N1</w:t>
            </w:r>
          </w:p>
        </w:tc>
        <w:tc>
          <w:tcPr>
            <w:tcW w:w="0" w:type="auto"/>
            <w:tcBorders>
              <w:top w:val="single" w:sz="6" w:space="0" w:color="auto"/>
              <w:left w:val="single" w:sz="6" w:space="0" w:color="auto"/>
              <w:bottom w:val="single" w:sz="6" w:space="0" w:color="auto"/>
              <w:right w:val="double" w:sz="4" w:space="0" w:color="auto"/>
            </w:tcBorders>
            <w:vAlign w:val="center"/>
          </w:tcPr>
          <w:p w:rsidR="00F11A47" w:rsidRPr="00F11A47" w:rsidRDefault="00F11A47" w:rsidP="007A47CA">
            <w:pPr>
              <w:spacing w:before="20" w:after="20" w:line="240" w:lineRule="auto"/>
              <w:jc w:val="right"/>
              <w:rPr>
                <w:rFonts w:ascii="Arial Narrow" w:hAnsi="Arial Narrow"/>
                <w:sz w:val="20"/>
                <w:szCs w:val="20"/>
              </w:rPr>
            </w:pPr>
            <w:r w:rsidRPr="00F11A47">
              <w:rPr>
                <w:rFonts w:ascii="Arial Narrow" w:hAnsi="Arial Narrow"/>
                <w:sz w:val="20"/>
                <w:szCs w:val="20"/>
              </w:rPr>
              <w:t>1.3318</w:t>
            </w:r>
          </w:p>
        </w:tc>
        <w:tc>
          <w:tcPr>
            <w:tcW w:w="0" w:type="auto"/>
            <w:vMerge/>
            <w:tcBorders>
              <w:left w:val="double" w:sz="4" w:space="0" w:color="auto"/>
              <w:bottom w:val="nil"/>
              <w:right w:val="double" w:sz="4" w:space="0" w:color="auto"/>
            </w:tcBorders>
            <w:vAlign w:val="center"/>
          </w:tcPr>
          <w:p w:rsidR="00F11A47" w:rsidRPr="00F11A47" w:rsidRDefault="00F11A47" w:rsidP="007A47CA">
            <w:pPr>
              <w:numPr>
                <w:ilvl w:val="12"/>
                <w:numId w:val="0"/>
              </w:numPr>
              <w:spacing w:before="20" w:after="20" w:line="240" w:lineRule="auto"/>
              <w:jc w:val="center"/>
              <w:rPr>
                <w:rFonts w:ascii="Arial Narrow" w:hAnsi="Arial Narrow"/>
                <w:sz w:val="20"/>
                <w:szCs w:val="20"/>
              </w:rPr>
            </w:pPr>
          </w:p>
        </w:tc>
        <w:tc>
          <w:tcPr>
            <w:tcW w:w="0" w:type="auto"/>
            <w:tcBorders>
              <w:top w:val="single" w:sz="6" w:space="0" w:color="auto"/>
              <w:left w:val="double" w:sz="4" w:space="0" w:color="auto"/>
              <w:bottom w:val="single" w:sz="6" w:space="0" w:color="auto"/>
              <w:right w:val="single" w:sz="6" w:space="0" w:color="auto"/>
            </w:tcBorders>
            <w:vAlign w:val="center"/>
          </w:tcPr>
          <w:p w:rsidR="00F11A47" w:rsidRPr="00F11A47" w:rsidRDefault="00F11A47" w:rsidP="007A47CA">
            <w:pPr>
              <w:numPr>
                <w:ilvl w:val="12"/>
                <w:numId w:val="0"/>
              </w:numPr>
              <w:spacing w:before="20" w:after="20" w:line="240" w:lineRule="auto"/>
              <w:jc w:val="center"/>
              <w:rPr>
                <w:rFonts w:ascii="Arial Narrow" w:hAnsi="Arial Narrow"/>
                <w:b/>
                <w:sz w:val="20"/>
                <w:szCs w:val="20"/>
              </w:rPr>
            </w:pPr>
            <w:r w:rsidRPr="00F11A47">
              <w:rPr>
                <w:rFonts w:ascii="Arial Narrow" w:hAnsi="Arial Narrow"/>
                <w:b/>
                <w:sz w:val="20"/>
                <w:szCs w:val="20"/>
              </w:rPr>
              <w:t>N1</w:t>
            </w:r>
          </w:p>
        </w:tc>
        <w:tc>
          <w:tcPr>
            <w:tcW w:w="0" w:type="auto"/>
            <w:tcBorders>
              <w:top w:val="single" w:sz="6" w:space="0" w:color="auto"/>
              <w:left w:val="single" w:sz="6" w:space="0" w:color="auto"/>
              <w:bottom w:val="single" w:sz="6" w:space="0" w:color="auto"/>
              <w:right w:val="double" w:sz="4" w:space="0" w:color="auto"/>
            </w:tcBorders>
            <w:vAlign w:val="center"/>
          </w:tcPr>
          <w:p w:rsidR="00F11A47" w:rsidRPr="00F11A47" w:rsidRDefault="00F11A47" w:rsidP="007A47CA">
            <w:pPr>
              <w:spacing w:before="20" w:after="20" w:line="240" w:lineRule="auto"/>
              <w:jc w:val="right"/>
              <w:rPr>
                <w:rFonts w:ascii="Arial Narrow" w:hAnsi="Arial Narrow"/>
                <w:sz w:val="20"/>
                <w:szCs w:val="20"/>
              </w:rPr>
            </w:pPr>
            <w:r w:rsidRPr="00F11A47">
              <w:rPr>
                <w:rFonts w:ascii="Arial Narrow" w:hAnsi="Arial Narrow"/>
                <w:sz w:val="20"/>
                <w:szCs w:val="20"/>
              </w:rPr>
              <w:t>-0.3374</w:t>
            </w:r>
          </w:p>
        </w:tc>
        <w:tc>
          <w:tcPr>
            <w:tcW w:w="0" w:type="auto"/>
            <w:vMerge/>
            <w:tcBorders>
              <w:top w:val="nil"/>
              <w:left w:val="double" w:sz="4" w:space="0" w:color="auto"/>
              <w:bottom w:val="nil"/>
              <w:right w:val="double" w:sz="4" w:space="0" w:color="auto"/>
            </w:tcBorders>
            <w:vAlign w:val="center"/>
          </w:tcPr>
          <w:p w:rsidR="00F11A47" w:rsidRDefault="00F11A47" w:rsidP="007A47CA">
            <w:pPr>
              <w:numPr>
                <w:ilvl w:val="12"/>
                <w:numId w:val="0"/>
              </w:numPr>
              <w:spacing w:before="20" w:after="20" w:line="240" w:lineRule="auto"/>
              <w:jc w:val="center"/>
            </w:pPr>
          </w:p>
        </w:tc>
        <w:tc>
          <w:tcPr>
            <w:tcW w:w="0" w:type="auto"/>
            <w:tcBorders>
              <w:top w:val="single" w:sz="6" w:space="0" w:color="auto"/>
              <w:left w:val="double" w:sz="4" w:space="0" w:color="auto"/>
              <w:bottom w:val="double" w:sz="4" w:space="0" w:color="auto"/>
              <w:right w:val="single" w:sz="6" w:space="0" w:color="auto"/>
            </w:tcBorders>
            <w:vAlign w:val="center"/>
          </w:tcPr>
          <w:p w:rsidR="00F11A47" w:rsidRPr="00F11A47" w:rsidRDefault="00F11A47" w:rsidP="007A47CA">
            <w:pPr>
              <w:numPr>
                <w:ilvl w:val="12"/>
                <w:numId w:val="0"/>
              </w:numPr>
              <w:spacing w:before="20" w:after="20" w:line="240" w:lineRule="auto"/>
              <w:jc w:val="center"/>
              <w:rPr>
                <w:rFonts w:ascii="Arial Narrow" w:hAnsi="Arial Narrow"/>
                <w:b/>
                <w:sz w:val="20"/>
                <w:szCs w:val="20"/>
              </w:rPr>
            </w:pPr>
            <w:r w:rsidRPr="00F11A47">
              <w:rPr>
                <w:rFonts w:ascii="Arial Narrow" w:hAnsi="Arial Narrow"/>
                <w:b/>
                <w:sz w:val="20"/>
                <w:szCs w:val="20"/>
              </w:rPr>
              <w:t>N1</w:t>
            </w:r>
          </w:p>
        </w:tc>
        <w:tc>
          <w:tcPr>
            <w:tcW w:w="0" w:type="auto"/>
            <w:tcBorders>
              <w:top w:val="single" w:sz="6" w:space="0" w:color="auto"/>
              <w:left w:val="single" w:sz="6" w:space="0" w:color="auto"/>
              <w:bottom w:val="double" w:sz="4" w:space="0" w:color="auto"/>
              <w:right w:val="double" w:sz="4" w:space="0" w:color="auto"/>
            </w:tcBorders>
            <w:vAlign w:val="center"/>
          </w:tcPr>
          <w:p w:rsidR="00F11A47" w:rsidRPr="00F11A47" w:rsidRDefault="00F11A47" w:rsidP="007A47CA">
            <w:pPr>
              <w:numPr>
                <w:ilvl w:val="12"/>
                <w:numId w:val="0"/>
              </w:numPr>
              <w:spacing w:before="20" w:after="20" w:line="240" w:lineRule="auto"/>
              <w:jc w:val="right"/>
              <w:rPr>
                <w:rFonts w:ascii="Arial Narrow" w:hAnsi="Arial Narrow"/>
                <w:sz w:val="20"/>
                <w:szCs w:val="20"/>
              </w:rPr>
            </w:pPr>
            <w:r w:rsidRPr="00F11A47">
              <w:rPr>
                <w:rFonts w:ascii="Arial Narrow" w:hAnsi="Arial Narrow"/>
                <w:sz w:val="20"/>
                <w:szCs w:val="20"/>
              </w:rPr>
              <w:t>0.5009</w:t>
            </w:r>
          </w:p>
        </w:tc>
      </w:tr>
      <w:tr w:rsidR="00F11A47" w:rsidTr="007A47CA">
        <w:trPr>
          <w:cantSplit/>
          <w:trHeight w:val="255"/>
          <w:tblHeader/>
          <w:jc w:val="center"/>
        </w:trPr>
        <w:tc>
          <w:tcPr>
            <w:tcW w:w="0" w:type="auto"/>
            <w:tcBorders>
              <w:top w:val="single" w:sz="6" w:space="0" w:color="auto"/>
              <w:left w:val="double" w:sz="4" w:space="0" w:color="auto"/>
              <w:bottom w:val="single" w:sz="6" w:space="0" w:color="auto"/>
              <w:right w:val="single" w:sz="6" w:space="0" w:color="auto"/>
            </w:tcBorders>
            <w:vAlign w:val="center"/>
          </w:tcPr>
          <w:p w:rsidR="00F11A47" w:rsidRPr="00F11A47" w:rsidRDefault="00F11A47" w:rsidP="007A47CA">
            <w:pPr>
              <w:numPr>
                <w:ilvl w:val="12"/>
                <w:numId w:val="0"/>
              </w:numPr>
              <w:spacing w:before="20" w:after="20" w:line="240" w:lineRule="auto"/>
              <w:jc w:val="center"/>
              <w:rPr>
                <w:rFonts w:ascii="Arial Narrow" w:hAnsi="Arial Narrow"/>
                <w:b/>
                <w:sz w:val="20"/>
                <w:szCs w:val="20"/>
              </w:rPr>
            </w:pPr>
            <w:r w:rsidRPr="00F11A47">
              <w:rPr>
                <w:rFonts w:ascii="Arial Narrow" w:hAnsi="Arial Narrow"/>
                <w:b/>
                <w:sz w:val="20"/>
                <w:szCs w:val="20"/>
              </w:rPr>
              <w:t>N2</w:t>
            </w:r>
          </w:p>
        </w:tc>
        <w:tc>
          <w:tcPr>
            <w:tcW w:w="0" w:type="auto"/>
            <w:tcBorders>
              <w:top w:val="single" w:sz="6" w:space="0" w:color="auto"/>
              <w:left w:val="single" w:sz="6" w:space="0" w:color="auto"/>
              <w:bottom w:val="single" w:sz="6" w:space="0" w:color="auto"/>
              <w:right w:val="double" w:sz="4" w:space="0" w:color="auto"/>
            </w:tcBorders>
            <w:vAlign w:val="center"/>
          </w:tcPr>
          <w:p w:rsidR="00F11A47" w:rsidRPr="00F11A47" w:rsidRDefault="00F11A47" w:rsidP="007A47CA">
            <w:pPr>
              <w:spacing w:before="20" w:after="20" w:line="240" w:lineRule="auto"/>
              <w:jc w:val="right"/>
              <w:rPr>
                <w:rFonts w:ascii="Arial Narrow" w:hAnsi="Arial Narrow"/>
                <w:sz w:val="20"/>
                <w:szCs w:val="20"/>
              </w:rPr>
            </w:pPr>
            <w:r w:rsidRPr="00F11A47">
              <w:rPr>
                <w:rFonts w:ascii="Arial Narrow" w:hAnsi="Arial Narrow"/>
                <w:sz w:val="20"/>
                <w:szCs w:val="20"/>
              </w:rPr>
              <w:t>-1.0655</w:t>
            </w:r>
          </w:p>
        </w:tc>
        <w:tc>
          <w:tcPr>
            <w:tcW w:w="0" w:type="auto"/>
            <w:vMerge/>
            <w:tcBorders>
              <w:left w:val="double" w:sz="4" w:space="0" w:color="auto"/>
              <w:bottom w:val="nil"/>
              <w:right w:val="double" w:sz="4" w:space="0" w:color="auto"/>
            </w:tcBorders>
            <w:vAlign w:val="center"/>
          </w:tcPr>
          <w:p w:rsidR="00F11A47" w:rsidRPr="00F11A47" w:rsidRDefault="00F11A47" w:rsidP="007A47CA">
            <w:pPr>
              <w:numPr>
                <w:ilvl w:val="12"/>
                <w:numId w:val="0"/>
              </w:numPr>
              <w:spacing w:before="20" w:after="20" w:line="240" w:lineRule="auto"/>
              <w:jc w:val="center"/>
              <w:rPr>
                <w:rFonts w:ascii="Arial Narrow" w:hAnsi="Arial Narrow"/>
                <w:sz w:val="20"/>
                <w:szCs w:val="20"/>
              </w:rPr>
            </w:pPr>
          </w:p>
        </w:tc>
        <w:tc>
          <w:tcPr>
            <w:tcW w:w="0" w:type="auto"/>
            <w:tcBorders>
              <w:top w:val="single" w:sz="6" w:space="0" w:color="auto"/>
              <w:left w:val="double" w:sz="4" w:space="0" w:color="auto"/>
              <w:bottom w:val="single" w:sz="6" w:space="0" w:color="auto"/>
              <w:right w:val="single" w:sz="6" w:space="0" w:color="auto"/>
            </w:tcBorders>
            <w:vAlign w:val="center"/>
          </w:tcPr>
          <w:p w:rsidR="00F11A47" w:rsidRPr="00F11A47" w:rsidRDefault="00F11A47" w:rsidP="007A47CA">
            <w:pPr>
              <w:numPr>
                <w:ilvl w:val="12"/>
                <w:numId w:val="0"/>
              </w:numPr>
              <w:spacing w:before="20" w:after="20" w:line="240" w:lineRule="auto"/>
              <w:jc w:val="center"/>
              <w:rPr>
                <w:rFonts w:ascii="Arial Narrow" w:hAnsi="Arial Narrow"/>
                <w:b/>
                <w:sz w:val="20"/>
                <w:szCs w:val="20"/>
              </w:rPr>
            </w:pPr>
            <w:r w:rsidRPr="00F11A47">
              <w:rPr>
                <w:rFonts w:ascii="Arial Narrow" w:hAnsi="Arial Narrow"/>
                <w:b/>
                <w:sz w:val="20"/>
                <w:szCs w:val="20"/>
              </w:rPr>
              <w:t>N2</w:t>
            </w:r>
          </w:p>
        </w:tc>
        <w:tc>
          <w:tcPr>
            <w:tcW w:w="0" w:type="auto"/>
            <w:tcBorders>
              <w:top w:val="single" w:sz="6" w:space="0" w:color="auto"/>
              <w:left w:val="single" w:sz="6" w:space="0" w:color="auto"/>
              <w:bottom w:val="single" w:sz="6" w:space="0" w:color="auto"/>
              <w:right w:val="double" w:sz="4" w:space="0" w:color="auto"/>
            </w:tcBorders>
            <w:vAlign w:val="center"/>
          </w:tcPr>
          <w:p w:rsidR="00F11A47" w:rsidRPr="00F11A47" w:rsidRDefault="00F11A47" w:rsidP="007A47CA">
            <w:pPr>
              <w:spacing w:before="20" w:after="20" w:line="240" w:lineRule="auto"/>
              <w:jc w:val="right"/>
              <w:rPr>
                <w:rFonts w:ascii="Arial Narrow" w:hAnsi="Arial Narrow"/>
                <w:sz w:val="20"/>
                <w:szCs w:val="20"/>
              </w:rPr>
            </w:pPr>
            <w:r w:rsidRPr="00F11A47">
              <w:rPr>
                <w:rFonts w:ascii="Arial Narrow" w:hAnsi="Arial Narrow"/>
                <w:sz w:val="20"/>
                <w:szCs w:val="20"/>
              </w:rPr>
              <w:t>-0.345</w:t>
            </w:r>
          </w:p>
        </w:tc>
        <w:tc>
          <w:tcPr>
            <w:tcW w:w="0" w:type="auto"/>
            <w:vMerge/>
            <w:tcBorders>
              <w:top w:val="single" w:sz="4" w:space="0" w:color="auto"/>
              <w:left w:val="double" w:sz="4" w:space="0" w:color="auto"/>
              <w:bottom w:val="nil"/>
              <w:right w:val="nil"/>
            </w:tcBorders>
            <w:vAlign w:val="center"/>
          </w:tcPr>
          <w:p w:rsidR="00F11A47" w:rsidRDefault="00F11A47" w:rsidP="007A47CA">
            <w:pPr>
              <w:numPr>
                <w:ilvl w:val="12"/>
                <w:numId w:val="0"/>
              </w:numPr>
              <w:spacing w:before="20" w:after="20" w:line="240" w:lineRule="auto"/>
              <w:jc w:val="center"/>
            </w:pPr>
          </w:p>
        </w:tc>
        <w:tc>
          <w:tcPr>
            <w:tcW w:w="0" w:type="auto"/>
            <w:gridSpan w:val="2"/>
            <w:vMerge w:val="restart"/>
            <w:tcBorders>
              <w:top w:val="double" w:sz="4" w:space="0" w:color="auto"/>
              <w:left w:val="nil"/>
              <w:bottom w:val="nil"/>
              <w:right w:val="nil"/>
            </w:tcBorders>
            <w:vAlign w:val="center"/>
          </w:tcPr>
          <w:p w:rsidR="00F11A47" w:rsidRDefault="00F11A47" w:rsidP="007A47CA">
            <w:pPr>
              <w:numPr>
                <w:ilvl w:val="12"/>
                <w:numId w:val="0"/>
              </w:numPr>
              <w:spacing w:before="20" w:after="20" w:line="240" w:lineRule="auto"/>
              <w:jc w:val="center"/>
            </w:pPr>
          </w:p>
        </w:tc>
      </w:tr>
      <w:tr w:rsidR="00F11A47" w:rsidTr="007A47CA">
        <w:trPr>
          <w:cantSplit/>
          <w:trHeight w:val="240"/>
          <w:tblHeader/>
          <w:jc w:val="center"/>
        </w:trPr>
        <w:tc>
          <w:tcPr>
            <w:tcW w:w="0" w:type="auto"/>
            <w:tcBorders>
              <w:top w:val="single" w:sz="6" w:space="0" w:color="auto"/>
              <w:left w:val="double" w:sz="4" w:space="0" w:color="auto"/>
              <w:bottom w:val="single" w:sz="6" w:space="0" w:color="auto"/>
              <w:right w:val="single" w:sz="6" w:space="0" w:color="auto"/>
            </w:tcBorders>
            <w:vAlign w:val="center"/>
          </w:tcPr>
          <w:p w:rsidR="00F11A47" w:rsidRPr="00F11A47" w:rsidRDefault="00F11A47" w:rsidP="007A47CA">
            <w:pPr>
              <w:numPr>
                <w:ilvl w:val="12"/>
                <w:numId w:val="0"/>
              </w:numPr>
              <w:spacing w:before="20" w:after="20" w:line="240" w:lineRule="auto"/>
              <w:jc w:val="center"/>
              <w:rPr>
                <w:rFonts w:ascii="Arial Narrow" w:hAnsi="Arial Narrow"/>
                <w:b/>
                <w:sz w:val="20"/>
                <w:szCs w:val="20"/>
              </w:rPr>
            </w:pPr>
            <w:r w:rsidRPr="00F11A47">
              <w:rPr>
                <w:rFonts w:ascii="Arial Narrow" w:hAnsi="Arial Narrow"/>
                <w:b/>
                <w:sz w:val="20"/>
                <w:szCs w:val="20"/>
              </w:rPr>
              <w:t>N3</w:t>
            </w:r>
          </w:p>
        </w:tc>
        <w:tc>
          <w:tcPr>
            <w:tcW w:w="0" w:type="auto"/>
            <w:tcBorders>
              <w:top w:val="single" w:sz="6" w:space="0" w:color="auto"/>
              <w:left w:val="single" w:sz="6" w:space="0" w:color="auto"/>
              <w:bottom w:val="single" w:sz="6" w:space="0" w:color="auto"/>
              <w:right w:val="double" w:sz="4" w:space="0" w:color="auto"/>
            </w:tcBorders>
            <w:vAlign w:val="center"/>
          </w:tcPr>
          <w:p w:rsidR="00F11A47" w:rsidRPr="00F11A47" w:rsidRDefault="00F11A47" w:rsidP="007A47CA">
            <w:pPr>
              <w:spacing w:before="20" w:after="20" w:line="240" w:lineRule="auto"/>
              <w:jc w:val="right"/>
              <w:rPr>
                <w:rFonts w:ascii="Arial Narrow" w:hAnsi="Arial Narrow"/>
                <w:sz w:val="20"/>
                <w:szCs w:val="20"/>
              </w:rPr>
            </w:pPr>
            <w:r w:rsidRPr="00F11A47">
              <w:rPr>
                <w:rFonts w:ascii="Arial Narrow" w:hAnsi="Arial Narrow"/>
                <w:sz w:val="20"/>
                <w:szCs w:val="20"/>
              </w:rPr>
              <w:t>0.1476</w:t>
            </w:r>
          </w:p>
        </w:tc>
        <w:tc>
          <w:tcPr>
            <w:tcW w:w="0" w:type="auto"/>
            <w:vMerge/>
            <w:tcBorders>
              <w:left w:val="double" w:sz="4" w:space="0" w:color="auto"/>
              <w:bottom w:val="nil"/>
              <w:right w:val="double" w:sz="4" w:space="0" w:color="auto"/>
            </w:tcBorders>
            <w:vAlign w:val="center"/>
          </w:tcPr>
          <w:p w:rsidR="00F11A47" w:rsidRPr="00F11A47" w:rsidRDefault="00F11A47" w:rsidP="007A47CA">
            <w:pPr>
              <w:numPr>
                <w:ilvl w:val="12"/>
                <w:numId w:val="0"/>
              </w:numPr>
              <w:spacing w:before="20" w:after="20" w:line="240" w:lineRule="auto"/>
              <w:jc w:val="center"/>
              <w:rPr>
                <w:rFonts w:ascii="Arial Narrow" w:hAnsi="Arial Narrow"/>
                <w:sz w:val="20"/>
                <w:szCs w:val="20"/>
              </w:rPr>
            </w:pPr>
          </w:p>
        </w:tc>
        <w:tc>
          <w:tcPr>
            <w:tcW w:w="0" w:type="auto"/>
            <w:tcBorders>
              <w:top w:val="single" w:sz="6" w:space="0" w:color="auto"/>
              <w:left w:val="double" w:sz="4" w:space="0" w:color="auto"/>
              <w:bottom w:val="single" w:sz="6" w:space="0" w:color="auto"/>
              <w:right w:val="single" w:sz="6" w:space="0" w:color="auto"/>
            </w:tcBorders>
            <w:vAlign w:val="center"/>
          </w:tcPr>
          <w:p w:rsidR="00F11A47" w:rsidRPr="00F11A47" w:rsidRDefault="00F11A47" w:rsidP="007A47CA">
            <w:pPr>
              <w:numPr>
                <w:ilvl w:val="12"/>
                <w:numId w:val="0"/>
              </w:numPr>
              <w:spacing w:before="20" w:after="20" w:line="240" w:lineRule="auto"/>
              <w:jc w:val="center"/>
              <w:rPr>
                <w:rFonts w:ascii="Arial Narrow" w:hAnsi="Arial Narrow"/>
                <w:b/>
                <w:sz w:val="20"/>
                <w:szCs w:val="20"/>
              </w:rPr>
            </w:pPr>
            <w:r w:rsidRPr="00F11A47">
              <w:rPr>
                <w:rFonts w:ascii="Arial Narrow" w:hAnsi="Arial Narrow"/>
                <w:b/>
                <w:sz w:val="20"/>
                <w:szCs w:val="20"/>
              </w:rPr>
              <w:t>N3</w:t>
            </w:r>
          </w:p>
        </w:tc>
        <w:tc>
          <w:tcPr>
            <w:tcW w:w="0" w:type="auto"/>
            <w:tcBorders>
              <w:top w:val="single" w:sz="6" w:space="0" w:color="auto"/>
              <w:left w:val="single" w:sz="6" w:space="0" w:color="auto"/>
              <w:bottom w:val="single" w:sz="6" w:space="0" w:color="auto"/>
              <w:right w:val="double" w:sz="4" w:space="0" w:color="auto"/>
            </w:tcBorders>
            <w:vAlign w:val="center"/>
          </w:tcPr>
          <w:p w:rsidR="00F11A47" w:rsidRPr="00F11A47" w:rsidRDefault="00F11A47" w:rsidP="007A47CA">
            <w:pPr>
              <w:spacing w:before="20" w:after="20" w:line="240" w:lineRule="auto"/>
              <w:jc w:val="right"/>
              <w:rPr>
                <w:rFonts w:ascii="Arial Narrow" w:hAnsi="Arial Narrow"/>
                <w:sz w:val="20"/>
                <w:szCs w:val="20"/>
              </w:rPr>
            </w:pPr>
            <w:r w:rsidRPr="00F11A47">
              <w:rPr>
                <w:rFonts w:ascii="Arial Narrow" w:hAnsi="Arial Narrow"/>
                <w:sz w:val="20"/>
                <w:szCs w:val="20"/>
              </w:rPr>
              <w:t>13.3519</w:t>
            </w:r>
          </w:p>
        </w:tc>
        <w:tc>
          <w:tcPr>
            <w:tcW w:w="0" w:type="auto"/>
            <w:vMerge/>
            <w:tcBorders>
              <w:top w:val="nil"/>
              <w:left w:val="double" w:sz="4" w:space="0" w:color="auto"/>
              <w:bottom w:val="nil"/>
              <w:right w:val="nil"/>
            </w:tcBorders>
            <w:vAlign w:val="center"/>
          </w:tcPr>
          <w:p w:rsidR="00F11A47" w:rsidRDefault="00F11A47" w:rsidP="007A47CA">
            <w:pPr>
              <w:numPr>
                <w:ilvl w:val="12"/>
                <w:numId w:val="0"/>
              </w:numPr>
              <w:spacing w:before="20" w:after="20" w:line="240" w:lineRule="auto"/>
              <w:jc w:val="center"/>
            </w:pPr>
          </w:p>
        </w:tc>
        <w:tc>
          <w:tcPr>
            <w:tcW w:w="0" w:type="auto"/>
            <w:gridSpan w:val="2"/>
            <w:vMerge/>
            <w:tcBorders>
              <w:top w:val="nil"/>
              <w:left w:val="nil"/>
              <w:bottom w:val="nil"/>
              <w:right w:val="nil"/>
            </w:tcBorders>
            <w:vAlign w:val="center"/>
          </w:tcPr>
          <w:p w:rsidR="00F11A47" w:rsidRDefault="00F11A47" w:rsidP="007A47CA">
            <w:pPr>
              <w:numPr>
                <w:ilvl w:val="12"/>
                <w:numId w:val="0"/>
              </w:numPr>
              <w:spacing w:before="20" w:after="20" w:line="240" w:lineRule="auto"/>
              <w:jc w:val="center"/>
            </w:pPr>
          </w:p>
        </w:tc>
      </w:tr>
      <w:tr w:rsidR="00F11A47" w:rsidTr="007A47CA">
        <w:trPr>
          <w:cantSplit/>
          <w:trHeight w:val="240"/>
          <w:tblHeader/>
          <w:jc w:val="center"/>
        </w:trPr>
        <w:tc>
          <w:tcPr>
            <w:tcW w:w="0" w:type="auto"/>
            <w:tcBorders>
              <w:top w:val="single" w:sz="6" w:space="0" w:color="auto"/>
              <w:left w:val="double" w:sz="4" w:space="0" w:color="auto"/>
              <w:bottom w:val="single" w:sz="6" w:space="0" w:color="auto"/>
              <w:right w:val="single" w:sz="6" w:space="0" w:color="auto"/>
            </w:tcBorders>
            <w:vAlign w:val="center"/>
          </w:tcPr>
          <w:p w:rsidR="00F11A47" w:rsidRPr="00F11A47" w:rsidRDefault="00F11A47" w:rsidP="007A47CA">
            <w:pPr>
              <w:numPr>
                <w:ilvl w:val="12"/>
                <w:numId w:val="0"/>
              </w:numPr>
              <w:spacing w:before="20" w:after="20" w:line="240" w:lineRule="auto"/>
              <w:jc w:val="center"/>
              <w:rPr>
                <w:rFonts w:ascii="Arial Narrow" w:hAnsi="Arial Narrow"/>
                <w:b/>
                <w:sz w:val="20"/>
                <w:szCs w:val="20"/>
              </w:rPr>
            </w:pPr>
            <w:r w:rsidRPr="00F11A47">
              <w:rPr>
                <w:rFonts w:ascii="Arial Narrow" w:hAnsi="Arial Narrow"/>
                <w:b/>
                <w:sz w:val="20"/>
                <w:szCs w:val="20"/>
              </w:rPr>
              <w:t>N4</w:t>
            </w:r>
          </w:p>
        </w:tc>
        <w:tc>
          <w:tcPr>
            <w:tcW w:w="0" w:type="auto"/>
            <w:tcBorders>
              <w:top w:val="single" w:sz="6" w:space="0" w:color="auto"/>
              <w:left w:val="single" w:sz="6" w:space="0" w:color="auto"/>
              <w:bottom w:val="single" w:sz="6" w:space="0" w:color="auto"/>
              <w:right w:val="double" w:sz="4" w:space="0" w:color="auto"/>
            </w:tcBorders>
            <w:vAlign w:val="center"/>
          </w:tcPr>
          <w:p w:rsidR="00F11A47" w:rsidRPr="00F11A47" w:rsidRDefault="00F11A47" w:rsidP="007A47CA">
            <w:pPr>
              <w:spacing w:before="20" w:after="20" w:line="240" w:lineRule="auto"/>
              <w:jc w:val="right"/>
              <w:rPr>
                <w:rFonts w:ascii="Arial Narrow" w:hAnsi="Arial Narrow"/>
                <w:sz w:val="20"/>
                <w:szCs w:val="20"/>
              </w:rPr>
            </w:pPr>
            <w:r w:rsidRPr="00F11A47">
              <w:rPr>
                <w:rFonts w:ascii="Arial Narrow" w:hAnsi="Arial Narrow"/>
                <w:sz w:val="20"/>
                <w:szCs w:val="20"/>
              </w:rPr>
              <w:t>-9.6389</w:t>
            </w:r>
          </w:p>
        </w:tc>
        <w:tc>
          <w:tcPr>
            <w:tcW w:w="0" w:type="auto"/>
            <w:vMerge/>
            <w:tcBorders>
              <w:left w:val="double" w:sz="4" w:space="0" w:color="auto"/>
              <w:bottom w:val="nil"/>
              <w:right w:val="double" w:sz="4" w:space="0" w:color="auto"/>
            </w:tcBorders>
            <w:vAlign w:val="center"/>
          </w:tcPr>
          <w:p w:rsidR="00F11A47" w:rsidRPr="00F11A47" w:rsidRDefault="00F11A47" w:rsidP="007A47CA">
            <w:pPr>
              <w:numPr>
                <w:ilvl w:val="12"/>
                <w:numId w:val="0"/>
              </w:numPr>
              <w:spacing w:before="20" w:after="20" w:line="240" w:lineRule="auto"/>
              <w:jc w:val="center"/>
              <w:rPr>
                <w:rFonts w:ascii="Arial Narrow" w:hAnsi="Arial Narrow"/>
                <w:sz w:val="20"/>
                <w:szCs w:val="20"/>
              </w:rPr>
            </w:pPr>
          </w:p>
        </w:tc>
        <w:tc>
          <w:tcPr>
            <w:tcW w:w="0" w:type="auto"/>
            <w:tcBorders>
              <w:top w:val="single" w:sz="6" w:space="0" w:color="auto"/>
              <w:left w:val="double" w:sz="4" w:space="0" w:color="auto"/>
              <w:bottom w:val="single" w:sz="6" w:space="0" w:color="auto"/>
              <w:right w:val="single" w:sz="6" w:space="0" w:color="auto"/>
            </w:tcBorders>
            <w:vAlign w:val="center"/>
          </w:tcPr>
          <w:p w:rsidR="00F11A47" w:rsidRPr="00F11A47" w:rsidRDefault="00F11A47" w:rsidP="007A47CA">
            <w:pPr>
              <w:numPr>
                <w:ilvl w:val="12"/>
                <w:numId w:val="0"/>
              </w:numPr>
              <w:spacing w:before="20" w:after="20" w:line="240" w:lineRule="auto"/>
              <w:jc w:val="center"/>
              <w:rPr>
                <w:rFonts w:ascii="Arial Narrow" w:hAnsi="Arial Narrow"/>
                <w:b/>
                <w:sz w:val="20"/>
                <w:szCs w:val="20"/>
              </w:rPr>
            </w:pPr>
            <w:r w:rsidRPr="00F11A47">
              <w:rPr>
                <w:rFonts w:ascii="Arial Narrow" w:hAnsi="Arial Narrow"/>
                <w:b/>
                <w:sz w:val="20"/>
                <w:szCs w:val="20"/>
              </w:rPr>
              <w:t>N4</w:t>
            </w:r>
          </w:p>
        </w:tc>
        <w:tc>
          <w:tcPr>
            <w:tcW w:w="0" w:type="auto"/>
            <w:tcBorders>
              <w:top w:val="single" w:sz="6" w:space="0" w:color="auto"/>
              <w:left w:val="single" w:sz="6" w:space="0" w:color="auto"/>
              <w:bottom w:val="single" w:sz="6" w:space="0" w:color="auto"/>
              <w:right w:val="double" w:sz="4" w:space="0" w:color="auto"/>
            </w:tcBorders>
            <w:vAlign w:val="center"/>
          </w:tcPr>
          <w:p w:rsidR="00F11A47" w:rsidRPr="00F11A47" w:rsidRDefault="00F11A47" w:rsidP="007A47CA">
            <w:pPr>
              <w:spacing w:before="20" w:after="20" w:line="240" w:lineRule="auto"/>
              <w:jc w:val="right"/>
              <w:rPr>
                <w:rFonts w:ascii="Arial Narrow" w:hAnsi="Arial Narrow"/>
                <w:sz w:val="20"/>
                <w:szCs w:val="20"/>
              </w:rPr>
            </w:pPr>
            <w:r w:rsidRPr="00F11A47">
              <w:rPr>
                <w:rFonts w:ascii="Arial Narrow" w:hAnsi="Arial Narrow"/>
                <w:sz w:val="20"/>
                <w:szCs w:val="20"/>
              </w:rPr>
              <w:t>4.5972</w:t>
            </w:r>
          </w:p>
        </w:tc>
        <w:tc>
          <w:tcPr>
            <w:tcW w:w="0" w:type="auto"/>
            <w:vMerge/>
            <w:tcBorders>
              <w:top w:val="nil"/>
              <w:left w:val="double" w:sz="4" w:space="0" w:color="auto"/>
              <w:bottom w:val="nil"/>
              <w:right w:val="nil"/>
            </w:tcBorders>
            <w:vAlign w:val="center"/>
          </w:tcPr>
          <w:p w:rsidR="00F11A47" w:rsidRDefault="00F11A47" w:rsidP="007A47CA">
            <w:pPr>
              <w:numPr>
                <w:ilvl w:val="12"/>
                <w:numId w:val="0"/>
              </w:numPr>
              <w:spacing w:before="20" w:after="20" w:line="240" w:lineRule="auto"/>
              <w:jc w:val="center"/>
            </w:pPr>
          </w:p>
        </w:tc>
        <w:tc>
          <w:tcPr>
            <w:tcW w:w="0" w:type="auto"/>
            <w:gridSpan w:val="2"/>
            <w:vMerge/>
            <w:tcBorders>
              <w:top w:val="nil"/>
              <w:left w:val="nil"/>
              <w:bottom w:val="nil"/>
              <w:right w:val="nil"/>
            </w:tcBorders>
            <w:vAlign w:val="center"/>
          </w:tcPr>
          <w:p w:rsidR="00F11A47" w:rsidRDefault="00F11A47" w:rsidP="007A47CA">
            <w:pPr>
              <w:numPr>
                <w:ilvl w:val="12"/>
                <w:numId w:val="0"/>
              </w:numPr>
              <w:spacing w:before="20" w:after="20" w:line="240" w:lineRule="auto"/>
              <w:jc w:val="center"/>
            </w:pPr>
          </w:p>
        </w:tc>
      </w:tr>
      <w:tr w:rsidR="00F11A47" w:rsidTr="007A47CA">
        <w:trPr>
          <w:cantSplit/>
          <w:trHeight w:val="240"/>
          <w:tblHeader/>
          <w:jc w:val="center"/>
        </w:trPr>
        <w:tc>
          <w:tcPr>
            <w:tcW w:w="0" w:type="auto"/>
            <w:tcBorders>
              <w:top w:val="single" w:sz="6" w:space="0" w:color="auto"/>
              <w:left w:val="double" w:sz="4" w:space="0" w:color="auto"/>
              <w:bottom w:val="single" w:sz="6" w:space="0" w:color="auto"/>
              <w:right w:val="single" w:sz="6" w:space="0" w:color="auto"/>
            </w:tcBorders>
            <w:vAlign w:val="center"/>
          </w:tcPr>
          <w:p w:rsidR="00F11A47" w:rsidRPr="00F11A47" w:rsidRDefault="00F11A47" w:rsidP="007A47CA">
            <w:pPr>
              <w:numPr>
                <w:ilvl w:val="12"/>
                <w:numId w:val="0"/>
              </w:numPr>
              <w:spacing w:before="20" w:after="20" w:line="240" w:lineRule="auto"/>
              <w:jc w:val="center"/>
              <w:rPr>
                <w:rFonts w:ascii="Arial Narrow" w:hAnsi="Arial Narrow"/>
                <w:b/>
                <w:sz w:val="20"/>
                <w:szCs w:val="20"/>
              </w:rPr>
            </w:pPr>
            <w:r w:rsidRPr="00F11A47">
              <w:rPr>
                <w:rFonts w:ascii="Arial Narrow" w:hAnsi="Arial Narrow"/>
                <w:b/>
                <w:sz w:val="20"/>
                <w:szCs w:val="20"/>
              </w:rPr>
              <w:t>N5</w:t>
            </w:r>
          </w:p>
        </w:tc>
        <w:tc>
          <w:tcPr>
            <w:tcW w:w="0" w:type="auto"/>
            <w:tcBorders>
              <w:top w:val="single" w:sz="6" w:space="0" w:color="auto"/>
              <w:left w:val="single" w:sz="6" w:space="0" w:color="auto"/>
              <w:bottom w:val="single" w:sz="6" w:space="0" w:color="auto"/>
              <w:right w:val="double" w:sz="4" w:space="0" w:color="auto"/>
            </w:tcBorders>
            <w:vAlign w:val="center"/>
          </w:tcPr>
          <w:p w:rsidR="00F11A47" w:rsidRPr="00F11A47" w:rsidRDefault="00F11A47" w:rsidP="007A47CA">
            <w:pPr>
              <w:spacing w:before="20" w:after="20" w:line="240" w:lineRule="auto"/>
              <w:jc w:val="right"/>
              <w:rPr>
                <w:rFonts w:ascii="Arial Narrow" w:hAnsi="Arial Narrow"/>
                <w:sz w:val="20"/>
                <w:szCs w:val="20"/>
              </w:rPr>
            </w:pPr>
            <w:r w:rsidRPr="00F11A47">
              <w:rPr>
                <w:rFonts w:ascii="Arial Narrow" w:hAnsi="Arial Narrow"/>
                <w:sz w:val="20"/>
                <w:szCs w:val="20"/>
              </w:rPr>
              <w:t>0.8859</w:t>
            </w:r>
          </w:p>
        </w:tc>
        <w:tc>
          <w:tcPr>
            <w:tcW w:w="0" w:type="auto"/>
            <w:vMerge/>
            <w:tcBorders>
              <w:left w:val="double" w:sz="4" w:space="0" w:color="auto"/>
              <w:bottom w:val="nil"/>
              <w:right w:val="double" w:sz="4" w:space="0" w:color="auto"/>
            </w:tcBorders>
            <w:vAlign w:val="center"/>
          </w:tcPr>
          <w:p w:rsidR="00F11A47" w:rsidRPr="00F11A47" w:rsidRDefault="00F11A47" w:rsidP="007A47CA">
            <w:pPr>
              <w:numPr>
                <w:ilvl w:val="12"/>
                <w:numId w:val="0"/>
              </w:numPr>
              <w:spacing w:before="20" w:after="20" w:line="240" w:lineRule="auto"/>
              <w:jc w:val="center"/>
              <w:rPr>
                <w:rFonts w:ascii="Arial Narrow" w:hAnsi="Arial Narrow"/>
                <w:sz w:val="20"/>
                <w:szCs w:val="20"/>
              </w:rPr>
            </w:pPr>
          </w:p>
        </w:tc>
        <w:tc>
          <w:tcPr>
            <w:tcW w:w="0" w:type="auto"/>
            <w:tcBorders>
              <w:top w:val="single" w:sz="6" w:space="0" w:color="auto"/>
              <w:left w:val="double" w:sz="4" w:space="0" w:color="auto"/>
              <w:bottom w:val="single" w:sz="6" w:space="0" w:color="auto"/>
              <w:right w:val="single" w:sz="6" w:space="0" w:color="auto"/>
            </w:tcBorders>
            <w:vAlign w:val="center"/>
          </w:tcPr>
          <w:p w:rsidR="00F11A47" w:rsidRPr="00F11A47" w:rsidRDefault="00F11A47" w:rsidP="007A47CA">
            <w:pPr>
              <w:numPr>
                <w:ilvl w:val="12"/>
                <w:numId w:val="0"/>
              </w:numPr>
              <w:spacing w:before="20" w:after="20" w:line="240" w:lineRule="auto"/>
              <w:jc w:val="center"/>
              <w:rPr>
                <w:rFonts w:ascii="Arial Narrow" w:hAnsi="Arial Narrow"/>
                <w:b/>
                <w:sz w:val="20"/>
                <w:szCs w:val="20"/>
              </w:rPr>
            </w:pPr>
            <w:r w:rsidRPr="00F11A47">
              <w:rPr>
                <w:rFonts w:ascii="Arial Narrow" w:hAnsi="Arial Narrow"/>
                <w:b/>
                <w:sz w:val="20"/>
                <w:szCs w:val="20"/>
              </w:rPr>
              <w:t>N5</w:t>
            </w:r>
          </w:p>
        </w:tc>
        <w:tc>
          <w:tcPr>
            <w:tcW w:w="0" w:type="auto"/>
            <w:tcBorders>
              <w:top w:val="single" w:sz="6" w:space="0" w:color="auto"/>
              <w:left w:val="single" w:sz="6" w:space="0" w:color="auto"/>
              <w:bottom w:val="single" w:sz="6" w:space="0" w:color="auto"/>
              <w:right w:val="double" w:sz="4" w:space="0" w:color="auto"/>
            </w:tcBorders>
            <w:vAlign w:val="center"/>
          </w:tcPr>
          <w:p w:rsidR="00F11A47" w:rsidRPr="00F11A47" w:rsidRDefault="00F11A47" w:rsidP="007A47CA">
            <w:pPr>
              <w:spacing w:before="20" w:after="20" w:line="240" w:lineRule="auto"/>
              <w:jc w:val="right"/>
              <w:rPr>
                <w:rFonts w:ascii="Arial Narrow" w:hAnsi="Arial Narrow"/>
                <w:sz w:val="20"/>
                <w:szCs w:val="20"/>
              </w:rPr>
            </w:pPr>
            <w:r w:rsidRPr="00F11A47">
              <w:rPr>
                <w:rFonts w:ascii="Arial Narrow" w:hAnsi="Arial Narrow"/>
                <w:sz w:val="20"/>
                <w:szCs w:val="20"/>
              </w:rPr>
              <w:t>-0.211</w:t>
            </w:r>
          </w:p>
        </w:tc>
        <w:tc>
          <w:tcPr>
            <w:tcW w:w="0" w:type="auto"/>
            <w:vMerge/>
            <w:tcBorders>
              <w:top w:val="nil"/>
              <w:left w:val="double" w:sz="4" w:space="0" w:color="auto"/>
              <w:bottom w:val="nil"/>
              <w:right w:val="nil"/>
            </w:tcBorders>
            <w:vAlign w:val="center"/>
          </w:tcPr>
          <w:p w:rsidR="00F11A47" w:rsidRDefault="00F11A47" w:rsidP="007A47CA">
            <w:pPr>
              <w:numPr>
                <w:ilvl w:val="12"/>
                <w:numId w:val="0"/>
              </w:numPr>
              <w:spacing w:before="20" w:after="20" w:line="240" w:lineRule="auto"/>
              <w:jc w:val="center"/>
            </w:pPr>
          </w:p>
        </w:tc>
        <w:tc>
          <w:tcPr>
            <w:tcW w:w="0" w:type="auto"/>
            <w:gridSpan w:val="2"/>
            <w:vMerge/>
            <w:tcBorders>
              <w:top w:val="nil"/>
              <w:left w:val="nil"/>
              <w:bottom w:val="nil"/>
              <w:right w:val="nil"/>
            </w:tcBorders>
            <w:vAlign w:val="center"/>
          </w:tcPr>
          <w:p w:rsidR="00F11A47" w:rsidRDefault="00F11A47" w:rsidP="007A47CA">
            <w:pPr>
              <w:numPr>
                <w:ilvl w:val="12"/>
                <w:numId w:val="0"/>
              </w:numPr>
              <w:spacing w:before="20" w:after="20" w:line="240" w:lineRule="auto"/>
              <w:jc w:val="center"/>
            </w:pPr>
          </w:p>
        </w:tc>
      </w:tr>
      <w:tr w:rsidR="00F11A47" w:rsidTr="007A47CA">
        <w:trPr>
          <w:cantSplit/>
          <w:trHeight w:val="240"/>
          <w:tblHeader/>
          <w:jc w:val="center"/>
        </w:trPr>
        <w:tc>
          <w:tcPr>
            <w:tcW w:w="0" w:type="auto"/>
            <w:tcBorders>
              <w:top w:val="single" w:sz="6" w:space="0" w:color="auto"/>
              <w:left w:val="double" w:sz="4" w:space="0" w:color="auto"/>
              <w:bottom w:val="single" w:sz="6" w:space="0" w:color="auto"/>
              <w:right w:val="single" w:sz="6" w:space="0" w:color="auto"/>
            </w:tcBorders>
            <w:vAlign w:val="center"/>
          </w:tcPr>
          <w:p w:rsidR="00F11A47" w:rsidRPr="00F11A47" w:rsidRDefault="00F11A47" w:rsidP="007A47CA">
            <w:pPr>
              <w:numPr>
                <w:ilvl w:val="12"/>
                <w:numId w:val="0"/>
              </w:numPr>
              <w:spacing w:before="20" w:after="20" w:line="240" w:lineRule="auto"/>
              <w:jc w:val="center"/>
              <w:rPr>
                <w:rFonts w:ascii="Arial Narrow" w:hAnsi="Arial Narrow"/>
                <w:b/>
                <w:sz w:val="20"/>
                <w:szCs w:val="20"/>
              </w:rPr>
            </w:pPr>
            <w:r w:rsidRPr="00F11A47">
              <w:rPr>
                <w:rFonts w:ascii="Arial Narrow" w:hAnsi="Arial Narrow"/>
                <w:b/>
                <w:sz w:val="20"/>
                <w:szCs w:val="20"/>
              </w:rPr>
              <w:t>N6</w:t>
            </w:r>
          </w:p>
        </w:tc>
        <w:tc>
          <w:tcPr>
            <w:tcW w:w="0" w:type="auto"/>
            <w:tcBorders>
              <w:top w:val="single" w:sz="6" w:space="0" w:color="auto"/>
              <w:left w:val="single" w:sz="6" w:space="0" w:color="auto"/>
              <w:bottom w:val="single" w:sz="6" w:space="0" w:color="auto"/>
              <w:right w:val="double" w:sz="4" w:space="0" w:color="auto"/>
            </w:tcBorders>
            <w:vAlign w:val="center"/>
          </w:tcPr>
          <w:p w:rsidR="00F11A47" w:rsidRPr="00F11A47" w:rsidRDefault="00F11A47" w:rsidP="007A47CA">
            <w:pPr>
              <w:spacing w:before="20" w:after="20" w:line="240" w:lineRule="auto"/>
              <w:jc w:val="right"/>
              <w:rPr>
                <w:rFonts w:ascii="Arial Narrow" w:hAnsi="Arial Narrow"/>
                <w:sz w:val="20"/>
                <w:szCs w:val="20"/>
              </w:rPr>
            </w:pPr>
            <w:r w:rsidRPr="00F11A47">
              <w:rPr>
                <w:rFonts w:ascii="Arial Narrow" w:hAnsi="Arial Narrow"/>
                <w:sz w:val="20"/>
                <w:szCs w:val="20"/>
              </w:rPr>
              <w:t>-6.109</w:t>
            </w:r>
          </w:p>
        </w:tc>
        <w:tc>
          <w:tcPr>
            <w:tcW w:w="0" w:type="auto"/>
            <w:vMerge/>
            <w:tcBorders>
              <w:left w:val="double" w:sz="4" w:space="0" w:color="auto"/>
              <w:bottom w:val="nil"/>
              <w:right w:val="double" w:sz="4" w:space="0" w:color="auto"/>
            </w:tcBorders>
            <w:vAlign w:val="center"/>
          </w:tcPr>
          <w:p w:rsidR="00F11A47" w:rsidRPr="00F11A47" w:rsidRDefault="00F11A47" w:rsidP="007A47CA">
            <w:pPr>
              <w:numPr>
                <w:ilvl w:val="12"/>
                <w:numId w:val="0"/>
              </w:numPr>
              <w:spacing w:before="20" w:after="20" w:line="240" w:lineRule="auto"/>
              <w:jc w:val="center"/>
              <w:rPr>
                <w:rFonts w:ascii="Arial Narrow" w:hAnsi="Arial Narrow"/>
                <w:sz w:val="20"/>
                <w:szCs w:val="20"/>
              </w:rPr>
            </w:pPr>
          </w:p>
        </w:tc>
        <w:tc>
          <w:tcPr>
            <w:tcW w:w="0" w:type="auto"/>
            <w:tcBorders>
              <w:top w:val="single" w:sz="6" w:space="0" w:color="auto"/>
              <w:left w:val="double" w:sz="4" w:space="0" w:color="auto"/>
              <w:bottom w:val="single" w:sz="6" w:space="0" w:color="auto"/>
              <w:right w:val="single" w:sz="6" w:space="0" w:color="auto"/>
            </w:tcBorders>
            <w:vAlign w:val="center"/>
          </w:tcPr>
          <w:p w:rsidR="00F11A47" w:rsidRPr="00F11A47" w:rsidRDefault="00F11A47" w:rsidP="007A47CA">
            <w:pPr>
              <w:numPr>
                <w:ilvl w:val="12"/>
                <w:numId w:val="0"/>
              </w:numPr>
              <w:spacing w:before="20" w:after="20" w:line="240" w:lineRule="auto"/>
              <w:jc w:val="center"/>
              <w:rPr>
                <w:rFonts w:ascii="Arial Narrow" w:hAnsi="Arial Narrow"/>
                <w:b/>
                <w:sz w:val="20"/>
                <w:szCs w:val="20"/>
              </w:rPr>
            </w:pPr>
            <w:r w:rsidRPr="00F11A47">
              <w:rPr>
                <w:rFonts w:ascii="Arial Narrow" w:hAnsi="Arial Narrow"/>
                <w:b/>
                <w:sz w:val="20"/>
                <w:szCs w:val="20"/>
              </w:rPr>
              <w:t>N6</w:t>
            </w:r>
          </w:p>
        </w:tc>
        <w:tc>
          <w:tcPr>
            <w:tcW w:w="0" w:type="auto"/>
            <w:tcBorders>
              <w:top w:val="single" w:sz="6" w:space="0" w:color="auto"/>
              <w:left w:val="single" w:sz="6" w:space="0" w:color="auto"/>
              <w:bottom w:val="single" w:sz="6" w:space="0" w:color="auto"/>
              <w:right w:val="double" w:sz="4" w:space="0" w:color="auto"/>
            </w:tcBorders>
            <w:vAlign w:val="center"/>
          </w:tcPr>
          <w:p w:rsidR="00F11A47" w:rsidRPr="00F11A47" w:rsidRDefault="00F11A47" w:rsidP="007A47CA">
            <w:pPr>
              <w:spacing w:before="20" w:after="20" w:line="240" w:lineRule="auto"/>
              <w:jc w:val="right"/>
              <w:rPr>
                <w:rFonts w:ascii="Arial Narrow" w:hAnsi="Arial Narrow"/>
                <w:sz w:val="20"/>
                <w:szCs w:val="20"/>
              </w:rPr>
            </w:pPr>
            <w:r w:rsidRPr="00F11A47">
              <w:rPr>
                <w:rFonts w:ascii="Arial Narrow" w:hAnsi="Arial Narrow"/>
                <w:sz w:val="20"/>
                <w:szCs w:val="20"/>
              </w:rPr>
              <w:t>2.0739</w:t>
            </w:r>
          </w:p>
        </w:tc>
        <w:tc>
          <w:tcPr>
            <w:tcW w:w="0" w:type="auto"/>
            <w:vMerge/>
            <w:tcBorders>
              <w:top w:val="nil"/>
              <w:left w:val="double" w:sz="4" w:space="0" w:color="auto"/>
              <w:bottom w:val="nil"/>
              <w:right w:val="nil"/>
            </w:tcBorders>
            <w:vAlign w:val="center"/>
          </w:tcPr>
          <w:p w:rsidR="00F11A47" w:rsidRDefault="00F11A47" w:rsidP="007A47CA">
            <w:pPr>
              <w:numPr>
                <w:ilvl w:val="12"/>
                <w:numId w:val="0"/>
              </w:numPr>
              <w:spacing w:before="20" w:after="20" w:line="240" w:lineRule="auto"/>
              <w:jc w:val="center"/>
            </w:pPr>
          </w:p>
        </w:tc>
        <w:tc>
          <w:tcPr>
            <w:tcW w:w="0" w:type="auto"/>
            <w:gridSpan w:val="2"/>
            <w:vMerge/>
            <w:tcBorders>
              <w:top w:val="nil"/>
              <w:left w:val="nil"/>
              <w:bottom w:val="nil"/>
              <w:right w:val="nil"/>
            </w:tcBorders>
            <w:vAlign w:val="center"/>
          </w:tcPr>
          <w:p w:rsidR="00F11A47" w:rsidRDefault="00F11A47" w:rsidP="007A47CA">
            <w:pPr>
              <w:numPr>
                <w:ilvl w:val="12"/>
                <w:numId w:val="0"/>
              </w:numPr>
              <w:spacing w:before="20" w:after="20" w:line="240" w:lineRule="auto"/>
              <w:jc w:val="center"/>
            </w:pPr>
          </w:p>
        </w:tc>
      </w:tr>
      <w:tr w:rsidR="00F11A47" w:rsidTr="007A47CA">
        <w:trPr>
          <w:cantSplit/>
          <w:trHeight w:val="240"/>
          <w:tblHeader/>
          <w:jc w:val="center"/>
        </w:trPr>
        <w:tc>
          <w:tcPr>
            <w:tcW w:w="0" w:type="auto"/>
            <w:tcBorders>
              <w:top w:val="single" w:sz="6" w:space="0" w:color="auto"/>
              <w:left w:val="double" w:sz="4" w:space="0" w:color="auto"/>
              <w:bottom w:val="single" w:sz="6" w:space="0" w:color="auto"/>
              <w:right w:val="single" w:sz="6" w:space="0" w:color="auto"/>
            </w:tcBorders>
            <w:vAlign w:val="center"/>
          </w:tcPr>
          <w:p w:rsidR="00F11A47" w:rsidRPr="00F11A47" w:rsidRDefault="00F11A47" w:rsidP="007A47CA">
            <w:pPr>
              <w:numPr>
                <w:ilvl w:val="12"/>
                <w:numId w:val="0"/>
              </w:numPr>
              <w:spacing w:before="20" w:after="20" w:line="240" w:lineRule="auto"/>
              <w:jc w:val="center"/>
              <w:rPr>
                <w:rFonts w:ascii="Arial Narrow" w:hAnsi="Arial Narrow"/>
                <w:b/>
                <w:sz w:val="20"/>
                <w:szCs w:val="20"/>
              </w:rPr>
            </w:pPr>
            <w:r w:rsidRPr="00F11A47">
              <w:rPr>
                <w:rFonts w:ascii="Arial Narrow" w:hAnsi="Arial Narrow"/>
                <w:b/>
                <w:sz w:val="20"/>
                <w:szCs w:val="20"/>
              </w:rPr>
              <w:t>N7</w:t>
            </w:r>
          </w:p>
        </w:tc>
        <w:tc>
          <w:tcPr>
            <w:tcW w:w="0" w:type="auto"/>
            <w:tcBorders>
              <w:top w:val="single" w:sz="6" w:space="0" w:color="auto"/>
              <w:left w:val="single" w:sz="6" w:space="0" w:color="auto"/>
              <w:bottom w:val="single" w:sz="6" w:space="0" w:color="auto"/>
              <w:right w:val="double" w:sz="4" w:space="0" w:color="auto"/>
            </w:tcBorders>
            <w:vAlign w:val="center"/>
          </w:tcPr>
          <w:p w:rsidR="00F11A47" w:rsidRPr="00F11A47" w:rsidRDefault="00F11A47" w:rsidP="007A47CA">
            <w:pPr>
              <w:spacing w:before="20" w:after="20" w:line="240" w:lineRule="auto"/>
              <w:jc w:val="right"/>
              <w:rPr>
                <w:rFonts w:ascii="Arial Narrow" w:hAnsi="Arial Narrow"/>
                <w:sz w:val="20"/>
                <w:szCs w:val="20"/>
              </w:rPr>
            </w:pPr>
            <w:r w:rsidRPr="00F11A47">
              <w:rPr>
                <w:rFonts w:ascii="Arial Narrow" w:hAnsi="Arial Narrow"/>
                <w:sz w:val="20"/>
                <w:szCs w:val="20"/>
              </w:rPr>
              <w:t>2.5117</w:t>
            </w:r>
          </w:p>
        </w:tc>
        <w:tc>
          <w:tcPr>
            <w:tcW w:w="0" w:type="auto"/>
            <w:vMerge/>
            <w:tcBorders>
              <w:left w:val="double" w:sz="4" w:space="0" w:color="auto"/>
              <w:bottom w:val="nil"/>
              <w:right w:val="double" w:sz="4" w:space="0" w:color="auto"/>
            </w:tcBorders>
            <w:vAlign w:val="center"/>
          </w:tcPr>
          <w:p w:rsidR="00F11A47" w:rsidRPr="00F11A47" w:rsidRDefault="00F11A47" w:rsidP="007A47CA">
            <w:pPr>
              <w:numPr>
                <w:ilvl w:val="12"/>
                <w:numId w:val="0"/>
              </w:numPr>
              <w:spacing w:before="20" w:after="20" w:line="240" w:lineRule="auto"/>
              <w:jc w:val="center"/>
              <w:rPr>
                <w:rFonts w:ascii="Arial Narrow" w:hAnsi="Arial Narrow"/>
                <w:sz w:val="20"/>
                <w:szCs w:val="20"/>
              </w:rPr>
            </w:pPr>
          </w:p>
        </w:tc>
        <w:tc>
          <w:tcPr>
            <w:tcW w:w="0" w:type="auto"/>
            <w:tcBorders>
              <w:top w:val="single" w:sz="6" w:space="0" w:color="auto"/>
              <w:left w:val="double" w:sz="4" w:space="0" w:color="auto"/>
              <w:bottom w:val="single" w:sz="6" w:space="0" w:color="auto"/>
              <w:right w:val="single" w:sz="6" w:space="0" w:color="auto"/>
            </w:tcBorders>
            <w:vAlign w:val="center"/>
          </w:tcPr>
          <w:p w:rsidR="00F11A47" w:rsidRPr="00F11A47" w:rsidRDefault="00F11A47" w:rsidP="007A47CA">
            <w:pPr>
              <w:numPr>
                <w:ilvl w:val="12"/>
                <w:numId w:val="0"/>
              </w:numPr>
              <w:spacing w:before="20" w:after="20" w:line="240" w:lineRule="auto"/>
              <w:jc w:val="center"/>
              <w:rPr>
                <w:rFonts w:ascii="Arial Narrow" w:hAnsi="Arial Narrow"/>
                <w:b/>
                <w:sz w:val="20"/>
                <w:szCs w:val="20"/>
              </w:rPr>
            </w:pPr>
            <w:r w:rsidRPr="00F11A47">
              <w:rPr>
                <w:rFonts w:ascii="Arial Narrow" w:hAnsi="Arial Narrow"/>
                <w:b/>
                <w:sz w:val="20"/>
                <w:szCs w:val="20"/>
              </w:rPr>
              <w:t>N7</w:t>
            </w:r>
          </w:p>
        </w:tc>
        <w:tc>
          <w:tcPr>
            <w:tcW w:w="0" w:type="auto"/>
            <w:tcBorders>
              <w:top w:val="single" w:sz="6" w:space="0" w:color="auto"/>
              <w:left w:val="single" w:sz="6" w:space="0" w:color="auto"/>
              <w:bottom w:val="single" w:sz="6" w:space="0" w:color="auto"/>
              <w:right w:val="double" w:sz="4" w:space="0" w:color="auto"/>
            </w:tcBorders>
            <w:vAlign w:val="center"/>
          </w:tcPr>
          <w:p w:rsidR="00F11A47" w:rsidRPr="00F11A47" w:rsidRDefault="00F11A47" w:rsidP="007A47CA">
            <w:pPr>
              <w:spacing w:before="20" w:after="20" w:line="240" w:lineRule="auto"/>
              <w:jc w:val="right"/>
              <w:rPr>
                <w:rFonts w:ascii="Arial Narrow" w:hAnsi="Arial Narrow"/>
                <w:sz w:val="20"/>
                <w:szCs w:val="20"/>
              </w:rPr>
            </w:pPr>
            <w:r w:rsidRPr="00F11A47">
              <w:rPr>
                <w:rFonts w:ascii="Arial Narrow" w:hAnsi="Arial Narrow"/>
                <w:sz w:val="20"/>
                <w:szCs w:val="20"/>
              </w:rPr>
              <w:t>8.1314</w:t>
            </w:r>
          </w:p>
        </w:tc>
        <w:tc>
          <w:tcPr>
            <w:tcW w:w="0" w:type="auto"/>
            <w:vMerge/>
            <w:tcBorders>
              <w:top w:val="nil"/>
              <w:left w:val="double" w:sz="4" w:space="0" w:color="auto"/>
              <w:bottom w:val="nil"/>
              <w:right w:val="nil"/>
            </w:tcBorders>
            <w:vAlign w:val="center"/>
          </w:tcPr>
          <w:p w:rsidR="00F11A47" w:rsidRDefault="00F11A47" w:rsidP="007A47CA">
            <w:pPr>
              <w:numPr>
                <w:ilvl w:val="12"/>
                <w:numId w:val="0"/>
              </w:numPr>
              <w:spacing w:before="20" w:after="20" w:line="240" w:lineRule="auto"/>
              <w:jc w:val="center"/>
            </w:pPr>
          </w:p>
        </w:tc>
        <w:tc>
          <w:tcPr>
            <w:tcW w:w="0" w:type="auto"/>
            <w:gridSpan w:val="2"/>
            <w:vMerge/>
            <w:tcBorders>
              <w:top w:val="nil"/>
              <w:left w:val="nil"/>
              <w:bottom w:val="nil"/>
              <w:right w:val="nil"/>
            </w:tcBorders>
            <w:vAlign w:val="center"/>
          </w:tcPr>
          <w:p w:rsidR="00F11A47" w:rsidRDefault="00F11A47" w:rsidP="007A47CA">
            <w:pPr>
              <w:numPr>
                <w:ilvl w:val="12"/>
                <w:numId w:val="0"/>
              </w:numPr>
              <w:spacing w:before="20" w:after="20" w:line="240" w:lineRule="auto"/>
              <w:jc w:val="center"/>
            </w:pPr>
          </w:p>
        </w:tc>
      </w:tr>
      <w:tr w:rsidR="00F11A47" w:rsidTr="007A47CA">
        <w:trPr>
          <w:cantSplit/>
          <w:trHeight w:val="255"/>
          <w:tblHeader/>
          <w:jc w:val="center"/>
        </w:trPr>
        <w:tc>
          <w:tcPr>
            <w:tcW w:w="0" w:type="auto"/>
            <w:tcBorders>
              <w:top w:val="single" w:sz="6" w:space="0" w:color="auto"/>
              <w:left w:val="double" w:sz="4" w:space="0" w:color="auto"/>
              <w:bottom w:val="single" w:sz="6" w:space="0" w:color="auto"/>
              <w:right w:val="single" w:sz="6" w:space="0" w:color="auto"/>
            </w:tcBorders>
            <w:vAlign w:val="center"/>
          </w:tcPr>
          <w:p w:rsidR="00F11A47" w:rsidRPr="00F11A47" w:rsidRDefault="00F11A47" w:rsidP="007A47CA">
            <w:pPr>
              <w:numPr>
                <w:ilvl w:val="12"/>
                <w:numId w:val="0"/>
              </w:numPr>
              <w:spacing w:before="20" w:after="20" w:line="240" w:lineRule="auto"/>
              <w:jc w:val="center"/>
              <w:rPr>
                <w:rFonts w:ascii="Arial Narrow" w:hAnsi="Arial Narrow"/>
                <w:b/>
                <w:sz w:val="20"/>
                <w:szCs w:val="20"/>
              </w:rPr>
            </w:pPr>
            <w:r w:rsidRPr="00F11A47">
              <w:rPr>
                <w:rFonts w:ascii="Arial Narrow" w:hAnsi="Arial Narrow"/>
                <w:b/>
                <w:sz w:val="20"/>
                <w:szCs w:val="20"/>
              </w:rPr>
              <w:t>N8</w:t>
            </w:r>
          </w:p>
        </w:tc>
        <w:tc>
          <w:tcPr>
            <w:tcW w:w="0" w:type="auto"/>
            <w:tcBorders>
              <w:top w:val="single" w:sz="6" w:space="0" w:color="auto"/>
              <w:left w:val="single" w:sz="6" w:space="0" w:color="auto"/>
              <w:bottom w:val="single" w:sz="6" w:space="0" w:color="auto"/>
              <w:right w:val="double" w:sz="4" w:space="0" w:color="auto"/>
            </w:tcBorders>
            <w:vAlign w:val="center"/>
          </w:tcPr>
          <w:p w:rsidR="00F11A47" w:rsidRPr="00F11A47" w:rsidRDefault="00F11A47" w:rsidP="007A47CA">
            <w:pPr>
              <w:spacing w:before="20" w:after="20" w:line="240" w:lineRule="auto"/>
              <w:jc w:val="right"/>
              <w:rPr>
                <w:rFonts w:ascii="Arial Narrow" w:hAnsi="Arial Narrow"/>
                <w:sz w:val="20"/>
                <w:szCs w:val="20"/>
              </w:rPr>
            </w:pPr>
            <w:r w:rsidRPr="00F11A47">
              <w:rPr>
                <w:rFonts w:ascii="Arial Narrow" w:hAnsi="Arial Narrow"/>
                <w:sz w:val="20"/>
                <w:szCs w:val="20"/>
              </w:rPr>
              <w:t>-0.824</w:t>
            </w:r>
          </w:p>
        </w:tc>
        <w:tc>
          <w:tcPr>
            <w:tcW w:w="0" w:type="auto"/>
            <w:vMerge/>
            <w:tcBorders>
              <w:left w:val="double" w:sz="4" w:space="0" w:color="auto"/>
              <w:bottom w:val="nil"/>
              <w:right w:val="double" w:sz="4" w:space="0" w:color="auto"/>
            </w:tcBorders>
            <w:vAlign w:val="center"/>
          </w:tcPr>
          <w:p w:rsidR="00F11A47" w:rsidRPr="00F11A47" w:rsidRDefault="00F11A47" w:rsidP="007A47CA">
            <w:pPr>
              <w:numPr>
                <w:ilvl w:val="12"/>
                <w:numId w:val="0"/>
              </w:numPr>
              <w:spacing w:before="20" w:after="20" w:line="240" w:lineRule="auto"/>
              <w:jc w:val="center"/>
              <w:rPr>
                <w:rFonts w:ascii="Arial Narrow" w:hAnsi="Arial Narrow"/>
                <w:sz w:val="20"/>
                <w:szCs w:val="20"/>
              </w:rPr>
            </w:pPr>
          </w:p>
        </w:tc>
        <w:tc>
          <w:tcPr>
            <w:tcW w:w="0" w:type="auto"/>
            <w:tcBorders>
              <w:top w:val="single" w:sz="6" w:space="0" w:color="auto"/>
              <w:left w:val="double" w:sz="4" w:space="0" w:color="auto"/>
              <w:bottom w:val="double" w:sz="4" w:space="0" w:color="auto"/>
              <w:right w:val="single" w:sz="6" w:space="0" w:color="auto"/>
            </w:tcBorders>
            <w:vAlign w:val="center"/>
          </w:tcPr>
          <w:p w:rsidR="00F11A47" w:rsidRPr="00F11A47" w:rsidRDefault="00F11A47" w:rsidP="007A47CA">
            <w:pPr>
              <w:numPr>
                <w:ilvl w:val="12"/>
                <w:numId w:val="0"/>
              </w:numPr>
              <w:spacing w:before="20" w:after="20" w:line="240" w:lineRule="auto"/>
              <w:jc w:val="center"/>
              <w:rPr>
                <w:rFonts w:ascii="Arial Narrow" w:hAnsi="Arial Narrow"/>
                <w:b/>
                <w:sz w:val="20"/>
                <w:szCs w:val="20"/>
              </w:rPr>
            </w:pPr>
            <w:r w:rsidRPr="00F11A47">
              <w:rPr>
                <w:rFonts w:ascii="Arial Narrow" w:hAnsi="Arial Narrow"/>
                <w:b/>
                <w:sz w:val="20"/>
                <w:szCs w:val="20"/>
              </w:rPr>
              <w:t>N8</w:t>
            </w:r>
          </w:p>
        </w:tc>
        <w:tc>
          <w:tcPr>
            <w:tcW w:w="0" w:type="auto"/>
            <w:tcBorders>
              <w:top w:val="single" w:sz="6" w:space="0" w:color="auto"/>
              <w:left w:val="single" w:sz="6" w:space="0" w:color="auto"/>
              <w:bottom w:val="double" w:sz="4" w:space="0" w:color="auto"/>
              <w:right w:val="double" w:sz="4" w:space="0" w:color="auto"/>
            </w:tcBorders>
            <w:vAlign w:val="center"/>
          </w:tcPr>
          <w:p w:rsidR="00F11A47" w:rsidRPr="00F11A47" w:rsidRDefault="00F11A47" w:rsidP="007A47CA">
            <w:pPr>
              <w:spacing w:before="20" w:after="20" w:line="240" w:lineRule="auto"/>
              <w:jc w:val="right"/>
              <w:rPr>
                <w:rFonts w:ascii="Arial Narrow" w:hAnsi="Arial Narrow"/>
                <w:sz w:val="20"/>
                <w:szCs w:val="20"/>
              </w:rPr>
            </w:pPr>
            <w:r w:rsidRPr="00F11A47">
              <w:rPr>
                <w:rFonts w:ascii="Arial Narrow" w:hAnsi="Arial Narrow"/>
                <w:sz w:val="20"/>
                <w:szCs w:val="20"/>
              </w:rPr>
              <w:t>11.4073</w:t>
            </w:r>
          </w:p>
        </w:tc>
        <w:tc>
          <w:tcPr>
            <w:tcW w:w="0" w:type="auto"/>
            <w:vMerge/>
            <w:tcBorders>
              <w:top w:val="nil"/>
              <w:left w:val="double" w:sz="4" w:space="0" w:color="auto"/>
              <w:bottom w:val="nil"/>
              <w:right w:val="nil"/>
            </w:tcBorders>
            <w:vAlign w:val="center"/>
          </w:tcPr>
          <w:p w:rsidR="00F11A47" w:rsidRDefault="00F11A47" w:rsidP="007A47CA">
            <w:pPr>
              <w:numPr>
                <w:ilvl w:val="12"/>
                <w:numId w:val="0"/>
              </w:numPr>
              <w:spacing w:before="20" w:after="20" w:line="240" w:lineRule="auto"/>
              <w:jc w:val="center"/>
            </w:pPr>
          </w:p>
        </w:tc>
        <w:tc>
          <w:tcPr>
            <w:tcW w:w="0" w:type="auto"/>
            <w:gridSpan w:val="2"/>
            <w:vMerge/>
            <w:tcBorders>
              <w:top w:val="nil"/>
              <w:left w:val="nil"/>
              <w:bottom w:val="nil"/>
              <w:right w:val="nil"/>
            </w:tcBorders>
            <w:vAlign w:val="center"/>
          </w:tcPr>
          <w:p w:rsidR="00F11A47" w:rsidRDefault="00F11A47" w:rsidP="007A47CA">
            <w:pPr>
              <w:numPr>
                <w:ilvl w:val="12"/>
                <w:numId w:val="0"/>
              </w:numPr>
              <w:spacing w:before="20" w:after="20" w:line="240" w:lineRule="auto"/>
              <w:jc w:val="center"/>
            </w:pPr>
          </w:p>
        </w:tc>
      </w:tr>
      <w:tr w:rsidR="00F11A47" w:rsidTr="007A47CA">
        <w:trPr>
          <w:cantSplit/>
          <w:trHeight w:val="270"/>
          <w:tblHeader/>
          <w:jc w:val="center"/>
        </w:trPr>
        <w:tc>
          <w:tcPr>
            <w:tcW w:w="0" w:type="auto"/>
            <w:tcBorders>
              <w:top w:val="single" w:sz="6" w:space="0" w:color="auto"/>
              <w:left w:val="double" w:sz="4" w:space="0" w:color="auto"/>
              <w:bottom w:val="single" w:sz="6" w:space="0" w:color="auto"/>
              <w:right w:val="single" w:sz="6" w:space="0" w:color="auto"/>
            </w:tcBorders>
            <w:vAlign w:val="center"/>
          </w:tcPr>
          <w:p w:rsidR="00F11A47" w:rsidRPr="00F11A47" w:rsidRDefault="00F11A47" w:rsidP="007A47CA">
            <w:pPr>
              <w:numPr>
                <w:ilvl w:val="12"/>
                <w:numId w:val="0"/>
              </w:numPr>
              <w:spacing w:before="20" w:after="20" w:line="240" w:lineRule="auto"/>
              <w:jc w:val="center"/>
              <w:rPr>
                <w:rFonts w:ascii="Arial Narrow" w:hAnsi="Arial Narrow"/>
                <w:b/>
                <w:sz w:val="20"/>
                <w:szCs w:val="20"/>
              </w:rPr>
            </w:pPr>
            <w:r w:rsidRPr="00F11A47">
              <w:rPr>
                <w:rFonts w:ascii="Arial Narrow" w:hAnsi="Arial Narrow"/>
                <w:b/>
                <w:sz w:val="20"/>
                <w:szCs w:val="20"/>
              </w:rPr>
              <w:t>N9</w:t>
            </w:r>
          </w:p>
        </w:tc>
        <w:tc>
          <w:tcPr>
            <w:tcW w:w="0" w:type="auto"/>
            <w:tcBorders>
              <w:top w:val="single" w:sz="6" w:space="0" w:color="auto"/>
              <w:left w:val="single" w:sz="6" w:space="0" w:color="auto"/>
              <w:bottom w:val="single" w:sz="6" w:space="0" w:color="auto"/>
              <w:right w:val="double" w:sz="4" w:space="0" w:color="auto"/>
            </w:tcBorders>
            <w:vAlign w:val="center"/>
          </w:tcPr>
          <w:p w:rsidR="00F11A47" w:rsidRDefault="00F11A47" w:rsidP="007A47CA">
            <w:pPr>
              <w:spacing w:before="20" w:after="20" w:line="240" w:lineRule="auto"/>
              <w:jc w:val="right"/>
            </w:pPr>
            <w:r>
              <w:t>-3.3484</w:t>
            </w:r>
          </w:p>
        </w:tc>
        <w:tc>
          <w:tcPr>
            <w:tcW w:w="0" w:type="auto"/>
            <w:vMerge/>
            <w:tcBorders>
              <w:left w:val="double" w:sz="4" w:space="0" w:color="auto"/>
              <w:bottom w:val="nil"/>
              <w:right w:val="nil"/>
            </w:tcBorders>
            <w:vAlign w:val="center"/>
          </w:tcPr>
          <w:p w:rsidR="00F11A47" w:rsidRDefault="00F11A47" w:rsidP="007A47CA">
            <w:pPr>
              <w:numPr>
                <w:ilvl w:val="12"/>
                <w:numId w:val="0"/>
              </w:numPr>
              <w:spacing w:before="20" w:after="20" w:line="240" w:lineRule="auto"/>
              <w:jc w:val="center"/>
            </w:pPr>
          </w:p>
        </w:tc>
        <w:tc>
          <w:tcPr>
            <w:tcW w:w="0" w:type="auto"/>
            <w:gridSpan w:val="2"/>
            <w:vMerge w:val="restart"/>
            <w:tcBorders>
              <w:top w:val="double" w:sz="4" w:space="0" w:color="auto"/>
              <w:left w:val="nil"/>
              <w:bottom w:val="nil"/>
              <w:right w:val="nil"/>
            </w:tcBorders>
            <w:vAlign w:val="center"/>
          </w:tcPr>
          <w:p w:rsidR="00F11A47" w:rsidRDefault="00F11A47" w:rsidP="007A47CA">
            <w:pPr>
              <w:numPr>
                <w:ilvl w:val="12"/>
                <w:numId w:val="0"/>
              </w:numPr>
              <w:spacing w:before="20" w:after="20" w:line="240" w:lineRule="auto"/>
              <w:jc w:val="center"/>
            </w:pPr>
          </w:p>
        </w:tc>
        <w:tc>
          <w:tcPr>
            <w:tcW w:w="0" w:type="auto"/>
            <w:vMerge/>
            <w:tcBorders>
              <w:top w:val="nil"/>
              <w:left w:val="nil"/>
              <w:bottom w:val="nil"/>
              <w:right w:val="nil"/>
            </w:tcBorders>
            <w:vAlign w:val="center"/>
          </w:tcPr>
          <w:p w:rsidR="00F11A47" w:rsidRDefault="00F11A47" w:rsidP="007A47CA">
            <w:pPr>
              <w:numPr>
                <w:ilvl w:val="12"/>
                <w:numId w:val="0"/>
              </w:numPr>
              <w:spacing w:before="20" w:after="20" w:line="240" w:lineRule="auto"/>
              <w:jc w:val="center"/>
            </w:pPr>
          </w:p>
        </w:tc>
        <w:tc>
          <w:tcPr>
            <w:tcW w:w="0" w:type="auto"/>
            <w:gridSpan w:val="2"/>
            <w:vMerge/>
            <w:tcBorders>
              <w:top w:val="nil"/>
              <w:left w:val="nil"/>
              <w:bottom w:val="nil"/>
              <w:right w:val="nil"/>
            </w:tcBorders>
            <w:vAlign w:val="center"/>
          </w:tcPr>
          <w:p w:rsidR="00F11A47" w:rsidRDefault="00F11A47" w:rsidP="007A47CA">
            <w:pPr>
              <w:numPr>
                <w:ilvl w:val="12"/>
                <w:numId w:val="0"/>
              </w:numPr>
              <w:spacing w:before="20" w:after="20" w:line="240" w:lineRule="auto"/>
              <w:jc w:val="center"/>
            </w:pPr>
          </w:p>
        </w:tc>
      </w:tr>
      <w:tr w:rsidR="00F11A47" w:rsidTr="007A47CA">
        <w:trPr>
          <w:cantSplit/>
          <w:trHeight w:val="255"/>
          <w:tblHeader/>
          <w:jc w:val="center"/>
        </w:trPr>
        <w:tc>
          <w:tcPr>
            <w:tcW w:w="0" w:type="auto"/>
            <w:tcBorders>
              <w:top w:val="single" w:sz="6" w:space="0" w:color="auto"/>
              <w:left w:val="double" w:sz="4" w:space="0" w:color="auto"/>
              <w:bottom w:val="single" w:sz="6" w:space="0" w:color="auto"/>
              <w:right w:val="single" w:sz="6" w:space="0" w:color="auto"/>
            </w:tcBorders>
            <w:vAlign w:val="center"/>
          </w:tcPr>
          <w:p w:rsidR="00F11A47" w:rsidRPr="00F11A47" w:rsidRDefault="00F11A47" w:rsidP="007A47CA">
            <w:pPr>
              <w:numPr>
                <w:ilvl w:val="12"/>
                <w:numId w:val="0"/>
              </w:numPr>
              <w:spacing w:before="20" w:after="20" w:line="240" w:lineRule="auto"/>
              <w:jc w:val="center"/>
              <w:rPr>
                <w:rFonts w:ascii="Arial Narrow" w:hAnsi="Arial Narrow"/>
                <w:b/>
                <w:sz w:val="20"/>
                <w:szCs w:val="20"/>
              </w:rPr>
            </w:pPr>
            <w:r w:rsidRPr="00F11A47">
              <w:rPr>
                <w:rFonts w:ascii="Arial Narrow" w:hAnsi="Arial Narrow"/>
                <w:b/>
                <w:sz w:val="20"/>
                <w:szCs w:val="20"/>
              </w:rPr>
              <w:t>N10</w:t>
            </w:r>
          </w:p>
        </w:tc>
        <w:tc>
          <w:tcPr>
            <w:tcW w:w="0" w:type="auto"/>
            <w:tcBorders>
              <w:top w:val="single" w:sz="6" w:space="0" w:color="auto"/>
              <w:left w:val="single" w:sz="6" w:space="0" w:color="auto"/>
              <w:bottom w:val="single" w:sz="6" w:space="0" w:color="auto"/>
              <w:right w:val="double" w:sz="4" w:space="0" w:color="auto"/>
            </w:tcBorders>
            <w:vAlign w:val="center"/>
          </w:tcPr>
          <w:p w:rsidR="00F11A47" w:rsidRDefault="00F11A47" w:rsidP="007A47CA">
            <w:pPr>
              <w:spacing w:before="20" w:after="20" w:line="240" w:lineRule="auto"/>
              <w:jc w:val="right"/>
            </w:pPr>
            <w:r>
              <w:t>1.8991</w:t>
            </w:r>
          </w:p>
        </w:tc>
        <w:tc>
          <w:tcPr>
            <w:tcW w:w="0" w:type="auto"/>
            <w:vMerge/>
            <w:tcBorders>
              <w:left w:val="double" w:sz="4" w:space="0" w:color="auto"/>
              <w:bottom w:val="nil"/>
              <w:right w:val="nil"/>
            </w:tcBorders>
            <w:vAlign w:val="center"/>
          </w:tcPr>
          <w:p w:rsidR="00F11A47" w:rsidRDefault="00F11A47" w:rsidP="007A47CA">
            <w:pPr>
              <w:numPr>
                <w:ilvl w:val="12"/>
                <w:numId w:val="0"/>
              </w:numPr>
              <w:spacing w:before="20" w:after="20" w:line="240" w:lineRule="auto"/>
              <w:jc w:val="center"/>
            </w:pPr>
          </w:p>
        </w:tc>
        <w:tc>
          <w:tcPr>
            <w:tcW w:w="0" w:type="auto"/>
            <w:gridSpan w:val="2"/>
            <w:vMerge/>
            <w:tcBorders>
              <w:top w:val="nil"/>
              <w:left w:val="nil"/>
              <w:bottom w:val="nil"/>
              <w:right w:val="nil"/>
            </w:tcBorders>
            <w:vAlign w:val="center"/>
          </w:tcPr>
          <w:p w:rsidR="00F11A47" w:rsidRDefault="00F11A47" w:rsidP="007A47CA">
            <w:pPr>
              <w:numPr>
                <w:ilvl w:val="12"/>
                <w:numId w:val="0"/>
              </w:numPr>
              <w:spacing w:before="20" w:after="20" w:line="240" w:lineRule="auto"/>
              <w:jc w:val="center"/>
            </w:pPr>
          </w:p>
        </w:tc>
        <w:tc>
          <w:tcPr>
            <w:tcW w:w="0" w:type="auto"/>
            <w:vMerge/>
            <w:tcBorders>
              <w:top w:val="nil"/>
              <w:left w:val="nil"/>
              <w:bottom w:val="nil"/>
              <w:right w:val="nil"/>
            </w:tcBorders>
            <w:vAlign w:val="center"/>
          </w:tcPr>
          <w:p w:rsidR="00F11A47" w:rsidRDefault="00F11A47" w:rsidP="007A47CA">
            <w:pPr>
              <w:numPr>
                <w:ilvl w:val="12"/>
                <w:numId w:val="0"/>
              </w:numPr>
              <w:spacing w:before="20" w:after="20" w:line="240" w:lineRule="auto"/>
              <w:jc w:val="center"/>
            </w:pPr>
          </w:p>
        </w:tc>
        <w:tc>
          <w:tcPr>
            <w:tcW w:w="0" w:type="auto"/>
            <w:gridSpan w:val="2"/>
            <w:vMerge/>
            <w:tcBorders>
              <w:top w:val="nil"/>
              <w:left w:val="nil"/>
              <w:bottom w:val="nil"/>
              <w:right w:val="nil"/>
            </w:tcBorders>
            <w:vAlign w:val="center"/>
          </w:tcPr>
          <w:p w:rsidR="00F11A47" w:rsidRDefault="00F11A47" w:rsidP="007A47CA">
            <w:pPr>
              <w:numPr>
                <w:ilvl w:val="12"/>
                <w:numId w:val="0"/>
              </w:numPr>
              <w:spacing w:before="20" w:after="20" w:line="240" w:lineRule="auto"/>
              <w:jc w:val="center"/>
            </w:pPr>
          </w:p>
        </w:tc>
      </w:tr>
      <w:tr w:rsidR="00F11A47" w:rsidTr="007A47CA">
        <w:trPr>
          <w:cantSplit/>
          <w:trHeight w:val="240"/>
          <w:tblHeader/>
          <w:jc w:val="center"/>
        </w:trPr>
        <w:tc>
          <w:tcPr>
            <w:tcW w:w="0" w:type="auto"/>
            <w:tcBorders>
              <w:top w:val="single" w:sz="6" w:space="0" w:color="auto"/>
              <w:left w:val="double" w:sz="4" w:space="0" w:color="auto"/>
              <w:bottom w:val="single" w:sz="6" w:space="0" w:color="auto"/>
              <w:right w:val="single" w:sz="6" w:space="0" w:color="auto"/>
            </w:tcBorders>
            <w:vAlign w:val="center"/>
          </w:tcPr>
          <w:p w:rsidR="00F11A47" w:rsidRPr="00F11A47" w:rsidRDefault="00F11A47" w:rsidP="007A47CA">
            <w:pPr>
              <w:numPr>
                <w:ilvl w:val="12"/>
                <w:numId w:val="0"/>
              </w:numPr>
              <w:spacing w:before="20" w:after="20" w:line="240" w:lineRule="auto"/>
              <w:jc w:val="center"/>
              <w:rPr>
                <w:rFonts w:ascii="Arial Narrow" w:hAnsi="Arial Narrow"/>
                <w:b/>
                <w:sz w:val="20"/>
                <w:szCs w:val="20"/>
              </w:rPr>
            </w:pPr>
            <w:r w:rsidRPr="00F11A47">
              <w:rPr>
                <w:rFonts w:ascii="Arial Narrow" w:hAnsi="Arial Narrow"/>
                <w:b/>
                <w:sz w:val="20"/>
                <w:szCs w:val="20"/>
              </w:rPr>
              <w:t>N11</w:t>
            </w:r>
          </w:p>
        </w:tc>
        <w:tc>
          <w:tcPr>
            <w:tcW w:w="0" w:type="auto"/>
            <w:tcBorders>
              <w:top w:val="single" w:sz="6" w:space="0" w:color="auto"/>
              <w:left w:val="single" w:sz="6" w:space="0" w:color="auto"/>
              <w:bottom w:val="single" w:sz="6" w:space="0" w:color="auto"/>
              <w:right w:val="double" w:sz="4" w:space="0" w:color="auto"/>
            </w:tcBorders>
            <w:vAlign w:val="center"/>
          </w:tcPr>
          <w:p w:rsidR="00F11A47" w:rsidRDefault="00F11A47" w:rsidP="007A47CA">
            <w:pPr>
              <w:spacing w:before="20" w:after="20" w:line="240" w:lineRule="auto"/>
              <w:jc w:val="right"/>
            </w:pPr>
            <w:r>
              <w:t>2.4495</w:t>
            </w:r>
          </w:p>
        </w:tc>
        <w:tc>
          <w:tcPr>
            <w:tcW w:w="0" w:type="auto"/>
            <w:vMerge/>
            <w:tcBorders>
              <w:left w:val="double" w:sz="4" w:space="0" w:color="auto"/>
              <w:bottom w:val="nil"/>
              <w:right w:val="nil"/>
            </w:tcBorders>
            <w:vAlign w:val="center"/>
          </w:tcPr>
          <w:p w:rsidR="00F11A47" w:rsidRDefault="00F11A47" w:rsidP="007A47CA">
            <w:pPr>
              <w:numPr>
                <w:ilvl w:val="12"/>
                <w:numId w:val="0"/>
              </w:numPr>
              <w:spacing w:before="20" w:after="20" w:line="240" w:lineRule="auto"/>
              <w:jc w:val="center"/>
            </w:pPr>
          </w:p>
        </w:tc>
        <w:tc>
          <w:tcPr>
            <w:tcW w:w="0" w:type="auto"/>
            <w:gridSpan w:val="2"/>
            <w:vMerge/>
            <w:tcBorders>
              <w:top w:val="nil"/>
              <w:left w:val="nil"/>
              <w:bottom w:val="nil"/>
              <w:right w:val="nil"/>
            </w:tcBorders>
            <w:vAlign w:val="center"/>
          </w:tcPr>
          <w:p w:rsidR="00F11A47" w:rsidRDefault="00F11A47" w:rsidP="007A47CA">
            <w:pPr>
              <w:numPr>
                <w:ilvl w:val="12"/>
                <w:numId w:val="0"/>
              </w:numPr>
              <w:spacing w:before="20" w:after="20" w:line="240" w:lineRule="auto"/>
              <w:jc w:val="center"/>
            </w:pPr>
          </w:p>
        </w:tc>
        <w:tc>
          <w:tcPr>
            <w:tcW w:w="0" w:type="auto"/>
            <w:vMerge/>
            <w:tcBorders>
              <w:top w:val="nil"/>
              <w:left w:val="nil"/>
              <w:bottom w:val="nil"/>
              <w:right w:val="nil"/>
            </w:tcBorders>
            <w:vAlign w:val="center"/>
          </w:tcPr>
          <w:p w:rsidR="00F11A47" w:rsidRDefault="00F11A47" w:rsidP="007A47CA">
            <w:pPr>
              <w:numPr>
                <w:ilvl w:val="12"/>
                <w:numId w:val="0"/>
              </w:numPr>
              <w:spacing w:before="20" w:after="20" w:line="240" w:lineRule="auto"/>
              <w:jc w:val="center"/>
            </w:pPr>
          </w:p>
        </w:tc>
        <w:tc>
          <w:tcPr>
            <w:tcW w:w="0" w:type="auto"/>
            <w:gridSpan w:val="2"/>
            <w:vMerge/>
            <w:tcBorders>
              <w:top w:val="nil"/>
              <w:left w:val="nil"/>
              <w:bottom w:val="nil"/>
              <w:right w:val="nil"/>
            </w:tcBorders>
            <w:vAlign w:val="center"/>
          </w:tcPr>
          <w:p w:rsidR="00F11A47" w:rsidRDefault="00F11A47" w:rsidP="007A47CA">
            <w:pPr>
              <w:numPr>
                <w:ilvl w:val="12"/>
                <w:numId w:val="0"/>
              </w:numPr>
              <w:spacing w:before="20" w:after="20" w:line="240" w:lineRule="auto"/>
              <w:jc w:val="center"/>
            </w:pPr>
          </w:p>
        </w:tc>
      </w:tr>
      <w:tr w:rsidR="00F11A47" w:rsidTr="007A47CA">
        <w:trPr>
          <w:cantSplit/>
          <w:trHeight w:val="255"/>
          <w:tblHeader/>
          <w:jc w:val="center"/>
        </w:trPr>
        <w:tc>
          <w:tcPr>
            <w:tcW w:w="0" w:type="auto"/>
            <w:tcBorders>
              <w:top w:val="single" w:sz="6" w:space="0" w:color="auto"/>
              <w:left w:val="double" w:sz="4" w:space="0" w:color="auto"/>
              <w:bottom w:val="double" w:sz="4" w:space="0" w:color="auto"/>
              <w:right w:val="single" w:sz="6" w:space="0" w:color="auto"/>
            </w:tcBorders>
            <w:vAlign w:val="center"/>
          </w:tcPr>
          <w:p w:rsidR="00F11A47" w:rsidRPr="00F11A47" w:rsidRDefault="00F11A47" w:rsidP="007A47CA">
            <w:pPr>
              <w:numPr>
                <w:ilvl w:val="12"/>
                <w:numId w:val="0"/>
              </w:numPr>
              <w:spacing w:before="20" w:after="20" w:line="240" w:lineRule="auto"/>
              <w:jc w:val="center"/>
              <w:rPr>
                <w:rFonts w:ascii="Arial Narrow" w:hAnsi="Arial Narrow"/>
                <w:b/>
                <w:sz w:val="20"/>
                <w:szCs w:val="20"/>
              </w:rPr>
            </w:pPr>
            <w:r w:rsidRPr="00F11A47">
              <w:rPr>
                <w:rFonts w:ascii="Arial Narrow" w:hAnsi="Arial Narrow"/>
                <w:b/>
                <w:sz w:val="20"/>
                <w:szCs w:val="20"/>
              </w:rPr>
              <w:t>N12</w:t>
            </w:r>
          </w:p>
        </w:tc>
        <w:tc>
          <w:tcPr>
            <w:tcW w:w="0" w:type="auto"/>
            <w:tcBorders>
              <w:top w:val="single" w:sz="6" w:space="0" w:color="auto"/>
              <w:left w:val="single" w:sz="6" w:space="0" w:color="auto"/>
              <w:bottom w:val="double" w:sz="4" w:space="0" w:color="auto"/>
              <w:right w:val="double" w:sz="4" w:space="0" w:color="auto"/>
            </w:tcBorders>
            <w:vAlign w:val="center"/>
          </w:tcPr>
          <w:p w:rsidR="00F11A47" w:rsidRDefault="00F11A47" w:rsidP="007A47CA">
            <w:pPr>
              <w:spacing w:before="20" w:after="20" w:line="240" w:lineRule="auto"/>
              <w:jc w:val="right"/>
            </w:pPr>
            <w:r>
              <w:t>-4.9732</w:t>
            </w:r>
          </w:p>
        </w:tc>
        <w:tc>
          <w:tcPr>
            <w:tcW w:w="0" w:type="auto"/>
            <w:vMerge/>
            <w:tcBorders>
              <w:left w:val="double" w:sz="4" w:space="0" w:color="auto"/>
              <w:bottom w:val="nil"/>
              <w:right w:val="nil"/>
            </w:tcBorders>
            <w:vAlign w:val="center"/>
          </w:tcPr>
          <w:p w:rsidR="00F11A47" w:rsidRDefault="00F11A47" w:rsidP="007A47CA">
            <w:pPr>
              <w:numPr>
                <w:ilvl w:val="12"/>
                <w:numId w:val="0"/>
              </w:numPr>
              <w:spacing w:before="20" w:after="20" w:line="240" w:lineRule="auto"/>
              <w:jc w:val="center"/>
            </w:pPr>
          </w:p>
        </w:tc>
        <w:tc>
          <w:tcPr>
            <w:tcW w:w="0" w:type="auto"/>
            <w:gridSpan w:val="2"/>
            <w:vMerge/>
            <w:tcBorders>
              <w:top w:val="nil"/>
              <w:left w:val="nil"/>
              <w:bottom w:val="nil"/>
              <w:right w:val="nil"/>
            </w:tcBorders>
            <w:vAlign w:val="center"/>
          </w:tcPr>
          <w:p w:rsidR="00F11A47" w:rsidRDefault="00F11A47" w:rsidP="007A47CA">
            <w:pPr>
              <w:numPr>
                <w:ilvl w:val="12"/>
                <w:numId w:val="0"/>
              </w:numPr>
              <w:spacing w:before="20" w:after="20" w:line="240" w:lineRule="auto"/>
              <w:jc w:val="center"/>
            </w:pPr>
          </w:p>
        </w:tc>
        <w:tc>
          <w:tcPr>
            <w:tcW w:w="0" w:type="auto"/>
            <w:vMerge/>
            <w:tcBorders>
              <w:top w:val="nil"/>
              <w:left w:val="nil"/>
              <w:bottom w:val="nil"/>
              <w:right w:val="nil"/>
            </w:tcBorders>
            <w:vAlign w:val="center"/>
          </w:tcPr>
          <w:p w:rsidR="00F11A47" w:rsidRDefault="00F11A47" w:rsidP="007A47CA">
            <w:pPr>
              <w:numPr>
                <w:ilvl w:val="12"/>
                <w:numId w:val="0"/>
              </w:numPr>
              <w:spacing w:before="20" w:after="20" w:line="240" w:lineRule="auto"/>
              <w:jc w:val="center"/>
            </w:pPr>
          </w:p>
        </w:tc>
        <w:tc>
          <w:tcPr>
            <w:tcW w:w="0" w:type="auto"/>
            <w:gridSpan w:val="2"/>
            <w:vMerge/>
            <w:tcBorders>
              <w:top w:val="nil"/>
              <w:left w:val="nil"/>
              <w:bottom w:val="nil"/>
              <w:right w:val="nil"/>
            </w:tcBorders>
            <w:vAlign w:val="center"/>
          </w:tcPr>
          <w:p w:rsidR="00F11A47" w:rsidRDefault="00F11A47" w:rsidP="007A47CA">
            <w:pPr>
              <w:numPr>
                <w:ilvl w:val="12"/>
                <w:numId w:val="0"/>
              </w:numPr>
              <w:spacing w:before="20" w:after="20" w:line="240" w:lineRule="auto"/>
              <w:jc w:val="center"/>
            </w:pPr>
          </w:p>
        </w:tc>
      </w:tr>
    </w:tbl>
    <w:p w:rsidR="00CC04CB" w:rsidRDefault="00CC04CB" w:rsidP="00F11A47">
      <w:pPr>
        <w:numPr>
          <w:ilvl w:val="12"/>
          <w:numId w:val="0"/>
        </w:numPr>
        <w:spacing w:after="0" w:line="360" w:lineRule="auto"/>
        <w:rPr>
          <w:rFonts w:ascii="Times New Roman" w:hAnsi="Times New Roman" w:cs="Times New Roman"/>
          <w:sz w:val="24"/>
          <w:szCs w:val="24"/>
        </w:rPr>
      </w:pPr>
    </w:p>
    <w:p w:rsidR="00F11A47" w:rsidRPr="00F11A47" w:rsidRDefault="003B7D29" w:rsidP="00F11A47">
      <w:pPr>
        <w:numPr>
          <w:ilvl w:val="12"/>
          <w:numId w:val="0"/>
        </w:numPr>
        <w:spacing w:after="0" w:line="360" w:lineRule="auto"/>
        <w:rPr>
          <w:rFonts w:ascii="Times New Roman" w:hAnsi="Times New Roman" w:cs="Times New Roman"/>
          <w:sz w:val="24"/>
          <w:szCs w:val="24"/>
        </w:rPr>
      </w:pPr>
      <w:r>
        <w:rPr>
          <w:rFonts w:ascii="Times New Roman" w:hAnsi="Times New Roman" w:cs="Times New Roman"/>
          <w:sz w:val="24"/>
          <w:szCs w:val="24"/>
        </w:rPr>
        <w:t>L</w:t>
      </w:r>
      <w:r w:rsidR="00F11A47" w:rsidRPr="00F11A47">
        <w:rPr>
          <w:rFonts w:ascii="Times New Roman" w:hAnsi="Times New Roman" w:cs="Times New Roman"/>
          <w:sz w:val="24"/>
          <w:szCs w:val="24"/>
        </w:rPr>
        <w:t xml:space="preserve">a figura </w:t>
      </w:r>
      <w:r w:rsidR="007A47CA">
        <w:rPr>
          <w:rFonts w:ascii="Times New Roman" w:hAnsi="Times New Roman" w:cs="Times New Roman"/>
          <w:sz w:val="24"/>
          <w:szCs w:val="24"/>
        </w:rPr>
        <w:t>6</w:t>
      </w:r>
      <w:r w:rsidR="00F11A47" w:rsidRPr="00F11A47">
        <w:rPr>
          <w:rFonts w:ascii="Times New Roman" w:hAnsi="Times New Roman" w:cs="Times New Roman"/>
          <w:sz w:val="24"/>
          <w:szCs w:val="24"/>
        </w:rPr>
        <w:t xml:space="preserve"> </w:t>
      </w:r>
      <w:r>
        <w:rPr>
          <w:rFonts w:ascii="Times New Roman" w:hAnsi="Times New Roman" w:cs="Times New Roman"/>
          <w:sz w:val="24"/>
          <w:szCs w:val="24"/>
        </w:rPr>
        <w:t>muestra los resultados logrados en el entrenamiento</w:t>
      </w:r>
      <w:r w:rsidR="00F11A47" w:rsidRPr="00F11A47">
        <w:rPr>
          <w:rFonts w:ascii="Times New Roman" w:hAnsi="Times New Roman" w:cs="Times New Roman"/>
          <w:sz w:val="24"/>
          <w:szCs w:val="24"/>
        </w:rPr>
        <w:t xml:space="preserve"> con una cantidad de patrones superior a 13 veces los pesos de la red.</w:t>
      </w:r>
    </w:p>
    <w:p w:rsidR="00F11A47" w:rsidRDefault="00F11A47" w:rsidP="00F11A47">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es-ES"/>
        </w:rPr>
        <w:drawing>
          <wp:inline distT="0" distB="0" distL="0" distR="0">
            <wp:extent cx="3524250" cy="2336948"/>
            <wp:effectExtent l="1905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7"/>
                    <a:srcRect/>
                    <a:stretch>
                      <a:fillRect/>
                    </a:stretch>
                  </pic:blipFill>
                  <pic:spPr bwMode="auto">
                    <a:xfrm>
                      <a:off x="0" y="0"/>
                      <a:ext cx="3526345" cy="2338337"/>
                    </a:xfrm>
                    <a:prstGeom prst="rect">
                      <a:avLst/>
                    </a:prstGeom>
                    <a:noFill/>
                    <a:ln w="9525">
                      <a:noFill/>
                      <a:miter lim="800000"/>
                      <a:headEnd/>
                      <a:tailEnd/>
                    </a:ln>
                  </pic:spPr>
                </pic:pic>
              </a:graphicData>
            </a:graphic>
          </wp:inline>
        </w:drawing>
      </w:r>
    </w:p>
    <w:p w:rsidR="00981FA4" w:rsidRPr="00CC04CB" w:rsidRDefault="00981FA4" w:rsidP="00F11A47">
      <w:pPr>
        <w:spacing w:after="0" w:line="360" w:lineRule="auto"/>
        <w:jc w:val="center"/>
        <w:rPr>
          <w:rFonts w:ascii="Times New Roman" w:hAnsi="Times New Roman" w:cs="Times New Roman"/>
          <w:b/>
          <w:sz w:val="20"/>
          <w:szCs w:val="20"/>
        </w:rPr>
      </w:pPr>
      <w:r w:rsidRPr="00CC04CB">
        <w:rPr>
          <w:rFonts w:ascii="Times New Roman" w:hAnsi="Times New Roman" w:cs="Times New Roman"/>
          <w:sz w:val="20"/>
          <w:szCs w:val="20"/>
        </w:rPr>
        <w:t xml:space="preserve">Figura 6. </w:t>
      </w:r>
      <w:r w:rsidR="00CC04CB" w:rsidRPr="00CC04CB">
        <w:rPr>
          <w:rFonts w:ascii="Times New Roman" w:hAnsi="Times New Roman" w:cs="Times New Roman"/>
          <w:sz w:val="20"/>
          <w:szCs w:val="20"/>
        </w:rPr>
        <w:t>Resultados del entrenamiento del modelo (Fuente [20])</w:t>
      </w:r>
    </w:p>
    <w:p w:rsidR="003B7D29" w:rsidRPr="00C909B6" w:rsidRDefault="003B7D29" w:rsidP="004D1DFE">
      <w:pPr>
        <w:numPr>
          <w:ilvl w:val="12"/>
          <w:numId w:val="0"/>
        </w:numPr>
        <w:spacing w:after="0" w:line="360" w:lineRule="auto"/>
        <w:jc w:val="both"/>
        <w:rPr>
          <w:rFonts w:ascii="Times New Roman" w:hAnsi="Times New Roman" w:cs="Times New Roman"/>
          <w:sz w:val="24"/>
          <w:szCs w:val="24"/>
        </w:rPr>
      </w:pPr>
      <w:r w:rsidRPr="00C909B6">
        <w:rPr>
          <w:rFonts w:ascii="Times New Roman" w:hAnsi="Times New Roman" w:cs="Times New Roman"/>
          <w:sz w:val="24"/>
          <w:szCs w:val="24"/>
        </w:rPr>
        <w:t xml:space="preserve">Por su parte </w:t>
      </w:r>
      <w:r w:rsidR="00C909B6">
        <w:rPr>
          <w:rFonts w:ascii="Times New Roman" w:hAnsi="Times New Roman" w:cs="Times New Roman"/>
          <w:sz w:val="24"/>
          <w:szCs w:val="24"/>
        </w:rPr>
        <w:t xml:space="preserve">en </w:t>
      </w:r>
      <w:r w:rsidRPr="00C909B6">
        <w:rPr>
          <w:rFonts w:ascii="Times New Roman" w:hAnsi="Times New Roman" w:cs="Times New Roman"/>
          <w:sz w:val="24"/>
          <w:szCs w:val="24"/>
        </w:rPr>
        <w:t xml:space="preserve">la figura </w:t>
      </w:r>
      <w:r w:rsidR="007A47CA">
        <w:rPr>
          <w:rFonts w:ascii="Times New Roman" w:hAnsi="Times New Roman" w:cs="Times New Roman"/>
          <w:sz w:val="24"/>
          <w:szCs w:val="24"/>
        </w:rPr>
        <w:t>7</w:t>
      </w:r>
      <w:r w:rsidR="00C909B6">
        <w:rPr>
          <w:rFonts w:ascii="Times New Roman" w:hAnsi="Times New Roman" w:cs="Times New Roman"/>
          <w:sz w:val="24"/>
          <w:szCs w:val="24"/>
        </w:rPr>
        <w:t xml:space="preserve"> se </w:t>
      </w:r>
      <w:r w:rsidR="007A1109" w:rsidRPr="00C909B6">
        <w:rPr>
          <w:rFonts w:ascii="Times New Roman" w:hAnsi="Times New Roman" w:cs="Times New Roman"/>
          <w:sz w:val="24"/>
          <w:szCs w:val="24"/>
        </w:rPr>
        <w:t>muestra el resultado gr</w:t>
      </w:r>
      <w:r w:rsidR="00C909B6">
        <w:rPr>
          <w:rFonts w:ascii="Times New Roman" w:hAnsi="Times New Roman" w:cs="Times New Roman"/>
          <w:sz w:val="24"/>
          <w:szCs w:val="24"/>
        </w:rPr>
        <w:t>á</w:t>
      </w:r>
      <w:r w:rsidR="007A1109" w:rsidRPr="00C909B6">
        <w:rPr>
          <w:rFonts w:ascii="Times New Roman" w:hAnsi="Times New Roman" w:cs="Times New Roman"/>
          <w:sz w:val="24"/>
          <w:szCs w:val="24"/>
        </w:rPr>
        <w:t>fico de la predicción para un patrón que no se había presentado a la misma durante su entrenamiento, lo que demuestra</w:t>
      </w:r>
      <w:r w:rsidRPr="00C909B6">
        <w:rPr>
          <w:rFonts w:ascii="Times New Roman" w:hAnsi="Times New Roman" w:cs="Times New Roman"/>
          <w:sz w:val="24"/>
          <w:szCs w:val="24"/>
        </w:rPr>
        <w:t xml:space="preserve"> que sin ningún problema la red </w:t>
      </w:r>
      <w:r w:rsidR="00981FA4">
        <w:rPr>
          <w:rFonts w:ascii="Times New Roman" w:hAnsi="Times New Roman" w:cs="Times New Roman"/>
          <w:sz w:val="24"/>
          <w:szCs w:val="24"/>
        </w:rPr>
        <w:t>re</w:t>
      </w:r>
      <w:r w:rsidR="007A1109" w:rsidRPr="00C909B6">
        <w:rPr>
          <w:rFonts w:ascii="Times New Roman" w:hAnsi="Times New Roman" w:cs="Times New Roman"/>
          <w:sz w:val="24"/>
          <w:szCs w:val="24"/>
        </w:rPr>
        <w:t>produce otros</w:t>
      </w:r>
      <w:r w:rsidRPr="00C909B6">
        <w:rPr>
          <w:rFonts w:ascii="Times New Roman" w:hAnsi="Times New Roman" w:cs="Times New Roman"/>
          <w:sz w:val="24"/>
          <w:szCs w:val="24"/>
        </w:rPr>
        <w:t xml:space="preserve"> patrones, </w:t>
      </w:r>
      <w:r w:rsidR="007A1109" w:rsidRPr="00C909B6">
        <w:rPr>
          <w:rFonts w:ascii="Times New Roman" w:hAnsi="Times New Roman" w:cs="Times New Roman"/>
          <w:sz w:val="24"/>
          <w:szCs w:val="24"/>
        </w:rPr>
        <w:t>evidenciando</w:t>
      </w:r>
      <w:r w:rsidRPr="00C909B6">
        <w:rPr>
          <w:rFonts w:ascii="Times New Roman" w:hAnsi="Times New Roman" w:cs="Times New Roman"/>
          <w:sz w:val="24"/>
          <w:szCs w:val="24"/>
        </w:rPr>
        <w:t xml:space="preserve"> el éxito de la red para realizar predicciones de </w:t>
      </w:r>
      <w:r w:rsidR="007A1109" w:rsidRPr="00C909B6">
        <w:rPr>
          <w:rFonts w:ascii="Times New Roman" w:hAnsi="Times New Roman" w:cs="Times New Roman"/>
          <w:sz w:val="24"/>
          <w:szCs w:val="24"/>
        </w:rPr>
        <w:t xml:space="preserve">demanda o carga </w:t>
      </w:r>
      <w:r w:rsidR="00E278EE" w:rsidRPr="00C909B6">
        <w:rPr>
          <w:rFonts w:ascii="Times New Roman" w:hAnsi="Times New Roman" w:cs="Times New Roman"/>
          <w:sz w:val="24"/>
          <w:szCs w:val="24"/>
        </w:rPr>
        <w:t>eléctrica</w:t>
      </w:r>
      <w:r w:rsidRPr="00C909B6">
        <w:rPr>
          <w:rFonts w:ascii="Times New Roman" w:hAnsi="Times New Roman" w:cs="Times New Roman"/>
          <w:sz w:val="24"/>
          <w:szCs w:val="24"/>
        </w:rPr>
        <w:t>.</w:t>
      </w:r>
    </w:p>
    <w:p w:rsidR="00E278EE" w:rsidRDefault="00E278EE" w:rsidP="00E278EE">
      <w:pPr>
        <w:numPr>
          <w:ilvl w:val="12"/>
          <w:numId w:val="0"/>
        </w:numPr>
        <w:jc w:val="center"/>
      </w:pPr>
      <w:r>
        <w:rPr>
          <w:noProof/>
          <w:lang w:eastAsia="es-ES"/>
        </w:rPr>
        <w:lastRenderedPageBreak/>
        <w:drawing>
          <wp:inline distT="0" distB="0" distL="0" distR="0">
            <wp:extent cx="4500196" cy="3013722"/>
            <wp:effectExtent l="1905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srcRect/>
                    <a:stretch>
                      <a:fillRect/>
                    </a:stretch>
                  </pic:blipFill>
                  <pic:spPr bwMode="auto">
                    <a:xfrm>
                      <a:off x="0" y="0"/>
                      <a:ext cx="4501811" cy="3014804"/>
                    </a:xfrm>
                    <a:prstGeom prst="rect">
                      <a:avLst/>
                    </a:prstGeom>
                    <a:noFill/>
                    <a:ln w="9525">
                      <a:noFill/>
                      <a:miter lim="800000"/>
                      <a:headEnd/>
                      <a:tailEnd/>
                    </a:ln>
                  </pic:spPr>
                </pic:pic>
              </a:graphicData>
            </a:graphic>
          </wp:inline>
        </w:drawing>
      </w:r>
    </w:p>
    <w:p w:rsidR="003B7D29" w:rsidRPr="00CC04CB" w:rsidRDefault="00CC04CB" w:rsidP="00CC04CB">
      <w:pPr>
        <w:spacing w:after="0" w:line="360" w:lineRule="auto"/>
        <w:jc w:val="center"/>
        <w:rPr>
          <w:rFonts w:ascii="Times New Roman" w:hAnsi="Times New Roman" w:cs="Times New Roman"/>
          <w:sz w:val="20"/>
          <w:szCs w:val="20"/>
        </w:rPr>
      </w:pPr>
      <w:r w:rsidRPr="00CC04CB">
        <w:rPr>
          <w:rFonts w:ascii="Times New Roman" w:hAnsi="Times New Roman" w:cs="Times New Roman"/>
          <w:sz w:val="20"/>
          <w:szCs w:val="20"/>
        </w:rPr>
        <w:t>Figura 7. Resultados de una prueba con el modelo</w:t>
      </w:r>
      <w:r>
        <w:rPr>
          <w:rFonts w:ascii="Times New Roman" w:hAnsi="Times New Roman" w:cs="Times New Roman"/>
          <w:sz w:val="20"/>
          <w:szCs w:val="20"/>
        </w:rPr>
        <w:t xml:space="preserve"> de Red implementado</w:t>
      </w:r>
    </w:p>
    <w:p w:rsidR="000103C8" w:rsidRPr="000103C8" w:rsidRDefault="000103C8" w:rsidP="004D1DFE">
      <w:pPr>
        <w:numPr>
          <w:ilvl w:val="12"/>
          <w:numId w:val="0"/>
        </w:numPr>
        <w:spacing w:after="0" w:line="360" w:lineRule="auto"/>
        <w:jc w:val="both"/>
        <w:rPr>
          <w:rFonts w:ascii="Times New Roman" w:hAnsi="Times New Roman" w:cs="Times New Roman"/>
          <w:sz w:val="24"/>
          <w:szCs w:val="24"/>
        </w:rPr>
      </w:pPr>
      <w:r w:rsidRPr="000103C8">
        <w:rPr>
          <w:rFonts w:ascii="Times New Roman" w:hAnsi="Times New Roman" w:cs="Times New Roman"/>
          <w:sz w:val="24"/>
          <w:szCs w:val="24"/>
        </w:rPr>
        <w:t xml:space="preserve">Sobre los resultados puede señalarse que después de probar los algoritmos </w:t>
      </w:r>
      <w:proofErr w:type="spellStart"/>
      <w:r w:rsidRPr="000103C8">
        <w:rPr>
          <w:rFonts w:ascii="Times New Roman" w:hAnsi="Times New Roman" w:cs="Times New Roman"/>
          <w:i/>
          <w:sz w:val="24"/>
          <w:szCs w:val="24"/>
        </w:rPr>
        <w:t>traingd</w:t>
      </w:r>
      <w:proofErr w:type="spellEnd"/>
      <w:r w:rsidRPr="000103C8">
        <w:rPr>
          <w:rFonts w:ascii="Times New Roman" w:hAnsi="Times New Roman" w:cs="Times New Roman"/>
          <w:sz w:val="24"/>
          <w:szCs w:val="24"/>
        </w:rPr>
        <w:t xml:space="preserve">, se comprobó que el algoritmo </w:t>
      </w:r>
      <w:proofErr w:type="spellStart"/>
      <w:r w:rsidRPr="000103C8">
        <w:rPr>
          <w:rFonts w:ascii="Times New Roman" w:hAnsi="Times New Roman" w:cs="Times New Roman"/>
          <w:i/>
          <w:sz w:val="24"/>
          <w:szCs w:val="24"/>
        </w:rPr>
        <w:t>trainlm</w:t>
      </w:r>
      <w:proofErr w:type="spellEnd"/>
      <w:r w:rsidRPr="000103C8">
        <w:rPr>
          <w:rFonts w:ascii="Times New Roman" w:hAnsi="Times New Roman" w:cs="Times New Roman"/>
          <w:sz w:val="24"/>
          <w:szCs w:val="24"/>
        </w:rPr>
        <w:t xml:space="preserve">, correspondiente al método de </w:t>
      </w:r>
      <w:proofErr w:type="spellStart"/>
      <w:r w:rsidRPr="000103C8">
        <w:rPr>
          <w:rFonts w:ascii="Times New Roman" w:hAnsi="Times New Roman" w:cs="Times New Roman"/>
          <w:sz w:val="24"/>
          <w:szCs w:val="24"/>
        </w:rPr>
        <w:t>Levenberg</w:t>
      </w:r>
      <w:proofErr w:type="spellEnd"/>
      <w:r w:rsidRPr="000103C8">
        <w:rPr>
          <w:rFonts w:ascii="Times New Roman" w:hAnsi="Times New Roman" w:cs="Times New Roman"/>
          <w:sz w:val="24"/>
          <w:szCs w:val="24"/>
        </w:rPr>
        <w:t xml:space="preserve"> </w:t>
      </w:r>
      <w:proofErr w:type="spellStart"/>
      <w:r w:rsidRPr="000103C8">
        <w:rPr>
          <w:rFonts w:ascii="Times New Roman" w:hAnsi="Times New Roman" w:cs="Times New Roman"/>
          <w:sz w:val="24"/>
          <w:szCs w:val="24"/>
        </w:rPr>
        <w:t>Marquardt</w:t>
      </w:r>
      <w:proofErr w:type="spellEnd"/>
      <w:r w:rsidRPr="000103C8">
        <w:rPr>
          <w:rFonts w:ascii="Times New Roman" w:hAnsi="Times New Roman" w:cs="Times New Roman"/>
          <w:sz w:val="24"/>
          <w:szCs w:val="24"/>
        </w:rPr>
        <w:t xml:space="preserve"> garantiza una alta velocidad de aprendizaje y una excelente generalización de los patrones de entrenamiento que no se le habían presentado inicialmente, y por eso se escogió para completar el proceso de entrenamiento.</w:t>
      </w:r>
    </w:p>
    <w:p w:rsidR="000103C8" w:rsidRPr="000103C8" w:rsidRDefault="000103C8" w:rsidP="000103C8">
      <w:pPr>
        <w:numPr>
          <w:ilvl w:val="12"/>
          <w:numId w:val="0"/>
        </w:numPr>
        <w:spacing w:after="0" w:line="360" w:lineRule="auto"/>
        <w:jc w:val="both"/>
        <w:rPr>
          <w:rFonts w:ascii="Times New Roman" w:hAnsi="Times New Roman" w:cs="Times New Roman"/>
          <w:sz w:val="24"/>
          <w:szCs w:val="24"/>
        </w:rPr>
      </w:pPr>
      <w:r w:rsidRPr="000103C8">
        <w:rPr>
          <w:rFonts w:ascii="Times New Roman" w:hAnsi="Times New Roman" w:cs="Times New Roman"/>
          <w:sz w:val="24"/>
          <w:szCs w:val="24"/>
        </w:rPr>
        <w:t xml:space="preserve">De los datos estimados para el caso de prueba mostrado, el error más significativo equivale a 4.77 %, es decir </w:t>
      </w:r>
      <w:r w:rsidR="00AA1469">
        <w:rPr>
          <w:rFonts w:ascii="Times New Roman" w:hAnsi="Times New Roman" w:cs="Times New Roman"/>
          <w:sz w:val="24"/>
          <w:szCs w:val="24"/>
        </w:rPr>
        <w:t>0.</w:t>
      </w:r>
      <w:r w:rsidRPr="000103C8">
        <w:rPr>
          <w:rFonts w:ascii="Times New Roman" w:hAnsi="Times New Roman" w:cs="Times New Roman"/>
          <w:sz w:val="24"/>
          <w:szCs w:val="24"/>
        </w:rPr>
        <w:t>921</w:t>
      </w:r>
      <w:r w:rsidR="00AA1469">
        <w:rPr>
          <w:rFonts w:ascii="Times New Roman" w:hAnsi="Times New Roman" w:cs="Times New Roman"/>
          <w:sz w:val="24"/>
          <w:szCs w:val="24"/>
        </w:rPr>
        <w:t xml:space="preserve"> M</w:t>
      </w:r>
      <w:r w:rsidRPr="000103C8">
        <w:rPr>
          <w:rFonts w:ascii="Times New Roman" w:hAnsi="Times New Roman" w:cs="Times New Roman"/>
          <w:sz w:val="24"/>
          <w:szCs w:val="24"/>
        </w:rPr>
        <w:t>W, valor y aceptable teniendo en cuenta el comportamiento de los datos de entrada, como se observa en la figura 7, pues aunque se conserva la forma de onda, indicando que el comportamiento es similar todos los días de la semana, los valores de la demanda pico</w:t>
      </w:r>
      <w:r w:rsidR="00AA1469">
        <w:rPr>
          <w:rFonts w:ascii="Times New Roman" w:hAnsi="Times New Roman" w:cs="Times New Roman"/>
          <w:sz w:val="24"/>
          <w:szCs w:val="24"/>
        </w:rPr>
        <w:t xml:space="preserve"> (cuyo valor máximo registrado en el año fue de 20.5 MW)</w:t>
      </w:r>
      <w:r w:rsidRPr="000103C8">
        <w:rPr>
          <w:rFonts w:ascii="Times New Roman" w:hAnsi="Times New Roman" w:cs="Times New Roman"/>
          <w:sz w:val="24"/>
          <w:szCs w:val="24"/>
        </w:rPr>
        <w:t xml:space="preserve"> son muy diferentes cada día.</w:t>
      </w:r>
    </w:p>
    <w:p w:rsidR="000103C8" w:rsidRPr="00AA1469" w:rsidRDefault="000103C8" w:rsidP="00AA1469">
      <w:pPr>
        <w:numPr>
          <w:ilvl w:val="12"/>
          <w:numId w:val="0"/>
        </w:numPr>
        <w:spacing w:after="0" w:line="360" w:lineRule="auto"/>
        <w:jc w:val="both"/>
        <w:rPr>
          <w:rFonts w:ascii="Times New Roman" w:hAnsi="Times New Roman" w:cs="Times New Roman"/>
          <w:sz w:val="24"/>
          <w:szCs w:val="24"/>
        </w:rPr>
      </w:pPr>
      <w:r w:rsidRPr="00AA1469">
        <w:rPr>
          <w:rFonts w:ascii="Times New Roman" w:hAnsi="Times New Roman" w:cs="Times New Roman"/>
          <w:sz w:val="24"/>
          <w:szCs w:val="24"/>
        </w:rPr>
        <w:t xml:space="preserve">El proceso de entrenamiento, involucró experimentar con muchos tipos de RNA tratando de encontrar no solo una configuración </w:t>
      </w:r>
      <w:r w:rsidR="00AA1469">
        <w:rPr>
          <w:rFonts w:ascii="Times New Roman" w:hAnsi="Times New Roman" w:cs="Times New Roman"/>
          <w:sz w:val="24"/>
          <w:szCs w:val="24"/>
        </w:rPr>
        <w:t>con menores errores</w:t>
      </w:r>
      <w:r w:rsidRPr="00AA1469">
        <w:rPr>
          <w:rFonts w:ascii="Times New Roman" w:hAnsi="Times New Roman" w:cs="Times New Roman"/>
          <w:sz w:val="24"/>
          <w:szCs w:val="24"/>
        </w:rPr>
        <w:t xml:space="preserve">, sino también un algoritmo que además de rapidez garantizara estabilidad en el resultado final. La red escogida es bastante robusta e involucra un gran número de parámetros, sin embargo alcanzó convergencia en menos tiempo que otras redes </w:t>
      </w:r>
      <w:r w:rsidR="00AA1469">
        <w:rPr>
          <w:rFonts w:ascii="Times New Roman" w:hAnsi="Times New Roman" w:cs="Times New Roman"/>
          <w:sz w:val="24"/>
          <w:szCs w:val="24"/>
        </w:rPr>
        <w:t>probadas</w:t>
      </w:r>
      <w:r w:rsidRPr="00AA1469">
        <w:rPr>
          <w:rFonts w:ascii="Times New Roman" w:hAnsi="Times New Roman" w:cs="Times New Roman"/>
          <w:sz w:val="24"/>
          <w:szCs w:val="24"/>
        </w:rPr>
        <w:t xml:space="preserve"> en las cuales se trabajó con una </w:t>
      </w:r>
      <w:r w:rsidRPr="00AA1469">
        <w:rPr>
          <w:rFonts w:ascii="Times New Roman" w:hAnsi="Times New Roman" w:cs="Times New Roman"/>
          <w:sz w:val="24"/>
          <w:szCs w:val="24"/>
        </w:rPr>
        <w:lastRenderedPageBreak/>
        <w:t xml:space="preserve">sola capa oculta compuesta por un gran número de neuronas. De esta forma se confirma que no existe un procedimiento establecido para determinar el modelo de red que debe emplearse en cada aplicación y que sólo con la práctica puede determinarse </w:t>
      </w:r>
      <w:r w:rsidR="004D1DFE" w:rsidRPr="00AA1469">
        <w:rPr>
          <w:rFonts w:ascii="Times New Roman" w:hAnsi="Times New Roman" w:cs="Times New Roman"/>
          <w:sz w:val="24"/>
          <w:szCs w:val="24"/>
        </w:rPr>
        <w:t>cuál</w:t>
      </w:r>
      <w:r w:rsidRPr="00AA1469">
        <w:rPr>
          <w:rFonts w:ascii="Times New Roman" w:hAnsi="Times New Roman" w:cs="Times New Roman"/>
          <w:sz w:val="24"/>
          <w:szCs w:val="24"/>
        </w:rPr>
        <w:t xml:space="preserve"> es la configuración de red que garantiza mejores resultados. </w:t>
      </w:r>
    </w:p>
    <w:p w:rsidR="002C4B35" w:rsidRDefault="002C4B35" w:rsidP="00FF3346">
      <w:pPr>
        <w:spacing w:after="0" w:line="360" w:lineRule="auto"/>
        <w:jc w:val="both"/>
        <w:rPr>
          <w:rFonts w:ascii="Times New Roman" w:hAnsi="Times New Roman" w:cs="Times New Roman"/>
          <w:b/>
          <w:sz w:val="24"/>
          <w:szCs w:val="24"/>
        </w:rPr>
      </w:pPr>
    </w:p>
    <w:p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142CF9" w:rsidRPr="00D04A9C" w:rsidRDefault="00142CF9" w:rsidP="008E002E">
      <w:pPr>
        <w:pStyle w:val="Listaconvietas"/>
        <w:spacing w:before="0" w:after="0"/>
      </w:pPr>
      <w:r w:rsidRPr="00D04A9C">
        <w:t>Los resultados demuestran la eficacia de la aplicación de</w:t>
      </w:r>
      <w:r w:rsidR="008E002E">
        <w:t>l</w:t>
      </w:r>
      <w:r w:rsidRPr="00D04A9C">
        <w:t xml:space="preserve"> modelo </w:t>
      </w:r>
      <w:r w:rsidR="008E002E">
        <w:t>de</w:t>
      </w:r>
      <w:r w:rsidRPr="00D04A9C">
        <w:t xml:space="preserve"> </w:t>
      </w:r>
      <w:r>
        <w:t xml:space="preserve">RNA </w:t>
      </w:r>
      <w:r w:rsidR="008E002E">
        <w:t xml:space="preserve"> implementado para la prediccion de la demanda al circuito de subtransmision seleccionad</w:t>
      </w:r>
      <w:r w:rsidR="009F608B">
        <w:t>o</w:t>
      </w:r>
      <w:r w:rsidR="008E002E">
        <w:t>,</w:t>
      </w:r>
      <w:r w:rsidRPr="00D04A9C">
        <w:t xml:space="preserve"> </w:t>
      </w:r>
      <w:r w:rsidR="008E002E">
        <w:t>t</w:t>
      </w:r>
      <w:r w:rsidRPr="00D04A9C">
        <w:t>al como lo muestran las</w:t>
      </w:r>
      <w:r w:rsidR="008E002E">
        <w:t xml:space="preserve"> </w:t>
      </w:r>
      <w:r w:rsidRPr="00D04A9C">
        <w:t>gráficas comparativas</w:t>
      </w:r>
      <w:r w:rsidR="008E002E">
        <w:t xml:space="preserve"> de </w:t>
      </w:r>
      <w:r w:rsidRPr="00D04A9C">
        <w:t xml:space="preserve">los resultados obtenidos </w:t>
      </w:r>
      <w:r>
        <w:t xml:space="preserve">mediante </w:t>
      </w:r>
      <w:r w:rsidR="008E002E">
        <w:t>los procesos de validacion</w:t>
      </w:r>
      <w:r>
        <w:t xml:space="preserve"> </w:t>
      </w:r>
      <w:r w:rsidR="008E002E">
        <w:t xml:space="preserve">y prueba con </w:t>
      </w:r>
      <w:r w:rsidR="009F608B">
        <w:t>lo cual se considera cumplido el objetivo propuesto para el trabajo</w:t>
      </w:r>
      <w:r w:rsidRPr="00D04A9C">
        <w:t>.</w:t>
      </w:r>
    </w:p>
    <w:p w:rsidR="00142CF9" w:rsidRDefault="00142CF9" w:rsidP="008E002E">
      <w:pPr>
        <w:pStyle w:val="Listaconvietas"/>
        <w:spacing w:before="0" w:after="0"/>
      </w:pPr>
      <w:r w:rsidRPr="00D04A9C">
        <w:t>La prec</w:t>
      </w:r>
      <w:r>
        <w:t xml:space="preserve">isión de la predicción, a pesar </w:t>
      </w:r>
      <w:r w:rsidRPr="00D04A9C">
        <w:t>de no haber incluido</w:t>
      </w:r>
      <w:r w:rsidR="008E002E">
        <w:t xml:space="preserve"> </w:t>
      </w:r>
      <w:r w:rsidRPr="00D04A9C">
        <w:t>otras variables que influyen en el consumo energético como</w:t>
      </w:r>
      <w:r w:rsidR="008E002E">
        <w:t xml:space="preserve"> </w:t>
      </w:r>
      <w:r w:rsidRPr="00D04A9C">
        <w:t xml:space="preserve">son la </w:t>
      </w:r>
      <w:r w:rsidR="008E002E">
        <w:t>temperatura</w:t>
      </w:r>
      <w:r w:rsidRPr="00D04A9C">
        <w:t xml:space="preserve"> </w:t>
      </w:r>
      <w:r w:rsidR="008E002E">
        <w:t>,</w:t>
      </w:r>
      <w:r w:rsidRPr="00D04A9C">
        <w:t xml:space="preserve"> la </w:t>
      </w:r>
      <w:r w:rsidR="008E002E">
        <w:t>humedad</w:t>
      </w:r>
      <w:r w:rsidRPr="00D04A9C">
        <w:t>,</w:t>
      </w:r>
      <w:r w:rsidR="008E002E">
        <w:t xml:space="preserve"> y no hacer distinciones entre dias laborables y no laborables </w:t>
      </w:r>
      <w:r w:rsidRPr="00D04A9C">
        <w:t xml:space="preserve">es considerable, </w:t>
      </w:r>
      <w:r w:rsidR="00517639">
        <w:t>al observarse</w:t>
      </w:r>
      <w:r w:rsidRPr="00D04A9C">
        <w:t xml:space="preserve"> </w:t>
      </w:r>
      <w:r w:rsidR="00517639">
        <w:t>un</w:t>
      </w:r>
      <w:r w:rsidRPr="00D04A9C">
        <w:t xml:space="preserve"> error no</w:t>
      </w:r>
      <w:r w:rsidR="008E002E">
        <w:t xml:space="preserve"> </w:t>
      </w:r>
      <w:r>
        <w:t>mayor al 5%</w:t>
      </w:r>
      <w:r w:rsidR="008E002E">
        <w:t xml:space="preserve"> entre la demanda </w:t>
      </w:r>
      <w:r w:rsidR="009F608B">
        <w:t>pronosticada</w:t>
      </w:r>
      <w:r w:rsidR="008E002E">
        <w:t xml:space="preserve"> por el modelo y la real medida en una determinada</w:t>
      </w:r>
      <w:r w:rsidR="009F608B">
        <w:t xml:space="preserve"> hora</w:t>
      </w:r>
      <w:r>
        <w:t>.</w:t>
      </w:r>
      <w:r w:rsidR="009F608B">
        <w:t xml:space="preserve"> Estos par</w:t>
      </w:r>
      <w:r w:rsidR="00517639">
        <w:t>á</w:t>
      </w:r>
      <w:r w:rsidR="009F608B">
        <w:t>metros deberan ser introducidos en el vecto</w:t>
      </w:r>
      <w:r w:rsidR="00517639">
        <w:t>r</w:t>
      </w:r>
      <w:r w:rsidR="009F608B">
        <w:t xml:space="preserve"> o capa de entrada en el futuro, para un incremento en la precision del pron</w:t>
      </w:r>
      <w:r w:rsidR="00517639">
        <w:t>ó</w:t>
      </w:r>
      <w:r w:rsidR="009F608B">
        <w:t>stico. Tambi</w:t>
      </w:r>
      <w:r w:rsidR="00A3578B">
        <w:t>é</w:t>
      </w:r>
      <w:r w:rsidR="009F608B">
        <w:t>n a futuro ser</w:t>
      </w:r>
      <w:r w:rsidR="00517639">
        <w:t>í</w:t>
      </w:r>
      <w:r w:rsidR="009F608B">
        <w:t>a conveniente  evaluar otros m</w:t>
      </w:r>
      <w:r w:rsidR="00517639">
        <w:t>é</w:t>
      </w:r>
      <w:r w:rsidR="009F608B">
        <w:t>todos que se reportan en la literatura para  establecer comparaciones que permitan fundamentar mejor el empleo del tipo de red aquí descrito</w:t>
      </w:r>
      <w:r w:rsidR="00517639">
        <w:t>.</w:t>
      </w:r>
    </w:p>
    <w:p w:rsidR="00640758" w:rsidRDefault="00640758"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520F6E" w:rsidRPr="00DC0073" w:rsidRDefault="00520F6E" w:rsidP="00C03873">
      <w:pPr>
        <w:autoSpaceDE w:val="0"/>
        <w:autoSpaceDN w:val="0"/>
        <w:adjustRightInd w:val="0"/>
        <w:spacing w:after="0" w:line="240" w:lineRule="auto"/>
        <w:jc w:val="both"/>
        <w:rPr>
          <w:rFonts w:ascii="Times New Roman" w:hAnsi="Times New Roman" w:cs="Times New Roman"/>
          <w:color w:val="000000"/>
          <w:sz w:val="24"/>
          <w:szCs w:val="24"/>
        </w:rPr>
      </w:pPr>
      <w:r w:rsidRPr="00350130">
        <w:rPr>
          <w:rFonts w:ascii="Times New Roman" w:hAnsi="Times New Roman" w:cs="Times New Roman"/>
          <w:color w:val="000000"/>
          <w:sz w:val="24"/>
          <w:szCs w:val="24"/>
        </w:rPr>
        <w:t xml:space="preserve">[1] </w:t>
      </w:r>
      <w:r w:rsidRPr="00350130">
        <w:rPr>
          <w:rFonts w:ascii="Times New Roman" w:hAnsi="Times New Roman" w:cs="Times New Roman"/>
          <w:color w:val="000000"/>
        </w:rPr>
        <w:t xml:space="preserve">ORBEA, </w:t>
      </w:r>
      <w:proofErr w:type="spellStart"/>
      <w:r w:rsidRPr="00350130">
        <w:rPr>
          <w:rFonts w:ascii="Times New Roman" w:hAnsi="Times New Roman" w:cs="Times New Roman"/>
          <w:color w:val="000000"/>
        </w:rPr>
        <w:t>L.d.P.H</w:t>
      </w:r>
      <w:proofErr w:type="spellEnd"/>
      <w:r w:rsidRPr="00350130">
        <w:rPr>
          <w:rFonts w:ascii="Times New Roman" w:hAnsi="Times New Roman" w:cs="Times New Roman"/>
          <w:color w:val="000000"/>
          <w:sz w:val="24"/>
          <w:szCs w:val="24"/>
        </w:rPr>
        <w:t xml:space="preserve">., </w:t>
      </w:r>
      <w:r w:rsidRPr="00350130">
        <w:rPr>
          <w:rFonts w:ascii="Times New Roman" w:hAnsi="Times New Roman" w:cs="Times New Roman"/>
          <w:iCs/>
          <w:color w:val="000000"/>
          <w:sz w:val="24"/>
          <w:szCs w:val="24"/>
        </w:rPr>
        <w:t>Pronóstico de la Demanda de Muy Corto Plazo utilizando Inteligencia Artificial</w:t>
      </w:r>
      <w:r w:rsidRPr="00350130">
        <w:rPr>
          <w:rFonts w:ascii="Times New Roman" w:hAnsi="Times New Roman" w:cs="Times New Roman"/>
          <w:color w:val="000000"/>
          <w:sz w:val="24"/>
          <w:szCs w:val="24"/>
        </w:rPr>
        <w:t xml:space="preserve">. </w:t>
      </w:r>
      <w:r w:rsidRPr="00DC0073">
        <w:rPr>
          <w:rFonts w:ascii="Times New Roman" w:hAnsi="Times New Roman" w:cs="Times New Roman"/>
          <w:color w:val="000000"/>
          <w:sz w:val="24"/>
          <w:szCs w:val="24"/>
        </w:rPr>
        <w:t>2007. p. 3.</w:t>
      </w:r>
    </w:p>
    <w:p w:rsidR="00317BBA" w:rsidRPr="00DC0073" w:rsidRDefault="00317BBA" w:rsidP="00C03873">
      <w:pPr>
        <w:autoSpaceDE w:val="0"/>
        <w:autoSpaceDN w:val="0"/>
        <w:adjustRightInd w:val="0"/>
        <w:spacing w:after="0" w:line="240" w:lineRule="auto"/>
        <w:jc w:val="both"/>
        <w:rPr>
          <w:rFonts w:ascii="Times New Roman" w:hAnsi="Times New Roman" w:cs="Times New Roman"/>
          <w:sz w:val="24"/>
          <w:szCs w:val="24"/>
        </w:rPr>
      </w:pPr>
      <w:r w:rsidRPr="00DC0073">
        <w:rPr>
          <w:rFonts w:ascii="Times New Roman" w:hAnsi="Times New Roman" w:cs="Times New Roman"/>
          <w:sz w:val="24"/>
          <w:szCs w:val="24"/>
        </w:rPr>
        <w:t xml:space="preserve">[2] E.A </w:t>
      </w:r>
      <w:proofErr w:type="spellStart"/>
      <w:r w:rsidRPr="00DC0073">
        <w:rPr>
          <w:rFonts w:ascii="Times New Roman" w:hAnsi="Times New Roman" w:cs="Times New Roman"/>
          <w:sz w:val="24"/>
          <w:szCs w:val="24"/>
        </w:rPr>
        <w:t>Feinberg</w:t>
      </w:r>
      <w:proofErr w:type="spellEnd"/>
      <w:r w:rsidRPr="00DC0073">
        <w:rPr>
          <w:rFonts w:ascii="Times New Roman" w:hAnsi="Times New Roman" w:cs="Times New Roman"/>
          <w:sz w:val="24"/>
          <w:szCs w:val="24"/>
        </w:rPr>
        <w:t xml:space="preserve">, D </w:t>
      </w:r>
      <w:proofErr w:type="spellStart"/>
      <w:r w:rsidRPr="00DC0073">
        <w:rPr>
          <w:rFonts w:ascii="Times New Roman" w:hAnsi="Times New Roman" w:cs="Times New Roman"/>
          <w:sz w:val="24"/>
          <w:szCs w:val="24"/>
        </w:rPr>
        <w:t>Genethliou</w:t>
      </w:r>
      <w:proofErr w:type="spellEnd"/>
      <w:r w:rsidRPr="00DC0073">
        <w:rPr>
          <w:rFonts w:ascii="Times New Roman" w:hAnsi="Times New Roman" w:cs="Times New Roman"/>
          <w:sz w:val="24"/>
          <w:szCs w:val="24"/>
        </w:rPr>
        <w:t>, “</w:t>
      </w:r>
      <w:proofErr w:type="spellStart"/>
      <w:r w:rsidRPr="00DC0073">
        <w:rPr>
          <w:rFonts w:ascii="Times New Roman" w:hAnsi="Times New Roman" w:cs="Times New Roman"/>
          <w:sz w:val="24"/>
          <w:szCs w:val="24"/>
        </w:rPr>
        <w:t>Chapter</w:t>
      </w:r>
      <w:proofErr w:type="spellEnd"/>
      <w:r w:rsidRPr="00DC0073">
        <w:rPr>
          <w:rFonts w:ascii="Times New Roman" w:hAnsi="Times New Roman" w:cs="Times New Roman"/>
          <w:sz w:val="24"/>
          <w:szCs w:val="24"/>
        </w:rPr>
        <w:t xml:space="preserve"> 12 Load </w:t>
      </w:r>
      <w:proofErr w:type="spellStart"/>
      <w:r w:rsidRPr="00DC0073">
        <w:rPr>
          <w:rFonts w:ascii="Times New Roman" w:hAnsi="Times New Roman" w:cs="Times New Roman"/>
          <w:sz w:val="24"/>
          <w:szCs w:val="24"/>
        </w:rPr>
        <w:t>forecasting</w:t>
      </w:r>
      <w:proofErr w:type="spellEnd"/>
      <w:r w:rsidRPr="00DC0073">
        <w:rPr>
          <w:rFonts w:ascii="Times New Roman" w:hAnsi="Times New Roman" w:cs="Times New Roman"/>
          <w:sz w:val="24"/>
          <w:szCs w:val="24"/>
        </w:rPr>
        <w:t xml:space="preserve">”, </w:t>
      </w:r>
      <w:proofErr w:type="spellStart"/>
      <w:r w:rsidRPr="00DC0073">
        <w:rPr>
          <w:rFonts w:ascii="Times New Roman" w:hAnsi="Times New Roman" w:cs="Times New Roman"/>
          <w:sz w:val="24"/>
          <w:szCs w:val="24"/>
        </w:rPr>
        <w:t>Applied</w:t>
      </w:r>
      <w:proofErr w:type="spellEnd"/>
      <w:r w:rsidRPr="00DC0073">
        <w:rPr>
          <w:rFonts w:ascii="Times New Roman" w:hAnsi="Times New Roman" w:cs="Times New Roman"/>
          <w:sz w:val="24"/>
          <w:szCs w:val="24"/>
        </w:rPr>
        <w:t xml:space="preserve"> </w:t>
      </w:r>
      <w:proofErr w:type="spellStart"/>
      <w:r w:rsidRPr="00DC0073">
        <w:rPr>
          <w:rFonts w:ascii="Times New Roman" w:hAnsi="Times New Roman" w:cs="Times New Roman"/>
          <w:sz w:val="24"/>
          <w:szCs w:val="24"/>
        </w:rPr>
        <w:t>Mathematics</w:t>
      </w:r>
      <w:proofErr w:type="spellEnd"/>
      <w:r w:rsidRPr="00DC0073">
        <w:rPr>
          <w:rFonts w:ascii="Times New Roman" w:hAnsi="Times New Roman" w:cs="Times New Roman"/>
          <w:sz w:val="24"/>
          <w:szCs w:val="24"/>
        </w:rPr>
        <w:t xml:space="preserve"> </w:t>
      </w:r>
      <w:proofErr w:type="spellStart"/>
      <w:r w:rsidRPr="00DC0073">
        <w:rPr>
          <w:rFonts w:ascii="Times New Roman" w:hAnsi="Times New Roman" w:cs="Times New Roman"/>
          <w:sz w:val="24"/>
          <w:szCs w:val="24"/>
        </w:rPr>
        <w:t>for</w:t>
      </w:r>
      <w:proofErr w:type="spellEnd"/>
      <w:r w:rsidRPr="00DC0073">
        <w:rPr>
          <w:rFonts w:ascii="Times New Roman" w:hAnsi="Times New Roman" w:cs="Times New Roman"/>
          <w:sz w:val="24"/>
          <w:szCs w:val="24"/>
        </w:rPr>
        <w:t xml:space="preserve"> </w:t>
      </w:r>
      <w:proofErr w:type="spellStart"/>
      <w:r w:rsidRPr="00DC0073">
        <w:rPr>
          <w:rFonts w:ascii="Times New Roman" w:hAnsi="Times New Roman" w:cs="Times New Roman"/>
          <w:sz w:val="24"/>
          <w:szCs w:val="24"/>
        </w:rPr>
        <w:t>Power</w:t>
      </w:r>
      <w:proofErr w:type="spellEnd"/>
      <w:r w:rsidRPr="00DC0073">
        <w:rPr>
          <w:rFonts w:ascii="Times New Roman" w:hAnsi="Times New Roman" w:cs="Times New Roman"/>
          <w:sz w:val="24"/>
          <w:szCs w:val="24"/>
        </w:rPr>
        <w:t xml:space="preserve"> </w:t>
      </w:r>
      <w:proofErr w:type="spellStart"/>
      <w:r w:rsidRPr="00DC0073">
        <w:rPr>
          <w:rFonts w:ascii="Times New Roman" w:hAnsi="Times New Roman" w:cs="Times New Roman"/>
          <w:sz w:val="24"/>
          <w:szCs w:val="24"/>
        </w:rPr>
        <w:t>Systems</w:t>
      </w:r>
      <w:proofErr w:type="spellEnd"/>
      <w:r w:rsidRPr="00DC0073">
        <w:rPr>
          <w:rFonts w:ascii="Times New Roman" w:hAnsi="Times New Roman" w:cs="Times New Roman"/>
          <w:sz w:val="24"/>
          <w:szCs w:val="24"/>
        </w:rPr>
        <w:t>, pp.269-282. http://www.ams.sunysb.edu/~feinberg/public/lf.pdf</w:t>
      </w:r>
    </w:p>
    <w:p w:rsidR="00461084" w:rsidRDefault="00704172" w:rsidP="00C03873">
      <w:pPr>
        <w:autoSpaceDE w:val="0"/>
        <w:autoSpaceDN w:val="0"/>
        <w:adjustRightInd w:val="0"/>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en-US"/>
        </w:rPr>
        <w:t xml:space="preserve">[3] W. </w:t>
      </w:r>
      <w:proofErr w:type="spellStart"/>
      <w:r>
        <w:rPr>
          <w:rFonts w:ascii="Times New Roman" w:hAnsi="Times New Roman" w:cs="Times New Roman"/>
          <w:color w:val="000000"/>
          <w:lang w:val="en-US"/>
        </w:rPr>
        <w:t>Charytoniuk</w:t>
      </w:r>
      <w:proofErr w:type="spellEnd"/>
      <w:r>
        <w:rPr>
          <w:rFonts w:ascii="Times New Roman" w:hAnsi="Times New Roman" w:cs="Times New Roman"/>
          <w:color w:val="000000"/>
          <w:lang w:val="en-US"/>
        </w:rPr>
        <w:t>, M.S. Chen, and P. Van Olinda. Nonparametric Regression Based Short-Term Load Forecasting. IEEE Transactions on Power Systems, 13:725–730, 1998.</w:t>
      </w:r>
    </w:p>
    <w:p w:rsidR="00704172" w:rsidRDefault="00704172" w:rsidP="00C03873">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color w:val="000000"/>
          <w:lang w:val="en-US"/>
        </w:rPr>
        <w:t xml:space="preserve">[4] T. </w:t>
      </w:r>
      <w:proofErr w:type="spellStart"/>
      <w:r>
        <w:rPr>
          <w:rFonts w:ascii="Times New Roman" w:hAnsi="Times New Roman" w:cs="Times New Roman"/>
          <w:color w:val="000000"/>
          <w:lang w:val="en-US"/>
        </w:rPr>
        <w:t>Haida</w:t>
      </w:r>
      <w:proofErr w:type="spellEnd"/>
      <w:r>
        <w:rPr>
          <w:rFonts w:ascii="Times New Roman" w:hAnsi="Times New Roman" w:cs="Times New Roman"/>
          <w:color w:val="000000"/>
          <w:lang w:val="en-US"/>
        </w:rPr>
        <w:t xml:space="preserve"> and S. Muto. Regression Based Peak Load Forecasting using a Transformation Technique. IEEE Transactions on Power Systems, 9:1788–1794, 1994.</w:t>
      </w:r>
    </w:p>
    <w:p w:rsidR="00704172" w:rsidRDefault="00704172" w:rsidP="00C03873">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color w:val="000000"/>
          <w:lang w:val="en-US"/>
        </w:rPr>
        <w:t xml:space="preserve">[5] O. Hyde and P.F. </w:t>
      </w:r>
      <w:proofErr w:type="spellStart"/>
      <w:r>
        <w:rPr>
          <w:rFonts w:ascii="Times New Roman" w:hAnsi="Times New Roman" w:cs="Times New Roman"/>
          <w:color w:val="000000"/>
          <w:lang w:val="en-US"/>
        </w:rPr>
        <w:t>Hodnett</w:t>
      </w:r>
      <w:proofErr w:type="spellEnd"/>
      <w:r>
        <w:rPr>
          <w:rFonts w:ascii="Times New Roman" w:hAnsi="Times New Roman" w:cs="Times New Roman"/>
          <w:color w:val="000000"/>
          <w:lang w:val="en-US"/>
        </w:rPr>
        <w:t>. An Adaptable Automated Procedure for Short-Term Electricity Load Forecasting. IEEE Transactions on Power Systems, 12:84–93, 1997.</w:t>
      </w:r>
    </w:p>
    <w:p w:rsidR="00704172" w:rsidRDefault="00A16087" w:rsidP="00C03873">
      <w:pPr>
        <w:autoSpaceDE w:val="0"/>
        <w:autoSpaceDN w:val="0"/>
        <w:adjustRightInd w:val="0"/>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en-US"/>
        </w:rPr>
        <w:lastRenderedPageBreak/>
        <w:t xml:space="preserve">[6] S. </w:t>
      </w:r>
      <w:proofErr w:type="spellStart"/>
      <w:r>
        <w:rPr>
          <w:rFonts w:ascii="Times New Roman" w:hAnsi="Times New Roman" w:cs="Times New Roman"/>
          <w:color w:val="000000"/>
          <w:lang w:val="en-US"/>
        </w:rPr>
        <w:t>Ruzic</w:t>
      </w:r>
      <w:proofErr w:type="spellEnd"/>
      <w:r>
        <w:rPr>
          <w:rFonts w:ascii="Times New Roman" w:hAnsi="Times New Roman" w:cs="Times New Roman"/>
          <w:color w:val="000000"/>
          <w:lang w:val="en-US"/>
        </w:rPr>
        <w:t xml:space="preserve">, A. </w:t>
      </w:r>
      <w:proofErr w:type="spellStart"/>
      <w:r>
        <w:rPr>
          <w:rFonts w:ascii="Times New Roman" w:hAnsi="Times New Roman" w:cs="Times New Roman"/>
          <w:color w:val="000000"/>
          <w:lang w:val="en-US"/>
        </w:rPr>
        <w:t>Vuckovic</w:t>
      </w:r>
      <w:proofErr w:type="spellEnd"/>
      <w:r>
        <w:rPr>
          <w:rFonts w:ascii="Times New Roman" w:hAnsi="Times New Roman" w:cs="Times New Roman"/>
          <w:color w:val="000000"/>
          <w:lang w:val="en-US"/>
        </w:rPr>
        <w:t>, and N. Nikolic. Weather Sensitive Method for Short-Term Load Forecasting in Electric Power Utility of Serbia. IEEE Transactions on Power Systems, 18:1581–1586, 2003.</w:t>
      </w:r>
    </w:p>
    <w:p w:rsidR="00A16087" w:rsidRDefault="00A16087" w:rsidP="00C03873">
      <w:pPr>
        <w:autoSpaceDE w:val="0"/>
        <w:autoSpaceDN w:val="0"/>
        <w:adjustRightInd w:val="0"/>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en-US"/>
        </w:rPr>
        <w:t>[7] M.Y. Cho, J.C. Hwang, and C.S. Chen. Customer Short-Term Load Forecasting by using ARIMA Transfer Function Model. Proceedings of the International Conference on Energy Management and Power Delivery, 1:317–322, 1995.</w:t>
      </w:r>
    </w:p>
    <w:p w:rsidR="00A16087" w:rsidRPr="00350130" w:rsidRDefault="00A16087" w:rsidP="00C03873">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color w:val="000000"/>
          <w:lang w:val="en-US"/>
        </w:rPr>
        <w:t>[8] H.T. Yang, C.M. Huang, and C.L. Huang. Identiﬁcation of ARMAX Model for Short-Term Load Forecasting: An Evolutionary Programming Approach. IEEE Transactions on Power Systems</w:t>
      </w:r>
      <w:proofErr w:type="gramStart"/>
      <w:r>
        <w:rPr>
          <w:rFonts w:ascii="Times New Roman" w:hAnsi="Times New Roman" w:cs="Times New Roman"/>
          <w:color w:val="000000"/>
          <w:lang w:val="en-US"/>
        </w:rPr>
        <w:t>,11:403</w:t>
      </w:r>
      <w:proofErr w:type="gramEnd"/>
      <w:r>
        <w:rPr>
          <w:rFonts w:ascii="Times New Roman" w:hAnsi="Times New Roman" w:cs="Times New Roman"/>
          <w:color w:val="000000"/>
          <w:lang w:val="en-US"/>
        </w:rPr>
        <w:t>–408, 1996</w:t>
      </w:r>
    </w:p>
    <w:p w:rsidR="00997CCB" w:rsidRDefault="00997CCB" w:rsidP="00C03873">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color w:val="000000"/>
          <w:lang w:val="en-US"/>
        </w:rPr>
        <w:t xml:space="preserve">[9] M. Peng, N.F. </w:t>
      </w:r>
      <w:proofErr w:type="spellStart"/>
      <w:r>
        <w:rPr>
          <w:rFonts w:ascii="Times New Roman" w:hAnsi="Times New Roman" w:cs="Times New Roman"/>
          <w:color w:val="000000"/>
          <w:lang w:val="en-US"/>
        </w:rPr>
        <w:t>Hubele</w:t>
      </w:r>
      <w:proofErr w:type="spellEnd"/>
      <w:r>
        <w:rPr>
          <w:rFonts w:ascii="Times New Roman" w:hAnsi="Times New Roman" w:cs="Times New Roman"/>
          <w:color w:val="000000"/>
          <w:lang w:val="en-US"/>
        </w:rPr>
        <w:t xml:space="preserve">, and G.G. </w:t>
      </w:r>
      <w:proofErr w:type="spellStart"/>
      <w:r>
        <w:rPr>
          <w:rFonts w:ascii="Times New Roman" w:hAnsi="Times New Roman" w:cs="Times New Roman"/>
          <w:color w:val="000000"/>
          <w:lang w:val="en-US"/>
        </w:rPr>
        <w:t>Karady</w:t>
      </w:r>
      <w:proofErr w:type="spellEnd"/>
      <w:r>
        <w:rPr>
          <w:rFonts w:ascii="Times New Roman" w:hAnsi="Times New Roman" w:cs="Times New Roman"/>
          <w:color w:val="000000"/>
          <w:lang w:val="en-US"/>
        </w:rPr>
        <w:t>. Advancement in the Application of Neural Networks for Short-Term Load Forecasting. IEEE Transactions on Power Systems, 7:250–257, 1992.</w:t>
      </w:r>
    </w:p>
    <w:p w:rsidR="00DD2EEE" w:rsidRDefault="00DD2EEE" w:rsidP="00C03873">
      <w:pPr>
        <w:autoSpaceDE w:val="0"/>
        <w:autoSpaceDN w:val="0"/>
        <w:adjustRightInd w:val="0"/>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en-US"/>
        </w:rPr>
        <w:t>[</w:t>
      </w:r>
      <w:r w:rsidR="00997CCB">
        <w:rPr>
          <w:rFonts w:ascii="Times New Roman" w:hAnsi="Times New Roman" w:cs="Times New Roman"/>
          <w:color w:val="000000"/>
          <w:lang w:val="en-US"/>
        </w:rPr>
        <w:t>10</w:t>
      </w:r>
      <w:r>
        <w:rPr>
          <w:rFonts w:ascii="Times New Roman" w:hAnsi="Times New Roman" w:cs="Times New Roman"/>
          <w:color w:val="000000"/>
          <w:lang w:val="en-US"/>
        </w:rPr>
        <w:t xml:space="preserve">] A.G. </w:t>
      </w:r>
      <w:proofErr w:type="spellStart"/>
      <w:r>
        <w:rPr>
          <w:rFonts w:ascii="Times New Roman" w:hAnsi="Times New Roman" w:cs="Times New Roman"/>
          <w:color w:val="000000"/>
          <w:lang w:val="en-US"/>
        </w:rPr>
        <w:t>Bakirtzis</w:t>
      </w:r>
      <w:proofErr w:type="spellEnd"/>
      <w:r>
        <w:rPr>
          <w:rFonts w:ascii="Times New Roman" w:hAnsi="Times New Roman" w:cs="Times New Roman"/>
          <w:color w:val="000000"/>
          <w:lang w:val="en-US"/>
        </w:rPr>
        <w:t xml:space="preserve">, V. Petridis, S.J. </w:t>
      </w:r>
      <w:proofErr w:type="spellStart"/>
      <w:r>
        <w:rPr>
          <w:rFonts w:ascii="Times New Roman" w:hAnsi="Times New Roman" w:cs="Times New Roman"/>
          <w:color w:val="000000"/>
          <w:lang w:val="en-US"/>
        </w:rPr>
        <w:t>Kiartzis</w:t>
      </w:r>
      <w:proofErr w:type="spellEnd"/>
      <w:r>
        <w:rPr>
          <w:rFonts w:ascii="Times New Roman" w:hAnsi="Times New Roman" w:cs="Times New Roman"/>
          <w:color w:val="000000"/>
          <w:lang w:val="en-US"/>
        </w:rPr>
        <w:t xml:space="preserve">, M.C. </w:t>
      </w:r>
      <w:proofErr w:type="spellStart"/>
      <w:r>
        <w:rPr>
          <w:rFonts w:ascii="Times New Roman" w:hAnsi="Times New Roman" w:cs="Times New Roman"/>
          <w:color w:val="000000"/>
          <w:lang w:val="en-US"/>
        </w:rPr>
        <w:t>Alexiadis</w:t>
      </w:r>
      <w:proofErr w:type="spellEnd"/>
      <w:r>
        <w:rPr>
          <w:rFonts w:ascii="Times New Roman" w:hAnsi="Times New Roman" w:cs="Times New Roman"/>
          <w:color w:val="000000"/>
          <w:lang w:val="en-US"/>
        </w:rPr>
        <w:t xml:space="preserve">, and A.H. </w:t>
      </w:r>
      <w:proofErr w:type="spellStart"/>
      <w:r>
        <w:rPr>
          <w:rFonts w:ascii="Times New Roman" w:hAnsi="Times New Roman" w:cs="Times New Roman"/>
          <w:color w:val="000000"/>
          <w:lang w:val="en-US"/>
        </w:rPr>
        <w:t>Maissis</w:t>
      </w:r>
      <w:proofErr w:type="spellEnd"/>
      <w:r>
        <w:rPr>
          <w:rFonts w:ascii="Times New Roman" w:hAnsi="Times New Roman" w:cs="Times New Roman"/>
          <w:color w:val="000000"/>
          <w:lang w:val="en-US"/>
        </w:rPr>
        <w:t>. A Neural Network Short-Term Load Forecasting Model for the Greek Power System. IEEE Transactions on Power Systems, 11:858–863, 1996.</w:t>
      </w:r>
    </w:p>
    <w:p w:rsidR="00326836" w:rsidRDefault="00326836" w:rsidP="00C03873">
      <w:pPr>
        <w:autoSpaceDE w:val="0"/>
        <w:autoSpaceDN w:val="0"/>
        <w:adjustRightInd w:val="0"/>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en-US"/>
        </w:rPr>
        <w:t xml:space="preserve">[11] A.D. </w:t>
      </w:r>
      <w:proofErr w:type="spellStart"/>
      <w:r>
        <w:rPr>
          <w:rFonts w:ascii="Times New Roman" w:hAnsi="Times New Roman" w:cs="Times New Roman"/>
          <w:color w:val="000000"/>
          <w:lang w:val="en-US"/>
        </w:rPr>
        <w:t>Papalexopoulos</w:t>
      </w:r>
      <w:proofErr w:type="spellEnd"/>
      <w:r>
        <w:rPr>
          <w:rFonts w:ascii="Times New Roman" w:hAnsi="Times New Roman" w:cs="Times New Roman"/>
          <w:color w:val="000000"/>
          <w:lang w:val="en-US"/>
        </w:rPr>
        <w:t xml:space="preserve">, S. </w:t>
      </w:r>
      <w:proofErr w:type="spellStart"/>
      <w:r>
        <w:rPr>
          <w:rFonts w:ascii="Times New Roman" w:hAnsi="Times New Roman" w:cs="Times New Roman"/>
          <w:color w:val="000000"/>
          <w:lang w:val="en-US"/>
        </w:rPr>
        <w:t>Hao</w:t>
      </w:r>
      <w:proofErr w:type="spellEnd"/>
      <w:r>
        <w:rPr>
          <w:rFonts w:ascii="Times New Roman" w:hAnsi="Times New Roman" w:cs="Times New Roman"/>
          <w:color w:val="000000"/>
          <w:lang w:val="en-US"/>
        </w:rPr>
        <w:t>, and T.M. Peng. An Implementation</w:t>
      </w:r>
      <w:r w:rsidR="00DC0073">
        <w:rPr>
          <w:rFonts w:ascii="Times New Roman" w:hAnsi="Times New Roman" w:cs="Times New Roman"/>
          <w:color w:val="000000"/>
          <w:lang w:val="en-US"/>
        </w:rPr>
        <w:t xml:space="preserve"> </w:t>
      </w:r>
      <w:r>
        <w:rPr>
          <w:rFonts w:ascii="Times New Roman" w:hAnsi="Times New Roman" w:cs="Times New Roman"/>
          <w:color w:val="000000"/>
          <w:lang w:val="en-US"/>
        </w:rPr>
        <w:t>of a Neural Network Based Load Forecasting Model for the EMS.IEEE Transactions on Power Systems, 9:1956–1962, 1994.</w:t>
      </w:r>
    </w:p>
    <w:p w:rsidR="001054B7" w:rsidRPr="001054B7" w:rsidRDefault="001054B7" w:rsidP="00C03873">
      <w:pPr>
        <w:autoSpaceDE w:val="0"/>
        <w:autoSpaceDN w:val="0"/>
        <w:adjustRightInd w:val="0"/>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en-US"/>
        </w:rPr>
        <w:t xml:space="preserve">[12] </w:t>
      </w:r>
      <w:r>
        <w:rPr>
          <w:rFonts w:ascii="Times Roman" w:hAnsi="Times Roman" w:cs="Times Roman"/>
          <w:color w:val="000000"/>
          <w:lang w:val="en-US"/>
        </w:rPr>
        <w:t xml:space="preserve">J W. Taylor and R. </w:t>
      </w:r>
      <w:proofErr w:type="spellStart"/>
      <w:r>
        <w:rPr>
          <w:rFonts w:ascii="Times Roman" w:hAnsi="Times Roman" w:cs="Times Roman"/>
          <w:color w:val="000000"/>
          <w:lang w:val="en-US"/>
        </w:rPr>
        <w:t>Buizza</w:t>
      </w:r>
      <w:proofErr w:type="spellEnd"/>
      <w:r>
        <w:rPr>
          <w:rFonts w:ascii="Times Roman" w:hAnsi="Times Roman" w:cs="Times Roman"/>
          <w:color w:val="000000"/>
          <w:lang w:val="en-US"/>
        </w:rPr>
        <w:t xml:space="preserve">. </w:t>
      </w:r>
      <w:r w:rsidRPr="001054B7">
        <w:rPr>
          <w:rFonts w:ascii="Times Roman" w:hAnsi="Times Roman" w:cs="Times Roman"/>
          <w:color w:val="000000"/>
          <w:lang w:val="en-US"/>
        </w:rPr>
        <w:t>Neural Network Load Forecasting With</w:t>
      </w:r>
      <w:r w:rsidR="00DC0073">
        <w:rPr>
          <w:rFonts w:ascii="Times Roman" w:hAnsi="Times Roman" w:cs="Times Roman"/>
          <w:color w:val="000000"/>
          <w:lang w:val="en-US"/>
        </w:rPr>
        <w:t xml:space="preserve"> </w:t>
      </w:r>
      <w:r w:rsidRPr="001054B7">
        <w:rPr>
          <w:rFonts w:ascii="Times Roman" w:hAnsi="Times Roman" w:cs="Times Roman"/>
          <w:color w:val="000000"/>
          <w:lang w:val="en-US"/>
        </w:rPr>
        <w:t>Weather Ensemble Predictions</w:t>
      </w:r>
      <w:r>
        <w:rPr>
          <w:rFonts w:ascii="Times Roman" w:hAnsi="Times Roman" w:cs="Times Roman"/>
          <w:color w:val="000000"/>
          <w:lang w:val="en-US"/>
        </w:rPr>
        <w:t xml:space="preserve">. </w:t>
      </w:r>
      <w:r w:rsidRPr="001054B7">
        <w:rPr>
          <w:rFonts w:ascii="Times New Roman" w:hAnsi="Times New Roman" w:cs="Times New Roman"/>
          <w:color w:val="000000"/>
          <w:lang w:val="en-US"/>
        </w:rPr>
        <w:t>IEEE Transactions on Power Systems, vol. 17, no. 3, august 2002</w:t>
      </w:r>
    </w:p>
    <w:p w:rsidR="00326836" w:rsidRDefault="00326836" w:rsidP="00C03873">
      <w:pPr>
        <w:autoSpaceDE w:val="0"/>
        <w:autoSpaceDN w:val="0"/>
        <w:adjustRightInd w:val="0"/>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r w:rsidR="001054B7">
        <w:rPr>
          <w:rFonts w:ascii="Times New Roman" w:hAnsi="Times New Roman" w:cs="Times New Roman"/>
          <w:color w:val="000000"/>
          <w:sz w:val="24"/>
          <w:szCs w:val="24"/>
          <w:lang w:val="en-US"/>
        </w:rPr>
        <w:t>3</w:t>
      </w:r>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S.Sing</w:t>
      </w:r>
      <w:proofErr w:type="spellEnd"/>
      <w:r>
        <w:rPr>
          <w:rFonts w:ascii="Times New Roman" w:hAnsi="Times New Roman" w:cs="Times New Roman"/>
          <w:color w:val="000000"/>
          <w:sz w:val="24"/>
          <w:szCs w:val="24"/>
          <w:lang w:val="en-US"/>
        </w:rPr>
        <w:t>,</w:t>
      </w:r>
      <w:r w:rsidR="00F311D2">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S. Hussain and M.</w:t>
      </w:r>
      <w:r w:rsidR="00F311D2">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AbizBazaz</w:t>
      </w:r>
      <w:proofErr w:type="spellEnd"/>
      <w:r>
        <w:rPr>
          <w:rFonts w:ascii="Times New Roman" w:hAnsi="Times New Roman" w:cs="Times New Roman"/>
          <w:color w:val="000000"/>
          <w:sz w:val="24"/>
          <w:szCs w:val="24"/>
          <w:lang w:val="en-US"/>
        </w:rPr>
        <w:t xml:space="preserve">. </w:t>
      </w:r>
      <w:r w:rsidRPr="004B7352">
        <w:rPr>
          <w:rFonts w:ascii="Times New Roman" w:hAnsi="Times New Roman" w:cs="Times New Roman"/>
          <w:color w:val="000000"/>
          <w:sz w:val="24"/>
          <w:szCs w:val="24"/>
          <w:lang w:val="en-US"/>
        </w:rPr>
        <w:t>Short Term Load Forecasting Using Artificial Neural Network. Proceedings of the Fourth International Conference on Image Information Processing (ICIIP).</w:t>
      </w:r>
      <w:r w:rsidRPr="00CA4E33">
        <w:rPr>
          <w:rFonts w:ascii="Times New Roman" w:hAnsi="Times New Roman" w:cs="Times New Roman"/>
          <w:color w:val="000000"/>
          <w:sz w:val="24"/>
          <w:szCs w:val="24"/>
          <w:lang w:val="en-US"/>
        </w:rPr>
        <w:t>2017</w:t>
      </w:r>
    </w:p>
    <w:p w:rsidR="00326836" w:rsidRDefault="00326836" w:rsidP="00C03873">
      <w:pPr>
        <w:autoSpaceDE w:val="0"/>
        <w:autoSpaceDN w:val="0"/>
        <w:adjustRightInd w:val="0"/>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en-US"/>
        </w:rPr>
        <w:t>[1</w:t>
      </w:r>
      <w:r w:rsidR="001054B7">
        <w:rPr>
          <w:rFonts w:ascii="Times New Roman" w:hAnsi="Times New Roman" w:cs="Times New Roman"/>
          <w:color w:val="000000"/>
          <w:lang w:val="en-US"/>
        </w:rPr>
        <w:t>4</w:t>
      </w:r>
      <w:r>
        <w:rPr>
          <w:rFonts w:ascii="Times New Roman" w:hAnsi="Times New Roman" w:cs="Times New Roman"/>
          <w:color w:val="000000"/>
          <w:lang w:val="en-US"/>
        </w:rPr>
        <w:t xml:space="preserve">] A. </w:t>
      </w:r>
      <w:proofErr w:type="spellStart"/>
      <w:r>
        <w:rPr>
          <w:rFonts w:ascii="Times New Roman" w:hAnsi="Times New Roman" w:cs="Times New Roman"/>
          <w:color w:val="000000"/>
          <w:lang w:val="en-US"/>
        </w:rPr>
        <w:t>Khotanzad</w:t>
      </w:r>
      <w:proofErr w:type="spellEnd"/>
      <w:r>
        <w:rPr>
          <w:rFonts w:ascii="Times New Roman" w:hAnsi="Times New Roman" w:cs="Times New Roman"/>
          <w:color w:val="000000"/>
          <w:lang w:val="en-US"/>
        </w:rPr>
        <w:t xml:space="preserve">, R.A. </w:t>
      </w:r>
      <w:proofErr w:type="spellStart"/>
      <w:r>
        <w:rPr>
          <w:rFonts w:ascii="Times New Roman" w:hAnsi="Times New Roman" w:cs="Times New Roman"/>
          <w:color w:val="000000"/>
          <w:lang w:val="en-US"/>
        </w:rPr>
        <w:t>Rohani</w:t>
      </w:r>
      <w:proofErr w:type="spellEnd"/>
      <w:r>
        <w:rPr>
          <w:rFonts w:ascii="Times New Roman" w:hAnsi="Times New Roman" w:cs="Times New Roman"/>
          <w:color w:val="000000"/>
          <w:lang w:val="en-US"/>
        </w:rPr>
        <w:t xml:space="preserve">, T.L. Lu, A. </w:t>
      </w:r>
      <w:proofErr w:type="spellStart"/>
      <w:r>
        <w:rPr>
          <w:rFonts w:ascii="Times New Roman" w:hAnsi="Times New Roman" w:cs="Times New Roman"/>
          <w:color w:val="000000"/>
          <w:lang w:val="en-US"/>
        </w:rPr>
        <w:t>Abaye</w:t>
      </w:r>
      <w:proofErr w:type="spellEnd"/>
      <w:r>
        <w:rPr>
          <w:rFonts w:ascii="Times New Roman" w:hAnsi="Times New Roman" w:cs="Times New Roman"/>
          <w:color w:val="000000"/>
          <w:lang w:val="en-US"/>
        </w:rPr>
        <w:t xml:space="preserve">, M. Davis, and D.J. </w:t>
      </w:r>
      <w:proofErr w:type="spellStart"/>
      <w:r>
        <w:rPr>
          <w:rFonts w:ascii="Times New Roman" w:hAnsi="Times New Roman" w:cs="Times New Roman"/>
          <w:color w:val="000000"/>
          <w:lang w:val="en-US"/>
        </w:rPr>
        <w:t>Maratukulam</w:t>
      </w:r>
      <w:proofErr w:type="spellEnd"/>
      <w:r>
        <w:rPr>
          <w:rFonts w:ascii="Times New Roman" w:hAnsi="Times New Roman" w:cs="Times New Roman"/>
          <w:color w:val="000000"/>
          <w:lang w:val="en-US"/>
        </w:rPr>
        <w:t>. ANNSTLF–A Neural-Network-Based Electric Load Forecasting System. IEEE Transactions on Neural Networks, 8:835–846, 1997.</w:t>
      </w:r>
    </w:p>
    <w:p w:rsidR="00206321" w:rsidRDefault="00206321" w:rsidP="00C03873">
      <w:pPr>
        <w:autoSpaceDE w:val="0"/>
        <w:autoSpaceDN w:val="0"/>
        <w:adjustRightInd w:val="0"/>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en-US"/>
        </w:rPr>
        <w:t>[1</w:t>
      </w:r>
      <w:r w:rsidR="001054B7">
        <w:rPr>
          <w:rFonts w:ascii="Times New Roman" w:hAnsi="Times New Roman" w:cs="Times New Roman"/>
          <w:color w:val="000000"/>
          <w:lang w:val="en-US"/>
        </w:rPr>
        <w:t>5</w:t>
      </w:r>
      <w:r>
        <w:rPr>
          <w:rFonts w:ascii="Times New Roman" w:hAnsi="Times New Roman" w:cs="Times New Roman"/>
          <w:color w:val="000000"/>
          <w:lang w:val="en-US"/>
        </w:rPr>
        <w:t xml:space="preserve">] S.J. </w:t>
      </w:r>
      <w:proofErr w:type="spellStart"/>
      <w:r>
        <w:rPr>
          <w:rFonts w:ascii="Times New Roman" w:hAnsi="Times New Roman" w:cs="Times New Roman"/>
          <w:color w:val="000000"/>
          <w:lang w:val="en-US"/>
        </w:rPr>
        <w:t>Kiartzis</w:t>
      </w:r>
      <w:proofErr w:type="spellEnd"/>
      <w:r>
        <w:rPr>
          <w:rFonts w:ascii="Times New Roman" w:hAnsi="Times New Roman" w:cs="Times New Roman"/>
          <w:color w:val="000000"/>
          <w:lang w:val="en-US"/>
        </w:rPr>
        <w:t xml:space="preserve"> and A.G. </w:t>
      </w:r>
      <w:proofErr w:type="spellStart"/>
      <w:r>
        <w:rPr>
          <w:rFonts w:ascii="Times New Roman" w:hAnsi="Times New Roman" w:cs="Times New Roman"/>
          <w:color w:val="000000"/>
          <w:lang w:val="en-US"/>
        </w:rPr>
        <w:t>Bakirtzis</w:t>
      </w:r>
      <w:proofErr w:type="spellEnd"/>
      <w:r>
        <w:rPr>
          <w:rFonts w:ascii="Times New Roman" w:hAnsi="Times New Roman" w:cs="Times New Roman"/>
          <w:color w:val="000000"/>
          <w:lang w:val="en-US"/>
        </w:rPr>
        <w:t>. A Fuzzy Expert System for Peak Load Forecasting: Application to the Greek Power System. Proceedings of the 10</w:t>
      </w:r>
      <w:r w:rsidRPr="00DD2EEE">
        <w:rPr>
          <w:rFonts w:ascii="Arial" w:hAnsi="Arial" w:cs="Arial"/>
          <w:color w:val="000000"/>
          <w:sz w:val="16"/>
          <w:szCs w:val="16"/>
          <w:vertAlign w:val="superscript"/>
          <w:lang w:val="en-US"/>
        </w:rPr>
        <w:t>th</w:t>
      </w:r>
      <w:r>
        <w:rPr>
          <w:rFonts w:ascii="Times New Roman" w:hAnsi="Times New Roman" w:cs="Times New Roman"/>
          <w:color w:val="000000"/>
          <w:lang w:val="en-US"/>
        </w:rPr>
        <w:t xml:space="preserve"> Mediterranean </w:t>
      </w:r>
      <w:proofErr w:type="spellStart"/>
      <w:r>
        <w:rPr>
          <w:rFonts w:ascii="Times New Roman" w:hAnsi="Times New Roman" w:cs="Times New Roman"/>
          <w:color w:val="000000"/>
          <w:lang w:val="en-US"/>
        </w:rPr>
        <w:t>Electrotechnical</w:t>
      </w:r>
      <w:proofErr w:type="spellEnd"/>
      <w:r>
        <w:rPr>
          <w:rFonts w:ascii="Times New Roman" w:hAnsi="Times New Roman" w:cs="Times New Roman"/>
          <w:color w:val="000000"/>
          <w:lang w:val="en-US"/>
        </w:rPr>
        <w:t xml:space="preserve"> Conference, 3:1097–1100, 2000.</w:t>
      </w:r>
    </w:p>
    <w:p w:rsidR="00206321" w:rsidRDefault="00206321" w:rsidP="00C03873">
      <w:pPr>
        <w:autoSpaceDE w:val="0"/>
        <w:autoSpaceDN w:val="0"/>
        <w:adjustRightInd w:val="0"/>
        <w:spacing w:after="0" w:line="240" w:lineRule="auto"/>
        <w:jc w:val="both"/>
        <w:rPr>
          <w:rFonts w:ascii="Times New Roman" w:hAnsi="Times New Roman" w:cs="Times New Roman"/>
          <w:color w:val="000000"/>
          <w:lang w:val="en-US"/>
        </w:rPr>
      </w:pPr>
      <w:r w:rsidRPr="00DC0073">
        <w:rPr>
          <w:rFonts w:ascii="Times New Roman" w:hAnsi="Times New Roman" w:cs="Times New Roman"/>
          <w:color w:val="000000"/>
          <w:lang w:val="en-US"/>
        </w:rPr>
        <w:t>[1</w:t>
      </w:r>
      <w:r w:rsidR="001054B7" w:rsidRPr="00DC0073">
        <w:rPr>
          <w:rFonts w:ascii="Times New Roman" w:hAnsi="Times New Roman" w:cs="Times New Roman"/>
          <w:color w:val="000000"/>
          <w:lang w:val="en-US"/>
        </w:rPr>
        <w:t>6</w:t>
      </w:r>
      <w:r w:rsidRPr="00DC0073">
        <w:rPr>
          <w:rFonts w:ascii="Times New Roman" w:hAnsi="Times New Roman" w:cs="Times New Roman"/>
          <w:color w:val="000000"/>
          <w:lang w:val="en-US"/>
        </w:rPr>
        <w:t xml:space="preserve">] V. Miranda and C. Monteiro. </w:t>
      </w:r>
      <w:r>
        <w:rPr>
          <w:rFonts w:ascii="Times New Roman" w:hAnsi="Times New Roman" w:cs="Times New Roman"/>
          <w:color w:val="000000"/>
          <w:lang w:val="en-US"/>
        </w:rPr>
        <w:t>Fuzzy Inference in Spatial Load Forecasting. Proceedings of IEEE Power Engineering Winter Meeting</w:t>
      </w:r>
      <w:proofErr w:type="gramStart"/>
      <w:r>
        <w:rPr>
          <w:rFonts w:ascii="Times New Roman" w:hAnsi="Times New Roman" w:cs="Times New Roman"/>
          <w:color w:val="000000"/>
          <w:lang w:val="en-US"/>
        </w:rPr>
        <w:t>,2</w:t>
      </w:r>
      <w:proofErr w:type="gramEnd"/>
      <w:r>
        <w:rPr>
          <w:rFonts w:ascii="Times New Roman" w:hAnsi="Times New Roman" w:cs="Times New Roman"/>
          <w:color w:val="000000"/>
          <w:lang w:val="en-US"/>
        </w:rPr>
        <w:t>:</w:t>
      </w:r>
      <w:r w:rsidR="00DC0073">
        <w:rPr>
          <w:rFonts w:ascii="Times New Roman" w:hAnsi="Times New Roman" w:cs="Times New Roman"/>
          <w:color w:val="000000"/>
          <w:lang w:val="en-US"/>
        </w:rPr>
        <w:t xml:space="preserve"> </w:t>
      </w:r>
      <w:r>
        <w:rPr>
          <w:rFonts w:ascii="Times New Roman" w:hAnsi="Times New Roman" w:cs="Times New Roman"/>
          <w:color w:val="000000"/>
          <w:lang w:val="en-US"/>
        </w:rPr>
        <w:t>1063–1068, 2000.</w:t>
      </w:r>
    </w:p>
    <w:p w:rsidR="00DB2703" w:rsidRDefault="00DB2703" w:rsidP="00C03873">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color w:val="000000"/>
          <w:lang w:val="en-US"/>
        </w:rPr>
        <w:t>[1</w:t>
      </w:r>
      <w:r w:rsidR="001054B7">
        <w:rPr>
          <w:rFonts w:ascii="Times New Roman" w:hAnsi="Times New Roman" w:cs="Times New Roman"/>
          <w:color w:val="000000"/>
          <w:lang w:val="en-US"/>
        </w:rPr>
        <w:t>7</w:t>
      </w:r>
      <w:r>
        <w:rPr>
          <w:rFonts w:ascii="Times New Roman" w:hAnsi="Times New Roman" w:cs="Times New Roman"/>
          <w:color w:val="000000"/>
          <w:lang w:val="en-US"/>
        </w:rPr>
        <w:t>] K.L. Ho, Y.Y. Hsu, F.F. Chen, T.E. Lee, C.C. Liang, T.S. Lai, and K.K. Chen. Short-Term Load Forecasting of Taiwan Power System using a Knowledge Based Expert System. IEEE Transactions on Power Systems, 5:1214–1221, 1990.</w:t>
      </w:r>
    </w:p>
    <w:p w:rsidR="00FD5AD1" w:rsidRDefault="00FD5AD1" w:rsidP="00C03873">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color w:val="000000"/>
          <w:lang w:val="en-US"/>
        </w:rPr>
        <w:t xml:space="preserve">[18] S. Rahman and O. </w:t>
      </w:r>
      <w:proofErr w:type="spellStart"/>
      <w:r>
        <w:rPr>
          <w:rFonts w:ascii="Times New Roman" w:hAnsi="Times New Roman" w:cs="Times New Roman"/>
          <w:color w:val="000000"/>
          <w:lang w:val="en-US"/>
        </w:rPr>
        <w:t>Hazim</w:t>
      </w:r>
      <w:proofErr w:type="spellEnd"/>
      <w:r>
        <w:rPr>
          <w:rFonts w:ascii="Times New Roman" w:hAnsi="Times New Roman" w:cs="Times New Roman"/>
          <w:color w:val="000000"/>
          <w:lang w:val="en-US"/>
        </w:rPr>
        <w:t>. Load Forecasting for Multiple Sites: Development of an Expert System-Based Technique. Electric Power Systems Research, 39:161–169, 1996.</w:t>
      </w:r>
    </w:p>
    <w:p w:rsidR="00FD5AD1" w:rsidRPr="00DC0073" w:rsidRDefault="00FD5AD1" w:rsidP="00C03873">
      <w:pPr>
        <w:autoSpaceDE w:val="0"/>
        <w:autoSpaceDN w:val="0"/>
        <w:adjustRightInd w:val="0"/>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en-US"/>
        </w:rPr>
        <w:t xml:space="preserve">[19] H.T. Yang and C.M. Huang. A New Short-Term Load Forecasting Approach using Self-Organizing Fuzzy ARMAX Models. </w:t>
      </w:r>
      <w:r w:rsidRPr="00DC0073">
        <w:rPr>
          <w:rFonts w:ascii="Times New Roman" w:hAnsi="Times New Roman" w:cs="Times New Roman"/>
          <w:color w:val="000000"/>
          <w:lang w:val="en-US"/>
        </w:rPr>
        <w:t>IEEE Transactions</w:t>
      </w:r>
      <w:r w:rsidR="00DC0073">
        <w:rPr>
          <w:rFonts w:ascii="Times New Roman" w:hAnsi="Times New Roman" w:cs="Times New Roman"/>
          <w:color w:val="000000"/>
          <w:lang w:val="en-US"/>
        </w:rPr>
        <w:t xml:space="preserve"> </w:t>
      </w:r>
      <w:proofErr w:type="spellStart"/>
      <w:r w:rsidRPr="00DC0073">
        <w:rPr>
          <w:rFonts w:ascii="Times New Roman" w:hAnsi="Times New Roman" w:cs="Times New Roman"/>
          <w:color w:val="000000"/>
          <w:lang w:val="en-US"/>
        </w:rPr>
        <w:t>onPowerSystems</w:t>
      </w:r>
      <w:proofErr w:type="spellEnd"/>
      <w:r w:rsidRPr="00DC0073">
        <w:rPr>
          <w:rFonts w:ascii="Times New Roman" w:hAnsi="Times New Roman" w:cs="Times New Roman"/>
          <w:color w:val="000000"/>
          <w:lang w:val="en-US"/>
        </w:rPr>
        <w:t>, 13:217–225, 1998.</w:t>
      </w:r>
    </w:p>
    <w:p w:rsidR="00DB2703" w:rsidRPr="00DC0073" w:rsidRDefault="00C03873" w:rsidP="00DC0073">
      <w:pPr>
        <w:autoSpaceDE w:val="0"/>
        <w:autoSpaceDN w:val="0"/>
        <w:adjustRightInd w:val="0"/>
        <w:spacing w:after="0" w:line="240" w:lineRule="auto"/>
        <w:rPr>
          <w:rFonts w:ascii="Times New Roman" w:hAnsi="Times New Roman" w:cs="Times New Roman"/>
          <w:sz w:val="24"/>
          <w:szCs w:val="24"/>
        </w:rPr>
      </w:pPr>
      <w:r w:rsidRPr="00DC0073">
        <w:rPr>
          <w:rFonts w:ascii="Times New Roman" w:hAnsi="Times New Roman" w:cs="Times New Roman"/>
          <w:sz w:val="24"/>
          <w:szCs w:val="24"/>
          <w:lang w:val="en-US"/>
        </w:rPr>
        <w:t>[20]</w:t>
      </w:r>
      <w:r w:rsidR="00DC0073" w:rsidRPr="00DC0073">
        <w:rPr>
          <w:rFonts w:ascii="Times New Roman" w:hAnsi="Times New Roman" w:cs="Times New Roman"/>
          <w:sz w:val="24"/>
          <w:szCs w:val="24"/>
          <w:lang w:val="en-US"/>
        </w:rPr>
        <w:t xml:space="preserve"> </w:t>
      </w:r>
      <w:r w:rsidR="00DC0073" w:rsidRPr="00DC0073">
        <w:rPr>
          <w:rFonts w:ascii="Times New Roman" w:hAnsi="Times New Roman" w:cs="Times New Roman"/>
          <w:sz w:val="24"/>
          <w:szCs w:val="24"/>
          <w:lang w:val="es-ES_tradnl"/>
        </w:rPr>
        <w:t>Y. García López.   Predicción de la Demanda empleando Redes neuronales Artificiales</w:t>
      </w:r>
      <w:r w:rsidR="00DC0073">
        <w:rPr>
          <w:rFonts w:ascii="Times New Roman" w:hAnsi="Times New Roman" w:cs="Times New Roman"/>
          <w:sz w:val="24"/>
          <w:szCs w:val="24"/>
          <w:lang w:val="es-ES_tradnl"/>
        </w:rPr>
        <w:t xml:space="preserve">. Trabajo de diploma. Tutores: </w:t>
      </w:r>
      <w:proofErr w:type="spellStart"/>
      <w:r w:rsidR="004D1DFE">
        <w:rPr>
          <w:rFonts w:ascii="Times New Roman" w:hAnsi="Times New Roman" w:cs="Times New Roman"/>
          <w:sz w:val="24"/>
          <w:szCs w:val="24"/>
          <w:lang w:val="es-ES_tradnl"/>
        </w:rPr>
        <w:t>Yordemys</w:t>
      </w:r>
      <w:proofErr w:type="spellEnd"/>
      <w:r w:rsidR="004D1DFE">
        <w:rPr>
          <w:rFonts w:ascii="Times New Roman" w:hAnsi="Times New Roman" w:cs="Times New Roman"/>
          <w:sz w:val="24"/>
          <w:szCs w:val="24"/>
          <w:lang w:val="es-ES_tradnl"/>
        </w:rPr>
        <w:t xml:space="preserve"> Santana y Alberto Limonte Ruiz. Universidad Central ¨Marta </w:t>
      </w:r>
      <w:proofErr w:type="spellStart"/>
      <w:r w:rsidR="004D1DFE">
        <w:rPr>
          <w:rFonts w:ascii="Times New Roman" w:hAnsi="Times New Roman" w:cs="Times New Roman"/>
          <w:sz w:val="24"/>
          <w:szCs w:val="24"/>
          <w:lang w:val="es-ES_tradnl"/>
        </w:rPr>
        <w:t>Abreu¨de</w:t>
      </w:r>
      <w:proofErr w:type="spellEnd"/>
      <w:r w:rsidR="004D1DFE">
        <w:rPr>
          <w:rFonts w:ascii="Times New Roman" w:hAnsi="Times New Roman" w:cs="Times New Roman"/>
          <w:sz w:val="24"/>
          <w:szCs w:val="24"/>
          <w:lang w:val="es-ES_tradnl"/>
        </w:rPr>
        <w:t xml:space="preserve"> Las Villas. Julio 2009. Visitado en </w:t>
      </w:r>
      <w:r w:rsidR="004D1DFE" w:rsidRPr="004D1DFE">
        <w:rPr>
          <w:rFonts w:ascii="Times New Roman" w:hAnsi="Times New Roman" w:cs="Times New Roman"/>
          <w:sz w:val="24"/>
          <w:szCs w:val="24"/>
          <w:lang w:val="es-ES_tradnl"/>
        </w:rPr>
        <w:t>http://dspace.uclv.edu.cu/bitstream/handle/123456789/6906/Yunier García López.pdf</w:t>
      </w:r>
    </w:p>
    <w:p w:rsidR="00D224F0" w:rsidRPr="00DC0073" w:rsidRDefault="00D224F0" w:rsidP="00D224F0">
      <w:pPr>
        <w:autoSpaceDE w:val="0"/>
        <w:autoSpaceDN w:val="0"/>
        <w:adjustRightInd w:val="0"/>
        <w:spacing w:after="0" w:line="240" w:lineRule="auto"/>
        <w:rPr>
          <w:rFonts w:ascii="Times New Roman" w:hAnsi="Times New Roman" w:cs="Times New Roman"/>
          <w:sz w:val="24"/>
          <w:szCs w:val="24"/>
        </w:rPr>
      </w:pPr>
    </w:p>
    <w:sectPr w:rsidR="00D224F0" w:rsidRPr="00DC0073" w:rsidSect="00C8585B">
      <w:headerReference w:type="default" r:id="rId29"/>
      <w:footerReference w:type="default" r:id="rId3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CE9" w:rsidRDefault="002E7CE9" w:rsidP="00C8585B">
      <w:pPr>
        <w:spacing w:after="0" w:line="240" w:lineRule="auto"/>
      </w:pPr>
      <w:r>
        <w:separator/>
      </w:r>
    </w:p>
  </w:endnote>
  <w:endnote w:type="continuationSeparator" w:id="0">
    <w:p w:rsidR="002E7CE9" w:rsidRDefault="002E7CE9"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7CA" w:rsidRDefault="007A47CA" w:rsidP="005E2497">
    <w:pPr>
      <w:pStyle w:val="Piedepgina"/>
      <w:jc w:val="center"/>
      <w:rPr>
        <w:rFonts w:ascii="Times New Roman" w:hAnsi="Times New Roman" w:cs="Times New Roman"/>
        <w:sz w:val="24"/>
      </w:rPr>
    </w:pPr>
  </w:p>
  <w:p w:rsidR="007A47CA" w:rsidRPr="007559FA" w:rsidRDefault="007A47CA"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7A47CA" w:rsidRPr="007559FA" w:rsidRDefault="002E7CE9" w:rsidP="005E2497">
    <w:pPr>
      <w:pStyle w:val="Piedepgina"/>
      <w:jc w:val="center"/>
      <w:rPr>
        <w:rFonts w:ascii="Times New Roman" w:hAnsi="Times New Roman" w:cs="Times New Roman"/>
        <w:sz w:val="28"/>
      </w:rPr>
    </w:pPr>
    <w:hyperlink r:id="rId1" w:history="1">
      <w:r w:rsidR="007A47CA" w:rsidRPr="007559FA">
        <w:rPr>
          <w:rStyle w:val="Hipervnculo"/>
          <w:rFonts w:ascii="Times New Roman" w:hAnsi="Times New Roman" w:cs="Times New Roman"/>
          <w:sz w:val="28"/>
        </w:rPr>
        <w:t>convencionuclv@uclv.cu</w:t>
      </w:r>
    </w:hyperlink>
  </w:p>
  <w:p w:rsidR="007A47CA" w:rsidRPr="007559FA" w:rsidRDefault="002E7CE9" w:rsidP="005E2497">
    <w:pPr>
      <w:pStyle w:val="Piedepgina"/>
      <w:jc w:val="center"/>
      <w:rPr>
        <w:rFonts w:ascii="Times New Roman" w:hAnsi="Times New Roman" w:cs="Times New Roman"/>
        <w:sz w:val="28"/>
      </w:rPr>
    </w:pPr>
    <w:hyperlink r:id="rId2" w:history="1">
      <w:r w:rsidR="007A47CA"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CE9" w:rsidRDefault="002E7CE9" w:rsidP="00C8585B">
      <w:pPr>
        <w:spacing w:after="0" w:line="240" w:lineRule="auto"/>
      </w:pPr>
      <w:r>
        <w:separator/>
      </w:r>
    </w:p>
  </w:footnote>
  <w:footnote w:type="continuationSeparator" w:id="0">
    <w:p w:rsidR="002E7CE9" w:rsidRDefault="002E7CE9"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7CA" w:rsidRPr="00640758" w:rsidRDefault="007A47CA"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7A47CA" w:rsidRDefault="007A47CA"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7A47CA" w:rsidRDefault="007A47CA"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p>
  <w:p w:rsidR="007A47CA" w:rsidRPr="00640758" w:rsidRDefault="007A47CA"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7A47CA" w:rsidRDefault="007A47CA"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7A47CA" w:rsidRDefault="007A47CA"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7A47CA" w:rsidRDefault="007A47CA" w:rsidP="00E83573">
    <w:pPr>
      <w:pStyle w:val="Encabezado"/>
      <w:jc w:val="center"/>
      <w:rPr>
        <w:rFonts w:ascii="Times New Roman" w:hAnsi="Times New Roman" w:cs="Times New Roman"/>
        <w:b/>
        <w:sz w:val="24"/>
      </w:rPr>
    </w:pPr>
  </w:p>
  <w:p w:rsidR="007A47CA" w:rsidRDefault="007A47CA" w:rsidP="00E83573">
    <w:pPr>
      <w:pStyle w:val="Encabezado"/>
      <w:jc w:val="center"/>
      <w:rPr>
        <w:rFonts w:ascii="Times New Roman" w:hAnsi="Times New Roman" w:cs="Times New Roman"/>
        <w:b/>
        <w:sz w:val="24"/>
      </w:rPr>
    </w:pPr>
  </w:p>
  <w:p w:rsidR="007A47CA" w:rsidRDefault="007A47CA"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43D85"/>
    <w:multiLevelType w:val="hybridMultilevel"/>
    <w:tmpl w:val="2BF25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CE423B"/>
    <w:multiLevelType w:val="multilevel"/>
    <w:tmpl w:val="043CAB6C"/>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2C77A3A"/>
    <w:multiLevelType w:val="hybridMultilevel"/>
    <w:tmpl w:val="D11CD204"/>
    <w:lvl w:ilvl="0" w:tplc="E91C7D02">
      <w:start w:val="1"/>
      <w:numFmt w:val="bullet"/>
      <w:lvlText w:val=""/>
      <w:lvlJc w:val="left"/>
      <w:pPr>
        <w:ind w:left="720" w:hanging="360"/>
      </w:pPr>
      <w:rPr>
        <w:rFonts w:ascii="Symbol" w:hAnsi="Symbol" w:hint="default"/>
      </w:rPr>
    </w:lvl>
    <w:lvl w:ilvl="1" w:tplc="5CDCD454" w:tentative="1">
      <w:start w:val="1"/>
      <w:numFmt w:val="bullet"/>
      <w:lvlText w:val="o"/>
      <w:lvlJc w:val="left"/>
      <w:pPr>
        <w:ind w:left="1440" w:hanging="360"/>
      </w:pPr>
      <w:rPr>
        <w:rFonts w:ascii="Courier New" w:hAnsi="Courier New" w:cs="Courier New" w:hint="default"/>
      </w:rPr>
    </w:lvl>
    <w:lvl w:ilvl="2" w:tplc="4B705A50" w:tentative="1">
      <w:start w:val="1"/>
      <w:numFmt w:val="bullet"/>
      <w:lvlText w:val=""/>
      <w:lvlJc w:val="left"/>
      <w:pPr>
        <w:ind w:left="2160" w:hanging="360"/>
      </w:pPr>
      <w:rPr>
        <w:rFonts w:ascii="Wingdings" w:hAnsi="Wingdings" w:hint="default"/>
      </w:rPr>
    </w:lvl>
    <w:lvl w:ilvl="3" w:tplc="4CA2699A" w:tentative="1">
      <w:start w:val="1"/>
      <w:numFmt w:val="bullet"/>
      <w:lvlText w:val=""/>
      <w:lvlJc w:val="left"/>
      <w:pPr>
        <w:ind w:left="2880" w:hanging="360"/>
      </w:pPr>
      <w:rPr>
        <w:rFonts w:ascii="Symbol" w:hAnsi="Symbol" w:hint="default"/>
      </w:rPr>
    </w:lvl>
    <w:lvl w:ilvl="4" w:tplc="CC60102C" w:tentative="1">
      <w:start w:val="1"/>
      <w:numFmt w:val="bullet"/>
      <w:lvlText w:val="o"/>
      <w:lvlJc w:val="left"/>
      <w:pPr>
        <w:ind w:left="3600" w:hanging="360"/>
      </w:pPr>
      <w:rPr>
        <w:rFonts w:ascii="Courier New" w:hAnsi="Courier New" w:cs="Courier New" w:hint="default"/>
      </w:rPr>
    </w:lvl>
    <w:lvl w:ilvl="5" w:tplc="A38EF3B4" w:tentative="1">
      <w:start w:val="1"/>
      <w:numFmt w:val="bullet"/>
      <w:lvlText w:val=""/>
      <w:lvlJc w:val="left"/>
      <w:pPr>
        <w:ind w:left="4320" w:hanging="360"/>
      </w:pPr>
      <w:rPr>
        <w:rFonts w:ascii="Wingdings" w:hAnsi="Wingdings" w:hint="default"/>
      </w:rPr>
    </w:lvl>
    <w:lvl w:ilvl="6" w:tplc="C316D6A4" w:tentative="1">
      <w:start w:val="1"/>
      <w:numFmt w:val="bullet"/>
      <w:lvlText w:val=""/>
      <w:lvlJc w:val="left"/>
      <w:pPr>
        <w:ind w:left="5040" w:hanging="360"/>
      </w:pPr>
      <w:rPr>
        <w:rFonts w:ascii="Symbol" w:hAnsi="Symbol" w:hint="default"/>
      </w:rPr>
    </w:lvl>
    <w:lvl w:ilvl="7" w:tplc="CB3EBA3A" w:tentative="1">
      <w:start w:val="1"/>
      <w:numFmt w:val="bullet"/>
      <w:lvlText w:val="o"/>
      <w:lvlJc w:val="left"/>
      <w:pPr>
        <w:ind w:left="5760" w:hanging="360"/>
      </w:pPr>
      <w:rPr>
        <w:rFonts w:ascii="Courier New" w:hAnsi="Courier New" w:cs="Courier New" w:hint="default"/>
      </w:rPr>
    </w:lvl>
    <w:lvl w:ilvl="8" w:tplc="DE9C9F76"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3D16"/>
    <w:rsid w:val="000060A3"/>
    <w:rsid w:val="000103C8"/>
    <w:rsid w:val="00013E52"/>
    <w:rsid w:val="0002138B"/>
    <w:rsid w:val="00023E14"/>
    <w:rsid w:val="00046F14"/>
    <w:rsid w:val="00052518"/>
    <w:rsid w:val="00060DBB"/>
    <w:rsid w:val="000632E7"/>
    <w:rsid w:val="00081354"/>
    <w:rsid w:val="000859FD"/>
    <w:rsid w:val="000B6706"/>
    <w:rsid w:val="000C14DC"/>
    <w:rsid w:val="001054B7"/>
    <w:rsid w:val="00114C82"/>
    <w:rsid w:val="001154B0"/>
    <w:rsid w:val="00125C10"/>
    <w:rsid w:val="0012608A"/>
    <w:rsid w:val="00142CF9"/>
    <w:rsid w:val="00143419"/>
    <w:rsid w:val="0017394C"/>
    <w:rsid w:val="001A5F54"/>
    <w:rsid w:val="001C32E9"/>
    <w:rsid w:val="00206096"/>
    <w:rsid w:val="00206321"/>
    <w:rsid w:val="0022093D"/>
    <w:rsid w:val="00225217"/>
    <w:rsid w:val="002505B1"/>
    <w:rsid w:val="002538AC"/>
    <w:rsid w:val="002564AD"/>
    <w:rsid w:val="002814B0"/>
    <w:rsid w:val="00295B5B"/>
    <w:rsid w:val="002A5B4B"/>
    <w:rsid w:val="002C4923"/>
    <w:rsid w:val="002C4B35"/>
    <w:rsid w:val="002E0882"/>
    <w:rsid w:val="002E272A"/>
    <w:rsid w:val="002E7CE9"/>
    <w:rsid w:val="003068F5"/>
    <w:rsid w:val="00317BBA"/>
    <w:rsid w:val="00326836"/>
    <w:rsid w:val="00350130"/>
    <w:rsid w:val="0035257F"/>
    <w:rsid w:val="0035439E"/>
    <w:rsid w:val="00361B12"/>
    <w:rsid w:val="00362DA3"/>
    <w:rsid w:val="00362E5F"/>
    <w:rsid w:val="00363F3F"/>
    <w:rsid w:val="0038150C"/>
    <w:rsid w:val="0038775B"/>
    <w:rsid w:val="003A354F"/>
    <w:rsid w:val="003A7107"/>
    <w:rsid w:val="003B1542"/>
    <w:rsid w:val="003B7D29"/>
    <w:rsid w:val="003D679D"/>
    <w:rsid w:val="00403285"/>
    <w:rsid w:val="004533E1"/>
    <w:rsid w:val="00461084"/>
    <w:rsid w:val="00464901"/>
    <w:rsid w:val="00467AF2"/>
    <w:rsid w:val="004960B2"/>
    <w:rsid w:val="00497F22"/>
    <w:rsid w:val="004A5F80"/>
    <w:rsid w:val="004B0C21"/>
    <w:rsid w:val="004B7352"/>
    <w:rsid w:val="004C5BAA"/>
    <w:rsid w:val="004D1DFE"/>
    <w:rsid w:val="004D7AD2"/>
    <w:rsid w:val="004E1917"/>
    <w:rsid w:val="005130A1"/>
    <w:rsid w:val="00514FC4"/>
    <w:rsid w:val="00517639"/>
    <w:rsid w:val="005205DF"/>
    <w:rsid w:val="00520F6E"/>
    <w:rsid w:val="00524886"/>
    <w:rsid w:val="00557413"/>
    <w:rsid w:val="005575B1"/>
    <w:rsid w:val="005754D8"/>
    <w:rsid w:val="005926C8"/>
    <w:rsid w:val="005C25E9"/>
    <w:rsid w:val="005D655E"/>
    <w:rsid w:val="005E2497"/>
    <w:rsid w:val="005F059C"/>
    <w:rsid w:val="005F6DBB"/>
    <w:rsid w:val="005F6E34"/>
    <w:rsid w:val="00624B52"/>
    <w:rsid w:val="006271E4"/>
    <w:rsid w:val="00640410"/>
    <w:rsid w:val="00640758"/>
    <w:rsid w:val="00647555"/>
    <w:rsid w:val="00653A86"/>
    <w:rsid w:val="00667F10"/>
    <w:rsid w:val="00674667"/>
    <w:rsid w:val="006A2A50"/>
    <w:rsid w:val="006C4371"/>
    <w:rsid w:val="006D11F1"/>
    <w:rsid w:val="006E1D23"/>
    <w:rsid w:val="006E25D1"/>
    <w:rsid w:val="00704172"/>
    <w:rsid w:val="00712A31"/>
    <w:rsid w:val="007330BB"/>
    <w:rsid w:val="0073627D"/>
    <w:rsid w:val="007535EF"/>
    <w:rsid w:val="007539EF"/>
    <w:rsid w:val="007559FA"/>
    <w:rsid w:val="00757EA1"/>
    <w:rsid w:val="00765DC0"/>
    <w:rsid w:val="007A1109"/>
    <w:rsid w:val="007A47CA"/>
    <w:rsid w:val="007F02C9"/>
    <w:rsid w:val="00805D2B"/>
    <w:rsid w:val="00822929"/>
    <w:rsid w:val="0088159E"/>
    <w:rsid w:val="008959E7"/>
    <w:rsid w:val="008A1C16"/>
    <w:rsid w:val="008A2E7E"/>
    <w:rsid w:val="008A3AC9"/>
    <w:rsid w:val="008B06F8"/>
    <w:rsid w:val="008C73D4"/>
    <w:rsid w:val="008D1D4E"/>
    <w:rsid w:val="008D6767"/>
    <w:rsid w:val="008E002E"/>
    <w:rsid w:val="008E29EA"/>
    <w:rsid w:val="008F5689"/>
    <w:rsid w:val="00902489"/>
    <w:rsid w:val="009061A5"/>
    <w:rsid w:val="00910D7F"/>
    <w:rsid w:val="0091621C"/>
    <w:rsid w:val="009366E0"/>
    <w:rsid w:val="009455F9"/>
    <w:rsid w:val="009554A0"/>
    <w:rsid w:val="009745A3"/>
    <w:rsid w:val="00981FA4"/>
    <w:rsid w:val="009917ED"/>
    <w:rsid w:val="00997CCB"/>
    <w:rsid w:val="009A5573"/>
    <w:rsid w:val="009A7DD7"/>
    <w:rsid w:val="009B1EF2"/>
    <w:rsid w:val="009B3454"/>
    <w:rsid w:val="009C1E44"/>
    <w:rsid w:val="009C768D"/>
    <w:rsid w:val="009D5E02"/>
    <w:rsid w:val="009D67CD"/>
    <w:rsid w:val="009F06FD"/>
    <w:rsid w:val="009F608B"/>
    <w:rsid w:val="00A0408E"/>
    <w:rsid w:val="00A055F0"/>
    <w:rsid w:val="00A147D2"/>
    <w:rsid w:val="00A156A5"/>
    <w:rsid w:val="00A16087"/>
    <w:rsid w:val="00A214C7"/>
    <w:rsid w:val="00A21A1F"/>
    <w:rsid w:val="00A3578B"/>
    <w:rsid w:val="00A62A14"/>
    <w:rsid w:val="00A64CB6"/>
    <w:rsid w:val="00AA1469"/>
    <w:rsid w:val="00AA335F"/>
    <w:rsid w:val="00AA341A"/>
    <w:rsid w:val="00AF6C20"/>
    <w:rsid w:val="00B2024E"/>
    <w:rsid w:val="00B52876"/>
    <w:rsid w:val="00B71FAE"/>
    <w:rsid w:val="00B80E97"/>
    <w:rsid w:val="00B8375C"/>
    <w:rsid w:val="00B87C44"/>
    <w:rsid w:val="00BB005C"/>
    <w:rsid w:val="00BB45DD"/>
    <w:rsid w:val="00BF107B"/>
    <w:rsid w:val="00C03873"/>
    <w:rsid w:val="00C13808"/>
    <w:rsid w:val="00C413E0"/>
    <w:rsid w:val="00C419D0"/>
    <w:rsid w:val="00C460FA"/>
    <w:rsid w:val="00C56288"/>
    <w:rsid w:val="00C6208A"/>
    <w:rsid w:val="00C8585B"/>
    <w:rsid w:val="00C85BFE"/>
    <w:rsid w:val="00C909B6"/>
    <w:rsid w:val="00CA4E33"/>
    <w:rsid w:val="00CB2DB6"/>
    <w:rsid w:val="00CC04CB"/>
    <w:rsid w:val="00CD2BC3"/>
    <w:rsid w:val="00CD32F4"/>
    <w:rsid w:val="00D05242"/>
    <w:rsid w:val="00D224F0"/>
    <w:rsid w:val="00D24EF4"/>
    <w:rsid w:val="00D36D1C"/>
    <w:rsid w:val="00D36D36"/>
    <w:rsid w:val="00D61208"/>
    <w:rsid w:val="00D73DE9"/>
    <w:rsid w:val="00D77D87"/>
    <w:rsid w:val="00DA3A40"/>
    <w:rsid w:val="00DB0576"/>
    <w:rsid w:val="00DB2703"/>
    <w:rsid w:val="00DB473E"/>
    <w:rsid w:val="00DB4ADD"/>
    <w:rsid w:val="00DC0073"/>
    <w:rsid w:val="00DD2EEE"/>
    <w:rsid w:val="00DE40E7"/>
    <w:rsid w:val="00DE4D34"/>
    <w:rsid w:val="00E045DC"/>
    <w:rsid w:val="00E278EE"/>
    <w:rsid w:val="00E3527C"/>
    <w:rsid w:val="00E52775"/>
    <w:rsid w:val="00E653F8"/>
    <w:rsid w:val="00E81FF3"/>
    <w:rsid w:val="00E83573"/>
    <w:rsid w:val="00E84E2D"/>
    <w:rsid w:val="00E901CD"/>
    <w:rsid w:val="00E912D0"/>
    <w:rsid w:val="00E92981"/>
    <w:rsid w:val="00EA1598"/>
    <w:rsid w:val="00EA2723"/>
    <w:rsid w:val="00EA7584"/>
    <w:rsid w:val="00EE2EC6"/>
    <w:rsid w:val="00EF434A"/>
    <w:rsid w:val="00EF4DC5"/>
    <w:rsid w:val="00EF51D0"/>
    <w:rsid w:val="00F010DF"/>
    <w:rsid w:val="00F07C98"/>
    <w:rsid w:val="00F11A47"/>
    <w:rsid w:val="00F15688"/>
    <w:rsid w:val="00F311D2"/>
    <w:rsid w:val="00F46263"/>
    <w:rsid w:val="00F72D29"/>
    <w:rsid w:val="00F85AB5"/>
    <w:rsid w:val="00FD5AD1"/>
    <w:rsid w:val="00FE1169"/>
    <w:rsid w:val="00FF334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3801FF-C50A-42DD-A447-82B1B59D0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2">
    <w:name w:val="heading 2"/>
    <w:basedOn w:val="Normal"/>
    <w:next w:val="Normal"/>
    <w:link w:val="Ttulo2Car"/>
    <w:unhideWhenUsed/>
    <w:qFormat/>
    <w:rsid w:val="006A2A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142CF9"/>
    <w:pPr>
      <w:keepNext/>
      <w:tabs>
        <w:tab w:val="num" w:pos="2760"/>
      </w:tabs>
      <w:spacing w:before="120" w:after="60" w:line="360" w:lineRule="auto"/>
      <w:ind w:left="2544" w:hanging="504"/>
      <w:jc w:val="both"/>
      <w:outlineLvl w:val="2"/>
    </w:pPr>
    <w:rPr>
      <w:rFonts w:ascii="Times New Roman" w:eastAsia="Times New Roman" w:hAnsi="Times New Roman" w:cs="Times New Roman"/>
      <w:b/>
      <w:noProof/>
      <w:sz w:val="24"/>
      <w:szCs w:val="20"/>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2Car">
    <w:name w:val="Título 2 Car"/>
    <w:basedOn w:val="Fuentedeprrafopredeter"/>
    <w:link w:val="Ttulo2"/>
    <w:uiPriority w:val="9"/>
    <w:rsid w:val="006A2A50"/>
    <w:rPr>
      <w:rFonts w:asciiTheme="majorHAnsi" w:eastAsiaTheme="majorEastAsia" w:hAnsiTheme="majorHAnsi" w:cstheme="majorBidi"/>
      <w:b/>
      <w:bCs/>
      <w:color w:val="4F81BD" w:themeColor="accent1"/>
      <w:sz w:val="26"/>
      <w:szCs w:val="26"/>
    </w:rPr>
  </w:style>
  <w:style w:type="paragraph" w:styleId="HTMLconformatoprevio">
    <w:name w:val="HTML Preformatted"/>
    <w:basedOn w:val="Normal"/>
    <w:link w:val="HTMLconformatoprevioCar"/>
    <w:uiPriority w:val="99"/>
    <w:semiHidden/>
    <w:unhideWhenUsed/>
    <w:rsid w:val="00350130"/>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350130"/>
    <w:rPr>
      <w:rFonts w:ascii="Consolas" w:hAnsi="Consolas"/>
      <w:sz w:val="20"/>
      <w:szCs w:val="20"/>
    </w:rPr>
  </w:style>
  <w:style w:type="character" w:styleId="Refdecomentario">
    <w:name w:val="annotation reference"/>
    <w:basedOn w:val="Fuentedeprrafopredeter"/>
    <w:uiPriority w:val="99"/>
    <w:semiHidden/>
    <w:unhideWhenUsed/>
    <w:rsid w:val="00461084"/>
    <w:rPr>
      <w:sz w:val="16"/>
      <w:szCs w:val="16"/>
    </w:rPr>
  </w:style>
  <w:style w:type="paragraph" w:styleId="Textocomentario">
    <w:name w:val="annotation text"/>
    <w:basedOn w:val="Normal"/>
    <w:link w:val="TextocomentarioCar"/>
    <w:uiPriority w:val="99"/>
    <w:semiHidden/>
    <w:unhideWhenUsed/>
    <w:rsid w:val="0046108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61084"/>
    <w:rPr>
      <w:sz w:val="20"/>
      <w:szCs w:val="20"/>
    </w:rPr>
  </w:style>
  <w:style w:type="paragraph" w:styleId="Asuntodelcomentario">
    <w:name w:val="annotation subject"/>
    <w:basedOn w:val="Textocomentario"/>
    <w:next w:val="Textocomentario"/>
    <w:link w:val="AsuntodelcomentarioCar"/>
    <w:uiPriority w:val="99"/>
    <w:semiHidden/>
    <w:unhideWhenUsed/>
    <w:rsid w:val="00461084"/>
    <w:rPr>
      <w:b/>
      <w:bCs/>
    </w:rPr>
  </w:style>
  <w:style w:type="character" w:customStyle="1" w:styleId="AsuntodelcomentarioCar">
    <w:name w:val="Asunto del comentario Car"/>
    <w:basedOn w:val="TextocomentarioCar"/>
    <w:link w:val="Asuntodelcomentario"/>
    <w:uiPriority w:val="99"/>
    <w:semiHidden/>
    <w:rsid w:val="00461084"/>
    <w:rPr>
      <w:b/>
      <w:bCs/>
      <w:sz w:val="20"/>
      <w:szCs w:val="20"/>
    </w:rPr>
  </w:style>
  <w:style w:type="character" w:customStyle="1" w:styleId="Ttulo3Car">
    <w:name w:val="Título 3 Car"/>
    <w:basedOn w:val="Fuentedeprrafopredeter"/>
    <w:link w:val="Ttulo3"/>
    <w:rsid w:val="00142CF9"/>
    <w:rPr>
      <w:rFonts w:ascii="Times New Roman" w:eastAsia="Times New Roman" w:hAnsi="Times New Roman" w:cs="Times New Roman"/>
      <w:b/>
      <w:noProof/>
      <w:sz w:val="24"/>
      <w:szCs w:val="20"/>
      <w:lang w:eastAsia="es-ES"/>
    </w:rPr>
  </w:style>
  <w:style w:type="paragraph" w:styleId="Listaconvietas">
    <w:name w:val="List Bullet"/>
    <w:basedOn w:val="Normal"/>
    <w:autoRedefine/>
    <w:semiHidden/>
    <w:rsid w:val="008E002E"/>
    <w:pPr>
      <w:tabs>
        <w:tab w:val="num" w:pos="1800"/>
      </w:tabs>
      <w:spacing w:before="120" w:after="120" w:line="360" w:lineRule="auto"/>
      <w:jc w:val="both"/>
    </w:pPr>
    <w:rPr>
      <w:rFonts w:ascii="Times New Roman" w:eastAsia="Times New Roman" w:hAnsi="Times New Roman" w:cs="Times New Roman"/>
      <w:noProof/>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41002">
      <w:bodyDiv w:val="1"/>
      <w:marLeft w:val="0"/>
      <w:marRight w:val="0"/>
      <w:marTop w:val="0"/>
      <w:marBottom w:val="0"/>
      <w:divBdr>
        <w:top w:val="none" w:sz="0" w:space="0" w:color="auto"/>
        <w:left w:val="none" w:sz="0" w:space="0" w:color="auto"/>
        <w:bottom w:val="none" w:sz="0" w:space="0" w:color="auto"/>
        <w:right w:val="none" w:sz="0" w:space="0" w:color="auto"/>
      </w:divBdr>
    </w:div>
    <w:div w:id="1556698859">
      <w:bodyDiv w:val="1"/>
      <w:marLeft w:val="0"/>
      <w:marRight w:val="0"/>
      <w:marTop w:val="0"/>
      <w:marBottom w:val="0"/>
      <w:divBdr>
        <w:top w:val="none" w:sz="0" w:space="0" w:color="auto"/>
        <w:left w:val="none" w:sz="0" w:space="0" w:color="auto"/>
        <w:bottom w:val="none" w:sz="0" w:space="0" w:color="auto"/>
        <w:right w:val="none" w:sz="0" w:space="0" w:color="auto"/>
      </w:divBdr>
    </w:div>
    <w:div w:id="184119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image" Target="media/image9.wmf"/><Relationship Id="rId26" Type="http://schemas.openxmlformats.org/officeDocument/2006/relationships/image" Target="media/image13.emf"/><Relationship Id="rId3" Type="http://schemas.openxmlformats.org/officeDocument/2006/relationships/settings" Target="settings.xml"/><Relationship Id="rId21" Type="http://schemas.openxmlformats.org/officeDocument/2006/relationships/oleObject" Target="embeddings/oleObject5.bin"/><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2.w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5.png"/><Relationship Id="rId10" Type="http://schemas.openxmlformats.org/officeDocument/2006/relationships/image" Target="media/image4.png"/><Relationship Id="rId19" Type="http://schemas.openxmlformats.org/officeDocument/2006/relationships/oleObject" Target="embeddings/oleObject4.bin"/><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image" Target="media/image14.png"/><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3685</Words>
  <Characters>20268</Characters>
  <Application>Microsoft Office Word</Application>
  <DocSecurity>0</DocSecurity>
  <Lines>168</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Limonte</cp:lastModifiedBy>
  <cp:revision>3</cp:revision>
  <cp:lastPrinted>2017-03-02T19:45:00Z</cp:lastPrinted>
  <dcterms:created xsi:type="dcterms:W3CDTF">2019-03-21T17:11:00Z</dcterms:created>
  <dcterms:modified xsi:type="dcterms:W3CDTF">2019-03-21T17:12:00Z</dcterms:modified>
</cp:coreProperties>
</file>