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035443" w:rsidRPr="009D5E02" w:rsidRDefault="00035443" w:rsidP="0003544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 SIMPOSIO DE ESTUDIOS HUMANÍSTICOS </w:t>
      </w:r>
    </w:p>
    <w:p w:rsidR="00035443" w:rsidRDefault="00035443" w:rsidP="00035443">
      <w:pPr>
        <w:spacing w:after="0"/>
        <w:jc w:val="center"/>
        <w:rPr>
          <w:rFonts w:ascii="Times New Roman" w:hAnsi="Times New Roman" w:cs="Times New Roman"/>
          <w:b/>
          <w:sz w:val="28"/>
          <w:szCs w:val="28"/>
        </w:rPr>
      </w:pPr>
      <w:r w:rsidRPr="002E2BB0">
        <w:rPr>
          <w:rFonts w:ascii="Times New Roman" w:hAnsi="Times New Roman" w:cs="Times New Roman"/>
          <w:b/>
          <w:sz w:val="28"/>
          <w:szCs w:val="28"/>
        </w:rPr>
        <w:t>C</w:t>
      </w:r>
      <w:r>
        <w:rPr>
          <w:rFonts w:ascii="Times New Roman" w:hAnsi="Times New Roman" w:cs="Times New Roman"/>
          <w:b/>
          <w:sz w:val="28"/>
          <w:szCs w:val="28"/>
        </w:rPr>
        <w:t>OMUNICACIÓN PARA EL DESARROLLO Y PRÁCTICAS MEDIÁTICAS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35443" w:rsidRDefault="00035443" w:rsidP="00035443">
      <w:pPr>
        <w:spacing w:after="0"/>
        <w:jc w:val="center"/>
        <w:rPr>
          <w:rFonts w:ascii="Times New Roman" w:hAnsi="Times New Roman" w:cs="Times New Roman"/>
          <w:sz w:val="24"/>
          <w:szCs w:val="24"/>
        </w:rPr>
      </w:pPr>
      <w:r w:rsidRPr="009F1339">
        <w:rPr>
          <w:rFonts w:ascii="Times New Roman" w:hAnsi="Times New Roman" w:cs="Times New Roman"/>
          <w:b/>
          <w:sz w:val="28"/>
          <w:szCs w:val="28"/>
        </w:rPr>
        <w:t xml:space="preserve">El estilo de Lisandro Otero en las crónicas de </w:t>
      </w:r>
      <w:r w:rsidRPr="009F1339">
        <w:rPr>
          <w:rFonts w:ascii="Times New Roman" w:hAnsi="Times New Roman" w:cs="Times New Roman"/>
          <w:b/>
          <w:i/>
          <w:sz w:val="28"/>
          <w:szCs w:val="28"/>
        </w:rPr>
        <w:t>Avisos de ocasión</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035443" w:rsidRDefault="00035443" w:rsidP="00035443">
      <w:pPr>
        <w:spacing w:after="0" w:line="360" w:lineRule="auto"/>
        <w:jc w:val="center"/>
        <w:rPr>
          <w:rFonts w:ascii="Times New Roman" w:hAnsi="Times New Roman" w:cs="Times New Roman"/>
          <w:b/>
          <w:i/>
          <w:sz w:val="28"/>
          <w:szCs w:val="28"/>
        </w:rPr>
      </w:pPr>
      <w:r w:rsidRPr="00374946">
        <w:rPr>
          <w:rFonts w:ascii="Times New Roman" w:hAnsi="Times New Roman" w:cs="Times New Roman"/>
          <w:b/>
          <w:i/>
          <w:sz w:val="28"/>
          <w:szCs w:val="28"/>
        </w:rPr>
        <w:t>Lisandro Otero´s style in the "Avisos de ocasión" (Ocasional notices) chronicles</w:t>
      </w:r>
    </w:p>
    <w:p w:rsidR="00035443" w:rsidRDefault="00035443" w:rsidP="00035443">
      <w:pPr>
        <w:spacing w:after="0" w:line="360" w:lineRule="auto"/>
        <w:jc w:val="both"/>
        <w:rPr>
          <w:rStyle w:val="Hipervnculo"/>
          <w:rFonts w:ascii="Times New Roman" w:hAnsi="Times New Roman" w:cs="Times New Roman"/>
          <w:b/>
          <w:sz w:val="24"/>
          <w:szCs w:val="24"/>
        </w:rPr>
      </w:pPr>
      <w:r>
        <w:rPr>
          <w:rFonts w:ascii="Times New Roman" w:hAnsi="Times New Roman" w:cs="Times New Roman"/>
          <w:b/>
          <w:sz w:val="24"/>
          <w:szCs w:val="24"/>
        </w:rPr>
        <w:t xml:space="preserve">Nombre y Apellidos: </w:t>
      </w:r>
      <w:r w:rsidRPr="00374946">
        <w:rPr>
          <w:rFonts w:ascii="Times New Roman" w:hAnsi="Times New Roman" w:cs="Times New Roman"/>
          <w:b/>
          <w:sz w:val="24"/>
          <w:szCs w:val="24"/>
        </w:rPr>
        <w:t xml:space="preserve">Chavely Pérez Espinosa. Universidad Central “Marta Abreu” de Las Villas, Cuba. </w:t>
      </w:r>
      <w:hyperlink r:id="rId8" w:history="1">
        <w:r w:rsidRPr="00F7131C">
          <w:rPr>
            <w:rStyle w:val="Hipervnculo"/>
            <w:rFonts w:ascii="Times New Roman" w:hAnsi="Times New Roman" w:cs="Times New Roman"/>
            <w:b/>
            <w:sz w:val="24"/>
            <w:szCs w:val="24"/>
          </w:rPr>
          <w:t>chavelyp@uclv.cu</w:t>
        </w:r>
      </w:hyperlink>
    </w:p>
    <w:p w:rsidR="0013096B" w:rsidRDefault="0013096B" w:rsidP="0013096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sidR="002355D9">
        <w:rPr>
          <w:rFonts w:ascii="Times New Roman" w:hAnsi="Times New Roman" w:cs="Times New Roman"/>
          <w:sz w:val="24"/>
          <w:szCs w:val="24"/>
        </w:rPr>
        <w:t>Esta</w:t>
      </w:r>
      <w:r w:rsidRPr="00AC02AB">
        <w:rPr>
          <w:rFonts w:ascii="Times New Roman" w:hAnsi="Times New Roman" w:cs="Times New Roman"/>
          <w:sz w:val="24"/>
          <w:szCs w:val="24"/>
        </w:rPr>
        <w:t xml:space="preserve"> investigación caracteriza el estilo de Lisandro Otero presente en las crónicas recogidas en el libro </w:t>
      </w:r>
      <w:r w:rsidRPr="004D635F">
        <w:rPr>
          <w:rFonts w:ascii="Times New Roman" w:hAnsi="Times New Roman" w:cs="Times New Roman"/>
          <w:i/>
          <w:sz w:val="24"/>
          <w:szCs w:val="24"/>
        </w:rPr>
        <w:t>Avisos de ocasión</w:t>
      </w:r>
      <w:r w:rsidRPr="00AC02AB">
        <w:rPr>
          <w:rFonts w:ascii="Times New Roman" w:hAnsi="Times New Roman" w:cs="Times New Roman"/>
          <w:sz w:val="24"/>
          <w:szCs w:val="24"/>
        </w:rPr>
        <w:t xml:space="preserve">. Con ese objetivo se realiza un análisis estilístico del texto, específicamente en el nivel sintáctico de la lengua, partiendo del estudio de los conectores discursivos y la subordinación como proceso formador de oraciones compuestas. Se emplean los métodos bibliográfico-documental y por niveles de la lengua, y las técnicas revisión bibliográfico-documental y de los conjuntos oracionales. Como resultado fundamental de esta investigación se evidencia que en las crónicas recogidas en el libro </w:t>
      </w:r>
      <w:r w:rsidRPr="004D635F">
        <w:rPr>
          <w:rFonts w:ascii="Times New Roman" w:hAnsi="Times New Roman" w:cs="Times New Roman"/>
          <w:i/>
          <w:sz w:val="24"/>
          <w:szCs w:val="24"/>
        </w:rPr>
        <w:t>Avisos de ocasión</w:t>
      </w:r>
      <w:r w:rsidRPr="00AC02AB">
        <w:rPr>
          <w:rFonts w:ascii="Times New Roman" w:hAnsi="Times New Roman" w:cs="Times New Roman"/>
          <w:sz w:val="24"/>
          <w:szCs w:val="24"/>
        </w:rPr>
        <w:t>, Lisandro Otero muestra un estilo marcado por la preponderancia de oraciones transitivas, que manifiesta la intención del autor de brindar la mayor información posible a los lectores para no dar lugar a interpretaciones erradas; el predominio de oraciones activas en el texto demuestra las habilidades alcanzadas durante el ejercicio del periodismo, y resulta comprensible para todo tipo de públicos, pues a pesar de los altos niveles de subordinación en algunos párrafos, prima un lenguaje sencillo y claro.</w:t>
      </w:r>
    </w:p>
    <w:p w:rsidR="009061A5" w:rsidRPr="001157AA" w:rsidRDefault="005D79DB" w:rsidP="00FF3346">
      <w:pPr>
        <w:spacing w:after="0" w:line="360" w:lineRule="auto"/>
        <w:jc w:val="both"/>
        <w:rPr>
          <w:rFonts w:ascii="Times New Roman" w:hAnsi="Times New Roman" w:cs="Times New Roman"/>
          <w:i/>
          <w:sz w:val="24"/>
          <w:szCs w:val="24"/>
          <w:lang w:val="en-US"/>
        </w:rPr>
      </w:pPr>
      <w:r w:rsidRPr="00286F80">
        <w:rPr>
          <w:rFonts w:ascii="Times New Roman" w:hAnsi="Times New Roman" w:cs="Times New Roman"/>
          <w:b/>
          <w:i/>
          <w:sz w:val="24"/>
          <w:szCs w:val="24"/>
          <w:lang w:val="en-US"/>
        </w:rPr>
        <w:t>Abstract:</w:t>
      </w:r>
      <w:r w:rsidRPr="00286F80">
        <w:rPr>
          <w:rFonts w:ascii="Times New Roman" w:hAnsi="Times New Roman" w:cs="Times New Roman"/>
          <w:sz w:val="24"/>
          <w:szCs w:val="24"/>
          <w:lang w:val="en-US"/>
        </w:rPr>
        <w:t xml:space="preserve"> </w:t>
      </w:r>
      <w:r w:rsidRPr="001157AA">
        <w:rPr>
          <w:rFonts w:ascii="Times New Roman" w:hAnsi="Times New Roman" w:cs="Times New Roman"/>
          <w:i/>
          <w:sz w:val="24"/>
          <w:szCs w:val="24"/>
          <w:lang w:val="en-US"/>
        </w:rPr>
        <w:t xml:space="preserve">This research characterizes Lisandro Otero´s style in the chronicles compiled in the "Avisos de ocasión" (Occasional notices) book. With that aim, a stylistic analysis </w:t>
      </w:r>
      <w:r w:rsidRPr="001157AA">
        <w:rPr>
          <w:rFonts w:ascii="Times New Roman" w:hAnsi="Times New Roman" w:cs="Times New Roman"/>
          <w:i/>
          <w:sz w:val="24"/>
          <w:szCs w:val="24"/>
          <w:lang w:val="en-US"/>
        </w:rPr>
        <w:lastRenderedPageBreak/>
        <w:t>of the text is performed, particularly at the syntactic level, having discourse connectors as the main starting point and subordination as the main process for the formation of compound sentences. The main methods employed through the research were mainly bibliographic, documental and sentence sets review. As the main result achieved by the research, it is shown that Lisandro Otero portrays a style marked by the abundance of transitive sentences in the text, that manifests the author´s intention of get as much information as possible to the readers, avoiding misinterpretations; the prevalence of active sentences demonstrates the level achieved by the author in the exercise of journalism, being understandable to every public, despite the high levels of subordination in some paragraphs, prevailing a clear and simple language.</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010D8" w:rsidRPr="007432E4">
        <w:rPr>
          <w:rFonts w:ascii="Times New Roman" w:hAnsi="Times New Roman" w:cs="Times New Roman"/>
          <w:sz w:val="24"/>
          <w:szCs w:val="24"/>
        </w:rPr>
        <w:t>Estilo; Subordinación; Conectores discursivos; Conjuntos oracionales</w:t>
      </w:r>
      <w:r w:rsidR="004010D8">
        <w:rPr>
          <w:rFonts w:ascii="Times New Roman" w:hAnsi="Times New Roman" w:cs="Times New Roman"/>
          <w:sz w:val="24"/>
          <w:szCs w:val="24"/>
        </w:rPr>
        <w:t>.</w:t>
      </w:r>
    </w:p>
    <w:p w:rsidR="00A21A1F" w:rsidRPr="001157AA" w:rsidRDefault="009061A5" w:rsidP="00FF3346">
      <w:pPr>
        <w:spacing w:after="0" w:line="360" w:lineRule="auto"/>
        <w:jc w:val="both"/>
        <w:rPr>
          <w:rFonts w:ascii="Times New Roman" w:hAnsi="Times New Roman" w:cs="Times New Roman"/>
          <w:i/>
          <w:sz w:val="24"/>
          <w:szCs w:val="24"/>
          <w:lang w:val="en-US"/>
        </w:rPr>
      </w:pPr>
      <w:r w:rsidRPr="004010D8">
        <w:rPr>
          <w:rFonts w:ascii="Times New Roman" w:hAnsi="Times New Roman" w:cs="Times New Roman"/>
          <w:b/>
          <w:i/>
          <w:sz w:val="24"/>
          <w:szCs w:val="24"/>
          <w:lang w:val="en-US"/>
        </w:rPr>
        <w:t>Keywords:</w:t>
      </w:r>
      <w:r w:rsidRPr="004010D8">
        <w:rPr>
          <w:rFonts w:ascii="Times New Roman" w:hAnsi="Times New Roman" w:cs="Times New Roman"/>
          <w:sz w:val="24"/>
          <w:szCs w:val="24"/>
          <w:lang w:val="en-US"/>
        </w:rPr>
        <w:t xml:space="preserve"> </w:t>
      </w:r>
      <w:r w:rsidR="004010D8" w:rsidRPr="001157AA">
        <w:rPr>
          <w:rFonts w:ascii="Times New Roman" w:hAnsi="Times New Roman" w:cs="Times New Roman"/>
          <w:i/>
          <w:sz w:val="24"/>
          <w:szCs w:val="24"/>
          <w:lang w:val="en-US"/>
        </w:rPr>
        <w:t>Style; Subordination; Discourse connectors; Sentence sets.</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06FB5" w:rsidRDefault="00006FB5" w:rsidP="00006F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búsqueda de explicaciones a aquellas formas particulares de actuar ante escenarios que se presentan a diario resulta una incógnita perenne en la historia del hombre; los estudios en estas ramas, fundamentalmente en lingüística, han llegado hasta la actualidad bajo el nombre de estilística. </w:t>
      </w:r>
    </w:p>
    <w:p w:rsidR="00006FB5" w:rsidRPr="00437993" w:rsidRDefault="00006FB5" w:rsidP="002D3279">
      <w:pPr>
        <w:spacing w:after="0" w:line="360" w:lineRule="auto"/>
        <w:ind w:left="227"/>
        <w:jc w:val="both"/>
        <w:rPr>
          <w:rFonts w:ascii="Times New Roman" w:hAnsi="Times New Roman" w:cs="Times New Roman"/>
          <w:sz w:val="24"/>
          <w:szCs w:val="24"/>
        </w:rPr>
      </w:pPr>
      <w:r w:rsidRPr="00E61CBB">
        <w:rPr>
          <w:rFonts w:ascii="Times New Roman" w:hAnsi="Times New Roman" w:cs="Times New Roman"/>
          <w:sz w:val="24"/>
          <w:szCs w:val="24"/>
          <w:lang w:val="en-US"/>
        </w:rPr>
        <w:t xml:space="preserve">Stylistics is a branch of applied linguistics concerned with the study of style in texts, especially </w:t>
      </w:r>
      <w:r>
        <w:rPr>
          <w:rFonts w:ascii="Times New Roman" w:hAnsi="Times New Roman" w:cs="Times New Roman"/>
          <w:sz w:val="24"/>
          <w:szCs w:val="24"/>
          <w:lang w:val="en-US"/>
        </w:rPr>
        <w:t>(but not exclusively) in literary works, in which primacy of place is assigned to language. Stylistics thus still carries the methodological genes that it has inherited from its forbear, rhetoric. Its very purpose is its application to textual data, and its strength lies in its potential for such application</w:t>
      </w:r>
      <w:r w:rsidR="002D327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D3279">
        <w:rPr>
          <w:rFonts w:ascii="Times New Roman" w:hAnsi="Times New Roman" w:cs="Times New Roman"/>
          <w:sz w:val="24"/>
          <w:szCs w:val="24"/>
        </w:rPr>
        <w:t xml:space="preserve">(Nordquist, 2016, párr. </w:t>
      </w:r>
      <w:r w:rsidR="002D3279">
        <w:rPr>
          <w:rFonts w:ascii="Times New Roman" w:hAnsi="Times New Roman" w:cs="Times New Roman"/>
          <w:sz w:val="24"/>
          <w:szCs w:val="24"/>
        </w:rPr>
        <w:t>5)</w:t>
      </w:r>
      <w:r w:rsidRPr="00437993">
        <w:rPr>
          <w:rFonts w:ascii="Times New Roman" w:hAnsi="Times New Roman" w:cs="Times New Roman"/>
          <w:sz w:val="24"/>
          <w:szCs w:val="24"/>
        </w:rPr>
        <w:t xml:space="preserve"> </w:t>
      </w:r>
    </w:p>
    <w:p w:rsidR="00006FB5" w:rsidRDefault="00006FB5" w:rsidP="00006FB5">
      <w:pPr>
        <w:spacing w:after="0" w:line="360" w:lineRule="auto"/>
        <w:jc w:val="both"/>
        <w:rPr>
          <w:rFonts w:ascii="Times New Roman" w:hAnsi="Times New Roman" w:cs="Times New Roman"/>
          <w:sz w:val="24"/>
          <w:szCs w:val="24"/>
        </w:rPr>
      </w:pPr>
      <w:r w:rsidRPr="002750F3">
        <w:rPr>
          <w:rFonts w:ascii="Times New Roman" w:hAnsi="Times New Roman" w:cs="Times New Roman"/>
          <w:sz w:val="24"/>
          <w:szCs w:val="24"/>
        </w:rPr>
        <w:t xml:space="preserve">Una vez asumida la estilística como disciplina </w:t>
      </w:r>
      <w:r>
        <w:rPr>
          <w:rFonts w:ascii="Times New Roman" w:hAnsi="Times New Roman" w:cs="Times New Roman"/>
          <w:sz w:val="24"/>
          <w:szCs w:val="24"/>
        </w:rPr>
        <w:t>lingüística, su objeto de estudio fundamental es el estilo, término que Josef Dubsky (1967) reconoce como “la libertad que tiene el autor del texto de realizar la elección de los medios de expresión que va a utilizar, mientras que los usos obligatorios no pueden ser considerad</w:t>
      </w:r>
      <w:r w:rsidR="002D3279">
        <w:rPr>
          <w:rFonts w:ascii="Times New Roman" w:hAnsi="Times New Roman" w:cs="Times New Roman"/>
          <w:sz w:val="24"/>
          <w:szCs w:val="24"/>
        </w:rPr>
        <w:t xml:space="preserve">os como un hecho de estilo” (p. </w:t>
      </w:r>
      <w:r>
        <w:rPr>
          <w:rFonts w:ascii="Times New Roman" w:hAnsi="Times New Roman" w:cs="Times New Roman"/>
          <w:sz w:val="24"/>
          <w:szCs w:val="24"/>
        </w:rPr>
        <w:t xml:space="preserve">4). A esta concepción se suma Van Dijk (1992), refiriéndose específicamente al uso de la lengua, quien plantea que el estilo “alude a propiedades especiales, </w:t>
      </w:r>
      <w:r>
        <w:rPr>
          <w:rFonts w:ascii="Times New Roman" w:hAnsi="Times New Roman" w:cs="Times New Roman"/>
          <w:sz w:val="24"/>
          <w:szCs w:val="24"/>
        </w:rPr>
        <w:lastRenderedPageBreak/>
        <w:t xml:space="preserve">individualizadoras, dentro de contextos sociales especiales, y a funciones y acciones/efectos especiales dentro del proceso de comunicación” (p. 18). </w:t>
      </w:r>
    </w:p>
    <w:p w:rsidR="009D512C" w:rsidRDefault="009D512C" w:rsidP="009D51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los enunciados anteriores aportan características esenciales del concepto de estilo, este trabajo asume la definición aportada por Rodríguez Adrados (1980), quien resume en pocas palabras que el estilo “es lo diferencial en el sistema de la lengua, la desviación lingüística de lo común, es lo que resalta por su peculiaridad” (p.132). </w:t>
      </w:r>
    </w:p>
    <w:p w:rsidR="006123F3" w:rsidRDefault="006123F3" w:rsidP="00612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marcos del periodismo actual establecen la concisión como una de las pautas fundamentales para informar a la población. De ahí que Juan Gargurevich (2010) plantee que el estilo periodístico difiere de las formas literarias, puesto que en este se debe utilizar el idioma de manera especial; reconoce, además, el traslado de información como el objetivo principal del estilo periodístico y no necesariamente el placer estético, como en la literatura artística.  </w:t>
      </w:r>
    </w:p>
    <w:p w:rsidR="004077EE" w:rsidRDefault="000475DA" w:rsidP="004077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Aunque</w:t>
      </w:r>
      <w:r w:rsidR="004077EE">
        <w:rPr>
          <w:rFonts w:ascii="Times New Roman" w:hAnsi="Times New Roman" w:cs="Times New Roman"/>
          <w:sz w:val="24"/>
          <w:szCs w:val="24"/>
        </w:rPr>
        <w:t xml:space="preserve"> la inmediatez en la noticia resulta muy importante, existen algunos géneros periodísticos que amplían el margen de flexibilidades para el autor a la hora de escribir, más allá de la rígida información.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Proveniente del griego </w:t>
      </w:r>
      <w:r w:rsidRPr="00936747">
        <w:rPr>
          <w:rFonts w:ascii="Times New Roman" w:hAnsi="Times New Roman" w:cs="Times New Roman"/>
          <w:i/>
          <w:sz w:val="24"/>
          <w:szCs w:val="24"/>
        </w:rPr>
        <w:t>kronika biblios</w:t>
      </w:r>
      <w:r>
        <w:rPr>
          <w:rFonts w:ascii="Times New Roman" w:hAnsi="Times New Roman" w:cs="Times New Roman"/>
          <w:sz w:val="24"/>
          <w:szCs w:val="24"/>
        </w:rPr>
        <w:t xml:space="preserve">, el término crónica ha perdurado hasta nuestros días sin perder su esencia inicial como libro </w:t>
      </w:r>
      <w:r w:rsidRPr="00936747">
        <w:rPr>
          <w:rFonts w:ascii="Times New Roman" w:hAnsi="Times New Roman" w:cs="Times New Roman"/>
          <w:i/>
          <w:sz w:val="24"/>
          <w:szCs w:val="24"/>
        </w:rPr>
        <w:t>que sigue el orden del tiempo</w:t>
      </w:r>
      <w:r>
        <w:rPr>
          <w:rFonts w:ascii="Times New Roman" w:hAnsi="Times New Roman" w:cs="Times New Roman"/>
          <w:sz w:val="24"/>
          <w:szCs w:val="24"/>
        </w:rPr>
        <w:t xml:space="preserve">. Quizás las dinámicas de las nuevas épocas hayan logrado la adaptación de este relato, por así decirlo, hasta convertirlo en uno de los géneros periodísticos más gustados.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dicotomía existente entre situar la crónica dentro de los géneros informativos o al interior de los géneros de opinión aún persiste. Algunos autores prefieren catalogarla como un mero exponente de la información. Sin embargo, hay quienes otorgan mayor peso al vuelo literario que la caracteriza, y por ende, la incluyen dentro de los géneros de opinión.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Luego de un análisis de los diferentes planteamientos, este trabajo asume el criterio de Martín Vivaldi (1980), quien se refiere a la presencia de la hibridación en la crónica como género periodístico. </w:t>
      </w:r>
    </w:p>
    <w:p w:rsidR="00035443" w:rsidRPr="002A5500" w:rsidRDefault="00035443" w:rsidP="00404A98">
      <w:pPr>
        <w:spacing w:after="0" w:line="360" w:lineRule="auto"/>
        <w:ind w:left="227"/>
        <w:jc w:val="both"/>
        <w:rPr>
          <w:rFonts w:ascii="Times New Roman" w:hAnsi="Times New Roman" w:cs="Times New Roman"/>
          <w:sz w:val="24"/>
          <w:szCs w:val="24"/>
        </w:rPr>
      </w:pPr>
      <w:r w:rsidRPr="002A5500">
        <w:rPr>
          <w:rFonts w:ascii="Times New Roman" w:hAnsi="Times New Roman" w:cs="Times New Roman"/>
          <w:sz w:val="24"/>
          <w:szCs w:val="24"/>
        </w:rPr>
        <w:lastRenderedPageBreak/>
        <w:t>La crónica periodística es, en esencia, una información interpretativa y valorativa de hechos noticiosos, actuales o actualizados, donde se narra algo al tiempo que se juzga lo narrado (…) Lo característico de la verdadera crónica, es la valoración del hecho al tiempo que se va narrando. El cronista, al relatar algo nos da su versión del suceso; pone en su nar</w:t>
      </w:r>
      <w:r w:rsidR="00404A98">
        <w:rPr>
          <w:rFonts w:ascii="Times New Roman" w:hAnsi="Times New Roman" w:cs="Times New Roman"/>
          <w:sz w:val="24"/>
          <w:szCs w:val="24"/>
        </w:rPr>
        <w:t>ración un tinte personal. (p.67)</w:t>
      </w:r>
      <w:r w:rsidRPr="002A5500">
        <w:rPr>
          <w:rFonts w:ascii="Times New Roman" w:hAnsi="Times New Roman" w:cs="Times New Roman"/>
          <w:sz w:val="24"/>
          <w:szCs w:val="24"/>
        </w:rPr>
        <w:t xml:space="preserve">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sinnúmero de periodistas de diversas nacionalidades se han destacado en este género, entre los que destaca el también narrador, ensayista, dirigente cultural y diplomático cubano, Lisandro Otero (1932-2008).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1949 aparece su primera crónica, titulada “Música del agua (Water Music Suite) Handel”, la cual preludiaba la intensa y sostenida actividad en el periodismo cultural que marcaría un punto cimero más allá de las fronteras nacionales. Otero alcanzó temprano reconocimiento como periodista, cuando un artículo para la revista </w:t>
      </w:r>
      <w:r w:rsidRPr="004D635F">
        <w:rPr>
          <w:rFonts w:ascii="Times New Roman" w:hAnsi="Times New Roman" w:cs="Times New Roman"/>
          <w:i/>
          <w:sz w:val="24"/>
          <w:szCs w:val="24"/>
        </w:rPr>
        <w:t xml:space="preserve">Bohemia </w:t>
      </w:r>
      <w:r>
        <w:rPr>
          <w:rFonts w:ascii="Times New Roman" w:hAnsi="Times New Roman" w:cs="Times New Roman"/>
          <w:sz w:val="24"/>
          <w:szCs w:val="24"/>
        </w:rPr>
        <w:t xml:space="preserve">sobre la guerra de liberación nacional de Argelia le valió el premio Juan Gualberto Gómez (1957).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 quehacer como jefe de redacción del Canal 12, Telecolor S.A. y reportero del diario </w:t>
      </w:r>
      <w:r w:rsidRPr="00E41623">
        <w:rPr>
          <w:rFonts w:ascii="Times New Roman" w:hAnsi="Times New Roman" w:cs="Times New Roman"/>
          <w:i/>
          <w:sz w:val="24"/>
          <w:szCs w:val="24"/>
        </w:rPr>
        <w:t>Nacional</w:t>
      </w:r>
      <w:r>
        <w:rPr>
          <w:rFonts w:ascii="Times New Roman" w:hAnsi="Times New Roman" w:cs="Times New Roman"/>
          <w:sz w:val="24"/>
          <w:szCs w:val="24"/>
        </w:rPr>
        <w:t xml:space="preserve">, fue un eficaz entrenamiento para su trabajo en la prensa plana, desde el periódico </w:t>
      </w:r>
      <w:r w:rsidRPr="00E41623">
        <w:rPr>
          <w:rFonts w:ascii="Times New Roman" w:hAnsi="Times New Roman" w:cs="Times New Roman"/>
          <w:i/>
          <w:sz w:val="24"/>
          <w:szCs w:val="24"/>
        </w:rPr>
        <w:t>Revolución</w:t>
      </w:r>
      <w:r>
        <w:rPr>
          <w:rFonts w:ascii="Times New Roman" w:hAnsi="Times New Roman" w:cs="Times New Roman"/>
          <w:sz w:val="24"/>
          <w:szCs w:val="24"/>
        </w:rPr>
        <w:t xml:space="preserve">, </w:t>
      </w:r>
      <w:r w:rsidRPr="00E41623">
        <w:rPr>
          <w:rFonts w:ascii="Times New Roman" w:hAnsi="Times New Roman" w:cs="Times New Roman"/>
          <w:i/>
          <w:sz w:val="24"/>
          <w:szCs w:val="24"/>
        </w:rPr>
        <w:t>La Gaceta de Cuba</w:t>
      </w:r>
      <w:r>
        <w:rPr>
          <w:rFonts w:ascii="Times New Roman" w:hAnsi="Times New Roman" w:cs="Times New Roman"/>
          <w:sz w:val="24"/>
          <w:szCs w:val="24"/>
        </w:rPr>
        <w:t xml:space="preserve"> y otras publicaciones a las que se vinculó luego del triunfo de la Revolución. Autor de más de una veintena de libros, traducidos a más de catorce idiomas, mereció varias distinciones y premios como: el Premio Nacional de Literatura (2002) y el Premio Nacional de Periodismo Cultural José Antonio Fernández de Castro (2006); la categoría de miembro correspondiente de la Real Academia Española y de la Academia Norteamericana de la Lengua Española; el Premio Nacional de Periodismo, otorgado por el Club de Periodistas de México (1997), entre otros.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año 2006, Ediciones Unión, publica </w:t>
      </w:r>
      <w:r w:rsidRPr="004D635F">
        <w:rPr>
          <w:rFonts w:ascii="Times New Roman" w:hAnsi="Times New Roman" w:cs="Times New Roman"/>
          <w:i/>
          <w:sz w:val="24"/>
          <w:szCs w:val="24"/>
        </w:rPr>
        <w:t>Avisos de ocasión</w:t>
      </w:r>
      <w:r>
        <w:rPr>
          <w:rFonts w:ascii="Times New Roman" w:hAnsi="Times New Roman" w:cs="Times New Roman"/>
          <w:sz w:val="24"/>
          <w:szCs w:val="24"/>
        </w:rPr>
        <w:t xml:space="preserve">, un libro que recoge 126 crónicas, sobre temas culturales, que escribió Lisandro Otero bajo la presión cotidiana del trabajo periodístico. Por tanto, responden a algún aniversario o evocación necesaria </w:t>
      </w:r>
      <w:r>
        <w:rPr>
          <w:rFonts w:ascii="Times New Roman" w:hAnsi="Times New Roman" w:cs="Times New Roman"/>
          <w:sz w:val="24"/>
          <w:szCs w:val="24"/>
        </w:rPr>
        <w:lastRenderedPageBreak/>
        <w:t xml:space="preserve">sobre escritores, filmes, intelectuales, músicos, figuras de interés de la escena mundial, así como temáticas vinculadas a la identidad cubana y latinoamericana.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Debido a que</w:t>
      </w:r>
      <w:r w:rsidRPr="00540CDA">
        <w:rPr>
          <w:rFonts w:ascii="Times New Roman" w:hAnsi="Times New Roman" w:cs="Times New Roman"/>
          <w:sz w:val="24"/>
          <w:szCs w:val="24"/>
        </w:rPr>
        <w:t xml:space="preserve"> la idea de análisis lingüístico es demasiado abarcadora para el ejercicio estilístico </w:t>
      </w:r>
      <w:r>
        <w:rPr>
          <w:rFonts w:ascii="Times New Roman" w:hAnsi="Times New Roman" w:cs="Times New Roman"/>
          <w:sz w:val="24"/>
          <w:szCs w:val="24"/>
        </w:rPr>
        <w:t>que se pretende desarrollar</w:t>
      </w:r>
      <w:r w:rsidRPr="00540CDA">
        <w:rPr>
          <w:rFonts w:ascii="Times New Roman" w:hAnsi="Times New Roman" w:cs="Times New Roman"/>
          <w:sz w:val="24"/>
          <w:szCs w:val="24"/>
        </w:rPr>
        <w:t xml:space="preserve"> —pues incluye un análisis que va desde el nivel fonológico hasta el sintáctico e incluso el composicional—,</w:t>
      </w:r>
      <w:r>
        <w:rPr>
          <w:rFonts w:ascii="Times New Roman" w:hAnsi="Times New Roman" w:cs="Times New Roman"/>
          <w:sz w:val="24"/>
          <w:szCs w:val="24"/>
        </w:rPr>
        <w:t xml:space="preserve"> est</w:t>
      </w:r>
      <w:r w:rsidR="001D5162">
        <w:rPr>
          <w:rFonts w:ascii="Times New Roman" w:hAnsi="Times New Roman" w:cs="Times New Roman"/>
          <w:sz w:val="24"/>
          <w:szCs w:val="24"/>
        </w:rPr>
        <w:t xml:space="preserve">a pesquisa </w:t>
      </w:r>
      <w:r>
        <w:rPr>
          <w:rFonts w:ascii="Times New Roman" w:hAnsi="Times New Roman" w:cs="Times New Roman"/>
          <w:sz w:val="24"/>
          <w:szCs w:val="24"/>
        </w:rPr>
        <w:t>se centra</w:t>
      </w:r>
      <w:r w:rsidRPr="00540CDA">
        <w:rPr>
          <w:rFonts w:ascii="Times New Roman" w:hAnsi="Times New Roman" w:cs="Times New Roman"/>
          <w:sz w:val="24"/>
          <w:szCs w:val="24"/>
        </w:rPr>
        <w:t xml:space="preserve"> únicamente, por las propias características de los textos y por la variedad de tópicos que </w:t>
      </w:r>
      <w:r>
        <w:rPr>
          <w:rFonts w:ascii="Times New Roman" w:hAnsi="Times New Roman" w:cs="Times New Roman"/>
          <w:sz w:val="24"/>
          <w:szCs w:val="24"/>
        </w:rPr>
        <w:t>se pueden</w:t>
      </w:r>
      <w:r w:rsidRPr="00540CDA">
        <w:rPr>
          <w:rFonts w:ascii="Times New Roman" w:hAnsi="Times New Roman" w:cs="Times New Roman"/>
          <w:sz w:val="24"/>
          <w:szCs w:val="24"/>
        </w:rPr>
        <w:t xml:space="preserve"> incluir en el análisis, en el nivel sintáctico.</w:t>
      </w:r>
    </w:p>
    <w:p w:rsidR="00035443" w:rsidRPr="00920806"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tanto, el presente estudio</w:t>
      </w:r>
      <w:r w:rsidRPr="00920806">
        <w:rPr>
          <w:rFonts w:ascii="Times New Roman" w:hAnsi="Times New Roman" w:cs="Times New Roman"/>
          <w:sz w:val="24"/>
          <w:szCs w:val="24"/>
        </w:rPr>
        <w:t xml:space="preserve"> se concentra fundamentalmente en la oración, así como en la subordinación como proceso for</w:t>
      </w:r>
      <w:r>
        <w:rPr>
          <w:rFonts w:ascii="Times New Roman" w:hAnsi="Times New Roman" w:cs="Times New Roman"/>
          <w:sz w:val="24"/>
          <w:szCs w:val="24"/>
        </w:rPr>
        <w:t xml:space="preserve">mador de oraciones compuestas. Pues, se ve </w:t>
      </w:r>
      <w:r w:rsidRPr="00920806">
        <w:rPr>
          <w:rFonts w:ascii="Times New Roman" w:hAnsi="Times New Roman" w:cs="Times New Roman"/>
          <w:sz w:val="24"/>
          <w:szCs w:val="24"/>
        </w:rPr>
        <w:t xml:space="preserve">la subordinación como fenómeno capaz de otorgar marcas estilísticas a un texto.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fin de lograr el acercamiento al estilo de este escritor cubano, aprender de una forma sencilla y culta de cronicar, este trabajo realiza un análisis estilístico, desde el nivel sintáctico, de las crónicas recogidas en el libro </w:t>
      </w:r>
      <w:r w:rsidRPr="00BF37AD">
        <w:rPr>
          <w:rFonts w:ascii="Times New Roman" w:hAnsi="Times New Roman" w:cs="Times New Roman"/>
          <w:i/>
          <w:sz w:val="24"/>
          <w:szCs w:val="24"/>
        </w:rPr>
        <w:t>Avisos de ocasión</w:t>
      </w:r>
      <w:r>
        <w:rPr>
          <w:rFonts w:ascii="Times New Roman" w:hAnsi="Times New Roman" w:cs="Times New Roman"/>
          <w:sz w:val="24"/>
          <w:szCs w:val="24"/>
        </w:rPr>
        <w:t xml:space="preserve">. Para ello se plantea la siguiente </w:t>
      </w:r>
      <w:r w:rsidRPr="00A97786">
        <w:rPr>
          <w:rFonts w:ascii="Times New Roman" w:hAnsi="Times New Roman" w:cs="Times New Roman"/>
          <w:b/>
          <w:sz w:val="24"/>
          <w:szCs w:val="24"/>
        </w:rPr>
        <w:t>pregunta de investigación</w:t>
      </w:r>
      <w:r>
        <w:rPr>
          <w:rFonts w:ascii="Times New Roman" w:hAnsi="Times New Roman" w:cs="Times New Roman"/>
          <w:sz w:val="24"/>
          <w:szCs w:val="24"/>
        </w:rPr>
        <w:t xml:space="preserve">: ¿Cómo se expresa el estilo, desde el nivel sintáctico, de Lisandro Otero en las crónicas recogidas en el libro </w:t>
      </w:r>
      <w:r w:rsidRPr="006C36ED">
        <w:rPr>
          <w:rFonts w:ascii="Times New Roman" w:hAnsi="Times New Roman" w:cs="Times New Roman"/>
          <w:i/>
          <w:sz w:val="24"/>
          <w:szCs w:val="24"/>
        </w:rPr>
        <w:t>Avisos de ocasión</w:t>
      </w:r>
      <w:r>
        <w:rPr>
          <w:rFonts w:ascii="Times New Roman" w:hAnsi="Times New Roman" w:cs="Times New Roman"/>
          <w:sz w:val="24"/>
          <w:szCs w:val="24"/>
        </w:rPr>
        <w:t>?</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FC4CBC">
        <w:rPr>
          <w:rFonts w:ascii="Times New Roman" w:hAnsi="Times New Roman" w:cs="Times New Roman"/>
          <w:sz w:val="24"/>
          <w:szCs w:val="24"/>
        </w:rPr>
        <w:t>on la finalidad de desarrollar la pregunta de investigación anteriormente expuesta se plantean los siguientes objetivos:</w:t>
      </w:r>
    </w:p>
    <w:p w:rsidR="00720839" w:rsidRDefault="00035443" w:rsidP="00035443">
      <w:pPr>
        <w:spacing w:after="0" w:line="360" w:lineRule="auto"/>
        <w:jc w:val="both"/>
        <w:rPr>
          <w:rFonts w:ascii="Times New Roman" w:hAnsi="Times New Roman" w:cs="Times New Roman"/>
          <w:sz w:val="24"/>
          <w:szCs w:val="24"/>
        </w:rPr>
      </w:pPr>
      <w:r w:rsidRPr="006C36ED">
        <w:rPr>
          <w:rFonts w:ascii="Times New Roman" w:hAnsi="Times New Roman" w:cs="Times New Roman"/>
          <w:b/>
          <w:sz w:val="24"/>
          <w:szCs w:val="24"/>
        </w:rPr>
        <w:t>Objetivo general:</w:t>
      </w:r>
      <w:r>
        <w:rPr>
          <w:rFonts w:ascii="Times New Roman" w:hAnsi="Times New Roman" w:cs="Times New Roman"/>
          <w:sz w:val="24"/>
          <w:szCs w:val="24"/>
        </w:rPr>
        <w:t xml:space="preserve"> Caracterizar el estilo, desde el nivel sintáctico, de Lisandro Otero, presente en las crónicas recogidas en el libro </w:t>
      </w:r>
      <w:r w:rsidRPr="006C36ED">
        <w:rPr>
          <w:rFonts w:ascii="Times New Roman" w:hAnsi="Times New Roman" w:cs="Times New Roman"/>
          <w:i/>
          <w:sz w:val="24"/>
          <w:szCs w:val="24"/>
        </w:rPr>
        <w:t>Avisos de ocasión</w:t>
      </w:r>
      <w:r>
        <w:rPr>
          <w:rFonts w:ascii="Times New Roman" w:hAnsi="Times New Roman" w:cs="Times New Roman"/>
          <w:sz w:val="24"/>
          <w:szCs w:val="24"/>
        </w:rPr>
        <w:t xml:space="preserve">. </w:t>
      </w:r>
    </w:p>
    <w:p w:rsidR="00035443" w:rsidRPr="00720839" w:rsidRDefault="00035443" w:rsidP="00035443">
      <w:pPr>
        <w:spacing w:after="0" w:line="360" w:lineRule="auto"/>
        <w:jc w:val="both"/>
        <w:rPr>
          <w:rFonts w:ascii="Times New Roman" w:hAnsi="Times New Roman" w:cs="Times New Roman"/>
          <w:sz w:val="24"/>
          <w:szCs w:val="24"/>
        </w:rPr>
      </w:pPr>
      <w:r w:rsidRPr="00BD413A">
        <w:rPr>
          <w:rFonts w:ascii="Times New Roman" w:hAnsi="Times New Roman" w:cs="Times New Roman"/>
          <w:b/>
          <w:sz w:val="24"/>
          <w:szCs w:val="24"/>
        </w:rPr>
        <w:t xml:space="preserve">Objetivos específicos: </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Determinar, desde el nivel sintáctico, la condensación presente en las crónicas de Lisandro Otero, recogidas en el libro </w:t>
      </w:r>
      <w:r w:rsidRPr="006C36ED">
        <w:rPr>
          <w:rFonts w:ascii="Times New Roman" w:hAnsi="Times New Roman" w:cs="Times New Roman"/>
          <w:i/>
          <w:sz w:val="24"/>
          <w:szCs w:val="24"/>
        </w:rPr>
        <w:t>Avisos de ocasión</w:t>
      </w:r>
      <w:r>
        <w:rPr>
          <w:rFonts w:ascii="Times New Roman" w:hAnsi="Times New Roman" w:cs="Times New Roman"/>
          <w:i/>
          <w:sz w:val="24"/>
          <w:szCs w:val="24"/>
        </w:rPr>
        <w:t>.</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Determinar, desde el nivel sintáctico, la saturación presente en las crónicas de Lisandro Otero, recogidas en el libro </w:t>
      </w:r>
      <w:r w:rsidRPr="006C36ED">
        <w:rPr>
          <w:rFonts w:ascii="Times New Roman" w:hAnsi="Times New Roman" w:cs="Times New Roman"/>
          <w:i/>
          <w:sz w:val="24"/>
          <w:szCs w:val="24"/>
        </w:rPr>
        <w:t>Avisos de ocasión</w:t>
      </w:r>
      <w:r>
        <w:rPr>
          <w:rFonts w:ascii="Times New Roman" w:hAnsi="Times New Roman" w:cs="Times New Roman"/>
          <w:i/>
          <w:sz w:val="24"/>
          <w:szCs w:val="24"/>
        </w:rPr>
        <w:t>.</w:t>
      </w:r>
    </w:p>
    <w:p w:rsidR="00035443" w:rsidRDefault="00035443" w:rsidP="00035443">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Determinar, desde el nivel sintáctico, el dinamismo presente en las crónicas de Lisandro Otero, recogidas en el libro </w:t>
      </w:r>
      <w:r w:rsidRPr="006C36ED">
        <w:rPr>
          <w:rFonts w:ascii="Times New Roman" w:hAnsi="Times New Roman" w:cs="Times New Roman"/>
          <w:i/>
          <w:sz w:val="24"/>
          <w:szCs w:val="24"/>
        </w:rPr>
        <w:t>Avisos de ocasión</w:t>
      </w:r>
      <w:r>
        <w:rPr>
          <w:rFonts w:ascii="Times New Roman" w:hAnsi="Times New Roman" w:cs="Times New Roman"/>
          <w:i/>
          <w:sz w:val="24"/>
          <w:szCs w:val="24"/>
        </w:rPr>
        <w:t>.</w:t>
      </w:r>
    </w:p>
    <w:p w:rsidR="00035443" w:rsidRDefault="00035443" w:rsidP="00035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Una comprensión cabal del estilo que caracteriza a determinado autor ayuda a esclarecer dudas del idioma, a incorporar efectos estilísticos al quehacer posterior, a analizar determinadas irregularidades cometidas que excluyen la posibilidad de tropezar con ellas, a crear un estilo diferente y novedoso, e incluso a entender la semántica de determinadas estructuras a tra</w:t>
      </w:r>
      <w:r w:rsidR="00CF2ECF">
        <w:rPr>
          <w:rFonts w:ascii="Times New Roman" w:hAnsi="Times New Roman" w:cs="Times New Roman"/>
          <w:sz w:val="24"/>
          <w:szCs w:val="24"/>
        </w:rPr>
        <w:t>vés de la sintaxis.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91766" w:rsidRDefault="00F91766" w:rsidP="00F91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w:t>
      </w:r>
      <w:r w:rsidR="00001A0F">
        <w:rPr>
          <w:rFonts w:ascii="Times New Roman" w:hAnsi="Times New Roman" w:cs="Times New Roman"/>
          <w:sz w:val="24"/>
          <w:szCs w:val="24"/>
        </w:rPr>
        <w:t>a la realización de esta pesquisa</w:t>
      </w:r>
      <w:r>
        <w:rPr>
          <w:rFonts w:ascii="Times New Roman" w:hAnsi="Times New Roman" w:cs="Times New Roman"/>
          <w:sz w:val="24"/>
          <w:szCs w:val="24"/>
        </w:rPr>
        <w:t xml:space="preserve">, se parte del método bibliográfico-documental y la correspondiente técnica de revisión bibliográfico-documental, pues constituyen la base para definir las distintas categorías analíticas de la investigación. </w:t>
      </w:r>
    </w:p>
    <w:p w:rsidR="00D1522A" w:rsidRDefault="00812D4F" w:rsidP="00F91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método por niveles de la lengua resulta el procedimiento principal de esta investigación, pues, según Rodríguez Adrados (1980) se encarga de estudiar la selección del estilo como lo diferencial en el sistema lingüístico pero de manera consciente en los distintos niveles de la lengua. Como técnica se emplea la técnica de los conjuntos oracionales, expuesta por la profesora villaclareña Mercedes Garcés (2002), donde se analizan diferentes estructuras del texto a través de seis parámetros, partiendo de la concepción de los conjuntos oracionales. </w:t>
      </w:r>
    </w:p>
    <w:p w:rsidR="00F91766" w:rsidRDefault="00D1522A" w:rsidP="00F91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apoyo en bibliografías de teóricos como el pedagogo checo Josef Dubsky, el periodista peruano Juan Gargurevich, el periodista José Luis Martínez Albertos, los profesores españoles Beatriz Sanz, Francisca Cruz-Rosón Florentino y Ricardo Morant I Marco, el filólogo español José Roca Pons, el también pedagogo Samuel Gili y Gaya, el lingüista Rafael Seco, la profesora cubana Otilia de la Cueva, el compendio de autores que componen Manual de la Nueva </w:t>
      </w:r>
      <w:r w:rsidR="00E17263">
        <w:rPr>
          <w:rFonts w:ascii="Times New Roman" w:hAnsi="Times New Roman" w:cs="Times New Roman"/>
          <w:sz w:val="24"/>
          <w:szCs w:val="24"/>
        </w:rPr>
        <w:t>Gramática de la Lengua Española</w:t>
      </w:r>
      <w:r>
        <w:rPr>
          <w:rFonts w:ascii="Times New Roman" w:hAnsi="Times New Roman" w:cs="Times New Roman"/>
          <w:sz w:val="24"/>
          <w:szCs w:val="24"/>
        </w:rPr>
        <w:t xml:space="preserve">, entre otros, tributan a la realización del análisis del texto a examinar.  </w:t>
      </w:r>
      <w:r w:rsidR="00F91766">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0514C" w:rsidRDefault="0070514C" w:rsidP="0070514C">
      <w:pPr>
        <w:spacing w:after="0" w:line="360" w:lineRule="auto"/>
        <w:jc w:val="both"/>
        <w:rPr>
          <w:rFonts w:ascii="Times New Roman" w:hAnsi="Times New Roman" w:cs="Times New Roman"/>
          <w:sz w:val="24"/>
          <w:szCs w:val="24"/>
        </w:rPr>
      </w:pPr>
      <w:r w:rsidRPr="0070514C">
        <w:rPr>
          <w:rFonts w:ascii="Times New Roman" w:hAnsi="Times New Roman" w:cs="Times New Roman"/>
          <w:sz w:val="24"/>
          <w:szCs w:val="24"/>
        </w:rPr>
        <w:t xml:space="preserve">A decir de Martínez Albertos (1974), “el estilo de la crónica ha de ser directo y llano, esencialmente objetivo, pero al mismo tiempo debe plasmar la personalidad literaria del periodista” (p. 125); precisamente, al ser la crónica el género periodístico más afín a la literatura, ofrece mayor libertad al cronista de explayar sus intenciones en maneras </w:t>
      </w:r>
      <w:r w:rsidRPr="0070514C">
        <w:rPr>
          <w:rFonts w:ascii="Times New Roman" w:hAnsi="Times New Roman" w:cs="Times New Roman"/>
          <w:sz w:val="24"/>
          <w:szCs w:val="24"/>
        </w:rPr>
        <w:lastRenderedPageBreak/>
        <w:t xml:space="preserve">particulares de escribir; es decir, constituye la vía idónea dentro del periodismo, para dejar plasmado un estilo propio. Inconscientemente, las marcas de estilo constituyen tipificantes durante la elaboración de cualquier discurso. Por ende, se habla en este trabajo del nivel sintáctico de la lengua como símbolo identitario de cada autor. </w:t>
      </w:r>
    </w:p>
    <w:p w:rsidR="00382280" w:rsidRDefault="00561926" w:rsidP="00705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abismal diferencia entre más de un 96% de enunciados oracionales y un 4% de no oracionales demuestra la preferencia de Lisandro Otero por las oraciones convencionales con sujeto y predicado diferenciables, con vistas a una comprensión más fácil por parte del lector. </w:t>
      </w:r>
    </w:p>
    <w:p w:rsidR="002874F8" w:rsidRPr="00382280" w:rsidRDefault="007E7FDE" w:rsidP="00705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las crónicas incluidas en </w:t>
      </w:r>
      <w:r w:rsidRPr="007E7FDE">
        <w:rPr>
          <w:rFonts w:ascii="Times New Roman" w:hAnsi="Times New Roman" w:cs="Times New Roman"/>
          <w:i/>
          <w:sz w:val="24"/>
          <w:szCs w:val="24"/>
        </w:rPr>
        <w:t>Avisos de ocasión</w:t>
      </w:r>
      <w:r>
        <w:rPr>
          <w:rFonts w:ascii="Times New Roman" w:hAnsi="Times New Roman" w:cs="Times New Roman"/>
          <w:sz w:val="24"/>
          <w:szCs w:val="24"/>
        </w:rPr>
        <w:t xml:space="preserve"> s</w:t>
      </w:r>
      <w:r w:rsidR="00382280">
        <w:rPr>
          <w:rFonts w:ascii="Times New Roman" w:hAnsi="Times New Roman" w:cs="Times New Roman"/>
          <w:sz w:val="24"/>
          <w:szCs w:val="24"/>
        </w:rPr>
        <w:t>e trabajó con el 56%. Del total de los conjuntos oracionales,</w:t>
      </w:r>
      <w:r w:rsidR="00CE48EA">
        <w:rPr>
          <w:rFonts w:ascii="Times New Roman" w:hAnsi="Times New Roman" w:cs="Times New Roman"/>
          <w:sz w:val="24"/>
          <w:szCs w:val="24"/>
        </w:rPr>
        <w:t xml:space="preserve"> el 45,53% son simples (sin subordinación en su interior) y el 54,46% compuestos (presencia de, al menos, un nivel de subordinación). </w:t>
      </w:r>
      <w:r w:rsidR="00AB6611">
        <w:rPr>
          <w:rFonts w:ascii="Times New Roman" w:hAnsi="Times New Roman" w:cs="Times New Roman"/>
          <w:sz w:val="24"/>
          <w:szCs w:val="24"/>
        </w:rPr>
        <w:t>Esta equidad de las cifras logra un balance adecuado en el texto, aunque en algunas ocasiones se hallan subordinadas (hasta 7 niveles) que engrosan el texto, y en otras</w:t>
      </w:r>
      <w:r w:rsidR="00771ADD">
        <w:rPr>
          <w:rFonts w:ascii="Times New Roman" w:hAnsi="Times New Roman" w:cs="Times New Roman"/>
          <w:sz w:val="24"/>
          <w:szCs w:val="24"/>
        </w:rPr>
        <w:t>,</w:t>
      </w:r>
      <w:r w:rsidR="00AB6611">
        <w:rPr>
          <w:rFonts w:ascii="Times New Roman" w:hAnsi="Times New Roman" w:cs="Times New Roman"/>
          <w:sz w:val="24"/>
          <w:szCs w:val="24"/>
        </w:rPr>
        <w:t xml:space="preserve"> frases breves. </w:t>
      </w:r>
      <w:r w:rsidR="0090032B">
        <w:rPr>
          <w:rFonts w:ascii="Times New Roman" w:hAnsi="Times New Roman" w:cs="Times New Roman"/>
          <w:sz w:val="24"/>
          <w:szCs w:val="24"/>
        </w:rPr>
        <w:t>La misma equidad se encuentra en la cantidad de oraciones simples (50,16%) y oraciones subordinadas (49,83%)</w:t>
      </w:r>
      <w:r w:rsidR="004D16E1">
        <w:rPr>
          <w:rFonts w:ascii="Times New Roman" w:hAnsi="Times New Roman" w:cs="Times New Roman"/>
          <w:sz w:val="24"/>
          <w:szCs w:val="24"/>
        </w:rPr>
        <w:t xml:space="preserve">. Análisis que queda reflejado en el rango de condensación, saturación y dinamismo en los que se encuentra el texto: </w:t>
      </w:r>
      <w:r w:rsidR="009916B9">
        <w:rPr>
          <w:rFonts w:ascii="Times New Roman" w:hAnsi="Times New Roman" w:cs="Times New Roman"/>
          <w:sz w:val="24"/>
          <w:szCs w:val="24"/>
        </w:rPr>
        <w:t xml:space="preserve">saturación lógica, condensación intermedia, </w:t>
      </w:r>
      <w:r w:rsidR="00AD4E02" w:rsidRPr="00AD4E02">
        <w:rPr>
          <w:rFonts w:ascii="Times New Roman" w:hAnsi="Times New Roman" w:cs="Times New Roman"/>
          <w:color w:val="000000" w:themeColor="text1"/>
          <w:sz w:val="24"/>
          <w:szCs w:val="24"/>
        </w:rPr>
        <w:t>dinamismo rápido</w:t>
      </w:r>
      <w:r w:rsidR="009916B9" w:rsidRPr="00AD4E02">
        <w:rPr>
          <w:rFonts w:ascii="Times New Roman" w:hAnsi="Times New Roman" w:cs="Times New Roman"/>
          <w:color w:val="000000" w:themeColor="text1"/>
          <w:sz w:val="24"/>
          <w:szCs w:val="24"/>
        </w:rPr>
        <w:t xml:space="preserve">. </w:t>
      </w:r>
    </w:p>
    <w:p w:rsidR="00233362" w:rsidRDefault="002874F8" w:rsidP="007051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cuanto a los recursos estilísticos a los que da lugar la subordinación, esta investigación establece determinadas pautas numéricas para determinar los niveles de condensación, saturación y dina</w:t>
      </w:r>
      <w:r w:rsidR="00233362">
        <w:rPr>
          <w:rFonts w:ascii="Times New Roman" w:hAnsi="Times New Roman" w:cs="Times New Roman"/>
          <w:color w:val="000000" w:themeColor="text1"/>
          <w:sz w:val="24"/>
          <w:szCs w:val="24"/>
        </w:rPr>
        <w:t>mismo presentes en las crónicas:</w:t>
      </w:r>
    </w:p>
    <w:tbl>
      <w:tblPr>
        <w:tblStyle w:val="Tablaconcuadrcula"/>
        <w:tblW w:w="0" w:type="auto"/>
        <w:tblLook w:val="04A0" w:firstRow="1" w:lastRow="0" w:firstColumn="1" w:lastColumn="0" w:noHBand="0" w:noVBand="1"/>
      </w:tblPr>
      <w:tblGrid>
        <w:gridCol w:w="2161"/>
        <w:gridCol w:w="2161"/>
        <w:gridCol w:w="1170"/>
        <w:gridCol w:w="991"/>
        <w:gridCol w:w="2161"/>
      </w:tblGrid>
      <w:tr w:rsidR="00233362" w:rsidTr="00233362">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Recursos estilísticos</w:t>
            </w:r>
          </w:p>
        </w:tc>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 (subordinadas)</w:t>
            </w:r>
          </w:p>
        </w:tc>
        <w:tc>
          <w:tcPr>
            <w:tcW w:w="2161" w:type="dxa"/>
            <w:gridSpan w:val="2"/>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36-64%</w:t>
            </w:r>
          </w:p>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(subordinadas) </w:t>
            </w:r>
          </w:p>
        </w:tc>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65-100%</w:t>
            </w:r>
          </w:p>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(subordinadas)</w:t>
            </w:r>
          </w:p>
        </w:tc>
      </w:tr>
      <w:tr w:rsidR="00233362" w:rsidTr="00233362">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Condensación </w:t>
            </w:r>
          </w:p>
        </w:tc>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Más condensado </w:t>
            </w:r>
          </w:p>
        </w:tc>
        <w:tc>
          <w:tcPr>
            <w:tcW w:w="2161" w:type="dxa"/>
            <w:gridSpan w:val="2"/>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Condensación intermedia</w:t>
            </w:r>
          </w:p>
        </w:tc>
        <w:tc>
          <w:tcPr>
            <w:tcW w:w="2161" w:type="dxa"/>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Menos condensado</w:t>
            </w:r>
          </w:p>
        </w:tc>
      </w:tr>
      <w:tr w:rsidR="00233362" w:rsidTr="00233362">
        <w:tc>
          <w:tcPr>
            <w:tcW w:w="2161" w:type="dxa"/>
            <w:tcBorders>
              <w:bottom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Saturación </w:t>
            </w:r>
          </w:p>
        </w:tc>
        <w:tc>
          <w:tcPr>
            <w:tcW w:w="2161" w:type="dxa"/>
            <w:tcBorders>
              <w:bottom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Formalmente no saturada</w:t>
            </w:r>
          </w:p>
        </w:tc>
        <w:tc>
          <w:tcPr>
            <w:tcW w:w="2161" w:type="dxa"/>
            <w:gridSpan w:val="2"/>
            <w:tcBorders>
              <w:bottom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Saturación lógica</w:t>
            </w:r>
          </w:p>
        </w:tc>
        <w:tc>
          <w:tcPr>
            <w:tcW w:w="2161" w:type="dxa"/>
            <w:tcBorders>
              <w:bottom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Sobresaturado </w:t>
            </w:r>
          </w:p>
        </w:tc>
      </w:tr>
      <w:tr w:rsidR="00233362" w:rsidTr="00233362">
        <w:tc>
          <w:tcPr>
            <w:tcW w:w="2161" w:type="dxa"/>
            <w:tcBorders>
              <w:right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Dinamismo </w:t>
            </w:r>
          </w:p>
        </w:tc>
        <w:tc>
          <w:tcPr>
            <w:tcW w:w="2161" w:type="dxa"/>
            <w:tcBorders>
              <w:left w:val="single" w:sz="4" w:space="0" w:color="auto"/>
              <w:right w:val="nil"/>
            </w:tcBorders>
          </w:tcPr>
          <w:p w:rsidR="00233362" w:rsidRDefault="00233362"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Lento </w:t>
            </w:r>
          </w:p>
        </w:tc>
        <w:tc>
          <w:tcPr>
            <w:tcW w:w="1170" w:type="dxa"/>
            <w:tcBorders>
              <w:left w:val="nil"/>
              <w:right w:val="single" w:sz="4" w:space="0" w:color="auto"/>
            </w:tcBorders>
          </w:tcPr>
          <w:p w:rsidR="00233362" w:rsidRDefault="00233362" w:rsidP="0070514C">
            <w:pPr>
              <w:spacing w:line="360" w:lineRule="auto"/>
              <w:jc w:val="both"/>
              <w:rPr>
                <w:rFonts w:ascii="Times New Roman" w:hAnsi="Times New Roman" w:cs="Times New Roman"/>
                <w:color w:val="000000" w:themeColor="text1"/>
                <w:sz w:val="24"/>
                <w:szCs w:val="24"/>
              </w:rPr>
            </w:pPr>
          </w:p>
        </w:tc>
        <w:tc>
          <w:tcPr>
            <w:tcW w:w="991" w:type="dxa"/>
            <w:tcBorders>
              <w:left w:val="single" w:sz="4" w:space="0" w:color="auto"/>
              <w:bottom w:val="single" w:sz="4" w:space="0" w:color="auto"/>
              <w:right w:val="nil"/>
            </w:tcBorders>
          </w:tcPr>
          <w:p w:rsidR="00233362" w:rsidRDefault="000D5265" w:rsidP="0070514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Rápido </w:t>
            </w:r>
          </w:p>
        </w:tc>
        <w:tc>
          <w:tcPr>
            <w:tcW w:w="2161" w:type="dxa"/>
            <w:tcBorders>
              <w:left w:val="nil"/>
            </w:tcBorders>
          </w:tcPr>
          <w:p w:rsidR="00233362" w:rsidRDefault="00233362" w:rsidP="0070514C">
            <w:pPr>
              <w:spacing w:line="360" w:lineRule="auto"/>
              <w:jc w:val="both"/>
              <w:rPr>
                <w:rFonts w:ascii="Times New Roman" w:hAnsi="Times New Roman" w:cs="Times New Roman"/>
                <w:color w:val="000000" w:themeColor="text1"/>
                <w:sz w:val="24"/>
                <w:szCs w:val="24"/>
              </w:rPr>
            </w:pPr>
          </w:p>
        </w:tc>
      </w:tr>
    </w:tbl>
    <w:p w:rsidR="003A617F" w:rsidRDefault="0090032B" w:rsidP="0070514C">
      <w:pPr>
        <w:spacing w:after="0" w:line="360" w:lineRule="auto"/>
        <w:jc w:val="both"/>
        <w:rPr>
          <w:rFonts w:ascii="Times New Roman" w:hAnsi="Times New Roman" w:cs="Times New Roman"/>
          <w:sz w:val="24"/>
          <w:szCs w:val="24"/>
        </w:rPr>
      </w:pPr>
      <w:r w:rsidRPr="00AD4E02">
        <w:rPr>
          <w:rFonts w:ascii="Times New Roman" w:hAnsi="Times New Roman" w:cs="Times New Roman"/>
          <w:color w:val="000000" w:themeColor="text1"/>
          <w:sz w:val="24"/>
          <w:szCs w:val="24"/>
        </w:rPr>
        <w:t xml:space="preserve"> </w:t>
      </w:r>
    </w:p>
    <w:p w:rsidR="00DE5C96" w:rsidRDefault="00256DFF" w:rsidP="00705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 interior de la oración se observa bastante la </w:t>
      </w:r>
      <w:r w:rsidR="00D51309">
        <w:rPr>
          <w:rFonts w:ascii="Times New Roman" w:hAnsi="Times New Roman" w:cs="Times New Roman"/>
          <w:sz w:val="24"/>
          <w:szCs w:val="24"/>
        </w:rPr>
        <w:t>presencia de los c</w:t>
      </w:r>
      <w:r w:rsidR="001A10D6">
        <w:rPr>
          <w:rFonts w:ascii="Times New Roman" w:hAnsi="Times New Roman" w:cs="Times New Roman"/>
          <w:sz w:val="24"/>
          <w:szCs w:val="24"/>
        </w:rPr>
        <w:t>omplementos directo</w:t>
      </w:r>
      <w:r w:rsidR="006E0137">
        <w:rPr>
          <w:rFonts w:ascii="Times New Roman" w:hAnsi="Times New Roman" w:cs="Times New Roman"/>
          <w:sz w:val="24"/>
          <w:szCs w:val="24"/>
        </w:rPr>
        <w:t>s explícito</w:t>
      </w:r>
      <w:r w:rsidR="00A02A42">
        <w:rPr>
          <w:rFonts w:ascii="Times New Roman" w:hAnsi="Times New Roman" w:cs="Times New Roman"/>
          <w:sz w:val="24"/>
          <w:szCs w:val="24"/>
        </w:rPr>
        <w:t>s</w:t>
      </w:r>
      <w:r w:rsidR="006E0137">
        <w:rPr>
          <w:rFonts w:ascii="Times New Roman" w:hAnsi="Times New Roman" w:cs="Times New Roman"/>
          <w:sz w:val="24"/>
          <w:szCs w:val="24"/>
        </w:rPr>
        <w:t>, dando lugar a un 48</w:t>
      </w:r>
      <w:r w:rsidR="001A10D6">
        <w:rPr>
          <w:rFonts w:ascii="Times New Roman" w:hAnsi="Times New Roman" w:cs="Times New Roman"/>
          <w:sz w:val="24"/>
          <w:szCs w:val="24"/>
        </w:rPr>
        <w:t>,78% de oraciones transitivas como</w:t>
      </w:r>
      <w:r w:rsidR="005F0C9C">
        <w:rPr>
          <w:rFonts w:ascii="Times New Roman" w:hAnsi="Times New Roman" w:cs="Times New Roman"/>
          <w:sz w:val="24"/>
          <w:szCs w:val="24"/>
        </w:rPr>
        <w:t xml:space="preserve"> </w:t>
      </w:r>
      <w:r w:rsidR="00EF28EB" w:rsidRPr="005F0C9C">
        <w:rPr>
          <w:rFonts w:ascii="Times New Roman" w:hAnsi="Times New Roman" w:cs="Times New Roman"/>
          <w:i/>
          <w:sz w:val="24"/>
          <w:szCs w:val="24"/>
        </w:rPr>
        <w:t xml:space="preserve">Su notable obra literaria comprende </w:t>
      </w:r>
      <w:r w:rsidR="00EF28EB" w:rsidRPr="00F33232">
        <w:rPr>
          <w:rFonts w:ascii="Times New Roman" w:hAnsi="Times New Roman" w:cs="Times New Roman"/>
          <w:i/>
          <w:sz w:val="24"/>
          <w:szCs w:val="24"/>
          <w:u w:val="single"/>
        </w:rPr>
        <w:t>su poesía</w:t>
      </w:r>
      <w:r w:rsidR="00EF28EB" w:rsidRPr="005F0C9C">
        <w:rPr>
          <w:rFonts w:ascii="Times New Roman" w:hAnsi="Times New Roman" w:cs="Times New Roman"/>
          <w:i/>
          <w:sz w:val="24"/>
          <w:szCs w:val="24"/>
        </w:rPr>
        <w:t>…</w:t>
      </w:r>
      <w:r w:rsidR="005F0C9C">
        <w:rPr>
          <w:rFonts w:ascii="Times New Roman" w:hAnsi="Times New Roman" w:cs="Times New Roman"/>
          <w:sz w:val="24"/>
          <w:szCs w:val="24"/>
        </w:rPr>
        <w:t xml:space="preserve"> (José Martí y la idea de nación)</w:t>
      </w:r>
      <w:r w:rsidR="00DC2601">
        <w:rPr>
          <w:rStyle w:val="Refdenotaalpie"/>
          <w:rFonts w:ascii="Times New Roman" w:hAnsi="Times New Roman" w:cs="Times New Roman"/>
          <w:sz w:val="24"/>
          <w:szCs w:val="24"/>
        </w:rPr>
        <w:footnoteReference w:id="1"/>
      </w:r>
      <w:r w:rsidR="001A10D6">
        <w:rPr>
          <w:rFonts w:ascii="Times New Roman" w:hAnsi="Times New Roman" w:cs="Times New Roman"/>
          <w:sz w:val="24"/>
          <w:szCs w:val="24"/>
        </w:rPr>
        <w:t>. Los complementos directos poseen diversas estructuras, dígase sintagmas nominales</w:t>
      </w:r>
      <w:r w:rsidR="00A6625C">
        <w:rPr>
          <w:rFonts w:ascii="Times New Roman" w:hAnsi="Times New Roman" w:cs="Times New Roman"/>
          <w:sz w:val="24"/>
          <w:szCs w:val="24"/>
        </w:rPr>
        <w:t>,</w:t>
      </w:r>
      <w:r w:rsidR="001A10D6">
        <w:rPr>
          <w:rFonts w:ascii="Times New Roman" w:hAnsi="Times New Roman" w:cs="Times New Roman"/>
          <w:sz w:val="24"/>
          <w:szCs w:val="24"/>
        </w:rPr>
        <w:t xml:space="preserve"> </w:t>
      </w:r>
      <w:r w:rsidR="007200B4" w:rsidRPr="007200B4">
        <w:rPr>
          <w:rFonts w:ascii="Times New Roman" w:hAnsi="Times New Roman" w:cs="Times New Roman"/>
          <w:i/>
          <w:sz w:val="24"/>
          <w:szCs w:val="24"/>
        </w:rPr>
        <w:t xml:space="preserve">El cable nos trajo </w:t>
      </w:r>
      <w:r w:rsidR="007200B4" w:rsidRPr="007200B4">
        <w:rPr>
          <w:rFonts w:ascii="Times New Roman" w:hAnsi="Times New Roman" w:cs="Times New Roman"/>
          <w:i/>
          <w:sz w:val="24"/>
          <w:szCs w:val="24"/>
          <w:u w:val="single"/>
        </w:rPr>
        <w:t>la noticia</w:t>
      </w:r>
      <w:r w:rsidR="007200B4" w:rsidRPr="007200B4">
        <w:rPr>
          <w:rFonts w:ascii="Times New Roman" w:hAnsi="Times New Roman" w:cs="Times New Roman"/>
          <w:i/>
          <w:sz w:val="24"/>
          <w:szCs w:val="24"/>
        </w:rPr>
        <w:t>…</w:t>
      </w:r>
      <w:r w:rsidR="007200B4">
        <w:rPr>
          <w:rFonts w:ascii="Times New Roman" w:hAnsi="Times New Roman" w:cs="Times New Roman"/>
          <w:sz w:val="24"/>
          <w:szCs w:val="24"/>
        </w:rPr>
        <w:t xml:space="preserve"> </w:t>
      </w:r>
      <w:r w:rsidR="001A10D6">
        <w:rPr>
          <w:rFonts w:ascii="Times New Roman" w:hAnsi="Times New Roman" w:cs="Times New Roman"/>
          <w:sz w:val="24"/>
          <w:szCs w:val="24"/>
        </w:rPr>
        <w:t>(</w:t>
      </w:r>
      <w:r w:rsidR="007200B4">
        <w:rPr>
          <w:rFonts w:ascii="Times New Roman" w:hAnsi="Times New Roman" w:cs="Times New Roman"/>
          <w:sz w:val="24"/>
          <w:szCs w:val="24"/>
        </w:rPr>
        <w:t>Nicanor Parra y la antipoesía</w:t>
      </w:r>
      <w:r w:rsidR="00A249A8">
        <w:rPr>
          <w:rFonts w:ascii="Times New Roman" w:hAnsi="Times New Roman" w:cs="Times New Roman"/>
          <w:sz w:val="24"/>
          <w:szCs w:val="24"/>
        </w:rPr>
        <w:t>);</w:t>
      </w:r>
      <w:r w:rsidR="001A10D6">
        <w:rPr>
          <w:rFonts w:ascii="Times New Roman" w:hAnsi="Times New Roman" w:cs="Times New Roman"/>
          <w:sz w:val="24"/>
          <w:szCs w:val="24"/>
        </w:rPr>
        <w:t xml:space="preserve"> sintagmas preposicionales</w:t>
      </w:r>
      <w:r w:rsidR="00A6625C">
        <w:rPr>
          <w:rFonts w:ascii="Times New Roman" w:hAnsi="Times New Roman" w:cs="Times New Roman"/>
          <w:sz w:val="24"/>
          <w:szCs w:val="24"/>
        </w:rPr>
        <w:t>,</w:t>
      </w:r>
      <w:r w:rsidR="001A10D6">
        <w:rPr>
          <w:rFonts w:ascii="Times New Roman" w:hAnsi="Times New Roman" w:cs="Times New Roman"/>
          <w:sz w:val="24"/>
          <w:szCs w:val="24"/>
        </w:rPr>
        <w:t xml:space="preserve"> </w:t>
      </w:r>
      <w:r w:rsidR="00153D35" w:rsidRPr="00A6625C">
        <w:rPr>
          <w:rFonts w:ascii="Times New Roman" w:hAnsi="Times New Roman" w:cs="Times New Roman"/>
          <w:i/>
          <w:sz w:val="24"/>
          <w:szCs w:val="24"/>
        </w:rPr>
        <w:t xml:space="preserve">Siempre llamaba </w:t>
      </w:r>
      <w:r w:rsidR="00153D35" w:rsidRPr="00A6625C">
        <w:rPr>
          <w:rFonts w:ascii="Times New Roman" w:hAnsi="Times New Roman" w:cs="Times New Roman"/>
          <w:i/>
          <w:sz w:val="24"/>
          <w:szCs w:val="24"/>
          <w:u w:val="single"/>
        </w:rPr>
        <w:t>a cada mujer</w:t>
      </w:r>
      <w:r w:rsidR="00153D35" w:rsidRPr="00A6625C">
        <w:rPr>
          <w:rFonts w:ascii="Times New Roman" w:hAnsi="Times New Roman" w:cs="Times New Roman"/>
          <w:i/>
          <w:sz w:val="24"/>
          <w:szCs w:val="24"/>
        </w:rPr>
        <w:t xml:space="preserve"> Señora o Señorita</w:t>
      </w:r>
      <w:r w:rsidR="00153D35">
        <w:rPr>
          <w:rFonts w:ascii="Times New Roman" w:hAnsi="Times New Roman" w:cs="Times New Roman"/>
          <w:sz w:val="24"/>
          <w:szCs w:val="24"/>
        </w:rPr>
        <w:t xml:space="preserve">. </w:t>
      </w:r>
      <w:r w:rsidR="001A10D6">
        <w:rPr>
          <w:rFonts w:ascii="Times New Roman" w:hAnsi="Times New Roman" w:cs="Times New Roman"/>
          <w:sz w:val="24"/>
          <w:szCs w:val="24"/>
        </w:rPr>
        <w:t>(</w:t>
      </w:r>
      <w:r w:rsidR="00A6625C">
        <w:rPr>
          <w:rFonts w:ascii="Times New Roman" w:hAnsi="Times New Roman" w:cs="Times New Roman"/>
          <w:sz w:val="24"/>
          <w:szCs w:val="24"/>
        </w:rPr>
        <w:t>Lo que va de ayer a hoy</w:t>
      </w:r>
      <w:r w:rsidR="00A249A8">
        <w:rPr>
          <w:rFonts w:ascii="Times New Roman" w:hAnsi="Times New Roman" w:cs="Times New Roman"/>
          <w:sz w:val="24"/>
          <w:szCs w:val="24"/>
        </w:rPr>
        <w:t>);</w:t>
      </w:r>
      <w:r w:rsidR="001A10D6">
        <w:rPr>
          <w:rFonts w:ascii="Times New Roman" w:hAnsi="Times New Roman" w:cs="Times New Roman"/>
          <w:sz w:val="24"/>
          <w:szCs w:val="24"/>
        </w:rPr>
        <w:t xml:space="preserve"> oraciones subordinadas sustantivas</w:t>
      </w:r>
      <w:r w:rsidR="00A249A8">
        <w:rPr>
          <w:rFonts w:ascii="Times New Roman" w:hAnsi="Times New Roman" w:cs="Times New Roman"/>
          <w:sz w:val="24"/>
          <w:szCs w:val="24"/>
        </w:rPr>
        <w:t>,</w:t>
      </w:r>
      <w:r w:rsidR="001A10D6">
        <w:rPr>
          <w:rFonts w:ascii="Times New Roman" w:hAnsi="Times New Roman" w:cs="Times New Roman"/>
          <w:sz w:val="24"/>
          <w:szCs w:val="24"/>
        </w:rPr>
        <w:t xml:space="preserve"> </w:t>
      </w:r>
      <w:r w:rsidR="0009706B" w:rsidRPr="00140E56">
        <w:rPr>
          <w:rFonts w:ascii="Times New Roman" w:hAnsi="Times New Roman" w:cs="Times New Roman"/>
          <w:i/>
          <w:sz w:val="24"/>
          <w:szCs w:val="24"/>
        </w:rPr>
        <w:t xml:space="preserve">En una larga entrevista… dijo </w:t>
      </w:r>
      <w:r w:rsidR="0009706B" w:rsidRPr="00140E56">
        <w:rPr>
          <w:rFonts w:ascii="Times New Roman" w:hAnsi="Times New Roman" w:cs="Times New Roman"/>
          <w:i/>
          <w:sz w:val="24"/>
          <w:szCs w:val="24"/>
          <w:u w:val="single"/>
        </w:rPr>
        <w:t>que Borges era un escritor de segunda categoría</w:t>
      </w:r>
      <w:r w:rsidR="0009706B" w:rsidRPr="00140E56">
        <w:rPr>
          <w:rFonts w:ascii="Times New Roman" w:hAnsi="Times New Roman" w:cs="Times New Roman"/>
          <w:i/>
          <w:sz w:val="24"/>
          <w:szCs w:val="24"/>
        </w:rPr>
        <w:t>…</w:t>
      </w:r>
      <w:r w:rsidR="0009706B">
        <w:rPr>
          <w:rFonts w:ascii="Times New Roman" w:hAnsi="Times New Roman" w:cs="Times New Roman"/>
          <w:sz w:val="24"/>
          <w:szCs w:val="24"/>
        </w:rPr>
        <w:t xml:space="preserve"> </w:t>
      </w:r>
      <w:r w:rsidR="001A10D6">
        <w:rPr>
          <w:rFonts w:ascii="Times New Roman" w:hAnsi="Times New Roman" w:cs="Times New Roman"/>
          <w:sz w:val="24"/>
          <w:szCs w:val="24"/>
        </w:rPr>
        <w:t>(</w:t>
      </w:r>
      <w:r w:rsidR="0009706B">
        <w:rPr>
          <w:rFonts w:ascii="Times New Roman" w:hAnsi="Times New Roman" w:cs="Times New Roman"/>
          <w:sz w:val="24"/>
          <w:szCs w:val="24"/>
        </w:rPr>
        <w:t>Truman Capote en el cine</w:t>
      </w:r>
      <w:r w:rsidR="001A10D6">
        <w:rPr>
          <w:rFonts w:ascii="Times New Roman" w:hAnsi="Times New Roman" w:cs="Times New Roman"/>
          <w:sz w:val="24"/>
          <w:szCs w:val="24"/>
        </w:rPr>
        <w:t xml:space="preserve">). </w:t>
      </w:r>
    </w:p>
    <w:p w:rsidR="00255968" w:rsidRDefault="00255968" w:rsidP="00705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predominio de las oraciones acusativas constituye una fuerte marca de estilo, pues muestra la capacidad del autor de explicitar su idea; es decir, otorga la mayor información posible para no dar lugar a otras interpretaciones que desviarían la intención que se pretende en el texto.</w:t>
      </w:r>
    </w:p>
    <w:p w:rsidR="002C151A" w:rsidRDefault="004C0E42" w:rsidP="002C1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se observa </w:t>
      </w:r>
      <w:r w:rsidR="006E0137">
        <w:rPr>
          <w:rFonts w:ascii="Times New Roman" w:hAnsi="Times New Roman" w:cs="Times New Roman"/>
          <w:sz w:val="24"/>
          <w:szCs w:val="24"/>
        </w:rPr>
        <w:t xml:space="preserve">un </w:t>
      </w:r>
      <w:r w:rsidR="00517C30">
        <w:rPr>
          <w:rFonts w:ascii="Times New Roman" w:hAnsi="Times New Roman" w:cs="Times New Roman"/>
          <w:sz w:val="24"/>
          <w:szCs w:val="24"/>
        </w:rPr>
        <w:t>21,4</w:t>
      </w:r>
      <w:r w:rsidR="00661FDC">
        <w:rPr>
          <w:rFonts w:ascii="Times New Roman" w:hAnsi="Times New Roman" w:cs="Times New Roman"/>
          <w:sz w:val="24"/>
          <w:szCs w:val="24"/>
        </w:rPr>
        <w:t>% de oraciones intransitivas, que si bien no contienen complemento directo, continúan trabajando con los verbos de acción, por ejemplo</w:t>
      </w:r>
      <w:r w:rsidR="00661FDC" w:rsidRPr="0089567D">
        <w:rPr>
          <w:rFonts w:ascii="Times New Roman" w:hAnsi="Times New Roman" w:cs="Times New Roman"/>
          <w:i/>
          <w:sz w:val="24"/>
          <w:szCs w:val="24"/>
        </w:rPr>
        <w:t>:</w:t>
      </w:r>
      <w:r w:rsidR="004D701C" w:rsidRPr="0089567D">
        <w:rPr>
          <w:rFonts w:ascii="Times New Roman" w:hAnsi="Times New Roman" w:cs="Times New Roman"/>
          <w:i/>
          <w:sz w:val="24"/>
          <w:szCs w:val="24"/>
        </w:rPr>
        <w:t xml:space="preserve"> </w:t>
      </w:r>
      <w:r w:rsidR="0089567D" w:rsidRPr="0089567D">
        <w:rPr>
          <w:rFonts w:ascii="Times New Roman" w:hAnsi="Times New Roman" w:cs="Times New Roman"/>
          <w:i/>
          <w:sz w:val="24"/>
          <w:szCs w:val="24"/>
        </w:rPr>
        <w:t>...y de ahí surcaban hacia Portobelo…</w:t>
      </w:r>
      <w:r w:rsidR="0089567D">
        <w:rPr>
          <w:rFonts w:ascii="Times New Roman" w:hAnsi="Times New Roman" w:cs="Times New Roman"/>
          <w:sz w:val="24"/>
          <w:szCs w:val="24"/>
        </w:rPr>
        <w:t xml:space="preserve"> (Don Quijote en América)</w:t>
      </w:r>
      <w:r w:rsidR="00661FDC">
        <w:rPr>
          <w:rFonts w:ascii="Times New Roman" w:hAnsi="Times New Roman" w:cs="Times New Roman"/>
          <w:sz w:val="24"/>
          <w:szCs w:val="24"/>
        </w:rPr>
        <w:t xml:space="preserve">. </w:t>
      </w:r>
      <w:r w:rsidR="002C151A">
        <w:rPr>
          <w:rFonts w:ascii="Times New Roman" w:hAnsi="Times New Roman" w:cs="Times New Roman"/>
          <w:sz w:val="24"/>
          <w:szCs w:val="24"/>
        </w:rPr>
        <w:t>Las oraciones copulativas</w:t>
      </w:r>
      <w:r w:rsidR="00847D65">
        <w:rPr>
          <w:rFonts w:ascii="Times New Roman" w:hAnsi="Times New Roman" w:cs="Times New Roman"/>
          <w:sz w:val="24"/>
          <w:szCs w:val="24"/>
        </w:rPr>
        <w:t xml:space="preserve"> representan un 25,61%</w:t>
      </w:r>
      <w:r w:rsidR="004D701C">
        <w:rPr>
          <w:rFonts w:ascii="Times New Roman" w:hAnsi="Times New Roman" w:cs="Times New Roman"/>
          <w:sz w:val="24"/>
          <w:szCs w:val="24"/>
        </w:rPr>
        <w:t xml:space="preserve">: </w:t>
      </w:r>
      <w:r w:rsidR="004D701C" w:rsidRPr="00002CDF">
        <w:rPr>
          <w:rFonts w:ascii="Times New Roman" w:hAnsi="Times New Roman" w:cs="Times New Roman"/>
          <w:i/>
          <w:sz w:val="24"/>
          <w:szCs w:val="24"/>
        </w:rPr>
        <w:t>Las tiaras r</w:t>
      </w:r>
      <w:r w:rsidR="00277DB7">
        <w:rPr>
          <w:rFonts w:ascii="Times New Roman" w:hAnsi="Times New Roman" w:cs="Times New Roman"/>
          <w:i/>
          <w:sz w:val="24"/>
          <w:szCs w:val="24"/>
        </w:rPr>
        <w:t xml:space="preserve">efulgentes de Evita Perón eran </w:t>
      </w:r>
      <w:r w:rsidR="004D701C" w:rsidRPr="00002CDF">
        <w:rPr>
          <w:rFonts w:ascii="Times New Roman" w:hAnsi="Times New Roman" w:cs="Times New Roman"/>
          <w:i/>
          <w:sz w:val="24"/>
          <w:szCs w:val="24"/>
        </w:rPr>
        <w:t>el distintivo de la reivindicación de los descamisados</w:t>
      </w:r>
      <w:r w:rsidR="001D3942" w:rsidRPr="00002CDF">
        <w:rPr>
          <w:rFonts w:ascii="Times New Roman" w:hAnsi="Times New Roman" w:cs="Times New Roman"/>
          <w:i/>
          <w:sz w:val="24"/>
          <w:szCs w:val="24"/>
        </w:rPr>
        <w:t>.</w:t>
      </w:r>
      <w:r w:rsidR="00002CDF">
        <w:rPr>
          <w:rFonts w:ascii="Times New Roman" w:hAnsi="Times New Roman" w:cs="Times New Roman"/>
          <w:sz w:val="24"/>
          <w:szCs w:val="24"/>
        </w:rPr>
        <w:t xml:space="preserve"> (Elogio de la Guayabera).</w:t>
      </w:r>
      <w:r w:rsidR="001D3942">
        <w:rPr>
          <w:rFonts w:ascii="Times New Roman" w:hAnsi="Times New Roman" w:cs="Times New Roman"/>
          <w:sz w:val="24"/>
          <w:szCs w:val="24"/>
        </w:rPr>
        <w:t xml:space="preserve"> Aunque, es cierto que la utilización de estas retrasa la lectura, en </w:t>
      </w:r>
      <w:r w:rsidR="00A02A42">
        <w:rPr>
          <w:rFonts w:ascii="Times New Roman" w:hAnsi="Times New Roman" w:cs="Times New Roman"/>
          <w:sz w:val="24"/>
          <w:szCs w:val="24"/>
        </w:rPr>
        <w:t>las crónicas,</w:t>
      </w:r>
      <w:r w:rsidR="001D3942">
        <w:rPr>
          <w:rFonts w:ascii="Times New Roman" w:hAnsi="Times New Roman" w:cs="Times New Roman"/>
          <w:sz w:val="24"/>
          <w:szCs w:val="24"/>
        </w:rPr>
        <w:t xml:space="preserve"> unidad de análisis</w:t>
      </w:r>
      <w:r w:rsidR="00A02A42">
        <w:rPr>
          <w:rFonts w:ascii="Times New Roman" w:hAnsi="Times New Roman" w:cs="Times New Roman"/>
          <w:sz w:val="24"/>
          <w:szCs w:val="24"/>
        </w:rPr>
        <w:t>,</w:t>
      </w:r>
      <w:r w:rsidR="001D3942">
        <w:rPr>
          <w:rFonts w:ascii="Times New Roman" w:hAnsi="Times New Roman" w:cs="Times New Roman"/>
          <w:sz w:val="24"/>
          <w:szCs w:val="24"/>
        </w:rPr>
        <w:t xml:space="preserve"> afianzan la necesidad </w:t>
      </w:r>
      <w:r w:rsidR="002C151A">
        <w:rPr>
          <w:rFonts w:ascii="Times New Roman" w:hAnsi="Times New Roman" w:cs="Times New Roman"/>
          <w:sz w:val="24"/>
          <w:szCs w:val="24"/>
        </w:rPr>
        <w:t xml:space="preserve"> que tiene el autor de</w:t>
      </w:r>
      <w:r w:rsidR="001D3942">
        <w:rPr>
          <w:rFonts w:ascii="Times New Roman" w:hAnsi="Times New Roman" w:cs="Times New Roman"/>
          <w:sz w:val="24"/>
          <w:szCs w:val="24"/>
        </w:rPr>
        <w:t xml:space="preserve"> describir situaciones, cosas, </w:t>
      </w:r>
      <w:r w:rsidR="002C151A">
        <w:rPr>
          <w:rFonts w:ascii="Times New Roman" w:hAnsi="Times New Roman" w:cs="Times New Roman"/>
          <w:sz w:val="24"/>
          <w:szCs w:val="24"/>
        </w:rPr>
        <w:t xml:space="preserve">sentimientos, </w:t>
      </w:r>
      <w:r w:rsidR="00A765B6">
        <w:rPr>
          <w:rFonts w:ascii="Times New Roman" w:hAnsi="Times New Roman" w:cs="Times New Roman"/>
          <w:sz w:val="24"/>
          <w:szCs w:val="24"/>
        </w:rPr>
        <w:t xml:space="preserve">y aportar </w:t>
      </w:r>
      <w:r w:rsidR="002C151A">
        <w:rPr>
          <w:rFonts w:ascii="Times New Roman" w:hAnsi="Times New Roman" w:cs="Times New Roman"/>
          <w:sz w:val="24"/>
          <w:szCs w:val="24"/>
        </w:rPr>
        <w:t xml:space="preserve">características </w:t>
      </w:r>
      <w:r w:rsidR="001D3942">
        <w:rPr>
          <w:rFonts w:ascii="Times New Roman" w:hAnsi="Times New Roman" w:cs="Times New Roman"/>
          <w:sz w:val="24"/>
          <w:szCs w:val="24"/>
        </w:rPr>
        <w:t>y cualidades</w:t>
      </w:r>
      <w:r w:rsidR="002C151A">
        <w:rPr>
          <w:rFonts w:ascii="Times New Roman" w:hAnsi="Times New Roman" w:cs="Times New Roman"/>
          <w:sz w:val="24"/>
          <w:szCs w:val="24"/>
        </w:rPr>
        <w:t>. Elementos que muestran la posición del autor</w:t>
      </w:r>
      <w:r w:rsidR="00A765B6">
        <w:rPr>
          <w:rFonts w:ascii="Times New Roman" w:hAnsi="Times New Roman" w:cs="Times New Roman"/>
          <w:sz w:val="24"/>
          <w:szCs w:val="24"/>
        </w:rPr>
        <w:t xml:space="preserve">, </w:t>
      </w:r>
      <w:r w:rsidR="002C151A">
        <w:rPr>
          <w:rFonts w:ascii="Times New Roman" w:hAnsi="Times New Roman" w:cs="Times New Roman"/>
          <w:sz w:val="24"/>
          <w:szCs w:val="24"/>
        </w:rPr>
        <w:t xml:space="preserve">es decir, la subjetividad que le imprime a la crónica y que se manifiesta sobre todo, con el uso de adjetivos calificativos y de algunos recursos literarios como la metáfora. </w:t>
      </w:r>
    </w:p>
    <w:p w:rsidR="00C203E9" w:rsidRDefault="00FE4774" w:rsidP="002C1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objetivo de lograr una clara sucesión de hechos según el estilo periodístico, Lisandro Otero prefiere la actividad a la hora </w:t>
      </w:r>
      <w:r w:rsidR="00BC67FE">
        <w:rPr>
          <w:rFonts w:ascii="Times New Roman" w:hAnsi="Times New Roman" w:cs="Times New Roman"/>
          <w:sz w:val="24"/>
          <w:szCs w:val="24"/>
        </w:rPr>
        <w:t xml:space="preserve">de construir sus oraciones, pues el 88% </w:t>
      </w:r>
      <w:r w:rsidR="00AC0DD4">
        <w:rPr>
          <w:rFonts w:ascii="Times New Roman" w:hAnsi="Times New Roman" w:cs="Times New Roman"/>
          <w:sz w:val="24"/>
          <w:szCs w:val="24"/>
        </w:rPr>
        <w:t>son oraciones activas</w:t>
      </w:r>
      <w:r w:rsidR="00927744">
        <w:rPr>
          <w:rFonts w:ascii="Times New Roman" w:hAnsi="Times New Roman" w:cs="Times New Roman"/>
          <w:sz w:val="24"/>
          <w:szCs w:val="24"/>
        </w:rPr>
        <w:t>:</w:t>
      </w:r>
      <w:r w:rsidR="00460154">
        <w:rPr>
          <w:rFonts w:ascii="Times New Roman" w:hAnsi="Times New Roman" w:cs="Times New Roman"/>
          <w:sz w:val="24"/>
          <w:szCs w:val="24"/>
        </w:rPr>
        <w:t xml:space="preserve"> </w:t>
      </w:r>
      <w:r w:rsidR="00460154" w:rsidRPr="001F6AEA">
        <w:rPr>
          <w:rFonts w:ascii="Times New Roman" w:hAnsi="Times New Roman" w:cs="Times New Roman"/>
          <w:i/>
          <w:sz w:val="24"/>
          <w:szCs w:val="24"/>
        </w:rPr>
        <w:t>Durante su estancia en Moscú conoció a Eisenstein, Gorki y Clara Zetkin.</w:t>
      </w:r>
      <w:r w:rsidR="00460154">
        <w:rPr>
          <w:rFonts w:ascii="Times New Roman" w:hAnsi="Times New Roman" w:cs="Times New Roman"/>
          <w:sz w:val="24"/>
          <w:szCs w:val="24"/>
        </w:rPr>
        <w:t xml:space="preserve"> (Tina Modotti o el ardor rebelde)</w:t>
      </w:r>
      <w:r w:rsidR="00AC0DD4">
        <w:rPr>
          <w:rFonts w:ascii="Times New Roman" w:hAnsi="Times New Roman" w:cs="Times New Roman"/>
          <w:sz w:val="24"/>
          <w:szCs w:val="24"/>
        </w:rPr>
        <w:t>, en detrimento del 12% de oraciones pasivas que se hallan</w:t>
      </w:r>
      <w:r w:rsidR="00927744">
        <w:rPr>
          <w:rFonts w:ascii="Times New Roman" w:hAnsi="Times New Roman" w:cs="Times New Roman"/>
          <w:sz w:val="24"/>
          <w:szCs w:val="24"/>
        </w:rPr>
        <w:t xml:space="preserve"> </w:t>
      </w:r>
      <w:r w:rsidR="00927744" w:rsidRPr="00927744">
        <w:rPr>
          <w:rFonts w:ascii="Times New Roman" w:hAnsi="Times New Roman" w:cs="Times New Roman"/>
          <w:i/>
          <w:sz w:val="24"/>
          <w:szCs w:val="24"/>
        </w:rPr>
        <w:t xml:space="preserve">La llegada del libro a nuestro continente se conoce con exactitud </w:t>
      </w:r>
      <w:r w:rsidR="00927744" w:rsidRPr="00927744">
        <w:rPr>
          <w:rFonts w:ascii="Times New Roman" w:hAnsi="Times New Roman" w:cs="Times New Roman"/>
          <w:i/>
          <w:sz w:val="24"/>
          <w:szCs w:val="24"/>
        </w:rPr>
        <w:lastRenderedPageBreak/>
        <w:t>gracias al Archivo de Indias</w:t>
      </w:r>
      <w:r w:rsidR="00AC0DD4">
        <w:rPr>
          <w:rFonts w:ascii="Times New Roman" w:hAnsi="Times New Roman" w:cs="Times New Roman"/>
          <w:sz w:val="24"/>
          <w:szCs w:val="24"/>
        </w:rPr>
        <w:t xml:space="preserve">. </w:t>
      </w:r>
      <w:r w:rsidR="00927744">
        <w:rPr>
          <w:rFonts w:ascii="Times New Roman" w:hAnsi="Times New Roman" w:cs="Times New Roman"/>
          <w:sz w:val="24"/>
          <w:szCs w:val="24"/>
        </w:rPr>
        <w:t xml:space="preserve">(Don Quijote en América). </w:t>
      </w:r>
      <w:r w:rsidR="009A01BB">
        <w:rPr>
          <w:rFonts w:ascii="Times New Roman" w:hAnsi="Times New Roman" w:cs="Times New Roman"/>
          <w:sz w:val="24"/>
          <w:szCs w:val="24"/>
        </w:rPr>
        <w:t>El empleo de verbos activos</w:t>
      </w:r>
      <w:r w:rsidR="00AC0DD4">
        <w:rPr>
          <w:rFonts w:ascii="Times New Roman" w:hAnsi="Times New Roman" w:cs="Times New Roman"/>
          <w:sz w:val="24"/>
          <w:szCs w:val="24"/>
        </w:rPr>
        <w:t xml:space="preserve"> permite al autor economizar vocablos para la construcción de oraciones, pues prescinde de estructuras como la partícula </w:t>
      </w:r>
      <w:r w:rsidR="00AC0DD4" w:rsidRPr="00C203E9">
        <w:rPr>
          <w:rFonts w:ascii="Times New Roman" w:hAnsi="Times New Roman" w:cs="Times New Roman"/>
          <w:i/>
          <w:sz w:val="24"/>
          <w:szCs w:val="24"/>
        </w:rPr>
        <w:t>se</w:t>
      </w:r>
      <w:r w:rsidR="00AC0DD4">
        <w:rPr>
          <w:rFonts w:ascii="Times New Roman" w:hAnsi="Times New Roman" w:cs="Times New Roman"/>
          <w:sz w:val="24"/>
          <w:szCs w:val="24"/>
        </w:rPr>
        <w:t xml:space="preserve">, la forma verbal </w:t>
      </w:r>
      <w:r w:rsidR="00AC0DD4" w:rsidRPr="00C203E9">
        <w:rPr>
          <w:rFonts w:ascii="Times New Roman" w:hAnsi="Times New Roman" w:cs="Times New Roman"/>
          <w:i/>
          <w:sz w:val="24"/>
          <w:szCs w:val="24"/>
        </w:rPr>
        <w:t>ser</w:t>
      </w:r>
      <w:r w:rsidR="00AC0DD4">
        <w:rPr>
          <w:rFonts w:ascii="Times New Roman" w:hAnsi="Times New Roman" w:cs="Times New Roman"/>
          <w:sz w:val="24"/>
          <w:szCs w:val="24"/>
        </w:rPr>
        <w:t xml:space="preserve"> en diferentes conjugaciones, los participios, etc.</w:t>
      </w:r>
    </w:p>
    <w:p w:rsidR="004E6DAA" w:rsidRDefault="004E6DAA" w:rsidP="004E6D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importante destacar que, el autor prefiere las reflejas</w:t>
      </w:r>
      <w:r w:rsidR="007249BD">
        <w:rPr>
          <w:rFonts w:ascii="Times New Roman" w:hAnsi="Times New Roman" w:cs="Times New Roman"/>
          <w:sz w:val="24"/>
          <w:szCs w:val="24"/>
        </w:rPr>
        <w:t xml:space="preserve"> </w:t>
      </w:r>
      <w:r w:rsidR="007249BD" w:rsidRPr="007249BD">
        <w:rPr>
          <w:rFonts w:ascii="Times New Roman" w:hAnsi="Times New Roman" w:cs="Times New Roman"/>
          <w:i/>
          <w:sz w:val="24"/>
          <w:szCs w:val="24"/>
        </w:rPr>
        <w:t>El bicentenario de la Revolución Francesa se celebró de las maneras más diversas…</w:t>
      </w:r>
      <w:r w:rsidR="007249BD">
        <w:rPr>
          <w:rFonts w:ascii="Times New Roman" w:hAnsi="Times New Roman" w:cs="Times New Roman"/>
          <w:sz w:val="24"/>
          <w:szCs w:val="24"/>
        </w:rPr>
        <w:t xml:space="preserve"> (Bejart, 1789 y nosotros)</w:t>
      </w:r>
      <w:r>
        <w:rPr>
          <w:rFonts w:ascii="Times New Roman" w:hAnsi="Times New Roman" w:cs="Times New Roman"/>
          <w:sz w:val="24"/>
          <w:szCs w:val="24"/>
        </w:rPr>
        <w:t>, aunque no deja de emplear las perifrásticas</w:t>
      </w:r>
      <w:r w:rsidR="003A1923">
        <w:rPr>
          <w:rFonts w:ascii="Times New Roman" w:hAnsi="Times New Roman" w:cs="Times New Roman"/>
          <w:sz w:val="24"/>
          <w:szCs w:val="24"/>
        </w:rPr>
        <w:t xml:space="preserve"> </w:t>
      </w:r>
      <w:r w:rsidR="003A1923" w:rsidRPr="003A1923">
        <w:rPr>
          <w:rFonts w:ascii="Times New Roman" w:hAnsi="Times New Roman" w:cs="Times New Roman"/>
          <w:i/>
          <w:sz w:val="24"/>
          <w:szCs w:val="24"/>
        </w:rPr>
        <w:t>Son conocidas las respuestas ingenuas…</w:t>
      </w:r>
      <w:r w:rsidR="003A1923">
        <w:rPr>
          <w:rFonts w:ascii="Times New Roman" w:hAnsi="Times New Roman" w:cs="Times New Roman"/>
          <w:sz w:val="24"/>
          <w:szCs w:val="24"/>
        </w:rPr>
        <w:t xml:space="preserve"> (La leyenda de Marilyn Monroe)</w:t>
      </w:r>
      <w:r>
        <w:rPr>
          <w:rFonts w:ascii="Times New Roman" w:hAnsi="Times New Roman" w:cs="Times New Roman"/>
          <w:sz w:val="24"/>
          <w:szCs w:val="24"/>
        </w:rPr>
        <w:t>, cuyo uso en el discurso periodístico es más cuestionado.</w:t>
      </w:r>
    </w:p>
    <w:p w:rsidR="00FE4774" w:rsidRDefault="00C203E9" w:rsidP="002C1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oraciones impersonales constituyen el 5,79%</w:t>
      </w:r>
      <w:r w:rsidR="006536E0">
        <w:rPr>
          <w:rFonts w:ascii="Times New Roman" w:hAnsi="Times New Roman" w:cs="Times New Roman"/>
          <w:sz w:val="24"/>
          <w:szCs w:val="24"/>
        </w:rPr>
        <w:t xml:space="preserve">, </w:t>
      </w:r>
      <w:r w:rsidR="006536E0" w:rsidRPr="006536E0">
        <w:rPr>
          <w:rFonts w:ascii="Times New Roman" w:hAnsi="Times New Roman" w:cs="Times New Roman"/>
          <w:i/>
          <w:sz w:val="24"/>
          <w:szCs w:val="24"/>
        </w:rPr>
        <w:t>Hay mucho de frustración…</w:t>
      </w:r>
      <w:r w:rsidR="006536E0">
        <w:rPr>
          <w:rFonts w:ascii="Times New Roman" w:hAnsi="Times New Roman" w:cs="Times New Roman"/>
          <w:sz w:val="24"/>
          <w:szCs w:val="24"/>
        </w:rPr>
        <w:t xml:space="preserve"> (Pasión y delirio en el bolero)</w:t>
      </w:r>
      <w:r>
        <w:rPr>
          <w:rFonts w:ascii="Times New Roman" w:hAnsi="Times New Roman" w:cs="Times New Roman"/>
          <w:sz w:val="24"/>
          <w:szCs w:val="24"/>
        </w:rPr>
        <w:t xml:space="preserve">; este recurso se utiliza con el fin de no darle a las acciones </w:t>
      </w:r>
      <w:r w:rsidRPr="006536E0">
        <w:rPr>
          <w:rFonts w:ascii="Times New Roman" w:hAnsi="Times New Roman" w:cs="Times New Roman"/>
          <w:sz w:val="24"/>
          <w:szCs w:val="24"/>
        </w:rPr>
        <w:t>un realizador específico, con vistas</w:t>
      </w:r>
      <w:r w:rsidRPr="004E6DAA">
        <w:rPr>
          <w:rFonts w:ascii="Times New Roman" w:hAnsi="Times New Roman" w:cs="Times New Roman"/>
          <w:color w:val="FF0000"/>
          <w:sz w:val="24"/>
          <w:szCs w:val="24"/>
        </w:rPr>
        <w:t xml:space="preserve"> </w:t>
      </w:r>
      <w:r>
        <w:rPr>
          <w:rFonts w:ascii="Times New Roman" w:hAnsi="Times New Roman" w:cs="Times New Roman"/>
          <w:sz w:val="24"/>
          <w:szCs w:val="24"/>
        </w:rPr>
        <w:t xml:space="preserve">a que el lector se sitúe en el lugar del escritor y logre captar las emociones en su propia piel.  </w:t>
      </w:r>
      <w:r w:rsidR="00AC0DD4">
        <w:rPr>
          <w:rFonts w:ascii="Times New Roman" w:hAnsi="Times New Roman" w:cs="Times New Roman"/>
          <w:sz w:val="24"/>
          <w:szCs w:val="24"/>
        </w:rPr>
        <w:t xml:space="preserve"> </w:t>
      </w:r>
    </w:p>
    <w:p w:rsidR="00A12225" w:rsidRDefault="004E6DAA"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naturaleza del núcleo del predicado, </w:t>
      </w:r>
      <w:r w:rsidR="00A71470">
        <w:rPr>
          <w:rFonts w:ascii="Times New Roman" w:hAnsi="Times New Roman" w:cs="Times New Roman"/>
          <w:sz w:val="24"/>
          <w:szCs w:val="24"/>
        </w:rPr>
        <w:t>a</w:t>
      </w:r>
      <w:r w:rsidR="00A12225">
        <w:rPr>
          <w:rFonts w:ascii="Times New Roman" w:hAnsi="Times New Roman" w:cs="Times New Roman"/>
          <w:sz w:val="24"/>
          <w:szCs w:val="24"/>
        </w:rPr>
        <w:t>proximadamente, el 76,92% de las oraciones presentan como</w:t>
      </w:r>
      <w:r w:rsidR="00690585">
        <w:rPr>
          <w:rFonts w:ascii="Times New Roman" w:hAnsi="Times New Roman" w:cs="Times New Roman"/>
          <w:sz w:val="24"/>
          <w:szCs w:val="24"/>
        </w:rPr>
        <w:t xml:space="preserve"> núcleo de predicados a verbos </w:t>
      </w:r>
      <w:r w:rsidR="00690585" w:rsidRPr="00E63267">
        <w:rPr>
          <w:rFonts w:ascii="Times New Roman" w:hAnsi="Times New Roman" w:cs="Times New Roman"/>
          <w:i/>
          <w:sz w:val="24"/>
          <w:szCs w:val="24"/>
        </w:rPr>
        <w:t xml:space="preserve">Aquella tempestad de rudeza y violencia </w:t>
      </w:r>
      <w:r w:rsidR="00690585" w:rsidRPr="002742BE">
        <w:rPr>
          <w:rFonts w:ascii="Times New Roman" w:hAnsi="Times New Roman" w:cs="Times New Roman"/>
          <w:i/>
          <w:sz w:val="24"/>
          <w:szCs w:val="24"/>
          <w:u w:val="single"/>
        </w:rPr>
        <w:t>marcó</w:t>
      </w:r>
      <w:r w:rsidR="00690585" w:rsidRPr="00E63267">
        <w:rPr>
          <w:rFonts w:ascii="Times New Roman" w:hAnsi="Times New Roman" w:cs="Times New Roman"/>
          <w:i/>
          <w:sz w:val="24"/>
          <w:szCs w:val="24"/>
        </w:rPr>
        <w:t xml:space="preserve"> a muchos actores en formación…</w:t>
      </w:r>
      <w:r w:rsidR="00690585">
        <w:rPr>
          <w:rFonts w:ascii="Times New Roman" w:hAnsi="Times New Roman" w:cs="Times New Roman"/>
          <w:sz w:val="24"/>
          <w:szCs w:val="24"/>
        </w:rPr>
        <w:t xml:space="preserve"> (Brando, el arte dramático pierde un genio)</w:t>
      </w:r>
      <w:r w:rsidR="00A12225">
        <w:rPr>
          <w:rFonts w:ascii="Times New Roman" w:hAnsi="Times New Roman" w:cs="Times New Roman"/>
          <w:sz w:val="24"/>
          <w:szCs w:val="24"/>
        </w:rPr>
        <w:t xml:space="preserve">; solo un </w:t>
      </w:r>
      <w:r w:rsidR="00230F41" w:rsidRPr="00230F41">
        <w:rPr>
          <w:rFonts w:ascii="Times New Roman" w:hAnsi="Times New Roman" w:cs="Times New Roman"/>
          <w:sz w:val="24"/>
          <w:szCs w:val="24"/>
        </w:rPr>
        <w:t xml:space="preserve">14,42 % </w:t>
      </w:r>
      <w:r w:rsidR="00A12225">
        <w:rPr>
          <w:rFonts w:ascii="Times New Roman" w:hAnsi="Times New Roman" w:cs="Times New Roman"/>
          <w:sz w:val="24"/>
          <w:szCs w:val="24"/>
        </w:rPr>
        <w:t>presenta perífrasis verbales como núcleo</w:t>
      </w:r>
      <w:r w:rsidR="00CA7B73">
        <w:rPr>
          <w:rFonts w:ascii="Times New Roman" w:hAnsi="Times New Roman" w:cs="Times New Roman"/>
          <w:sz w:val="24"/>
          <w:szCs w:val="24"/>
        </w:rPr>
        <w:t xml:space="preserve"> </w:t>
      </w:r>
      <w:r w:rsidR="00CA7B73" w:rsidRPr="00CA7B73">
        <w:rPr>
          <w:rFonts w:ascii="Times New Roman" w:hAnsi="Times New Roman" w:cs="Times New Roman"/>
          <w:i/>
          <w:sz w:val="24"/>
          <w:szCs w:val="24"/>
        </w:rPr>
        <w:t xml:space="preserve">El director judío argentino Daniel Barenboim </w:t>
      </w:r>
      <w:r w:rsidR="00CA7B73" w:rsidRPr="002742BE">
        <w:rPr>
          <w:rFonts w:ascii="Times New Roman" w:hAnsi="Times New Roman" w:cs="Times New Roman"/>
          <w:i/>
          <w:sz w:val="24"/>
          <w:szCs w:val="24"/>
          <w:u w:val="single"/>
        </w:rPr>
        <w:t>va a dirigir</w:t>
      </w:r>
      <w:r w:rsidR="00CA7B73" w:rsidRPr="00CA7B73">
        <w:rPr>
          <w:rFonts w:ascii="Times New Roman" w:hAnsi="Times New Roman" w:cs="Times New Roman"/>
          <w:i/>
          <w:sz w:val="24"/>
          <w:szCs w:val="24"/>
        </w:rPr>
        <w:t xml:space="preserve"> un ciclo de óperas de Richard Wagner en el Teatro Real…</w:t>
      </w:r>
      <w:r w:rsidR="00CA7B73">
        <w:rPr>
          <w:rFonts w:ascii="Times New Roman" w:hAnsi="Times New Roman" w:cs="Times New Roman"/>
          <w:sz w:val="24"/>
          <w:szCs w:val="24"/>
        </w:rPr>
        <w:t xml:space="preserve"> (Hitler y Wagner)</w:t>
      </w:r>
      <w:r w:rsidR="00E6034E">
        <w:rPr>
          <w:rFonts w:ascii="Times New Roman" w:hAnsi="Times New Roman" w:cs="Times New Roman"/>
          <w:sz w:val="24"/>
          <w:szCs w:val="24"/>
        </w:rPr>
        <w:t xml:space="preserve"> </w:t>
      </w:r>
      <w:r w:rsidR="00A12225">
        <w:rPr>
          <w:rFonts w:ascii="Times New Roman" w:hAnsi="Times New Roman" w:cs="Times New Roman"/>
          <w:sz w:val="24"/>
          <w:szCs w:val="24"/>
        </w:rPr>
        <w:t>y</w:t>
      </w:r>
      <w:r w:rsidR="00230F41">
        <w:rPr>
          <w:rFonts w:ascii="Times New Roman" w:hAnsi="Times New Roman" w:cs="Times New Roman"/>
          <w:sz w:val="24"/>
          <w:szCs w:val="24"/>
        </w:rPr>
        <w:t xml:space="preserve"> </w:t>
      </w:r>
      <w:r w:rsidR="00A12225">
        <w:rPr>
          <w:rFonts w:ascii="Times New Roman" w:hAnsi="Times New Roman" w:cs="Times New Roman"/>
          <w:sz w:val="24"/>
          <w:szCs w:val="24"/>
        </w:rPr>
        <w:t xml:space="preserve">un </w:t>
      </w:r>
      <w:r w:rsidR="00230F41">
        <w:rPr>
          <w:rFonts w:ascii="Times New Roman" w:hAnsi="Times New Roman" w:cs="Times New Roman"/>
          <w:sz w:val="24"/>
          <w:szCs w:val="24"/>
        </w:rPr>
        <w:t xml:space="preserve">8,65 % </w:t>
      </w:r>
      <w:r w:rsidR="002742BE">
        <w:rPr>
          <w:rFonts w:ascii="Times New Roman" w:hAnsi="Times New Roman" w:cs="Times New Roman"/>
          <w:sz w:val="24"/>
          <w:szCs w:val="24"/>
        </w:rPr>
        <w:t>formas no personales del verbo…</w:t>
      </w:r>
      <w:r w:rsidR="002742BE" w:rsidRPr="002742BE">
        <w:rPr>
          <w:rFonts w:ascii="Times New Roman" w:hAnsi="Times New Roman" w:cs="Times New Roman"/>
          <w:i/>
          <w:sz w:val="24"/>
          <w:szCs w:val="24"/>
          <w:u w:val="single"/>
        </w:rPr>
        <w:t>alcanzar</w:t>
      </w:r>
      <w:r w:rsidR="002742BE" w:rsidRPr="002742BE">
        <w:rPr>
          <w:rFonts w:ascii="Times New Roman" w:hAnsi="Times New Roman" w:cs="Times New Roman"/>
          <w:i/>
          <w:sz w:val="24"/>
          <w:szCs w:val="24"/>
        </w:rPr>
        <w:t xml:space="preserve"> alguna posición de maestro de capilla en las cortes europeas…</w:t>
      </w:r>
      <w:r w:rsidR="002742BE">
        <w:rPr>
          <w:rFonts w:ascii="Times New Roman" w:hAnsi="Times New Roman" w:cs="Times New Roman"/>
          <w:sz w:val="24"/>
          <w:szCs w:val="24"/>
        </w:rPr>
        <w:t xml:space="preserve"> (Mozart, forjador de la gracia</w:t>
      </w:r>
      <w:r w:rsidR="00A12225">
        <w:rPr>
          <w:rFonts w:ascii="Times New Roman" w:hAnsi="Times New Roman" w:cs="Times New Roman"/>
          <w:sz w:val="24"/>
          <w:szCs w:val="24"/>
        </w:rPr>
        <w:t xml:space="preserve">). </w:t>
      </w:r>
    </w:p>
    <w:p w:rsidR="00A12225" w:rsidRDefault="00165C25"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resultado</w:t>
      </w:r>
      <w:r w:rsidR="00A12225" w:rsidRPr="00E830C0">
        <w:rPr>
          <w:rFonts w:ascii="Times New Roman" w:hAnsi="Times New Roman" w:cs="Times New Roman"/>
          <w:sz w:val="24"/>
          <w:szCs w:val="24"/>
        </w:rPr>
        <w:t>, y como apoyatura además</w:t>
      </w:r>
      <w:r>
        <w:rPr>
          <w:rFonts w:ascii="Times New Roman" w:hAnsi="Times New Roman" w:cs="Times New Roman"/>
          <w:sz w:val="24"/>
          <w:szCs w:val="24"/>
        </w:rPr>
        <w:t>,</w:t>
      </w:r>
      <w:r w:rsidR="00A12225" w:rsidRPr="00E830C0">
        <w:rPr>
          <w:rFonts w:ascii="Times New Roman" w:hAnsi="Times New Roman" w:cs="Times New Roman"/>
          <w:sz w:val="24"/>
          <w:szCs w:val="24"/>
        </w:rPr>
        <w:t xml:space="preserve"> a todo cuanto </w:t>
      </w:r>
      <w:r>
        <w:rPr>
          <w:rFonts w:ascii="Times New Roman" w:hAnsi="Times New Roman" w:cs="Times New Roman"/>
          <w:sz w:val="24"/>
          <w:szCs w:val="24"/>
        </w:rPr>
        <w:t>se ha anotado</w:t>
      </w:r>
      <w:r w:rsidR="00A12225" w:rsidRPr="00E830C0">
        <w:rPr>
          <w:rFonts w:ascii="Times New Roman" w:hAnsi="Times New Roman" w:cs="Times New Roman"/>
          <w:sz w:val="24"/>
          <w:szCs w:val="24"/>
        </w:rPr>
        <w:t xml:space="preserve"> antes, contribuye a que el ritmo, el dinamismo expresivo de cada una de las sentencias, sea más rápido, más ágil, más fluido.</w:t>
      </w:r>
    </w:p>
    <w:p w:rsidR="00E6034E" w:rsidRDefault="00E6034E"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Generalmente, el autor usa la </w:t>
      </w:r>
      <w:r w:rsidR="00EF0B2A">
        <w:rPr>
          <w:rFonts w:ascii="Times New Roman" w:hAnsi="Times New Roman" w:cs="Times New Roman"/>
          <w:sz w:val="24"/>
          <w:szCs w:val="24"/>
        </w:rPr>
        <w:t>perífrasis verbal</w:t>
      </w:r>
      <w:r>
        <w:rPr>
          <w:rFonts w:ascii="Times New Roman" w:hAnsi="Times New Roman" w:cs="Times New Roman"/>
          <w:sz w:val="24"/>
          <w:szCs w:val="24"/>
        </w:rPr>
        <w:t xml:space="preserve"> </w:t>
      </w:r>
      <w:r w:rsidRPr="00EF0B2A">
        <w:rPr>
          <w:rFonts w:ascii="Times New Roman" w:hAnsi="Times New Roman" w:cs="Times New Roman"/>
          <w:i/>
          <w:sz w:val="24"/>
          <w:szCs w:val="24"/>
        </w:rPr>
        <w:t>acaba de</w:t>
      </w:r>
      <w:r>
        <w:rPr>
          <w:rFonts w:ascii="Times New Roman" w:hAnsi="Times New Roman" w:cs="Times New Roman"/>
          <w:sz w:val="24"/>
          <w:szCs w:val="24"/>
        </w:rPr>
        <w:t xml:space="preserve"> (fallecer, estrenarse, aparecer, etc.)</w:t>
      </w:r>
      <w:r w:rsidR="00FE2C74">
        <w:rPr>
          <w:rFonts w:ascii="Times New Roman" w:hAnsi="Times New Roman" w:cs="Times New Roman"/>
          <w:sz w:val="24"/>
          <w:szCs w:val="24"/>
        </w:rPr>
        <w:t xml:space="preserve">, y casi siempre al inicio de las crónicas, recurso que responde a las particularidades de la crónica periodística en cuanto a la sucesión de tiempo y a la proximidad espacio-temporal imprescindible en la profesión. </w:t>
      </w:r>
    </w:p>
    <w:p w:rsidR="00B41B66" w:rsidRDefault="00291C9A"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w:t>
      </w:r>
      <w:r w:rsidR="00CC739D">
        <w:rPr>
          <w:rFonts w:ascii="Times New Roman" w:hAnsi="Times New Roman" w:cs="Times New Roman"/>
          <w:sz w:val="24"/>
          <w:szCs w:val="24"/>
        </w:rPr>
        <w:t>solo un 1,63% resultan enunciados oracionales de predicado no verbal</w:t>
      </w:r>
      <w:r w:rsidR="00686DD5">
        <w:rPr>
          <w:rFonts w:ascii="Times New Roman" w:hAnsi="Times New Roman" w:cs="Times New Roman"/>
          <w:sz w:val="24"/>
          <w:szCs w:val="24"/>
        </w:rPr>
        <w:t xml:space="preserve"> </w:t>
      </w:r>
      <w:r w:rsidR="001B6A99" w:rsidRPr="00C20246">
        <w:rPr>
          <w:rFonts w:ascii="Times New Roman" w:hAnsi="Times New Roman" w:cs="Times New Roman"/>
          <w:i/>
          <w:sz w:val="24"/>
          <w:szCs w:val="24"/>
        </w:rPr>
        <w:t xml:space="preserve">Hay mucho de frustración </w:t>
      </w:r>
      <w:r w:rsidR="001B6A99" w:rsidRPr="00C20246">
        <w:rPr>
          <w:rFonts w:ascii="Times New Roman" w:hAnsi="Times New Roman" w:cs="Times New Roman"/>
          <w:i/>
          <w:sz w:val="24"/>
          <w:szCs w:val="24"/>
          <w:u w:val="single"/>
        </w:rPr>
        <w:t>pero poco de indulto</w:t>
      </w:r>
      <w:r w:rsidR="001B6A99" w:rsidRPr="00C20246">
        <w:rPr>
          <w:rFonts w:ascii="Times New Roman" w:hAnsi="Times New Roman" w:cs="Times New Roman"/>
          <w:i/>
          <w:sz w:val="24"/>
          <w:szCs w:val="24"/>
        </w:rPr>
        <w:t>…</w:t>
      </w:r>
      <w:r w:rsidR="00686DD5">
        <w:rPr>
          <w:rFonts w:ascii="Times New Roman" w:hAnsi="Times New Roman" w:cs="Times New Roman"/>
          <w:sz w:val="24"/>
          <w:szCs w:val="24"/>
        </w:rPr>
        <w:t xml:space="preserve"> (Pasión y delirio en el bolero),</w:t>
      </w:r>
      <w:r w:rsidR="00CC739D">
        <w:rPr>
          <w:rFonts w:ascii="Times New Roman" w:hAnsi="Times New Roman" w:cs="Times New Roman"/>
          <w:sz w:val="24"/>
          <w:szCs w:val="24"/>
        </w:rPr>
        <w:t xml:space="preserve"> pues presentan el verbo de la oración elidido; mientras tanto, en 12 de las oraciones se halla una oración subordinada realizando la función de </w:t>
      </w:r>
      <w:r w:rsidR="001B6A99">
        <w:rPr>
          <w:rFonts w:ascii="Times New Roman" w:hAnsi="Times New Roman" w:cs="Times New Roman"/>
          <w:sz w:val="24"/>
          <w:szCs w:val="24"/>
        </w:rPr>
        <w:t xml:space="preserve">núcleo de predicado nominal </w:t>
      </w:r>
      <w:r w:rsidR="0004114F">
        <w:rPr>
          <w:rFonts w:ascii="Times New Roman" w:hAnsi="Times New Roman" w:cs="Times New Roman"/>
          <w:i/>
          <w:sz w:val="24"/>
          <w:szCs w:val="24"/>
        </w:rPr>
        <w:t xml:space="preserve">Pero la realidad es </w:t>
      </w:r>
      <w:r w:rsidR="0004114F" w:rsidRPr="0004114F">
        <w:rPr>
          <w:rFonts w:ascii="Times New Roman" w:hAnsi="Times New Roman" w:cs="Times New Roman"/>
          <w:i/>
          <w:sz w:val="24"/>
          <w:szCs w:val="24"/>
          <w:u w:val="single"/>
        </w:rPr>
        <w:t>que las fiestas de fin de año se han ido desacralizando paulatinamente</w:t>
      </w:r>
      <w:r w:rsidR="0004114F">
        <w:rPr>
          <w:rFonts w:ascii="Times New Roman" w:hAnsi="Times New Roman" w:cs="Times New Roman"/>
          <w:i/>
          <w:sz w:val="24"/>
          <w:szCs w:val="24"/>
        </w:rPr>
        <w:t>.</w:t>
      </w:r>
      <w:r w:rsidR="00686DD5">
        <w:rPr>
          <w:rFonts w:ascii="Times New Roman" w:hAnsi="Times New Roman" w:cs="Times New Roman"/>
          <w:sz w:val="24"/>
          <w:szCs w:val="24"/>
        </w:rPr>
        <w:t xml:space="preserve"> (</w:t>
      </w:r>
      <w:r w:rsidR="0004114F">
        <w:rPr>
          <w:rFonts w:ascii="Times New Roman" w:hAnsi="Times New Roman" w:cs="Times New Roman"/>
          <w:sz w:val="24"/>
          <w:szCs w:val="24"/>
        </w:rPr>
        <w:t>Cristo, navidades y otras celebraciones</w:t>
      </w:r>
      <w:r w:rsidR="00686DD5">
        <w:rPr>
          <w:rFonts w:ascii="Times New Roman" w:hAnsi="Times New Roman" w:cs="Times New Roman"/>
          <w:sz w:val="24"/>
          <w:szCs w:val="24"/>
        </w:rPr>
        <w:t xml:space="preserve">). </w:t>
      </w:r>
    </w:p>
    <w:p w:rsidR="00291C9A" w:rsidRDefault="00B41B66"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oraciones copulativas muestran variedad en cuanto a sus núcleos, algunas presentan sustantivos</w:t>
      </w:r>
      <w:r w:rsidR="004C67E8">
        <w:rPr>
          <w:rFonts w:ascii="Times New Roman" w:hAnsi="Times New Roman" w:cs="Times New Roman"/>
          <w:sz w:val="24"/>
          <w:szCs w:val="24"/>
        </w:rPr>
        <w:t>,</w:t>
      </w:r>
      <w:r>
        <w:rPr>
          <w:rFonts w:ascii="Times New Roman" w:hAnsi="Times New Roman" w:cs="Times New Roman"/>
          <w:sz w:val="24"/>
          <w:szCs w:val="24"/>
        </w:rPr>
        <w:t xml:space="preserve"> </w:t>
      </w:r>
      <w:r w:rsidR="00AD1A5A" w:rsidRPr="00AD1A5A">
        <w:rPr>
          <w:rFonts w:ascii="Times New Roman" w:hAnsi="Times New Roman" w:cs="Times New Roman"/>
          <w:i/>
          <w:sz w:val="24"/>
          <w:szCs w:val="24"/>
        </w:rPr>
        <w:t xml:space="preserve">El medio de difusión por excelencia en el tiempo actual es </w:t>
      </w:r>
      <w:r w:rsidR="00AD1A5A" w:rsidRPr="005D660E">
        <w:rPr>
          <w:rFonts w:ascii="Times New Roman" w:hAnsi="Times New Roman" w:cs="Times New Roman"/>
          <w:i/>
          <w:sz w:val="24"/>
          <w:szCs w:val="24"/>
          <w:u w:val="single"/>
        </w:rPr>
        <w:t>la televisión</w:t>
      </w:r>
      <w:r w:rsidR="00AD1A5A" w:rsidRPr="00AD1A5A">
        <w:rPr>
          <w:rFonts w:ascii="Times New Roman" w:hAnsi="Times New Roman" w:cs="Times New Roman"/>
          <w:i/>
          <w:sz w:val="24"/>
          <w:szCs w:val="24"/>
        </w:rPr>
        <w:t>.</w:t>
      </w:r>
      <w:r w:rsidR="00AD1A5A">
        <w:rPr>
          <w:rFonts w:ascii="Times New Roman" w:hAnsi="Times New Roman" w:cs="Times New Roman"/>
          <w:sz w:val="24"/>
          <w:szCs w:val="24"/>
        </w:rPr>
        <w:t xml:space="preserve"> </w:t>
      </w:r>
      <w:r>
        <w:rPr>
          <w:rFonts w:ascii="Times New Roman" w:hAnsi="Times New Roman" w:cs="Times New Roman"/>
          <w:sz w:val="24"/>
          <w:szCs w:val="24"/>
        </w:rPr>
        <w:t>(</w:t>
      </w:r>
      <w:r w:rsidR="00AD1A5A">
        <w:rPr>
          <w:rFonts w:ascii="Times New Roman" w:hAnsi="Times New Roman" w:cs="Times New Roman"/>
          <w:sz w:val="24"/>
          <w:szCs w:val="24"/>
        </w:rPr>
        <w:t>Televisión y control social);</w:t>
      </w:r>
      <w:r>
        <w:rPr>
          <w:rFonts w:ascii="Times New Roman" w:hAnsi="Times New Roman" w:cs="Times New Roman"/>
          <w:sz w:val="24"/>
          <w:szCs w:val="24"/>
        </w:rPr>
        <w:t xml:space="preserve"> adjet</w:t>
      </w:r>
      <w:r w:rsidR="00AD1A5A">
        <w:rPr>
          <w:rFonts w:ascii="Times New Roman" w:hAnsi="Times New Roman" w:cs="Times New Roman"/>
          <w:sz w:val="24"/>
          <w:szCs w:val="24"/>
        </w:rPr>
        <w:t>ivos o sintagmas adjetivales</w:t>
      </w:r>
      <w:r w:rsidR="004C67E8">
        <w:rPr>
          <w:rFonts w:ascii="Times New Roman" w:hAnsi="Times New Roman" w:cs="Times New Roman"/>
          <w:sz w:val="24"/>
          <w:szCs w:val="24"/>
        </w:rPr>
        <w:t>,</w:t>
      </w:r>
      <w:r w:rsidR="00AD1A5A">
        <w:rPr>
          <w:rFonts w:ascii="Times New Roman" w:hAnsi="Times New Roman" w:cs="Times New Roman"/>
          <w:sz w:val="24"/>
          <w:szCs w:val="24"/>
        </w:rPr>
        <w:t xml:space="preserve"> </w:t>
      </w:r>
      <w:r w:rsidR="004C67E8" w:rsidRPr="00C26252">
        <w:rPr>
          <w:rFonts w:ascii="Times New Roman" w:hAnsi="Times New Roman" w:cs="Times New Roman"/>
          <w:i/>
          <w:sz w:val="24"/>
          <w:szCs w:val="24"/>
        </w:rPr>
        <w:t xml:space="preserve">El maestro de Provenza fue </w:t>
      </w:r>
      <w:r w:rsidR="004C67E8" w:rsidRPr="00C26252">
        <w:rPr>
          <w:rFonts w:ascii="Times New Roman" w:hAnsi="Times New Roman" w:cs="Times New Roman"/>
          <w:i/>
          <w:sz w:val="24"/>
          <w:szCs w:val="24"/>
          <w:u w:val="single"/>
        </w:rPr>
        <w:t>esencial</w:t>
      </w:r>
      <w:r w:rsidR="004C67E8" w:rsidRPr="00C26252">
        <w:rPr>
          <w:rFonts w:ascii="Times New Roman" w:hAnsi="Times New Roman" w:cs="Times New Roman"/>
          <w:i/>
          <w:sz w:val="24"/>
          <w:szCs w:val="24"/>
        </w:rPr>
        <w:t xml:space="preserve"> en la construcción del ojo…</w:t>
      </w:r>
      <w:r w:rsidR="004C67E8">
        <w:rPr>
          <w:rFonts w:ascii="Times New Roman" w:hAnsi="Times New Roman" w:cs="Times New Roman"/>
          <w:sz w:val="24"/>
          <w:szCs w:val="24"/>
        </w:rPr>
        <w:t xml:space="preserve"> </w:t>
      </w:r>
      <w:r w:rsidR="00AD1A5A">
        <w:rPr>
          <w:rFonts w:ascii="Times New Roman" w:hAnsi="Times New Roman" w:cs="Times New Roman"/>
          <w:sz w:val="24"/>
          <w:szCs w:val="24"/>
        </w:rPr>
        <w:t>(</w:t>
      </w:r>
      <w:r w:rsidR="004C67E8">
        <w:rPr>
          <w:rFonts w:ascii="Times New Roman" w:hAnsi="Times New Roman" w:cs="Times New Roman"/>
          <w:sz w:val="24"/>
          <w:szCs w:val="24"/>
        </w:rPr>
        <w:t>Cezanne, el maestro que descubrió la forma</w:t>
      </w:r>
      <w:r w:rsidR="00AD1A5A">
        <w:rPr>
          <w:rFonts w:ascii="Times New Roman" w:hAnsi="Times New Roman" w:cs="Times New Roman"/>
          <w:sz w:val="24"/>
          <w:szCs w:val="24"/>
        </w:rPr>
        <w:t>);</w:t>
      </w:r>
      <w:r>
        <w:rPr>
          <w:rFonts w:ascii="Times New Roman" w:hAnsi="Times New Roman" w:cs="Times New Roman"/>
          <w:sz w:val="24"/>
          <w:szCs w:val="24"/>
        </w:rPr>
        <w:t xml:space="preserve"> sintagmas nominales</w:t>
      </w:r>
      <w:r w:rsidR="004C67E8">
        <w:rPr>
          <w:rFonts w:ascii="Times New Roman" w:hAnsi="Times New Roman" w:cs="Times New Roman"/>
          <w:sz w:val="24"/>
          <w:szCs w:val="24"/>
        </w:rPr>
        <w:t>,</w:t>
      </w:r>
      <w:r w:rsidR="00E10A0F">
        <w:rPr>
          <w:rFonts w:ascii="Times New Roman" w:hAnsi="Times New Roman" w:cs="Times New Roman"/>
          <w:sz w:val="24"/>
          <w:szCs w:val="24"/>
        </w:rPr>
        <w:t xml:space="preserve"> </w:t>
      </w:r>
      <w:r w:rsidR="005D660E" w:rsidRPr="004C67E8">
        <w:rPr>
          <w:rFonts w:ascii="Times New Roman" w:hAnsi="Times New Roman" w:cs="Times New Roman"/>
          <w:i/>
          <w:sz w:val="24"/>
          <w:szCs w:val="24"/>
        </w:rPr>
        <w:t xml:space="preserve">Guernica es </w:t>
      </w:r>
      <w:r w:rsidR="005D660E" w:rsidRPr="004C67E8">
        <w:rPr>
          <w:rFonts w:ascii="Times New Roman" w:hAnsi="Times New Roman" w:cs="Times New Roman"/>
          <w:i/>
          <w:sz w:val="24"/>
          <w:szCs w:val="24"/>
          <w:u w:val="single"/>
        </w:rPr>
        <w:t>un pueblecito de Vizcaya</w:t>
      </w:r>
      <w:r w:rsidR="004C67E8">
        <w:rPr>
          <w:rFonts w:ascii="Times New Roman" w:hAnsi="Times New Roman" w:cs="Times New Roman"/>
          <w:i/>
          <w:sz w:val="24"/>
          <w:szCs w:val="24"/>
        </w:rPr>
        <w:t>…</w:t>
      </w:r>
      <w:r w:rsidR="005D660E">
        <w:rPr>
          <w:rFonts w:ascii="Times New Roman" w:hAnsi="Times New Roman" w:cs="Times New Roman"/>
          <w:sz w:val="24"/>
          <w:szCs w:val="24"/>
        </w:rPr>
        <w:t xml:space="preserve"> </w:t>
      </w:r>
      <w:r w:rsidR="00E10A0F">
        <w:rPr>
          <w:rFonts w:ascii="Times New Roman" w:hAnsi="Times New Roman" w:cs="Times New Roman"/>
          <w:sz w:val="24"/>
          <w:szCs w:val="24"/>
        </w:rPr>
        <w:t>(</w:t>
      </w:r>
      <w:r w:rsidR="005D660E">
        <w:rPr>
          <w:rFonts w:ascii="Times New Roman" w:hAnsi="Times New Roman" w:cs="Times New Roman"/>
          <w:sz w:val="24"/>
          <w:szCs w:val="24"/>
        </w:rPr>
        <w:t>Guernica, cima del arte moderno</w:t>
      </w:r>
      <w:r w:rsidR="00E10A0F">
        <w:rPr>
          <w:rFonts w:ascii="Times New Roman" w:hAnsi="Times New Roman" w:cs="Times New Roman"/>
          <w:sz w:val="24"/>
          <w:szCs w:val="24"/>
        </w:rPr>
        <w:t>)</w:t>
      </w:r>
      <w:r w:rsidR="005D660E">
        <w:rPr>
          <w:rFonts w:ascii="Times New Roman" w:hAnsi="Times New Roman" w:cs="Times New Roman"/>
          <w:sz w:val="24"/>
          <w:szCs w:val="24"/>
        </w:rPr>
        <w:t>;</w:t>
      </w:r>
      <w:r>
        <w:rPr>
          <w:rFonts w:ascii="Times New Roman" w:hAnsi="Times New Roman" w:cs="Times New Roman"/>
          <w:sz w:val="24"/>
          <w:szCs w:val="24"/>
        </w:rPr>
        <w:t xml:space="preserve"> sintagmas pronominales</w:t>
      </w:r>
      <w:r w:rsidR="00FC7477" w:rsidRPr="00FC7477">
        <w:rPr>
          <w:rFonts w:ascii="Times New Roman" w:hAnsi="Times New Roman" w:cs="Times New Roman"/>
          <w:i/>
          <w:sz w:val="24"/>
          <w:szCs w:val="24"/>
        </w:rPr>
        <w:t xml:space="preserve">,…«el Surrealismo soy </w:t>
      </w:r>
      <w:r w:rsidR="00FC7477" w:rsidRPr="00FC7477">
        <w:rPr>
          <w:rFonts w:ascii="Times New Roman" w:hAnsi="Times New Roman" w:cs="Times New Roman"/>
          <w:i/>
          <w:sz w:val="24"/>
          <w:szCs w:val="24"/>
          <w:u w:val="single"/>
        </w:rPr>
        <w:t>yo</w:t>
      </w:r>
      <w:r w:rsidR="00FC7477" w:rsidRPr="00FC7477">
        <w:rPr>
          <w:rFonts w:ascii="Times New Roman" w:hAnsi="Times New Roman" w:cs="Times New Roman"/>
          <w:i/>
          <w:sz w:val="24"/>
          <w:szCs w:val="24"/>
        </w:rPr>
        <w:t>»…</w:t>
      </w:r>
      <w:r w:rsidR="00FC7477">
        <w:rPr>
          <w:rFonts w:ascii="Times New Roman" w:hAnsi="Times New Roman" w:cs="Times New Roman"/>
          <w:sz w:val="24"/>
          <w:szCs w:val="24"/>
        </w:rPr>
        <w:t xml:space="preserve"> (Dalí y el arte mercenario</w:t>
      </w:r>
      <w:r>
        <w:rPr>
          <w:rFonts w:ascii="Times New Roman" w:hAnsi="Times New Roman" w:cs="Times New Roman"/>
          <w:sz w:val="24"/>
          <w:szCs w:val="24"/>
        </w:rPr>
        <w:t xml:space="preserve">). </w:t>
      </w:r>
    </w:p>
    <w:p w:rsidR="00E10A0F" w:rsidRDefault="00E10A0F"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otorgarle mayor rango al texto, aparece la subordinación como un recurso que, en sus límites de demasía o escasez, puede traer resultados negativos </w:t>
      </w:r>
      <w:r w:rsidR="00BC6505">
        <w:rPr>
          <w:rFonts w:ascii="Times New Roman" w:hAnsi="Times New Roman" w:cs="Times New Roman"/>
          <w:sz w:val="24"/>
          <w:szCs w:val="24"/>
        </w:rPr>
        <w:t xml:space="preserve">a la comprensión del discurso. Sin embargo, en las crónicas de </w:t>
      </w:r>
      <w:r w:rsidR="00BC6505" w:rsidRPr="00BC6505">
        <w:rPr>
          <w:rFonts w:ascii="Times New Roman" w:hAnsi="Times New Roman" w:cs="Times New Roman"/>
          <w:i/>
          <w:sz w:val="24"/>
          <w:szCs w:val="24"/>
        </w:rPr>
        <w:t>Avisos de ocasión</w:t>
      </w:r>
      <w:r w:rsidR="000067CD">
        <w:rPr>
          <w:rFonts w:ascii="Times New Roman" w:hAnsi="Times New Roman" w:cs="Times New Roman"/>
          <w:i/>
          <w:sz w:val="24"/>
          <w:szCs w:val="24"/>
        </w:rPr>
        <w:t>,</w:t>
      </w:r>
      <w:r w:rsidR="00BC6505">
        <w:rPr>
          <w:rFonts w:ascii="Times New Roman" w:hAnsi="Times New Roman" w:cs="Times New Roman"/>
          <w:sz w:val="24"/>
          <w:szCs w:val="24"/>
        </w:rPr>
        <w:t xml:space="preserve"> Lisandro Otero logra usar con maestría este recurso hasta el punto de ser medianamente comprensible, aunque con cierto grado de subordinación. </w:t>
      </w:r>
    </w:p>
    <w:p w:rsidR="00BF3247" w:rsidRDefault="00141E18"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total</w:t>
      </w:r>
      <w:r w:rsidR="00505E0A">
        <w:rPr>
          <w:rFonts w:ascii="Times New Roman" w:hAnsi="Times New Roman" w:cs="Times New Roman"/>
          <w:sz w:val="24"/>
          <w:szCs w:val="24"/>
        </w:rPr>
        <w:t xml:space="preserve">, un 49,83% de las oraciones del texto son subordinadas, las que llegan hasta el séptimo nivel de subordinación, cuestión que no resulta muy bien vista en los cánones ágiles del periodismo actual, pero que se oculta ante el lenguaje sencillo que predomina, un ejemplo de ello lo constituye el siguiente fragmento: </w:t>
      </w:r>
    </w:p>
    <w:p w:rsidR="000067CD" w:rsidRDefault="003F1107" w:rsidP="00A1222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ᴵᵛ</w:t>
      </w:r>
      <w:r w:rsidR="000D5233" w:rsidRPr="000D5233">
        <w:rPr>
          <w:rFonts w:ascii="Times New Roman" w:hAnsi="Times New Roman" w:cs="Times New Roman"/>
          <w:i/>
          <w:sz w:val="24"/>
          <w:szCs w:val="24"/>
        </w:rPr>
        <w:t xml:space="preserve">En el proceso de investigación descubren la existencia de una hermandad secreta </w:t>
      </w:r>
      <w:r>
        <w:rPr>
          <w:rFonts w:ascii="Times New Roman" w:hAnsi="Times New Roman" w:cs="Times New Roman"/>
          <w:i/>
          <w:sz w:val="24"/>
          <w:szCs w:val="24"/>
        </w:rPr>
        <w:t>ᵛ</w:t>
      </w:r>
      <w:r w:rsidR="000D5233" w:rsidRPr="000D5233">
        <w:rPr>
          <w:rFonts w:ascii="Times New Roman" w:hAnsi="Times New Roman" w:cs="Times New Roman"/>
          <w:i/>
          <w:sz w:val="24"/>
          <w:szCs w:val="24"/>
        </w:rPr>
        <w:t xml:space="preserve">que protege el más guardado secreto de la humanidad: la existencia de un descendiente de Jesucristo, </w:t>
      </w:r>
      <w:r>
        <w:rPr>
          <w:rFonts w:ascii="Times New Roman" w:hAnsi="Times New Roman" w:cs="Times New Roman"/>
          <w:i/>
          <w:sz w:val="24"/>
          <w:szCs w:val="24"/>
        </w:rPr>
        <w:t>ᵛᴵc</w:t>
      </w:r>
      <w:r w:rsidRPr="000D5233">
        <w:rPr>
          <w:rFonts w:ascii="Times New Roman" w:hAnsi="Times New Roman" w:cs="Times New Roman"/>
          <w:i/>
          <w:sz w:val="24"/>
          <w:szCs w:val="24"/>
        </w:rPr>
        <w:t>oncebido</w:t>
      </w:r>
      <w:r w:rsidR="000D5233" w:rsidRPr="000D5233">
        <w:rPr>
          <w:rFonts w:ascii="Times New Roman" w:hAnsi="Times New Roman" w:cs="Times New Roman"/>
          <w:i/>
          <w:sz w:val="24"/>
          <w:szCs w:val="24"/>
        </w:rPr>
        <w:t xml:space="preserve"> por María Magdalena, </w:t>
      </w:r>
      <w:r>
        <w:rPr>
          <w:rFonts w:ascii="Times New Roman" w:hAnsi="Times New Roman" w:cs="Times New Roman"/>
          <w:i/>
          <w:sz w:val="24"/>
          <w:szCs w:val="24"/>
        </w:rPr>
        <w:t>ᵛᴵᴵ</w:t>
      </w:r>
      <w:r w:rsidR="000D5233" w:rsidRPr="000D5233">
        <w:rPr>
          <w:rFonts w:ascii="Times New Roman" w:hAnsi="Times New Roman" w:cs="Times New Roman"/>
          <w:i/>
          <w:sz w:val="24"/>
          <w:szCs w:val="24"/>
        </w:rPr>
        <w:t>que es el verdadero Santo Grial,</w:t>
      </w:r>
      <w:r>
        <w:rPr>
          <w:rFonts w:ascii="Times New Roman" w:hAnsi="Times New Roman" w:cs="Times New Roman"/>
          <w:i/>
          <w:sz w:val="24"/>
          <w:szCs w:val="24"/>
        </w:rPr>
        <w:t xml:space="preserve"> ᵛᴵᴵᴵ</w:t>
      </w:r>
      <w:r w:rsidR="000D5233" w:rsidRPr="000D5233">
        <w:rPr>
          <w:rFonts w:ascii="Times New Roman" w:hAnsi="Times New Roman" w:cs="Times New Roman"/>
          <w:i/>
          <w:sz w:val="24"/>
          <w:szCs w:val="24"/>
        </w:rPr>
        <w:t xml:space="preserve"> tan acechado en los libros de caballería medievales.</w:t>
      </w:r>
      <w:r w:rsidR="000D5233">
        <w:rPr>
          <w:rFonts w:ascii="Times New Roman" w:hAnsi="Times New Roman" w:cs="Times New Roman"/>
          <w:sz w:val="24"/>
          <w:szCs w:val="24"/>
        </w:rPr>
        <w:t xml:space="preserve"> (El Código Da Vinci)</w:t>
      </w:r>
      <w:r w:rsidR="00D90C98">
        <w:rPr>
          <w:rFonts w:ascii="Times New Roman" w:hAnsi="Times New Roman" w:cs="Times New Roman"/>
          <w:sz w:val="24"/>
          <w:szCs w:val="24"/>
        </w:rPr>
        <w:t>.</w:t>
      </w:r>
    </w:p>
    <w:p w:rsidR="00C63C7D" w:rsidRDefault="00C63C7D"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Generalmente, cuando Lisandro Otero sobrepasa el quinto nivel de subordinación, es porque incluye en sus crónicas fragmentos de poesía, boler</w:t>
      </w:r>
      <w:r w:rsidR="00704E21">
        <w:rPr>
          <w:rFonts w:ascii="Times New Roman" w:hAnsi="Times New Roman" w:cs="Times New Roman"/>
          <w:sz w:val="24"/>
          <w:szCs w:val="24"/>
        </w:rPr>
        <w:t>os, citas textuales, cancione</w:t>
      </w:r>
      <w:r w:rsidR="00EC0CAB">
        <w:rPr>
          <w:rFonts w:ascii="Times New Roman" w:hAnsi="Times New Roman" w:cs="Times New Roman"/>
          <w:sz w:val="24"/>
          <w:szCs w:val="24"/>
        </w:rPr>
        <w:t>s</w:t>
      </w:r>
      <w:r w:rsidR="00704E21">
        <w:rPr>
          <w:rFonts w:ascii="Times New Roman" w:hAnsi="Times New Roman" w:cs="Times New Roman"/>
          <w:sz w:val="24"/>
          <w:szCs w:val="24"/>
        </w:rPr>
        <w:t>, etc.</w:t>
      </w:r>
    </w:p>
    <w:p w:rsidR="00E3469A" w:rsidRDefault="00BF3247"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subordinadas realizan diversas funciones</w:t>
      </w:r>
      <w:r w:rsidR="0038765F">
        <w:rPr>
          <w:rFonts w:ascii="Times New Roman" w:hAnsi="Times New Roman" w:cs="Times New Roman"/>
          <w:sz w:val="24"/>
          <w:szCs w:val="24"/>
        </w:rPr>
        <w:t>: las subordinadas sustantivas</w:t>
      </w:r>
      <w:r w:rsidR="00D90C98">
        <w:rPr>
          <w:rFonts w:ascii="Times New Roman" w:hAnsi="Times New Roman" w:cs="Times New Roman"/>
          <w:sz w:val="24"/>
          <w:szCs w:val="24"/>
        </w:rPr>
        <w:t xml:space="preserve"> (33.09%)</w:t>
      </w:r>
      <w:r w:rsidR="0038765F">
        <w:rPr>
          <w:rFonts w:ascii="Times New Roman" w:hAnsi="Times New Roman" w:cs="Times New Roman"/>
          <w:sz w:val="24"/>
          <w:szCs w:val="24"/>
        </w:rPr>
        <w:t xml:space="preserve"> funcionan como sujeto</w:t>
      </w:r>
      <w:r w:rsidR="00D90C98">
        <w:rPr>
          <w:rFonts w:ascii="Times New Roman" w:hAnsi="Times New Roman" w:cs="Times New Roman"/>
          <w:sz w:val="24"/>
          <w:szCs w:val="24"/>
        </w:rPr>
        <w:t>,</w:t>
      </w:r>
      <w:r w:rsidR="0038765F">
        <w:rPr>
          <w:rFonts w:ascii="Times New Roman" w:hAnsi="Times New Roman" w:cs="Times New Roman"/>
          <w:sz w:val="24"/>
          <w:szCs w:val="24"/>
        </w:rPr>
        <w:t xml:space="preserve"> </w:t>
      </w:r>
      <w:r w:rsidR="00D90C98" w:rsidRPr="00D90C98">
        <w:rPr>
          <w:rFonts w:ascii="Times New Roman" w:hAnsi="Times New Roman" w:cs="Times New Roman"/>
          <w:i/>
          <w:sz w:val="24"/>
          <w:szCs w:val="24"/>
        </w:rPr>
        <w:t xml:space="preserve">Es una verdad conocida </w:t>
      </w:r>
      <w:r w:rsidR="00D90C98" w:rsidRPr="00D90C98">
        <w:rPr>
          <w:rFonts w:ascii="Times New Roman" w:hAnsi="Times New Roman" w:cs="Times New Roman"/>
          <w:i/>
          <w:sz w:val="24"/>
          <w:szCs w:val="24"/>
          <w:u w:val="single"/>
        </w:rPr>
        <w:t>que la educación va mucho más allá de las aulas.</w:t>
      </w:r>
      <w:r w:rsidR="00D90C98">
        <w:rPr>
          <w:rFonts w:ascii="Times New Roman" w:hAnsi="Times New Roman" w:cs="Times New Roman"/>
          <w:sz w:val="24"/>
          <w:szCs w:val="24"/>
        </w:rPr>
        <w:t xml:space="preserve"> </w:t>
      </w:r>
      <w:r w:rsidR="0038765F">
        <w:rPr>
          <w:rFonts w:ascii="Times New Roman" w:hAnsi="Times New Roman" w:cs="Times New Roman"/>
          <w:sz w:val="24"/>
          <w:szCs w:val="24"/>
        </w:rPr>
        <w:t>(</w:t>
      </w:r>
      <w:r w:rsidR="00D90C98">
        <w:rPr>
          <w:rFonts w:ascii="Times New Roman" w:hAnsi="Times New Roman" w:cs="Times New Roman"/>
          <w:sz w:val="24"/>
          <w:szCs w:val="24"/>
        </w:rPr>
        <w:t>La manía de Harry Potter</w:t>
      </w:r>
      <w:r w:rsidR="003809FE">
        <w:rPr>
          <w:rFonts w:ascii="Times New Roman" w:hAnsi="Times New Roman" w:cs="Times New Roman"/>
          <w:sz w:val="24"/>
          <w:szCs w:val="24"/>
        </w:rPr>
        <w:t xml:space="preserve">); complemento directo, </w:t>
      </w:r>
      <w:r w:rsidR="003809FE" w:rsidRPr="003809FE">
        <w:rPr>
          <w:rFonts w:ascii="Times New Roman" w:hAnsi="Times New Roman" w:cs="Times New Roman"/>
          <w:i/>
          <w:sz w:val="24"/>
          <w:szCs w:val="24"/>
        </w:rPr>
        <w:t xml:space="preserve">Leo en el rico suplemento Babelia, (…) </w:t>
      </w:r>
      <w:r w:rsidR="003809FE" w:rsidRPr="003809FE">
        <w:rPr>
          <w:rFonts w:ascii="Times New Roman" w:hAnsi="Times New Roman" w:cs="Times New Roman"/>
          <w:i/>
          <w:sz w:val="24"/>
          <w:szCs w:val="24"/>
          <w:u w:val="single"/>
        </w:rPr>
        <w:t>que una nueva ola de publicaciones se cierne sobre el público…</w:t>
      </w:r>
      <w:r w:rsidR="003809FE">
        <w:rPr>
          <w:rFonts w:ascii="Times New Roman" w:hAnsi="Times New Roman" w:cs="Times New Roman"/>
          <w:sz w:val="24"/>
          <w:szCs w:val="24"/>
        </w:rPr>
        <w:t xml:space="preserve"> (Thomas Mann y el Orden Burgués</w:t>
      </w:r>
      <w:r w:rsidR="003047EE">
        <w:rPr>
          <w:rFonts w:ascii="Times New Roman" w:hAnsi="Times New Roman" w:cs="Times New Roman"/>
          <w:sz w:val="24"/>
          <w:szCs w:val="24"/>
        </w:rPr>
        <w:t>),</w:t>
      </w:r>
      <w:r w:rsidR="003B0D91">
        <w:rPr>
          <w:rFonts w:ascii="Times New Roman" w:hAnsi="Times New Roman" w:cs="Times New Roman"/>
          <w:sz w:val="24"/>
          <w:szCs w:val="24"/>
        </w:rPr>
        <w:t xml:space="preserve"> y término de preposición,</w:t>
      </w:r>
      <w:r w:rsidR="003047EE">
        <w:rPr>
          <w:rFonts w:ascii="Times New Roman" w:hAnsi="Times New Roman" w:cs="Times New Roman"/>
          <w:sz w:val="24"/>
          <w:szCs w:val="24"/>
        </w:rPr>
        <w:t xml:space="preserve"> complemento de sustantivo,</w:t>
      </w:r>
      <w:r w:rsidR="003B0D91">
        <w:rPr>
          <w:rFonts w:ascii="Times New Roman" w:hAnsi="Times New Roman" w:cs="Times New Roman"/>
          <w:sz w:val="24"/>
          <w:szCs w:val="24"/>
        </w:rPr>
        <w:t xml:space="preserve"> </w:t>
      </w:r>
      <w:r w:rsidR="0038765F">
        <w:rPr>
          <w:rFonts w:ascii="Times New Roman" w:hAnsi="Times New Roman" w:cs="Times New Roman"/>
          <w:sz w:val="24"/>
          <w:szCs w:val="24"/>
        </w:rPr>
        <w:t>de adjetivo</w:t>
      </w:r>
      <w:r w:rsidR="003047EE">
        <w:rPr>
          <w:rFonts w:ascii="Times New Roman" w:hAnsi="Times New Roman" w:cs="Times New Roman"/>
          <w:sz w:val="24"/>
          <w:szCs w:val="24"/>
        </w:rPr>
        <w:t xml:space="preserve"> </w:t>
      </w:r>
      <w:r w:rsidR="003B0D91">
        <w:rPr>
          <w:rFonts w:ascii="Times New Roman" w:hAnsi="Times New Roman" w:cs="Times New Roman"/>
          <w:sz w:val="24"/>
          <w:szCs w:val="24"/>
        </w:rPr>
        <w:t>y de verbo</w:t>
      </w:r>
      <w:r w:rsidR="003047EE">
        <w:rPr>
          <w:rFonts w:ascii="Times New Roman" w:hAnsi="Times New Roman" w:cs="Times New Roman"/>
          <w:sz w:val="24"/>
          <w:szCs w:val="24"/>
        </w:rPr>
        <w:t>,…</w:t>
      </w:r>
      <w:r w:rsidR="003047EE" w:rsidRPr="003047EE">
        <w:rPr>
          <w:rFonts w:ascii="Times New Roman" w:hAnsi="Times New Roman" w:cs="Times New Roman"/>
          <w:i/>
          <w:sz w:val="24"/>
          <w:szCs w:val="24"/>
        </w:rPr>
        <w:t xml:space="preserve">que pudieran ponerse en peligro </w:t>
      </w:r>
      <w:r w:rsidR="003047EE" w:rsidRPr="003047EE">
        <w:rPr>
          <w:rFonts w:ascii="Times New Roman" w:hAnsi="Times New Roman" w:cs="Times New Roman"/>
          <w:i/>
          <w:sz w:val="24"/>
          <w:szCs w:val="24"/>
          <w:u w:val="single"/>
        </w:rPr>
        <w:t>de adelantar los plazos de manera indebida</w:t>
      </w:r>
      <w:r w:rsidR="003047EE" w:rsidRPr="003047EE">
        <w:rPr>
          <w:rFonts w:ascii="Times New Roman" w:hAnsi="Times New Roman" w:cs="Times New Roman"/>
          <w:i/>
          <w:sz w:val="24"/>
          <w:szCs w:val="24"/>
        </w:rPr>
        <w:t>.</w:t>
      </w:r>
      <w:r w:rsidR="003047EE">
        <w:rPr>
          <w:rFonts w:ascii="Times New Roman" w:hAnsi="Times New Roman" w:cs="Times New Roman"/>
          <w:sz w:val="24"/>
          <w:szCs w:val="24"/>
        </w:rPr>
        <w:t xml:space="preserve"> (Bretch y la unidad alemana)</w:t>
      </w:r>
      <w:r w:rsidR="003B0D91">
        <w:rPr>
          <w:rFonts w:ascii="Times New Roman" w:hAnsi="Times New Roman" w:cs="Times New Roman"/>
          <w:sz w:val="24"/>
          <w:szCs w:val="24"/>
        </w:rPr>
        <w:t xml:space="preserve">. </w:t>
      </w:r>
    </w:p>
    <w:p w:rsidR="004C4604" w:rsidRDefault="00E3469A"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subordinadas d</w:t>
      </w:r>
      <w:r w:rsidR="004C4604">
        <w:rPr>
          <w:rFonts w:ascii="Times New Roman" w:hAnsi="Times New Roman" w:cs="Times New Roman"/>
          <w:sz w:val="24"/>
          <w:szCs w:val="24"/>
        </w:rPr>
        <w:t>e relativo</w:t>
      </w:r>
      <w:r w:rsidR="006F2AB2">
        <w:rPr>
          <w:rFonts w:ascii="Times New Roman" w:hAnsi="Times New Roman" w:cs="Times New Roman"/>
          <w:sz w:val="24"/>
          <w:szCs w:val="24"/>
        </w:rPr>
        <w:t xml:space="preserve"> (38,26%)</w:t>
      </w:r>
      <w:r w:rsidR="004C4604">
        <w:rPr>
          <w:rFonts w:ascii="Times New Roman" w:hAnsi="Times New Roman" w:cs="Times New Roman"/>
          <w:sz w:val="24"/>
          <w:szCs w:val="24"/>
        </w:rPr>
        <w:t>, que resultan la mayor cantidad de oraciones subordi</w:t>
      </w:r>
      <w:r w:rsidR="0091128A">
        <w:rPr>
          <w:rFonts w:ascii="Times New Roman" w:hAnsi="Times New Roman" w:cs="Times New Roman"/>
          <w:sz w:val="24"/>
          <w:szCs w:val="24"/>
        </w:rPr>
        <w:t>nadas que prevalecen en las crónicas</w:t>
      </w:r>
      <w:r>
        <w:rPr>
          <w:rFonts w:ascii="Times New Roman" w:hAnsi="Times New Roman" w:cs="Times New Roman"/>
          <w:sz w:val="24"/>
          <w:szCs w:val="24"/>
        </w:rPr>
        <w:t>, realizan funciones de complemento de sustantivo</w:t>
      </w:r>
      <w:r w:rsidR="008B0356">
        <w:rPr>
          <w:rFonts w:ascii="Times New Roman" w:hAnsi="Times New Roman" w:cs="Times New Roman"/>
          <w:sz w:val="24"/>
          <w:szCs w:val="24"/>
        </w:rPr>
        <w:t>,…</w:t>
      </w:r>
      <w:r w:rsidR="008B0356" w:rsidRPr="008B0356">
        <w:rPr>
          <w:rFonts w:ascii="Times New Roman" w:hAnsi="Times New Roman" w:cs="Times New Roman"/>
          <w:i/>
          <w:sz w:val="24"/>
          <w:szCs w:val="24"/>
        </w:rPr>
        <w:t xml:space="preserve">otros lenguajes </w:t>
      </w:r>
      <w:r w:rsidR="008B0356" w:rsidRPr="008B0356">
        <w:rPr>
          <w:rFonts w:ascii="Times New Roman" w:hAnsi="Times New Roman" w:cs="Times New Roman"/>
          <w:i/>
          <w:sz w:val="24"/>
          <w:szCs w:val="24"/>
          <w:u w:val="single"/>
        </w:rPr>
        <w:t>que contribuyen a la formación de criterios</w:t>
      </w:r>
      <w:r w:rsidR="008B0356" w:rsidRPr="008B0356">
        <w:rPr>
          <w:rFonts w:ascii="Times New Roman" w:hAnsi="Times New Roman" w:cs="Times New Roman"/>
          <w:i/>
          <w:sz w:val="24"/>
          <w:szCs w:val="24"/>
        </w:rPr>
        <w:t>…</w:t>
      </w:r>
      <w:r w:rsidR="008B0356">
        <w:rPr>
          <w:rFonts w:ascii="Times New Roman" w:hAnsi="Times New Roman" w:cs="Times New Roman"/>
          <w:sz w:val="24"/>
          <w:szCs w:val="24"/>
        </w:rPr>
        <w:t xml:space="preserve"> </w:t>
      </w:r>
      <w:r>
        <w:rPr>
          <w:rFonts w:ascii="Times New Roman" w:hAnsi="Times New Roman" w:cs="Times New Roman"/>
          <w:sz w:val="24"/>
          <w:szCs w:val="24"/>
        </w:rPr>
        <w:t>(</w:t>
      </w:r>
      <w:r w:rsidR="008B0356">
        <w:rPr>
          <w:rFonts w:ascii="Times New Roman" w:hAnsi="Times New Roman" w:cs="Times New Roman"/>
          <w:sz w:val="24"/>
          <w:szCs w:val="24"/>
        </w:rPr>
        <w:t>Periodismo y opinión</w:t>
      </w:r>
      <w:r w:rsidR="00135B67">
        <w:rPr>
          <w:rFonts w:ascii="Times New Roman" w:hAnsi="Times New Roman" w:cs="Times New Roman"/>
          <w:sz w:val="24"/>
          <w:szCs w:val="24"/>
        </w:rPr>
        <w:t>);</w:t>
      </w:r>
      <w:r>
        <w:rPr>
          <w:rFonts w:ascii="Times New Roman" w:hAnsi="Times New Roman" w:cs="Times New Roman"/>
          <w:sz w:val="24"/>
          <w:szCs w:val="24"/>
        </w:rPr>
        <w:t xml:space="preserve"> complemento circunstancial </w:t>
      </w:r>
      <w:r w:rsidR="008D7DB4">
        <w:rPr>
          <w:rFonts w:ascii="Times New Roman" w:hAnsi="Times New Roman" w:cs="Times New Roman"/>
          <w:sz w:val="24"/>
          <w:szCs w:val="24"/>
        </w:rPr>
        <w:t>(modo)</w:t>
      </w:r>
      <w:r w:rsidR="00980637">
        <w:rPr>
          <w:rFonts w:ascii="Times New Roman" w:hAnsi="Times New Roman" w:cs="Times New Roman"/>
          <w:sz w:val="24"/>
          <w:szCs w:val="24"/>
        </w:rPr>
        <w:t xml:space="preserve">, </w:t>
      </w:r>
      <w:r w:rsidR="00980637" w:rsidRPr="00817F1A">
        <w:rPr>
          <w:rFonts w:ascii="Times New Roman" w:hAnsi="Times New Roman" w:cs="Times New Roman"/>
          <w:i/>
          <w:sz w:val="24"/>
          <w:szCs w:val="24"/>
        </w:rPr>
        <w:t xml:space="preserve">De Europa llegan noticias de la reciente Semana Santa o Easter, </w:t>
      </w:r>
      <w:r w:rsidR="00980637" w:rsidRPr="00817F1A">
        <w:rPr>
          <w:rFonts w:ascii="Times New Roman" w:hAnsi="Times New Roman" w:cs="Times New Roman"/>
          <w:i/>
          <w:sz w:val="24"/>
          <w:szCs w:val="24"/>
          <w:u w:val="single"/>
        </w:rPr>
        <w:t>como le llaman los anglosajones</w:t>
      </w:r>
      <w:r w:rsidR="00980637">
        <w:rPr>
          <w:rFonts w:ascii="Times New Roman" w:hAnsi="Times New Roman" w:cs="Times New Roman"/>
          <w:sz w:val="24"/>
          <w:szCs w:val="24"/>
        </w:rPr>
        <w:t xml:space="preserve">. </w:t>
      </w:r>
      <w:r w:rsidR="008D7DB4">
        <w:rPr>
          <w:rFonts w:ascii="Times New Roman" w:hAnsi="Times New Roman" w:cs="Times New Roman"/>
          <w:sz w:val="24"/>
          <w:szCs w:val="24"/>
        </w:rPr>
        <w:t>(</w:t>
      </w:r>
      <w:r w:rsidR="00980637">
        <w:rPr>
          <w:rFonts w:ascii="Times New Roman" w:hAnsi="Times New Roman" w:cs="Times New Roman"/>
          <w:sz w:val="24"/>
          <w:szCs w:val="24"/>
        </w:rPr>
        <w:t>Democratización del turismo</w:t>
      </w:r>
      <w:r w:rsidR="008D7DB4">
        <w:rPr>
          <w:rFonts w:ascii="Times New Roman" w:hAnsi="Times New Roman" w:cs="Times New Roman"/>
          <w:sz w:val="24"/>
          <w:szCs w:val="24"/>
        </w:rPr>
        <w:t>); complemento de pronombre</w:t>
      </w:r>
      <w:r w:rsidR="00F048D1">
        <w:rPr>
          <w:rFonts w:ascii="Times New Roman" w:hAnsi="Times New Roman" w:cs="Times New Roman"/>
          <w:sz w:val="24"/>
          <w:szCs w:val="24"/>
        </w:rPr>
        <w:t>,…</w:t>
      </w:r>
      <w:r w:rsidR="00D01A4B" w:rsidRPr="00D01A4B">
        <w:rPr>
          <w:rFonts w:ascii="Times New Roman" w:hAnsi="Times New Roman" w:cs="Times New Roman"/>
          <w:i/>
          <w:sz w:val="24"/>
          <w:szCs w:val="24"/>
        </w:rPr>
        <w:t xml:space="preserve">la comida rápida era lo </w:t>
      </w:r>
      <w:r w:rsidR="00D01A4B" w:rsidRPr="00D01A4B">
        <w:rPr>
          <w:rFonts w:ascii="Times New Roman" w:hAnsi="Times New Roman" w:cs="Times New Roman"/>
          <w:i/>
          <w:sz w:val="24"/>
          <w:szCs w:val="24"/>
          <w:u w:val="single"/>
        </w:rPr>
        <w:t>que la gente comía…</w:t>
      </w:r>
      <w:r w:rsidR="008D7DB4">
        <w:rPr>
          <w:rFonts w:ascii="Times New Roman" w:hAnsi="Times New Roman" w:cs="Times New Roman"/>
          <w:sz w:val="24"/>
          <w:szCs w:val="24"/>
        </w:rPr>
        <w:t xml:space="preserve"> (</w:t>
      </w:r>
      <w:r w:rsidR="00F048D1">
        <w:rPr>
          <w:rFonts w:ascii="Times New Roman" w:hAnsi="Times New Roman" w:cs="Times New Roman"/>
          <w:sz w:val="24"/>
          <w:szCs w:val="24"/>
        </w:rPr>
        <w:t>Lo que va de ayer a hoy</w:t>
      </w:r>
      <w:r w:rsidR="008D7DB4">
        <w:rPr>
          <w:rFonts w:ascii="Times New Roman" w:hAnsi="Times New Roman" w:cs="Times New Roman"/>
          <w:sz w:val="24"/>
          <w:szCs w:val="24"/>
        </w:rPr>
        <w:t xml:space="preserve">); </w:t>
      </w:r>
      <w:r w:rsidR="00BD294A">
        <w:rPr>
          <w:rFonts w:ascii="Times New Roman" w:hAnsi="Times New Roman" w:cs="Times New Roman"/>
          <w:sz w:val="24"/>
          <w:szCs w:val="24"/>
        </w:rPr>
        <w:t>complemento circunsta</w:t>
      </w:r>
      <w:r w:rsidR="008D7DB4">
        <w:rPr>
          <w:rFonts w:ascii="Times New Roman" w:hAnsi="Times New Roman" w:cs="Times New Roman"/>
          <w:sz w:val="24"/>
          <w:szCs w:val="24"/>
        </w:rPr>
        <w:t>ncial (tiempo</w:t>
      </w:r>
      <w:r w:rsidR="009B00A0">
        <w:rPr>
          <w:rFonts w:ascii="Times New Roman" w:hAnsi="Times New Roman" w:cs="Times New Roman"/>
          <w:sz w:val="24"/>
          <w:szCs w:val="24"/>
        </w:rPr>
        <w:t xml:space="preserve">), </w:t>
      </w:r>
      <w:r w:rsidR="009B00A0" w:rsidRPr="009B00A0">
        <w:rPr>
          <w:rFonts w:ascii="Times New Roman" w:hAnsi="Times New Roman" w:cs="Times New Roman"/>
          <w:i/>
          <w:sz w:val="24"/>
          <w:szCs w:val="24"/>
          <w:u w:val="single"/>
        </w:rPr>
        <w:t>Cuando hacemos el recuento de todos estos dones</w:t>
      </w:r>
      <w:r w:rsidR="009B00A0" w:rsidRPr="009B00A0">
        <w:rPr>
          <w:rFonts w:ascii="Times New Roman" w:hAnsi="Times New Roman" w:cs="Times New Roman"/>
          <w:i/>
          <w:sz w:val="24"/>
          <w:szCs w:val="24"/>
        </w:rPr>
        <w:t xml:space="preserve"> no podemos olvidar…</w:t>
      </w:r>
      <w:r w:rsidR="009B00A0">
        <w:rPr>
          <w:rFonts w:ascii="Times New Roman" w:hAnsi="Times New Roman" w:cs="Times New Roman"/>
          <w:sz w:val="24"/>
          <w:szCs w:val="24"/>
        </w:rPr>
        <w:t xml:space="preserve"> </w:t>
      </w:r>
      <w:r w:rsidR="008353A0">
        <w:rPr>
          <w:rFonts w:ascii="Times New Roman" w:hAnsi="Times New Roman" w:cs="Times New Roman"/>
          <w:sz w:val="24"/>
          <w:szCs w:val="24"/>
        </w:rPr>
        <w:t>(</w:t>
      </w:r>
      <w:r w:rsidR="009B00A0">
        <w:rPr>
          <w:rFonts w:ascii="Times New Roman" w:hAnsi="Times New Roman" w:cs="Times New Roman"/>
          <w:sz w:val="24"/>
          <w:szCs w:val="24"/>
        </w:rPr>
        <w:t>Gula y gastronomía</w:t>
      </w:r>
      <w:r w:rsidR="008353A0">
        <w:rPr>
          <w:rFonts w:ascii="Times New Roman" w:hAnsi="Times New Roman" w:cs="Times New Roman"/>
          <w:sz w:val="24"/>
          <w:szCs w:val="24"/>
        </w:rPr>
        <w:t>)</w:t>
      </w:r>
      <w:r w:rsidR="004C4604">
        <w:rPr>
          <w:rFonts w:ascii="Times New Roman" w:hAnsi="Times New Roman" w:cs="Times New Roman"/>
          <w:sz w:val="24"/>
          <w:szCs w:val="24"/>
        </w:rPr>
        <w:t>.</w:t>
      </w:r>
    </w:p>
    <w:p w:rsidR="00141E18" w:rsidRDefault="004C4604"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las orac</w:t>
      </w:r>
      <w:r w:rsidR="00EC283D">
        <w:rPr>
          <w:rFonts w:ascii="Times New Roman" w:hAnsi="Times New Roman" w:cs="Times New Roman"/>
          <w:sz w:val="24"/>
          <w:szCs w:val="24"/>
        </w:rPr>
        <w:t>iones subordinadas adverbiales</w:t>
      </w:r>
      <w:r w:rsidR="00047D96">
        <w:rPr>
          <w:rFonts w:ascii="Times New Roman" w:hAnsi="Times New Roman" w:cs="Times New Roman"/>
          <w:sz w:val="24"/>
          <w:szCs w:val="24"/>
        </w:rPr>
        <w:t xml:space="preserve"> (24,46%)</w:t>
      </w:r>
      <w:r w:rsidR="00EC283D">
        <w:rPr>
          <w:rFonts w:ascii="Times New Roman" w:hAnsi="Times New Roman" w:cs="Times New Roman"/>
          <w:sz w:val="24"/>
          <w:szCs w:val="24"/>
        </w:rPr>
        <w:t xml:space="preserve"> funcionan como cc</w:t>
      </w:r>
      <w:r w:rsidR="00B43D84">
        <w:rPr>
          <w:rFonts w:ascii="Times New Roman" w:hAnsi="Times New Roman" w:cs="Times New Roman"/>
          <w:sz w:val="24"/>
          <w:szCs w:val="24"/>
        </w:rPr>
        <w:t xml:space="preserve"> </w:t>
      </w:r>
      <w:r w:rsidR="00EC283D">
        <w:rPr>
          <w:rFonts w:ascii="Times New Roman" w:hAnsi="Times New Roman" w:cs="Times New Roman"/>
          <w:sz w:val="24"/>
          <w:szCs w:val="24"/>
        </w:rPr>
        <w:t>(modo)</w:t>
      </w:r>
      <w:r w:rsidR="00B43D84">
        <w:rPr>
          <w:rFonts w:ascii="Times New Roman" w:hAnsi="Times New Roman" w:cs="Times New Roman"/>
          <w:sz w:val="24"/>
          <w:szCs w:val="24"/>
        </w:rPr>
        <w:t>,…</w:t>
      </w:r>
      <w:r w:rsidR="00B43D84" w:rsidRPr="00B43D84">
        <w:rPr>
          <w:rFonts w:ascii="Times New Roman" w:hAnsi="Times New Roman" w:cs="Times New Roman"/>
          <w:i/>
          <w:sz w:val="24"/>
          <w:szCs w:val="24"/>
        </w:rPr>
        <w:t xml:space="preserve">y murió </w:t>
      </w:r>
      <w:r w:rsidR="00B43D84" w:rsidRPr="00B43D84">
        <w:rPr>
          <w:rFonts w:ascii="Times New Roman" w:hAnsi="Times New Roman" w:cs="Times New Roman"/>
          <w:i/>
          <w:sz w:val="24"/>
          <w:szCs w:val="24"/>
          <w:u w:val="single"/>
        </w:rPr>
        <w:t>cargando contra el enemigo</w:t>
      </w:r>
      <w:r w:rsidR="00B43D84" w:rsidRPr="00B43D84">
        <w:rPr>
          <w:rFonts w:ascii="Times New Roman" w:hAnsi="Times New Roman" w:cs="Times New Roman"/>
          <w:i/>
          <w:sz w:val="24"/>
          <w:szCs w:val="24"/>
        </w:rPr>
        <w:t>.</w:t>
      </w:r>
      <w:r w:rsidR="00EC283D">
        <w:rPr>
          <w:rFonts w:ascii="Times New Roman" w:hAnsi="Times New Roman" w:cs="Times New Roman"/>
          <w:sz w:val="24"/>
          <w:szCs w:val="24"/>
        </w:rPr>
        <w:t xml:space="preserve"> (</w:t>
      </w:r>
      <w:r w:rsidR="00B43D84">
        <w:rPr>
          <w:rFonts w:ascii="Times New Roman" w:hAnsi="Times New Roman" w:cs="Times New Roman"/>
          <w:sz w:val="24"/>
          <w:szCs w:val="24"/>
        </w:rPr>
        <w:t>José Martí y la idea de Nación</w:t>
      </w:r>
      <w:r w:rsidR="00EF64F9">
        <w:rPr>
          <w:rFonts w:ascii="Times New Roman" w:hAnsi="Times New Roman" w:cs="Times New Roman"/>
          <w:sz w:val="24"/>
          <w:szCs w:val="24"/>
        </w:rPr>
        <w:t>);</w:t>
      </w:r>
      <w:r w:rsidR="00EC283D">
        <w:rPr>
          <w:rFonts w:ascii="Times New Roman" w:hAnsi="Times New Roman" w:cs="Times New Roman"/>
          <w:sz w:val="24"/>
          <w:szCs w:val="24"/>
        </w:rPr>
        <w:t xml:space="preserve"> cc</w:t>
      </w:r>
      <w:r w:rsidR="00B43D84">
        <w:rPr>
          <w:rFonts w:ascii="Times New Roman" w:hAnsi="Times New Roman" w:cs="Times New Roman"/>
          <w:sz w:val="24"/>
          <w:szCs w:val="24"/>
        </w:rPr>
        <w:t xml:space="preserve"> </w:t>
      </w:r>
      <w:r w:rsidR="00EC283D">
        <w:rPr>
          <w:rFonts w:ascii="Times New Roman" w:hAnsi="Times New Roman" w:cs="Times New Roman"/>
          <w:sz w:val="24"/>
          <w:szCs w:val="24"/>
        </w:rPr>
        <w:t>(causal)</w:t>
      </w:r>
      <w:r w:rsidR="00135B67">
        <w:rPr>
          <w:rFonts w:ascii="Times New Roman" w:hAnsi="Times New Roman" w:cs="Times New Roman"/>
          <w:sz w:val="24"/>
          <w:szCs w:val="24"/>
        </w:rPr>
        <w:t xml:space="preserve">, </w:t>
      </w:r>
      <w:r w:rsidR="00135B67" w:rsidRPr="007A4D97">
        <w:rPr>
          <w:rFonts w:ascii="Times New Roman" w:hAnsi="Times New Roman" w:cs="Times New Roman"/>
          <w:i/>
          <w:sz w:val="24"/>
          <w:szCs w:val="24"/>
        </w:rPr>
        <w:t xml:space="preserve">Muchos de ellos fueron importantes </w:t>
      </w:r>
      <w:r w:rsidR="007A4D97">
        <w:rPr>
          <w:rFonts w:ascii="Times New Roman" w:hAnsi="Times New Roman" w:cs="Times New Roman"/>
          <w:i/>
          <w:sz w:val="24"/>
          <w:szCs w:val="24"/>
        </w:rPr>
        <w:t>[</w:t>
      </w:r>
      <w:r w:rsidR="00135B67" w:rsidRPr="007A4D97">
        <w:rPr>
          <w:rFonts w:ascii="Times New Roman" w:hAnsi="Times New Roman" w:cs="Times New Roman"/>
          <w:i/>
          <w:sz w:val="24"/>
          <w:szCs w:val="24"/>
        </w:rPr>
        <w:t>porque</w:t>
      </w:r>
      <w:r w:rsidR="007A4D97">
        <w:rPr>
          <w:rFonts w:ascii="Times New Roman" w:hAnsi="Times New Roman" w:cs="Times New Roman"/>
          <w:i/>
          <w:sz w:val="24"/>
          <w:szCs w:val="24"/>
        </w:rPr>
        <w:t>]</w:t>
      </w:r>
      <w:r w:rsidR="00135B67" w:rsidRPr="007A4D97">
        <w:rPr>
          <w:rFonts w:ascii="Times New Roman" w:hAnsi="Times New Roman" w:cs="Times New Roman"/>
          <w:i/>
          <w:sz w:val="24"/>
          <w:szCs w:val="24"/>
        </w:rPr>
        <w:t xml:space="preserve"> </w:t>
      </w:r>
      <w:r w:rsidR="00135B67" w:rsidRPr="007A4D97">
        <w:rPr>
          <w:rFonts w:ascii="Times New Roman" w:hAnsi="Times New Roman" w:cs="Times New Roman"/>
          <w:i/>
          <w:sz w:val="24"/>
          <w:szCs w:val="24"/>
          <w:u w:val="single"/>
        </w:rPr>
        <w:t>contribuyeron a la integración física del territorio…</w:t>
      </w:r>
      <w:r w:rsidR="00EC283D">
        <w:rPr>
          <w:rFonts w:ascii="Times New Roman" w:hAnsi="Times New Roman" w:cs="Times New Roman"/>
          <w:sz w:val="24"/>
          <w:szCs w:val="24"/>
        </w:rPr>
        <w:t xml:space="preserve"> (</w:t>
      </w:r>
      <w:r w:rsidR="00135B67">
        <w:rPr>
          <w:rFonts w:ascii="Times New Roman" w:hAnsi="Times New Roman" w:cs="Times New Roman"/>
          <w:sz w:val="24"/>
          <w:szCs w:val="24"/>
        </w:rPr>
        <w:t>La Hazaña del Nuevo Mundo</w:t>
      </w:r>
      <w:r w:rsidR="00D6788E">
        <w:rPr>
          <w:rFonts w:ascii="Times New Roman" w:hAnsi="Times New Roman" w:cs="Times New Roman"/>
          <w:sz w:val="24"/>
          <w:szCs w:val="24"/>
        </w:rPr>
        <w:t>); cc (ilativo)</w:t>
      </w:r>
      <w:r w:rsidR="008353A0">
        <w:rPr>
          <w:rFonts w:ascii="Times New Roman" w:hAnsi="Times New Roman" w:cs="Times New Roman"/>
          <w:sz w:val="24"/>
          <w:szCs w:val="24"/>
        </w:rPr>
        <w:t>,…</w:t>
      </w:r>
      <w:r w:rsidR="00D6788E" w:rsidRPr="00D6788E">
        <w:rPr>
          <w:rFonts w:ascii="Times New Roman" w:hAnsi="Times New Roman" w:cs="Times New Roman"/>
          <w:i/>
          <w:sz w:val="24"/>
          <w:szCs w:val="24"/>
        </w:rPr>
        <w:t xml:space="preserve">su sepulcro no fue marcado </w:t>
      </w:r>
      <w:r w:rsidR="00D6788E">
        <w:rPr>
          <w:rFonts w:ascii="Times New Roman" w:hAnsi="Times New Roman" w:cs="Times New Roman"/>
          <w:i/>
          <w:sz w:val="24"/>
          <w:szCs w:val="24"/>
        </w:rPr>
        <w:t>[</w:t>
      </w:r>
      <w:r w:rsidR="00D6788E" w:rsidRPr="00D6788E">
        <w:rPr>
          <w:rFonts w:ascii="Times New Roman" w:hAnsi="Times New Roman" w:cs="Times New Roman"/>
          <w:i/>
          <w:sz w:val="24"/>
          <w:szCs w:val="24"/>
        </w:rPr>
        <w:t>así que</w:t>
      </w:r>
      <w:r w:rsidR="00D6788E">
        <w:rPr>
          <w:rFonts w:ascii="Times New Roman" w:hAnsi="Times New Roman" w:cs="Times New Roman"/>
          <w:i/>
          <w:sz w:val="24"/>
          <w:szCs w:val="24"/>
        </w:rPr>
        <w:t>]</w:t>
      </w:r>
      <w:r w:rsidR="00D6788E" w:rsidRPr="00D6788E">
        <w:rPr>
          <w:rFonts w:ascii="Times New Roman" w:hAnsi="Times New Roman" w:cs="Times New Roman"/>
          <w:i/>
          <w:sz w:val="24"/>
          <w:szCs w:val="24"/>
        </w:rPr>
        <w:t xml:space="preserve"> </w:t>
      </w:r>
      <w:r w:rsidR="00D6788E" w:rsidRPr="00D6788E">
        <w:rPr>
          <w:rFonts w:ascii="Times New Roman" w:hAnsi="Times New Roman" w:cs="Times New Roman"/>
          <w:i/>
          <w:sz w:val="24"/>
          <w:szCs w:val="24"/>
          <w:u w:val="single"/>
        </w:rPr>
        <w:t>la huella de su polvo desapareció con el tiempo</w:t>
      </w:r>
      <w:r w:rsidR="00D6788E">
        <w:rPr>
          <w:rFonts w:ascii="Times New Roman" w:hAnsi="Times New Roman" w:cs="Times New Roman"/>
          <w:i/>
          <w:sz w:val="24"/>
          <w:szCs w:val="24"/>
        </w:rPr>
        <w:t>.</w:t>
      </w:r>
      <w:r w:rsidR="00D6788E">
        <w:rPr>
          <w:rFonts w:ascii="Times New Roman" w:hAnsi="Times New Roman" w:cs="Times New Roman"/>
          <w:sz w:val="24"/>
          <w:szCs w:val="24"/>
        </w:rPr>
        <w:t xml:space="preserve"> </w:t>
      </w:r>
      <w:r w:rsidR="00EC283D">
        <w:rPr>
          <w:rFonts w:ascii="Times New Roman" w:hAnsi="Times New Roman" w:cs="Times New Roman"/>
          <w:sz w:val="24"/>
          <w:szCs w:val="24"/>
        </w:rPr>
        <w:t>(</w:t>
      </w:r>
      <w:r w:rsidR="00D6788E">
        <w:rPr>
          <w:rFonts w:ascii="Times New Roman" w:hAnsi="Times New Roman" w:cs="Times New Roman"/>
          <w:sz w:val="24"/>
          <w:szCs w:val="24"/>
        </w:rPr>
        <w:t>Cervantes y Shakespeare</w:t>
      </w:r>
      <w:r w:rsidR="00EF64F9">
        <w:rPr>
          <w:rFonts w:ascii="Times New Roman" w:hAnsi="Times New Roman" w:cs="Times New Roman"/>
          <w:sz w:val="24"/>
          <w:szCs w:val="24"/>
        </w:rPr>
        <w:t>);</w:t>
      </w:r>
      <w:r w:rsidR="00F079C4">
        <w:rPr>
          <w:rFonts w:ascii="Times New Roman" w:hAnsi="Times New Roman" w:cs="Times New Roman"/>
          <w:sz w:val="24"/>
          <w:szCs w:val="24"/>
        </w:rPr>
        <w:t xml:space="preserve"> condicional,</w:t>
      </w:r>
      <w:r w:rsidR="00331E1E">
        <w:rPr>
          <w:rFonts w:ascii="Times New Roman" w:hAnsi="Times New Roman" w:cs="Times New Roman"/>
          <w:i/>
          <w:sz w:val="24"/>
          <w:szCs w:val="24"/>
        </w:rPr>
        <w:t xml:space="preserve"> </w:t>
      </w:r>
      <w:r w:rsidR="00331E1E" w:rsidRPr="00554560">
        <w:rPr>
          <w:rFonts w:ascii="Times New Roman" w:hAnsi="Times New Roman" w:cs="Times New Roman"/>
          <w:i/>
          <w:sz w:val="24"/>
          <w:szCs w:val="24"/>
          <w:u w:val="single"/>
        </w:rPr>
        <w:t>De haber vivido en nuestra época</w:t>
      </w:r>
      <w:r w:rsidR="00331E1E">
        <w:rPr>
          <w:rFonts w:ascii="Times New Roman" w:hAnsi="Times New Roman" w:cs="Times New Roman"/>
          <w:i/>
          <w:sz w:val="24"/>
          <w:szCs w:val="24"/>
        </w:rPr>
        <w:t xml:space="preserve"> Wilde habría pertenecido a algún movimiento gay</w:t>
      </w:r>
      <w:r w:rsidR="00554560">
        <w:rPr>
          <w:rFonts w:ascii="Times New Roman" w:hAnsi="Times New Roman" w:cs="Times New Roman"/>
          <w:i/>
          <w:sz w:val="24"/>
          <w:szCs w:val="24"/>
        </w:rPr>
        <w:t xml:space="preserve">… </w:t>
      </w:r>
      <w:r w:rsidR="00554560" w:rsidRPr="00554560">
        <w:rPr>
          <w:rFonts w:ascii="Times New Roman" w:hAnsi="Times New Roman" w:cs="Times New Roman"/>
          <w:sz w:val="24"/>
          <w:szCs w:val="24"/>
        </w:rPr>
        <w:t>(Oscar Wilde, modernización y homosexualidad</w:t>
      </w:r>
      <w:r w:rsidR="00660C63" w:rsidRPr="00554560">
        <w:rPr>
          <w:rFonts w:ascii="Times New Roman" w:hAnsi="Times New Roman" w:cs="Times New Roman"/>
          <w:sz w:val="24"/>
          <w:szCs w:val="24"/>
        </w:rPr>
        <w:t>);</w:t>
      </w:r>
      <w:r w:rsidR="00D536B7">
        <w:rPr>
          <w:rFonts w:ascii="Times New Roman" w:hAnsi="Times New Roman" w:cs="Times New Roman"/>
          <w:sz w:val="24"/>
          <w:szCs w:val="24"/>
        </w:rPr>
        <w:t xml:space="preserve"> consecutiva</w:t>
      </w:r>
      <w:r w:rsidR="00331E1E">
        <w:rPr>
          <w:rFonts w:ascii="Times New Roman" w:hAnsi="Times New Roman" w:cs="Times New Roman"/>
          <w:sz w:val="24"/>
          <w:szCs w:val="24"/>
        </w:rPr>
        <w:t>,</w:t>
      </w:r>
      <w:r w:rsidR="00660C63">
        <w:rPr>
          <w:rFonts w:ascii="Times New Roman" w:hAnsi="Times New Roman" w:cs="Times New Roman"/>
          <w:sz w:val="24"/>
          <w:szCs w:val="24"/>
        </w:rPr>
        <w:t xml:space="preserve"> </w:t>
      </w:r>
      <w:r w:rsidR="00706B1C" w:rsidRPr="00706B1C">
        <w:rPr>
          <w:rFonts w:ascii="Times New Roman" w:hAnsi="Times New Roman" w:cs="Times New Roman"/>
          <w:i/>
          <w:sz w:val="24"/>
          <w:szCs w:val="24"/>
        </w:rPr>
        <w:t xml:space="preserve">Eso no lo abarca Internet, </w:t>
      </w:r>
      <w:r w:rsidR="00422FE8">
        <w:rPr>
          <w:rFonts w:ascii="Times New Roman" w:hAnsi="Times New Roman" w:cs="Times New Roman"/>
          <w:i/>
          <w:sz w:val="24"/>
          <w:szCs w:val="24"/>
        </w:rPr>
        <w:t>[</w:t>
      </w:r>
      <w:r w:rsidR="00706B1C" w:rsidRPr="00706B1C">
        <w:rPr>
          <w:rFonts w:ascii="Times New Roman" w:hAnsi="Times New Roman" w:cs="Times New Roman"/>
          <w:i/>
          <w:sz w:val="24"/>
          <w:szCs w:val="24"/>
        </w:rPr>
        <w:t>por ello</w:t>
      </w:r>
      <w:r w:rsidR="00422FE8">
        <w:rPr>
          <w:rFonts w:ascii="Times New Roman" w:hAnsi="Times New Roman" w:cs="Times New Roman"/>
          <w:i/>
          <w:sz w:val="24"/>
          <w:szCs w:val="24"/>
        </w:rPr>
        <w:t>]</w:t>
      </w:r>
      <w:r w:rsidR="00706B1C" w:rsidRPr="00706B1C">
        <w:rPr>
          <w:rFonts w:ascii="Times New Roman" w:hAnsi="Times New Roman" w:cs="Times New Roman"/>
          <w:i/>
          <w:sz w:val="24"/>
          <w:szCs w:val="24"/>
        </w:rPr>
        <w:t xml:space="preserve"> </w:t>
      </w:r>
      <w:r w:rsidR="00706B1C" w:rsidRPr="00422FE8">
        <w:rPr>
          <w:rFonts w:ascii="Times New Roman" w:hAnsi="Times New Roman" w:cs="Times New Roman"/>
          <w:i/>
          <w:sz w:val="24"/>
          <w:szCs w:val="24"/>
          <w:u w:val="single"/>
        </w:rPr>
        <w:t>la televisión y la computación van a fundirse en una sola pantalla…</w:t>
      </w:r>
      <w:r w:rsidR="00706B1C">
        <w:rPr>
          <w:rFonts w:ascii="Times New Roman" w:hAnsi="Times New Roman" w:cs="Times New Roman"/>
          <w:sz w:val="24"/>
          <w:szCs w:val="24"/>
        </w:rPr>
        <w:t xml:space="preserve"> </w:t>
      </w:r>
      <w:r w:rsidR="00660C63">
        <w:rPr>
          <w:rFonts w:ascii="Times New Roman" w:hAnsi="Times New Roman" w:cs="Times New Roman"/>
          <w:sz w:val="24"/>
          <w:szCs w:val="24"/>
        </w:rPr>
        <w:t>(</w:t>
      </w:r>
      <w:r w:rsidR="00706B1C">
        <w:rPr>
          <w:rFonts w:ascii="Times New Roman" w:hAnsi="Times New Roman" w:cs="Times New Roman"/>
          <w:sz w:val="24"/>
          <w:szCs w:val="24"/>
        </w:rPr>
        <w:t>¿Desaparece el cine?</w:t>
      </w:r>
      <w:r w:rsidR="00660C63">
        <w:rPr>
          <w:rFonts w:ascii="Times New Roman" w:hAnsi="Times New Roman" w:cs="Times New Roman"/>
          <w:sz w:val="24"/>
          <w:szCs w:val="24"/>
        </w:rPr>
        <w:t>);</w:t>
      </w:r>
      <w:r w:rsidR="004E4411">
        <w:rPr>
          <w:rFonts w:ascii="Times New Roman" w:hAnsi="Times New Roman" w:cs="Times New Roman"/>
          <w:sz w:val="24"/>
          <w:szCs w:val="24"/>
        </w:rPr>
        <w:t xml:space="preserve"> comparativa,…</w:t>
      </w:r>
      <w:r w:rsidR="004E4411" w:rsidRPr="004E4411">
        <w:rPr>
          <w:rFonts w:ascii="Times New Roman" w:hAnsi="Times New Roman" w:cs="Times New Roman"/>
          <w:i/>
          <w:sz w:val="24"/>
          <w:szCs w:val="24"/>
        </w:rPr>
        <w:t xml:space="preserve">su sentido comunique algo más </w:t>
      </w:r>
      <w:r w:rsidR="004E4411">
        <w:rPr>
          <w:rFonts w:ascii="Times New Roman" w:hAnsi="Times New Roman" w:cs="Times New Roman"/>
          <w:i/>
          <w:sz w:val="24"/>
          <w:szCs w:val="24"/>
        </w:rPr>
        <w:t>[</w:t>
      </w:r>
      <w:r w:rsidR="004E4411" w:rsidRPr="004E4411">
        <w:rPr>
          <w:rFonts w:ascii="Times New Roman" w:hAnsi="Times New Roman" w:cs="Times New Roman"/>
          <w:i/>
          <w:sz w:val="24"/>
          <w:szCs w:val="24"/>
        </w:rPr>
        <w:t>que</w:t>
      </w:r>
      <w:r w:rsidR="004E4411">
        <w:rPr>
          <w:rFonts w:ascii="Times New Roman" w:hAnsi="Times New Roman" w:cs="Times New Roman"/>
          <w:i/>
          <w:sz w:val="24"/>
          <w:szCs w:val="24"/>
        </w:rPr>
        <w:t>]</w:t>
      </w:r>
      <w:r w:rsidR="004E4411" w:rsidRPr="004E4411">
        <w:rPr>
          <w:rFonts w:ascii="Times New Roman" w:hAnsi="Times New Roman" w:cs="Times New Roman"/>
          <w:i/>
          <w:sz w:val="24"/>
          <w:szCs w:val="24"/>
        </w:rPr>
        <w:t xml:space="preserve"> </w:t>
      </w:r>
      <w:r w:rsidR="004E4411" w:rsidRPr="004E4411">
        <w:rPr>
          <w:rFonts w:ascii="Times New Roman" w:hAnsi="Times New Roman" w:cs="Times New Roman"/>
          <w:i/>
          <w:sz w:val="24"/>
          <w:szCs w:val="24"/>
          <w:u w:val="single"/>
        </w:rPr>
        <w:t>un ritual comercial…</w:t>
      </w:r>
      <w:r w:rsidR="004E4411">
        <w:rPr>
          <w:rFonts w:ascii="Times New Roman" w:hAnsi="Times New Roman" w:cs="Times New Roman"/>
          <w:sz w:val="24"/>
          <w:szCs w:val="24"/>
        </w:rPr>
        <w:t xml:space="preserve"> </w:t>
      </w:r>
      <w:r w:rsidR="00A053BA">
        <w:rPr>
          <w:rFonts w:ascii="Times New Roman" w:hAnsi="Times New Roman" w:cs="Times New Roman"/>
          <w:sz w:val="24"/>
          <w:szCs w:val="24"/>
        </w:rPr>
        <w:t>(</w:t>
      </w:r>
      <w:r w:rsidR="004E4411">
        <w:rPr>
          <w:rFonts w:ascii="Times New Roman" w:hAnsi="Times New Roman" w:cs="Times New Roman"/>
          <w:sz w:val="24"/>
          <w:szCs w:val="24"/>
        </w:rPr>
        <w:t>Cristo revolucionario</w:t>
      </w:r>
      <w:r w:rsidR="00A053BA">
        <w:rPr>
          <w:rFonts w:ascii="Times New Roman" w:hAnsi="Times New Roman" w:cs="Times New Roman"/>
          <w:sz w:val="24"/>
          <w:szCs w:val="24"/>
        </w:rPr>
        <w:t>);</w:t>
      </w:r>
      <w:r w:rsidR="00EC283D">
        <w:rPr>
          <w:rFonts w:ascii="Times New Roman" w:hAnsi="Times New Roman" w:cs="Times New Roman"/>
          <w:sz w:val="24"/>
          <w:szCs w:val="24"/>
        </w:rPr>
        <w:t xml:space="preserve"> cc </w:t>
      </w:r>
      <w:r w:rsidR="00EC283D">
        <w:rPr>
          <w:rFonts w:ascii="Times New Roman" w:hAnsi="Times New Roman" w:cs="Times New Roman"/>
          <w:sz w:val="24"/>
          <w:szCs w:val="24"/>
        </w:rPr>
        <w:lastRenderedPageBreak/>
        <w:t>(final)</w:t>
      </w:r>
      <w:r w:rsidR="00A053BA">
        <w:rPr>
          <w:rFonts w:ascii="Times New Roman" w:hAnsi="Times New Roman" w:cs="Times New Roman"/>
          <w:sz w:val="24"/>
          <w:szCs w:val="24"/>
        </w:rPr>
        <w:t>,…</w:t>
      </w:r>
      <w:r w:rsidR="00A053BA" w:rsidRPr="00A053BA">
        <w:rPr>
          <w:rFonts w:ascii="Times New Roman" w:hAnsi="Times New Roman" w:cs="Times New Roman"/>
          <w:i/>
          <w:sz w:val="24"/>
          <w:szCs w:val="24"/>
        </w:rPr>
        <w:t xml:space="preserve">quienes desean un estilo nuevo </w:t>
      </w:r>
      <w:r w:rsidR="00A053BA">
        <w:rPr>
          <w:rFonts w:ascii="Times New Roman" w:hAnsi="Times New Roman" w:cs="Times New Roman"/>
          <w:i/>
          <w:sz w:val="24"/>
          <w:szCs w:val="24"/>
        </w:rPr>
        <w:t>[</w:t>
      </w:r>
      <w:r w:rsidR="00A053BA" w:rsidRPr="00A053BA">
        <w:rPr>
          <w:rFonts w:ascii="Times New Roman" w:hAnsi="Times New Roman" w:cs="Times New Roman"/>
          <w:i/>
          <w:sz w:val="24"/>
          <w:szCs w:val="24"/>
        </w:rPr>
        <w:t>para</w:t>
      </w:r>
      <w:r w:rsidR="00A053BA">
        <w:rPr>
          <w:rFonts w:ascii="Times New Roman" w:hAnsi="Times New Roman" w:cs="Times New Roman"/>
          <w:i/>
          <w:sz w:val="24"/>
          <w:szCs w:val="24"/>
        </w:rPr>
        <w:t>]</w:t>
      </w:r>
      <w:r w:rsidR="00A053BA" w:rsidRPr="00A053BA">
        <w:rPr>
          <w:rFonts w:ascii="Times New Roman" w:hAnsi="Times New Roman" w:cs="Times New Roman"/>
          <w:i/>
          <w:sz w:val="24"/>
          <w:szCs w:val="24"/>
        </w:rPr>
        <w:t xml:space="preserve"> </w:t>
      </w:r>
      <w:r w:rsidR="00A053BA" w:rsidRPr="00A053BA">
        <w:rPr>
          <w:rFonts w:ascii="Times New Roman" w:hAnsi="Times New Roman" w:cs="Times New Roman"/>
          <w:i/>
          <w:sz w:val="24"/>
          <w:szCs w:val="24"/>
          <w:u w:val="single"/>
        </w:rPr>
        <w:t>convencerse</w:t>
      </w:r>
      <w:r w:rsidR="00A053BA" w:rsidRPr="00A053BA">
        <w:rPr>
          <w:rFonts w:ascii="Times New Roman" w:hAnsi="Times New Roman" w:cs="Times New Roman"/>
          <w:i/>
          <w:sz w:val="24"/>
          <w:szCs w:val="24"/>
        </w:rPr>
        <w:t>…</w:t>
      </w:r>
      <w:r w:rsidR="00EC283D">
        <w:rPr>
          <w:rFonts w:ascii="Times New Roman" w:hAnsi="Times New Roman" w:cs="Times New Roman"/>
          <w:sz w:val="24"/>
          <w:szCs w:val="24"/>
        </w:rPr>
        <w:t xml:space="preserve"> (</w:t>
      </w:r>
      <w:r w:rsidR="00A053BA">
        <w:rPr>
          <w:rFonts w:ascii="Times New Roman" w:hAnsi="Times New Roman" w:cs="Times New Roman"/>
          <w:sz w:val="24"/>
          <w:szCs w:val="24"/>
        </w:rPr>
        <w:t>Elvis o el imperio de la cursilería</w:t>
      </w:r>
      <w:r w:rsidR="00EC283D">
        <w:rPr>
          <w:rFonts w:ascii="Times New Roman" w:hAnsi="Times New Roman" w:cs="Times New Roman"/>
          <w:sz w:val="24"/>
          <w:szCs w:val="24"/>
        </w:rPr>
        <w:t xml:space="preserve">). </w:t>
      </w:r>
    </w:p>
    <w:p w:rsidR="00E12BF1" w:rsidRDefault="00E12BF1"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introducir tales subordinadas, Lisandro Otero se auxilia de los nexos utilizados tradicionalmente para cada tipo de oración, entre ellos las conjunciones subordinantes</w:t>
      </w:r>
      <w:r w:rsidR="00DC6C27">
        <w:rPr>
          <w:rFonts w:ascii="Times New Roman" w:hAnsi="Times New Roman" w:cs="Times New Roman"/>
          <w:sz w:val="24"/>
          <w:szCs w:val="24"/>
        </w:rPr>
        <w:t>, dígase completivas (</w:t>
      </w:r>
      <w:r w:rsidR="002C4B67" w:rsidRPr="00FE0BC4">
        <w:rPr>
          <w:rFonts w:ascii="Times New Roman" w:hAnsi="Times New Roman" w:cs="Times New Roman"/>
          <w:i/>
          <w:sz w:val="24"/>
          <w:szCs w:val="24"/>
        </w:rPr>
        <w:t>que</w:t>
      </w:r>
      <w:r w:rsidR="00DC6C27">
        <w:rPr>
          <w:rFonts w:ascii="Times New Roman" w:hAnsi="Times New Roman" w:cs="Times New Roman"/>
          <w:sz w:val="24"/>
          <w:szCs w:val="24"/>
        </w:rPr>
        <w:t>), comparativas (</w:t>
      </w:r>
      <w:r w:rsidR="002C4B67" w:rsidRPr="00FE0BC4">
        <w:rPr>
          <w:rFonts w:ascii="Times New Roman" w:hAnsi="Times New Roman" w:cs="Times New Roman"/>
          <w:i/>
          <w:sz w:val="24"/>
          <w:szCs w:val="24"/>
        </w:rPr>
        <w:t>que</w:t>
      </w:r>
      <w:r w:rsidR="00DC6C27">
        <w:rPr>
          <w:rFonts w:ascii="Times New Roman" w:hAnsi="Times New Roman" w:cs="Times New Roman"/>
          <w:sz w:val="24"/>
          <w:szCs w:val="24"/>
        </w:rPr>
        <w:t>), condicionales (</w:t>
      </w:r>
      <w:r w:rsidR="002C4B67" w:rsidRPr="00FE0BC4">
        <w:rPr>
          <w:rFonts w:ascii="Times New Roman" w:hAnsi="Times New Roman" w:cs="Times New Roman"/>
          <w:i/>
          <w:sz w:val="24"/>
          <w:szCs w:val="24"/>
        </w:rPr>
        <w:t>si</w:t>
      </w:r>
      <w:r w:rsidR="002C4B67">
        <w:rPr>
          <w:rFonts w:ascii="Times New Roman" w:hAnsi="Times New Roman" w:cs="Times New Roman"/>
          <w:sz w:val="24"/>
          <w:szCs w:val="24"/>
        </w:rPr>
        <w:t>) y</w:t>
      </w:r>
      <w:r w:rsidR="00DC6C27">
        <w:rPr>
          <w:rFonts w:ascii="Times New Roman" w:hAnsi="Times New Roman" w:cs="Times New Roman"/>
          <w:sz w:val="24"/>
          <w:szCs w:val="24"/>
        </w:rPr>
        <w:t xml:space="preserve"> causales (</w:t>
      </w:r>
      <w:r w:rsidR="002C4B67" w:rsidRPr="00FE0BC4">
        <w:rPr>
          <w:rFonts w:ascii="Times New Roman" w:hAnsi="Times New Roman" w:cs="Times New Roman"/>
          <w:i/>
          <w:sz w:val="24"/>
          <w:szCs w:val="24"/>
        </w:rPr>
        <w:t>porque</w:t>
      </w:r>
      <w:r w:rsidR="00DC6C27">
        <w:rPr>
          <w:rFonts w:ascii="Times New Roman" w:hAnsi="Times New Roman" w:cs="Times New Roman"/>
          <w:sz w:val="24"/>
          <w:szCs w:val="24"/>
        </w:rPr>
        <w:t>)</w:t>
      </w:r>
      <w:r>
        <w:rPr>
          <w:rFonts w:ascii="Times New Roman" w:hAnsi="Times New Roman" w:cs="Times New Roman"/>
          <w:sz w:val="24"/>
          <w:szCs w:val="24"/>
        </w:rPr>
        <w:t>; preposiciones</w:t>
      </w:r>
      <w:r w:rsidR="00E231FF">
        <w:rPr>
          <w:rFonts w:ascii="Times New Roman" w:hAnsi="Times New Roman" w:cs="Times New Roman"/>
          <w:sz w:val="24"/>
          <w:szCs w:val="24"/>
        </w:rPr>
        <w:t xml:space="preserve"> (</w:t>
      </w:r>
      <w:r w:rsidR="00E231FF" w:rsidRPr="00FE0BC4">
        <w:rPr>
          <w:rFonts w:ascii="Times New Roman" w:hAnsi="Times New Roman" w:cs="Times New Roman"/>
          <w:i/>
          <w:sz w:val="24"/>
          <w:szCs w:val="24"/>
        </w:rPr>
        <w:t>de, en, para</w:t>
      </w:r>
      <w:r w:rsidR="00E231FF">
        <w:rPr>
          <w:rFonts w:ascii="Times New Roman" w:hAnsi="Times New Roman" w:cs="Times New Roman"/>
          <w:sz w:val="24"/>
          <w:szCs w:val="24"/>
        </w:rPr>
        <w:t>)</w:t>
      </w:r>
      <w:r>
        <w:rPr>
          <w:rFonts w:ascii="Times New Roman" w:hAnsi="Times New Roman" w:cs="Times New Roman"/>
          <w:sz w:val="24"/>
          <w:szCs w:val="24"/>
        </w:rPr>
        <w:t>; pronombres</w:t>
      </w:r>
      <w:r w:rsidR="00E231FF">
        <w:rPr>
          <w:rFonts w:ascii="Times New Roman" w:hAnsi="Times New Roman" w:cs="Times New Roman"/>
          <w:sz w:val="24"/>
          <w:szCs w:val="24"/>
        </w:rPr>
        <w:t xml:space="preserve"> (</w:t>
      </w:r>
      <w:r w:rsidR="00E231FF" w:rsidRPr="00FE0BC4">
        <w:rPr>
          <w:rFonts w:ascii="Times New Roman" w:hAnsi="Times New Roman" w:cs="Times New Roman"/>
          <w:i/>
          <w:sz w:val="24"/>
          <w:szCs w:val="24"/>
        </w:rPr>
        <w:t>que, quien, cual</w:t>
      </w:r>
      <w:r w:rsidR="00E231FF">
        <w:rPr>
          <w:rFonts w:ascii="Times New Roman" w:hAnsi="Times New Roman" w:cs="Times New Roman"/>
          <w:sz w:val="24"/>
          <w:szCs w:val="24"/>
        </w:rPr>
        <w:t>)</w:t>
      </w:r>
      <w:r>
        <w:rPr>
          <w:rFonts w:ascii="Times New Roman" w:hAnsi="Times New Roman" w:cs="Times New Roman"/>
          <w:sz w:val="24"/>
          <w:szCs w:val="24"/>
        </w:rPr>
        <w:t xml:space="preserve"> y adverbios relativos</w:t>
      </w:r>
      <w:r w:rsidR="00E231FF">
        <w:rPr>
          <w:rFonts w:ascii="Times New Roman" w:hAnsi="Times New Roman" w:cs="Times New Roman"/>
          <w:sz w:val="24"/>
          <w:szCs w:val="24"/>
        </w:rPr>
        <w:t xml:space="preserve"> (</w:t>
      </w:r>
      <w:r w:rsidR="00E231FF" w:rsidRPr="00FE0BC4">
        <w:rPr>
          <w:rFonts w:ascii="Times New Roman" w:hAnsi="Times New Roman" w:cs="Times New Roman"/>
          <w:i/>
          <w:sz w:val="24"/>
          <w:szCs w:val="24"/>
        </w:rPr>
        <w:t>como, cuando</w:t>
      </w:r>
      <w:r w:rsidR="00E231FF">
        <w:rPr>
          <w:rFonts w:ascii="Times New Roman" w:hAnsi="Times New Roman" w:cs="Times New Roman"/>
          <w:sz w:val="24"/>
          <w:szCs w:val="24"/>
        </w:rPr>
        <w:t>)</w:t>
      </w:r>
      <w:r>
        <w:rPr>
          <w:rFonts w:ascii="Times New Roman" w:hAnsi="Times New Roman" w:cs="Times New Roman"/>
          <w:sz w:val="24"/>
          <w:szCs w:val="24"/>
        </w:rPr>
        <w:t xml:space="preserve"> y locuciones adverbiales</w:t>
      </w:r>
      <w:r w:rsidR="00E231FF">
        <w:rPr>
          <w:rFonts w:ascii="Times New Roman" w:hAnsi="Times New Roman" w:cs="Times New Roman"/>
          <w:sz w:val="24"/>
          <w:szCs w:val="24"/>
        </w:rPr>
        <w:t xml:space="preserve"> (</w:t>
      </w:r>
      <w:r w:rsidR="00E231FF" w:rsidRPr="00FE0BC4">
        <w:rPr>
          <w:rFonts w:ascii="Times New Roman" w:hAnsi="Times New Roman" w:cs="Times New Roman"/>
          <w:i/>
          <w:sz w:val="24"/>
          <w:szCs w:val="24"/>
        </w:rPr>
        <w:t>de modo que, por ese motivo, sin embargo</w:t>
      </w:r>
      <w:r w:rsidR="00E231FF">
        <w:rPr>
          <w:rFonts w:ascii="Times New Roman" w:hAnsi="Times New Roman" w:cs="Times New Roman"/>
          <w:sz w:val="24"/>
          <w:szCs w:val="24"/>
        </w:rPr>
        <w:t>)</w:t>
      </w:r>
      <w:r>
        <w:rPr>
          <w:rFonts w:ascii="Times New Roman" w:hAnsi="Times New Roman" w:cs="Times New Roman"/>
          <w:sz w:val="24"/>
          <w:szCs w:val="24"/>
        </w:rPr>
        <w:t xml:space="preserve">; asimismo, un total de </w:t>
      </w:r>
      <w:r w:rsidR="00B875A3">
        <w:rPr>
          <w:rFonts w:ascii="Times New Roman" w:hAnsi="Times New Roman" w:cs="Times New Roman"/>
          <w:sz w:val="24"/>
          <w:szCs w:val="24"/>
        </w:rPr>
        <w:t>1</w:t>
      </w:r>
      <w:r w:rsidR="003D7C05">
        <w:rPr>
          <w:rFonts w:ascii="Times New Roman" w:hAnsi="Times New Roman" w:cs="Times New Roman"/>
          <w:sz w:val="24"/>
          <w:szCs w:val="24"/>
        </w:rPr>
        <w:t xml:space="preserve">79 </w:t>
      </w:r>
      <w:r>
        <w:rPr>
          <w:rFonts w:ascii="Times New Roman" w:hAnsi="Times New Roman" w:cs="Times New Roman"/>
          <w:sz w:val="24"/>
          <w:szCs w:val="24"/>
        </w:rPr>
        <w:t xml:space="preserve">oraciones subordinadas se introducen sin nexo, solo se puede conocer su relación de dependencia a través de la expresión del contenido mismo. </w:t>
      </w:r>
    </w:p>
    <w:p w:rsidR="007F2C0F" w:rsidRDefault="007F2C0F"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Mantener la ilación en un texto de manera que el receptor sea capaz de percibirlo de forma agradable, resulta un reto para los escritores. Con ese fin, existen estructuras que ayudan a hilvanar de forma coherente el texto, estableciendo relaciones entre las oraciones: los </w:t>
      </w:r>
      <w:r w:rsidRPr="00762358">
        <w:rPr>
          <w:rFonts w:ascii="Times New Roman" w:hAnsi="Times New Roman" w:cs="Times New Roman"/>
          <w:sz w:val="24"/>
          <w:szCs w:val="24"/>
        </w:rPr>
        <w:t>conectores</w:t>
      </w:r>
      <w:r w:rsidR="00762358">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discursivos. </w:t>
      </w:r>
    </w:p>
    <w:p w:rsidR="002A16AD" w:rsidRDefault="002A16AD"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las palabras que conforman el grupo de los conectores discursivos presentes en las crónicas analizad</w:t>
      </w:r>
      <w:r w:rsidR="0045303E">
        <w:rPr>
          <w:rFonts w:ascii="Times New Roman" w:hAnsi="Times New Roman" w:cs="Times New Roman"/>
          <w:sz w:val="24"/>
          <w:szCs w:val="24"/>
        </w:rPr>
        <w:t>as se hallan las conjunciones</w:t>
      </w:r>
      <w:r>
        <w:rPr>
          <w:rFonts w:ascii="Times New Roman" w:hAnsi="Times New Roman" w:cs="Times New Roman"/>
          <w:sz w:val="24"/>
          <w:szCs w:val="24"/>
        </w:rPr>
        <w:t>, las que se dividen en coordinantes</w:t>
      </w:r>
      <w:r w:rsidR="0045303E">
        <w:rPr>
          <w:rFonts w:ascii="Times New Roman" w:hAnsi="Times New Roman" w:cs="Times New Roman"/>
          <w:sz w:val="24"/>
          <w:szCs w:val="24"/>
        </w:rPr>
        <w:t xml:space="preserve"> (36,66%)</w:t>
      </w:r>
      <w:r>
        <w:rPr>
          <w:rFonts w:ascii="Times New Roman" w:hAnsi="Times New Roman" w:cs="Times New Roman"/>
          <w:sz w:val="24"/>
          <w:szCs w:val="24"/>
        </w:rPr>
        <w:t xml:space="preserve"> y subordinantes</w:t>
      </w:r>
      <w:r w:rsidR="0045303E">
        <w:rPr>
          <w:rFonts w:ascii="Times New Roman" w:hAnsi="Times New Roman" w:cs="Times New Roman"/>
          <w:sz w:val="24"/>
          <w:szCs w:val="24"/>
        </w:rPr>
        <w:t xml:space="preserve"> (63,3%)</w:t>
      </w:r>
      <w:r>
        <w:rPr>
          <w:rFonts w:ascii="Times New Roman" w:hAnsi="Times New Roman" w:cs="Times New Roman"/>
          <w:sz w:val="24"/>
          <w:szCs w:val="24"/>
        </w:rPr>
        <w:t xml:space="preserve">. </w:t>
      </w:r>
    </w:p>
    <w:p w:rsidR="001B31D2" w:rsidRDefault="001B31D2"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las conjunciones coordinantes se encuentra la copulativa </w:t>
      </w:r>
      <w:r w:rsidRPr="001B31D2">
        <w:rPr>
          <w:rFonts w:ascii="Times New Roman" w:hAnsi="Times New Roman" w:cs="Times New Roman"/>
          <w:i/>
          <w:sz w:val="24"/>
          <w:szCs w:val="24"/>
        </w:rPr>
        <w:t>y</w:t>
      </w:r>
      <w:r w:rsidR="00340647">
        <w:rPr>
          <w:rFonts w:ascii="Times New Roman" w:hAnsi="Times New Roman" w:cs="Times New Roman"/>
          <w:i/>
          <w:sz w:val="24"/>
          <w:szCs w:val="24"/>
        </w:rPr>
        <w:t xml:space="preserve">, </w:t>
      </w:r>
      <w:r w:rsidR="00340647" w:rsidRPr="00340647">
        <w:rPr>
          <w:rFonts w:ascii="Times New Roman" w:hAnsi="Times New Roman" w:cs="Times New Roman"/>
          <w:sz w:val="24"/>
          <w:szCs w:val="24"/>
        </w:rPr>
        <w:t>que representa el 79,52% de las coordinantes</w:t>
      </w:r>
      <w:r w:rsidR="006B0597" w:rsidRPr="00340647">
        <w:rPr>
          <w:rFonts w:ascii="Times New Roman" w:hAnsi="Times New Roman" w:cs="Times New Roman"/>
          <w:sz w:val="24"/>
          <w:szCs w:val="24"/>
        </w:rPr>
        <w:t>,</w:t>
      </w:r>
      <w:r w:rsidR="006B0597">
        <w:rPr>
          <w:rFonts w:ascii="Times New Roman" w:hAnsi="Times New Roman" w:cs="Times New Roman"/>
          <w:sz w:val="24"/>
          <w:szCs w:val="24"/>
        </w:rPr>
        <w:t xml:space="preserve"> </w:t>
      </w:r>
      <w:r w:rsidR="006B0597">
        <w:rPr>
          <w:rFonts w:ascii="Times New Roman" w:hAnsi="Times New Roman" w:cs="Times New Roman"/>
          <w:i/>
          <w:sz w:val="24"/>
          <w:szCs w:val="24"/>
        </w:rPr>
        <w:t>Richard Strauss fue</w:t>
      </w:r>
      <w:r w:rsidR="006B0597" w:rsidRPr="006B0597">
        <w:rPr>
          <w:rFonts w:ascii="Times New Roman" w:hAnsi="Times New Roman" w:cs="Times New Roman"/>
          <w:i/>
          <w:sz w:val="24"/>
          <w:szCs w:val="24"/>
        </w:rPr>
        <w:t xml:space="preserve"> sordo y ciego ante esta barbarie </w:t>
      </w:r>
      <w:r w:rsidR="006B0597" w:rsidRPr="006B0597">
        <w:rPr>
          <w:rFonts w:ascii="Times New Roman" w:hAnsi="Times New Roman" w:cs="Times New Roman"/>
          <w:i/>
          <w:sz w:val="24"/>
          <w:szCs w:val="24"/>
          <w:u w:val="single"/>
        </w:rPr>
        <w:t>y</w:t>
      </w:r>
      <w:r w:rsidR="006B0597" w:rsidRPr="006B0597">
        <w:rPr>
          <w:rFonts w:ascii="Times New Roman" w:hAnsi="Times New Roman" w:cs="Times New Roman"/>
          <w:i/>
          <w:sz w:val="24"/>
          <w:szCs w:val="24"/>
        </w:rPr>
        <w:t xml:space="preserve"> la historia le ha cobrado su deuda.</w:t>
      </w:r>
      <w:r w:rsidR="006B0597">
        <w:rPr>
          <w:rFonts w:ascii="Times New Roman" w:hAnsi="Times New Roman" w:cs="Times New Roman"/>
          <w:sz w:val="24"/>
          <w:szCs w:val="24"/>
        </w:rPr>
        <w:t xml:space="preserve"> </w:t>
      </w:r>
      <w:r>
        <w:rPr>
          <w:rFonts w:ascii="Times New Roman" w:hAnsi="Times New Roman" w:cs="Times New Roman"/>
          <w:sz w:val="24"/>
          <w:szCs w:val="24"/>
        </w:rPr>
        <w:t>(</w:t>
      </w:r>
      <w:r w:rsidR="006B0597">
        <w:rPr>
          <w:rFonts w:ascii="Times New Roman" w:hAnsi="Times New Roman" w:cs="Times New Roman"/>
          <w:sz w:val="24"/>
          <w:szCs w:val="24"/>
        </w:rPr>
        <w:t>Richard Strauss, ciego ante la historia</w:t>
      </w:r>
      <w:r>
        <w:rPr>
          <w:rFonts w:ascii="Times New Roman" w:hAnsi="Times New Roman" w:cs="Times New Roman"/>
          <w:sz w:val="24"/>
          <w:szCs w:val="24"/>
        </w:rPr>
        <w:t>); en ocasiones apa</w:t>
      </w:r>
      <w:r w:rsidR="004811F3">
        <w:rPr>
          <w:rFonts w:ascii="Times New Roman" w:hAnsi="Times New Roman" w:cs="Times New Roman"/>
          <w:sz w:val="24"/>
          <w:szCs w:val="24"/>
        </w:rPr>
        <w:t>rece al inicio de una oración</w:t>
      </w:r>
      <w:r w:rsidR="00DD7149">
        <w:rPr>
          <w:rFonts w:ascii="Times New Roman" w:hAnsi="Times New Roman" w:cs="Times New Roman"/>
          <w:sz w:val="24"/>
          <w:szCs w:val="24"/>
        </w:rPr>
        <w:t xml:space="preserve"> para ha</w:t>
      </w:r>
      <w:r w:rsidR="00CC405B">
        <w:rPr>
          <w:rFonts w:ascii="Times New Roman" w:hAnsi="Times New Roman" w:cs="Times New Roman"/>
          <w:sz w:val="24"/>
          <w:szCs w:val="24"/>
        </w:rPr>
        <w:t>cer énfasis y aclarar mejor</w:t>
      </w:r>
      <w:r>
        <w:rPr>
          <w:rFonts w:ascii="Times New Roman" w:hAnsi="Times New Roman" w:cs="Times New Roman"/>
          <w:sz w:val="24"/>
          <w:szCs w:val="24"/>
        </w:rPr>
        <w:t xml:space="preserve"> la magnitud d</w:t>
      </w:r>
      <w:r w:rsidR="004811F3">
        <w:rPr>
          <w:rFonts w:ascii="Times New Roman" w:hAnsi="Times New Roman" w:cs="Times New Roman"/>
          <w:sz w:val="24"/>
          <w:szCs w:val="24"/>
        </w:rPr>
        <w:t>el enunciado</w:t>
      </w:r>
      <w:r w:rsidR="00CC405B">
        <w:rPr>
          <w:rFonts w:ascii="Times New Roman" w:hAnsi="Times New Roman" w:cs="Times New Roman"/>
          <w:sz w:val="24"/>
          <w:szCs w:val="24"/>
        </w:rPr>
        <w:t xml:space="preserve"> anterior</w:t>
      </w:r>
      <w:r w:rsidR="004811F3">
        <w:rPr>
          <w:rFonts w:ascii="Times New Roman" w:hAnsi="Times New Roman" w:cs="Times New Roman"/>
          <w:sz w:val="24"/>
          <w:szCs w:val="24"/>
        </w:rPr>
        <w:t xml:space="preserve">, tal es el caso de: </w:t>
      </w:r>
      <w:r w:rsidR="004811F3" w:rsidRPr="00027BAA">
        <w:rPr>
          <w:rFonts w:ascii="Times New Roman" w:hAnsi="Times New Roman" w:cs="Times New Roman"/>
          <w:i/>
          <w:sz w:val="24"/>
          <w:szCs w:val="24"/>
          <w:u w:val="single"/>
        </w:rPr>
        <w:t>Y</w:t>
      </w:r>
      <w:r w:rsidR="004811F3" w:rsidRPr="00027BAA">
        <w:rPr>
          <w:rFonts w:ascii="Times New Roman" w:hAnsi="Times New Roman" w:cs="Times New Roman"/>
          <w:i/>
          <w:sz w:val="24"/>
          <w:szCs w:val="24"/>
        </w:rPr>
        <w:t xml:space="preserve"> es que Plimpton fue todas esas cosas y ninguna de ellas.</w:t>
      </w:r>
      <w:r w:rsidR="004811F3">
        <w:rPr>
          <w:rFonts w:ascii="Times New Roman" w:hAnsi="Times New Roman" w:cs="Times New Roman"/>
          <w:sz w:val="24"/>
          <w:szCs w:val="24"/>
        </w:rPr>
        <w:t xml:space="preserve"> </w:t>
      </w:r>
      <w:r>
        <w:rPr>
          <w:rFonts w:ascii="Times New Roman" w:hAnsi="Times New Roman" w:cs="Times New Roman"/>
          <w:sz w:val="24"/>
          <w:szCs w:val="24"/>
        </w:rPr>
        <w:t>(</w:t>
      </w:r>
      <w:r w:rsidR="004811F3">
        <w:rPr>
          <w:rFonts w:ascii="Times New Roman" w:hAnsi="Times New Roman" w:cs="Times New Roman"/>
          <w:sz w:val="24"/>
          <w:szCs w:val="24"/>
        </w:rPr>
        <w:t>George Plimpton y el arte de la entrevista</w:t>
      </w:r>
      <w:r>
        <w:rPr>
          <w:rFonts w:ascii="Times New Roman" w:hAnsi="Times New Roman" w:cs="Times New Roman"/>
          <w:sz w:val="24"/>
          <w:szCs w:val="24"/>
        </w:rPr>
        <w:t>).</w:t>
      </w:r>
    </w:p>
    <w:p w:rsidR="001B31D2" w:rsidRDefault="00DD7149"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Otra conjunción que realiza función de conector discursivo en las crónicas estudiadas es la adversativa </w:t>
      </w:r>
      <w:r w:rsidRPr="00DD7149">
        <w:rPr>
          <w:rFonts w:ascii="Times New Roman" w:hAnsi="Times New Roman" w:cs="Times New Roman"/>
          <w:i/>
          <w:sz w:val="24"/>
          <w:szCs w:val="24"/>
        </w:rPr>
        <w:t>pero</w:t>
      </w:r>
      <w:r w:rsidR="00C557D2">
        <w:rPr>
          <w:rFonts w:ascii="Times New Roman" w:hAnsi="Times New Roman" w:cs="Times New Roman"/>
          <w:sz w:val="24"/>
          <w:szCs w:val="24"/>
        </w:rPr>
        <w:t xml:space="preserve"> (</w:t>
      </w:r>
      <w:r w:rsidR="0033567F">
        <w:rPr>
          <w:rFonts w:ascii="Times New Roman" w:hAnsi="Times New Roman" w:cs="Times New Roman"/>
          <w:sz w:val="24"/>
          <w:szCs w:val="24"/>
        </w:rPr>
        <w:t>17,84%</w:t>
      </w:r>
      <w:r w:rsidR="00C557D2">
        <w:rPr>
          <w:rFonts w:ascii="Times New Roman" w:hAnsi="Times New Roman" w:cs="Times New Roman"/>
          <w:sz w:val="24"/>
          <w:szCs w:val="24"/>
        </w:rPr>
        <w:t>)</w:t>
      </w:r>
      <w:r>
        <w:rPr>
          <w:rFonts w:ascii="Times New Roman" w:hAnsi="Times New Roman" w:cs="Times New Roman"/>
          <w:sz w:val="24"/>
          <w:szCs w:val="24"/>
        </w:rPr>
        <w:t xml:space="preserve">. </w:t>
      </w:r>
      <w:r w:rsidR="0001589A">
        <w:rPr>
          <w:rFonts w:ascii="Times New Roman" w:hAnsi="Times New Roman" w:cs="Times New Roman"/>
          <w:sz w:val="24"/>
          <w:szCs w:val="24"/>
        </w:rPr>
        <w:t xml:space="preserve">Al igual que la conjunción </w:t>
      </w:r>
      <w:r w:rsidR="0001589A" w:rsidRPr="0001589A">
        <w:rPr>
          <w:rFonts w:ascii="Times New Roman" w:hAnsi="Times New Roman" w:cs="Times New Roman"/>
          <w:i/>
          <w:sz w:val="24"/>
          <w:szCs w:val="24"/>
        </w:rPr>
        <w:t>y</w:t>
      </w:r>
      <w:r w:rsidR="0001589A">
        <w:rPr>
          <w:rFonts w:ascii="Times New Roman" w:hAnsi="Times New Roman" w:cs="Times New Roman"/>
          <w:sz w:val="24"/>
          <w:szCs w:val="24"/>
        </w:rPr>
        <w:t>, esta conjunción puede aparecer encabezando un período para otorgar énfasis a</w:t>
      </w:r>
      <w:r w:rsidR="00E31B43">
        <w:rPr>
          <w:rFonts w:ascii="Times New Roman" w:hAnsi="Times New Roman" w:cs="Times New Roman"/>
          <w:sz w:val="24"/>
          <w:szCs w:val="24"/>
        </w:rPr>
        <w:t xml:space="preserve"> la contraposición de ideas que </w:t>
      </w:r>
      <w:r w:rsidR="0001589A">
        <w:rPr>
          <w:rFonts w:ascii="Times New Roman" w:hAnsi="Times New Roman" w:cs="Times New Roman"/>
          <w:sz w:val="24"/>
          <w:szCs w:val="24"/>
        </w:rPr>
        <w:t>expresa</w:t>
      </w:r>
      <w:r w:rsidR="006D1046">
        <w:rPr>
          <w:rFonts w:ascii="Times New Roman" w:hAnsi="Times New Roman" w:cs="Times New Roman"/>
          <w:sz w:val="24"/>
          <w:szCs w:val="24"/>
        </w:rPr>
        <w:t xml:space="preserve">: </w:t>
      </w:r>
      <w:r w:rsidR="006D1046" w:rsidRPr="007D26F3">
        <w:rPr>
          <w:rFonts w:ascii="Times New Roman" w:hAnsi="Times New Roman" w:cs="Times New Roman"/>
          <w:i/>
          <w:sz w:val="24"/>
          <w:szCs w:val="24"/>
        </w:rPr>
        <w:t>Pero esa acometividad le era correspondida</w:t>
      </w:r>
      <w:r w:rsidR="0001589A" w:rsidRPr="007D26F3">
        <w:rPr>
          <w:rFonts w:ascii="Times New Roman" w:hAnsi="Times New Roman" w:cs="Times New Roman"/>
          <w:i/>
          <w:sz w:val="24"/>
          <w:szCs w:val="24"/>
        </w:rPr>
        <w:t>.</w:t>
      </w:r>
      <w:r w:rsidR="007D26F3">
        <w:rPr>
          <w:rFonts w:ascii="Times New Roman" w:hAnsi="Times New Roman" w:cs="Times New Roman"/>
          <w:sz w:val="24"/>
          <w:szCs w:val="24"/>
        </w:rPr>
        <w:t xml:space="preserve"> (Truman Capote en el cine)</w:t>
      </w:r>
      <w:r w:rsidR="00B94D85">
        <w:rPr>
          <w:rFonts w:ascii="Times New Roman" w:hAnsi="Times New Roman" w:cs="Times New Roman"/>
          <w:sz w:val="24"/>
          <w:szCs w:val="24"/>
        </w:rPr>
        <w:t>.</w:t>
      </w:r>
    </w:p>
    <w:p w:rsidR="006B7D50" w:rsidRDefault="00775AF0"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Otorgando lazos de dependencia entre las oraciones que relacionan, se hallan algunas conjunciones subordinantes como la completiva </w:t>
      </w:r>
      <w:r w:rsidRPr="00775AF0">
        <w:rPr>
          <w:rFonts w:ascii="Times New Roman" w:hAnsi="Times New Roman" w:cs="Times New Roman"/>
          <w:i/>
          <w:sz w:val="24"/>
          <w:szCs w:val="24"/>
        </w:rPr>
        <w:t>que</w:t>
      </w:r>
      <w:r>
        <w:rPr>
          <w:rFonts w:ascii="Times New Roman" w:hAnsi="Times New Roman" w:cs="Times New Roman"/>
          <w:sz w:val="24"/>
          <w:szCs w:val="24"/>
        </w:rPr>
        <w:t xml:space="preserve">, quien introduce oraciones subordinadas sustantivas, por ejemplo: </w:t>
      </w:r>
      <w:r w:rsidR="000F632C" w:rsidRPr="000F632C">
        <w:rPr>
          <w:rFonts w:ascii="Times New Roman" w:hAnsi="Times New Roman" w:cs="Times New Roman"/>
          <w:i/>
          <w:sz w:val="24"/>
          <w:szCs w:val="24"/>
        </w:rPr>
        <w:t>Ambos comprendieron que en ellos residía la cúspide de la pintura renovadora…</w:t>
      </w:r>
      <w:r w:rsidR="000F632C">
        <w:rPr>
          <w:rFonts w:ascii="Times New Roman" w:hAnsi="Times New Roman" w:cs="Times New Roman"/>
          <w:sz w:val="24"/>
          <w:szCs w:val="24"/>
        </w:rPr>
        <w:t xml:space="preserve"> </w:t>
      </w:r>
      <w:r w:rsidR="0068420B">
        <w:rPr>
          <w:rFonts w:ascii="Times New Roman" w:hAnsi="Times New Roman" w:cs="Times New Roman"/>
          <w:sz w:val="24"/>
          <w:szCs w:val="24"/>
        </w:rPr>
        <w:t>(</w:t>
      </w:r>
      <w:r w:rsidR="000F632C">
        <w:rPr>
          <w:rFonts w:ascii="Times New Roman" w:hAnsi="Times New Roman" w:cs="Times New Roman"/>
          <w:sz w:val="24"/>
          <w:szCs w:val="24"/>
        </w:rPr>
        <w:t>Matisse y Picasso</w:t>
      </w:r>
      <w:r w:rsidR="0068420B">
        <w:rPr>
          <w:rFonts w:ascii="Times New Roman" w:hAnsi="Times New Roman" w:cs="Times New Roman"/>
          <w:sz w:val="24"/>
          <w:szCs w:val="24"/>
        </w:rPr>
        <w:t xml:space="preserve">); la comparativa </w:t>
      </w:r>
      <w:r w:rsidR="0068420B" w:rsidRPr="0081533F">
        <w:rPr>
          <w:rFonts w:ascii="Times New Roman" w:hAnsi="Times New Roman" w:cs="Times New Roman"/>
          <w:i/>
          <w:sz w:val="24"/>
          <w:szCs w:val="24"/>
        </w:rPr>
        <w:t>que</w:t>
      </w:r>
      <w:r w:rsidR="0068420B">
        <w:rPr>
          <w:rFonts w:ascii="Times New Roman" w:hAnsi="Times New Roman" w:cs="Times New Roman"/>
          <w:sz w:val="24"/>
          <w:szCs w:val="24"/>
        </w:rPr>
        <w:t>, presente</w:t>
      </w:r>
      <w:r w:rsidR="000347CC">
        <w:rPr>
          <w:rFonts w:ascii="Times New Roman" w:hAnsi="Times New Roman" w:cs="Times New Roman"/>
          <w:sz w:val="24"/>
          <w:szCs w:val="24"/>
        </w:rPr>
        <w:t xml:space="preserve"> en oraciones comparativas como: </w:t>
      </w:r>
      <w:r w:rsidR="000347CC" w:rsidRPr="000347CC">
        <w:rPr>
          <w:rFonts w:ascii="Times New Roman" w:hAnsi="Times New Roman" w:cs="Times New Roman"/>
          <w:i/>
          <w:sz w:val="24"/>
          <w:szCs w:val="24"/>
        </w:rPr>
        <w:t>Tenochtitlán era cinco veces más grande que Madrid.</w:t>
      </w:r>
      <w:r w:rsidR="0068420B">
        <w:rPr>
          <w:rFonts w:ascii="Times New Roman" w:hAnsi="Times New Roman" w:cs="Times New Roman"/>
          <w:sz w:val="24"/>
          <w:szCs w:val="24"/>
        </w:rPr>
        <w:t xml:space="preserve"> (</w:t>
      </w:r>
      <w:r w:rsidR="000347CC">
        <w:rPr>
          <w:rFonts w:ascii="Times New Roman" w:hAnsi="Times New Roman" w:cs="Times New Roman"/>
          <w:sz w:val="24"/>
          <w:szCs w:val="24"/>
        </w:rPr>
        <w:t>La hazaña del Nuevo Mundo</w:t>
      </w:r>
      <w:r w:rsidR="006B7D50">
        <w:rPr>
          <w:rFonts w:ascii="Times New Roman" w:hAnsi="Times New Roman" w:cs="Times New Roman"/>
          <w:sz w:val="24"/>
          <w:szCs w:val="24"/>
        </w:rPr>
        <w:t>) y</w:t>
      </w:r>
      <w:r w:rsidR="0068420B">
        <w:rPr>
          <w:rFonts w:ascii="Times New Roman" w:hAnsi="Times New Roman" w:cs="Times New Roman"/>
          <w:sz w:val="24"/>
          <w:szCs w:val="24"/>
        </w:rPr>
        <w:t xml:space="preserve"> la concesiva </w:t>
      </w:r>
      <w:r w:rsidR="0068420B" w:rsidRPr="0081533F">
        <w:rPr>
          <w:rFonts w:ascii="Times New Roman" w:hAnsi="Times New Roman" w:cs="Times New Roman"/>
          <w:i/>
          <w:sz w:val="24"/>
          <w:szCs w:val="24"/>
        </w:rPr>
        <w:t>aunque</w:t>
      </w:r>
      <w:r w:rsidR="0068420B">
        <w:rPr>
          <w:rFonts w:ascii="Times New Roman" w:hAnsi="Times New Roman" w:cs="Times New Roman"/>
          <w:sz w:val="24"/>
          <w:szCs w:val="24"/>
        </w:rPr>
        <w:t xml:space="preserve">, por ejemplo: </w:t>
      </w:r>
      <w:r w:rsidR="0096384B" w:rsidRPr="0096384B">
        <w:rPr>
          <w:rFonts w:ascii="Times New Roman" w:hAnsi="Times New Roman" w:cs="Times New Roman"/>
          <w:i/>
          <w:sz w:val="24"/>
          <w:szCs w:val="24"/>
        </w:rPr>
        <w:t>…cargo que no llegó a ejercer, aunque ayudó a evacuar a Francia…</w:t>
      </w:r>
      <w:r w:rsidR="0096384B">
        <w:rPr>
          <w:rFonts w:ascii="Times New Roman" w:hAnsi="Times New Roman" w:cs="Times New Roman"/>
          <w:sz w:val="24"/>
          <w:szCs w:val="24"/>
        </w:rPr>
        <w:t xml:space="preserve"> </w:t>
      </w:r>
      <w:r w:rsidR="0068420B">
        <w:rPr>
          <w:rFonts w:ascii="Times New Roman" w:hAnsi="Times New Roman" w:cs="Times New Roman"/>
          <w:sz w:val="24"/>
          <w:szCs w:val="24"/>
        </w:rPr>
        <w:t>(</w:t>
      </w:r>
      <w:r w:rsidR="0096384B">
        <w:rPr>
          <w:rFonts w:ascii="Times New Roman" w:hAnsi="Times New Roman" w:cs="Times New Roman"/>
          <w:sz w:val="24"/>
          <w:szCs w:val="24"/>
        </w:rPr>
        <w:t>Guernica, cima del arte moderno</w:t>
      </w:r>
      <w:r w:rsidR="006B7D50">
        <w:rPr>
          <w:rFonts w:ascii="Times New Roman" w:hAnsi="Times New Roman" w:cs="Times New Roman"/>
          <w:sz w:val="24"/>
          <w:szCs w:val="24"/>
        </w:rPr>
        <w:t>).</w:t>
      </w:r>
    </w:p>
    <w:p w:rsidR="0081533F" w:rsidRDefault="006737D2"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las conjunciones subordinantes presentes en las crónicas analizadas también se halla la causal </w:t>
      </w:r>
      <w:r w:rsidRPr="006737D2">
        <w:rPr>
          <w:rFonts w:ascii="Times New Roman" w:hAnsi="Times New Roman" w:cs="Times New Roman"/>
          <w:i/>
          <w:sz w:val="24"/>
          <w:szCs w:val="24"/>
        </w:rPr>
        <w:t>porque</w:t>
      </w:r>
      <w:r>
        <w:rPr>
          <w:rFonts w:ascii="Times New Roman" w:hAnsi="Times New Roman" w:cs="Times New Roman"/>
          <w:sz w:val="24"/>
          <w:szCs w:val="24"/>
        </w:rPr>
        <w:t>, utilizada en oraciones como</w:t>
      </w:r>
      <w:r w:rsidR="00567656">
        <w:rPr>
          <w:rFonts w:ascii="Times New Roman" w:hAnsi="Times New Roman" w:cs="Times New Roman"/>
          <w:sz w:val="24"/>
          <w:szCs w:val="24"/>
        </w:rPr>
        <w:t xml:space="preserve">: </w:t>
      </w:r>
      <w:r w:rsidR="00567656" w:rsidRPr="00567656">
        <w:rPr>
          <w:rFonts w:ascii="Times New Roman" w:hAnsi="Times New Roman" w:cs="Times New Roman"/>
          <w:i/>
          <w:sz w:val="24"/>
          <w:szCs w:val="24"/>
        </w:rPr>
        <w:t>Muchos de ellos fueron importantes porque contribuyeron a la integración física…</w:t>
      </w:r>
      <w:r>
        <w:rPr>
          <w:rFonts w:ascii="Times New Roman" w:hAnsi="Times New Roman" w:cs="Times New Roman"/>
          <w:sz w:val="24"/>
          <w:szCs w:val="24"/>
        </w:rPr>
        <w:t xml:space="preserve"> (</w:t>
      </w:r>
      <w:r w:rsidR="00567656">
        <w:rPr>
          <w:rFonts w:ascii="Times New Roman" w:hAnsi="Times New Roman" w:cs="Times New Roman"/>
          <w:sz w:val="24"/>
          <w:szCs w:val="24"/>
        </w:rPr>
        <w:t>La hazaña del Nuevo Mundo</w:t>
      </w:r>
      <w:r>
        <w:rPr>
          <w:rFonts w:ascii="Times New Roman" w:hAnsi="Times New Roman" w:cs="Times New Roman"/>
          <w:sz w:val="24"/>
          <w:szCs w:val="24"/>
        </w:rPr>
        <w:t xml:space="preserve">) y la conjunción </w:t>
      </w:r>
      <w:r w:rsidRPr="006737D2">
        <w:rPr>
          <w:rFonts w:ascii="Times New Roman" w:hAnsi="Times New Roman" w:cs="Times New Roman"/>
          <w:i/>
          <w:sz w:val="24"/>
          <w:szCs w:val="24"/>
        </w:rPr>
        <w:t>si</w:t>
      </w:r>
      <w:r>
        <w:rPr>
          <w:rFonts w:ascii="Times New Roman" w:hAnsi="Times New Roman" w:cs="Times New Roman"/>
          <w:sz w:val="24"/>
          <w:szCs w:val="24"/>
        </w:rPr>
        <w:t xml:space="preserve"> propiamente condicional en la oración</w:t>
      </w:r>
      <w:r w:rsidR="00CD791A">
        <w:rPr>
          <w:rFonts w:ascii="Times New Roman" w:hAnsi="Times New Roman" w:cs="Times New Roman"/>
          <w:sz w:val="24"/>
          <w:szCs w:val="24"/>
        </w:rPr>
        <w:t xml:space="preserve"> </w:t>
      </w:r>
      <w:r w:rsidR="00CD791A" w:rsidRPr="00CD791A">
        <w:rPr>
          <w:rFonts w:ascii="Times New Roman" w:hAnsi="Times New Roman" w:cs="Times New Roman"/>
          <w:i/>
          <w:sz w:val="24"/>
          <w:szCs w:val="24"/>
        </w:rPr>
        <w:t>Si nos remontamos en el tiempo hallaremos el famoso festín de Trimalción…</w:t>
      </w:r>
      <w:r>
        <w:rPr>
          <w:rFonts w:ascii="Times New Roman" w:hAnsi="Times New Roman" w:cs="Times New Roman"/>
          <w:sz w:val="24"/>
          <w:szCs w:val="24"/>
        </w:rPr>
        <w:t xml:space="preserve"> (</w:t>
      </w:r>
      <w:r w:rsidR="00CD791A">
        <w:rPr>
          <w:rFonts w:ascii="Times New Roman" w:hAnsi="Times New Roman" w:cs="Times New Roman"/>
          <w:sz w:val="24"/>
          <w:szCs w:val="24"/>
        </w:rPr>
        <w:t>Gula y gastronomía</w:t>
      </w:r>
      <w:r>
        <w:rPr>
          <w:rFonts w:ascii="Times New Roman" w:hAnsi="Times New Roman" w:cs="Times New Roman"/>
          <w:sz w:val="24"/>
          <w:szCs w:val="24"/>
        </w:rPr>
        <w:t xml:space="preserve">). </w:t>
      </w:r>
      <w:r w:rsidR="00B26A3B">
        <w:rPr>
          <w:rFonts w:ascii="Times New Roman" w:hAnsi="Times New Roman" w:cs="Times New Roman"/>
          <w:sz w:val="24"/>
          <w:szCs w:val="24"/>
        </w:rPr>
        <w:t xml:space="preserve">Si bien no son muy usuales en esta función, también aparecen relacionando el discurso cronicado las preposiciones </w:t>
      </w:r>
      <w:r w:rsidR="00B26A3B" w:rsidRPr="00B26A3B">
        <w:rPr>
          <w:rFonts w:ascii="Times New Roman" w:hAnsi="Times New Roman" w:cs="Times New Roman"/>
          <w:i/>
          <w:sz w:val="24"/>
          <w:szCs w:val="24"/>
        </w:rPr>
        <w:t>por</w:t>
      </w:r>
      <w:r w:rsidR="00B26A3B">
        <w:rPr>
          <w:rFonts w:ascii="Times New Roman" w:hAnsi="Times New Roman" w:cs="Times New Roman"/>
          <w:sz w:val="24"/>
          <w:szCs w:val="24"/>
        </w:rPr>
        <w:t xml:space="preserve"> y </w:t>
      </w:r>
      <w:r w:rsidR="00B26A3B" w:rsidRPr="00B26A3B">
        <w:rPr>
          <w:rFonts w:ascii="Times New Roman" w:hAnsi="Times New Roman" w:cs="Times New Roman"/>
          <w:i/>
          <w:sz w:val="24"/>
          <w:szCs w:val="24"/>
        </w:rPr>
        <w:t>para</w:t>
      </w:r>
      <w:r w:rsidR="00B26A3B">
        <w:rPr>
          <w:rFonts w:ascii="Times New Roman" w:hAnsi="Times New Roman" w:cs="Times New Roman"/>
          <w:sz w:val="24"/>
          <w:szCs w:val="24"/>
        </w:rPr>
        <w:t xml:space="preserve">, con cierto valor final.  </w:t>
      </w:r>
    </w:p>
    <w:p w:rsidR="006737D2" w:rsidRDefault="002F5280"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se puede obviar la presencia de conectores de clasificación adverbial, ya que ofrecen relaciones de jerarquización y dependencia entre las oraciones que enlaza. Atendiendo a su significado, se pueden situar en diversas subclasificaciones: adversativos y contraargumentativos: </w:t>
      </w:r>
      <w:r w:rsidRPr="009D599B">
        <w:rPr>
          <w:rFonts w:ascii="Times New Roman" w:hAnsi="Times New Roman" w:cs="Times New Roman"/>
          <w:i/>
          <w:sz w:val="24"/>
          <w:szCs w:val="24"/>
        </w:rPr>
        <w:t>sin embargo</w:t>
      </w:r>
      <w:r w:rsidR="00CD5EAC">
        <w:rPr>
          <w:rFonts w:ascii="Times New Roman" w:hAnsi="Times New Roman" w:cs="Times New Roman"/>
          <w:sz w:val="24"/>
          <w:szCs w:val="24"/>
        </w:rPr>
        <w:t xml:space="preserve"> y</w:t>
      </w:r>
      <w:r w:rsidR="00E97B4B">
        <w:rPr>
          <w:rFonts w:ascii="Times New Roman" w:hAnsi="Times New Roman" w:cs="Times New Roman"/>
          <w:sz w:val="24"/>
          <w:szCs w:val="24"/>
        </w:rPr>
        <w:t xml:space="preserve"> </w:t>
      </w:r>
      <w:r w:rsidR="00E97B4B" w:rsidRPr="00E97B4B">
        <w:rPr>
          <w:rFonts w:ascii="Times New Roman" w:hAnsi="Times New Roman" w:cs="Times New Roman"/>
          <w:i/>
          <w:sz w:val="24"/>
          <w:szCs w:val="24"/>
        </w:rPr>
        <w:t>no obstante</w:t>
      </w:r>
      <w:r w:rsidR="00E97B4B">
        <w:rPr>
          <w:rFonts w:ascii="Times New Roman" w:hAnsi="Times New Roman" w:cs="Times New Roman"/>
          <w:sz w:val="24"/>
          <w:szCs w:val="24"/>
        </w:rPr>
        <w:t>,</w:t>
      </w:r>
      <w:r w:rsidR="006233BD">
        <w:rPr>
          <w:rFonts w:ascii="Times New Roman" w:hAnsi="Times New Roman" w:cs="Times New Roman"/>
          <w:sz w:val="24"/>
          <w:szCs w:val="24"/>
        </w:rPr>
        <w:t xml:space="preserve"> </w:t>
      </w:r>
      <w:r w:rsidR="006233BD" w:rsidRPr="006233BD">
        <w:rPr>
          <w:rFonts w:ascii="Times New Roman" w:hAnsi="Times New Roman" w:cs="Times New Roman"/>
          <w:i/>
          <w:sz w:val="24"/>
          <w:szCs w:val="24"/>
          <w:u w:val="single"/>
        </w:rPr>
        <w:t>Sin embargo</w:t>
      </w:r>
      <w:r w:rsidR="006233BD" w:rsidRPr="006233BD">
        <w:rPr>
          <w:rFonts w:ascii="Times New Roman" w:hAnsi="Times New Roman" w:cs="Times New Roman"/>
          <w:i/>
          <w:sz w:val="24"/>
          <w:szCs w:val="24"/>
        </w:rPr>
        <w:t xml:space="preserve"> tuvo una época durante la cual pretendió ser una actriz seria…</w:t>
      </w:r>
      <w:r>
        <w:rPr>
          <w:rFonts w:ascii="Times New Roman" w:hAnsi="Times New Roman" w:cs="Times New Roman"/>
          <w:sz w:val="24"/>
          <w:szCs w:val="24"/>
        </w:rPr>
        <w:t xml:space="preserve"> (</w:t>
      </w:r>
      <w:r w:rsidR="006233BD">
        <w:rPr>
          <w:rFonts w:ascii="Times New Roman" w:hAnsi="Times New Roman" w:cs="Times New Roman"/>
          <w:sz w:val="24"/>
          <w:szCs w:val="24"/>
        </w:rPr>
        <w:t>La leyenda de Marilyn Monroe</w:t>
      </w:r>
      <w:r>
        <w:rPr>
          <w:rFonts w:ascii="Times New Roman" w:hAnsi="Times New Roman" w:cs="Times New Roman"/>
          <w:sz w:val="24"/>
          <w:szCs w:val="24"/>
        </w:rPr>
        <w:t xml:space="preserve">), donde se contrapone </w:t>
      </w:r>
      <w:r w:rsidR="001457B0">
        <w:rPr>
          <w:rFonts w:ascii="Times New Roman" w:hAnsi="Times New Roman" w:cs="Times New Roman"/>
          <w:sz w:val="24"/>
          <w:szCs w:val="24"/>
        </w:rPr>
        <w:t>una idea al enunciado expuesto;</w:t>
      </w:r>
      <w:r w:rsidR="006233BD">
        <w:rPr>
          <w:rFonts w:ascii="Times New Roman" w:hAnsi="Times New Roman" w:cs="Times New Roman"/>
          <w:sz w:val="24"/>
          <w:szCs w:val="24"/>
        </w:rPr>
        <w:t xml:space="preserve"> </w:t>
      </w:r>
      <w:r>
        <w:rPr>
          <w:rFonts w:ascii="Times New Roman" w:hAnsi="Times New Roman" w:cs="Times New Roman"/>
          <w:sz w:val="24"/>
          <w:szCs w:val="24"/>
        </w:rPr>
        <w:t xml:space="preserve">consecutivos e ilativos, que expresan una consecuencia normal de la acción realizada: </w:t>
      </w:r>
      <w:r w:rsidR="009D599B" w:rsidRPr="009D599B">
        <w:rPr>
          <w:rFonts w:ascii="Times New Roman" w:hAnsi="Times New Roman" w:cs="Times New Roman"/>
          <w:i/>
          <w:sz w:val="24"/>
          <w:szCs w:val="24"/>
        </w:rPr>
        <w:t>entonces</w:t>
      </w:r>
      <w:r w:rsidR="009D599B">
        <w:rPr>
          <w:rFonts w:ascii="Times New Roman" w:hAnsi="Times New Roman" w:cs="Times New Roman"/>
          <w:sz w:val="24"/>
          <w:szCs w:val="24"/>
        </w:rPr>
        <w:t xml:space="preserve">, </w:t>
      </w:r>
      <w:r w:rsidR="009D599B" w:rsidRPr="006233BD">
        <w:rPr>
          <w:rFonts w:ascii="Times New Roman" w:hAnsi="Times New Roman" w:cs="Times New Roman"/>
          <w:i/>
          <w:sz w:val="24"/>
          <w:szCs w:val="24"/>
          <w:u w:val="single"/>
        </w:rPr>
        <w:t>Entonces</w:t>
      </w:r>
      <w:r w:rsidR="009D599B" w:rsidRPr="009D599B">
        <w:rPr>
          <w:rFonts w:ascii="Times New Roman" w:hAnsi="Times New Roman" w:cs="Times New Roman"/>
          <w:i/>
          <w:sz w:val="24"/>
          <w:szCs w:val="24"/>
        </w:rPr>
        <w:t xml:space="preserve"> vino la realización de todas las secretarias frust</w:t>
      </w:r>
      <w:r w:rsidR="006233BD">
        <w:rPr>
          <w:rFonts w:ascii="Times New Roman" w:hAnsi="Times New Roman" w:cs="Times New Roman"/>
          <w:i/>
          <w:sz w:val="24"/>
          <w:szCs w:val="24"/>
        </w:rPr>
        <w:t>r</w:t>
      </w:r>
      <w:r w:rsidR="009D599B" w:rsidRPr="009D599B">
        <w:rPr>
          <w:rFonts w:ascii="Times New Roman" w:hAnsi="Times New Roman" w:cs="Times New Roman"/>
          <w:i/>
          <w:sz w:val="24"/>
          <w:szCs w:val="24"/>
        </w:rPr>
        <w:t xml:space="preserve">adas… </w:t>
      </w:r>
      <w:r>
        <w:rPr>
          <w:rFonts w:ascii="Times New Roman" w:hAnsi="Times New Roman" w:cs="Times New Roman"/>
          <w:sz w:val="24"/>
          <w:szCs w:val="24"/>
        </w:rPr>
        <w:t>(</w:t>
      </w:r>
      <w:r w:rsidR="009D599B">
        <w:rPr>
          <w:rFonts w:ascii="Times New Roman" w:hAnsi="Times New Roman" w:cs="Times New Roman"/>
          <w:sz w:val="24"/>
          <w:szCs w:val="24"/>
        </w:rPr>
        <w:t>Balada de la vampiresa</w:t>
      </w:r>
      <w:r>
        <w:rPr>
          <w:rFonts w:ascii="Times New Roman" w:hAnsi="Times New Roman" w:cs="Times New Roman"/>
          <w:sz w:val="24"/>
          <w:szCs w:val="24"/>
        </w:rPr>
        <w:t>)</w:t>
      </w:r>
      <w:r w:rsidR="006233BD">
        <w:rPr>
          <w:rFonts w:ascii="Times New Roman" w:hAnsi="Times New Roman" w:cs="Times New Roman"/>
          <w:sz w:val="24"/>
          <w:szCs w:val="24"/>
        </w:rPr>
        <w:t xml:space="preserve">, </w:t>
      </w:r>
      <w:r w:rsidR="00BB1153" w:rsidRPr="00BB1153">
        <w:rPr>
          <w:rFonts w:ascii="Times New Roman" w:hAnsi="Times New Roman" w:cs="Times New Roman"/>
          <w:i/>
          <w:sz w:val="24"/>
          <w:szCs w:val="24"/>
        </w:rPr>
        <w:t>pues</w:t>
      </w:r>
      <w:r w:rsidR="00BB1153">
        <w:rPr>
          <w:rFonts w:ascii="Times New Roman" w:hAnsi="Times New Roman" w:cs="Times New Roman"/>
          <w:sz w:val="24"/>
          <w:szCs w:val="24"/>
        </w:rPr>
        <w:t xml:space="preserve">, </w:t>
      </w:r>
      <w:r w:rsidR="00BB1153" w:rsidRPr="00E97B4B">
        <w:rPr>
          <w:rFonts w:ascii="Times New Roman" w:hAnsi="Times New Roman" w:cs="Times New Roman"/>
          <w:i/>
          <w:sz w:val="24"/>
          <w:szCs w:val="24"/>
        </w:rPr>
        <w:t xml:space="preserve">No era una empresa fácil </w:t>
      </w:r>
      <w:r w:rsidR="00BB1153" w:rsidRPr="00E97B4B">
        <w:rPr>
          <w:rFonts w:ascii="Times New Roman" w:hAnsi="Times New Roman" w:cs="Times New Roman"/>
          <w:i/>
          <w:sz w:val="24"/>
          <w:szCs w:val="24"/>
          <w:u w:val="single"/>
        </w:rPr>
        <w:t>pues</w:t>
      </w:r>
      <w:r w:rsidR="00BB1153" w:rsidRPr="00E97B4B">
        <w:rPr>
          <w:rFonts w:ascii="Times New Roman" w:hAnsi="Times New Roman" w:cs="Times New Roman"/>
          <w:i/>
          <w:sz w:val="24"/>
          <w:szCs w:val="24"/>
        </w:rPr>
        <w:t xml:space="preserve"> había que solicitar previamente por teléfono un permiso especial</w:t>
      </w:r>
      <w:r w:rsidR="00BB1153">
        <w:rPr>
          <w:rFonts w:ascii="Times New Roman" w:hAnsi="Times New Roman" w:cs="Times New Roman"/>
          <w:sz w:val="24"/>
          <w:szCs w:val="24"/>
        </w:rPr>
        <w:t>. (Brecht y la unidad alemana)</w:t>
      </w:r>
      <w:r w:rsidR="00E97B4B">
        <w:rPr>
          <w:rFonts w:ascii="Times New Roman" w:hAnsi="Times New Roman" w:cs="Times New Roman"/>
          <w:sz w:val="24"/>
          <w:szCs w:val="24"/>
        </w:rPr>
        <w:t xml:space="preserve">, </w:t>
      </w:r>
      <w:r w:rsidR="001457B0">
        <w:rPr>
          <w:rFonts w:ascii="Times New Roman" w:hAnsi="Times New Roman" w:cs="Times New Roman"/>
          <w:sz w:val="24"/>
          <w:szCs w:val="24"/>
        </w:rPr>
        <w:t xml:space="preserve">y </w:t>
      </w:r>
      <w:r w:rsidR="00CD5EAC">
        <w:rPr>
          <w:rFonts w:ascii="Times New Roman" w:hAnsi="Times New Roman" w:cs="Times New Roman"/>
          <w:sz w:val="24"/>
          <w:szCs w:val="24"/>
        </w:rPr>
        <w:t>ejemplificativos</w:t>
      </w:r>
      <w:r w:rsidR="001A745A">
        <w:rPr>
          <w:rFonts w:ascii="Times New Roman" w:hAnsi="Times New Roman" w:cs="Times New Roman"/>
          <w:sz w:val="24"/>
          <w:szCs w:val="24"/>
        </w:rPr>
        <w:t>, que introducen una ilustración de lo ya presentado anteriormente en el discurso</w:t>
      </w:r>
      <w:r w:rsidR="00CD5EAC">
        <w:rPr>
          <w:rFonts w:ascii="Times New Roman" w:hAnsi="Times New Roman" w:cs="Times New Roman"/>
          <w:sz w:val="24"/>
          <w:szCs w:val="24"/>
        </w:rPr>
        <w:t xml:space="preserve">: </w:t>
      </w:r>
      <w:r w:rsidR="00CD5EAC" w:rsidRPr="001A745A">
        <w:rPr>
          <w:rFonts w:ascii="Times New Roman" w:hAnsi="Times New Roman" w:cs="Times New Roman"/>
          <w:i/>
          <w:sz w:val="24"/>
          <w:szCs w:val="24"/>
        </w:rPr>
        <w:t>así,</w:t>
      </w:r>
      <w:r w:rsidR="00CD5EAC">
        <w:rPr>
          <w:rFonts w:ascii="Times New Roman" w:hAnsi="Times New Roman" w:cs="Times New Roman"/>
          <w:sz w:val="24"/>
          <w:szCs w:val="24"/>
        </w:rPr>
        <w:t xml:space="preserve"> </w:t>
      </w:r>
      <w:r w:rsidR="00CD5EAC" w:rsidRPr="00CD5EAC">
        <w:rPr>
          <w:rFonts w:ascii="Times New Roman" w:hAnsi="Times New Roman" w:cs="Times New Roman"/>
          <w:i/>
          <w:sz w:val="24"/>
          <w:szCs w:val="24"/>
          <w:u w:val="single"/>
        </w:rPr>
        <w:t>Así</w:t>
      </w:r>
      <w:r w:rsidR="00CD5EAC" w:rsidRPr="00CD5EAC">
        <w:rPr>
          <w:rFonts w:ascii="Times New Roman" w:hAnsi="Times New Roman" w:cs="Times New Roman"/>
          <w:i/>
          <w:sz w:val="24"/>
          <w:szCs w:val="24"/>
        </w:rPr>
        <w:t xml:space="preserve"> el mundo de Potter es el de lo teratológico y asombroso… </w:t>
      </w:r>
      <w:r w:rsidR="00CD5EAC">
        <w:rPr>
          <w:rFonts w:ascii="Times New Roman" w:hAnsi="Times New Roman" w:cs="Times New Roman"/>
          <w:sz w:val="24"/>
          <w:szCs w:val="24"/>
        </w:rPr>
        <w:t>(La manía de Harry Potter)</w:t>
      </w:r>
      <w:r>
        <w:rPr>
          <w:rFonts w:ascii="Times New Roman" w:hAnsi="Times New Roman" w:cs="Times New Roman"/>
          <w:sz w:val="24"/>
          <w:szCs w:val="24"/>
        </w:rPr>
        <w:t xml:space="preserve"> </w:t>
      </w:r>
    </w:p>
    <w:p w:rsidR="00FC160A" w:rsidRDefault="00FC160A" w:rsidP="00A12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 la presencia de tales grupos de palabras, el discurso carecería de coherencia, hasta el punto de no lograr relaciones de dependencia entre las oraciones. </w:t>
      </w:r>
    </w:p>
    <w:p w:rsidR="00751D33" w:rsidRDefault="00E9286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clase de las pautas tradicionales del periodismo, resulta el estilo expuesto a los lectores en las crónicas recogidas en </w:t>
      </w:r>
      <w:r w:rsidRPr="00751D33">
        <w:rPr>
          <w:rFonts w:ascii="Times New Roman" w:hAnsi="Times New Roman" w:cs="Times New Roman"/>
          <w:i/>
          <w:sz w:val="24"/>
          <w:szCs w:val="24"/>
        </w:rPr>
        <w:t>Avisos de ocasión</w:t>
      </w:r>
      <w:r>
        <w:rPr>
          <w:rFonts w:ascii="Times New Roman" w:hAnsi="Times New Roman" w:cs="Times New Roman"/>
          <w:sz w:val="24"/>
          <w:szCs w:val="24"/>
        </w:rPr>
        <w:t xml:space="preserve"> por Lisandro Otero. La sintaxis se combina de manera exquisita en sus manos para obte</w:t>
      </w:r>
      <w:r w:rsidR="003508B8">
        <w:rPr>
          <w:rFonts w:ascii="Times New Roman" w:hAnsi="Times New Roman" w:cs="Times New Roman"/>
          <w:sz w:val="24"/>
          <w:szCs w:val="24"/>
        </w:rPr>
        <w:t>ner un estilo afable, cotidiano y</w:t>
      </w:r>
      <w:r>
        <w:rPr>
          <w:rFonts w:ascii="Times New Roman" w:hAnsi="Times New Roman" w:cs="Times New Roman"/>
          <w:sz w:val="24"/>
          <w:szCs w:val="24"/>
        </w:rPr>
        <w:t xml:space="preserve"> comprensible por todos los niveles de la sociedad. </w:t>
      </w:r>
    </w:p>
    <w:p w:rsidR="00FF3346" w:rsidRPr="00751D33" w:rsidRDefault="00FF3346" w:rsidP="00FF3346">
      <w:pPr>
        <w:spacing w:after="0" w:line="360" w:lineRule="auto"/>
        <w:jc w:val="both"/>
        <w:rPr>
          <w:rFonts w:ascii="Times New Roman" w:hAnsi="Times New Roman" w:cs="Times New Roman"/>
          <w:sz w:val="24"/>
          <w:szCs w:val="24"/>
        </w:rPr>
      </w:pPr>
      <w:r w:rsidRPr="00FF3346">
        <w:rPr>
          <w:rFonts w:ascii="Times New Roman" w:hAnsi="Times New Roman" w:cs="Times New Roman"/>
          <w:b/>
          <w:sz w:val="24"/>
          <w:szCs w:val="24"/>
        </w:rPr>
        <w:t>4. Conclusiones</w:t>
      </w:r>
    </w:p>
    <w:p w:rsidR="00703B2C" w:rsidRDefault="00703B2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Lisandro Otero logra la incursión exquisita en el género crónica al darle un tratamiento afable a temas </w:t>
      </w:r>
      <w:r w:rsidR="00C95D4E">
        <w:rPr>
          <w:rFonts w:ascii="Times New Roman" w:hAnsi="Times New Roman" w:cs="Times New Roman"/>
          <w:sz w:val="24"/>
          <w:szCs w:val="24"/>
        </w:rPr>
        <w:t xml:space="preserve">culturales </w:t>
      </w:r>
      <w:r w:rsidR="0028191D">
        <w:rPr>
          <w:rFonts w:ascii="Times New Roman" w:hAnsi="Times New Roman" w:cs="Times New Roman"/>
          <w:sz w:val="24"/>
          <w:szCs w:val="24"/>
        </w:rPr>
        <w:t xml:space="preserve">que </w:t>
      </w:r>
      <w:r>
        <w:rPr>
          <w:rFonts w:ascii="Times New Roman" w:hAnsi="Times New Roman" w:cs="Times New Roman"/>
          <w:sz w:val="24"/>
          <w:szCs w:val="24"/>
        </w:rPr>
        <w:t>responden a algún aniversario o evocación necesaria sobre escritores, filmes, intelectuales, músicos, figuras de interés de la escena mundial, así como temáticas vinculadas a la identidad cubana y latinoamericana.</w:t>
      </w:r>
    </w:p>
    <w:p w:rsidR="00C95D4E" w:rsidRDefault="00C07B9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preponderancia de oraciones transitivas demuestra la intención del autor de otorgar la mayor información posible a los receptores para no dar lugar a interpretaciones erradas. </w:t>
      </w:r>
    </w:p>
    <w:p w:rsidR="00C07B9E" w:rsidRDefault="00C07B9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abundancia de oraciones activas </w:t>
      </w:r>
      <w:r w:rsidR="0028191D">
        <w:rPr>
          <w:rFonts w:ascii="Times New Roman" w:hAnsi="Times New Roman" w:cs="Times New Roman"/>
          <w:sz w:val="24"/>
          <w:szCs w:val="24"/>
        </w:rPr>
        <w:t xml:space="preserve">en las crónicas </w:t>
      </w:r>
      <w:r w:rsidR="006F1FAF">
        <w:rPr>
          <w:rFonts w:ascii="Times New Roman" w:hAnsi="Times New Roman" w:cs="Times New Roman"/>
          <w:sz w:val="24"/>
          <w:szCs w:val="24"/>
        </w:rPr>
        <w:t xml:space="preserve">de </w:t>
      </w:r>
      <w:r w:rsidR="006F1FAF" w:rsidRPr="006F1FAF">
        <w:rPr>
          <w:rFonts w:ascii="Times New Roman" w:hAnsi="Times New Roman" w:cs="Times New Roman"/>
          <w:i/>
          <w:sz w:val="24"/>
          <w:szCs w:val="24"/>
        </w:rPr>
        <w:t>Avisos de ocasión</w:t>
      </w:r>
      <w:r w:rsidR="0028191D">
        <w:rPr>
          <w:rFonts w:ascii="Times New Roman" w:hAnsi="Times New Roman" w:cs="Times New Roman"/>
          <w:sz w:val="24"/>
          <w:szCs w:val="24"/>
        </w:rPr>
        <w:t xml:space="preserve"> </w:t>
      </w:r>
      <w:r w:rsidR="007179F2">
        <w:rPr>
          <w:rFonts w:ascii="Times New Roman" w:hAnsi="Times New Roman" w:cs="Times New Roman"/>
          <w:sz w:val="24"/>
          <w:szCs w:val="24"/>
        </w:rPr>
        <w:t xml:space="preserve">demuestra las habilidades alcanzadas por Otero durante el ejercicio del periodismo, al otorgarle sencillez a la estructura interna de sus oraciones simples como norma básica en la profesión reporteril. </w:t>
      </w:r>
    </w:p>
    <w:p w:rsidR="006F1FAF" w:rsidRDefault="002B5B50" w:rsidP="00FF334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Desde el nivel sintáctico, las crónicas se pueden catalogar de saturación </w:t>
      </w:r>
      <w:r w:rsidR="00114A38">
        <w:rPr>
          <w:rFonts w:ascii="Times New Roman" w:hAnsi="Times New Roman" w:cs="Times New Roman"/>
          <w:sz w:val="24"/>
          <w:szCs w:val="24"/>
        </w:rPr>
        <w:t>lógica, condensación intermedia y</w:t>
      </w:r>
      <w:r>
        <w:rPr>
          <w:rFonts w:ascii="Times New Roman" w:hAnsi="Times New Roman" w:cs="Times New Roman"/>
          <w:sz w:val="24"/>
          <w:szCs w:val="24"/>
        </w:rPr>
        <w:t xml:space="preserve"> </w:t>
      </w:r>
      <w:r w:rsidRPr="00AD4E02">
        <w:rPr>
          <w:rFonts w:ascii="Times New Roman" w:hAnsi="Times New Roman" w:cs="Times New Roman"/>
          <w:color w:val="000000" w:themeColor="text1"/>
          <w:sz w:val="24"/>
          <w:szCs w:val="24"/>
        </w:rPr>
        <w:t>dinamismo rápido</w:t>
      </w:r>
      <w:r w:rsidR="00114A38">
        <w:rPr>
          <w:rFonts w:ascii="Times New Roman" w:hAnsi="Times New Roman" w:cs="Times New Roman"/>
          <w:color w:val="000000" w:themeColor="text1"/>
          <w:sz w:val="24"/>
          <w:szCs w:val="24"/>
        </w:rPr>
        <w:t>. Aunque en ocasiones los niveles de subordinación llegan al séptimo, y existen algunos fragmentos de interrupción, las crónicas resultan comprensibles para todo tipo de públicos, pues predomina un lenguaje sencillo y claro</w:t>
      </w:r>
      <w:r w:rsidR="006C7DF9">
        <w:rPr>
          <w:rFonts w:ascii="Times New Roman" w:hAnsi="Times New Roman" w:cs="Times New Roman"/>
          <w:color w:val="000000" w:themeColor="text1"/>
          <w:sz w:val="24"/>
          <w:szCs w:val="24"/>
        </w:rPr>
        <w:t>,</w:t>
      </w:r>
      <w:r w:rsidR="00114A38">
        <w:rPr>
          <w:rFonts w:ascii="Times New Roman" w:hAnsi="Times New Roman" w:cs="Times New Roman"/>
          <w:color w:val="000000" w:themeColor="text1"/>
          <w:sz w:val="24"/>
          <w:szCs w:val="24"/>
        </w:rPr>
        <w:t xml:space="preserve"> que logra a su vez, un mayor nivel de detalle en la descripción de determinadas situaciones.  </w:t>
      </w:r>
      <w:r w:rsidRPr="00AD4E02">
        <w:rPr>
          <w:rFonts w:ascii="Times New Roman" w:hAnsi="Times New Roman" w:cs="Times New Roman"/>
          <w:color w:val="000000" w:themeColor="text1"/>
          <w:sz w:val="24"/>
          <w:szCs w:val="24"/>
        </w:rPr>
        <w:t xml:space="preserve">  </w:t>
      </w:r>
    </w:p>
    <w:p w:rsidR="00091553" w:rsidRDefault="00091553" w:rsidP="00FF3346">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La consecuente ilación de las oraciones y, por ende, la coherencia de las crónicas</w:t>
      </w:r>
      <w:r w:rsidR="001175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 logran mediante el empleo adecuado de los conectores discursivos, fundamentalmente los adverbiales y la conjunción coordinante copulativa y.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36D1C"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1</w:t>
      </w:r>
      <w:r w:rsidR="00EF3763">
        <w:rPr>
          <w:rFonts w:ascii="Times New Roman" w:hAnsi="Times New Roman" w:cs="Times New Roman"/>
          <w:sz w:val="24"/>
          <w:szCs w:val="24"/>
        </w:rPr>
        <w:t xml:space="preserve">-De la Cueva, O., González, A.M., Domínguez, M., Carrillo, M., Ortega, E., Campanioni, H., y Rodríguez, L.E. (2005). </w:t>
      </w:r>
      <w:r w:rsidR="00EF3763" w:rsidRPr="00EF3763">
        <w:rPr>
          <w:rFonts w:ascii="Times New Roman" w:hAnsi="Times New Roman" w:cs="Times New Roman"/>
          <w:i/>
          <w:sz w:val="24"/>
          <w:szCs w:val="24"/>
        </w:rPr>
        <w:t>Manual de Gramática Española II</w:t>
      </w:r>
      <w:r w:rsidR="00EF3763">
        <w:rPr>
          <w:rFonts w:ascii="Times New Roman" w:hAnsi="Times New Roman" w:cs="Times New Roman"/>
          <w:sz w:val="24"/>
          <w:szCs w:val="24"/>
        </w:rPr>
        <w:t>. La Habana</w:t>
      </w:r>
      <w:r w:rsidR="00D44BEA">
        <w:rPr>
          <w:rFonts w:ascii="Times New Roman" w:hAnsi="Times New Roman" w:cs="Times New Roman"/>
          <w:sz w:val="24"/>
          <w:szCs w:val="24"/>
        </w:rPr>
        <w:t xml:space="preserve">: </w:t>
      </w:r>
      <w:r w:rsidR="00EF3763">
        <w:rPr>
          <w:rFonts w:ascii="Times New Roman" w:hAnsi="Times New Roman" w:cs="Times New Roman"/>
          <w:sz w:val="24"/>
          <w:szCs w:val="24"/>
        </w:rPr>
        <w:t xml:space="preserve">Félix Varela. </w:t>
      </w:r>
    </w:p>
    <w:p w:rsidR="00EF3763"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sidR="00EF3763">
        <w:rPr>
          <w:rFonts w:ascii="Times New Roman" w:hAnsi="Times New Roman" w:cs="Times New Roman"/>
          <w:sz w:val="24"/>
          <w:szCs w:val="24"/>
        </w:rPr>
        <w:t xml:space="preserve">-Dubsky, J. (1975). Introducción a la estilística de la lengua. En Dubsky, J., de Val, C., Gastagnino, R. y Aguirre, M., </w:t>
      </w:r>
      <w:r w:rsidR="00EF3763" w:rsidRPr="00EF3763">
        <w:rPr>
          <w:rFonts w:ascii="Times New Roman" w:hAnsi="Times New Roman" w:cs="Times New Roman"/>
          <w:i/>
          <w:sz w:val="24"/>
          <w:szCs w:val="24"/>
        </w:rPr>
        <w:t>Selección de Lecturas para Redacción</w:t>
      </w:r>
      <w:r w:rsidR="00EF3763">
        <w:rPr>
          <w:rFonts w:ascii="Times New Roman" w:hAnsi="Times New Roman" w:cs="Times New Roman"/>
          <w:sz w:val="24"/>
          <w:szCs w:val="24"/>
        </w:rPr>
        <w:t xml:space="preserve"> (pp. 3-60). La Habana: Pueblo y Educación. </w:t>
      </w:r>
    </w:p>
    <w:p w:rsidR="00EF3763"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3</w:t>
      </w:r>
      <w:r w:rsidR="00EF3763">
        <w:rPr>
          <w:rFonts w:ascii="Times New Roman" w:hAnsi="Times New Roman" w:cs="Times New Roman"/>
          <w:sz w:val="24"/>
          <w:szCs w:val="24"/>
        </w:rPr>
        <w:t>-</w:t>
      </w:r>
      <w:r w:rsidR="00D96E75">
        <w:rPr>
          <w:rFonts w:ascii="Times New Roman" w:hAnsi="Times New Roman" w:cs="Times New Roman"/>
          <w:sz w:val="24"/>
          <w:szCs w:val="24"/>
        </w:rPr>
        <w:t xml:space="preserve">Garcés Pérez, M. (2002). Reflexiones sintácticas a propósito de «Aún nos queda la noche». </w:t>
      </w:r>
      <w:r w:rsidR="00D96E75" w:rsidRPr="00913D4C">
        <w:rPr>
          <w:rFonts w:ascii="Times New Roman" w:hAnsi="Times New Roman" w:cs="Times New Roman"/>
          <w:i/>
          <w:sz w:val="24"/>
          <w:szCs w:val="24"/>
        </w:rPr>
        <w:t>Islas</w:t>
      </w:r>
      <w:r w:rsidR="00D96E75">
        <w:rPr>
          <w:rFonts w:ascii="Times New Roman" w:hAnsi="Times New Roman" w:cs="Times New Roman"/>
          <w:sz w:val="24"/>
          <w:szCs w:val="24"/>
        </w:rPr>
        <w:t xml:space="preserve">, (131), 72-78. </w:t>
      </w:r>
    </w:p>
    <w:p w:rsidR="00913D4C"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4</w:t>
      </w:r>
      <w:r w:rsidR="00913D4C">
        <w:rPr>
          <w:rFonts w:ascii="Times New Roman" w:hAnsi="Times New Roman" w:cs="Times New Roman"/>
          <w:sz w:val="24"/>
          <w:szCs w:val="24"/>
        </w:rPr>
        <w:t xml:space="preserve">-Gargurevich, J. (2010). </w:t>
      </w:r>
      <w:r w:rsidR="00913D4C" w:rsidRPr="00913D4C">
        <w:rPr>
          <w:rFonts w:ascii="Times New Roman" w:hAnsi="Times New Roman" w:cs="Times New Roman"/>
          <w:i/>
          <w:sz w:val="24"/>
          <w:szCs w:val="24"/>
        </w:rPr>
        <w:t>Géneros periodísticos</w:t>
      </w:r>
      <w:r w:rsidR="00913D4C">
        <w:rPr>
          <w:rFonts w:ascii="Times New Roman" w:hAnsi="Times New Roman" w:cs="Times New Roman"/>
          <w:sz w:val="24"/>
          <w:szCs w:val="24"/>
        </w:rPr>
        <w:t xml:space="preserve">. La Habana: Félix Varela. </w:t>
      </w:r>
    </w:p>
    <w:p w:rsidR="00913D4C"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5</w:t>
      </w:r>
      <w:r w:rsidR="00913D4C">
        <w:rPr>
          <w:rFonts w:ascii="Times New Roman" w:hAnsi="Times New Roman" w:cs="Times New Roman"/>
          <w:sz w:val="24"/>
          <w:szCs w:val="24"/>
        </w:rPr>
        <w:t xml:space="preserve">-Gili y Gaya, S. (1961). </w:t>
      </w:r>
      <w:r w:rsidR="00913D4C" w:rsidRPr="00913D4C">
        <w:rPr>
          <w:rFonts w:ascii="Times New Roman" w:hAnsi="Times New Roman" w:cs="Times New Roman"/>
          <w:i/>
          <w:sz w:val="24"/>
          <w:szCs w:val="24"/>
        </w:rPr>
        <w:t>Curso superior de sintaxis española</w:t>
      </w:r>
      <w:r w:rsidR="00913D4C">
        <w:rPr>
          <w:rFonts w:ascii="Times New Roman" w:hAnsi="Times New Roman" w:cs="Times New Roman"/>
          <w:sz w:val="24"/>
          <w:szCs w:val="24"/>
        </w:rPr>
        <w:t xml:space="preserve">. Barcelona: Spes. </w:t>
      </w:r>
    </w:p>
    <w:p w:rsidR="00913D4C"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6</w:t>
      </w:r>
      <w:r w:rsidR="00D44BEA">
        <w:rPr>
          <w:rFonts w:ascii="Times New Roman" w:hAnsi="Times New Roman" w:cs="Times New Roman"/>
          <w:sz w:val="24"/>
          <w:szCs w:val="24"/>
        </w:rPr>
        <w:t xml:space="preserve">-Martín Vivaldi, G. (1980). </w:t>
      </w:r>
      <w:r w:rsidR="00D44BEA" w:rsidRPr="008513C7">
        <w:rPr>
          <w:rFonts w:ascii="Times New Roman" w:hAnsi="Times New Roman" w:cs="Times New Roman"/>
          <w:i/>
          <w:sz w:val="24"/>
          <w:szCs w:val="24"/>
        </w:rPr>
        <w:t>Curso de Redacción</w:t>
      </w:r>
      <w:r w:rsidR="00D44BEA">
        <w:rPr>
          <w:rFonts w:ascii="Times New Roman" w:hAnsi="Times New Roman" w:cs="Times New Roman"/>
          <w:sz w:val="24"/>
          <w:szCs w:val="24"/>
        </w:rPr>
        <w:t xml:space="preserve">. La Habana: Pueblo y Educación. </w:t>
      </w:r>
    </w:p>
    <w:p w:rsidR="008513C7" w:rsidRPr="00117588" w:rsidRDefault="00DD04F7" w:rsidP="00720839">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7</w:t>
      </w:r>
      <w:r w:rsidR="008513C7">
        <w:rPr>
          <w:rFonts w:ascii="Times New Roman" w:hAnsi="Times New Roman" w:cs="Times New Roman"/>
          <w:sz w:val="24"/>
          <w:szCs w:val="24"/>
        </w:rPr>
        <w:t xml:space="preserve">-Martínez Albertos, J. L. (1991). </w:t>
      </w:r>
      <w:r w:rsidR="008513C7" w:rsidRPr="008513C7">
        <w:rPr>
          <w:rFonts w:ascii="Times New Roman" w:hAnsi="Times New Roman" w:cs="Times New Roman"/>
          <w:i/>
          <w:sz w:val="24"/>
          <w:szCs w:val="24"/>
        </w:rPr>
        <w:t>Curso general de redacción periodística</w:t>
      </w:r>
      <w:r w:rsidR="008513C7">
        <w:rPr>
          <w:rFonts w:ascii="Times New Roman" w:hAnsi="Times New Roman" w:cs="Times New Roman"/>
          <w:sz w:val="24"/>
          <w:szCs w:val="24"/>
        </w:rPr>
        <w:t xml:space="preserve">. </w:t>
      </w:r>
      <w:r w:rsidR="008513C7" w:rsidRPr="00117588">
        <w:rPr>
          <w:rFonts w:ascii="Times New Roman" w:hAnsi="Times New Roman" w:cs="Times New Roman"/>
          <w:sz w:val="24"/>
          <w:szCs w:val="24"/>
          <w:lang w:val="en-US"/>
        </w:rPr>
        <w:t xml:space="preserve">Madrid: Paraninfo. </w:t>
      </w:r>
    </w:p>
    <w:p w:rsidR="004E0B2B" w:rsidRPr="002355D9"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8</w:t>
      </w:r>
      <w:r w:rsidR="00117588">
        <w:rPr>
          <w:rFonts w:ascii="Times New Roman" w:hAnsi="Times New Roman" w:cs="Times New Roman"/>
          <w:sz w:val="24"/>
          <w:szCs w:val="24"/>
          <w:lang w:val="en-US"/>
        </w:rPr>
        <w:t xml:space="preserve">-Norquit, R. </w:t>
      </w:r>
      <w:r w:rsidR="004E0B2B" w:rsidRPr="004E0B2B">
        <w:rPr>
          <w:rFonts w:ascii="Times New Roman" w:hAnsi="Times New Roman" w:cs="Times New Roman"/>
          <w:sz w:val="24"/>
          <w:szCs w:val="24"/>
          <w:lang w:val="en-US"/>
        </w:rPr>
        <w:t xml:space="preserve">(2016). Glossary of Grammatical and Rhetorical Terms. </w:t>
      </w:r>
      <w:r w:rsidR="004E0B2B" w:rsidRPr="00117588">
        <w:rPr>
          <w:rFonts w:ascii="Times New Roman" w:hAnsi="Times New Roman" w:cs="Times New Roman"/>
          <w:sz w:val="24"/>
          <w:szCs w:val="24"/>
          <w:lang w:val="en-US"/>
        </w:rPr>
        <w:t xml:space="preserve">Stylistics (language studies). Recuperado de </w:t>
      </w:r>
      <w:hyperlink r:id="rId9" w:history="1">
        <w:r w:rsidR="004E0B2B" w:rsidRPr="002355D9">
          <w:rPr>
            <w:rStyle w:val="Hipervnculo"/>
            <w:rFonts w:ascii="Times New Roman" w:hAnsi="Times New Roman" w:cs="Times New Roman"/>
            <w:sz w:val="24"/>
            <w:szCs w:val="24"/>
          </w:rPr>
          <w:t>http://www.stylistics.com/2016/06/glossaryofgrammaticalandretoricasterm.html</w:t>
        </w:r>
      </w:hyperlink>
      <w:r w:rsidR="004E0B2B" w:rsidRPr="002355D9">
        <w:rPr>
          <w:rFonts w:ascii="Times New Roman" w:hAnsi="Times New Roman" w:cs="Times New Roman"/>
          <w:sz w:val="24"/>
          <w:szCs w:val="24"/>
        </w:rPr>
        <w:t xml:space="preserve"> </w:t>
      </w:r>
    </w:p>
    <w:p w:rsidR="008513C7"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9</w:t>
      </w:r>
      <w:r w:rsidR="008513C7">
        <w:rPr>
          <w:rFonts w:ascii="Times New Roman" w:hAnsi="Times New Roman" w:cs="Times New Roman"/>
          <w:sz w:val="24"/>
          <w:szCs w:val="24"/>
        </w:rPr>
        <w:t xml:space="preserve">-Ortega, E. (2003). </w:t>
      </w:r>
      <w:r w:rsidR="008513C7" w:rsidRPr="008D5289">
        <w:rPr>
          <w:rFonts w:ascii="Times New Roman" w:hAnsi="Times New Roman" w:cs="Times New Roman"/>
          <w:i/>
          <w:sz w:val="24"/>
          <w:szCs w:val="24"/>
        </w:rPr>
        <w:t>Redacción y Composición II</w:t>
      </w:r>
      <w:r w:rsidR="008513C7">
        <w:rPr>
          <w:rFonts w:ascii="Times New Roman" w:hAnsi="Times New Roman" w:cs="Times New Roman"/>
          <w:sz w:val="24"/>
          <w:szCs w:val="24"/>
        </w:rPr>
        <w:t xml:space="preserve">. La Habana: Félix Varela. </w:t>
      </w:r>
    </w:p>
    <w:p w:rsidR="008D5289"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10</w:t>
      </w:r>
      <w:r w:rsidR="008D5289">
        <w:rPr>
          <w:rFonts w:ascii="Times New Roman" w:hAnsi="Times New Roman" w:cs="Times New Roman"/>
          <w:sz w:val="24"/>
          <w:szCs w:val="24"/>
        </w:rPr>
        <w:t xml:space="preserve">-Real Academia de la Lengua Española y Asociación de Academias de la Lengua Española. (2010). </w:t>
      </w:r>
      <w:r w:rsidR="008D5289" w:rsidRPr="008D5289">
        <w:rPr>
          <w:rFonts w:ascii="Times New Roman" w:hAnsi="Times New Roman" w:cs="Times New Roman"/>
          <w:i/>
          <w:sz w:val="24"/>
          <w:szCs w:val="24"/>
        </w:rPr>
        <w:t>Manual de la Nueva Gramática de la Lengua Española</w:t>
      </w:r>
      <w:r w:rsidR="008D5289">
        <w:rPr>
          <w:rFonts w:ascii="Times New Roman" w:hAnsi="Times New Roman" w:cs="Times New Roman"/>
          <w:sz w:val="24"/>
          <w:szCs w:val="24"/>
        </w:rPr>
        <w:t xml:space="preserve">. Madrid: Espasa. </w:t>
      </w:r>
    </w:p>
    <w:p w:rsidR="008D5289"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sidR="008D5289">
        <w:rPr>
          <w:rFonts w:ascii="Times New Roman" w:hAnsi="Times New Roman" w:cs="Times New Roman"/>
          <w:sz w:val="24"/>
          <w:szCs w:val="24"/>
        </w:rPr>
        <w:t>-</w:t>
      </w:r>
      <w:r w:rsidR="009B2CCB">
        <w:rPr>
          <w:rFonts w:ascii="Times New Roman" w:hAnsi="Times New Roman" w:cs="Times New Roman"/>
          <w:sz w:val="24"/>
          <w:szCs w:val="24"/>
        </w:rPr>
        <w:t xml:space="preserve">Roca Pons, J. (1966). </w:t>
      </w:r>
      <w:r w:rsidR="009B2CCB" w:rsidRPr="009B2CCB">
        <w:rPr>
          <w:rFonts w:ascii="Times New Roman" w:hAnsi="Times New Roman" w:cs="Times New Roman"/>
          <w:i/>
          <w:sz w:val="24"/>
          <w:szCs w:val="24"/>
        </w:rPr>
        <w:t>Introducción a la Gramática</w:t>
      </w:r>
      <w:r w:rsidR="009B2CCB">
        <w:rPr>
          <w:rFonts w:ascii="Times New Roman" w:hAnsi="Times New Roman" w:cs="Times New Roman"/>
          <w:sz w:val="24"/>
          <w:szCs w:val="24"/>
        </w:rPr>
        <w:t xml:space="preserve">. La Habana: Edición Revolucionaria. </w:t>
      </w:r>
    </w:p>
    <w:p w:rsidR="009B2CCB"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12</w:t>
      </w:r>
      <w:r w:rsidR="009B2CCB">
        <w:rPr>
          <w:rFonts w:ascii="Times New Roman" w:hAnsi="Times New Roman" w:cs="Times New Roman"/>
          <w:sz w:val="24"/>
          <w:szCs w:val="24"/>
        </w:rPr>
        <w:t xml:space="preserve">-Rodríguez Adrados, F. (1980). </w:t>
      </w:r>
      <w:r w:rsidR="009B2CCB" w:rsidRPr="009B2CCB">
        <w:rPr>
          <w:rFonts w:ascii="Times New Roman" w:hAnsi="Times New Roman" w:cs="Times New Roman"/>
          <w:i/>
          <w:sz w:val="24"/>
          <w:szCs w:val="24"/>
        </w:rPr>
        <w:t>Lingüística estructural</w:t>
      </w:r>
      <w:r w:rsidR="009B2CCB">
        <w:rPr>
          <w:rFonts w:ascii="Times New Roman" w:hAnsi="Times New Roman" w:cs="Times New Roman"/>
          <w:sz w:val="24"/>
          <w:szCs w:val="24"/>
        </w:rPr>
        <w:t xml:space="preserve"> (vol. 2). Madrid: Gredos. </w:t>
      </w:r>
    </w:p>
    <w:p w:rsidR="009B2CCB"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13</w:t>
      </w:r>
      <w:r w:rsidR="009B2CCB">
        <w:rPr>
          <w:rFonts w:ascii="Times New Roman" w:hAnsi="Times New Roman" w:cs="Times New Roman"/>
          <w:sz w:val="24"/>
          <w:szCs w:val="24"/>
        </w:rPr>
        <w:t xml:space="preserve">-Seco, R. (1973). </w:t>
      </w:r>
      <w:r w:rsidR="009B2CCB" w:rsidRPr="009B2CCB">
        <w:rPr>
          <w:rFonts w:ascii="Times New Roman" w:hAnsi="Times New Roman" w:cs="Times New Roman"/>
          <w:i/>
          <w:sz w:val="24"/>
          <w:szCs w:val="24"/>
        </w:rPr>
        <w:t>Manual de Gramática Española</w:t>
      </w:r>
      <w:r w:rsidR="009B2CCB">
        <w:rPr>
          <w:rFonts w:ascii="Times New Roman" w:hAnsi="Times New Roman" w:cs="Times New Roman"/>
          <w:sz w:val="24"/>
          <w:szCs w:val="24"/>
        </w:rPr>
        <w:t xml:space="preserve">. La Habana: Pueblo y Educación. </w:t>
      </w:r>
    </w:p>
    <w:p w:rsidR="009B2CCB" w:rsidRDefault="00DD04F7" w:rsidP="0072083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14</w:t>
      </w:r>
      <w:r w:rsidR="009B2CCB">
        <w:rPr>
          <w:rFonts w:ascii="Times New Roman" w:hAnsi="Times New Roman" w:cs="Times New Roman"/>
          <w:sz w:val="24"/>
          <w:szCs w:val="24"/>
        </w:rPr>
        <w:t xml:space="preserve">-Van Dijk, T. A. (1990). </w:t>
      </w:r>
      <w:r w:rsidR="009B2CCB" w:rsidRPr="009B2CCB">
        <w:rPr>
          <w:rFonts w:ascii="Times New Roman" w:hAnsi="Times New Roman" w:cs="Times New Roman"/>
          <w:i/>
          <w:sz w:val="24"/>
          <w:szCs w:val="24"/>
        </w:rPr>
        <w:t>La noticia como discurso</w:t>
      </w:r>
      <w:r w:rsidR="009B2CCB">
        <w:rPr>
          <w:rFonts w:ascii="Times New Roman" w:hAnsi="Times New Roman" w:cs="Times New Roman"/>
          <w:sz w:val="24"/>
          <w:szCs w:val="24"/>
        </w:rPr>
        <w:t xml:space="preserve">. Barcelona: Paidós. </w:t>
      </w:r>
    </w:p>
    <w:p w:rsidR="00EF3763" w:rsidRPr="009D5E02" w:rsidRDefault="00EF3763" w:rsidP="00720839">
      <w:pPr>
        <w:spacing w:after="0" w:line="360" w:lineRule="auto"/>
        <w:ind w:left="709" w:hanging="709"/>
        <w:jc w:val="both"/>
        <w:rPr>
          <w:rFonts w:ascii="Times New Roman" w:hAnsi="Times New Roman" w:cs="Times New Roman"/>
          <w:sz w:val="24"/>
          <w:szCs w:val="24"/>
        </w:rPr>
      </w:pPr>
    </w:p>
    <w:sectPr w:rsidR="00EF3763"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00B" w:rsidRDefault="00A5100B" w:rsidP="00C8585B">
      <w:pPr>
        <w:spacing w:after="0" w:line="240" w:lineRule="auto"/>
      </w:pPr>
      <w:r>
        <w:separator/>
      </w:r>
    </w:p>
  </w:endnote>
  <w:endnote w:type="continuationSeparator" w:id="0">
    <w:p w:rsidR="00A5100B" w:rsidRDefault="00A5100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5100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00B" w:rsidRDefault="00A5100B" w:rsidP="00C8585B">
      <w:pPr>
        <w:spacing w:after="0" w:line="240" w:lineRule="auto"/>
      </w:pPr>
      <w:r>
        <w:separator/>
      </w:r>
    </w:p>
  </w:footnote>
  <w:footnote w:type="continuationSeparator" w:id="0">
    <w:p w:rsidR="00A5100B" w:rsidRDefault="00A5100B" w:rsidP="00C8585B">
      <w:pPr>
        <w:spacing w:after="0" w:line="240" w:lineRule="auto"/>
      </w:pPr>
      <w:r>
        <w:continuationSeparator/>
      </w:r>
    </w:p>
  </w:footnote>
  <w:footnote w:id="1">
    <w:p w:rsidR="00DC2601" w:rsidRPr="00DC2601" w:rsidRDefault="00DC2601" w:rsidP="008A43F8">
      <w:pPr>
        <w:pStyle w:val="Textonotapie"/>
        <w:jc w:val="both"/>
        <w:rPr>
          <w:rFonts w:ascii="Times New Roman" w:hAnsi="Times New Roman" w:cs="Times New Roman"/>
        </w:rPr>
      </w:pPr>
      <w:r>
        <w:rPr>
          <w:rStyle w:val="Refdenotaalpie"/>
        </w:rPr>
        <w:footnoteRef/>
      </w:r>
      <w:r>
        <w:t xml:space="preserve"> </w:t>
      </w:r>
      <w:r w:rsidRPr="00DC2601">
        <w:rPr>
          <w:rFonts w:ascii="Times New Roman" w:hAnsi="Times New Roman" w:cs="Times New Roman"/>
        </w:rPr>
        <w:t xml:space="preserve">Los ejemplos siempre aparecerán en cursiva, y entre paréntesis el título de la crónica de la que se extrajeron. </w:t>
      </w:r>
    </w:p>
  </w:footnote>
  <w:footnote w:id="2">
    <w:p w:rsidR="00762358" w:rsidRPr="008F6180" w:rsidRDefault="00762358" w:rsidP="008F6180">
      <w:pPr>
        <w:pStyle w:val="Textonotapie"/>
        <w:jc w:val="both"/>
        <w:rPr>
          <w:rFonts w:ascii="Times New Roman" w:hAnsi="Times New Roman" w:cs="Times New Roman"/>
        </w:rPr>
      </w:pPr>
      <w:r>
        <w:rPr>
          <w:rStyle w:val="Refdenotaalpie"/>
        </w:rPr>
        <w:footnoteRef/>
      </w:r>
      <w:r w:rsidR="003B015D">
        <w:t xml:space="preserve"> </w:t>
      </w:r>
      <w:r w:rsidR="003B015D" w:rsidRPr="008F6180">
        <w:rPr>
          <w:rFonts w:ascii="Times New Roman" w:hAnsi="Times New Roman" w:cs="Times New Roman"/>
        </w:rPr>
        <w:t>Véase el MNGLE (2010)</w:t>
      </w:r>
      <w:r w:rsidR="008F6180" w:rsidRPr="008F618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A0F"/>
    <w:rsid w:val="00002CDF"/>
    <w:rsid w:val="000067CD"/>
    <w:rsid w:val="00006FB5"/>
    <w:rsid w:val="0001589A"/>
    <w:rsid w:val="00027BAA"/>
    <w:rsid w:val="000347CC"/>
    <w:rsid w:val="00035443"/>
    <w:rsid w:val="0004114F"/>
    <w:rsid w:val="00046F14"/>
    <w:rsid w:val="000475DA"/>
    <w:rsid w:val="00047D96"/>
    <w:rsid w:val="00091553"/>
    <w:rsid w:val="0009706B"/>
    <w:rsid w:val="000A58C4"/>
    <w:rsid w:val="000B3089"/>
    <w:rsid w:val="000C14DC"/>
    <w:rsid w:val="000D0F72"/>
    <w:rsid w:val="000D5233"/>
    <w:rsid w:val="000D5265"/>
    <w:rsid w:val="000E0EF4"/>
    <w:rsid w:val="000F632C"/>
    <w:rsid w:val="00114A38"/>
    <w:rsid w:val="00114C82"/>
    <w:rsid w:val="001157AA"/>
    <w:rsid w:val="00117588"/>
    <w:rsid w:val="0012608A"/>
    <w:rsid w:val="0013096B"/>
    <w:rsid w:val="00135B67"/>
    <w:rsid w:val="00140E56"/>
    <w:rsid w:val="00141E18"/>
    <w:rsid w:val="001457B0"/>
    <w:rsid w:val="00153D35"/>
    <w:rsid w:val="00165C25"/>
    <w:rsid w:val="00187B59"/>
    <w:rsid w:val="001A10D6"/>
    <w:rsid w:val="001A745A"/>
    <w:rsid w:val="001B31D2"/>
    <w:rsid w:val="001B6A99"/>
    <w:rsid w:val="001D3942"/>
    <w:rsid w:val="001D5162"/>
    <w:rsid w:val="001F1E4C"/>
    <w:rsid w:val="001F6AEA"/>
    <w:rsid w:val="00230F41"/>
    <w:rsid w:val="00233362"/>
    <w:rsid w:val="002355D9"/>
    <w:rsid w:val="00255968"/>
    <w:rsid w:val="00256DFF"/>
    <w:rsid w:val="002742BE"/>
    <w:rsid w:val="00276C9B"/>
    <w:rsid w:val="00277DB7"/>
    <w:rsid w:val="0028191D"/>
    <w:rsid w:val="002874F8"/>
    <w:rsid w:val="002908D5"/>
    <w:rsid w:val="00291C9A"/>
    <w:rsid w:val="002A16AD"/>
    <w:rsid w:val="002A5500"/>
    <w:rsid w:val="002B42C1"/>
    <w:rsid w:val="002B5B50"/>
    <w:rsid w:val="002C151A"/>
    <w:rsid w:val="002C4923"/>
    <w:rsid w:val="002C4B67"/>
    <w:rsid w:val="002D3279"/>
    <w:rsid w:val="002E0882"/>
    <w:rsid w:val="002E272A"/>
    <w:rsid w:val="002E6D2E"/>
    <w:rsid w:val="002F5280"/>
    <w:rsid w:val="003047EE"/>
    <w:rsid w:val="003068F5"/>
    <w:rsid w:val="003174A9"/>
    <w:rsid w:val="00331E1E"/>
    <w:rsid w:val="0033567F"/>
    <w:rsid w:val="00340647"/>
    <w:rsid w:val="003508B8"/>
    <w:rsid w:val="00362E5F"/>
    <w:rsid w:val="003809FE"/>
    <w:rsid w:val="00382280"/>
    <w:rsid w:val="0038765F"/>
    <w:rsid w:val="003A1923"/>
    <w:rsid w:val="003A617F"/>
    <w:rsid w:val="003B015D"/>
    <w:rsid w:val="003B0D91"/>
    <w:rsid w:val="003D7C05"/>
    <w:rsid w:val="003E116C"/>
    <w:rsid w:val="003F1107"/>
    <w:rsid w:val="004010D8"/>
    <w:rsid w:val="00403285"/>
    <w:rsid w:val="00404A98"/>
    <w:rsid w:val="004077EE"/>
    <w:rsid w:val="00422FE8"/>
    <w:rsid w:val="0045303E"/>
    <w:rsid w:val="00455D66"/>
    <w:rsid w:val="00460154"/>
    <w:rsid w:val="004811F3"/>
    <w:rsid w:val="004C0E42"/>
    <w:rsid w:val="004C4604"/>
    <w:rsid w:val="004C67E8"/>
    <w:rsid w:val="004D00DC"/>
    <w:rsid w:val="004D16E1"/>
    <w:rsid w:val="004D635F"/>
    <w:rsid w:val="004D701C"/>
    <w:rsid w:val="004E0B2B"/>
    <w:rsid w:val="004E4411"/>
    <w:rsid w:val="004E59B6"/>
    <w:rsid w:val="004E6DAA"/>
    <w:rsid w:val="00505E0A"/>
    <w:rsid w:val="00517C30"/>
    <w:rsid w:val="005331DF"/>
    <w:rsid w:val="00554560"/>
    <w:rsid w:val="005617FF"/>
    <w:rsid w:val="00561926"/>
    <w:rsid w:val="00567656"/>
    <w:rsid w:val="005754D8"/>
    <w:rsid w:val="005D660E"/>
    <w:rsid w:val="005D79DB"/>
    <w:rsid w:val="005E2497"/>
    <w:rsid w:val="005E4851"/>
    <w:rsid w:val="005F0C9C"/>
    <w:rsid w:val="006123F3"/>
    <w:rsid w:val="00615C99"/>
    <w:rsid w:val="006233BD"/>
    <w:rsid w:val="00625F0D"/>
    <w:rsid w:val="006271E4"/>
    <w:rsid w:val="00640758"/>
    <w:rsid w:val="006536E0"/>
    <w:rsid w:val="00660C63"/>
    <w:rsid w:val="00661FDC"/>
    <w:rsid w:val="00667F10"/>
    <w:rsid w:val="006737D2"/>
    <w:rsid w:val="0068420B"/>
    <w:rsid w:val="00686DD5"/>
    <w:rsid w:val="00690585"/>
    <w:rsid w:val="006B0597"/>
    <w:rsid w:val="006B7D50"/>
    <w:rsid w:val="006C720F"/>
    <w:rsid w:val="006C7DF9"/>
    <w:rsid w:val="006D1046"/>
    <w:rsid w:val="006E0137"/>
    <w:rsid w:val="006F1FAF"/>
    <w:rsid w:val="006F2AB2"/>
    <w:rsid w:val="00703B2C"/>
    <w:rsid w:val="00704E21"/>
    <w:rsid w:val="0070514C"/>
    <w:rsid w:val="00706B1C"/>
    <w:rsid w:val="00712A31"/>
    <w:rsid w:val="007179F2"/>
    <w:rsid w:val="007200B4"/>
    <w:rsid w:val="00720839"/>
    <w:rsid w:val="007249BD"/>
    <w:rsid w:val="00751D33"/>
    <w:rsid w:val="007559FA"/>
    <w:rsid w:val="00757B86"/>
    <w:rsid w:val="00762358"/>
    <w:rsid w:val="00771ADD"/>
    <w:rsid w:val="00775AF0"/>
    <w:rsid w:val="007829EF"/>
    <w:rsid w:val="007A4D97"/>
    <w:rsid w:val="007D26F3"/>
    <w:rsid w:val="007E7FDE"/>
    <w:rsid w:val="007F2C0F"/>
    <w:rsid w:val="00812D4F"/>
    <w:rsid w:val="0081533F"/>
    <w:rsid w:val="00817F1A"/>
    <w:rsid w:val="008353A0"/>
    <w:rsid w:val="00847D65"/>
    <w:rsid w:val="008513C7"/>
    <w:rsid w:val="0088159E"/>
    <w:rsid w:val="0089567D"/>
    <w:rsid w:val="008A1C16"/>
    <w:rsid w:val="008A2E7E"/>
    <w:rsid w:val="008A43F8"/>
    <w:rsid w:val="008B0356"/>
    <w:rsid w:val="008B06F8"/>
    <w:rsid w:val="008D5289"/>
    <w:rsid w:val="008D7DB4"/>
    <w:rsid w:val="008F6180"/>
    <w:rsid w:val="0090032B"/>
    <w:rsid w:val="009061A5"/>
    <w:rsid w:val="00910E6B"/>
    <w:rsid w:val="0091128A"/>
    <w:rsid w:val="009129D3"/>
    <w:rsid w:val="00913D4C"/>
    <w:rsid w:val="0091621C"/>
    <w:rsid w:val="00927744"/>
    <w:rsid w:val="0096384B"/>
    <w:rsid w:val="00980637"/>
    <w:rsid w:val="009916B9"/>
    <w:rsid w:val="00995FEE"/>
    <w:rsid w:val="009A01BB"/>
    <w:rsid w:val="009B00A0"/>
    <w:rsid w:val="009B1EF2"/>
    <w:rsid w:val="009B2CCB"/>
    <w:rsid w:val="009B570F"/>
    <w:rsid w:val="009D512C"/>
    <w:rsid w:val="009D599B"/>
    <w:rsid w:val="009D5E02"/>
    <w:rsid w:val="009D67CD"/>
    <w:rsid w:val="00A02A42"/>
    <w:rsid w:val="00A053BA"/>
    <w:rsid w:val="00A12225"/>
    <w:rsid w:val="00A156A5"/>
    <w:rsid w:val="00A21A1F"/>
    <w:rsid w:val="00A249A8"/>
    <w:rsid w:val="00A5100B"/>
    <w:rsid w:val="00A62A14"/>
    <w:rsid w:val="00A6625C"/>
    <w:rsid w:val="00A71470"/>
    <w:rsid w:val="00A765B6"/>
    <w:rsid w:val="00AA6B15"/>
    <w:rsid w:val="00AB2C81"/>
    <w:rsid w:val="00AB6611"/>
    <w:rsid w:val="00AC0DD4"/>
    <w:rsid w:val="00AD1A5A"/>
    <w:rsid w:val="00AD4E02"/>
    <w:rsid w:val="00AF3329"/>
    <w:rsid w:val="00B2024E"/>
    <w:rsid w:val="00B26A3B"/>
    <w:rsid w:val="00B41B66"/>
    <w:rsid w:val="00B43D84"/>
    <w:rsid w:val="00B80E97"/>
    <w:rsid w:val="00B875A3"/>
    <w:rsid w:val="00B94D85"/>
    <w:rsid w:val="00BB1153"/>
    <w:rsid w:val="00BB77A5"/>
    <w:rsid w:val="00BC6505"/>
    <w:rsid w:val="00BC67FE"/>
    <w:rsid w:val="00BD294A"/>
    <w:rsid w:val="00BF107B"/>
    <w:rsid w:val="00BF3247"/>
    <w:rsid w:val="00C07B9E"/>
    <w:rsid w:val="00C203E9"/>
    <w:rsid w:val="00C26252"/>
    <w:rsid w:val="00C557D2"/>
    <w:rsid w:val="00C56288"/>
    <w:rsid w:val="00C6208A"/>
    <w:rsid w:val="00C63C7D"/>
    <w:rsid w:val="00C8585B"/>
    <w:rsid w:val="00C95D4E"/>
    <w:rsid w:val="00CA7B73"/>
    <w:rsid w:val="00CC2DBD"/>
    <w:rsid w:val="00CC405B"/>
    <w:rsid w:val="00CC739D"/>
    <w:rsid w:val="00CD2BC3"/>
    <w:rsid w:val="00CD5EAC"/>
    <w:rsid w:val="00CD791A"/>
    <w:rsid w:val="00CE48EA"/>
    <w:rsid w:val="00CF2ECF"/>
    <w:rsid w:val="00D01A4B"/>
    <w:rsid w:val="00D05242"/>
    <w:rsid w:val="00D1522A"/>
    <w:rsid w:val="00D35916"/>
    <w:rsid w:val="00D36D1C"/>
    <w:rsid w:val="00D44BEA"/>
    <w:rsid w:val="00D45198"/>
    <w:rsid w:val="00D51309"/>
    <w:rsid w:val="00D536B7"/>
    <w:rsid w:val="00D6788E"/>
    <w:rsid w:val="00D73DE9"/>
    <w:rsid w:val="00D76A09"/>
    <w:rsid w:val="00D90C98"/>
    <w:rsid w:val="00D96E75"/>
    <w:rsid w:val="00DC2601"/>
    <w:rsid w:val="00DC6C27"/>
    <w:rsid w:val="00DD04F7"/>
    <w:rsid w:val="00DD0F96"/>
    <w:rsid w:val="00DD7149"/>
    <w:rsid w:val="00DE5C96"/>
    <w:rsid w:val="00E10A0F"/>
    <w:rsid w:val="00E12BF1"/>
    <w:rsid w:val="00E17263"/>
    <w:rsid w:val="00E231FF"/>
    <w:rsid w:val="00E31B43"/>
    <w:rsid w:val="00E3469A"/>
    <w:rsid w:val="00E6034E"/>
    <w:rsid w:val="00E63267"/>
    <w:rsid w:val="00E83573"/>
    <w:rsid w:val="00E912D0"/>
    <w:rsid w:val="00E92861"/>
    <w:rsid w:val="00E97B4B"/>
    <w:rsid w:val="00EA1598"/>
    <w:rsid w:val="00EA7584"/>
    <w:rsid w:val="00EC0CAB"/>
    <w:rsid w:val="00EC283D"/>
    <w:rsid w:val="00EF0B2A"/>
    <w:rsid w:val="00EF28EB"/>
    <w:rsid w:val="00EF3763"/>
    <w:rsid w:val="00EF64F9"/>
    <w:rsid w:val="00F048D1"/>
    <w:rsid w:val="00F079C4"/>
    <w:rsid w:val="00F250B5"/>
    <w:rsid w:val="00F2551E"/>
    <w:rsid w:val="00F33232"/>
    <w:rsid w:val="00F91766"/>
    <w:rsid w:val="00F966D4"/>
    <w:rsid w:val="00FC160A"/>
    <w:rsid w:val="00FC7477"/>
    <w:rsid w:val="00FE0BC4"/>
    <w:rsid w:val="00FE2C74"/>
    <w:rsid w:val="00FE477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30F26B-4D91-4DBB-9B9F-0752CFF2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DC26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2601"/>
    <w:rPr>
      <w:sz w:val="20"/>
      <w:szCs w:val="20"/>
    </w:rPr>
  </w:style>
  <w:style w:type="character" w:styleId="Refdenotaalfinal">
    <w:name w:val="endnote reference"/>
    <w:basedOn w:val="Fuentedeprrafopredeter"/>
    <w:uiPriority w:val="99"/>
    <w:semiHidden/>
    <w:unhideWhenUsed/>
    <w:rsid w:val="00DC2601"/>
    <w:rPr>
      <w:vertAlign w:val="superscript"/>
    </w:rPr>
  </w:style>
  <w:style w:type="paragraph" w:styleId="Textonotapie">
    <w:name w:val="footnote text"/>
    <w:basedOn w:val="Normal"/>
    <w:link w:val="TextonotapieCar"/>
    <w:uiPriority w:val="99"/>
    <w:semiHidden/>
    <w:unhideWhenUsed/>
    <w:rsid w:val="00DC26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2601"/>
    <w:rPr>
      <w:sz w:val="20"/>
      <w:szCs w:val="20"/>
    </w:rPr>
  </w:style>
  <w:style w:type="character" w:styleId="Refdenotaalpie">
    <w:name w:val="footnote reference"/>
    <w:basedOn w:val="Fuentedeprrafopredeter"/>
    <w:uiPriority w:val="99"/>
    <w:semiHidden/>
    <w:unhideWhenUsed/>
    <w:rsid w:val="00DC2601"/>
    <w:rPr>
      <w:vertAlign w:val="superscript"/>
    </w:rPr>
  </w:style>
  <w:style w:type="table" w:styleId="Tablaconcuadrcula">
    <w:name w:val="Table Grid"/>
    <w:basedOn w:val="Tablanormal"/>
    <w:uiPriority w:val="59"/>
    <w:rsid w:val="0023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velyp@uclv.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ylistics.com/2016/06/glossaryofgrammaticalandretoricasterm.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08C0-15C0-43A7-BC03-365CEE67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4530</Words>
  <Characters>25823</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2019-04-30T01:56:00Z</dcterms:created>
  <dcterms:modified xsi:type="dcterms:W3CDTF">2019-04-30T01:56:00Z</dcterms:modified>
</cp:coreProperties>
</file>