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 xml:space="preserve">NOMBRE </w:t>
      </w:r>
      <w:r w:rsidR="00640758" w:rsidRPr="009D5E02">
        <w:rPr>
          <w:rFonts w:ascii="Times New Roman" w:hAnsi="Times New Roman" w:cs="Times New Roman"/>
          <w:b/>
          <w:sz w:val="28"/>
          <w:szCs w:val="28"/>
        </w:rPr>
        <w:t>DE</w:t>
      </w:r>
      <w:r w:rsidR="00640758">
        <w:rPr>
          <w:rFonts w:ascii="Times New Roman" w:hAnsi="Times New Roman" w:cs="Times New Roman"/>
          <w:b/>
          <w:sz w:val="28"/>
          <w:szCs w:val="28"/>
        </w:rPr>
        <w:t xml:space="preserve">L </w:t>
      </w:r>
      <w:r w:rsidR="00640758" w:rsidRPr="009D5E02">
        <w:rPr>
          <w:rFonts w:ascii="Times New Roman" w:hAnsi="Times New Roman" w:cs="Times New Roman"/>
          <w:b/>
          <w:sz w:val="28"/>
          <w:szCs w:val="28"/>
        </w:rPr>
        <w:t>SUB</w:t>
      </w:r>
      <w:r w:rsidRPr="009D5E02">
        <w:rPr>
          <w:rFonts w:ascii="Times New Roman" w:hAnsi="Times New Roman" w:cs="Times New Roman"/>
          <w:b/>
          <w:sz w:val="28"/>
          <w:szCs w:val="28"/>
        </w:rPr>
        <w:t>-EVENTO</w:t>
      </w:r>
    </w:p>
    <w:p w:rsidR="00F62592" w:rsidRPr="009D5E02" w:rsidRDefault="00F62592" w:rsidP="00667F10">
      <w:pPr>
        <w:spacing w:after="0"/>
        <w:jc w:val="center"/>
        <w:rPr>
          <w:rFonts w:ascii="Times New Roman" w:hAnsi="Times New Roman" w:cs="Times New Roman"/>
          <w:b/>
          <w:sz w:val="28"/>
          <w:szCs w:val="28"/>
        </w:rPr>
      </w:pPr>
    </w:p>
    <w:p w:rsidR="00F62592" w:rsidRPr="00F62592" w:rsidRDefault="00F62592" w:rsidP="00F62592">
      <w:pPr>
        <w:pStyle w:val="Default"/>
        <w:spacing w:after="29"/>
        <w:jc w:val="center"/>
        <w:rPr>
          <w:rFonts w:ascii="Times New Roman" w:hAnsi="Times New Roman" w:cs="Times New Roman"/>
          <w:b/>
          <w:sz w:val="28"/>
          <w:szCs w:val="28"/>
        </w:rPr>
      </w:pPr>
      <w:r w:rsidRPr="00F62592">
        <w:rPr>
          <w:rFonts w:ascii="Times New Roman" w:hAnsi="Times New Roman" w:cs="Times New Roman"/>
          <w:b/>
          <w:sz w:val="28"/>
          <w:szCs w:val="28"/>
        </w:rPr>
        <w:t>S</w:t>
      </w:r>
      <w:r>
        <w:rPr>
          <w:rFonts w:ascii="Times New Roman" w:hAnsi="Times New Roman" w:cs="Times New Roman"/>
          <w:b/>
          <w:sz w:val="28"/>
          <w:szCs w:val="28"/>
        </w:rPr>
        <w:t>ISTEMAS</w:t>
      </w:r>
      <w:r w:rsidRPr="00F62592">
        <w:rPr>
          <w:rFonts w:ascii="Times New Roman" w:hAnsi="Times New Roman" w:cs="Times New Roman"/>
          <w:b/>
          <w:sz w:val="28"/>
          <w:szCs w:val="28"/>
        </w:rPr>
        <w:t xml:space="preserve"> HRD (D</w:t>
      </w:r>
      <w:r>
        <w:rPr>
          <w:rFonts w:ascii="Times New Roman" w:hAnsi="Times New Roman" w:cs="Times New Roman"/>
          <w:b/>
          <w:sz w:val="28"/>
          <w:szCs w:val="28"/>
        </w:rPr>
        <w:t>ESARROLLO DE LOS RECURSOS HUMANOS</w:t>
      </w:r>
      <w:r w:rsidRPr="00F62592">
        <w:rPr>
          <w:rFonts w:ascii="Times New Roman" w:hAnsi="Times New Roman" w:cs="Times New Roman"/>
          <w:b/>
          <w:sz w:val="28"/>
          <w:szCs w:val="28"/>
        </w:rPr>
        <w:t>)</w:t>
      </w:r>
    </w:p>
    <w:p w:rsidR="008A1C16" w:rsidRPr="008A1C16" w:rsidRDefault="008A1C16" w:rsidP="00667F10">
      <w:pPr>
        <w:spacing w:after="0"/>
        <w:jc w:val="center"/>
        <w:rPr>
          <w:rFonts w:ascii="Times New Roman" w:hAnsi="Times New Roman" w:cs="Times New Roman"/>
          <w:sz w:val="24"/>
          <w:szCs w:val="24"/>
        </w:rPr>
      </w:pPr>
    </w:p>
    <w:p w:rsidR="00E912D0" w:rsidRDefault="00E912D0" w:rsidP="00667F10">
      <w:pPr>
        <w:spacing w:after="0"/>
        <w:jc w:val="center"/>
        <w:rPr>
          <w:rFonts w:ascii="Times New Roman" w:hAnsi="Times New Roman" w:cs="Times New Roman"/>
          <w:b/>
          <w:sz w:val="24"/>
          <w:szCs w:val="24"/>
        </w:rPr>
      </w:pPr>
    </w:p>
    <w:p w:rsidR="006C4F04" w:rsidRDefault="006C4F04"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F62592" w:rsidRPr="00F62592" w:rsidRDefault="00F62592" w:rsidP="00F62592">
      <w:pPr>
        <w:spacing w:after="0"/>
        <w:ind w:firstLine="708"/>
        <w:jc w:val="center"/>
        <w:rPr>
          <w:rFonts w:ascii="Times New Roman" w:hAnsi="Times New Roman" w:cs="Times New Roman"/>
          <w:b/>
          <w:sz w:val="28"/>
          <w:szCs w:val="28"/>
        </w:rPr>
      </w:pPr>
      <w:r w:rsidRPr="00F62592">
        <w:rPr>
          <w:rFonts w:ascii="Times New Roman" w:hAnsi="Times New Roman" w:cs="Times New Roman"/>
          <w:b/>
          <w:caps/>
          <w:sz w:val="28"/>
          <w:szCs w:val="28"/>
          <w:lang w:val="es-MX"/>
        </w:rPr>
        <w:t>EXPERIENCIAS DE LA aplicación DE UN SISTEMA DE PAGO POR RESULTADOS A LOS CAJEROS BANCARIOS EN EL BPA</w:t>
      </w:r>
    </w:p>
    <w:p w:rsidR="00E912D0" w:rsidRDefault="00E912D0" w:rsidP="00667F10">
      <w:pPr>
        <w:spacing w:after="0"/>
        <w:jc w:val="center"/>
        <w:rPr>
          <w:rFonts w:ascii="Times New Roman" w:hAnsi="Times New Roman" w:cs="Times New Roman"/>
          <w:b/>
          <w:i/>
          <w:sz w:val="24"/>
          <w:szCs w:val="24"/>
        </w:rPr>
      </w:pPr>
    </w:p>
    <w:p w:rsidR="006C4F04" w:rsidRDefault="006C4F04" w:rsidP="00667F10">
      <w:pPr>
        <w:spacing w:after="0"/>
        <w:jc w:val="center"/>
        <w:rPr>
          <w:rFonts w:ascii="Times New Roman" w:hAnsi="Times New Roman" w:cs="Times New Roman"/>
          <w:b/>
          <w:i/>
          <w:sz w:val="24"/>
          <w:szCs w:val="24"/>
        </w:rPr>
      </w:pPr>
    </w:p>
    <w:p w:rsidR="008A1C16" w:rsidRPr="00B164A2" w:rsidRDefault="008A1C16" w:rsidP="00667F10">
      <w:pPr>
        <w:spacing w:after="0"/>
        <w:jc w:val="center"/>
        <w:rPr>
          <w:rFonts w:ascii="Times New Roman" w:hAnsi="Times New Roman" w:cs="Times New Roman"/>
          <w:b/>
          <w:i/>
          <w:sz w:val="28"/>
          <w:szCs w:val="28"/>
          <w:lang w:val="en-US"/>
        </w:rPr>
      </w:pPr>
      <w:r w:rsidRPr="00B164A2">
        <w:rPr>
          <w:rFonts w:ascii="Times New Roman" w:hAnsi="Times New Roman" w:cs="Times New Roman"/>
          <w:b/>
          <w:i/>
          <w:sz w:val="28"/>
          <w:szCs w:val="28"/>
          <w:lang w:val="en-US"/>
        </w:rPr>
        <w:t>Title</w:t>
      </w:r>
    </w:p>
    <w:p w:rsidR="00E77C59" w:rsidRPr="00E77C59" w:rsidRDefault="00E77C59" w:rsidP="00667F10">
      <w:pPr>
        <w:spacing w:after="0"/>
        <w:jc w:val="center"/>
        <w:rPr>
          <w:rFonts w:ascii="Times New Roman" w:hAnsi="Times New Roman" w:cs="Times New Roman"/>
          <w:b/>
          <w:i/>
          <w:sz w:val="28"/>
          <w:szCs w:val="28"/>
          <w:lang w:val="en-US"/>
        </w:rPr>
      </w:pPr>
      <w:r w:rsidRPr="00E77C59">
        <w:rPr>
          <w:rFonts w:ascii="Times New Roman" w:hAnsi="Times New Roman" w:cs="Times New Roman"/>
          <w:b/>
          <w:bCs/>
          <w:i/>
          <w:caps/>
          <w:color w:val="000000"/>
          <w:sz w:val="28"/>
          <w:szCs w:val="28"/>
          <w:lang w:val="en-US"/>
        </w:rPr>
        <w:t>EXPERIENCES OF THE application OF A PAYMENTS SYSTEM FOR RESULTS To THE BANKING CASHIERS IN THE BPA</w:t>
      </w:r>
    </w:p>
    <w:p w:rsidR="002E0882" w:rsidRPr="00B164A2" w:rsidRDefault="002E0882" w:rsidP="00FF3346">
      <w:pPr>
        <w:spacing w:after="0" w:line="360" w:lineRule="auto"/>
        <w:rPr>
          <w:rFonts w:ascii="Times New Roman" w:hAnsi="Times New Roman" w:cs="Times New Roman"/>
          <w:sz w:val="24"/>
          <w:szCs w:val="24"/>
          <w:lang w:val="en-US"/>
        </w:rPr>
      </w:pPr>
    </w:p>
    <w:p w:rsidR="006C4F04" w:rsidRPr="00B164A2" w:rsidRDefault="006C4F04" w:rsidP="00FF3346">
      <w:pPr>
        <w:spacing w:after="0" w:line="360" w:lineRule="auto"/>
        <w:rPr>
          <w:rFonts w:ascii="Times New Roman" w:hAnsi="Times New Roman" w:cs="Times New Roman"/>
          <w:sz w:val="24"/>
          <w:szCs w:val="24"/>
          <w:lang w:val="en-US"/>
        </w:rPr>
      </w:pPr>
    </w:p>
    <w:p w:rsidR="006C4F04" w:rsidRPr="00B164A2" w:rsidRDefault="006C4F04" w:rsidP="00FF3346">
      <w:pPr>
        <w:spacing w:after="0" w:line="360" w:lineRule="auto"/>
        <w:rPr>
          <w:rFonts w:ascii="Times New Roman" w:hAnsi="Times New Roman" w:cs="Times New Roman"/>
          <w:sz w:val="24"/>
          <w:szCs w:val="24"/>
          <w:lang w:val="en-US"/>
        </w:rPr>
      </w:pPr>
    </w:p>
    <w:p w:rsidR="006C4F04" w:rsidRPr="00B164A2" w:rsidRDefault="006C4F04" w:rsidP="00FF3346">
      <w:pPr>
        <w:spacing w:after="0" w:line="360" w:lineRule="auto"/>
        <w:rPr>
          <w:rFonts w:ascii="Times New Roman" w:hAnsi="Times New Roman" w:cs="Times New Roman"/>
          <w:sz w:val="24"/>
          <w:szCs w:val="24"/>
          <w:lang w:val="en-US"/>
        </w:rPr>
      </w:pPr>
    </w:p>
    <w:p w:rsidR="008A1C16" w:rsidRPr="009D5E02" w:rsidRDefault="009D5E02"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Nombre y Apellidos</w:t>
      </w:r>
    </w:p>
    <w:p w:rsidR="009D5E02" w:rsidRDefault="009D5E02" w:rsidP="00FF3346">
      <w:pPr>
        <w:spacing w:after="0" w:line="360" w:lineRule="auto"/>
        <w:rPr>
          <w:rFonts w:ascii="Times New Roman" w:hAnsi="Times New Roman" w:cs="Times New Roman"/>
          <w:sz w:val="24"/>
          <w:szCs w:val="24"/>
        </w:rPr>
      </w:pPr>
    </w:p>
    <w:p w:rsidR="00E34259" w:rsidRDefault="00F62592" w:rsidP="00F62592">
      <w:pPr>
        <w:pStyle w:val="Prrafodelista"/>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Hugo Garcia Isla</w:t>
      </w:r>
      <w:r w:rsidR="00E912D0" w:rsidRPr="00F62592">
        <w:rPr>
          <w:rFonts w:ascii="Times New Roman" w:hAnsi="Times New Roman" w:cs="Times New Roman"/>
          <w:sz w:val="24"/>
          <w:szCs w:val="24"/>
        </w:rPr>
        <w:t xml:space="preserve">. </w:t>
      </w:r>
      <w:r>
        <w:rPr>
          <w:rFonts w:ascii="Times New Roman" w:hAnsi="Times New Roman" w:cs="Times New Roman"/>
          <w:sz w:val="24"/>
          <w:szCs w:val="24"/>
        </w:rPr>
        <w:t>Banco Popular de Ahorro</w:t>
      </w:r>
      <w:r w:rsidR="00E912D0" w:rsidRPr="00F62592">
        <w:rPr>
          <w:rFonts w:ascii="Times New Roman" w:hAnsi="Times New Roman" w:cs="Times New Roman"/>
          <w:sz w:val="24"/>
          <w:szCs w:val="24"/>
        </w:rPr>
        <w:t xml:space="preserve">, </w:t>
      </w:r>
      <w:r>
        <w:rPr>
          <w:rFonts w:ascii="Times New Roman" w:hAnsi="Times New Roman" w:cs="Times New Roman"/>
          <w:sz w:val="24"/>
          <w:szCs w:val="24"/>
        </w:rPr>
        <w:t>Cuba</w:t>
      </w:r>
      <w:r w:rsidR="00E912D0" w:rsidRPr="00F62592">
        <w:rPr>
          <w:rFonts w:ascii="Times New Roman" w:hAnsi="Times New Roman" w:cs="Times New Roman"/>
          <w:sz w:val="24"/>
          <w:szCs w:val="24"/>
        </w:rPr>
        <w:t>.</w:t>
      </w:r>
    </w:p>
    <w:p w:rsidR="00E912D0" w:rsidRPr="00E34259" w:rsidRDefault="00E34259" w:rsidP="00E34259">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e</w:t>
      </w:r>
      <w:r w:rsidR="00E912D0" w:rsidRPr="00E34259">
        <w:rPr>
          <w:rFonts w:ascii="Times New Roman" w:hAnsi="Times New Roman" w:cs="Times New Roman"/>
          <w:sz w:val="24"/>
          <w:szCs w:val="24"/>
        </w:rPr>
        <w:t>-mail:</w:t>
      </w:r>
      <w:r w:rsidR="00F62592" w:rsidRPr="00E34259">
        <w:rPr>
          <w:rFonts w:ascii="Times New Roman" w:hAnsi="Times New Roman" w:cs="Times New Roman"/>
          <w:sz w:val="24"/>
          <w:szCs w:val="24"/>
        </w:rPr>
        <w:t xml:space="preserve"> hugo@mail.vc.bpa.cu</w:t>
      </w:r>
    </w:p>
    <w:p w:rsidR="006C4F04" w:rsidRDefault="006C4F04" w:rsidP="00F02786">
      <w:pPr>
        <w:pStyle w:val="NormalWeb"/>
        <w:spacing w:after="0" w:afterAutospacing="0" w:line="360" w:lineRule="auto"/>
        <w:jc w:val="both"/>
        <w:rPr>
          <w:b/>
        </w:rPr>
      </w:pPr>
    </w:p>
    <w:p w:rsidR="006C4F04" w:rsidRDefault="006C4F04" w:rsidP="00F02786">
      <w:pPr>
        <w:pStyle w:val="NormalWeb"/>
        <w:spacing w:after="0" w:afterAutospacing="0" w:line="360" w:lineRule="auto"/>
        <w:jc w:val="both"/>
        <w:rPr>
          <w:b/>
        </w:rPr>
      </w:pPr>
    </w:p>
    <w:p w:rsidR="006C4F04" w:rsidRDefault="006C4F04" w:rsidP="00F02786">
      <w:pPr>
        <w:pStyle w:val="NormalWeb"/>
        <w:spacing w:after="0" w:afterAutospacing="0" w:line="360" w:lineRule="auto"/>
        <w:jc w:val="both"/>
        <w:rPr>
          <w:b/>
        </w:rPr>
      </w:pPr>
    </w:p>
    <w:p w:rsidR="006C4F04" w:rsidRDefault="006C4F04" w:rsidP="00F02786">
      <w:pPr>
        <w:pStyle w:val="NormalWeb"/>
        <w:spacing w:after="0" w:afterAutospacing="0" w:line="360" w:lineRule="auto"/>
        <w:jc w:val="both"/>
        <w:rPr>
          <w:b/>
        </w:rPr>
      </w:pPr>
    </w:p>
    <w:p w:rsidR="00324BB6" w:rsidRDefault="008A1C16" w:rsidP="00F02786">
      <w:pPr>
        <w:pStyle w:val="NormalWeb"/>
        <w:spacing w:after="0" w:afterAutospacing="0" w:line="360" w:lineRule="auto"/>
        <w:jc w:val="both"/>
        <w:rPr>
          <w:lang w:val="es-MX"/>
        </w:rPr>
      </w:pPr>
      <w:r>
        <w:rPr>
          <w:b/>
        </w:rPr>
        <w:lastRenderedPageBreak/>
        <w:t>Resumen:</w:t>
      </w:r>
      <w:r w:rsidR="00324BB6">
        <w:rPr>
          <w:b/>
        </w:rPr>
        <w:t xml:space="preserve"> </w:t>
      </w:r>
      <w:r w:rsidR="00324BB6">
        <w:rPr>
          <w:lang w:val="es-MX"/>
        </w:rPr>
        <w:t xml:space="preserve">En el mes de abril de 2016, el Ministerio de Trabajo y Seguridad Social puso en vigor la Resolución número 6, que trata sobre las formas y sistemas de pago que pueden aplicar en las diversas entidades. </w:t>
      </w:r>
    </w:p>
    <w:p w:rsidR="00324BB6" w:rsidRDefault="00324BB6" w:rsidP="00F02786">
      <w:pPr>
        <w:pStyle w:val="NormalWeb"/>
        <w:spacing w:after="0" w:afterAutospacing="0" w:line="360" w:lineRule="auto"/>
        <w:jc w:val="both"/>
        <w:rPr>
          <w:lang w:val="es-MX"/>
        </w:rPr>
      </w:pPr>
      <w:r>
        <w:rPr>
          <w:lang w:val="es-MX"/>
        </w:rPr>
        <w:t>En el período transcurrido entre el 1 de septiembre y el 30 de noviembre de 2016, el Banco Popular de Ahorro</w:t>
      </w:r>
      <w:r w:rsidR="006C4F04">
        <w:rPr>
          <w:lang w:val="es-MX"/>
        </w:rPr>
        <w:t xml:space="preserve"> (BPA)</w:t>
      </w:r>
      <w:r>
        <w:rPr>
          <w:lang w:val="es-MX"/>
        </w:rPr>
        <w:t xml:space="preserve"> implementó con carácter experimental, un Sistema de Pago por Resultados para aquellos trabajadores que se desempeñan en el puesto denominado Cajero Bancario, abarcando a 613 trabajadores pertenecientes a las 68 Sucursales que radican en los municipios cabecera de cada provincia del país.</w:t>
      </w:r>
    </w:p>
    <w:p w:rsidR="00324BB6" w:rsidRDefault="00324BB6" w:rsidP="00F02786">
      <w:pPr>
        <w:spacing w:after="0" w:line="360" w:lineRule="auto"/>
        <w:jc w:val="both"/>
        <w:rPr>
          <w:rFonts w:ascii="Times New Roman" w:hAnsi="Times New Roman"/>
          <w:sz w:val="24"/>
          <w:szCs w:val="24"/>
          <w:lang w:val="es-MX"/>
        </w:rPr>
      </w:pPr>
    </w:p>
    <w:p w:rsidR="00324BB6" w:rsidRDefault="00324BB6" w:rsidP="00F02786">
      <w:pPr>
        <w:spacing w:after="0" w:line="360" w:lineRule="auto"/>
        <w:jc w:val="both"/>
        <w:rPr>
          <w:rFonts w:ascii="Times New Roman" w:hAnsi="Times New Roman"/>
          <w:sz w:val="24"/>
          <w:szCs w:val="24"/>
          <w:lang w:val="es-MX"/>
        </w:rPr>
      </w:pPr>
      <w:r>
        <w:rPr>
          <w:rFonts w:ascii="Times New Roman" w:hAnsi="Times New Roman"/>
          <w:sz w:val="24"/>
          <w:szCs w:val="24"/>
          <w:lang w:val="es-MX"/>
        </w:rPr>
        <w:t>Este trabajo está basado en investigaciones efectuadas durante varios años y en propuestas anteriores que nunca llegaron a fructificar, por existir en el Sistema Bancario el paradigma de “que sus actividades no pueden ser normadas”.</w:t>
      </w:r>
    </w:p>
    <w:p w:rsidR="00324BB6" w:rsidRDefault="00324BB6" w:rsidP="00F02786">
      <w:pPr>
        <w:spacing w:after="0" w:line="360" w:lineRule="auto"/>
        <w:jc w:val="both"/>
        <w:rPr>
          <w:rFonts w:ascii="Times New Roman" w:hAnsi="Times New Roman"/>
          <w:sz w:val="24"/>
          <w:szCs w:val="24"/>
          <w:lang w:val="es-MX"/>
        </w:rPr>
      </w:pPr>
    </w:p>
    <w:p w:rsidR="00324BB6" w:rsidRDefault="00324BB6" w:rsidP="00F02786">
      <w:pPr>
        <w:spacing w:after="0" w:line="360" w:lineRule="auto"/>
        <w:jc w:val="both"/>
        <w:rPr>
          <w:rFonts w:ascii="Times New Roman" w:hAnsi="Times New Roman"/>
          <w:sz w:val="24"/>
          <w:szCs w:val="24"/>
          <w:lang w:val="es-MX"/>
        </w:rPr>
      </w:pPr>
      <w:r>
        <w:rPr>
          <w:rFonts w:ascii="Times New Roman" w:hAnsi="Times New Roman"/>
          <w:sz w:val="24"/>
          <w:szCs w:val="24"/>
          <w:lang w:val="es-MX"/>
        </w:rPr>
        <w:t>Durante los 3 meses de aplicación del sistema se obtuvieron resultados que ampliamos en el desarrollo del trabajo, entre ellos están dificultades con el sistema informático utilizado, incremento de la productividad del trabajo, mejoras en la atención a los clientes, incrementos salariales diferenciados, etc.</w:t>
      </w:r>
    </w:p>
    <w:p w:rsidR="00324BB6" w:rsidRDefault="00324BB6" w:rsidP="00F02786">
      <w:pPr>
        <w:spacing w:after="0" w:line="360" w:lineRule="auto"/>
        <w:jc w:val="both"/>
        <w:rPr>
          <w:rFonts w:ascii="Times New Roman" w:hAnsi="Times New Roman"/>
          <w:sz w:val="24"/>
          <w:szCs w:val="24"/>
          <w:lang w:val="es-MX"/>
        </w:rPr>
      </w:pPr>
    </w:p>
    <w:p w:rsidR="00324BB6" w:rsidRDefault="00324BB6" w:rsidP="00F02786">
      <w:pPr>
        <w:spacing w:after="0" w:line="360" w:lineRule="auto"/>
        <w:jc w:val="both"/>
        <w:rPr>
          <w:rFonts w:ascii="Times New Roman" w:hAnsi="Times New Roman"/>
          <w:sz w:val="24"/>
          <w:szCs w:val="24"/>
          <w:lang w:val="es-MX"/>
        </w:rPr>
      </w:pPr>
      <w:r>
        <w:rPr>
          <w:rFonts w:ascii="Times New Roman" w:hAnsi="Times New Roman"/>
          <w:sz w:val="24"/>
          <w:szCs w:val="24"/>
          <w:lang w:val="es-MX"/>
        </w:rPr>
        <w:t xml:space="preserve">En el mes de diciembre </w:t>
      </w:r>
      <w:r w:rsidR="00F02786">
        <w:rPr>
          <w:rFonts w:ascii="Times New Roman" w:hAnsi="Times New Roman"/>
          <w:sz w:val="24"/>
          <w:szCs w:val="24"/>
          <w:lang w:val="es-MX"/>
        </w:rPr>
        <w:t xml:space="preserve">del propio año </w:t>
      </w:r>
      <w:r>
        <w:rPr>
          <w:rFonts w:ascii="Times New Roman" w:hAnsi="Times New Roman"/>
          <w:sz w:val="24"/>
          <w:szCs w:val="24"/>
          <w:lang w:val="es-MX"/>
        </w:rPr>
        <w:t>se decidió abandonar este sistema y utilizar uno general para todos los trabajadores de la institución, evaluándose el impacto de esta decisión sobre la productividad del trabajo.</w:t>
      </w:r>
    </w:p>
    <w:p w:rsidR="00324BB6" w:rsidRDefault="00324BB6" w:rsidP="00F02786">
      <w:pPr>
        <w:spacing w:after="0" w:line="360" w:lineRule="auto"/>
        <w:jc w:val="both"/>
        <w:rPr>
          <w:rFonts w:ascii="Times New Roman" w:hAnsi="Times New Roman"/>
          <w:sz w:val="24"/>
          <w:szCs w:val="24"/>
          <w:lang w:val="es-MX"/>
        </w:rPr>
      </w:pPr>
    </w:p>
    <w:p w:rsidR="00324BB6" w:rsidRDefault="00324BB6" w:rsidP="00F02786">
      <w:pPr>
        <w:spacing w:after="0" w:line="360" w:lineRule="auto"/>
        <w:jc w:val="both"/>
        <w:rPr>
          <w:rFonts w:ascii="Times New Roman" w:hAnsi="Times New Roman"/>
          <w:sz w:val="24"/>
          <w:szCs w:val="24"/>
          <w:lang w:val="es-MX"/>
        </w:rPr>
      </w:pPr>
      <w:r>
        <w:rPr>
          <w:rFonts w:ascii="Times New Roman" w:hAnsi="Times New Roman"/>
          <w:sz w:val="24"/>
          <w:szCs w:val="24"/>
          <w:lang w:val="es-MX"/>
        </w:rPr>
        <w:t>Posteriormente, entre abril y junio de 2018, se retomó este</w:t>
      </w:r>
      <w:r w:rsidR="008D6497">
        <w:rPr>
          <w:rFonts w:ascii="Times New Roman" w:hAnsi="Times New Roman"/>
          <w:sz w:val="24"/>
          <w:szCs w:val="24"/>
          <w:lang w:val="es-MX"/>
        </w:rPr>
        <w:t xml:space="preserve"> proyecto, pero abarcando solo 1 Sucursal</w:t>
      </w:r>
      <w:r>
        <w:rPr>
          <w:rFonts w:ascii="Times New Roman" w:hAnsi="Times New Roman"/>
          <w:sz w:val="24"/>
          <w:szCs w:val="24"/>
          <w:lang w:val="es-MX"/>
        </w:rPr>
        <w:t xml:space="preserve"> ubicada</w:t>
      </w:r>
      <w:bookmarkStart w:id="0" w:name="_GoBack"/>
      <w:bookmarkEnd w:id="0"/>
      <w:r>
        <w:rPr>
          <w:rFonts w:ascii="Times New Roman" w:hAnsi="Times New Roman"/>
          <w:sz w:val="24"/>
          <w:szCs w:val="24"/>
          <w:lang w:val="es-MX"/>
        </w:rPr>
        <w:t xml:space="preserve"> en el municipio Santa Clara, resulta</w:t>
      </w:r>
      <w:r w:rsidR="00E34259">
        <w:rPr>
          <w:rFonts w:ascii="Times New Roman" w:hAnsi="Times New Roman"/>
          <w:sz w:val="24"/>
          <w:szCs w:val="24"/>
          <w:lang w:val="es-MX"/>
        </w:rPr>
        <w:t>d</w:t>
      </w:r>
      <w:r>
        <w:rPr>
          <w:rFonts w:ascii="Times New Roman" w:hAnsi="Times New Roman"/>
          <w:sz w:val="24"/>
          <w:szCs w:val="24"/>
          <w:lang w:val="es-MX"/>
        </w:rPr>
        <w:t xml:space="preserve">os que se exponen en el presente trabajo. </w:t>
      </w:r>
    </w:p>
    <w:p w:rsidR="00F02786" w:rsidRDefault="00F02786" w:rsidP="00F02786">
      <w:pPr>
        <w:spacing w:after="0" w:line="360" w:lineRule="auto"/>
        <w:jc w:val="both"/>
        <w:rPr>
          <w:rFonts w:ascii="Times New Roman" w:hAnsi="Times New Roman"/>
          <w:sz w:val="24"/>
          <w:szCs w:val="24"/>
          <w:lang w:val="es-MX"/>
        </w:rPr>
      </w:pPr>
    </w:p>
    <w:p w:rsidR="006C4F04" w:rsidRDefault="006C4F04" w:rsidP="00F02786">
      <w:pPr>
        <w:spacing w:after="0" w:line="360" w:lineRule="auto"/>
        <w:jc w:val="both"/>
        <w:rPr>
          <w:rFonts w:ascii="Times New Roman" w:hAnsi="Times New Roman"/>
          <w:sz w:val="24"/>
          <w:szCs w:val="24"/>
          <w:lang w:val="es-MX"/>
        </w:rPr>
      </w:pPr>
    </w:p>
    <w:p w:rsidR="006C4F04" w:rsidRDefault="006C4F04" w:rsidP="00F02786">
      <w:pPr>
        <w:spacing w:after="0" w:line="360" w:lineRule="auto"/>
        <w:jc w:val="both"/>
        <w:rPr>
          <w:rFonts w:ascii="Times New Roman" w:hAnsi="Times New Roman"/>
          <w:sz w:val="24"/>
          <w:szCs w:val="24"/>
          <w:lang w:val="es-MX"/>
        </w:rPr>
      </w:pPr>
    </w:p>
    <w:p w:rsidR="009061A5" w:rsidRPr="006059DC" w:rsidRDefault="009061A5" w:rsidP="00F02786">
      <w:pPr>
        <w:spacing w:after="0" w:line="360" w:lineRule="auto"/>
        <w:jc w:val="both"/>
        <w:rPr>
          <w:rFonts w:ascii="Times New Roman" w:hAnsi="Times New Roman" w:cs="Times New Roman"/>
          <w:sz w:val="24"/>
          <w:szCs w:val="24"/>
          <w:lang w:val="en-US"/>
        </w:rPr>
      </w:pPr>
      <w:r w:rsidRPr="006059DC">
        <w:rPr>
          <w:rFonts w:ascii="Times New Roman" w:hAnsi="Times New Roman" w:cs="Times New Roman"/>
          <w:b/>
          <w:i/>
          <w:sz w:val="24"/>
          <w:szCs w:val="24"/>
          <w:lang w:val="en-US"/>
        </w:rPr>
        <w:lastRenderedPageBreak/>
        <w:t>Abstract:</w:t>
      </w:r>
      <w:r w:rsidRPr="006059DC">
        <w:rPr>
          <w:rFonts w:ascii="Times New Roman" w:hAnsi="Times New Roman" w:cs="Times New Roman"/>
          <w:sz w:val="24"/>
          <w:szCs w:val="24"/>
          <w:lang w:val="en-US"/>
        </w:rPr>
        <w:t xml:space="preserve"> </w:t>
      </w:r>
    </w:p>
    <w:p w:rsidR="006059DC" w:rsidRPr="006059DC" w:rsidRDefault="006059DC" w:rsidP="006059DC">
      <w:pPr>
        <w:autoSpaceDE w:val="0"/>
        <w:autoSpaceDN w:val="0"/>
        <w:adjustRightInd w:val="0"/>
        <w:spacing w:before="100" w:after="0" w:line="360" w:lineRule="auto"/>
        <w:jc w:val="both"/>
        <w:rPr>
          <w:rFonts w:ascii="Times New Roman" w:hAnsi="Times New Roman" w:cs="Times New Roman"/>
          <w:color w:val="000000"/>
          <w:sz w:val="24"/>
          <w:szCs w:val="24"/>
          <w:lang w:val="en-US"/>
        </w:rPr>
      </w:pPr>
      <w:r w:rsidRPr="006059DC">
        <w:rPr>
          <w:rFonts w:ascii="Times New Roman" w:hAnsi="Times New Roman" w:cs="Times New Roman"/>
          <w:color w:val="000000"/>
          <w:sz w:val="24"/>
          <w:szCs w:val="24"/>
          <w:lang w:val="en-US"/>
        </w:rPr>
        <w:t xml:space="preserve">In the month of </w:t>
      </w:r>
      <w:proofErr w:type="gramStart"/>
      <w:r w:rsidRPr="006059DC">
        <w:rPr>
          <w:rFonts w:ascii="Times New Roman" w:hAnsi="Times New Roman" w:cs="Times New Roman"/>
          <w:color w:val="000000"/>
          <w:sz w:val="24"/>
          <w:szCs w:val="24"/>
          <w:lang w:val="en-US"/>
        </w:rPr>
        <w:t>April  2016</w:t>
      </w:r>
      <w:proofErr w:type="gramEnd"/>
      <w:r w:rsidRPr="006059DC">
        <w:rPr>
          <w:rFonts w:ascii="Times New Roman" w:hAnsi="Times New Roman" w:cs="Times New Roman"/>
          <w:color w:val="000000"/>
          <w:sz w:val="24"/>
          <w:szCs w:val="24"/>
          <w:lang w:val="en-US"/>
        </w:rPr>
        <w:t xml:space="preserve">, the </w:t>
      </w:r>
      <w:r w:rsidRPr="006059DC">
        <w:rPr>
          <w:rFonts w:ascii="Times New Roman" w:hAnsi="Times New Roman" w:cs="Times New Roman"/>
          <w:bCs/>
          <w:color w:val="000000"/>
          <w:sz w:val="24"/>
          <w:szCs w:val="24"/>
          <w:lang w:val="en-US"/>
        </w:rPr>
        <w:t>Ministry</w:t>
      </w:r>
      <w:r w:rsidRPr="006059DC">
        <w:rPr>
          <w:rFonts w:ascii="Times New Roman" w:hAnsi="Times New Roman" w:cs="Times New Roman"/>
          <w:color w:val="000000"/>
          <w:sz w:val="24"/>
          <w:szCs w:val="24"/>
          <w:lang w:val="en-US"/>
        </w:rPr>
        <w:t xml:space="preserve"> Of Labor and the Social Security into effect I Resolution brought number 6, that it has to do with the forms and payments systems that can be applicable at the various entities. </w:t>
      </w:r>
    </w:p>
    <w:p w:rsidR="006059DC" w:rsidRPr="006059DC" w:rsidRDefault="006059DC" w:rsidP="006059DC">
      <w:pPr>
        <w:autoSpaceDE w:val="0"/>
        <w:autoSpaceDN w:val="0"/>
        <w:adjustRightInd w:val="0"/>
        <w:spacing w:before="100" w:after="0" w:line="360" w:lineRule="atLeast"/>
        <w:jc w:val="both"/>
        <w:rPr>
          <w:rFonts w:ascii="Times New Roman" w:hAnsi="Times New Roman" w:cs="Times New Roman"/>
          <w:color w:val="000000"/>
          <w:sz w:val="24"/>
          <w:szCs w:val="24"/>
          <w:lang w:val="en-US"/>
        </w:rPr>
      </w:pPr>
      <w:r w:rsidRPr="006059DC">
        <w:rPr>
          <w:rFonts w:ascii="Times New Roman" w:hAnsi="Times New Roman" w:cs="Times New Roman"/>
          <w:color w:val="000000"/>
          <w:sz w:val="24"/>
          <w:szCs w:val="24"/>
          <w:lang w:val="en-US"/>
        </w:rPr>
        <w:t xml:space="preserve">In </w:t>
      </w:r>
      <w:proofErr w:type="spellStart"/>
      <w:r w:rsidRPr="006059DC">
        <w:rPr>
          <w:rFonts w:ascii="Times New Roman" w:hAnsi="Times New Roman" w:cs="Times New Roman"/>
          <w:color w:val="000000"/>
          <w:sz w:val="24"/>
          <w:szCs w:val="24"/>
          <w:lang w:val="en-US"/>
        </w:rPr>
        <w:t>the passed</w:t>
      </w:r>
      <w:proofErr w:type="spellEnd"/>
      <w:r w:rsidRPr="006059DC">
        <w:rPr>
          <w:rFonts w:ascii="Times New Roman" w:hAnsi="Times New Roman" w:cs="Times New Roman"/>
          <w:color w:val="000000"/>
          <w:sz w:val="24"/>
          <w:szCs w:val="24"/>
          <w:lang w:val="en-US"/>
        </w:rPr>
        <w:t xml:space="preserve"> period between the September 1 and the November 30, 2016, </w:t>
      </w:r>
      <w:r w:rsidR="006C4F04" w:rsidRPr="006C4F04">
        <w:rPr>
          <w:rFonts w:ascii="Times New Roman" w:hAnsi="Times New Roman" w:cs="Times New Roman"/>
          <w:bCs/>
          <w:color w:val="000000"/>
          <w:sz w:val="24"/>
          <w:szCs w:val="24"/>
          <w:lang w:val="en-US"/>
        </w:rPr>
        <w:t>Saving</w:t>
      </w:r>
      <w:r>
        <w:rPr>
          <w:rFonts w:ascii="Times New Roman" w:hAnsi="Times New Roman" w:cs="Times New Roman"/>
          <w:color w:val="000000"/>
          <w:sz w:val="24"/>
          <w:szCs w:val="24"/>
          <w:lang w:val="en-US"/>
        </w:rPr>
        <w:t>'s Popular Bank</w:t>
      </w:r>
      <w:r w:rsidRPr="006059DC">
        <w:rPr>
          <w:rFonts w:ascii="Times New Roman" w:hAnsi="Times New Roman" w:cs="Times New Roman"/>
          <w:color w:val="000000"/>
          <w:sz w:val="24"/>
          <w:szCs w:val="24"/>
          <w:lang w:val="en-US"/>
        </w:rPr>
        <w:t xml:space="preserve"> </w:t>
      </w:r>
      <w:r w:rsidR="006C4F04">
        <w:rPr>
          <w:rFonts w:ascii="Times New Roman" w:hAnsi="Times New Roman" w:cs="Times New Roman"/>
          <w:color w:val="000000"/>
          <w:sz w:val="24"/>
          <w:szCs w:val="24"/>
          <w:lang w:val="en-US"/>
        </w:rPr>
        <w:t>(BPA)</w:t>
      </w:r>
      <w:r w:rsidRPr="006059DC">
        <w:rPr>
          <w:rFonts w:ascii="Times New Roman" w:hAnsi="Times New Roman" w:cs="Times New Roman"/>
          <w:color w:val="000000"/>
          <w:sz w:val="24"/>
          <w:szCs w:val="24"/>
          <w:lang w:val="en-US"/>
        </w:rPr>
        <w:t xml:space="preserve">harnessed with experimental character, a Payments System for </w:t>
      </w:r>
      <w:r w:rsidRPr="006059DC">
        <w:rPr>
          <w:rFonts w:ascii="Times New Roman" w:hAnsi="Times New Roman" w:cs="Times New Roman"/>
          <w:bCs/>
          <w:color w:val="000000"/>
          <w:sz w:val="24"/>
          <w:szCs w:val="24"/>
          <w:lang w:val="en-US"/>
        </w:rPr>
        <w:t>Results</w:t>
      </w:r>
      <w:r w:rsidRPr="006059DC">
        <w:rPr>
          <w:rFonts w:ascii="Times New Roman" w:hAnsi="Times New Roman" w:cs="Times New Roman"/>
          <w:color w:val="000000"/>
          <w:sz w:val="24"/>
          <w:szCs w:val="24"/>
          <w:lang w:val="en-US"/>
        </w:rPr>
        <w:t xml:space="preserve"> for those workers than perform him in the named job Banking Cashier, comprising </w:t>
      </w:r>
      <w:r>
        <w:rPr>
          <w:rFonts w:ascii="Times New Roman" w:hAnsi="Times New Roman" w:cs="Times New Roman"/>
          <w:color w:val="000000"/>
          <w:sz w:val="24"/>
          <w:szCs w:val="24"/>
          <w:lang w:val="en-US"/>
        </w:rPr>
        <w:t>u</w:t>
      </w:r>
      <w:r w:rsidRPr="006059DC">
        <w:rPr>
          <w:rFonts w:ascii="Times New Roman" w:hAnsi="Times New Roman" w:cs="Times New Roman"/>
          <w:bCs/>
          <w:color w:val="000000"/>
          <w:sz w:val="24"/>
          <w:szCs w:val="24"/>
          <w:lang w:val="en-US"/>
        </w:rPr>
        <w:t>nderlings</w:t>
      </w:r>
      <w:r w:rsidRPr="006059DC">
        <w:rPr>
          <w:rFonts w:ascii="Times New Roman" w:hAnsi="Times New Roman" w:cs="Times New Roman"/>
          <w:color w:val="000000"/>
          <w:sz w:val="24"/>
          <w:szCs w:val="24"/>
          <w:lang w:val="en-US"/>
        </w:rPr>
        <w:t xml:space="preserve"> to the 68 Subsidiaries that establish at the municipalities top part out of every province of the country to 613 workers.</w:t>
      </w:r>
    </w:p>
    <w:p w:rsidR="006059DC" w:rsidRPr="006059DC" w:rsidRDefault="006059DC" w:rsidP="006059DC">
      <w:pPr>
        <w:autoSpaceDE w:val="0"/>
        <w:autoSpaceDN w:val="0"/>
        <w:adjustRightInd w:val="0"/>
        <w:spacing w:before="100" w:after="0" w:line="360" w:lineRule="atLeast"/>
        <w:jc w:val="both"/>
        <w:rPr>
          <w:rFonts w:ascii="Times New Roman" w:hAnsi="Times New Roman" w:cs="Times New Roman"/>
          <w:color w:val="000000"/>
          <w:sz w:val="24"/>
          <w:szCs w:val="24"/>
          <w:lang w:val="en-US"/>
        </w:rPr>
      </w:pPr>
    </w:p>
    <w:p w:rsidR="006059DC" w:rsidRPr="006059DC" w:rsidRDefault="006059DC" w:rsidP="006059DC">
      <w:pPr>
        <w:autoSpaceDE w:val="0"/>
        <w:autoSpaceDN w:val="0"/>
        <w:adjustRightInd w:val="0"/>
        <w:spacing w:after="0" w:line="360" w:lineRule="atLeast"/>
        <w:jc w:val="both"/>
        <w:rPr>
          <w:rFonts w:ascii="Times New Roman" w:hAnsi="Times New Roman" w:cs="Times New Roman"/>
          <w:color w:val="000000"/>
          <w:sz w:val="24"/>
          <w:szCs w:val="24"/>
          <w:lang w:val="en-US"/>
        </w:rPr>
      </w:pPr>
      <w:r w:rsidRPr="006059DC">
        <w:rPr>
          <w:rFonts w:ascii="Times New Roman" w:hAnsi="Times New Roman" w:cs="Times New Roman"/>
          <w:color w:val="000000"/>
          <w:sz w:val="24"/>
          <w:szCs w:val="24"/>
          <w:lang w:val="en-US"/>
        </w:rPr>
        <w:t xml:space="preserve">This work is based in investigations made during several years and in previous proposals that they never got to bear fruit, in order to exist in the banking </w:t>
      </w:r>
      <w:proofErr w:type="gramStart"/>
      <w:r w:rsidRPr="006059DC">
        <w:rPr>
          <w:rFonts w:ascii="Times New Roman" w:hAnsi="Times New Roman" w:cs="Times New Roman"/>
          <w:color w:val="000000"/>
          <w:sz w:val="24"/>
          <w:szCs w:val="24"/>
          <w:lang w:val="en-US"/>
        </w:rPr>
        <w:t>system</w:t>
      </w:r>
      <w:proofErr w:type="gramEnd"/>
      <w:r w:rsidRPr="006059DC">
        <w:rPr>
          <w:rFonts w:ascii="Times New Roman" w:hAnsi="Times New Roman" w:cs="Times New Roman"/>
          <w:color w:val="000000"/>
          <w:sz w:val="24"/>
          <w:szCs w:val="24"/>
          <w:lang w:val="en-US"/>
        </w:rPr>
        <w:t xml:space="preserve"> the paradigm that </w:t>
      </w:r>
      <w:r>
        <w:rPr>
          <w:rFonts w:ascii="Times New Roman" w:hAnsi="Times New Roman" w:cs="Times New Roman"/>
          <w:color w:val="000000"/>
          <w:sz w:val="24"/>
          <w:szCs w:val="24"/>
          <w:lang w:val="en-US"/>
        </w:rPr>
        <w:t>¨</w:t>
      </w:r>
      <w:r w:rsidRPr="006059DC">
        <w:rPr>
          <w:rFonts w:ascii="Times New Roman" w:hAnsi="Times New Roman" w:cs="Times New Roman"/>
          <w:color w:val="000000"/>
          <w:sz w:val="24"/>
          <w:szCs w:val="24"/>
          <w:lang w:val="en-US"/>
        </w:rPr>
        <w:t xml:space="preserve">his activities </w:t>
      </w:r>
      <w:proofErr w:type="spellStart"/>
      <w:r w:rsidRPr="006059DC">
        <w:rPr>
          <w:rFonts w:ascii="Times New Roman" w:hAnsi="Times New Roman" w:cs="Times New Roman"/>
          <w:color w:val="000000"/>
          <w:sz w:val="24"/>
          <w:szCs w:val="24"/>
          <w:lang w:val="en-US"/>
        </w:rPr>
        <w:t>can not</w:t>
      </w:r>
      <w:proofErr w:type="spellEnd"/>
      <w:r w:rsidRPr="006059DC">
        <w:rPr>
          <w:rFonts w:ascii="Times New Roman" w:hAnsi="Times New Roman" w:cs="Times New Roman"/>
          <w:color w:val="000000"/>
          <w:sz w:val="24"/>
          <w:szCs w:val="24"/>
          <w:lang w:val="en-US"/>
        </w:rPr>
        <w:t xml:space="preserve"> be</w:t>
      </w:r>
      <w:r w:rsidRPr="006059DC">
        <w:rPr>
          <w:b/>
          <w:bCs/>
          <w:color w:val="000000"/>
          <w:sz w:val="28"/>
          <w:szCs w:val="28"/>
          <w:lang w:val="en-US"/>
        </w:rPr>
        <w:t xml:space="preserve"> </w:t>
      </w:r>
      <w:r>
        <w:rPr>
          <w:rFonts w:ascii="Times New Roman" w:hAnsi="Times New Roman" w:cs="Times New Roman"/>
          <w:bCs/>
          <w:color w:val="000000"/>
          <w:sz w:val="24"/>
          <w:szCs w:val="24"/>
          <w:lang w:val="en-US"/>
        </w:rPr>
        <w:t>m</w:t>
      </w:r>
      <w:r w:rsidRPr="006059DC">
        <w:rPr>
          <w:rFonts w:ascii="Times New Roman" w:hAnsi="Times New Roman" w:cs="Times New Roman"/>
          <w:bCs/>
          <w:color w:val="000000"/>
          <w:sz w:val="24"/>
          <w:szCs w:val="24"/>
          <w:lang w:val="en-US"/>
        </w:rPr>
        <w:t>easures</w:t>
      </w:r>
      <w:r w:rsidRPr="006059DC">
        <w:rPr>
          <w:rFonts w:ascii="Times New Roman" w:hAnsi="Times New Roman" w:cs="Times New Roman"/>
          <w:color w:val="000000"/>
          <w:sz w:val="24"/>
          <w:szCs w:val="24"/>
          <w:lang w:val="en-US"/>
        </w:rPr>
        <w:t xml:space="preserve"> of</w:t>
      </w:r>
      <w:r>
        <w:rPr>
          <w:rFonts w:ascii="Times New Roman" w:hAnsi="Times New Roman" w:cs="Times New Roman"/>
          <w:color w:val="000000"/>
          <w:sz w:val="24"/>
          <w:szCs w:val="24"/>
          <w:lang w:val="en-US"/>
        </w:rPr>
        <w:t>¨</w:t>
      </w:r>
      <w:r w:rsidRPr="006059DC">
        <w:rPr>
          <w:rFonts w:ascii="Times New Roman" w:hAnsi="Times New Roman" w:cs="Times New Roman"/>
          <w:color w:val="000000"/>
          <w:sz w:val="24"/>
          <w:szCs w:val="24"/>
          <w:lang w:val="en-US"/>
        </w:rPr>
        <w:t>.</w:t>
      </w:r>
    </w:p>
    <w:p w:rsidR="006059DC" w:rsidRPr="006059DC" w:rsidRDefault="006059DC" w:rsidP="006059DC">
      <w:pPr>
        <w:autoSpaceDE w:val="0"/>
        <w:autoSpaceDN w:val="0"/>
        <w:adjustRightInd w:val="0"/>
        <w:spacing w:after="0" w:line="360" w:lineRule="atLeast"/>
        <w:jc w:val="both"/>
        <w:rPr>
          <w:rFonts w:ascii="Times New Roman" w:hAnsi="Times New Roman" w:cs="Times New Roman"/>
          <w:color w:val="000000"/>
          <w:sz w:val="24"/>
          <w:szCs w:val="24"/>
          <w:lang w:val="en-US"/>
        </w:rPr>
      </w:pPr>
    </w:p>
    <w:p w:rsidR="006059DC" w:rsidRPr="006059DC" w:rsidRDefault="006059DC" w:rsidP="006059DC">
      <w:pPr>
        <w:autoSpaceDE w:val="0"/>
        <w:autoSpaceDN w:val="0"/>
        <w:adjustRightInd w:val="0"/>
        <w:spacing w:after="0" w:line="360" w:lineRule="atLeast"/>
        <w:jc w:val="both"/>
        <w:rPr>
          <w:rFonts w:ascii="Times New Roman" w:hAnsi="Times New Roman" w:cs="Times New Roman"/>
          <w:color w:val="000000"/>
          <w:sz w:val="24"/>
          <w:szCs w:val="24"/>
          <w:lang w:val="en-US"/>
        </w:rPr>
      </w:pPr>
      <w:r w:rsidRPr="006059DC">
        <w:rPr>
          <w:rFonts w:ascii="Times New Roman" w:hAnsi="Times New Roman" w:cs="Times New Roman"/>
          <w:color w:val="000000"/>
          <w:sz w:val="24"/>
          <w:szCs w:val="24"/>
          <w:lang w:val="en-US"/>
        </w:rPr>
        <w:t>During the 3 months of application of the system obtained him proven to be that we enlarged in the development of work, among themselves difficulties are with the information-technology utilized system, increment of the productivity of work, you improve in the attention the customers, salary differentiated increments, etc.</w:t>
      </w:r>
    </w:p>
    <w:p w:rsidR="006059DC" w:rsidRPr="006059DC" w:rsidRDefault="006059DC" w:rsidP="006059DC">
      <w:pPr>
        <w:autoSpaceDE w:val="0"/>
        <w:autoSpaceDN w:val="0"/>
        <w:adjustRightInd w:val="0"/>
        <w:spacing w:after="0" w:line="360" w:lineRule="atLeast"/>
        <w:jc w:val="both"/>
        <w:rPr>
          <w:rFonts w:ascii="Times New Roman" w:hAnsi="Times New Roman" w:cs="Times New Roman"/>
          <w:color w:val="000000"/>
          <w:sz w:val="24"/>
          <w:szCs w:val="24"/>
          <w:lang w:val="en-US"/>
        </w:rPr>
      </w:pPr>
    </w:p>
    <w:p w:rsidR="006059DC" w:rsidRPr="006059DC" w:rsidRDefault="006059DC" w:rsidP="006059DC">
      <w:pPr>
        <w:autoSpaceDE w:val="0"/>
        <w:autoSpaceDN w:val="0"/>
        <w:adjustRightInd w:val="0"/>
        <w:spacing w:after="0" w:line="360" w:lineRule="atLeast"/>
        <w:jc w:val="both"/>
        <w:rPr>
          <w:rFonts w:ascii="Times New Roman" w:hAnsi="Times New Roman" w:cs="Times New Roman"/>
          <w:color w:val="000000"/>
          <w:sz w:val="24"/>
          <w:szCs w:val="24"/>
          <w:lang w:val="en-US"/>
        </w:rPr>
      </w:pPr>
      <w:r w:rsidRPr="006059DC">
        <w:rPr>
          <w:rFonts w:ascii="Times New Roman" w:hAnsi="Times New Roman" w:cs="Times New Roman"/>
          <w:color w:val="000000"/>
          <w:sz w:val="24"/>
          <w:szCs w:val="24"/>
          <w:lang w:val="en-US"/>
        </w:rPr>
        <w:t xml:space="preserve">This system decided to give in in the month of December of the very year and to utilize one general for the institution's all of the workers, </w:t>
      </w:r>
      <w:r>
        <w:rPr>
          <w:rFonts w:ascii="Times New Roman" w:hAnsi="Times New Roman" w:cs="Times New Roman"/>
          <w:bCs/>
          <w:color w:val="000000"/>
          <w:sz w:val="24"/>
          <w:szCs w:val="24"/>
          <w:lang w:val="en-US"/>
        </w:rPr>
        <w:t>a</w:t>
      </w:r>
      <w:r w:rsidRPr="006059DC">
        <w:rPr>
          <w:rFonts w:ascii="Times New Roman" w:hAnsi="Times New Roman" w:cs="Times New Roman"/>
          <w:bCs/>
          <w:color w:val="000000"/>
          <w:sz w:val="24"/>
          <w:szCs w:val="24"/>
          <w:lang w:val="en-US"/>
        </w:rPr>
        <w:t>ppraising</w:t>
      </w:r>
      <w:r w:rsidRPr="006059DC">
        <w:rPr>
          <w:rFonts w:ascii="Times New Roman" w:hAnsi="Times New Roman" w:cs="Times New Roman"/>
          <w:color w:val="000000"/>
          <w:sz w:val="24"/>
          <w:szCs w:val="24"/>
          <w:lang w:val="en-US"/>
        </w:rPr>
        <w:t xml:space="preserve"> the impact of this decision on the productivity of work.</w:t>
      </w:r>
    </w:p>
    <w:p w:rsidR="006059DC" w:rsidRPr="006059DC" w:rsidRDefault="006059DC" w:rsidP="006059DC">
      <w:pPr>
        <w:autoSpaceDE w:val="0"/>
        <w:autoSpaceDN w:val="0"/>
        <w:adjustRightInd w:val="0"/>
        <w:spacing w:after="0" w:line="360" w:lineRule="atLeast"/>
        <w:jc w:val="both"/>
        <w:rPr>
          <w:rFonts w:ascii="Times New Roman" w:hAnsi="Times New Roman" w:cs="Times New Roman"/>
          <w:color w:val="000000"/>
          <w:sz w:val="24"/>
          <w:szCs w:val="24"/>
          <w:lang w:val="en-US"/>
        </w:rPr>
      </w:pPr>
    </w:p>
    <w:p w:rsidR="006059DC" w:rsidRPr="006059DC" w:rsidRDefault="006059DC" w:rsidP="006059DC">
      <w:pPr>
        <w:autoSpaceDE w:val="0"/>
        <w:autoSpaceDN w:val="0"/>
        <w:adjustRightInd w:val="0"/>
        <w:spacing w:after="0" w:line="360" w:lineRule="atLeast"/>
        <w:jc w:val="both"/>
        <w:rPr>
          <w:rFonts w:ascii="Times New Roman" w:hAnsi="Times New Roman" w:cs="Times New Roman"/>
          <w:color w:val="000000"/>
          <w:sz w:val="24"/>
          <w:szCs w:val="24"/>
          <w:lang w:val="en-US"/>
        </w:rPr>
      </w:pPr>
      <w:r w:rsidRPr="006059DC">
        <w:rPr>
          <w:rFonts w:ascii="Times New Roman" w:hAnsi="Times New Roman" w:cs="Times New Roman"/>
          <w:color w:val="000000"/>
          <w:sz w:val="24"/>
          <w:szCs w:val="24"/>
          <w:lang w:val="en-US"/>
        </w:rPr>
        <w:t xml:space="preserve">At a later time, between April and </w:t>
      </w:r>
      <w:proofErr w:type="gramStart"/>
      <w:r w:rsidRPr="006059DC">
        <w:rPr>
          <w:rFonts w:ascii="Times New Roman" w:hAnsi="Times New Roman" w:cs="Times New Roman"/>
          <w:color w:val="000000"/>
          <w:sz w:val="24"/>
          <w:szCs w:val="24"/>
          <w:lang w:val="en-US"/>
        </w:rPr>
        <w:t>June  2018</w:t>
      </w:r>
      <w:proofErr w:type="gramEnd"/>
      <w:r w:rsidRPr="006059DC">
        <w:rPr>
          <w:rFonts w:ascii="Times New Roman" w:hAnsi="Times New Roman" w:cs="Times New Roman"/>
          <w:color w:val="000000"/>
          <w:sz w:val="24"/>
          <w:szCs w:val="24"/>
          <w:lang w:val="en-US"/>
        </w:rPr>
        <w:t xml:space="preserve">, this project was  retaken, but comprising only 2 Subsidiaries located at the municipality St. White Of Egg, results that are  exposed in the present work. </w:t>
      </w:r>
    </w:p>
    <w:p w:rsidR="009061A5" w:rsidRPr="006059DC" w:rsidRDefault="009061A5" w:rsidP="00F02786">
      <w:pPr>
        <w:spacing w:after="0" w:line="360" w:lineRule="auto"/>
        <w:jc w:val="both"/>
        <w:rPr>
          <w:rFonts w:ascii="Times New Roman" w:hAnsi="Times New Roman" w:cs="Times New Roman"/>
          <w:sz w:val="24"/>
          <w:szCs w:val="24"/>
          <w:lang w:val="en-US"/>
        </w:rPr>
      </w:pPr>
    </w:p>
    <w:p w:rsidR="009061A5" w:rsidRDefault="009061A5" w:rsidP="00F0278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(no más de 6, se recomienda que no repita términos que aparezcan en el resumen. Deberán escribirse con letra inicial mayúscula cada palabra y estar separadas por punto y coma).</w:t>
      </w:r>
    </w:p>
    <w:p w:rsidR="009061A5" w:rsidRDefault="009061A5" w:rsidP="00F02786">
      <w:pPr>
        <w:spacing w:after="0" w:line="360" w:lineRule="auto"/>
        <w:jc w:val="both"/>
        <w:rPr>
          <w:rFonts w:ascii="Times New Roman" w:hAnsi="Times New Roman" w:cs="Times New Roman"/>
          <w:sz w:val="24"/>
          <w:szCs w:val="24"/>
        </w:rPr>
      </w:pPr>
    </w:p>
    <w:p w:rsidR="009061A5" w:rsidRDefault="009061A5" w:rsidP="00F02786">
      <w:pPr>
        <w:spacing w:after="0" w:line="360" w:lineRule="auto"/>
        <w:jc w:val="both"/>
        <w:rPr>
          <w:rFonts w:ascii="Times New Roman" w:hAnsi="Times New Roman" w:cs="Times New Roman"/>
          <w:sz w:val="24"/>
          <w:szCs w:val="24"/>
        </w:rPr>
      </w:pPr>
      <w:proofErr w:type="spellStart"/>
      <w:r w:rsidRPr="00E912D0">
        <w:rPr>
          <w:rFonts w:ascii="Times New Roman" w:hAnsi="Times New Roman" w:cs="Times New Roman"/>
          <w:b/>
          <w:i/>
          <w:sz w:val="24"/>
          <w:szCs w:val="24"/>
        </w:rPr>
        <w:lastRenderedPageBreak/>
        <w:t>Keywords</w:t>
      </w:r>
      <w:proofErr w:type="spellEnd"/>
      <w:r w:rsidRPr="00E912D0">
        <w:rPr>
          <w:rFonts w:ascii="Times New Roman" w:hAnsi="Times New Roman" w:cs="Times New Roman"/>
          <w:b/>
          <w:i/>
          <w:sz w:val="24"/>
          <w:szCs w:val="24"/>
        </w:rPr>
        <w:t>:</w:t>
      </w:r>
      <w:r>
        <w:rPr>
          <w:rFonts w:ascii="Times New Roman" w:hAnsi="Times New Roman" w:cs="Times New Roman"/>
          <w:sz w:val="24"/>
          <w:szCs w:val="24"/>
        </w:rPr>
        <w:t xml:space="preserve"> </w:t>
      </w:r>
      <w:r w:rsidR="00E912D0">
        <w:rPr>
          <w:rFonts w:ascii="Times New Roman" w:hAnsi="Times New Roman" w:cs="Times New Roman"/>
          <w:sz w:val="24"/>
          <w:szCs w:val="24"/>
        </w:rPr>
        <w:t>(traducción fiel al inglés del apartado palabras clave y mismo formato que el anterior agregando la cursiva).</w:t>
      </w:r>
    </w:p>
    <w:p w:rsidR="00A21A1F" w:rsidRDefault="00A21A1F" w:rsidP="00F02786">
      <w:pPr>
        <w:spacing w:after="0" w:line="360" w:lineRule="auto"/>
        <w:jc w:val="both"/>
        <w:rPr>
          <w:rFonts w:ascii="Times New Roman" w:hAnsi="Times New Roman" w:cs="Times New Roman"/>
          <w:sz w:val="24"/>
          <w:szCs w:val="24"/>
        </w:rPr>
      </w:pPr>
    </w:p>
    <w:p w:rsidR="00A21A1F" w:rsidRDefault="00A21A1F" w:rsidP="00F0278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B164A2" w:rsidRDefault="00B164A2" w:rsidP="00F02786">
      <w:pPr>
        <w:spacing w:after="0" w:line="360" w:lineRule="auto"/>
        <w:jc w:val="both"/>
        <w:rPr>
          <w:rFonts w:ascii="Times New Roman" w:hAnsi="Times New Roman" w:cs="Times New Roman"/>
          <w:b/>
          <w:sz w:val="24"/>
          <w:szCs w:val="24"/>
        </w:rPr>
      </w:pPr>
    </w:p>
    <w:p w:rsidR="00B164A2" w:rsidRDefault="00B164A2" w:rsidP="00F027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Los cambios en el entorno económico de Cuba ocurridos a partir de 2010, conllevaron a la potenciación de la introducción de sistemas de pago como una </w:t>
      </w:r>
      <w:r w:rsidR="006B2DB3">
        <w:rPr>
          <w:rFonts w:ascii="Times New Roman" w:hAnsi="Times New Roman" w:cs="Times New Roman"/>
          <w:sz w:val="24"/>
          <w:szCs w:val="24"/>
        </w:rPr>
        <w:t>vía</w:t>
      </w:r>
      <w:r>
        <w:rPr>
          <w:rFonts w:ascii="Times New Roman" w:hAnsi="Times New Roman" w:cs="Times New Roman"/>
          <w:sz w:val="24"/>
          <w:szCs w:val="24"/>
        </w:rPr>
        <w:t xml:space="preserve"> para incrementar la productividad del trabajo en las distintas entidades, una mejor utilización de los recursos existentes y lograr una estabilidad en la fuerza laboral contratada.</w:t>
      </w:r>
    </w:p>
    <w:p w:rsidR="00B164A2" w:rsidRDefault="00B164A2" w:rsidP="00F02786">
      <w:pPr>
        <w:spacing w:after="0" w:line="360" w:lineRule="auto"/>
        <w:jc w:val="both"/>
        <w:rPr>
          <w:rFonts w:ascii="Times New Roman" w:hAnsi="Times New Roman" w:cs="Times New Roman"/>
          <w:sz w:val="24"/>
          <w:szCs w:val="24"/>
        </w:rPr>
      </w:pPr>
    </w:p>
    <w:p w:rsidR="00B164A2" w:rsidRDefault="00B164A2" w:rsidP="00F027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la proyección de la investigación se efectuó una amplia búsqueda de información sobre la aplicación de estos sistemas de pago en diferentes entidades bancarias con las que mantenemos, lográndose comprobar que las políticas salariales son muy diferentes en cada una y no responden a las condiciones nuestras.</w:t>
      </w:r>
    </w:p>
    <w:p w:rsidR="00B164A2" w:rsidRDefault="00B164A2" w:rsidP="006B2DB3">
      <w:pPr>
        <w:spacing w:after="0" w:line="360" w:lineRule="auto"/>
        <w:jc w:val="both"/>
        <w:rPr>
          <w:rFonts w:ascii="Times New Roman" w:hAnsi="Times New Roman" w:cs="Times New Roman"/>
          <w:sz w:val="24"/>
          <w:szCs w:val="24"/>
        </w:rPr>
      </w:pPr>
    </w:p>
    <w:p w:rsidR="006B2DB3" w:rsidRDefault="00B164A2" w:rsidP="006B2DB3">
      <w:pPr>
        <w:spacing w:line="360" w:lineRule="auto"/>
        <w:jc w:val="both"/>
      </w:pPr>
      <w:r>
        <w:rPr>
          <w:rFonts w:ascii="Times New Roman" w:hAnsi="Times New Roman" w:cs="Times New Roman"/>
          <w:sz w:val="24"/>
          <w:szCs w:val="24"/>
        </w:rPr>
        <w:t xml:space="preserve">En la literatura científica </w:t>
      </w:r>
      <w:r w:rsidR="00024199">
        <w:rPr>
          <w:rFonts w:ascii="Times New Roman" w:hAnsi="Times New Roman" w:cs="Times New Roman"/>
          <w:sz w:val="24"/>
          <w:szCs w:val="24"/>
        </w:rPr>
        <w:t xml:space="preserve">publicada sobre el tema no encontrábamos nada que pudiera aplicarse a las condiciones específicas de un banco, hasta que finalmente </w:t>
      </w:r>
      <w:r w:rsidR="006B2DB3">
        <w:rPr>
          <w:rFonts w:ascii="Times New Roman" w:hAnsi="Times New Roman" w:cs="Times New Roman"/>
          <w:sz w:val="24"/>
          <w:szCs w:val="24"/>
        </w:rPr>
        <w:t xml:space="preserve">encontramos la variante conocida como SALARIO POR PUNTOS, </w:t>
      </w:r>
      <w:r w:rsidR="006B2DB3">
        <w:rPr>
          <w:rStyle w:val="haupttext"/>
          <w:rFonts w:ascii="Times New Roman" w:hAnsi="Times New Roman" w:cs="Times New Roman"/>
          <w:sz w:val="24"/>
          <w:szCs w:val="24"/>
        </w:rPr>
        <w:t>consistente en un sistema</w:t>
      </w:r>
      <w:r w:rsidR="006B2DB3" w:rsidRPr="006B2DB3">
        <w:rPr>
          <w:rStyle w:val="haupttext"/>
          <w:rFonts w:ascii="Times New Roman" w:hAnsi="Times New Roman" w:cs="Times New Roman"/>
          <w:sz w:val="24"/>
          <w:szCs w:val="24"/>
        </w:rPr>
        <w:t xml:space="preserve"> de </w:t>
      </w:r>
      <w:r w:rsidR="006B2DB3">
        <w:rPr>
          <w:rStyle w:val="haupttext"/>
          <w:rFonts w:ascii="Times New Roman" w:hAnsi="Times New Roman" w:cs="Times New Roman"/>
          <w:sz w:val="24"/>
          <w:szCs w:val="24"/>
        </w:rPr>
        <w:t xml:space="preserve">remuneración </w:t>
      </w:r>
      <w:r w:rsidR="006B2DB3" w:rsidRPr="006B2DB3">
        <w:rPr>
          <w:rStyle w:val="haupttext"/>
          <w:rFonts w:ascii="Times New Roman" w:hAnsi="Times New Roman" w:cs="Times New Roman"/>
          <w:sz w:val="24"/>
          <w:szCs w:val="24"/>
        </w:rPr>
        <w:t xml:space="preserve">del </w:t>
      </w:r>
      <w:r w:rsidR="006B2DB3">
        <w:rPr>
          <w:rStyle w:val="haupttext"/>
          <w:rFonts w:ascii="Times New Roman" w:hAnsi="Times New Roman" w:cs="Times New Roman"/>
          <w:sz w:val="24"/>
          <w:szCs w:val="24"/>
        </w:rPr>
        <w:t>trabajo cuy</w:t>
      </w:r>
      <w:r w:rsidR="006B2DB3" w:rsidRPr="006B2DB3">
        <w:rPr>
          <w:rStyle w:val="haupttext"/>
          <w:rFonts w:ascii="Times New Roman" w:hAnsi="Times New Roman" w:cs="Times New Roman"/>
          <w:sz w:val="24"/>
          <w:szCs w:val="24"/>
        </w:rPr>
        <w:t xml:space="preserve">a singularidad radica en que el </w:t>
      </w:r>
      <w:r w:rsidR="006B2DB3">
        <w:rPr>
          <w:rStyle w:val="haupttext"/>
          <w:rFonts w:ascii="Times New Roman" w:hAnsi="Times New Roman" w:cs="Times New Roman"/>
          <w:sz w:val="24"/>
          <w:szCs w:val="24"/>
        </w:rPr>
        <w:t xml:space="preserve">trabajo se </w:t>
      </w:r>
      <w:r w:rsidR="006B2DB3" w:rsidRPr="006B2DB3">
        <w:rPr>
          <w:rStyle w:val="haupttext"/>
          <w:rFonts w:ascii="Times New Roman" w:hAnsi="Times New Roman" w:cs="Times New Roman"/>
          <w:sz w:val="24"/>
          <w:szCs w:val="24"/>
        </w:rPr>
        <w:t xml:space="preserve"> valora por</w:t>
      </w:r>
      <w:r w:rsidR="006B2DB3">
        <w:rPr>
          <w:rStyle w:val="haupttext"/>
          <w:rFonts w:ascii="Times New Roman" w:hAnsi="Times New Roman" w:cs="Times New Roman"/>
          <w:sz w:val="24"/>
          <w:szCs w:val="24"/>
        </w:rPr>
        <w:t xml:space="preserve"> puntos, valoración que se realiza </w:t>
      </w:r>
      <w:r w:rsidR="006B2DB3" w:rsidRPr="006B2DB3">
        <w:rPr>
          <w:rStyle w:val="haupttext"/>
          <w:rFonts w:ascii="Times New Roman" w:hAnsi="Times New Roman" w:cs="Times New Roman"/>
          <w:sz w:val="24"/>
          <w:szCs w:val="24"/>
        </w:rPr>
        <w:t>que se realiza previamente y que es conocida por el</w:t>
      </w:r>
      <w:r w:rsidR="006B2DB3">
        <w:rPr>
          <w:rStyle w:val="haupttext"/>
          <w:rFonts w:ascii="Times New Roman" w:hAnsi="Times New Roman" w:cs="Times New Roman"/>
          <w:sz w:val="24"/>
          <w:szCs w:val="24"/>
        </w:rPr>
        <w:t xml:space="preserve"> trabajador</w:t>
      </w:r>
      <w:r w:rsidR="006B2DB3" w:rsidRPr="006B2DB3">
        <w:rPr>
          <w:rStyle w:val="haupttext"/>
          <w:rFonts w:ascii="Times New Roman" w:hAnsi="Times New Roman" w:cs="Times New Roman"/>
          <w:sz w:val="24"/>
          <w:szCs w:val="24"/>
        </w:rPr>
        <w:t xml:space="preserve"> Además del </w:t>
      </w:r>
      <w:r w:rsidR="006B2DB3">
        <w:rPr>
          <w:rStyle w:val="haupttext"/>
          <w:rFonts w:ascii="Times New Roman" w:hAnsi="Times New Roman" w:cs="Times New Roman"/>
          <w:sz w:val="24"/>
          <w:szCs w:val="24"/>
        </w:rPr>
        <w:t>salario base</w:t>
      </w:r>
      <w:r w:rsidR="006B2DB3" w:rsidRPr="006B2DB3">
        <w:rPr>
          <w:rStyle w:val="haupttext"/>
          <w:rFonts w:ascii="Times New Roman" w:hAnsi="Times New Roman" w:cs="Times New Roman"/>
          <w:sz w:val="24"/>
          <w:szCs w:val="24"/>
        </w:rPr>
        <w:t xml:space="preserve"> el trabajador percibe una </w:t>
      </w:r>
      <w:r w:rsidR="006B2DB3">
        <w:rPr>
          <w:rStyle w:val="haupttext"/>
          <w:rFonts w:ascii="Times New Roman" w:hAnsi="Times New Roman" w:cs="Times New Roman"/>
          <w:sz w:val="24"/>
          <w:szCs w:val="24"/>
        </w:rPr>
        <w:t>prima o pago adicional q</w:t>
      </w:r>
      <w:r w:rsidR="006B2DB3" w:rsidRPr="006B2DB3">
        <w:rPr>
          <w:rStyle w:val="haupttext"/>
          <w:rFonts w:ascii="Times New Roman" w:hAnsi="Times New Roman" w:cs="Times New Roman"/>
          <w:sz w:val="24"/>
          <w:szCs w:val="24"/>
        </w:rPr>
        <w:t xml:space="preserve">ue es proporcional al número de </w:t>
      </w:r>
      <w:r w:rsidR="006B2DB3">
        <w:rPr>
          <w:rStyle w:val="haupttext"/>
          <w:rFonts w:ascii="Times New Roman" w:hAnsi="Times New Roman" w:cs="Times New Roman"/>
          <w:sz w:val="24"/>
          <w:szCs w:val="24"/>
        </w:rPr>
        <w:t xml:space="preserve">puntos </w:t>
      </w:r>
      <w:r w:rsidR="006B2DB3" w:rsidRPr="006B2DB3">
        <w:rPr>
          <w:rStyle w:val="haupttext"/>
          <w:rFonts w:ascii="Times New Roman" w:hAnsi="Times New Roman" w:cs="Times New Roman"/>
          <w:sz w:val="24"/>
          <w:szCs w:val="24"/>
        </w:rPr>
        <w:t xml:space="preserve">obtenidos por encima de un determinado </w:t>
      </w:r>
      <w:r w:rsidR="006B2DB3">
        <w:rPr>
          <w:rStyle w:val="haupttext"/>
          <w:rFonts w:ascii="Times New Roman" w:hAnsi="Times New Roman" w:cs="Times New Roman"/>
          <w:sz w:val="24"/>
          <w:szCs w:val="24"/>
        </w:rPr>
        <w:t xml:space="preserve">estándar, escogiendo </w:t>
      </w:r>
      <w:r w:rsidR="006B2DB3" w:rsidRPr="006B2DB3">
        <w:rPr>
          <w:rFonts w:ascii="Times New Roman" w:hAnsi="Times New Roman" w:cs="Times New Roman"/>
          <w:sz w:val="24"/>
          <w:szCs w:val="24"/>
        </w:rPr>
        <w:t xml:space="preserve">la propuesta efectuada por el </w:t>
      </w:r>
      <w:r w:rsidR="006B2DB3" w:rsidRPr="006B2DB3">
        <w:rPr>
          <w:rStyle w:val="haupttext"/>
          <w:rFonts w:ascii="Times New Roman" w:hAnsi="Times New Roman" w:cs="Times New Roman"/>
          <w:sz w:val="24"/>
          <w:szCs w:val="24"/>
        </w:rPr>
        <w:t xml:space="preserve">ingeniero francés Charles </w:t>
      </w:r>
      <w:proofErr w:type="spellStart"/>
      <w:r w:rsidR="006B2DB3" w:rsidRPr="006B2DB3">
        <w:rPr>
          <w:rStyle w:val="haupttext"/>
          <w:rFonts w:ascii="Times New Roman" w:hAnsi="Times New Roman" w:cs="Times New Roman"/>
          <w:sz w:val="24"/>
          <w:szCs w:val="24"/>
        </w:rPr>
        <w:t>Bedaux</w:t>
      </w:r>
      <w:proofErr w:type="spellEnd"/>
      <w:r w:rsidR="006B2DB3" w:rsidRPr="006B2DB3">
        <w:rPr>
          <w:rStyle w:val="haupttext"/>
          <w:rFonts w:ascii="Times New Roman" w:hAnsi="Times New Roman" w:cs="Times New Roman"/>
          <w:sz w:val="24"/>
          <w:szCs w:val="24"/>
        </w:rPr>
        <w:t xml:space="preserve"> (1888-1944), quien tuvo el mérito de idear una unidad de medida del </w:t>
      </w:r>
      <w:r w:rsidR="006B2DB3">
        <w:rPr>
          <w:rStyle w:val="haupttext"/>
          <w:rFonts w:ascii="Times New Roman" w:hAnsi="Times New Roman" w:cs="Times New Roman"/>
          <w:sz w:val="24"/>
          <w:szCs w:val="24"/>
        </w:rPr>
        <w:t>trabajo, el llamado punto</w:t>
      </w:r>
      <w:r w:rsidR="006B2DB3" w:rsidRPr="006B2DB3">
        <w:rPr>
          <w:rStyle w:val="haupttext"/>
          <w:rFonts w:ascii="Times New Roman" w:hAnsi="Times New Roman" w:cs="Times New Roman"/>
          <w:sz w:val="24"/>
          <w:szCs w:val="24"/>
        </w:rPr>
        <w:t xml:space="preserve"> de </w:t>
      </w:r>
      <w:proofErr w:type="spellStart"/>
      <w:r w:rsidR="006B2DB3" w:rsidRPr="006B2DB3">
        <w:rPr>
          <w:rStyle w:val="haupttext"/>
          <w:rFonts w:ascii="Times New Roman" w:hAnsi="Times New Roman" w:cs="Times New Roman"/>
          <w:sz w:val="24"/>
          <w:szCs w:val="24"/>
        </w:rPr>
        <w:t>Bedaux</w:t>
      </w:r>
      <w:proofErr w:type="spellEnd"/>
      <w:r w:rsidR="006B2DB3" w:rsidRPr="006B2DB3">
        <w:rPr>
          <w:rStyle w:val="haupttext"/>
          <w:rFonts w:ascii="Times New Roman" w:hAnsi="Times New Roman" w:cs="Times New Roman"/>
          <w:sz w:val="24"/>
          <w:szCs w:val="24"/>
        </w:rPr>
        <w:t xml:space="preserve"> </w:t>
      </w:r>
      <w:r w:rsidR="006B2DB3">
        <w:rPr>
          <w:rStyle w:val="haupttext"/>
          <w:rFonts w:ascii="Times New Roman" w:hAnsi="Times New Roman" w:cs="Times New Roman"/>
          <w:sz w:val="24"/>
          <w:szCs w:val="24"/>
        </w:rPr>
        <w:t>(</w:t>
      </w:r>
      <w:r w:rsidR="006B2DB3" w:rsidRPr="006B2DB3">
        <w:rPr>
          <w:rStyle w:val="haupttext"/>
          <w:rFonts w:ascii="Times New Roman" w:hAnsi="Times New Roman" w:cs="Times New Roman"/>
          <w:sz w:val="24"/>
          <w:szCs w:val="24"/>
        </w:rPr>
        <w:t xml:space="preserve">o simplemente </w:t>
      </w:r>
      <w:proofErr w:type="spellStart"/>
      <w:r w:rsidR="006B2DB3" w:rsidRPr="006B2DB3">
        <w:rPr>
          <w:rStyle w:val="haupttext"/>
          <w:rFonts w:ascii="Times New Roman" w:hAnsi="Times New Roman" w:cs="Times New Roman"/>
          <w:sz w:val="24"/>
          <w:szCs w:val="24"/>
        </w:rPr>
        <w:t>Bedaux</w:t>
      </w:r>
      <w:proofErr w:type="spellEnd"/>
      <w:r w:rsidR="006B2DB3" w:rsidRPr="006B2DB3">
        <w:rPr>
          <w:rStyle w:val="haupttext"/>
          <w:rFonts w:ascii="Times New Roman" w:hAnsi="Times New Roman" w:cs="Times New Roman"/>
          <w:sz w:val="24"/>
          <w:szCs w:val="24"/>
        </w:rPr>
        <w:t xml:space="preserve">) que fuera ella misma un trabajo. El punto de </w:t>
      </w:r>
      <w:proofErr w:type="spellStart"/>
      <w:r w:rsidR="006B2DB3" w:rsidRPr="006B2DB3">
        <w:rPr>
          <w:rStyle w:val="haupttext"/>
          <w:rFonts w:ascii="Times New Roman" w:hAnsi="Times New Roman" w:cs="Times New Roman"/>
          <w:sz w:val="24"/>
          <w:szCs w:val="24"/>
        </w:rPr>
        <w:t>Bedaux</w:t>
      </w:r>
      <w:proofErr w:type="spellEnd"/>
      <w:r w:rsidR="006B2DB3" w:rsidRPr="006B2DB3">
        <w:rPr>
          <w:rStyle w:val="haupttext"/>
          <w:rFonts w:ascii="Times New Roman" w:hAnsi="Times New Roman" w:cs="Times New Roman"/>
          <w:sz w:val="24"/>
          <w:szCs w:val="24"/>
        </w:rPr>
        <w:t xml:space="preserve"> es la cantidad de trabajo realizada en un minuto por un </w:t>
      </w:r>
      <w:r w:rsidR="006B2DB3">
        <w:rPr>
          <w:rStyle w:val="haupttext"/>
          <w:rFonts w:ascii="Times New Roman" w:hAnsi="Times New Roman" w:cs="Times New Roman"/>
          <w:sz w:val="24"/>
          <w:szCs w:val="24"/>
        </w:rPr>
        <w:t>trabajador</w:t>
      </w:r>
      <w:r w:rsidR="006B2DB3" w:rsidRPr="006B2DB3">
        <w:rPr>
          <w:rStyle w:val="haupttext"/>
          <w:rFonts w:ascii="Times New Roman" w:hAnsi="Times New Roman" w:cs="Times New Roman"/>
          <w:sz w:val="24"/>
          <w:szCs w:val="24"/>
        </w:rPr>
        <w:t xml:space="preserve"> cuyo sistema de trabajo corresponde a la velocidad normal de ejecución, pudiendo mantener este ritmo sin fatiga durante toda la jornada de trabajo, con lo cual se pudo diseñar un sistema de remuneración </w:t>
      </w:r>
    </w:p>
    <w:p w:rsidR="00A21A1F" w:rsidRDefault="00A21A1F" w:rsidP="00F0278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lastRenderedPageBreak/>
        <w:t>2. Metodología</w:t>
      </w:r>
    </w:p>
    <w:p w:rsidR="006B2DB3" w:rsidRDefault="006B2DB3" w:rsidP="006B2DB3">
      <w:pPr>
        <w:pStyle w:val="NormalWeb"/>
        <w:spacing w:before="0" w:beforeAutospacing="0" w:after="0" w:afterAutospacing="0" w:line="360" w:lineRule="auto"/>
        <w:jc w:val="both"/>
        <w:rPr>
          <w:lang w:val="es-MX"/>
        </w:rPr>
      </w:pPr>
      <w:r>
        <w:rPr>
          <w:lang w:val="es-MX"/>
        </w:rPr>
        <w:t>En el período transcurrido entre el 1 de septiembre y el 30 de noviembre de 2014, el Banco Popular de Ahorro implementó con carácter experimental, un Sistema de Pago por Resultados para aquellos trabajadores que se desempeñan en el puesto denominado Cajero Bancario, abarcando a 613 trabajadores pertenecientes a las 68 Sucursales que radican en los municipios cabecera de cada provincia del país, con el objetivo fundamental de mejorar la calidad del servicio que se presta en las mismas.</w:t>
      </w:r>
    </w:p>
    <w:p w:rsidR="006B2DB3" w:rsidRDefault="006B2DB3" w:rsidP="006B2DB3">
      <w:pPr>
        <w:pStyle w:val="NormalWeb"/>
        <w:spacing w:before="0" w:beforeAutospacing="0" w:after="0" w:afterAutospacing="0" w:line="360" w:lineRule="auto"/>
        <w:jc w:val="both"/>
        <w:rPr>
          <w:lang w:val="es-MX"/>
        </w:rPr>
      </w:pPr>
    </w:p>
    <w:p w:rsidR="006B2DB3" w:rsidRDefault="006B2DB3" w:rsidP="006B2DB3">
      <w:pPr>
        <w:pStyle w:val="NormalWeb"/>
        <w:spacing w:before="0" w:beforeAutospacing="0" w:after="0" w:afterAutospacing="0" w:line="360" w:lineRule="auto"/>
        <w:jc w:val="both"/>
        <w:rPr>
          <w:lang w:val="es-MX"/>
        </w:rPr>
      </w:pPr>
      <w:r>
        <w:rPr>
          <w:lang w:val="es-MX"/>
        </w:rPr>
        <w:t xml:space="preserve">Para la determinación de los indicadores a evaluar se </w:t>
      </w:r>
      <w:proofErr w:type="spellStart"/>
      <w:r>
        <w:rPr>
          <w:lang w:val="es-MX"/>
        </w:rPr>
        <w:t>utilizo</w:t>
      </w:r>
      <w:proofErr w:type="spellEnd"/>
      <w:r>
        <w:rPr>
          <w:lang w:val="es-MX"/>
        </w:rPr>
        <w:t xml:space="preserve"> la base de datos que provee el sistema informático utilizado en la institución, que refleja los datos de todas las operaciones efectuadas desde la implementación del mismo, permitiendo efectuar comparaciones y evaluaciones de 2 años completos.</w:t>
      </w:r>
    </w:p>
    <w:p w:rsidR="006B2DB3" w:rsidRDefault="006B2DB3" w:rsidP="006B2DB3">
      <w:pPr>
        <w:pStyle w:val="NormalWeb"/>
        <w:spacing w:before="0" w:beforeAutospacing="0" w:after="0" w:afterAutospacing="0" w:line="360" w:lineRule="auto"/>
        <w:jc w:val="both"/>
        <w:rPr>
          <w:lang w:val="es-MX"/>
        </w:rPr>
      </w:pPr>
    </w:p>
    <w:p w:rsidR="006B2DB3" w:rsidRDefault="006B2DB3" w:rsidP="006B2DB3">
      <w:pPr>
        <w:pStyle w:val="NormalWeb"/>
        <w:spacing w:before="0" w:beforeAutospacing="0" w:after="0" w:afterAutospacing="0" w:line="360" w:lineRule="auto"/>
        <w:jc w:val="both"/>
        <w:rPr>
          <w:lang w:val="es-MX"/>
        </w:rPr>
      </w:pPr>
      <w:r>
        <w:rPr>
          <w:lang w:val="es-MX"/>
        </w:rPr>
        <w:t>El primer aspecto a tratar fue definir los indicadores a tener en consideración y esclarecer conceptualmente los mismos, al comprobar que existían confusiones entre ellos, seleccionándose como tales las transacciones efectuadas, su composición y el monto de efectivo que se manipula, quedando como sigue:</w:t>
      </w:r>
    </w:p>
    <w:p w:rsidR="006B2DB3" w:rsidRDefault="006B2DB3" w:rsidP="006B2DB3">
      <w:pPr>
        <w:pStyle w:val="NormalWeb"/>
        <w:spacing w:before="0" w:beforeAutospacing="0" w:after="0" w:afterAutospacing="0" w:line="360" w:lineRule="auto"/>
        <w:jc w:val="both"/>
        <w:rPr>
          <w:lang w:val="es-MX"/>
        </w:rPr>
      </w:pPr>
    </w:p>
    <w:p w:rsidR="006B2DB3" w:rsidRDefault="006B2DB3" w:rsidP="006B2DB3">
      <w:pPr>
        <w:pStyle w:val="NormalWeb"/>
        <w:spacing w:before="0" w:beforeAutospacing="0" w:after="0" w:afterAutospacing="0" w:line="360" w:lineRule="auto"/>
        <w:jc w:val="both"/>
        <w:rPr>
          <w:lang w:val="es-MX"/>
        </w:rPr>
      </w:pPr>
      <w:r>
        <w:rPr>
          <w:lang w:val="es-MX"/>
        </w:rPr>
        <w:t xml:space="preserve">a) </w:t>
      </w:r>
      <w:r w:rsidRPr="001B510C">
        <w:rPr>
          <w:lang w:val="es-MX"/>
        </w:rPr>
        <w:t>Transacción: Trato, convenio, negocio, acción mediante la que se presta un servicio.</w:t>
      </w:r>
    </w:p>
    <w:p w:rsidR="006B2DB3" w:rsidRDefault="006B2DB3" w:rsidP="006B2DB3">
      <w:pPr>
        <w:pStyle w:val="NormalWeb"/>
        <w:spacing w:before="0" w:beforeAutospacing="0" w:after="0" w:afterAutospacing="0" w:line="360" w:lineRule="auto"/>
        <w:jc w:val="both"/>
        <w:rPr>
          <w:lang w:val="es-MX"/>
        </w:rPr>
      </w:pPr>
      <w:r>
        <w:rPr>
          <w:lang w:val="es-MX"/>
        </w:rPr>
        <w:t xml:space="preserve">b) </w:t>
      </w:r>
      <w:r w:rsidRPr="001B510C">
        <w:rPr>
          <w:lang w:val="es-MX"/>
        </w:rPr>
        <w:t>Operaciones: Ejecución de un cálculo determinado sobre uno o varios números.</w:t>
      </w:r>
    </w:p>
    <w:p w:rsidR="006B2DB3" w:rsidRDefault="006B2DB3" w:rsidP="006B2DB3">
      <w:pPr>
        <w:spacing w:after="0" w:line="360" w:lineRule="auto"/>
        <w:jc w:val="both"/>
      </w:pPr>
    </w:p>
    <w:p w:rsidR="006B2DB3" w:rsidRDefault="006B2DB3" w:rsidP="006B2DB3">
      <w:pPr>
        <w:spacing w:after="0" w:line="360" w:lineRule="auto"/>
        <w:jc w:val="both"/>
        <w:rPr>
          <w:rFonts w:ascii="Times New Roman" w:hAnsi="Times New Roman"/>
          <w:sz w:val="24"/>
          <w:szCs w:val="24"/>
        </w:rPr>
      </w:pPr>
      <w:r w:rsidRPr="001B510C">
        <w:rPr>
          <w:rFonts w:ascii="Times New Roman" w:hAnsi="Times New Roman"/>
          <w:sz w:val="24"/>
          <w:szCs w:val="24"/>
        </w:rPr>
        <w:t>Como segundo aspecto</w:t>
      </w:r>
      <w:r>
        <w:rPr>
          <w:rFonts w:ascii="Times New Roman" w:hAnsi="Times New Roman"/>
          <w:sz w:val="24"/>
          <w:szCs w:val="24"/>
        </w:rPr>
        <w:t xml:space="preserve">, mediante el análisis de la base de datos </w:t>
      </w:r>
      <w:r w:rsidRPr="001B510C">
        <w:rPr>
          <w:rFonts w:ascii="Times New Roman" w:hAnsi="Times New Roman"/>
          <w:sz w:val="24"/>
          <w:szCs w:val="24"/>
        </w:rPr>
        <w:t>se</w:t>
      </w:r>
      <w:r>
        <w:rPr>
          <w:rFonts w:ascii="Times New Roman" w:hAnsi="Times New Roman"/>
          <w:sz w:val="24"/>
          <w:szCs w:val="24"/>
        </w:rPr>
        <w:t xml:space="preserve"> </w:t>
      </w:r>
      <w:r w:rsidRPr="001B510C">
        <w:rPr>
          <w:rFonts w:ascii="Times New Roman" w:hAnsi="Times New Roman"/>
          <w:sz w:val="24"/>
          <w:szCs w:val="24"/>
        </w:rPr>
        <w:t>procedió</w:t>
      </w:r>
      <w:r>
        <w:rPr>
          <w:rFonts w:ascii="Times New Roman" w:hAnsi="Times New Roman"/>
          <w:sz w:val="24"/>
          <w:szCs w:val="24"/>
        </w:rPr>
        <w:t xml:space="preserve"> a determinar las transacciones que se ejecutan tradicionalmente y la composición de las mismas, determinándose que su comportamiento es el siguiente:</w:t>
      </w:r>
    </w:p>
    <w:p w:rsidR="006B2DB3" w:rsidRDefault="006B2DB3" w:rsidP="006B2DB3">
      <w:pPr>
        <w:spacing w:after="0" w:line="360" w:lineRule="auto"/>
        <w:jc w:val="both"/>
        <w:rPr>
          <w:rFonts w:ascii="Times New Roman" w:hAnsi="Times New Roman"/>
          <w:sz w:val="24"/>
          <w:szCs w:val="24"/>
        </w:rPr>
      </w:pPr>
    </w:p>
    <w:p w:rsidR="006B2DB3" w:rsidRPr="001B510C" w:rsidRDefault="006B2DB3" w:rsidP="006B2DB3">
      <w:pPr>
        <w:numPr>
          <w:ilvl w:val="0"/>
          <w:numId w:val="3"/>
        </w:numPr>
        <w:spacing w:after="0" w:line="360" w:lineRule="auto"/>
        <w:jc w:val="both"/>
        <w:rPr>
          <w:rFonts w:ascii="Times New Roman" w:hAnsi="Times New Roman"/>
          <w:sz w:val="24"/>
          <w:szCs w:val="24"/>
        </w:rPr>
      </w:pPr>
      <w:r w:rsidRPr="001B510C">
        <w:rPr>
          <w:rFonts w:ascii="Times New Roman" w:hAnsi="Times New Roman"/>
          <w:sz w:val="24"/>
          <w:szCs w:val="24"/>
        </w:rPr>
        <w:t>Transacciones que incluy</w:t>
      </w:r>
      <w:r>
        <w:rPr>
          <w:rFonts w:ascii="Times New Roman" w:hAnsi="Times New Roman"/>
          <w:sz w:val="24"/>
          <w:szCs w:val="24"/>
        </w:rPr>
        <w:t>e</w:t>
      </w:r>
      <w:r w:rsidRPr="001B510C">
        <w:rPr>
          <w:rFonts w:ascii="Times New Roman" w:hAnsi="Times New Roman"/>
          <w:sz w:val="24"/>
          <w:szCs w:val="24"/>
        </w:rPr>
        <w:t xml:space="preserve">n 1 </w:t>
      </w:r>
      <w:proofErr w:type="spellStart"/>
      <w:r>
        <w:rPr>
          <w:rFonts w:ascii="Times New Roman" w:hAnsi="Times New Roman"/>
          <w:sz w:val="24"/>
          <w:szCs w:val="24"/>
        </w:rPr>
        <w:t>ó</w:t>
      </w:r>
      <w:proofErr w:type="spellEnd"/>
      <w:r w:rsidRPr="001B510C">
        <w:rPr>
          <w:rFonts w:ascii="Times New Roman" w:hAnsi="Times New Roman"/>
          <w:sz w:val="24"/>
          <w:szCs w:val="24"/>
        </w:rPr>
        <w:t xml:space="preserve"> 2 operaciones</w:t>
      </w:r>
    </w:p>
    <w:p w:rsidR="006B2DB3" w:rsidRPr="001B510C" w:rsidRDefault="006B2DB3" w:rsidP="006B2DB3">
      <w:pPr>
        <w:numPr>
          <w:ilvl w:val="0"/>
          <w:numId w:val="3"/>
        </w:numPr>
        <w:spacing w:after="0" w:line="360" w:lineRule="auto"/>
        <w:jc w:val="both"/>
        <w:rPr>
          <w:rFonts w:ascii="Times New Roman" w:hAnsi="Times New Roman"/>
          <w:sz w:val="24"/>
          <w:szCs w:val="24"/>
        </w:rPr>
      </w:pPr>
      <w:r w:rsidRPr="001B510C">
        <w:rPr>
          <w:rFonts w:ascii="Times New Roman" w:hAnsi="Times New Roman"/>
          <w:sz w:val="24"/>
          <w:szCs w:val="24"/>
        </w:rPr>
        <w:t>Transacciones que incluy</w:t>
      </w:r>
      <w:r>
        <w:rPr>
          <w:rFonts w:ascii="Times New Roman" w:hAnsi="Times New Roman"/>
          <w:sz w:val="24"/>
          <w:szCs w:val="24"/>
        </w:rPr>
        <w:t>e</w:t>
      </w:r>
      <w:r w:rsidRPr="001B510C">
        <w:rPr>
          <w:rFonts w:ascii="Times New Roman" w:hAnsi="Times New Roman"/>
          <w:sz w:val="24"/>
          <w:szCs w:val="24"/>
        </w:rPr>
        <w:t>n de 3 a 10 operaciones</w:t>
      </w:r>
    </w:p>
    <w:p w:rsidR="006B2DB3" w:rsidRPr="001B510C" w:rsidRDefault="006B2DB3" w:rsidP="006B2DB3">
      <w:pPr>
        <w:numPr>
          <w:ilvl w:val="0"/>
          <w:numId w:val="3"/>
        </w:numPr>
        <w:spacing w:after="0" w:line="360" w:lineRule="auto"/>
        <w:jc w:val="both"/>
        <w:rPr>
          <w:rFonts w:ascii="Times New Roman" w:hAnsi="Times New Roman"/>
          <w:sz w:val="24"/>
          <w:szCs w:val="24"/>
        </w:rPr>
      </w:pPr>
      <w:r w:rsidRPr="001B510C">
        <w:rPr>
          <w:rFonts w:ascii="Times New Roman" w:hAnsi="Times New Roman"/>
          <w:sz w:val="24"/>
          <w:szCs w:val="24"/>
        </w:rPr>
        <w:t>Transacciones que incluy</w:t>
      </w:r>
      <w:r>
        <w:rPr>
          <w:rFonts w:ascii="Times New Roman" w:hAnsi="Times New Roman"/>
          <w:sz w:val="24"/>
          <w:szCs w:val="24"/>
        </w:rPr>
        <w:t>e</w:t>
      </w:r>
      <w:r w:rsidRPr="001B510C">
        <w:rPr>
          <w:rFonts w:ascii="Times New Roman" w:hAnsi="Times New Roman"/>
          <w:sz w:val="24"/>
          <w:szCs w:val="24"/>
        </w:rPr>
        <w:t>n de 11 a 50 operaciones</w:t>
      </w:r>
    </w:p>
    <w:p w:rsidR="006B2DB3" w:rsidRDefault="006B2DB3" w:rsidP="006B2DB3">
      <w:pPr>
        <w:numPr>
          <w:ilvl w:val="0"/>
          <w:numId w:val="3"/>
        </w:numPr>
        <w:spacing w:after="0" w:line="360" w:lineRule="auto"/>
        <w:jc w:val="both"/>
        <w:rPr>
          <w:rFonts w:ascii="Times New Roman" w:hAnsi="Times New Roman"/>
          <w:sz w:val="24"/>
          <w:szCs w:val="24"/>
        </w:rPr>
      </w:pPr>
      <w:r w:rsidRPr="001B510C">
        <w:rPr>
          <w:rFonts w:ascii="Times New Roman" w:hAnsi="Times New Roman"/>
          <w:sz w:val="24"/>
          <w:szCs w:val="24"/>
        </w:rPr>
        <w:t>Transacciones que incluy</w:t>
      </w:r>
      <w:r>
        <w:rPr>
          <w:rFonts w:ascii="Times New Roman" w:hAnsi="Times New Roman"/>
          <w:sz w:val="24"/>
          <w:szCs w:val="24"/>
        </w:rPr>
        <w:t>e</w:t>
      </w:r>
      <w:r w:rsidRPr="001B510C">
        <w:rPr>
          <w:rFonts w:ascii="Times New Roman" w:hAnsi="Times New Roman"/>
          <w:sz w:val="24"/>
          <w:szCs w:val="24"/>
        </w:rPr>
        <w:t>n más de 50 operaciones</w:t>
      </w:r>
    </w:p>
    <w:p w:rsidR="006B2DB3" w:rsidRDefault="006B2DB3" w:rsidP="006B2DB3">
      <w:pPr>
        <w:spacing w:after="0" w:line="360" w:lineRule="auto"/>
        <w:jc w:val="both"/>
        <w:rPr>
          <w:rFonts w:ascii="Times New Roman" w:hAnsi="Times New Roman"/>
          <w:sz w:val="24"/>
          <w:szCs w:val="24"/>
        </w:rPr>
      </w:pPr>
    </w:p>
    <w:p w:rsidR="006B2DB3" w:rsidRDefault="006B2DB3" w:rsidP="006B2DB3">
      <w:pPr>
        <w:spacing w:after="0" w:line="360" w:lineRule="auto"/>
        <w:jc w:val="both"/>
        <w:rPr>
          <w:rFonts w:ascii="Times New Roman" w:hAnsi="Times New Roman"/>
          <w:sz w:val="24"/>
          <w:szCs w:val="24"/>
        </w:rPr>
      </w:pPr>
      <w:r>
        <w:rPr>
          <w:rFonts w:ascii="Times New Roman" w:hAnsi="Times New Roman"/>
          <w:sz w:val="24"/>
          <w:szCs w:val="24"/>
        </w:rPr>
        <w:t xml:space="preserve">En este momento se derribó la creencia de que se ejecutaban transacciones con 100 </w:t>
      </w:r>
      <w:proofErr w:type="spellStart"/>
      <w:r>
        <w:rPr>
          <w:rFonts w:ascii="Times New Roman" w:hAnsi="Times New Roman"/>
          <w:sz w:val="24"/>
          <w:szCs w:val="24"/>
        </w:rPr>
        <w:t>ó</w:t>
      </w:r>
      <w:proofErr w:type="spellEnd"/>
      <w:r>
        <w:rPr>
          <w:rFonts w:ascii="Times New Roman" w:hAnsi="Times New Roman"/>
          <w:sz w:val="24"/>
          <w:szCs w:val="24"/>
        </w:rPr>
        <w:t xml:space="preserve"> más operaciones y que era de las causas de las demoras en la prestación del servicio por Caja, comprobándose que no existía ningún caso en el país.</w:t>
      </w:r>
    </w:p>
    <w:p w:rsidR="006B2DB3" w:rsidRDefault="006B2DB3" w:rsidP="006B2DB3">
      <w:pPr>
        <w:spacing w:after="0" w:line="360" w:lineRule="auto"/>
        <w:jc w:val="both"/>
        <w:rPr>
          <w:rFonts w:ascii="Times New Roman" w:hAnsi="Times New Roman"/>
          <w:sz w:val="24"/>
          <w:szCs w:val="24"/>
        </w:rPr>
      </w:pPr>
    </w:p>
    <w:p w:rsidR="006B2DB3" w:rsidRPr="00845BB7" w:rsidRDefault="006B2DB3" w:rsidP="006B2DB3">
      <w:pPr>
        <w:spacing w:after="0" w:line="360" w:lineRule="auto"/>
        <w:jc w:val="both"/>
        <w:rPr>
          <w:rFonts w:ascii="Times New Roman" w:hAnsi="Times New Roman"/>
          <w:sz w:val="24"/>
          <w:szCs w:val="24"/>
          <w:lang w:val="es-MX"/>
        </w:rPr>
      </w:pPr>
      <w:r>
        <w:rPr>
          <w:rFonts w:ascii="Times New Roman" w:hAnsi="Times New Roman"/>
          <w:sz w:val="24"/>
          <w:szCs w:val="24"/>
        </w:rPr>
        <w:t xml:space="preserve">El tercer paso fue definir como se implicarían estos indicadores con el salario para definir las tasas, comprobando </w:t>
      </w:r>
      <w:r w:rsidRPr="00845BB7">
        <w:rPr>
          <w:rFonts w:ascii="Times New Roman" w:hAnsi="Times New Roman"/>
          <w:sz w:val="24"/>
          <w:szCs w:val="24"/>
        </w:rPr>
        <w:t>que, e</w:t>
      </w:r>
      <w:r w:rsidRPr="00845BB7">
        <w:rPr>
          <w:rFonts w:ascii="Times New Roman" w:hAnsi="Times New Roman"/>
          <w:sz w:val="24"/>
          <w:szCs w:val="24"/>
          <w:lang w:val="es-MX"/>
        </w:rPr>
        <w:t xml:space="preserve">n la literatura </w:t>
      </w:r>
      <w:r>
        <w:rPr>
          <w:rFonts w:ascii="Times New Roman" w:hAnsi="Times New Roman"/>
          <w:sz w:val="24"/>
          <w:szCs w:val="24"/>
          <w:lang w:val="es-MX"/>
        </w:rPr>
        <w:t>a nuestro alcance</w:t>
      </w:r>
      <w:r w:rsidRPr="00845BB7">
        <w:rPr>
          <w:rFonts w:ascii="Times New Roman" w:hAnsi="Times New Roman"/>
          <w:sz w:val="24"/>
          <w:szCs w:val="24"/>
          <w:lang w:val="es-MX"/>
        </w:rPr>
        <w:t xml:space="preserve">, no </w:t>
      </w:r>
      <w:r>
        <w:rPr>
          <w:rFonts w:ascii="Times New Roman" w:hAnsi="Times New Roman"/>
          <w:sz w:val="24"/>
          <w:szCs w:val="24"/>
          <w:lang w:val="es-MX"/>
        </w:rPr>
        <w:t>incluía</w:t>
      </w:r>
      <w:r w:rsidRPr="00845BB7">
        <w:rPr>
          <w:rFonts w:ascii="Times New Roman" w:hAnsi="Times New Roman"/>
          <w:sz w:val="24"/>
          <w:szCs w:val="24"/>
          <w:lang w:val="es-MX"/>
        </w:rPr>
        <w:t xml:space="preserve"> ningún ejemplo de sistemas de pago ni de formas de calcularlos adaptados a instituciones financieras, ya que el material existente está dirigido fundamentalmente a empresas de producción y en la actividad de servicios principalmente a la restauración y hotelería.</w:t>
      </w:r>
    </w:p>
    <w:p w:rsidR="006B2DB3" w:rsidRPr="00845BB7" w:rsidRDefault="006B2DB3" w:rsidP="006B2DB3">
      <w:pPr>
        <w:pStyle w:val="NormalWeb"/>
        <w:spacing w:before="0" w:beforeAutospacing="0" w:after="0" w:afterAutospacing="0" w:line="360" w:lineRule="auto"/>
        <w:jc w:val="both"/>
        <w:rPr>
          <w:lang w:val="es-MX"/>
        </w:rPr>
      </w:pPr>
    </w:p>
    <w:p w:rsidR="006B2DB3" w:rsidRDefault="006B2DB3" w:rsidP="006B2DB3">
      <w:pPr>
        <w:spacing w:after="0" w:line="360" w:lineRule="auto"/>
        <w:jc w:val="both"/>
        <w:rPr>
          <w:rFonts w:ascii="Times New Roman" w:hAnsi="Times New Roman"/>
          <w:sz w:val="24"/>
          <w:szCs w:val="24"/>
          <w:lang w:val="es-MX"/>
        </w:rPr>
      </w:pPr>
      <w:r w:rsidRPr="00845BB7">
        <w:rPr>
          <w:rFonts w:ascii="Times New Roman" w:hAnsi="Times New Roman"/>
          <w:sz w:val="24"/>
          <w:szCs w:val="24"/>
          <w:lang w:val="es-MX"/>
        </w:rPr>
        <w:t xml:space="preserve">Dado lo anterior, decidimos utilizar el Sistema </w:t>
      </w:r>
      <w:proofErr w:type="spellStart"/>
      <w:r w:rsidRPr="00845BB7">
        <w:rPr>
          <w:rFonts w:ascii="Times New Roman" w:hAnsi="Times New Roman"/>
          <w:sz w:val="24"/>
          <w:szCs w:val="24"/>
          <w:lang w:val="es-MX"/>
        </w:rPr>
        <w:t>Bedoux</w:t>
      </w:r>
      <w:proofErr w:type="spellEnd"/>
      <w:r w:rsidRPr="00845BB7">
        <w:rPr>
          <w:rFonts w:ascii="Times New Roman" w:hAnsi="Times New Roman"/>
          <w:sz w:val="24"/>
          <w:szCs w:val="24"/>
          <w:lang w:val="es-MX"/>
        </w:rPr>
        <w:t xml:space="preserve"> y a partir del mismo desarrollar el trabajo,</w:t>
      </w:r>
      <w:r>
        <w:rPr>
          <w:rFonts w:ascii="Times New Roman" w:hAnsi="Times New Roman"/>
          <w:sz w:val="24"/>
          <w:szCs w:val="24"/>
          <w:lang w:val="es-MX"/>
        </w:rPr>
        <w:t xml:space="preserve"> para lo cual asignamos puntos a cada tipo de transacción y desarrollamos un algoritmo que nos posibilitara calcular mediante el sistema informático el comportamiento de los indicadores de cada Cajero.  </w:t>
      </w:r>
    </w:p>
    <w:p w:rsidR="006B2DB3" w:rsidRDefault="006B2DB3" w:rsidP="006B2DB3">
      <w:pPr>
        <w:spacing w:after="0" w:line="360" w:lineRule="auto"/>
        <w:jc w:val="both"/>
        <w:rPr>
          <w:rFonts w:ascii="Times New Roman" w:hAnsi="Times New Roman"/>
          <w:sz w:val="24"/>
          <w:szCs w:val="24"/>
          <w:lang w:val="es-MX"/>
        </w:rPr>
      </w:pPr>
    </w:p>
    <w:p w:rsidR="006B2DB3" w:rsidRDefault="006B2DB3" w:rsidP="006B2DB3">
      <w:pPr>
        <w:spacing w:after="0" w:line="360" w:lineRule="auto"/>
        <w:jc w:val="both"/>
        <w:rPr>
          <w:rFonts w:ascii="Times New Roman" w:hAnsi="Times New Roman"/>
          <w:sz w:val="24"/>
          <w:szCs w:val="24"/>
          <w:lang w:val="es-MX"/>
        </w:rPr>
      </w:pPr>
      <w:r>
        <w:rPr>
          <w:rFonts w:ascii="Times New Roman" w:hAnsi="Times New Roman"/>
          <w:sz w:val="24"/>
          <w:szCs w:val="24"/>
          <w:lang w:val="es-MX"/>
        </w:rPr>
        <w:t>Esta operatoria funciona de la siguiente manera:</w:t>
      </w:r>
    </w:p>
    <w:p w:rsidR="006B2DB3" w:rsidRDefault="006B2DB3" w:rsidP="006B2DB3">
      <w:pPr>
        <w:spacing w:after="0" w:line="360" w:lineRule="auto"/>
        <w:jc w:val="both"/>
        <w:rPr>
          <w:rFonts w:ascii="Times New Roman" w:hAnsi="Times New Roman"/>
          <w:sz w:val="24"/>
          <w:szCs w:val="24"/>
          <w:lang w:val="es-MX"/>
        </w:rPr>
      </w:pPr>
    </w:p>
    <w:p w:rsidR="006B2DB3" w:rsidRPr="009F0680" w:rsidRDefault="006B2DB3" w:rsidP="006B2DB3">
      <w:pPr>
        <w:pStyle w:val="Textoindependiente"/>
        <w:numPr>
          <w:ilvl w:val="0"/>
          <w:numId w:val="4"/>
        </w:numPr>
        <w:spacing w:line="360" w:lineRule="auto"/>
        <w:rPr>
          <w:rFonts w:ascii="Times New Roman" w:hAnsi="Times New Roman"/>
          <w:bCs/>
          <w:snapToGrid w:val="0"/>
          <w:szCs w:val="24"/>
        </w:rPr>
      </w:pPr>
      <w:r w:rsidRPr="009F0680">
        <w:rPr>
          <w:rFonts w:ascii="Times New Roman" w:hAnsi="Times New Roman"/>
          <w:bCs/>
          <w:snapToGrid w:val="0"/>
          <w:szCs w:val="24"/>
        </w:rPr>
        <w:t>El sistema informático procederá a clasificar todas las transacciones relacionadas en el periodo que se analiza, asignándoles valores diferentes de acuerdo a su grado de complejidad, que depende de la cantidad de operaciones que incluya, totalizándolo en un valor X.</w:t>
      </w:r>
    </w:p>
    <w:p w:rsidR="006B2DB3" w:rsidRPr="009F0680" w:rsidRDefault="006B2DB3" w:rsidP="006B2DB3">
      <w:pPr>
        <w:pStyle w:val="Textoindependiente"/>
        <w:numPr>
          <w:ilvl w:val="1"/>
          <w:numId w:val="5"/>
        </w:numPr>
        <w:spacing w:line="360" w:lineRule="auto"/>
        <w:ind w:left="1276"/>
        <w:rPr>
          <w:rFonts w:ascii="Times New Roman" w:hAnsi="Times New Roman"/>
          <w:bCs/>
          <w:snapToGrid w:val="0"/>
          <w:szCs w:val="24"/>
        </w:rPr>
      </w:pPr>
      <w:r w:rsidRPr="009F0680">
        <w:rPr>
          <w:rFonts w:ascii="Times New Roman" w:hAnsi="Times New Roman"/>
          <w:bCs/>
          <w:snapToGrid w:val="0"/>
          <w:szCs w:val="24"/>
        </w:rPr>
        <w:t>Transacciones que incluyan 1 o 2 operaciones: 18</w:t>
      </w:r>
    </w:p>
    <w:p w:rsidR="006B2DB3" w:rsidRPr="009F0680" w:rsidRDefault="006B2DB3" w:rsidP="006B2DB3">
      <w:pPr>
        <w:pStyle w:val="Textoindependiente"/>
        <w:numPr>
          <w:ilvl w:val="1"/>
          <w:numId w:val="5"/>
        </w:numPr>
        <w:spacing w:line="360" w:lineRule="auto"/>
        <w:ind w:left="1276"/>
        <w:rPr>
          <w:rFonts w:ascii="Times New Roman" w:hAnsi="Times New Roman"/>
          <w:bCs/>
          <w:snapToGrid w:val="0"/>
          <w:szCs w:val="24"/>
        </w:rPr>
      </w:pPr>
      <w:r w:rsidRPr="009F0680">
        <w:rPr>
          <w:rFonts w:ascii="Times New Roman" w:hAnsi="Times New Roman"/>
          <w:bCs/>
          <w:snapToGrid w:val="0"/>
          <w:szCs w:val="24"/>
        </w:rPr>
        <w:t>Transacciones que incluyan de 3 a 10 operaciones: 20</w:t>
      </w:r>
    </w:p>
    <w:p w:rsidR="006B2DB3" w:rsidRPr="009F0680" w:rsidRDefault="006B2DB3" w:rsidP="006B2DB3">
      <w:pPr>
        <w:pStyle w:val="Textoindependiente"/>
        <w:numPr>
          <w:ilvl w:val="1"/>
          <w:numId w:val="5"/>
        </w:numPr>
        <w:spacing w:line="360" w:lineRule="auto"/>
        <w:ind w:left="1276"/>
        <w:rPr>
          <w:rFonts w:ascii="Times New Roman" w:hAnsi="Times New Roman"/>
          <w:bCs/>
          <w:snapToGrid w:val="0"/>
          <w:szCs w:val="24"/>
        </w:rPr>
      </w:pPr>
      <w:r w:rsidRPr="009F0680">
        <w:rPr>
          <w:rFonts w:ascii="Times New Roman" w:hAnsi="Times New Roman"/>
          <w:bCs/>
          <w:snapToGrid w:val="0"/>
          <w:szCs w:val="24"/>
        </w:rPr>
        <w:t>Transacciones que incluyan de 11 a 50 operaciones: 30</w:t>
      </w:r>
    </w:p>
    <w:p w:rsidR="006B2DB3" w:rsidRPr="009F0680" w:rsidRDefault="006B2DB3" w:rsidP="006B2DB3">
      <w:pPr>
        <w:pStyle w:val="Textoindependiente"/>
        <w:numPr>
          <w:ilvl w:val="1"/>
          <w:numId w:val="5"/>
        </w:numPr>
        <w:spacing w:line="360" w:lineRule="auto"/>
        <w:ind w:left="1276"/>
        <w:rPr>
          <w:rFonts w:ascii="Times New Roman" w:hAnsi="Times New Roman"/>
          <w:bCs/>
          <w:snapToGrid w:val="0"/>
          <w:szCs w:val="24"/>
        </w:rPr>
      </w:pPr>
      <w:r w:rsidRPr="009F0680">
        <w:rPr>
          <w:rFonts w:ascii="Times New Roman" w:hAnsi="Times New Roman"/>
          <w:bCs/>
          <w:snapToGrid w:val="0"/>
          <w:szCs w:val="24"/>
        </w:rPr>
        <w:t xml:space="preserve"> Transacciones que incluyan más de 50 operaciones: 40</w:t>
      </w:r>
    </w:p>
    <w:p w:rsidR="006B2DB3" w:rsidRPr="009F0680" w:rsidRDefault="006B2DB3" w:rsidP="006B2DB3">
      <w:pPr>
        <w:pStyle w:val="Textoindependiente"/>
        <w:spacing w:line="360" w:lineRule="auto"/>
        <w:ind w:left="1276"/>
        <w:rPr>
          <w:rFonts w:ascii="Times New Roman" w:hAnsi="Times New Roman"/>
          <w:bCs/>
          <w:snapToGrid w:val="0"/>
          <w:szCs w:val="24"/>
        </w:rPr>
      </w:pPr>
    </w:p>
    <w:p w:rsidR="006B2DB3" w:rsidRPr="009F0680" w:rsidRDefault="006B2DB3" w:rsidP="006B2DB3">
      <w:pPr>
        <w:pStyle w:val="Textoindependiente"/>
        <w:numPr>
          <w:ilvl w:val="0"/>
          <w:numId w:val="4"/>
        </w:numPr>
        <w:spacing w:line="360" w:lineRule="auto"/>
        <w:rPr>
          <w:rFonts w:ascii="Times New Roman" w:hAnsi="Times New Roman"/>
          <w:bCs/>
          <w:snapToGrid w:val="0"/>
          <w:szCs w:val="24"/>
        </w:rPr>
      </w:pPr>
      <w:r w:rsidRPr="009F0680">
        <w:rPr>
          <w:rFonts w:ascii="Times New Roman" w:hAnsi="Times New Roman"/>
          <w:bCs/>
          <w:snapToGrid w:val="0"/>
          <w:szCs w:val="24"/>
        </w:rPr>
        <w:lastRenderedPageBreak/>
        <w:t>Relaciona la cantidad de operaciones con el total del efectivo manipulado, lo que resulta en un valor Y</w:t>
      </w:r>
    </w:p>
    <w:p w:rsidR="006B2DB3" w:rsidRPr="009F0680" w:rsidRDefault="006B2DB3" w:rsidP="006B2DB3">
      <w:pPr>
        <w:pStyle w:val="Textoindependiente"/>
        <w:numPr>
          <w:ilvl w:val="0"/>
          <w:numId w:val="4"/>
        </w:numPr>
        <w:spacing w:line="360" w:lineRule="auto"/>
        <w:rPr>
          <w:rFonts w:ascii="Times New Roman" w:hAnsi="Times New Roman"/>
          <w:bCs/>
          <w:snapToGrid w:val="0"/>
          <w:szCs w:val="24"/>
        </w:rPr>
      </w:pPr>
      <w:proofErr w:type="gramStart"/>
      <w:r w:rsidRPr="009F0680">
        <w:rPr>
          <w:rFonts w:ascii="Times New Roman" w:hAnsi="Times New Roman"/>
          <w:bCs/>
          <w:snapToGrid w:val="0"/>
          <w:szCs w:val="24"/>
        </w:rPr>
        <w:t>Divide  X</w:t>
      </w:r>
      <w:proofErr w:type="gramEnd"/>
      <w:r w:rsidRPr="009F0680">
        <w:rPr>
          <w:rFonts w:ascii="Times New Roman" w:hAnsi="Times New Roman"/>
          <w:bCs/>
          <w:snapToGrid w:val="0"/>
          <w:szCs w:val="24"/>
        </w:rPr>
        <w:t xml:space="preserve"> entre Y, el resultado lo divide entre un millón doscientos mil pesos, que es el efectivo manipulado como promedio por cada Cajero en el Banco Popular de Ahorro.</w:t>
      </w:r>
    </w:p>
    <w:p w:rsidR="006B2DB3" w:rsidRPr="009F0680" w:rsidRDefault="006B2DB3" w:rsidP="006B2DB3">
      <w:pPr>
        <w:pStyle w:val="Textoindependiente"/>
        <w:numPr>
          <w:ilvl w:val="0"/>
          <w:numId w:val="4"/>
        </w:numPr>
        <w:spacing w:line="360" w:lineRule="auto"/>
        <w:rPr>
          <w:rFonts w:ascii="Times New Roman" w:hAnsi="Times New Roman"/>
          <w:bCs/>
          <w:snapToGrid w:val="0"/>
          <w:szCs w:val="24"/>
        </w:rPr>
      </w:pPr>
      <w:r w:rsidRPr="009F0680">
        <w:rPr>
          <w:rFonts w:ascii="Times New Roman" w:hAnsi="Times New Roman"/>
          <w:bCs/>
          <w:snapToGrid w:val="0"/>
          <w:szCs w:val="24"/>
        </w:rPr>
        <w:t xml:space="preserve">La cifra que resulta es el coeficiente de pago que se tomara en cuenta para calcular el salario de cada trabajador. </w:t>
      </w:r>
    </w:p>
    <w:p w:rsidR="006B2DB3" w:rsidRPr="009F0680" w:rsidRDefault="006B2DB3" w:rsidP="006B2DB3">
      <w:pPr>
        <w:pStyle w:val="Textoindependiente"/>
        <w:numPr>
          <w:ilvl w:val="0"/>
          <w:numId w:val="4"/>
        </w:numPr>
        <w:spacing w:line="360" w:lineRule="auto"/>
        <w:rPr>
          <w:rFonts w:ascii="Times New Roman" w:hAnsi="Times New Roman"/>
          <w:bCs/>
          <w:snapToGrid w:val="0"/>
          <w:szCs w:val="24"/>
        </w:rPr>
      </w:pPr>
      <w:r w:rsidRPr="009F0680">
        <w:rPr>
          <w:rFonts w:ascii="Times New Roman" w:hAnsi="Times New Roman"/>
          <w:bCs/>
          <w:snapToGrid w:val="0"/>
          <w:szCs w:val="24"/>
        </w:rPr>
        <w:t xml:space="preserve">Se procede a multiplicar el coeficiente de pago por diecinueve pesos con setenta y tres centavos, que es el salario promedio </w:t>
      </w:r>
      <w:r>
        <w:rPr>
          <w:rFonts w:ascii="Times New Roman" w:hAnsi="Times New Roman"/>
          <w:bCs/>
          <w:snapToGrid w:val="0"/>
          <w:szCs w:val="24"/>
        </w:rPr>
        <w:t>diar</w:t>
      </w:r>
      <w:r w:rsidRPr="009F0680">
        <w:rPr>
          <w:rFonts w:ascii="Times New Roman" w:hAnsi="Times New Roman"/>
          <w:bCs/>
          <w:snapToGrid w:val="0"/>
          <w:szCs w:val="24"/>
        </w:rPr>
        <w:t xml:space="preserve">io </w:t>
      </w:r>
      <w:r>
        <w:rPr>
          <w:rFonts w:ascii="Times New Roman" w:hAnsi="Times New Roman"/>
          <w:bCs/>
          <w:snapToGrid w:val="0"/>
          <w:szCs w:val="24"/>
        </w:rPr>
        <w:t>de</w:t>
      </w:r>
      <w:r w:rsidRPr="009F0680">
        <w:rPr>
          <w:rFonts w:ascii="Times New Roman" w:hAnsi="Times New Roman"/>
          <w:bCs/>
          <w:snapToGrid w:val="0"/>
          <w:szCs w:val="24"/>
        </w:rPr>
        <w:t xml:space="preserve"> un</w:t>
      </w:r>
      <w:r>
        <w:rPr>
          <w:rFonts w:ascii="Times New Roman" w:hAnsi="Times New Roman"/>
          <w:bCs/>
          <w:snapToGrid w:val="0"/>
          <w:szCs w:val="24"/>
        </w:rPr>
        <w:t xml:space="preserve"> Cajero</w:t>
      </w:r>
      <w:r w:rsidRPr="009F0680">
        <w:rPr>
          <w:rFonts w:ascii="Times New Roman" w:hAnsi="Times New Roman"/>
          <w:bCs/>
          <w:snapToGrid w:val="0"/>
          <w:szCs w:val="24"/>
        </w:rPr>
        <w:t>, la cifra resultante se multiplica por la cantidad de días trabajados como Cajeros y se divide entre 100.</w:t>
      </w:r>
    </w:p>
    <w:p w:rsidR="006B2DB3" w:rsidRDefault="006B2DB3" w:rsidP="006B2DB3">
      <w:pPr>
        <w:pStyle w:val="Textoindependiente"/>
        <w:numPr>
          <w:ilvl w:val="0"/>
          <w:numId w:val="4"/>
        </w:numPr>
        <w:spacing w:line="360" w:lineRule="auto"/>
        <w:rPr>
          <w:rFonts w:ascii="Times New Roman" w:hAnsi="Times New Roman"/>
          <w:bCs/>
          <w:snapToGrid w:val="0"/>
          <w:szCs w:val="24"/>
        </w:rPr>
      </w:pPr>
      <w:r w:rsidRPr="009F0680">
        <w:rPr>
          <w:rFonts w:ascii="Times New Roman" w:hAnsi="Times New Roman"/>
          <w:bCs/>
          <w:snapToGrid w:val="0"/>
          <w:szCs w:val="24"/>
        </w:rPr>
        <w:t>Este resultado final es el salario a pagar por resultados de trabajo a cada Cajero.</w:t>
      </w:r>
    </w:p>
    <w:p w:rsidR="006B2DB3" w:rsidRDefault="006B2DB3" w:rsidP="006B2DB3">
      <w:pPr>
        <w:pStyle w:val="Textoindependiente"/>
        <w:spacing w:line="360" w:lineRule="auto"/>
        <w:rPr>
          <w:rFonts w:ascii="Times New Roman" w:hAnsi="Times New Roman"/>
          <w:bCs/>
          <w:snapToGrid w:val="0"/>
          <w:szCs w:val="24"/>
        </w:rPr>
      </w:pPr>
    </w:p>
    <w:p w:rsidR="006B2DB3" w:rsidRDefault="006B2DB3" w:rsidP="006B2DB3">
      <w:pPr>
        <w:pStyle w:val="Textoindependiente"/>
        <w:spacing w:line="360" w:lineRule="auto"/>
        <w:rPr>
          <w:rFonts w:ascii="Times New Roman" w:hAnsi="Times New Roman"/>
          <w:bCs/>
          <w:snapToGrid w:val="0"/>
          <w:szCs w:val="24"/>
        </w:rPr>
      </w:pPr>
      <w:r>
        <w:rPr>
          <w:rFonts w:ascii="Times New Roman" w:hAnsi="Times New Roman"/>
          <w:bCs/>
          <w:snapToGrid w:val="0"/>
          <w:szCs w:val="24"/>
        </w:rPr>
        <w:t xml:space="preserve">Una vez concluido el proyecto de Reglamento, se </w:t>
      </w:r>
      <w:proofErr w:type="spellStart"/>
      <w:r>
        <w:rPr>
          <w:rFonts w:ascii="Times New Roman" w:hAnsi="Times New Roman"/>
          <w:bCs/>
          <w:snapToGrid w:val="0"/>
          <w:szCs w:val="24"/>
        </w:rPr>
        <w:t>analizo</w:t>
      </w:r>
      <w:proofErr w:type="spellEnd"/>
      <w:r>
        <w:rPr>
          <w:rFonts w:ascii="Times New Roman" w:hAnsi="Times New Roman"/>
          <w:bCs/>
          <w:snapToGrid w:val="0"/>
          <w:szCs w:val="24"/>
        </w:rPr>
        <w:t xml:space="preserve"> en el Consejo de Dirección del BPA con la presencia del Secretariado nacional del SNTAP y se decidió efectuar un monitoreo en las Sucursales ubicadas en los municipios cabeceras de cada provincia y por un periodo de 3 meses, al concluir el cual se valorarían sus resultados con vistas a la generalización o adecuación del mismo.</w:t>
      </w:r>
    </w:p>
    <w:p w:rsidR="006B2DB3" w:rsidRDefault="006B2DB3" w:rsidP="006B2DB3">
      <w:pPr>
        <w:pStyle w:val="Textoindependiente"/>
        <w:spacing w:line="360" w:lineRule="auto"/>
        <w:rPr>
          <w:rFonts w:ascii="Times New Roman" w:hAnsi="Times New Roman"/>
          <w:bCs/>
          <w:snapToGrid w:val="0"/>
          <w:szCs w:val="24"/>
        </w:rPr>
      </w:pPr>
    </w:p>
    <w:p w:rsidR="006B2DB3" w:rsidRDefault="006B2DB3" w:rsidP="006B2DB3">
      <w:pPr>
        <w:pStyle w:val="Textoindependiente"/>
        <w:spacing w:line="360" w:lineRule="auto"/>
        <w:rPr>
          <w:rFonts w:ascii="Times New Roman" w:hAnsi="Times New Roman"/>
          <w:bCs/>
          <w:snapToGrid w:val="0"/>
          <w:szCs w:val="24"/>
        </w:rPr>
      </w:pPr>
      <w:r>
        <w:rPr>
          <w:rFonts w:ascii="Times New Roman" w:hAnsi="Times New Roman"/>
          <w:bCs/>
          <w:snapToGrid w:val="0"/>
          <w:szCs w:val="24"/>
        </w:rPr>
        <w:t>Se ejecutó el análisis del Reglamento con todos los trabajadores abarcados y se comenzó su implementación el 1 de septiembre del 2014, concluyendo el experimento el 30 de noviembre del mismo año.</w:t>
      </w:r>
    </w:p>
    <w:p w:rsidR="006B2DB3" w:rsidRDefault="006B2DB3" w:rsidP="006B2DB3">
      <w:pPr>
        <w:pStyle w:val="Textoindependiente"/>
        <w:spacing w:line="360" w:lineRule="auto"/>
        <w:rPr>
          <w:rFonts w:ascii="Times New Roman" w:hAnsi="Times New Roman"/>
          <w:bCs/>
          <w:snapToGrid w:val="0"/>
          <w:szCs w:val="24"/>
        </w:rPr>
      </w:pPr>
    </w:p>
    <w:p w:rsidR="006B2DB3" w:rsidRDefault="006B2DB3" w:rsidP="006B2DB3">
      <w:pPr>
        <w:pStyle w:val="Textoindependiente"/>
        <w:spacing w:line="360" w:lineRule="auto"/>
        <w:rPr>
          <w:rFonts w:ascii="Times New Roman" w:hAnsi="Times New Roman"/>
          <w:bCs/>
          <w:snapToGrid w:val="0"/>
          <w:szCs w:val="24"/>
        </w:rPr>
      </w:pPr>
      <w:r>
        <w:rPr>
          <w:rFonts w:ascii="Times New Roman" w:hAnsi="Times New Roman"/>
          <w:bCs/>
          <w:snapToGrid w:val="0"/>
          <w:szCs w:val="24"/>
        </w:rPr>
        <w:t>En el primer mes de aplicación fueron detectadas deficiencias del sistema informático utilizado, las cuales fueron canalizadas con los programadores y solucionadas, entre ellas tenemos las siguientes:</w:t>
      </w:r>
    </w:p>
    <w:p w:rsidR="006B2DB3" w:rsidRDefault="006B2DB3" w:rsidP="006B2DB3">
      <w:pPr>
        <w:pStyle w:val="Textoindependiente"/>
        <w:spacing w:line="360" w:lineRule="auto"/>
        <w:rPr>
          <w:rFonts w:ascii="Times New Roman" w:hAnsi="Times New Roman"/>
          <w:bCs/>
          <w:snapToGrid w:val="0"/>
          <w:szCs w:val="24"/>
        </w:rPr>
      </w:pPr>
    </w:p>
    <w:p w:rsidR="006B2DB3" w:rsidRDefault="006B2DB3" w:rsidP="006B2DB3">
      <w:pPr>
        <w:pStyle w:val="Textoindependiente"/>
        <w:spacing w:line="360" w:lineRule="auto"/>
        <w:rPr>
          <w:rFonts w:ascii="Times New Roman" w:hAnsi="Times New Roman"/>
          <w:bCs/>
          <w:snapToGrid w:val="0"/>
          <w:szCs w:val="24"/>
        </w:rPr>
      </w:pPr>
    </w:p>
    <w:p w:rsidR="006B2DB3" w:rsidRPr="00F05F09" w:rsidRDefault="006B2DB3" w:rsidP="006B2DB3">
      <w:pPr>
        <w:numPr>
          <w:ilvl w:val="0"/>
          <w:numId w:val="6"/>
        </w:numPr>
        <w:spacing w:after="0" w:line="360" w:lineRule="auto"/>
        <w:jc w:val="both"/>
        <w:rPr>
          <w:rFonts w:ascii="Times New Roman" w:hAnsi="Times New Roman"/>
          <w:sz w:val="24"/>
          <w:szCs w:val="24"/>
        </w:rPr>
      </w:pPr>
      <w:r w:rsidRPr="00F05F09">
        <w:rPr>
          <w:rFonts w:ascii="Times New Roman" w:hAnsi="Times New Roman"/>
          <w:sz w:val="24"/>
          <w:szCs w:val="24"/>
        </w:rPr>
        <w:lastRenderedPageBreak/>
        <w:t>Dificultades con el acceso al sistema.</w:t>
      </w:r>
    </w:p>
    <w:p w:rsidR="006B2DB3" w:rsidRPr="00F05F09" w:rsidRDefault="006B2DB3" w:rsidP="006B2DB3">
      <w:pPr>
        <w:numPr>
          <w:ilvl w:val="0"/>
          <w:numId w:val="6"/>
        </w:numPr>
        <w:spacing w:after="0" w:line="360" w:lineRule="auto"/>
        <w:jc w:val="both"/>
        <w:rPr>
          <w:rFonts w:ascii="Times New Roman" w:hAnsi="Times New Roman"/>
          <w:sz w:val="24"/>
          <w:szCs w:val="24"/>
        </w:rPr>
      </w:pPr>
      <w:r w:rsidRPr="00F05F09">
        <w:rPr>
          <w:rFonts w:ascii="Times New Roman" w:hAnsi="Times New Roman"/>
          <w:sz w:val="24"/>
          <w:szCs w:val="24"/>
        </w:rPr>
        <w:t xml:space="preserve">El Sistema no reflejaba realmente los días trabajados </w:t>
      </w:r>
    </w:p>
    <w:p w:rsidR="006B2DB3" w:rsidRPr="00F05F09" w:rsidRDefault="006B2DB3" w:rsidP="006B2DB3">
      <w:pPr>
        <w:numPr>
          <w:ilvl w:val="0"/>
          <w:numId w:val="6"/>
        </w:numPr>
        <w:spacing w:after="0" w:line="360" w:lineRule="auto"/>
        <w:jc w:val="both"/>
        <w:rPr>
          <w:rFonts w:ascii="Times New Roman" w:hAnsi="Times New Roman"/>
          <w:bCs/>
          <w:snapToGrid w:val="0"/>
          <w:sz w:val="24"/>
          <w:szCs w:val="24"/>
        </w:rPr>
      </w:pPr>
      <w:r w:rsidRPr="00F05F09">
        <w:rPr>
          <w:rFonts w:ascii="Times New Roman" w:hAnsi="Times New Roman"/>
          <w:sz w:val="24"/>
          <w:szCs w:val="24"/>
        </w:rPr>
        <w:t>Trabajadores a quienes no se les refleja ninguna operación registrada, cuando se revisó la base de datos se detectaron problemas con los códigos de usuarios necesarios.</w:t>
      </w:r>
    </w:p>
    <w:p w:rsidR="006B2DB3" w:rsidRDefault="006B2DB3" w:rsidP="006B2DB3">
      <w:pPr>
        <w:pStyle w:val="Textoindependiente"/>
        <w:spacing w:line="360" w:lineRule="auto"/>
        <w:rPr>
          <w:rFonts w:ascii="Times New Roman" w:hAnsi="Times New Roman"/>
          <w:bCs/>
          <w:snapToGrid w:val="0"/>
          <w:szCs w:val="24"/>
        </w:rPr>
      </w:pPr>
    </w:p>
    <w:p w:rsidR="006B2DB3" w:rsidRDefault="006B2DB3" w:rsidP="006B2DB3">
      <w:pPr>
        <w:pStyle w:val="Textoindependiente"/>
        <w:spacing w:line="360" w:lineRule="auto"/>
        <w:rPr>
          <w:rFonts w:ascii="Times New Roman" w:hAnsi="Times New Roman"/>
          <w:bCs/>
          <w:snapToGrid w:val="0"/>
          <w:szCs w:val="24"/>
        </w:rPr>
      </w:pPr>
      <w:r>
        <w:rPr>
          <w:rFonts w:ascii="Times New Roman" w:hAnsi="Times New Roman"/>
          <w:bCs/>
          <w:snapToGrid w:val="0"/>
          <w:szCs w:val="24"/>
        </w:rPr>
        <w:t xml:space="preserve">Con vistas a una mejor comprensión de los resultados, seleccionamos los datos obtenidos en 2 Sucursales ubicadas en el municipio Santa Clara, Villa Clara, las que por su posición geográfica, clientela que atienden y transacciones que realizan pueden apreciarse como típicas, siendo la que llamaremos “A” una que trabaja 8 horas diarias de lunes a viernes y 4 los sábados con 4 Cajeros Bancarios y la que llamaremos “B” que labora de lunes a sábado de 8:00am hasta las 7:00pm y tiene 15 trabajadores en esta función. </w:t>
      </w:r>
    </w:p>
    <w:p w:rsidR="006B2DB3" w:rsidRDefault="006B2DB3" w:rsidP="006B2DB3">
      <w:pPr>
        <w:pStyle w:val="Textoindependiente"/>
        <w:spacing w:line="360" w:lineRule="auto"/>
        <w:rPr>
          <w:rFonts w:ascii="Times New Roman" w:hAnsi="Times New Roman"/>
          <w:bCs/>
          <w:snapToGrid w:val="0"/>
          <w:szCs w:val="24"/>
        </w:rPr>
      </w:pPr>
    </w:p>
    <w:p w:rsidR="006B2DB3" w:rsidRPr="009F0680" w:rsidRDefault="006B2DB3" w:rsidP="006B2DB3">
      <w:pPr>
        <w:pStyle w:val="Textoindependiente"/>
        <w:spacing w:line="360" w:lineRule="auto"/>
        <w:rPr>
          <w:rFonts w:ascii="Times New Roman" w:hAnsi="Times New Roman"/>
          <w:bCs/>
          <w:snapToGrid w:val="0"/>
          <w:szCs w:val="24"/>
        </w:rPr>
      </w:pPr>
      <w:r>
        <w:rPr>
          <w:rFonts w:ascii="Times New Roman" w:hAnsi="Times New Roman"/>
          <w:bCs/>
          <w:snapToGrid w:val="0"/>
          <w:szCs w:val="24"/>
        </w:rPr>
        <w:t xml:space="preserve">Como pueden apreciarse en el anexo 1, en la Sucursal “A” los meses de agosto y septiembre se comportan de manera similar, pero ya en octubre y noviembre se incrementa notablemente la cantidad de transacciones efectuadas y de efectivo manipulado, lo cual se traduce en un incremento apreciable del número de clientes atendidos y de la rapidez con que se ejecuta el trabajo diario. </w:t>
      </w:r>
    </w:p>
    <w:p w:rsidR="006B2DB3" w:rsidRDefault="006B2DB3" w:rsidP="006B2DB3">
      <w:pPr>
        <w:spacing w:after="0" w:line="360" w:lineRule="auto"/>
        <w:jc w:val="both"/>
        <w:rPr>
          <w:rFonts w:ascii="Times New Roman" w:hAnsi="Times New Roman"/>
          <w:sz w:val="24"/>
          <w:szCs w:val="24"/>
        </w:rPr>
      </w:pPr>
    </w:p>
    <w:p w:rsidR="006B2DB3" w:rsidRDefault="006B2DB3" w:rsidP="006B2DB3">
      <w:pPr>
        <w:spacing w:after="0" w:line="360" w:lineRule="auto"/>
        <w:jc w:val="both"/>
        <w:rPr>
          <w:rFonts w:ascii="Times New Roman" w:hAnsi="Times New Roman"/>
          <w:sz w:val="24"/>
          <w:szCs w:val="24"/>
        </w:rPr>
      </w:pPr>
      <w:r>
        <w:rPr>
          <w:rFonts w:ascii="Times New Roman" w:hAnsi="Times New Roman"/>
          <w:sz w:val="24"/>
          <w:szCs w:val="24"/>
        </w:rPr>
        <w:t xml:space="preserve">En materia salarial los 4 trabajadores acogidos al sistema devengaron una cuantía mínima de 122,48 pesos y una máxima de 321,58 pesos mensuales adicionales al salario básico. </w:t>
      </w:r>
    </w:p>
    <w:p w:rsidR="006B2DB3" w:rsidRDefault="006B2DB3" w:rsidP="006B2DB3">
      <w:pPr>
        <w:spacing w:after="0" w:line="360" w:lineRule="auto"/>
        <w:jc w:val="both"/>
        <w:rPr>
          <w:rFonts w:ascii="Times New Roman" w:hAnsi="Times New Roman"/>
          <w:sz w:val="24"/>
          <w:szCs w:val="24"/>
        </w:rPr>
      </w:pPr>
    </w:p>
    <w:p w:rsidR="006B2DB3" w:rsidRDefault="006B2DB3" w:rsidP="006B2DB3">
      <w:pPr>
        <w:spacing w:after="0" w:line="360" w:lineRule="auto"/>
        <w:jc w:val="both"/>
        <w:rPr>
          <w:rFonts w:ascii="Times New Roman" w:hAnsi="Times New Roman"/>
          <w:sz w:val="24"/>
          <w:szCs w:val="24"/>
        </w:rPr>
      </w:pPr>
      <w:r>
        <w:rPr>
          <w:rFonts w:ascii="Times New Roman" w:hAnsi="Times New Roman"/>
          <w:sz w:val="24"/>
          <w:szCs w:val="24"/>
        </w:rPr>
        <w:t>La Sucursal “B” presenta un comportamiento similar en todos los indicadores, la diferencia se encuentra en que por las mismas características de su horario de trabajo la afluencia de clientes no es estable, produciéndose baches en el aprovechamiento de la jornada laboral, más apreciable aun en los sábados.</w:t>
      </w:r>
    </w:p>
    <w:p w:rsidR="006B2DB3" w:rsidRDefault="006B2DB3" w:rsidP="006B2DB3">
      <w:pPr>
        <w:spacing w:after="0" w:line="360" w:lineRule="auto"/>
        <w:jc w:val="both"/>
        <w:rPr>
          <w:rFonts w:ascii="Times New Roman" w:hAnsi="Times New Roman"/>
          <w:sz w:val="24"/>
          <w:szCs w:val="24"/>
        </w:rPr>
      </w:pPr>
    </w:p>
    <w:p w:rsidR="006B2DB3" w:rsidRDefault="006B2DB3" w:rsidP="006B2DB3">
      <w:pPr>
        <w:spacing w:after="0" w:line="360" w:lineRule="auto"/>
        <w:jc w:val="both"/>
        <w:rPr>
          <w:rFonts w:ascii="Times New Roman" w:hAnsi="Times New Roman"/>
          <w:sz w:val="24"/>
          <w:szCs w:val="24"/>
        </w:rPr>
      </w:pPr>
      <w:r>
        <w:rPr>
          <w:rFonts w:ascii="Times New Roman" w:hAnsi="Times New Roman"/>
          <w:sz w:val="24"/>
          <w:szCs w:val="24"/>
        </w:rPr>
        <w:t>En el Anexo 2 podemos apreciar el comportamiento de algunos de estos indicadores.</w:t>
      </w:r>
    </w:p>
    <w:p w:rsidR="006B2DB3" w:rsidRDefault="006B2DB3" w:rsidP="006B2DB3">
      <w:pPr>
        <w:spacing w:after="0" w:line="360" w:lineRule="auto"/>
        <w:jc w:val="both"/>
        <w:rPr>
          <w:rFonts w:ascii="Times New Roman" w:hAnsi="Times New Roman"/>
          <w:sz w:val="24"/>
          <w:szCs w:val="24"/>
        </w:rPr>
      </w:pPr>
      <w:r>
        <w:rPr>
          <w:rFonts w:ascii="Times New Roman" w:hAnsi="Times New Roman"/>
          <w:sz w:val="24"/>
          <w:szCs w:val="24"/>
        </w:rPr>
        <w:lastRenderedPageBreak/>
        <w:t>En el mes de diciembre se decide por el Consejo de Dirección del BPA, suspender la aplicación de este sistema y en su lugar aplicar uno a todos los trabajadores basado en el cumplimiento de los indicadores establecidos para la institución, fundamentalmente el gasto de salario por valor agregado creado, con una evaluación individual del desempeño de cada trabajador, pero al no diferenciar el impacto en la prestación de servicios provoca la reversión a la situación anterior a la aplicación del experimento, ocasionando disminución en el número de transacciones realizadas por cada Cajero Bancario, volviendo a surgir las colas y demoras</w:t>
      </w:r>
      <w:r w:rsidR="00CA27F5">
        <w:rPr>
          <w:rFonts w:ascii="Times New Roman" w:hAnsi="Times New Roman"/>
          <w:sz w:val="24"/>
          <w:szCs w:val="24"/>
        </w:rPr>
        <w:t xml:space="preserve"> en el servicio.</w:t>
      </w:r>
    </w:p>
    <w:p w:rsidR="006B2DB3" w:rsidRDefault="006B2DB3" w:rsidP="006B2DB3">
      <w:pPr>
        <w:spacing w:after="0" w:line="360" w:lineRule="auto"/>
        <w:jc w:val="both"/>
        <w:rPr>
          <w:rFonts w:ascii="Times New Roman" w:hAnsi="Times New Roman"/>
          <w:sz w:val="24"/>
          <w:szCs w:val="24"/>
        </w:rPr>
      </w:pPr>
    </w:p>
    <w:p w:rsidR="00A21A1F" w:rsidRDefault="006B2DB3" w:rsidP="006B2DB3">
      <w:pPr>
        <w:spacing w:after="0" w:line="360" w:lineRule="auto"/>
        <w:jc w:val="both"/>
        <w:rPr>
          <w:rFonts w:ascii="Times New Roman" w:hAnsi="Times New Roman"/>
          <w:sz w:val="24"/>
          <w:szCs w:val="24"/>
        </w:rPr>
      </w:pPr>
      <w:r>
        <w:rPr>
          <w:rFonts w:ascii="Times New Roman" w:hAnsi="Times New Roman"/>
          <w:sz w:val="24"/>
          <w:szCs w:val="24"/>
        </w:rPr>
        <w:t>Posterior a estos resultados se produce un impasse en el estudio, el cual se retoma utilizando los mismos métodos en los meses de marzo, abril, mayo y junio de 2018</w:t>
      </w:r>
      <w:r w:rsidR="00CA27F5">
        <w:rPr>
          <w:rFonts w:ascii="Times New Roman" w:hAnsi="Times New Roman"/>
          <w:sz w:val="24"/>
          <w:szCs w:val="24"/>
        </w:rPr>
        <w:t xml:space="preserve"> aplicando los mismos principios, pero solamente en la que denominamos Sucursal “A”</w:t>
      </w:r>
      <w:r>
        <w:rPr>
          <w:rFonts w:ascii="Times New Roman" w:hAnsi="Times New Roman"/>
          <w:sz w:val="24"/>
          <w:szCs w:val="24"/>
        </w:rPr>
        <w:t xml:space="preserve"> obteniéndose los siguientes</w:t>
      </w:r>
      <w:r w:rsidR="00E20FE2">
        <w:rPr>
          <w:rFonts w:ascii="Times New Roman" w:hAnsi="Times New Roman"/>
          <w:sz w:val="24"/>
          <w:szCs w:val="24"/>
        </w:rPr>
        <w:t xml:space="preserve"> resultados.</w:t>
      </w:r>
    </w:p>
    <w:p w:rsidR="00841E4B" w:rsidRDefault="00841E4B" w:rsidP="006B2DB3">
      <w:pPr>
        <w:spacing w:after="0" w:line="360" w:lineRule="auto"/>
        <w:jc w:val="both"/>
        <w:rPr>
          <w:rFonts w:ascii="Times New Roman" w:hAnsi="Times New Roman" w:cs="Times New Roman"/>
          <w:sz w:val="24"/>
          <w:szCs w:val="24"/>
        </w:rPr>
      </w:pPr>
    </w:p>
    <w:p w:rsidR="00A21A1F" w:rsidRDefault="00A21A1F" w:rsidP="00F0278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CA27F5" w:rsidRDefault="00CA27F5" w:rsidP="00F02786">
      <w:pPr>
        <w:spacing w:after="0" w:line="360" w:lineRule="auto"/>
        <w:jc w:val="both"/>
        <w:rPr>
          <w:rFonts w:ascii="Times New Roman" w:hAnsi="Times New Roman" w:cs="Times New Roman"/>
          <w:sz w:val="24"/>
          <w:szCs w:val="24"/>
        </w:rPr>
      </w:pPr>
    </w:p>
    <w:p w:rsidR="000B1C12" w:rsidRDefault="000B1C12" w:rsidP="00F027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 primero que se observa es que se ha producido una disminución en el número de operaciones registradas en la Sucursal, en ese aspecto han influido de manera apreciable la introducción de </w:t>
      </w:r>
      <w:r w:rsidR="00CA27F5">
        <w:rPr>
          <w:rFonts w:ascii="Times New Roman" w:hAnsi="Times New Roman" w:cs="Times New Roman"/>
          <w:sz w:val="24"/>
          <w:szCs w:val="24"/>
        </w:rPr>
        <w:t>más</w:t>
      </w:r>
      <w:r>
        <w:rPr>
          <w:rFonts w:ascii="Times New Roman" w:hAnsi="Times New Roman" w:cs="Times New Roman"/>
          <w:sz w:val="24"/>
          <w:szCs w:val="24"/>
        </w:rPr>
        <w:t xml:space="preserve"> Cajeros </w:t>
      </w:r>
      <w:r w:rsidR="00CA27F5">
        <w:rPr>
          <w:rFonts w:ascii="Times New Roman" w:hAnsi="Times New Roman" w:cs="Times New Roman"/>
          <w:sz w:val="24"/>
          <w:szCs w:val="24"/>
        </w:rPr>
        <w:t>Automáticos</w:t>
      </w:r>
      <w:r>
        <w:rPr>
          <w:rFonts w:ascii="Times New Roman" w:hAnsi="Times New Roman" w:cs="Times New Roman"/>
          <w:sz w:val="24"/>
          <w:szCs w:val="24"/>
        </w:rPr>
        <w:t xml:space="preserve"> y de un nuevo sistema informática de intercambio de información con los Gestores Cobradores, que posibilito agilizar el trabajo. </w:t>
      </w:r>
      <w:r w:rsidR="00CA27F5">
        <w:rPr>
          <w:rFonts w:ascii="Times New Roman" w:hAnsi="Times New Roman" w:cs="Times New Roman"/>
          <w:sz w:val="24"/>
          <w:szCs w:val="24"/>
        </w:rPr>
        <w:t xml:space="preserve">Ver </w:t>
      </w:r>
      <w:r w:rsidR="00CD4AE3">
        <w:rPr>
          <w:rFonts w:ascii="Times New Roman" w:hAnsi="Times New Roman" w:cs="Times New Roman"/>
          <w:sz w:val="24"/>
          <w:szCs w:val="24"/>
        </w:rPr>
        <w:t>gráfico</w:t>
      </w:r>
      <w:r w:rsidR="00CA27F5">
        <w:rPr>
          <w:rFonts w:ascii="Times New Roman" w:hAnsi="Times New Roman" w:cs="Times New Roman"/>
          <w:sz w:val="24"/>
          <w:szCs w:val="24"/>
        </w:rPr>
        <w:t xml:space="preserve"> 1.</w:t>
      </w:r>
    </w:p>
    <w:p w:rsidR="00CA27F5" w:rsidRDefault="00CD4AE3" w:rsidP="00CD4AE3">
      <w:pPr>
        <w:spacing w:after="0" w:line="360" w:lineRule="auto"/>
        <w:jc w:val="center"/>
        <w:rPr>
          <w:rFonts w:ascii="Times New Roman" w:hAnsi="Times New Roman" w:cs="Times New Roman"/>
          <w:sz w:val="24"/>
          <w:szCs w:val="24"/>
        </w:rPr>
      </w:pPr>
      <w:r>
        <w:rPr>
          <w:noProof/>
          <w:lang w:eastAsia="es-ES"/>
        </w:rPr>
        <w:lastRenderedPageBreak/>
        <w:drawing>
          <wp:inline distT="0" distB="0" distL="0" distR="0" wp14:anchorId="7F068BBC" wp14:editId="32A1611C">
            <wp:extent cx="4743450" cy="2952749"/>
            <wp:effectExtent l="0" t="0" r="0" b="63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A27F5" w:rsidRDefault="004976A7" w:rsidP="00CA27F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Grafico 1.</w:t>
      </w:r>
    </w:p>
    <w:p w:rsidR="00CA27F5" w:rsidRDefault="00CA27F5" w:rsidP="00F027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Fuente: Elaboración propia.</w:t>
      </w:r>
    </w:p>
    <w:p w:rsidR="004976A7" w:rsidRDefault="004976A7" w:rsidP="00F02786">
      <w:pPr>
        <w:spacing w:after="0" w:line="360" w:lineRule="auto"/>
        <w:jc w:val="both"/>
        <w:rPr>
          <w:rFonts w:ascii="Times New Roman" w:hAnsi="Times New Roman" w:cs="Times New Roman"/>
          <w:sz w:val="24"/>
          <w:szCs w:val="24"/>
        </w:rPr>
      </w:pPr>
    </w:p>
    <w:p w:rsidR="000B1C12" w:rsidRDefault="00CD4AE3" w:rsidP="00F027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operatividad por trabajador ha vuelto a comportarse como antes de aplicar el sistema de pago experimental, es decir los resultados son muy diferentes entre los 4 trabajadores y muestran variaciones insignificantes como vemos en el grafico siguiente.</w:t>
      </w:r>
    </w:p>
    <w:p w:rsidR="00CD4AE3" w:rsidRDefault="00CD4AE3" w:rsidP="00CD4AE3">
      <w:pPr>
        <w:spacing w:after="0" w:line="360" w:lineRule="auto"/>
        <w:jc w:val="right"/>
        <w:rPr>
          <w:rFonts w:ascii="Times New Roman" w:hAnsi="Times New Roman" w:cs="Times New Roman"/>
          <w:sz w:val="24"/>
          <w:szCs w:val="24"/>
        </w:rPr>
      </w:pPr>
      <w:r>
        <w:rPr>
          <w:noProof/>
          <w:lang w:eastAsia="es-ES"/>
        </w:rPr>
        <w:lastRenderedPageBreak/>
        <w:drawing>
          <wp:inline distT="0" distB="0" distL="0" distR="0" wp14:anchorId="5113BD10" wp14:editId="5D2B47AF">
            <wp:extent cx="4810126" cy="4433889"/>
            <wp:effectExtent l="0" t="0" r="9525" b="5080"/>
            <wp:docPr id="5" name="Gráfico 5" title="Transacciones por trabajado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976A7" w:rsidRDefault="004976A7" w:rsidP="004976A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Grafico 2.</w:t>
      </w:r>
    </w:p>
    <w:p w:rsidR="004976A7" w:rsidRDefault="004976A7" w:rsidP="004976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Fuente: Elaboración propia.</w:t>
      </w:r>
    </w:p>
    <w:p w:rsidR="00CA27F5" w:rsidRDefault="00CA27F5" w:rsidP="00F02786">
      <w:pPr>
        <w:spacing w:after="0" w:line="360" w:lineRule="auto"/>
        <w:jc w:val="both"/>
        <w:rPr>
          <w:rFonts w:ascii="Times New Roman" w:hAnsi="Times New Roman" w:cs="Times New Roman"/>
          <w:sz w:val="24"/>
          <w:szCs w:val="24"/>
        </w:rPr>
      </w:pPr>
    </w:p>
    <w:p w:rsidR="00CD4AE3" w:rsidRDefault="00CD4AE3" w:rsidP="00F027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resultado que más llama la atención es el referido a los ingresos obtenidos por cada trabajador en el periodo estudiado. En la actualidad se aplica un sistema basado en el cumplimiento de indicadores generales a nivel institucional, que da origen a </w:t>
      </w:r>
      <w:proofErr w:type="gramStart"/>
      <w:r>
        <w:rPr>
          <w:rFonts w:ascii="Times New Roman" w:hAnsi="Times New Roman" w:cs="Times New Roman"/>
          <w:sz w:val="24"/>
          <w:szCs w:val="24"/>
        </w:rPr>
        <w:t>un  coeficiente</w:t>
      </w:r>
      <w:proofErr w:type="gramEnd"/>
      <w:r>
        <w:rPr>
          <w:rFonts w:ascii="Times New Roman" w:hAnsi="Times New Roman" w:cs="Times New Roman"/>
          <w:sz w:val="24"/>
          <w:szCs w:val="24"/>
        </w:rPr>
        <w:t xml:space="preserve"> de distribución salarial igual para todos los trabajadores, solamente afectado por los resultados de la evaluación del desempeño, donde ocurren todos los vicios que conocemos. Ver gráfico número 3.</w:t>
      </w:r>
    </w:p>
    <w:p w:rsidR="00CD4AE3" w:rsidRDefault="00CD4AE3" w:rsidP="00F02786">
      <w:pPr>
        <w:spacing w:after="0" w:line="360" w:lineRule="auto"/>
        <w:jc w:val="both"/>
        <w:rPr>
          <w:rFonts w:ascii="Times New Roman" w:hAnsi="Times New Roman" w:cs="Times New Roman"/>
          <w:sz w:val="24"/>
          <w:szCs w:val="24"/>
        </w:rPr>
      </w:pPr>
    </w:p>
    <w:p w:rsidR="00CD4AE3" w:rsidRDefault="00CD4AE3" w:rsidP="00F02786">
      <w:pPr>
        <w:spacing w:after="0" w:line="360" w:lineRule="auto"/>
        <w:jc w:val="both"/>
        <w:rPr>
          <w:rFonts w:ascii="Times New Roman" w:hAnsi="Times New Roman" w:cs="Times New Roman"/>
          <w:sz w:val="24"/>
          <w:szCs w:val="24"/>
        </w:rPr>
      </w:pPr>
      <w:r>
        <w:rPr>
          <w:noProof/>
          <w:lang w:eastAsia="es-ES"/>
        </w:rPr>
        <w:lastRenderedPageBreak/>
        <w:drawing>
          <wp:inline distT="0" distB="0" distL="0" distR="0" wp14:anchorId="3D6EBA5E" wp14:editId="2E882FFA">
            <wp:extent cx="5380074" cy="3115340"/>
            <wp:effectExtent l="0" t="0" r="0" b="889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976A7" w:rsidRDefault="004976A7" w:rsidP="004976A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Grafico 3.</w:t>
      </w:r>
    </w:p>
    <w:p w:rsidR="004976A7" w:rsidRDefault="004976A7" w:rsidP="004976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Fuente: Elaboración propia.</w:t>
      </w:r>
    </w:p>
    <w:p w:rsidR="00CD4AE3" w:rsidRDefault="00CD4AE3" w:rsidP="00F02786">
      <w:pPr>
        <w:spacing w:after="0" w:line="360" w:lineRule="auto"/>
        <w:jc w:val="both"/>
        <w:rPr>
          <w:rFonts w:ascii="Times New Roman" w:hAnsi="Times New Roman" w:cs="Times New Roman"/>
          <w:sz w:val="24"/>
          <w:szCs w:val="24"/>
        </w:rPr>
      </w:pPr>
    </w:p>
    <w:p w:rsidR="002E0882" w:rsidRDefault="00CD4AE3" w:rsidP="00F027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diferencia en los ingresos esta originada únicamente por ausencias presentadas por el trabajador implicado en el periodo a evaluar. Por lo que realmente no existe diferenciación salarial por los resultados reales del trabajo</w:t>
      </w:r>
      <w:r w:rsidR="004976A7">
        <w:rPr>
          <w:rFonts w:ascii="Times New Roman" w:hAnsi="Times New Roman" w:cs="Times New Roman"/>
          <w:sz w:val="24"/>
          <w:szCs w:val="24"/>
        </w:rPr>
        <w:t>.</w:t>
      </w:r>
    </w:p>
    <w:p w:rsidR="004976A7" w:rsidRDefault="004976A7" w:rsidP="00F02786">
      <w:pPr>
        <w:spacing w:after="0" w:line="360" w:lineRule="auto"/>
        <w:jc w:val="both"/>
        <w:rPr>
          <w:rFonts w:ascii="Times New Roman" w:hAnsi="Times New Roman" w:cs="Times New Roman"/>
          <w:sz w:val="24"/>
          <w:szCs w:val="24"/>
        </w:rPr>
      </w:pPr>
    </w:p>
    <w:p w:rsidR="004976A7" w:rsidRDefault="004976A7" w:rsidP="00F027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Posteriormente efectuamos una modelación con los indicadores previstos en el sistema de pago que se aplicó en el 2014 a los Cajeros Bancarios y se comprueba que de retomarse con las condiciones actuales si se realizaría una remuneración real con los resultados del trabajo, con la consiguiente elevación de la productividad del trabajo, tal y como vemos en el grafico siguiente:</w:t>
      </w:r>
    </w:p>
    <w:p w:rsidR="004976A7" w:rsidRPr="00667F10" w:rsidRDefault="004976A7" w:rsidP="004976A7">
      <w:pPr>
        <w:spacing w:after="0" w:line="360" w:lineRule="auto"/>
        <w:jc w:val="center"/>
        <w:rPr>
          <w:rFonts w:ascii="Times New Roman" w:hAnsi="Times New Roman" w:cs="Times New Roman"/>
          <w:i/>
          <w:sz w:val="24"/>
          <w:szCs w:val="24"/>
        </w:rPr>
      </w:pPr>
      <w:r>
        <w:rPr>
          <w:noProof/>
          <w:lang w:eastAsia="es-ES"/>
        </w:rPr>
        <w:lastRenderedPageBreak/>
        <w:drawing>
          <wp:inline distT="0" distB="0" distL="0" distR="0" wp14:anchorId="3D9374E2" wp14:editId="2BD47D31">
            <wp:extent cx="4667693" cy="3498112"/>
            <wp:effectExtent l="0" t="0" r="0" b="762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976A7" w:rsidRDefault="004976A7" w:rsidP="004976A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Grafico </w:t>
      </w:r>
      <w:r w:rsidR="0055242B">
        <w:rPr>
          <w:rFonts w:ascii="Times New Roman" w:hAnsi="Times New Roman" w:cs="Times New Roman"/>
          <w:sz w:val="24"/>
          <w:szCs w:val="24"/>
        </w:rPr>
        <w:t>4</w:t>
      </w:r>
      <w:r>
        <w:rPr>
          <w:rFonts w:ascii="Times New Roman" w:hAnsi="Times New Roman" w:cs="Times New Roman"/>
          <w:sz w:val="24"/>
          <w:szCs w:val="24"/>
        </w:rPr>
        <w:t>.</w:t>
      </w:r>
    </w:p>
    <w:p w:rsidR="004976A7" w:rsidRDefault="004976A7" w:rsidP="004976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Fuente: Elaboración propia.</w:t>
      </w:r>
    </w:p>
    <w:p w:rsidR="00667F10" w:rsidRDefault="00667F10" w:rsidP="004976A7">
      <w:pPr>
        <w:spacing w:after="0" w:line="360" w:lineRule="auto"/>
        <w:jc w:val="both"/>
      </w:pPr>
    </w:p>
    <w:p w:rsidR="004976A7" w:rsidRDefault="0055242B" w:rsidP="004976A7">
      <w:pPr>
        <w:spacing w:after="0" w:line="360" w:lineRule="auto"/>
        <w:jc w:val="both"/>
      </w:pPr>
      <w:r w:rsidRPr="0055242B">
        <w:rPr>
          <w:rFonts w:ascii="Times New Roman" w:hAnsi="Times New Roman" w:cs="Times New Roman"/>
          <w:sz w:val="24"/>
          <w:szCs w:val="24"/>
        </w:rPr>
        <w:t>La diferencia entre los ingresos actuales y los modelados puede ser solucionada fácilmente</w:t>
      </w:r>
      <w:r>
        <w:rPr>
          <w:rFonts w:ascii="Times New Roman" w:hAnsi="Times New Roman" w:cs="Times New Roman"/>
          <w:sz w:val="24"/>
          <w:szCs w:val="24"/>
        </w:rPr>
        <w:t xml:space="preserve"> modificando el actual Reglamento y posibilitando a los Cajeros Bancarios del BPA, tanto devengar por el resultado de su trabajo directo como por el de la institución, algo posible según la legislación existente en el país.</w:t>
      </w:r>
    </w:p>
    <w:p w:rsidR="004976A7" w:rsidRPr="009C14EB" w:rsidRDefault="004976A7" w:rsidP="004976A7">
      <w:pPr>
        <w:spacing w:after="0" w:line="360" w:lineRule="auto"/>
        <w:jc w:val="both"/>
      </w:pPr>
    </w:p>
    <w:p w:rsidR="00FF3346" w:rsidRPr="00FF3346" w:rsidRDefault="00FF3346" w:rsidP="0055242B">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55242B" w:rsidRDefault="004976A7" w:rsidP="0055242B">
      <w:pPr>
        <w:numPr>
          <w:ilvl w:val="0"/>
          <w:numId w:val="7"/>
        </w:numPr>
        <w:spacing w:after="0" w:line="360" w:lineRule="auto"/>
        <w:jc w:val="both"/>
        <w:rPr>
          <w:rFonts w:ascii="Times New Roman" w:hAnsi="Times New Roman"/>
          <w:sz w:val="24"/>
          <w:szCs w:val="24"/>
        </w:rPr>
      </w:pPr>
      <w:r>
        <w:rPr>
          <w:rFonts w:ascii="Times New Roman" w:hAnsi="Times New Roman"/>
          <w:sz w:val="24"/>
          <w:szCs w:val="24"/>
        </w:rPr>
        <w:t>En la etapa posterior a la terminación del experimento se observa que los ritmos de trabajo descienden a cifras similares a</w:t>
      </w:r>
      <w:r w:rsidR="0055242B">
        <w:rPr>
          <w:rFonts w:ascii="Times New Roman" w:hAnsi="Times New Roman"/>
          <w:sz w:val="24"/>
          <w:szCs w:val="24"/>
        </w:rPr>
        <w:t xml:space="preserve"> las existentes antes del mismo.</w:t>
      </w:r>
    </w:p>
    <w:p w:rsidR="004976A7" w:rsidRDefault="0055242B" w:rsidP="0055242B">
      <w:pPr>
        <w:numPr>
          <w:ilvl w:val="0"/>
          <w:numId w:val="7"/>
        </w:numPr>
        <w:spacing w:after="0" w:line="360" w:lineRule="auto"/>
        <w:jc w:val="both"/>
        <w:rPr>
          <w:rFonts w:ascii="Times New Roman" w:hAnsi="Times New Roman"/>
          <w:sz w:val="24"/>
          <w:szCs w:val="24"/>
        </w:rPr>
      </w:pPr>
      <w:r>
        <w:rPr>
          <w:rFonts w:ascii="Times New Roman" w:hAnsi="Times New Roman"/>
          <w:sz w:val="24"/>
          <w:szCs w:val="24"/>
        </w:rPr>
        <w:t>Los salarios devengados por los trabajadores no están en correspondencia con el resultado de cada uno, por</w:t>
      </w:r>
      <w:r w:rsidR="004976A7">
        <w:rPr>
          <w:rFonts w:ascii="Times New Roman" w:hAnsi="Times New Roman"/>
          <w:sz w:val="24"/>
          <w:szCs w:val="24"/>
        </w:rPr>
        <w:t xml:space="preserve"> lo cual puede afirmarse que el modelo actual de pago por resultado no estimula la productividad individual de cada trabajador.</w:t>
      </w:r>
    </w:p>
    <w:p w:rsidR="0055242B" w:rsidRDefault="0055242B" w:rsidP="0055242B">
      <w:pPr>
        <w:numPr>
          <w:ilvl w:val="0"/>
          <w:numId w:val="7"/>
        </w:numPr>
        <w:spacing w:after="0" w:line="360" w:lineRule="auto"/>
        <w:jc w:val="both"/>
        <w:rPr>
          <w:rFonts w:ascii="Times New Roman" w:hAnsi="Times New Roman"/>
          <w:sz w:val="24"/>
          <w:szCs w:val="24"/>
        </w:rPr>
      </w:pPr>
      <w:r>
        <w:rPr>
          <w:rFonts w:ascii="Times New Roman" w:hAnsi="Times New Roman"/>
          <w:sz w:val="24"/>
          <w:szCs w:val="24"/>
        </w:rPr>
        <w:lastRenderedPageBreak/>
        <w:t>Debe retomarse el proyecto de sistema de pago diseñado para los Cajeros Bancarios.</w:t>
      </w:r>
    </w:p>
    <w:p w:rsidR="00640758" w:rsidRDefault="00640758" w:rsidP="00F02786">
      <w:pPr>
        <w:spacing w:after="0" w:line="360" w:lineRule="auto"/>
        <w:jc w:val="both"/>
        <w:rPr>
          <w:rFonts w:ascii="Times New Roman" w:hAnsi="Times New Roman" w:cs="Times New Roman"/>
          <w:sz w:val="24"/>
          <w:szCs w:val="24"/>
        </w:rPr>
      </w:pPr>
    </w:p>
    <w:p w:rsidR="00FF3346" w:rsidRDefault="00FF3346" w:rsidP="00F0278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9E19CF" w:rsidRDefault="009E19CF" w:rsidP="00F02786">
      <w:pPr>
        <w:spacing w:after="0" w:line="360" w:lineRule="auto"/>
        <w:jc w:val="both"/>
        <w:rPr>
          <w:rFonts w:ascii="Times New Roman" w:hAnsi="Times New Roman" w:cs="Times New Roman"/>
          <w:b/>
          <w:sz w:val="24"/>
          <w:szCs w:val="24"/>
        </w:rPr>
      </w:pPr>
    </w:p>
    <w:p w:rsidR="009E19CF" w:rsidRDefault="009E19CF" w:rsidP="009E19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Colectivo de autores. Curso de control de la productividad y sistemas de incentivos. disponible en:  </w:t>
      </w:r>
      <w:hyperlink r:id="rId11" w:history="1">
        <w:r w:rsidRPr="00B57792">
          <w:rPr>
            <w:rStyle w:val="Hipervnculo"/>
            <w:rFonts w:ascii="Times New Roman" w:hAnsi="Times New Roman" w:cs="Times New Roman"/>
            <w:sz w:val="24"/>
            <w:szCs w:val="24"/>
          </w:rPr>
          <w:t>https://www.google.com/url?sa=t&amp;rct=j&amp;q=&amp;esrc=s&amp;source=web&amp;cd=3&amp;cad=rja&amp;uact=8&amp;ved=2ahUKEwiMy9PmisHiAhVrvlkKHRoPCyEQFjACegQIABAC&amp;url=http%3A%2F%2Fwww.iniciativasempresarialesperu.com%2Fimg%2Fcurso_de_la_productividad_y_sistema_de_incentivos.pdf&amp;usg=AOvVaw3vCjDbZ8Kd8sNHv03aKxZA</w:t>
        </w:r>
      </w:hyperlink>
    </w:p>
    <w:p w:rsidR="009E19CF" w:rsidRPr="009D5E02" w:rsidRDefault="009E19CF" w:rsidP="009E19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mayo de 2019</w:t>
      </w:r>
    </w:p>
    <w:p w:rsidR="006E4F1B" w:rsidRDefault="006E4F1B" w:rsidP="00F02786">
      <w:pPr>
        <w:spacing w:after="0" w:line="360" w:lineRule="auto"/>
        <w:jc w:val="both"/>
        <w:rPr>
          <w:rFonts w:ascii="Times New Roman" w:hAnsi="Times New Roman" w:cs="Times New Roman"/>
          <w:b/>
          <w:sz w:val="24"/>
          <w:szCs w:val="24"/>
        </w:rPr>
      </w:pPr>
    </w:p>
    <w:p w:rsidR="006E4F1B" w:rsidRPr="006E4F1B" w:rsidRDefault="006E4F1B" w:rsidP="006E4F1B">
      <w:pPr>
        <w:spacing w:after="0" w:line="360" w:lineRule="auto"/>
        <w:jc w:val="both"/>
        <w:rPr>
          <w:rFonts w:ascii="Times New Roman" w:hAnsi="Times New Roman" w:cs="Times New Roman"/>
          <w:sz w:val="24"/>
          <w:szCs w:val="24"/>
        </w:rPr>
      </w:pPr>
      <w:proofErr w:type="spellStart"/>
      <w:r w:rsidRPr="006E4F1B">
        <w:rPr>
          <w:rFonts w:ascii="Times New Roman" w:hAnsi="Times New Roman" w:cs="Times New Roman"/>
          <w:sz w:val="24"/>
          <w:szCs w:val="24"/>
        </w:rPr>
        <w:t>Kanawaty</w:t>
      </w:r>
      <w:proofErr w:type="spellEnd"/>
      <w:r w:rsidRPr="006E4F1B">
        <w:rPr>
          <w:rFonts w:ascii="Times New Roman" w:hAnsi="Times New Roman" w:cs="Times New Roman"/>
          <w:sz w:val="24"/>
          <w:szCs w:val="24"/>
        </w:rPr>
        <w:t>, George</w:t>
      </w:r>
      <w:r>
        <w:rPr>
          <w:rFonts w:ascii="Times New Roman" w:hAnsi="Times New Roman" w:cs="Times New Roman"/>
          <w:sz w:val="24"/>
          <w:szCs w:val="24"/>
        </w:rPr>
        <w:t xml:space="preserve">, Introducción al Estudio del Trabajo. Cuarte Edición (revisada). </w:t>
      </w:r>
      <w:proofErr w:type="spellStart"/>
      <w:r>
        <w:rPr>
          <w:rFonts w:ascii="Times New Roman" w:hAnsi="Times New Roman" w:cs="Times New Roman"/>
          <w:sz w:val="24"/>
          <w:szCs w:val="24"/>
        </w:rPr>
        <w:t>Mexico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Limusa</w:t>
      </w:r>
      <w:proofErr w:type="spellEnd"/>
      <w:r>
        <w:rPr>
          <w:rFonts w:ascii="Times New Roman" w:hAnsi="Times New Roman" w:cs="Times New Roman"/>
          <w:sz w:val="24"/>
          <w:szCs w:val="24"/>
        </w:rPr>
        <w:t>, 2004</w:t>
      </w:r>
    </w:p>
    <w:p w:rsidR="00A05024" w:rsidRDefault="00A05024" w:rsidP="006E4F1B">
      <w:pPr>
        <w:spacing w:after="0" w:line="360" w:lineRule="auto"/>
        <w:jc w:val="both"/>
        <w:rPr>
          <w:rFonts w:ascii="Times New Roman" w:hAnsi="Times New Roman" w:cs="Times New Roman"/>
          <w:sz w:val="24"/>
          <w:szCs w:val="24"/>
        </w:rPr>
      </w:pPr>
    </w:p>
    <w:p w:rsidR="00B1209B" w:rsidRDefault="00A05024" w:rsidP="006E4F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Maynard, Manual de </w:t>
      </w:r>
      <w:r w:rsidR="006E4F1B">
        <w:rPr>
          <w:rFonts w:ascii="Times New Roman" w:hAnsi="Times New Roman" w:cs="Times New Roman"/>
          <w:sz w:val="24"/>
          <w:szCs w:val="24"/>
        </w:rPr>
        <w:t>Ingeniería</w:t>
      </w:r>
      <w:r>
        <w:rPr>
          <w:rFonts w:ascii="Times New Roman" w:hAnsi="Times New Roman" w:cs="Times New Roman"/>
          <w:sz w:val="24"/>
          <w:szCs w:val="24"/>
        </w:rPr>
        <w:t xml:space="preserve"> Industrial (Mc Graw Hill ISBN 0-07-041086-0. 19</w:t>
      </w:r>
      <w:r w:rsidR="00A20DBA">
        <w:rPr>
          <w:rFonts w:ascii="Times New Roman" w:hAnsi="Times New Roman" w:cs="Times New Roman"/>
          <w:sz w:val="24"/>
          <w:szCs w:val="24"/>
        </w:rPr>
        <w:t>98.</w:t>
      </w:r>
      <w:r w:rsidR="006E4F1B">
        <w:rPr>
          <w:rFonts w:ascii="Times New Roman" w:hAnsi="Times New Roman" w:cs="Times New Roman"/>
          <w:sz w:val="24"/>
          <w:szCs w:val="24"/>
        </w:rPr>
        <w:t>d</w:t>
      </w:r>
      <w:r w:rsidR="00B1209B">
        <w:rPr>
          <w:rFonts w:ascii="Times New Roman" w:hAnsi="Times New Roman" w:cs="Times New Roman"/>
          <w:sz w:val="24"/>
          <w:szCs w:val="24"/>
        </w:rPr>
        <w:t>isponible</w:t>
      </w:r>
      <w:r w:rsidR="006E4F1B">
        <w:rPr>
          <w:rFonts w:ascii="Times New Roman" w:hAnsi="Times New Roman" w:cs="Times New Roman"/>
          <w:sz w:val="24"/>
          <w:szCs w:val="24"/>
        </w:rPr>
        <w:t xml:space="preserve">  </w:t>
      </w:r>
      <w:r w:rsidR="00B1209B">
        <w:rPr>
          <w:rFonts w:ascii="Times New Roman" w:hAnsi="Times New Roman" w:cs="Times New Roman"/>
          <w:sz w:val="24"/>
          <w:szCs w:val="24"/>
        </w:rPr>
        <w:t xml:space="preserve">en: </w:t>
      </w:r>
      <w:hyperlink r:id="rId12" w:history="1">
        <w:r w:rsidR="006E4F1B" w:rsidRPr="00B57792">
          <w:rPr>
            <w:rStyle w:val="Hipervnculo"/>
            <w:rFonts w:ascii="Times New Roman" w:hAnsi="Times New Roman" w:cs="Times New Roman"/>
            <w:sz w:val="24"/>
            <w:szCs w:val="24"/>
          </w:rPr>
          <w:t>https://www.academia.edu/9350840/Capitulo_IV_Sistema_de_Incentivos_Basados_en_el_Tiempo_Est%C3%A1ndar</w:t>
        </w:r>
      </w:hyperlink>
      <w:r w:rsidR="006E4F1B">
        <w:rPr>
          <w:rFonts w:ascii="Times New Roman" w:hAnsi="Times New Roman" w:cs="Times New Roman"/>
          <w:sz w:val="24"/>
          <w:szCs w:val="24"/>
        </w:rPr>
        <w:t xml:space="preserve"> </w:t>
      </w:r>
    </w:p>
    <w:p w:rsidR="006E4F1B" w:rsidRDefault="006E4F1B" w:rsidP="006E4F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marzo de 2019.</w:t>
      </w:r>
    </w:p>
    <w:p w:rsidR="00A20DBA" w:rsidRDefault="00A20DBA" w:rsidP="006E4F1B">
      <w:pPr>
        <w:spacing w:after="0" w:line="360" w:lineRule="auto"/>
        <w:jc w:val="both"/>
        <w:rPr>
          <w:rFonts w:ascii="Times New Roman" w:hAnsi="Times New Roman" w:cs="Times New Roman"/>
          <w:sz w:val="24"/>
          <w:szCs w:val="24"/>
        </w:rPr>
      </w:pPr>
    </w:p>
    <w:p w:rsidR="00A20DBA" w:rsidRPr="00A20DBA" w:rsidRDefault="00A20DBA" w:rsidP="006E4F1B">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Nantanque</w:t>
      </w:r>
      <w:proofErr w:type="spellEnd"/>
      <w:r>
        <w:rPr>
          <w:rFonts w:ascii="Times New Roman" w:hAnsi="Times New Roman" w:cs="Times New Roman"/>
          <w:sz w:val="24"/>
          <w:szCs w:val="24"/>
        </w:rPr>
        <w:t xml:space="preserve">, </w:t>
      </w:r>
      <w:proofErr w:type="spellStart"/>
      <w:r w:rsidRPr="00A20DBA">
        <w:rPr>
          <w:rFonts w:ascii="Times New Roman" w:hAnsi="Times New Roman" w:cs="Times New Roman"/>
          <w:sz w:val="24"/>
          <w:szCs w:val="24"/>
        </w:rPr>
        <w:t>Felizardo</w:t>
      </w:r>
      <w:proofErr w:type="spellEnd"/>
      <w:r w:rsidRPr="00A20DBA">
        <w:rPr>
          <w:rFonts w:ascii="Times New Roman" w:hAnsi="Times New Roman" w:cs="Times New Roman"/>
          <w:sz w:val="24"/>
          <w:szCs w:val="24"/>
        </w:rPr>
        <w:t xml:space="preserve"> “Procedimiento para el diseño de Sistemas de Compensación Salarial en la Red </w:t>
      </w:r>
      <w:proofErr w:type="spellStart"/>
      <w:r w:rsidRPr="00A20DBA">
        <w:rPr>
          <w:rFonts w:ascii="Times New Roman" w:hAnsi="Times New Roman" w:cs="Times New Roman"/>
          <w:sz w:val="24"/>
          <w:szCs w:val="24"/>
        </w:rPr>
        <w:t>Extrahotelera</w:t>
      </w:r>
      <w:proofErr w:type="spellEnd"/>
      <w:r w:rsidRPr="00A20DBA">
        <w:rPr>
          <w:rFonts w:ascii="Times New Roman" w:hAnsi="Times New Roman" w:cs="Times New Roman"/>
          <w:sz w:val="24"/>
          <w:szCs w:val="24"/>
        </w:rPr>
        <w:t xml:space="preserve"> </w:t>
      </w:r>
      <w:proofErr w:type="spellStart"/>
      <w:r w:rsidRPr="00A20DBA">
        <w:rPr>
          <w:rFonts w:ascii="Times New Roman" w:hAnsi="Times New Roman" w:cs="Times New Roman"/>
          <w:sz w:val="24"/>
          <w:szCs w:val="24"/>
        </w:rPr>
        <w:t>Islazul</w:t>
      </w:r>
      <w:proofErr w:type="spellEnd"/>
      <w:r w:rsidRPr="00A20DBA">
        <w:rPr>
          <w:rFonts w:ascii="Times New Roman" w:hAnsi="Times New Roman" w:cs="Times New Roman"/>
          <w:sz w:val="24"/>
          <w:szCs w:val="24"/>
        </w:rPr>
        <w:t>” disponible en:</w:t>
      </w:r>
    </w:p>
    <w:p w:rsidR="00A20DBA" w:rsidRDefault="00320434" w:rsidP="006E4F1B">
      <w:pPr>
        <w:pStyle w:val="Ttulo1"/>
        <w:spacing w:line="360" w:lineRule="auto"/>
        <w:jc w:val="both"/>
        <w:rPr>
          <w:sz w:val="24"/>
          <w:szCs w:val="24"/>
        </w:rPr>
      </w:pPr>
      <w:hyperlink r:id="rId13" w:history="1">
        <w:r w:rsidR="00A20DBA" w:rsidRPr="00B57792">
          <w:rPr>
            <w:rStyle w:val="Hipervnculo"/>
            <w:sz w:val="24"/>
            <w:szCs w:val="24"/>
          </w:rPr>
          <w:t>https://www.monografias.com/trabajos82/diseno-sistemas-compensacion/diseno-sistemas-compensacion3.shtml</w:t>
        </w:r>
      </w:hyperlink>
      <w:r w:rsidR="00A20DBA">
        <w:rPr>
          <w:sz w:val="24"/>
          <w:szCs w:val="24"/>
        </w:rPr>
        <w:t xml:space="preserve"> </w:t>
      </w:r>
    </w:p>
    <w:p w:rsidR="006E4F1B" w:rsidRPr="006E4F1B" w:rsidRDefault="006E4F1B" w:rsidP="006E4F1B">
      <w:pPr>
        <w:pStyle w:val="Ttulo1"/>
        <w:spacing w:line="360" w:lineRule="auto"/>
        <w:jc w:val="both"/>
        <w:rPr>
          <w:b w:val="0"/>
        </w:rPr>
      </w:pPr>
      <w:r w:rsidRPr="006E4F1B">
        <w:rPr>
          <w:b w:val="0"/>
          <w:sz w:val="24"/>
          <w:szCs w:val="24"/>
        </w:rPr>
        <w:t>mayo de 2019.</w:t>
      </w:r>
    </w:p>
    <w:sectPr w:rsidR="006E4F1B" w:rsidRPr="006E4F1B" w:rsidSect="00C8585B">
      <w:headerReference w:type="default" r:id="rId14"/>
      <w:footerReference w:type="default" r:id="rId15"/>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434" w:rsidRDefault="00320434" w:rsidP="00C8585B">
      <w:pPr>
        <w:spacing w:after="0" w:line="240" w:lineRule="auto"/>
      </w:pPr>
      <w:r>
        <w:separator/>
      </w:r>
    </w:p>
  </w:endnote>
  <w:endnote w:type="continuationSeparator" w:id="0">
    <w:p w:rsidR="00320434" w:rsidRDefault="00320434"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320434"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434" w:rsidRDefault="00320434" w:rsidP="00C8585B">
      <w:pPr>
        <w:spacing w:after="0" w:line="240" w:lineRule="auto"/>
      </w:pPr>
      <w:r>
        <w:separator/>
      </w:r>
    </w:p>
  </w:footnote>
  <w:footnote w:type="continuationSeparator" w:id="0">
    <w:p w:rsidR="00320434" w:rsidRDefault="00320434"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A385E"/>
    <w:multiLevelType w:val="hybridMultilevel"/>
    <w:tmpl w:val="EE061EF6"/>
    <w:lvl w:ilvl="0" w:tplc="A7CE126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E793E58"/>
    <w:multiLevelType w:val="hybridMultilevel"/>
    <w:tmpl w:val="FA009602"/>
    <w:lvl w:ilvl="0" w:tplc="5652FD6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E892A87"/>
    <w:multiLevelType w:val="hybridMultilevel"/>
    <w:tmpl w:val="7A407CCC"/>
    <w:lvl w:ilvl="0" w:tplc="C37E3AA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84914EF"/>
    <w:multiLevelType w:val="hybridMultilevel"/>
    <w:tmpl w:val="8E861CD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7CB5F30"/>
    <w:multiLevelType w:val="hybridMultilevel"/>
    <w:tmpl w:val="C76E5964"/>
    <w:lvl w:ilvl="0" w:tplc="31027E9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B0F1401"/>
    <w:multiLevelType w:val="multilevel"/>
    <w:tmpl w:val="555C40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24199"/>
    <w:rsid w:val="00046F14"/>
    <w:rsid w:val="00061FEC"/>
    <w:rsid w:val="000B1C12"/>
    <w:rsid w:val="000C14DC"/>
    <w:rsid w:val="00107B9A"/>
    <w:rsid w:val="00114C82"/>
    <w:rsid w:val="0012608A"/>
    <w:rsid w:val="00235106"/>
    <w:rsid w:val="002C4923"/>
    <w:rsid w:val="002E0882"/>
    <w:rsid w:val="002E272A"/>
    <w:rsid w:val="003068F5"/>
    <w:rsid w:val="00320434"/>
    <w:rsid w:val="00324BB6"/>
    <w:rsid w:val="00362E5F"/>
    <w:rsid w:val="00403285"/>
    <w:rsid w:val="004976A7"/>
    <w:rsid w:val="0055242B"/>
    <w:rsid w:val="005754D8"/>
    <w:rsid w:val="005E2497"/>
    <w:rsid w:val="006059DC"/>
    <w:rsid w:val="006271E4"/>
    <w:rsid w:val="006328B9"/>
    <w:rsid w:val="00640758"/>
    <w:rsid w:val="00667F10"/>
    <w:rsid w:val="006B2DB3"/>
    <w:rsid w:val="006C4F04"/>
    <w:rsid w:val="006E4F1B"/>
    <w:rsid w:val="00712A31"/>
    <w:rsid w:val="007559FA"/>
    <w:rsid w:val="00841E4B"/>
    <w:rsid w:val="00862378"/>
    <w:rsid w:val="0088159E"/>
    <w:rsid w:val="008A1C16"/>
    <w:rsid w:val="008A2E7E"/>
    <w:rsid w:val="008B06F8"/>
    <w:rsid w:val="008D6497"/>
    <w:rsid w:val="009061A5"/>
    <w:rsid w:val="0091621C"/>
    <w:rsid w:val="00920BF4"/>
    <w:rsid w:val="009B1EF2"/>
    <w:rsid w:val="009D5E02"/>
    <w:rsid w:val="009D67CD"/>
    <w:rsid w:val="009E19CF"/>
    <w:rsid w:val="00A05024"/>
    <w:rsid w:val="00A156A5"/>
    <w:rsid w:val="00A20DBA"/>
    <w:rsid w:val="00A21A1F"/>
    <w:rsid w:val="00A62A14"/>
    <w:rsid w:val="00B1209B"/>
    <w:rsid w:val="00B164A2"/>
    <w:rsid w:val="00B2024E"/>
    <w:rsid w:val="00B80E97"/>
    <w:rsid w:val="00BF107B"/>
    <w:rsid w:val="00C56288"/>
    <w:rsid w:val="00C6208A"/>
    <w:rsid w:val="00C8585B"/>
    <w:rsid w:val="00CA27F5"/>
    <w:rsid w:val="00CD2BC3"/>
    <w:rsid w:val="00CD4AE3"/>
    <w:rsid w:val="00D05242"/>
    <w:rsid w:val="00D36D1C"/>
    <w:rsid w:val="00D73DE9"/>
    <w:rsid w:val="00E20FE2"/>
    <w:rsid w:val="00E34259"/>
    <w:rsid w:val="00E77C59"/>
    <w:rsid w:val="00E83573"/>
    <w:rsid w:val="00E912D0"/>
    <w:rsid w:val="00EA1598"/>
    <w:rsid w:val="00EA7584"/>
    <w:rsid w:val="00F01FF1"/>
    <w:rsid w:val="00F02786"/>
    <w:rsid w:val="00F4107A"/>
    <w:rsid w:val="00F62592"/>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7158D"/>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link w:val="Ttulo1Car"/>
    <w:uiPriority w:val="9"/>
    <w:qFormat/>
    <w:rsid w:val="00F01F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Default">
    <w:name w:val="Default"/>
    <w:rsid w:val="00F62592"/>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324BB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F01FF1"/>
    <w:rPr>
      <w:rFonts w:ascii="Times New Roman" w:eastAsia="Times New Roman" w:hAnsi="Times New Roman" w:cs="Times New Roman"/>
      <w:b/>
      <w:bCs/>
      <w:kern w:val="36"/>
      <w:sz w:val="48"/>
      <w:szCs w:val="48"/>
      <w:lang w:eastAsia="es-ES"/>
    </w:rPr>
  </w:style>
  <w:style w:type="character" w:customStyle="1" w:styleId="haupttext">
    <w:name w:val="haupttext"/>
    <w:basedOn w:val="Fuentedeprrafopredeter"/>
    <w:rsid w:val="00F01FF1"/>
  </w:style>
  <w:style w:type="character" w:customStyle="1" w:styleId="TextoindependienteCar">
    <w:name w:val="Texto independiente Car"/>
    <w:link w:val="Textoindependiente"/>
    <w:rsid w:val="006B2DB3"/>
    <w:rPr>
      <w:rFonts w:ascii="Arial" w:hAnsi="Arial"/>
      <w:sz w:val="24"/>
      <w:lang w:val="es-ES_tradnl" w:eastAsia="es-ES"/>
    </w:rPr>
  </w:style>
  <w:style w:type="paragraph" w:styleId="Textoindependiente">
    <w:name w:val="Body Text"/>
    <w:basedOn w:val="Normal"/>
    <w:link w:val="TextoindependienteCar"/>
    <w:unhideWhenUsed/>
    <w:rsid w:val="006B2DB3"/>
    <w:pPr>
      <w:spacing w:after="0" w:line="240" w:lineRule="auto"/>
      <w:jc w:val="both"/>
    </w:pPr>
    <w:rPr>
      <w:rFonts w:ascii="Arial" w:hAnsi="Arial"/>
      <w:sz w:val="24"/>
      <w:lang w:val="es-ES_tradnl" w:eastAsia="es-ES"/>
    </w:rPr>
  </w:style>
  <w:style w:type="character" w:customStyle="1" w:styleId="TextoindependienteCar1">
    <w:name w:val="Texto independiente Car1"/>
    <w:basedOn w:val="Fuentedeprrafopredeter"/>
    <w:uiPriority w:val="99"/>
    <w:semiHidden/>
    <w:rsid w:val="006B2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4945">
      <w:bodyDiv w:val="1"/>
      <w:marLeft w:val="0"/>
      <w:marRight w:val="0"/>
      <w:marTop w:val="0"/>
      <w:marBottom w:val="0"/>
      <w:divBdr>
        <w:top w:val="none" w:sz="0" w:space="0" w:color="auto"/>
        <w:left w:val="none" w:sz="0" w:space="0" w:color="auto"/>
        <w:bottom w:val="none" w:sz="0" w:space="0" w:color="auto"/>
        <w:right w:val="none" w:sz="0" w:space="0" w:color="auto"/>
      </w:divBdr>
    </w:div>
    <w:div w:id="1678386084">
      <w:bodyDiv w:val="1"/>
      <w:marLeft w:val="0"/>
      <w:marRight w:val="0"/>
      <w:marTop w:val="0"/>
      <w:marBottom w:val="0"/>
      <w:divBdr>
        <w:top w:val="none" w:sz="0" w:space="0" w:color="auto"/>
        <w:left w:val="none" w:sz="0" w:space="0" w:color="auto"/>
        <w:bottom w:val="none" w:sz="0" w:space="0" w:color="auto"/>
        <w:right w:val="none" w:sz="0" w:space="0" w:color="auto"/>
      </w:divBdr>
      <w:divsChild>
        <w:div w:id="1336611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www.monografias.com/trabajos82/diseno-sistemas-compensacion/diseno-sistemas-compensacion3.shtml"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www.academia.edu/9350840/Capitulo_IV_Sistema_de_Incentivos_Basados_en_el_Tiempo_Est%C3%A1nda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url?sa=t&amp;rct=j&amp;q=&amp;esrc=s&amp;source=web&amp;cd=3&amp;cad=rja&amp;uact=8&amp;ved=2ahUKEwiMy9PmisHiAhVrvlkKHRoPCyEQFjACegQIABAC&amp;url=http%3A%2F%2Fwww.iniciativasempresarialesperu.com%2Fimg%2Fcurso_de_la_productividad_y_sistema_de_incentivos.pdf&amp;usg=AOvVaw3vCjDbZ8Kd8sNHv03aKxZ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file:///D:\Documents\Archivos\Archivo%202019\Archivo\05-%20Mayo\Conferencia\Estudio%202018%20PxR%20ver%202.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D:\Documents\Archivos\Archivo%202019\Archivo\05-%20Mayo\Conferencia\Estudio%202018%20PxR%20ver%202.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D:\Documents\Archivos\Archivo%202019\Archivo\05-%20Mayo\Conferencia\Estudio%202018%20PxR%20ver%20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endParaRPr lang="es-ES" sz="1400"/>
          </a:p>
          <a:p>
            <a:pPr>
              <a:defRPr/>
            </a:pPr>
            <a:r>
              <a:rPr lang="es-ES" sz="1400"/>
              <a:t>Transacciones efectuadas (Cantidad)</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'4292'!$F$32</c:f>
              <c:strCache>
                <c:ptCount val="1"/>
                <c:pt idx="0">
                  <c:v>2014</c:v>
                </c:pt>
              </c:strCache>
            </c:strRef>
          </c:tx>
          <c:invertIfNegative val="0"/>
          <c:cat>
            <c:strRef>
              <c:f>'4292'!$E$33:$E$36</c:f>
              <c:strCache>
                <c:ptCount val="4"/>
                <c:pt idx="0">
                  <c:v>1er</c:v>
                </c:pt>
                <c:pt idx="1">
                  <c:v>2do</c:v>
                </c:pt>
                <c:pt idx="2">
                  <c:v>3er</c:v>
                </c:pt>
                <c:pt idx="3">
                  <c:v>4to</c:v>
                </c:pt>
              </c:strCache>
            </c:strRef>
          </c:cat>
          <c:val>
            <c:numRef>
              <c:f>'4292'!$F$33:$F$36</c:f>
              <c:numCache>
                <c:formatCode>General</c:formatCode>
                <c:ptCount val="4"/>
                <c:pt idx="0">
                  <c:v>1426</c:v>
                </c:pt>
                <c:pt idx="1">
                  <c:v>1725</c:v>
                </c:pt>
                <c:pt idx="2">
                  <c:v>1826</c:v>
                </c:pt>
                <c:pt idx="3">
                  <c:v>1795</c:v>
                </c:pt>
              </c:numCache>
            </c:numRef>
          </c:val>
          <c:extLst>
            <c:ext xmlns:c16="http://schemas.microsoft.com/office/drawing/2014/chart" uri="{C3380CC4-5D6E-409C-BE32-E72D297353CC}">
              <c16:uniqueId val="{00000000-63D6-4143-9566-2391ADF89E90}"/>
            </c:ext>
          </c:extLst>
        </c:ser>
        <c:ser>
          <c:idx val="1"/>
          <c:order val="1"/>
          <c:tx>
            <c:strRef>
              <c:f>'4292'!$G$32</c:f>
              <c:strCache>
                <c:ptCount val="1"/>
                <c:pt idx="0">
                  <c:v>2018</c:v>
                </c:pt>
              </c:strCache>
            </c:strRef>
          </c:tx>
          <c:invertIfNegative val="0"/>
          <c:cat>
            <c:strRef>
              <c:f>'4292'!$E$33:$E$36</c:f>
              <c:strCache>
                <c:ptCount val="4"/>
                <c:pt idx="0">
                  <c:v>1er</c:v>
                </c:pt>
                <c:pt idx="1">
                  <c:v>2do</c:v>
                </c:pt>
                <c:pt idx="2">
                  <c:v>3er</c:v>
                </c:pt>
                <c:pt idx="3">
                  <c:v>4to</c:v>
                </c:pt>
              </c:strCache>
            </c:strRef>
          </c:cat>
          <c:val>
            <c:numRef>
              <c:f>'4292'!$G$33:$G$36</c:f>
              <c:numCache>
                <c:formatCode>General</c:formatCode>
                <c:ptCount val="4"/>
                <c:pt idx="0">
                  <c:v>1364</c:v>
                </c:pt>
                <c:pt idx="1">
                  <c:v>1472</c:v>
                </c:pt>
                <c:pt idx="2">
                  <c:v>1468</c:v>
                </c:pt>
                <c:pt idx="3">
                  <c:v>1418</c:v>
                </c:pt>
              </c:numCache>
            </c:numRef>
          </c:val>
          <c:extLst>
            <c:ext xmlns:c16="http://schemas.microsoft.com/office/drawing/2014/chart" uri="{C3380CC4-5D6E-409C-BE32-E72D297353CC}">
              <c16:uniqueId val="{00000001-63D6-4143-9566-2391ADF89E90}"/>
            </c:ext>
          </c:extLst>
        </c:ser>
        <c:dLbls>
          <c:showLegendKey val="0"/>
          <c:showVal val="0"/>
          <c:showCatName val="0"/>
          <c:showSerName val="0"/>
          <c:showPercent val="0"/>
          <c:showBubbleSize val="0"/>
        </c:dLbls>
        <c:gapWidth val="150"/>
        <c:shape val="box"/>
        <c:axId val="89361024"/>
        <c:axId val="89362816"/>
        <c:axId val="0"/>
      </c:bar3DChart>
      <c:catAx>
        <c:axId val="89361024"/>
        <c:scaling>
          <c:orientation val="minMax"/>
        </c:scaling>
        <c:delete val="0"/>
        <c:axPos val="b"/>
        <c:numFmt formatCode="General" sourceLinked="0"/>
        <c:majorTickMark val="out"/>
        <c:minorTickMark val="none"/>
        <c:tickLblPos val="nextTo"/>
        <c:crossAx val="89362816"/>
        <c:crosses val="autoZero"/>
        <c:auto val="1"/>
        <c:lblAlgn val="ctr"/>
        <c:lblOffset val="100"/>
        <c:noMultiLvlLbl val="0"/>
      </c:catAx>
      <c:valAx>
        <c:axId val="89362816"/>
        <c:scaling>
          <c:orientation val="minMax"/>
        </c:scaling>
        <c:delete val="0"/>
        <c:axPos val="l"/>
        <c:majorGridlines/>
        <c:numFmt formatCode="General" sourceLinked="1"/>
        <c:majorTickMark val="out"/>
        <c:minorTickMark val="none"/>
        <c:tickLblPos val="nextTo"/>
        <c:crossAx val="8936102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sz="1600"/>
              <a:t>Transacciones</a:t>
            </a:r>
            <a:r>
              <a:rPr lang="es-ES" sz="1600" baseline="0"/>
              <a:t> efectuadas por trabajador</a:t>
            </a:r>
            <a:endParaRPr lang="es-ES" sz="160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'4292'!$E$41</c:f>
              <c:strCache>
                <c:ptCount val="1"/>
                <c:pt idx="0">
                  <c:v>O</c:v>
                </c:pt>
              </c:strCache>
            </c:strRef>
          </c:tx>
          <c:invertIfNegative val="0"/>
          <c:cat>
            <c:strRef>
              <c:f>'4292'!$F$40:$I$40</c:f>
              <c:strCache>
                <c:ptCount val="4"/>
                <c:pt idx="0">
                  <c:v>Marzo</c:v>
                </c:pt>
                <c:pt idx="1">
                  <c:v>Abril</c:v>
                </c:pt>
                <c:pt idx="2">
                  <c:v>Mayo</c:v>
                </c:pt>
                <c:pt idx="3">
                  <c:v>Junio</c:v>
                </c:pt>
              </c:strCache>
            </c:strRef>
          </c:cat>
          <c:val>
            <c:numRef>
              <c:f>'4292'!$F$41:$I$41</c:f>
              <c:numCache>
                <c:formatCode>#,##0</c:formatCode>
                <c:ptCount val="4"/>
                <c:pt idx="0">
                  <c:v>360</c:v>
                </c:pt>
                <c:pt idx="1">
                  <c:v>455</c:v>
                </c:pt>
                <c:pt idx="2">
                  <c:v>421</c:v>
                </c:pt>
                <c:pt idx="3">
                  <c:v>399</c:v>
                </c:pt>
              </c:numCache>
            </c:numRef>
          </c:val>
          <c:extLst>
            <c:ext xmlns:c16="http://schemas.microsoft.com/office/drawing/2014/chart" uri="{C3380CC4-5D6E-409C-BE32-E72D297353CC}">
              <c16:uniqueId val="{00000000-2639-4B5E-A4A9-54E74F8B5C6F}"/>
            </c:ext>
          </c:extLst>
        </c:ser>
        <c:ser>
          <c:idx val="1"/>
          <c:order val="1"/>
          <c:tx>
            <c:strRef>
              <c:f>'4292'!$E$42</c:f>
              <c:strCache>
                <c:ptCount val="1"/>
                <c:pt idx="0">
                  <c:v>L</c:v>
                </c:pt>
              </c:strCache>
            </c:strRef>
          </c:tx>
          <c:invertIfNegative val="0"/>
          <c:cat>
            <c:strRef>
              <c:f>'4292'!$F$40:$I$40</c:f>
              <c:strCache>
                <c:ptCount val="4"/>
                <c:pt idx="0">
                  <c:v>Marzo</c:v>
                </c:pt>
                <c:pt idx="1">
                  <c:v>Abril</c:v>
                </c:pt>
                <c:pt idx="2">
                  <c:v>Mayo</c:v>
                </c:pt>
                <c:pt idx="3">
                  <c:v>Junio</c:v>
                </c:pt>
              </c:strCache>
            </c:strRef>
          </c:cat>
          <c:val>
            <c:numRef>
              <c:f>'4292'!$F$42:$I$42</c:f>
              <c:numCache>
                <c:formatCode>#,##0</c:formatCode>
                <c:ptCount val="4"/>
                <c:pt idx="0">
                  <c:v>392</c:v>
                </c:pt>
                <c:pt idx="1">
                  <c:v>342</c:v>
                </c:pt>
                <c:pt idx="2">
                  <c:v>349</c:v>
                </c:pt>
                <c:pt idx="3">
                  <c:v>360</c:v>
                </c:pt>
              </c:numCache>
            </c:numRef>
          </c:val>
          <c:extLst>
            <c:ext xmlns:c16="http://schemas.microsoft.com/office/drawing/2014/chart" uri="{C3380CC4-5D6E-409C-BE32-E72D297353CC}">
              <c16:uniqueId val="{00000001-2639-4B5E-A4A9-54E74F8B5C6F}"/>
            </c:ext>
          </c:extLst>
        </c:ser>
        <c:ser>
          <c:idx val="2"/>
          <c:order val="2"/>
          <c:tx>
            <c:strRef>
              <c:f>'4292'!$E$43</c:f>
              <c:strCache>
                <c:ptCount val="1"/>
                <c:pt idx="0">
                  <c:v>A</c:v>
                </c:pt>
              </c:strCache>
            </c:strRef>
          </c:tx>
          <c:invertIfNegative val="0"/>
          <c:cat>
            <c:strRef>
              <c:f>'4292'!$F$40:$I$40</c:f>
              <c:strCache>
                <c:ptCount val="4"/>
                <c:pt idx="0">
                  <c:v>Marzo</c:v>
                </c:pt>
                <c:pt idx="1">
                  <c:v>Abril</c:v>
                </c:pt>
                <c:pt idx="2">
                  <c:v>Mayo</c:v>
                </c:pt>
                <c:pt idx="3">
                  <c:v>Junio</c:v>
                </c:pt>
              </c:strCache>
            </c:strRef>
          </c:cat>
          <c:val>
            <c:numRef>
              <c:f>'4292'!$F$43:$I$43</c:f>
              <c:numCache>
                <c:formatCode>#,##0</c:formatCode>
                <c:ptCount val="4"/>
                <c:pt idx="0">
                  <c:v>288</c:v>
                </c:pt>
                <c:pt idx="1">
                  <c:v>376</c:v>
                </c:pt>
                <c:pt idx="2">
                  <c:v>376</c:v>
                </c:pt>
                <c:pt idx="3">
                  <c:v>345</c:v>
                </c:pt>
              </c:numCache>
            </c:numRef>
          </c:val>
          <c:extLst>
            <c:ext xmlns:c16="http://schemas.microsoft.com/office/drawing/2014/chart" uri="{C3380CC4-5D6E-409C-BE32-E72D297353CC}">
              <c16:uniqueId val="{00000002-2639-4B5E-A4A9-54E74F8B5C6F}"/>
            </c:ext>
          </c:extLst>
        </c:ser>
        <c:ser>
          <c:idx val="3"/>
          <c:order val="3"/>
          <c:tx>
            <c:strRef>
              <c:f>'4292'!$E$44</c:f>
              <c:strCache>
                <c:ptCount val="1"/>
                <c:pt idx="0">
                  <c:v>R</c:v>
                </c:pt>
              </c:strCache>
            </c:strRef>
          </c:tx>
          <c:invertIfNegative val="0"/>
          <c:cat>
            <c:strRef>
              <c:f>'4292'!$F$40:$I$40</c:f>
              <c:strCache>
                <c:ptCount val="4"/>
                <c:pt idx="0">
                  <c:v>Marzo</c:v>
                </c:pt>
                <c:pt idx="1">
                  <c:v>Abril</c:v>
                </c:pt>
                <c:pt idx="2">
                  <c:v>Mayo</c:v>
                </c:pt>
                <c:pt idx="3">
                  <c:v>Junio</c:v>
                </c:pt>
              </c:strCache>
            </c:strRef>
          </c:cat>
          <c:val>
            <c:numRef>
              <c:f>'4292'!$F$44:$I$44</c:f>
              <c:numCache>
                <c:formatCode>#,##0</c:formatCode>
                <c:ptCount val="4"/>
                <c:pt idx="0">
                  <c:v>324</c:v>
                </c:pt>
                <c:pt idx="1">
                  <c:v>299</c:v>
                </c:pt>
                <c:pt idx="2">
                  <c:v>322</c:v>
                </c:pt>
                <c:pt idx="3">
                  <c:v>314</c:v>
                </c:pt>
              </c:numCache>
            </c:numRef>
          </c:val>
          <c:extLst>
            <c:ext xmlns:c16="http://schemas.microsoft.com/office/drawing/2014/chart" uri="{C3380CC4-5D6E-409C-BE32-E72D297353CC}">
              <c16:uniqueId val="{00000003-2639-4B5E-A4A9-54E74F8B5C6F}"/>
            </c:ext>
          </c:extLst>
        </c:ser>
        <c:ser>
          <c:idx val="4"/>
          <c:order val="4"/>
          <c:tx>
            <c:strRef>
              <c:f>'4292'!$F$39</c:f>
              <c:strCache>
                <c:ptCount val="1"/>
                <c:pt idx="0">
                  <c:v>Transacciones por trabajador</c:v>
                </c:pt>
              </c:strCache>
            </c:strRef>
          </c:tx>
          <c:invertIfNegative val="0"/>
          <c:val>
            <c:numLit>
              <c:formatCode>General</c:formatCode>
              <c:ptCount val="1"/>
              <c:pt idx="0">
                <c:v>1</c:v>
              </c:pt>
            </c:numLit>
          </c:val>
          <c:extLst>
            <c:ext xmlns:c16="http://schemas.microsoft.com/office/drawing/2014/chart" uri="{C3380CC4-5D6E-409C-BE32-E72D297353CC}">
              <c16:uniqueId val="{00000004-2639-4B5E-A4A9-54E74F8B5C6F}"/>
            </c:ext>
          </c:extLst>
        </c:ser>
        <c:dLbls>
          <c:showLegendKey val="0"/>
          <c:showVal val="0"/>
          <c:showCatName val="0"/>
          <c:showSerName val="0"/>
          <c:showPercent val="0"/>
          <c:showBubbleSize val="0"/>
        </c:dLbls>
        <c:gapWidth val="150"/>
        <c:shape val="box"/>
        <c:axId val="89913216"/>
        <c:axId val="89914752"/>
        <c:axId val="0"/>
      </c:bar3DChart>
      <c:catAx>
        <c:axId val="89913216"/>
        <c:scaling>
          <c:orientation val="minMax"/>
        </c:scaling>
        <c:delete val="0"/>
        <c:axPos val="b"/>
        <c:numFmt formatCode="General" sourceLinked="0"/>
        <c:majorTickMark val="none"/>
        <c:minorTickMark val="none"/>
        <c:tickLblPos val="nextTo"/>
        <c:crossAx val="89914752"/>
        <c:crosses val="autoZero"/>
        <c:auto val="1"/>
        <c:lblAlgn val="ctr"/>
        <c:lblOffset val="100"/>
        <c:noMultiLvlLbl val="0"/>
      </c:catAx>
      <c:valAx>
        <c:axId val="89914752"/>
        <c:scaling>
          <c:orientation val="minMax"/>
        </c:scaling>
        <c:delete val="0"/>
        <c:axPos val="l"/>
        <c:majorGridlines/>
        <c:numFmt formatCode="#,##0" sourceLinked="1"/>
        <c:majorTickMark val="none"/>
        <c:minorTickMark val="none"/>
        <c:tickLblPos val="nextTo"/>
        <c:crossAx val="89913216"/>
        <c:crosses val="autoZero"/>
        <c:crossBetween val="between"/>
      </c:valAx>
    </c:plotArea>
    <c:legend>
      <c:legendPos val="r"/>
      <c:legendEntry>
        <c:idx val="4"/>
        <c:delete val="1"/>
      </c:legendEntry>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111958558505158E-2"/>
          <c:y val="0.14765748031496062"/>
          <c:w val="0.92248569932522551"/>
          <c:h val="0.72848940757405334"/>
        </c:manualLayout>
      </c:layout>
      <c:barChart>
        <c:barDir val="col"/>
        <c:grouping val="clustered"/>
        <c:varyColors val="0"/>
        <c:ser>
          <c:idx val="0"/>
          <c:order val="0"/>
          <c:tx>
            <c:strRef>
              <c:f>'4292'!$F$55</c:f>
              <c:strCache>
                <c:ptCount val="1"/>
                <c:pt idx="0">
                  <c:v>Marzo</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E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'4292'!$E$56:$E$59</c:f>
              <c:strCache>
                <c:ptCount val="4"/>
                <c:pt idx="0">
                  <c:v>O</c:v>
                </c:pt>
                <c:pt idx="1">
                  <c:v>L</c:v>
                </c:pt>
                <c:pt idx="2">
                  <c:v>A</c:v>
                </c:pt>
                <c:pt idx="3">
                  <c:v>R</c:v>
                </c:pt>
              </c:strCache>
            </c:strRef>
          </c:cat>
          <c:val>
            <c:numRef>
              <c:f>'4292'!$F$56:$F$59</c:f>
              <c:numCache>
                <c:formatCode>#,##0</c:formatCode>
                <c:ptCount val="4"/>
                <c:pt idx="0">
                  <c:v>580.5</c:v>
                </c:pt>
                <c:pt idx="1">
                  <c:v>580</c:v>
                </c:pt>
                <c:pt idx="2">
                  <c:v>580</c:v>
                </c:pt>
                <c:pt idx="3">
                  <c:v>580</c:v>
                </c:pt>
              </c:numCache>
            </c:numRef>
          </c:val>
          <c:extLst>
            <c:ext xmlns:c16="http://schemas.microsoft.com/office/drawing/2014/chart" uri="{C3380CC4-5D6E-409C-BE32-E72D297353CC}">
              <c16:uniqueId val="{00000000-429C-4E2B-80CF-B0C5AC7EE2B9}"/>
            </c:ext>
          </c:extLst>
        </c:ser>
        <c:ser>
          <c:idx val="1"/>
          <c:order val="1"/>
          <c:tx>
            <c:strRef>
              <c:f>'4292'!$G$55</c:f>
              <c:strCache>
                <c:ptCount val="1"/>
                <c:pt idx="0">
                  <c:v>Abril</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E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'4292'!$E$56:$E$59</c:f>
              <c:strCache>
                <c:ptCount val="4"/>
                <c:pt idx="0">
                  <c:v>O</c:v>
                </c:pt>
                <c:pt idx="1">
                  <c:v>L</c:v>
                </c:pt>
                <c:pt idx="2">
                  <c:v>A</c:v>
                </c:pt>
                <c:pt idx="3">
                  <c:v>R</c:v>
                </c:pt>
              </c:strCache>
            </c:strRef>
          </c:cat>
          <c:val>
            <c:numRef>
              <c:f>'4292'!$G$56:$G$59</c:f>
              <c:numCache>
                <c:formatCode>#,##0.00</c:formatCode>
                <c:ptCount val="4"/>
                <c:pt idx="0">
                  <c:v>860</c:v>
                </c:pt>
                <c:pt idx="1">
                  <c:v>860</c:v>
                </c:pt>
                <c:pt idx="2">
                  <c:v>860</c:v>
                </c:pt>
                <c:pt idx="3">
                  <c:v>823</c:v>
                </c:pt>
              </c:numCache>
            </c:numRef>
          </c:val>
          <c:extLst>
            <c:ext xmlns:c16="http://schemas.microsoft.com/office/drawing/2014/chart" uri="{C3380CC4-5D6E-409C-BE32-E72D297353CC}">
              <c16:uniqueId val="{00000001-429C-4E2B-80CF-B0C5AC7EE2B9}"/>
            </c:ext>
          </c:extLst>
        </c:ser>
        <c:ser>
          <c:idx val="2"/>
          <c:order val="2"/>
          <c:tx>
            <c:strRef>
              <c:f>'4292'!$H$55</c:f>
              <c:strCache>
                <c:ptCount val="1"/>
                <c:pt idx="0">
                  <c:v>Mayo </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E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'4292'!$E$56:$E$59</c:f>
              <c:strCache>
                <c:ptCount val="4"/>
                <c:pt idx="0">
                  <c:v>O</c:v>
                </c:pt>
                <c:pt idx="1">
                  <c:v>L</c:v>
                </c:pt>
                <c:pt idx="2">
                  <c:v>A</c:v>
                </c:pt>
                <c:pt idx="3">
                  <c:v>R</c:v>
                </c:pt>
              </c:strCache>
            </c:strRef>
          </c:cat>
          <c:val>
            <c:numRef>
              <c:f>'4292'!$H$56:$H$59</c:f>
              <c:numCache>
                <c:formatCode>#,##0.00</c:formatCode>
                <c:ptCount val="4"/>
                <c:pt idx="0">
                  <c:v>860</c:v>
                </c:pt>
                <c:pt idx="1">
                  <c:v>756</c:v>
                </c:pt>
                <c:pt idx="2">
                  <c:v>860</c:v>
                </c:pt>
                <c:pt idx="3">
                  <c:v>860</c:v>
                </c:pt>
              </c:numCache>
            </c:numRef>
          </c:val>
          <c:extLst>
            <c:ext xmlns:c16="http://schemas.microsoft.com/office/drawing/2014/chart" uri="{C3380CC4-5D6E-409C-BE32-E72D297353CC}">
              <c16:uniqueId val="{00000002-429C-4E2B-80CF-B0C5AC7EE2B9}"/>
            </c:ext>
          </c:extLst>
        </c:ser>
        <c:ser>
          <c:idx val="3"/>
          <c:order val="3"/>
          <c:tx>
            <c:strRef>
              <c:f>'4292'!$I$55</c:f>
              <c:strCache>
                <c:ptCount val="1"/>
                <c:pt idx="0">
                  <c:v>Junio</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E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'4292'!$E$56:$E$59</c:f>
              <c:strCache>
                <c:ptCount val="4"/>
                <c:pt idx="0">
                  <c:v>O</c:v>
                </c:pt>
                <c:pt idx="1">
                  <c:v>L</c:v>
                </c:pt>
                <c:pt idx="2">
                  <c:v>A</c:v>
                </c:pt>
                <c:pt idx="3">
                  <c:v>R</c:v>
                </c:pt>
              </c:strCache>
            </c:strRef>
          </c:cat>
          <c:val>
            <c:numRef>
              <c:f>'4292'!$I$56:$I$59</c:f>
              <c:numCache>
                <c:formatCode>#,##0.00</c:formatCode>
                <c:ptCount val="4"/>
                <c:pt idx="0">
                  <c:v>860</c:v>
                </c:pt>
                <c:pt idx="1">
                  <c:v>780</c:v>
                </c:pt>
                <c:pt idx="2">
                  <c:v>860</c:v>
                </c:pt>
                <c:pt idx="3">
                  <c:v>860</c:v>
                </c:pt>
              </c:numCache>
            </c:numRef>
          </c:val>
          <c:extLst>
            <c:ext xmlns:c16="http://schemas.microsoft.com/office/drawing/2014/chart" uri="{C3380CC4-5D6E-409C-BE32-E72D297353CC}">
              <c16:uniqueId val="{00000003-429C-4E2B-80CF-B0C5AC7EE2B9}"/>
            </c:ext>
          </c:extLst>
        </c:ser>
        <c:dLbls>
          <c:dLblPos val="inEnd"/>
          <c:showLegendKey val="0"/>
          <c:showVal val="1"/>
          <c:showCatName val="0"/>
          <c:showSerName val="0"/>
          <c:showPercent val="0"/>
          <c:showBubbleSize val="0"/>
        </c:dLbls>
        <c:gapWidth val="100"/>
        <c:overlap val="-24"/>
        <c:axId val="90008192"/>
        <c:axId val="90014080"/>
      </c:barChart>
      <c:catAx>
        <c:axId val="90008192"/>
        <c:scaling>
          <c:orientation val="minMax"/>
        </c:scaling>
        <c:delete val="0"/>
        <c:axPos val="b"/>
        <c:numFmt formatCode="General" sourceLinked="0"/>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ES"/>
          </a:p>
        </c:txPr>
        <c:crossAx val="90014080"/>
        <c:crosses val="autoZero"/>
        <c:auto val="1"/>
        <c:lblAlgn val="ctr"/>
        <c:lblOffset val="100"/>
        <c:noMultiLvlLbl val="0"/>
      </c:catAx>
      <c:valAx>
        <c:axId val="90014080"/>
        <c:scaling>
          <c:orientation val="minMax"/>
        </c:scaling>
        <c:delete val="0"/>
        <c:axPos val="l"/>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ES"/>
          </a:p>
        </c:txPr>
        <c:crossAx val="90008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ES"/>
        </a:p>
      </c:txPr>
    </c:legend>
    <c:plotVisOnly val="1"/>
    <c:dispBlanksAs val="zero"/>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E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s-ES"/>
              <a:t>Salario por resultado modelado</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ES"/>
        </a:p>
      </c:txPr>
    </c:title>
    <c:autoTitleDeleted val="0"/>
    <c:plotArea>
      <c:layout/>
      <c:barChart>
        <c:barDir val="col"/>
        <c:grouping val="clustered"/>
        <c:varyColors val="0"/>
        <c:ser>
          <c:idx val="0"/>
          <c:order val="0"/>
          <c:tx>
            <c:strRef>
              <c:f>'4292'!$E$113</c:f>
              <c:strCache>
                <c:ptCount val="1"/>
                <c:pt idx="0">
                  <c:v>O</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'4292'!$F$112:$I$112</c:f>
              <c:strCache>
                <c:ptCount val="4"/>
                <c:pt idx="0">
                  <c:v>Marzo</c:v>
                </c:pt>
                <c:pt idx="1">
                  <c:v>Abril</c:v>
                </c:pt>
                <c:pt idx="2">
                  <c:v>Mayo </c:v>
                </c:pt>
                <c:pt idx="3">
                  <c:v>Junio</c:v>
                </c:pt>
              </c:strCache>
            </c:strRef>
          </c:cat>
          <c:val>
            <c:numRef>
              <c:f>'4292'!$F$113:$I$113</c:f>
              <c:numCache>
                <c:formatCode>#,##0</c:formatCode>
                <c:ptCount val="4"/>
                <c:pt idx="0">
                  <c:v>450</c:v>
                </c:pt>
                <c:pt idx="1">
                  <c:v>568.75</c:v>
                </c:pt>
                <c:pt idx="2">
                  <c:v>526.25</c:v>
                </c:pt>
                <c:pt idx="3">
                  <c:v>498.75</c:v>
                </c:pt>
              </c:numCache>
            </c:numRef>
          </c:val>
          <c:extLst>
            <c:ext xmlns:c16="http://schemas.microsoft.com/office/drawing/2014/chart" uri="{C3380CC4-5D6E-409C-BE32-E72D297353CC}">
              <c16:uniqueId val="{00000000-5878-44D8-A4DF-FC5161D6FC1A}"/>
            </c:ext>
          </c:extLst>
        </c:ser>
        <c:ser>
          <c:idx val="1"/>
          <c:order val="1"/>
          <c:tx>
            <c:strRef>
              <c:f>'4292'!$E$114</c:f>
              <c:strCache>
                <c:ptCount val="1"/>
                <c:pt idx="0">
                  <c:v>L</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'4292'!$F$112:$I$112</c:f>
              <c:strCache>
                <c:ptCount val="4"/>
                <c:pt idx="0">
                  <c:v>Marzo</c:v>
                </c:pt>
                <c:pt idx="1">
                  <c:v>Abril</c:v>
                </c:pt>
                <c:pt idx="2">
                  <c:v>Mayo </c:v>
                </c:pt>
                <c:pt idx="3">
                  <c:v>Junio</c:v>
                </c:pt>
              </c:strCache>
            </c:strRef>
          </c:cat>
          <c:val>
            <c:numRef>
              <c:f>'4292'!$F$114:$I$114</c:f>
              <c:numCache>
                <c:formatCode>#,##0</c:formatCode>
                <c:ptCount val="4"/>
                <c:pt idx="0">
                  <c:v>490</c:v>
                </c:pt>
                <c:pt idx="1">
                  <c:v>427.5</c:v>
                </c:pt>
                <c:pt idx="2">
                  <c:v>436.25</c:v>
                </c:pt>
                <c:pt idx="3">
                  <c:v>450</c:v>
                </c:pt>
              </c:numCache>
            </c:numRef>
          </c:val>
          <c:extLst>
            <c:ext xmlns:c16="http://schemas.microsoft.com/office/drawing/2014/chart" uri="{C3380CC4-5D6E-409C-BE32-E72D297353CC}">
              <c16:uniqueId val="{00000001-5878-44D8-A4DF-FC5161D6FC1A}"/>
            </c:ext>
          </c:extLst>
        </c:ser>
        <c:ser>
          <c:idx val="2"/>
          <c:order val="2"/>
          <c:tx>
            <c:strRef>
              <c:f>'4292'!$E$115</c:f>
              <c:strCache>
                <c:ptCount val="1"/>
                <c:pt idx="0">
                  <c:v>A</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'4292'!$F$112:$I$112</c:f>
              <c:strCache>
                <c:ptCount val="4"/>
                <c:pt idx="0">
                  <c:v>Marzo</c:v>
                </c:pt>
                <c:pt idx="1">
                  <c:v>Abril</c:v>
                </c:pt>
                <c:pt idx="2">
                  <c:v>Mayo </c:v>
                </c:pt>
                <c:pt idx="3">
                  <c:v>Junio</c:v>
                </c:pt>
              </c:strCache>
            </c:strRef>
          </c:cat>
          <c:val>
            <c:numRef>
              <c:f>'4292'!$F$115:$I$115</c:f>
              <c:numCache>
                <c:formatCode>#,##0</c:formatCode>
                <c:ptCount val="4"/>
                <c:pt idx="0">
                  <c:v>360</c:v>
                </c:pt>
                <c:pt idx="1">
                  <c:v>470</c:v>
                </c:pt>
                <c:pt idx="2">
                  <c:v>470</c:v>
                </c:pt>
                <c:pt idx="3">
                  <c:v>431.25</c:v>
                </c:pt>
              </c:numCache>
            </c:numRef>
          </c:val>
          <c:extLst>
            <c:ext xmlns:c16="http://schemas.microsoft.com/office/drawing/2014/chart" uri="{C3380CC4-5D6E-409C-BE32-E72D297353CC}">
              <c16:uniqueId val="{00000002-5878-44D8-A4DF-FC5161D6FC1A}"/>
            </c:ext>
          </c:extLst>
        </c:ser>
        <c:ser>
          <c:idx val="3"/>
          <c:order val="3"/>
          <c:tx>
            <c:strRef>
              <c:f>'4292'!$E$116</c:f>
              <c:strCache>
                <c:ptCount val="1"/>
                <c:pt idx="0">
                  <c:v>R</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'4292'!$F$112:$I$112</c:f>
              <c:strCache>
                <c:ptCount val="4"/>
                <c:pt idx="0">
                  <c:v>Marzo</c:v>
                </c:pt>
                <c:pt idx="1">
                  <c:v>Abril</c:v>
                </c:pt>
                <c:pt idx="2">
                  <c:v>Mayo </c:v>
                </c:pt>
                <c:pt idx="3">
                  <c:v>Junio</c:v>
                </c:pt>
              </c:strCache>
            </c:strRef>
          </c:cat>
          <c:val>
            <c:numRef>
              <c:f>'4292'!$F$116:$I$116</c:f>
              <c:numCache>
                <c:formatCode>#,##0</c:formatCode>
                <c:ptCount val="4"/>
                <c:pt idx="0">
                  <c:v>405</c:v>
                </c:pt>
                <c:pt idx="1">
                  <c:v>373.75</c:v>
                </c:pt>
                <c:pt idx="2">
                  <c:v>402.5</c:v>
                </c:pt>
                <c:pt idx="3">
                  <c:v>392.5</c:v>
                </c:pt>
              </c:numCache>
            </c:numRef>
          </c:val>
          <c:extLst>
            <c:ext xmlns:c16="http://schemas.microsoft.com/office/drawing/2014/chart" uri="{C3380CC4-5D6E-409C-BE32-E72D297353CC}">
              <c16:uniqueId val="{00000003-5878-44D8-A4DF-FC5161D6FC1A}"/>
            </c:ext>
          </c:extLst>
        </c:ser>
        <c:dLbls>
          <c:showLegendKey val="0"/>
          <c:showVal val="0"/>
          <c:showCatName val="0"/>
          <c:showSerName val="0"/>
          <c:showPercent val="0"/>
          <c:showBubbleSize val="0"/>
        </c:dLbls>
        <c:gapWidth val="100"/>
        <c:overlap val="-24"/>
        <c:axId val="474150624"/>
        <c:axId val="474155872"/>
      </c:barChart>
      <c:catAx>
        <c:axId val="474150624"/>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ES"/>
          </a:p>
        </c:txPr>
        <c:crossAx val="474155872"/>
        <c:crosses val="autoZero"/>
        <c:auto val="1"/>
        <c:lblAlgn val="ctr"/>
        <c:lblOffset val="100"/>
        <c:noMultiLvlLbl val="0"/>
      </c:catAx>
      <c:valAx>
        <c:axId val="474155872"/>
        <c:scaling>
          <c:orientation val="minMax"/>
        </c:scaling>
        <c:delete val="0"/>
        <c:axPos val="l"/>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ES"/>
          </a:p>
        </c:txPr>
        <c:crossAx val="474150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E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drawings/drawing1.xml><?xml version="1.0" encoding="utf-8"?>
<c:userShapes xmlns:c="http://schemas.openxmlformats.org/drawingml/2006/chart">
  <cdr:relSizeAnchor xmlns:cdr="http://schemas.openxmlformats.org/drawingml/2006/chartDrawing">
    <cdr:from>
      <cdr:x>0.14033</cdr:x>
      <cdr:y>0.03072</cdr:y>
    </cdr:from>
    <cdr:to>
      <cdr:x>0.91092</cdr:x>
      <cdr:y>0.10491</cdr:y>
    </cdr:to>
    <cdr:sp macro="" textlink="">
      <cdr:nvSpPr>
        <cdr:cNvPr id="3" name="CuadroTexto 2"/>
        <cdr:cNvSpPr txBox="1"/>
      </cdr:nvSpPr>
      <cdr:spPr>
        <a:xfrm xmlns:a="http://schemas.openxmlformats.org/drawingml/2006/main">
          <a:off x="754912" y="95694"/>
          <a:ext cx="4145583" cy="23113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 sz="1400" b="1">
              <a:solidFill>
                <a:schemeClr val="bg1"/>
              </a:solidFill>
            </a:rPr>
            <a:t>Salario por resultados devengado por trabajador</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14</Pages>
  <Words>2654</Words>
  <Characters>14601</Characters>
  <Application>Microsoft Office Word</Application>
  <DocSecurity>0</DocSecurity>
  <Lines>121</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hugo</cp:lastModifiedBy>
  <cp:revision>15</cp:revision>
  <cp:lastPrinted>2017-03-02T19:45:00Z</cp:lastPrinted>
  <dcterms:created xsi:type="dcterms:W3CDTF">2019-04-10T15:36:00Z</dcterms:created>
  <dcterms:modified xsi:type="dcterms:W3CDTF">2019-05-29T16:02:00Z</dcterms:modified>
</cp:coreProperties>
</file>