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A6D" w:rsidRPr="00D83F30" w:rsidRDefault="00D11A6D" w:rsidP="00181BC3">
      <w:pPr>
        <w:jc w:val="center"/>
        <w:rPr>
          <w:rFonts w:ascii="Times New Roman" w:hAnsi="Times New Roman" w:cs="Times New Roman"/>
          <w:sz w:val="24"/>
          <w:szCs w:val="24"/>
        </w:rPr>
      </w:pPr>
      <w:r>
        <w:rPr>
          <w:rFonts w:ascii="Times New Roman" w:hAnsi="Times New Roman" w:cs="Times New Roman"/>
          <w:sz w:val="24"/>
          <w:szCs w:val="24"/>
        </w:rPr>
        <w:t>COMBUSTION SOLIDA, UN PROCESO RENTABLE Y MEDIOAMBIENTE AMIGABLE PARA OBTENER PRODUCTOS DE ALTAS PESTACIONES A PARTIR DE RESIDUOS SOLIDOS INDUSTRIALES Y MINERALES</w:t>
      </w:r>
    </w:p>
    <w:p w:rsidR="00D11A6D" w:rsidRPr="00D83F30" w:rsidRDefault="00D11A6D" w:rsidP="00D11A6D">
      <w:pPr>
        <w:pStyle w:val="Default"/>
        <w:jc w:val="both"/>
        <w:rPr>
          <w:color w:val="auto"/>
          <w:vertAlign w:val="superscript"/>
        </w:rPr>
      </w:pPr>
      <w:r w:rsidRPr="00181BC3">
        <w:rPr>
          <w:b/>
          <w:color w:val="auto"/>
        </w:rPr>
        <w:t>Autores:</w:t>
      </w:r>
      <w:r w:rsidRPr="00D83F30">
        <w:rPr>
          <w:color w:val="auto"/>
        </w:rPr>
        <w:t xml:space="preserve"> Rafael Quintana Puchol</w:t>
      </w:r>
      <w:r w:rsidRPr="00D83F30">
        <w:rPr>
          <w:color w:val="auto"/>
          <w:vertAlign w:val="superscript"/>
        </w:rPr>
        <w:t>1</w:t>
      </w:r>
      <w:proofErr w:type="gramStart"/>
      <w:r w:rsidRPr="00D83F30">
        <w:rPr>
          <w:color w:val="auto"/>
          <w:vertAlign w:val="superscript"/>
        </w:rPr>
        <w:t>,2</w:t>
      </w:r>
      <w:proofErr w:type="gramEnd"/>
      <w:r w:rsidRPr="00D83F30">
        <w:rPr>
          <w:color w:val="auto"/>
        </w:rPr>
        <w:t>, Lorenzo Perdomo González</w:t>
      </w:r>
      <w:r w:rsidRPr="00D83F30">
        <w:rPr>
          <w:color w:val="auto"/>
          <w:vertAlign w:val="superscript"/>
        </w:rPr>
        <w:t>2</w:t>
      </w:r>
      <w:r w:rsidRPr="00D83F30">
        <w:rPr>
          <w:color w:val="auto"/>
        </w:rPr>
        <w:t xml:space="preserve">, </w:t>
      </w:r>
      <w:proofErr w:type="spellStart"/>
      <w:r w:rsidR="00D236A8">
        <w:rPr>
          <w:color w:val="auto"/>
        </w:rPr>
        <w:t>Leidys</w:t>
      </w:r>
      <w:proofErr w:type="spellEnd"/>
      <w:r w:rsidR="00D236A8">
        <w:rPr>
          <w:color w:val="auto"/>
        </w:rPr>
        <w:t xml:space="preserve"> L. Pérez Gonzalez</w:t>
      </w:r>
      <w:r w:rsidR="00D236A8">
        <w:rPr>
          <w:color w:val="auto"/>
          <w:vertAlign w:val="superscript"/>
        </w:rPr>
        <w:t>1</w:t>
      </w:r>
      <w:r w:rsidR="00D236A8">
        <w:rPr>
          <w:color w:val="auto"/>
        </w:rPr>
        <w:t>,</w:t>
      </w:r>
      <w:r w:rsidRPr="00D83F30">
        <w:rPr>
          <w:color w:val="auto"/>
        </w:rPr>
        <w:t xml:space="preserve"> </w:t>
      </w:r>
      <w:r w:rsidRPr="00D83F30">
        <w:rPr>
          <w:color w:val="auto"/>
          <w:kern w:val="24"/>
          <w:lang w:val="es-US"/>
        </w:rPr>
        <w:t>Armando Luis Lorenzo Cruz</w:t>
      </w:r>
      <w:r w:rsidRPr="00D83F30">
        <w:rPr>
          <w:color w:val="auto"/>
          <w:kern w:val="24"/>
          <w:vertAlign w:val="superscript"/>
          <w:lang w:val="es-US"/>
        </w:rPr>
        <w:t>1</w:t>
      </w:r>
      <w:r w:rsidRPr="00D83F30">
        <w:rPr>
          <w:color w:val="auto"/>
          <w:kern w:val="24"/>
          <w:lang w:val="es-US"/>
        </w:rPr>
        <w:t xml:space="preserve">, </w:t>
      </w:r>
      <w:proofErr w:type="spellStart"/>
      <w:r w:rsidRPr="00D83F30">
        <w:rPr>
          <w:color w:val="auto"/>
        </w:rPr>
        <w:t>Enmanuel</w:t>
      </w:r>
      <w:proofErr w:type="spellEnd"/>
      <w:r w:rsidRPr="00D83F30">
        <w:rPr>
          <w:color w:val="auto"/>
        </w:rPr>
        <w:t xml:space="preserve"> George Varela</w:t>
      </w:r>
      <w:r w:rsidRPr="00D83F30">
        <w:rPr>
          <w:color w:val="auto"/>
          <w:vertAlign w:val="superscript"/>
        </w:rPr>
        <w:t>1</w:t>
      </w:r>
      <w:r w:rsidRPr="00D83F30">
        <w:rPr>
          <w:color w:val="auto"/>
        </w:rPr>
        <w:t>, Alexis Delgado Gomez</w:t>
      </w:r>
      <w:r w:rsidRPr="00D83F30">
        <w:rPr>
          <w:color w:val="auto"/>
          <w:vertAlign w:val="superscript"/>
        </w:rPr>
        <w:t>2</w:t>
      </w:r>
    </w:p>
    <w:p w:rsidR="00D11A6D" w:rsidRPr="00D83F30" w:rsidRDefault="00D11A6D" w:rsidP="00D11A6D">
      <w:pPr>
        <w:pStyle w:val="Default"/>
        <w:jc w:val="both"/>
        <w:rPr>
          <w:color w:val="auto"/>
        </w:rPr>
      </w:pPr>
      <w:r w:rsidRPr="00181BC3">
        <w:rPr>
          <w:b/>
          <w:color w:val="auto"/>
        </w:rPr>
        <w:t>Instituciones:</w:t>
      </w:r>
      <w:r w:rsidRPr="00D83F30">
        <w:rPr>
          <w:color w:val="auto"/>
        </w:rPr>
        <w:t xml:space="preserve"> </w:t>
      </w:r>
      <w:r w:rsidRPr="00D83F30">
        <w:rPr>
          <w:color w:val="auto"/>
          <w:vertAlign w:val="superscript"/>
        </w:rPr>
        <w:t>1</w:t>
      </w:r>
      <w:r w:rsidRPr="00D83F30">
        <w:rPr>
          <w:color w:val="auto"/>
        </w:rPr>
        <w:t xml:space="preserve">Departamento de Licenciatura en Química, Facultad de Química y Farmacia y </w:t>
      </w:r>
      <w:r w:rsidRPr="00D83F30">
        <w:rPr>
          <w:color w:val="auto"/>
          <w:vertAlign w:val="superscript"/>
        </w:rPr>
        <w:t>2</w:t>
      </w:r>
      <w:r w:rsidRPr="00D83F30">
        <w:rPr>
          <w:color w:val="auto"/>
        </w:rPr>
        <w:t>Centro de Investigaciones de Soldadura, Facultad de Mecánica e Industria, Universidad Central “Marta Abreu” de Las Villas, Cuba.</w:t>
      </w:r>
    </w:p>
    <w:p w:rsidR="00D11A6D" w:rsidRPr="00D83F30" w:rsidRDefault="00D11A6D" w:rsidP="00D11A6D">
      <w:pPr>
        <w:pStyle w:val="Default"/>
        <w:jc w:val="both"/>
        <w:rPr>
          <w:color w:val="auto"/>
        </w:rPr>
      </w:pPr>
      <w:r w:rsidRPr="00D83F30">
        <w:rPr>
          <w:color w:val="auto"/>
        </w:rPr>
        <w:t xml:space="preserve">E-mail: </w:t>
      </w:r>
      <w:hyperlink r:id="rId4" w:history="1">
        <w:r w:rsidRPr="00973262">
          <w:rPr>
            <w:rStyle w:val="Hipervnculo"/>
            <w:color w:val="auto"/>
            <w:u w:val="none"/>
          </w:rPr>
          <w:t>rquin@uclv.edu.cu</w:t>
        </w:r>
      </w:hyperlink>
      <w:r w:rsidRPr="00973262">
        <w:rPr>
          <w:color w:val="auto"/>
        </w:rPr>
        <w:t xml:space="preserve"> </w:t>
      </w:r>
      <w:r w:rsidRPr="00D83F30">
        <w:rPr>
          <w:color w:val="auto"/>
        </w:rPr>
        <w:t>; teléfonos: trabajo: 42-223983, 42-222554; particular: 42-275205.</w:t>
      </w:r>
    </w:p>
    <w:p w:rsidR="00D11A6D" w:rsidRPr="00D83F30" w:rsidRDefault="00D11A6D" w:rsidP="00D11A6D">
      <w:pPr>
        <w:pStyle w:val="Default"/>
        <w:jc w:val="both"/>
        <w:rPr>
          <w:color w:val="auto"/>
        </w:rPr>
      </w:pPr>
    </w:p>
    <w:p w:rsidR="00D11A6D" w:rsidRPr="00D83F30" w:rsidRDefault="00D11A6D" w:rsidP="00D11A6D">
      <w:pPr>
        <w:pStyle w:val="Default"/>
        <w:jc w:val="both"/>
        <w:rPr>
          <w:b/>
          <w:color w:val="auto"/>
        </w:rPr>
      </w:pPr>
      <w:r w:rsidRPr="00D83F30">
        <w:rPr>
          <w:b/>
          <w:color w:val="auto"/>
        </w:rPr>
        <w:t>Resumen</w:t>
      </w:r>
    </w:p>
    <w:p w:rsidR="00D11A6D" w:rsidRPr="00D83F30" w:rsidRDefault="00D236A8" w:rsidP="00D11A6D">
      <w:pPr>
        <w:jc w:val="both"/>
        <w:rPr>
          <w:rFonts w:ascii="Times New Roman" w:hAnsi="Times New Roman" w:cs="Times New Roman"/>
          <w:sz w:val="24"/>
          <w:szCs w:val="24"/>
        </w:rPr>
      </w:pPr>
      <w:r>
        <w:rPr>
          <w:rFonts w:ascii="Times New Roman" w:hAnsi="Times New Roman" w:cs="Times New Roman"/>
          <w:sz w:val="24"/>
          <w:szCs w:val="24"/>
        </w:rPr>
        <w:t xml:space="preserve">Las combustiones sólidas son </w:t>
      </w:r>
      <w:r w:rsidR="00D11A6D" w:rsidRPr="00D83F30">
        <w:rPr>
          <w:rFonts w:ascii="Times New Roman" w:hAnsi="Times New Roman" w:cs="Times New Roman"/>
          <w:sz w:val="24"/>
          <w:szCs w:val="24"/>
        </w:rPr>
        <w:t xml:space="preserve">procesos de síntesis autosostenibles </w:t>
      </w:r>
      <w:r>
        <w:rPr>
          <w:rFonts w:ascii="Times New Roman" w:hAnsi="Times New Roman" w:cs="Times New Roman"/>
          <w:sz w:val="24"/>
          <w:szCs w:val="24"/>
        </w:rPr>
        <w:t>a</w:t>
      </w:r>
      <w:r w:rsidR="00D11A6D" w:rsidRPr="00D83F30">
        <w:rPr>
          <w:rFonts w:ascii="Times New Roman" w:hAnsi="Times New Roman" w:cs="Times New Roman"/>
          <w:sz w:val="24"/>
          <w:szCs w:val="24"/>
        </w:rPr>
        <w:t xml:space="preserve"> alta temperatura </w:t>
      </w:r>
      <w:bookmarkStart w:id="0" w:name="_GoBack"/>
      <w:bookmarkEnd w:id="0"/>
      <w:r w:rsidR="00D11A6D" w:rsidRPr="00D83F30">
        <w:rPr>
          <w:rFonts w:ascii="Times New Roman" w:hAnsi="Times New Roman" w:cs="Times New Roman"/>
          <w:sz w:val="24"/>
          <w:szCs w:val="24"/>
        </w:rPr>
        <w:t>(SHS, siglas en inglés) son una forma específica de síntesis</w:t>
      </w:r>
      <w:r w:rsidR="001D368A">
        <w:rPr>
          <w:rFonts w:ascii="Times New Roman" w:hAnsi="Times New Roman" w:cs="Times New Roman"/>
          <w:sz w:val="24"/>
          <w:szCs w:val="24"/>
        </w:rPr>
        <w:t xml:space="preserve"> </w:t>
      </w:r>
      <w:r w:rsidR="001D368A" w:rsidRPr="003A7B1A">
        <w:rPr>
          <w:rFonts w:ascii="Times New Roman" w:hAnsi="Times New Roman" w:cs="Times New Roman"/>
          <w:color w:val="FF0000"/>
          <w:sz w:val="24"/>
          <w:szCs w:val="24"/>
        </w:rPr>
        <w:t>con relativo bajo consumo energético</w:t>
      </w:r>
      <w:r w:rsidR="001D368A">
        <w:rPr>
          <w:rFonts w:ascii="Times New Roman" w:hAnsi="Times New Roman" w:cs="Times New Roman"/>
          <w:sz w:val="24"/>
          <w:szCs w:val="24"/>
        </w:rPr>
        <w:t>,</w:t>
      </w:r>
      <w:r w:rsidR="00D11A6D" w:rsidRPr="00D83F30">
        <w:rPr>
          <w:rFonts w:ascii="Times New Roman" w:hAnsi="Times New Roman" w:cs="Times New Roman"/>
          <w:sz w:val="24"/>
          <w:szCs w:val="24"/>
        </w:rPr>
        <w:t xml:space="preserve"> sin </w:t>
      </w:r>
      <w:r w:rsidR="001D368A">
        <w:rPr>
          <w:rFonts w:ascii="Times New Roman" w:hAnsi="Times New Roman" w:cs="Times New Roman"/>
          <w:sz w:val="24"/>
          <w:szCs w:val="24"/>
        </w:rPr>
        <w:t>residuos gaseoso, lí</w:t>
      </w:r>
      <w:r>
        <w:rPr>
          <w:rFonts w:ascii="Times New Roman" w:hAnsi="Times New Roman" w:cs="Times New Roman"/>
          <w:sz w:val="24"/>
          <w:szCs w:val="24"/>
        </w:rPr>
        <w:t>quido ni sólido</w:t>
      </w:r>
      <w:r w:rsidR="00D11A6D" w:rsidRPr="00D83F30">
        <w:rPr>
          <w:rFonts w:ascii="Times New Roman" w:hAnsi="Times New Roman" w:cs="Times New Roman"/>
          <w:sz w:val="24"/>
          <w:szCs w:val="24"/>
        </w:rPr>
        <w:t xml:space="preserve"> dando productos condensados de alto valor agregado para el uso industrial y social en general. Los candidatos como materias primas pueden constituir residuos sólidos industriales cubanos tales </w:t>
      </w:r>
      <w:r w:rsidR="00D11A6D" w:rsidRPr="00CD0C0E">
        <w:rPr>
          <w:rFonts w:ascii="Times New Roman" w:hAnsi="Times New Roman" w:cs="Times New Roman"/>
          <w:color w:val="FF0000"/>
          <w:sz w:val="24"/>
          <w:szCs w:val="24"/>
        </w:rPr>
        <w:t>como cascarilla del proceso siderúrgico</w:t>
      </w:r>
      <w:r w:rsidR="00D11A6D" w:rsidRPr="00D83F30">
        <w:rPr>
          <w:rFonts w:ascii="Times New Roman" w:hAnsi="Times New Roman" w:cs="Times New Roman"/>
          <w:sz w:val="24"/>
          <w:szCs w:val="24"/>
        </w:rPr>
        <w:t xml:space="preserve">, colas de la industria niquelífera, </w:t>
      </w:r>
      <w:r w:rsidR="001D368A" w:rsidRPr="003A7B1A">
        <w:rPr>
          <w:rFonts w:ascii="Times New Roman" w:hAnsi="Times New Roman" w:cs="Times New Roman"/>
          <w:color w:val="FF0000"/>
          <w:sz w:val="24"/>
          <w:szCs w:val="24"/>
        </w:rPr>
        <w:t xml:space="preserve">catalizadores </w:t>
      </w:r>
      <w:r w:rsidR="001D368A" w:rsidRPr="003A7B1A">
        <w:rPr>
          <w:rFonts w:ascii="Times New Roman" w:hAnsi="Times New Roman" w:cs="Times New Roman"/>
          <w:color w:val="FF0000"/>
          <w:sz w:val="24"/>
          <w:szCs w:val="24"/>
        </w:rPr>
        <w:t>agotados de la producción de ácido sulfúrico</w:t>
      </w:r>
      <w:r w:rsidR="001D368A" w:rsidRPr="00D83F30">
        <w:rPr>
          <w:rFonts w:ascii="Times New Roman" w:hAnsi="Times New Roman" w:cs="Times New Roman"/>
          <w:sz w:val="24"/>
          <w:szCs w:val="24"/>
        </w:rPr>
        <w:t xml:space="preserve">, </w:t>
      </w:r>
      <w:r w:rsidR="00D11A6D" w:rsidRPr="00D83F30">
        <w:rPr>
          <w:rFonts w:ascii="Times New Roman" w:hAnsi="Times New Roman" w:cs="Times New Roman"/>
          <w:sz w:val="24"/>
          <w:szCs w:val="24"/>
        </w:rPr>
        <w:t xml:space="preserve">virutas y aserrín de la elaboración </w:t>
      </w:r>
      <w:r w:rsidR="00D11A6D" w:rsidRPr="003A7B1A">
        <w:rPr>
          <w:rFonts w:ascii="Times New Roman" w:hAnsi="Times New Roman" w:cs="Times New Roman"/>
          <w:color w:val="FF0000"/>
          <w:sz w:val="24"/>
          <w:szCs w:val="24"/>
        </w:rPr>
        <w:t xml:space="preserve">de </w:t>
      </w:r>
      <w:r w:rsidR="001D368A" w:rsidRPr="003A7B1A">
        <w:rPr>
          <w:rFonts w:ascii="Times New Roman" w:hAnsi="Times New Roman" w:cs="Times New Roman"/>
          <w:color w:val="FF0000"/>
          <w:sz w:val="24"/>
          <w:szCs w:val="24"/>
        </w:rPr>
        <w:t xml:space="preserve">vigas, anulares y </w:t>
      </w:r>
      <w:r w:rsidR="00D11A6D" w:rsidRPr="00D83F30">
        <w:rPr>
          <w:rFonts w:ascii="Times New Roman" w:hAnsi="Times New Roman" w:cs="Times New Roman"/>
          <w:sz w:val="24"/>
          <w:szCs w:val="24"/>
        </w:rPr>
        <w:t xml:space="preserve">piezas de aluminio, etc. </w:t>
      </w:r>
      <w:r w:rsidR="00181BC3">
        <w:rPr>
          <w:rFonts w:ascii="Times New Roman" w:hAnsi="Times New Roman" w:cs="Times New Roman"/>
          <w:sz w:val="24"/>
          <w:szCs w:val="24"/>
        </w:rPr>
        <w:t>La combustión sólida</w:t>
      </w:r>
      <w:r w:rsidR="00D11A6D" w:rsidRPr="00D83F30">
        <w:rPr>
          <w:rFonts w:ascii="Times New Roman" w:hAnsi="Times New Roman" w:cs="Times New Roman"/>
          <w:sz w:val="24"/>
          <w:szCs w:val="24"/>
        </w:rPr>
        <w:t xml:space="preserve"> es energéticamente sustentable, debido que </w:t>
      </w:r>
      <w:r w:rsidR="001D368A" w:rsidRPr="003A7B1A">
        <w:rPr>
          <w:rFonts w:ascii="Times New Roman" w:hAnsi="Times New Roman" w:cs="Times New Roman"/>
          <w:color w:val="FF0000"/>
          <w:sz w:val="24"/>
          <w:szCs w:val="24"/>
        </w:rPr>
        <w:t>ella, por sí misma</w:t>
      </w:r>
      <w:r w:rsidR="00D11A6D" w:rsidRPr="00D83F30">
        <w:rPr>
          <w:rFonts w:ascii="Times New Roman" w:hAnsi="Times New Roman" w:cs="Times New Roman"/>
          <w:sz w:val="24"/>
          <w:szCs w:val="24"/>
        </w:rPr>
        <w:t>, es generador</w:t>
      </w:r>
      <w:r w:rsidR="001D368A">
        <w:rPr>
          <w:rFonts w:ascii="Times New Roman" w:hAnsi="Times New Roman" w:cs="Times New Roman"/>
          <w:sz w:val="24"/>
          <w:szCs w:val="24"/>
        </w:rPr>
        <w:t>a</w:t>
      </w:r>
      <w:r w:rsidR="00D11A6D" w:rsidRPr="00D83F30">
        <w:rPr>
          <w:rFonts w:ascii="Times New Roman" w:hAnsi="Times New Roman" w:cs="Times New Roman"/>
          <w:sz w:val="24"/>
          <w:szCs w:val="24"/>
        </w:rPr>
        <w:t xml:space="preserve"> de </w:t>
      </w:r>
      <w:r w:rsidR="003A7B1A">
        <w:rPr>
          <w:rFonts w:ascii="Times New Roman" w:hAnsi="Times New Roman" w:cs="Times New Roman"/>
          <w:sz w:val="24"/>
          <w:szCs w:val="24"/>
        </w:rPr>
        <w:t>considerable</w:t>
      </w:r>
      <w:r w:rsidR="00D11A6D" w:rsidRPr="00D83F30">
        <w:rPr>
          <w:rFonts w:ascii="Times New Roman" w:hAnsi="Times New Roman" w:cs="Times New Roman"/>
          <w:sz w:val="24"/>
          <w:szCs w:val="24"/>
        </w:rPr>
        <w:t xml:space="preserve"> cantidad de energía. Una desventaja a considerar es el consumo de energía utilizada en la trituración a polvo de las materias primas, homogenización de la mezcla reactiva y, en la mayoría de los casos, la mezcla debe ser </w:t>
      </w:r>
      <w:r w:rsidR="00D11A6D" w:rsidRPr="003A7B1A">
        <w:rPr>
          <w:rFonts w:ascii="Times New Roman" w:hAnsi="Times New Roman" w:cs="Times New Roman"/>
          <w:color w:val="FF0000"/>
          <w:sz w:val="24"/>
          <w:szCs w:val="24"/>
        </w:rPr>
        <w:t>prensada</w:t>
      </w:r>
      <w:r w:rsidR="003A7B1A" w:rsidRPr="003A7B1A">
        <w:rPr>
          <w:rFonts w:ascii="Times New Roman" w:hAnsi="Times New Roman" w:cs="Times New Roman"/>
          <w:color w:val="FF0000"/>
          <w:sz w:val="24"/>
          <w:szCs w:val="24"/>
        </w:rPr>
        <w:t xml:space="preserve"> o peletizada</w:t>
      </w:r>
      <w:r w:rsidR="00D11A6D" w:rsidRPr="00D83F30">
        <w:rPr>
          <w:rFonts w:ascii="Times New Roman" w:hAnsi="Times New Roman" w:cs="Times New Roman"/>
          <w:sz w:val="24"/>
          <w:szCs w:val="24"/>
        </w:rPr>
        <w:t xml:space="preserve">.  Desde el punto de vista teórico e investigativo, el proceso </w:t>
      </w:r>
      <w:r>
        <w:rPr>
          <w:rFonts w:ascii="Times New Roman" w:hAnsi="Times New Roman" w:cs="Times New Roman"/>
          <w:sz w:val="24"/>
          <w:szCs w:val="24"/>
        </w:rPr>
        <w:t>combustión sólida</w:t>
      </w:r>
      <w:r w:rsidR="00D11A6D" w:rsidRPr="00D83F30">
        <w:rPr>
          <w:rFonts w:ascii="Times New Roman" w:hAnsi="Times New Roman" w:cs="Times New Roman"/>
          <w:sz w:val="24"/>
          <w:szCs w:val="24"/>
        </w:rPr>
        <w:t xml:space="preserve"> ha desarrollado novedosos materiales (refractarios, metalocerámicas, materiales compuestos, etc.)</w:t>
      </w:r>
      <w:r w:rsidR="00181BC3">
        <w:rPr>
          <w:rFonts w:ascii="Times New Roman" w:hAnsi="Times New Roman" w:cs="Times New Roman"/>
          <w:sz w:val="24"/>
          <w:szCs w:val="24"/>
        </w:rPr>
        <w:t xml:space="preserve"> y</w:t>
      </w:r>
      <w:r w:rsidR="00D11A6D" w:rsidRPr="00D83F30">
        <w:rPr>
          <w:rFonts w:ascii="Times New Roman" w:hAnsi="Times New Roman" w:cs="Times New Roman"/>
          <w:sz w:val="24"/>
          <w:szCs w:val="24"/>
        </w:rPr>
        <w:t xml:space="preserve"> se sustenta en la teoría de combustión con “llama sólida”, fenómenos que abren un amplio y novedoso campo de estudio en los mecanismos de recientes reacciones inorgánica</w:t>
      </w:r>
      <w:r w:rsidR="00181BC3">
        <w:rPr>
          <w:rFonts w:ascii="Times New Roman" w:hAnsi="Times New Roman" w:cs="Times New Roman"/>
          <w:sz w:val="24"/>
          <w:szCs w:val="24"/>
        </w:rPr>
        <w:t>s en estado sólido</w:t>
      </w:r>
      <w:r w:rsidR="00D11A6D" w:rsidRPr="00D83F30">
        <w:rPr>
          <w:rFonts w:ascii="Times New Roman" w:hAnsi="Times New Roman" w:cs="Times New Roman"/>
          <w:sz w:val="24"/>
          <w:szCs w:val="24"/>
        </w:rPr>
        <w:t xml:space="preserve"> y en la fundamentación de la fisicoquímica de procesos </w:t>
      </w:r>
      <w:r w:rsidR="00181BC3">
        <w:rPr>
          <w:rFonts w:ascii="Times New Roman" w:hAnsi="Times New Roman" w:cs="Times New Roman"/>
          <w:sz w:val="24"/>
          <w:szCs w:val="24"/>
        </w:rPr>
        <w:t>a</w:t>
      </w:r>
      <w:r w:rsidR="00D11A6D" w:rsidRPr="00D83F30">
        <w:rPr>
          <w:rFonts w:ascii="Times New Roman" w:hAnsi="Times New Roman" w:cs="Times New Roman"/>
          <w:sz w:val="24"/>
          <w:szCs w:val="24"/>
        </w:rPr>
        <w:t xml:space="preserve"> altas temperaturas.  </w:t>
      </w:r>
    </w:p>
    <w:p w:rsidR="00CC340B" w:rsidRDefault="00181BC3" w:rsidP="00D11A6D">
      <w:pPr>
        <w:rPr>
          <w:rFonts w:ascii="Times New Roman" w:hAnsi="Times New Roman" w:cs="Times New Roman"/>
          <w:sz w:val="24"/>
          <w:szCs w:val="24"/>
        </w:rPr>
      </w:pPr>
      <w:r w:rsidRPr="00181BC3">
        <w:rPr>
          <w:rFonts w:ascii="Times New Roman" w:hAnsi="Times New Roman" w:cs="Times New Roman"/>
          <w:b/>
          <w:sz w:val="24"/>
          <w:szCs w:val="24"/>
        </w:rPr>
        <w:t>Palabras claves:</w:t>
      </w:r>
      <w:r w:rsidR="00D11A6D" w:rsidRPr="00D83F30">
        <w:rPr>
          <w:rFonts w:ascii="Times New Roman" w:hAnsi="Times New Roman" w:cs="Times New Roman"/>
          <w:sz w:val="24"/>
          <w:szCs w:val="24"/>
        </w:rPr>
        <w:t xml:space="preserve"> </w:t>
      </w:r>
      <w:r>
        <w:rPr>
          <w:rFonts w:ascii="Times New Roman" w:hAnsi="Times New Roman" w:cs="Times New Roman"/>
          <w:sz w:val="24"/>
          <w:szCs w:val="24"/>
        </w:rPr>
        <w:t>Combustión sólida</w:t>
      </w:r>
      <w:r w:rsidR="00D11A6D" w:rsidRPr="00D83F30">
        <w:rPr>
          <w:rFonts w:ascii="Times New Roman" w:hAnsi="Times New Roman" w:cs="Times New Roman"/>
          <w:sz w:val="24"/>
          <w:szCs w:val="24"/>
        </w:rPr>
        <w:t>, desechos sólidos</w:t>
      </w:r>
      <w:r>
        <w:rPr>
          <w:rFonts w:ascii="Times New Roman" w:hAnsi="Times New Roman" w:cs="Times New Roman"/>
          <w:sz w:val="24"/>
          <w:szCs w:val="24"/>
        </w:rPr>
        <w:t xml:space="preserve"> y minerales, producto de altas prestaciones</w:t>
      </w:r>
    </w:p>
    <w:p w:rsidR="00181BC3" w:rsidRDefault="00181BC3" w:rsidP="00D11A6D">
      <w:pPr>
        <w:rPr>
          <w:rFonts w:ascii="Times New Roman" w:hAnsi="Times New Roman" w:cs="Times New Roman"/>
          <w:sz w:val="24"/>
          <w:szCs w:val="24"/>
        </w:rPr>
      </w:pPr>
    </w:p>
    <w:p w:rsidR="00181BC3" w:rsidRDefault="00181BC3" w:rsidP="00D11A6D">
      <w:pPr>
        <w:rPr>
          <w:rFonts w:ascii="Times New Roman" w:hAnsi="Times New Roman" w:cs="Times New Roman"/>
          <w:b/>
          <w:sz w:val="24"/>
          <w:szCs w:val="24"/>
          <w:lang w:val="en-US"/>
        </w:rPr>
      </w:pPr>
      <w:r w:rsidRPr="00181BC3">
        <w:rPr>
          <w:rFonts w:ascii="Times New Roman" w:hAnsi="Times New Roman" w:cs="Times New Roman"/>
          <w:b/>
          <w:sz w:val="24"/>
          <w:szCs w:val="24"/>
          <w:lang w:val="en-US"/>
        </w:rPr>
        <w:t>Summary</w:t>
      </w:r>
    </w:p>
    <w:p w:rsidR="00181BC3" w:rsidRPr="00181BC3" w:rsidRDefault="00181BC3" w:rsidP="00181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ES"/>
        </w:rPr>
      </w:pPr>
      <w:r w:rsidRPr="00181BC3">
        <w:rPr>
          <w:rFonts w:ascii="Courier New" w:eastAsia="Times New Roman" w:hAnsi="Courier New" w:cs="Courier New"/>
          <w:sz w:val="20"/>
          <w:szCs w:val="20"/>
          <w:lang w:val="en" w:eastAsia="es-ES"/>
        </w:rPr>
        <w:t xml:space="preserve">Solid combustion processes are self-sustaining synthesis at high temperature (SHS, acronym in English) are a specific form of synthesis without gaseous, liquid or solid waste giving condensed products of high added value for industrial and social use in general. Candidates as raw materials can constitute Cuban industrial solid waste such as steel processing scale, nickel industry </w:t>
      </w:r>
      <w:r w:rsidR="000A60C4">
        <w:rPr>
          <w:rFonts w:ascii="Courier New" w:eastAsia="Times New Roman" w:hAnsi="Courier New" w:cs="Courier New"/>
          <w:sz w:val="20"/>
          <w:szCs w:val="20"/>
          <w:lang w:val="en" w:eastAsia="es-ES"/>
        </w:rPr>
        <w:t>waste</w:t>
      </w:r>
      <w:r w:rsidRPr="00181BC3">
        <w:rPr>
          <w:rFonts w:ascii="Courier New" w:eastAsia="Times New Roman" w:hAnsi="Courier New" w:cs="Courier New"/>
          <w:sz w:val="20"/>
          <w:szCs w:val="20"/>
          <w:lang w:val="en" w:eastAsia="es-ES"/>
        </w:rPr>
        <w:t xml:space="preserve">, shavings and sawdust from the manufacture of aluminum parts, poisoned catalysts, etc. The solid combustion is energetically sustainable, because it, by itself, is generator of appreciable amount of energy. </w:t>
      </w:r>
      <w:proofErr w:type="gramStart"/>
      <w:r w:rsidRPr="00181BC3">
        <w:rPr>
          <w:rFonts w:ascii="Courier New" w:eastAsia="Times New Roman" w:hAnsi="Courier New" w:cs="Courier New"/>
          <w:sz w:val="20"/>
          <w:szCs w:val="20"/>
          <w:lang w:val="en" w:eastAsia="es-ES"/>
        </w:rPr>
        <w:t>A disadvantage to consider is the energy consumption used in the powder grinding of the raw materials, homogenization of the reactive mixture and, in most cases</w:t>
      </w:r>
      <w:proofErr w:type="gramEnd"/>
      <w:r w:rsidRPr="00181BC3">
        <w:rPr>
          <w:rFonts w:ascii="Courier New" w:eastAsia="Times New Roman" w:hAnsi="Courier New" w:cs="Courier New"/>
          <w:sz w:val="20"/>
          <w:szCs w:val="20"/>
          <w:lang w:val="en" w:eastAsia="es-ES"/>
        </w:rPr>
        <w:t xml:space="preserve">, </w:t>
      </w:r>
      <w:proofErr w:type="gramStart"/>
      <w:r w:rsidRPr="00181BC3">
        <w:rPr>
          <w:rFonts w:ascii="Courier New" w:eastAsia="Times New Roman" w:hAnsi="Courier New" w:cs="Courier New"/>
          <w:sz w:val="20"/>
          <w:szCs w:val="20"/>
          <w:lang w:val="en" w:eastAsia="es-ES"/>
        </w:rPr>
        <w:t>the mixture must be pressed</w:t>
      </w:r>
      <w:proofErr w:type="gramEnd"/>
      <w:r w:rsidRPr="00181BC3">
        <w:rPr>
          <w:rFonts w:ascii="Courier New" w:eastAsia="Times New Roman" w:hAnsi="Courier New" w:cs="Courier New"/>
          <w:sz w:val="20"/>
          <w:szCs w:val="20"/>
          <w:lang w:val="en" w:eastAsia="es-ES"/>
        </w:rPr>
        <w:t xml:space="preserve">. </w:t>
      </w:r>
      <w:proofErr w:type="gramStart"/>
      <w:r w:rsidRPr="00181BC3">
        <w:rPr>
          <w:rFonts w:ascii="Courier New" w:eastAsia="Times New Roman" w:hAnsi="Courier New" w:cs="Courier New"/>
          <w:sz w:val="20"/>
          <w:szCs w:val="20"/>
          <w:lang w:val="en" w:eastAsia="es-ES"/>
        </w:rPr>
        <w:t xml:space="preserve">From the theoretical and investigative point of view, the solid combustion process has developed novel materials (refractories, </w:t>
      </w:r>
      <w:proofErr w:type="spellStart"/>
      <w:r w:rsidRPr="00181BC3">
        <w:rPr>
          <w:rFonts w:ascii="Courier New" w:eastAsia="Times New Roman" w:hAnsi="Courier New" w:cs="Courier New"/>
          <w:sz w:val="20"/>
          <w:szCs w:val="20"/>
          <w:lang w:val="en" w:eastAsia="es-ES"/>
        </w:rPr>
        <w:t>metalloceramics</w:t>
      </w:r>
      <w:proofErr w:type="spellEnd"/>
      <w:r w:rsidRPr="00181BC3">
        <w:rPr>
          <w:rFonts w:ascii="Courier New" w:eastAsia="Times New Roman" w:hAnsi="Courier New" w:cs="Courier New"/>
          <w:sz w:val="20"/>
          <w:szCs w:val="20"/>
          <w:lang w:val="en" w:eastAsia="es-ES"/>
        </w:rPr>
        <w:t xml:space="preserve">, composite </w:t>
      </w:r>
      <w:r w:rsidRPr="00181BC3">
        <w:rPr>
          <w:rFonts w:ascii="Courier New" w:eastAsia="Times New Roman" w:hAnsi="Courier New" w:cs="Courier New"/>
          <w:sz w:val="20"/>
          <w:szCs w:val="20"/>
          <w:lang w:val="en" w:eastAsia="es-ES"/>
        </w:rPr>
        <w:lastRenderedPageBreak/>
        <w:t xml:space="preserve">materials, etc.) and is based on the theory of combustion with "solid flame", phenomena that open a broad and novel field of study in the mechanisms of recent inorganic reactions in solid state and in the foundation of the </w:t>
      </w:r>
      <w:proofErr w:type="spellStart"/>
      <w:r w:rsidRPr="00181BC3">
        <w:rPr>
          <w:rFonts w:ascii="Courier New" w:eastAsia="Times New Roman" w:hAnsi="Courier New" w:cs="Courier New"/>
          <w:sz w:val="20"/>
          <w:szCs w:val="20"/>
          <w:lang w:val="en" w:eastAsia="es-ES"/>
        </w:rPr>
        <w:t>physicochemistry</w:t>
      </w:r>
      <w:proofErr w:type="spellEnd"/>
      <w:r w:rsidRPr="00181BC3">
        <w:rPr>
          <w:rFonts w:ascii="Courier New" w:eastAsia="Times New Roman" w:hAnsi="Courier New" w:cs="Courier New"/>
          <w:sz w:val="20"/>
          <w:szCs w:val="20"/>
          <w:lang w:val="en" w:eastAsia="es-ES"/>
        </w:rPr>
        <w:t xml:space="preserve"> of processes at high temperatures.</w:t>
      </w:r>
      <w:proofErr w:type="gramEnd"/>
    </w:p>
    <w:p w:rsidR="00181BC3" w:rsidRPr="00181BC3" w:rsidRDefault="00181BC3" w:rsidP="00D11A6D">
      <w:pPr>
        <w:rPr>
          <w:lang w:val="en-US"/>
        </w:rPr>
      </w:pPr>
    </w:p>
    <w:sectPr w:rsidR="00181BC3" w:rsidRPr="00181B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34"/>
    <w:rsid w:val="000A60C4"/>
    <w:rsid w:val="00181BC3"/>
    <w:rsid w:val="001D368A"/>
    <w:rsid w:val="001F1981"/>
    <w:rsid w:val="003A7B1A"/>
    <w:rsid w:val="00483834"/>
    <w:rsid w:val="00973262"/>
    <w:rsid w:val="00CC340B"/>
    <w:rsid w:val="00CD0C0E"/>
    <w:rsid w:val="00D11A6D"/>
    <w:rsid w:val="00D236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08B24-289F-4365-8798-767ED445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11A6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D11A6D"/>
    <w:rPr>
      <w:color w:val="0563C1" w:themeColor="hyperlink"/>
      <w:u w:val="single"/>
    </w:rPr>
  </w:style>
  <w:style w:type="paragraph" w:styleId="HTMLconformatoprevio">
    <w:name w:val="HTML Preformatted"/>
    <w:basedOn w:val="Normal"/>
    <w:link w:val="HTMLconformatoprevioCar"/>
    <w:uiPriority w:val="99"/>
    <w:semiHidden/>
    <w:unhideWhenUsed/>
    <w:rsid w:val="00181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81BC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60794">
      <w:bodyDiv w:val="1"/>
      <w:marLeft w:val="0"/>
      <w:marRight w:val="0"/>
      <w:marTop w:val="0"/>
      <w:marBottom w:val="0"/>
      <w:divBdr>
        <w:top w:val="none" w:sz="0" w:space="0" w:color="auto"/>
        <w:left w:val="none" w:sz="0" w:space="0" w:color="auto"/>
        <w:bottom w:val="none" w:sz="0" w:space="0" w:color="auto"/>
        <w:right w:val="none" w:sz="0" w:space="0" w:color="auto"/>
      </w:divBdr>
      <w:divsChild>
        <w:div w:id="1078744630">
          <w:marLeft w:val="0"/>
          <w:marRight w:val="0"/>
          <w:marTop w:val="0"/>
          <w:marBottom w:val="0"/>
          <w:divBdr>
            <w:top w:val="none" w:sz="0" w:space="0" w:color="auto"/>
            <w:left w:val="none" w:sz="0" w:space="0" w:color="auto"/>
            <w:bottom w:val="none" w:sz="0" w:space="0" w:color="auto"/>
            <w:right w:val="none" w:sz="0" w:space="0" w:color="auto"/>
          </w:divBdr>
          <w:divsChild>
            <w:div w:id="595597716">
              <w:marLeft w:val="0"/>
              <w:marRight w:val="0"/>
              <w:marTop w:val="0"/>
              <w:marBottom w:val="0"/>
              <w:divBdr>
                <w:top w:val="none" w:sz="0" w:space="0" w:color="auto"/>
                <w:left w:val="none" w:sz="0" w:space="0" w:color="auto"/>
                <w:bottom w:val="none" w:sz="0" w:space="0" w:color="auto"/>
                <w:right w:val="none" w:sz="0" w:space="0" w:color="auto"/>
              </w:divBdr>
              <w:divsChild>
                <w:div w:id="13909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quin@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531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dc:creator>
  <cp:keywords/>
  <dc:description/>
  <cp:lastModifiedBy>Hogar</cp:lastModifiedBy>
  <cp:revision>4</cp:revision>
  <dcterms:created xsi:type="dcterms:W3CDTF">2019-01-29T14:15:00Z</dcterms:created>
  <dcterms:modified xsi:type="dcterms:W3CDTF">2019-01-30T05:55:00Z</dcterms:modified>
</cp:coreProperties>
</file>