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D0" w:rsidRDefault="00EA794A" w:rsidP="00667F10">
      <w:pPr>
        <w:spacing w:after="0"/>
        <w:jc w:val="center"/>
        <w:rPr>
          <w:rFonts w:ascii="Times New Roman" w:hAnsi="Times New Roman" w:cs="Times New Roman"/>
          <w:b/>
          <w:sz w:val="28"/>
          <w:szCs w:val="28"/>
        </w:rPr>
      </w:pPr>
      <w:r w:rsidRPr="00EA794A">
        <w:rPr>
          <w:rFonts w:ascii="Times New Roman" w:hAnsi="Times New Roman" w:cs="Times New Roman"/>
          <w:b/>
          <w:sz w:val="28"/>
          <w:szCs w:val="28"/>
        </w:rPr>
        <w:t>XII CONFERENCIA INTERNACIONAL DE CIENCIAS EMPRESARIALES (CICE)</w:t>
      </w:r>
    </w:p>
    <w:p w:rsidR="00EA794A" w:rsidRDefault="00EA794A" w:rsidP="00667F10">
      <w:pPr>
        <w:spacing w:after="0"/>
        <w:jc w:val="center"/>
        <w:rPr>
          <w:rFonts w:ascii="Times New Roman" w:hAnsi="Times New Roman" w:cs="Times New Roman"/>
          <w:b/>
          <w:sz w:val="28"/>
          <w:szCs w:val="28"/>
        </w:rPr>
      </w:pPr>
      <w:r w:rsidRPr="00EA794A">
        <w:rPr>
          <w:rFonts w:ascii="Times New Roman" w:hAnsi="Times New Roman" w:cs="Times New Roman"/>
          <w:b/>
          <w:sz w:val="28"/>
          <w:szCs w:val="28"/>
        </w:rPr>
        <w:t xml:space="preserve">IX TALLER INTERNACIONAL DE </w:t>
      </w:r>
      <w:r w:rsidR="007A3BC5">
        <w:rPr>
          <w:rFonts w:ascii="Times New Roman" w:hAnsi="Times New Roman" w:cs="Times New Roman"/>
          <w:b/>
          <w:sz w:val="28"/>
          <w:szCs w:val="28"/>
        </w:rPr>
        <w:t>HOTELERÍA Y TURISMO (HOTELTUR)</w:t>
      </w:r>
    </w:p>
    <w:p w:rsidR="00EA794A" w:rsidRDefault="00EA794A" w:rsidP="00667F10">
      <w:pPr>
        <w:spacing w:after="0"/>
        <w:jc w:val="center"/>
        <w:rPr>
          <w:rFonts w:ascii="Times New Roman" w:hAnsi="Times New Roman" w:cs="Times New Roman"/>
          <w:b/>
          <w:sz w:val="28"/>
          <w:szCs w:val="28"/>
        </w:rPr>
      </w:pPr>
    </w:p>
    <w:p w:rsidR="00E912D0" w:rsidRDefault="0052412F" w:rsidP="00667F10">
      <w:pPr>
        <w:spacing w:after="0"/>
        <w:jc w:val="center"/>
        <w:rPr>
          <w:rFonts w:ascii="Times New Roman" w:hAnsi="Times New Roman" w:cs="Times New Roman"/>
          <w:b/>
          <w:sz w:val="28"/>
          <w:szCs w:val="28"/>
        </w:rPr>
      </w:pPr>
      <w:r w:rsidRPr="007C430F">
        <w:rPr>
          <w:rFonts w:ascii="Times New Roman" w:hAnsi="Times New Roman" w:cs="Times New Roman"/>
          <w:b/>
          <w:sz w:val="28"/>
          <w:szCs w:val="28"/>
        </w:rPr>
        <w:t xml:space="preserve">Sustentabilidad del polo turístico </w:t>
      </w:r>
      <w:r>
        <w:rPr>
          <w:rFonts w:ascii="Times New Roman" w:hAnsi="Times New Roman" w:cs="Times New Roman"/>
          <w:b/>
          <w:sz w:val="28"/>
          <w:szCs w:val="28"/>
        </w:rPr>
        <w:t>R</w:t>
      </w:r>
      <w:r w:rsidRPr="007C430F">
        <w:rPr>
          <w:rFonts w:ascii="Times New Roman" w:hAnsi="Times New Roman" w:cs="Times New Roman"/>
          <w:b/>
          <w:sz w:val="28"/>
          <w:szCs w:val="28"/>
        </w:rPr>
        <w:t xml:space="preserve">ancho </w:t>
      </w:r>
      <w:r>
        <w:rPr>
          <w:rFonts w:ascii="Times New Roman" w:hAnsi="Times New Roman" w:cs="Times New Roman"/>
          <w:b/>
          <w:sz w:val="28"/>
          <w:szCs w:val="28"/>
        </w:rPr>
        <w:t>L</w:t>
      </w:r>
      <w:r w:rsidRPr="007C430F">
        <w:rPr>
          <w:rFonts w:ascii="Times New Roman" w:hAnsi="Times New Roman" w:cs="Times New Roman"/>
          <w:b/>
          <w:sz w:val="28"/>
          <w:szCs w:val="28"/>
        </w:rPr>
        <w:t>una: necesidad de recuperación de sus playas</w:t>
      </w:r>
    </w:p>
    <w:p w:rsidR="00E613FA" w:rsidRDefault="00E613FA" w:rsidP="00667F10">
      <w:pPr>
        <w:spacing w:after="0"/>
        <w:jc w:val="center"/>
        <w:rPr>
          <w:rFonts w:ascii="Times New Roman" w:hAnsi="Times New Roman" w:cs="Times New Roman"/>
          <w:b/>
          <w:sz w:val="28"/>
          <w:szCs w:val="28"/>
        </w:rPr>
      </w:pPr>
    </w:p>
    <w:p w:rsidR="00E613FA" w:rsidRPr="00E613FA" w:rsidRDefault="00E613FA" w:rsidP="00667F10">
      <w:pPr>
        <w:spacing w:after="0"/>
        <w:jc w:val="center"/>
        <w:rPr>
          <w:rFonts w:ascii="Times New Roman" w:hAnsi="Times New Roman" w:cs="Times New Roman"/>
          <w:b/>
          <w:i/>
          <w:sz w:val="28"/>
          <w:szCs w:val="28"/>
          <w:lang w:val="en-US"/>
        </w:rPr>
      </w:pPr>
      <w:r w:rsidRPr="00E613FA">
        <w:rPr>
          <w:rFonts w:ascii="Times New Roman" w:hAnsi="Times New Roman" w:cs="Times New Roman"/>
          <w:b/>
          <w:i/>
          <w:sz w:val="28"/>
          <w:szCs w:val="28"/>
          <w:lang w:val="en-US"/>
        </w:rPr>
        <w:t>Sustainability of the tourist pole Rancho Luna: need for recovery of its beaches</w:t>
      </w:r>
    </w:p>
    <w:p w:rsidR="007C430F" w:rsidRPr="00E613FA" w:rsidRDefault="007C430F" w:rsidP="00667F10">
      <w:pPr>
        <w:spacing w:after="0"/>
        <w:jc w:val="center"/>
        <w:rPr>
          <w:rFonts w:ascii="Times New Roman" w:hAnsi="Times New Roman" w:cs="Times New Roman"/>
          <w:b/>
          <w:i/>
          <w:sz w:val="24"/>
          <w:szCs w:val="24"/>
          <w:lang w:val="en-US"/>
        </w:rPr>
      </w:pPr>
    </w:p>
    <w:p w:rsidR="00F43278" w:rsidRDefault="007932BA" w:rsidP="0052412F">
      <w:pPr>
        <w:spacing w:after="0" w:line="360" w:lineRule="auto"/>
        <w:jc w:val="center"/>
        <w:rPr>
          <w:rFonts w:ascii="Times New Roman" w:hAnsi="Times New Roman" w:cs="Times New Roman"/>
          <w:b/>
          <w:sz w:val="24"/>
          <w:szCs w:val="24"/>
        </w:rPr>
      </w:pPr>
      <w:r w:rsidRPr="007932BA">
        <w:rPr>
          <w:rFonts w:ascii="Times New Roman" w:hAnsi="Times New Roman" w:cs="Times New Roman"/>
          <w:b/>
          <w:sz w:val="24"/>
          <w:szCs w:val="24"/>
        </w:rPr>
        <w:t>Omar Gutiérrez Benítez</w:t>
      </w:r>
      <w:r w:rsidR="0052412F">
        <w:rPr>
          <w:rStyle w:val="Refdenotaalpie"/>
          <w:rFonts w:ascii="Times New Roman" w:hAnsi="Times New Roman" w:cs="Times New Roman"/>
          <w:b/>
          <w:sz w:val="24"/>
          <w:szCs w:val="24"/>
        </w:rPr>
        <w:footnoteReference w:id="1"/>
      </w:r>
      <w:r w:rsidRPr="007932BA">
        <w:rPr>
          <w:rFonts w:ascii="Times New Roman" w:hAnsi="Times New Roman" w:cs="Times New Roman"/>
          <w:b/>
          <w:sz w:val="24"/>
          <w:szCs w:val="24"/>
        </w:rPr>
        <w:t>, David Javier Castro Rodríguez</w:t>
      </w:r>
      <w:r w:rsidR="0052412F">
        <w:rPr>
          <w:rStyle w:val="Refdenotaalpie"/>
          <w:rFonts w:ascii="Times New Roman" w:hAnsi="Times New Roman" w:cs="Times New Roman"/>
          <w:b/>
          <w:sz w:val="24"/>
          <w:szCs w:val="24"/>
        </w:rPr>
        <w:footnoteReference w:id="2"/>
      </w:r>
      <w:r w:rsidRPr="007932BA">
        <w:rPr>
          <w:rFonts w:ascii="Times New Roman" w:hAnsi="Times New Roman" w:cs="Times New Roman"/>
          <w:b/>
          <w:sz w:val="24"/>
          <w:szCs w:val="24"/>
        </w:rPr>
        <w:t xml:space="preserve">, Eugenio </w:t>
      </w:r>
      <w:proofErr w:type="spellStart"/>
      <w:r w:rsidRPr="007932BA">
        <w:rPr>
          <w:rFonts w:ascii="Times New Roman" w:hAnsi="Times New Roman" w:cs="Times New Roman"/>
          <w:b/>
          <w:sz w:val="24"/>
          <w:szCs w:val="24"/>
        </w:rPr>
        <w:t>Olalde</w:t>
      </w:r>
      <w:proofErr w:type="spellEnd"/>
      <w:r w:rsidRPr="007932BA">
        <w:rPr>
          <w:rFonts w:ascii="Times New Roman" w:hAnsi="Times New Roman" w:cs="Times New Roman"/>
          <w:b/>
          <w:sz w:val="24"/>
          <w:szCs w:val="24"/>
        </w:rPr>
        <w:t xml:space="preserve"> Chang</w:t>
      </w:r>
      <w:r w:rsidR="00885161">
        <w:rPr>
          <w:rStyle w:val="Refdenotaalpie"/>
          <w:rFonts w:ascii="Times New Roman" w:hAnsi="Times New Roman" w:cs="Times New Roman"/>
          <w:b/>
          <w:sz w:val="24"/>
          <w:szCs w:val="24"/>
        </w:rPr>
        <w:footnoteReference w:id="3"/>
      </w:r>
      <w:r w:rsidRPr="007932BA">
        <w:rPr>
          <w:rFonts w:ascii="Times New Roman" w:hAnsi="Times New Roman" w:cs="Times New Roman"/>
          <w:b/>
          <w:sz w:val="24"/>
          <w:szCs w:val="24"/>
        </w:rPr>
        <w:t xml:space="preserve">, </w:t>
      </w:r>
      <w:proofErr w:type="spellStart"/>
      <w:r w:rsidRPr="007932BA">
        <w:rPr>
          <w:rFonts w:ascii="Times New Roman" w:hAnsi="Times New Roman" w:cs="Times New Roman"/>
          <w:b/>
          <w:sz w:val="24"/>
          <w:szCs w:val="24"/>
        </w:rPr>
        <w:t>Enmanuel</w:t>
      </w:r>
      <w:proofErr w:type="spellEnd"/>
      <w:r w:rsidRPr="007932BA">
        <w:rPr>
          <w:rFonts w:ascii="Times New Roman" w:hAnsi="Times New Roman" w:cs="Times New Roman"/>
          <w:b/>
          <w:sz w:val="24"/>
          <w:szCs w:val="24"/>
        </w:rPr>
        <w:t xml:space="preserve"> </w:t>
      </w:r>
      <w:proofErr w:type="spellStart"/>
      <w:r w:rsidRPr="007932BA">
        <w:rPr>
          <w:rFonts w:ascii="Times New Roman" w:hAnsi="Times New Roman" w:cs="Times New Roman"/>
          <w:b/>
          <w:sz w:val="24"/>
          <w:szCs w:val="24"/>
        </w:rPr>
        <w:t>Casals</w:t>
      </w:r>
      <w:proofErr w:type="spellEnd"/>
      <w:r w:rsidRPr="007932BA">
        <w:rPr>
          <w:rFonts w:ascii="Times New Roman" w:hAnsi="Times New Roman" w:cs="Times New Roman"/>
          <w:b/>
          <w:sz w:val="24"/>
          <w:szCs w:val="24"/>
        </w:rPr>
        <w:t xml:space="preserve"> Pérez</w:t>
      </w:r>
      <w:r w:rsidR="00885161">
        <w:rPr>
          <w:rStyle w:val="Refdenotaalpie"/>
          <w:rFonts w:ascii="Times New Roman" w:hAnsi="Times New Roman" w:cs="Times New Roman"/>
          <w:b/>
          <w:sz w:val="24"/>
          <w:szCs w:val="24"/>
        </w:rPr>
        <w:footnoteReference w:id="4"/>
      </w:r>
      <w:r w:rsidRPr="007932BA">
        <w:rPr>
          <w:rFonts w:ascii="Times New Roman" w:hAnsi="Times New Roman" w:cs="Times New Roman"/>
          <w:b/>
          <w:sz w:val="24"/>
          <w:szCs w:val="24"/>
        </w:rPr>
        <w:t xml:space="preserve">, </w:t>
      </w:r>
      <w:proofErr w:type="spellStart"/>
      <w:r w:rsidRPr="007932BA">
        <w:rPr>
          <w:rFonts w:ascii="Times New Roman" w:hAnsi="Times New Roman" w:cs="Times New Roman"/>
          <w:b/>
          <w:sz w:val="24"/>
          <w:szCs w:val="24"/>
        </w:rPr>
        <w:t>Aimeé</w:t>
      </w:r>
      <w:proofErr w:type="spellEnd"/>
      <w:r w:rsidRPr="007932BA">
        <w:rPr>
          <w:rFonts w:ascii="Times New Roman" w:hAnsi="Times New Roman" w:cs="Times New Roman"/>
          <w:b/>
          <w:sz w:val="24"/>
          <w:szCs w:val="24"/>
        </w:rPr>
        <w:t xml:space="preserve"> Valle </w:t>
      </w:r>
      <w:proofErr w:type="spellStart"/>
      <w:r w:rsidRPr="007932BA">
        <w:rPr>
          <w:rFonts w:ascii="Times New Roman" w:hAnsi="Times New Roman" w:cs="Times New Roman"/>
          <w:b/>
          <w:sz w:val="24"/>
          <w:szCs w:val="24"/>
        </w:rPr>
        <w:t>Pombrol</w:t>
      </w:r>
      <w:proofErr w:type="spellEnd"/>
      <w:r w:rsidR="00885161">
        <w:rPr>
          <w:rStyle w:val="Refdenotaalpie"/>
          <w:rFonts w:ascii="Times New Roman" w:hAnsi="Times New Roman" w:cs="Times New Roman"/>
          <w:b/>
          <w:sz w:val="24"/>
          <w:szCs w:val="24"/>
        </w:rPr>
        <w:footnoteReference w:id="5"/>
      </w:r>
    </w:p>
    <w:p w:rsidR="007932BA" w:rsidRPr="00F43278" w:rsidRDefault="007932BA" w:rsidP="00445714">
      <w:pPr>
        <w:spacing w:after="0" w:line="360" w:lineRule="auto"/>
        <w:rPr>
          <w:rFonts w:ascii="Times New Roman" w:hAnsi="Times New Roman" w:cs="Times New Roman"/>
          <w:b/>
          <w:sz w:val="24"/>
          <w:szCs w:val="24"/>
        </w:rPr>
      </w:pPr>
    </w:p>
    <w:p w:rsidR="009061A5" w:rsidRDefault="007A3BC5" w:rsidP="00B154F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0B11E1" w:rsidRDefault="000B11E1" w:rsidP="000B11E1">
      <w:pPr>
        <w:spacing w:after="0" w:line="360" w:lineRule="auto"/>
        <w:jc w:val="both"/>
        <w:rPr>
          <w:rFonts w:ascii="Times New Roman" w:hAnsi="Times New Roman" w:cs="Times New Roman"/>
          <w:sz w:val="24"/>
          <w:szCs w:val="24"/>
        </w:rPr>
      </w:pPr>
      <w:r w:rsidRPr="000B11E1">
        <w:rPr>
          <w:rFonts w:ascii="Times New Roman" w:hAnsi="Times New Roman" w:cs="Times New Roman"/>
          <w:sz w:val="24"/>
          <w:szCs w:val="24"/>
        </w:rPr>
        <w:t xml:space="preserve">El Polo Turístico Rancho Luna es de interés estratégico para el desarrollo del turismo en Cuba, previéndose la construcción de nuevas capacidades hoteleras y campo de golf. La playa Rancho Luna y la playa del hotel Rancho Luna son su principal recurso turístico, y muestran signos de erosión que compromete la sustentabilidad del Polo. El objetivo fue evaluar la erosión en las áreas emergidas de ambas playas, y proponer soluciones ingenieras para mitigarla. Se aplicó un procedimiento basado en los ocho pasos para la solución de un problema, complementado con metodologías y herramientas específicas para los estudios ingenieros, incluidas Normas Cubanas. Se confirmó que las áreas emergidas de ambas playas están severamente afectadas por la erosión hídrica y que es un fenómeno </w:t>
      </w:r>
      <w:proofErr w:type="spellStart"/>
      <w:r w:rsidRPr="000B11E1">
        <w:rPr>
          <w:rFonts w:ascii="Times New Roman" w:hAnsi="Times New Roman" w:cs="Times New Roman"/>
          <w:sz w:val="24"/>
          <w:szCs w:val="24"/>
        </w:rPr>
        <w:t>multicausal</w:t>
      </w:r>
      <w:proofErr w:type="spellEnd"/>
      <w:r w:rsidRPr="000B11E1">
        <w:rPr>
          <w:rFonts w:ascii="Times New Roman" w:hAnsi="Times New Roman" w:cs="Times New Roman"/>
          <w:sz w:val="24"/>
          <w:szCs w:val="24"/>
        </w:rPr>
        <w:t xml:space="preserve">. Las principales causas son los elementos construidos, deficiencias en los sistemas de drenaje pluvial, compactación de arena, arbolado inadecuado, falta de vegetación de cobertura, impacto antrópico y malas práctica de manejo. Se propuso un paquete de soluciones de ingeniería hidráulica, ambiental y costera </w:t>
      </w:r>
      <w:r w:rsidRPr="000B11E1">
        <w:rPr>
          <w:rFonts w:ascii="Times New Roman" w:hAnsi="Times New Roman" w:cs="Times New Roman"/>
          <w:sz w:val="24"/>
          <w:szCs w:val="24"/>
        </w:rPr>
        <w:lastRenderedPageBreak/>
        <w:t xml:space="preserve">sustentadas en el principio de reducir las escorrentías de aguas pluviales que llegan a las playas; y en la aplicación de buenas prácticas de manejo, explotación y conservación. La evaluación </w:t>
      </w:r>
      <w:proofErr w:type="spellStart"/>
      <w:r w:rsidRPr="000B11E1">
        <w:rPr>
          <w:rFonts w:ascii="Times New Roman" w:hAnsi="Times New Roman" w:cs="Times New Roman"/>
          <w:sz w:val="24"/>
          <w:szCs w:val="24"/>
        </w:rPr>
        <w:t>exantes</w:t>
      </w:r>
      <w:proofErr w:type="spellEnd"/>
      <w:r w:rsidRPr="000B11E1">
        <w:rPr>
          <w:rFonts w:ascii="Times New Roman" w:hAnsi="Times New Roman" w:cs="Times New Roman"/>
          <w:sz w:val="24"/>
          <w:szCs w:val="24"/>
        </w:rPr>
        <w:t xml:space="preserve"> demostró que después de haber implementado el paquete de soluciones ingenieras se lograrían reducir las escorrentías pluviales y la mitigación de la erosión manifiesta. Las entidades explotadoras de las playas trabajan en la implementación de las soluciones propuestas, lo que contribuirá a garantizar la sustentabilidad del Polo y a un turismo sostenible. </w:t>
      </w:r>
    </w:p>
    <w:p w:rsidR="001D2028" w:rsidRDefault="009061A5" w:rsidP="000B11E1">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0B11E1">
        <w:rPr>
          <w:rFonts w:ascii="Times New Roman" w:hAnsi="Times New Roman" w:cs="Times New Roman"/>
          <w:sz w:val="24"/>
          <w:szCs w:val="24"/>
        </w:rPr>
        <w:t>Turismo;</w:t>
      </w:r>
      <w:r w:rsidR="000B11E1" w:rsidRPr="000B11E1">
        <w:rPr>
          <w:rFonts w:ascii="Times New Roman" w:hAnsi="Times New Roman" w:cs="Times New Roman"/>
          <w:sz w:val="24"/>
          <w:szCs w:val="24"/>
        </w:rPr>
        <w:t xml:space="preserve"> </w:t>
      </w:r>
      <w:r w:rsidR="000B11E1">
        <w:rPr>
          <w:rFonts w:ascii="Times New Roman" w:hAnsi="Times New Roman" w:cs="Times New Roman"/>
          <w:sz w:val="24"/>
          <w:szCs w:val="24"/>
        </w:rPr>
        <w:t>S</w:t>
      </w:r>
      <w:r w:rsidR="000B11E1" w:rsidRPr="000B11E1">
        <w:rPr>
          <w:rFonts w:ascii="Times New Roman" w:hAnsi="Times New Roman" w:cs="Times New Roman"/>
          <w:sz w:val="24"/>
          <w:szCs w:val="24"/>
        </w:rPr>
        <w:t>ustentabilidad</w:t>
      </w:r>
      <w:r w:rsidR="000B11E1">
        <w:rPr>
          <w:rFonts w:ascii="Times New Roman" w:hAnsi="Times New Roman" w:cs="Times New Roman"/>
          <w:sz w:val="24"/>
          <w:szCs w:val="24"/>
        </w:rPr>
        <w:t>; Playa;</w:t>
      </w:r>
      <w:r w:rsidR="000B11E1" w:rsidRPr="000B11E1">
        <w:rPr>
          <w:rFonts w:ascii="Times New Roman" w:hAnsi="Times New Roman" w:cs="Times New Roman"/>
          <w:sz w:val="24"/>
          <w:szCs w:val="24"/>
        </w:rPr>
        <w:t xml:space="preserve"> </w:t>
      </w:r>
      <w:r w:rsidR="000B11E1">
        <w:rPr>
          <w:rFonts w:ascii="Times New Roman" w:hAnsi="Times New Roman" w:cs="Times New Roman"/>
          <w:sz w:val="24"/>
          <w:szCs w:val="24"/>
        </w:rPr>
        <w:t>E</w:t>
      </w:r>
      <w:r w:rsidR="000B11E1" w:rsidRPr="000B11E1">
        <w:rPr>
          <w:rFonts w:ascii="Times New Roman" w:hAnsi="Times New Roman" w:cs="Times New Roman"/>
          <w:sz w:val="24"/>
          <w:szCs w:val="24"/>
        </w:rPr>
        <w:t>rosión</w:t>
      </w:r>
      <w:r w:rsidR="000B11E1">
        <w:rPr>
          <w:rFonts w:ascii="Times New Roman" w:hAnsi="Times New Roman" w:cs="Times New Roman"/>
          <w:sz w:val="24"/>
          <w:szCs w:val="24"/>
        </w:rPr>
        <w:t>;</w:t>
      </w:r>
      <w:r w:rsidR="000B11E1" w:rsidRPr="000B11E1">
        <w:rPr>
          <w:rFonts w:ascii="Times New Roman" w:hAnsi="Times New Roman" w:cs="Times New Roman"/>
          <w:sz w:val="24"/>
          <w:szCs w:val="24"/>
        </w:rPr>
        <w:t xml:space="preserve"> </w:t>
      </w:r>
      <w:r w:rsidR="000B11E1">
        <w:rPr>
          <w:rFonts w:ascii="Times New Roman" w:hAnsi="Times New Roman" w:cs="Times New Roman"/>
          <w:sz w:val="24"/>
          <w:szCs w:val="24"/>
        </w:rPr>
        <w:t>S</w:t>
      </w:r>
      <w:r w:rsidR="000B11E1" w:rsidRPr="000B11E1">
        <w:rPr>
          <w:rFonts w:ascii="Times New Roman" w:hAnsi="Times New Roman" w:cs="Times New Roman"/>
          <w:sz w:val="24"/>
          <w:szCs w:val="24"/>
        </w:rPr>
        <w:t xml:space="preserve">oluciones </w:t>
      </w:r>
      <w:r w:rsidR="000B11E1">
        <w:rPr>
          <w:rFonts w:ascii="Times New Roman" w:hAnsi="Times New Roman" w:cs="Times New Roman"/>
          <w:sz w:val="24"/>
          <w:szCs w:val="24"/>
        </w:rPr>
        <w:t>i</w:t>
      </w:r>
      <w:r w:rsidR="000B11E1" w:rsidRPr="000B11E1">
        <w:rPr>
          <w:rFonts w:ascii="Times New Roman" w:hAnsi="Times New Roman" w:cs="Times New Roman"/>
          <w:sz w:val="24"/>
          <w:szCs w:val="24"/>
        </w:rPr>
        <w:t>ngenieras</w:t>
      </w:r>
      <w:r w:rsidR="001D2028" w:rsidRPr="001D2028">
        <w:rPr>
          <w:rFonts w:ascii="Times New Roman" w:hAnsi="Times New Roman" w:cs="Times New Roman"/>
          <w:sz w:val="24"/>
          <w:szCs w:val="24"/>
        </w:rPr>
        <w:t xml:space="preserve">. </w:t>
      </w:r>
    </w:p>
    <w:p w:rsidR="007A3BC5" w:rsidRDefault="007A3BC5" w:rsidP="000B11E1">
      <w:pPr>
        <w:spacing w:after="0" w:line="360" w:lineRule="auto"/>
        <w:jc w:val="both"/>
        <w:rPr>
          <w:rFonts w:ascii="Times New Roman" w:hAnsi="Times New Roman" w:cs="Times New Roman"/>
          <w:sz w:val="24"/>
          <w:szCs w:val="24"/>
        </w:rPr>
      </w:pPr>
    </w:p>
    <w:p w:rsidR="007A3BC5" w:rsidRPr="007A3BC5" w:rsidRDefault="007A3BC5" w:rsidP="000B11E1">
      <w:pPr>
        <w:spacing w:after="0" w:line="360" w:lineRule="auto"/>
        <w:jc w:val="both"/>
        <w:rPr>
          <w:rFonts w:ascii="Times New Roman" w:hAnsi="Times New Roman" w:cs="Times New Roman"/>
          <w:b/>
          <w:i/>
          <w:sz w:val="24"/>
          <w:szCs w:val="24"/>
        </w:rPr>
      </w:pPr>
      <w:proofErr w:type="spellStart"/>
      <w:r w:rsidRPr="007A3BC5">
        <w:rPr>
          <w:rFonts w:ascii="Times New Roman" w:hAnsi="Times New Roman" w:cs="Times New Roman"/>
          <w:b/>
          <w:i/>
          <w:sz w:val="24"/>
          <w:szCs w:val="24"/>
        </w:rPr>
        <w:t>Abstract</w:t>
      </w:r>
      <w:proofErr w:type="spellEnd"/>
    </w:p>
    <w:p w:rsidR="007A3BC5" w:rsidRDefault="007A3BC5" w:rsidP="007A3BC5">
      <w:pPr>
        <w:spacing w:after="0" w:line="360" w:lineRule="auto"/>
        <w:jc w:val="both"/>
        <w:rPr>
          <w:rFonts w:ascii="Times New Roman" w:hAnsi="Times New Roman" w:cs="Times New Roman"/>
          <w:i/>
          <w:sz w:val="24"/>
          <w:szCs w:val="24"/>
          <w:lang w:val="en-US"/>
        </w:rPr>
      </w:pPr>
      <w:r w:rsidRPr="007A3BC5">
        <w:rPr>
          <w:rFonts w:ascii="Times New Roman" w:hAnsi="Times New Roman" w:cs="Times New Roman"/>
          <w:i/>
          <w:sz w:val="24"/>
          <w:szCs w:val="24"/>
          <w:lang w:val="en-US"/>
        </w:rPr>
        <w:t xml:space="preserve">The Rancho Luna Tourist Center is of strategic interest for the development of tourism in Cuba, with the construction of new hotel and golf facilities </w:t>
      </w:r>
      <w:proofErr w:type="gramStart"/>
      <w:r w:rsidRPr="007A3BC5">
        <w:rPr>
          <w:rFonts w:ascii="Times New Roman" w:hAnsi="Times New Roman" w:cs="Times New Roman"/>
          <w:i/>
          <w:sz w:val="24"/>
          <w:szCs w:val="24"/>
          <w:lang w:val="en-US"/>
        </w:rPr>
        <w:t>being foreseen</w:t>
      </w:r>
      <w:proofErr w:type="gramEnd"/>
      <w:r w:rsidRPr="007A3BC5">
        <w:rPr>
          <w:rFonts w:ascii="Times New Roman" w:hAnsi="Times New Roman" w:cs="Times New Roman"/>
          <w:i/>
          <w:sz w:val="24"/>
          <w:szCs w:val="24"/>
          <w:lang w:val="en-US"/>
        </w:rPr>
        <w:t xml:space="preserve">. Rancho Luna beach and Rancho Luna hotel beach are its main tourist resource, and show signs of erosion that compromises the sustainability of the Pole. The objective was to evaluate the erosion in the emerged areas of both beaches, and propose engineering solutions to mitigate it. A procedure based on the eight steps </w:t>
      </w:r>
      <w:proofErr w:type="gramStart"/>
      <w:r w:rsidRPr="007A3BC5">
        <w:rPr>
          <w:rFonts w:ascii="Times New Roman" w:hAnsi="Times New Roman" w:cs="Times New Roman"/>
          <w:i/>
          <w:sz w:val="24"/>
          <w:szCs w:val="24"/>
          <w:lang w:val="en-US"/>
        </w:rPr>
        <w:t>was applied</w:t>
      </w:r>
      <w:proofErr w:type="gramEnd"/>
      <w:r w:rsidRPr="007A3BC5">
        <w:rPr>
          <w:rFonts w:ascii="Times New Roman" w:hAnsi="Times New Roman" w:cs="Times New Roman"/>
          <w:i/>
          <w:sz w:val="24"/>
          <w:szCs w:val="24"/>
          <w:lang w:val="en-US"/>
        </w:rPr>
        <w:t xml:space="preserve"> to solve a problem, complemented with specific methodologies and tools for engineering studies, including Cuban Standards. It </w:t>
      </w:r>
      <w:proofErr w:type="gramStart"/>
      <w:r w:rsidRPr="007A3BC5">
        <w:rPr>
          <w:rFonts w:ascii="Times New Roman" w:hAnsi="Times New Roman" w:cs="Times New Roman"/>
          <w:i/>
          <w:sz w:val="24"/>
          <w:szCs w:val="24"/>
          <w:lang w:val="en-US"/>
        </w:rPr>
        <w:t>was confirmed</w:t>
      </w:r>
      <w:proofErr w:type="gramEnd"/>
      <w:r w:rsidRPr="007A3BC5">
        <w:rPr>
          <w:rFonts w:ascii="Times New Roman" w:hAnsi="Times New Roman" w:cs="Times New Roman"/>
          <w:i/>
          <w:sz w:val="24"/>
          <w:szCs w:val="24"/>
          <w:lang w:val="en-US"/>
        </w:rPr>
        <w:t xml:space="preserve"> that the emerged areas of both beaches are severely affected by water erosion and that it is a multi-causal phenomenon. The main causes are the elements built, deficiencies in the drainage systems, sand compaction, inadequate trees, </w:t>
      </w:r>
      <w:proofErr w:type="gramStart"/>
      <w:r w:rsidRPr="007A3BC5">
        <w:rPr>
          <w:rFonts w:ascii="Times New Roman" w:hAnsi="Times New Roman" w:cs="Times New Roman"/>
          <w:i/>
          <w:sz w:val="24"/>
          <w:szCs w:val="24"/>
          <w:lang w:val="en-US"/>
        </w:rPr>
        <w:t>lack</w:t>
      </w:r>
      <w:proofErr w:type="gramEnd"/>
      <w:r w:rsidRPr="007A3BC5">
        <w:rPr>
          <w:rFonts w:ascii="Times New Roman" w:hAnsi="Times New Roman" w:cs="Times New Roman"/>
          <w:i/>
          <w:sz w:val="24"/>
          <w:szCs w:val="24"/>
          <w:lang w:val="en-US"/>
        </w:rPr>
        <w:t xml:space="preserve"> of cover vegetation, anthropic impact and poor management practices. A package of hydraulic, environmental and coastal engineering solutions based on the principle of reducing storm water runoff reaching the beaches was proposed; and in the application of good management, exploitation and conservation practices. The evaluation </w:t>
      </w:r>
      <w:proofErr w:type="spellStart"/>
      <w:r w:rsidRPr="007A3BC5">
        <w:rPr>
          <w:rFonts w:ascii="Times New Roman" w:hAnsi="Times New Roman" w:cs="Times New Roman"/>
          <w:i/>
          <w:sz w:val="24"/>
          <w:szCs w:val="24"/>
          <w:lang w:val="en-US"/>
        </w:rPr>
        <w:t>exantes</w:t>
      </w:r>
      <w:proofErr w:type="spellEnd"/>
      <w:r w:rsidRPr="007A3BC5">
        <w:rPr>
          <w:rFonts w:ascii="Times New Roman" w:hAnsi="Times New Roman" w:cs="Times New Roman"/>
          <w:i/>
          <w:sz w:val="24"/>
          <w:szCs w:val="24"/>
          <w:lang w:val="en-US"/>
        </w:rPr>
        <w:t xml:space="preserve"> showed that after having implemented the package of engineering solutions, it would be possible to reduce the rainwater r</w:t>
      </w:r>
      <w:bookmarkStart w:id="0" w:name="_GoBack"/>
      <w:bookmarkEnd w:id="0"/>
      <w:r w:rsidRPr="007A3BC5">
        <w:rPr>
          <w:rFonts w:ascii="Times New Roman" w:hAnsi="Times New Roman" w:cs="Times New Roman"/>
          <w:i/>
          <w:sz w:val="24"/>
          <w:szCs w:val="24"/>
          <w:lang w:val="en-US"/>
        </w:rPr>
        <w:t>unoff and the mitigation of the evident erosion. The operators of the beaches work on the implementation of the proposed solutions, which will help to guarantee the sustainability of the Pole and sustainable tourism.</w:t>
      </w:r>
    </w:p>
    <w:p w:rsidR="007A3BC5" w:rsidRDefault="007A3BC5" w:rsidP="007A3BC5">
      <w:pPr>
        <w:spacing w:after="0" w:line="360" w:lineRule="auto"/>
        <w:jc w:val="both"/>
        <w:rPr>
          <w:rFonts w:ascii="Times New Roman" w:hAnsi="Times New Roman" w:cs="Times New Roman"/>
          <w:i/>
          <w:sz w:val="24"/>
          <w:szCs w:val="24"/>
          <w:lang w:val="en-US"/>
        </w:rPr>
      </w:pPr>
      <w:r w:rsidRPr="007A3BC5">
        <w:rPr>
          <w:rFonts w:ascii="Times New Roman" w:hAnsi="Times New Roman" w:cs="Times New Roman"/>
          <w:b/>
          <w:i/>
          <w:sz w:val="24"/>
          <w:szCs w:val="24"/>
          <w:lang w:val="en-US"/>
        </w:rPr>
        <w:t>Keywords:</w:t>
      </w:r>
      <w:r w:rsidRPr="007A3BC5">
        <w:rPr>
          <w:rFonts w:ascii="Times New Roman" w:hAnsi="Times New Roman" w:cs="Times New Roman"/>
          <w:i/>
          <w:sz w:val="24"/>
          <w:szCs w:val="24"/>
          <w:lang w:val="en-US"/>
        </w:rPr>
        <w:t xml:space="preserve"> Tourism; Sustainability; Beach; Erosion; Engineering solutions</w:t>
      </w:r>
    </w:p>
    <w:p w:rsidR="007A3BC5" w:rsidRDefault="007A3BC5" w:rsidP="007A3BC5">
      <w:pPr>
        <w:spacing w:after="0" w:line="360" w:lineRule="auto"/>
        <w:jc w:val="both"/>
        <w:rPr>
          <w:rFonts w:ascii="Times New Roman" w:hAnsi="Times New Roman" w:cs="Times New Roman"/>
          <w:i/>
          <w:sz w:val="24"/>
          <w:szCs w:val="24"/>
          <w:lang w:val="en-US"/>
        </w:rPr>
      </w:pPr>
    </w:p>
    <w:p w:rsidR="007A3BC5" w:rsidRPr="007A3BC5" w:rsidRDefault="007A3BC5" w:rsidP="007A3BC5">
      <w:pPr>
        <w:spacing w:after="0" w:line="360" w:lineRule="auto"/>
        <w:jc w:val="both"/>
        <w:rPr>
          <w:rFonts w:ascii="Times New Roman" w:hAnsi="Times New Roman" w:cs="Times New Roman"/>
          <w:sz w:val="24"/>
          <w:szCs w:val="24"/>
        </w:rPr>
      </w:pPr>
      <w:r w:rsidRPr="007A3BC5">
        <w:rPr>
          <w:rFonts w:ascii="Times New Roman" w:hAnsi="Times New Roman" w:cs="Times New Roman"/>
          <w:b/>
          <w:sz w:val="24"/>
          <w:szCs w:val="24"/>
        </w:rPr>
        <w:t>Eje Temático IV.</w:t>
      </w:r>
      <w:r w:rsidRPr="007A3BC5">
        <w:rPr>
          <w:rFonts w:ascii="Times New Roman" w:hAnsi="Times New Roman" w:cs="Times New Roman"/>
          <w:sz w:val="24"/>
          <w:szCs w:val="24"/>
        </w:rPr>
        <w:t xml:space="preserve"> Turismo y Sostenibilidad</w:t>
      </w:r>
    </w:p>
    <w:sectPr w:rsidR="007A3BC5" w:rsidRPr="007A3BC5" w:rsidSect="00C8585B">
      <w:head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8DA" w:rsidRDefault="00E168DA" w:rsidP="00C8585B">
      <w:pPr>
        <w:spacing w:after="0" w:line="240" w:lineRule="auto"/>
      </w:pPr>
      <w:r>
        <w:separator/>
      </w:r>
    </w:p>
  </w:endnote>
  <w:endnote w:type="continuationSeparator" w:id="0">
    <w:p w:rsidR="00E168DA" w:rsidRDefault="00E168DA"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8DA" w:rsidRDefault="00E168DA" w:rsidP="00C8585B">
      <w:pPr>
        <w:spacing w:after="0" w:line="240" w:lineRule="auto"/>
      </w:pPr>
      <w:r>
        <w:separator/>
      </w:r>
    </w:p>
  </w:footnote>
  <w:footnote w:type="continuationSeparator" w:id="0">
    <w:p w:rsidR="00E168DA" w:rsidRDefault="00E168DA" w:rsidP="00C8585B">
      <w:pPr>
        <w:spacing w:after="0" w:line="240" w:lineRule="auto"/>
      </w:pPr>
      <w:r>
        <w:continuationSeparator/>
      </w:r>
    </w:p>
  </w:footnote>
  <w:footnote w:id="1">
    <w:p w:rsidR="0052412F" w:rsidRDefault="0052412F">
      <w:pPr>
        <w:pStyle w:val="Textonotapie"/>
      </w:pPr>
      <w:r>
        <w:rPr>
          <w:rStyle w:val="Refdenotaalpie"/>
        </w:rPr>
        <w:footnoteRef/>
      </w:r>
      <w:r w:rsidRPr="0052412F">
        <w:rPr>
          <w:rFonts w:ascii="Times New Roman" w:hAnsi="Times New Roman" w:cs="Times New Roman"/>
        </w:rPr>
        <w:t xml:space="preserve"> </w:t>
      </w:r>
      <w:r>
        <w:rPr>
          <w:rFonts w:ascii="Times New Roman" w:hAnsi="Times New Roman" w:cs="Times New Roman"/>
        </w:rPr>
        <w:t>MSc.</w:t>
      </w:r>
      <w:r w:rsidRPr="0052412F">
        <w:rPr>
          <w:rFonts w:ascii="Times New Roman" w:hAnsi="Times New Roman" w:cs="Times New Roman"/>
        </w:rPr>
        <w:t xml:space="preserve"> Centro de Estudios Ambienta</w:t>
      </w:r>
      <w:r>
        <w:rPr>
          <w:rFonts w:ascii="Times New Roman" w:hAnsi="Times New Roman" w:cs="Times New Roman"/>
        </w:rPr>
        <w:t xml:space="preserve">les de Cienfuegos </w:t>
      </w:r>
      <w:r w:rsidRPr="0052412F">
        <w:rPr>
          <w:rFonts w:ascii="Times New Roman" w:hAnsi="Times New Roman" w:cs="Times New Roman"/>
        </w:rPr>
        <w:t>(CEAC)</w:t>
      </w:r>
      <w:r>
        <w:rPr>
          <w:rFonts w:ascii="Times New Roman" w:hAnsi="Times New Roman" w:cs="Times New Roman"/>
        </w:rPr>
        <w:t xml:space="preserve">, Cuba. </w:t>
      </w:r>
      <w:hyperlink r:id="rId1" w:history="1">
        <w:r w:rsidRPr="00C1031A">
          <w:rPr>
            <w:rStyle w:val="Hipervnculo"/>
            <w:rFonts w:ascii="Times New Roman" w:hAnsi="Times New Roman" w:cs="Times New Roman"/>
          </w:rPr>
          <w:t>omar@gestion.ceac.cu</w:t>
        </w:r>
      </w:hyperlink>
      <w:r>
        <w:rPr>
          <w:rFonts w:ascii="Times New Roman" w:hAnsi="Times New Roman" w:cs="Times New Roman"/>
        </w:rPr>
        <w:t xml:space="preserve"> </w:t>
      </w:r>
    </w:p>
  </w:footnote>
  <w:footnote w:id="2">
    <w:p w:rsidR="0052412F" w:rsidRDefault="0052412F">
      <w:pPr>
        <w:pStyle w:val="Textonotapie"/>
      </w:pPr>
      <w:r>
        <w:rPr>
          <w:rStyle w:val="Refdenotaalpie"/>
        </w:rPr>
        <w:footnoteRef/>
      </w:r>
      <w:r>
        <w:t xml:space="preserve"> </w:t>
      </w:r>
      <w:r>
        <w:rPr>
          <w:rFonts w:ascii="Times New Roman" w:hAnsi="Times New Roman" w:cs="Times New Roman"/>
        </w:rPr>
        <w:t>MSc.</w:t>
      </w:r>
      <w:r w:rsidRPr="0052412F">
        <w:rPr>
          <w:rFonts w:ascii="Times New Roman" w:hAnsi="Times New Roman" w:cs="Times New Roman"/>
        </w:rPr>
        <w:t xml:space="preserve"> Centro de Estudios Ambientales de Cienfuegos (CEAC)</w:t>
      </w:r>
      <w:r>
        <w:rPr>
          <w:rFonts w:ascii="Times New Roman" w:hAnsi="Times New Roman" w:cs="Times New Roman"/>
        </w:rPr>
        <w:t>, Cuba.</w:t>
      </w:r>
      <w:r w:rsidRPr="0052412F">
        <w:rPr>
          <w:rFonts w:ascii="Times New Roman" w:hAnsi="Times New Roman" w:cs="Times New Roman"/>
        </w:rPr>
        <w:t xml:space="preserve"> </w:t>
      </w:r>
      <w:hyperlink r:id="rId2" w:history="1">
        <w:r w:rsidRPr="00C1031A">
          <w:rPr>
            <w:rStyle w:val="Hipervnculo"/>
            <w:rFonts w:ascii="Times New Roman" w:hAnsi="Times New Roman" w:cs="Times New Roman"/>
          </w:rPr>
          <w:t>david@gestion.ceac.cu</w:t>
        </w:r>
      </w:hyperlink>
      <w:r>
        <w:rPr>
          <w:rFonts w:ascii="Times New Roman" w:hAnsi="Times New Roman" w:cs="Times New Roman"/>
        </w:rPr>
        <w:t xml:space="preserve"> </w:t>
      </w:r>
    </w:p>
  </w:footnote>
  <w:footnote w:id="3">
    <w:p w:rsidR="00885161" w:rsidRDefault="00885161">
      <w:pPr>
        <w:pStyle w:val="Textonotapie"/>
      </w:pPr>
      <w:r>
        <w:rPr>
          <w:rStyle w:val="Refdenotaalpie"/>
        </w:rPr>
        <w:footnoteRef/>
      </w:r>
      <w:r>
        <w:t xml:space="preserve"> </w:t>
      </w:r>
      <w:r w:rsidRPr="00885161">
        <w:rPr>
          <w:rFonts w:ascii="Times New Roman" w:hAnsi="Times New Roman" w:cs="Times New Roman"/>
        </w:rPr>
        <w:t>Centro de Estudios Ambientale</w:t>
      </w:r>
      <w:r>
        <w:rPr>
          <w:rFonts w:ascii="Times New Roman" w:hAnsi="Times New Roman" w:cs="Times New Roman"/>
        </w:rPr>
        <w:t xml:space="preserve">s de Cienfuegos (CEAC), Cuba. </w:t>
      </w:r>
      <w:hyperlink r:id="rId3" w:history="1">
        <w:r w:rsidRPr="00C1031A">
          <w:rPr>
            <w:rStyle w:val="Hipervnculo"/>
            <w:rFonts w:ascii="Times New Roman" w:hAnsi="Times New Roman" w:cs="Times New Roman"/>
          </w:rPr>
          <w:t>eugenio@gestion.ceac.cu</w:t>
        </w:r>
      </w:hyperlink>
      <w:r>
        <w:rPr>
          <w:rFonts w:ascii="Times New Roman" w:hAnsi="Times New Roman" w:cs="Times New Roman"/>
        </w:rPr>
        <w:t xml:space="preserve"> </w:t>
      </w:r>
    </w:p>
  </w:footnote>
  <w:footnote w:id="4">
    <w:p w:rsidR="00885161" w:rsidRDefault="00885161">
      <w:pPr>
        <w:pStyle w:val="Textonotapie"/>
      </w:pPr>
      <w:r>
        <w:rPr>
          <w:rStyle w:val="Refdenotaalpie"/>
        </w:rPr>
        <w:footnoteRef/>
      </w:r>
      <w:r>
        <w:t xml:space="preserve"> </w:t>
      </w:r>
      <w:r w:rsidRPr="00885161">
        <w:rPr>
          <w:rFonts w:ascii="Times New Roman" w:hAnsi="Times New Roman" w:cs="Times New Roman"/>
        </w:rPr>
        <w:t>Centro de Estudios Ambientale</w:t>
      </w:r>
      <w:r>
        <w:rPr>
          <w:rFonts w:ascii="Times New Roman" w:hAnsi="Times New Roman" w:cs="Times New Roman"/>
        </w:rPr>
        <w:t xml:space="preserve">s de Cienfuegos (CEAC), Cuba. </w:t>
      </w:r>
      <w:hyperlink r:id="rId4" w:history="1">
        <w:r w:rsidRPr="00C1031A">
          <w:rPr>
            <w:rStyle w:val="Hipervnculo"/>
            <w:rFonts w:ascii="Times New Roman" w:hAnsi="Times New Roman" w:cs="Times New Roman"/>
          </w:rPr>
          <w:t>ecperez@gestion.ceac.cu</w:t>
        </w:r>
      </w:hyperlink>
      <w:r>
        <w:rPr>
          <w:rFonts w:ascii="Times New Roman" w:hAnsi="Times New Roman" w:cs="Times New Roman"/>
        </w:rPr>
        <w:t xml:space="preserve"> </w:t>
      </w:r>
    </w:p>
  </w:footnote>
  <w:footnote w:id="5">
    <w:p w:rsidR="00885161" w:rsidRPr="00885161" w:rsidRDefault="00885161" w:rsidP="00885161">
      <w:pPr>
        <w:rPr>
          <w:rFonts w:ascii="Times New Roman" w:hAnsi="Times New Roman" w:cs="Times New Roman"/>
          <w:sz w:val="20"/>
          <w:szCs w:val="20"/>
        </w:rPr>
      </w:pPr>
      <w:r>
        <w:rPr>
          <w:rStyle w:val="Refdenotaalpie"/>
        </w:rPr>
        <w:footnoteRef/>
      </w:r>
      <w:r>
        <w:t xml:space="preserve"> </w:t>
      </w:r>
      <w:r w:rsidRPr="00885161">
        <w:rPr>
          <w:rFonts w:ascii="Times New Roman" w:hAnsi="Times New Roman" w:cs="Times New Roman"/>
          <w:sz w:val="20"/>
        </w:rPr>
        <w:t>Centro de Estudios Ambientales de Cienfuegos (CEAC), Cuba.</w:t>
      </w:r>
      <w:r w:rsidRPr="00885161">
        <w:rPr>
          <w:rFonts w:ascii="Times New Roman" w:hAnsi="Times New Roman" w:cs="Times New Roman"/>
          <w:sz w:val="20"/>
        </w:rPr>
        <w:t xml:space="preserve"> </w:t>
      </w:r>
      <w:hyperlink r:id="rId5" w:history="1">
        <w:r w:rsidRPr="00C1031A">
          <w:rPr>
            <w:rStyle w:val="Hipervnculo"/>
            <w:rFonts w:ascii="Times New Roman" w:hAnsi="Times New Roman" w:cs="Times New Roman"/>
            <w:sz w:val="20"/>
          </w:rPr>
          <w:t>aimee@gestion.ceac.cu</w:t>
        </w:r>
      </w:hyperlink>
      <w:r>
        <w:rPr>
          <w:rFonts w:ascii="Times New Roman" w:hAnsi="Times New Roman" w:cs="Times New Roman"/>
          <w:sz w:val="20"/>
        </w:rPr>
        <w:t xml:space="preserve"> </w:t>
      </w:r>
    </w:p>
    <w:p w:rsidR="00885161" w:rsidRDefault="0088516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7A3BC5" w:rsidTr="00F96F69">
      <w:tc>
        <w:tcPr>
          <w:tcW w:w="1032" w:type="dxa"/>
          <w:vAlign w:val="bottom"/>
        </w:tcPr>
        <w:p w:rsidR="007A3BC5" w:rsidRDefault="007A3BC5" w:rsidP="007A3BC5">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085ACD79" wp14:editId="1E895421">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7A3BC5" w:rsidRPr="002464D1" w:rsidRDefault="007A3BC5" w:rsidP="007A3BC5">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rsidR="007A3BC5" w:rsidRPr="002464D1" w:rsidRDefault="007A3BC5" w:rsidP="007A3BC5">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7A3BC5" w:rsidRPr="008F0CC7" w:rsidRDefault="007A3BC5" w:rsidP="007A3BC5">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7A3BC5" w:rsidRDefault="007A3BC5" w:rsidP="007A3BC5">
          <w:pPr>
            <w:spacing w:line="360" w:lineRule="auto"/>
            <w:jc w:val="right"/>
            <w:rPr>
              <w:rFonts w:ascii="Times New Roman" w:hAnsi="Times New Roman" w:cs="Times New Roman"/>
              <w:b/>
              <w:sz w:val="24"/>
              <w:szCs w:val="24"/>
            </w:rPr>
          </w:pPr>
          <w:r>
            <w:rPr>
              <w:noProof/>
              <w:lang w:val="en-US"/>
            </w:rPr>
            <w:drawing>
              <wp:inline distT="0" distB="0" distL="0" distR="0" wp14:anchorId="156D402C" wp14:editId="1B4384B8">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B11E1"/>
    <w:rsid w:val="000C14DC"/>
    <w:rsid w:val="00114C82"/>
    <w:rsid w:val="00122B6B"/>
    <w:rsid w:val="0012608A"/>
    <w:rsid w:val="001D2028"/>
    <w:rsid w:val="002B3BF0"/>
    <w:rsid w:val="002C4923"/>
    <w:rsid w:val="002E0882"/>
    <w:rsid w:val="002E272A"/>
    <w:rsid w:val="003068F5"/>
    <w:rsid w:val="003512A9"/>
    <w:rsid w:val="00362E5F"/>
    <w:rsid w:val="00403285"/>
    <w:rsid w:val="00445714"/>
    <w:rsid w:val="0052412F"/>
    <w:rsid w:val="00537B54"/>
    <w:rsid w:val="00574F5A"/>
    <w:rsid w:val="005754D8"/>
    <w:rsid w:val="005E2497"/>
    <w:rsid w:val="006271E4"/>
    <w:rsid w:val="00640758"/>
    <w:rsid w:val="00667F10"/>
    <w:rsid w:val="00712A31"/>
    <w:rsid w:val="007559FA"/>
    <w:rsid w:val="007932BA"/>
    <w:rsid w:val="007A3BC5"/>
    <w:rsid w:val="007C430F"/>
    <w:rsid w:val="0088159E"/>
    <w:rsid w:val="00885161"/>
    <w:rsid w:val="008A1C16"/>
    <w:rsid w:val="008A2E7E"/>
    <w:rsid w:val="008B06F8"/>
    <w:rsid w:val="009061A5"/>
    <w:rsid w:val="0091621C"/>
    <w:rsid w:val="009B1EF2"/>
    <w:rsid w:val="009D5E02"/>
    <w:rsid w:val="009D67CD"/>
    <w:rsid w:val="00A156A5"/>
    <w:rsid w:val="00A21A1F"/>
    <w:rsid w:val="00A62A14"/>
    <w:rsid w:val="00AA591B"/>
    <w:rsid w:val="00B154FD"/>
    <w:rsid w:val="00B2024E"/>
    <w:rsid w:val="00B80E97"/>
    <w:rsid w:val="00BF107B"/>
    <w:rsid w:val="00C56288"/>
    <w:rsid w:val="00C6208A"/>
    <w:rsid w:val="00C8585B"/>
    <w:rsid w:val="00CD2BC3"/>
    <w:rsid w:val="00D05242"/>
    <w:rsid w:val="00D36D1C"/>
    <w:rsid w:val="00D73DE9"/>
    <w:rsid w:val="00E168DA"/>
    <w:rsid w:val="00E613FA"/>
    <w:rsid w:val="00E83573"/>
    <w:rsid w:val="00E912D0"/>
    <w:rsid w:val="00EA1598"/>
    <w:rsid w:val="00EA4266"/>
    <w:rsid w:val="00EA7584"/>
    <w:rsid w:val="00EA794A"/>
    <w:rsid w:val="00F17539"/>
    <w:rsid w:val="00F43278"/>
    <w:rsid w:val="00FC28F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semiHidden/>
    <w:unhideWhenUsed/>
    <w:rsid w:val="005241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412F"/>
    <w:rPr>
      <w:sz w:val="20"/>
      <w:szCs w:val="20"/>
    </w:rPr>
  </w:style>
  <w:style w:type="character" w:styleId="Refdenotaalpie">
    <w:name w:val="footnote reference"/>
    <w:basedOn w:val="Fuentedeprrafopredeter"/>
    <w:uiPriority w:val="99"/>
    <w:semiHidden/>
    <w:unhideWhenUsed/>
    <w:rsid w:val="0052412F"/>
    <w:rPr>
      <w:vertAlign w:val="superscript"/>
    </w:rPr>
  </w:style>
  <w:style w:type="table" w:styleId="Tablaconcuadrcula">
    <w:name w:val="Table Grid"/>
    <w:basedOn w:val="Tablanormal"/>
    <w:uiPriority w:val="59"/>
    <w:rsid w:val="007A3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eugenio@gestion.ceac.cu" TargetMode="External"/><Relationship Id="rId2" Type="http://schemas.openxmlformats.org/officeDocument/2006/relationships/hyperlink" Target="mailto:david@gestion.ceac.cu" TargetMode="External"/><Relationship Id="rId1" Type="http://schemas.openxmlformats.org/officeDocument/2006/relationships/hyperlink" Target="mailto:omar@gestion.ceac.cu" TargetMode="External"/><Relationship Id="rId5" Type="http://schemas.openxmlformats.org/officeDocument/2006/relationships/hyperlink" Target="mailto:aimee@gestion.ceac.cu" TargetMode="External"/><Relationship Id="rId4" Type="http://schemas.openxmlformats.org/officeDocument/2006/relationships/hyperlink" Target="mailto:ecperez@gestion.ceac.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4FD0B-7878-4A45-B906-07E67F06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574</Words>
  <Characters>3275</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Aliosky</cp:lastModifiedBy>
  <cp:revision>20</cp:revision>
  <cp:lastPrinted>2017-03-02T19:45:00Z</cp:lastPrinted>
  <dcterms:created xsi:type="dcterms:W3CDTF">2018-12-13T12:45:00Z</dcterms:created>
  <dcterms:modified xsi:type="dcterms:W3CDTF">2019-03-22T13:30:00Z</dcterms:modified>
</cp:coreProperties>
</file>