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CE597" w14:textId="39DDF854" w:rsidR="009D67CD" w:rsidRPr="009D5E02" w:rsidRDefault="009B62E3" w:rsidP="00667F10">
      <w:pPr>
        <w:spacing w:after="0"/>
        <w:jc w:val="center"/>
        <w:rPr>
          <w:rFonts w:ascii="Times New Roman" w:hAnsi="Times New Roman" w:cs="Times New Roman"/>
          <w:b/>
          <w:sz w:val="28"/>
          <w:szCs w:val="28"/>
        </w:rPr>
      </w:pPr>
      <w:r>
        <w:rPr>
          <w:rFonts w:ascii="Times New Roman" w:hAnsi="Times New Roman" w:cs="Times New Roman"/>
          <w:b/>
          <w:sz w:val="28"/>
          <w:szCs w:val="28"/>
        </w:rPr>
        <w:t>SIMPOSIO</w:t>
      </w:r>
      <w:r w:rsidR="00815971">
        <w:rPr>
          <w:rFonts w:ascii="Times New Roman" w:hAnsi="Times New Roman" w:cs="Times New Roman"/>
          <w:b/>
          <w:sz w:val="28"/>
          <w:szCs w:val="28"/>
        </w:rPr>
        <w:t xml:space="preserve"> </w:t>
      </w:r>
      <w:r>
        <w:rPr>
          <w:rFonts w:ascii="Times New Roman" w:hAnsi="Times New Roman" w:cs="Times New Roman"/>
          <w:b/>
          <w:sz w:val="28"/>
          <w:szCs w:val="28"/>
        </w:rPr>
        <w:t>¨TRANSFERENCIA DE CONOCIMIENTO EN TECNOLOGÍAS DE LA INFORMACIÓN¨</w:t>
      </w:r>
    </w:p>
    <w:p w14:paraId="55F03CF2" w14:textId="77777777" w:rsidR="00E912D0" w:rsidRDefault="00E912D0" w:rsidP="00667F10">
      <w:pPr>
        <w:spacing w:after="0"/>
        <w:jc w:val="center"/>
        <w:rPr>
          <w:rFonts w:ascii="Times New Roman" w:hAnsi="Times New Roman" w:cs="Times New Roman"/>
          <w:b/>
          <w:sz w:val="24"/>
          <w:szCs w:val="24"/>
        </w:rPr>
      </w:pPr>
    </w:p>
    <w:p w14:paraId="7C5F034D" w14:textId="23CC2916" w:rsidR="008A1C16" w:rsidRPr="009D5E02" w:rsidRDefault="009B62E3" w:rsidP="00667F1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w:t>
      </w:r>
      <w:r w:rsidRPr="0042538E">
        <w:rPr>
          <w:rFonts w:ascii="Times New Roman" w:hAnsi="Times New Roman" w:cs="Times New Roman"/>
          <w:b/>
          <w:sz w:val="28"/>
          <w:szCs w:val="28"/>
        </w:rPr>
        <w:t>Algoritmo de Recomendación de Patrones de Diseño basado en Hibridación de Cascada</w:t>
      </w:r>
    </w:p>
    <w:p w14:paraId="1EB79F34" w14:textId="77777777" w:rsidR="00E912D0" w:rsidRDefault="00E912D0" w:rsidP="00667F10">
      <w:pPr>
        <w:spacing w:after="0"/>
        <w:jc w:val="center"/>
        <w:rPr>
          <w:rFonts w:ascii="Times New Roman" w:hAnsi="Times New Roman" w:cs="Times New Roman"/>
          <w:b/>
          <w:i/>
          <w:sz w:val="24"/>
          <w:szCs w:val="24"/>
        </w:rPr>
      </w:pPr>
    </w:p>
    <w:p w14:paraId="09E71FC8" w14:textId="77777777" w:rsidR="00B9321B" w:rsidRPr="00F22A18" w:rsidRDefault="00B9321B" w:rsidP="00B9321B">
      <w:pPr>
        <w:spacing w:after="0"/>
        <w:jc w:val="center"/>
        <w:rPr>
          <w:rFonts w:ascii="Times New Roman" w:hAnsi="Times New Roman" w:cs="Times New Roman"/>
          <w:b/>
          <w:i/>
          <w:iCs/>
          <w:sz w:val="28"/>
          <w:szCs w:val="28"/>
          <w:lang w:val="en-US"/>
        </w:rPr>
      </w:pPr>
      <w:r w:rsidRPr="00F22A18">
        <w:rPr>
          <w:rFonts w:ascii="Times New Roman" w:hAnsi="Times New Roman" w:cs="Times New Roman"/>
          <w:b/>
          <w:i/>
          <w:iCs/>
          <w:sz w:val="28"/>
          <w:szCs w:val="28"/>
          <w:lang w:val="en-US"/>
        </w:rPr>
        <w:t>Design Pattern Recommendation Algorithm based on Cascade Hybridization</w:t>
      </w:r>
    </w:p>
    <w:p w14:paraId="05634963" w14:textId="41C8A4F8" w:rsidR="008A1C16" w:rsidRPr="0042538E" w:rsidRDefault="008A1C16" w:rsidP="00667F10">
      <w:pPr>
        <w:spacing w:after="0"/>
        <w:jc w:val="center"/>
        <w:rPr>
          <w:rFonts w:ascii="Times New Roman" w:hAnsi="Times New Roman" w:cs="Times New Roman"/>
          <w:b/>
          <w:i/>
          <w:sz w:val="28"/>
          <w:szCs w:val="28"/>
          <w:lang w:val="en-US"/>
        </w:rPr>
      </w:pPr>
    </w:p>
    <w:p w14:paraId="0A9587FC" w14:textId="77777777" w:rsidR="009D5E02" w:rsidRPr="00B9321B" w:rsidRDefault="009D5E02" w:rsidP="00FF3346">
      <w:pPr>
        <w:spacing w:after="0" w:line="360" w:lineRule="auto"/>
        <w:rPr>
          <w:rFonts w:ascii="Times New Roman" w:hAnsi="Times New Roman" w:cs="Times New Roman"/>
          <w:b/>
          <w:sz w:val="24"/>
          <w:szCs w:val="24"/>
          <w:lang w:val="en-US"/>
        </w:rPr>
      </w:pPr>
    </w:p>
    <w:p w14:paraId="65A382EC" w14:textId="77777777" w:rsidR="002E0882" w:rsidRPr="00B9321B" w:rsidRDefault="002E0882" w:rsidP="00FF3346">
      <w:pPr>
        <w:spacing w:after="0" w:line="360" w:lineRule="auto"/>
        <w:rPr>
          <w:rFonts w:ascii="Times New Roman" w:hAnsi="Times New Roman" w:cs="Times New Roman"/>
          <w:sz w:val="24"/>
          <w:szCs w:val="24"/>
          <w:lang w:val="en-US"/>
        </w:rPr>
      </w:pPr>
    </w:p>
    <w:p w14:paraId="4CE27804" w14:textId="2EE36C2B" w:rsidR="008A1C16" w:rsidRPr="009D5E02" w:rsidRDefault="0042538E"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Reiman Alfonso Azcuy</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Pr>
          <w:rFonts w:ascii="Times New Roman" w:hAnsi="Times New Roman" w:cs="Times New Roman"/>
          <w:b/>
          <w:sz w:val="24"/>
          <w:szCs w:val="24"/>
        </w:rPr>
        <w:t>Yasirys Terry González</w:t>
      </w:r>
      <w:r w:rsidR="009D5E02">
        <w:rPr>
          <w:rFonts w:ascii="Times New Roman" w:hAnsi="Times New Roman" w:cs="Times New Roman"/>
          <w:b/>
          <w:sz w:val="24"/>
          <w:szCs w:val="24"/>
          <w:vertAlign w:val="superscript"/>
        </w:rPr>
        <w:t>2</w:t>
      </w:r>
      <w:r w:rsidR="009D5E02">
        <w:rPr>
          <w:rFonts w:ascii="Times New Roman" w:hAnsi="Times New Roman" w:cs="Times New Roman"/>
          <w:b/>
          <w:sz w:val="24"/>
          <w:szCs w:val="24"/>
        </w:rPr>
        <w:t>,</w:t>
      </w:r>
      <w:r>
        <w:rPr>
          <w:rFonts w:ascii="Times New Roman" w:hAnsi="Times New Roman" w:cs="Times New Roman"/>
          <w:b/>
          <w:sz w:val="24"/>
          <w:szCs w:val="24"/>
        </w:rPr>
        <w:t xml:space="preserve"> Dunia María Colomé Cedeño</w:t>
      </w:r>
      <w:r>
        <w:rPr>
          <w:rFonts w:ascii="Times New Roman" w:hAnsi="Times New Roman" w:cs="Times New Roman"/>
          <w:b/>
          <w:sz w:val="24"/>
          <w:szCs w:val="24"/>
          <w:vertAlign w:val="superscript"/>
        </w:rPr>
        <w:t>3</w:t>
      </w:r>
    </w:p>
    <w:p w14:paraId="27231AF4" w14:textId="77777777" w:rsidR="009D5E02" w:rsidRDefault="009D5E02" w:rsidP="00FF3346">
      <w:pPr>
        <w:spacing w:after="0" w:line="360" w:lineRule="auto"/>
        <w:rPr>
          <w:rFonts w:ascii="Times New Roman" w:hAnsi="Times New Roman" w:cs="Times New Roman"/>
          <w:sz w:val="24"/>
          <w:szCs w:val="24"/>
        </w:rPr>
      </w:pPr>
    </w:p>
    <w:p w14:paraId="247612BE" w14:textId="0D5650DF" w:rsidR="0042538E"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42538E" w:rsidRPr="0042538E">
        <w:rPr>
          <w:rFonts w:ascii="Times New Roman" w:hAnsi="Times New Roman" w:cs="Times New Roman"/>
          <w:b/>
          <w:sz w:val="24"/>
          <w:szCs w:val="24"/>
        </w:rPr>
        <w:t xml:space="preserve"> </w:t>
      </w:r>
      <w:r w:rsidR="0042538E" w:rsidRPr="0042538E">
        <w:rPr>
          <w:rFonts w:ascii="Times New Roman" w:hAnsi="Times New Roman" w:cs="Times New Roman"/>
          <w:sz w:val="24"/>
          <w:szCs w:val="24"/>
        </w:rPr>
        <w:t>Reiman Alfonso Azcuy</w:t>
      </w:r>
      <w:r w:rsidRPr="00E912D0">
        <w:rPr>
          <w:rFonts w:ascii="Times New Roman" w:hAnsi="Times New Roman" w:cs="Times New Roman"/>
          <w:sz w:val="24"/>
          <w:szCs w:val="24"/>
        </w:rPr>
        <w:t xml:space="preserve">. </w:t>
      </w:r>
      <w:r w:rsidR="0042538E">
        <w:rPr>
          <w:rFonts w:ascii="Times New Roman" w:hAnsi="Times New Roman" w:cs="Times New Roman"/>
          <w:sz w:val="24"/>
          <w:szCs w:val="24"/>
        </w:rPr>
        <w:t>Universidad de las Ciencias Informáticas</w:t>
      </w:r>
      <w:r w:rsidRPr="00E912D0">
        <w:rPr>
          <w:rFonts w:ascii="Times New Roman" w:hAnsi="Times New Roman" w:cs="Times New Roman"/>
          <w:sz w:val="24"/>
          <w:szCs w:val="24"/>
        </w:rPr>
        <w:t xml:space="preserve">, </w:t>
      </w:r>
      <w:r w:rsidR="0042538E">
        <w:rPr>
          <w:rFonts w:ascii="Times New Roman" w:hAnsi="Times New Roman" w:cs="Times New Roman"/>
          <w:sz w:val="24"/>
          <w:szCs w:val="24"/>
        </w:rPr>
        <w:t>Cuba</w:t>
      </w:r>
      <w:r w:rsidRPr="00E912D0">
        <w:rPr>
          <w:rFonts w:ascii="Times New Roman" w:hAnsi="Times New Roman" w:cs="Times New Roman"/>
          <w:sz w:val="24"/>
          <w:szCs w:val="24"/>
        </w:rPr>
        <w:t>. E-mail:</w:t>
      </w:r>
      <w:r w:rsidR="0042538E">
        <w:rPr>
          <w:rFonts w:ascii="Times New Roman" w:hAnsi="Times New Roman" w:cs="Times New Roman"/>
          <w:sz w:val="24"/>
          <w:szCs w:val="24"/>
        </w:rPr>
        <w:t xml:space="preserve"> razcuy@uci.cu</w:t>
      </w:r>
    </w:p>
    <w:p w14:paraId="5B203CE8" w14:textId="409D64C1" w:rsidR="00E912D0" w:rsidRDefault="00E912D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42538E" w:rsidRPr="00F46124">
        <w:rPr>
          <w:rFonts w:ascii="Times New Roman" w:hAnsi="Times New Roman" w:cs="Times New Roman"/>
          <w:sz w:val="24"/>
          <w:szCs w:val="24"/>
        </w:rPr>
        <w:t>Yasirys Terry González</w:t>
      </w:r>
      <w:r w:rsidRPr="00E912D0">
        <w:rPr>
          <w:rFonts w:ascii="Times New Roman" w:hAnsi="Times New Roman" w:cs="Times New Roman"/>
          <w:sz w:val="24"/>
          <w:szCs w:val="24"/>
        </w:rPr>
        <w:t>.</w:t>
      </w:r>
      <w:r w:rsidR="0042538E">
        <w:rPr>
          <w:rFonts w:ascii="Times New Roman" w:hAnsi="Times New Roman" w:cs="Times New Roman"/>
          <w:sz w:val="24"/>
          <w:szCs w:val="24"/>
        </w:rPr>
        <w:t xml:space="preserve"> Universidad de las Ciencias Informáticas</w:t>
      </w:r>
      <w:r w:rsidR="0042538E" w:rsidRPr="00E912D0">
        <w:rPr>
          <w:rFonts w:ascii="Times New Roman" w:hAnsi="Times New Roman" w:cs="Times New Roman"/>
          <w:sz w:val="24"/>
          <w:szCs w:val="24"/>
        </w:rPr>
        <w:t xml:space="preserve">, </w:t>
      </w:r>
      <w:r w:rsidR="0042538E">
        <w:rPr>
          <w:rFonts w:ascii="Times New Roman" w:hAnsi="Times New Roman" w:cs="Times New Roman"/>
          <w:sz w:val="24"/>
          <w:szCs w:val="24"/>
        </w:rPr>
        <w:t>Cuba</w:t>
      </w:r>
      <w:r w:rsidR="0042538E" w:rsidRPr="00E912D0">
        <w:rPr>
          <w:rFonts w:ascii="Times New Roman" w:hAnsi="Times New Roman" w:cs="Times New Roman"/>
          <w:sz w:val="24"/>
          <w:szCs w:val="24"/>
        </w:rPr>
        <w:t>. E-mail:</w:t>
      </w:r>
      <w:r w:rsidR="0042538E">
        <w:rPr>
          <w:rFonts w:ascii="Times New Roman" w:hAnsi="Times New Roman" w:cs="Times New Roman"/>
          <w:sz w:val="24"/>
          <w:szCs w:val="24"/>
        </w:rPr>
        <w:t xml:space="preserve"> </w:t>
      </w:r>
      <w:hyperlink r:id="rId8" w:history="1">
        <w:r w:rsidR="00F46124" w:rsidRPr="00ED5497">
          <w:rPr>
            <w:rStyle w:val="Hipervnculo"/>
            <w:rFonts w:ascii="Times New Roman" w:hAnsi="Times New Roman" w:cs="Times New Roman"/>
            <w:sz w:val="24"/>
            <w:szCs w:val="24"/>
          </w:rPr>
          <w:t>yterry@uci.cu</w:t>
        </w:r>
      </w:hyperlink>
    </w:p>
    <w:p w14:paraId="712F0B0A" w14:textId="2C48CA1C" w:rsidR="00F46124" w:rsidRDefault="00F46124"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3-</w:t>
      </w:r>
      <w:r w:rsidRPr="00F46124">
        <w:rPr>
          <w:rFonts w:ascii="Times New Roman" w:hAnsi="Times New Roman" w:cs="Times New Roman"/>
          <w:b/>
          <w:sz w:val="24"/>
          <w:szCs w:val="24"/>
        </w:rPr>
        <w:t xml:space="preserve"> </w:t>
      </w:r>
      <w:r w:rsidRPr="00F46124">
        <w:rPr>
          <w:rFonts w:ascii="Times New Roman" w:hAnsi="Times New Roman" w:cs="Times New Roman"/>
          <w:sz w:val="24"/>
          <w:szCs w:val="24"/>
        </w:rPr>
        <w:t xml:space="preserve">Dunia María Colomé Cedeño. </w:t>
      </w:r>
      <w:r>
        <w:rPr>
          <w:rFonts w:ascii="Times New Roman" w:hAnsi="Times New Roman" w:cs="Times New Roman"/>
          <w:sz w:val="24"/>
          <w:szCs w:val="24"/>
        </w:rPr>
        <w:t>Universidad de las Ciencias Informáticas</w:t>
      </w:r>
      <w:r w:rsidRPr="00E912D0">
        <w:rPr>
          <w:rFonts w:ascii="Times New Roman" w:hAnsi="Times New Roman" w:cs="Times New Roman"/>
          <w:sz w:val="24"/>
          <w:szCs w:val="24"/>
        </w:rPr>
        <w:t xml:space="preserve">, </w:t>
      </w:r>
      <w:r>
        <w:rPr>
          <w:rFonts w:ascii="Times New Roman" w:hAnsi="Times New Roman" w:cs="Times New Roman"/>
          <w:sz w:val="24"/>
          <w:szCs w:val="24"/>
        </w:rPr>
        <w:t>Cuba</w:t>
      </w:r>
      <w:r w:rsidRPr="00E912D0">
        <w:rPr>
          <w:rFonts w:ascii="Times New Roman" w:hAnsi="Times New Roman" w:cs="Times New Roman"/>
          <w:sz w:val="24"/>
          <w:szCs w:val="24"/>
        </w:rPr>
        <w:t>. E-mail:</w:t>
      </w:r>
      <w:r>
        <w:rPr>
          <w:rFonts w:ascii="Times New Roman" w:hAnsi="Times New Roman" w:cs="Times New Roman"/>
          <w:sz w:val="24"/>
          <w:szCs w:val="24"/>
        </w:rPr>
        <w:t xml:space="preserve"> </w:t>
      </w:r>
      <w:hyperlink r:id="rId9" w:history="1">
        <w:r w:rsidRPr="00ED5497">
          <w:rPr>
            <w:rStyle w:val="Hipervnculo"/>
            <w:rFonts w:ascii="Times New Roman" w:hAnsi="Times New Roman" w:cs="Times New Roman"/>
            <w:sz w:val="24"/>
            <w:szCs w:val="24"/>
          </w:rPr>
          <w:t>yterry@uci.cu</w:t>
        </w:r>
      </w:hyperlink>
    </w:p>
    <w:p w14:paraId="7ECD8671" w14:textId="77777777" w:rsidR="00E912D0" w:rsidRDefault="00E912D0" w:rsidP="00FF3346">
      <w:pPr>
        <w:spacing w:after="0" w:line="360" w:lineRule="auto"/>
        <w:rPr>
          <w:rFonts w:ascii="Times New Roman" w:hAnsi="Times New Roman" w:cs="Times New Roman"/>
          <w:b/>
          <w:sz w:val="24"/>
          <w:szCs w:val="24"/>
        </w:rPr>
      </w:pPr>
    </w:p>
    <w:p w14:paraId="56BC5E59" w14:textId="77777777" w:rsidR="00A36591" w:rsidRPr="0009709C" w:rsidRDefault="008A1C16" w:rsidP="00A36591">
      <w:pPr>
        <w:spacing w:after="240" w:line="360" w:lineRule="auto"/>
        <w:ind w:hanging="2"/>
        <w:jc w:val="both"/>
        <w:rPr>
          <w:rFonts w:ascii="Times New Roman" w:hAnsi="Times New Roman" w:cs="Times New Roman"/>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8360FF" w:rsidRPr="0009709C">
        <w:rPr>
          <w:rFonts w:ascii="Times New Roman" w:hAnsi="Times New Roman" w:cs="Times New Roman"/>
        </w:rPr>
        <w:t>El</w:t>
      </w:r>
      <w:r w:rsidR="0049476A" w:rsidRPr="0009709C">
        <w:rPr>
          <w:rFonts w:ascii="Times New Roman" w:hAnsi="Times New Roman" w:cs="Times New Roman"/>
        </w:rPr>
        <w:t xml:space="preserve"> contexto educativo actual marcado por la COVID-19 ha potenciado un mayor uso de la educación virtual</w:t>
      </w:r>
      <w:r w:rsidR="008360FF" w:rsidRPr="0009709C">
        <w:rPr>
          <w:rFonts w:ascii="Times New Roman" w:hAnsi="Times New Roman" w:cs="Times New Roman"/>
        </w:rPr>
        <w:t xml:space="preserve">. </w:t>
      </w:r>
      <w:r w:rsidR="00343D90" w:rsidRPr="0009709C">
        <w:rPr>
          <w:rFonts w:ascii="Times New Roman" w:hAnsi="Times New Roman" w:cs="Times New Roman"/>
        </w:rPr>
        <w:t>Con ello se incrementa notablemente la producción de materiales digitales de apoyo a la docencia</w:t>
      </w:r>
      <w:r w:rsidR="008360FF" w:rsidRPr="0009709C">
        <w:rPr>
          <w:rFonts w:ascii="Times New Roman" w:hAnsi="Times New Roman" w:cs="Times New Roman"/>
        </w:rPr>
        <w:t>. Dentro de este grupo de materiales sobresalen los recursos educativos. Estos son medios de apoyo flexibles utilizados constantemente por los educadores para complementar los contenidos impartidos. En el diseño de un recurso educativo es común que se cometan errores que pueden dar paso a la existencia de problemas de diseño Para prevenir o tratar estos problemas existen los patrones de diseño de recursos educativos. Los patrones a pesar de su utilidad muchas veces no son utilizados porque se desconoce de su existencia o acceder a ellos se torna complejo. El Grupo de Tecnologías de Apoyo a la Educación de la Universidad de las Ciencias informáticas desarrolla un Entorno para la Gestión de Patrones de Diseño que busca facilitar el acceso a los patrones, así como su diseño, revisión y producción. Con el entorno se busca además recomendar los patrones más adecuados para solucionar problemas específicos</w:t>
      </w:r>
      <w:r w:rsidR="00343D90" w:rsidRPr="0009709C">
        <w:rPr>
          <w:rFonts w:ascii="Times New Roman" w:hAnsi="Times New Roman" w:cs="Times New Roman"/>
        </w:rPr>
        <w:t xml:space="preserve"> teniendo en cuenta</w:t>
      </w:r>
      <w:r w:rsidR="00FB1455" w:rsidRPr="0009709C">
        <w:rPr>
          <w:rFonts w:ascii="Times New Roman" w:hAnsi="Times New Roman" w:cs="Times New Roman"/>
        </w:rPr>
        <w:t xml:space="preserve"> filtros colaborativos y conocimiento. Se realiza una validación de la investigación mediante la aplicación de pruebas de experimentación online y la técnica de Iadov.</w:t>
      </w:r>
    </w:p>
    <w:p w14:paraId="130095D6" w14:textId="4AEE2A31" w:rsidR="009061A5" w:rsidRPr="0009709C" w:rsidRDefault="009061A5" w:rsidP="0009709C">
      <w:pPr>
        <w:spacing w:after="240" w:line="360" w:lineRule="auto"/>
        <w:ind w:hanging="2"/>
        <w:jc w:val="both"/>
        <w:rPr>
          <w:rFonts w:ascii="Times New Roman" w:hAnsi="Times New Roman" w:cs="Times New Roman"/>
        </w:rPr>
      </w:pPr>
      <w:r w:rsidRPr="0009709C">
        <w:rPr>
          <w:rFonts w:ascii="Times New Roman" w:hAnsi="Times New Roman" w:cs="Times New Roman"/>
          <w:i/>
          <w:iCs/>
          <w:lang w:val="en-US"/>
        </w:rPr>
        <w:lastRenderedPageBreak/>
        <w:t xml:space="preserve">Abstract: </w:t>
      </w:r>
      <w:r w:rsidR="00A36591" w:rsidRPr="0009709C">
        <w:rPr>
          <w:rFonts w:ascii="Times New Roman" w:hAnsi="Times New Roman" w:cs="Times New Roman"/>
          <w:i/>
          <w:iCs/>
          <w:lang w:val="en-US"/>
        </w:rPr>
        <w:t xml:space="preserve">The current educational context marked by COVID-19 has promoted greater use of virtual education. </w:t>
      </w:r>
      <w:r w:rsidR="00A36591" w:rsidRPr="0009709C">
        <w:rPr>
          <w:rFonts w:ascii="Times New Roman" w:hAnsi="Times New Roman" w:cs="Times New Roman"/>
          <w:i/>
          <w:iCs/>
        </w:rPr>
        <w:t>With this, the production of digital materials to support teaching is notably increased. Within this group of materials, educational resources stand out. These are flexible means of support constantly used by educators to complement the content taught. In the design of an educational resource, it is common to make mistakes that can lead to the existence of design problems. To prevent or treat these problems there are educational resource design patterns. Patterns, despite their usefulness, are often not used because their existence is unknown or accessing them becomes complex. The Educational Support Technologies Group of the University of Computer Sciences develops an Environment for the Management of Design Patterns that seeks to facilitate access to patterns, as well as their design, revision and production. The environment also seeks to recommend the most appropriate patterns to solve specific problems, taking into account collaborative filters and knowledge. A validation of the research is carried out through the application of online experimentation tests and the Iadov technique.</w:t>
      </w:r>
    </w:p>
    <w:p w14:paraId="10F17350" w14:textId="77777777" w:rsidR="0009709C" w:rsidRDefault="009061A5" w:rsidP="0009709C">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FB1455">
        <w:rPr>
          <w:rFonts w:ascii="Times New Roman" w:hAnsi="Times New Roman" w:cs="Times New Roman"/>
          <w:sz w:val="24"/>
          <w:szCs w:val="24"/>
        </w:rPr>
        <w:t>patrones de diseño, sistema de recomendación, calidad percibida, filtrado colaborativo, recomendación basada en conocimiento.</w:t>
      </w:r>
    </w:p>
    <w:p w14:paraId="7B4348D3" w14:textId="77777777" w:rsidR="0009709C" w:rsidRDefault="0009709C" w:rsidP="0009709C">
      <w:pPr>
        <w:spacing w:after="0" w:line="360" w:lineRule="auto"/>
        <w:jc w:val="both"/>
        <w:rPr>
          <w:rFonts w:ascii="Times New Roman" w:hAnsi="Times New Roman" w:cs="Times New Roman"/>
          <w:sz w:val="24"/>
          <w:szCs w:val="24"/>
        </w:rPr>
      </w:pPr>
    </w:p>
    <w:p w14:paraId="67F43859" w14:textId="19E181F5" w:rsidR="0009709C" w:rsidRPr="0009709C" w:rsidRDefault="009061A5" w:rsidP="0009709C">
      <w:pPr>
        <w:spacing w:after="0" w:line="360" w:lineRule="auto"/>
        <w:jc w:val="both"/>
        <w:rPr>
          <w:rFonts w:ascii="Times New Roman" w:hAnsi="Times New Roman" w:cs="Times New Roman"/>
          <w:sz w:val="24"/>
          <w:szCs w:val="24"/>
          <w:lang w:val="en-US"/>
        </w:rPr>
      </w:pPr>
      <w:r w:rsidRPr="0009709C">
        <w:rPr>
          <w:rFonts w:ascii="Times New Roman" w:hAnsi="Times New Roman" w:cs="Times New Roman"/>
          <w:b/>
          <w:i/>
          <w:sz w:val="24"/>
          <w:szCs w:val="24"/>
          <w:lang w:val="en-US"/>
        </w:rPr>
        <w:t>Keywords:</w:t>
      </w:r>
      <w:r w:rsidRPr="0009709C">
        <w:rPr>
          <w:rFonts w:ascii="Times New Roman" w:hAnsi="Times New Roman" w:cs="Times New Roman"/>
          <w:sz w:val="24"/>
          <w:szCs w:val="24"/>
          <w:lang w:val="en-US"/>
        </w:rPr>
        <w:t xml:space="preserve"> </w:t>
      </w:r>
      <w:r w:rsidR="0009709C" w:rsidRPr="0009709C">
        <w:rPr>
          <w:rFonts w:ascii="Times New Roman" w:hAnsi="Times New Roman" w:cs="Times New Roman"/>
          <w:i/>
          <w:iCs/>
          <w:sz w:val="24"/>
          <w:szCs w:val="24"/>
          <w:lang w:val="en-US"/>
        </w:rPr>
        <w:t>design patterns, recommendation system, perceived quality, collaborative filtering, knowledge-based recommendation</w:t>
      </w:r>
    </w:p>
    <w:p w14:paraId="0600B8AE" w14:textId="77777777" w:rsidR="00A21A1F" w:rsidRPr="0009709C" w:rsidRDefault="00A21A1F" w:rsidP="00FF3346">
      <w:pPr>
        <w:spacing w:after="0" w:line="360" w:lineRule="auto"/>
        <w:jc w:val="both"/>
        <w:rPr>
          <w:rFonts w:ascii="Times New Roman" w:hAnsi="Times New Roman" w:cs="Times New Roman"/>
          <w:sz w:val="24"/>
          <w:szCs w:val="24"/>
          <w:lang w:val="en-US"/>
        </w:rPr>
      </w:pPr>
    </w:p>
    <w:p w14:paraId="64B99BC3" w14:textId="77777777"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14:paraId="1BCE4BA4" w14:textId="7F85C0B2" w:rsidR="007B42C6" w:rsidRPr="007B42C6" w:rsidRDefault="007B42C6" w:rsidP="007B42C6">
      <w:pPr>
        <w:spacing w:line="360" w:lineRule="auto"/>
        <w:jc w:val="both"/>
        <w:rPr>
          <w:rFonts w:ascii="Times New Roman" w:hAnsi="Times New Roman" w:cs="Times New Roman"/>
          <w:sz w:val="24"/>
          <w:szCs w:val="24"/>
        </w:rPr>
      </w:pPr>
      <w:r w:rsidRPr="007B42C6">
        <w:rPr>
          <w:rFonts w:ascii="Times New Roman" w:hAnsi="Times New Roman" w:cs="Times New Roman"/>
          <w:sz w:val="24"/>
          <w:szCs w:val="24"/>
        </w:rPr>
        <w:t>El actual contexto mundial afectado por el impacto de la Covid-19 ha representado un reto significativo para el sector educacional. Por ello la educación virtual o a distancia ha jugado un papel fundamental para la continuidad de la formación del estudiantado</w:t>
      </w:r>
      <w:r w:rsidR="00C57EE6">
        <w:rPr>
          <w:rFonts w:ascii="Times New Roman" w:hAnsi="Times New Roman" w:cs="Times New Roman"/>
          <w:sz w:val="24"/>
          <w:szCs w:val="24"/>
        </w:rPr>
        <w:fldChar w:fldCharType="begin" w:fldLock="1"/>
      </w:r>
      <w:r w:rsidR="00AB1A13">
        <w:rPr>
          <w:rFonts w:ascii="Times New Roman" w:hAnsi="Times New Roman" w:cs="Times New Roman"/>
          <w:sz w:val="24"/>
          <w:szCs w:val="24"/>
        </w:rPr>
        <w:instrText>ADDIN CSL_CITATION {"citationItems":[{"id":"ITEM-1","itemData":{"author":[{"dropping-particle":"","family":"Sanz","given":"Cecilia","non-dropping-particle":"","parse-names":false,"suffix":""},{"dropping-particle":"","family":"Artola","given":"Verónica","non-dropping-particle":"","parse-names":false,"suffix":""},{"dropping-particle":"","family":"Salazar","given":"Natalí","non-dropping-particle":"","parse-names":false,"suffix":""}],"id":"ITEM-1","issued":{"date-parts":[["2019"]]},"page":"992-997","title":"Tecnologías emergentes y modelos de interacción avanzados para contextos educativos","type":"article-journal"},"uris":["http://www.mendeley.com/documents/?uuid=762f2eba-7c09-4a67-8be3-fd32787d8a31"]}],"mendeley":{"formattedCitation":"(Sanz, Artola and Salazar, 2019)","plainTextFormattedCitation":"(Sanz, Artola and Salazar, 2019)","previouslyFormattedCitation":"(Sanz, Artola and Salazar, 2019)"},"properties":{"noteIndex":0},"schema":"https://github.com/citation-style-language/schema/raw/master/csl-citation.json"}</w:instrText>
      </w:r>
      <w:r w:rsidR="00C57EE6">
        <w:rPr>
          <w:rFonts w:ascii="Times New Roman" w:hAnsi="Times New Roman" w:cs="Times New Roman"/>
          <w:sz w:val="24"/>
          <w:szCs w:val="24"/>
        </w:rPr>
        <w:fldChar w:fldCharType="separate"/>
      </w:r>
      <w:r w:rsidR="00C57EE6" w:rsidRPr="00C57EE6">
        <w:rPr>
          <w:rFonts w:ascii="Times New Roman" w:hAnsi="Times New Roman" w:cs="Times New Roman"/>
          <w:noProof/>
          <w:sz w:val="24"/>
          <w:szCs w:val="24"/>
        </w:rPr>
        <w:t>(Sanz, Artola and Salazar, 2019)</w:t>
      </w:r>
      <w:r w:rsidR="00C57EE6">
        <w:rPr>
          <w:rFonts w:ascii="Times New Roman" w:hAnsi="Times New Roman" w:cs="Times New Roman"/>
          <w:sz w:val="24"/>
          <w:szCs w:val="24"/>
        </w:rPr>
        <w:fldChar w:fldCharType="end"/>
      </w:r>
      <w:r w:rsidR="00C57EE6">
        <w:rPr>
          <w:rFonts w:ascii="Times New Roman" w:hAnsi="Times New Roman" w:cs="Times New Roman"/>
          <w:sz w:val="24"/>
          <w:szCs w:val="24"/>
        </w:rPr>
        <w:fldChar w:fldCharType="begin" w:fldLock="1"/>
      </w:r>
      <w:r w:rsidR="00C57EE6">
        <w:rPr>
          <w:rFonts w:ascii="Times New Roman" w:hAnsi="Times New Roman" w:cs="Times New Roman"/>
          <w:sz w:val="24"/>
          <w:szCs w:val="24"/>
        </w:rPr>
        <w:instrText>ADDIN CSL_CITATION {"citationItems":[{"id":"ITEM-1","itemData":{"DOI":"10.1007/978-3-319-17727-4","ISBN":"9783319177274","abstract":"Systematic reviews and meta-analyses of randomized controlled studies conclude that virtual patient simulations (VPs) are consistently associated with higher learning outcomes compared to other educational methods, such as lectures, handouts, textbooks, and standardized patients (e.g., Consorti et al. However, we cannot assume that students will learn by simply giving them access to the simulations. The instructional features that are integrated before, during, and after the simulations may affect student learning as much as or more so than the simulations. The strategy used to integrate the simulation into the curriculum and evaluate student performance may also have a significant effect on its use and learning. Here, we document the design, development, and testing of NERVE (a VPs created to develop medical students' ability to examine, interview, and diagnose patients with cranial nerve disorders) in one definitive source and elaborate on what went on in each team members' mind as the system evolved. Specifically, we examine the skills, knowledge, and dispositions called upon and the key lessons learned by team members during the last year of research and development. Concluding remarks related the individual accounts and discuss common findings to shed further insights on the team's experience.","author":[{"dropping-particle":"","family":"Chen","given":"Guang","non-dropping-particle":"","parse-names":false,"suffix":""},{"dropping-particle":"","family":"Zhang","given":"Yuanjing","non-dropping-particle":"","parse-names":false,"suffix":""},{"dropping-particle":"","family":"Chen","given":"Nian-shing","non-dropping-particle":"","parse-names":false,"suffix":""}],"container-title":"Learning, Design, and Technology","id":"ITEM-1","issue":"January","issued":{"date-parts":[["2020"]]},"title":"Learning, Design, and Technology","type":"article-journal"},"uris":["http://www.mendeley.com/documents/?uuid=cc263ea0-1d68-42a5-ab62-faf88c3c7d66"]}],"mendeley":{"formattedCitation":"(Chen, Zhang and Chen, 2020)","plainTextFormattedCitation":"(Chen, Zhang and Chen, 2020)","previouslyFormattedCitation":"(Chen, Zhang and Chen, 2020)"},"properties":{"noteIndex":0},"schema":"https://github.com/citation-style-language/schema/raw/master/csl-citation.json"}</w:instrText>
      </w:r>
      <w:r w:rsidR="00C57EE6">
        <w:rPr>
          <w:rFonts w:ascii="Times New Roman" w:hAnsi="Times New Roman" w:cs="Times New Roman"/>
          <w:sz w:val="24"/>
          <w:szCs w:val="24"/>
        </w:rPr>
        <w:fldChar w:fldCharType="separate"/>
      </w:r>
      <w:r w:rsidR="00C57EE6" w:rsidRPr="00C57EE6">
        <w:rPr>
          <w:rFonts w:ascii="Times New Roman" w:hAnsi="Times New Roman" w:cs="Times New Roman"/>
          <w:noProof/>
          <w:sz w:val="24"/>
          <w:szCs w:val="24"/>
        </w:rPr>
        <w:t>(Chen, Zhang and Chen, 2020)</w:t>
      </w:r>
      <w:r w:rsidR="00C57EE6">
        <w:rPr>
          <w:rFonts w:ascii="Times New Roman" w:hAnsi="Times New Roman" w:cs="Times New Roman"/>
          <w:sz w:val="24"/>
          <w:szCs w:val="24"/>
        </w:rPr>
        <w:fldChar w:fldCharType="end"/>
      </w:r>
      <w:r w:rsidRPr="007B42C6">
        <w:rPr>
          <w:rFonts w:ascii="Times New Roman" w:hAnsi="Times New Roman" w:cs="Times New Roman"/>
          <w:sz w:val="24"/>
          <w:szCs w:val="24"/>
        </w:rPr>
        <w:t>.</w:t>
      </w:r>
      <w:r w:rsidR="003214B8">
        <w:rPr>
          <w:rFonts w:ascii="Times New Roman" w:hAnsi="Times New Roman" w:cs="Times New Roman"/>
          <w:sz w:val="24"/>
          <w:szCs w:val="24"/>
        </w:rPr>
        <w:t xml:space="preserve"> Dentro de la educación virtual los recursos educativos juegan un papel fundamental </w:t>
      </w:r>
      <w:r w:rsidR="003214B8">
        <w:rPr>
          <w:rFonts w:ascii="Times New Roman" w:hAnsi="Times New Roman" w:cs="Times New Roman"/>
          <w:sz w:val="24"/>
          <w:szCs w:val="24"/>
        </w:rPr>
        <w:fldChar w:fldCharType="begin" w:fldLock="1"/>
      </w:r>
      <w:r w:rsidR="00E56F01">
        <w:rPr>
          <w:rFonts w:ascii="Times New Roman" w:hAnsi="Times New Roman" w:cs="Times New Roman"/>
          <w:sz w:val="24"/>
          <w:szCs w:val="24"/>
        </w:rPr>
        <w:instrText>ADDIN CSL_CITATION {"citationItems":[{"id":"ITEM-1","itemData":{"author":[{"dropping-particle":"","family":"Terry","given":"Luis Miguel","non-dropping-particle":"","parse-names":false,"suffix":""},{"dropping-particle":"","family":"Terry","given":"Yasirys","non-dropping-particle":"","parse-names":false,"suffix":""}],"id":"ITEM-1","issued":{"date-parts":[["2018"]]},"title":"COLLABORATIVE WORK DURING THE PRODUCTION OF DESIGN PATTERNS OF EDUCATIONAL RESOURCES","type":"article-journal"},"uris":["http://www.mendeley.com/documents/?uuid=0a669f24-ac39-4c74-8511-3a91e47ecf6a"]}],"mendeley":{"formattedCitation":"(Terry and Terry, 2018)","plainTextFormattedCitation":"(Terry and Terry, 2018)","previouslyFormattedCitation":"(Terry and Terry, 2018)"},"properties":{"noteIndex":0},"schema":"https://github.com/citation-style-language/schema/raw/master/csl-citation.json"}</w:instrText>
      </w:r>
      <w:r w:rsidR="003214B8">
        <w:rPr>
          <w:rFonts w:ascii="Times New Roman" w:hAnsi="Times New Roman" w:cs="Times New Roman"/>
          <w:sz w:val="24"/>
          <w:szCs w:val="24"/>
        </w:rPr>
        <w:fldChar w:fldCharType="separate"/>
      </w:r>
      <w:r w:rsidR="003214B8" w:rsidRPr="003214B8">
        <w:rPr>
          <w:rFonts w:ascii="Times New Roman" w:hAnsi="Times New Roman" w:cs="Times New Roman"/>
          <w:noProof/>
          <w:sz w:val="24"/>
          <w:szCs w:val="24"/>
        </w:rPr>
        <w:t>(Terry and Terry, 2018)</w:t>
      </w:r>
      <w:r w:rsidR="003214B8">
        <w:rPr>
          <w:rFonts w:ascii="Times New Roman" w:hAnsi="Times New Roman" w:cs="Times New Roman"/>
          <w:sz w:val="24"/>
          <w:szCs w:val="24"/>
        </w:rPr>
        <w:fldChar w:fldCharType="end"/>
      </w:r>
      <w:r w:rsidR="003214B8">
        <w:rPr>
          <w:rFonts w:ascii="Times New Roman" w:hAnsi="Times New Roman" w:cs="Times New Roman"/>
          <w:sz w:val="24"/>
          <w:szCs w:val="24"/>
        </w:rPr>
        <w:t>.</w:t>
      </w:r>
    </w:p>
    <w:p w14:paraId="1775D905" w14:textId="7B14AC0C" w:rsidR="007B42C6" w:rsidRPr="007B42C6" w:rsidRDefault="003214B8" w:rsidP="007B42C6">
      <w:pPr>
        <w:spacing w:line="360" w:lineRule="auto"/>
        <w:jc w:val="both"/>
        <w:rPr>
          <w:rFonts w:ascii="Times New Roman" w:hAnsi="Times New Roman" w:cs="Times New Roman"/>
          <w:sz w:val="24"/>
          <w:szCs w:val="24"/>
        </w:rPr>
      </w:pPr>
      <w:r>
        <w:rPr>
          <w:rFonts w:ascii="Times New Roman" w:hAnsi="Times New Roman" w:cs="Times New Roman"/>
          <w:sz w:val="24"/>
          <w:szCs w:val="24"/>
        </w:rPr>
        <w:t>Los recursos ducativos</w:t>
      </w:r>
      <w:r w:rsidR="007B42C6" w:rsidRPr="007B42C6">
        <w:rPr>
          <w:rFonts w:ascii="Times New Roman" w:hAnsi="Times New Roman" w:cs="Times New Roman"/>
          <w:sz w:val="24"/>
          <w:szCs w:val="24"/>
        </w:rPr>
        <w:t xml:space="preserve"> recursos son muy útiles desde el punto de vista de reutilización de los conocimientos, pues permiten reflejar en ellos multitud de temas y, lo más importante, cualquier persona puede hacer un recurso educativo y brindar a los demás el conocimiento del que se ha apropiado </w:t>
      </w:r>
      <w:r w:rsidR="007B42C6" w:rsidRPr="007B42C6">
        <w:rPr>
          <w:rFonts w:ascii="Times New Roman" w:hAnsi="Times New Roman" w:cs="Times New Roman"/>
          <w:sz w:val="24"/>
          <w:szCs w:val="24"/>
        </w:rPr>
        <w:fldChar w:fldCharType="begin" w:fldLock="1"/>
      </w:r>
      <w:r w:rsidR="00C57EE6">
        <w:rPr>
          <w:rFonts w:ascii="Times New Roman" w:hAnsi="Times New Roman" w:cs="Times New Roman"/>
          <w:sz w:val="24"/>
          <w:szCs w:val="24"/>
        </w:rPr>
        <w:instrText>ADDIN CSL_CITATION {"citationItems":[{"id":"ITEM-1","itemData":{"DOI":"10.1007/s10758-016-9287-7","ISSN":"2211-1670","author":[{"dropping-particle":"","family":"Camilleri","given":"Mark Anthony","non-dropping-particle":"","parse-names":false,"suffix":""},{"dropping-particle":"","family":"Camilleri","given":"Adriana Caterina","non-dropping-particle":"","parse-names":false,"suffix":""}],"container-title":"Technology, Knowledge and Learning","id":"ITEM-1","issued":{"date-parts":[["2016"]]},"publisher":"Springer Netherlands","title":"Digital Learning Resources and Ubiquitous Technologies in Education","type":"article-journal"},"uris":["http://www.mendeley.com/documents/?uuid=14d971a2-9679-4df5-bb63-30c53c7dd330"]}],"mendeley":{"formattedCitation":"(Camilleri and Camilleri, 2016)","plainTextFormattedCitation":"(Camilleri and Camilleri, 2016)","previouslyFormattedCitation":"(Camilleri and Camilleri, 2016)"},"properties":{"noteIndex":0},"schema":"https://github.com/citation-style-language/schema/raw/master/csl-citation.json"}</w:instrText>
      </w:r>
      <w:r w:rsidR="007B42C6" w:rsidRPr="007B42C6">
        <w:rPr>
          <w:rFonts w:ascii="Times New Roman" w:hAnsi="Times New Roman" w:cs="Times New Roman"/>
          <w:sz w:val="24"/>
          <w:szCs w:val="24"/>
        </w:rPr>
        <w:fldChar w:fldCharType="separate"/>
      </w:r>
      <w:r w:rsidR="00C57EE6" w:rsidRPr="00C57EE6">
        <w:rPr>
          <w:rFonts w:ascii="Times New Roman" w:hAnsi="Times New Roman" w:cs="Times New Roman"/>
          <w:noProof/>
          <w:sz w:val="24"/>
          <w:szCs w:val="24"/>
        </w:rPr>
        <w:t>(Camilleri and Camilleri, 2016)</w:t>
      </w:r>
      <w:r w:rsidR="007B42C6" w:rsidRPr="007B42C6">
        <w:rPr>
          <w:rFonts w:ascii="Times New Roman" w:hAnsi="Times New Roman" w:cs="Times New Roman"/>
          <w:sz w:val="24"/>
          <w:szCs w:val="24"/>
        </w:rPr>
        <w:fldChar w:fldCharType="end"/>
      </w:r>
      <w:r w:rsidR="007B42C6" w:rsidRPr="007B42C6">
        <w:rPr>
          <w:rFonts w:ascii="Times New Roman" w:hAnsi="Times New Roman" w:cs="Times New Roman"/>
          <w:sz w:val="24"/>
          <w:szCs w:val="24"/>
        </w:rPr>
        <w:t xml:space="preserve">. El diseño de recursos educativos es una tarea aparentemente sencilla, sin embargo, puede contener problemas que dificulten el objetivo para el que fueron creados. El instrumento de evaluación LORI plantea varios de estos problemas que pueden estar en la estructura, el orden de contenidos, la redacción, o los archivos multimedia </w:t>
      </w:r>
      <w:r w:rsidR="007B42C6" w:rsidRPr="007B42C6">
        <w:rPr>
          <w:rFonts w:ascii="Times New Roman" w:hAnsi="Times New Roman" w:cs="Times New Roman"/>
          <w:sz w:val="24"/>
          <w:szCs w:val="24"/>
        </w:rPr>
        <w:fldChar w:fldCharType="begin" w:fldLock="1"/>
      </w:r>
      <w:r w:rsidR="00C57EE6">
        <w:rPr>
          <w:rFonts w:ascii="Times New Roman" w:hAnsi="Times New Roman" w:cs="Times New Roman"/>
          <w:sz w:val="24"/>
          <w:szCs w:val="24"/>
        </w:rPr>
        <w:instrText>ADDIN CSL_CITATION {"citationItems":[{"id":"ITEM-1","itemData":{"DOI":"10.17398/1695","abstract":"Los patrones de dise ñ o permiten extraer conocimiento a partir de la pr á ctica y pueden constituir una soluci ó n para problemas identificados en un contexto educativo particular, orientando las decisiones pedag ó gicas en la planificaci ó n de la actividad educativa. El uso del lenguaje de patrones ayuda a compartir dichas soluciones para su puesta en pr á ctica en contextos educativos afines. Aunque su uso educativo resulta incipiente, se observa un inter é s creciente por analizar las metodolog í as para su elaboraci ó n y el desarrollo de sistemas de formalizaci ó n que permitan llegar a un lenguaje com ú n de su representaci ó n. En este art í culo se analiza el papel de los patrones pedag ó gicos como herramienta para guiar la pr á ctica del profesorado. Se presenta el resultado del dise ñ o de patrones del aprendizaje en el contexto universitario mediante un proceso participativo entre docentes e investigadores. Este trabajo se inscribe en el proyecto de investigaci ó n «Desig2Learn: Estrategias de co­diseno en la universidad para un aprendizaje basado en la indagaci ó n y el uso intensivo de las TIC». Partiendo de un enfoque metodol ó gico fundamentado en la investigaci ó n basada en el dise ñ o, se han dise ñ ado patrones que responden a distintas situaciones de ense ñ anza­aprendizaje relativas a procesos de indagaci ó n y potenciadas por el uso de las tecnolog í as digitales.","author":[{"dropping-particle":"","family":"Begoña","given":"Gros","non-dropping-particle":"","parse-names":false,"suffix":""},{"dropping-particle":"","family":"Escofet","given":"Anna","non-dropping-particle":"","parse-names":false,"suffix":""},{"dropping-particle":"","family":"Marimó","given":"Marta","non-dropping-particle":"","parse-names":false,"suffix":""}],"container-title":"Revista Latinoamericana de Tecnología Educativa","id":"ITEM-1","issue":"3","issued":{"date-parts":[["2016"]]},"page":"11-26","title":"Los patrones de diseño como herramientas para guiar la práctica del profesorado","type":"article-journal","volume":"15"},"uris":["http://www.mendeley.com/documents/?uuid=99f91edb-7724-4d4c-baff-775b67d6d056"]}],"mendeley":{"formattedCitation":"(Begoña, Escofet and Marimó, 2016)","plainTextFormattedCitation":"(Begoña, Escofet and Marimó, 2016)","previouslyFormattedCitation":"(Begoña, Escofet and Marimó, 2016)"},"properties":{"noteIndex":0},"schema":"https://github.com/citation-style-language/schema/raw/master/csl-citation.json"}</w:instrText>
      </w:r>
      <w:r w:rsidR="007B42C6" w:rsidRPr="007B42C6">
        <w:rPr>
          <w:rFonts w:ascii="Times New Roman" w:hAnsi="Times New Roman" w:cs="Times New Roman"/>
          <w:sz w:val="24"/>
          <w:szCs w:val="24"/>
        </w:rPr>
        <w:fldChar w:fldCharType="separate"/>
      </w:r>
      <w:r w:rsidR="00C57EE6" w:rsidRPr="00C57EE6">
        <w:rPr>
          <w:rFonts w:ascii="Times New Roman" w:hAnsi="Times New Roman" w:cs="Times New Roman"/>
          <w:noProof/>
          <w:sz w:val="24"/>
          <w:szCs w:val="24"/>
        </w:rPr>
        <w:t>(Begoña, Escofet and Marimó, 2016)</w:t>
      </w:r>
      <w:r w:rsidR="007B42C6" w:rsidRPr="007B42C6">
        <w:rPr>
          <w:rFonts w:ascii="Times New Roman" w:hAnsi="Times New Roman" w:cs="Times New Roman"/>
          <w:sz w:val="24"/>
          <w:szCs w:val="24"/>
        </w:rPr>
        <w:fldChar w:fldCharType="end"/>
      </w:r>
      <w:r w:rsidR="007B42C6" w:rsidRPr="007B42C6">
        <w:rPr>
          <w:rFonts w:ascii="Times New Roman" w:hAnsi="Times New Roman" w:cs="Times New Roman"/>
          <w:sz w:val="24"/>
          <w:szCs w:val="24"/>
        </w:rPr>
        <w:t xml:space="preserve">. Para el tratamiento de esos problemas de diseño se sugiere la utilización de patrones de diseño de recursos educativos.  </w:t>
      </w:r>
    </w:p>
    <w:p w14:paraId="1F135016" w14:textId="68677BC1" w:rsidR="007B42C6" w:rsidRPr="007B42C6" w:rsidRDefault="007B42C6" w:rsidP="007B42C6">
      <w:pPr>
        <w:pStyle w:val="Prrafodelista"/>
        <w:spacing w:before="120" w:line="360" w:lineRule="auto"/>
        <w:ind w:left="0"/>
        <w:contextualSpacing w:val="0"/>
        <w:jc w:val="both"/>
        <w:rPr>
          <w:rFonts w:ascii="Times New Roman" w:hAnsi="Times New Roman" w:cs="Times New Roman"/>
          <w:sz w:val="24"/>
          <w:szCs w:val="24"/>
        </w:rPr>
      </w:pPr>
      <w:r w:rsidRPr="007B42C6">
        <w:rPr>
          <w:rFonts w:ascii="Times New Roman" w:hAnsi="Times New Roman" w:cs="Times New Roman"/>
          <w:sz w:val="24"/>
          <w:szCs w:val="24"/>
        </w:rPr>
        <w:t>En el ámbito educativo, los patrones de diseño de recursos educativos pueden aplicarse para solucionar</w:t>
      </w:r>
      <w:r w:rsidR="00724E6A">
        <w:rPr>
          <w:rFonts w:ascii="Times New Roman" w:hAnsi="Times New Roman" w:cs="Times New Roman"/>
          <w:sz w:val="24"/>
          <w:szCs w:val="24"/>
        </w:rPr>
        <w:t xml:space="preserve"> </w:t>
      </w:r>
      <w:r w:rsidRPr="007B42C6">
        <w:rPr>
          <w:rFonts w:ascii="Times New Roman" w:hAnsi="Times New Roman" w:cs="Times New Roman"/>
          <w:sz w:val="24"/>
          <w:szCs w:val="24"/>
        </w:rPr>
        <w:t>problemas que surgen en el desarrollo de materiales de aprendizaje. Constituyen una guía para la elaboración de recursos que se basa en cada en una estructura que le permite contener la descripción de un problema, así como los procedimientos para darle solución, el contexto en el que debe aplicarse, entre otros aspectos.</w:t>
      </w:r>
      <w:r w:rsidR="00DD1C53">
        <w:rPr>
          <w:rFonts w:ascii="Times New Roman" w:hAnsi="Times New Roman" w:cs="Times New Roman"/>
          <w:sz w:val="24"/>
          <w:szCs w:val="24"/>
        </w:rPr>
        <w:t xml:space="preserve"> A pesar de su utilidad su búsqueda y consulta se hace compleja dado que existen pocas fuentes que brindan acceso abierto a los mismos.</w:t>
      </w:r>
    </w:p>
    <w:p w14:paraId="42F42978" w14:textId="04C4D80A" w:rsidR="007B42C6" w:rsidRPr="007B42C6" w:rsidRDefault="007B42C6" w:rsidP="007B42C6">
      <w:pPr>
        <w:pStyle w:val="Prrafodelista"/>
        <w:spacing w:before="120" w:line="360" w:lineRule="auto"/>
        <w:ind w:left="0"/>
        <w:contextualSpacing w:val="0"/>
        <w:jc w:val="both"/>
        <w:rPr>
          <w:rFonts w:ascii="Times New Roman" w:hAnsi="Times New Roman" w:cs="Times New Roman"/>
          <w:sz w:val="24"/>
          <w:szCs w:val="24"/>
        </w:rPr>
      </w:pPr>
      <w:r w:rsidRPr="007B42C6">
        <w:rPr>
          <w:rFonts w:ascii="Times New Roman" w:hAnsi="Times New Roman" w:cs="Times New Roman"/>
          <w:sz w:val="24"/>
          <w:szCs w:val="24"/>
        </w:rPr>
        <w:t xml:space="preserve">En el Grupo de Tecnologías de Apoyo a la Educación de la Universidad de las Ciencias Informáticas se encuentra en desarrollo un proyecto titulado “Entorno para la Gestión de Patrones de Diseño EGPat” el cual constituye la unificación de un grupo de aplicaciones desarrolladas por Yasirys Terry González como parte de su tesis doctoral que facilitan la ampliación de patrones de diseño de recursos educativos. En dicho entorno se debe incluir servicios de detección automática de problemas en metadatos de recursos educativos, la creación y gestión de patrones de diseño, y la recomendación de patrones a un problema determinado </w:t>
      </w:r>
      <w:r w:rsidRPr="007B42C6">
        <w:rPr>
          <w:rFonts w:ascii="Times New Roman" w:hAnsi="Times New Roman" w:cs="Times New Roman"/>
          <w:sz w:val="24"/>
          <w:szCs w:val="24"/>
        </w:rPr>
        <w:fldChar w:fldCharType="begin" w:fldLock="1"/>
      </w:r>
      <w:r w:rsidR="00C57EE6">
        <w:rPr>
          <w:rFonts w:ascii="Times New Roman" w:hAnsi="Times New Roman" w:cs="Times New Roman"/>
          <w:sz w:val="24"/>
          <w:szCs w:val="24"/>
        </w:rPr>
        <w:instrText>ADDIN CSL_CITATION {"citationItems":[{"id":"ITEM-1","itemData":{"author":[{"dropping-particle":"","family":"Hernández Aracil","given":"Yoelkys","non-dropping-particle":"","parse-names":false,"suffix":""},{"dropping-particle":"","family":"Corona Prendes","given":"Romilio Anibal","non-dropping-particle":"","parse-names":false,"suffix":""},{"dropping-particle":"","family":"Terry González","given":"Yasirys","non-dropping-particle":"","parse-names":false,"suffix":""}],"id":"ITEM-1","issued":{"date-parts":[["2015"]]},"publisher":"UNIVERSIDAD DE LAS CIENCIAS INFORMÁTICAS FACULTAD","title":"SISDREA: SISTEMA BASADO EN CASOS PARA LA IDENTIFICACIÓN DE PROBLEMAS EN LOS DISEÑOS DE RECURSOS EDUCATIVOS ABIERTOS","type":"thesis"},"uris":["http://www.mendeley.com/documents/?uuid=0289a080-0785-4dfc-b06b-0a302a27c5f4"]}],"mendeley":{"formattedCitation":"(Hernández Aracil, Corona Prendes and Terry González, 2015)","plainTextFormattedCitation":"(Hernández Aracil, Corona Prendes and Terry González, 2015)","previouslyFormattedCitation":"(Hernández Aracil, Corona Prendes and Terry González, 2015)"},"properties":{"noteIndex":0},"schema":"https://github.com/citation-style-language/schema/raw/master/csl-citation.json"}</w:instrText>
      </w:r>
      <w:r w:rsidRPr="007B42C6">
        <w:rPr>
          <w:rFonts w:ascii="Times New Roman" w:hAnsi="Times New Roman" w:cs="Times New Roman"/>
          <w:sz w:val="24"/>
          <w:szCs w:val="24"/>
        </w:rPr>
        <w:fldChar w:fldCharType="separate"/>
      </w:r>
      <w:r w:rsidR="00C57EE6" w:rsidRPr="00C57EE6">
        <w:rPr>
          <w:rFonts w:ascii="Times New Roman" w:hAnsi="Times New Roman" w:cs="Times New Roman"/>
          <w:noProof/>
          <w:sz w:val="24"/>
          <w:szCs w:val="24"/>
        </w:rPr>
        <w:t>(Hernández Aracil, Corona Prendes and Terry González, 2015)</w:t>
      </w:r>
      <w:r w:rsidRPr="007B42C6">
        <w:rPr>
          <w:rFonts w:ascii="Times New Roman" w:hAnsi="Times New Roman" w:cs="Times New Roman"/>
          <w:sz w:val="24"/>
          <w:szCs w:val="24"/>
        </w:rPr>
        <w:fldChar w:fldCharType="end"/>
      </w:r>
      <w:r w:rsidRPr="007B42C6">
        <w:rPr>
          <w:rFonts w:ascii="Times New Roman" w:hAnsi="Times New Roman" w:cs="Times New Roman"/>
          <w:sz w:val="24"/>
          <w:szCs w:val="24"/>
        </w:rPr>
        <w:fldChar w:fldCharType="begin" w:fldLock="1"/>
      </w:r>
      <w:r w:rsidR="00C57EE6">
        <w:rPr>
          <w:rFonts w:ascii="Times New Roman" w:hAnsi="Times New Roman" w:cs="Times New Roman"/>
          <w:sz w:val="24"/>
          <w:szCs w:val="24"/>
        </w:rPr>
        <w:instrText>ADDIN CSL_CITATION {"citationItems":[{"id":"ITEM-1","itemData":{"author":[{"dropping-particle":"","family":"Valdés Avilés","given":"Adriana","non-dropping-particle":"","parse-names":false,"suffix":""},{"dropping-particle":"","family":"Terry González","given":"Yasirys","non-dropping-particle":"","parse-names":false,"suffix":""},{"dropping-particle":"","family":"Alfonso Azcuy","given":"Reiman","non-dropping-particle":"","parse-names":false,"suffix":""}],"id":"ITEM-1","issued":{"date-parts":[["2018"]]},"title":"Sistema basado en casos para la detección de problemas en el diseño de los recursos educativos digitales versión 2.0","type":"thesis"},"uris":["http://www.mendeley.com/documents/?uuid=2d86a0af-4fb2-4bf8-bef8-c68734eb13bf"]}],"mendeley":{"formattedCitation":"(Valdés Avilés, Terry González and Alfonso Azcuy, 2018)","plainTextFormattedCitation":"(Valdés Avilés, Terry González and Alfonso Azcuy, 2018)","previouslyFormattedCitation":"(Valdés Avilés, Terry González and Alfonso Azcuy, 2018)"},"properties":{"noteIndex":0},"schema":"https://github.com/citation-style-language/schema/raw/master/csl-citation.json"}</w:instrText>
      </w:r>
      <w:r w:rsidRPr="007B42C6">
        <w:rPr>
          <w:rFonts w:ascii="Times New Roman" w:hAnsi="Times New Roman" w:cs="Times New Roman"/>
          <w:sz w:val="24"/>
          <w:szCs w:val="24"/>
        </w:rPr>
        <w:fldChar w:fldCharType="separate"/>
      </w:r>
      <w:r w:rsidR="00C57EE6" w:rsidRPr="00C57EE6">
        <w:rPr>
          <w:rFonts w:ascii="Times New Roman" w:hAnsi="Times New Roman" w:cs="Times New Roman"/>
          <w:noProof/>
          <w:sz w:val="24"/>
          <w:szCs w:val="24"/>
        </w:rPr>
        <w:t>(Valdés Avilés, Terry González and Alfonso Azcuy, 2018)</w:t>
      </w:r>
      <w:r w:rsidRPr="007B42C6">
        <w:rPr>
          <w:rFonts w:ascii="Times New Roman" w:hAnsi="Times New Roman" w:cs="Times New Roman"/>
          <w:sz w:val="24"/>
          <w:szCs w:val="24"/>
        </w:rPr>
        <w:fldChar w:fldCharType="end"/>
      </w:r>
      <w:r w:rsidRPr="007B42C6">
        <w:rPr>
          <w:rFonts w:ascii="Times New Roman" w:hAnsi="Times New Roman" w:cs="Times New Roman"/>
          <w:sz w:val="24"/>
          <w:szCs w:val="24"/>
        </w:rPr>
        <w:fldChar w:fldCharType="begin" w:fldLock="1"/>
      </w:r>
      <w:r w:rsidR="00C57EE6">
        <w:rPr>
          <w:rFonts w:ascii="Times New Roman" w:hAnsi="Times New Roman" w:cs="Times New Roman"/>
          <w:sz w:val="24"/>
          <w:szCs w:val="24"/>
        </w:rPr>
        <w:instrText>ADDIN CSL_CITATION {"citationItems":[{"id":"ITEM-1","itemData":{"author":[{"dropping-particle":"","family":"Ferriol","given":"Elianys","non-dropping-particle":"","parse-names":false,"suffix":""},{"dropping-particle":"","family":"Alay","given":"Ernesto","non-dropping-particle":"","parse-names":false,"suffix":""},{"dropping-particle":"","family":"Terry","given":"Yasirys","non-dropping-particle":"","parse-names":false,"suffix":""}],"id":"ITEM-1","issued":{"date-parts":[["2018"]]},"title":"Sistema para la gestión de catálogos y lenguajes de patrones de diseño de recursos educativos","type":"thesis"},"uris":["http://www.mendeley.com/documents/?uuid=916908f9-6ef3-4bb6-88a2-3fade017dc38"]}],"mendeley":{"formattedCitation":"(Ferriol, Alay and Terry, 2018)","plainTextFormattedCitation":"(Ferriol, Alay and Terry, 2018)","previouslyFormattedCitation":"(Ferriol, Alay and Terry, 2018)"},"properties":{"noteIndex":0},"schema":"https://github.com/citation-style-language/schema/raw/master/csl-citation.json"}</w:instrText>
      </w:r>
      <w:r w:rsidRPr="007B42C6">
        <w:rPr>
          <w:rFonts w:ascii="Times New Roman" w:hAnsi="Times New Roman" w:cs="Times New Roman"/>
          <w:sz w:val="24"/>
          <w:szCs w:val="24"/>
        </w:rPr>
        <w:fldChar w:fldCharType="separate"/>
      </w:r>
      <w:r w:rsidR="00C57EE6" w:rsidRPr="00C57EE6">
        <w:rPr>
          <w:rFonts w:ascii="Times New Roman" w:hAnsi="Times New Roman" w:cs="Times New Roman"/>
          <w:noProof/>
          <w:sz w:val="24"/>
          <w:szCs w:val="24"/>
        </w:rPr>
        <w:t>(Ferriol, Alay and Terry, 2018)</w:t>
      </w:r>
      <w:r w:rsidRPr="007B42C6">
        <w:rPr>
          <w:rFonts w:ascii="Times New Roman" w:hAnsi="Times New Roman" w:cs="Times New Roman"/>
          <w:sz w:val="24"/>
          <w:szCs w:val="24"/>
        </w:rPr>
        <w:fldChar w:fldCharType="end"/>
      </w:r>
      <w:r w:rsidRPr="007B42C6">
        <w:rPr>
          <w:rFonts w:ascii="Times New Roman" w:hAnsi="Times New Roman" w:cs="Times New Roman"/>
          <w:sz w:val="24"/>
          <w:szCs w:val="24"/>
        </w:rPr>
        <w:fldChar w:fldCharType="begin" w:fldLock="1"/>
      </w:r>
      <w:r w:rsidR="00C57EE6">
        <w:rPr>
          <w:rFonts w:ascii="Times New Roman" w:hAnsi="Times New Roman" w:cs="Times New Roman"/>
          <w:sz w:val="24"/>
          <w:szCs w:val="24"/>
        </w:rPr>
        <w:instrText>ADDIN CSL_CITATION {"citationItems":[{"id":"ITEM-1","itemData":{"ISSN":"1659-4142","abstract":"In parallel to the progressive extension of the production of Open Educational Resources (OER), it raises the need for patterns in the design process of these resources. Patterns are a guide or template to solve a problem that occurs frequently and whose solution has generated a response model. Using patterns to design educational resources promotes the quality, decreases the execution of parallel jobs and facilitates communication between the designers of these resources. This last feature of the patterns is their greatest contribution to the information society. An important group of the patterns that exist are stored in digital repositories, which can have thousands of these. Searches on these repositories may become slow and difficult, requiring large amounts of time and effort. In this paper a system for recommending REA design patterns, which are stored in digital repositories was proposed. The system is based on textual cases and their use contributes to the selection of appropriate patterns to solve problems in design of educational resources, promoting reuse and, therefore, the management of knowledge that is available to designer's educational resources. (English) [ABSTRACT FROM AUTHOR]","author":[{"dropping-particle":"","family":"Terry","given":"Yasirys","non-dropping-particle":"","parse-names":false,"suffix":""},{"dropping-particle":"","family":"Estrada","given":"Vivian","non-dropping-particle":"","parse-names":false,"suffix":""},{"dropping-particle":"","family":"Arteaga","given":"Yosleidy","non-dropping-particle":"","parse-names":false,"suffix":""}],"container-title":"E-Ciencias de la Información","id":"ITEM-1","issue":"1","issued":{"date-parts":[["2016"]]},"page":"3-8","title":"REP: Sistema para recomendación de patrones de diseño de Recursos Educativos Abiertos","type":"article-journal","volume":"47"},"uris":["http://www.mendeley.com/documents/?uuid=7dedfd8d-b44b-49f2-a8ef-dec383d6eb1d"]}],"mendeley":{"formattedCitation":"(Terry, Estrada and Arteaga, 2016)","plainTextFormattedCitation":"(Terry, Estrada and Arteaga, 2016)","previouslyFormattedCitation":"(Terry, Estrada and Arteaga, 2016)"},"properties":{"noteIndex":0},"schema":"https://github.com/citation-style-language/schema/raw/master/csl-citation.json"}</w:instrText>
      </w:r>
      <w:r w:rsidRPr="007B42C6">
        <w:rPr>
          <w:rFonts w:ascii="Times New Roman" w:hAnsi="Times New Roman" w:cs="Times New Roman"/>
          <w:sz w:val="24"/>
          <w:szCs w:val="24"/>
        </w:rPr>
        <w:fldChar w:fldCharType="separate"/>
      </w:r>
      <w:r w:rsidR="00C57EE6" w:rsidRPr="00C57EE6">
        <w:rPr>
          <w:rFonts w:ascii="Times New Roman" w:hAnsi="Times New Roman" w:cs="Times New Roman"/>
          <w:noProof/>
          <w:sz w:val="24"/>
          <w:szCs w:val="24"/>
        </w:rPr>
        <w:t>(Terry, Estrada and Arteaga, 2016)</w:t>
      </w:r>
      <w:r w:rsidRPr="007B42C6">
        <w:rPr>
          <w:rFonts w:ascii="Times New Roman" w:hAnsi="Times New Roman" w:cs="Times New Roman"/>
          <w:sz w:val="24"/>
          <w:szCs w:val="24"/>
        </w:rPr>
        <w:fldChar w:fldCharType="end"/>
      </w:r>
      <w:r w:rsidRPr="007B42C6">
        <w:rPr>
          <w:rFonts w:ascii="Times New Roman" w:hAnsi="Times New Roman" w:cs="Times New Roman"/>
          <w:sz w:val="24"/>
          <w:szCs w:val="24"/>
        </w:rPr>
        <w:t xml:space="preserve"> </w:t>
      </w:r>
      <w:r w:rsidRPr="007B42C6">
        <w:rPr>
          <w:rFonts w:ascii="Times New Roman" w:hAnsi="Times New Roman" w:cs="Times New Roman"/>
          <w:sz w:val="24"/>
          <w:szCs w:val="24"/>
        </w:rPr>
        <w:fldChar w:fldCharType="begin" w:fldLock="1"/>
      </w:r>
      <w:r w:rsidR="00C57EE6">
        <w:rPr>
          <w:rFonts w:ascii="Times New Roman" w:hAnsi="Times New Roman" w:cs="Times New Roman"/>
          <w:sz w:val="24"/>
          <w:szCs w:val="24"/>
        </w:rPr>
        <w:instrText>ADDIN CSL_CITATION {"citationItems":[{"id":"ITEM-1","itemData":{"author":[{"dropping-particle":"","family":"Arteaga","given":"Yosleidy","non-dropping-particle":"","parse-names":false,"suffix":""},{"dropping-particle":"","family":"Terry","given":"Yasirys","non-dropping-particle":"","parse-names":false,"suffix":""},{"dropping-particle":"","family":"Vazquez","given":"Alberto","non-dropping-particle":"","parse-names":false,"suffix":""}],"id":"ITEM-1","issued":{"date-parts":[["2015"]]},"publisher":"Universidad de las Ciencias Informáticas Facultad","title":"Sistema de recomendación de patrones de diseño para Recursos Educativos Abiertos","type":"thesis"},"uris":["http://www.mendeley.com/documents/?uuid=7b812bc0-f2e2-41e6-a665-7607b5dce000"]}],"mendeley":{"formattedCitation":"(Arteaga, Terry and Vazquez, 2015)","plainTextFormattedCitation":"(Arteaga, Terry and Vazquez, 2015)","previouslyFormattedCitation":"(Arteaga, Terry and Vazquez, 2015)"},"properties":{"noteIndex":0},"schema":"https://github.com/citation-style-language/schema/raw/master/csl-citation.json"}</w:instrText>
      </w:r>
      <w:r w:rsidRPr="007B42C6">
        <w:rPr>
          <w:rFonts w:ascii="Times New Roman" w:hAnsi="Times New Roman" w:cs="Times New Roman"/>
          <w:sz w:val="24"/>
          <w:szCs w:val="24"/>
        </w:rPr>
        <w:fldChar w:fldCharType="separate"/>
      </w:r>
      <w:r w:rsidR="00C57EE6" w:rsidRPr="00C57EE6">
        <w:rPr>
          <w:rFonts w:ascii="Times New Roman" w:hAnsi="Times New Roman" w:cs="Times New Roman"/>
          <w:noProof/>
          <w:sz w:val="24"/>
          <w:szCs w:val="24"/>
        </w:rPr>
        <w:t>(Arteaga, Terry and Vazquez, 2015)</w:t>
      </w:r>
      <w:r w:rsidRPr="007B42C6">
        <w:rPr>
          <w:rFonts w:ascii="Times New Roman" w:hAnsi="Times New Roman" w:cs="Times New Roman"/>
          <w:sz w:val="24"/>
          <w:szCs w:val="24"/>
        </w:rPr>
        <w:fldChar w:fldCharType="end"/>
      </w:r>
      <w:r w:rsidRPr="007B42C6">
        <w:rPr>
          <w:rFonts w:ascii="Times New Roman" w:hAnsi="Times New Roman" w:cs="Times New Roman"/>
          <w:sz w:val="24"/>
          <w:szCs w:val="24"/>
        </w:rPr>
        <w:t>.</w:t>
      </w:r>
    </w:p>
    <w:p w14:paraId="53E88E91" w14:textId="5D350B52" w:rsidR="00613693" w:rsidRDefault="007B42C6" w:rsidP="007B42C6">
      <w:pPr>
        <w:pStyle w:val="Prrafodelista"/>
        <w:spacing w:before="120" w:line="360" w:lineRule="auto"/>
        <w:ind w:left="0"/>
        <w:contextualSpacing w:val="0"/>
        <w:jc w:val="both"/>
        <w:rPr>
          <w:rFonts w:ascii="Times New Roman" w:hAnsi="Times New Roman" w:cs="Times New Roman"/>
          <w:sz w:val="24"/>
          <w:szCs w:val="24"/>
        </w:rPr>
      </w:pPr>
      <w:r w:rsidRPr="007B42C6">
        <w:rPr>
          <w:rFonts w:ascii="Times New Roman" w:hAnsi="Times New Roman" w:cs="Times New Roman"/>
          <w:sz w:val="24"/>
          <w:szCs w:val="24"/>
        </w:rPr>
        <w:t>Para la recomendación la aplicación propuesta</w:t>
      </w:r>
      <w:r w:rsidR="00613693">
        <w:rPr>
          <w:rFonts w:ascii="Times New Roman" w:hAnsi="Times New Roman" w:cs="Times New Roman"/>
          <w:sz w:val="24"/>
          <w:szCs w:val="24"/>
        </w:rPr>
        <w:t xml:space="preserve"> inicialmente por Terry</w:t>
      </w:r>
      <w:r w:rsidRPr="007B42C6">
        <w:rPr>
          <w:rFonts w:ascii="Times New Roman" w:hAnsi="Times New Roman" w:cs="Times New Roman"/>
          <w:sz w:val="24"/>
          <w:szCs w:val="24"/>
        </w:rPr>
        <w:t xml:space="preserve"> </w:t>
      </w:r>
      <w:r w:rsidR="00613693" w:rsidRPr="007B42C6">
        <w:rPr>
          <w:rFonts w:ascii="Times New Roman" w:hAnsi="Times New Roman" w:cs="Times New Roman"/>
          <w:sz w:val="24"/>
          <w:szCs w:val="24"/>
        </w:rPr>
        <w:t>está</w:t>
      </w:r>
      <w:r w:rsidRPr="007B42C6">
        <w:rPr>
          <w:rFonts w:ascii="Times New Roman" w:hAnsi="Times New Roman" w:cs="Times New Roman"/>
          <w:sz w:val="24"/>
          <w:szCs w:val="24"/>
        </w:rPr>
        <w:t xml:space="preserve"> sujeta a un grupo de restricciones que limitan su entorno de funcionamiento </w:t>
      </w:r>
      <w:r w:rsidRPr="007B42C6">
        <w:rPr>
          <w:rFonts w:ascii="Times New Roman" w:hAnsi="Times New Roman" w:cs="Times New Roman"/>
          <w:sz w:val="24"/>
          <w:szCs w:val="24"/>
        </w:rPr>
        <w:fldChar w:fldCharType="begin" w:fldLock="1"/>
      </w:r>
      <w:r w:rsidR="00C57EE6">
        <w:rPr>
          <w:rFonts w:ascii="Times New Roman" w:hAnsi="Times New Roman" w:cs="Times New Roman"/>
          <w:sz w:val="24"/>
          <w:szCs w:val="24"/>
        </w:rPr>
        <w:instrText>ADDIN CSL_CITATION {"citationItems":[{"id":"ITEM-1","itemData":{"ISSN":"1659-4142","abstract":"In parallel to the progressive extension of the production of Open Educational Resources (OER), it raises the need for patterns in the design process of these resources. Patterns are a guide or template to solve a problem that occurs frequently and whose solution has generated a response model. Using patterns to design educational resources promotes the quality, decreases the execution of parallel jobs and facilitates communication between the designers of these resources. This last feature of the patterns is their greatest contribution to the information society. An important group of the patterns that exist are stored in digital repositories, which can have thousands of these. Searches on these repositories may become slow and difficult, requiring large amounts of time and effort. In this paper a system for recommending REA design patterns, which are stored in digital repositories was proposed. The system is based on textual cases and their use contributes to the selection of appropriate patterns to solve problems in design of educational resources, promoting reuse and, therefore, the management of knowledge that is available to designer's educational resources. (English) [ABSTRACT FROM AUTHOR]","author":[{"dropping-particle":"","family":"Terry","given":"Yasirys","non-dropping-particle":"","parse-names":false,"suffix":""},{"dropping-particle":"","family":"Estrada","given":"Vivian","non-dropping-particle":"","parse-names":false,"suffix":""},{"dropping-particle":"","family":"Arteaga","given":"Yosleidy","non-dropping-particle":"","parse-names":false,"suffix":""}],"container-title":"E-Ciencias de la Información","id":"ITEM-1","issue":"1","issued":{"date-parts":[["2016"]]},"page":"3-8","title":"REP: Sistema para recomendación de patrones de diseño de Recursos Educativos Abiertos","type":"article-journal","volume":"47"},"uris":["http://www.mendeley.com/documents/?uuid=7dedfd8d-b44b-49f2-a8ef-dec383d6eb1d"]}],"mendeley":{"formattedCitation":"(Terry, Estrada and Arteaga, 2016)","plainTextFormattedCitation":"(Terry, Estrada and Arteaga, 2016)","previouslyFormattedCitation":"(Terry, Estrada and Arteaga, 2016)"},"properties":{"noteIndex":0},"schema":"https://github.com/citation-style-language/schema/raw/master/csl-citation.json"}</w:instrText>
      </w:r>
      <w:r w:rsidRPr="007B42C6">
        <w:rPr>
          <w:rFonts w:ascii="Times New Roman" w:hAnsi="Times New Roman" w:cs="Times New Roman"/>
          <w:sz w:val="24"/>
          <w:szCs w:val="24"/>
        </w:rPr>
        <w:fldChar w:fldCharType="separate"/>
      </w:r>
      <w:r w:rsidR="00C57EE6" w:rsidRPr="00C57EE6">
        <w:rPr>
          <w:rFonts w:ascii="Times New Roman" w:hAnsi="Times New Roman" w:cs="Times New Roman"/>
          <w:noProof/>
          <w:sz w:val="24"/>
          <w:szCs w:val="24"/>
        </w:rPr>
        <w:t>(Terry, Estrada and Arteaga, 2016)</w:t>
      </w:r>
      <w:r w:rsidRPr="007B42C6">
        <w:rPr>
          <w:rFonts w:ascii="Times New Roman" w:hAnsi="Times New Roman" w:cs="Times New Roman"/>
          <w:sz w:val="24"/>
          <w:szCs w:val="24"/>
        </w:rPr>
        <w:fldChar w:fldCharType="end"/>
      </w:r>
      <w:r w:rsidRPr="007B42C6">
        <w:rPr>
          <w:rFonts w:ascii="Times New Roman" w:hAnsi="Times New Roman" w:cs="Times New Roman"/>
          <w:sz w:val="24"/>
          <w:szCs w:val="24"/>
        </w:rPr>
        <w:t xml:space="preserve">. Una de estas restricciones es que </w:t>
      </w:r>
      <w:r w:rsidR="00DD1C53">
        <w:rPr>
          <w:rFonts w:ascii="Times New Roman" w:hAnsi="Times New Roman" w:cs="Times New Roman"/>
          <w:sz w:val="24"/>
          <w:szCs w:val="24"/>
        </w:rPr>
        <w:t xml:space="preserve">el algoritmo </w:t>
      </w:r>
      <w:r w:rsidRPr="007B42C6">
        <w:rPr>
          <w:rFonts w:ascii="Times New Roman" w:hAnsi="Times New Roman" w:cs="Times New Roman"/>
          <w:sz w:val="24"/>
          <w:szCs w:val="24"/>
        </w:rPr>
        <w:t>solamente analiza patrones de diseño sin tener en cuenta las agrupaciones de los mismos</w:t>
      </w:r>
      <w:r w:rsidR="00613693">
        <w:rPr>
          <w:rFonts w:ascii="Times New Roman" w:hAnsi="Times New Roman" w:cs="Times New Roman"/>
          <w:sz w:val="24"/>
          <w:szCs w:val="24"/>
        </w:rPr>
        <w:t xml:space="preserve"> las cuales pueden contribuir a solucionar problemas de mayor complejidad. </w:t>
      </w:r>
    </w:p>
    <w:p w14:paraId="2BE7B364" w14:textId="1840DE58" w:rsidR="007B42C6" w:rsidRDefault="00613693" w:rsidP="007B42C6">
      <w:pPr>
        <w:pStyle w:val="Prrafodelista"/>
        <w:spacing w:before="120" w:line="36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El</w:t>
      </w:r>
      <w:r w:rsidR="007B42C6" w:rsidRPr="007B42C6">
        <w:rPr>
          <w:rFonts w:ascii="Times New Roman" w:hAnsi="Times New Roman" w:cs="Times New Roman"/>
          <w:sz w:val="24"/>
          <w:szCs w:val="24"/>
        </w:rPr>
        <w:t xml:space="preserve"> algoritmo fue pensado inicialmente para funcionar como puente entre el sistema para la edición de recursos educativos CRODA y el repositorio de RODA</w:t>
      </w:r>
      <w:r>
        <w:rPr>
          <w:rFonts w:ascii="Times New Roman" w:hAnsi="Times New Roman" w:cs="Times New Roman"/>
          <w:sz w:val="24"/>
          <w:szCs w:val="24"/>
        </w:rPr>
        <w:t xml:space="preserve"> permitiendo que del módulo de gestión de patrones que contiene el primero, se puedan recomendar patrones para los recursos </w:t>
      </w:r>
      <w:r w:rsidR="00DD1C53">
        <w:rPr>
          <w:rFonts w:ascii="Times New Roman" w:hAnsi="Times New Roman" w:cs="Times New Roman"/>
          <w:sz w:val="24"/>
          <w:szCs w:val="24"/>
        </w:rPr>
        <w:t>e</w:t>
      </w:r>
      <w:r>
        <w:rPr>
          <w:rFonts w:ascii="Times New Roman" w:hAnsi="Times New Roman" w:cs="Times New Roman"/>
          <w:sz w:val="24"/>
          <w:szCs w:val="24"/>
        </w:rPr>
        <w:t>ducativos que almacena el segundo</w:t>
      </w:r>
      <w:r w:rsidR="00DD1C53">
        <w:rPr>
          <w:rFonts w:ascii="Times New Roman" w:hAnsi="Times New Roman" w:cs="Times New Roman"/>
          <w:sz w:val="24"/>
          <w:szCs w:val="24"/>
        </w:rPr>
        <w:t xml:space="preserve">. Esta implementación limita las fuentes para el entrenamiento del algoritmo dado que solo utiliza el Módulo de Gestión de CRODA ignorando otras fuentes como </w:t>
      </w:r>
      <w:r w:rsidR="00DD1C53" w:rsidRPr="00F22A18">
        <w:rPr>
          <w:rFonts w:ascii="Times New Roman" w:hAnsi="Times New Roman" w:cs="Times New Roman"/>
          <w:i/>
          <w:iCs/>
          <w:sz w:val="24"/>
          <w:szCs w:val="24"/>
        </w:rPr>
        <w:t>Peddagogical Pattern Projec</w:t>
      </w:r>
      <w:r w:rsidR="00DD1C53">
        <w:rPr>
          <w:rFonts w:ascii="Times New Roman" w:hAnsi="Times New Roman" w:cs="Times New Roman"/>
          <w:sz w:val="24"/>
          <w:szCs w:val="24"/>
        </w:rPr>
        <w:t>t, E-LEN y P-CELL.</w:t>
      </w:r>
    </w:p>
    <w:p w14:paraId="0B9E8BC3" w14:textId="31DC01E6" w:rsidR="00DD1C53" w:rsidRPr="007B42C6" w:rsidRDefault="004321D9" w:rsidP="007B42C6">
      <w:pPr>
        <w:pStyle w:val="Prrafodelista"/>
        <w:spacing w:before="120" w:line="36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Además,</w:t>
      </w:r>
      <w:r w:rsidR="00DD1C53">
        <w:rPr>
          <w:rFonts w:ascii="Times New Roman" w:hAnsi="Times New Roman" w:cs="Times New Roman"/>
          <w:sz w:val="24"/>
          <w:szCs w:val="24"/>
        </w:rPr>
        <w:t xml:space="preserve"> el sistema implementado no cuenta con mecanismos para aprovechar la información que puede brindar la interacción usuarios pudiendo esto constituir una forma eficiente para filtrar las recomendaciones propuestas. Realiza solo recomendaciones basadas en conocimiento</w:t>
      </w:r>
      <w:r w:rsidR="00724E6A">
        <w:rPr>
          <w:rFonts w:ascii="Times New Roman" w:hAnsi="Times New Roman" w:cs="Times New Roman"/>
          <w:sz w:val="24"/>
          <w:szCs w:val="24"/>
        </w:rPr>
        <w:t xml:space="preserve"> sin aplicar ningún otro tipo de criterio de evaluación o de discriminación por lo que el algoritmo puede caer en análisis innecesario extendiendo absurdamente su tiempo de ejecución. </w:t>
      </w:r>
      <w:r w:rsidR="00F22A18">
        <w:rPr>
          <w:rFonts w:ascii="Times New Roman" w:hAnsi="Times New Roman" w:cs="Times New Roman"/>
          <w:sz w:val="24"/>
          <w:szCs w:val="24"/>
        </w:rPr>
        <w:t>Además,</w:t>
      </w:r>
      <w:r w:rsidR="00724E6A">
        <w:rPr>
          <w:rFonts w:ascii="Times New Roman" w:hAnsi="Times New Roman" w:cs="Times New Roman"/>
          <w:sz w:val="24"/>
          <w:szCs w:val="24"/>
        </w:rPr>
        <w:t xml:space="preserve"> utiliza técnicas </w:t>
      </w:r>
      <w:r w:rsidR="008360FF">
        <w:rPr>
          <w:rFonts w:ascii="Times New Roman" w:hAnsi="Times New Roman" w:cs="Times New Roman"/>
          <w:sz w:val="24"/>
          <w:szCs w:val="24"/>
        </w:rPr>
        <w:t xml:space="preserve">técnicas de </w:t>
      </w:r>
      <w:r w:rsidR="003214B8">
        <w:rPr>
          <w:rFonts w:ascii="Times New Roman" w:hAnsi="Times New Roman" w:cs="Times New Roman"/>
          <w:sz w:val="24"/>
          <w:szCs w:val="24"/>
        </w:rPr>
        <w:t>procesamiento</w:t>
      </w:r>
      <w:r w:rsidR="008360FF">
        <w:rPr>
          <w:rFonts w:ascii="Times New Roman" w:hAnsi="Times New Roman" w:cs="Times New Roman"/>
          <w:sz w:val="24"/>
          <w:szCs w:val="24"/>
        </w:rPr>
        <w:t xml:space="preserve"> de texto</w:t>
      </w:r>
      <w:r w:rsidR="00724E6A">
        <w:rPr>
          <w:rFonts w:ascii="Times New Roman" w:hAnsi="Times New Roman" w:cs="Times New Roman"/>
          <w:sz w:val="24"/>
          <w:szCs w:val="24"/>
        </w:rPr>
        <w:t xml:space="preserve"> implementadas manualmente diseñadas solo para analizar textualmente patrones en idioma español.</w:t>
      </w:r>
    </w:p>
    <w:p w14:paraId="295FFF4E" w14:textId="05C40113" w:rsidR="007B42C6" w:rsidRPr="007B42C6" w:rsidRDefault="00F22A18" w:rsidP="007B42C6">
      <w:pPr>
        <w:pStyle w:val="Prrafodelista"/>
        <w:spacing w:before="120" w:line="36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El objetivo de la presente investigación es</w:t>
      </w:r>
      <w:r w:rsidR="007B42C6" w:rsidRPr="007B42C6">
        <w:rPr>
          <w:rFonts w:ascii="Times New Roman" w:hAnsi="Times New Roman" w:cs="Times New Roman"/>
          <w:sz w:val="24"/>
          <w:szCs w:val="24"/>
        </w:rPr>
        <w:t xml:space="preserve"> la implementación de un algoritmo de recomendación de patrones de diseño en EGPat</w:t>
      </w:r>
      <w:r w:rsidR="00724E6A">
        <w:rPr>
          <w:rFonts w:ascii="Times New Roman" w:hAnsi="Times New Roman" w:cs="Times New Roman"/>
          <w:sz w:val="24"/>
          <w:szCs w:val="24"/>
        </w:rPr>
        <w:t xml:space="preserve"> el cual </w:t>
      </w:r>
      <w:r w:rsidR="008360FF">
        <w:rPr>
          <w:rFonts w:ascii="Times New Roman" w:hAnsi="Times New Roman" w:cs="Times New Roman"/>
          <w:sz w:val="24"/>
          <w:szCs w:val="24"/>
        </w:rPr>
        <w:t>obtenga</w:t>
      </w:r>
      <w:r w:rsidR="00724E6A">
        <w:rPr>
          <w:rFonts w:ascii="Times New Roman" w:hAnsi="Times New Roman" w:cs="Times New Roman"/>
          <w:sz w:val="24"/>
          <w:szCs w:val="24"/>
        </w:rPr>
        <w:t xml:space="preserve"> patrones desde diferentes fuentes teniendo en cuenta las agrupaciones en que se presentan</w:t>
      </w:r>
      <w:r>
        <w:rPr>
          <w:rFonts w:ascii="Times New Roman" w:hAnsi="Times New Roman" w:cs="Times New Roman"/>
          <w:sz w:val="24"/>
          <w:szCs w:val="24"/>
        </w:rPr>
        <w:t xml:space="preserve"> y aplique</w:t>
      </w:r>
      <w:r w:rsidR="004321D9">
        <w:rPr>
          <w:rFonts w:ascii="Times New Roman" w:hAnsi="Times New Roman" w:cs="Times New Roman"/>
          <w:sz w:val="24"/>
          <w:szCs w:val="24"/>
        </w:rPr>
        <w:t xml:space="preserve"> otros filtros basados en recomendación colaborativa </w:t>
      </w:r>
      <w:r>
        <w:rPr>
          <w:rFonts w:ascii="Times New Roman" w:hAnsi="Times New Roman" w:cs="Times New Roman"/>
          <w:sz w:val="24"/>
          <w:szCs w:val="24"/>
        </w:rPr>
        <w:t>llegando a lograr una hibridación</w:t>
      </w:r>
      <w:r w:rsidR="004321D9">
        <w:rPr>
          <w:rFonts w:ascii="Times New Roman" w:hAnsi="Times New Roman" w:cs="Times New Roman"/>
          <w:sz w:val="24"/>
          <w:szCs w:val="24"/>
        </w:rPr>
        <w:t>.</w:t>
      </w:r>
    </w:p>
    <w:p w14:paraId="5C369D21" w14:textId="77777777"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14:paraId="0435419D" w14:textId="77777777" w:rsidR="00FB1455" w:rsidRPr="00FB1455" w:rsidRDefault="00FB1455" w:rsidP="00E72579">
      <w:pPr>
        <w:spacing w:line="360" w:lineRule="auto"/>
        <w:ind w:hanging="2"/>
        <w:jc w:val="both"/>
        <w:rPr>
          <w:rFonts w:ascii="Times New Roman" w:hAnsi="Times New Roman" w:cs="Times New Roman"/>
          <w:sz w:val="24"/>
          <w:szCs w:val="24"/>
        </w:rPr>
      </w:pPr>
      <w:r w:rsidRPr="00FB1455">
        <w:rPr>
          <w:rFonts w:ascii="Times New Roman" w:hAnsi="Times New Roman" w:cs="Times New Roman"/>
          <w:sz w:val="24"/>
          <w:szCs w:val="24"/>
        </w:rPr>
        <w:t>Durante el desarrollo de la investigación fueron utilizados métodos siguientes: análisis-síntesis, para el estudio de las fuentes bibliográficas existentes referente al tema, identificando los elementos más importantes y necesarios para dar solución al problema planteado; inductivo-deductivo, para el análisis de las principales formas de recomendación de información proveniente de diferentes fuentes, incorporando las más viables a la presente investigación; El histórico-lógico, con el fin de realizar un estudio de las fuentes en que se encuentran disponibles los patrones de diseño; modelación, para la representación explícita de la solución a través del flujo que conforma el módulo de recomendaciones dentro de EGPat, así como las ideas y definiciones y conceptos extraídos de las fuentes bibliográficas consultadas; análisis documental, en la consulta de la literatura especializada en las temáticas afines de la investigación.</w:t>
      </w:r>
    </w:p>
    <w:p w14:paraId="0A22DBC9" w14:textId="735F7630" w:rsidR="00FB1455" w:rsidRDefault="00FB1455" w:rsidP="00E72579">
      <w:pPr>
        <w:spacing w:line="360" w:lineRule="auto"/>
        <w:ind w:hanging="2"/>
        <w:jc w:val="both"/>
        <w:rPr>
          <w:rFonts w:ascii="Times New Roman" w:hAnsi="Times New Roman" w:cs="Times New Roman"/>
          <w:sz w:val="24"/>
          <w:szCs w:val="24"/>
        </w:rPr>
      </w:pPr>
      <w:r w:rsidRPr="00FB1455">
        <w:rPr>
          <w:rFonts w:ascii="Times New Roman" w:hAnsi="Times New Roman" w:cs="Times New Roman"/>
          <w:sz w:val="24"/>
          <w:szCs w:val="24"/>
        </w:rPr>
        <w:t>Para avanzar en la investigación se hace necesario la comprensión de los conceptos de recursos educativos y patrones de diseño.</w:t>
      </w:r>
    </w:p>
    <w:p w14:paraId="0B7C70C6" w14:textId="50CCF0C2" w:rsidR="00E72579" w:rsidRPr="00E72579" w:rsidRDefault="00E72579" w:rsidP="00E7257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Pr="00E72579">
        <w:rPr>
          <w:rFonts w:ascii="Times New Roman" w:hAnsi="Times New Roman" w:cs="Times New Roman"/>
          <w:b/>
          <w:sz w:val="24"/>
          <w:szCs w:val="24"/>
        </w:rPr>
        <w:t>Recursos educativos</w:t>
      </w:r>
    </w:p>
    <w:p w14:paraId="3FFF0FEE" w14:textId="77777777" w:rsidR="00E72579" w:rsidRPr="00E72579" w:rsidRDefault="00E72579" w:rsidP="00E72579">
      <w:pPr>
        <w:spacing w:line="360" w:lineRule="auto"/>
        <w:ind w:hanging="2"/>
        <w:jc w:val="both"/>
        <w:rPr>
          <w:rFonts w:ascii="Times New Roman" w:hAnsi="Times New Roman" w:cs="Times New Roman"/>
          <w:sz w:val="24"/>
          <w:szCs w:val="24"/>
        </w:rPr>
      </w:pPr>
      <w:r w:rsidRPr="00E72579">
        <w:rPr>
          <w:rFonts w:ascii="Times New Roman" w:hAnsi="Times New Roman" w:cs="Times New Roman"/>
          <w:sz w:val="24"/>
          <w:szCs w:val="24"/>
        </w:rPr>
        <w:t xml:space="preserve">Los recursos educativos son cualquier instrumento u objeto que pueda servir como recurso para que, mediante su manipulación, observación o lectura, se ofrezcan oportunidades de aprender algo, o bien con su uso se intervenga en el desarrollo de alguna función de la enseñanza. Son los medios que vehiculizan un mensaje con fines de enseñanza. Los materiales educativos presentan contenidos a través de uno o más medios. Se entiende por recurso educativo a un objeto que facilita una experiencia de aprendizaje, es decir, una experiencia de cambio y enriquecimiento en algún sentido: conceptual o perceptivo, afectivo, de habilidades o actitudes (Castillo &amp; Brenda, 2017).  </w:t>
      </w:r>
    </w:p>
    <w:p w14:paraId="3712F98C" w14:textId="77777777" w:rsidR="00E72579" w:rsidRPr="00E72579" w:rsidRDefault="00E72579" w:rsidP="00E72579">
      <w:pPr>
        <w:spacing w:line="360" w:lineRule="auto"/>
        <w:ind w:hanging="2"/>
        <w:jc w:val="both"/>
        <w:rPr>
          <w:rFonts w:ascii="Times New Roman" w:hAnsi="Times New Roman" w:cs="Times New Roman"/>
          <w:sz w:val="24"/>
          <w:szCs w:val="24"/>
        </w:rPr>
      </w:pPr>
      <w:r w:rsidRPr="00E72579">
        <w:rPr>
          <w:rFonts w:ascii="Times New Roman" w:hAnsi="Times New Roman" w:cs="Times New Roman"/>
          <w:sz w:val="24"/>
          <w:szCs w:val="24"/>
        </w:rPr>
        <w:t>Son recursos interactivos y dinámicos, ya que presentan diferentes elementos multimediales como las imágenes, sonidos, videos, animaciones, entre otros. La innovación tecnológica ha permitido tener disponible una diversidad de recursos digitales para fines de aprendizaje. Es así como en la actualidad docentes y estudiantes acceden tanto a software educativo como a sitios web educativos, con la finalidad de fortalecer, mejorar y contextualizar sus prácticas educativas (Mishra, 2017) (Hidalgo Navarrete &amp; Aliaga Zegarra, 2020).</w:t>
      </w:r>
    </w:p>
    <w:p w14:paraId="6DFC52C3" w14:textId="71634F00" w:rsidR="00E72579" w:rsidRPr="00E72579" w:rsidRDefault="00E72579" w:rsidP="00E72579">
      <w:pPr>
        <w:spacing w:line="360" w:lineRule="auto"/>
        <w:ind w:left="1" w:hanging="3"/>
        <w:rPr>
          <w:rFonts w:ascii="Times New Roman" w:hAnsi="Times New Roman" w:cs="Times New Roman"/>
          <w:b/>
          <w:bCs/>
          <w:sz w:val="24"/>
          <w:szCs w:val="24"/>
        </w:rPr>
      </w:pPr>
      <w:r>
        <w:rPr>
          <w:rFonts w:ascii="Times New Roman" w:hAnsi="Times New Roman" w:cs="Times New Roman"/>
          <w:b/>
          <w:bCs/>
          <w:sz w:val="24"/>
          <w:szCs w:val="24"/>
        </w:rPr>
        <w:t xml:space="preserve">2.2 </w:t>
      </w:r>
      <w:r w:rsidRPr="00E72579">
        <w:rPr>
          <w:rFonts w:ascii="Times New Roman" w:hAnsi="Times New Roman" w:cs="Times New Roman"/>
          <w:b/>
          <w:bCs/>
          <w:sz w:val="24"/>
          <w:szCs w:val="24"/>
        </w:rPr>
        <w:t>Patrones de diseño</w:t>
      </w:r>
    </w:p>
    <w:p w14:paraId="03FFFA0E" w14:textId="42E2EF31" w:rsidR="00E72579" w:rsidRPr="00E72579" w:rsidRDefault="00E72579" w:rsidP="00E72579">
      <w:pPr>
        <w:spacing w:line="360" w:lineRule="auto"/>
        <w:ind w:hanging="2"/>
        <w:jc w:val="both"/>
        <w:rPr>
          <w:rFonts w:ascii="Times New Roman" w:hAnsi="Times New Roman" w:cs="Times New Roman"/>
          <w:sz w:val="24"/>
          <w:szCs w:val="24"/>
        </w:rPr>
      </w:pPr>
      <w:r w:rsidRPr="00E72579">
        <w:rPr>
          <w:rFonts w:ascii="Times New Roman" w:hAnsi="Times New Roman" w:cs="Times New Roman"/>
          <w:sz w:val="24"/>
          <w:szCs w:val="24"/>
        </w:rPr>
        <w:t xml:space="preserve">Se define como un patrón de diseño a una solución probada para un problema en un contexto. Cada uno documenta una solución reutilizable, encapsula el conocimiento sobre la práctica exitosa y proporciona información sobre su utilidad y sus compensaciones. Algunos patrones han sido catalogados en colecciones o bibliotecas de patrones </w:t>
      </w:r>
      <w:r w:rsidRPr="00E72579">
        <w:rPr>
          <w:rFonts w:ascii="Times New Roman" w:hAnsi="Times New Roman" w:cs="Times New Roman"/>
          <w:sz w:val="24"/>
          <w:szCs w:val="24"/>
        </w:rPr>
        <w:fldChar w:fldCharType="begin" w:fldLock="1"/>
      </w:r>
      <w:r w:rsidR="0046315E">
        <w:rPr>
          <w:rFonts w:ascii="Times New Roman" w:hAnsi="Times New Roman" w:cs="Times New Roman"/>
          <w:sz w:val="24"/>
          <w:szCs w:val="24"/>
        </w:rPr>
        <w:instrText>ADDIN CSL_CITATION {"citationItems":[{"id":"ITEM-1","itemData":{"author":[{"dropping-particle":"","family":"Alexander","given":"Christopher","non-dropping-particle":"","parse-names":false,"suffix":""},{"dropping-particle":"","family":"Ishikawa","given":"S.","non-dropping-particle":"","parse-names":false,"suffix":""},{"dropping-particle":"","family":"Silverstein","given":"M.","non-dropping-particle":"","parse-names":false,"suffix":""}],"edition":"2","id":"ITEM-1","issued":{"date-parts":[["1977"]]},"title":"A Pattern Language","type":"book"},"uris":["http://www.mendeley.com/documents/?uuid=43a1482e-a3e9-4e13-bfc5-de48a1cd26f3"]}],"mendeley":{"formattedCitation":"(Alexander, Ishikawa and Silverstein, 1977)","plainTextFormattedCitation":"(Alexander, Ishikawa and Silverstein, 1977)","previouslyFormattedCitation":"(Alexander, Ishikawa and Silverstein, 1977)"},"properties":{"noteIndex":0},"schema":"https://github.com/citation-style-language/schema/raw/master/csl-citation.json"}</w:instrText>
      </w:r>
      <w:r w:rsidRPr="00E72579">
        <w:rPr>
          <w:rFonts w:ascii="Times New Roman" w:hAnsi="Times New Roman" w:cs="Times New Roman"/>
          <w:sz w:val="24"/>
          <w:szCs w:val="24"/>
        </w:rPr>
        <w:fldChar w:fldCharType="separate"/>
      </w:r>
      <w:r w:rsidR="00AB1A13" w:rsidRPr="00AB1A13">
        <w:rPr>
          <w:rFonts w:ascii="Times New Roman" w:hAnsi="Times New Roman" w:cs="Times New Roman"/>
          <w:noProof/>
          <w:sz w:val="24"/>
          <w:szCs w:val="24"/>
        </w:rPr>
        <w:t>(Alexander, Ishikawa and Silverstein, 1977)</w:t>
      </w:r>
      <w:r w:rsidRPr="00E72579">
        <w:rPr>
          <w:rFonts w:ascii="Times New Roman" w:hAnsi="Times New Roman" w:cs="Times New Roman"/>
          <w:sz w:val="24"/>
          <w:szCs w:val="24"/>
        </w:rPr>
        <w:fldChar w:fldCharType="end"/>
      </w:r>
      <w:r w:rsidRPr="00E72579">
        <w:rPr>
          <w:rFonts w:ascii="Times New Roman" w:hAnsi="Times New Roman" w:cs="Times New Roman"/>
          <w:sz w:val="24"/>
          <w:szCs w:val="24"/>
        </w:rPr>
        <w:t xml:space="preserve"> </w:t>
      </w:r>
      <w:r w:rsidRPr="00E72579">
        <w:rPr>
          <w:rFonts w:ascii="Times New Roman" w:hAnsi="Times New Roman" w:cs="Times New Roman"/>
          <w:sz w:val="24"/>
          <w:szCs w:val="24"/>
        </w:rPr>
        <w:fldChar w:fldCharType="begin" w:fldLock="1"/>
      </w:r>
      <w:r w:rsidR="0046315E">
        <w:rPr>
          <w:rFonts w:ascii="Times New Roman" w:hAnsi="Times New Roman" w:cs="Times New Roman"/>
          <w:sz w:val="24"/>
          <w:szCs w:val="24"/>
        </w:rPr>
        <w:instrText>ADDIN CSL_CITATION {"citationItems":[{"id":"ITEM-1","itemData":{"DOI":"10.1186/s40410-017-0073-1","ISBN":"4041001700731","ISSN":"2195-2701","author":[{"dropping-particle":"","family":"Alexander","given":"Christopher","non-dropping-particle":"","parse-names":false,"suffix":""},{"dropping-particle":"","family":"Dawes","given":"Michael J","non-dropping-particle":"","parse-names":false,"suffix":""},{"dropping-particle":"","family":"Ostwald","given":"Michael J","non-dropping-particle":"","parse-names":false,"suffix":""}],"container-title":"City, Territory and Architecture","id":"ITEM-1","issued":{"date-parts":[["2017"]]},"page":"1-14","publisher":"Springer Berlin Heidelberg","title":"A Pattern Language : analysing , mapping and classifying the critical response","type":"article-journal"},"uris":["http://www.mendeley.com/documents/?uuid=a1b6ac3f-eedb-41bc-947d-794618aa52a4"]}],"mendeley":{"formattedCitation":"(Alexander, Dawes and Ostwald, 2017)","plainTextFormattedCitation":"(Alexander, Dawes and Ostwald, 2017)","previouslyFormattedCitation":"(Alexander, Dawes and Ostwald, 2017)"},"properties":{"noteIndex":0},"schema":"https://github.com/citation-style-language/schema/raw/master/csl-citation.json"}</w:instrText>
      </w:r>
      <w:r w:rsidRPr="00E72579">
        <w:rPr>
          <w:rFonts w:ascii="Times New Roman" w:hAnsi="Times New Roman" w:cs="Times New Roman"/>
          <w:sz w:val="24"/>
          <w:szCs w:val="24"/>
        </w:rPr>
        <w:fldChar w:fldCharType="separate"/>
      </w:r>
      <w:r w:rsidR="00AB1A13" w:rsidRPr="00AB1A13">
        <w:rPr>
          <w:rFonts w:ascii="Times New Roman" w:hAnsi="Times New Roman" w:cs="Times New Roman"/>
          <w:noProof/>
          <w:sz w:val="24"/>
          <w:szCs w:val="24"/>
        </w:rPr>
        <w:t>(Alexander, Dawes and Ostwald, 2017)</w:t>
      </w:r>
      <w:r w:rsidRPr="00E72579">
        <w:rPr>
          <w:rFonts w:ascii="Times New Roman" w:hAnsi="Times New Roman" w:cs="Times New Roman"/>
          <w:sz w:val="24"/>
          <w:szCs w:val="24"/>
        </w:rPr>
        <w:fldChar w:fldCharType="end"/>
      </w:r>
      <w:r w:rsidRPr="00E72579">
        <w:rPr>
          <w:rFonts w:ascii="Times New Roman" w:hAnsi="Times New Roman" w:cs="Times New Roman"/>
          <w:sz w:val="24"/>
          <w:szCs w:val="24"/>
        </w:rPr>
        <w:t xml:space="preserve"> </w:t>
      </w:r>
      <w:r w:rsidRPr="00E72579">
        <w:rPr>
          <w:rFonts w:ascii="Times New Roman" w:hAnsi="Times New Roman" w:cs="Times New Roman"/>
          <w:sz w:val="24"/>
          <w:szCs w:val="24"/>
        </w:rPr>
        <w:fldChar w:fldCharType="begin" w:fldLock="1"/>
      </w:r>
      <w:r w:rsidR="0046315E">
        <w:rPr>
          <w:rFonts w:ascii="Times New Roman" w:hAnsi="Times New Roman" w:cs="Times New Roman"/>
          <w:sz w:val="24"/>
          <w:szCs w:val="24"/>
        </w:rPr>
        <w:instrText>ADDIN CSL_CITATION {"citationItems":[{"id":"ITEM-1","itemData":{"author":[{"dropping-particle":"","family":"Terry","given":"Luis Miguel","non-dropping-particle":"","parse-names":false,"suffix":""},{"dropping-particle":"","family":"Terry","given":"Yasirys","non-dropping-particle":"","parse-names":false,"suffix":""}],"id":"ITEM-1","issued":{"date-parts":[["2018"]]},"title":"COLLABORATIVE WORK DURING THE PRODUCTION OF DESIGN PATTERNS OF EDUCATIONAL RESOURCES","type":"article-journal"},"uris":["http://www.mendeley.com/documents/?uuid=0a669f24-ac39-4c74-8511-3a91e47ecf6a"]}],"mendeley":{"formattedCitation":"(Terry and Terry, 2018)","plainTextFormattedCitation":"(Terry and Terry, 2018)","previouslyFormattedCitation":"(Terry and Terry, 2018)"},"properties":{"noteIndex":0},"schema":"https://github.com/citation-style-language/schema/raw/master/csl-citation.json"}</w:instrText>
      </w:r>
      <w:r w:rsidRPr="00E72579">
        <w:rPr>
          <w:rFonts w:ascii="Times New Roman" w:hAnsi="Times New Roman" w:cs="Times New Roman"/>
          <w:sz w:val="24"/>
          <w:szCs w:val="24"/>
        </w:rPr>
        <w:fldChar w:fldCharType="separate"/>
      </w:r>
      <w:r w:rsidR="00AB1A13" w:rsidRPr="00AB1A13">
        <w:rPr>
          <w:rFonts w:ascii="Times New Roman" w:hAnsi="Times New Roman" w:cs="Times New Roman"/>
          <w:noProof/>
          <w:sz w:val="24"/>
          <w:szCs w:val="24"/>
        </w:rPr>
        <w:t>(Terry and Terry, 2018)</w:t>
      </w:r>
      <w:r w:rsidRPr="00E72579">
        <w:rPr>
          <w:rFonts w:ascii="Times New Roman" w:hAnsi="Times New Roman" w:cs="Times New Roman"/>
          <w:sz w:val="24"/>
          <w:szCs w:val="24"/>
        </w:rPr>
        <w:fldChar w:fldCharType="end"/>
      </w:r>
      <w:r w:rsidRPr="00E72579">
        <w:rPr>
          <w:rFonts w:ascii="Times New Roman" w:hAnsi="Times New Roman" w:cs="Times New Roman"/>
          <w:sz w:val="24"/>
          <w:szCs w:val="24"/>
        </w:rPr>
        <w:t xml:space="preserve">. Los patrones de diseño de recursos educativos se pueden almacenar en repositorios, con el objetivo de prestar servicios a los usuarios que deseen acceder a ellos. En la actualidad, existen varias fuentes de este tipo, destacando en ellas: Pedagogical Pattern (PPP), E-LEN, PCeL, y P-REPLIKA. </w:t>
      </w:r>
    </w:p>
    <w:p w14:paraId="0E289E44" w14:textId="624C7FB1" w:rsidR="00E72579" w:rsidRPr="00E72579" w:rsidRDefault="00E72579" w:rsidP="00E72579">
      <w:pPr>
        <w:spacing w:line="360" w:lineRule="auto"/>
        <w:ind w:hanging="2"/>
        <w:jc w:val="both"/>
        <w:rPr>
          <w:rFonts w:ascii="Times New Roman" w:hAnsi="Times New Roman" w:cs="Times New Roman"/>
          <w:sz w:val="24"/>
          <w:szCs w:val="24"/>
        </w:rPr>
      </w:pPr>
      <w:r w:rsidRPr="00E72579">
        <w:rPr>
          <w:rFonts w:ascii="Times New Roman" w:hAnsi="Times New Roman" w:cs="Times New Roman"/>
          <w:sz w:val="24"/>
          <w:szCs w:val="24"/>
        </w:rPr>
        <w:t>Durante la investigación fueron encontradas un grupo de fuentes de las cuales se hace un análisis de fortalezas y debilidades en el campo del aprendizaje colaborativo. En la Tabla 2 se recogen los detalles respecto a los siguientes aspectos</w:t>
      </w:r>
      <w:r w:rsidR="003214B8">
        <w:rPr>
          <w:rFonts w:ascii="Times New Roman" w:hAnsi="Times New Roman" w:cs="Times New Roman"/>
          <w:sz w:val="24"/>
          <w:szCs w:val="24"/>
        </w:rPr>
        <w:t xml:space="preserve"> de disponibilidad </w:t>
      </w:r>
      <w:r w:rsidR="003214B8" w:rsidRPr="003214B8">
        <w:rPr>
          <w:rFonts w:ascii="Times New Roman" w:hAnsi="Times New Roman" w:cs="Times New Roman"/>
          <w:i/>
          <w:iCs/>
          <w:sz w:val="24"/>
          <w:szCs w:val="24"/>
        </w:rPr>
        <w:t>online</w:t>
      </w:r>
      <w:r w:rsidR="003214B8">
        <w:rPr>
          <w:rFonts w:ascii="Times New Roman" w:hAnsi="Times New Roman" w:cs="Times New Roman"/>
          <w:i/>
          <w:iCs/>
          <w:sz w:val="24"/>
          <w:szCs w:val="24"/>
        </w:rPr>
        <w:t xml:space="preserve">, </w:t>
      </w:r>
      <w:r w:rsidR="003214B8" w:rsidRPr="003214B8">
        <w:rPr>
          <w:rFonts w:ascii="Times New Roman" w:hAnsi="Times New Roman" w:cs="Times New Roman"/>
          <w:sz w:val="24"/>
          <w:szCs w:val="24"/>
        </w:rPr>
        <w:t>libertad de uso, idiomas disponibles, tratamiento de agrupaciones y si posee o no un buscador</w:t>
      </w:r>
    </w:p>
    <w:p w14:paraId="37F4EB87" w14:textId="09DAA0A0" w:rsidR="00E72579" w:rsidRPr="00E72579" w:rsidRDefault="00E72579" w:rsidP="00E72579">
      <w:pPr>
        <w:spacing w:line="360" w:lineRule="auto"/>
        <w:jc w:val="both"/>
        <w:rPr>
          <w:rFonts w:ascii="Times New Roman" w:hAnsi="Times New Roman" w:cs="Times New Roman"/>
          <w:sz w:val="24"/>
          <w:szCs w:val="24"/>
        </w:rPr>
      </w:pPr>
      <w:r w:rsidRPr="00E72579">
        <w:rPr>
          <w:rFonts w:ascii="Times New Roman" w:hAnsi="Times New Roman" w:cs="Times New Roman"/>
          <w:sz w:val="24"/>
          <w:szCs w:val="24"/>
        </w:rPr>
        <w:t>Buscar y recuperar información de estas fuentes es una tarea que puede complejizarse, por lo que con EGPat se busca mejorar el acceso a las mismas para la búsqueda de patrones. Dentro de los mecanismos de búsquedas más comunes están los buscadores tales como Google. Aunque como formas de acceder a información específica están de moda los sistemas remendadores. Por ello se decide incluir en la Arquitectura de EGPat un módulo para la recomendación de patrones de diseño. Para ellos se debe analizar también los conceptos y las clasificaciones de los sistemas remendadores.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401"/>
        <w:gridCol w:w="1006"/>
        <w:gridCol w:w="1487"/>
        <w:gridCol w:w="1405"/>
        <w:gridCol w:w="1066"/>
        <w:gridCol w:w="1101"/>
        <w:gridCol w:w="1028"/>
      </w:tblGrid>
      <w:tr w:rsidR="00061A37" w14:paraId="2D525098" w14:textId="77777777" w:rsidTr="00AE2505">
        <w:trPr>
          <w:jc w:val="center"/>
        </w:trPr>
        <w:tc>
          <w:tcPr>
            <w:tcW w:w="0" w:type="auto"/>
            <w:vMerge w:val="restart"/>
            <w:tcBorders>
              <w:top w:val="single" w:sz="4" w:space="0" w:color="000000"/>
              <w:left w:val="single" w:sz="4" w:space="0" w:color="000000"/>
              <w:bottom w:val="single" w:sz="4" w:space="0" w:color="000000"/>
              <w:right w:val="single" w:sz="4" w:space="0" w:color="000000"/>
            </w:tcBorders>
          </w:tcPr>
          <w:p w14:paraId="5A27527E" w14:textId="77777777" w:rsidR="00061A37" w:rsidRPr="00AB1A13" w:rsidRDefault="00061A37" w:rsidP="00EF30D7">
            <w:pPr>
              <w:spacing w:line="360" w:lineRule="auto"/>
              <w:ind w:hanging="2"/>
              <w:rPr>
                <w:rFonts w:ascii="Times New Roman" w:hAnsi="Times New Roman" w:cs="Times New Roman"/>
                <w:b/>
                <w:bCs/>
                <w:sz w:val="20"/>
                <w:szCs w:val="20"/>
              </w:rPr>
            </w:pPr>
            <w:r w:rsidRPr="00AB1A13">
              <w:rPr>
                <w:rFonts w:ascii="Times New Roman" w:hAnsi="Times New Roman" w:cs="Times New Roman"/>
                <w:b/>
                <w:bCs/>
                <w:sz w:val="20"/>
                <w:szCs w:val="20"/>
              </w:rPr>
              <w:t>Fuente</w:t>
            </w:r>
          </w:p>
        </w:tc>
        <w:tc>
          <w:tcPr>
            <w:tcW w:w="0" w:type="auto"/>
            <w:vMerge w:val="restart"/>
            <w:tcBorders>
              <w:top w:val="single" w:sz="4" w:space="0" w:color="000000"/>
              <w:left w:val="single" w:sz="4" w:space="0" w:color="000000"/>
              <w:bottom w:val="single" w:sz="4" w:space="0" w:color="000000"/>
              <w:right w:val="single" w:sz="4" w:space="0" w:color="000000"/>
            </w:tcBorders>
          </w:tcPr>
          <w:p w14:paraId="3194816B" w14:textId="77777777" w:rsidR="00061A37" w:rsidRPr="00AB1A13" w:rsidRDefault="00061A37" w:rsidP="00EF30D7">
            <w:pPr>
              <w:spacing w:line="360" w:lineRule="auto"/>
              <w:ind w:hanging="2"/>
              <w:rPr>
                <w:rFonts w:ascii="Times New Roman" w:hAnsi="Times New Roman" w:cs="Times New Roman"/>
                <w:b/>
                <w:bCs/>
                <w:sz w:val="20"/>
                <w:szCs w:val="20"/>
              </w:rPr>
            </w:pPr>
            <w:r w:rsidRPr="00AB1A13">
              <w:rPr>
                <w:rFonts w:ascii="Times New Roman" w:hAnsi="Times New Roman" w:cs="Times New Roman"/>
                <w:b/>
                <w:bCs/>
                <w:sz w:val="20"/>
                <w:szCs w:val="20"/>
              </w:rPr>
              <w:t>Liberada</w:t>
            </w:r>
          </w:p>
        </w:tc>
        <w:tc>
          <w:tcPr>
            <w:tcW w:w="0" w:type="auto"/>
            <w:vMerge w:val="restart"/>
            <w:tcBorders>
              <w:top w:val="single" w:sz="4" w:space="0" w:color="000000"/>
              <w:left w:val="single" w:sz="4" w:space="0" w:color="000000"/>
              <w:bottom w:val="single" w:sz="4" w:space="0" w:color="000000"/>
              <w:right w:val="single" w:sz="4" w:space="0" w:color="000000"/>
            </w:tcBorders>
          </w:tcPr>
          <w:p w14:paraId="2935B0F3" w14:textId="77777777" w:rsidR="00061A37" w:rsidRPr="00AB1A13" w:rsidRDefault="00061A37" w:rsidP="00EF30D7">
            <w:pPr>
              <w:spacing w:line="360" w:lineRule="auto"/>
              <w:ind w:hanging="2"/>
              <w:rPr>
                <w:rFonts w:ascii="Times New Roman" w:hAnsi="Times New Roman" w:cs="Times New Roman"/>
                <w:b/>
                <w:bCs/>
                <w:sz w:val="20"/>
                <w:szCs w:val="20"/>
              </w:rPr>
            </w:pPr>
            <w:r w:rsidRPr="00AB1A13">
              <w:rPr>
                <w:rFonts w:ascii="Times New Roman" w:hAnsi="Times New Roman" w:cs="Times New Roman"/>
                <w:b/>
                <w:bCs/>
                <w:sz w:val="20"/>
                <w:szCs w:val="20"/>
              </w:rPr>
              <w:t>Disponibilidad online</w:t>
            </w:r>
          </w:p>
        </w:tc>
        <w:tc>
          <w:tcPr>
            <w:tcW w:w="0" w:type="auto"/>
            <w:vMerge w:val="restart"/>
            <w:tcBorders>
              <w:top w:val="single" w:sz="4" w:space="0" w:color="000000"/>
              <w:left w:val="single" w:sz="4" w:space="0" w:color="000000"/>
              <w:right w:val="single" w:sz="4" w:space="0" w:color="000000"/>
            </w:tcBorders>
          </w:tcPr>
          <w:p w14:paraId="0BD23445" w14:textId="2CB790AA" w:rsidR="00061A37" w:rsidRPr="00AB1A13" w:rsidRDefault="00061A37" w:rsidP="00061A37">
            <w:pPr>
              <w:spacing w:line="360" w:lineRule="auto"/>
              <w:ind w:hanging="2"/>
              <w:rPr>
                <w:rFonts w:ascii="Times New Roman" w:hAnsi="Times New Roman" w:cs="Times New Roman"/>
                <w:b/>
                <w:bCs/>
                <w:sz w:val="20"/>
                <w:szCs w:val="20"/>
              </w:rPr>
            </w:pPr>
            <w:r w:rsidRPr="00AB1A13">
              <w:rPr>
                <w:rFonts w:ascii="Times New Roman" w:hAnsi="Times New Roman" w:cs="Times New Roman"/>
                <w:b/>
                <w:bCs/>
                <w:sz w:val="20"/>
                <w:szCs w:val="20"/>
              </w:rPr>
              <w:t>Idiomas</w:t>
            </w:r>
          </w:p>
        </w:tc>
        <w:tc>
          <w:tcPr>
            <w:tcW w:w="0" w:type="auto"/>
            <w:gridSpan w:val="2"/>
            <w:tcBorders>
              <w:top w:val="single" w:sz="4" w:space="0" w:color="000000"/>
              <w:left w:val="single" w:sz="4" w:space="0" w:color="000000"/>
              <w:bottom w:val="single" w:sz="4" w:space="0" w:color="000000"/>
              <w:right w:val="single" w:sz="4" w:space="0" w:color="000000"/>
            </w:tcBorders>
          </w:tcPr>
          <w:p w14:paraId="1A2BF450" w14:textId="77777777" w:rsidR="00061A37" w:rsidRPr="00AB1A13" w:rsidRDefault="00061A37" w:rsidP="00EF30D7">
            <w:pPr>
              <w:spacing w:line="360" w:lineRule="auto"/>
              <w:ind w:hanging="2"/>
              <w:rPr>
                <w:rFonts w:ascii="Times New Roman" w:hAnsi="Times New Roman" w:cs="Times New Roman"/>
                <w:b/>
                <w:bCs/>
                <w:sz w:val="20"/>
                <w:szCs w:val="20"/>
              </w:rPr>
            </w:pPr>
            <w:r w:rsidRPr="00AB1A13">
              <w:rPr>
                <w:rFonts w:ascii="Times New Roman" w:hAnsi="Times New Roman" w:cs="Times New Roman"/>
                <w:b/>
                <w:bCs/>
                <w:sz w:val="20"/>
                <w:szCs w:val="20"/>
              </w:rPr>
              <w:t>Tratamiento de agrupaciones</w:t>
            </w:r>
          </w:p>
        </w:tc>
        <w:tc>
          <w:tcPr>
            <w:tcW w:w="0" w:type="auto"/>
            <w:vMerge w:val="restart"/>
            <w:tcBorders>
              <w:top w:val="single" w:sz="4" w:space="0" w:color="000000"/>
              <w:left w:val="single" w:sz="4" w:space="0" w:color="000000"/>
              <w:bottom w:val="single" w:sz="4" w:space="0" w:color="000000"/>
              <w:right w:val="single" w:sz="4" w:space="0" w:color="000000"/>
            </w:tcBorders>
          </w:tcPr>
          <w:p w14:paraId="23487236" w14:textId="77777777" w:rsidR="00061A37" w:rsidRPr="00AB1A13" w:rsidRDefault="00061A37" w:rsidP="00EF30D7">
            <w:pPr>
              <w:spacing w:line="360" w:lineRule="auto"/>
              <w:ind w:hanging="2"/>
              <w:rPr>
                <w:rFonts w:ascii="Times New Roman" w:hAnsi="Times New Roman" w:cs="Times New Roman"/>
                <w:b/>
                <w:bCs/>
                <w:sz w:val="20"/>
                <w:szCs w:val="20"/>
              </w:rPr>
            </w:pPr>
            <w:r w:rsidRPr="00AB1A13">
              <w:rPr>
                <w:rFonts w:ascii="Times New Roman" w:hAnsi="Times New Roman" w:cs="Times New Roman"/>
                <w:b/>
                <w:bCs/>
                <w:sz w:val="20"/>
                <w:szCs w:val="20"/>
              </w:rPr>
              <w:t>Buscador</w:t>
            </w:r>
          </w:p>
        </w:tc>
      </w:tr>
      <w:tr w:rsidR="00061A37" w14:paraId="7BDBEF2F" w14:textId="77777777" w:rsidTr="00AE2505">
        <w:trPr>
          <w:jc w:val="center"/>
        </w:trPr>
        <w:tc>
          <w:tcPr>
            <w:tcW w:w="0" w:type="auto"/>
            <w:vMerge/>
            <w:tcBorders>
              <w:top w:val="single" w:sz="4" w:space="0" w:color="000000"/>
              <w:left w:val="single" w:sz="4" w:space="0" w:color="000000"/>
              <w:bottom w:val="single" w:sz="4" w:space="0" w:color="000000"/>
              <w:right w:val="single" w:sz="4" w:space="0" w:color="000000"/>
            </w:tcBorders>
          </w:tcPr>
          <w:p w14:paraId="49EA9BED" w14:textId="77777777" w:rsidR="00061A37" w:rsidRPr="00AB1A13" w:rsidRDefault="00061A37" w:rsidP="00EF30D7">
            <w:pPr>
              <w:ind w:hanging="2"/>
              <w:rPr>
                <w:rFonts w:ascii="Times New Roman" w:hAnsi="Times New Roman" w:cs="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tcPr>
          <w:p w14:paraId="486CC297" w14:textId="77777777" w:rsidR="00061A37" w:rsidRPr="00AB1A13" w:rsidRDefault="00061A37" w:rsidP="00EF30D7">
            <w:pPr>
              <w:ind w:hanging="2"/>
              <w:rPr>
                <w:rFonts w:ascii="Times New Roman" w:hAnsi="Times New Roman" w:cs="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tcPr>
          <w:p w14:paraId="0F71FF7D" w14:textId="77777777" w:rsidR="00061A37" w:rsidRPr="00AB1A13" w:rsidRDefault="00061A37" w:rsidP="00EF30D7">
            <w:pPr>
              <w:ind w:hanging="2"/>
              <w:rPr>
                <w:rFonts w:ascii="Times New Roman" w:hAnsi="Times New Roman" w:cs="Times New Roman"/>
                <w:sz w:val="20"/>
                <w:szCs w:val="20"/>
              </w:rPr>
            </w:pPr>
          </w:p>
        </w:tc>
        <w:tc>
          <w:tcPr>
            <w:tcW w:w="0" w:type="auto"/>
            <w:vMerge/>
            <w:tcBorders>
              <w:left w:val="single" w:sz="4" w:space="0" w:color="000000"/>
              <w:bottom w:val="single" w:sz="4" w:space="0" w:color="000000"/>
              <w:right w:val="single" w:sz="4" w:space="0" w:color="000000"/>
            </w:tcBorders>
          </w:tcPr>
          <w:p w14:paraId="6F89D727" w14:textId="77777777" w:rsidR="00061A37" w:rsidRPr="00AB1A13" w:rsidRDefault="00061A37" w:rsidP="00EF30D7">
            <w:pPr>
              <w:spacing w:line="240" w:lineRule="auto"/>
              <w:ind w:hanging="2"/>
              <w:rPr>
                <w:rFonts w:ascii="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160FD853" w14:textId="77777777" w:rsidR="00061A37" w:rsidRPr="00AB1A13" w:rsidRDefault="00061A37" w:rsidP="00EF30D7">
            <w:pPr>
              <w:spacing w:line="360" w:lineRule="auto"/>
              <w:ind w:hanging="2"/>
              <w:rPr>
                <w:rFonts w:ascii="Times New Roman" w:hAnsi="Times New Roman" w:cs="Times New Roman"/>
                <w:b/>
                <w:bCs/>
                <w:sz w:val="20"/>
                <w:szCs w:val="20"/>
              </w:rPr>
            </w:pPr>
            <w:r w:rsidRPr="00AB1A13">
              <w:rPr>
                <w:rFonts w:ascii="Times New Roman" w:hAnsi="Times New Roman" w:cs="Times New Roman"/>
                <w:b/>
                <w:bCs/>
                <w:sz w:val="20"/>
                <w:szCs w:val="20"/>
              </w:rPr>
              <w:t>Catálogos</w:t>
            </w:r>
          </w:p>
        </w:tc>
        <w:tc>
          <w:tcPr>
            <w:tcW w:w="0" w:type="auto"/>
            <w:tcBorders>
              <w:top w:val="single" w:sz="4" w:space="0" w:color="000000"/>
              <w:left w:val="single" w:sz="4" w:space="0" w:color="000000"/>
              <w:bottom w:val="single" w:sz="4" w:space="0" w:color="000000"/>
              <w:right w:val="single" w:sz="4" w:space="0" w:color="000000"/>
            </w:tcBorders>
          </w:tcPr>
          <w:p w14:paraId="78EAA404" w14:textId="77777777" w:rsidR="00061A37" w:rsidRPr="00AB1A13" w:rsidRDefault="00061A37" w:rsidP="00EF30D7">
            <w:pPr>
              <w:spacing w:line="360" w:lineRule="auto"/>
              <w:ind w:hanging="2"/>
              <w:rPr>
                <w:rFonts w:ascii="Times New Roman" w:hAnsi="Times New Roman" w:cs="Times New Roman"/>
                <w:b/>
                <w:bCs/>
                <w:sz w:val="20"/>
                <w:szCs w:val="20"/>
              </w:rPr>
            </w:pPr>
            <w:r w:rsidRPr="00AB1A13">
              <w:rPr>
                <w:rFonts w:ascii="Times New Roman" w:hAnsi="Times New Roman" w:cs="Times New Roman"/>
                <w:b/>
                <w:bCs/>
                <w:sz w:val="20"/>
                <w:szCs w:val="20"/>
              </w:rPr>
              <w:t xml:space="preserve">Lenguajes </w:t>
            </w:r>
          </w:p>
        </w:tc>
        <w:tc>
          <w:tcPr>
            <w:tcW w:w="0" w:type="auto"/>
            <w:vMerge/>
            <w:tcBorders>
              <w:top w:val="single" w:sz="4" w:space="0" w:color="000000"/>
              <w:left w:val="single" w:sz="4" w:space="0" w:color="000000"/>
              <w:bottom w:val="single" w:sz="4" w:space="0" w:color="000000"/>
              <w:right w:val="single" w:sz="4" w:space="0" w:color="000000"/>
            </w:tcBorders>
          </w:tcPr>
          <w:p w14:paraId="5CA332AD" w14:textId="77777777" w:rsidR="00061A37" w:rsidRPr="00AB1A13" w:rsidRDefault="00061A37" w:rsidP="00EF30D7">
            <w:pPr>
              <w:ind w:hanging="2"/>
              <w:rPr>
                <w:rFonts w:ascii="Times New Roman" w:hAnsi="Times New Roman" w:cs="Times New Roman"/>
                <w:sz w:val="20"/>
                <w:szCs w:val="20"/>
              </w:rPr>
            </w:pPr>
          </w:p>
        </w:tc>
      </w:tr>
      <w:tr w:rsidR="00061A37" w14:paraId="68D5F1D4" w14:textId="77777777" w:rsidTr="00061A37">
        <w:trPr>
          <w:trHeight w:val="1036"/>
          <w:jc w:val="center"/>
        </w:trPr>
        <w:tc>
          <w:tcPr>
            <w:tcW w:w="0" w:type="auto"/>
            <w:tcBorders>
              <w:top w:val="single" w:sz="4" w:space="0" w:color="000000"/>
              <w:left w:val="single" w:sz="4" w:space="0" w:color="000000"/>
              <w:bottom w:val="single" w:sz="4" w:space="0" w:color="000000"/>
              <w:right w:val="single" w:sz="4" w:space="0" w:color="000000"/>
            </w:tcBorders>
          </w:tcPr>
          <w:p w14:paraId="3F73E432" w14:textId="66917752" w:rsidR="003214B8" w:rsidRPr="003214B8" w:rsidRDefault="00E72579" w:rsidP="003214B8">
            <w:pPr>
              <w:keepNext/>
              <w:spacing w:before="240" w:after="240" w:line="240" w:lineRule="auto"/>
              <w:ind w:hanging="2"/>
              <w:rPr>
                <w:rFonts w:ascii="Times New Roman" w:hAnsi="Times New Roman" w:cs="Times New Roman"/>
                <w:sz w:val="20"/>
                <w:szCs w:val="20"/>
              </w:rPr>
            </w:pPr>
            <w:r w:rsidRPr="00AB1A13">
              <w:rPr>
                <w:rFonts w:ascii="Times New Roman" w:hAnsi="Times New Roman" w:cs="Times New Roman"/>
                <w:sz w:val="20"/>
                <w:szCs w:val="20"/>
              </w:rPr>
              <w:t>Pedagogical Patterns Project PPP</w:t>
            </w:r>
          </w:p>
        </w:tc>
        <w:tc>
          <w:tcPr>
            <w:tcW w:w="0" w:type="auto"/>
            <w:tcBorders>
              <w:top w:val="single" w:sz="4" w:space="0" w:color="000000"/>
              <w:left w:val="single" w:sz="4" w:space="0" w:color="000000"/>
              <w:bottom w:val="single" w:sz="4" w:space="0" w:color="000000"/>
              <w:right w:val="single" w:sz="4" w:space="0" w:color="000000"/>
            </w:tcBorders>
          </w:tcPr>
          <w:p w14:paraId="5C063166" w14:textId="77777777" w:rsidR="00E72579" w:rsidRPr="00AB1A13" w:rsidRDefault="00E72579" w:rsidP="00EF30D7">
            <w:pPr>
              <w:spacing w:line="360" w:lineRule="auto"/>
              <w:ind w:hanging="2"/>
              <w:rPr>
                <w:rFonts w:ascii="Times New Roman" w:hAnsi="Times New Roman" w:cs="Times New Roman"/>
                <w:sz w:val="20"/>
                <w:szCs w:val="20"/>
              </w:rPr>
            </w:pPr>
            <w:r w:rsidRPr="00AB1A13">
              <w:rPr>
                <w:rFonts w:ascii="Times New Roman" w:hAnsi="Times New Roman" w:cs="Times New Roman"/>
                <w:sz w:val="20"/>
                <w:szCs w:val="20"/>
              </w:rPr>
              <w:t>SI</w:t>
            </w:r>
          </w:p>
        </w:tc>
        <w:tc>
          <w:tcPr>
            <w:tcW w:w="0" w:type="auto"/>
            <w:tcBorders>
              <w:top w:val="single" w:sz="4" w:space="0" w:color="000000"/>
              <w:left w:val="single" w:sz="4" w:space="0" w:color="000000"/>
              <w:bottom w:val="single" w:sz="4" w:space="0" w:color="000000"/>
              <w:right w:val="single" w:sz="4" w:space="0" w:color="000000"/>
            </w:tcBorders>
          </w:tcPr>
          <w:p w14:paraId="74A1EAB9" w14:textId="77777777" w:rsidR="00E72579" w:rsidRPr="00AB1A13" w:rsidRDefault="00E72579" w:rsidP="00EF30D7">
            <w:pPr>
              <w:spacing w:line="360" w:lineRule="auto"/>
              <w:ind w:hanging="2"/>
              <w:rPr>
                <w:rFonts w:ascii="Times New Roman" w:hAnsi="Times New Roman" w:cs="Times New Roman"/>
                <w:sz w:val="20"/>
                <w:szCs w:val="20"/>
              </w:rPr>
            </w:pPr>
            <w:r w:rsidRPr="00AB1A13">
              <w:rPr>
                <w:rFonts w:ascii="Times New Roman" w:hAnsi="Times New Roman" w:cs="Times New Roman"/>
                <w:sz w:val="20"/>
                <w:szCs w:val="20"/>
              </w:rPr>
              <w:t>SI</w:t>
            </w:r>
          </w:p>
        </w:tc>
        <w:tc>
          <w:tcPr>
            <w:tcW w:w="0" w:type="auto"/>
            <w:tcBorders>
              <w:top w:val="single" w:sz="4" w:space="0" w:color="000000"/>
              <w:left w:val="single" w:sz="4" w:space="0" w:color="000000"/>
              <w:bottom w:val="single" w:sz="4" w:space="0" w:color="000000"/>
              <w:right w:val="single" w:sz="4" w:space="0" w:color="000000"/>
            </w:tcBorders>
          </w:tcPr>
          <w:p w14:paraId="02B69ECA" w14:textId="77777777" w:rsidR="00E72579" w:rsidRPr="00AB1A13" w:rsidRDefault="00E72579" w:rsidP="00EF30D7">
            <w:pPr>
              <w:spacing w:line="360" w:lineRule="auto"/>
              <w:ind w:hanging="2"/>
              <w:rPr>
                <w:rFonts w:ascii="Times New Roman" w:hAnsi="Times New Roman" w:cs="Times New Roman"/>
                <w:sz w:val="20"/>
                <w:szCs w:val="20"/>
              </w:rPr>
            </w:pPr>
            <w:r w:rsidRPr="00AB1A13">
              <w:rPr>
                <w:rFonts w:ascii="Times New Roman" w:hAnsi="Times New Roman" w:cs="Times New Roman"/>
                <w:sz w:val="20"/>
                <w:szCs w:val="20"/>
              </w:rPr>
              <w:t>Ingles</w:t>
            </w:r>
          </w:p>
        </w:tc>
        <w:tc>
          <w:tcPr>
            <w:tcW w:w="0" w:type="auto"/>
            <w:tcBorders>
              <w:top w:val="single" w:sz="4" w:space="0" w:color="000000"/>
              <w:left w:val="single" w:sz="4" w:space="0" w:color="000000"/>
              <w:bottom w:val="single" w:sz="4" w:space="0" w:color="000000"/>
              <w:right w:val="single" w:sz="4" w:space="0" w:color="000000"/>
            </w:tcBorders>
          </w:tcPr>
          <w:p w14:paraId="32F66E4B" w14:textId="77777777" w:rsidR="00E72579" w:rsidRPr="00AB1A13" w:rsidRDefault="00E72579" w:rsidP="00EF30D7">
            <w:pPr>
              <w:spacing w:line="360" w:lineRule="auto"/>
              <w:ind w:hanging="2"/>
              <w:rPr>
                <w:rFonts w:ascii="Times New Roman" w:hAnsi="Times New Roman" w:cs="Times New Roman"/>
                <w:sz w:val="20"/>
                <w:szCs w:val="20"/>
              </w:rPr>
            </w:pPr>
          </w:p>
          <w:p w14:paraId="32F214F5" w14:textId="77777777" w:rsidR="00E72579" w:rsidRPr="00AB1A13" w:rsidRDefault="00E72579" w:rsidP="00EF30D7">
            <w:pPr>
              <w:spacing w:line="240" w:lineRule="auto"/>
              <w:ind w:hanging="2"/>
              <w:rPr>
                <w:rFonts w:ascii="Times New Roman" w:hAnsi="Times New Roman" w:cs="Times New Roman"/>
                <w:sz w:val="20"/>
                <w:szCs w:val="20"/>
              </w:rPr>
            </w:pPr>
          </w:p>
          <w:p w14:paraId="0C1AC017" w14:textId="77777777" w:rsidR="00E72579" w:rsidRPr="00AB1A13" w:rsidRDefault="00E72579" w:rsidP="00EF30D7">
            <w:pPr>
              <w:spacing w:line="240" w:lineRule="auto"/>
              <w:ind w:hanging="2"/>
              <w:rPr>
                <w:rFonts w:ascii="Times New Roman" w:hAnsi="Times New Roman" w:cs="Times New Roman"/>
                <w:sz w:val="20"/>
                <w:szCs w:val="20"/>
              </w:rPr>
            </w:pPr>
          </w:p>
          <w:p w14:paraId="7947F7F6" w14:textId="77777777" w:rsidR="00E72579" w:rsidRPr="00AB1A13" w:rsidRDefault="00E72579" w:rsidP="00EF30D7">
            <w:pPr>
              <w:spacing w:line="240" w:lineRule="auto"/>
              <w:ind w:hanging="2"/>
              <w:rPr>
                <w:rFonts w:ascii="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59008EC1" w14:textId="77777777" w:rsidR="00E72579" w:rsidRPr="00AB1A13" w:rsidRDefault="00E72579" w:rsidP="00EF30D7">
            <w:pPr>
              <w:spacing w:line="360" w:lineRule="auto"/>
              <w:ind w:hanging="2"/>
              <w:rPr>
                <w:rFonts w:ascii="Times New Roman" w:hAnsi="Times New Roman" w:cs="Times New Roman"/>
                <w:sz w:val="20"/>
                <w:szCs w:val="20"/>
              </w:rPr>
            </w:pPr>
            <w:r w:rsidRPr="00AB1A13">
              <w:rPr>
                <w:rFonts w:ascii="Times New Roman" w:hAnsi="Times New Roman" w:cs="Times New Roman"/>
                <w:sz w:val="20"/>
                <w:szCs w:val="20"/>
              </w:rPr>
              <w:t>X</w:t>
            </w:r>
          </w:p>
        </w:tc>
        <w:tc>
          <w:tcPr>
            <w:tcW w:w="0" w:type="auto"/>
            <w:tcBorders>
              <w:top w:val="single" w:sz="4" w:space="0" w:color="000000"/>
              <w:left w:val="single" w:sz="4" w:space="0" w:color="000000"/>
              <w:bottom w:val="single" w:sz="4" w:space="0" w:color="000000"/>
              <w:right w:val="single" w:sz="4" w:space="0" w:color="000000"/>
            </w:tcBorders>
          </w:tcPr>
          <w:p w14:paraId="05715BA8" w14:textId="77777777" w:rsidR="00E72579" w:rsidRPr="00AB1A13" w:rsidRDefault="00E72579" w:rsidP="00EF30D7">
            <w:pPr>
              <w:spacing w:line="360" w:lineRule="auto"/>
              <w:ind w:hanging="2"/>
              <w:rPr>
                <w:rFonts w:ascii="Times New Roman" w:hAnsi="Times New Roman" w:cs="Times New Roman"/>
                <w:sz w:val="20"/>
                <w:szCs w:val="20"/>
              </w:rPr>
            </w:pPr>
            <w:r w:rsidRPr="00AB1A13">
              <w:rPr>
                <w:rFonts w:ascii="Times New Roman" w:hAnsi="Times New Roman" w:cs="Times New Roman"/>
                <w:sz w:val="20"/>
                <w:szCs w:val="20"/>
              </w:rPr>
              <w:t>No</w:t>
            </w:r>
          </w:p>
        </w:tc>
      </w:tr>
      <w:tr w:rsidR="00061A37" w14:paraId="6843BD14" w14:textId="77777777" w:rsidTr="00061A37">
        <w:trPr>
          <w:trHeight w:val="1500"/>
          <w:jc w:val="center"/>
        </w:trPr>
        <w:tc>
          <w:tcPr>
            <w:tcW w:w="0" w:type="auto"/>
            <w:tcBorders>
              <w:top w:val="single" w:sz="4" w:space="0" w:color="000000"/>
              <w:left w:val="single" w:sz="4" w:space="0" w:color="000000"/>
              <w:bottom w:val="single" w:sz="4" w:space="0" w:color="000000"/>
              <w:right w:val="single" w:sz="4" w:space="0" w:color="000000"/>
            </w:tcBorders>
          </w:tcPr>
          <w:p w14:paraId="72AB3BE3" w14:textId="77777777" w:rsidR="00E72579" w:rsidRPr="00AB1A13" w:rsidRDefault="00E72579" w:rsidP="00EF30D7">
            <w:pPr>
              <w:keepNext/>
              <w:spacing w:before="240" w:after="240" w:line="240" w:lineRule="auto"/>
              <w:ind w:hanging="2"/>
              <w:rPr>
                <w:rFonts w:ascii="Times New Roman" w:hAnsi="Times New Roman" w:cs="Times New Roman"/>
                <w:sz w:val="20"/>
                <w:szCs w:val="20"/>
                <w:lang w:val="en-US"/>
              </w:rPr>
            </w:pPr>
            <w:r w:rsidRPr="00AB1A13">
              <w:rPr>
                <w:rFonts w:ascii="Times New Roman" w:hAnsi="Times New Roman" w:cs="Times New Roman"/>
                <w:sz w:val="20"/>
                <w:szCs w:val="20"/>
                <w:lang w:val="en-US"/>
              </w:rPr>
              <w:t>The Teacher Effectiveness for Language Learning (TELL) Project</w:t>
            </w:r>
          </w:p>
        </w:tc>
        <w:tc>
          <w:tcPr>
            <w:tcW w:w="0" w:type="auto"/>
            <w:tcBorders>
              <w:top w:val="single" w:sz="4" w:space="0" w:color="000000"/>
              <w:left w:val="single" w:sz="4" w:space="0" w:color="000000"/>
              <w:bottom w:val="single" w:sz="4" w:space="0" w:color="000000"/>
              <w:right w:val="single" w:sz="4" w:space="0" w:color="000000"/>
            </w:tcBorders>
          </w:tcPr>
          <w:p w14:paraId="2E25668E" w14:textId="77777777" w:rsidR="00E72579" w:rsidRPr="00AB1A13" w:rsidRDefault="00E72579" w:rsidP="00EF30D7">
            <w:pPr>
              <w:spacing w:line="360" w:lineRule="auto"/>
              <w:ind w:hanging="2"/>
              <w:rPr>
                <w:rFonts w:ascii="Times New Roman" w:hAnsi="Times New Roman" w:cs="Times New Roman"/>
                <w:sz w:val="20"/>
                <w:szCs w:val="20"/>
              </w:rPr>
            </w:pPr>
            <w:r w:rsidRPr="00AB1A13">
              <w:rPr>
                <w:rFonts w:ascii="Times New Roman" w:hAnsi="Times New Roman" w:cs="Times New Roman"/>
                <w:sz w:val="20"/>
                <w:szCs w:val="20"/>
              </w:rPr>
              <w:t>SI</w:t>
            </w:r>
          </w:p>
        </w:tc>
        <w:tc>
          <w:tcPr>
            <w:tcW w:w="0" w:type="auto"/>
            <w:tcBorders>
              <w:top w:val="single" w:sz="4" w:space="0" w:color="000000"/>
              <w:left w:val="single" w:sz="4" w:space="0" w:color="000000"/>
              <w:bottom w:val="single" w:sz="4" w:space="0" w:color="000000"/>
              <w:right w:val="single" w:sz="4" w:space="0" w:color="000000"/>
            </w:tcBorders>
          </w:tcPr>
          <w:p w14:paraId="6BDC2F6C" w14:textId="77777777" w:rsidR="00E72579" w:rsidRPr="00AB1A13" w:rsidRDefault="00E72579" w:rsidP="00EF30D7">
            <w:pPr>
              <w:spacing w:line="360" w:lineRule="auto"/>
              <w:ind w:hanging="2"/>
              <w:rPr>
                <w:rFonts w:ascii="Times New Roman" w:hAnsi="Times New Roman" w:cs="Times New Roman"/>
                <w:sz w:val="20"/>
                <w:szCs w:val="20"/>
              </w:rPr>
            </w:pPr>
            <w:r w:rsidRPr="00AB1A13">
              <w:rPr>
                <w:rFonts w:ascii="Times New Roman" w:hAnsi="Times New Roman" w:cs="Times New Roman"/>
                <w:sz w:val="20"/>
                <w:szCs w:val="20"/>
              </w:rPr>
              <w:t>SI</w:t>
            </w:r>
          </w:p>
        </w:tc>
        <w:tc>
          <w:tcPr>
            <w:tcW w:w="0" w:type="auto"/>
            <w:tcBorders>
              <w:top w:val="single" w:sz="4" w:space="0" w:color="000000"/>
              <w:left w:val="single" w:sz="4" w:space="0" w:color="000000"/>
              <w:bottom w:val="single" w:sz="4" w:space="0" w:color="000000"/>
              <w:right w:val="single" w:sz="4" w:space="0" w:color="000000"/>
            </w:tcBorders>
          </w:tcPr>
          <w:p w14:paraId="79143A44" w14:textId="77777777" w:rsidR="00E72579" w:rsidRPr="00AB1A13" w:rsidRDefault="00E72579" w:rsidP="00EF30D7">
            <w:pPr>
              <w:spacing w:line="360" w:lineRule="auto"/>
              <w:ind w:hanging="2"/>
              <w:rPr>
                <w:rFonts w:ascii="Times New Roman" w:hAnsi="Times New Roman" w:cs="Times New Roman"/>
                <w:sz w:val="20"/>
                <w:szCs w:val="20"/>
              </w:rPr>
            </w:pPr>
            <w:r w:rsidRPr="00AB1A13">
              <w:rPr>
                <w:rFonts w:ascii="Times New Roman" w:hAnsi="Times New Roman" w:cs="Times New Roman"/>
                <w:sz w:val="20"/>
                <w:szCs w:val="20"/>
              </w:rPr>
              <w:t>Ingles</w:t>
            </w:r>
          </w:p>
        </w:tc>
        <w:tc>
          <w:tcPr>
            <w:tcW w:w="0" w:type="auto"/>
            <w:tcBorders>
              <w:top w:val="single" w:sz="4" w:space="0" w:color="000000"/>
              <w:left w:val="single" w:sz="4" w:space="0" w:color="000000"/>
              <w:bottom w:val="single" w:sz="4" w:space="0" w:color="000000"/>
              <w:right w:val="single" w:sz="4" w:space="0" w:color="000000"/>
            </w:tcBorders>
          </w:tcPr>
          <w:p w14:paraId="180C429C" w14:textId="77777777" w:rsidR="00E72579" w:rsidRPr="00AB1A13" w:rsidRDefault="00E72579" w:rsidP="00EF30D7">
            <w:pPr>
              <w:spacing w:line="360" w:lineRule="auto"/>
              <w:ind w:hanging="2"/>
              <w:rPr>
                <w:rFonts w:ascii="Times New Roman" w:hAnsi="Times New Roman" w:cs="Times New Roman"/>
                <w:sz w:val="20"/>
                <w:szCs w:val="20"/>
              </w:rPr>
            </w:pPr>
          </w:p>
          <w:p w14:paraId="2964108C" w14:textId="77777777" w:rsidR="00E72579" w:rsidRPr="00AB1A13" w:rsidRDefault="00E72579" w:rsidP="00EF30D7">
            <w:pPr>
              <w:spacing w:line="240" w:lineRule="auto"/>
              <w:ind w:hanging="2"/>
              <w:rPr>
                <w:rFonts w:ascii="Times New Roman" w:hAnsi="Times New Roman" w:cs="Times New Roman"/>
                <w:sz w:val="20"/>
                <w:szCs w:val="20"/>
              </w:rPr>
            </w:pPr>
          </w:p>
          <w:p w14:paraId="7EDB9556" w14:textId="77777777" w:rsidR="00E72579" w:rsidRPr="00AB1A13" w:rsidRDefault="00E72579" w:rsidP="00EF30D7">
            <w:pPr>
              <w:spacing w:line="240" w:lineRule="auto"/>
              <w:ind w:hanging="2"/>
              <w:rPr>
                <w:rFonts w:ascii="Times New Roman" w:hAnsi="Times New Roman" w:cs="Times New Roman"/>
                <w:sz w:val="20"/>
                <w:szCs w:val="20"/>
              </w:rPr>
            </w:pPr>
          </w:p>
          <w:p w14:paraId="48FCF336" w14:textId="77777777" w:rsidR="00E72579" w:rsidRPr="00AB1A13" w:rsidRDefault="00E72579" w:rsidP="00EF30D7">
            <w:pPr>
              <w:spacing w:line="240" w:lineRule="auto"/>
              <w:ind w:hanging="2"/>
              <w:rPr>
                <w:rFonts w:ascii="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2B0B38E8" w14:textId="77777777" w:rsidR="00E72579" w:rsidRPr="00AB1A13" w:rsidRDefault="00E72579" w:rsidP="00EF30D7">
            <w:pPr>
              <w:spacing w:line="360" w:lineRule="auto"/>
              <w:ind w:hanging="2"/>
              <w:rPr>
                <w:rFonts w:ascii="Times New Roman" w:hAnsi="Times New Roman" w:cs="Times New Roman"/>
                <w:sz w:val="20"/>
                <w:szCs w:val="20"/>
              </w:rPr>
            </w:pPr>
            <w:r w:rsidRPr="00AB1A13">
              <w:rPr>
                <w:rFonts w:ascii="Times New Roman" w:hAnsi="Times New Roman" w:cs="Times New Roman"/>
                <w:sz w:val="20"/>
                <w:szCs w:val="20"/>
              </w:rPr>
              <w:t>X</w:t>
            </w:r>
          </w:p>
        </w:tc>
        <w:tc>
          <w:tcPr>
            <w:tcW w:w="0" w:type="auto"/>
            <w:tcBorders>
              <w:top w:val="single" w:sz="4" w:space="0" w:color="000000"/>
              <w:left w:val="single" w:sz="4" w:space="0" w:color="000000"/>
              <w:bottom w:val="single" w:sz="4" w:space="0" w:color="000000"/>
              <w:right w:val="single" w:sz="4" w:space="0" w:color="000000"/>
            </w:tcBorders>
          </w:tcPr>
          <w:p w14:paraId="6892F166" w14:textId="77777777" w:rsidR="00E72579" w:rsidRPr="00AB1A13" w:rsidRDefault="00E72579" w:rsidP="00EF30D7">
            <w:pPr>
              <w:spacing w:line="360" w:lineRule="auto"/>
              <w:ind w:hanging="2"/>
              <w:rPr>
                <w:rFonts w:ascii="Times New Roman" w:hAnsi="Times New Roman" w:cs="Times New Roman"/>
                <w:sz w:val="20"/>
                <w:szCs w:val="20"/>
              </w:rPr>
            </w:pPr>
            <w:r w:rsidRPr="00AB1A13">
              <w:rPr>
                <w:rFonts w:ascii="Times New Roman" w:hAnsi="Times New Roman" w:cs="Times New Roman"/>
                <w:sz w:val="20"/>
                <w:szCs w:val="20"/>
              </w:rPr>
              <w:t>SI</w:t>
            </w:r>
          </w:p>
        </w:tc>
      </w:tr>
      <w:tr w:rsidR="00061A37" w14:paraId="1B0D6BA5" w14:textId="77777777" w:rsidTr="00061A37">
        <w:trPr>
          <w:jc w:val="center"/>
        </w:trPr>
        <w:tc>
          <w:tcPr>
            <w:tcW w:w="0" w:type="auto"/>
            <w:tcBorders>
              <w:top w:val="single" w:sz="4" w:space="0" w:color="000000"/>
              <w:left w:val="single" w:sz="4" w:space="0" w:color="000000"/>
              <w:bottom w:val="single" w:sz="4" w:space="0" w:color="000000"/>
              <w:right w:val="single" w:sz="4" w:space="0" w:color="000000"/>
            </w:tcBorders>
          </w:tcPr>
          <w:p w14:paraId="09B99F1B" w14:textId="77777777" w:rsidR="00E72579" w:rsidRPr="00AB1A13" w:rsidRDefault="00E72579" w:rsidP="00EF30D7">
            <w:pPr>
              <w:keepNext/>
              <w:spacing w:before="240" w:after="240" w:line="240" w:lineRule="auto"/>
              <w:ind w:hanging="2"/>
              <w:rPr>
                <w:rFonts w:ascii="Times New Roman" w:hAnsi="Times New Roman" w:cs="Times New Roman"/>
                <w:sz w:val="20"/>
                <w:szCs w:val="20"/>
              </w:rPr>
            </w:pPr>
            <w:r w:rsidRPr="00AB1A13">
              <w:rPr>
                <w:rFonts w:ascii="Times New Roman" w:hAnsi="Times New Roman" w:cs="Times New Roman"/>
                <w:sz w:val="20"/>
                <w:szCs w:val="20"/>
              </w:rPr>
              <w:t>E-LEN</w:t>
            </w:r>
          </w:p>
        </w:tc>
        <w:tc>
          <w:tcPr>
            <w:tcW w:w="0" w:type="auto"/>
            <w:tcBorders>
              <w:top w:val="single" w:sz="4" w:space="0" w:color="000000"/>
              <w:left w:val="single" w:sz="4" w:space="0" w:color="000000"/>
              <w:bottom w:val="single" w:sz="4" w:space="0" w:color="000000"/>
              <w:right w:val="single" w:sz="4" w:space="0" w:color="000000"/>
            </w:tcBorders>
          </w:tcPr>
          <w:p w14:paraId="3119856F" w14:textId="77777777" w:rsidR="00E72579" w:rsidRPr="00AB1A13" w:rsidRDefault="00E72579" w:rsidP="00EF30D7">
            <w:pPr>
              <w:spacing w:line="360" w:lineRule="auto"/>
              <w:ind w:hanging="2"/>
              <w:rPr>
                <w:rFonts w:ascii="Times New Roman" w:hAnsi="Times New Roman" w:cs="Times New Roman"/>
                <w:sz w:val="20"/>
                <w:szCs w:val="20"/>
              </w:rPr>
            </w:pPr>
            <w:r w:rsidRPr="00AB1A13">
              <w:rPr>
                <w:rFonts w:ascii="Times New Roman" w:hAnsi="Times New Roman" w:cs="Times New Roman"/>
                <w:sz w:val="20"/>
                <w:szCs w:val="20"/>
              </w:rPr>
              <w:t>Si</w:t>
            </w:r>
          </w:p>
        </w:tc>
        <w:tc>
          <w:tcPr>
            <w:tcW w:w="0" w:type="auto"/>
            <w:tcBorders>
              <w:top w:val="single" w:sz="4" w:space="0" w:color="000000"/>
              <w:left w:val="single" w:sz="4" w:space="0" w:color="000000"/>
              <w:bottom w:val="single" w:sz="4" w:space="0" w:color="000000"/>
              <w:right w:val="single" w:sz="4" w:space="0" w:color="000000"/>
            </w:tcBorders>
          </w:tcPr>
          <w:p w14:paraId="3B20B6C3" w14:textId="77777777" w:rsidR="00E72579" w:rsidRPr="00AB1A13" w:rsidRDefault="00E72579" w:rsidP="00EF30D7">
            <w:pPr>
              <w:spacing w:line="360" w:lineRule="auto"/>
              <w:ind w:hanging="2"/>
              <w:rPr>
                <w:rFonts w:ascii="Times New Roman" w:hAnsi="Times New Roman" w:cs="Times New Roman"/>
                <w:sz w:val="20"/>
                <w:szCs w:val="20"/>
              </w:rPr>
            </w:pPr>
            <w:r w:rsidRPr="00AB1A13">
              <w:rPr>
                <w:rFonts w:ascii="Times New Roman" w:hAnsi="Times New Roman" w:cs="Times New Roman"/>
                <w:sz w:val="20"/>
                <w:szCs w:val="20"/>
              </w:rPr>
              <w:t>Si</w:t>
            </w:r>
          </w:p>
        </w:tc>
        <w:tc>
          <w:tcPr>
            <w:tcW w:w="0" w:type="auto"/>
            <w:tcBorders>
              <w:top w:val="single" w:sz="4" w:space="0" w:color="000000"/>
              <w:left w:val="single" w:sz="4" w:space="0" w:color="000000"/>
              <w:bottom w:val="single" w:sz="4" w:space="0" w:color="000000"/>
              <w:right w:val="single" w:sz="4" w:space="0" w:color="000000"/>
            </w:tcBorders>
          </w:tcPr>
          <w:p w14:paraId="71101C98" w14:textId="77777777" w:rsidR="00E72579" w:rsidRPr="00AB1A13" w:rsidRDefault="00E72579" w:rsidP="00EF30D7">
            <w:pPr>
              <w:spacing w:line="360" w:lineRule="auto"/>
              <w:ind w:hanging="2"/>
              <w:rPr>
                <w:rFonts w:ascii="Times New Roman" w:hAnsi="Times New Roman" w:cs="Times New Roman"/>
                <w:sz w:val="20"/>
                <w:szCs w:val="20"/>
              </w:rPr>
            </w:pPr>
            <w:r w:rsidRPr="00AB1A13">
              <w:rPr>
                <w:rFonts w:ascii="Times New Roman" w:hAnsi="Times New Roman" w:cs="Times New Roman"/>
                <w:sz w:val="20"/>
                <w:szCs w:val="20"/>
              </w:rPr>
              <w:t>Ingles/</w:t>
            </w:r>
            <w:proofErr w:type="gramStart"/>
            <w:r w:rsidRPr="00AB1A13">
              <w:rPr>
                <w:rFonts w:ascii="Times New Roman" w:hAnsi="Times New Roman" w:cs="Times New Roman"/>
                <w:sz w:val="20"/>
                <w:szCs w:val="20"/>
              </w:rPr>
              <w:t>Español</w:t>
            </w:r>
            <w:proofErr w:type="gramEnd"/>
          </w:p>
        </w:tc>
        <w:tc>
          <w:tcPr>
            <w:tcW w:w="0" w:type="auto"/>
            <w:tcBorders>
              <w:top w:val="single" w:sz="4" w:space="0" w:color="000000"/>
              <w:left w:val="single" w:sz="4" w:space="0" w:color="000000"/>
              <w:bottom w:val="single" w:sz="4" w:space="0" w:color="000000"/>
              <w:right w:val="single" w:sz="4" w:space="0" w:color="000000"/>
            </w:tcBorders>
          </w:tcPr>
          <w:p w14:paraId="1225F78C" w14:textId="77777777" w:rsidR="00E72579" w:rsidRPr="00AB1A13" w:rsidRDefault="00E72579" w:rsidP="00EF30D7">
            <w:pPr>
              <w:spacing w:line="360" w:lineRule="auto"/>
              <w:ind w:hanging="2"/>
              <w:rPr>
                <w:rFonts w:ascii="Times New Roman" w:hAnsi="Times New Roman" w:cs="Times New Roman"/>
                <w:sz w:val="20"/>
                <w:szCs w:val="20"/>
              </w:rPr>
            </w:pPr>
            <w:r w:rsidRPr="00AB1A13">
              <w:rPr>
                <w:rFonts w:ascii="Times New Roman" w:hAnsi="Times New Roman" w:cs="Times New Roman"/>
                <w:sz w:val="20"/>
                <w:szCs w:val="20"/>
              </w:rPr>
              <w:t>X</w:t>
            </w:r>
          </w:p>
        </w:tc>
        <w:tc>
          <w:tcPr>
            <w:tcW w:w="0" w:type="auto"/>
            <w:tcBorders>
              <w:top w:val="single" w:sz="4" w:space="0" w:color="000000"/>
              <w:left w:val="single" w:sz="4" w:space="0" w:color="000000"/>
              <w:bottom w:val="single" w:sz="4" w:space="0" w:color="000000"/>
              <w:right w:val="single" w:sz="4" w:space="0" w:color="000000"/>
            </w:tcBorders>
          </w:tcPr>
          <w:p w14:paraId="559660F1" w14:textId="77777777" w:rsidR="00E72579" w:rsidRPr="00AB1A13" w:rsidRDefault="00E72579" w:rsidP="00EF30D7">
            <w:pPr>
              <w:spacing w:line="360" w:lineRule="auto"/>
              <w:ind w:hanging="2"/>
              <w:rPr>
                <w:rFonts w:ascii="Times New Roman" w:hAnsi="Times New Roman" w:cs="Times New Roman"/>
                <w:sz w:val="20"/>
                <w:szCs w:val="20"/>
              </w:rPr>
            </w:pPr>
            <w:r w:rsidRPr="00AB1A13">
              <w:rPr>
                <w:rFonts w:ascii="Times New Roman" w:hAnsi="Times New Roman" w:cs="Times New Roman"/>
                <w:sz w:val="20"/>
                <w:szCs w:val="20"/>
              </w:rPr>
              <w:t>X</w:t>
            </w:r>
          </w:p>
        </w:tc>
        <w:tc>
          <w:tcPr>
            <w:tcW w:w="0" w:type="auto"/>
            <w:tcBorders>
              <w:top w:val="single" w:sz="4" w:space="0" w:color="000000"/>
              <w:left w:val="single" w:sz="4" w:space="0" w:color="000000"/>
              <w:bottom w:val="single" w:sz="4" w:space="0" w:color="000000"/>
              <w:right w:val="single" w:sz="4" w:space="0" w:color="000000"/>
            </w:tcBorders>
          </w:tcPr>
          <w:p w14:paraId="0511E867" w14:textId="77777777" w:rsidR="00E72579" w:rsidRPr="00AB1A13" w:rsidRDefault="00E72579" w:rsidP="00EF30D7">
            <w:pPr>
              <w:spacing w:line="360" w:lineRule="auto"/>
              <w:ind w:hanging="2"/>
              <w:rPr>
                <w:rFonts w:ascii="Times New Roman" w:hAnsi="Times New Roman" w:cs="Times New Roman"/>
                <w:sz w:val="20"/>
                <w:szCs w:val="20"/>
              </w:rPr>
            </w:pPr>
            <w:r w:rsidRPr="00AB1A13">
              <w:rPr>
                <w:rFonts w:ascii="Times New Roman" w:hAnsi="Times New Roman" w:cs="Times New Roman"/>
                <w:sz w:val="20"/>
                <w:szCs w:val="20"/>
              </w:rPr>
              <w:t>No</w:t>
            </w:r>
          </w:p>
        </w:tc>
      </w:tr>
      <w:tr w:rsidR="00061A37" w14:paraId="7D653B66" w14:textId="77777777" w:rsidTr="00061A37">
        <w:trPr>
          <w:trHeight w:val="1028"/>
          <w:jc w:val="center"/>
        </w:trPr>
        <w:tc>
          <w:tcPr>
            <w:tcW w:w="0" w:type="auto"/>
            <w:tcBorders>
              <w:top w:val="single" w:sz="4" w:space="0" w:color="000000"/>
              <w:left w:val="single" w:sz="4" w:space="0" w:color="000000"/>
              <w:bottom w:val="single" w:sz="4" w:space="0" w:color="000000"/>
              <w:right w:val="single" w:sz="4" w:space="0" w:color="000000"/>
            </w:tcBorders>
          </w:tcPr>
          <w:p w14:paraId="03E3AE96" w14:textId="40A631BD" w:rsidR="00E72579" w:rsidRPr="00AB1A13" w:rsidRDefault="00E72579" w:rsidP="003214B8">
            <w:pPr>
              <w:keepNext/>
              <w:spacing w:before="240" w:after="240" w:line="240" w:lineRule="auto"/>
              <w:ind w:hanging="2"/>
              <w:rPr>
                <w:rFonts w:ascii="Times New Roman" w:hAnsi="Times New Roman" w:cs="Times New Roman"/>
                <w:sz w:val="20"/>
                <w:szCs w:val="20"/>
              </w:rPr>
            </w:pPr>
            <w:r w:rsidRPr="00AB1A13">
              <w:rPr>
                <w:rFonts w:ascii="Times New Roman" w:hAnsi="Times New Roman" w:cs="Times New Roman"/>
                <w:sz w:val="20"/>
                <w:szCs w:val="20"/>
              </w:rPr>
              <w:t>E-Dilema / REPLIKA</w:t>
            </w:r>
          </w:p>
        </w:tc>
        <w:tc>
          <w:tcPr>
            <w:tcW w:w="0" w:type="auto"/>
            <w:tcBorders>
              <w:top w:val="single" w:sz="4" w:space="0" w:color="000000"/>
              <w:left w:val="single" w:sz="4" w:space="0" w:color="000000"/>
              <w:bottom w:val="single" w:sz="4" w:space="0" w:color="000000"/>
              <w:right w:val="single" w:sz="4" w:space="0" w:color="000000"/>
            </w:tcBorders>
          </w:tcPr>
          <w:p w14:paraId="50AD5C2D" w14:textId="77777777" w:rsidR="00E72579" w:rsidRPr="00AB1A13" w:rsidRDefault="00E72579" w:rsidP="00EF30D7">
            <w:pPr>
              <w:spacing w:line="360" w:lineRule="auto"/>
              <w:ind w:hanging="2"/>
              <w:rPr>
                <w:rFonts w:ascii="Times New Roman" w:hAnsi="Times New Roman" w:cs="Times New Roman"/>
                <w:sz w:val="20"/>
                <w:szCs w:val="20"/>
              </w:rPr>
            </w:pPr>
            <w:r w:rsidRPr="00AB1A13">
              <w:rPr>
                <w:rFonts w:ascii="Times New Roman" w:hAnsi="Times New Roman" w:cs="Times New Roman"/>
                <w:sz w:val="20"/>
                <w:szCs w:val="20"/>
              </w:rPr>
              <w:t>No</w:t>
            </w:r>
          </w:p>
        </w:tc>
        <w:tc>
          <w:tcPr>
            <w:tcW w:w="0" w:type="auto"/>
            <w:tcBorders>
              <w:top w:val="single" w:sz="4" w:space="0" w:color="000000"/>
              <w:left w:val="single" w:sz="4" w:space="0" w:color="000000"/>
              <w:bottom w:val="single" w:sz="4" w:space="0" w:color="000000"/>
              <w:right w:val="single" w:sz="4" w:space="0" w:color="000000"/>
            </w:tcBorders>
          </w:tcPr>
          <w:p w14:paraId="25B60038" w14:textId="77777777" w:rsidR="00E72579" w:rsidRPr="00AB1A13" w:rsidRDefault="00E72579" w:rsidP="00EF30D7">
            <w:pPr>
              <w:spacing w:line="360" w:lineRule="auto"/>
              <w:ind w:hanging="2"/>
              <w:rPr>
                <w:rFonts w:ascii="Times New Roman" w:hAnsi="Times New Roman" w:cs="Times New Roman"/>
                <w:sz w:val="20"/>
                <w:szCs w:val="20"/>
              </w:rPr>
            </w:pPr>
            <w:r w:rsidRPr="00AB1A13">
              <w:rPr>
                <w:rFonts w:ascii="Times New Roman" w:hAnsi="Times New Roman" w:cs="Times New Roman"/>
                <w:sz w:val="20"/>
                <w:szCs w:val="20"/>
              </w:rPr>
              <w:t>Si</w:t>
            </w:r>
          </w:p>
        </w:tc>
        <w:tc>
          <w:tcPr>
            <w:tcW w:w="0" w:type="auto"/>
            <w:tcBorders>
              <w:top w:val="single" w:sz="4" w:space="0" w:color="000000"/>
              <w:left w:val="single" w:sz="4" w:space="0" w:color="000000"/>
              <w:bottom w:val="single" w:sz="4" w:space="0" w:color="000000"/>
              <w:right w:val="single" w:sz="4" w:space="0" w:color="000000"/>
            </w:tcBorders>
          </w:tcPr>
          <w:p w14:paraId="52331DF6" w14:textId="77777777" w:rsidR="00E72579" w:rsidRPr="00AB1A13" w:rsidRDefault="00E72579" w:rsidP="00EF30D7">
            <w:pPr>
              <w:spacing w:line="360" w:lineRule="auto"/>
              <w:ind w:hanging="2"/>
              <w:rPr>
                <w:rFonts w:ascii="Times New Roman" w:hAnsi="Times New Roman" w:cs="Times New Roman"/>
                <w:sz w:val="20"/>
                <w:szCs w:val="20"/>
              </w:rPr>
            </w:pPr>
            <w:r w:rsidRPr="00AB1A13">
              <w:rPr>
                <w:rFonts w:ascii="Times New Roman" w:hAnsi="Times New Roman" w:cs="Times New Roman"/>
                <w:sz w:val="20"/>
                <w:szCs w:val="20"/>
              </w:rPr>
              <w:t>Ingles/</w:t>
            </w:r>
            <w:proofErr w:type="gramStart"/>
            <w:r w:rsidRPr="00AB1A13">
              <w:rPr>
                <w:rFonts w:ascii="Times New Roman" w:hAnsi="Times New Roman" w:cs="Times New Roman"/>
                <w:sz w:val="20"/>
                <w:szCs w:val="20"/>
              </w:rPr>
              <w:t>Español</w:t>
            </w:r>
            <w:proofErr w:type="gramEnd"/>
          </w:p>
        </w:tc>
        <w:tc>
          <w:tcPr>
            <w:tcW w:w="0" w:type="auto"/>
            <w:tcBorders>
              <w:top w:val="single" w:sz="4" w:space="0" w:color="000000"/>
              <w:left w:val="single" w:sz="4" w:space="0" w:color="000000"/>
              <w:bottom w:val="single" w:sz="4" w:space="0" w:color="000000"/>
              <w:right w:val="single" w:sz="4" w:space="0" w:color="000000"/>
            </w:tcBorders>
          </w:tcPr>
          <w:p w14:paraId="0E115A5C" w14:textId="77777777" w:rsidR="00E72579" w:rsidRPr="00AB1A13" w:rsidRDefault="00E72579" w:rsidP="00EF30D7">
            <w:pPr>
              <w:spacing w:line="360" w:lineRule="auto"/>
              <w:ind w:hanging="2"/>
              <w:rPr>
                <w:rFonts w:ascii="Times New Roman" w:hAnsi="Times New Roman" w:cs="Times New Roman"/>
                <w:sz w:val="20"/>
                <w:szCs w:val="20"/>
              </w:rPr>
            </w:pPr>
            <w:r w:rsidRPr="00AB1A13">
              <w:rPr>
                <w:rFonts w:ascii="Times New Roman" w:hAnsi="Times New Roman" w:cs="Times New Roman"/>
                <w:sz w:val="20"/>
                <w:szCs w:val="20"/>
              </w:rPr>
              <w:t>X</w:t>
            </w:r>
          </w:p>
        </w:tc>
        <w:tc>
          <w:tcPr>
            <w:tcW w:w="0" w:type="auto"/>
            <w:tcBorders>
              <w:top w:val="single" w:sz="4" w:space="0" w:color="000000"/>
              <w:left w:val="single" w:sz="4" w:space="0" w:color="000000"/>
              <w:bottom w:val="single" w:sz="4" w:space="0" w:color="000000"/>
              <w:right w:val="single" w:sz="4" w:space="0" w:color="000000"/>
            </w:tcBorders>
          </w:tcPr>
          <w:p w14:paraId="4AC435CA" w14:textId="77777777" w:rsidR="00E72579" w:rsidRPr="00AB1A13" w:rsidRDefault="00E72579" w:rsidP="00EF30D7">
            <w:pPr>
              <w:spacing w:line="360" w:lineRule="auto"/>
              <w:ind w:hanging="2"/>
              <w:rPr>
                <w:rFonts w:ascii="Times New Roman" w:hAnsi="Times New Roman" w:cs="Times New Roman"/>
                <w:sz w:val="20"/>
                <w:szCs w:val="20"/>
              </w:rPr>
            </w:pPr>
            <w:r w:rsidRPr="00AB1A13">
              <w:rPr>
                <w:rFonts w:ascii="Times New Roman" w:hAnsi="Times New Roman" w:cs="Times New Roman"/>
                <w:sz w:val="20"/>
                <w:szCs w:val="20"/>
              </w:rPr>
              <w:t>X</w:t>
            </w:r>
          </w:p>
        </w:tc>
        <w:tc>
          <w:tcPr>
            <w:tcW w:w="0" w:type="auto"/>
            <w:tcBorders>
              <w:top w:val="single" w:sz="4" w:space="0" w:color="000000"/>
              <w:left w:val="single" w:sz="4" w:space="0" w:color="000000"/>
              <w:bottom w:val="single" w:sz="4" w:space="0" w:color="000000"/>
              <w:right w:val="single" w:sz="4" w:space="0" w:color="000000"/>
            </w:tcBorders>
          </w:tcPr>
          <w:p w14:paraId="64507354" w14:textId="77777777" w:rsidR="00E72579" w:rsidRPr="00AB1A13" w:rsidRDefault="00E72579" w:rsidP="00EF30D7">
            <w:pPr>
              <w:spacing w:line="360" w:lineRule="auto"/>
              <w:ind w:hanging="2"/>
              <w:rPr>
                <w:rFonts w:ascii="Times New Roman" w:hAnsi="Times New Roman" w:cs="Times New Roman"/>
                <w:sz w:val="20"/>
                <w:szCs w:val="20"/>
              </w:rPr>
            </w:pPr>
            <w:r w:rsidRPr="00AB1A13">
              <w:rPr>
                <w:rFonts w:ascii="Times New Roman" w:hAnsi="Times New Roman" w:cs="Times New Roman"/>
                <w:sz w:val="20"/>
                <w:szCs w:val="20"/>
              </w:rPr>
              <w:t>No</w:t>
            </w:r>
          </w:p>
        </w:tc>
      </w:tr>
      <w:tr w:rsidR="00061A37" w14:paraId="1BEF25F1" w14:textId="77777777" w:rsidTr="00061A37">
        <w:trPr>
          <w:trHeight w:val="370"/>
          <w:jc w:val="center"/>
        </w:trPr>
        <w:tc>
          <w:tcPr>
            <w:tcW w:w="0" w:type="auto"/>
            <w:tcBorders>
              <w:top w:val="single" w:sz="4" w:space="0" w:color="000000"/>
              <w:left w:val="single" w:sz="4" w:space="0" w:color="000000"/>
              <w:bottom w:val="single" w:sz="4" w:space="0" w:color="000000"/>
              <w:right w:val="single" w:sz="4" w:space="0" w:color="000000"/>
            </w:tcBorders>
          </w:tcPr>
          <w:p w14:paraId="2FA4A8C0" w14:textId="77777777" w:rsidR="00E72579" w:rsidRPr="00AB1A13" w:rsidRDefault="00E72579" w:rsidP="00EF30D7">
            <w:pPr>
              <w:keepNext/>
              <w:spacing w:before="240" w:after="240" w:line="240" w:lineRule="auto"/>
              <w:ind w:hanging="2"/>
              <w:rPr>
                <w:rFonts w:ascii="Times New Roman" w:hAnsi="Times New Roman" w:cs="Times New Roman"/>
                <w:sz w:val="20"/>
                <w:szCs w:val="20"/>
              </w:rPr>
            </w:pPr>
            <w:r w:rsidRPr="00AB1A13">
              <w:rPr>
                <w:rFonts w:ascii="Times New Roman" w:hAnsi="Times New Roman" w:cs="Times New Roman"/>
                <w:sz w:val="20"/>
                <w:szCs w:val="20"/>
              </w:rPr>
              <w:t>CRODA</w:t>
            </w:r>
          </w:p>
        </w:tc>
        <w:tc>
          <w:tcPr>
            <w:tcW w:w="0" w:type="auto"/>
            <w:tcBorders>
              <w:top w:val="single" w:sz="4" w:space="0" w:color="000000"/>
              <w:left w:val="single" w:sz="4" w:space="0" w:color="000000"/>
              <w:bottom w:val="single" w:sz="4" w:space="0" w:color="000000"/>
              <w:right w:val="single" w:sz="4" w:space="0" w:color="000000"/>
            </w:tcBorders>
          </w:tcPr>
          <w:p w14:paraId="5AEA886B" w14:textId="77777777" w:rsidR="00E72579" w:rsidRPr="00AB1A13" w:rsidRDefault="00E72579" w:rsidP="00EF30D7">
            <w:pPr>
              <w:spacing w:line="360" w:lineRule="auto"/>
              <w:ind w:hanging="2"/>
              <w:rPr>
                <w:rFonts w:ascii="Times New Roman" w:hAnsi="Times New Roman" w:cs="Times New Roman"/>
                <w:sz w:val="20"/>
                <w:szCs w:val="20"/>
              </w:rPr>
            </w:pPr>
            <w:r w:rsidRPr="00AB1A13">
              <w:rPr>
                <w:rFonts w:ascii="Times New Roman" w:hAnsi="Times New Roman" w:cs="Times New Roman"/>
                <w:sz w:val="20"/>
                <w:szCs w:val="20"/>
              </w:rPr>
              <w:t>SI</w:t>
            </w:r>
          </w:p>
        </w:tc>
        <w:tc>
          <w:tcPr>
            <w:tcW w:w="0" w:type="auto"/>
            <w:tcBorders>
              <w:top w:val="single" w:sz="4" w:space="0" w:color="000000"/>
              <w:left w:val="single" w:sz="4" w:space="0" w:color="000000"/>
              <w:bottom w:val="single" w:sz="4" w:space="0" w:color="000000"/>
              <w:right w:val="single" w:sz="4" w:space="0" w:color="000000"/>
            </w:tcBorders>
          </w:tcPr>
          <w:p w14:paraId="72805353" w14:textId="77777777" w:rsidR="00E72579" w:rsidRPr="00AB1A13" w:rsidRDefault="00E72579" w:rsidP="00EF30D7">
            <w:pPr>
              <w:spacing w:line="360" w:lineRule="auto"/>
              <w:ind w:hanging="2"/>
              <w:rPr>
                <w:rFonts w:ascii="Times New Roman" w:hAnsi="Times New Roman" w:cs="Times New Roman"/>
                <w:sz w:val="20"/>
                <w:szCs w:val="20"/>
              </w:rPr>
            </w:pPr>
            <w:r w:rsidRPr="00AB1A13">
              <w:rPr>
                <w:rFonts w:ascii="Times New Roman" w:hAnsi="Times New Roman" w:cs="Times New Roman"/>
                <w:sz w:val="20"/>
                <w:szCs w:val="20"/>
              </w:rPr>
              <w:t>SI</w:t>
            </w:r>
          </w:p>
        </w:tc>
        <w:tc>
          <w:tcPr>
            <w:tcW w:w="0" w:type="auto"/>
            <w:tcBorders>
              <w:top w:val="single" w:sz="4" w:space="0" w:color="000000"/>
              <w:left w:val="single" w:sz="4" w:space="0" w:color="000000"/>
              <w:bottom w:val="single" w:sz="4" w:space="0" w:color="000000"/>
              <w:right w:val="single" w:sz="4" w:space="0" w:color="000000"/>
            </w:tcBorders>
          </w:tcPr>
          <w:p w14:paraId="40098AEB" w14:textId="77777777" w:rsidR="00E72579" w:rsidRPr="00AB1A13" w:rsidRDefault="00E72579" w:rsidP="00EF30D7">
            <w:pPr>
              <w:spacing w:line="360" w:lineRule="auto"/>
              <w:ind w:hanging="2"/>
              <w:rPr>
                <w:rFonts w:ascii="Times New Roman" w:hAnsi="Times New Roman" w:cs="Times New Roman"/>
                <w:sz w:val="20"/>
                <w:szCs w:val="20"/>
              </w:rPr>
            </w:pPr>
            <w:r w:rsidRPr="00AB1A13">
              <w:rPr>
                <w:rFonts w:ascii="Times New Roman" w:hAnsi="Times New Roman" w:cs="Times New Roman"/>
                <w:sz w:val="20"/>
                <w:szCs w:val="20"/>
              </w:rPr>
              <w:t>Ingles/</w:t>
            </w:r>
            <w:proofErr w:type="gramStart"/>
            <w:r w:rsidRPr="00AB1A13">
              <w:rPr>
                <w:rFonts w:ascii="Times New Roman" w:hAnsi="Times New Roman" w:cs="Times New Roman"/>
                <w:sz w:val="20"/>
                <w:szCs w:val="20"/>
              </w:rPr>
              <w:t>Español</w:t>
            </w:r>
            <w:proofErr w:type="gramEnd"/>
          </w:p>
        </w:tc>
        <w:tc>
          <w:tcPr>
            <w:tcW w:w="0" w:type="auto"/>
            <w:tcBorders>
              <w:top w:val="single" w:sz="4" w:space="0" w:color="000000"/>
              <w:left w:val="single" w:sz="4" w:space="0" w:color="000000"/>
              <w:bottom w:val="single" w:sz="4" w:space="0" w:color="000000"/>
              <w:right w:val="single" w:sz="4" w:space="0" w:color="000000"/>
            </w:tcBorders>
          </w:tcPr>
          <w:p w14:paraId="49232546" w14:textId="77777777" w:rsidR="00E72579" w:rsidRPr="00AB1A13" w:rsidRDefault="00E72579" w:rsidP="00EF30D7">
            <w:pPr>
              <w:spacing w:line="360" w:lineRule="auto"/>
              <w:ind w:hanging="2"/>
              <w:rPr>
                <w:rFonts w:ascii="Times New Roman" w:hAnsi="Times New Roman" w:cs="Times New Roman"/>
                <w:sz w:val="20"/>
                <w:szCs w:val="20"/>
              </w:rPr>
            </w:pPr>
            <w:r w:rsidRPr="00AB1A13">
              <w:rPr>
                <w:rFonts w:ascii="Times New Roman" w:hAnsi="Times New Roman" w:cs="Times New Roman"/>
                <w:sz w:val="20"/>
                <w:szCs w:val="20"/>
              </w:rPr>
              <w:t>X</w:t>
            </w:r>
          </w:p>
        </w:tc>
        <w:tc>
          <w:tcPr>
            <w:tcW w:w="0" w:type="auto"/>
            <w:tcBorders>
              <w:top w:val="single" w:sz="4" w:space="0" w:color="000000"/>
              <w:left w:val="single" w:sz="4" w:space="0" w:color="000000"/>
              <w:bottom w:val="single" w:sz="4" w:space="0" w:color="000000"/>
              <w:right w:val="single" w:sz="4" w:space="0" w:color="000000"/>
            </w:tcBorders>
          </w:tcPr>
          <w:p w14:paraId="6459C857" w14:textId="77777777" w:rsidR="00E72579" w:rsidRPr="00AB1A13" w:rsidRDefault="00E72579" w:rsidP="00EF30D7">
            <w:pPr>
              <w:spacing w:line="360" w:lineRule="auto"/>
              <w:ind w:hanging="2"/>
              <w:rPr>
                <w:rFonts w:ascii="Times New Roman" w:hAnsi="Times New Roman" w:cs="Times New Roman"/>
                <w:sz w:val="20"/>
                <w:szCs w:val="20"/>
              </w:rPr>
            </w:pPr>
            <w:r w:rsidRPr="00AB1A13">
              <w:rPr>
                <w:rFonts w:ascii="Times New Roman" w:hAnsi="Times New Roman" w:cs="Times New Roman"/>
                <w:sz w:val="20"/>
                <w:szCs w:val="20"/>
              </w:rPr>
              <w:t>X</w:t>
            </w:r>
          </w:p>
        </w:tc>
        <w:tc>
          <w:tcPr>
            <w:tcW w:w="0" w:type="auto"/>
            <w:tcBorders>
              <w:top w:val="single" w:sz="4" w:space="0" w:color="000000"/>
              <w:left w:val="single" w:sz="4" w:space="0" w:color="000000"/>
              <w:bottom w:val="single" w:sz="4" w:space="0" w:color="000000"/>
              <w:right w:val="single" w:sz="4" w:space="0" w:color="000000"/>
            </w:tcBorders>
          </w:tcPr>
          <w:p w14:paraId="6367B09B" w14:textId="77777777" w:rsidR="00E72579" w:rsidRPr="00AB1A13" w:rsidRDefault="00E72579" w:rsidP="00EF30D7">
            <w:pPr>
              <w:spacing w:line="360" w:lineRule="auto"/>
              <w:ind w:hanging="2"/>
              <w:rPr>
                <w:rFonts w:ascii="Times New Roman" w:hAnsi="Times New Roman" w:cs="Times New Roman"/>
                <w:sz w:val="20"/>
                <w:szCs w:val="20"/>
              </w:rPr>
            </w:pPr>
            <w:r w:rsidRPr="00AB1A13">
              <w:rPr>
                <w:rFonts w:ascii="Times New Roman" w:hAnsi="Times New Roman" w:cs="Times New Roman"/>
                <w:sz w:val="20"/>
                <w:szCs w:val="20"/>
              </w:rPr>
              <w:t>Si</w:t>
            </w:r>
          </w:p>
        </w:tc>
      </w:tr>
    </w:tbl>
    <w:p w14:paraId="442C3E9E" w14:textId="154EF7D9" w:rsidR="00AB1A13" w:rsidRPr="00FF3346" w:rsidRDefault="00AB1A13" w:rsidP="00AB1A13">
      <w:pPr>
        <w:spacing w:after="0" w:line="360" w:lineRule="auto"/>
        <w:jc w:val="center"/>
        <w:rPr>
          <w:rFonts w:ascii="Times New Roman" w:hAnsi="Times New Roman" w:cs="Times New Roman"/>
          <w:sz w:val="20"/>
        </w:rPr>
      </w:pPr>
      <w:r>
        <w:rPr>
          <w:rFonts w:ascii="Times New Roman" w:hAnsi="Times New Roman" w:cs="Times New Roman"/>
          <w:sz w:val="20"/>
        </w:rPr>
        <w:t>Tabla</w:t>
      </w:r>
      <w:r w:rsidRPr="00FF3346">
        <w:rPr>
          <w:rFonts w:ascii="Times New Roman" w:hAnsi="Times New Roman" w:cs="Times New Roman"/>
          <w:sz w:val="20"/>
        </w:rPr>
        <w:t xml:space="preserve"> 1. E</w:t>
      </w:r>
      <w:r>
        <w:rPr>
          <w:rFonts w:ascii="Times New Roman" w:hAnsi="Times New Roman" w:cs="Times New Roman"/>
          <w:sz w:val="20"/>
        </w:rPr>
        <w:t>studio de fuentes para la obtención de patrones de diseño</w:t>
      </w:r>
      <w:r w:rsidRPr="00FF3346">
        <w:rPr>
          <w:rFonts w:ascii="Times New Roman" w:hAnsi="Times New Roman" w:cs="Times New Roman"/>
          <w:sz w:val="20"/>
        </w:rPr>
        <w:t xml:space="preserve"> </w:t>
      </w:r>
      <w:r w:rsidRPr="006271E4">
        <w:rPr>
          <w:rFonts w:ascii="Times New Roman" w:hAnsi="Times New Roman" w:cs="Times New Roman"/>
          <w:color w:val="000000" w:themeColor="text1"/>
          <w:sz w:val="20"/>
        </w:rPr>
        <w:t>(</w:t>
      </w:r>
      <w:r>
        <w:rPr>
          <w:rFonts w:ascii="Times New Roman" w:hAnsi="Times New Roman" w:cs="Times New Roman"/>
          <w:color w:val="000000" w:themeColor="text1"/>
          <w:sz w:val="20"/>
        </w:rPr>
        <w:t>Elaboración propia</w:t>
      </w:r>
      <w:r w:rsidRPr="006271E4">
        <w:rPr>
          <w:rFonts w:ascii="Times New Roman" w:hAnsi="Times New Roman" w:cs="Times New Roman"/>
          <w:color w:val="000000" w:themeColor="text1"/>
          <w:sz w:val="20"/>
        </w:rPr>
        <w:t>)</w:t>
      </w:r>
      <w:r>
        <w:rPr>
          <w:rFonts w:ascii="Times New Roman" w:hAnsi="Times New Roman" w:cs="Times New Roman"/>
          <w:color w:val="000000" w:themeColor="text1"/>
          <w:sz w:val="20"/>
        </w:rPr>
        <w:t>.</w:t>
      </w:r>
    </w:p>
    <w:p w14:paraId="13D795C4" w14:textId="77777777" w:rsidR="00AB1A13" w:rsidRDefault="00E72579" w:rsidP="00AB1A13">
      <w:pPr>
        <w:spacing w:line="360" w:lineRule="auto"/>
        <w:ind w:left="1" w:hanging="3"/>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Pr="00E72579">
        <w:rPr>
          <w:rFonts w:ascii="Times New Roman" w:hAnsi="Times New Roman" w:cs="Times New Roman"/>
          <w:b/>
          <w:bCs/>
          <w:sz w:val="24"/>
          <w:szCs w:val="24"/>
        </w:rPr>
        <w:t>Sistemas remendadores</w:t>
      </w:r>
    </w:p>
    <w:p w14:paraId="736EFEA0" w14:textId="7491E1B6" w:rsidR="00E72579" w:rsidRPr="00AB1A13" w:rsidRDefault="00AB1A13" w:rsidP="00AB1A13">
      <w:pPr>
        <w:spacing w:line="360" w:lineRule="auto"/>
        <w:ind w:left="1" w:hanging="3"/>
        <w:jc w:val="both"/>
        <w:rPr>
          <w:rFonts w:ascii="Times New Roman" w:hAnsi="Times New Roman" w:cs="Times New Roman"/>
          <w:b/>
          <w:bCs/>
          <w:sz w:val="24"/>
          <w:szCs w:val="24"/>
        </w:rPr>
      </w:pPr>
      <w:r>
        <w:rPr>
          <w:rFonts w:ascii="Times New Roman" w:hAnsi="Times New Roman" w:cs="Times New Roman"/>
          <w:sz w:val="24"/>
          <w:szCs w:val="24"/>
        </w:rPr>
        <w:t>L</w:t>
      </w:r>
      <w:r w:rsidR="00E72579" w:rsidRPr="00E72579">
        <w:rPr>
          <w:rFonts w:ascii="Times New Roman" w:hAnsi="Times New Roman" w:cs="Times New Roman"/>
          <w:sz w:val="24"/>
          <w:szCs w:val="24"/>
        </w:rPr>
        <w:t xml:space="preserve">os sistemas de recomendación intentan determinar qué productos o servicios más adecuados se basan en las preferencias y limitaciones del usuario. Con el fin de completar las tareas de computación, los sistemas de recomendación recogen del usuario sus preferencias, que se expresan explícitamente, por ejemplo, como calificaciones de los productos, o se deducen interpretando las acciones del usuario </w:t>
      </w:r>
      <w:r w:rsidR="00E72579" w:rsidRPr="00E72579">
        <w:rPr>
          <w:rFonts w:ascii="Times New Roman" w:hAnsi="Times New Roman" w:cs="Times New Roman"/>
          <w:sz w:val="24"/>
          <w:szCs w:val="24"/>
        </w:rPr>
        <w:fldChar w:fldCharType="begin" w:fldLock="1"/>
      </w:r>
      <w:r w:rsidR="0046315E">
        <w:rPr>
          <w:rFonts w:ascii="Times New Roman" w:hAnsi="Times New Roman" w:cs="Times New Roman"/>
          <w:sz w:val="24"/>
          <w:szCs w:val="24"/>
        </w:rPr>
        <w:instrText>ADDIN CSL_CITATION {"citationItems":[{"id":"ITEM-1","itemData":{"DOI":"10.1016/j.cosrev.2020.100255","ISSN":"1574-0137","author":[{"dropping-particle":"","family":"Kulkarni","given":"Saurabh","non-dropping-particle":"","parse-names":false,"suffix":""},{"dropping-particle":"","family":"Rodd","given":"Sunil F","non-dropping-particle":"","parse-names":false,"suffix":""}],"container-title":"Computer Science Review","id":"ITEM-1","issued":{"date-parts":[["2020"]]},"page":"100255","publisher":"Elsevier Inc.","title":"Context Aware Recommendation Systems : A review of the state of the art techniques","type":"article-journal","volume":"37"},"uris":["http://www.mendeley.com/documents/?uuid=da4b334c-cba2-443a-9bc4-70d4ab96177a"]}],"mendeley":{"formattedCitation":"(Kulkarni and Rodd, 2020)","plainTextFormattedCitation":"(Kulkarni and Rodd, 2020)","previouslyFormattedCitation":"(Kulkarni and Rodd, 2020)"},"properties":{"noteIndex":0},"schema":"https://github.com/citation-style-language/schema/raw/master/csl-citation.json"}</w:instrText>
      </w:r>
      <w:r w:rsidR="00E72579" w:rsidRPr="00E72579">
        <w:rPr>
          <w:rFonts w:ascii="Times New Roman" w:hAnsi="Times New Roman" w:cs="Times New Roman"/>
          <w:sz w:val="24"/>
          <w:szCs w:val="24"/>
        </w:rPr>
        <w:fldChar w:fldCharType="separate"/>
      </w:r>
      <w:r w:rsidRPr="00AB1A13">
        <w:rPr>
          <w:rFonts w:ascii="Times New Roman" w:hAnsi="Times New Roman" w:cs="Times New Roman"/>
          <w:noProof/>
          <w:sz w:val="24"/>
          <w:szCs w:val="24"/>
        </w:rPr>
        <w:t>(Kulkarni and Rodd, 2020)</w:t>
      </w:r>
      <w:r w:rsidR="00E72579" w:rsidRPr="00E72579">
        <w:rPr>
          <w:rFonts w:ascii="Times New Roman" w:hAnsi="Times New Roman" w:cs="Times New Roman"/>
          <w:sz w:val="24"/>
          <w:szCs w:val="24"/>
        </w:rPr>
        <w:fldChar w:fldCharType="end"/>
      </w:r>
      <w:r w:rsidR="00E72579" w:rsidRPr="00E72579">
        <w:rPr>
          <w:rFonts w:ascii="Times New Roman" w:hAnsi="Times New Roman" w:cs="Times New Roman"/>
          <w:sz w:val="24"/>
          <w:szCs w:val="24"/>
        </w:rPr>
        <w:t xml:space="preserve"> </w:t>
      </w:r>
      <w:r w:rsidR="00E72579" w:rsidRPr="00E72579">
        <w:rPr>
          <w:rFonts w:ascii="Times New Roman" w:hAnsi="Times New Roman" w:cs="Times New Roman"/>
          <w:sz w:val="24"/>
          <w:szCs w:val="24"/>
        </w:rPr>
        <w:fldChar w:fldCharType="begin" w:fldLock="1"/>
      </w:r>
      <w:r w:rsidR="0046315E">
        <w:rPr>
          <w:rFonts w:ascii="Times New Roman" w:hAnsi="Times New Roman" w:cs="Times New Roman"/>
          <w:sz w:val="24"/>
          <w:szCs w:val="24"/>
        </w:rPr>
        <w:instrText>ADDIN CSL_CITATION {"citationItems":[{"id":"ITEM-1","itemData":{"author":[{"dropping-particle":"","family":"Bárbaro","given":"Eric","non-dropping-particle":"","parse-names":false,"suffix":""},{"dropping-particle":"","family":"Sust","given":"Utrera","non-dropping-particle":"","parse-names":false,"suffix":""},{"dropping-particle":"","family":"Javier","given":"Alfredo","non-dropping-particle":"","parse-names":false,"suffix":""},{"dropping-particle":"","family":"Cuevas","given":"Simón","non-dropping-particle":"","parse-names":false,"suffix":""}],"container-title":"Revista Cubana de Ciencias Informática","id":"ITEM-1","issue":"2","issued":{"date-parts":[["2017"]]},"page":"189-206","title":"Arte Semantic recommendation systems : A State-of-the-Art Survey","type":"article-journal","volume":"11"},"uris":["http://www.mendeley.com/documents/?uuid=eae637bc-874d-49ee-b15e-e3ee11596955"]}],"mendeley":{"formattedCitation":"(Bárbaro &lt;i&gt;et al.&lt;/i&gt;, 2017)","plainTextFormattedCitation":"(Bárbaro et al., 2017)","previouslyFormattedCitation":"(Bárbaro &lt;i&gt;et al.&lt;/i&gt;, 2017)"},"properties":{"noteIndex":0},"schema":"https://github.com/citation-style-language/schema/raw/master/csl-citation.json"}</w:instrText>
      </w:r>
      <w:r w:rsidR="00E72579" w:rsidRPr="00E72579">
        <w:rPr>
          <w:rFonts w:ascii="Times New Roman" w:hAnsi="Times New Roman" w:cs="Times New Roman"/>
          <w:sz w:val="24"/>
          <w:szCs w:val="24"/>
        </w:rPr>
        <w:fldChar w:fldCharType="separate"/>
      </w:r>
      <w:r w:rsidRPr="00AB1A13">
        <w:rPr>
          <w:rFonts w:ascii="Times New Roman" w:hAnsi="Times New Roman" w:cs="Times New Roman"/>
          <w:noProof/>
          <w:sz w:val="24"/>
          <w:szCs w:val="24"/>
        </w:rPr>
        <w:t xml:space="preserve">(Bárbaro </w:t>
      </w:r>
      <w:r w:rsidRPr="00AB1A13">
        <w:rPr>
          <w:rFonts w:ascii="Times New Roman" w:hAnsi="Times New Roman" w:cs="Times New Roman"/>
          <w:i/>
          <w:noProof/>
          <w:sz w:val="24"/>
          <w:szCs w:val="24"/>
        </w:rPr>
        <w:t>et al.</w:t>
      </w:r>
      <w:r w:rsidRPr="00AB1A13">
        <w:rPr>
          <w:rFonts w:ascii="Times New Roman" w:hAnsi="Times New Roman" w:cs="Times New Roman"/>
          <w:noProof/>
          <w:sz w:val="24"/>
          <w:szCs w:val="24"/>
        </w:rPr>
        <w:t>, 2017)</w:t>
      </w:r>
      <w:r w:rsidR="00E72579" w:rsidRPr="00E72579">
        <w:rPr>
          <w:rFonts w:ascii="Times New Roman" w:hAnsi="Times New Roman" w:cs="Times New Roman"/>
          <w:sz w:val="24"/>
          <w:szCs w:val="24"/>
        </w:rPr>
        <w:fldChar w:fldCharType="end"/>
      </w:r>
      <w:r w:rsidR="00E72579" w:rsidRPr="00E72579">
        <w:rPr>
          <w:rFonts w:ascii="Times New Roman" w:hAnsi="Times New Roman" w:cs="Times New Roman"/>
          <w:sz w:val="24"/>
          <w:szCs w:val="24"/>
        </w:rPr>
        <w:t xml:space="preserve"> </w:t>
      </w:r>
      <w:r w:rsidR="00E72579" w:rsidRPr="00E72579">
        <w:rPr>
          <w:rFonts w:ascii="Times New Roman" w:hAnsi="Times New Roman" w:cs="Times New Roman"/>
          <w:sz w:val="24"/>
          <w:szCs w:val="24"/>
        </w:rPr>
        <w:fldChar w:fldCharType="begin" w:fldLock="1"/>
      </w:r>
      <w:r w:rsidR="0046315E">
        <w:rPr>
          <w:rFonts w:ascii="Times New Roman" w:hAnsi="Times New Roman" w:cs="Times New Roman"/>
          <w:sz w:val="24"/>
          <w:szCs w:val="24"/>
        </w:rPr>
        <w:instrText>ADDIN CSL_CITATION {"citationItems":[{"id":"ITEM-1","itemData":{"ISBN":"9789873619274","author":[{"dropping-particle":"","family":"Charnelli","given":"María Emilia","non-dropping-particle":"","parse-names":false,"suffix":""},{"dropping-particle":"","family":"Lanzarini","given":"Laura","non-dropping-particle":"","parse-names":false,"suffix":""},{"dropping-particle":"","family":"Díaz","given":"Javier","non-dropping-particle":"","parse-names":false,"suffix":""},{"dropping-particle":"De","family":"Informática","given":"Facultad","non-dropping-particle":"","parse-names":false,"suffix":""},{"dropping-particle":"","family":"Nacional","given":"Universidad","non-dropping-particle":"","parse-names":false,"suffix":""},{"dropping-particle":"La","family":"Plata","given":"De","non-dropping-particle":"","parse-names":false,"suffix":""}],"id":"ITEM-1","issued":{"date-parts":[["2018"]]},"page":"234-237","title":"Sistemas Recomendadores aplicados en Educación","type":"article-journal"},"uris":["http://www.mendeley.com/documents/?uuid=8fb8d6f7-b2b6-490a-ace8-3ed47d20957d"]}],"mendeley":{"formattedCitation":"(Charnelli &lt;i&gt;et al.&lt;/i&gt;, 2018)","plainTextFormattedCitation":"(Charnelli et al., 2018)","previouslyFormattedCitation":"(Charnelli &lt;i&gt;et al.&lt;/i&gt;, 2018)"},"properties":{"noteIndex":0},"schema":"https://github.com/citation-style-language/schema/raw/master/csl-citation.json"}</w:instrText>
      </w:r>
      <w:r w:rsidR="00E72579" w:rsidRPr="00E72579">
        <w:rPr>
          <w:rFonts w:ascii="Times New Roman" w:hAnsi="Times New Roman" w:cs="Times New Roman"/>
          <w:sz w:val="24"/>
          <w:szCs w:val="24"/>
        </w:rPr>
        <w:fldChar w:fldCharType="separate"/>
      </w:r>
      <w:r w:rsidRPr="00AB1A13">
        <w:rPr>
          <w:rFonts w:ascii="Times New Roman" w:hAnsi="Times New Roman" w:cs="Times New Roman"/>
          <w:noProof/>
          <w:sz w:val="24"/>
          <w:szCs w:val="24"/>
        </w:rPr>
        <w:t xml:space="preserve">(Charnelli </w:t>
      </w:r>
      <w:r w:rsidRPr="00AB1A13">
        <w:rPr>
          <w:rFonts w:ascii="Times New Roman" w:hAnsi="Times New Roman" w:cs="Times New Roman"/>
          <w:i/>
          <w:noProof/>
          <w:sz w:val="24"/>
          <w:szCs w:val="24"/>
        </w:rPr>
        <w:t>et al.</w:t>
      </w:r>
      <w:r w:rsidRPr="00AB1A13">
        <w:rPr>
          <w:rFonts w:ascii="Times New Roman" w:hAnsi="Times New Roman" w:cs="Times New Roman"/>
          <w:noProof/>
          <w:sz w:val="24"/>
          <w:szCs w:val="24"/>
        </w:rPr>
        <w:t>, 2018)</w:t>
      </w:r>
      <w:r w:rsidR="00E72579" w:rsidRPr="00E72579">
        <w:rPr>
          <w:rFonts w:ascii="Times New Roman" w:hAnsi="Times New Roman" w:cs="Times New Roman"/>
          <w:sz w:val="24"/>
          <w:szCs w:val="24"/>
        </w:rPr>
        <w:fldChar w:fldCharType="end"/>
      </w:r>
      <w:r>
        <w:rPr>
          <w:rFonts w:ascii="Times New Roman" w:hAnsi="Times New Roman" w:cs="Times New Roman"/>
          <w:sz w:val="24"/>
          <w:szCs w:val="24"/>
        </w:rPr>
        <w:fldChar w:fldCharType="begin" w:fldLock="1"/>
      </w:r>
      <w:r w:rsidR="0046315E">
        <w:rPr>
          <w:rFonts w:ascii="Times New Roman" w:hAnsi="Times New Roman" w:cs="Times New Roman"/>
          <w:sz w:val="24"/>
          <w:szCs w:val="24"/>
        </w:rPr>
        <w:instrText>ADDIN CSL_CITATION {"citationItems":[{"id":"ITEM-1","itemData":{"author":[{"dropping-particle":"","family":"Ricci","given":"Francesco","non-dropping-particle":"","parse-names":false,"suffix":""},{"dropping-particle":"","family":"Rokach","given":"Lior","non-dropping-particle":"","parse-names":false,"suffix":""},{"dropping-particle":"","family":"Shapira","given":"Bracha","non-dropping-particle":"","parse-names":false,"suffix":""}],"id":"ITEM-1","issued":{"date-parts":[["2011"]]},"title":"Recommender Systems Handbook","type":"book"},"uris":["http://www.mendeley.com/documents/?uuid=05d646b7-1fdd-4eef-b40e-caa53a2b8e46"]}],"mendeley":{"formattedCitation":"(Ricci, Rokach and Shapira, 2011)","plainTextFormattedCitation":"(Ricci, Rokach and Shapira, 2011)","previouslyFormattedCitation":"(Ricci, Rokach and Shapira, 2011)"},"properties":{"noteIndex":0},"schema":"https://github.com/citation-style-language/schema/raw/master/csl-citation.json"}</w:instrText>
      </w:r>
      <w:r>
        <w:rPr>
          <w:rFonts w:ascii="Times New Roman" w:hAnsi="Times New Roman" w:cs="Times New Roman"/>
          <w:sz w:val="24"/>
          <w:szCs w:val="24"/>
        </w:rPr>
        <w:fldChar w:fldCharType="separate"/>
      </w:r>
      <w:r w:rsidRPr="00AB1A13">
        <w:rPr>
          <w:rFonts w:ascii="Times New Roman" w:hAnsi="Times New Roman" w:cs="Times New Roman"/>
          <w:noProof/>
          <w:sz w:val="24"/>
          <w:szCs w:val="24"/>
        </w:rPr>
        <w:t>(Ricci, Rokach and Shapira, 2011)</w:t>
      </w:r>
      <w:r>
        <w:rPr>
          <w:rFonts w:ascii="Times New Roman" w:hAnsi="Times New Roman" w:cs="Times New Roman"/>
          <w:sz w:val="24"/>
          <w:szCs w:val="24"/>
        </w:rPr>
        <w:fldChar w:fldCharType="end"/>
      </w:r>
      <w:r w:rsidR="00E72579" w:rsidRPr="00E72579">
        <w:rPr>
          <w:rFonts w:ascii="Times New Roman" w:hAnsi="Times New Roman" w:cs="Times New Roman"/>
          <w:sz w:val="24"/>
          <w:szCs w:val="24"/>
        </w:rPr>
        <w:t>.</w:t>
      </w:r>
    </w:p>
    <w:p w14:paraId="042B2D13" w14:textId="1935A6E5" w:rsidR="00E72579" w:rsidRPr="00E72579" w:rsidRDefault="00E72579" w:rsidP="00E72579">
      <w:pPr>
        <w:spacing w:after="280" w:line="360" w:lineRule="auto"/>
        <w:ind w:hanging="2"/>
        <w:jc w:val="both"/>
        <w:rPr>
          <w:rFonts w:ascii="Times New Roman" w:hAnsi="Times New Roman" w:cs="Times New Roman"/>
          <w:sz w:val="24"/>
          <w:szCs w:val="24"/>
        </w:rPr>
      </w:pPr>
      <w:r w:rsidRPr="00E72579">
        <w:rPr>
          <w:rFonts w:ascii="Times New Roman" w:hAnsi="Times New Roman" w:cs="Times New Roman"/>
          <w:sz w:val="24"/>
          <w:szCs w:val="24"/>
        </w:rPr>
        <w:t xml:space="preserve">Existen varias clasificaciones de los sistemas de recomendación: </w:t>
      </w:r>
    </w:p>
    <w:p w14:paraId="076CE994" w14:textId="37AD6DC8" w:rsidR="00E72579" w:rsidRPr="00E72579" w:rsidRDefault="00E72579" w:rsidP="00E72579">
      <w:pPr>
        <w:spacing w:after="280" w:line="360" w:lineRule="auto"/>
        <w:ind w:hanging="2"/>
        <w:jc w:val="both"/>
        <w:rPr>
          <w:rFonts w:ascii="Times New Roman" w:hAnsi="Times New Roman" w:cs="Times New Roman"/>
          <w:sz w:val="24"/>
          <w:szCs w:val="24"/>
        </w:rPr>
      </w:pPr>
      <w:r w:rsidRPr="00061A37">
        <w:rPr>
          <w:rFonts w:ascii="Times New Roman" w:hAnsi="Times New Roman" w:cs="Times New Roman"/>
          <w:b/>
          <w:bCs/>
          <w:sz w:val="24"/>
          <w:szCs w:val="24"/>
        </w:rPr>
        <w:t>Filtrado colaborativo</w:t>
      </w:r>
      <w:r w:rsidRPr="00E72579">
        <w:rPr>
          <w:rFonts w:ascii="Times New Roman" w:hAnsi="Times New Roman" w:cs="Times New Roman"/>
          <w:sz w:val="24"/>
          <w:szCs w:val="24"/>
        </w:rPr>
        <w:t xml:space="preserve">: utiliza la información de preferencias y calificación de un grupo de usuarios respecto a los ítems de un repositorio, con el fin de predecir o inferir la preferencia de un usuario en particular sobre un ítem y a partir de esto generar una recomendación acertada </w:t>
      </w:r>
      <w:r w:rsidRPr="00E72579">
        <w:rPr>
          <w:rFonts w:ascii="Times New Roman" w:hAnsi="Times New Roman" w:cs="Times New Roman"/>
          <w:sz w:val="24"/>
          <w:szCs w:val="24"/>
        </w:rPr>
        <w:fldChar w:fldCharType="begin" w:fldLock="1"/>
      </w:r>
      <w:r w:rsidR="0046315E">
        <w:rPr>
          <w:rFonts w:ascii="Times New Roman" w:hAnsi="Times New Roman" w:cs="Times New Roman"/>
          <w:sz w:val="24"/>
          <w:szCs w:val="24"/>
        </w:rPr>
        <w:instrText>ADDIN CSL_CITATION {"citationItems":[{"id":"ITEM-1","itemData":{"author":[{"dropping-particle":"","family":"Cataldi","given":"Zulma","non-dropping-particle":"","parse-names":false,"suffix":""},{"dropping-particle":"","family":"Salgueiro","given":"Fernando","non-dropping-particle":"","parse-names":false,"suffix":""},{"dropping-particle":"","family":"Lage","given":"Fernando Javier","non-dropping-particle":"","parse-names":false,"suffix":""}],"id":"ITEM-1","issued":{"date-parts":[["2018"]]},"title":"Predicción del rendimiento de los estudiantes y diagnóstico usando redes neuronales","type":"article-journal"},"uris":["http://www.mendeley.com/documents/?uuid=c484f5c7-82df-4493-84ae-bde29181c071"]}],"mendeley":{"formattedCitation":"(Cataldi, Salgueiro and Lage, 2018)","plainTextFormattedCitation":"(Cataldi, Salgueiro and Lage, 2018)","previouslyFormattedCitation":"(Cataldi, Salgueiro and Lage, 2018)"},"properties":{"noteIndex":0},"schema":"https://github.com/citation-style-language/schema/raw/master/csl-citation.json"}</w:instrText>
      </w:r>
      <w:r w:rsidRPr="00E72579">
        <w:rPr>
          <w:rFonts w:ascii="Times New Roman" w:hAnsi="Times New Roman" w:cs="Times New Roman"/>
          <w:sz w:val="24"/>
          <w:szCs w:val="24"/>
        </w:rPr>
        <w:fldChar w:fldCharType="separate"/>
      </w:r>
      <w:r w:rsidR="00AB1A13" w:rsidRPr="00AB1A13">
        <w:rPr>
          <w:rFonts w:ascii="Times New Roman" w:hAnsi="Times New Roman" w:cs="Times New Roman"/>
          <w:noProof/>
          <w:sz w:val="24"/>
          <w:szCs w:val="24"/>
        </w:rPr>
        <w:t>(Cataldi, Salgueiro and Lage, 2018)</w:t>
      </w:r>
      <w:r w:rsidRPr="00E72579">
        <w:rPr>
          <w:rFonts w:ascii="Times New Roman" w:hAnsi="Times New Roman" w:cs="Times New Roman"/>
          <w:sz w:val="24"/>
          <w:szCs w:val="24"/>
        </w:rPr>
        <w:fldChar w:fldCharType="end"/>
      </w:r>
      <w:r w:rsidRPr="00E72579">
        <w:rPr>
          <w:rFonts w:ascii="Times New Roman" w:hAnsi="Times New Roman" w:cs="Times New Roman"/>
          <w:sz w:val="24"/>
          <w:szCs w:val="24"/>
        </w:rPr>
        <w:t xml:space="preserve"> </w:t>
      </w:r>
      <w:r w:rsidRPr="00E72579">
        <w:rPr>
          <w:rFonts w:ascii="Times New Roman" w:hAnsi="Times New Roman" w:cs="Times New Roman"/>
          <w:sz w:val="24"/>
          <w:szCs w:val="24"/>
        </w:rPr>
        <w:fldChar w:fldCharType="begin" w:fldLock="1"/>
      </w:r>
      <w:r w:rsidR="0046315E">
        <w:rPr>
          <w:rFonts w:ascii="Times New Roman" w:hAnsi="Times New Roman" w:cs="Times New Roman"/>
          <w:sz w:val="24"/>
          <w:szCs w:val="24"/>
        </w:rPr>
        <w:instrText>ADDIN CSL_CITATION {"citationItems":[{"id":"ITEM-1","itemData":{"author":[{"dropping-particle":"","family":"Bárbaro","given":"Eric","non-dropping-particle":"","parse-names":false,"suffix":""},{"dropping-particle":"","family":"Sust","given":"Utrera","non-dropping-particle":"","parse-names":false,"suffix":""},{"dropping-particle":"","family":"Javier","given":"Alfredo","non-dropping-particle":"","parse-names":false,"suffix":""},{"dropping-particle":"","family":"Cuevas","given":"Simón","non-dropping-particle":"","parse-names":false,"suffix":""}],"container-title":"Revista Cubana de Ciencias Informática","id":"ITEM-1","issue":"2","issued":{"date-parts":[["2017"]]},"page":"189-206","title":"Arte Semantic recommendation systems : A State-of-the-Art Survey","type":"article-journal","volume":"11"},"uris":["http://www.mendeley.com/documents/?uuid=eae637bc-874d-49ee-b15e-e3ee11596955"]}],"mendeley":{"formattedCitation":"(Bárbaro &lt;i&gt;et al.&lt;/i&gt;, 2017)","plainTextFormattedCitation":"(Bárbaro et al., 2017)","previouslyFormattedCitation":"(Bárbaro &lt;i&gt;et al.&lt;/i&gt;, 2017)"},"properties":{"noteIndex":0},"schema":"https://github.com/citation-style-language/schema/raw/master/csl-citation.json"}</w:instrText>
      </w:r>
      <w:r w:rsidRPr="00E72579">
        <w:rPr>
          <w:rFonts w:ascii="Times New Roman" w:hAnsi="Times New Roman" w:cs="Times New Roman"/>
          <w:sz w:val="24"/>
          <w:szCs w:val="24"/>
        </w:rPr>
        <w:fldChar w:fldCharType="separate"/>
      </w:r>
      <w:r w:rsidR="00AB1A13" w:rsidRPr="00AB1A13">
        <w:rPr>
          <w:rFonts w:ascii="Times New Roman" w:hAnsi="Times New Roman" w:cs="Times New Roman"/>
          <w:noProof/>
          <w:sz w:val="24"/>
          <w:szCs w:val="24"/>
        </w:rPr>
        <w:t xml:space="preserve">(Bárbaro </w:t>
      </w:r>
      <w:r w:rsidR="00AB1A13" w:rsidRPr="00AB1A13">
        <w:rPr>
          <w:rFonts w:ascii="Times New Roman" w:hAnsi="Times New Roman" w:cs="Times New Roman"/>
          <w:i/>
          <w:noProof/>
          <w:sz w:val="24"/>
          <w:szCs w:val="24"/>
        </w:rPr>
        <w:t>et al.</w:t>
      </w:r>
      <w:r w:rsidR="00AB1A13" w:rsidRPr="00AB1A13">
        <w:rPr>
          <w:rFonts w:ascii="Times New Roman" w:hAnsi="Times New Roman" w:cs="Times New Roman"/>
          <w:noProof/>
          <w:sz w:val="24"/>
          <w:szCs w:val="24"/>
        </w:rPr>
        <w:t>, 2017)</w:t>
      </w:r>
      <w:r w:rsidRPr="00E72579">
        <w:rPr>
          <w:rFonts w:ascii="Times New Roman" w:hAnsi="Times New Roman" w:cs="Times New Roman"/>
          <w:sz w:val="24"/>
          <w:szCs w:val="24"/>
        </w:rPr>
        <w:fldChar w:fldCharType="end"/>
      </w:r>
      <w:r w:rsidRPr="00E72579">
        <w:rPr>
          <w:rFonts w:ascii="Times New Roman" w:hAnsi="Times New Roman" w:cs="Times New Roman"/>
          <w:sz w:val="24"/>
          <w:szCs w:val="24"/>
        </w:rPr>
        <w:t xml:space="preserve"> </w:t>
      </w:r>
      <w:r w:rsidRPr="00E72579">
        <w:rPr>
          <w:rFonts w:ascii="Times New Roman" w:hAnsi="Times New Roman" w:cs="Times New Roman"/>
          <w:sz w:val="24"/>
          <w:szCs w:val="24"/>
        </w:rPr>
        <w:fldChar w:fldCharType="begin" w:fldLock="1"/>
      </w:r>
      <w:r w:rsidRPr="00E72579">
        <w:rPr>
          <w:rFonts w:ascii="Times New Roman" w:hAnsi="Times New Roman" w:cs="Times New Roman"/>
          <w:sz w:val="24"/>
          <w:szCs w:val="24"/>
        </w:rPr>
        <w:instrText>ADDIN CSL_CITATION {"citationItems":[{"id":"ITEM-1","itemData":{"DOI":"https://doi.org/10.36825/RITI.07.14.019","author":[{"dropping-particle":"","family":"Mendoza Olguín","given":"Gustavo","non-dropping-particle":"","parse-names":false,"suffix":""}],"id":"ITEM-1","issued":{"date-parts":[["2019"]]},"page":"224-240","title":"Métricas de similaridad y evaluación para sistemas de recomendación de filtrado colaborativo","type":"article-journal","volume":"7"},"uris":["http://www.mendeley.com/documents/?uuid=6511f324-160b-4c00-ba82-b0927694e98a"]}],"mendeley":{"formattedCitation":"(Mendoza Olguín, 2019)","plainTextFormattedCitation":"(Mendoza Olguín, 2019)","previouslyFormattedCitation":"(Mendoza Olguín, 2019)"},"properties":{"noteIndex":0},"schema":"https://github.com/citation-style-language/schema/raw/master/csl-citation.json"}</w:instrText>
      </w:r>
      <w:r w:rsidRPr="00E72579">
        <w:rPr>
          <w:rFonts w:ascii="Times New Roman" w:hAnsi="Times New Roman" w:cs="Times New Roman"/>
          <w:sz w:val="24"/>
          <w:szCs w:val="24"/>
        </w:rPr>
        <w:fldChar w:fldCharType="separate"/>
      </w:r>
      <w:r w:rsidRPr="00E72579">
        <w:rPr>
          <w:rFonts w:ascii="Times New Roman" w:hAnsi="Times New Roman" w:cs="Times New Roman"/>
          <w:noProof/>
          <w:sz w:val="24"/>
          <w:szCs w:val="24"/>
        </w:rPr>
        <w:t>(Mendoza Olguín, 2019)</w:t>
      </w:r>
      <w:r w:rsidRPr="00E72579">
        <w:rPr>
          <w:rFonts w:ascii="Times New Roman" w:hAnsi="Times New Roman" w:cs="Times New Roman"/>
          <w:sz w:val="24"/>
          <w:szCs w:val="24"/>
        </w:rPr>
        <w:fldChar w:fldCharType="end"/>
      </w:r>
      <w:r w:rsidRPr="00E72579">
        <w:rPr>
          <w:rFonts w:ascii="Times New Roman" w:hAnsi="Times New Roman" w:cs="Times New Roman"/>
          <w:sz w:val="24"/>
          <w:szCs w:val="24"/>
        </w:rPr>
        <w:t>.</w:t>
      </w:r>
    </w:p>
    <w:p w14:paraId="784984AA" w14:textId="3BA22278" w:rsidR="00E72579" w:rsidRPr="00E72579" w:rsidRDefault="00E72579" w:rsidP="00E72579">
      <w:pPr>
        <w:spacing w:after="280" w:line="360" w:lineRule="auto"/>
        <w:ind w:hanging="2"/>
        <w:jc w:val="both"/>
        <w:rPr>
          <w:rFonts w:ascii="Times New Roman" w:hAnsi="Times New Roman" w:cs="Times New Roman"/>
          <w:sz w:val="24"/>
          <w:szCs w:val="24"/>
        </w:rPr>
      </w:pPr>
      <w:r w:rsidRPr="00061A37">
        <w:rPr>
          <w:rFonts w:ascii="Times New Roman" w:hAnsi="Times New Roman" w:cs="Times New Roman"/>
          <w:b/>
          <w:bCs/>
          <w:sz w:val="24"/>
          <w:szCs w:val="24"/>
        </w:rPr>
        <w:t>Basado en contenido</w:t>
      </w:r>
      <w:r w:rsidRPr="00E72579">
        <w:rPr>
          <w:rFonts w:ascii="Times New Roman" w:hAnsi="Times New Roman" w:cs="Times New Roman"/>
          <w:sz w:val="24"/>
          <w:szCs w:val="24"/>
        </w:rPr>
        <w:t>: los objetos de interés se definen por sus características asociadas.</w:t>
      </w:r>
      <w:r w:rsidRPr="00E72579">
        <w:rPr>
          <w:rFonts w:ascii="Times New Roman" w:hAnsi="Times New Roman" w:cs="Times New Roman"/>
          <w:sz w:val="24"/>
          <w:szCs w:val="24"/>
        </w:rPr>
        <w:fldChar w:fldCharType="begin" w:fldLock="1"/>
      </w:r>
      <w:r w:rsidRPr="00E72579">
        <w:rPr>
          <w:rFonts w:ascii="Times New Roman" w:hAnsi="Times New Roman" w:cs="Times New Roman"/>
          <w:sz w:val="24"/>
          <w:szCs w:val="24"/>
        </w:rPr>
        <w:instrText>ADDIN CSL_CITATION {"citationItems":[{"id":"ITEM-1","itemData":{"URL":"http://recsys.acm.org/recsys13/%0D","author":[{"dropping-particle":"","family":"ACM","given":"","non-dropping-particle":"","parse-names":false,"suffix":""}],"container-title":"PACM RecSys 2013","id":"ITEM-1","issued":{"date-parts":[["2013"]]},"title":"ACM Recommender Systems community","type":"webpage"},"uris":["http://www.mendeley.com/documents/?uuid=4c26c009-2ae6-4c9c-b56f-6a2db7bad06c"]}],"mendeley":{"formattedCitation":"(ACM, 2013)","plainTextFormattedCitation":"(ACM, 2013)","previouslyFormattedCitation":"(ACM, 2013)"},"properties":{"noteIndex":0},"schema":"https://github.com/citation-style-language/schema/raw/master/csl-citation.json"}</w:instrText>
      </w:r>
      <w:r w:rsidRPr="00E72579">
        <w:rPr>
          <w:rFonts w:ascii="Times New Roman" w:hAnsi="Times New Roman" w:cs="Times New Roman"/>
          <w:sz w:val="24"/>
          <w:szCs w:val="24"/>
        </w:rPr>
        <w:fldChar w:fldCharType="separate"/>
      </w:r>
      <w:r w:rsidRPr="00E72579">
        <w:rPr>
          <w:rFonts w:ascii="Times New Roman" w:hAnsi="Times New Roman" w:cs="Times New Roman"/>
          <w:noProof/>
          <w:sz w:val="24"/>
          <w:szCs w:val="24"/>
        </w:rPr>
        <w:t>(ACM, 2013)</w:t>
      </w:r>
      <w:r w:rsidRPr="00E72579">
        <w:rPr>
          <w:rFonts w:ascii="Times New Roman" w:hAnsi="Times New Roman" w:cs="Times New Roman"/>
          <w:sz w:val="24"/>
          <w:szCs w:val="24"/>
        </w:rPr>
        <w:fldChar w:fldCharType="end"/>
      </w:r>
      <w:r w:rsidRPr="00E72579">
        <w:rPr>
          <w:rFonts w:ascii="Times New Roman" w:hAnsi="Times New Roman" w:cs="Times New Roman"/>
          <w:sz w:val="24"/>
          <w:szCs w:val="24"/>
        </w:rPr>
        <w:fldChar w:fldCharType="begin" w:fldLock="1"/>
      </w:r>
      <w:r w:rsidRPr="00E72579">
        <w:rPr>
          <w:rFonts w:ascii="Times New Roman" w:hAnsi="Times New Roman" w:cs="Times New Roman"/>
          <w:sz w:val="24"/>
          <w:szCs w:val="24"/>
        </w:rPr>
        <w:instrText>ADDIN CSL_CITATION {"citationItems":[{"id":"ITEM-1","itemData":{"author":[{"dropping-particle":"","family":"Gómez Velasco","given":"Manuel","non-dropping-particle":"","parse-names":false,"suffix":""}],"id":"ITEM-1","issued":{"date-parts":[["2018"]]},"publisher":"UNIVERSIDAD AUTONOMA DE MADRID, ESCUELA POLITECNICA SUPERIOR","title":"Sistemas de recomendación para una plataforma virtual de presupuestos participativos","type":"thesis"},"uris":["http://www.mendeley.com/documents/?uuid=2b34cc5c-45a2-4a9a-9e17-7b262c3c5a79"]}],"mendeley":{"formattedCitation":"(Gómez Velasco, 2018)","plainTextFormattedCitation":"(Gómez Velasco, 2018)","previouslyFormattedCitation":"(Gómez Velasco, 2018)"},"properties":{"noteIndex":0},"schema":"https://github.com/citation-style-language/schema/raw/master/csl-citation.json"}</w:instrText>
      </w:r>
      <w:r w:rsidRPr="00E72579">
        <w:rPr>
          <w:rFonts w:ascii="Times New Roman" w:hAnsi="Times New Roman" w:cs="Times New Roman"/>
          <w:sz w:val="24"/>
          <w:szCs w:val="24"/>
        </w:rPr>
        <w:fldChar w:fldCharType="separate"/>
      </w:r>
      <w:r w:rsidRPr="00E72579">
        <w:rPr>
          <w:rFonts w:ascii="Times New Roman" w:hAnsi="Times New Roman" w:cs="Times New Roman"/>
          <w:noProof/>
          <w:sz w:val="24"/>
          <w:szCs w:val="24"/>
        </w:rPr>
        <w:t>(Gómez Velasco, 2018)</w:t>
      </w:r>
      <w:r w:rsidRPr="00E72579">
        <w:rPr>
          <w:rFonts w:ascii="Times New Roman" w:hAnsi="Times New Roman" w:cs="Times New Roman"/>
          <w:sz w:val="24"/>
          <w:szCs w:val="24"/>
        </w:rPr>
        <w:fldChar w:fldCharType="end"/>
      </w:r>
      <w:r w:rsidRPr="00E72579">
        <w:rPr>
          <w:rFonts w:ascii="Times New Roman" w:hAnsi="Times New Roman" w:cs="Times New Roman"/>
          <w:sz w:val="24"/>
          <w:szCs w:val="24"/>
        </w:rPr>
        <w:t>.</w:t>
      </w:r>
    </w:p>
    <w:p w14:paraId="37736CE9" w14:textId="4B67E454" w:rsidR="00E72579" w:rsidRPr="00E72579" w:rsidRDefault="00E72579" w:rsidP="00E72579">
      <w:pPr>
        <w:spacing w:after="280" w:line="360" w:lineRule="auto"/>
        <w:ind w:hanging="2"/>
        <w:jc w:val="both"/>
        <w:rPr>
          <w:rFonts w:ascii="Times New Roman" w:hAnsi="Times New Roman" w:cs="Times New Roman"/>
          <w:sz w:val="24"/>
          <w:szCs w:val="24"/>
        </w:rPr>
      </w:pPr>
      <w:r w:rsidRPr="00061A37">
        <w:rPr>
          <w:rFonts w:ascii="Times New Roman" w:hAnsi="Times New Roman" w:cs="Times New Roman"/>
          <w:b/>
          <w:bCs/>
          <w:sz w:val="24"/>
          <w:szCs w:val="24"/>
        </w:rPr>
        <w:t>Basado en conocimiento</w:t>
      </w:r>
      <w:r w:rsidRPr="00E72579">
        <w:rPr>
          <w:rFonts w:ascii="Times New Roman" w:hAnsi="Times New Roman" w:cs="Times New Roman"/>
          <w:sz w:val="24"/>
          <w:szCs w:val="24"/>
        </w:rPr>
        <w:t xml:space="preserve">: intenta sugerir objetos basados en inferencias sobre las necesidades y preferencias de un usuario </w:t>
      </w:r>
      <w:r w:rsidRPr="00E72579">
        <w:rPr>
          <w:rFonts w:ascii="Times New Roman" w:hAnsi="Times New Roman" w:cs="Times New Roman"/>
          <w:sz w:val="24"/>
          <w:szCs w:val="24"/>
        </w:rPr>
        <w:fldChar w:fldCharType="begin" w:fldLock="1"/>
      </w:r>
      <w:r w:rsidRPr="00E72579">
        <w:rPr>
          <w:rFonts w:ascii="Times New Roman" w:hAnsi="Times New Roman" w:cs="Times New Roman"/>
          <w:sz w:val="24"/>
          <w:szCs w:val="24"/>
        </w:rPr>
        <w:instrText>ADDIN CSL_CITATION {"citationItems":[{"id":"ITEM-1","itemData":{"author":[{"dropping-particle":"","family":"Gálvez Lio","given":"Danie","non-dropping-particle":"","parse-names":false,"suffix":""}],"id":"ITEM-1","issued":{"date-parts":[["1998"]]},"number-of-pages":"129-171","publisher":"Grupo de Investigación en Inteligencia Artificial Departamento de Ciencia de la Computación Facultad de Matemática, Física y Computación Universidad Central “Martha Abreu” de Las Villas","title":"Sistemas Basados en el Conocimiento. Especialización en Inteligencia Artificial.","type":"book"},"uris":["http://www.mendeley.com/documents/?uuid=0184a437-5b07-4d73-b837-203640095c61"]}],"mendeley":{"formattedCitation":"(Gálvez Lio, 1998)","plainTextFormattedCitation":"(Gálvez Lio, 1998)","previouslyFormattedCitation":"(Gálvez Lio, 1998)"},"properties":{"noteIndex":0},"schema":"https://github.com/citation-style-language/schema/raw/master/csl-citation.json"}</w:instrText>
      </w:r>
      <w:r w:rsidRPr="00E72579">
        <w:rPr>
          <w:rFonts w:ascii="Times New Roman" w:hAnsi="Times New Roman" w:cs="Times New Roman"/>
          <w:sz w:val="24"/>
          <w:szCs w:val="24"/>
        </w:rPr>
        <w:fldChar w:fldCharType="separate"/>
      </w:r>
      <w:r w:rsidRPr="00E72579">
        <w:rPr>
          <w:rFonts w:ascii="Times New Roman" w:hAnsi="Times New Roman" w:cs="Times New Roman"/>
          <w:noProof/>
          <w:sz w:val="24"/>
          <w:szCs w:val="24"/>
        </w:rPr>
        <w:t>(Gálvez Lio, 1998)</w:t>
      </w:r>
      <w:r w:rsidRPr="00E72579">
        <w:rPr>
          <w:rFonts w:ascii="Times New Roman" w:hAnsi="Times New Roman" w:cs="Times New Roman"/>
          <w:sz w:val="24"/>
          <w:szCs w:val="24"/>
        </w:rPr>
        <w:fldChar w:fldCharType="end"/>
      </w:r>
      <w:r w:rsidRPr="00E72579">
        <w:rPr>
          <w:rFonts w:ascii="Times New Roman" w:hAnsi="Times New Roman" w:cs="Times New Roman"/>
          <w:sz w:val="24"/>
          <w:szCs w:val="24"/>
        </w:rPr>
        <w:t xml:space="preserve"> </w:t>
      </w:r>
      <w:r w:rsidRPr="00E72579">
        <w:rPr>
          <w:rFonts w:ascii="Times New Roman" w:hAnsi="Times New Roman" w:cs="Times New Roman"/>
          <w:sz w:val="24"/>
          <w:szCs w:val="24"/>
        </w:rPr>
        <w:fldChar w:fldCharType="begin" w:fldLock="1"/>
      </w:r>
      <w:r w:rsidR="0046315E">
        <w:rPr>
          <w:rFonts w:ascii="Times New Roman" w:hAnsi="Times New Roman" w:cs="Times New Roman"/>
          <w:sz w:val="24"/>
          <w:szCs w:val="24"/>
        </w:rPr>
        <w:instrText>ADDIN CSL_CITATION {"citationItems":[{"id":"ITEM-1","itemData":{"author":[{"dropping-particle":"","family":"Bárbaro","given":"Eric","non-dropping-particle":"","parse-names":false,"suffix":""},{"dropping-particle":"","family":"Sust","given":"Utrera","non-dropping-particle":"","parse-names":false,"suffix":""},{"dropping-particle":"","family":"Javier","given":"Alfredo","non-dropping-particle":"","parse-names":false,"suffix":""},{"dropping-particle":"","family":"Cuevas","given":"Simón","non-dropping-particle":"","parse-names":false,"suffix":""}],"container-title":"Revista Cubana de Ciencias Informática","id":"ITEM-1","issue":"2","issued":{"date-parts":[["2017"]]},"page":"189-206","title":"Arte Semantic recommendation systems : A State-of-the-Art Survey","type":"article-journal","volume":"11"},"uris":["http://www.mendeley.com/documents/?uuid=eae637bc-874d-49ee-b15e-e3ee11596955"]}],"mendeley":{"formattedCitation":"(Bárbaro &lt;i&gt;et al.&lt;/i&gt;, 2017)","plainTextFormattedCitation":"(Bárbaro et al., 2017)","previouslyFormattedCitation":"(Bárbaro &lt;i&gt;et al.&lt;/i&gt;, 2017)"},"properties":{"noteIndex":0},"schema":"https://github.com/citation-style-language/schema/raw/master/csl-citation.json"}</w:instrText>
      </w:r>
      <w:r w:rsidRPr="00E72579">
        <w:rPr>
          <w:rFonts w:ascii="Times New Roman" w:hAnsi="Times New Roman" w:cs="Times New Roman"/>
          <w:sz w:val="24"/>
          <w:szCs w:val="24"/>
        </w:rPr>
        <w:fldChar w:fldCharType="separate"/>
      </w:r>
      <w:r w:rsidR="00AB1A13" w:rsidRPr="00AB1A13">
        <w:rPr>
          <w:rFonts w:ascii="Times New Roman" w:hAnsi="Times New Roman" w:cs="Times New Roman"/>
          <w:noProof/>
          <w:sz w:val="24"/>
          <w:szCs w:val="24"/>
        </w:rPr>
        <w:t xml:space="preserve">(Bárbaro </w:t>
      </w:r>
      <w:r w:rsidR="00AB1A13" w:rsidRPr="00AB1A13">
        <w:rPr>
          <w:rFonts w:ascii="Times New Roman" w:hAnsi="Times New Roman" w:cs="Times New Roman"/>
          <w:i/>
          <w:noProof/>
          <w:sz w:val="24"/>
          <w:szCs w:val="24"/>
        </w:rPr>
        <w:t>et al.</w:t>
      </w:r>
      <w:r w:rsidR="00AB1A13" w:rsidRPr="00AB1A13">
        <w:rPr>
          <w:rFonts w:ascii="Times New Roman" w:hAnsi="Times New Roman" w:cs="Times New Roman"/>
          <w:noProof/>
          <w:sz w:val="24"/>
          <w:szCs w:val="24"/>
        </w:rPr>
        <w:t>, 2017)</w:t>
      </w:r>
      <w:r w:rsidRPr="00E72579">
        <w:rPr>
          <w:rFonts w:ascii="Times New Roman" w:hAnsi="Times New Roman" w:cs="Times New Roman"/>
          <w:sz w:val="24"/>
          <w:szCs w:val="24"/>
        </w:rPr>
        <w:fldChar w:fldCharType="end"/>
      </w:r>
      <w:r w:rsidRPr="00E72579">
        <w:rPr>
          <w:rFonts w:ascii="Times New Roman" w:hAnsi="Times New Roman" w:cs="Times New Roman"/>
          <w:sz w:val="24"/>
          <w:szCs w:val="24"/>
        </w:rPr>
        <w:t xml:space="preserve"> </w:t>
      </w:r>
      <w:r w:rsidRPr="00E72579">
        <w:rPr>
          <w:rFonts w:ascii="Times New Roman" w:hAnsi="Times New Roman" w:cs="Times New Roman"/>
          <w:sz w:val="24"/>
          <w:szCs w:val="24"/>
        </w:rPr>
        <w:fldChar w:fldCharType="begin" w:fldLock="1"/>
      </w:r>
      <w:r w:rsidRPr="00E72579">
        <w:rPr>
          <w:rFonts w:ascii="Times New Roman" w:hAnsi="Times New Roman" w:cs="Times New Roman"/>
          <w:sz w:val="24"/>
          <w:szCs w:val="24"/>
        </w:rPr>
        <w:instrText>ADDIN CSL_CITATION {"citationItems":[{"id":"ITEM-1","itemData":{"author":[{"dropping-particle":"","family":"LÓPE1","given":"JOSE FERNANDO","non-dropping-particle":"","parse-names":false,"suffix":""}],"container-title":"TECCIENCIA","id":"ITEM-1","issued":{"date-parts":[["2019"]]},"page":"31-44","title":"Plataforma de recomendación de contenidos para libros electrónicos inteligentes basadas en el comportamiento de los usuarios.","type":"article-journal"},"uris":["http://www.mendeley.com/documents/?uuid=53633cd8-da34-4b9f-b266-f956934c11b0"]}],"mendeley":{"formattedCitation":"(LÓPE1, 2019)","plainTextFormattedCitation":"(LÓPE1, 2019)","previouslyFormattedCitation":"(LÓPE1, 2019)"},"properties":{"noteIndex":0},"schema":"https://github.com/citation-style-language/schema/raw/master/csl-citation.json"}</w:instrText>
      </w:r>
      <w:r w:rsidRPr="00E72579">
        <w:rPr>
          <w:rFonts w:ascii="Times New Roman" w:hAnsi="Times New Roman" w:cs="Times New Roman"/>
          <w:sz w:val="24"/>
          <w:szCs w:val="24"/>
        </w:rPr>
        <w:fldChar w:fldCharType="separate"/>
      </w:r>
      <w:r w:rsidRPr="00E72579">
        <w:rPr>
          <w:rFonts w:ascii="Times New Roman" w:hAnsi="Times New Roman" w:cs="Times New Roman"/>
          <w:noProof/>
          <w:sz w:val="24"/>
          <w:szCs w:val="24"/>
        </w:rPr>
        <w:t>(LÓPE1, 2019)</w:t>
      </w:r>
      <w:r w:rsidRPr="00E72579">
        <w:rPr>
          <w:rFonts w:ascii="Times New Roman" w:hAnsi="Times New Roman" w:cs="Times New Roman"/>
          <w:sz w:val="24"/>
          <w:szCs w:val="24"/>
        </w:rPr>
        <w:fldChar w:fldCharType="end"/>
      </w:r>
      <w:r w:rsidRPr="00E72579">
        <w:rPr>
          <w:rFonts w:ascii="Times New Roman" w:hAnsi="Times New Roman" w:cs="Times New Roman"/>
          <w:sz w:val="24"/>
          <w:szCs w:val="24"/>
        </w:rPr>
        <w:t xml:space="preserve"> </w:t>
      </w:r>
      <w:r w:rsidRPr="00E72579">
        <w:rPr>
          <w:rFonts w:ascii="Times New Roman" w:hAnsi="Times New Roman" w:cs="Times New Roman"/>
          <w:sz w:val="24"/>
          <w:szCs w:val="24"/>
        </w:rPr>
        <w:fldChar w:fldCharType="begin" w:fldLock="1"/>
      </w:r>
      <w:r w:rsidR="0046315E">
        <w:rPr>
          <w:rFonts w:ascii="Times New Roman" w:hAnsi="Times New Roman" w:cs="Times New Roman"/>
          <w:sz w:val="24"/>
          <w:szCs w:val="24"/>
        </w:rPr>
        <w:instrText>ADDIN CSL_CITATION {"citationItems":[{"id":"ITEM-1","itemData":{"DOI":"10.5281/zenodo.4020633","author":[{"dropping-particle":"","family":"Oliveira","given":"Eliseu M","non-dropping-particle":"","parse-names":false,"suffix":""},{"dropping-particle":"","family":"Reale","given":"Rafael F","non-dropping-particle":"","parse-names":false,"suffix":""},{"dropping-particle":"","family":"Martins","given":"Joberto S B","non-dropping-particle":"","parse-names":false,"suffix":""}],"container-title":"Journal of Computer and Communications","id":"ITEM-1","issue":"September","issued":{"date-parts":[["2020"]]},"title":"A Methodological Approach to Model CBR-based Systems","type":"article-journal"},"uris":["http://www.mendeley.com/documents/?uuid=3144ff4e-f3d3-4e1f-82bb-ce4fb3550db4"]}],"mendeley":{"formattedCitation":"(Oliveira, Reale and Martins, 2020)","plainTextFormattedCitation":"(Oliveira, Reale and Martins, 2020)","previouslyFormattedCitation":"(Oliveira, Reale and Martins, 2020)"},"properties":{"noteIndex":0},"schema":"https://github.com/citation-style-language/schema/raw/master/csl-citation.json"}</w:instrText>
      </w:r>
      <w:r w:rsidRPr="00E72579">
        <w:rPr>
          <w:rFonts w:ascii="Times New Roman" w:hAnsi="Times New Roman" w:cs="Times New Roman"/>
          <w:sz w:val="24"/>
          <w:szCs w:val="24"/>
        </w:rPr>
        <w:fldChar w:fldCharType="separate"/>
      </w:r>
      <w:r w:rsidR="00AB1A13" w:rsidRPr="00AB1A13">
        <w:rPr>
          <w:rFonts w:ascii="Times New Roman" w:hAnsi="Times New Roman" w:cs="Times New Roman"/>
          <w:noProof/>
          <w:sz w:val="24"/>
          <w:szCs w:val="24"/>
        </w:rPr>
        <w:t>(Oliveira, Reale and Martins, 2020)</w:t>
      </w:r>
      <w:r w:rsidRPr="00E72579">
        <w:rPr>
          <w:rFonts w:ascii="Times New Roman" w:hAnsi="Times New Roman" w:cs="Times New Roman"/>
          <w:sz w:val="24"/>
          <w:szCs w:val="24"/>
        </w:rPr>
        <w:fldChar w:fldCharType="end"/>
      </w:r>
      <w:r w:rsidRPr="00E72579">
        <w:rPr>
          <w:rFonts w:ascii="Times New Roman" w:hAnsi="Times New Roman" w:cs="Times New Roman"/>
          <w:sz w:val="24"/>
          <w:szCs w:val="24"/>
        </w:rPr>
        <w:t>.</w:t>
      </w:r>
    </w:p>
    <w:p w14:paraId="622609EC" w14:textId="6383D65F" w:rsidR="00E72579" w:rsidRPr="00E72579" w:rsidRDefault="00E72579" w:rsidP="00E72579">
      <w:pPr>
        <w:spacing w:after="280" w:line="360" w:lineRule="auto"/>
        <w:ind w:hanging="2"/>
        <w:jc w:val="both"/>
        <w:rPr>
          <w:rFonts w:ascii="Times New Roman" w:hAnsi="Times New Roman" w:cs="Times New Roman"/>
          <w:sz w:val="24"/>
          <w:szCs w:val="24"/>
        </w:rPr>
      </w:pPr>
      <w:r w:rsidRPr="00061A37">
        <w:rPr>
          <w:rFonts w:ascii="Times New Roman" w:hAnsi="Times New Roman" w:cs="Times New Roman"/>
          <w:b/>
          <w:bCs/>
          <w:sz w:val="24"/>
          <w:szCs w:val="24"/>
        </w:rPr>
        <w:t>Sistemas Híbridos</w:t>
      </w:r>
      <w:r w:rsidRPr="00E72579">
        <w:rPr>
          <w:rFonts w:ascii="Times New Roman" w:hAnsi="Times New Roman" w:cs="Times New Roman"/>
          <w:sz w:val="24"/>
          <w:szCs w:val="24"/>
        </w:rPr>
        <w:t xml:space="preserve">: Son sistemas que combinan diferentes técnicas de recomendación para dar solución a un determinado problema </w:t>
      </w:r>
      <w:r w:rsidRPr="00E72579">
        <w:rPr>
          <w:rFonts w:ascii="Times New Roman" w:hAnsi="Times New Roman" w:cs="Times New Roman"/>
          <w:sz w:val="24"/>
          <w:szCs w:val="24"/>
        </w:rPr>
        <w:fldChar w:fldCharType="begin" w:fldLock="1"/>
      </w:r>
      <w:r w:rsidR="0046315E">
        <w:rPr>
          <w:rFonts w:ascii="Times New Roman" w:hAnsi="Times New Roman" w:cs="Times New Roman"/>
          <w:sz w:val="24"/>
          <w:szCs w:val="24"/>
        </w:rPr>
        <w:instrText>ADDIN CSL_CITATION {"citationItems":[{"id":"ITEM-1","itemData":{"author":[{"dropping-particle":"","family":"Ricci","given":"Francesco","non-dropping-particle":"","parse-names":false,"suffix":""},{"dropping-particle":"","family":"Rokach","given":"Lior","non-dropping-particle":"","parse-names":false,"suffix":""},{"dropping-particle":"","family":"Shapira","given":"Bracha","non-dropping-particle":"","parse-names":false,"suffix":""}],"id":"ITEM-1","issued":{"date-parts":[["2011"]]},"title":"Recommender Systems Handbook","type":"book"},"uris":["http://www.mendeley.com/documents/?uuid=05d646b7-1fdd-4eef-b40e-caa53a2b8e46"]}],"mendeley":{"formattedCitation":"(Ricci, Rokach and Shapira, 2011)","plainTextFormattedCitation":"(Ricci, Rokach and Shapira, 2011)","previouslyFormattedCitation":"(Ricci, Rokach and Shapira, 2011)"},"properties":{"noteIndex":0},"schema":"https://github.com/citation-style-language/schema/raw/master/csl-citation.json"}</w:instrText>
      </w:r>
      <w:r w:rsidRPr="00E72579">
        <w:rPr>
          <w:rFonts w:ascii="Times New Roman" w:hAnsi="Times New Roman" w:cs="Times New Roman"/>
          <w:sz w:val="24"/>
          <w:szCs w:val="24"/>
        </w:rPr>
        <w:fldChar w:fldCharType="separate"/>
      </w:r>
      <w:r w:rsidR="00AB1A13" w:rsidRPr="00AB1A13">
        <w:rPr>
          <w:rFonts w:ascii="Times New Roman" w:hAnsi="Times New Roman" w:cs="Times New Roman"/>
          <w:noProof/>
          <w:sz w:val="24"/>
          <w:szCs w:val="24"/>
        </w:rPr>
        <w:t>(Ricci, Rokach and Shapira, 2011)</w:t>
      </w:r>
      <w:r w:rsidRPr="00E72579">
        <w:rPr>
          <w:rFonts w:ascii="Times New Roman" w:hAnsi="Times New Roman" w:cs="Times New Roman"/>
          <w:sz w:val="24"/>
          <w:szCs w:val="24"/>
        </w:rPr>
        <w:fldChar w:fldCharType="end"/>
      </w:r>
      <w:r w:rsidRPr="00E72579">
        <w:rPr>
          <w:rFonts w:ascii="Times New Roman" w:hAnsi="Times New Roman" w:cs="Times New Roman"/>
          <w:sz w:val="24"/>
          <w:szCs w:val="24"/>
        </w:rPr>
        <w:t xml:space="preserve"> </w:t>
      </w:r>
      <w:r w:rsidRPr="00E72579">
        <w:rPr>
          <w:rFonts w:ascii="Times New Roman" w:hAnsi="Times New Roman" w:cs="Times New Roman"/>
          <w:sz w:val="24"/>
          <w:szCs w:val="24"/>
        </w:rPr>
        <w:fldChar w:fldCharType="begin" w:fldLock="1"/>
      </w:r>
      <w:r w:rsidR="0046315E">
        <w:rPr>
          <w:rFonts w:ascii="Times New Roman" w:hAnsi="Times New Roman" w:cs="Times New Roman"/>
          <w:sz w:val="24"/>
          <w:szCs w:val="24"/>
        </w:rPr>
        <w:instrText>ADDIN CSL_CITATION {"citationItems":[{"id":"ITEM-1","itemData":{"author":[{"dropping-particle":"","family":"Gordillo","given":"A","non-dropping-particle":"","parse-names":false,"suffix":""},{"dropping-particle":"","family":"Barra","given":"E","non-dropping-particle":"","parse-names":false,"suffix":""},{"dropping-particle":"","family":"Quemada","given":"J","non-dropping-particle":"","parse-names":false,"suffix":""}],"container-title":"IEEE LATIN AMERICA TRANSACTIONS","id":"ITEM-1","issue":"3","issued":{"date-parts":[["2017"]]},"page":"462-473","title":"A Hybrid Recommendation Model for Learning Object Repositories","type":"article-journal","volume":"15"},"uris":["http://www.mendeley.com/documents/?uuid=588e63f0-c0fe-4f3d-9382-3566b9322312"]}],"mendeley":{"formattedCitation":"(Gordillo, Barra and Quemada, 2017)","plainTextFormattedCitation":"(Gordillo, Barra and Quemada, 2017)","previouslyFormattedCitation":"(Gordillo, Barra and Quemada, 2017)"},"properties":{"noteIndex":0},"schema":"https://github.com/citation-style-language/schema/raw/master/csl-citation.json"}</w:instrText>
      </w:r>
      <w:r w:rsidRPr="00E72579">
        <w:rPr>
          <w:rFonts w:ascii="Times New Roman" w:hAnsi="Times New Roman" w:cs="Times New Roman"/>
          <w:sz w:val="24"/>
          <w:szCs w:val="24"/>
        </w:rPr>
        <w:fldChar w:fldCharType="separate"/>
      </w:r>
      <w:r w:rsidR="00AB1A13" w:rsidRPr="00AB1A13">
        <w:rPr>
          <w:rFonts w:ascii="Times New Roman" w:hAnsi="Times New Roman" w:cs="Times New Roman"/>
          <w:noProof/>
          <w:sz w:val="24"/>
          <w:szCs w:val="24"/>
        </w:rPr>
        <w:t>(Gordillo, Barra and Quemada, 2017)</w:t>
      </w:r>
      <w:r w:rsidRPr="00E72579">
        <w:rPr>
          <w:rFonts w:ascii="Times New Roman" w:hAnsi="Times New Roman" w:cs="Times New Roman"/>
          <w:sz w:val="24"/>
          <w:szCs w:val="24"/>
        </w:rPr>
        <w:fldChar w:fldCharType="end"/>
      </w:r>
      <w:r w:rsidRPr="00E72579">
        <w:rPr>
          <w:rFonts w:ascii="Times New Roman" w:hAnsi="Times New Roman" w:cs="Times New Roman"/>
          <w:sz w:val="24"/>
          <w:szCs w:val="24"/>
        </w:rPr>
        <w:t xml:space="preserve"> </w:t>
      </w:r>
      <w:r w:rsidRPr="00E72579">
        <w:rPr>
          <w:rFonts w:ascii="Times New Roman" w:hAnsi="Times New Roman" w:cs="Times New Roman"/>
          <w:sz w:val="24"/>
          <w:szCs w:val="24"/>
        </w:rPr>
        <w:fldChar w:fldCharType="begin" w:fldLock="1"/>
      </w:r>
      <w:r w:rsidR="0046315E">
        <w:rPr>
          <w:rFonts w:ascii="Times New Roman" w:hAnsi="Times New Roman" w:cs="Times New Roman"/>
          <w:sz w:val="24"/>
          <w:szCs w:val="24"/>
        </w:rPr>
        <w:instrText>ADDIN CSL_CITATION {"citationItems":[{"id":"ITEM-1","itemData":{"author":[{"dropping-particle":"","family":"Khanal","given":"Shristi Shakya","non-dropping-particle":"","parse-names":false,"suffix":""},{"dropping-particle":"","family":"Prasad","given":"P W C","non-dropping-particle":"","parse-names":false,"suffix":""}],"id":"ITEM-1","issue":"3","issued":{"date-parts":[["2019"]]},"page":"56-59","publisher":"Education and Information Technologies","title":"A systematic review : machine learning based recommendation systems for e-learning","type":"article-journal","volume":"40"},"uris":["http://www.mendeley.com/documents/?uuid=74b1bb01-e3f2-4a84-8e8a-7129c4c128a9"]}],"mendeley":{"formattedCitation":"(Khanal and Prasad, 2019)","plainTextFormattedCitation":"(Khanal and Prasad, 2019)","previouslyFormattedCitation":"(Khanal and Prasad, 2019)"},"properties":{"noteIndex":0},"schema":"https://github.com/citation-style-language/schema/raw/master/csl-citation.json"}</w:instrText>
      </w:r>
      <w:r w:rsidRPr="00E72579">
        <w:rPr>
          <w:rFonts w:ascii="Times New Roman" w:hAnsi="Times New Roman" w:cs="Times New Roman"/>
          <w:sz w:val="24"/>
          <w:szCs w:val="24"/>
        </w:rPr>
        <w:fldChar w:fldCharType="separate"/>
      </w:r>
      <w:r w:rsidR="00AB1A13" w:rsidRPr="00AB1A13">
        <w:rPr>
          <w:rFonts w:ascii="Times New Roman" w:hAnsi="Times New Roman" w:cs="Times New Roman"/>
          <w:noProof/>
          <w:sz w:val="24"/>
          <w:szCs w:val="24"/>
        </w:rPr>
        <w:t>(Khanal and Prasad, 2019)</w:t>
      </w:r>
      <w:r w:rsidRPr="00E72579">
        <w:rPr>
          <w:rFonts w:ascii="Times New Roman" w:hAnsi="Times New Roman" w:cs="Times New Roman"/>
          <w:sz w:val="24"/>
          <w:szCs w:val="24"/>
        </w:rPr>
        <w:fldChar w:fldCharType="end"/>
      </w:r>
      <w:r w:rsidRPr="00E72579">
        <w:rPr>
          <w:rFonts w:ascii="Times New Roman" w:hAnsi="Times New Roman" w:cs="Times New Roman"/>
          <w:sz w:val="24"/>
          <w:szCs w:val="24"/>
        </w:rPr>
        <w:t>.</w:t>
      </w:r>
      <w:r w:rsidR="00AB1A13">
        <w:rPr>
          <w:rFonts w:ascii="Times New Roman" w:hAnsi="Times New Roman" w:cs="Times New Roman"/>
          <w:sz w:val="24"/>
          <w:szCs w:val="24"/>
        </w:rPr>
        <w:t xml:space="preserve"> Tienen diferentes clasificaciones dentro de las cuales sobresale la cascada. La hibridación de cascada consiste en aplicar varios filtros en un orden donde cada filtro donde la salida de cada filtro es la entrada de otro. </w:t>
      </w:r>
      <w:r w:rsidRPr="00E72579">
        <w:rPr>
          <w:rFonts w:ascii="Times New Roman" w:hAnsi="Times New Roman" w:cs="Times New Roman"/>
          <w:sz w:val="24"/>
          <w:szCs w:val="24"/>
        </w:rPr>
        <w:t xml:space="preserve">  </w:t>
      </w:r>
    </w:p>
    <w:p w14:paraId="6857966C" w14:textId="43EEF581" w:rsidR="00E72579" w:rsidRPr="00E72579" w:rsidRDefault="00E72579" w:rsidP="00E72579">
      <w:pPr>
        <w:spacing w:before="280" w:after="280" w:line="360" w:lineRule="auto"/>
        <w:jc w:val="both"/>
        <w:rPr>
          <w:rFonts w:ascii="Times New Roman" w:hAnsi="Times New Roman" w:cs="Times New Roman"/>
          <w:sz w:val="24"/>
          <w:szCs w:val="24"/>
        </w:rPr>
      </w:pPr>
      <w:r w:rsidRPr="00E72579">
        <w:rPr>
          <w:rFonts w:ascii="Times New Roman" w:hAnsi="Times New Roman" w:cs="Times New Roman"/>
          <w:sz w:val="24"/>
          <w:szCs w:val="24"/>
        </w:rPr>
        <w:t xml:space="preserve">Para la investigación del presente trabajo se tuvo en cuenta lo expuesto por </w:t>
      </w:r>
      <w:r w:rsidRPr="00E72579">
        <w:rPr>
          <w:rFonts w:ascii="Times New Roman" w:hAnsi="Times New Roman" w:cs="Times New Roman"/>
          <w:sz w:val="24"/>
          <w:szCs w:val="24"/>
        </w:rPr>
        <w:fldChar w:fldCharType="begin" w:fldLock="1"/>
      </w:r>
      <w:r w:rsidR="0046315E">
        <w:rPr>
          <w:rFonts w:ascii="Times New Roman" w:hAnsi="Times New Roman" w:cs="Times New Roman"/>
          <w:sz w:val="24"/>
          <w:szCs w:val="24"/>
        </w:rPr>
        <w:instrText>ADDIN CSL_CITATION {"citationItems":[{"id":"ITEM-1","itemData":{"DOI":"10.1016/j.cosrev.2020.100255","ISSN":"1574-0137","author":[{"dropping-particle":"","family":"Kulkarni","given":"Saurabh","non-dropping-particle":"","parse-names":false,"suffix":""},{"dropping-particle":"","family":"Rodd","given":"Sunil F","non-dropping-particle":"","parse-names":false,"suffix":""}],"container-title":"Computer Science Review","id":"ITEM-1","issued":{"date-parts":[["2020"]]},"page":"100255","publisher":"Elsevier Inc.","title":"Context Aware Recommendation Systems : A review of the state of the art techniques","type":"article-journal","volume":"37"},"uris":["http://www.mendeley.com/documents/?uuid=da4b334c-cba2-443a-9bc4-70d4ab96177a"]}],"mendeley":{"formattedCitation":"(Kulkarni and Rodd, 2020)","plainTextFormattedCitation":"(Kulkarni and Rodd, 2020)","previouslyFormattedCitation":"(Kulkarni and Rodd, 2020)"},"properties":{"noteIndex":0},"schema":"https://github.com/citation-style-language/schema/raw/master/csl-citation.json"}</w:instrText>
      </w:r>
      <w:r w:rsidRPr="00E72579">
        <w:rPr>
          <w:rFonts w:ascii="Times New Roman" w:hAnsi="Times New Roman" w:cs="Times New Roman"/>
          <w:sz w:val="24"/>
          <w:szCs w:val="24"/>
        </w:rPr>
        <w:fldChar w:fldCharType="separate"/>
      </w:r>
      <w:r w:rsidR="00AB1A13" w:rsidRPr="00AB1A13">
        <w:rPr>
          <w:rFonts w:ascii="Times New Roman" w:hAnsi="Times New Roman" w:cs="Times New Roman"/>
          <w:noProof/>
          <w:sz w:val="24"/>
          <w:szCs w:val="24"/>
        </w:rPr>
        <w:t>(Kulkarni and Rodd, 2020)</w:t>
      </w:r>
      <w:r w:rsidRPr="00E72579">
        <w:rPr>
          <w:rFonts w:ascii="Times New Roman" w:hAnsi="Times New Roman" w:cs="Times New Roman"/>
          <w:sz w:val="24"/>
          <w:szCs w:val="24"/>
        </w:rPr>
        <w:fldChar w:fldCharType="end"/>
      </w:r>
      <w:r w:rsidRPr="00E72579">
        <w:rPr>
          <w:rFonts w:ascii="Times New Roman" w:hAnsi="Times New Roman" w:cs="Times New Roman"/>
          <w:sz w:val="24"/>
          <w:szCs w:val="24"/>
        </w:rPr>
        <w:t>,</w:t>
      </w:r>
      <w:r w:rsidRPr="00E72579">
        <w:rPr>
          <w:rFonts w:ascii="Times New Roman" w:hAnsi="Times New Roman" w:cs="Times New Roman"/>
          <w:sz w:val="24"/>
          <w:szCs w:val="24"/>
        </w:rPr>
        <w:fldChar w:fldCharType="begin" w:fldLock="1"/>
      </w:r>
      <w:r w:rsidR="0046315E">
        <w:rPr>
          <w:rFonts w:ascii="Times New Roman" w:hAnsi="Times New Roman" w:cs="Times New Roman"/>
          <w:sz w:val="24"/>
          <w:szCs w:val="24"/>
        </w:rPr>
        <w:instrText>ADDIN CSL_CITATION {"citationItems":[{"id":"ITEM-1","itemData":{"DOI":"10.1007/s11257-011-9112-x","author":[{"dropping-particle":"","family":"Konstan","given":"Joseph A","non-dropping-particle":"","parse-names":false,"suffix":""},{"dropping-particle":"","family":"Riedl","given":"John","non-dropping-particle":"","parse-names":false,"suffix":""}],"id":"ITEM-1","issued":{"date-parts":[["2012"]]},"page":"101-123","title":"Recommender systems : from algorithms to user experience","type":"article-journal"},"uris":["http://www.mendeley.com/documents/?uuid=33001ba0-f3d5-407c-9c6e-614cb9e0638d"]}],"mendeley":{"formattedCitation":"(Konstan and Riedl, 2012)","plainTextFormattedCitation":"(Konstan and Riedl, 2012)","previouslyFormattedCitation":"(Konstan and Riedl, 2012)"},"properties":{"noteIndex":0}</w:instrText>
      </w:r>
      <w:r w:rsidR="0046315E" w:rsidRPr="00A36591">
        <w:rPr>
          <w:rFonts w:ascii="Times New Roman" w:hAnsi="Times New Roman" w:cs="Times New Roman"/>
          <w:sz w:val="24"/>
          <w:szCs w:val="24"/>
          <w:lang w:val="en-US"/>
        </w:rPr>
        <w:instrText>,"schema":"https://github.com/citation-style-language/schema/raw/master/csl-citation.json"}</w:instrText>
      </w:r>
      <w:r w:rsidRPr="00E72579">
        <w:rPr>
          <w:rFonts w:ascii="Times New Roman" w:hAnsi="Times New Roman" w:cs="Times New Roman"/>
          <w:sz w:val="24"/>
          <w:szCs w:val="24"/>
        </w:rPr>
        <w:fldChar w:fldCharType="separate"/>
      </w:r>
      <w:r w:rsidR="00AB1A13" w:rsidRPr="00A36591">
        <w:rPr>
          <w:rFonts w:ascii="Times New Roman" w:hAnsi="Times New Roman" w:cs="Times New Roman"/>
          <w:noProof/>
          <w:sz w:val="24"/>
          <w:szCs w:val="24"/>
          <w:lang w:val="en-US"/>
        </w:rPr>
        <w:t>(Konstan and Riedl, 2012)</w:t>
      </w:r>
      <w:r w:rsidRPr="00E72579">
        <w:rPr>
          <w:rFonts w:ascii="Times New Roman" w:hAnsi="Times New Roman" w:cs="Times New Roman"/>
          <w:sz w:val="24"/>
          <w:szCs w:val="24"/>
        </w:rPr>
        <w:fldChar w:fldCharType="end"/>
      </w:r>
      <w:r w:rsidRPr="00A36591">
        <w:rPr>
          <w:rFonts w:ascii="Times New Roman" w:hAnsi="Times New Roman" w:cs="Times New Roman"/>
          <w:sz w:val="24"/>
          <w:szCs w:val="24"/>
          <w:lang w:val="en-US"/>
        </w:rPr>
        <w:t>,</w:t>
      </w:r>
      <w:r w:rsidRPr="00E72579">
        <w:rPr>
          <w:rFonts w:ascii="Times New Roman" w:hAnsi="Times New Roman" w:cs="Times New Roman"/>
          <w:sz w:val="24"/>
          <w:szCs w:val="24"/>
        </w:rPr>
        <w:fldChar w:fldCharType="begin" w:fldLock="1"/>
      </w:r>
      <w:r w:rsidR="0046315E" w:rsidRPr="00A36591">
        <w:rPr>
          <w:rFonts w:ascii="Times New Roman" w:hAnsi="Times New Roman" w:cs="Times New Roman"/>
          <w:sz w:val="24"/>
          <w:szCs w:val="24"/>
          <w:lang w:val="en-US"/>
        </w:rPr>
        <w:instrText>ADDIN CSL_CITATION {"citationItems":[{"id":"ITEM-1","itemData":{"ISBN":"9789873619274","author":[{"dropping-particle":"","family":"Charnelli","given":"María Emilia","non-dropping-particle":"","parse-names":false,"suffix":""},{"dropping-particle":"","family":"Lanzarini","given":"Laura","non-dropping-particle":"","parse-names":false,"suffix":""},{"dropping-particle":"","family":"Díaz","given":"Javier","non-dropping-particle":"","parse-names":false,"suffix":""},{"dropping-particle":"De","family":"Informática","given":"Facultad","non-dropping-particle":"","parse-names":false,"suffix":""},{"dropping-particle":"","family":"Nacional","given":"Universidad","non-dropping-particle":"","parse-names":false,"suffix":""},{"dropping-particle":"La","family":"Plata","given":"De","non-dropping-particle":"","parse-names":false,"suffix":""}],"id":"ITEM-1","issued":{"date-parts":[["2018"]]},"page":"234-237","title":"Sistemas Recomendadores aplicados en E</w:instrText>
      </w:r>
      <w:r w:rsidR="0046315E">
        <w:rPr>
          <w:rFonts w:ascii="Times New Roman" w:hAnsi="Times New Roman" w:cs="Times New Roman"/>
          <w:sz w:val="24"/>
          <w:szCs w:val="24"/>
          <w:lang w:val="en-US"/>
        </w:rPr>
        <w:instrText>ducación","type":"article-journal"},"uris":["http://www.mendeley.com/documents/?uuid=8fb8d6f7-b2b6-490a-ace8-3ed47d20957d"]}],"mendeley":{"formattedCitation":"(Charnelli &lt;i&gt;et al.&lt;/i&gt;, 2018)","plainTextFormattedCitation":"(Charnelli et al., 2018)","previouslyFormattedCitation":"(Charnelli &lt;i&gt;et al.&lt;/i&gt;, 2018)"},"properties":{"noteIndex":0},"schema":"https://github.com/citation-style-language/schema/raw/master/csl-citation.json"}</w:instrText>
      </w:r>
      <w:r w:rsidRPr="00E72579">
        <w:rPr>
          <w:rFonts w:ascii="Times New Roman" w:hAnsi="Times New Roman" w:cs="Times New Roman"/>
          <w:sz w:val="24"/>
          <w:szCs w:val="24"/>
        </w:rPr>
        <w:fldChar w:fldCharType="separate"/>
      </w:r>
      <w:r w:rsidR="00AB1A13" w:rsidRPr="00AB1A13">
        <w:rPr>
          <w:rFonts w:ascii="Times New Roman" w:hAnsi="Times New Roman" w:cs="Times New Roman"/>
          <w:noProof/>
          <w:sz w:val="24"/>
          <w:szCs w:val="24"/>
          <w:lang w:val="en-US"/>
        </w:rPr>
        <w:t xml:space="preserve">(Charnelli </w:t>
      </w:r>
      <w:r w:rsidR="00AB1A13" w:rsidRPr="00AB1A13">
        <w:rPr>
          <w:rFonts w:ascii="Times New Roman" w:hAnsi="Times New Roman" w:cs="Times New Roman"/>
          <w:i/>
          <w:noProof/>
          <w:sz w:val="24"/>
          <w:szCs w:val="24"/>
          <w:lang w:val="en-US"/>
        </w:rPr>
        <w:t>et al.</w:t>
      </w:r>
      <w:r w:rsidR="00AB1A13" w:rsidRPr="00AB1A13">
        <w:rPr>
          <w:rFonts w:ascii="Times New Roman" w:hAnsi="Times New Roman" w:cs="Times New Roman"/>
          <w:noProof/>
          <w:sz w:val="24"/>
          <w:szCs w:val="24"/>
          <w:lang w:val="en-US"/>
        </w:rPr>
        <w:t>, 2018)</w:t>
      </w:r>
      <w:r w:rsidRPr="00E72579">
        <w:rPr>
          <w:rFonts w:ascii="Times New Roman" w:hAnsi="Times New Roman" w:cs="Times New Roman"/>
          <w:sz w:val="24"/>
          <w:szCs w:val="24"/>
        </w:rPr>
        <w:fldChar w:fldCharType="end"/>
      </w:r>
      <w:r w:rsidRPr="00AB1A13">
        <w:rPr>
          <w:rFonts w:ascii="Times New Roman" w:hAnsi="Times New Roman" w:cs="Times New Roman"/>
          <w:sz w:val="24"/>
          <w:szCs w:val="24"/>
          <w:lang w:val="en-US"/>
        </w:rPr>
        <w:t>,</w:t>
      </w:r>
      <w:r w:rsidRPr="00E72579">
        <w:rPr>
          <w:rFonts w:ascii="Times New Roman" w:hAnsi="Times New Roman" w:cs="Times New Roman"/>
          <w:sz w:val="24"/>
          <w:szCs w:val="24"/>
        </w:rPr>
        <w:fldChar w:fldCharType="begin" w:fldLock="1"/>
      </w:r>
      <w:r w:rsidR="0046315E">
        <w:rPr>
          <w:rFonts w:ascii="Times New Roman" w:hAnsi="Times New Roman" w:cs="Times New Roman"/>
          <w:sz w:val="24"/>
          <w:szCs w:val="24"/>
          <w:lang w:val="en-US"/>
        </w:rPr>
        <w:instrText>ADDIN CSL_CITATION {"citationItems":[{"id":"ITEM-1","itemData":{"DOI":"10.1007/s10660-018-9312-0","ISBN":"0123456789","ISSN":"1572-9362","author":[{"dropping-particle":"","family":"Liu","given":"Qihua","non-dropping-particle":"","parse-names":false,"suffix":""},{"dropping-particle":"","family":"Zhang","given":"Xiaoyu","non-dropping-particle":"","parse-names":false,"suffix":""},{"dropping-particle":"","family":"Zhang","given":"Liyi","non-dropping-particle":"","parse-names":false,"suffix":""},{"dropping-particle":"","family":"Zhao","given":"Yang","non-dropping-particle":"","parse-names":false,"suffix":""}],"container-title":"Electronic Commerce Research","id":"ITEM-1","issue":"0123456789","issued":{"date-parts":[["2018"]]},"publisher":"Springer US","title":"of mouth and recommendation systems on online reading","type":"article-journal"},"uris":["http://www.mendeley.com/documents/?uuid=2f32f2b8-7630-462e-9ca2-3a4f98bbae42"]}],"mendeley":{"formattedCitation":"(Liu &lt;i&gt;et al.&lt;/i&gt;, 2018)","plainTextFormattedCitation":"(Liu et al., 2018)","previouslyFormattedCitation":"(Liu &lt;i&gt;et al.&lt;/i&gt;, 2018)"},"properties":{"noteIndex":0},"schema":"https://github.com/citation-style-language/schema/raw/master/csl-citation.json"}</w:instrText>
      </w:r>
      <w:r w:rsidRPr="00E72579">
        <w:rPr>
          <w:rFonts w:ascii="Times New Roman" w:hAnsi="Times New Roman" w:cs="Times New Roman"/>
          <w:sz w:val="24"/>
          <w:szCs w:val="24"/>
        </w:rPr>
        <w:fldChar w:fldCharType="separate"/>
      </w:r>
      <w:r w:rsidR="00AB1A13" w:rsidRPr="00AB1A13">
        <w:rPr>
          <w:rFonts w:ascii="Times New Roman" w:hAnsi="Times New Roman" w:cs="Times New Roman"/>
          <w:noProof/>
          <w:sz w:val="24"/>
          <w:szCs w:val="24"/>
          <w:lang w:val="en-US"/>
        </w:rPr>
        <w:t xml:space="preserve">(Liu </w:t>
      </w:r>
      <w:r w:rsidR="00AB1A13" w:rsidRPr="00AB1A13">
        <w:rPr>
          <w:rFonts w:ascii="Times New Roman" w:hAnsi="Times New Roman" w:cs="Times New Roman"/>
          <w:i/>
          <w:noProof/>
          <w:sz w:val="24"/>
          <w:szCs w:val="24"/>
          <w:lang w:val="en-US"/>
        </w:rPr>
        <w:t>et al.</w:t>
      </w:r>
      <w:r w:rsidR="00AB1A13" w:rsidRPr="00AB1A13">
        <w:rPr>
          <w:rFonts w:ascii="Times New Roman" w:hAnsi="Times New Roman" w:cs="Times New Roman"/>
          <w:noProof/>
          <w:sz w:val="24"/>
          <w:szCs w:val="24"/>
          <w:lang w:val="en-US"/>
        </w:rPr>
        <w:t>, 2018)</w:t>
      </w:r>
      <w:r w:rsidRPr="00E72579">
        <w:rPr>
          <w:rFonts w:ascii="Times New Roman" w:hAnsi="Times New Roman" w:cs="Times New Roman"/>
          <w:sz w:val="24"/>
          <w:szCs w:val="24"/>
        </w:rPr>
        <w:fldChar w:fldCharType="end"/>
      </w:r>
      <w:r w:rsidRPr="00AB1A13">
        <w:rPr>
          <w:rFonts w:ascii="Times New Roman" w:hAnsi="Times New Roman" w:cs="Times New Roman"/>
          <w:sz w:val="24"/>
          <w:szCs w:val="24"/>
          <w:lang w:val="en-US"/>
        </w:rPr>
        <w:t>,</w:t>
      </w:r>
      <w:r w:rsidRPr="00E72579">
        <w:rPr>
          <w:rFonts w:ascii="Times New Roman" w:hAnsi="Times New Roman" w:cs="Times New Roman"/>
          <w:sz w:val="24"/>
          <w:szCs w:val="24"/>
        </w:rPr>
        <w:fldChar w:fldCharType="begin" w:fldLock="1"/>
      </w:r>
      <w:r w:rsidR="0046315E">
        <w:rPr>
          <w:rFonts w:ascii="Times New Roman" w:hAnsi="Times New Roman" w:cs="Times New Roman"/>
          <w:sz w:val="24"/>
          <w:szCs w:val="24"/>
          <w:lang w:val="en-US"/>
        </w:rPr>
        <w:instrText>ADDIN CSL_CITATION {"citationItems":[{"id":"ITEM-1","itemData":{"author":[{"dropping-particle":"","family":"Kaur","given":"Jatinder","non-dropping-particle":"","parse-names":false,"suffix":""},{"dropping-particle":"","family":"Bedi","given":"Rajeev Kumar","non-dropping-particle":"","parse-names":false,"suffix":""},{"dropping-particle":"","family":"Gupta","given":"S K","non-dropping-particle":"","parse-names":false,"suffix":""}],"id":"ITEM-1","issue":"6","issued":{"date-parts":[["2018"]]},"page":"1192-1195","title":"Product Recommendation Systems a Comprehensive Review","type":"article-journal"},"uris":["http://www.mendeley.com/documents/?uuid=6b9bf4c9-dad3-41b5-be87-4f0703d5d4e3"]}],"mendeley":{"formattedCitation":"(Kaur, Bedi and Gupta, 2018)","plainTextFormattedCitation":"(Kaur, Bedi and Gupta, 2018)","previouslyFormattedCitation":"(Kaur, Bedi and Gupta, 2018)"},"properties":{"noteIndex":0},"schema":"https://github.com/citation-style-language/schema/raw/master/csl-citation.json"}</w:instrText>
      </w:r>
      <w:r w:rsidRPr="00E72579">
        <w:rPr>
          <w:rFonts w:ascii="Times New Roman" w:hAnsi="Times New Roman" w:cs="Times New Roman"/>
          <w:sz w:val="24"/>
          <w:szCs w:val="24"/>
        </w:rPr>
        <w:fldChar w:fldCharType="separate"/>
      </w:r>
      <w:r w:rsidR="00AB1A13" w:rsidRPr="00AB1A13">
        <w:rPr>
          <w:rFonts w:ascii="Times New Roman" w:hAnsi="Times New Roman" w:cs="Times New Roman"/>
          <w:noProof/>
          <w:sz w:val="24"/>
          <w:szCs w:val="24"/>
          <w:lang w:val="en-US"/>
        </w:rPr>
        <w:t>(Kaur, Bedi and Gupta, 2018)</w:t>
      </w:r>
      <w:r w:rsidRPr="00E72579">
        <w:rPr>
          <w:rFonts w:ascii="Times New Roman" w:hAnsi="Times New Roman" w:cs="Times New Roman"/>
          <w:sz w:val="24"/>
          <w:szCs w:val="24"/>
        </w:rPr>
        <w:fldChar w:fldCharType="end"/>
      </w:r>
      <w:r w:rsidRPr="00AB1A13">
        <w:rPr>
          <w:rFonts w:ascii="Times New Roman" w:hAnsi="Times New Roman" w:cs="Times New Roman"/>
          <w:sz w:val="24"/>
          <w:szCs w:val="24"/>
          <w:lang w:val="en-US"/>
        </w:rPr>
        <w:t>,</w:t>
      </w:r>
      <w:r w:rsidRPr="00E72579">
        <w:rPr>
          <w:rFonts w:ascii="Times New Roman" w:hAnsi="Times New Roman" w:cs="Times New Roman"/>
          <w:sz w:val="24"/>
          <w:szCs w:val="24"/>
        </w:rPr>
        <w:fldChar w:fldCharType="begin" w:fldLock="1"/>
      </w:r>
      <w:r w:rsidRPr="00AB1A13">
        <w:rPr>
          <w:rFonts w:ascii="Times New Roman" w:hAnsi="Times New Roman" w:cs="Times New Roman"/>
          <w:sz w:val="24"/>
          <w:szCs w:val="24"/>
          <w:lang w:val="en-US"/>
        </w:rPr>
        <w:instrText>ADDIN CSL_CITATION {"citationItems":[{"id":"ITEM-1","itemData":{"author":[{"dropping-particle":"","family":"García Rodríguez","given":"Iván","non-dropping-particle":"","parse-names":false,"suffix":""}],"id":"ITEM-1","issued":{"date-parts":[["2018"]]},"publisher":"Universidad Autónoma de Madrid","title":"DEFINICIÓN E IMPLEMENTACIÓN DE UNA API REST PARA SISTEMAS DE RECOMENDACIÓN","type":"thesis"},"uris":["http://www.mendeley.com/documents/?uuid=60c289b0-2107-4368-8be2-1e915b574ddc"]}],"mendeley":{"formattedCitation":"(García Rodríguez, 2018)","plainTextFormattedCitation":"(García Rodríguez, 2018)","previouslyFormattedCitation":"(García Rodríguez, 2018)"},"properties":{"noteIndex":0},"schema":"https://github.com/citation-style-language/schema/raw/master/csl-citation.json"}</w:instrText>
      </w:r>
      <w:r w:rsidRPr="00E72579">
        <w:rPr>
          <w:rFonts w:ascii="Times New Roman" w:hAnsi="Times New Roman" w:cs="Times New Roman"/>
          <w:sz w:val="24"/>
          <w:szCs w:val="24"/>
        </w:rPr>
        <w:fldChar w:fldCharType="separate"/>
      </w:r>
      <w:r w:rsidRPr="00AB1A13">
        <w:rPr>
          <w:rFonts w:ascii="Times New Roman" w:hAnsi="Times New Roman" w:cs="Times New Roman"/>
          <w:noProof/>
          <w:sz w:val="24"/>
          <w:szCs w:val="24"/>
          <w:lang w:val="en-US"/>
        </w:rPr>
        <w:t>(García Rodríguez, 2018)</w:t>
      </w:r>
      <w:r w:rsidRPr="00E72579">
        <w:rPr>
          <w:rFonts w:ascii="Times New Roman" w:hAnsi="Times New Roman" w:cs="Times New Roman"/>
          <w:sz w:val="24"/>
          <w:szCs w:val="24"/>
        </w:rPr>
        <w:fldChar w:fldCharType="end"/>
      </w:r>
      <w:r w:rsidRPr="00AB1A13">
        <w:rPr>
          <w:rFonts w:ascii="Times New Roman" w:hAnsi="Times New Roman" w:cs="Times New Roman"/>
          <w:sz w:val="24"/>
          <w:szCs w:val="24"/>
          <w:lang w:val="en-US"/>
        </w:rPr>
        <w:t xml:space="preserve"> y (Bárbaro et al., 2017) que realizan estudios en el área de los sistemas recomendadores principalmente en el área de la educación. </w:t>
      </w:r>
      <w:r w:rsidRPr="00E72579">
        <w:rPr>
          <w:rFonts w:ascii="Times New Roman" w:hAnsi="Times New Roman" w:cs="Times New Roman"/>
          <w:sz w:val="24"/>
          <w:szCs w:val="24"/>
        </w:rPr>
        <w:fldChar w:fldCharType="begin" w:fldLock="1"/>
      </w:r>
      <w:r w:rsidR="0046315E" w:rsidRPr="00A36591">
        <w:rPr>
          <w:rFonts w:ascii="Times New Roman" w:hAnsi="Times New Roman" w:cs="Times New Roman"/>
          <w:sz w:val="24"/>
          <w:szCs w:val="24"/>
          <w:lang w:val="en-US"/>
        </w:rPr>
        <w:instrText>ADDIN CSL_CITATION {"citationItems":[{"id":"ITEM-1","itemData":{"ISBN":"9789873619274","author":[{"dropping-particle":"","family":"Charnelli","given":"María Emilia","non-dropping-particle":"","parse-names":false,"suffix":""},{"dropping-particle":"","family":"Lanzarini","given":"Laura","non-dropping-particle":"","parse-names":false,"suffix":""},{"dropping-particle":"","family":"Díaz","given":"Javier","non-dropping-particle":"","parse-names":false,"suffix":""},{"dropping-particle":"De","family":"Informática","given":"Facultad</w:instrText>
      </w:r>
      <w:r w:rsidR="0046315E">
        <w:rPr>
          <w:rFonts w:ascii="Times New Roman" w:hAnsi="Times New Roman" w:cs="Times New Roman"/>
          <w:sz w:val="24"/>
          <w:szCs w:val="24"/>
        </w:rPr>
        <w:instrText>","non-dropping-particle":"","parse-names":false,"suffix":""},{"dropping-particle":"","family":"Nacional","given":"Universidad","non-dropping-particle":"","parse-names":false,"suffix":""},{"dropping-particle":"La","family":"Plata","given":"De","non-dropping-particle":"","parse-names":false,"suffix":""}],"id":"ITEM-1","issued":{"date-parts":[["2018"]]},"page":"234-237","title":"Sistemas Recomendadores aplicados en Educación","type":"article-journal"},"uris":["http://www.mendeley.com/documents/?uuid=8fb8d6f7-b2b6-490a-ace8-3ed47d20957d"]}],"mendeley":{"formattedCitation":"(Charnelli &lt;i&gt;et al.&lt;/i&gt;, 2018)","plainTextFormattedCitation":"(Charnelli et al., 2018)","previouslyFormattedCitation":"(Charnelli &lt;i&gt;et al.&lt;/i&gt;, 2018)"},"properties":{"noteIndex":0},"schema":"https://github.com/citation-style-language/schema/raw/master/csl-citation.json"}</w:instrText>
      </w:r>
      <w:r w:rsidRPr="00E72579">
        <w:rPr>
          <w:rFonts w:ascii="Times New Roman" w:hAnsi="Times New Roman" w:cs="Times New Roman"/>
          <w:sz w:val="24"/>
          <w:szCs w:val="24"/>
        </w:rPr>
        <w:fldChar w:fldCharType="separate"/>
      </w:r>
      <w:r w:rsidR="00AB1A13" w:rsidRPr="00AB1A13">
        <w:rPr>
          <w:rFonts w:ascii="Times New Roman" w:hAnsi="Times New Roman" w:cs="Times New Roman"/>
          <w:noProof/>
          <w:sz w:val="24"/>
          <w:szCs w:val="24"/>
        </w:rPr>
        <w:t xml:space="preserve">(Charnelli </w:t>
      </w:r>
      <w:r w:rsidR="00AB1A13" w:rsidRPr="00AB1A13">
        <w:rPr>
          <w:rFonts w:ascii="Times New Roman" w:hAnsi="Times New Roman" w:cs="Times New Roman"/>
          <w:i/>
          <w:noProof/>
          <w:sz w:val="24"/>
          <w:szCs w:val="24"/>
        </w:rPr>
        <w:t>et al.</w:t>
      </w:r>
      <w:r w:rsidR="00AB1A13" w:rsidRPr="00AB1A13">
        <w:rPr>
          <w:rFonts w:ascii="Times New Roman" w:hAnsi="Times New Roman" w:cs="Times New Roman"/>
          <w:noProof/>
          <w:sz w:val="24"/>
          <w:szCs w:val="24"/>
        </w:rPr>
        <w:t>, 2018)</w:t>
      </w:r>
      <w:r w:rsidRPr="00E72579">
        <w:rPr>
          <w:rFonts w:ascii="Times New Roman" w:hAnsi="Times New Roman" w:cs="Times New Roman"/>
          <w:sz w:val="24"/>
          <w:szCs w:val="24"/>
        </w:rPr>
        <w:fldChar w:fldCharType="end"/>
      </w:r>
      <w:r w:rsidRPr="00E72579">
        <w:rPr>
          <w:rFonts w:ascii="Times New Roman" w:hAnsi="Times New Roman" w:cs="Times New Roman"/>
          <w:sz w:val="24"/>
          <w:szCs w:val="24"/>
        </w:rPr>
        <w:t>. En función de ello se determinó que para lo más factible era la implementación híbrida de un sistema basado en el conocimiento potenciado con técnicas de filtrado colaborativo.</w:t>
      </w:r>
    </w:p>
    <w:p w14:paraId="03329876" w14:textId="77777777" w:rsidR="00E72579" w:rsidRPr="00E72579" w:rsidRDefault="00E72579" w:rsidP="00E72579">
      <w:pPr>
        <w:spacing w:after="280" w:line="360" w:lineRule="auto"/>
        <w:ind w:hanging="2"/>
        <w:jc w:val="both"/>
        <w:rPr>
          <w:rFonts w:ascii="Times New Roman" w:hAnsi="Times New Roman" w:cs="Times New Roman"/>
          <w:sz w:val="24"/>
          <w:szCs w:val="24"/>
        </w:rPr>
      </w:pPr>
      <w:r w:rsidRPr="00E72579">
        <w:rPr>
          <w:rFonts w:ascii="Times New Roman" w:hAnsi="Times New Roman" w:cs="Times New Roman"/>
          <w:sz w:val="24"/>
          <w:szCs w:val="24"/>
        </w:rPr>
        <w:t>Al adoptar la implementación híbrida antes mencionada se puede acoger la utilización de los patrones disponibles en las fuentes (Tabla 1) como base de conocimiento para entrenar el sistema adoptando un algoritmo similar a un sistema basado en casos como propone (Y. Terry et al., 2016). Al combinarlo con el filtrado colaborativo se puede aprovechar siempre que sea la posible la información disponible en la fuente respecto a la interacción de los usuarios con los patrones y/o lenguajes descargados.</w:t>
      </w:r>
    </w:p>
    <w:p w14:paraId="326FAB4D" w14:textId="77777777"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14:paraId="320EECFB" w14:textId="0458E006" w:rsidR="00E56F01" w:rsidRDefault="0046315E" w:rsidP="00E56F01">
      <w:pPr>
        <w:spacing w:after="280" w:line="360" w:lineRule="auto"/>
        <w:ind w:hanging="2"/>
        <w:jc w:val="both"/>
        <w:rPr>
          <w:rFonts w:ascii="Times New Roman" w:hAnsi="Times New Roman" w:cs="Times New Roman"/>
          <w:sz w:val="24"/>
          <w:szCs w:val="24"/>
        </w:rPr>
      </w:pPr>
      <w:r w:rsidRPr="0046315E">
        <w:rPr>
          <w:rFonts w:ascii="Times New Roman" w:hAnsi="Times New Roman" w:cs="Times New Roman"/>
          <w:sz w:val="24"/>
          <w:szCs w:val="24"/>
        </w:rPr>
        <w:t xml:space="preserve">El entorno para la gestión de patrones de diseño EGPat está diseñado en forma modular (Figura 1), donde cada módulo asume diferentes responsabilidades. El módulo de recomendaciones se encarga de la comunicación con fuentes externas que contengan información de interés (metadatos de recursos educativos o patrones de diseño), extraer dicha información, y almacenarla. </w:t>
      </w:r>
    </w:p>
    <w:p w14:paraId="17FD10C1" w14:textId="018689D8" w:rsidR="00E56F01" w:rsidRDefault="00E56F01" w:rsidP="00E56F01">
      <w:pPr>
        <w:spacing w:after="280" w:line="360" w:lineRule="auto"/>
        <w:ind w:hanging="2"/>
        <w:jc w:val="both"/>
        <w:rPr>
          <w:rFonts w:ascii="Times New Roman" w:hAnsi="Times New Roman" w:cs="Times New Roman"/>
          <w:sz w:val="24"/>
          <w:szCs w:val="24"/>
        </w:rPr>
      </w:pPr>
      <w:r>
        <w:rPr>
          <w:rFonts w:ascii="Times New Roman" w:hAnsi="Times New Roman" w:cs="Times New Roman"/>
          <w:sz w:val="24"/>
          <w:szCs w:val="24"/>
        </w:rPr>
        <w:t>El módulo de recomendación implementa una solución en dos escenarios de actuación</w:t>
      </w:r>
      <w:r w:rsidR="00173903">
        <w:rPr>
          <w:rFonts w:ascii="Times New Roman" w:hAnsi="Times New Roman" w:cs="Times New Roman"/>
          <w:sz w:val="24"/>
          <w:szCs w:val="24"/>
        </w:rPr>
        <w:t>:</w:t>
      </w:r>
      <w:r>
        <w:rPr>
          <w:rFonts w:ascii="Times New Roman" w:hAnsi="Times New Roman" w:cs="Times New Roman"/>
          <w:sz w:val="24"/>
          <w:szCs w:val="24"/>
        </w:rPr>
        <w:t xml:space="preserve"> </w:t>
      </w:r>
      <w:r w:rsidR="00173903">
        <w:rPr>
          <w:rFonts w:ascii="Times New Roman" w:hAnsi="Times New Roman" w:cs="Times New Roman"/>
          <w:sz w:val="24"/>
          <w:szCs w:val="24"/>
        </w:rPr>
        <w:t>u</w:t>
      </w:r>
      <w:r>
        <w:rPr>
          <w:rFonts w:ascii="Times New Roman" w:hAnsi="Times New Roman" w:cs="Times New Roman"/>
          <w:sz w:val="24"/>
          <w:szCs w:val="24"/>
        </w:rPr>
        <w:t xml:space="preserve">no que explicado por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{"citationItems":[{"id":"ITEM-1","itemData":{"author":[{"dropping-particle":"","family":"Alfonso","given":"Reiman","non-dropping-particle":"","parse-names":false,"suffix":""},{"dropping-particle":"","family":"LLull","given":"Luis Angel","non-dropping-particle":"","parse-names":false,"suffix":""}],"id":"ITEM-1","issue":"2","issued":{"date-parts":[["2021"]]},"page":"118-137","title":"Módulo de recomendación de patrones de diseño para EGPat Design pattern recommendation module for the EGPat","type":"article-journal","volume":"15"},"uris":["http://www.mendeley.com/documents/?uuid=f377862c-d05d-41d4-8837-48845339cfbc"]}],"mendeley":{"formattedCitation":"(Alfonso and LLull, 2021)","plainTextFormattedCitation":"(Alfonso and LLull, 2021)","previouslyFormattedCitation":"(Alfonso and LLull, 2021)"},"properties":{"noteIndex":0},"schema":"https://github.com/citation-style-language/schema/raw/master/csl-citation.json"}</w:instrText>
      </w:r>
      <w:r>
        <w:rPr>
          <w:rFonts w:ascii="Times New Roman" w:hAnsi="Times New Roman" w:cs="Times New Roman"/>
          <w:sz w:val="24"/>
          <w:szCs w:val="24"/>
        </w:rPr>
        <w:fldChar w:fldCharType="separate"/>
      </w:r>
      <w:r w:rsidRPr="007A2431">
        <w:rPr>
          <w:rFonts w:ascii="Times New Roman" w:hAnsi="Times New Roman" w:cs="Times New Roman"/>
          <w:noProof/>
          <w:sz w:val="24"/>
          <w:szCs w:val="24"/>
        </w:rPr>
        <w:t>(Alfonso and LLull, 2021)</w:t>
      </w:r>
      <w:r>
        <w:rPr>
          <w:rFonts w:ascii="Times New Roman" w:hAnsi="Times New Roman" w:cs="Times New Roman"/>
          <w:sz w:val="24"/>
          <w:szCs w:val="24"/>
        </w:rPr>
        <w:fldChar w:fldCharType="end"/>
      </w:r>
      <w:r>
        <w:rPr>
          <w:rFonts w:ascii="Times New Roman" w:hAnsi="Times New Roman" w:cs="Times New Roman"/>
          <w:sz w:val="24"/>
          <w:szCs w:val="24"/>
        </w:rPr>
        <w:t xml:space="preserve"> se desencadena cuando el usuario ni esta autenticado por lo que no se puede acceder a su información. El otro ocurre cuando el usuario se encuentra autenticado permitiendo acceder a su información de perfil (Ilustración 2). En este caso se ejecuta una cascada de tres etapas de filtrado: dos de filtrado colaborativo con descarte por calidad percibida, y descarte por interacción de usuarios similares, y una de filtrado basado en conocimiento donde se aplican el procedimiento de un sistema basado en casos textuales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{"citationItems":[{"id":"ITEM-1","itemData":{"author":[{"dropping-particle":"","family":"Funk","given":"Peter","non-dropping-particle":"","parse-names":false,"suffix":""}],"id":"ITEM-1","issued":{"date-parts":[["2013"]]},"title":"Textual CBR system using domain specific ontology","type":"article-journal"},"uris":["http://www.mendeley.com/documents/?uuid=28885320-82c8-4f35-9081-47d1ff76bbc0"]}],"mendeley":{"formattedCitation":"(Funk, 2013)","plainTextFormattedCitation":"(Funk, 2013)","previouslyFormattedCitation":"(Funk, 2013)"},"properties":{"noteIndex":0},"schema":"https://github.com/citation-style-language/schema/raw/master/csl-citation.json"}</w:instrText>
      </w:r>
      <w:r>
        <w:rPr>
          <w:rFonts w:ascii="Times New Roman" w:hAnsi="Times New Roman" w:cs="Times New Roman"/>
          <w:sz w:val="24"/>
          <w:szCs w:val="24"/>
        </w:rPr>
        <w:fldChar w:fldCharType="separate"/>
      </w:r>
      <w:r w:rsidRPr="00160873">
        <w:rPr>
          <w:rFonts w:ascii="Times New Roman" w:hAnsi="Times New Roman" w:cs="Times New Roman"/>
          <w:noProof/>
          <w:sz w:val="24"/>
          <w:szCs w:val="24"/>
        </w:rPr>
        <w:t>(Funk, 2013)</w:t>
      </w:r>
      <w:r>
        <w:rPr>
          <w:rFonts w:ascii="Times New Roman" w:hAnsi="Times New Roman" w:cs="Times New Roman"/>
          <w:sz w:val="24"/>
          <w:szCs w:val="24"/>
        </w:rPr>
        <w:fldChar w:fldCharType="end"/>
      </w:r>
      <w:r>
        <w:rPr>
          <w:rFonts w:ascii="Times New Roman" w:hAnsi="Times New Roman" w:cs="Times New Roman"/>
          <w:sz w:val="24"/>
          <w:szCs w:val="24"/>
        </w:rPr>
        <w:t>.</w:t>
      </w:r>
    </w:p>
    <w:p w14:paraId="309C2A26" w14:textId="77777777" w:rsidR="00061A37" w:rsidRDefault="0046315E" w:rsidP="00160873">
      <w:pPr>
        <w:keepNext/>
        <w:spacing w:after="280" w:line="360" w:lineRule="auto"/>
        <w:ind w:hanging="2"/>
        <w:jc w:val="center"/>
        <w:rPr>
          <w:rFonts w:ascii="Times New Roman" w:hAnsi="Times New Roman" w:cs="Times New Roman"/>
          <w:sz w:val="24"/>
          <w:szCs w:val="24"/>
        </w:rPr>
      </w:pPr>
      <w:r w:rsidRPr="0046315E">
        <w:rPr>
          <w:rFonts w:ascii="Times New Roman" w:hAnsi="Times New Roman" w:cs="Times New Roman"/>
          <w:noProof/>
          <w:sz w:val="24"/>
          <w:szCs w:val="24"/>
        </w:rPr>
        <w:drawing>
          <wp:inline distT="0" distB="0" distL="114300" distR="114300" wp14:anchorId="0C06D822" wp14:editId="120425A8">
            <wp:extent cx="4298315" cy="1796995"/>
            <wp:effectExtent l="0" t="0" r="6985" b="0"/>
            <wp:docPr id="103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4343454" cy="1815866"/>
                    </a:xfrm>
                    <a:prstGeom prst="rect">
                      <a:avLst/>
                    </a:prstGeom>
                    <a:ln/>
                  </pic:spPr>
                </pic:pic>
              </a:graphicData>
            </a:graphic>
          </wp:inline>
        </w:drawing>
      </w:r>
      <w:r w:rsidR="003C71FE">
        <w:rPr>
          <w:rFonts w:ascii="Times New Roman" w:hAnsi="Times New Roman" w:cs="Times New Roman"/>
          <w:sz w:val="24"/>
          <w:szCs w:val="24"/>
        </w:rPr>
        <w:t xml:space="preserve">   </w:t>
      </w:r>
    </w:p>
    <w:p w14:paraId="279BF1E5" w14:textId="6641C614" w:rsidR="0046315E" w:rsidRPr="00160873" w:rsidRDefault="003C71FE" w:rsidP="00160873">
      <w:pPr>
        <w:keepNext/>
        <w:spacing w:after="280" w:line="360" w:lineRule="auto"/>
        <w:ind w:hanging="2"/>
        <w:jc w:val="center"/>
        <w:rPr>
          <w:rFonts w:ascii="Times New Roman" w:hAnsi="Times New Roman" w:cs="Times New Roman"/>
          <w:sz w:val="24"/>
          <w:szCs w:val="24"/>
        </w:rPr>
      </w:pPr>
      <w:r>
        <w:rPr>
          <w:rFonts w:ascii="Times New Roman" w:hAnsi="Times New Roman" w:cs="Times New Roman"/>
          <w:sz w:val="20"/>
        </w:rPr>
        <w:t xml:space="preserve">Ilustración </w:t>
      </w:r>
      <w:r w:rsidR="0046315E" w:rsidRPr="0046315E">
        <w:rPr>
          <w:rFonts w:ascii="Times New Roman" w:hAnsi="Times New Roman" w:cs="Times New Roman"/>
          <w:sz w:val="20"/>
        </w:rPr>
        <w:t>1</w:t>
      </w:r>
      <w:r w:rsidR="00173903">
        <w:rPr>
          <w:rFonts w:ascii="Times New Roman" w:hAnsi="Times New Roman" w:cs="Times New Roman"/>
          <w:sz w:val="20"/>
        </w:rPr>
        <w:t>.</w:t>
      </w:r>
      <w:r w:rsidR="0046315E" w:rsidRPr="0046315E">
        <w:rPr>
          <w:rFonts w:ascii="Times New Roman" w:hAnsi="Times New Roman" w:cs="Times New Roman"/>
          <w:sz w:val="20"/>
        </w:rPr>
        <w:t xml:space="preserve"> Diagrama de paquetes de la Arquitectura de EGPat (Elaboración Propia).</w:t>
      </w:r>
    </w:p>
    <w:p w14:paraId="6574A5B1" w14:textId="6D00255E" w:rsidR="00160873" w:rsidRDefault="003C71FE" w:rsidP="003C71FE">
      <w:pPr>
        <w:spacing w:after="280" w:line="360" w:lineRule="auto"/>
        <w:ind w:hanging="2"/>
        <w:jc w:val="center"/>
        <w:rPr>
          <w:rFonts w:ascii="Times New Roman" w:hAnsi="Times New Roman" w:cs="Times New Roman"/>
          <w:sz w:val="24"/>
          <w:szCs w:val="24"/>
        </w:rPr>
      </w:pPr>
      <w:r>
        <w:rPr>
          <w:rFonts w:ascii="Arial" w:eastAsia="Batang" w:hAnsi="Arial" w:cs="Arial"/>
          <w:iCs/>
          <w:noProof/>
        </w:rPr>
        <w:drawing>
          <wp:inline distT="0" distB="0" distL="0" distR="0" wp14:anchorId="2B96E4C3" wp14:editId="573C5B43">
            <wp:extent cx="5732780" cy="1826284"/>
            <wp:effectExtent l="0" t="0" r="127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43" cy="1834969"/>
                    </a:xfrm>
                    <a:prstGeom prst="rect">
                      <a:avLst/>
                    </a:prstGeom>
                    <a:noFill/>
                    <a:ln>
                      <a:noFill/>
                    </a:ln>
                  </pic:spPr>
                </pic:pic>
              </a:graphicData>
            </a:graphic>
          </wp:inline>
        </w:drawing>
      </w:r>
    </w:p>
    <w:p w14:paraId="00197697" w14:textId="29EBE5FD" w:rsidR="00160873" w:rsidRDefault="003C71FE" w:rsidP="003C71FE">
      <w:pPr>
        <w:spacing w:after="0" w:line="360" w:lineRule="auto"/>
        <w:jc w:val="center"/>
        <w:rPr>
          <w:rFonts w:ascii="Times New Roman" w:hAnsi="Times New Roman" w:cs="Times New Roman"/>
          <w:sz w:val="20"/>
        </w:rPr>
      </w:pPr>
      <w:r>
        <w:rPr>
          <w:rFonts w:ascii="Times New Roman" w:hAnsi="Times New Roman" w:cs="Times New Roman"/>
          <w:sz w:val="20"/>
        </w:rPr>
        <w:t>Ilustración</w:t>
      </w:r>
      <w:r w:rsidR="00160873" w:rsidRPr="00FF3346">
        <w:rPr>
          <w:rFonts w:ascii="Times New Roman" w:hAnsi="Times New Roman" w:cs="Times New Roman"/>
          <w:sz w:val="20"/>
        </w:rPr>
        <w:t xml:space="preserve"> </w:t>
      </w:r>
      <w:r>
        <w:rPr>
          <w:rFonts w:ascii="Times New Roman" w:hAnsi="Times New Roman" w:cs="Times New Roman"/>
          <w:sz w:val="20"/>
        </w:rPr>
        <w:t>2</w:t>
      </w:r>
      <w:r w:rsidR="00160873" w:rsidRPr="00FF3346">
        <w:rPr>
          <w:rFonts w:ascii="Times New Roman" w:hAnsi="Times New Roman" w:cs="Times New Roman"/>
          <w:sz w:val="20"/>
        </w:rPr>
        <w:t>.</w:t>
      </w:r>
      <w:r>
        <w:rPr>
          <w:rFonts w:ascii="Times New Roman" w:hAnsi="Times New Roman" w:cs="Times New Roman"/>
          <w:sz w:val="20"/>
        </w:rPr>
        <w:t xml:space="preserve"> Flujo de datos del algoritmo de recomendación dentro de EGPat </w:t>
      </w:r>
      <w:r w:rsidR="00160873" w:rsidRPr="006271E4">
        <w:rPr>
          <w:rFonts w:ascii="Times New Roman" w:hAnsi="Times New Roman" w:cs="Times New Roman"/>
          <w:color w:val="000000" w:themeColor="text1"/>
          <w:sz w:val="20"/>
        </w:rPr>
        <w:t>(</w:t>
      </w:r>
      <w:r w:rsidR="00160873">
        <w:rPr>
          <w:rFonts w:ascii="Times New Roman" w:hAnsi="Times New Roman" w:cs="Times New Roman"/>
          <w:color w:val="000000" w:themeColor="text1"/>
          <w:sz w:val="20"/>
        </w:rPr>
        <w:t>Elaboración propia</w:t>
      </w:r>
      <w:r w:rsidR="00160873" w:rsidRPr="006271E4">
        <w:rPr>
          <w:rFonts w:ascii="Times New Roman" w:hAnsi="Times New Roman" w:cs="Times New Roman"/>
          <w:color w:val="000000" w:themeColor="text1"/>
          <w:sz w:val="20"/>
        </w:rPr>
        <w:t>)</w:t>
      </w:r>
      <w:r w:rsidR="00160873">
        <w:rPr>
          <w:rFonts w:ascii="Times New Roman" w:hAnsi="Times New Roman" w:cs="Times New Roman"/>
          <w:color w:val="000000" w:themeColor="text1"/>
          <w:sz w:val="20"/>
        </w:rPr>
        <w:t>.</w:t>
      </w:r>
    </w:p>
    <w:p w14:paraId="30C37EB1" w14:textId="32EDBAA5" w:rsidR="003C71FE" w:rsidRPr="003F1BFB" w:rsidRDefault="003F1BFB" w:rsidP="003C71FE">
      <w:pPr>
        <w:pStyle w:val="Ttulo3"/>
        <w:spacing w:line="360" w:lineRule="auto"/>
        <w:rPr>
          <w:rFonts w:ascii="Times New Roman" w:eastAsiaTheme="minorHAnsi" w:hAnsi="Times New Roman" w:cs="Times New Roman"/>
          <w:b/>
          <w:bCs/>
          <w:color w:val="auto"/>
          <w:sz w:val="24"/>
          <w:szCs w:val="24"/>
        </w:rPr>
      </w:pPr>
      <w:bookmarkStart w:id="0" w:name="_Toc66625839"/>
      <w:bookmarkStart w:id="1" w:name="_Toc80658801"/>
      <w:r w:rsidRPr="003F1BFB">
        <w:rPr>
          <w:rFonts w:ascii="Times New Roman" w:eastAsiaTheme="minorHAnsi" w:hAnsi="Times New Roman" w:cs="Times New Roman"/>
          <w:b/>
          <w:bCs/>
          <w:color w:val="auto"/>
          <w:sz w:val="24"/>
          <w:szCs w:val="24"/>
        </w:rPr>
        <w:t xml:space="preserve">3.1 </w:t>
      </w:r>
      <w:r w:rsidR="003C71FE" w:rsidRPr="003F1BFB">
        <w:rPr>
          <w:rFonts w:ascii="Times New Roman" w:eastAsiaTheme="minorHAnsi" w:hAnsi="Times New Roman" w:cs="Times New Roman"/>
          <w:b/>
          <w:bCs/>
          <w:color w:val="auto"/>
          <w:sz w:val="24"/>
          <w:szCs w:val="24"/>
        </w:rPr>
        <w:t>Descarte por calidad percibida por usuarios</w:t>
      </w:r>
      <w:bookmarkEnd w:id="0"/>
      <w:bookmarkEnd w:id="1"/>
    </w:p>
    <w:p w14:paraId="1F84AD8E" w14:textId="64106F24" w:rsidR="003C71FE" w:rsidRPr="003C71FE" w:rsidRDefault="003C71FE" w:rsidP="003C71FE">
      <w:pPr>
        <w:pStyle w:val="Descripcin"/>
        <w:spacing w:line="360" w:lineRule="auto"/>
        <w:jc w:val="both"/>
        <w:rPr>
          <w:rFonts w:ascii="Times New Roman" w:eastAsiaTheme="minorHAnsi" w:hAnsi="Times New Roman" w:cs="Times New Roman"/>
          <w:i w:val="0"/>
          <w:iCs w:val="0"/>
          <w:sz w:val="24"/>
          <w:szCs w:val="24"/>
        </w:rPr>
      </w:pPr>
      <w:r w:rsidRPr="003C71FE">
        <w:rPr>
          <w:rFonts w:ascii="Times New Roman" w:eastAsiaTheme="minorHAnsi" w:hAnsi="Times New Roman" w:cs="Times New Roman"/>
          <w:i w:val="0"/>
          <w:iCs w:val="0"/>
          <w:sz w:val="24"/>
          <w:szCs w:val="24"/>
        </w:rPr>
        <w:t xml:space="preserve">Para realizar la recomendación de patrones de diseño de recursos educativos es necesario gestionar información sobre los diferentes elementos básicos que maneja EGPat: los usuarios, los catálogos, los lenguajes, los patrones de diseño. Sobre los usuarios es necesario obtener información de </w:t>
      </w:r>
      <w:r w:rsidR="00A93F55">
        <w:rPr>
          <w:rFonts w:ascii="Times New Roman" w:eastAsiaTheme="minorHAnsi" w:hAnsi="Times New Roman" w:cs="Times New Roman"/>
          <w:i w:val="0"/>
          <w:iCs w:val="0"/>
          <w:sz w:val="24"/>
          <w:szCs w:val="24"/>
        </w:rPr>
        <w:t>tres</w:t>
      </w:r>
      <w:r w:rsidRPr="003C71FE">
        <w:rPr>
          <w:rFonts w:ascii="Times New Roman" w:eastAsiaTheme="minorHAnsi" w:hAnsi="Times New Roman" w:cs="Times New Roman"/>
          <w:i w:val="0"/>
          <w:iCs w:val="0"/>
          <w:sz w:val="24"/>
          <w:szCs w:val="24"/>
        </w:rPr>
        <w:t xml:space="preserve"> parámetros: la descarga, la recomendación y la evaluación.  La obtención de la información de los parámetros se realiza a través de los resultados de interacción de los usuarios con determinado patrón de diseño mediante un indicador de interacción. El cálculo de este indicador fue guiado por los aportes dados en </w:t>
      </w:r>
      <w:r w:rsidRPr="003C71FE">
        <w:rPr>
          <w:rFonts w:ascii="Times New Roman" w:eastAsiaTheme="minorHAnsi" w:hAnsi="Times New Roman" w:cs="Times New Roman"/>
          <w:i w:val="0"/>
          <w:iCs w:val="0"/>
          <w:sz w:val="24"/>
          <w:szCs w:val="24"/>
        </w:rPr>
        <w:fldChar w:fldCharType="begin" w:fldLock="1"/>
      </w:r>
      <w:r w:rsidR="003214B8">
        <w:rPr>
          <w:rFonts w:ascii="Times New Roman" w:eastAsiaTheme="minorHAnsi" w:hAnsi="Times New Roman" w:cs="Times New Roman"/>
          <w:i w:val="0"/>
          <w:iCs w:val="0"/>
          <w:sz w:val="24"/>
          <w:szCs w:val="24"/>
        </w:rPr>
        <w:instrText>ADDIN CSL_CITATION {"citationItems":[{"id":"ITEM-1","itemData":{"author":[{"dropping-particle":"","family":"Corrales Sánchez","given":"Naylin","non-dropping-particle":"","parse-names":false,"suffix":""},{"dropping-particle":"","family":"Terry González","given":"Yasirys","non-dropping-particle":"","parse-names":false,"suffix":""},{"dropping-particle":"","family":"Alfonso Azcuy","given":"Reiman","non-dropping-particle":"","parse-names":false,"suffix":""}],"id":"ITEM-1","issued":{"date-parts":[["2018"]]},"publisher":"Universidad de las Ciencias Informáticas.Facultad 4","title":"Sistema de recomendación de patrones de diseño de recursos educativos que incluye el tratamiento de agrupaciones y la calidad percibida por los usuarios","type":"thesis"},"uris":["http://www.mendeley.com/documents/?uuid=7da305dd-968a-4df7-8444-0842e8868500"]}],"mendeley":{"formattedCitation":"(Corrales Sánchez, Terry González and Alfonso Azcuy, 2018)","plainTextFormattedCitation":"(Corrales Sánchez, Terry González and Alfonso Azcuy, 2018)","previouslyFormattedCitation":"(Corrales Sánchez, Terry González and Alfonso Azcuy, 2018)"},"properties":{"noteIndex":0},"schema":"https://github.com/citation-style-language/schema/raw/master/csl-citation.json"}</w:instrText>
      </w:r>
      <w:r w:rsidRPr="003C71FE">
        <w:rPr>
          <w:rFonts w:ascii="Times New Roman" w:eastAsiaTheme="minorHAnsi" w:hAnsi="Times New Roman" w:cs="Times New Roman"/>
          <w:i w:val="0"/>
          <w:iCs w:val="0"/>
          <w:sz w:val="24"/>
          <w:szCs w:val="24"/>
        </w:rPr>
        <w:fldChar w:fldCharType="separate"/>
      </w:r>
      <w:r w:rsidR="00CF131B" w:rsidRPr="00CF131B">
        <w:rPr>
          <w:rFonts w:ascii="Times New Roman" w:eastAsiaTheme="minorHAnsi" w:hAnsi="Times New Roman" w:cs="Times New Roman"/>
          <w:i w:val="0"/>
          <w:iCs w:val="0"/>
          <w:noProof/>
          <w:sz w:val="24"/>
          <w:szCs w:val="24"/>
        </w:rPr>
        <w:t>(Corrales Sánchez, Terry González and Alfonso Azcuy, 2018)</w:t>
      </w:r>
      <w:r w:rsidRPr="003C71FE">
        <w:rPr>
          <w:rFonts w:ascii="Times New Roman" w:eastAsiaTheme="minorHAnsi" w:hAnsi="Times New Roman" w:cs="Times New Roman"/>
          <w:i w:val="0"/>
          <w:iCs w:val="0"/>
          <w:sz w:val="24"/>
          <w:szCs w:val="24"/>
        </w:rPr>
        <w:fldChar w:fldCharType="end"/>
      </w:r>
      <w:r w:rsidRPr="003C71FE">
        <w:rPr>
          <w:rFonts w:ascii="Times New Roman" w:eastAsiaTheme="minorHAnsi" w:hAnsi="Times New Roman" w:cs="Times New Roman"/>
          <w:i w:val="0"/>
          <w:iCs w:val="0"/>
          <w:sz w:val="24"/>
          <w:szCs w:val="24"/>
        </w:rPr>
        <w:t>,</w:t>
      </w:r>
      <w:r w:rsidRPr="003C71FE">
        <w:rPr>
          <w:rFonts w:ascii="Times New Roman" w:eastAsiaTheme="minorHAnsi" w:hAnsi="Times New Roman" w:cs="Times New Roman"/>
          <w:i w:val="0"/>
          <w:iCs w:val="0"/>
          <w:sz w:val="24"/>
          <w:szCs w:val="24"/>
        </w:rPr>
        <w:fldChar w:fldCharType="begin" w:fldLock="1"/>
      </w:r>
      <w:r w:rsidR="003214B8">
        <w:rPr>
          <w:rFonts w:ascii="Times New Roman" w:eastAsiaTheme="minorHAnsi" w:hAnsi="Times New Roman" w:cs="Times New Roman"/>
          <w:i w:val="0"/>
          <w:iCs w:val="0"/>
          <w:sz w:val="24"/>
          <w:szCs w:val="24"/>
        </w:rPr>
        <w:instrText>ADDIN CSL_CITATION {"citationItems":[{"id":"ITEM-1","itemData":{"author":[{"dropping-particle":"","family":"Fernando","given":"Manuel","non-dropping-particle":"","parse-names":false,"suffix":""},{"dropping-particle":"","family":"Pi","given":"Caro","non-dropping-particle":"","parse-names":false,"suffix":""},{"dropping-particle":"","family":"Hern","given":"Jaime","non-dropping-particle":"","parse-names":false,"suffix":""},{"dropping-particle":"","family":"Jim","given":"Jovani Alberto","non-dropping-particle":"","parse-names":false,"suffix":""}],"id":"ITEM-1","issued":{"date-parts":[["2011"]]},"page":"51-72","title":"DISEÑO DE UN SISTEMA DE RECOMENDACIÓN EN REPOSITORIOS DE OBJETOS DE APRENDIZAJE BASADO EN LA PERCEPCIÓN DEL USUARIO: CASO RODAS","type":"article-journal","volume":"21"},"uris":["http://www.mendeley.com/documents/?uuid=aee4c777-5303-4552-8bbe-ff7b745b3cd9"]}],"mendeley":{"formattedCitation":"(Fernando &lt;i&gt;et al.&lt;/i&gt;, 2011)","plainTextFormattedCitation":"(Fernando et al., 2011)","previouslyFormattedCitation":"(Fernando &lt;i&gt;et al.&lt;/i&gt;, 2011)"},"properties":{"noteIndex":0},"schema":"https://github.com/citation-style-language/schema/raw/master/csl-citation.json"}</w:instrText>
      </w:r>
      <w:r w:rsidRPr="003C71FE">
        <w:rPr>
          <w:rFonts w:ascii="Times New Roman" w:eastAsiaTheme="minorHAnsi" w:hAnsi="Times New Roman" w:cs="Times New Roman"/>
          <w:i w:val="0"/>
          <w:iCs w:val="0"/>
          <w:sz w:val="24"/>
          <w:szCs w:val="24"/>
        </w:rPr>
        <w:fldChar w:fldCharType="separate"/>
      </w:r>
      <w:r w:rsidR="00CF131B" w:rsidRPr="00CF131B">
        <w:rPr>
          <w:rFonts w:ascii="Times New Roman" w:eastAsiaTheme="minorHAnsi" w:hAnsi="Times New Roman" w:cs="Times New Roman"/>
          <w:i w:val="0"/>
          <w:iCs w:val="0"/>
          <w:noProof/>
          <w:sz w:val="24"/>
          <w:szCs w:val="24"/>
        </w:rPr>
        <w:t xml:space="preserve">(Fernando </w:t>
      </w:r>
      <w:r w:rsidR="00CF131B" w:rsidRPr="00CF131B">
        <w:rPr>
          <w:rFonts w:ascii="Times New Roman" w:eastAsiaTheme="minorHAnsi" w:hAnsi="Times New Roman" w:cs="Times New Roman"/>
          <w:iCs w:val="0"/>
          <w:noProof/>
          <w:sz w:val="24"/>
          <w:szCs w:val="24"/>
        </w:rPr>
        <w:t>et al.</w:t>
      </w:r>
      <w:r w:rsidR="00CF131B" w:rsidRPr="00CF131B">
        <w:rPr>
          <w:rFonts w:ascii="Times New Roman" w:eastAsiaTheme="minorHAnsi" w:hAnsi="Times New Roman" w:cs="Times New Roman"/>
          <w:i w:val="0"/>
          <w:iCs w:val="0"/>
          <w:noProof/>
          <w:sz w:val="24"/>
          <w:szCs w:val="24"/>
        </w:rPr>
        <w:t>, 2011)</w:t>
      </w:r>
      <w:r w:rsidRPr="003C71FE">
        <w:rPr>
          <w:rFonts w:ascii="Times New Roman" w:eastAsiaTheme="minorHAnsi" w:hAnsi="Times New Roman" w:cs="Times New Roman"/>
          <w:i w:val="0"/>
          <w:iCs w:val="0"/>
          <w:sz w:val="24"/>
          <w:szCs w:val="24"/>
        </w:rPr>
        <w:fldChar w:fldCharType="end"/>
      </w:r>
      <w:r w:rsidRPr="003C71FE">
        <w:rPr>
          <w:rFonts w:ascii="Times New Roman" w:eastAsiaTheme="minorHAnsi" w:hAnsi="Times New Roman" w:cs="Times New Roman"/>
          <w:i w:val="0"/>
          <w:iCs w:val="0"/>
          <w:sz w:val="24"/>
          <w:szCs w:val="24"/>
        </w:rPr>
        <w:t xml:space="preserve"> y </w:t>
      </w:r>
      <w:r w:rsidRPr="003C71FE">
        <w:rPr>
          <w:rFonts w:ascii="Times New Roman" w:eastAsiaTheme="minorHAnsi" w:hAnsi="Times New Roman" w:cs="Times New Roman"/>
          <w:i w:val="0"/>
          <w:iCs w:val="0"/>
          <w:sz w:val="24"/>
          <w:szCs w:val="24"/>
        </w:rPr>
        <w:fldChar w:fldCharType="begin" w:fldLock="1"/>
      </w:r>
      <w:r w:rsidRPr="003C71FE">
        <w:rPr>
          <w:rFonts w:ascii="Times New Roman" w:eastAsiaTheme="minorHAnsi" w:hAnsi="Times New Roman" w:cs="Times New Roman"/>
          <w:i w:val="0"/>
          <w:iCs w:val="0"/>
          <w:sz w:val="24"/>
          <w:szCs w:val="24"/>
        </w:rPr>
        <w:instrText>ADDIN CSL_CITATION {"citationItems":[{"id":"ITEM-1","itemData":{"author":[{"dropping-particle":"","family":"Cañizares","given":"Roxana","non-dropping-particle":"","parse-names":false,"suffix":""}],"id":"ITEM-1","issued":{"date-parts":[["2012"]]},"title":"Repositorio de Recursos Educativos para las Instituciones de Educación Superior","type":"article-journal"},"uris":["http://www.mendeley.com/documents/?uuid=81c514de-41b3-4d8b-a94a-231247789618"]}],"mendeley":{"formattedCitation":"(Cañizares, 2012)","plainTextFormattedCitation":"(Cañizares, 2012)","previouslyFormattedCitation":"(Cañizares, 2012)"},"properties":{"noteIndex":0},"schema":"https://github.com/citation-style-language/schema/raw/master/csl-citation.json"}</w:instrText>
      </w:r>
      <w:r w:rsidRPr="003C71FE">
        <w:rPr>
          <w:rFonts w:ascii="Times New Roman" w:eastAsiaTheme="minorHAnsi" w:hAnsi="Times New Roman" w:cs="Times New Roman"/>
          <w:i w:val="0"/>
          <w:iCs w:val="0"/>
          <w:sz w:val="24"/>
          <w:szCs w:val="24"/>
        </w:rPr>
        <w:fldChar w:fldCharType="separate"/>
      </w:r>
      <w:r w:rsidRPr="003C71FE">
        <w:rPr>
          <w:rFonts w:ascii="Times New Roman" w:eastAsiaTheme="minorHAnsi" w:hAnsi="Times New Roman" w:cs="Times New Roman"/>
          <w:i w:val="0"/>
          <w:iCs w:val="0"/>
          <w:noProof/>
          <w:sz w:val="24"/>
          <w:szCs w:val="24"/>
        </w:rPr>
        <w:t>(Cañizares, 2012)</w:t>
      </w:r>
      <w:r w:rsidRPr="003C71FE">
        <w:rPr>
          <w:rFonts w:ascii="Times New Roman" w:eastAsiaTheme="minorHAnsi" w:hAnsi="Times New Roman" w:cs="Times New Roman"/>
          <w:i w:val="0"/>
          <w:iCs w:val="0"/>
          <w:sz w:val="24"/>
          <w:szCs w:val="24"/>
        </w:rPr>
        <w:fldChar w:fldCharType="end"/>
      </w:r>
      <w:r w:rsidRPr="003C71FE">
        <w:rPr>
          <w:rFonts w:ascii="Times New Roman" w:eastAsiaTheme="minorHAnsi" w:hAnsi="Times New Roman" w:cs="Times New Roman"/>
          <w:i w:val="0"/>
          <w:iCs w:val="0"/>
          <w:sz w:val="24"/>
          <w:szCs w:val="24"/>
        </w:rPr>
        <w:t xml:space="preserve"> y se calcula para aquellos lenguajes, patrones pertenecientes a un catálogo y patrones independientes seleccionados en la fase anterior y toma valores entre 0 y 1; se calcula de la siguiente forma: </w:t>
      </w:r>
    </w:p>
    <w:p w14:paraId="4002E9CB" w14:textId="198F9FFB" w:rsidR="003C71FE" w:rsidRPr="00434D8F" w:rsidRDefault="003C71FE" w:rsidP="003C71FE">
      <w:pPr>
        <w:pStyle w:val="Descripcin"/>
        <w:keepNext/>
        <w:spacing w:line="360" w:lineRule="auto"/>
        <w:jc w:val="center"/>
      </w:pPr>
      <w:r w:rsidRPr="00C00348">
        <w:rPr>
          <w:rFonts w:ascii="Arial" w:hAnsi="Arial" w:cs="Arial"/>
          <w:i w:val="0"/>
          <w:noProof/>
        </w:rPr>
        <w:drawing>
          <wp:inline distT="0" distB="0" distL="0" distR="0" wp14:anchorId="0679FC63" wp14:editId="57D85147">
            <wp:extent cx="2186609" cy="775621"/>
            <wp:effectExtent l="0" t="0" r="4445" b="57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88834" cy="776410"/>
                    </a:xfrm>
                    <a:prstGeom prst="rect">
                      <a:avLst/>
                    </a:prstGeom>
                    <a:noFill/>
                    <a:ln>
                      <a:noFill/>
                    </a:ln>
                  </pic:spPr>
                </pic:pic>
              </a:graphicData>
            </a:graphic>
          </wp:inline>
        </w:drawing>
      </w:r>
    </w:p>
    <w:p w14:paraId="4ACFD5FB" w14:textId="6AC015BC" w:rsidR="003C71FE" w:rsidRPr="003C71FE" w:rsidRDefault="003C71FE" w:rsidP="003C71FE">
      <w:pPr>
        <w:pStyle w:val="Descripcin"/>
        <w:jc w:val="center"/>
        <w:rPr>
          <w:rFonts w:ascii="Times New Roman" w:eastAsiaTheme="minorHAnsi" w:hAnsi="Times New Roman" w:cs="Times New Roman"/>
          <w:i w:val="0"/>
          <w:iCs w:val="0"/>
          <w:sz w:val="20"/>
          <w:szCs w:val="20"/>
        </w:rPr>
      </w:pPr>
      <w:r w:rsidRPr="003C71FE">
        <w:rPr>
          <w:rFonts w:ascii="Times New Roman" w:eastAsiaTheme="minorHAnsi" w:hAnsi="Times New Roman" w:cs="Times New Roman"/>
          <w:i w:val="0"/>
          <w:iCs w:val="0"/>
          <w:sz w:val="20"/>
          <w:szCs w:val="20"/>
        </w:rPr>
        <w:t xml:space="preserve">Ilustración 3. Ecuación de cálculo de calidad percibida </w:t>
      </w:r>
      <w:r w:rsidRPr="003C71FE">
        <w:rPr>
          <w:rFonts w:ascii="Times New Roman" w:eastAsiaTheme="minorHAnsi" w:hAnsi="Times New Roman" w:cs="Times New Roman"/>
          <w:i w:val="0"/>
          <w:iCs w:val="0"/>
          <w:sz w:val="20"/>
          <w:szCs w:val="20"/>
        </w:rPr>
        <w:fldChar w:fldCharType="begin" w:fldLock="1"/>
      </w:r>
      <w:r w:rsidR="003214B8">
        <w:rPr>
          <w:rFonts w:ascii="Times New Roman" w:eastAsiaTheme="minorHAnsi" w:hAnsi="Times New Roman" w:cs="Times New Roman"/>
          <w:i w:val="0"/>
          <w:iCs w:val="0"/>
          <w:sz w:val="20"/>
          <w:szCs w:val="20"/>
        </w:rPr>
        <w:instrText>ADDIN CSL_CITATION {"citationItems":[{"id":"ITEM-1","itemData":{"author":[{"dropping-particle":"","family":"Corrales Sánchez","given":"Naylin","non-dropping-particle":"","parse-names":false,"suffix":""},{"dropping-particle":"","family":"Terry González","given":"Yasirys","non-dropping-particle":"","parse-names":false,"suffix":""},{"dropping-particle":"","family":"Alfonso Azcuy","given":"Reiman","non-dropping-particle":"","parse-names":false,"suffix":""}],"id":"ITEM-1","issued":{"date-parts":[["2018"]]},"publisher":"Universidad de las Ciencias Informáticas.Facultad 4","title":"Sistema de recomendación de patrones de diseño de recursos educativos que incluye el tratamiento de agrupaciones y la calidad percibida por los usuarios","type":"thesis"},"uris":["http://www.mendeley.com/documents/?uuid=7da305dd-968a-4df7-8444-0842e8868500"]}],"mendeley":{"formattedCitation":"(Corrales Sánchez, Terry González and Alfonso Azcuy, 2018)","plainTextFormattedCitation":"(Corrales Sánchez, Terry González and Alfonso Azcuy, 2018)","previouslyFormattedCitation":"(Corrales Sánchez, Terry González and Alfonso Azcuy, 2018)"},"properties":{"noteIndex":0},"schema":"https://github.com/citation-style-language/schema/raw/master/csl-citation.json"}</w:instrText>
      </w:r>
      <w:r w:rsidRPr="003C71FE">
        <w:rPr>
          <w:rFonts w:ascii="Times New Roman" w:eastAsiaTheme="minorHAnsi" w:hAnsi="Times New Roman" w:cs="Times New Roman"/>
          <w:i w:val="0"/>
          <w:iCs w:val="0"/>
          <w:sz w:val="20"/>
          <w:szCs w:val="20"/>
        </w:rPr>
        <w:fldChar w:fldCharType="separate"/>
      </w:r>
      <w:r w:rsidR="00CF131B" w:rsidRPr="00CF131B">
        <w:rPr>
          <w:rFonts w:ascii="Times New Roman" w:eastAsiaTheme="minorHAnsi" w:hAnsi="Times New Roman" w:cs="Times New Roman"/>
          <w:i w:val="0"/>
          <w:iCs w:val="0"/>
          <w:noProof/>
          <w:sz w:val="20"/>
          <w:szCs w:val="20"/>
        </w:rPr>
        <w:t>(Corrales Sánchez, Terry González and Alfonso Azcuy, 2018)</w:t>
      </w:r>
      <w:r w:rsidRPr="003C71FE">
        <w:rPr>
          <w:rFonts w:ascii="Times New Roman" w:eastAsiaTheme="minorHAnsi" w:hAnsi="Times New Roman" w:cs="Times New Roman"/>
          <w:i w:val="0"/>
          <w:iCs w:val="0"/>
          <w:sz w:val="20"/>
          <w:szCs w:val="20"/>
        </w:rPr>
        <w:fldChar w:fldCharType="end"/>
      </w:r>
      <w:r w:rsidRPr="003C71FE">
        <w:rPr>
          <w:rFonts w:ascii="Times New Roman" w:eastAsiaTheme="minorHAnsi" w:hAnsi="Times New Roman" w:cs="Times New Roman"/>
          <w:i w:val="0"/>
          <w:iCs w:val="0"/>
          <w:sz w:val="20"/>
          <w:szCs w:val="20"/>
        </w:rPr>
        <w:t>.</w:t>
      </w:r>
    </w:p>
    <w:p w14:paraId="118ABAB8" w14:textId="3E10153E" w:rsidR="003C71FE" w:rsidRPr="003C71FE" w:rsidRDefault="003C71FE" w:rsidP="003C71FE">
      <w:pPr>
        <w:pStyle w:val="Descripcin"/>
        <w:spacing w:line="360" w:lineRule="auto"/>
        <w:jc w:val="both"/>
        <w:rPr>
          <w:rFonts w:ascii="Times New Roman" w:eastAsiaTheme="minorHAnsi" w:hAnsi="Times New Roman" w:cs="Times New Roman"/>
          <w:i w:val="0"/>
          <w:iCs w:val="0"/>
          <w:sz w:val="24"/>
          <w:szCs w:val="24"/>
        </w:rPr>
      </w:pPr>
      <w:r w:rsidRPr="003C71FE">
        <w:rPr>
          <w:rFonts w:ascii="Times New Roman" w:eastAsiaTheme="minorHAnsi" w:hAnsi="Times New Roman" w:cs="Times New Roman"/>
          <w:i w:val="0"/>
          <w:iCs w:val="0"/>
          <w:sz w:val="24"/>
          <w:szCs w:val="24"/>
        </w:rPr>
        <w:t>Donde: v es la cantidad de veces que el patrón ha sido visualizado. E es la evaluación otorgada al patrón por el usuario en la visualización i, toma valor entero entre 1 y 5. En caso de que en la fuente original se utilice otra escala el valor es homologado a esta.</w:t>
      </w:r>
    </w:p>
    <w:p w14:paraId="1229D8C6" w14:textId="77777777" w:rsidR="003C71FE" w:rsidRPr="003C71FE" w:rsidRDefault="003C71FE" w:rsidP="003C71FE">
      <w:pPr>
        <w:pStyle w:val="Descripcin"/>
        <w:keepNext/>
        <w:spacing w:line="360" w:lineRule="auto"/>
        <w:jc w:val="both"/>
        <w:rPr>
          <w:rFonts w:ascii="Times New Roman" w:eastAsiaTheme="minorHAnsi" w:hAnsi="Times New Roman" w:cs="Times New Roman"/>
          <w:i w:val="0"/>
          <w:iCs w:val="0"/>
          <w:sz w:val="24"/>
          <w:szCs w:val="24"/>
        </w:rPr>
      </w:pPr>
      <w:r w:rsidRPr="003C71FE">
        <w:rPr>
          <w:rFonts w:ascii="Times New Roman" w:eastAsiaTheme="minorHAnsi" w:hAnsi="Times New Roman" w:cs="Times New Roman"/>
          <w:i w:val="0"/>
          <w:iCs w:val="0"/>
          <w:sz w:val="24"/>
          <w:szCs w:val="24"/>
        </w:rPr>
        <w:t xml:space="preserve">R y D toman valor 1 si el usuario ha recomendado y descargado, respectivamente, el patrón en la visualización i y valor 0 en caso contrario. Para realizar el análisis de los patrones de </w:t>
      </w:r>
      <w:r w:rsidRPr="003C71FE">
        <w:rPr>
          <w:rFonts w:ascii="Times New Roman" w:eastAsiaTheme="minorHAnsi" w:hAnsi="Times New Roman" w:cs="Times New Roman"/>
          <w:sz w:val="24"/>
          <w:szCs w:val="24"/>
        </w:rPr>
        <w:t>Pedagogical Patterns</w:t>
      </w:r>
      <w:r w:rsidRPr="003C71FE">
        <w:rPr>
          <w:rFonts w:ascii="Times New Roman" w:eastAsiaTheme="minorHAnsi" w:hAnsi="Times New Roman" w:cs="Times New Roman"/>
          <w:i w:val="0"/>
          <w:iCs w:val="0"/>
          <w:sz w:val="24"/>
          <w:szCs w:val="24"/>
        </w:rPr>
        <w:t xml:space="preserve"> se utiliza la proporción: </w:t>
      </w:r>
    </w:p>
    <w:p w14:paraId="6A6DD2AF" w14:textId="2DB77213" w:rsidR="003C71FE" w:rsidRPr="003F73CD" w:rsidRDefault="003C71FE" w:rsidP="003C71FE">
      <w:pPr>
        <w:pStyle w:val="Descripcin"/>
        <w:keepNext/>
        <w:spacing w:line="360" w:lineRule="auto"/>
        <w:jc w:val="center"/>
        <w:rPr>
          <w:rFonts w:ascii="Arial" w:hAnsi="Arial" w:cs="Arial"/>
          <w:i w:val="0"/>
        </w:rPr>
      </w:pPr>
      <w:r w:rsidRPr="00C00348">
        <w:rPr>
          <w:rFonts w:ascii="Arial" w:hAnsi="Arial" w:cs="Arial"/>
          <w:noProof/>
          <w:lang w:bidi="en-US"/>
        </w:rPr>
        <w:drawing>
          <wp:inline distT="0" distB="0" distL="0" distR="0" wp14:anchorId="10D404A9" wp14:editId="60F2E929">
            <wp:extent cx="1423284" cy="541653"/>
            <wp:effectExtent l="0" t="0" r="571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6680" cy="542946"/>
                    </a:xfrm>
                    <a:prstGeom prst="rect">
                      <a:avLst/>
                    </a:prstGeom>
                    <a:noFill/>
                    <a:ln>
                      <a:noFill/>
                    </a:ln>
                  </pic:spPr>
                </pic:pic>
              </a:graphicData>
            </a:graphic>
          </wp:inline>
        </w:drawing>
      </w:r>
    </w:p>
    <w:p w14:paraId="1E116F51" w14:textId="77777777" w:rsidR="00E56F01" w:rsidRDefault="003C71FE" w:rsidP="00E56F01">
      <w:pPr>
        <w:pStyle w:val="Descripcin"/>
        <w:spacing w:line="360" w:lineRule="auto"/>
        <w:jc w:val="center"/>
        <w:rPr>
          <w:rFonts w:ascii="Times New Roman" w:hAnsi="Times New Roman" w:cs="Times New Roman"/>
          <w:bCs/>
          <w:i w:val="0"/>
          <w:iCs w:val="0"/>
          <w:sz w:val="20"/>
          <w:szCs w:val="20"/>
        </w:rPr>
      </w:pPr>
      <w:r w:rsidRPr="00A93F55">
        <w:rPr>
          <w:rFonts w:ascii="Times New Roman" w:hAnsi="Times New Roman" w:cs="Times New Roman"/>
          <w:bCs/>
          <w:i w:val="0"/>
          <w:iCs w:val="0"/>
          <w:sz w:val="20"/>
          <w:szCs w:val="20"/>
        </w:rPr>
        <w:t>Ilustración</w:t>
      </w:r>
      <w:r w:rsidR="00A93F55" w:rsidRPr="00A93F55">
        <w:rPr>
          <w:rFonts w:ascii="Times New Roman" w:hAnsi="Times New Roman" w:cs="Times New Roman"/>
          <w:bCs/>
          <w:i w:val="0"/>
          <w:iCs w:val="0"/>
          <w:sz w:val="20"/>
          <w:szCs w:val="20"/>
        </w:rPr>
        <w:t xml:space="preserve"> </w:t>
      </w:r>
      <w:r w:rsidR="00A93F55">
        <w:rPr>
          <w:rFonts w:ascii="Times New Roman" w:hAnsi="Times New Roman" w:cs="Times New Roman"/>
          <w:bCs/>
          <w:i w:val="0"/>
          <w:iCs w:val="0"/>
          <w:sz w:val="20"/>
          <w:szCs w:val="20"/>
        </w:rPr>
        <w:t>4</w:t>
      </w:r>
      <w:r w:rsidRPr="00A93F55">
        <w:rPr>
          <w:rFonts w:ascii="Times New Roman" w:hAnsi="Times New Roman" w:cs="Times New Roman"/>
          <w:bCs/>
          <w:i w:val="0"/>
          <w:iCs w:val="0"/>
          <w:sz w:val="20"/>
          <w:szCs w:val="20"/>
        </w:rPr>
        <w:t>. Proporción para analizar calidad en patrones provenientes de Peddagogical Patterns Project (elaboración propia)</w:t>
      </w:r>
      <w:r w:rsidR="00E56F01">
        <w:rPr>
          <w:rFonts w:ascii="Times New Roman" w:hAnsi="Times New Roman" w:cs="Times New Roman"/>
          <w:bCs/>
          <w:i w:val="0"/>
          <w:iCs w:val="0"/>
          <w:sz w:val="20"/>
          <w:szCs w:val="20"/>
        </w:rPr>
        <w:t>.</w:t>
      </w:r>
    </w:p>
    <w:p w14:paraId="1FB40C30" w14:textId="77777777" w:rsidR="00E56F01" w:rsidRDefault="003C71FE" w:rsidP="00E56F01">
      <w:pPr>
        <w:pStyle w:val="Descripcin"/>
        <w:spacing w:line="360" w:lineRule="auto"/>
        <w:jc w:val="both"/>
        <w:rPr>
          <w:rFonts w:ascii="Times New Roman" w:hAnsi="Times New Roman" w:cs="Times New Roman"/>
          <w:bCs/>
          <w:i w:val="0"/>
          <w:iCs w:val="0"/>
          <w:sz w:val="20"/>
          <w:szCs w:val="20"/>
        </w:rPr>
      </w:pPr>
      <w:r w:rsidRPr="00A93F55">
        <w:rPr>
          <w:rFonts w:ascii="Times New Roman" w:eastAsiaTheme="minorHAnsi" w:hAnsi="Times New Roman" w:cs="Times New Roman"/>
          <w:i w:val="0"/>
          <w:iCs w:val="0"/>
          <w:sz w:val="24"/>
          <w:szCs w:val="24"/>
        </w:rPr>
        <w:t>Posterior al cálculo de calidad percibida se procede a realizar un cruce de referencias entre usuarios aplicando técnicas de filtrado colaborativo</w:t>
      </w:r>
      <w:r w:rsidR="00A93F55">
        <w:rPr>
          <w:rFonts w:ascii="Times New Roman" w:eastAsiaTheme="minorHAnsi" w:hAnsi="Times New Roman" w:cs="Times New Roman"/>
          <w:i w:val="0"/>
          <w:iCs w:val="0"/>
          <w:sz w:val="24"/>
          <w:szCs w:val="24"/>
        </w:rPr>
        <w:t xml:space="preserve"> por similitud de usuarios</w:t>
      </w:r>
      <w:r w:rsidRPr="00A93F55">
        <w:rPr>
          <w:rFonts w:ascii="Times New Roman" w:eastAsiaTheme="minorHAnsi" w:hAnsi="Times New Roman" w:cs="Times New Roman"/>
          <w:i w:val="0"/>
          <w:iCs w:val="0"/>
          <w:sz w:val="24"/>
          <w:szCs w:val="24"/>
        </w:rPr>
        <w:t>.</w:t>
      </w:r>
    </w:p>
    <w:p w14:paraId="2118D925" w14:textId="77777777" w:rsidR="00E56F01" w:rsidRDefault="003F1BFB" w:rsidP="00E56F01">
      <w:pPr>
        <w:pStyle w:val="Descripcin"/>
        <w:spacing w:line="360" w:lineRule="auto"/>
        <w:jc w:val="both"/>
        <w:rPr>
          <w:rFonts w:ascii="Times New Roman" w:hAnsi="Times New Roman" w:cs="Times New Roman"/>
          <w:bCs/>
          <w:i w:val="0"/>
          <w:iCs w:val="0"/>
          <w:sz w:val="20"/>
          <w:szCs w:val="20"/>
        </w:rPr>
      </w:pPr>
      <w:r>
        <w:rPr>
          <w:rFonts w:ascii="Times New Roman" w:eastAsiaTheme="minorHAnsi" w:hAnsi="Times New Roman" w:cs="Times New Roman"/>
          <w:b/>
          <w:bCs/>
          <w:i w:val="0"/>
          <w:iCs w:val="0"/>
          <w:sz w:val="24"/>
          <w:szCs w:val="24"/>
        </w:rPr>
        <w:t xml:space="preserve">3.2 </w:t>
      </w:r>
      <w:r w:rsidRPr="003F1BFB">
        <w:rPr>
          <w:rFonts w:ascii="Times New Roman" w:eastAsiaTheme="minorHAnsi" w:hAnsi="Times New Roman" w:cs="Times New Roman"/>
          <w:b/>
          <w:bCs/>
          <w:i w:val="0"/>
          <w:iCs w:val="0"/>
          <w:sz w:val="24"/>
          <w:szCs w:val="24"/>
        </w:rPr>
        <w:t>Descarte por interacción de usuarios</w:t>
      </w:r>
    </w:p>
    <w:p w14:paraId="07257597" w14:textId="2DEABB1B" w:rsidR="00A93F55" w:rsidRPr="00E56F01" w:rsidRDefault="00A93F55" w:rsidP="00E56F01">
      <w:pPr>
        <w:pStyle w:val="Descripcin"/>
        <w:spacing w:line="360" w:lineRule="auto"/>
        <w:jc w:val="both"/>
        <w:rPr>
          <w:rFonts w:ascii="Times New Roman" w:hAnsi="Times New Roman" w:cs="Times New Roman"/>
          <w:bCs/>
          <w:i w:val="0"/>
          <w:iCs w:val="0"/>
          <w:sz w:val="20"/>
          <w:szCs w:val="20"/>
        </w:rPr>
      </w:pPr>
      <w:r w:rsidRPr="00A93F55">
        <w:rPr>
          <w:rFonts w:ascii="Times New Roman" w:eastAsiaTheme="minorHAnsi" w:hAnsi="Times New Roman" w:cs="Times New Roman"/>
          <w:i w:val="0"/>
          <w:iCs w:val="0"/>
          <w:sz w:val="24"/>
          <w:szCs w:val="24"/>
        </w:rPr>
        <w:t xml:space="preserve">Tras la aplicación del cálculo de calidad percibida, el conjunto de posibles patrones y lenguajes a recomendar queda acotado. Para mejorar la pertinencia de ese conjunto al problema planteado se realiza un análisis entre el perfil del usuario logueado con respecto a los perfiles de otros usuarios que hayan interactuado con los ítems presentes en el conjunto actual. Se toman para este proceso las matrices de visualizaciones, recomendaciones, evaluaciones y descargas aplicando el coeficiente de correlación de Pearson seleccionado en el capítulo anterior. La información se analiza de forma matricial donde las filas se corresponden con los usuarios y las columnas con los patrones y lenguajes.    </w:t>
      </w:r>
    </w:p>
    <w:p w14:paraId="431CE750" w14:textId="01613209" w:rsidR="00A93F55" w:rsidRPr="00A93F55" w:rsidRDefault="00A93F55" w:rsidP="003F1BFB">
      <w:pPr>
        <w:pStyle w:val="Descripcin"/>
        <w:keepNext/>
        <w:spacing w:line="360" w:lineRule="auto"/>
        <w:ind w:hanging="426"/>
        <w:jc w:val="both"/>
        <w:rPr>
          <w:rFonts w:ascii="Arial" w:hAnsi="Arial" w:cs="Arial"/>
          <w:i w:val="0"/>
          <w:iCs w:val="0"/>
          <w:lang w:bidi="en-US"/>
        </w:rPr>
      </w:pPr>
      <m:oMathPara>
        <m:oMathParaPr>
          <m:jc m:val="left"/>
        </m:oMathParaPr>
        <m:oMath>
          <m:r>
            <w:rPr>
              <w:rFonts w:ascii="Cambria Math" w:hAnsi="Cambria Math" w:cs="Arial"/>
              <w:lang w:bidi="en-US"/>
            </w:rPr>
            <m:t xml:space="preserve">UxP </m:t>
          </m:r>
          <m:d>
            <m:dPr>
              <m:begChr m:val="|"/>
              <m:endChr m:val="|"/>
              <m:ctrlPr>
                <w:rPr>
                  <w:rFonts w:ascii="Cambria Math" w:hAnsi="Cambria Math" w:cs="Arial"/>
                  <w:lang w:bidi="en-US"/>
                </w:rPr>
              </m:ctrlPr>
            </m:dPr>
            <m:e>
              <m:m>
                <m:mPr>
                  <m:mcs>
                    <m:mc>
                      <m:mcPr>
                        <m:count m:val="3"/>
                        <m:mcJc m:val="center"/>
                      </m:mcPr>
                    </m:mc>
                  </m:mcs>
                  <m:ctrlPr>
                    <w:rPr>
                      <w:rFonts w:ascii="Cambria Math" w:hAnsi="Cambria Math" w:cs="Arial"/>
                      <w:lang w:bidi="en-US"/>
                    </w:rPr>
                  </m:ctrlPr>
                </m:mPr>
                <m:mr>
                  <m:e>
                    <m:sSub>
                      <m:sSubPr>
                        <m:ctrlPr>
                          <w:rPr>
                            <w:rFonts w:ascii="Cambria Math" w:hAnsi="Cambria Math" w:cs="Arial"/>
                            <w:lang w:bidi="en-US"/>
                          </w:rPr>
                        </m:ctrlPr>
                      </m:sSubPr>
                      <m:e>
                        <m:r>
                          <w:rPr>
                            <w:rFonts w:ascii="Cambria Math" w:hAnsi="Cambria Math" w:cs="Arial"/>
                            <w:lang w:bidi="en-US"/>
                          </w:rPr>
                          <m:t>V</m:t>
                        </m:r>
                      </m:e>
                      <m:sub>
                        <m:r>
                          <w:rPr>
                            <w:rFonts w:ascii="Cambria Math" w:hAnsi="Cambria Math" w:cs="Arial"/>
                            <w:lang w:bidi="en-US"/>
                          </w:rPr>
                          <m:t>00</m:t>
                        </m:r>
                      </m:sub>
                    </m:sSub>
                  </m:e>
                  <m:e>
                    <m:sSub>
                      <m:sSubPr>
                        <m:ctrlPr>
                          <w:rPr>
                            <w:rFonts w:ascii="Cambria Math" w:hAnsi="Cambria Math" w:cs="Arial"/>
                            <w:lang w:bidi="en-US"/>
                          </w:rPr>
                        </m:ctrlPr>
                      </m:sSubPr>
                      <m:e>
                        <m:r>
                          <w:rPr>
                            <w:rFonts w:ascii="Cambria Math" w:hAnsi="Cambria Math" w:cs="Arial"/>
                            <w:lang w:bidi="en-US"/>
                          </w:rPr>
                          <m:t>V</m:t>
                        </m:r>
                      </m:e>
                      <m:sub>
                        <m:r>
                          <w:rPr>
                            <w:rFonts w:ascii="Cambria Math" w:hAnsi="Cambria Math" w:cs="Arial"/>
                            <w:lang w:bidi="en-US"/>
                          </w:rPr>
                          <m:t>01</m:t>
                        </m:r>
                      </m:sub>
                    </m:sSub>
                  </m:e>
                  <m:e>
                    <m:sSub>
                      <m:sSubPr>
                        <m:ctrlPr>
                          <w:rPr>
                            <w:rFonts w:ascii="Cambria Math" w:hAnsi="Cambria Math" w:cs="Arial"/>
                            <w:lang w:bidi="en-US"/>
                          </w:rPr>
                        </m:ctrlPr>
                      </m:sSubPr>
                      <m:e>
                        <m:r>
                          <w:rPr>
                            <w:rFonts w:ascii="Cambria Math" w:hAnsi="Cambria Math" w:cs="Arial"/>
                            <w:lang w:bidi="en-US"/>
                          </w:rPr>
                          <m:t>V</m:t>
                        </m:r>
                      </m:e>
                      <m:sub>
                        <m:r>
                          <w:rPr>
                            <w:rFonts w:ascii="Cambria Math" w:hAnsi="Cambria Math" w:cs="Arial"/>
                            <w:lang w:bidi="en-US"/>
                          </w:rPr>
                          <m:t>0n</m:t>
                        </m:r>
                      </m:sub>
                    </m:sSub>
                  </m:e>
                </m:mr>
                <m:mr>
                  <m:e>
                    <m:sSub>
                      <m:sSubPr>
                        <m:ctrlPr>
                          <w:rPr>
                            <w:rFonts w:ascii="Cambria Math" w:hAnsi="Cambria Math" w:cs="Arial"/>
                            <w:lang w:bidi="en-US"/>
                          </w:rPr>
                        </m:ctrlPr>
                      </m:sSubPr>
                      <m:e>
                        <m:r>
                          <w:rPr>
                            <w:rFonts w:ascii="Cambria Math" w:hAnsi="Cambria Math" w:cs="Arial"/>
                            <w:lang w:bidi="en-US"/>
                          </w:rPr>
                          <m:t>V</m:t>
                        </m:r>
                      </m:e>
                      <m:sub>
                        <m:r>
                          <w:rPr>
                            <w:rFonts w:ascii="Cambria Math" w:hAnsi="Cambria Math" w:cs="Arial"/>
                            <w:lang w:bidi="en-US"/>
                          </w:rPr>
                          <m:t>10</m:t>
                        </m:r>
                      </m:sub>
                    </m:sSub>
                  </m:e>
                  <m:e>
                    <m:sSub>
                      <m:sSubPr>
                        <m:ctrlPr>
                          <w:rPr>
                            <w:rFonts w:ascii="Cambria Math" w:hAnsi="Cambria Math" w:cs="Arial"/>
                            <w:lang w:bidi="en-US"/>
                          </w:rPr>
                        </m:ctrlPr>
                      </m:sSubPr>
                      <m:e>
                        <m:r>
                          <w:rPr>
                            <w:rFonts w:ascii="Cambria Math" w:hAnsi="Cambria Math" w:cs="Arial"/>
                            <w:lang w:bidi="en-US"/>
                          </w:rPr>
                          <m:t>V</m:t>
                        </m:r>
                      </m:e>
                      <m:sub>
                        <m:r>
                          <w:rPr>
                            <w:rFonts w:ascii="Cambria Math" w:hAnsi="Cambria Math" w:cs="Arial"/>
                            <w:lang w:bidi="en-US"/>
                          </w:rPr>
                          <m:t>11</m:t>
                        </m:r>
                      </m:sub>
                    </m:sSub>
                  </m:e>
                  <m:e>
                    <m:sSub>
                      <m:sSubPr>
                        <m:ctrlPr>
                          <w:rPr>
                            <w:rFonts w:ascii="Cambria Math" w:hAnsi="Cambria Math" w:cs="Arial"/>
                            <w:lang w:bidi="en-US"/>
                          </w:rPr>
                        </m:ctrlPr>
                      </m:sSubPr>
                      <m:e>
                        <m:r>
                          <w:rPr>
                            <w:rFonts w:ascii="Cambria Math" w:hAnsi="Cambria Math" w:cs="Arial"/>
                            <w:lang w:bidi="en-US"/>
                          </w:rPr>
                          <m:t>V</m:t>
                        </m:r>
                      </m:e>
                      <m:sub>
                        <m:r>
                          <w:rPr>
                            <w:rFonts w:ascii="Cambria Math" w:hAnsi="Cambria Math" w:cs="Arial"/>
                            <w:lang w:bidi="en-US"/>
                          </w:rPr>
                          <m:t>1n</m:t>
                        </m:r>
                      </m:sub>
                    </m:sSub>
                  </m:e>
                </m:mr>
                <m:mr>
                  <m:e>
                    <m:sSub>
                      <m:sSubPr>
                        <m:ctrlPr>
                          <w:rPr>
                            <w:rFonts w:ascii="Cambria Math" w:hAnsi="Cambria Math" w:cs="Arial"/>
                            <w:lang w:bidi="en-US"/>
                          </w:rPr>
                        </m:ctrlPr>
                      </m:sSubPr>
                      <m:e>
                        <m:r>
                          <w:rPr>
                            <w:rFonts w:ascii="Cambria Math" w:hAnsi="Cambria Math" w:cs="Arial"/>
                            <w:lang w:bidi="en-US"/>
                          </w:rPr>
                          <m:t>V</m:t>
                        </m:r>
                      </m:e>
                      <m:sub>
                        <m:r>
                          <w:rPr>
                            <w:rFonts w:ascii="Cambria Math" w:hAnsi="Cambria Math" w:cs="Arial"/>
                            <w:lang w:bidi="en-US"/>
                          </w:rPr>
                          <m:t>nn</m:t>
                        </m:r>
                      </m:sub>
                    </m:sSub>
                  </m:e>
                  <m:e>
                    <m:sSub>
                      <m:sSubPr>
                        <m:ctrlPr>
                          <w:rPr>
                            <w:rFonts w:ascii="Cambria Math" w:hAnsi="Cambria Math" w:cs="Arial"/>
                            <w:lang w:bidi="en-US"/>
                          </w:rPr>
                        </m:ctrlPr>
                      </m:sSubPr>
                      <m:e>
                        <m:r>
                          <w:rPr>
                            <w:rFonts w:ascii="Cambria Math" w:hAnsi="Cambria Math" w:cs="Arial"/>
                            <w:lang w:bidi="en-US"/>
                          </w:rPr>
                          <m:t>V</m:t>
                        </m:r>
                      </m:e>
                      <m:sub>
                        <m:r>
                          <w:rPr>
                            <w:rFonts w:ascii="Cambria Math" w:hAnsi="Cambria Math" w:cs="Arial"/>
                            <w:lang w:bidi="en-US"/>
                          </w:rPr>
                          <m:t>nn</m:t>
                        </m:r>
                      </m:sub>
                    </m:sSub>
                  </m:e>
                  <m:e>
                    <m:sSub>
                      <m:sSubPr>
                        <m:ctrlPr>
                          <w:rPr>
                            <w:rFonts w:ascii="Cambria Math" w:hAnsi="Cambria Math" w:cs="Arial"/>
                            <w:lang w:bidi="en-US"/>
                          </w:rPr>
                        </m:ctrlPr>
                      </m:sSubPr>
                      <m:e>
                        <m:r>
                          <w:rPr>
                            <w:rFonts w:ascii="Cambria Math" w:hAnsi="Cambria Math" w:cs="Arial"/>
                            <w:lang w:bidi="en-US"/>
                          </w:rPr>
                          <m:t>V</m:t>
                        </m:r>
                      </m:e>
                      <m:sub>
                        <m:r>
                          <w:rPr>
                            <w:rFonts w:ascii="Cambria Math" w:hAnsi="Cambria Math" w:cs="Arial"/>
                            <w:lang w:bidi="en-US"/>
                          </w:rPr>
                          <m:t>nn</m:t>
                        </m:r>
                      </m:sub>
                    </m:sSub>
                  </m:e>
                </m:mr>
              </m:m>
            </m:e>
          </m:d>
          <m:r>
            <w:rPr>
              <w:rFonts w:ascii="Cambria Math" w:hAnsi="Cambria Math" w:cs="Arial"/>
              <w:lang w:bidi="en-US"/>
            </w:rPr>
            <m:t xml:space="preserve">         UxP </m:t>
          </m:r>
          <m:d>
            <m:dPr>
              <m:begChr m:val="|"/>
              <m:endChr m:val="|"/>
              <m:ctrlPr>
                <w:rPr>
                  <w:rFonts w:ascii="Cambria Math" w:hAnsi="Cambria Math" w:cs="Arial"/>
                  <w:lang w:bidi="en-US"/>
                </w:rPr>
              </m:ctrlPr>
            </m:dPr>
            <m:e>
              <m:m>
                <m:mPr>
                  <m:mcs>
                    <m:mc>
                      <m:mcPr>
                        <m:count m:val="3"/>
                        <m:mcJc m:val="center"/>
                      </m:mcPr>
                    </m:mc>
                  </m:mcs>
                  <m:ctrlPr>
                    <w:rPr>
                      <w:rFonts w:ascii="Cambria Math" w:hAnsi="Cambria Math" w:cs="Arial"/>
                      <w:lang w:bidi="en-US"/>
                    </w:rPr>
                  </m:ctrlPr>
                </m:mPr>
                <m:mr>
                  <m:e>
                    <m:sSub>
                      <m:sSubPr>
                        <m:ctrlPr>
                          <w:rPr>
                            <w:rFonts w:ascii="Cambria Math" w:hAnsi="Cambria Math" w:cs="Arial"/>
                            <w:lang w:bidi="en-US"/>
                          </w:rPr>
                        </m:ctrlPr>
                      </m:sSubPr>
                      <m:e>
                        <m:r>
                          <w:rPr>
                            <w:rFonts w:ascii="Cambria Math" w:hAnsi="Cambria Math" w:cs="Arial"/>
                            <w:lang w:bidi="en-US"/>
                          </w:rPr>
                          <m:t>R</m:t>
                        </m:r>
                      </m:e>
                      <m:sub>
                        <m:r>
                          <w:rPr>
                            <w:rFonts w:ascii="Cambria Math" w:hAnsi="Cambria Math" w:cs="Arial"/>
                            <w:lang w:bidi="en-US"/>
                          </w:rPr>
                          <m:t>00</m:t>
                        </m:r>
                      </m:sub>
                    </m:sSub>
                  </m:e>
                  <m:e>
                    <m:sSub>
                      <m:sSubPr>
                        <m:ctrlPr>
                          <w:rPr>
                            <w:rFonts w:ascii="Cambria Math" w:hAnsi="Cambria Math" w:cs="Arial"/>
                            <w:lang w:bidi="en-US"/>
                          </w:rPr>
                        </m:ctrlPr>
                      </m:sSubPr>
                      <m:e>
                        <m:r>
                          <w:rPr>
                            <w:rFonts w:ascii="Cambria Math" w:hAnsi="Cambria Math" w:cs="Arial"/>
                            <w:lang w:bidi="en-US"/>
                          </w:rPr>
                          <m:t>R</m:t>
                        </m:r>
                      </m:e>
                      <m:sub>
                        <m:r>
                          <w:rPr>
                            <w:rFonts w:ascii="Cambria Math" w:hAnsi="Cambria Math" w:cs="Arial"/>
                            <w:lang w:bidi="en-US"/>
                          </w:rPr>
                          <m:t>01</m:t>
                        </m:r>
                      </m:sub>
                    </m:sSub>
                  </m:e>
                  <m:e>
                    <m:sSub>
                      <m:sSubPr>
                        <m:ctrlPr>
                          <w:rPr>
                            <w:rFonts w:ascii="Cambria Math" w:hAnsi="Cambria Math" w:cs="Arial"/>
                            <w:lang w:bidi="en-US"/>
                          </w:rPr>
                        </m:ctrlPr>
                      </m:sSubPr>
                      <m:e>
                        <m:r>
                          <w:rPr>
                            <w:rFonts w:ascii="Cambria Math" w:hAnsi="Cambria Math" w:cs="Arial"/>
                            <w:lang w:bidi="en-US"/>
                          </w:rPr>
                          <m:t>R</m:t>
                        </m:r>
                      </m:e>
                      <m:sub>
                        <m:r>
                          <w:rPr>
                            <w:rFonts w:ascii="Cambria Math" w:hAnsi="Cambria Math" w:cs="Arial"/>
                            <w:lang w:bidi="en-US"/>
                          </w:rPr>
                          <m:t>0n</m:t>
                        </m:r>
                      </m:sub>
                    </m:sSub>
                  </m:e>
                </m:mr>
                <m:mr>
                  <m:e>
                    <m:sSub>
                      <m:sSubPr>
                        <m:ctrlPr>
                          <w:rPr>
                            <w:rFonts w:ascii="Cambria Math" w:hAnsi="Cambria Math" w:cs="Arial"/>
                            <w:lang w:bidi="en-US"/>
                          </w:rPr>
                        </m:ctrlPr>
                      </m:sSubPr>
                      <m:e>
                        <m:r>
                          <w:rPr>
                            <w:rFonts w:ascii="Cambria Math" w:hAnsi="Cambria Math" w:cs="Arial"/>
                            <w:lang w:bidi="en-US"/>
                          </w:rPr>
                          <m:t>R</m:t>
                        </m:r>
                      </m:e>
                      <m:sub>
                        <m:r>
                          <w:rPr>
                            <w:rFonts w:ascii="Cambria Math" w:hAnsi="Cambria Math" w:cs="Arial"/>
                            <w:lang w:bidi="en-US"/>
                          </w:rPr>
                          <m:t>10</m:t>
                        </m:r>
                      </m:sub>
                    </m:sSub>
                  </m:e>
                  <m:e>
                    <m:sSub>
                      <m:sSubPr>
                        <m:ctrlPr>
                          <w:rPr>
                            <w:rFonts w:ascii="Cambria Math" w:hAnsi="Cambria Math" w:cs="Arial"/>
                            <w:lang w:bidi="en-US"/>
                          </w:rPr>
                        </m:ctrlPr>
                      </m:sSubPr>
                      <m:e>
                        <m:r>
                          <w:rPr>
                            <w:rFonts w:ascii="Cambria Math" w:hAnsi="Cambria Math" w:cs="Arial"/>
                            <w:lang w:bidi="en-US"/>
                          </w:rPr>
                          <m:t>R</m:t>
                        </m:r>
                      </m:e>
                      <m:sub>
                        <m:r>
                          <w:rPr>
                            <w:rFonts w:ascii="Cambria Math" w:hAnsi="Cambria Math" w:cs="Arial"/>
                            <w:lang w:bidi="en-US"/>
                          </w:rPr>
                          <m:t>11</m:t>
                        </m:r>
                      </m:sub>
                    </m:sSub>
                  </m:e>
                  <m:e>
                    <m:sSub>
                      <m:sSubPr>
                        <m:ctrlPr>
                          <w:rPr>
                            <w:rFonts w:ascii="Cambria Math" w:hAnsi="Cambria Math" w:cs="Arial"/>
                            <w:lang w:bidi="en-US"/>
                          </w:rPr>
                        </m:ctrlPr>
                      </m:sSubPr>
                      <m:e>
                        <m:r>
                          <w:rPr>
                            <w:rFonts w:ascii="Cambria Math" w:hAnsi="Cambria Math" w:cs="Arial"/>
                            <w:lang w:bidi="en-US"/>
                          </w:rPr>
                          <m:t>R</m:t>
                        </m:r>
                      </m:e>
                      <m:sub>
                        <m:r>
                          <w:rPr>
                            <w:rFonts w:ascii="Cambria Math" w:hAnsi="Cambria Math" w:cs="Arial"/>
                            <w:lang w:bidi="en-US"/>
                          </w:rPr>
                          <m:t>1n</m:t>
                        </m:r>
                      </m:sub>
                    </m:sSub>
                  </m:e>
                </m:mr>
                <m:mr>
                  <m:e>
                    <m:sSub>
                      <m:sSubPr>
                        <m:ctrlPr>
                          <w:rPr>
                            <w:rFonts w:ascii="Cambria Math" w:hAnsi="Cambria Math" w:cs="Arial"/>
                            <w:lang w:bidi="en-US"/>
                          </w:rPr>
                        </m:ctrlPr>
                      </m:sSubPr>
                      <m:e>
                        <m:r>
                          <w:rPr>
                            <w:rFonts w:ascii="Cambria Math" w:hAnsi="Cambria Math" w:cs="Arial"/>
                            <w:lang w:bidi="en-US"/>
                          </w:rPr>
                          <m:t>R</m:t>
                        </m:r>
                      </m:e>
                      <m:sub>
                        <m:r>
                          <w:rPr>
                            <w:rFonts w:ascii="Cambria Math" w:hAnsi="Cambria Math" w:cs="Arial"/>
                            <w:lang w:bidi="en-US"/>
                          </w:rPr>
                          <m:t>nn</m:t>
                        </m:r>
                      </m:sub>
                    </m:sSub>
                  </m:e>
                  <m:e>
                    <m:sSub>
                      <m:sSubPr>
                        <m:ctrlPr>
                          <w:rPr>
                            <w:rFonts w:ascii="Cambria Math" w:hAnsi="Cambria Math" w:cs="Arial"/>
                            <w:lang w:bidi="en-US"/>
                          </w:rPr>
                        </m:ctrlPr>
                      </m:sSubPr>
                      <m:e>
                        <m:r>
                          <w:rPr>
                            <w:rFonts w:ascii="Cambria Math" w:hAnsi="Cambria Math" w:cs="Arial"/>
                            <w:lang w:bidi="en-US"/>
                          </w:rPr>
                          <m:t>R</m:t>
                        </m:r>
                      </m:e>
                      <m:sub>
                        <m:r>
                          <w:rPr>
                            <w:rFonts w:ascii="Cambria Math" w:hAnsi="Cambria Math" w:cs="Arial"/>
                            <w:lang w:bidi="en-US"/>
                          </w:rPr>
                          <m:t>nn</m:t>
                        </m:r>
                      </m:sub>
                    </m:sSub>
                  </m:e>
                  <m:e>
                    <m:sSub>
                      <m:sSubPr>
                        <m:ctrlPr>
                          <w:rPr>
                            <w:rFonts w:ascii="Cambria Math" w:hAnsi="Cambria Math" w:cs="Arial"/>
                            <w:lang w:bidi="en-US"/>
                          </w:rPr>
                        </m:ctrlPr>
                      </m:sSubPr>
                      <m:e>
                        <m:r>
                          <w:rPr>
                            <w:rFonts w:ascii="Cambria Math" w:hAnsi="Cambria Math" w:cs="Arial"/>
                            <w:lang w:bidi="en-US"/>
                          </w:rPr>
                          <m:t>R</m:t>
                        </m:r>
                      </m:e>
                      <m:sub>
                        <m:r>
                          <w:rPr>
                            <w:rFonts w:ascii="Cambria Math" w:hAnsi="Cambria Math" w:cs="Arial"/>
                            <w:lang w:bidi="en-US"/>
                          </w:rPr>
                          <m:t>nn</m:t>
                        </m:r>
                      </m:sub>
                    </m:sSub>
                  </m:e>
                </m:mr>
              </m:m>
            </m:e>
          </m:d>
          <m:r>
            <w:rPr>
              <w:rFonts w:ascii="Cambria Math" w:hAnsi="Cambria Math" w:cs="Arial"/>
              <w:lang w:bidi="en-US"/>
            </w:rPr>
            <m:t xml:space="preserve">        UxP </m:t>
          </m:r>
          <m:d>
            <m:dPr>
              <m:begChr m:val="|"/>
              <m:endChr m:val="|"/>
              <m:ctrlPr>
                <w:rPr>
                  <w:rFonts w:ascii="Cambria Math" w:hAnsi="Cambria Math" w:cs="Arial"/>
                  <w:lang w:bidi="en-US"/>
                </w:rPr>
              </m:ctrlPr>
            </m:dPr>
            <m:e>
              <m:m>
                <m:mPr>
                  <m:mcs>
                    <m:mc>
                      <m:mcPr>
                        <m:count m:val="3"/>
                        <m:mcJc m:val="center"/>
                      </m:mcPr>
                    </m:mc>
                  </m:mcs>
                  <m:ctrlPr>
                    <w:rPr>
                      <w:rFonts w:ascii="Cambria Math" w:hAnsi="Cambria Math" w:cs="Arial"/>
                      <w:lang w:bidi="en-US"/>
                    </w:rPr>
                  </m:ctrlPr>
                </m:mPr>
                <m:mr>
                  <m:e>
                    <m:sSub>
                      <m:sSubPr>
                        <m:ctrlPr>
                          <w:rPr>
                            <w:rFonts w:ascii="Cambria Math" w:hAnsi="Cambria Math" w:cs="Arial"/>
                            <w:lang w:bidi="en-US"/>
                          </w:rPr>
                        </m:ctrlPr>
                      </m:sSubPr>
                      <m:e>
                        <m:r>
                          <w:rPr>
                            <w:rFonts w:ascii="Cambria Math" w:hAnsi="Cambria Math" w:cs="Arial"/>
                            <w:lang w:bidi="en-US"/>
                          </w:rPr>
                          <m:t>E</m:t>
                        </m:r>
                      </m:e>
                      <m:sub>
                        <m:r>
                          <w:rPr>
                            <w:rFonts w:ascii="Cambria Math" w:hAnsi="Cambria Math" w:cs="Arial"/>
                            <w:lang w:bidi="en-US"/>
                          </w:rPr>
                          <m:t>00</m:t>
                        </m:r>
                      </m:sub>
                    </m:sSub>
                  </m:e>
                  <m:e>
                    <m:sSub>
                      <m:sSubPr>
                        <m:ctrlPr>
                          <w:rPr>
                            <w:rFonts w:ascii="Cambria Math" w:hAnsi="Cambria Math" w:cs="Arial"/>
                            <w:lang w:bidi="en-US"/>
                          </w:rPr>
                        </m:ctrlPr>
                      </m:sSubPr>
                      <m:e>
                        <m:r>
                          <w:rPr>
                            <w:rFonts w:ascii="Cambria Math" w:hAnsi="Cambria Math" w:cs="Arial"/>
                            <w:lang w:bidi="en-US"/>
                          </w:rPr>
                          <m:t>E</m:t>
                        </m:r>
                      </m:e>
                      <m:sub>
                        <m:r>
                          <w:rPr>
                            <w:rFonts w:ascii="Cambria Math" w:hAnsi="Cambria Math" w:cs="Arial"/>
                            <w:lang w:bidi="en-US"/>
                          </w:rPr>
                          <m:t>01</m:t>
                        </m:r>
                      </m:sub>
                    </m:sSub>
                  </m:e>
                  <m:e>
                    <m:sSub>
                      <m:sSubPr>
                        <m:ctrlPr>
                          <w:rPr>
                            <w:rFonts w:ascii="Cambria Math" w:hAnsi="Cambria Math" w:cs="Arial"/>
                            <w:lang w:bidi="en-US"/>
                          </w:rPr>
                        </m:ctrlPr>
                      </m:sSubPr>
                      <m:e>
                        <m:r>
                          <w:rPr>
                            <w:rFonts w:ascii="Cambria Math" w:hAnsi="Cambria Math" w:cs="Arial"/>
                            <w:lang w:bidi="en-US"/>
                          </w:rPr>
                          <m:t>E</m:t>
                        </m:r>
                      </m:e>
                      <m:sub>
                        <m:r>
                          <w:rPr>
                            <w:rFonts w:ascii="Cambria Math" w:hAnsi="Cambria Math" w:cs="Arial"/>
                            <w:lang w:bidi="en-US"/>
                          </w:rPr>
                          <m:t>0n</m:t>
                        </m:r>
                      </m:sub>
                    </m:sSub>
                  </m:e>
                </m:mr>
                <m:mr>
                  <m:e>
                    <m:sSub>
                      <m:sSubPr>
                        <m:ctrlPr>
                          <w:rPr>
                            <w:rFonts w:ascii="Cambria Math" w:hAnsi="Cambria Math" w:cs="Arial"/>
                            <w:lang w:bidi="en-US"/>
                          </w:rPr>
                        </m:ctrlPr>
                      </m:sSubPr>
                      <m:e>
                        <m:r>
                          <w:rPr>
                            <w:rFonts w:ascii="Cambria Math" w:hAnsi="Cambria Math" w:cs="Arial"/>
                            <w:lang w:bidi="en-US"/>
                          </w:rPr>
                          <m:t>E</m:t>
                        </m:r>
                      </m:e>
                      <m:sub>
                        <m:r>
                          <w:rPr>
                            <w:rFonts w:ascii="Cambria Math" w:hAnsi="Cambria Math" w:cs="Arial"/>
                            <w:lang w:bidi="en-US"/>
                          </w:rPr>
                          <m:t>10</m:t>
                        </m:r>
                      </m:sub>
                    </m:sSub>
                  </m:e>
                  <m:e>
                    <m:sSub>
                      <m:sSubPr>
                        <m:ctrlPr>
                          <w:rPr>
                            <w:rFonts w:ascii="Cambria Math" w:hAnsi="Cambria Math" w:cs="Arial"/>
                            <w:lang w:bidi="en-US"/>
                          </w:rPr>
                        </m:ctrlPr>
                      </m:sSubPr>
                      <m:e>
                        <m:r>
                          <w:rPr>
                            <w:rFonts w:ascii="Cambria Math" w:hAnsi="Cambria Math" w:cs="Arial"/>
                            <w:lang w:bidi="en-US"/>
                          </w:rPr>
                          <m:t>E</m:t>
                        </m:r>
                      </m:e>
                      <m:sub>
                        <m:r>
                          <w:rPr>
                            <w:rFonts w:ascii="Cambria Math" w:hAnsi="Cambria Math" w:cs="Arial"/>
                            <w:lang w:bidi="en-US"/>
                          </w:rPr>
                          <m:t>11</m:t>
                        </m:r>
                      </m:sub>
                    </m:sSub>
                  </m:e>
                  <m:e>
                    <m:sSub>
                      <m:sSubPr>
                        <m:ctrlPr>
                          <w:rPr>
                            <w:rFonts w:ascii="Cambria Math" w:hAnsi="Cambria Math" w:cs="Arial"/>
                            <w:lang w:bidi="en-US"/>
                          </w:rPr>
                        </m:ctrlPr>
                      </m:sSubPr>
                      <m:e>
                        <m:r>
                          <w:rPr>
                            <w:rFonts w:ascii="Cambria Math" w:hAnsi="Cambria Math" w:cs="Arial"/>
                            <w:lang w:bidi="en-US"/>
                          </w:rPr>
                          <m:t>E</m:t>
                        </m:r>
                      </m:e>
                      <m:sub>
                        <m:r>
                          <w:rPr>
                            <w:rFonts w:ascii="Cambria Math" w:hAnsi="Cambria Math" w:cs="Arial"/>
                            <w:lang w:bidi="en-US"/>
                          </w:rPr>
                          <m:t>1n</m:t>
                        </m:r>
                      </m:sub>
                    </m:sSub>
                  </m:e>
                </m:mr>
                <m:mr>
                  <m:e>
                    <m:sSub>
                      <m:sSubPr>
                        <m:ctrlPr>
                          <w:rPr>
                            <w:rFonts w:ascii="Cambria Math" w:hAnsi="Cambria Math" w:cs="Arial"/>
                            <w:lang w:bidi="en-US"/>
                          </w:rPr>
                        </m:ctrlPr>
                      </m:sSubPr>
                      <m:e>
                        <m:r>
                          <w:rPr>
                            <w:rFonts w:ascii="Cambria Math" w:hAnsi="Cambria Math" w:cs="Arial"/>
                            <w:lang w:bidi="en-US"/>
                          </w:rPr>
                          <m:t>E</m:t>
                        </m:r>
                      </m:e>
                      <m:sub>
                        <m:r>
                          <w:rPr>
                            <w:rFonts w:ascii="Cambria Math" w:hAnsi="Cambria Math" w:cs="Arial"/>
                            <w:lang w:bidi="en-US"/>
                          </w:rPr>
                          <m:t>nn</m:t>
                        </m:r>
                      </m:sub>
                    </m:sSub>
                  </m:e>
                  <m:e>
                    <m:sSub>
                      <m:sSubPr>
                        <m:ctrlPr>
                          <w:rPr>
                            <w:rFonts w:ascii="Cambria Math" w:hAnsi="Cambria Math" w:cs="Arial"/>
                            <w:lang w:bidi="en-US"/>
                          </w:rPr>
                        </m:ctrlPr>
                      </m:sSubPr>
                      <m:e>
                        <m:r>
                          <w:rPr>
                            <w:rFonts w:ascii="Cambria Math" w:hAnsi="Cambria Math" w:cs="Arial"/>
                            <w:lang w:bidi="en-US"/>
                          </w:rPr>
                          <m:t>E</m:t>
                        </m:r>
                      </m:e>
                      <m:sub>
                        <m:r>
                          <w:rPr>
                            <w:rFonts w:ascii="Cambria Math" w:hAnsi="Cambria Math" w:cs="Arial"/>
                            <w:lang w:bidi="en-US"/>
                          </w:rPr>
                          <m:t>nn</m:t>
                        </m:r>
                      </m:sub>
                    </m:sSub>
                  </m:e>
                  <m:e>
                    <m:sSub>
                      <m:sSubPr>
                        <m:ctrlPr>
                          <w:rPr>
                            <w:rFonts w:ascii="Cambria Math" w:hAnsi="Cambria Math" w:cs="Arial"/>
                            <w:lang w:bidi="en-US"/>
                          </w:rPr>
                        </m:ctrlPr>
                      </m:sSubPr>
                      <m:e>
                        <m:r>
                          <w:rPr>
                            <w:rFonts w:ascii="Cambria Math" w:hAnsi="Cambria Math" w:cs="Arial"/>
                            <w:lang w:bidi="en-US"/>
                          </w:rPr>
                          <m:t>E</m:t>
                        </m:r>
                      </m:e>
                      <m:sub>
                        <m:r>
                          <w:rPr>
                            <w:rFonts w:ascii="Cambria Math" w:hAnsi="Cambria Math" w:cs="Arial"/>
                            <w:lang w:bidi="en-US"/>
                          </w:rPr>
                          <m:t>nn</m:t>
                        </m:r>
                      </m:sub>
                    </m:sSub>
                  </m:e>
                </m:mr>
              </m:m>
            </m:e>
          </m:d>
          <m:r>
            <w:rPr>
              <w:rFonts w:ascii="Cambria Math" w:hAnsi="Cambria Math" w:cs="Arial"/>
              <w:lang w:bidi="en-US"/>
            </w:rPr>
            <m:t xml:space="preserve">        UxP </m:t>
          </m:r>
          <m:d>
            <m:dPr>
              <m:begChr m:val="|"/>
              <m:endChr m:val="|"/>
              <m:ctrlPr>
                <w:rPr>
                  <w:rFonts w:ascii="Cambria Math" w:hAnsi="Cambria Math" w:cs="Arial"/>
                  <w:lang w:bidi="en-US"/>
                </w:rPr>
              </m:ctrlPr>
            </m:dPr>
            <m:e>
              <m:m>
                <m:mPr>
                  <m:mcs>
                    <m:mc>
                      <m:mcPr>
                        <m:count m:val="3"/>
                        <m:mcJc m:val="center"/>
                      </m:mcPr>
                    </m:mc>
                  </m:mcs>
                  <m:ctrlPr>
                    <w:rPr>
                      <w:rFonts w:ascii="Cambria Math" w:hAnsi="Cambria Math" w:cs="Arial"/>
                      <w:lang w:bidi="en-US"/>
                    </w:rPr>
                  </m:ctrlPr>
                </m:mPr>
                <m:mr>
                  <m:e>
                    <m:sSub>
                      <m:sSubPr>
                        <m:ctrlPr>
                          <w:rPr>
                            <w:rFonts w:ascii="Cambria Math" w:hAnsi="Cambria Math" w:cs="Arial"/>
                            <w:lang w:bidi="en-US"/>
                          </w:rPr>
                        </m:ctrlPr>
                      </m:sSubPr>
                      <m:e>
                        <m:r>
                          <w:rPr>
                            <w:rFonts w:ascii="Cambria Math" w:hAnsi="Cambria Math" w:cs="Arial"/>
                            <w:lang w:bidi="en-US"/>
                          </w:rPr>
                          <m:t>D</m:t>
                        </m:r>
                      </m:e>
                      <m:sub>
                        <m:r>
                          <w:rPr>
                            <w:rFonts w:ascii="Cambria Math" w:hAnsi="Cambria Math" w:cs="Arial"/>
                            <w:lang w:bidi="en-US"/>
                          </w:rPr>
                          <m:t>00</m:t>
                        </m:r>
                      </m:sub>
                    </m:sSub>
                  </m:e>
                  <m:e>
                    <m:sSub>
                      <m:sSubPr>
                        <m:ctrlPr>
                          <w:rPr>
                            <w:rFonts w:ascii="Cambria Math" w:hAnsi="Cambria Math" w:cs="Arial"/>
                            <w:lang w:bidi="en-US"/>
                          </w:rPr>
                        </m:ctrlPr>
                      </m:sSubPr>
                      <m:e>
                        <m:r>
                          <w:rPr>
                            <w:rFonts w:ascii="Cambria Math" w:hAnsi="Cambria Math" w:cs="Arial"/>
                            <w:lang w:bidi="en-US"/>
                          </w:rPr>
                          <m:t>D</m:t>
                        </m:r>
                      </m:e>
                      <m:sub>
                        <m:r>
                          <w:rPr>
                            <w:rFonts w:ascii="Cambria Math" w:hAnsi="Cambria Math" w:cs="Arial"/>
                            <w:lang w:bidi="en-US"/>
                          </w:rPr>
                          <m:t>01</m:t>
                        </m:r>
                      </m:sub>
                    </m:sSub>
                  </m:e>
                  <m:e>
                    <m:sSub>
                      <m:sSubPr>
                        <m:ctrlPr>
                          <w:rPr>
                            <w:rFonts w:ascii="Cambria Math" w:hAnsi="Cambria Math" w:cs="Arial"/>
                            <w:lang w:bidi="en-US"/>
                          </w:rPr>
                        </m:ctrlPr>
                      </m:sSubPr>
                      <m:e>
                        <m:r>
                          <w:rPr>
                            <w:rFonts w:ascii="Cambria Math" w:hAnsi="Cambria Math" w:cs="Arial"/>
                            <w:lang w:bidi="en-US"/>
                          </w:rPr>
                          <m:t>D</m:t>
                        </m:r>
                      </m:e>
                      <m:sub>
                        <m:r>
                          <w:rPr>
                            <w:rFonts w:ascii="Cambria Math" w:hAnsi="Cambria Math" w:cs="Arial"/>
                            <w:lang w:bidi="en-US"/>
                          </w:rPr>
                          <m:t>0n</m:t>
                        </m:r>
                      </m:sub>
                    </m:sSub>
                  </m:e>
                </m:mr>
                <m:mr>
                  <m:e>
                    <m:sSub>
                      <m:sSubPr>
                        <m:ctrlPr>
                          <w:rPr>
                            <w:rFonts w:ascii="Cambria Math" w:hAnsi="Cambria Math" w:cs="Arial"/>
                            <w:lang w:bidi="en-US"/>
                          </w:rPr>
                        </m:ctrlPr>
                      </m:sSubPr>
                      <m:e>
                        <m:r>
                          <w:rPr>
                            <w:rFonts w:ascii="Cambria Math" w:hAnsi="Cambria Math" w:cs="Arial"/>
                            <w:lang w:bidi="en-US"/>
                          </w:rPr>
                          <m:t>D</m:t>
                        </m:r>
                      </m:e>
                      <m:sub>
                        <m:r>
                          <w:rPr>
                            <w:rFonts w:ascii="Cambria Math" w:hAnsi="Cambria Math" w:cs="Arial"/>
                            <w:lang w:bidi="en-US"/>
                          </w:rPr>
                          <m:t>10</m:t>
                        </m:r>
                      </m:sub>
                    </m:sSub>
                  </m:e>
                  <m:e>
                    <m:sSub>
                      <m:sSubPr>
                        <m:ctrlPr>
                          <w:rPr>
                            <w:rFonts w:ascii="Cambria Math" w:hAnsi="Cambria Math" w:cs="Arial"/>
                            <w:lang w:bidi="en-US"/>
                          </w:rPr>
                        </m:ctrlPr>
                      </m:sSubPr>
                      <m:e>
                        <m:r>
                          <w:rPr>
                            <w:rFonts w:ascii="Cambria Math" w:hAnsi="Cambria Math" w:cs="Arial"/>
                            <w:lang w:bidi="en-US"/>
                          </w:rPr>
                          <m:t>D</m:t>
                        </m:r>
                      </m:e>
                      <m:sub>
                        <m:r>
                          <w:rPr>
                            <w:rFonts w:ascii="Cambria Math" w:hAnsi="Cambria Math" w:cs="Arial"/>
                            <w:lang w:bidi="en-US"/>
                          </w:rPr>
                          <m:t>11</m:t>
                        </m:r>
                      </m:sub>
                    </m:sSub>
                  </m:e>
                  <m:e>
                    <m:sSub>
                      <m:sSubPr>
                        <m:ctrlPr>
                          <w:rPr>
                            <w:rFonts w:ascii="Cambria Math" w:hAnsi="Cambria Math" w:cs="Arial"/>
                            <w:lang w:bidi="en-US"/>
                          </w:rPr>
                        </m:ctrlPr>
                      </m:sSubPr>
                      <m:e>
                        <m:r>
                          <w:rPr>
                            <w:rFonts w:ascii="Cambria Math" w:hAnsi="Cambria Math" w:cs="Arial"/>
                            <w:lang w:bidi="en-US"/>
                          </w:rPr>
                          <m:t>D</m:t>
                        </m:r>
                      </m:e>
                      <m:sub>
                        <m:r>
                          <w:rPr>
                            <w:rFonts w:ascii="Cambria Math" w:hAnsi="Cambria Math" w:cs="Arial"/>
                            <w:lang w:bidi="en-US"/>
                          </w:rPr>
                          <m:t>1n</m:t>
                        </m:r>
                      </m:sub>
                    </m:sSub>
                  </m:e>
                </m:mr>
                <m:mr>
                  <m:e>
                    <m:sSub>
                      <m:sSubPr>
                        <m:ctrlPr>
                          <w:rPr>
                            <w:rFonts w:ascii="Cambria Math" w:hAnsi="Cambria Math" w:cs="Arial"/>
                            <w:lang w:bidi="en-US"/>
                          </w:rPr>
                        </m:ctrlPr>
                      </m:sSubPr>
                      <m:e>
                        <m:r>
                          <w:rPr>
                            <w:rFonts w:ascii="Cambria Math" w:hAnsi="Cambria Math" w:cs="Arial"/>
                            <w:lang w:bidi="en-US"/>
                          </w:rPr>
                          <m:t>D</m:t>
                        </m:r>
                      </m:e>
                      <m:sub>
                        <m:r>
                          <w:rPr>
                            <w:rFonts w:ascii="Cambria Math" w:hAnsi="Cambria Math" w:cs="Arial"/>
                            <w:lang w:bidi="en-US"/>
                          </w:rPr>
                          <m:t>nn</m:t>
                        </m:r>
                      </m:sub>
                    </m:sSub>
                  </m:e>
                  <m:e>
                    <m:sSub>
                      <m:sSubPr>
                        <m:ctrlPr>
                          <w:rPr>
                            <w:rFonts w:ascii="Cambria Math" w:hAnsi="Cambria Math" w:cs="Arial"/>
                            <w:lang w:bidi="en-US"/>
                          </w:rPr>
                        </m:ctrlPr>
                      </m:sSubPr>
                      <m:e>
                        <m:r>
                          <w:rPr>
                            <w:rFonts w:ascii="Cambria Math" w:hAnsi="Cambria Math" w:cs="Arial"/>
                            <w:lang w:bidi="en-US"/>
                          </w:rPr>
                          <m:t>D</m:t>
                        </m:r>
                      </m:e>
                      <m:sub>
                        <m:r>
                          <w:rPr>
                            <w:rFonts w:ascii="Cambria Math" w:hAnsi="Cambria Math" w:cs="Arial"/>
                            <w:lang w:bidi="en-US"/>
                          </w:rPr>
                          <m:t>nn</m:t>
                        </m:r>
                      </m:sub>
                    </m:sSub>
                  </m:e>
                  <m:e>
                    <m:sSub>
                      <m:sSubPr>
                        <m:ctrlPr>
                          <w:rPr>
                            <w:rFonts w:ascii="Cambria Math" w:hAnsi="Cambria Math" w:cs="Arial"/>
                            <w:lang w:bidi="en-US"/>
                          </w:rPr>
                        </m:ctrlPr>
                      </m:sSubPr>
                      <m:e>
                        <m:r>
                          <w:rPr>
                            <w:rFonts w:ascii="Cambria Math" w:hAnsi="Cambria Math" w:cs="Arial"/>
                            <w:lang w:bidi="en-US"/>
                          </w:rPr>
                          <m:t>D</m:t>
                        </m:r>
                      </m:e>
                      <m:sub>
                        <m:r>
                          <w:rPr>
                            <w:rFonts w:ascii="Cambria Math" w:hAnsi="Cambria Math" w:cs="Arial"/>
                            <w:lang w:bidi="en-US"/>
                          </w:rPr>
                          <m:t>nn</m:t>
                        </m:r>
                      </m:sub>
                    </m:sSub>
                  </m:e>
                </m:mr>
              </m:m>
            </m:e>
          </m:d>
          <m:r>
            <w:rPr>
              <w:rFonts w:ascii="Cambria Math" w:hAnsi="Cambria Math" w:cs="Arial"/>
              <w:lang w:bidi="en-US"/>
            </w:rPr>
            <m:t xml:space="preserve">           </m:t>
          </m:r>
        </m:oMath>
      </m:oMathPara>
    </w:p>
    <w:p w14:paraId="2F378C56" w14:textId="77777777" w:rsidR="00A93F55" w:rsidRDefault="00A93F55" w:rsidP="003F1BFB">
      <w:pPr>
        <w:pStyle w:val="Descripcin"/>
        <w:spacing w:line="360" w:lineRule="auto"/>
        <w:jc w:val="center"/>
        <w:rPr>
          <w:rFonts w:ascii="Times New Roman" w:hAnsi="Times New Roman" w:cs="Times New Roman"/>
          <w:bCs/>
          <w:i w:val="0"/>
          <w:iCs w:val="0"/>
          <w:sz w:val="20"/>
          <w:szCs w:val="20"/>
        </w:rPr>
      </w:pPr>
      <w:r w:rsidRPr="00A93F55">
        <w:rPr>
          <w:rFonts w:ascii="Times New Roman" w:hAnsi="Times New Roman" w:cs="Times New Roman"/>
          <w:bCs/>
          <w:i w:val="0"/>
          <w:iCs w:val="0"/>
          <w:sz w:val="20"/>
          <w:szCs w:val="20"/>
        </w:rPr>
        <w:t xml:space="preserve">Ilustración </w:t>
      </w:r>
      <w:r>
        <w:rPr>
          <w:rFonts w:ascii="Times New Roman" w:hAnsi="Times New Roman" w:cs="Times New Roman"/>
          <w:bCs/>
          <w:i w:val="0"/>
          <w:iCs w:val="0"/>
          <w:sz w:val="20"/>
          <w:szCs w:val="20"/>
        </w:rPr>
        <w:t>5</w:t>
      </w:r>
      <w:r w:rsidRPr="00A93F55">
        <w:rPr>
          <w:rFonts w:ascii="Times New Roman" w:hAnsi="Times New Roman" w:cs="Times New Roman"/>
          <w:bCs/>
          <w:i w:val="0"/>
          <w:iCs w:val="0"/>
          <w:sz w:val="20"/>
          <w:szCs w:val="20"/>
        </w:rPr>
        <w:t>. Matrices de visualizaciones, recomendaciones, evaluaciones y descargas (Elaboración propia)</w:t>
      </w:r>
    </w:p>
    <w:p w14:paraId="1A40CE4F" w14:textId="77777777" w:rsidR="003F1BFB" w:rsidRDefault="00A93F55" w:rsidP="00A93F55">
      <w:pPr>
        <w:pStyle w:val="Descripcin"/>
        <w:spacing w:line="360" w:lineRule="auto"/>
        <w:rPr>
          <w:rFonts w:ascii="Times New Roman" w:eastAsiaTheme="minorHAnsi" w:hAnsi="Times New Roman" w:cs="Times New Roman"/>
          <w:i w:val="0"/>
          <w:iCs w:val="0"/>
          <w:sz w:val="24"/>
          <w:szCs w:val="24"/>
        </w:rPr>
      </w:pPr>
      <w:r w:rsidRPr="00A93F55">
        <w:rPr>
          <w:rFonts w:ascii="Times New Roman" w:eastAsiaTheme="minorHAnsi" w:hAnsi="Times New Roman" w:cs="Times New Roman"/>
          <w:i w:val="0"/>
          <w:iCs w:val="0"/>
          <w:sz w:val="24"/>
          <w:szCs w:val="24"/>
        </w:rPr>
        <w:t>Para seguir este procedimiento se ejecutan los siguientes pasos:</w:t>
      </w:r>
    </w:p>
    <w:p w14:paraId="0539B03A" w14:textId="77777777" w:rsidR="003F1BFB" w:rsidRPr="003F1BFB" w:rsidRDefault="00A93F55" w:rsidP="003F1BFB">
      <w:pPr>
        <w:pStyle w:val="Descripcin"/>
        <w:spacing w:line="360" w:lineRule="auto"/>
        <w:jc w:val="both"/>
        <w:rPr>
          <w:rFonts w:ascii="Times New Roman" w:eastAsiaTheme="minorHAnsi" w:hAnsi="Times New Roman" w:cs="Times New Roman"/>
          <w:b/>
          <w:bCs/>
          <w:i w:val="0"/>
          <w:iCs w:val="0"/>
          <w:sz w:val="24"/>
          <w:szCs w:val="24"/>
        </w:rPr>
      </w:pPr>
      <w:r w:rsidRPr="003F1BFB">
        <w:rPr>
          <w:rFonts w:ascii="Times New Roman" w:eastAsiaTheme="minorHAnsi" w:hAnsi="Times New Roman" w:cs="Times New Roman"/>
          <w:b/>
          <w:bCs/>
          <w:i w:val="0"/>
          <w:iCs w:val="0"/>
          <w:sz w:val="24"/>
          <w:szCs w:val="24"/>
        </w:rPr>
        <w:t>Establecer el valor de similitud entre el usuario activo y el resto de usuarios:</w:t>
      </w:r>
      <w:r w:rsidR="003F1BFB" w:rsidRPr="003F1BFB">
        <w:rPr>
          <w:rFonts w:ascii="Times New Roman" w:eastAsiaTheme="minorHAnsi" w:hAnsi="Times New Roman" w:cs="Times New Roman"/>
          <w:b/>
          <w:bCs/>
          <w:i w:val="0"/>
          <w:iCs w:val="0"/>
          <w:sz w:val="24"/>
          <w:szCs w:val="24"/>
        </w:rPr>
        <w:t xml:space="preserve"> </w:t>
      </w:r>
    </w:p>
    <w:p w14:paraId="38ED1C89" w14:textId="77777777" w:rsidR="003F1BFB" w:rsidRDefault="00A93F55" w:rsidP="003F1BFB">
      <w:pPr>
        <w:pStyle w:val="Descripcin"/>
        <w:spacing w:line="360" w:lineRule="auto"/>
        <w:jc w:val="both"/>
        <w:rPr>
          <w:rFonts w:ascii="Times New Roman" w:eastAsiaTheme="minorHAnsi" w:hAnsi="Times New Roman" w:cs="Times New Roman"/>
          <w:i w:val="0"/>
          <w:iCs w:val="0"/>
          <w:sz w:val="24"/>
          <w:szCs w:val="24"/>
        </w:rPr>
      </w:pPr>
      <w:r w:rsidRPr="00A93F55">
        <w:rPr>
          <w:rFonts w:ascii="Times New Roman" w:eastAsiaTheme="minorHAnsi" w:hAnsi="Times New Roman" w:cs="Times New Roman"/>
          <w:i w:val="0"/>
          <w:iCs w:val="0"/>
          <w:sz w:val="24"/>
          <w:szCs w:val="24"/>
        </w:rPr>
        <w:t>En este paso se calcula el coeficiente de correlación de Pearson entre el usuario activo y el resto de los usuarios del sistema donde se toman como elementos de similitud cada uno de los valores representados de forma matricial de tal forma que la medida de similitud entre el usuario activo y otros usuarios es un vector de cuatro componentes (</w:t>
      </w:r>
      <w:proofErr w:type="gramStart"/>
      <w:r w:rsidRPr="00A93F55">
        <w:rPr>
          <w:rFonts w:ascii="Times New Roman" w:eastAsiaTheme="minorHAnsi" w:hAnsi="Times New Roman" w:cs="Times New Roman"/>
          <w:i w:val="0"/>
          <w:iCs w:val="0"/>
          <w:sz w:val="24"/>
          <w:szCs w:val="24"/>
        </w:rPr>
        <w:t>v,r</w:t>
      </w:r>
      <w:proofErr w:type="gramEnd"/>
      <w:r w:rsidRPr="00A93F55">
        <w:rPr>
          <w:rFonts w:ascii="Times New Roman" w:eastAsiaTheme="minorHAnsi" w:hAnsi="Times New Roman" w:cs="Times New Roman"/>
          <w:i w:val="0"/>
          <w:iCs w:val="0"/>
          <w:sz w:val="24"/>
          <w:szCs w:val="24"/>
        </w:rPr>
        <w:t>,e,d) donde el valor de cada componente se corresponde con el resultado del cálculo de correlación en cada matriz. La media se corresponde con la media aritmética de un usuario sobre todos los patrones en los que haya coincidencia.</w:t>
      </w:r>
      <w:r w:rsidR="003F1BFB">
        <w:rPr>
          <w:rFonts w:ascii="Times New Roman" w:eastAsiaTheme="minorHAnsi" w:hAnsi="Times New Roman" w:cs="Times New Roman"/>
          <w:i w:val="0"/>
          <w:iCs w:val="0"/>
          <w:sz w:val="24"/>
          <w:szCs w:val="24"/>
        </w:rPr>
        <w:t xml:space="preserve"> </w:t>
      </w:r>
    </w:p>
    <w:p w14:paraId="66A6EF54" w14:textId="77777777" w:rsidR="003F1BFB" w:rsidRDefault="00A93F55" w:rsidP="003F1BFB">
      <w:pPr>
        <w:pStyle w:val="Descripcin"/>
        <w:spacing w:line="360" w:lineRule="auto"/>
        <w:jc w:val="both"/>
        <w:rPr>
          <w:rFonts w:ascii="Times New Roman" w:eastAsiaTheme="minorHAnsi" w:hAnsi="Times New Roman" w:cs="Times New Roman"/>
          <w:i w:val="0"/>
          <w:iCs w:val="0"/>
          <w:sz w:val="24"/>
          <w:szCs w:val="24"/>
        </w:rPr>
      </w:pPr>
      <w:r w:rsidRPr="003F1BFB">
        <w:rPr>
          <w:rFonts w:ascii="Times New Roman" w:eastAsiaTheme="minorHAnsi" w:hAnsi="Times New Roman" w:cs="Times New Roman"/>
          <w:b/>
          <w:bCs/>
          <w:i w:val="0"/>
          <w:iCs w:val="0"/>
          <w:sz w:val="24"/>
          <w:szCs w:val="24"/>
        </w:rPr>
        <w:t>Seleccionar un conjunto de usuarios que se usarán para la predicción:</w:t>
      </w:r>
    </w:p>
    <w:p w14:paraId="1B96129E" w14:textId="678EBBA8" w:rsidR="00A93F55" w:rsidRPr="00A93F55" w:rsidRDefault="00A93F55" w:rsidP="003F1BFB">
      <w:pPr>
        <w:pStyle w:val="Descripcin"/>
        <w:spacing w:line="360" w:lineRule="auto"/>
        <w:jc w:val="both"/>
        <w:rPr>
          <w:rFonts w:ascii="Times New Roman" w:eastAsiaTheme="minorHAnsi" w:hAnsi="Times New Roman" w:cs="Times New Roman"/>
          <w:i w:val="0"/>
          <w:iCs w:val="0"/>
          <w:sz w:val="24"/>
          <w:szCs w:val="24"/>
        </w:rPr>
      </w:pPr>
      <w:r w:rsidRPr="00A93F55">
        <w:rPr>
          <w:rFonts w:ascii="Times New Roman" w:eastAsiaTheme="minorHAnsi" w:hAnsi="Times New Roman" w:cs="Times New Roman"/>
          <w:i w:val="0"/>
          <w:iCs w:val="0"/>
          <w:sz w:val="24"/>
          <w:szCs w:val="24"/>
        </w:rPr>
        <w:t>Una vez evaluados los usuarios se debe seleccionar el conjunto de los que serán tenidos en cuenta en la revisión. Para ello se aplica algoritmo de los K vecinos más cercanos K-NN. La similitud está representada por vectores de cuatro componentes por lo que para buscar se utiliza la distancia Euclidiana. Para ellos se decide ejecutar el algoritmo para todos aquellos usuarios con una similitud superior a un umbral de correlación de 0.6.</w:t>
      </w:r>
    </w:p>
    <w:p w14:paraId="675505EC" w14:textId="77777777" w:rsidR="00A93F55" w:rsidRPr="003F1BFB" w:rsidRDefault="00A93F55" w:rsidP="00A93F55">
      <w:pPr>
        <w:pStyle w:val="Descripcin"/>
        <w:keepNext/>
        <w:spacing w:line="360" w:lineRule="auto"/>
        <w:jc w:val="both"/>
        <w:rPr>
          <w:rFonts w:ascii="Times New Roman" w:eastAsiaTheme="minorHAnsi" w:hAnsi="Times New Roman" w:cs="Times New Roman"/>
          <w:b/>
          <w:bCs/>
          <w:i w:val="0"/>
          <w:iCs w:val="0"/>
          <w:sz w:val="24"/>
          <w:szCs w:val="24"/>
        </w:rPr>
      </w:pPr>
      <w:r w:rsidRPr="003F1BFB">
        <w:rPr>
          <w:rFonts w:ascii="Times New Roman" w:eastAsiaTheme="minorHAnsi" w:hAnsi="Times New Roman" w:cs="Times New Roman"/>
          <w:b/>
          <w:bCs/>
          <w:i w:val="0"/>
          <w:iCs w:val="0"/>
          <w:sz w:val="24"/>
          <w:szCs w:val="24"/>
        </w:rPr>
        <w:t>Generación de predicciones:</w:t>
      </w:r>
    </w:p>
    <w:p w14:paraId="4753A947" w14:textId="4A9F97C8" w:rsidR="00A93F55" w:rsidRPr="00A93F55" w:rsidRDefault="00A93F55" w:rsidP="00A93F55">
      <w:pPr>
        <w:spacing w:line="360" w:lineRule="auto"/>
        <w:jc w:val="both"/>
        <w:rPr>
          <w:rFonts w:ascii="Times New Roman" w:hAnsi="Times New Roman" w:cs="Times New Roman"/>
          <w:sz w:val="24"/>
          <w:szCs w:val="24"/>
        </w:rPr>
      </w:pPr>
      <w:r w:rsidRPr="00A93F55">
        <w:rPr>
          <w:rFonts w:ascii="Times New Roman" w:hAnsi="Times New Roman" w:cs="Times New Roman"/>
          <w:sz w:val="24"/>
          <w:szCs w:val="24"/>
        </w:rPr>
        <w:t>En esta etapa se busca determinar los ítems que podrían ajustarse al usuario actual teniendo en cuenta la salida del paso anterior. Para ello se aplica la predicción por suma media ajustada.</w:t>
      </w:r>
      <w:r w:rsidR="003F1BFB">
        <w:rPr>
          <w:rFonts w:ascii="Times New Roman" w:hAnsi="Times New Roman" w:cs="Times New Roman"/>
          <w:sz w:val="24"/>
          <w:szCs w:val="24"/>
        </w:rPr>
        <w:t xml:space="preserve"> </w:t>
      </w:r>
    </w:p>
    <w:p w14:paraId="527A2461" w14:textId="0EB616A5" w:rsidR="00A93F55" w:rsidRPr="009735A1" w:rsidRDefault="009735A1" w:rsidP="003C71FE">
      <w:pPr>
        <w:pStyle w:val="Descripcin"/>
        <w:keepNext/>
        <w:spacing w:line="360" w:lineRule="auto"/>
        <w:jc w:val="both"/>
        <w:rPr>
          <w:rFonts w:ascii="Times New Roman" w:eastAsiaTheme="minorHAnsi" w:hAnsi="Times New Roman" w:cs="Times New Roman"/>
          <w:b/>
          <w:bCs/>
          <w:i w:val="0"/>
          <w:iCs w:val="0"/>
          <w:sz w:val="24"/>
          <w:szCs w:val="24"/>
        </w:rPr>
      </w:pPr>
      <w:r>
        <w:rPr>
          <w:rFonts w:ascii="Times New Roman" w:eastAsiaTheme="minorHAnsi" w:hAnsi="Times New Roman" w:cs="Times New Roman"/>
          <w:b/>
          <w:bCs/>
          <w:i w:val="0"/>
          <w:iCs w:val="0"/>
          <w:sz w:val="24"/>
          <w:szCs w:val="24"/>
        </w:rPr>
        <w:t xml:space="preserve">3.3 </w:t>
      </w:r>
      <w:r w:rsidR="003F1BFB" w:rsidRPr="009735A1">
        <w:rPr>
          <w:rFonts w:ascii="Times New Roman" w:eastAsiaTheme="minorHAnsi" w:hAnsi="Times New Roman" w:cs="Times New Roman"/>
          <w:b/>
          <w:bCs/>
          <w:i w:val="0"/>
          <w:iCs w:val="0"/>
          <w:sz w:val="24"/>
          <w:szCs w:val="24"/>
        </w:rPr>
        <w:t>Aplicación del razonamiento basado en conocimiento con un CBR Textual</w:t>
      </w:r>
    </w:p>
    <w:p w14:paraId="1D6841F9" w14:textId="77777777" w:rsidR="009735A1" w:rsidRDefault="005E09CB" w:rsidP="003C71FE">
      <w:pPr>
        <w:pStyle w:val="Descripcin"/>
        <w:keepNext/>
        <w:spacing w:line="360" w:lineRule="auto"/>
        <w:jc w:val="both"/>
        <w:rPr>
          <w:rFonts w:ascii="Times New Roman" w:eastAsiaTheme="minorHAnsi" w:hAnsi="Times New Roman" w:cs="Times New Roman"/>
          <w:i w:val="0"/>
          <w:iCs w:val="0"/>
          <w:sz w:val="24"/>
          <w:szCs w:val="24"/>
        </w:rPr>
      </w:pPr>
      <w:r>
        <w:rPr>
          <w:rFonts w:ascii="Times New Roman" w:eastAsiaTheme="minorHAnsi" w:hAnsi="Times New Roman" w:cs="Times New Roman"/>
          <w:i w:val="0"/>
          <w:iCs w:val="0"/>
          <w:sz w:val="24"/>
          <w:szCs w:val="24"/>
        </w:rPr>
        <w:t xml:space="preserve">Para proceder a esta etapa se implementa un algoritmo basado </w:t>
      </w:r>
      <w:r w:rsidR="009735A1">
        <w:rPr>
          <w:rFonts w:ascii="Times New Roman" w:eastAsiaTheme="minorHAnsi" w:hAnsi="Times New Roman" w:cs="Times New Roman"/>
          <w:i w:val="0"/>
          <w:iCs w:val="0"/>
          <w:sz w:val="24"/>
          <w:szCs w:val="24"/>
        </w:rPr>
        <w:t>en un CBR Textual donde la base de conocimiento la constituyen los patrones almacenados en EGPat y en las fuentes mencionadas en la tabla 1. Este procedimiento se divide en dos etapas: la recuperación de casos que se divide en los pasos de identificación de características y emparejamiento, y posteriormente la reutilización.</w:t>
      </w:r>
    </w:p>
    <w:p w14:paraId="56B928C8" w14:textId="2F646BD0" w:rsidR="003F1BFB" w:rsidRPr="009735A1" w:rsidRDefault="009735A1" w:rsidP="003C71FE">
      <w:pPr>
        <w:pStyle w:val="Descripcin"/>
        <w:keepNext/>
        <w:spacing w:line="360" w:lineRule="auto"/>
        <w:jc w:val="both"/>
        <w:rPr>
          <w:rFonts w:ascii="Times New Roman" w:eastAsiaTheme="minorHAnsi" w:hAnsi="Times New Roman" w:cs="Times New Roman"/>
          <w:b/>
          <w:bCs/>
          <w:i w:val="0"/>
          <w:iCs w:val="0"/>
          <w:sz w:val="24"/>
          <w:szCs w:val="24"/>
        </w:rPr>
      </w:pPr>
      <w:r w:rsidRPr="009735A1">
        <w:rPr>
          <w:rFonts w:ascii="Times New Roman" w:eastAsiaTheme="minorHAnsi" w:hAnsi="Times New Roman" w:cs="Times New Roman"/>
          <w:b/>
          <w:bCs/>
          <w:i w:val="0"/>
          <w:iCs w:val="0"/>
          <w:sz w:val="24"/>
          <w:szCs w:val="24"/>
        </w:rPr>
        <w:t>Recuperación de casos. Identificación de características</w:t>
      </w:r>
    </w:p>
    <w:p w14:paraId="58B987E1" w14:textId="1DC3F871" w:rsidR="009735A1" w:rsidRDefault="009735A1" w:rsidP="009735A1">
      <w:pPr>
        <w:spacing w:line="360" w:lineRule="auto"/>
        <w:jc w:val="both"/>
        <w:rPr>
          <w:rFonts w:ascii="Times New Roman" w:hAnsi="Times New Roman" w:cs="Times New Roman"/>
          <w:sz w:val="24"/>
          <w:szCs w:val="24"/>
        </w:rPr>
      </w:pPr>
      <w:r w:rsidRPr="009735A1">
        <w:rPr>
          <w:rFonts w:ascii="Times New Roman" w:hAnsi="Times New Roman" w:cs="Times New Roman"/>
          <w:sz w:val="24"/>
          <w:szCs w:val="24"/>
        </w:rPr>
        <w:t>La identificación de características del problema puede simplemente consistir en el reconocimiento de sus descriptores de entrada. Se intenta comprender el problema dentro de su contexto</w:t>
      </w:r>
      <w:r w:rsidR="003214B8">
        <w:rPr>
          <w:rFonts w:ascii="Times New Roman" w:hAnsi="Times New Roman" w:cs="Times New Roman"/>
          <w:sz w:val="24"/>
          <w:szCs w:val="24"/>
        </w:rPr>
        <w:t xml:space="preserve"> </w:t>
      </w:r>
      <w:r w:rsidRPr="009735A1">
        <w:rPr>
          <w:rFonts w:ascii="Times New Roman" w:hAnsi="Times New Roman" w:cs="Times New Roman"/>
          <w:sz w:val="24"/>
          <w:szCs w:val="24"/>
        </w:rPr>
        <w:fldChar w:fldCharType="begin" w:fldLock="1"/>
      </w:r>
      <w:r w:rsidR="003214B8">
        <w:rPr>
          <w:rFonts w:ascii="Times New Roman" w:hAnsi="Times New Roman" w:cs="Times New Roman"/>
          <w:sz w:val="24"/>
          <w:szCs w:val="24"/>
        </w:rPr>
        <w:instrText>ADDIN CSL_CITATION {"citationItems":[{"id":"ITEM-1","itemData":{"ISBN":"9780136042594","author":[{"dropping-particle":"","family":"Russell","given":"Stuart","non-dropping-particle":"","parse-names":false,"suffix":""},{"dropping-particle":"","family":"Norvig","given":"Peter","non-dropping-particle":"","parse-names":false,"suffix":""}],"id":"ITEM-1","issued":{"date-parts":[["2010"]]},"title":"Artificial Intelligence. A moderm Approach","type":"book"},"uris":["http://www.mendeley.com/documents/?uuid=c56aaa9b-4087-4474-ad5f-427ee931a60f"]}],"mendeley":{"formattedCitation":"(Russell and Norvig, 2010)","plainTextFormattedCitation":"(Russell and Norvig, 2010)","previouslyFormattedCitation":"(Russell and Norvig, 2010)"},"properties":{"noteIndex":0},"schema":"https://github.com/citation-style-language/schema/raw/master/csl-citation.json"}</w:instrText>
      </w:r>
      <w:r w:rsidRPr="009735A1">
        <w:rPr>
          <w:rFonts w:ascii="Times New Roman" w:hAnsi="Times New Roman" w:cs="Times New Roman"/>
          <w:sz w:val="24"/>
          <w:szCs w:val="24"/>
        </w:rPr>
        <w:fldChar w:fldCharType="separate"/>
      </w:r>
      <w:r w:rsidR="00CF131B" w:rsidRPr="00CF131B">
        <w:rPr>
          <w:rFonts w:ascii="Times New Roman" w:hAnsi="Times New Roman" w:cs="Times New Roman"/>
          <w:noProof/>
          <w:sz w:val="24"/>
          <w:szCs w:val="24"/>
        </w:rPr>
        <w:t>(Russell and Norvig, 2010)</w:t>
      </w:r>
      <w:r w:rsidRPr="009735A1">
        <w:rPr>
          <w:rFonts w:ascii="Times New Roman" w:hAnsi="Times New Roman" w:cs="Times New Roman"/>
          <w:sz w:val="24"/>
          <w:szCs w:val="24"/>
        </w:rPr>
        <w:fldChar w:fldCharType="end"/>
      </w:r>
      <w:r w:rsidRPr="009735A1">
        <w:rPr>
          <w:rFonts w:ascii="Times New Roman" w:hAnsi="Times New Roman" w:cs="Times New Roman"/>
          <w:sz w:val="24"/>
          <w:szCs w:val="24"/>
        </w:rPr>
        <w:fldChar w:fldCharType="begin" w:fldLock="1"/>
      </w:r>
      <w:r w:rsidR="003214B8">
        <w:rPr>
          <w:rFonts w:ascii="Times New Roman" w:hAnsi="Times New Roman" w:cs="Times New Roman"/>
          <w:sz w:val="24"/>
          <w:szCs w:val="24"/>
        </w:rPr>
        <w:instrText>ADDIN CSL_CITATION {"citationItems":[{"id":"ITEM-1","itemData":{"DOI":"10.5281/zenodo.4020633","author":[{"dropping-particle":"","family":"Oliveira","given":"Eliseu M","non-dropping-particle":"","parse-names":false,"suffix":""},{"dropping-particle":"","family":"Reale","given":"Rafael F","non-dropping-particle":"","parse-names":false,"suffix":""},{"dropping-particle":"","family":"Martins","given":"Joberto S B","non-dropping-particle":"","parse-names":false,"suffix":""}],"container-title":"Journal of Computer and Communications","id":"ITEM-1","issue":"September","issued":{"date-parts":[["2020"]]},"title":"A Methodological Approach to Model CBR-based Systems","type":"article-journal"},"uris":["http://www.mendeley.com/documents/?uuid=3144ff4e-f3d3-4e1f-82bb-ce4fb3550db4"]}],"mendeley":{"formattedCitation":"(Oliveira, Reale and Martins, 2020)","plainTextFormattedCitation":"(Oliveira, Reale and Martins, 2020)","previouslyFormattedCitation":"(Oliveira, Reale and Martins, 2020)"},"properties":{"noteIndex":0},"schema":"https://github.com/citation-style-language/schema/raw/master/csl-citation.json"}</w:instrText>
      </w:r>
      <w:r w:rsidRPr="009735A1">
        <w:rPr>
          <w:rFonts w:ascii="Times New Roman" w:hAnsi="Times New Roman" w:cs="Times New Roman"/>
          <w:sz w:val="24"/>
          <w:szCs w:val="24"/>
        </w:rPr>
        <w:fldChar w:fldCharType="separate"/>
      </w:r>
      <w:r w:rsidR="00CF131B" w:rsidRPr="00CF131B">
        <w:rPr>
          <w:rFonts w:ascii="Times New Roman" w:hAnsi="Times New Roman" w:cs="Times New Roman"/>
          <w:noProof/>
          <w:sz w:val="24"/>
          <w:szCs w:val="24"/>
        </w:rPr>
        <w:t>(Oliveira, Reale and Martins, 2020)</w:t>
      </w:r>
      <w:r w:rsidRPr="009735A1">
        <w:rPr>
          <w:rFonts w:ascii="Times New Roman" w:hAnsi="Times New Roman" w:cs="Times New Roman"/>
          <w:sz w:val="24"/>
          <w:szCs w:val="24"/>
        </w:rPr>
        <w:fldChar w:fldCharType="end"/>
      </w:r>
      <w:r w:rsidRPr="009735A1">
        <w:rPr>
          <w:rFonts w:ascii="Times New Roman" w:hAnsi="Times New Roman" w:cs="Times New Roman"/>
          <w:sz w:val="24"/>
          <w:szCs w:val="24"/>
        </w:rPr>
        <w:t xml:space="preserve">. Para esto se utiliza la recuperación de información basada en la técnica de n-gramas contextuales </w:t>
      </w:r>
      <w:r w:rsidRPr="009735A1">
        <w:rPr>
          <w:rFonts w:ascii="Times New Roman" w:hAnsi="Times New Roman" w:cs="Times New Roman"/>
          <w:sz w:val="24"/>
          <w:szCs w:val="24"/>
        </w:rPr>
        <w:fldChar w:fldCharType="begin" w:fldLock="1"/>
      </w:r>
      <w:r w:rsidR="003214B8">
        <w:rPr>
          <w:rFonts w:ascii="Times New Roman" w:hAnsi="Times New Roman" w:cs="Times New Roman"/>
          <w:sz w:val="24"/>
          <w:szCs w:val="24"/>
        </w:rPr>
        <w:instrText>ADDIN CSL_CITATION {"citationItems":[{"id":"ITEM-1","itemData":{"author":[{"dropping-particle":"","family":"Torrejón Rodríguez","given":"Diego","non-dropping-particle":"","parse-names":false,"suffix":""},{"dropping-particle":"","family":"Martín Ramos","given":"José Manuel","non-dropping-particle":"","parse-names":false,"suffix":""}],"id":"ITEM-1","issued":{"date-parts":[["2010"]]},"title":"Detección de plagio en documentos. Sistema externo monolingüe de altas prestaciones basado en n-gramas contextuales","type":"article-journal"},"uris":["http://www.mendeley.com/documents/?uuid=fdd942ba-6bae-4a94-9dba-9038e833cf0a"]}],"mendeley":{"formattedCitation":"(Torrejón Rodríguez and Martín Ramos, 2010)","plainTextFormattedCitation":"(Torrejón Rodríguez and Martín Ramos, 2010)","previouslyFormattedCitation":"(Torrejón Rodríguez and Martín Ramos, 2010)"},"properties":{"noteIndex":0},"schema":"https://github.com/citation-style-language/schema/raw/master/csl-citation.json"}</w:instrText>
      </w:r>
      <w:r w:rsidRPr="009735A1">
        <w:rPr>
          <w:rFonts w:ascii="Times New Roman" w:hAnsi="Times New Roman" w:cs="Times New Roman"/>
          <w:sz w:val="24"/>
          <w:szCs w:val="24"/>
        </w:rPr>
        <w:fldChar w:fldCharType="separate"/>
      </w:r>
      <w:r w:rsidR="00CF131B" w:rsidRPr="00CF131B">
        <w:rPr>
          <w:rFonts w:ascii="Times New Roman" w:hAnsi="Times New Roman" w:cs="Times New Roman"/>
          <w:noProof/>
          <w:sz w:val="24"/>
          <w:szCs w:val="24"/>
        </w:rPr>
        <w:t>(Torrejón Rodríguez and Martín Ramos, 2010)</w:t>
      </w:r>
      <w:r w:rsidRPr="009735A1">
        <w:rPr>
          <w:rFonts w:ascii="Times New Roman" w:hAnsi="Times New Roman" w:cs="Times New Roman"/>
          <w:sz w:val="24"/>
          <w:szCs w:val="24"/>
        </w:rPr>
        <w:fldChar w:fldCharType="end"/>
      </w:r>
      <w:r w:rsidRPr="009735A1">
        <w:rPr>
          <w:rFonts w:ascii="Times New Roman" w:hAnsi="Times New Roman" w:cs="Times New Roman"/>
          <w:sz w:val="24"/>
          <w:szCs w:val="24"/>
        </w:rPr>
        <w:t>.</w:t>
      </w:r>
    </w:p>
    <w:p w14:paraId="73A5B57A" w14:textId="2AEDBEB4" w:rsidR="009735A1" w:rsidRPr="009735A1" w:rsidRDefault="009735A1" w:rsidP="009735A1">
      <w:pPr>
        <w:spacing w:line="360" w:lineRule="auto"/>
        <w:jc w:val="both"/>
        <w:rPr>
          <w:rFonts w:ascii="Times New Roman" w:hAnsi="Times New Roman" w:cs="Times New Roman"/>
          <w:sz w:val="24"/>
          <w:szCs w:val="24"/>
        </w:rPr>
      </w:pPr>
      <w:r w:rsidRPr="009735A1">
        <w:rPr>
          <w:rFonts w:ascii="Times New Roman" w:hAnsi="Times New Roman" w:cs="Times New Roman"/>
          <w:sz w:val="24"/>
          <w:szCs w:val="24"/>
        </w:rPr>
        <w:t xml:space="preserve">Los n-gramas contextuales </w:t>
      </w:r>
      <w:r w:rsidR="00173903">
        <w:rPr>
          <w:rFonts w:ascii="Times New Roman" w:hAnsi="Times New Roman" w:cs="Times New Roman"/>
          <w:sz w:val="24"/>
          <w:szCs w:val="24"/>
        </w:rPr>
        <w:t>s</w:t>
      </w:r>
      <w:r w:rsidRPr="009735A1">
        <w:rPr>
          <w:rFonts w:ascii="Times New Roman" w:hAnsi="Times New Roman" w:cs="Times New Roman"/>
          <w:sz w:val="24"/>
          <w:szCs w:val="24"/>
        </w:rPr>
        <w:t xml:space="preserve">on el resultado de agrupación de n palabras en un texto, siendo n la cantidad de palabras que se decidan agrupar, después de la previa eliminación de las palabras vacías y caracteres aislados, extracción del lexema (stem) y ordenación interna de cada n-grama </w:t>
      </w:r>
      <w:r w:rsidRPr="009735A1">
        <w:rPr>
          <w:rFonts w:ascii="Times New Roman" w:hAnsi="Times New Roman" w:cs="Times New Roman"/>
          <w:sz w:val="24"/>
          <w:szCs w:val="24"/>
        </w:rPr>
        <w:fldChar w:fldCharType="begin" w:fldLock="1"/>
      </w:r>
      <w:r w:rsidR="003214B8">
        <w:rPr>
          <w:rFonts w:ascii="Times New Roman" w:hAnsi="Times New Roman" w:cs="Times New Roman"/>
          <w:sz w:val="24"/>
          <w:szCs w:val="24"/>
        </w:rPr>
        <w:instrText>ADDIN CSL_CITATION {"citationItems":[{"id":"ITEM-1","itemData":{"author":[{"dropping-particle":"","family":"Torrejón Rodríguez","given":"Diego","non-dropping-particle":"","parse-names":false,"suffix":""},{"dropping-particle":"","family":"Martín Ramos","given":"José Manuel","non-dropping-particle":"","parse-names":false,"suffix":""}],"id":"ITEM-1","issued":{"date-parts":[["2011"]]},"title":"N-gramas de Contexto Cercano para mejorar la Detección de Plagio","type":"article-journal"},"uris":["http://www.mendeley.com/documents/?uuid=d6aa072c-089a-468a-aede-0feb7e4c0350"]}],"mendeley":{"formattedCitation":"(Torrejón Rodríguez and Martín Ramos, 2011)","plainTextFormattedCitation":"(Torrejón Rodríguez and Martín Ramos, 2011)","previouslyFormattedCitation":"(Torrejón Rodríguez and Martín Ramos, 2011)"},"properties":{"noteIndex":0},"schema":"https://github.com/citation-style-language/schema/raw/master/csl-citation.json"}</w:instrText>
      </w:r>
      <w:r w:rsidRPr="009735A1">
        <w:rPr>
          <w:rFonts w:ascii="Times New Roman" w:hAnsi="Times New Roman" w:cs="Times New Roman"/>
          <w:sz w:val="24"/>
          <w:szCs w:val="24"/>
        </w:rPr>
        <w:fldChar w:fldCharType="separate"/>
      </w:r>
      <w:r w:rsidR="00CF131B" w:rsidRPr="00CF131B">
        <w:rPr>
          <w:rFonts w:ascii="Times New Roman" w:hAnsi="Times New Roman" w:cs="Times New Roman"/>
          <w:noProof/>
          <w:sz w:val="24"/>
          <w:szCs w:val="24"/>
        </w:rPr>
        <w:t>(Torrejón Rodríguez and Martín Ramos, 2011)</w:t>
      </w:r>
      <w:r w:rsidRPr="009735A1">
        <w:rPr>
          <w:rFonts w:ascii="Times New Roman" w:hAnsi="Times New Roman" w:cs="Times New Roman"/>
          <w:sz w:val="24"/>
          <w:szCs w:val="24"/>
        </w:rPr>
        <w:fldChar w:fldCharType="end"/>
      </w:r>
      <w:r w:rsidRPr="009735A1">
        <w:rPr>
          <w:rFonts w:ascii="Times New Roman" w:hAnsi="Times New Roman" w:cs="Times New Roman"/>
          <w:sz w:val="24"/>
          <w:szCs w:val="24"/>
        </w:rPr>
        <w:t xml:space="preserve">. </w:t>
      </w:r>
    </w:p>
    <w:p w14:paraId="373010F1" w14:textId="21CD81A6" w:rsidR="009735A1" w:rsidRPr="009735A1" w:rsidRDefault="00173903" w:rsidP="009735A1">
      <w:pPr>
        <w:spacing w:line="360" w:lineRule="auto"/>
        <w:jc w:val="both"/>
        <w:rPr>
          <w:rFonts w:ascii="Times New Roman" w:hAnsi="Times New Roman" w:cs="Times New Roman"/>
          <w:sz w:val="24"/>
          <w:szCs w:val="24"/>
        </w:rPr>
      </w:pPr>
      <w:r>
        <w:rPr>
          <w:rFonts w:ascii="Times New Roman" w:hAnsi="Times New Roman" w:cs="Times New Roman"/>
          <w:sz w:val="24"/>
          <w:szCs w:val="24"/>
        </w:rPr>
        <w:t>Ba</w:t>
      </w:r>
      <w:r w:rsidR="00113910">
        <w:rPr>
          <w:rFonts w:ascii="Times New Roman" w:hAnsi="Times New Roman" w:cs="Times New Roman"/>
          <w:sz w:val="24"/>
          <w:szCs w:val="24"/>
        </w:rPr>
        <w:t>sado en estudios anteriores se decide m</w:t>
      </w:r>
      <w:r w:rsidR="009735A1" w:rsidRPr="009735A1">
        <w:rPr>
          <w:rFonts w:ascii="Times New Roman" w:hAnsi="Times New Roman" w:cs="Times New Roman"/>
          <w:sz w:val="24"/>
          <w:szCs w:val="24"/>
        </w:rPr>
        <w:t xml:space="preserve">odelar </w:t>
      </w:r>
      <w:r w:rsidR="00113910">
        <w:rPr>
          <w:rFonts w:ascii="Times New Roman" w:hAnsi="Times New Roman" w:cs="Times New Roman"/>
          <w:sz w:val="24"/>
          <w:szCs w:val="24"/>
        </w:rPr>
        <w:t xml:space="preserve">los n-gramas </w:t>
      </w:r>
      <w:r w:rsidR="009735A1" w:rsidRPr="009735A1">
        <w:rPr>
          <w:rFonts w:ascii="Times New Roman" w:hAnsi="Times New Roman" w:cs="Times New Roman"/>
          <w:sz w:val="24"/>
          <w:szCs w:val="24"/>
        </w:rPr>
        <w:t xml:space="preserve">con n=3, </w:t>
      </w:r>
      <w:r w:rsidR="00113910">
        <w:rPr>
          <w:rFonts w:ascii="Times New Roman" w:hAnsi="Times New Roman" w:cs="Times New Roman"/>
          <w:sz w:val="24"/>
          <w:szCs w:val="24"/>
        </w:rPr>
        <w:t xml:space="preserve">ya que </w:t>
      </w:r>
      <w:r w:rsidR="009735A1" w:rsidRPr="009735A1">
        <w:rPr>
          <w:rFonts w:ascii="Times New Roman" w:hAnsi="Times New Roman" w:cs="Times New Roman"/>
          <w:sz w:val="24"/>
          <w:szCs w:val="24"/>
        </w:rPr>
        <w:t>permite desambiguar los bigramas mediante la palabra inmediatamente anterior y posterior. Los trigramas no toman estas dos únicas referencias posibles, sino que las amplían a las palabras pre-anterior y post-siguiente al bigrama, consiguiendo que su identificación no dependa exclusivamente de la monotonía de conservación del texto original, triplicando las oportunidades para su identificación.</w:t>
      </w:r>
    </w:p>
    <w:p w14:paraId="69F81553" w14:textId="57215BBE" w:rsidR="009735A1" w:rsidRPr="00E56F01" w:rsidRDefault="009735A1" w:rsidP="00E56F01">
      <w:pPr>
        <w:spacing w:line="360" w:lineRule="auto"/>
        <w:jc w:val="both"/>
        <w:rPr>
          <w:rFonts w:ascii="Times New Roman" w:hAnsi="Times New Roman" w:cs="Times New Roman"/>
          <w:sz w:val="24"/>
          <w:szCs w:val="24"/>
        </w:rPr>
      </w:pPr>
      <w:r w:rsidRPr="009735A1">
        <w:rPr>
          <w:rFonts w:ascii="Times New Roman" w:hAnsi="Times New Roman" w:cs="Times New Roman"/>
          <w:sz w:val="24"/>
          <w:szCs w:val="24"/>
        </w:rPr>
        <w:t xml:space="preserve">Para conseguir que el n-grama contenga la mejor definición de la esencia del contexto y sea especialmente útil para comparar dos textos, se llevan a cabo cinco pasos: </w:t>
      </w:r>
      <w:r w:rsidR="00E56F01">
        <w:rPr>
          <w:rFonts w:ascii="Times New Roman" w:hAnsi="Times New Roman" w:cs="Times New Roman"/>
          <w:sz w:val="24"/>
          <w:szCs w:val="24"/>
        </w:rPr>
        <w:t>l</w:t>
      </w:r>
      <w:r w:rsidRPr="00E56F01">
        <w:rPr>
          <w:rFonts w:ascii="Times New Roman" w:hAnsi="Times New Roman" w:cs="Times New Roman"/>
          <w:sz w:val="24"/>
          <w:szCs w:val="24"/>
        </w:rPr>
        <w:t>a conversión a minúsculas es una práctica común</w:t>
      </w:r>
      <w:r w:rsidR="00E56F01">
        <w:rPr>
          <w:rFonts w:ascii="Times New Roman" w:hAnsi="Times New Roman" w:cs="Times New Roman"/>
          <w:sz w:val="24"/>
          <w:szCs w:val="24"/>
        </w:rPr>
        <w:t>, l</w:t>
      </w:r>
      <w:r w:rsidRPr="00E56F01">
        <w:rPr>
          <w:rFonts w:ascii="Times New Roman" w:hAnsi="Times New Roman" w:cs="Times New Roman"/>
          <w:sz w:val="24"/>
          <w:szCs w:val="24"/>
        </w:rPr>
        <w:t>a eliminación de las palabras vacías conocidas también como stopwords</w:t>
      </w:r>
      <w:r w:rsidR="00E56F01">
        <w:rPr>
          <w:rFonts w:ascii="Times New Roman" w:hAnsi="Times New Roman" w:cs="Times New Roman"/>
          <w:sz w:val="24"/>
          <w:szCs w:val="24"/>
        </w:rPr>
        <w:t>, e</w:t>
      </w:r>
      <w:r w:rsidRPr="00E56F01">
        <w:rPr>
          <w:rFonts w:ascii="Times New Roman" w:hAnsi="Times New Roman" w:cs="Times New Roman"/>
          <w:sz w:val="24"/>
          <w:szCs w:val="24"/>
        </w:rPr>
        <w:t xml:space="preserve">liminación de palabras de un solo </w:t>
      </w:r>
      <w:proofErr w:type="gramStart"/>
      <w:r w:rsidRPr="00E56F01">
        <w:rPr>
          <w:rFonts w:ascii="Times New Roman" w:hAnsi="Times New Roman" w:cs="Times New Roman"/>
          <w:sz w:val="24"/>
          <w:szCs w:val="24"/>
        </w:rPr>
        <w:t>carácter</w:t>
      </w:r>
      <w:r w:rsidR="00E56F01">
        <w:rPr>
          <w:rFonts w:ascii="Times New Roman" w:hAnsi="Times New Roman" w:cs="Times New Roman"/>
          <w:sz w:val="24"/>
          <w:szCs w:val="24"/>
        </w:rPr>
        <w:t xml:space="preserve">,  </w:t>
      </w:r>
      <w:r w:rsidRPr="00E56F01">
        <w:rPr>
          <w:rFonts w:ascii="Times New Roman" w:hAnsi="Times New Roman" w:cs="Times New Roman"/>
          <w:sz w:val="24"/>
          <w:szCs w:val="24"/>
        </w:rPr>
        <w:t>reducción</w:t>
      </w:r>
      <w:proofErr w:type="gramEnd"/>
      <w:r w:rsidRPr="00E56F01">
        <w:rPr>
          <w:rFonts w:ascii="Times New Roman" w:hAnsi="Times New Roman" w:cs="Times New Roman"/>
          <w:sz w:val="24"/>
          <w:szCs w:val="24"/>
        </w:rPr>
        <w:t xml:space="preserve"> a la raíz (stemming) de las palabras</w:t>
      </w:r>
      <w:r w:rsidR="00E56F01">
        <w:rPr>
          <w:rFonts w:ascii="Times New Roman" w:hAnsi="Times New Roman" w:cs="Times New Roman"/>
          <w:sz w:val="24"/>
          <w:szCs w:val="24"/>
        </w:rPr>
        <w:t xml:space="preserve"> y</w:t>
      </w:r>
      <w:r w:rsidRPr="00E56F01">
        <w:rPr>
          <w:rFonts w:ascii="Times New Roman" w:hAnsi="Times New Roman" w:cs="Times New Roman"/>
          <w:sz w:val="24"/>
          <w:szCs w:val="24"/>
        </w:rPr>
        <w:t xml:space="preserve"> </w:t>
      </w:r>
      <w:r w:rsidR="00E56F01">
        <w:rPr>
          <w:rFonts w:ascii="Times New Roman" w:hAnsi="Times New Roman" w:cs="Times New Roman"/>
          <w:sz w:val="24"/>
          <w:szCs w:val="24"/>
        </w:rPr>
        <w:t>c</w:t>
      </w:r>
      <w:r w:rsidRPr="00E56F01">
        <w:rPr>
          <w:rFonts w:ascii="Times New Roman" w:hAnsi="Times New Roman" w:cs="Times New Roman"/>
          <w:sz w:val="24"/>
          <w:szCs w:val="24"/>
        </w:rPr>
        <w:t>ombinación interna de los tokens del n-grama.</w:t>
      </w:r>
    </w:p>
    <w:p w14:paraId="6D56FF4B" w14:textId="77777777" w:rsidR="009735A1" w:rsidRPr="009735A1" w:rsidRDefault="009735A1" w:rsidP="009735A1">
      <w:pPr>
        <w:spacing w:line="360" w:lineRule="auto"/>
        <w:jc w:val="both"/>
        <w:rPr>
          <w:rFonts w:ascii="Times New Roman" w:hAnsi="Times New Roman" w:cs="Times New Roman"/>
          <w:sz w:val="24"/>
          <w:szCs w:val="24"/>
        </w:rPr>
      </w:pPr>
      <w:r w:rsidRPr="009735A1">
        <w:rPr>
          <w:rFonts w:ascii="Times New Roman" w:hAnsi="Times New Roman" w:cs="Times New Roman"/>
          <w:sz w:val="24"/>
          <w:szCs w:val="24"/>
        </w:rPr>
        <w:t xml:space="preserve">Un ejemplo de extracción de n-gramas contextuales de la siguiente frase: “En un lugar de la mancha de cuyo nombre no quiero acordarme”, se extraen los siguientes n-gramas con n=3: </w:t>
      </w:r>
    </w:p>
    <w:p w14:paraId="3D8CE0E6" w14:textId="46E9534C" w:rsidR="009735A1" w:rsidRPr="009735A1" w:rsidRDefault="009735A1" w:rsidP="009735A1">
      <w:pPr>
        <w:spacing w:line="360" w:lineRule="auto"/>
        <w:jc w:val="both"/>
        <w:rPr>
          <w:rFonts w:ascii="Times New Roman" w:hAnsi="Times New Roman" w:cs="Times New Roman"/>
          <w:sz w:val="24"/>
          <w:szCs w:val="24"/>
        </w:rPr>
      </w:pPr>
      <w:r w:rsidRPr="009735A1">
        <w:rPr>
          <w:rFonts w:ascii="Times New Roman" w:hAnsi="Times New Roman" w:cs="Times New Roman"/>
          <w:sz w:val="24"/>
          <w:szCs w:val="24"/>
        </w:rPr>
        <w:t>lugar_mancha_nombre mancha_nombre_querer acordar_nombre_querer lugar_mancha_querer acordar_mancha_nombre    lugar_nombre_querer           acordar_mancha_querer</w:t>
      </w:r>
      <w:r w:rsidR="00173903">
        <w:rPr>
          <w:rFonts w:ascii="Times New Roman" w:hAnsi="Times New Roman" w:cs="Times New Roman"/>
          <w:sz w:val="24"/>
          <w:szCs w:val="24"/>
        </w:rPr>
        <w:t>.</w:t>
      </w:r>
      <w:r w:rsidRPr="009735A1">
        <w:rPr>
          <w:rFonts w:ascii="Times New Roman" w:hAnsi="Times New Roman" w:cs="Times New Roman"/>
          <w:sz w:val="24"/>
          <w:szCs w:val="24"/>
        </w:rPr>
        <w:t xml:space="preserve"> </w:t>
      </w:r>
    </w:p>
    <w:p w14:paraId="3A88C588" w14:textId="352AE063" w:rsidR="009735A1" w:rsidRPr="00F218DB" w:rsidRDefault="00F218DB" w:rsidP="00F218DB">
      <w:pPr>
        <w:pStyle w:val="Descripcin"/>
        <w:keepNext/>
        <w:spacing w:line="360" w:lineRule="auto"/>
        <w:jc w:val="both"/>
        <w:rPr>
          <w:rFonts w:ascii="Times New Roman" w:eastAsiaTheme="minorHAnsi" w:hAnsi="Times New Roman" w:cs="Times New Roman"/>
          <w:b/>
          <w:bCs/>
          <w:i w:val="0"/>
          <w:iCs w:val="0"/>
          <w:sz w:val="24"/>
          <w:szCs w:val="24"/>
        </w:rPr>
      </w:pPr>
      <w:r>
        <w:rPr>
          <w:rFonts w:ascii="Times New Roman" w:eastAsiaTheme="minorHAnsi" w:hAnsi="Times New Roman" w:cs="Times New Roman"/>
          <w:b/>
          <w:bCs/>
          <w:i w:val="0"/>
          <w:iCs w:val="0"/>
          <w:sz w:val="24"/>
          <w:szCs w:val="24"/>
        </w:rPr>
        <w:t xml:space="preserve">Recuperación de casos. </w:t>
      </w:r>
      <w:r w:rsidRPr="00F218DB">
        <w:rPr>
          <w:rFonts w:ascii="Times New Roman" w:eastAsiaTheme="minorHAnsi" w:hAnsi="Times New Roman" w:cs="Times New Roman"/>
          <w:b/>
          <w:bCs/>
          <w:i w:val="0"/>
          <w:iCs w:val="0"/>
          <w:sz w:val="24"/>
          <w:szCs w:val="24"/>
        </w:rPr>
        <w:t>Emparejamiento</w:t>
      </w:r>
    </w:p>
    <w:p w14:paraId="1A64CE4D" w14:textId="4053061C" w:rsidR="00F218DB" w:rsidRPr="00F218DB" w:rsidRDefault="00F218DB" w:rsidP="00F218DB">
      <w:pPr>
        <w:spacing w:line="360" w:lineRule="auto"/>
        <w:jc w:val="both"/>
        <w:rPr>
          <w:rFonts w:ascii="Times New Roman" w:hAnsi="Times New Roman" w:cs="Times New Roman"/>
          <w:sz w:val="24"/>
          <w:szCs w:val="24"/>
        </w:rPr>
      </w:pPr>
      <w:r w:rsidRPr="00F218DB">
        <w:rPr>
          <w:rFonts w:ascii="Times New Roman" w:hAnsi="Times New Roman" w:cs="Times New Roman"/>
          <w:sz w:val="24"/>
          <w:szCs w:val="24"/>
        </w:rPr>
        <w:t>La tarea de emparejamiento es un proceso en el cual se recupera un conjunto de posibles candidatos</w:t>
      </w:r>
      <w:r w:rsidRPr="00F218DB">
        <w:rPr>
          <w:rFonts w:ascii="Times New Roman" w:hAnsi="Times New Roman" w:cs="Times New Roman"/>
          <w:sz w:val="24"/>
          <w:szCs w:val="24"/>
        </w:rPr>
        <w:fldChar w:fldCharType="begin" w:fldLock="1"/>
      </w:r>
      <w:r w:rsidR="003214B8">
        <w:rPr>
          <w:rFonts w:ascii="Times New Roman" w:hAnsi="Times New Roman" w:cs="Times New Roman"/>
          <w:sz w:val="24"/>
          <w:szCs w:val="24"/>
        </w:rPr>
        <w:instrText>ADDIN CSL_CITATION {"citationItems":[{"id":"ITEM-1","itemData":{"DOI":"10.5281/zenodo.4020633","author":[{"dropping-particle":"","family":"Oliveira","given":"Eliseu M","non-dropping-particle":"","parse-names":false,"suffix":""},{"dropping-particle":"","family":"Reale","given":"Rafael F","non-dropping-particle":"","parse-names":false,"suffix":""},{"dropping-particle":"","family":"Martins","given":"Joberto S B","non-dropping-particle":"","parse-names":false,"suffix":""}],"container-title":"Journal of Computer and Communications","id":"ITEM-1","issue":"September","issued":{"date-parts":[["2020"]]},"title":"A Methodological Approach to Model CBR-based Systems","type":"article-journal"},"uris":["http://www.mendeley.com/documents/?uuid=3144ff4e-f3d3-4e1f-82bb-ce4fb3550db4"]}],"mendeley":{"formattedCitation":"(Oliveira, Reale and Martins, 2020)","plainTextFormattedCitation":"(Oliveira, Reale and Martins, 2020)","previouslyFormattedCitation":"(Oliveira, Reale and Martins, 2020)"},"properties":{"noteIndex":0},"schema":"https://github.com/citation-style-language/schema/raw/master/csl-citation.json"}</w:instrText>
      </w:r>
      <w:r w:rsidRPr="00F218DB">
        <w:rPr>
          <w:rFonts w:ascii="Times New Roman" w:hAnsi="Times New Roman" w:cs="Times New Roman"/>
          <w:sz w:val="24"/>
          <w:szCs w:val="24"/>
        </w:rPr>
        <w:fldChar w:fldCharType="separate"/>
      </w:r>
      <w:r w:rsidR="00CF131B" w:rsidRPr="00CF131B">
        <w:rPr>
          <w:rFonts w:ascii="Times New Roman" w:hAnsi="Times New Roman" w:cs="Times New Roman"/>
          <w:noProof/>
          <w:sz w:val="24"/>
          <w:szCs w:val="24"/>
        </w:rPr>
        <w:t>(Oliveira, Reale and Martins, 2020)</w:t>
      </w:r>
      <w:r w:rsidRPr="00F218DB">
        <w:rPr>
          <w:rFonts w:ascii="Times New Roman" w:hAnsi="Times New Roman" w:cs="Times New Roman"/>
          <w:sz w:val="24"/>
          <w:szCs w:val="24"/>
        </w:rPr>
        <w:fldChar w:fldCharType="end"/>
      </w:r>
      <w:r w:rsidRPr="00F218DB">
        <w:rPr>
          <w:rFonts w:ascii="Times New Roman" w:hAnsi="Times New Roman" w:cs="Times New Roman"/>
          <w:sz w:val="24"/>
          <w:szCs w:val="24"/>
        </w:rPr>
        <w:fldChar w:fldCharType="begin" w:fldLock="1"/>
      </w:r>
      <w:r w:rsidR="003214B8">
        <w:rPr>
          <w:rFonts w:ascii="Times New Roman" w:hAnsi="Times New Roman" w:cs="Times New Roman"/>
          <w:sz w:val="24"/>
          <w:szCs w:val="24"/>
        </w:rPr>
        <w:instrText>ADDIN CSL_CITATION {"citationItems":[{"id":"ITEM-1","itemData":{"author":[{"dropping-particle":"","family":"Recio","given":"Juan A","non-dropping-particle":"","parse-names":false,"suffix":""}],"id":"ITEM-1","issued":{"date-parts":[["0"]]},"title":"Extending jCOLIBRI for Textual CBR","type":"article-journal"},"uris":["http://www.mendeley.com/documents/?uuid=4094bf28-98f1-480b-a171-c11b6d1c7b7a"]}],"mendeley":{"formattedCitation":"(Recio, no date)","plainTextFormattedCitation":"(Recio, no date)","previouslyFormattedCitation":"(Recio, no date)"},"properties":{"noteIndex":0},"schema":"https://github.com/citation-style-language/schema/raw/master/csl-citation.json"}</w:instrText>
      </w:r>
      <w:r w:rsidRPr="00F218DB">
        <w:rPr>
          <w:rFonts w:ascii="Times New Roman" w:hAnsi="Times New Roman" w:cs="Times New Roman"/>
          <w:sz w:val="24"/>
          <w:szCs w:val="24"/>
        </w:rPr>
        <w:fldChar w:fldCharType="separate"/>
      </w:r>
      <w:r w:rsidR="00CF131B" w:rsidRPr="00CF131B">
        <w:rPr>
          <w:rFonts w:ascii="Times New Roman" w:hAnsi="Times New Roman" w:cs="Times New Roman"/>
          <w:noProof/>
          <w:sz w:val="24"/>
          <w:szCs w:val="24"/>
        </w:rPr>
        <w:t>(Recio, no date)</w:t>
      </w:r>
      <w:r w:rsidRPr="00F218DB">
        <w:rPr>
          <w:rFonts w:ascii="Times New Roman" w:hAnsi="Times New Roman" w:cs="Times New Roman"/>
          <w:sz w:val="24"/>
          <w:szCs w:val="24"/>
        </w:rPr>
        <w:fldChar w:fldCharType="end"/>
      </w:r>
      <w:r w:rsidRPr="00F218DB">
        <w:rPr>
          <w:rFonts w:ascii="Times New Roman" w:hAnsi="Times New Roman" w:cs="Times New Roman"/>
          <w:sz w:val="24"/>
          <w:szCs w:val="24"/>
        </w:rPr>
        <w:fldChar w:fldCharType="begin" w:fldLock="1"/>
      </w:r>
      <w:r w:rsidRPr="00F218DB">
        <w:rPr>
          <w:rFonts w:ascii="Times New Roman" w:hAnsi="Times New Roman" w:cs="Times New Roman"/>
          <w:sz w:val="24"/>
          <w:szCs w:val="24"/>
        </w:rPr>
        <w:instrText>ADDIN CSL_CITATION {"citationItems":[{"id":"ITEM-1","itemData":{"author":[{"dropping-particle":"","family":"Funk","given":"Peter","non-dropping-particle":"","parse-names":false,"suffix":""}],"id":"ITEM-1","issued":{"date-parts":[["2013"]]},"title":"Textual CBR system using domain specific ontology","type":"article-journal"},"uris":["http://www.mendeley.com/documents/?uuid=28885320-82c8-4f35-9081-47d1ff76bbc0"]}],"mendeley":{"formattedCitation":"(Funk, 2013)","plainTextFormattedCitation":"(Funk, 2013)","previouslyFormattedCitation":"(Funk, 2013)"},"properties":{"noteIndex":0},"schema":"https://github.com/citation-style-language/schema/raw/master/csl-citation.json"}</w:instrText>
      </w:r>
      <w:r w:rsidRPr="00F218DB">
        <w:rPr>
          <w:rFonts w:ascii="Times New Roman" w:hAnsi="Times New Roman" w:cs="Times New Roman"/>
          <w:sz w:val="24"/>
          <w:szCs w:val="24"/>
        </w:rPr>
        <w:fldChar w:fldCharType="separate"/>
      </w:r>
      <w:r w:rsidRPr="00F218DB">
        <w:rPr>
          <w:rFonts w:ascii="Times New Roman" w:hAnsi="Times New Roman" w:cs="Times New Roman"/>
          <w:noProof/>
          <w:sz w:val="24"/>
          <w:szCs w:val="24"/>
        </w:rPr>
        <w:t>(Funk, 2013)</w:t>
      </w:r>
      <w:r w:rsidRPr="00F218DB">
        <w:rPr>
          <w:rFonts w:ascii="Times New Roman" w:hAnsi="Times New Roman" w:cs="Times New Roman"/>
          <w:sz w:val="24"/>
          <w:szCs w:val="24"/>
        </w:rPr>
        <w:fldChar w:fldCharType="end"/>
      </w:r>
      <w:r w:rsidR="00CF131B">
        <w:rPr>
          <w:rFonts w:ascii="Times New Roman" w:hAnsi="Times New Roman" w:cs="Times New Roman"/>
          <w:sz w:val="24"/>
          <w:szCs w:val="24"/>
        </w:rPr>
        <w:fldChar w:fldCharType="begin" w:fldLock="1"/>
      </w:r>
      <w:r w:rsidR="003214B8">
        <w:rPr>
          <w:rFonts w:ascii="Times New Roman" w:hAnsi="Times New Roman" w:cs="Times New Roman"/>
          <w:sz w:val="24"/>
          <w:szCs w:val="24"/>
        </w:rPr>
        <w:instrText>ADDIN CSL_CITATION {"citationItems":[{"id":"ITEM-1","itemData":{"ISBN":"9780136042594","author":[{"dropping-particle":"","family":"Russell","given":"Stuart","non-dropping-particle":"","parse-names":false,"suffix":""},{"dropping-particle":"","family":"Norvig","given":"Peter","non-dropping-particle":"","parse-names":false,"suffix":""}],"id":"ITEM-1","issued":{"date-parts":[["2010"]]},"title":"Artificial Intelligence. A moderm Approach","type":"book"},"uris":["http://www.mendeley.com/documents/?uuid=c56aaa9b-4087-4474-ad5f-427ee931a60f"]}],"mendeley":{"formattedCitation":"(Russell and Norvig, 2010)","plainTextFormattedCitation":"(Russell and Norvig, 2010)","previouslyFormattedCitation":"(Russell and Norvig, 2010)"},"properties":{"noteIndex":0},"schema":"https://github.com/citation-style-language/schema/raw/master/csl-citation.json"}</w:instrText>
      </w:r>
      <w:r w:rsidR="00CF131B">
        <w:rPr>
          <w:rFonts w:ascii="Times New Roman" w:hAnsi="Times New Roman" w:cs="Times New Roman"/>
          <w:sz w:val="24"/>
          <w:szCs w:val="24"/>
        </w:rPr>
        <w:fldChar w:fldCharType="separate"/>
      </w:r>
      <w:r w:rsidR="00CF131B" w:rsidRPr="00CF131B">
        <w:rPr>
          <w:rFonts w:ascii="Times New Roman" w:hAnsi="Times New Roman" w:cs="Times New Roman"/>
          <w:noProof/>
          <w:sz w:val="24"/>
          <w:szCs w:val="24"/>
        </w:rPr>
        <w:t>(Russell and Norvig, 2010)</w:t>
      </w:r>
      <w:r w:rsidR="00CF131B">
        <w:rPr>
          <w:rFonts w:ascii="Times New Roman" w:hAnsi="Times New Roman" w:cs="Times New Roman"/>
          <w:sz w:val="24"/>
          <w:szCs w:val="24"/>
        </w:rPr>
        <w:fldChar w:fldCharType="end"/>
      </w:r>
      <w:r w:rsidRPr="00F218DB">
        <w:rPr>
          <w:rFonts w:ascii="Times New Roman" w:hAnsi="Times New Roman" w:cs="Times New Roman"/>
          <w:sz w:val="24"/>
          <w:szCs w:val="24"/>
        </w:rPr>
        <w:t>. La búsqueda de un conjunto de casos posibles semejantes al problema que se desea resolverse hace usando los descriptores del problema (características de entrada) como índices a la memoria de casos.</w:t>
      </w:r>
    </w:p>
    <w:p w14:paraId="284B1DA4" w14:textId="080AE945" w:rsidR="00F218DB" w:rsidRPr="00F218DB" w:rsidRDefault="00E56F01" w:rsidP="00F218DB">
      <w:p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00F218DB" w:rsidRPr="00F218DB">
        <w:rPr>
          <w:rFonts w:ascii="Times New Roman" w:hAnsi="Times New Roman" w:cs="Times New Roman"/>
          <w:sz w:val="24"/>
          <w:szCs w:val="24"/>
        </w:rPr>
        <w:t>e dispone de una base de casos de patrones de diseño que ha pasado por varios filtros explicados previamente. Los casos están descritos en forma de texto y la descripción incluye el problema que resuelve y la solución a este, además, la entrada que tendrá el módulo es un texto que describe un problema de un recurso educativo. Por ello se emplea un método de descripción por analogías que permite comparar un nuevo problema contra los problemas de los patrones almacenados ya revisados, o contra otros problemas ya resueltos.</w:t>
      </w:r>
    </w:p>
    <w:p w14:paraId="64BCE2DC" w14:textId="2BEF8019" w:rsidR="00F218DB" w:rsidRPr="00F218DB" w:rsidRDefault="00F218DB" w:rsidP="00F218DB">
      <w:pPr>
        <w:spacing w:line="360" w:lineRule="auto"/>
        <w:jc w:val="both"/>
        <w:rPr>
          <w:rFonts w:ascii="Times New Roman" w:hAnsi="Times New Roman" w:cs="Times New Roman"/>
          <w:sz w:val="24"/>
          <w:szCs w:val="24"/>
        </w:rPr>
      </w:pPr>
      <w:r w:rsidRPr="00F218DB">
        <w:rPr>
          <w:rFonts w:ascii="Times New Roman" w:hAnsi="Times New Roman" w:cs="Times New Roman"/>
          <w:sz w:val="24"/>
          <w:szCs w:val="24"/>
        </w:rPr>
        <w:t xml:space="preserve">Con el objetivo de determinar si el problema entrado s puede ser semejante al problema almacenado en la base de casos d se proponen dos medidas principales: semejanza (S) y contención(C). La medida de semejanza es útil cuando los conjuntos de n-gramas a comparar provienen de textos de longitud equiparable. Considerando un problema s y uno de la base de casos d, la semejanza se define por medio de la ecuación: </w:t>
      </w:r>
    </w:p>
    <w:p w14:paraId="3D57FA4C" w14:textId="7D836BDE" w:rsidR="00F218DB" w:rsidRPr="00F218DB" w:rsidRDefault="00F218DB" w:rsidP="00F218DB">
      <w:pPr>
        <w:keepNext/>
        <w:spacing w:line="360" w:lineRule="auto"/>
        <w:jc w:val="center"/>
        <w:rPr>
          <w:rFonts w:ascii="Times New Roman" w:hAnsi="Times New Roman" w:cs="Times New Roman"/>
          <w:sz w:val="24"/>
          <w:szCs w:val="24"/>
        </w:rPr>
      </w:pPr>
      <w:r w:rsidRPr="00F218DB">
        <w:rPr>
          <w:rFonts w:ascii="Times New Roman" w:hAnsi="Times New Roman" w:cs="Times New Roman"/>
          <w:noProof/>
          <w:sz w:val="24"/>
          <w:szCs w:val="24"/>
        </w:rPr>
        <w:drawing>
          <wp:inline distT="0" distB="0" distL="0" distR="0" wp14:anchorId="36A04973" wp14:editId="71548F88">
            <wp:extent cx="1526650" cy="526480"/>
            <wp:effectExtent l="0" t="0" r="0" b="698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38369" cy="530521"/>
                    </a:xfrm>
                    <a:prstGeom prst="rect">
                      <a:avLst/>
                    </a:prstGeom>
                    <a:noFill/>
                    <a:ln>
                      <a:noFill/>
                    </a:ln>
                  </pic:spPr>
                </pic:pic>
              </a:graphicData>
            </a:graphic>
          </wp:inline>
        </w:drawing>
      </w:r>
    </w:p>
    <w:p w14:paraId="732A106B" w14:textId="70F2FC8A" w:rsidR="00F218DB" w:rsidRPr="00F218DB" w:rsidRDefault="00F218DB" w:rsidP="00F218DB">
      <w:pPr>
        <w:pStyle w:val="Descripcin"/>
        <w:jc w:val="center"/>
        <w:rPr>
          <w:rFonts w:ascii="Times New Roman" w:eastAsiaTheme="minorHAnsi" w:hAnsi="Times New Roman" w:cs="Times New Roman"/>
          <w:i w:val="0"/>
          <w:iCs w:val="0"/>
          <w:sz w:val="20"/>
          <w:szCs w:val="20"/>
        </w:rPr>
      </w:pPr>
      <w:r w:rsidRPr="00F218DB">
        <w:rPr>
          <w:rFonts w:ascii="Times New Roman" w:eastAsiaTheme="minorHAnsi" w:hAnsi="Times New Roman" w:cs="Times New Roman"/>
          <w:i w:val="0"/>
          <w:iCs w:val="0"/>
          <w:sz w:val="20"/>
          <w:szCs w:val="20"/>
        </w:rPr>
        <w:t>Ilustración</w:t>
      </w:r>
      <w:r w:rsidR="00CF131B">
        <w:rPr>
          <w:rFonts w:ascii="Times New Roman" w:eastAsiaTheme="minorHAnsi" w:hAnsi="Times New Roman" w:cs="Times New Roman"/>
          <w:i w:val="0"/>
          <w:iCs w:val="0"/>
          <w:sz w:val="20"/>
          <w:szCs w:val="20"/>
        </w:rPr>
        <w:t xml:space="preserve"> 6</w:t>
      </w:r>
      <w:r w:rsidRPr="00F218DB">
        <w:rPr>
          <w:rFonts w:ascii="Times New Roman" w:eastAsiaTheme="minorHAnsi" w:hAnsi="Times New Roman" w:cs="Times New Roman"/>
          <w:i w:val="0"/>
          <w:iCs w:val="0"/>
          <w:sz w:val="20"/>
          <w:szCs w:val="20"/>
        </w:rPr>
        <w:t>. Ecuación de la medida de semejanza.</w:t>
      </w:r>
    </w:p>
    <w:p w14:paraId="2FC4DEC5" w14:textId="77777777" w:rsidR="00F218DB" w:rsidRPr="00F218DB" w:rsidRDefault="00F218DB" w:rsidP="00F218DB">
      <w:pPr>
        <w:spacing w:line="360" w:lineRule="auto"/>
        <w:jc w:val="both"/>
        <w:rPr>
          <w:rFonts w:ascii="Times New Roman" w:hAnsi="Times New Roman" w:cs="Times New Roman"/>
          <w:sz w:val="24"/>
          <w:szCs w:val="24"/>
        </w:rPr>
      </w:pPr>
      <w:r w:rsidRPr="00F218DB">
        <w:rPr>
          <w:rFonts w:ascii="Times New Roman" w:hAnsi="Times New Roman" w:cs="Times New Roman"/>
          <w:sz w:val="24"/>
          <w:szCs w:val="24"/>
        </w:rPr>
        <w:t xml:space="preserve">Donde N(d) es el conjunto de trigramas en la cadena de texto “d” de la base de casos y N(s) es el conjunto de trigramas en la cadena de texto “s” que será entrada en el módulo. Una vez que se cuenta con los trigramas la medida de semejanza sería el resultado de dividir la intersección de los trigramas entre la unión de estos. En el caso que los trigramas obtenidos no provengan de textos de longitud equiparable, se deﬁnió el algoritmo </w:t>
      </w:r>
      <w:proofErr w:type="gramStart"/>
      <w:r w:rsidRPr="00F218DB">
        <w:rPr>
          <w:rFonts w:ascii="Times New Roman" w:hAnsi="Times New Roman" w:cs="Times New Roman"/>
          <w:sz w:val="24"/>
          <w:szCs w:val="24"/>
        </w:rPr>
        <w:t>contencion(</w:t>
      </w:r>
      <w:proofErr w:type="gramEnd"/>
      <w:r w:rsidRPr="00F218DB">
        <w:rPr>
          <w:rFonts w:ascii="Times New Roman" w:hAnsi="Times New Roman" w:cs="Times New Roman"/>
          <w:sz w:val="24"/>
          <w:szCs w:val="24"/>
        </w:rPr>
        <w:t>). La contención se deﬁne por medio de la ecuación:</w:t>
      </w:r>
    </w:p>
    <w:p w14:paraId="2EA2F5D2" w14:textId="6FA9E95D" w:rsidR="00F218DB" w:rsidRPr="00F218DB" w:rsidRDefault="00F218DB" w:rsidP="00F218DB">
      <w:pPr>
        <w:keepNext/>
        <w:spacing w:line="360" w:lineRule="auto"/>
        <w:jc w:val="center"/>
        <w:rPr>
          <w:rFonts w:ascii="Times New Roman" w:hAnsi="Times New Roman" w:cs="Times New Roman"/>
          <w:sz w:val="24"/>
          <w:szCs w:val="24"/>
        </w:rPr>
      </w:pPr>
      <w:r w:rsidRPr="00F218DB">
        <w:rPr>
          <w:rFonts w:ascii="Times New Roman" w:hAnsi="Times New Roman" w:cs="Times New Roman"/>
          <w:noProof/>
          <w:sz w:val="24"/>
          <w:szCs w:val="24"/>
        </w:rPr>
        <w:drawing>
          <wp:inline distT="0" distB="0" distL="0" distR="0" wp14:anchorId="3E2E89AF" wp14:editId="4BF6F170">
            <wp:extent cx="1574358" cy="500239"/>
            <wp:effectExtent l="0" t="0" r="698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02991" cy="509337"/>
                    </a:xfrm>
                    <a:prstGeom prst="rect">
                      <a:avLst/>
                    </a:prstGeom>
                    <a:noFill/>
                    <a:ln>
                      <a:noFill/>
                    </a:ln>
                  </pic:spPr>
                </pic:pic>
              </a:graphicData>
            </a:graphic>
          </wp:inline>
        </w:drawing>
      </w:r>
    </w:p>
    <w:p w14:paraId="3CBD535A" w14:textId="2E93BE59" w:rsidR="00F218DB" w:rsidRPr="00F218DB" w:rsidRDefault="00F218DB" w:rsidP="00F218DB">
      <w:pPr>
        <w:pStyle w:val="Descripcin"/>
        <w:jc w:val="center"/>
        <w:rPr>
          <w:rFonts w:ascii="Times New Roman" w:eastAsiaTheme="minorHAnsi" w:hAnsi="Times New Roman" w:cs="Times New Roman"/>
          <w:i w:val="0"/>
          <w:iCs w:val="0"/>
          <w:sz w:val="20"/>
          <w:szCs w:val="20"/>
        </w:rPr>
      </w:pPr>
      <w:r w:rsidRPr="00F218DB">
        <w:rPr>
          <w:rFonts w:ascii="Times New Roman" w:eastAsiaTheme="minorHAnsi" w:hAnsi="Times New Roman" w:cs="Times New Roman"/>
          <w:i w:val="0"/>
          <w:iCs w:val="0"/>
          <w:sz w:val="20"/>
          <w:szCs w:val="20"/>
        </w:rPr>
        <w:t>Ilustración</w:t>
      </w:r>
      <w:r w:rsidR="00CF131B">
        <w:rPr>
          <w:rFonts w:ascii="Times New Roman" w:eastAsiaTheme="minorHAnsi" w:hAnsi="Times New Roman" w:cs="Times New Roman"/>
          <w:i w:val="0"/>
          <w:iCs w:val="0"/>
          <w:sz w:val="20"/>
          <w:szCs w:val="20"/>
        </w:rPr>
        <w:t xml:space="preserve"> 7</w:t>
      </w:r>
      <w:r w:rsidRPr="00F218DB">
        <w:rPr>
          <w:rFonts w:ascii="Times New Roman" w:eastAsiaTheme="minorHAnsi" w:hAnsi="Times New Roman" w:cs="Times New Roman"/>
          <w:i w:val="0"/>
          <w:iCs w:val="0"/>
          <w:sz w:val="20"/>
          <w:szCs w:val="20"/>
        </w:rPr>
        <w:t>. Ecuación de contención.</w:t>
      </w:r>
    </w:p>
    <w:p w14:paraId="424C6C75" w14:textId="605A2930" w:rsidR="00F218DB" w:rsidRDefault="00F218DB" w:rsidP="00F218DB">
      <w:pPr>
        <w:spacing w:line="360" w:lineRule="auto"/>
        <w:jc w:val="both"/>
        <w:rPr>
          <w:rFonts w:ascii="Times New Roman" w:hAnsi="Times New Roman" w:cs="Times New Roman"/>
          <w:sz w:val="24"/>
          <w:szCs w:val="24"/>
        </w:rPr>
      </w:pPr>
      <w:r w:rsidRPr="00F218DB">
        <w:rPr>
          <w:rFonts w:ascii="Times New Roman" w:hAnsi="Times New Roman" w:cs="Times New Roman"/>
          <w:sz w:val="24"/>
          <w:szCs w:val="24"/>
        </w:rPr>
        <w:t xml:space="preserve">N(m) es el conjunto de trigramas de mayor tamaño si se compara N(d) con N(s). La medida de contención sería el resultado de dividir la intersección de los trigramas entre el trigrama de mayor tamaño. Para la selección de los catálogos semejantes al patrón de diseño de recursos educativos se tomó como índice para los métodos semejanza() y contencion(), valores iguales o superiores a 0.8 y 0.5 respectivamente, estos índices fueron deﬁnidos por expertos en las investigaciones precedentes </w:t>
      </w:r>
      <w:r w:rsidRPr="00F218DB">
        <w:rPr>
          <w:rFonts w:ascii="Times New Roman" w:hAnsi="Times New Roman" w:cs="Times New Roman"/>
          <w:sz w:val="24"/>
          <w:szCs w:val="24"/>
        </w:rPr>
        <w:fldChar w:fldCharType="begin" w:fldLock="1"/>
      </w:r>
      <w:r w:rsidR="003214B8">
        <w:rPr>
          <w:rFonts w:ascii="Times New Roman" w:hAnsi="Times New Roman" w:cs="Times New Roman"/>
          <w:sz w:val="24"/>
          <w:szCs w:val="24"/>
        </w:rPr>
        <w:instrText>ADDIN CSL_CITATION {"citationItems":[{"id":"ITEM-1","itemData":{"author":[{"dropping-particle":"","family":"Arteaga","given":"Yosleidy","non-dropping-particle":"","parse-names":false,"suffix":""},{"dropping-particle":"","family":"Terry","given":"Yasirys","non-dropping-particle":"","parse-names":false,"suffix":""},{"dropping-particle":"","family":"Vazquez","given":"Alberto","non-dropping-particle":"","parse-names":false,"suffix":""}],"id":"ITEM-1","issued":{"date-parts":[["2015"]]},"publisher":"Universidad de las Ciencias Informáticas Facultad","title":"Sistema de recomendación de patrones de diseño para Recursos Educativos Abiertos","type":"thesis"},"uris":["http://www.mendeley.com/documents/?uuid=7b812bc0-f2e2-41e6-a665-7607b5dce000"]}],"mendeley":{"formattedCitation":"(Arteaga, Terry and Vazquez, 2015)","plainTextFormattedCitation":"(Arteaga, Terry and Vazquez, 2015)","previouslyFormattedCitation":"(Arteaga, Terry and Vazquez, 2015)"},"properties":{"noteIndex":0},"schema":"https://github.com/citation-style-language/schema/raw/master/csl-citation.json"}</w:instrText>
      </w:r>
      <w:r w:rsidRPr="00F218DB">
        <w:rPr>
          <w:rFonts w:ascii="Times New Roman" w:hAnsi="Times New Roman" w:cs="Times New Roman"/>
          <w:sz w:val="24"/>
          <w:szCs w:val="24"/>
        </w:rPr>
        <w:fldChar w:fldCharType="separate"/>
      </w:r>
      <w:r w:rsidR="00CF131B" w:rsidRPr="00CF131B">
        <w:rPr>
          <w:rFonts w:ascii="Times New Roman" w:hAnsi="Times New Roman" w:cs="Times New Roman"/>
          <w:noProof/>
          <w:sz w:val="24"/>
          <w:szCs w:val="24"/>
        </w:rPr>
        <w:t>(Arteaga, Terry and Vazquez, 2015)</w:t>
      </w:r>
      <w:r w:rsidRPr="00F218DB">
        <w:rPr>
          <w:rFonts w:ascii="Times New Roman" w:hAnsi="Times New Roman" w:cs="Times New Roman"/>
          <w:sz w:val="24"/>
          <w:szCs w:val="24"/>
        </w:rPr>
        <w:fldChar w:fldCharType="end"/>
      </w:r>
      <w:r w:rsidRPr="00F218DB">
        <w:rPr>
          <w:rFonts w:ascii="Times New Roman" w:hAnsi="Times New Roman" w:cs="Times New Roman"/>
          <w:sz w:val="24"/>
          <w:szCs w:val="24"/>
        </w:rPr>
        <w:t xml:space="preserve"> </w:t>
      </w:r>
      <w:r w:rsidRPr="00F218DB">
        <w:rPr>
          <w:rFonts w:ascii="Times New Roman" w:hAnsi="Times New Roman" w:cs="Times New Roman"/>
          <w:sz w:val="24"/>
          <w:szCs w:val="24"/>
        </w:rPr>
        <w:fldChar w:fldCharType="begin" w:fldLock="1"/>
      </w:r>
      <w:r w:rsidR="003214B8">
        <w:rPr>
          <w:rFonts w:ascii="Times New Roman" w:hAnsi="Times New Roman" w:cs="Times New Roman"/>
          <w:sz w:val="24"/>
          <w:szCs w:val="24"/>
        </w:rPr>
        <w:instrText>ADDIN CSL_CITATION {"citationItems":[{"id":"ITEM-1","itemData":{"ISSN":"1659-4142","abstract":"In parallel to the progressive extension of the production of Open Educational Resources (OER), it raises the need for patterns in the design process of these resources. Patterns are a guide or template to solve a problem that occurs frequently and whose solution has generated a response model. Using patterns to design educational resources promotes the quality, decreases the execution of parallel jobs and facilitates communication between the designers of these resources. This last feature of the patterns is their greatest contribution to the information society. An important group of the patterns that exist are stored in digital repositories, which can have thousands of these. Searches on these repositories may become slow and difficult, requiring large amounts of time and effort. In this paper a system for recommending REA design patterns, which are stored in digital repositories was proposed. The system is based on textual cases and their use contributes to the selection of appropriate patterns to solve problems in design of educational resources, promoting reuse and, therefore, the management of knowledge that is available to designer's educational resources. (English) [ABSTRACT FROM AUTHOR]","author":[{"dropping-particle":"","family":"Terry","given":"Yasirys","non-dropping-particle":"","parse-names":false,"suffix":""},{"dropping-particle":"","family":"Estrada","given":"Vivian","non-dropping-particle":"","parse-names":false,"suffix":""},{"dropping-particle":"","family":"Arteaga","given":"Yosleidy","non-dropping-particle":"","parse-names":false,"suffix":""}],"container-title":"E-Ciencias de la Información","id":"ITEM-1","issue":"1","issued":{"date-parts":[["2016"]]},"page":"3-8","title":"REP: Sistema para recomendación de patrones de diseño de Recursos Educativos Abiertos","type":"article-journal","volume":"47"},"uris":["http://www.mendeley.com/documents/?uuid=7dedfd8d-b44b-49f2-a8ef-dec383d6eb1d"]}],"mendeley":{"formattedCitation":"(Terry, Estrada and Arteaga, 2016)","plainTextFormattedCitation":"(Terry, Estrada and Arteaga, 2016)","previouslyFormattedCitation":"(Terry, Estrada and Arteaga, 2016)"},"properties":{"noteIndex":0},"schema":"https://github.com/citation-style-language/schema/raw/master/csl-citation.json"}</w:instrText>
      </w:r>
      <w:r w:rsidRPr="00F218DB">
        <w:rPr>
          <w:rFonts w:ascii="Times New Roman" w:hAnsi="Times New Roman" w:cs="Times New Roman"/>
          <w:sz w:val="24"/>
          <w:szCs w:val="24"/>
        </w:rPr>
        <w:fldChar w:fldCharType="separate"/>
      </w:r>
      <w:r w:rsidR="00CF131B" w:rsidRPr="00CF131B">
        <w:rPr>
          <w:rFonts w:ascii="Times New Roman" w:hAnsi="Times New Roman" w:cs="Times New Roman"/>
          <w:noProof/>
          <w:sz w:val="24"/>
          <w:szCs w:val="24"/>
        </w:rPr>
        <w:t>(Terry, Estrada and Arteaga, 2016)</w:t>
      </w:r>
      <w:r w:rsidRPr="00F218DB">
        <w:rPr>
          <w:rFonts w:ascii="Times New Roman" w:hAnsi="Times New Roman" w:cs="Times New Roman"/>
          <w:sz w:val="24"/>
          <w:szCs w:val="24"/>
        </w:rPr>
        <w:fldChar w:fldCharType="end"/>
      </w:r>
      <w:r w:rsidRPr="00F218DB">
        <w:rPr>
          <w:rFonts w:ascii="Times New Roman" w:hAnsi="Times New Roman" w:cs="Times New Roman"/>
          <w:sz w:val="24"/>
          <w:szCs w:val="24"/>
        </w:rPr>
        <w:t>.</w:t>
      </w:r>
      <w:r>
        <w:rPr>
          <w:rFonts w:ascii="Times New Roman" w:hAnsi="Times New Roman" w:cs="Times New Roman"/>
          <w:sz w:val="24"/>
          <w:szCs w:val="24"/>
        </w:rPr>
        <w:t xml:space="preserve"> </w:t>
      </w:r>
      <w:r w:rsidRPr="00F218DB">
        <w:rPr>
          <w:rFonts w:ascii="Times New Roman" w:hAnsi="Times New Roman" w:cs="Times New Roman"/>
          <w:sz w:val="24"/>
          <w:szCs w:val="24"/>
        </w:rPr>
        <w:t xml:space="preserve">Tanto la semejanza como la contención son valores dentro del intervalo [0,1]. Es necesario definir un umbral dentro de este intervalo tal </w:t>
      </w:r>
      <w:r w:rsidR="00E56F01" w:rsidRPr="00F218DB">
        <w:rPr>
          <w:rFonts w:ascii="Times New Roman" w:hAnsi="Times New Roman" w:cs="Times New Roman"/>
          <w:sz w:val="24"/>
          <w:szCs w:val="24"/>
        </w:rPr>
        <w:t>que,</w:t>
      </w:r>
      <w:r w:rsidRPr="00F218DB">
        <w:rPr>
          <w:rFonts w:ascii="Times New Roman" w:hAnsi="Times New Roman" w:cs="Times New Roman"/>
          <w:sz w:val="24"/>
          <w:szCs w:val="24"/>
        </w:rPr>
        <w:t xml:space="preserve"> al ser superado, se considere que el texto entrado por parámetro es semejante al texto de la base de casos, o esté contenido en él dependiendo de la ecuación que se utilice. El umbral definido para la investigación es de 0.8 para la semejanza y para la contención es de 0.5.</w:t>
      </w:r>
    </w:p>
    <w:p w14:paraId="15B149D9" w14:textId="5F6ECDDE" w:rsidR="00F218DB" w:rsidRPr="00F218DB" w:rsidRDefault="00F218DB" w:rsidP="00F218DB">
      <w:pPr>
        <w:spacing w:line="360" w:lineRule="auto"/>
        <w:jc w:val="both"/>
        <w:rPr>
          <w:rFonts w:ascii="Times New Roman" w:hAnsi="Times New Roman" w:cs="Times New Roman"/>
          <w:b/>
          <w:bCs/>
          <w:sz w:val="24"/>
          <w:szCs w:val="24"/>
        </w:rPr>
      </w:pPr>
      <w:r w:rsidRPr="00F218DB">
        <w:rPr>
          <w:rFonts w:ascii="Times New Roman" w:hAnsi="Times New Roman" w:cs="Times New Roman"/>
          <w:b/>
          <w:bCs/>
          <w:sz w:val="24"/>
          <w:szCs w:val="24"/>
        </w:rPr>
        <w:t>Reutilización</w:t>
      </w:r>
    </w:p>
    <w:p w14:paraId="3B54CAC7" w14:textId="3C49BA94" w:rsidR="00F218DB" w:rsidRPr="00F218DB" w:rsidRDefault="00F218DB" w:rsidP="00F218DB">
      <w:pPr>
        <w:spacing w:line="360" w:lineRule="auto"/>
        <w:jc w:val="both"/>
        <w:rPr>
          <w:rFonts w:ascii="Times New Roman" w:hAnsi="Times New Roman" w:cs="Times New Roman"/>
          <w:sz w:val="24"/>
          <w:szCs w:val="24"/>
        </w:rPr>
      </w:pPr>
      <w:r w:rsidRPr="00F218DB">
        <w:rPr>
          <w:rFonts w:ascii="Times New Roman" w:hAnsi="Times New Roman" w:cs="Times New Roman"/>
          <w:sz w:val="24"/>
          <w:szCs w:val="24"/>
        </w:rPr>
        <w:t xml:space="preserve">Después de haber realizado una búsqueda relativamente exhaustiva sobre el conjunto de casos para extraer aquellos casos que presentasen más características en común, ha llegado el punto en que será necesario seleccionar de este conjunto de candidatos aquel o aquellos casos más propensos a ser una buena solución para el problema.  En el proceso de </w:t>
      </w:r>
      <w:r w:rsidR="00E56F01" w:rsidRPr="00F218DB">
        <w:rPr>
          <w:rFonts w:ascii="Times New Roman" w:hAnsi="Times New Roman" w:cs="Times New Roman"/>
          <w:sz w:val="24"/>
          <w:szCs w:val="24"/>
        </w:rPr>
        <w:t xml:space="preserve">selección </w:t>
      </w:r>
      <w:r w:rsidR="00E56F01">
        <w:rPr>
          <w:rFonts w:ascii="Times New Roman" w:hAnsi="Times New Roman" w:cs="Times New Roman"/>
          <w:sz w:val="24"/>
          <w:szCs w:val="24"/>
        </w:rPr>
        <w:t xml:space="preserve">para reutilización </w:t>
      </w:r>
      <w:r w:rsidRPr="00F218DB">
        <w:rPr>
          <w:rFonts w:ascii="Times New Roman" w:hAnsi="Times New Roman" w:cs="Times New Roman"/>
          <w:sz w:val="24"/>
          <w:szCs w:val="24"/>
        </w:rPr>
        <w:t>los casos son ponderados según su nivel de similitud con el problema inicial, permitiendo ordenarlos para resultar futuros candidatos finales. Otros criterios que se utilizan para la selección es el discriminar el hecho de que alguna característica determinada no sea igual.</w:t>
      </w:r>
    </w:p>
    <w:p w14:paraId="7AABE82A" w14:textId="6A6C85E9" w:rsidR="00F218DB" w:rsidRPr="00113910" w:rsidRDefault="00F218DB" w:rsidP="00E56F01">
      <w:pPr>
        <w:spacing w:line="360" w:lineRule="auto"/>
        <w:jc w:val="both"/>
        <w:rPr>
          <w:rFonts w:ascii="Times New Roman" w:hAnsi="Times New Roman" w:cs="Times New Roman"/>
          <w:sz w:val="24"/>
          <w:szCs w:val="24"/>
        </w:rPr>
      </w:pPr>
      <w:r w:rsidRPr="00F218DB">
        <w:rPr>
          <w:rFonts w:ascii="Times New Roman" w:hAnsi="Times New Roman" w:cs="Times New Roman"/>
          <w:sz w:val="24"/>
          <w:szCs w:val="24"/>
        </w:rPr>
        <w:t>Es importante que los casos resultantes de la selección sean lo suficientemente similares a los objetivos requeridos por el problema, ya que, si el proceso no es todo lo adecuado que se desea, en siguientes pasos los resultados que se obtendrían no serían tan buenos como los esperados.</w:t>
      </w:r>
      <w:r w:rsidR="00173903">
        <w:rPr>
          <w:rFonts w:ascii="Times New Roman" w:hAnsi="Times New Roman" w:cs="Times New Roman"/>
          <w:sz w:val="24"/>
          <w:szCs w:val="24"/>
        </w:rPr>
        <w:t xml:space="preserve"> </w:t>
      </w:r>
      <w:r w:rsidRPr="00F218DB">
        <w:rPr>
          <w:rFonts w:ascii="Times New Roman" w:hAnsi="Times New Roman" w:cs="Times New Roman"/>
          <w:sz w:val="24"/>
          <w:szCs w:val="24"/>
        </w:rPr>
        <w:t>La reutilización de los casos recuperados se fundamenta básicamente en dos aspectos:</w:t>
      </w:r>
      <w:r w:rsidR="00E56F01">
        <w:rPr>
          <w:rFonts w:ascii="Times New Roman" w:hAnsi="Times New Roman" w:cs="Times New Roman"/>
          <w:sz w:val="24"/>
          <w:szCs w:val="24"/>
        </w:rPr>
        <w:t xml:space="preserve"> l</w:t>
      </w:r>
      <w:r w:rsidRPr="00E56F01">
        <w:rPr>
          <w:rFonts w:ascii="Times New Roman" w:hAnsi="Times New Roman" w:cs="Times New Roman"/>
          <w:sz w:val="24"/>
          <w:szCs w:val="24"/>
        </w:rPr>
        <w:t>as diferencias entre el caso recuperado de la base de conocimientos y el nuevo caso</w:t>
      </w:r>
      <w:r w:rsidR="00E56F01">
        <w:rPr>
          <w:rFonts w:ascii="Times New Roman" w:hAnsi="Times New Roman" w:cs="Times New Roman"/>
          <w:sz w:val="24"/>
          <w:szCs w:val="24"/>
        </w:rPr>
        <w:t xml:space="preserve"> y l</w:t>
      </w:r>
      <w:r w:rsidRPr="00E56F01">
        <w:rPr>
          <w:rFonts w:ascii="Times New Roman" w:hAnsi="Times New Roman" w:cs="Times New Roman"/>
          <w:sz w:val="24"/>
          <w:szCs w:val="24"/>
        </w:rPr>
        <w:t>a parte del caso recuperado de la base de conocimiento que puede ser utilizado en el nuevo caso.</w:t>
      </w:r>
      <w:r w:rsidR="00113910">
        <w:rPr>
          <w:rFonts w:ascii="Times New Roman" w:hAnsi="Times New Roman" w:cs="Times New Roman"/>
          <w:sz w:val="24"/>
          <w:szCs w:val="24"/>
        </w:rPr>
        <w:t xml:space="preserve"> Se implementa n algoritmo que utiliza las funciones de semejanza y contención y además aplica K-NN para K=10.</w:t>
      </w:r>
    </w:p>
    <w:p w14:paraId="7575625A" w14:textId="39AB98BC" w:rsidR="0046315E" w:rsidRPr="0046315E" w:rsidRDefault="0046315E" w:rsidP="0046315E">
      <w:pPr>
        <w:spacing w:line="360" w:lineRule="auto"/>
        <w:ind w:left="1" w:hanging="3"/>
        <w:jc w:val="both"/>
        <w:rPr>
          <w:rFonts w:ascii="Times New Roman" w:hAnsi="Times New Roman" w:cs="Times New Roman"/>
          <w:b/>
          <w:bCs/>
          <w:sz w:val="24"/>
          <w:szCs w:val="24"/>
        </w:rPr>
      </w:pPr>
      <w:r w:rsidRPr="0046315E">
        <w:rPr>
          <w:rFonts w:ascii="Times New Roman" w:hAnsi="Times New Roman" w:cs="Times New Roman"/>
          <w:b/>
          <w:bCs/>
          <w:sz w:val="24"/>
          <w:szCs w:val="24"/>
        </w:rPr>
        <w:t xml:space="preserve">Validación del </w:t>
      </w:r>
      <w:r>
        <w:rPr>
          <w:rFonts w:ascii="Times New Roman" w:hAnsi="Times New Roman" w:cs="Times New Roman"/>
          <w:b/>
          <w:bCs/>
          <w:sz w:val="24"/>
          <w:szCs w:val="24"/>
        </w:rPr>
        <w:t>Algoritmo</w:t>
      </w:r>
      <w:r w:rsidRPr="0046315E">
        <w:rPr>
          <w:rFonts w:ascii="Times New Roman" w:hAnsi="Times New Roman" w:cs="Times New Roman"/>
          <w:b/>
          <w:bCs/>
          <w:sz w:val="24"/>
          <w:szCs w:val="24"/>
        </w:rPr>
        <w:t xml:space="preserve"> </w:t>
      </w:r>
    </w:p>
    <w:p w14:paraId="334B0537" w14:textId="77777777" w:rsidR="0046315E" w:rsidRPr="0046315E" w:rsidRDefault="0046315E" w:rsidP="0046315E">
      <w:pPr>
        <w:spacing w:line="360" w:lineRule="auto"/>
        <w:ind w:hanging="2"/>
        <w:jc w:val="both"/>
        <w:rPr>
          <w:rFonts w:ascii="Times New Roman" w:hAnsi="Times New Roman" w:cs="Times New Roman"/>
          <w:sz w:val="24"/>
          <w:szCs w:val="24"/>
        </w:rPr>
      </w:pPr>
      <w:r w:rsidRPr="0046315E">
        <w:rPr>
          <w:rFonts w:ascii="Times New Roman" w:hAnsi="Times New Roman" w:cs="Times New Roman"/>
          <w:sz w:val="24"/>
          <w:szCs w:val="24"/>
        </w:rPr>
        <w:t xml:space="preserve">Para validar la propuesta de la presente investigación se tiene en cuenta los principales aspectos que debe mejorar para la gestión de patrones: el tiempo que tarda un usuario en buscar y seleccionar un patrón y la complejidad asociada a este procedimiento. Para ello fue aplicada la técnica de Iadov </w:t>
      </w:r>
      <w:r w:rsidRPr="0046315E">
        <w:rPr>
          <w:rFonts w:ascii="Times New Roman" w:hAnsi="Times New Roman" w:cs="Times New Roman"/>
          <w:sz w:val="24"/>
          <w:szCs w:val="24"/>
        </w:rPr>
        <w:fldChar w:fldCharType="begin" w:fldLock="1"/>
      </w:r>
      <w:r w:rsidRPr="0046315E">
        <w:rPr>
          <w:rFonts w:ascii="Times New Roman" w:hAnsi="Times New Roman" w:cs="Times New Roman"/>
          <w:sz w:val="24"/>
          <w:szCs w:val="24"/>
        </w:rPr>
        <w:instrText>ADDIN CSL_CITATION {"citationItems":[{"id":"ITEM-1","itemData":{"DOI":"10.1016/j.jss.2008.06.040","author":[{"dropping-particle":"V","family":"Zelkowitz","given":"Marvin","non-dropping-particle":"","parse-names":false,"suffix":""}],"id":"ITEM-1","issued":{"date-parts":[["2008"]]},"page":"6-9","title":"The Journal of Systems and Software An update to experimental models for validating computer technology","type":"article-journal"},"uris":["http://www.mendeley.com/documents/?uuid=9957eabf-e084-49f1-b2bf-28dedcdb6e4f"]}],"mendeley":{"formattedCitation":"(Zelkowitz, 2008)","plainTextFormattedCitation":"(Zelkowitz, 2008)","previouslyFormattedCitation":"(Zelkowitz, 2008)"},"properties":{"noteIndex":0},"schema":"https://github.com/citation-style-language/schema/raw/master/csl-citation.json"}</w:instrText>
      </w:r>
      <w:r w:rsidRPr="0046315E">
        <w:rPr>
          <w:rFonts w:ascii="Times New Roman" w:hAnsi="Times New Roman" w:cs="Times New Roman"/>
          <w:sz w:val="24"/>
          <w:szCs w:val="24"/>
        </w:rPr>
        <w:fldChar w:fldCharType="separate"/>
      </w:r>
      <w:r w:rsidRPr="0046315E">
        <w:rPr>
          <w:rFonts w:ascii="Times New Roman" w:hAnsi="Times New Roman" w:cs="Times New Roman"/>
          <w:noProof/>
          <w:sz w:val="24"/>
          <w:szCs w:val="24"/>
        </w:rPr>
        <w:t>(Zelkowitz, 2008)</w:t>
      </w:r>
      <w:r w:rsidRPr="0046315E">
        <w:rPr>
          <w:rFonts w:ascii="Times New Roman" w:hAnsi="Times New Roman" w:cs="Times New Roman"/>
          <w:sz w:val="24"/>
          <w:szCs w:val="24"/>
        </w:rPr>
        <w:fldChar w:fldCharType="end"/>
      </w:r>
      <w:r w:rsidRPr="0046315E">
        <w:rPr>
          <w:rFonts w:ascii="Times New Roman" w:hAnsi="Times New Roman" w:cs="Times New Roman"/>
          <w:sz w:val="24"/>
          <w:szCs w:val="24"/>
        </w:rPr>
        <w:t xml:space="preserve"> a un total de 100 usuarios de los cuales 60 mostraron un máximo de satisfacción, 20 más satisfechos que insatisfechos, 10 no definidos o contradictorios, 10 más insatisfechos que satisfechos y ninguno con total insatisfacción.  Estos resultados aportaron un índice de satisfacción grupal de 0.65 el cual es favorable de acuerdo a la escala de Iadov.</w:t>
      </w:r>
    </w:p>
    <w:p w14:paraId="6013E5D2" w14:textId="00CB1598" w:rsidR="0046315E" w:rsidRPr="0046315E" w:rsidRDefault="0046315E" w:rsidP="0046315E">
      <w:pPr>
        <w:spacing w:line="360" w:lineRule="auto"/>
        <w:ind w:hanging="2"/>
        <w:jc w:val="both"/>
        <w:rPr>
          <w:rFonts w:ascii="Times New Roman" w:hAnsi="Times New Roman" w:cs="Times New Roman"/>
          <w:sz w:val="24"/>
          <w:szCs w:val="24"/>
        </w:rPr>
      </w:pPr>
      <w:r w:rsidRPr="0046315E">
        <w:rPr>
          <w:rFonts w:ascii="Times New Roman" w:hAnsi="Times New Roman" w:cs="Times New Roman"/>
          <w:sz w:val="24"/>
          <w:szCs w:val="24"/>
        </w:rPr>
        <w:t xml:space="preserve">Fueron realizadas además pruebas de experimentación offline </w:t>
      </w:r>
      <w:r w:rsidRPr="0046315E">
        <w:rPr>
          <w:rFonts w:ascii="Times New Roman" w:hAnsi="Times New Roman" w:cs="Times New Roman"/>
          <w:sz w:val="24"/>
          <w:szCs w:val="24"/>
        </w:rPr>
        <w:fldChar w:fldCharType="begin" w:fldLock="1"/>
      </w:r>
      <w:r w:rsidR="007A2431">
        <w:rPr>
          <w:rFonts w:ascii="Times New Roman" w:hAnsi="Times New Roman" w:cs="Times New Roman"/>
          <w:sz w:val="24"/>
          <w:szCs w:val="24"/>
        </w:rPr>
        <w:instrText>ADDIN CSL_CITATION {"citationItems":[{"id":"ITEM-1","itemData":{"id":"ITEM-1","issued":{"date-parts":[["2009"]]},"page":"2009","title":"Pertinencia y validación de la ciencia","type":"article-journal","volume":"34"},"uris":["http://www.mendeley.com/documents/?uuid=48fc5fdf-4595-4721-a5c6-679bd20bf8c4"]}],"mendeley":{"formattedCitation":"(‘Pertinencia y validación de la ciencia’, 2009)","plainTextFormattedCitation":"(‘Pertinencia y validación de la ciencia’, 2009)","previouslyFormattedCitation":"(‘Pertinencia y validación de la ciencia’, 2009)"},"properties":{"noteIndex":0},"schema":"https://github.com/citation-style-language/schema/raw/master/csl-citation.json"}</w:instrText>
      </w:r>
      <w:r w:rsidRPr="0046315E">
        <w:rPr>
          <w:rFonts w:ascii="Times New Roman" w:hAnsi="Times New Roman" w:cs="Times New Roman"/>
          <w:sz w:val="24"/>
          <w:szCs w:val="24"/>
        </w:rPr>
        <w:fldChar w:fldCharType="separate"/>
      </w:r>
      <w:r w:rsidRPr="0046315E">
        <w:rPr>
          <w:rFonts w:ascii="Times New Roman" w:hAnsi="Times New Roman" w:cs="Times New Roman"/>
          <w:noProof/>
          <w:sz w:val="24"/>
          <w:szCs w:val="24"/>
        </w:rPr>
        <w:t>(‘Pertinencia y validación de la ciencia’, 2009)</w:t>
      </w:r>
      <w:r w:rsidRPr="0046315E">
        <w:rPr>
          <w:rFonts w:ascii="Times New Roman" w:hAnsi="Times New Roman" w:cs="Times New Roman"/>
          <w:sz w:val="24"/>
          <w:szCs w:val="24"/>
        </w:rPr>
        <w:fldChar w:fldCharType="end"/>
      </w:r>
      <w:r w:rsidRPr="0046315E">
        <w:rPr>
          <w:rFonts w:ascii="Times New Roman" w:hAnsi="Times New Roman" w:cs="Times New Roman"/>
          <w:sz w:val="24"/>
          <w:szCs w:val="24"/>
        </w:rPr>
        <w:t xml:space="preserve"> donde se asumieron como métricas la precisión, exhaustividad, utilidad de vida y confianza de las recomendaciones realizadas por el mismos Para ello fue utilizados el mismo conjunto de prueba antes mencionado. Como resultado se probó la capacidad del módulo para realizar recomendaciones confiables y exactas. Además de que logra reducir el tiempo y complejidad para el acceso y selección de un patrón de diseño.</w:t>
      </w:r>
    </w:p>
    <w:p w14:paraId="53558CDA" w14:textId="77777777"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14:paraId="14095E91" w14:textId="11795F13" w:rsidR="00FF3346" w:rsidRDefault="00CF131B"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 la presente investigación se logró implementar un algoritmo que ejecuta procedimientos de recomendación en cascada </w:t>
      </w:r>
      <w:r w:rsidR="003214B8">
        <w:rPr>
          <w:rFonts w:ascii="Times New Roman" w:hAnsi="Times New Roman" w:cs="Times New Roman"/>
          <w:sz w:val="24"/>
          <w:szCs w:val="24"/>
        </w:rPr>
        <w:t>combinando</w:t>
      </w:r>
      <w:r>
        <w:rPr>
          <w:rFonts w:ascii="Times New Roman" w:hAnsi="Times New Roman" w:cs="Times New Roman"/>
          <w:sz w:val="24"/>
          <w:szCs w:val="24"/>
        </w:rPr>
        <w:t xml:space="preserve"> cálculo de calidad percibida, análisis de interacción de usuarios y razonamiento basado en casos textuales</w:t>
      </w:r>
      <w:r w:rsidR="00D36D1C">
        <w:rPr>
          <w:rFonts w:ascii="Times New Roman" w:hAnsi="Times New Roman" w:cs="Times New Roman"/>
          <w:sz w:val="24"/>
          <w:szCs w:val="24"/>
        </w:rPr>
        <w:t>.</w:t>
      </w:r>
      <w:r>
        <w:rPr>
          <w:rFonts w:ascii="Times New Roman" w:hAnsi="Times New Roman" w:cs="Times New Roman"/>
          <w:sz w:val="24"/>
          <w:szCs w:val="24"/>
        </w:rPr>
        <w:t xml:space="preserve"> El algoritmo se nutre de varias</w:t>
      </w:r>
      <w:r w:rsidR="003214B8">
        <w:rPr>
          <w:rFonts w:ascii="Times New Roman" w:hAnsi="Times New Roman" w:cs="Times New Roman"/>
          <w:sz w:val="24"/>
          <w:szCs w:val="24"/>
        </w:rPr>
        <w:t xml:space="preserve"> fuentes</w:t>
      </w:r>
      <w:r>
        <w:rPr>
          <w:rFonts w:ascii="Times New Roman" w:hAnsi="Times New Roman" w:cs="Times New Roman"/>
          <w:sz w:val="24"/>
          <w:szCs w:val="24"/>
        </w:rPr>
        <w:t xml:space="preserve"> diferentes por lo que </w:t>
      </w:r>
      <w:r w:rsidR="003214B8">
        <w:rPr>
          <w:rFonts w:ascii="Times New Roman" w:hAnsi="Times New Roman" w:cs="Times New Roman"/>
          <w:sz w:val="24"/>
          <w:szCs w:val="24"/>
        </w:rPr>
        <w:t>cuenta</w:t>
      </w:r>
      <w:r>
        <w:rPr>
          <w:rFonts w:ascii="Times New Roman" w:hAnsi="Times New Roman" w:cs="Times New Roman"/>
          <w:sz w:val="24"/>
          <w:szCs w:val="24"/>
        </w:rPr>
        <w:t xml:space="preserve"> con mayor campo de acción que soluciones precedentes. La implementación fue validada mediante la aplicación de la técnica de Iadov y pruebas de experimentación offline. </w:t>
      </w:r>
    </w:p>
    <w:p w14:paraId="467D8C36" w14:textId="77777777" w:rsidR="00FF3346" w:rsidRDefault="00FF3346" w:rsidP="00FF3346">
      <w:pPr>
        <w:spacing w:after="0" w:line="360" w:lineRule="auto"/>
        <w:jc w:val="both"/>
        <w:rPr>
          <w:rFonts w:ascii="Times New Roman" w:hAnsi="Times New Roman" w:cs="Times New Roman"/>
          <w:sz w:val="24"/>
          <w:szCs w:val="24"/>
        </w:rPr>
      </w:pPr>
    </w:p>
    <w:p w14:paraId="5978BB8C" w14:textId="77777777"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14:paraId="49F4CC46" w14:textId="502187AD" w:rsidR="00810356" w:rsidRPr="00810356" w:rsidRDefault="0046315E" w:rsidP="00810356">
      <w:pPr>
        <w:pStyle w:val="Prrafodelista"/>
        <w:widowControl w:val="0"/>
        <w:numPr>
          <w:ilvl w:val="0"/>
          <w:numId w:val="10"/>
        </w:numPr>
        <w:autoSpaceDE w:val="0"/>
        <w:autoSpaceDN w:val="0"/>
        <w:adjustRightInd w:val="0"/>
        <w:spacing w:after="0" w:line="360" w:lineRule="auto"/>
        <w:rPr>
          <w:rFonts w:ascii="Times New Roman" w:hAnsi="Times New Roman" w:cs="Times New Roman"/>
          <w:noProof/>
          <w:sz w:val="24"/>
          <w:szCs w:val="24"/>
        </w:rPr>
      </w:pPr>
      <w:r>
        <w:rPr>
          <w:rFonts w:ascii="Times New Roman" w:hAnsi="Times New Roman" w:cs="Times New Roman"/>
          <w:sz w:val="24"/>
          <w:szCs w:val="24"/>
        </w:rPr>
        <w:fldChar w:fldCharType="begin" w:fldLock="1"/>
      </w:r>
      <w:r w:rsidRPr="00810356">
        <w:rPr>
          <w:rFonts w:ascii="Times New Roman" w:hAnsi="Times New Roman" w:cs="Times New Roman"/>
          <w:sz w:val="24"/>
          <w:szCs w:val="24"/>
          <w:lang w:val="en-US"/>
        </w:rPr>
        <w:instrText xml:space="preserve">ADDIN Mendeley Bibliography CSL_BIBLIOGRAPHY </w:instrText>
      </w:r>
      <w:r>
        <w:rPr>
          <w:rFonts w:ascii="Times New Roman" w:hAnsi="Times New Roman" w:cs="Times New Roman"/>
          <w:sz w:val="24"/>
          <w:szCs w:val="24"/>
        </w:rPr>
        <w:fldChar w:fldCharType="separate"/>
      </w:r>
      <w:r w:rsidR="00810356" w:rsidRPr="00810356">
        <w:rPr>
          <w:rFonts w:ascii="Times New Roman" w:hAnsi="Times New Roman" w:cs="Times New Roman"/>
          <w:noProof/>
          <w:sz w:val="24"/>
          <w:szCs w:val="24"/>
          <w:lang w:val="en-US"/>
        </w:rPr>
        <w:t xml:space="preserve">ACM (2013) </w:t>
      </w:r>
      <w:r w:rsidR="00810356" w:rsidRPr="00810356">
        <w:rPr>
          <w:rFonts w:ascii="Times New Roman" w:hAnsi="Times New Roman" w:cs="Times New Roman"/>
          <w:i/>
          <w:iCs/>
          <w:noProof/>
          <w:sz w:val="24"/>
          <w:szCs w:val="24"/>
          <w:lang w:val="en-US"/>
        </w:rPr>
        <w:t>ACM Recommender Systems community</w:t>
      </w:r>
      <w:r w:rsidR="00810356" w:rsidRPr="00810356">
        <w:rPr>
          <w:rFonts w:ascii="Times New Roman" w:hAnsi="Times New Roman" w:cs="Times New Roman"/>
          <w:noProof/>
          <w:sz w:val="24"/>
          <w:szCs w:val="24"/>
          <w:lang w:val="en-US"/>
        </w:rPr>
        <w:t xml:space="preserve">, </w:t>
      </w:r>
      <w:r w:rsidR="00810356" w:rsidRPr="00810356">
        <w:rPr>
          <w:rFonts w:ascii="Times New Roman" w:hAnsi="Times New Roman" w:cs="Times New Roman"/>
          <w:i/>
          <w:iCs/>
          <w:noProof/>
          <w:sz w:val="24"/>
          <w:szCs w:val="24"/>
          <w:lang w:val="en-US"/>
        </w:rPr>
        <w:t>PACM RecSys 2013</w:t>
      </w:r>
      <w:r w:rsidR="00810356" w:rsidRPr="00810356">
        <w:rPr>
          <w:rFonts w:ascii="Times New Roman" w:hAnsi="Times New Roman" w:cs="Times New Roman"/>
          <w:noProof/>
          <w:sz w:val="24"/>
          <w:szCs w:val="24"/>
          <w:lang w:val="en-US"/>
        </w:rPr>
        <w:t xml:space="preserve">. </w:t>
      </w:r>
      <w:r w:rsidR="00810356" w:rsidRPr="00810356">
        <w:rPr>
          <w:rFonts w:ascii="Times New Roman" w:hAnsi="Times New Roman" w:cs="Times New Roman"/>
          <w:noProof/>
          <w:sz w:val="24"/>
          <w:szCs w:val="24"/>
        </w:rPr>
        <w:t>Available at: http://recsys.acm.org/recsys13/%0D.</w:t>
      </w:r>
    </w:p>
    <w:p w14:paraId="4F4D8361" w14:textId="77777777" w:rsidR="00810356" w:rsidRPr="0009709C" w:rsidRDefault="00810356" w:rsidP="00810356">
      <w:pPr>
        <w:pStyle w:val="Prrafodelista"/>
        <w:widowControl w:val="0"/>
        <w:numPr>
          <w:ilvl w:val="0"/>
          <w:numId w:val="10"/>
        </w:numPr>
        <w:autoSpaceDE w:val="0"/>
        <w:autoSpaceDN w:val="0"/>
        <w:adjustRightInd w:val="0"/>
        <w:spacing w:after="0" w:line="360" w:lineRule="auto"/>
        <w:rPr>
          <w:rFonts w:ascii="Times New Roman" w:hAnsi="Times New Roman" w:cs="Times New Roman"/>
          <w:noProof/>
          <w:sz w:val="24"/>
          <w:szCs w:val="24"/>
          <w:lang w:val="en-US"/>
        </w:rPr>
      </w:pPr>
      <w:r w:rsidRPr="0009709C">
        <w:rPr>
          <w:rFonts w:ascii="Times New Roman" w:hAnsi="Times New Roman" w:cs="Times New Roman"/>
          <w:noProof/>
          <w:sz w:val="24"/>
          <w:szCs w:val="24"/>
          <w:lang w:val="en-US"/>
        </w:rPr>
        <w:t xml:space="preserve">Alexander, C., Dawes, M. J. and Ostwald, M. J. (2017) ‘A Pattern Language : analysing , mapping and classifying the critical response’, </w:t>
      </w:r>
      <w:r w:rsidRPr="0009709C">
        <w:rPr>
          <w:rFonts w:ascii="Times New Roman" w:hAnsi="Times New Roman" w:cs="Times New Roman"/>
          <w:i/>
          <w:iCs/>
          <w:noProof/>
          <w:sz w:val="24"/>
          <w:szCs w:val="24"/>
          <w:lang w:val="en-US"/>
        </w:rPr>
        <w:t>City, Territory and Architecture</w:t>
      </w:r>
      <w:r w:rsidRPr="0009709C">
        <w:rPr>
          <w:rFonts w:ascii="Times New Roman" w:hAnsi="Times New Roman" w:cs="Times New Roman"/>
          <w:noProof/>
          <w:sz w:val="24"/>
          <w:szCs w:val="24"/>
          <w:lang w:val="en-US"/>
        </w:rPr>
        <w:t>, pp. 1–14. doi: 10.1186/s40410-017-0073-1.</w:t>
      </w:r>
    </w:p>
    <w:p w14:paraId="6BB5F3EE" w14:textId="77777777" w:rsidR="00810356" w:rsidRPr="00810356" w:rsidRDefault="00810356" w:rsidP="00810356">
      <w:pPr>
        <w:pStyle w:val="Prrafodelista"/>
        <w:widowControl w:val="0"/>
        <w:numPr>
          <w:ilvl w:val="0"/>
          <w:numId w:val="10"/>
        </w:numPr>
        <w:autoSpaceDE w:val="0"/>
        <w:autoSpaceDN w:val="0"/>
        <w:adjustRightInd w:val="0"/>
        <w:spacing w:after="0" w:line="360" w:lineRule="auto"/>
        <w:rPr>
          <w:rFonts w:ascii="Times New Roman" w:hAnsi="Times New Roman" w:cs="Times New Roman"/>
          <w:noProof/>
          <w:sz w:val="24"/>
          <w:szCs w:val="24"/>
        </w:rPr>
      </w:pPr>
      <w:r w:rsidRPr="0009709C">
        <w:rPr>
          <w:rFonts w:ascii="Times New Roman" w:hAnsi="Times New Roman" w:cs="Times New Roman"/>
          <w:noProof/>
          <w:sz w:val="24"/>
          <w:szCs w:val="24"/>
          <w:lang w:val="en-US"/>
        </w:rPr>
        <w:t xml:space="preserve">Alexander, C., Ishikawa, S. and Silverstein, M. (1977) </w:t>
      </w:r>
      <w:r w:rsidRPr="0009709C">
        <w:rPr>
          <w:rFonts w:ascii="Times New Roman" w:hAnsi="Times New Roman" w:cs="Times New Roman"/>
          <w:i/>
          <w:iCs/>
          <w:noProof/>
          <w:sz w:val="24"/>
          <w:szCs w:val="24"/>
          <w:lang w:val="en-US"/>
        </w:rPr>
        <w:t>A Pattern Language</w:t>
      </w:r>
      <w:r w:rsidRPr="0009709C">
        <w:rPr>
          <w:rFonts w:ascii="Times New Roman" w:hAnsi="Times New Roman" w:cs="Times New Roman"/>
          <w:noProof/>
          <w:sz w:val="24"/>
          <w:szCs w:val="24"/>
          <w:lang w:val="en-US"/>
        </w:rPr>
        <w:t xml:space="preserve">. </w:t>
      </w:r>
      <w:r w:rsidRPr="00810356">
        <w:rPr>
          <w:rFonts w:ascii="Times New Roman" w:hAnsi="Times New Roman" w:cs="Times New Roman"/>
          <w:noProof/>
          <w:sz w:val="24"/>
          <w:szCs w:val="24"/>
        </w:rPr>
        <w:t>2nd edn.</w:t>
      </w:r>
    </w:p>
    <w:p w14:paraId="3E5BED8B" w14:textId="77777777" w:rsidR="00810356" w:rsidRPr="00810356" w:rsidRDefault="00810356" w:rsidP="00810356">
      <w:pPr>
        <w:pStyle w:val="Prrafodelista"/>
        <w:widowControl w:val="0"/>
        <w:numPr>
          <w:ilvl w:val="0"/>
          <w:numId w:val="10"/>
        </w:numPr>
        <w:autoSpaceDE w:val="0"/>
        <w:autoSpaceDN w:val="0"/>
        <w:adjustRightInd w:val="0"/>
        <w:spacing w:after="0" w:line="360" w:lineRule="auto"/>
        <w:rPr>
          <w:rFonts w:ascii="Times New Roman" w:hAnsi="Times New Roman" w:cs="Times New Roman"/>
          <w:noProof/>
          <w:sz w:val="24"/>
          <w:szCs w:val="24"/>
        </w:rPr>
      </w:pPr>
      <w:r w:rsidRPr="00810356">
        <w:rPr>
          <w:rFonts w:ascii="Times New Roman" w:hAnsi="Times New Roman" w:cs="Times New Roman"/>
          <w:noProof/>
          <w:sz w:val="24"/>
          <w:szCs w:val="24"/>
        </w:rPr>
        <w:t>Alfonso, R. and LLull, L. A. (2021) ‘Módulo de recomendación de patrones de diseño para EGPat Design pattern recommendation module for the EGPat’, 15(2), pp. 118–137.</w:t>
      </w:r>
    </w:p>
    <w:p w14:paraId="67B4BF8A" w14:textId="77777777" w:rsidR="00810356" w:rsidRPr="00810356" w:rsidRDefault="00810356" w:rsidP="00810356">
      <w:pPr>
        <w:pStyle w:val="Prrafodelista"/>
        <w:widowControl w:val="0"/>
        <w:numPr>
          <w:ilvl w:val="0"/>
          <w:numId w:val="10"/>
        </w:numPr>
        <w:autoSpaceDE w:val="0"/>
        <w:autoSpaceDN w:val="0"/>
        <w:adjustRightInd w:val="0"/>
        <w:spacing w:after="0" w:line="360" w:lineRule="auto"/>
        <w:rPr>
          <w:rFonts w:ascii="Times New Roman" w:hAnsi="Times New Roman" w:cs="Times New Roman"/>
          <w:noProof/>
          <w:sz w:val="24"/>
          <w:szCs w:val="24"/>
        </w:rPr>
      </w:pPr>
      <w:r w:rsidRPr="00810356">
        <w:rPr>
          <w:rFonts w:ascii="Times New Roman" w:hAnsi="Times New Roman" w:cs="Times New Roman"/>
          <w:noProof/>
          <w:sz w:val="24"/>
          <w:szCs w:val="24"/>
        </w:rPr>
        <w:t xml:space="preserve">Arteaga, Y., Terry, Y. and Vazquez, A. (2015) </w:t>
      </w:r>
      <w:r w:rsidRPr="00810356">
        <w:rPr>
          <w:rFonts w:ascii="Times New Roman" w:hAnsi="Times New Roman" w:cs="Times New Roman"/>
          <w:i/>
          <w:iCs/>
          <w:noProof/>
          <w:sz w:val="24"/>
          <w:szCs w:val="24"/>
        </w:rPr>
        <w:t>Sistema de recomendación de patrones de diseño para Recursos Educativos Abiertos</w:t>
      </w:r>
      <w:r w:rsidRPr="00810356">
        <w:rPr>
          <w:rFonts w:ascii="Times New Roman" w:hAnsi="Times New Roman" w:cs="Times New Roman"/>
          <w:noProof/>
          <w:sz w:val="24"/>
          <w:szCs w:val="24"/>
        </w:rPr>
        <w:t>. Universidad de las Ciencias Informáticas Facultad.</w:t>
      </w:r>
    </w:p>
    <w:p w14:paraId="1C250D5E" w14:textId="77777777" w:rsidR="00810356" w:rsidRPr="00810356" w:rsidRDefault="00810356" w:rsidP="00810356">
      <w:pPr>
        <w:pStyle w:val="Prrafodelista"/>
        <w:widowControl w:val="0"/>
        <w:numPr>
          <w:ilvl w:val="0"/>
          <w:numId w:val="10"/>
        </w:numPr>
        <w:autoSpaceDE w:val="0"/>
        <w:autoSpaceDN w:val="0"/>
        <w:adjustRightInd w:val="0"/>
        <w:spacing w:after="0" w:line="360" w:lineRule="auto"/>
        <w:rPr>
          <w:rFonts w:ascii="Times New Roman" w:hAnsi="Times New Roman" w:cs="Times New Roman"/>
          <w:noProof/>
          <w:sz w:val="24"/>
          <w:szCs w:val="24"/>
        </w:rPr>
      </w:pPr>
      <w:r w:rsidRPr="00810356">
        <w:rPr>
          <w:rFonts w:ascii="Times New Roman" w:hAnsi="Times New Roman" w:cs="Times New Roman"/>
          <w:noProof/>
          <w:sz w:val="24"/>
          <w:szCs w:val="24"/>
        </w:rPr>
        <w:t xml:space="preserve">Bárbaro, E. </w:t>
      </w:r>
      <w:r w:rsidRPr="00810356">
        <w:rPr>
          <w:rFonts w:ascii="Times New Roman" w:hAnsi="Times New Roman" w:cs="Times New Roman"/>
          <w:i/>
          <w:iCs/>
          <w:noProof/>
          <w:sz w:val="24"/>
          <w:szCs w:val="24"/>
        </w:rPr>
        <w:t>et al.</w:t>
      </w:r>
      <w:r w:rsidRPr="00810356">
        <w:rPr>
          <w:rFonts w:ascii="Times New Roman" w:hAnsi="Times New Roman" w:cs="Times New Roman"/>
          <w:noProof/>
          <w:sz w:val="24"/>
          <w:szCs w:val="24"/>
        </w:rPr>
        <w:t xml:space="preserve"> (2017) ‘Arte Semantic recommendation systems : A State-of-the-Art Survey’, </w:t>
      </w:r>
      <w:r w:rsidRPr="00810356">
        <w:rPr>
          <w:rFonts w:ascii="Times New Roman" w:hAnsi="Times New Roman" w:cs="Times New Roman"/>
          <w:i/>
          <w:iCs/>
          <w:noProof/>
          <w:sz w:val="24"/>
          <w:szCs w:val="24"/>
        </w:rPr>
        <w:t>Revista Cubana de Ciencias Informática</w:t>
      </w:r>
      <w:r w:rsidRPr="00810356">
        <w:rPr>
          <w:rFonts w:ascii="Times New Roman" w:hAnsi="Times New Roman" w:cs="Times New Roman"/>
          <w:noProof/>
          <w:sz w:val="24"/>
          <w:szCs w:val="24"/>
        </w:rPr>
        <w:t>, 11(2), pp. 189–206.</w:t>
      </w:r>
    </w:p>
    <w:p w14:paraId="547E88C4" w14:textId="77777777" w:rsidR="00810356" w:rsidRPr="00810356" w:rsidRDefault="00810356" w:rsidP="00810356">
      <w:pPr>
        <w:pStyle w:val="Prrafodelista"/>
        <w:widowControl w:val="0"/>
        <w:numPr>
          <w:ilvl w:val="0"/>
          <w:numId w:val="10"/>
        </w:numPr>
        <w:autoSpaceDE w:val="0"/>
        <w:autoSpaceDN w:val="0"/>
        <w:adjustRightInd w:val="0"/>
        <w:spacing w:after="0" w:line="360" w:lineRule="auto"/>
        <w:rPr>
          <w:rFonts w:ascii="Times New Roman" w:hAnsi="Times New Roman" w:cs="Times New Roman"/>
          <w:noProof/>
          <w:sz w:val="24"/>
          <w:szCs w:val="24"/>
        </w:rPr>
      </w:pPr>
      <w:r w:rsidRPr="00810356">
        <w:rPr>
          <w:rFonts w:ascii="Times New Roman" w:hAnsi="Times New Roman" w:cs="Times New Roman"/>
          <w:noProof/>
          <w:sz w:val="24"/>
          <w:szCs w:val="24"/>
        </w:rPr>
        <w:t xml:space="preserve">Begoña, G., Escofet, A. and Marimó, M. (2016) ‘Los patrones de diseño como herramientas para guiar la práctica del profesorado’, </w:t>
      </w:r>
      <w:r w:rsidRPr="00810356">
        <w:rPr>
          <w:rFonts w:ascii="Times New Roman" w:hAnsi="Times New Roman" w:cs="Times New Roman"/>
          <w:i/>
          <w:iCs/>
          <w:noProof/>
          <w:sz w:val="24"/>
          <w:szCs w:val="24"/>
        </w:rPr>
        <w:t>Revista Latinoamericana de Tecnología Educativa</w:t>
      </w:r>
      <w:r w:rsidRPr="00810356">
        <w:rPr>
          <w:rFonts w:ascii="Times New Roman" w:hAnsi="Times New Roman" w:cs="Times New Roman"/>
          <w:noProof/>
          <w:sz w:val="24"/>
          <w:szCs w:val="24"/>
        </w:rPr>
        <w:t>, 15(3), pp. 11–26. doi: 10.17398/1695.</w:t>
      </w:r>
    </w:p>
    <w:p w14:paraId="1551BB32" w14:textId="77777777" w:rsidR="00810356" w:rsidRPr="0009709C" w:rsidRDefault="00810356" w:rsidP="00810356">
      <w:pPr>
        <w:pStyle w:val="Prrafodelista"/>
        <w:widowControl w:val="0"/>
        <w:numPr>
          <w:ilvl w:val="0"/>
          <w:numId w:val="10"/>
        </w:numPr>
        <w:autoSpaceDE w:val="0"/>
        <w:autoSpaceDN w:val="0"/>
        <w:adjustRightInd w:val="0"/>
        <w:spacing w:after="0" w:line="360" w:lineRule="auto"/>
        <w:rPr>
          <w:rFonts w:ascii="Times New Roman" w:hAnsi="Times New Roman" w:cs="Times New Roman"/>
          <w:noProof/>
          <w:sz w:val="24"/>
          <w:szCs w:val="24"/>
          <w:lang w:val="en-US"/>
        </w:rPr>
      </w:pPr>
      <w:r w:rsidRPr="0009709C">
        <w:rPr>
          <w:rFonts w:ascii="Times New Roman" w:hAnsi="Times New Roman" w:cs="Times New Roman"/>
          <w:noProof/>
          <w:sz w:val="24"/>
          <w:szCs w:val="24"/>
          <w:lang w:val="en-US"/>
        </w:rPr>
        <w:t xml:space="preserve">Camilleri, M. A. and Camilleri, A. C. (2016) ‘Digital Learning Resources and Ubiquitous Technologies in Education’, </w:t>
      </w:r>
      <w:r w:rsidRPr="0009709C">
        <w:rPr>
          <w:rFonts w:ascii="Times New Roman" w:hAnsi="Times New Roman" w:cs="Times New Roman"/>
          <w:i/>
          <w:iCs/>
          <w:noProof/>
          <w:sz w:val="24"/>
          <w:szCs w:val="24"/>
          <w:lang w:val="en-US"/>
        </w:rPr>
        <w:t>Technology, Knowledge and Learning</w:t>
      </w:r>
      <w:r w:rsidRPr="0009709C">
        <w:rPr>
          <w:rFonts w:ascii="Times New Roman" w:hAnsi="Times New Roman" w:cs="Times New Roman"/>
          <w:noProof/>
          <w:sz w:val="24"/>
          <w:szCs w:val="24"/>
          <w:lang w:val="en-US"/>
        </w:rPr>
        <w:t>. doi: 10.1007/s10758-016-9287-7.</w:t>
      </w:r>
    </w:p>
    <w:p w14:paraId="7B872788" w14:textId="77777777" w:rsidR="00810356" w:rsidRPr="00810356" w:rsidRDefault="00810356" w:rsidP="00810356">
      <w:pPr>
        <w:pStyle w:val="Prrafodelista"/>
        <w:widowControl w:val="0"/>
        <w:numPr>
          <w:ilvl w:val="0"/>
          <w:numId w:val="10"/>
        </w:numPr>
        <w:autoSpaceDE w:val="0"/>
        <w:autoSpaceDN w:val="0"/>
        <w:adjustRightInd w:val="0"/>
        <w:spacing w:after="0" w:line="360" w:lineRule="auto"/>
        <w:rPr>
          <w:rFonts w:ascii="Times New Roman" w:hAnsi="Times New Roman" w:cs="Times New Roman"/>
          <w:noProof/>
          <w:sz w:val="24"/>
          <w:szCs w:val="24"/>
        </w:rPr>
      </w:pPr>
      <w:r w:rsidRPr="00810356">
        <w:rPr>
          <w:rFonts w:ascii="Times New Roman" w:hAnsi="Times New Roman" w:cs="Times New Roman"/>
          <w:noProof/>
          <w:sz w:val="24"/>
          <w:szCs w:val="24"/>
        </w:rPr>
        <w:t>Cañizares, R. (2012) ‘Repositorio de Recursos Educativos para las Instituciones de Educación Superior’.</w:t>
      </w:r>
    </w:p>
    <w:p w14:paraId="0B04795B" w14:textId="77777777" w:rsidR="00810356" w:rsidRPr="00810356" w:rsidRDefault="00810356" w:rsidP="00810356">
      <w:pPr>
        <w:pStyle w:val="Prrafodelista"/>
        <w:widowControl w:val="0"/>
        <w:numPr>
          <w:ilvl w:val="0"/>
          <w:numId w:val="10"/>
        </w:numPr>
        <w:autoSpaceDE w:val="0"/>
        <w:autoSpaceDN w:val="0"/>
        <w:adjustRightInd w:val="0"/>
        <w:spacing w:after="0" w:line="360" w:lineRule="auto"/>
        <w:rPr>
          <w:rFonts w:ascii="Times New Roman" w:hAnsi="Times New Roman" w:cs="Times New Roman"/>
          <w:noProof/>
          <w:sz w:val="24"/>
          <w:szCs w:val="24"/>
        </w:rPr>
      </w:pPr>
      <w:r w:rsidRPr="00810356">
        <w:rPr>
          <w:rFonts w:ascii="Times New Roman" w:hAnsi="Times New Roman" w:cs="Times New Roman"/>
          <w:noProof/>
          <w:sz w:val="24"/>
          <w:szCs w:val="24"/>
        </w:rPr>
        <w:t>Cataldi, Z., Salgueiro, F. and Lage, F. J. (2018) ‘Predicción del rendimiento de los estudiantes y diagnóstico usando redes neuronales’.</w:t>
      </w:r>
    </w:p>
    <w:p w14:paraId="45B04FBB" w14:textId="77777777" w:rsidR="00810356" w:rsidRPr="00810356" w:rsidRDefault="00810356" w:rsidP="00810356">
      <w:pPr>
        <w:pStyle w:val="Prrafodelista"/>
        <w:widowControl w:val="0"/>
        <w:numPr>
          <w:ilvl w:val="0"/>
          <w:numId w:val="10"/>
        </w:numPr>
        <w:autoSpaceDE w:val="0"/>
        <w:autoSpaceDN w:val="0"/>
        <w:adjustRightInd w:val="0"/>
        <w:spacing w:after="0" w:line="360" w:lineRule="auto"/>
        <w:rPr>
          <w:rFonts w:ascii="Times New Roman" w:hAnsi="Times New Roman" w:cs="Times New Roman"/>
          <w:noProof/>
          <w:sz w:val="24"/>
          <w:szCs w:val="24"/>
        </w:rPr>
      </w:pPr>
      <w:r w:rsidRPr="00810356">
        <w:rPr>
          <w:rFonts w:ascii="Times New Roman" w:hAnsi="Times New Roman" w:cs="Times New Roman"/>
          <w:noProof/>
          <w:sz w:val="24"/>
          <w:szCs w:val="24"/>
        </w:rPr>
        <w:t xml:space="preserve">Charnelli, M. E. </w:t>
      </w:r>
      <w:r w:rsidRPr="00810356">
        <w:rPr>
          <w:rFonts w:ascii="Times New Roman" w:hAnsi="Times New Roman" w:cs="Times New Roman"/>
          <w:i/>
          <w:iCs/>
          <w:noProof/>
          <w:sz w:val="24"/>
          <w:szCs w:val="24"/>
        </w:rPr>
        <w:t>et al.</w:t>
      </w:r>
      <w:r w:rsidRPr="00810356">
        <w:rPr>
          <w:rFonts w:ascii="Times New Roman" w:hAnsi="Times New Roman" w:cs="Times New Roman"/>
          <w:noProof/>
          <w:sz w:val="24"/>
          <w:szCs w:val="24"/>
        </w:rPr>
        <w:t xml:space="preserve"> (2018) ‘Sistemas Recomendadores aplicados en Educación’, pp. 234–237.</w:t>
      </w:r>
    </w:p>
    <w:p w14:paraId="17EF9134" w14:textId="77777777" w:rsidR="00810356" w:rsidRPr="0009709C" w:rsidRDefault="00810356" w:rsidP="00810356">
      <w:pPr>
        <w:pStyle w:val="Prrafodelista"/>
        <w:widowControl w:val="0"/>
        <w:numPr>
          <w:ilvl w:val="0"/>
          <w:numId w:val="10"/>
        </w:numPr>
        <w:autoSpaceDE w:val="0"/>
        <w:autoSpaceDN w:val="0"/>
        <w:adjustRightInd w:val="0"/>
        <w:spacing w:after="0" w:line="360" w:lineRule="auto"/>
        <w:rPr>
          <w:rFonts w:ascii="Times New Roman" w:hAnsi="Times New Roman" w:cs="Times New Roman"/>
          <w:noProof/>
          <w:sz w:val="24"/>
          <w:szCs w:val="24"/>
          <w:lang w:val="en-US"/>
        </w:rPr>
      </w:pPr>
      <w:r w:rsidRPr="0009709C">
        <w:rPr>
          <w:rFonts w:ascii="Times New Roman" w:hAnsi="Times New Roman" w:cs="Times New Roman"/>
          <w:noProof/>
          <w:sz w:val="24"/>
          <w:szCs w:val="24"/>
          <w:lang w:val="en-US"/>
        </w:rPr>
        <w:t xml:space="preserve">Chen, G., Zhang, Y. and Chen, N. (2020) ‘Learning, Design, and Technology’, </w:t>
      </w:r>
      <w:r w:rsidRPr="0009709C">
        <w:rPr>
          <w:rFonts w:ascii="Times New Roman" w:hAnsi="Times New Roman" w:cs="Times New Roman"/>
          <w:i/>
          <w:iCs/>
          <w:noProof/>
          <w:sz w:val="24"/>
          <w:szCs w:val="24"/>
          <w:lang w:val="en-US"/>
        </w:rPr>
        <w:t>Learning, Design, and Technology</w:t>
      </w:r>
      <w:r w:rsidRPr="0009709C">
        <w:rPr>
          <w:rFonts w:ascii="Times New Roman" w:hAnsi="Times New Roman" w:cs="Times New Roman"/>
          <w:noProof/>
          <w:sz w:val="24"/>
          <w:szCs w:val="24"/>
          <w:lang w:val="en-US"/>
        </w:rPr>
        <w:t>, (January). doi: 10.1007/978-3-319-17727-4.</w:t>
      </w:r>
    </w:p>
    <w:p w14:paraId="5CA22A51" w14:textId="77777777" w:rsidR="00810356" w:rsidRPr="00810356" w:rsidRDefault="00810356" w:rsidP="00810356">
      <w:pPr>
        <w:pStyle w:val="Prrafodelista"/>
        <w:widowControl w:val="0"/>
        <w:numPr>
          <w:ilvl w:val="0"/>
          <w:numId w:val="10"/>
        </w:numPr>
        <w:autoSpaceDE w:val="0"/>
        <w:autoSpaceDN w:val="0"/>
        <w:adjustRightInd w:val="0"/>
        <w:spacing w:after="0" w:line="360" w:lineRule="auto"/>
        <w:rPr>
          <w:rFonts w:ascii="Times New Roman" w:hAnsi="Times New Roman" w:cs="Times New Roman"/>
          <w:noProof/>
          <w:sz w:val="24"/>
          <w:szCs w:val="24"/>
        </w:rPr>
      </w:pPr>
      <w:r w:rsidRPr="00810356">
        <w:rPr>
          <w:rFonts w:ascii="Times New Roman" w:hAnsi="Times New Roman" w:cs="Times New Roman"/>
          <w:noProof/>
          <w:sz w:val="24"/>
          <w:szCs w:val="24"/>
        </w:rPr>
        <w:t xml:space="preserve">Corrales Sánchez, N., Terry González, Y. and Alfonso Azcuy, R. (2018) </w:t>
      </w:r>
      <w:r w:rsidRPr="00810356">
        <w:rPr>
          <w:rFonts w:ascii="Times New Roman" w:hAnsi="Times New Roman" w:cs="Times New Roman"/>
          <w:i/>
          <w:iCs/>
          <w:noProof/>
          <w:sz w:val="24"/>
          <w:szCs w:val="24"/>
        </w:rPr>
        <w:t>Sistema de recomendación de patrones de diseño de recursos educativos que incluye el tratamiento de agrupaciones y la calidad percibida por los usuarios</w:t>
      </w:r>
      <w:r w:rsidRPr="00810356">
        <w:rPr>
          <w:rFonts w:ascii="Times New Roman" w:hAnsi="Times New Roman" w:cs="Times New Roman"/>
          <w:noProof/>
          <w:sz w:val="24"/>
          <w:szCs w:val="24"/>
        </w:rPr>
        <w:t>. Universidad de las Ciencias Informáticas.Facultad 4.</w:t>
      </w:r>
    </w:p>
    <w:p w14:paraId="543E48A1" w14:textId="77777777" w:rsidR="00810356" w:rsidRPr="00810356" w:rsidRDefault="00810356" w:rsidP="00810356">
      <w:pPr>
        <w:pStyle w:val="Prrafodelista"/>
        <w:widowControl w:val="0"/>
        <w:numPr>
          <w:ilvl w:val="0"/>
          <w:numId w:val="10"/>
        </w:numPr>
        <w:autoSpaceDE w:val="0"/>
        <w:autoSpaceDN w:val="0"/>
        <w:adjustRightInd w:val="0"/>
        <w:spacing w:after="0" w:line="360" w:lineRule="auto"/>
        <w:rPr>
          <w:rFonts w:ascii="Times New Roman" w:hAnsi="Times New Roman" w:cs="Times New Roman"/>
          <w:noProof/>
          <w:sz w:val="24"/>
          <w:szCs w:val="24"/>
        </w:rPr>
      </w:pPr>
      <w:r w:rsidRPr="00810356">
        <w:rPr>
          <w:rFonts w:ascii="Times New Roman" w:hAnsi="Times New Roman" w:cs="Times New Roman"/>
          <w:noProof/>
          <w:sz w:val="24"/>
          <w:szCs w:val="24"/>
        </w:rPr>
        <w:t xml:space="preserve">Fernando, M. </w:t>
      </w:r>
      <w:r w:rsidRPr="00810356">
        <w:rPr>
          <w:rFonts w:ascii="Times New Roman" w:hAnsi="Times New Roman" w:cs="Times New Roman"/>
          <w:i/>
          <w:iCs/>
          <w:noProof/>
          <w:sz w:val="24"/>
          <w:szCs w:val="24"/>
        </w:rPr>
        <w:t>et al.</w:t>
      </w:r>
      <w:r w:rsidRPr="00810356">
        <w:rPr>
          <w:rFonts w:ascii="Times New Roman" w:hAnsi="Times New Roman" w:cs="Times New Roman"/>
          <w:noProof/>
          <w:sz w:val="24"/>
          <w:szCs w:val="24"/>
        </w:rPr>
        <w:t xml:space="preserve"> (2011) ‘DISEÑO DE UN SISTEMA DE RECOMENDACIÓN EN REPOSITORIOS DE OBJETOS DE APRENDIZAJE BASADO EN LA PERCEPCIÓN DEL USUARIO: CASO RODAS’, 21, pp. 51–72.</w:t>
      </w:r>
    </w:p>
    <w:p w14:paraId="74753535" w14:textId="77777777" w:rsidR="00810356" w:rsidRPr="00810356" w:rsidRDefault="00810356" w:rsidP="00810356">
      <w:pPr>
        <w:pStyle w:val="Prrafodelista"/>
        <w:widowControl w:val="0"/>
        <w:numPr>
          <w:ilvl w:val="0"/>
          <w:numId w:val="10"/>
        </w:numPr>
        <w:autoSpaceDE w:val="0"/>
        <w:autoSpaceDN w:val="0"/>
        <w:adjustRightInd w:val="0"/>
        <w:spacing w:after="0" w:line="360" w:lineRule="auto"/>
        <w:rPr>
          <w:rFonts w:ascii="Times New Roman" w:hAnsi="Times New Roman" w:cs="Times New Roman"/>
          <w:noProof/>
          <w:sz w:val="24"/>
          <w:szCs w:val="24"/>
        </w:rPr>
      </w:pPr>
      <w:r w:rsidRPr="00810356">
        <w:rPr>
          <w:rFonts w:ascii="Times New Roman" w:hAnsi="Times New Roman" w:cs="Times New Roman"/>
          <w:noProof/>
          <w:sz w:val="24"/>
          <w:szCs w:val="24"/>
        </w:rPr>
        <w:t xml:space="preserve">Ferriol, E., Alay, E. and Terry, Y. (2018) </w:t>
      </w:r>
      <w:r w:rsidRPr="00810356">
        <w:rPr>
          <w:rFonts w:ascii="Times New Roman" w:hAnsi="Times New Roman" w:cs="Times New Roman"/>
          <w:i/>
          <w:iCs/>
          <w:noProof/>
          <w:sz w:val="24"/>
          <w:szCs w:val="24"/>
        </w:rPr>
        <w:t>Sistema para la gestión de catálogos y lenguajes de patrones de diseño de recursos educativos</w:t>
      </w:r>
      <w:r w:rsidRPr="00810356">
        <w:rPr>
          <w:rFonts w:ascii="Times New Roman" w:hAnsi="Times New Roman" w:cs="Times New Roman"/>
          <w:noProof/>
          <w:sz w:val="24"/>
          <w:szCs w:val="24"/>
        </w:rPr>
        <w:t>.</w:t>
      </w:r>
    </w:p>
    <w:p w14:paraId="4F872199" w14:textId="77777777" w:rsidR="00810356" w:rsidRPr="0009709C" w:rsidRDefault="00810356" w:rsidP="00810356">
      <w:pPr>
        <w:pStyle w:val="Prrafodelista"/>
        <w:widowControl w:val="0"/>
        <w:numPr>
          <w:ilvl w:val="0"/>
          <w:numId w:val="10"/>
        </w:numPr>
        <w:autoSpaceDE w:val="0"/>
        <w:autoSpaceDN w:val="0"/>
        <w:adjustRightInd w:val="0"/>
        <w:spacing w:after="0" w:line="360" w:lineRule="auto"/>
        <w:rPr>
          <w:rFonts w:ascii="Times New Roman" w:hAnsi="Times New Roman" w:cs="Times New Roman"/>
          <w:noProof/>
          <w:sz w:val="24"/>
          <w:szCs w:val="24"/>
          <w:lang w:val="en-US"/>
        </w:rPr>
      </w:pPr>
      <w:r w:rsidRPr="0009709C">
        <w:rPr>
          <w:rFonts w:ascii="Times New Roman" w:hAnsi="Times New Roman" w:cs="Times New Roman"/>
          <w:noProof/>
          <w:sz w:val="24"/>
          <w:szCs w:val="24"/>
          <w:lang w:val="en-US"/>
        </w:rPr>
        <w:t>Funk, P. (2013) ‘Textual CBR system using domain specific ontology’. Available at: www.idt.mdh.se/utbildning/exjobb/files/TR0600.pdf%0D.</w:t>
      </w:r>
    </w:p>
    <w:p w14:paraId="0E20C16D" w14:textId="77777777" w:rsidR="00810356" w:rsidRPr="00810356" w:rsidRDefault="00810356" w:rsidP="00810356">
      <w:pPr>
        <w:pStyle w:val="Prrafodelista"/>
        <w:widowControl w:val="0"/>
        <w:numPr>
          <w:ilvl w:val="0"/>
          <w:numId w:val="10"/>
        </w:numPr>
        <w:autoSpaceDE w:val="0"/>
        <w:autoSpaceDN w:val="0"/>
        <w:adjustRightInd w:val="0"/>
        <w:spacing w:after="0" w:line="360" w:lineRule="auto"/>
        <w:rPr>
          <w:rFonts w:ascii="Times New Roman" w:hAnsi="Times New Roman" w:cs="Times New Roman"/>
          <w:noProof/>
          <w:sz w:val="24"/>
          <w:szCs w:val="24"/>
        </w:rPr>
      </w:pPr>
      <w:r w:rsidRPr="00810356">
        <w:rPr>
          <w:rFonts w:ascii="Times New Roman" w:hAnsi="Times New Roman" w:cs="Times New Roman"/>
          <w:noProof/>
          <w:sz w:val="24"/>
          <w:szCs w:val="24"/>
        </w:rPr>
        <w:t xml:space="preserve">Gálvez Lio, D. (1998) </w:t>
      </w:r>
      <w:r w:rsidRPr="00810356">
        <w:rPr>
          <w:rFonts w:ascii="Times New Roman" w:hAnsi="Times New Roman" w:cs="Times New Roman"/>
          <w:i/>
          <w:iCs/>
          <w:noProof/>
          <w:sz w:val="24"/>
          <w:szCs w:val="24"/>
        </w:rPr>
        <w:t>Sistemas Basados en el Conocimiento. Especialización en Inteligencia Artificial.</w:t>
      </w:r>
      <w:r w:rsidRPr="00810356">
        <w:rPr>
          <w:rFonts w:ascii="Times New Roman" w:hAnsi="Times New Roman" w:cs="Times New Roman"/>
          <w:noProof/>
          <w:sz w:val="24"/>
          <w:szCs w:val="24"/>
        </w:rPr>
        <w:t xml:space="preserve"> Grupo de Investigación en Inteligencia Artificial Departamento de Ciencia de la Computación Facultad de Matemática, Física y Computación Universidad Central “Martha Abreu” de Las Villas.</w:t>
      </w:r>
    </w:p>
    <w:p w14:paraId="19A93A15" w14:textId="77777777" w:rsidR="00810356" w:rsidRPr="00810356" w:rsidRDefault="00810356" w:rsidP="00810356">
      <w:pPr>
        <w:pStyle w:val="Prrafodelista"/>
        <w:widowControl w:val="0"/>
        <w:numPr>
          <w:ilvl w:val="0"/>
          <w:numId w:val="10"/>
        </w:numPr>
        <w:autoSpaceDE w:val="0"/>
        <w:autoSpaceDN w:val="0"/>
        <w:adjustRightInd w:val="0"/>
        <w:spacing w:after="0" w:line="360" w:lineRule="auto"/>
        <w:rPr>
          <w:rFonts w:ascii="Times New Roman" w:hAnsi="Times New Roman" w:cs="Times New Roman"/>
          <w:noProof/>
          <w:sz w:val="24"/>
          <w:szCs w:val="24"/>
        </w:rPr>
      </w:pPr>
      <w:r w:rsidRPr="00810356">
        <w:rPr>
          <w:rFonts w:ascii="Times New Roman" w:hAnsi="Times New Roman" w:cs="Times New Roman"/>
          <w:noProof/>
          <w:sz w:val="24"/>
          <w:szCs w:val="24"/>
        </w:rPr>
        <w:t xml:space="preserve">García Rodríguez, I. (2018) </w:t>
      </w:r>
      <w:r w:rsidRPr="00810356">
        <w:rPr>
          <w:rFonts w:ascii="Times New Roman" w:hAnsi="Times New Roman" w:cs="Times New Roman"/>
          <w:i/>
          <w:iCs/>
          <w:noProof/>
          <w:sz w:val="24"/>
          <w:szCs w:val="24"/>
        </w:rPr>
        <w:t>DEFINICIÓN E IMPLEMENTACIÓN DE UNA API REST PARA SISTEMAS DE RECOMENDACIÓN</w:t>
      </w:r>
      <w:r w:rsidRPr="00810356">
        <w:rPr>
          <w:rFonts w:ascii="Times New Roman" w:hAnsi="Times New Roman" w:cs="Times New Roman"/>
          <w:noProof/>
          <w:sz w:val="24"/>
          <w:szCs w:val="24"/>
        </w:rPr>
        <w:t>. Universidad Autónoma de Madrid.</w:t>
      </w:r>
    </w:p>
    <w:p w14:paraId="0C25F60C" w14:textId="77777777" w:rsidR="00810356" w:rsidRPr="00810356" w:rsidRDefault="00810356" w:rsidP="00810356">
      <w:pPr>
        <w:pStyle w:val="Prrafodelista"/>
        <w:widowControl w:val="0"/>
        <w:numPr>
          <w:ilvl w:val="0"/>
          <w:numId w:val="10"/>
        </w:numPr>
        <w:autoSpaceDE w:val="0"/>
        <w:autoSpaceDN w:val="0"/>
        <w:adjustRightInd w:val="0"/>
        <w:spacing w:after="0" w:line="360" w:lineRule="auto"/>
        <w:rPr>
          <w:rFonts w:ascii="Times New Roman" w:hAnsi="Times New Roman" w:cs="Times New Roman"/>
          <w:noProof/>
          <w:sz w:val="24"/>
          <w:szCs w:val="24"/>
        </w:rPr>
      </w:pPr>
      <w:r w:rsidRPr="00810356">
        <w:rPr>
          <w:rFonts w:ascii="Times New Roman" w:hAnsi="Times New Roman" w:cs="Times New Roman"/>
          <w:noProof/>
          <w:sz w:val="24"/>
          <w:szCs w:val="24"/>
        </w:rPr>
        <w:t xml:space="preserve">Gómez Velasco, M. (2018) </w:t>
      </w:r>
      <w:r w:rsidRPr="00810356">
        <w:rPr>
          <w:rFonts w:ascii="Times New Roman" w:hAnsi="Times New Roman" w:cs="Times New Roman"/>
          <w:i/>
          <w:iCs/>
          <w:noProof/>
          <w:sz w:val="24"/>
          <w:szCs w:val="24"/>
        </w:rPr>
        <w:t>Sistemas de recomendación para una plataforma virtual de presupuestos participativos</w:t>
      </w:r>
      <w:r w:rsidRPr="00810356">
        <w:rPr>
          <w:rFonts w:ascii="Times New Roman" w:hAnsi="Times New Roman" w:cs="Times New Roman"/>
          <w:noProof/>
          <w:sz w:val="24"/>
          <w:szCs w:val="24"/>
        </w:rPr>
        <w:t>. UNIVERSIDAD AUTONOMA DE MADRID, ESCUELA POLITECNICA SUPERIOR.</w:t>
      </w:r>
    </w:p>
    <w:p w14:paraId="275CE99A" w14:textId="77777777" w:rsidR="00810356" w:rsidRPr="0009709C" w:rsidRDefault="00810356" w:rsidP="00810356">
      <w:pPr>
        <w:pStyle w:val="Prrafodelista"/>
        <w:widowControl w:val="0"/>
        <w:numPr>
          <w:ilvl w:val="0"/>
          <w:numId w:val="10"/>
        </w:numPr>
        <w:autoSpaceDE w:val="0"/>
        <w:autoSpaceDN w:val="0"/>
        <w:adjustRightInd w:val="0"/>
        <w:spacing w:after="0" w:line="360" w:lineRule="auto"/>
        <w:rPr>
          <w:rFonts w:ascii="Times New Roman" w:hAnsi="Times New Roman" w:cs="Times New Roman"/>
          <w:noProof/>
          <w:sz w:val="24"/>
          <w:szCs w:val="24"/>
          <w:lang w:val="en-US"/>
        </w:rPr>
      </w:pPr>
      <w:r w:rsidRPr="0009709C">
        <w:rPr>
          <w:rFonts w:ascii="Times New Roman" w:hAnsi="Times New Roman" w:cs="Times New Roman"/>
          <w:noProof/>
          <w:sz w:val="24"/>
          <w:szCs w:val="24"/>
          <w:lang w:val="en-US"/>
        </w:rPr>
        <w:t xml:space="preserve">Gordillo, A., Barra, E. and Quemada, J. (2017) ‘A Hybrid Recommendation Model for Learning Object Repositories’, </w:t>
      </w:r>
      <w:r w:rsidRPr="0009709C">
        <w:rPr>
          <w:rFonts w:ascii="Times New Roman" w:hAnsi="Times New Roman" w:cs="Times New Roman"/>
          <w:i/>
          <w:iCs/>
          <w:noProof/>
          <w:sz w:val="24"/>
          <w:szCs w:val="24"/>
          <w:lang w:val="en-US"/>
        </w:rPr>
        <w:t>IEEE LATIN AMERICA TRANSACTIONS</w:t>
      </w:r>
      <w:r w:rsidRPr="0009709C">
        <w:rPr>
          <w:rFonts w:ascii="Times New Roman" w:hAnsi="Times New Roman" w:cs="Times New Roman"/>
          <w:noProof/>
          <w:sz w:val="24"/>
          <w:szCs w:val="24"/>
          <w:lang w:val="en-US"/>
        </w:rPr>
        <w:t>, 15(3), pp. 462–473.</w:t>
      </w:r>
    </w:p>
    <w:p w14:paraId="327A781C" w14:textId="77777777" w:rsidR="00810356" w:rsidRPr="00810356" w:rsidRDefault="00810356" w:rsidP="00810356">
      <w:pPr>
        <w:pStyle w:val="Prrafodelista"/>
        <w:widowControl w:val="0"/>
        <w:numPr>
          <w:ilvl w:val="0"/>
          <w:numId w:val="10"/>
        </w:numPr>
        <w:autoSpaceDE w:val="0"/>
        <w:autoSpaceDN w:val="0"/>
        <w:adjustRightInd w:val="0"/>
        <w:spacing w:after="0" w:line="360" w:lineRule="auto"/>
        <w:rPr>
          <w:rFonts w:ascii="Times New Roman" w:hAnsi="Times New Roman" w:cs="Times New Roman"/>
          <w:noProof/>
          <w:sz w:val="24"/>
          <w:szCs w:val="24"/>
        </w:rPr>
      </w:pPr>
      <w:r w:rsidRPr="00810356">
        <w:rPr>
          <w:rFonts w:ascii="Times New Roman" w:hAnsi="Times New Roman" w:cs="Times New Roman"/>
          <w:noProof/>
          <w:sz w:val="24"/>
          <w:szCs w:val="24"/>
        </w:rPr>
        <w:t xml:space="preserve">Hernández Aracil, Y., Corona Prendes, R. A. and Terry González, Y. (2015) </w:t>
      </w:r>
      <w:r w:rsidRPr="00810356">
        <w:rPr>
          <w:rFonts w:ascii="Times New Roman" w:hAnsi="Times New Roman" w:cs="Times New Roman"/>
          <w:i/>
          <w:iCs/>
          <w:noProof/>
          <w:sz w:val="24"/>
          <w:szCs w:val="24"/>
        </w:rPr>
        <w:t>SISDREA: SISTEMA BASADO EN CASOS PARA LA IDENTIFICACIÓN DE PROBLEMAS EN LOS DISEÑOS DE RECURSOS EDUCATIVOS ABIERTOS</w:t>
      </w:r>
      <w:r w:rsidRPr="00810356">
        <w:rPr>
          <w:rFonts w:ascii="Times New Roman" w:hAnsi="Times New Roman" w:cs="Times New Roman"/>
          <w:noProof/>
          <w:sz w:val="24"/>
          <w:szCs w:val="24"/>
        </w:rPr>
        <w:t>. UNIVERSIDAD DE LAS CIENCIAS INFORMÁTICAS FACULTAD.</w:t>
      </w:r>
    </w:p>
    <w:p w14:paraId="1F5EA8BC" w14:textId="77777777" w:rsidR="00810356" w:rsidRPr="0009709C" w:rsidRDefault="00810356" w:rsidP="00810356">
      <w:pPr>
        <w:pStyle w:val="Prrafodelista"/>
        <w:widowControl w:val="0"/>
        <w:numPr>
          <w:ilvl w:val="0"/>
          <w:numId w:val="10"/>
        </w:numPr>
        <w:autoSpaceDE w:val="0"/>
        <w:autoSpaceDN w:val="0"/>
        <w:adjustRightInd w:val="0"/>
        <w:spacing w:after="0" w:line="360" w:lineRule="auto"/>
        <w:rPr>
          <w:rFonts w:ascii="Times New Roman" w:hAnsi="Times New Roman" w:cs="Times New Roman"/>
          <w:noProof/>
          <w:sz w:val="24"/>
          <w:szCs w:val="24"/>
          <w:lang w:val="en-US"/>
        </w:rPr>
      </w:pPr>
      <w:r w:rsidRPr="0009709C">
        <w:rPr>
          <w:rFonts w:ascii="Times New Roman" w:hAnsi="Times New Roman" w:cs="Times New Roman"/>
          <w:noProof/>
          <w:sz w:val="24"/>
          <w:szCs w:val="24"/>
          <w:lang w:val="en-US"/>
        </w:rPr>
        <w:t>Kaur, J., Bedi, R. K. and Gupta, S. K. (2018) ‘Product Recommendation Systems a Comprehensive Review’, (6), pp. 1192–1195.</w:t>
      </w:r>
    </w:p>
    <w:p w14:paraId="0D7BF09E" w14:textId="77777777" w:rsidR="00810356" w:rsidRPr="0009709C" w:rsidRDefault="00810356" w:rsidP="00810356">
      <w:pPr>
        <w:pStyle w:val="Prrafodelista"/>
        <w:widowControl w:val="0"/>
        <w:numPr>
          <w:ilvl w:val="0"/>
          <w:numId w:val="10"/>
        </w:numPr>
        <w:autoSpaceDE w:val="0"/>
        <w:autoSpaceDN w:val="0"/>
        <w:adjustRightInd w:val="0"/>
        <w:spacing w:after="0" w:line="360" w:lineRule="auto"/>
        <w:rPr>
          <w:rFonts w:ascii="Times New Roman" w:hAnsi="Times New Roman" w:cs="Times New Roman"/>
          <w:noProof/>
          <w:sz w:val="24"/>
          <w:szCs w:val="24"/>
          <w:lang w:val="en-US"/>
        </w:rPr>
      </w:pPr>
      <w:r w:rsidRPr="0009709C">
        <w:rPr>
          <w:rFonts w:ascii="Times New Roman" w:hAnsi="Times New Roman" w:cs="Times New Roman"/>
          <w:noProof/>
          <w:sz w:val="24"/>
          <w:szCs w:val="24"/>
          <w:lang w:val="en-US"/>
        </w:rPr>
        <w:t>Khanal, S. S. and Prasad, P. W. C. (2019) ‘A systematic review : machine learning based recommendation systems for e-learning’, 40(3), pp. 56–59.</w:t>
      </w:r>
    </w:p>
    <w:p w14:paraId="66CA9957" w14:textId="77777777" w:rsidR="00810356" w:rsidRPr="0009709C" w:rsidRDefault="00810356" w:rsidP="00810356">
      <w:pPr>
        <w:pStyle w:val="Prrafodelista"/>
        <w:widowControl w:val="0"/>
        <w:numPr>
          <w:ilvl w:val="0"/>
          <w:numId w:val="10"/>
        </w:numPr>
        <w:autoSpaceDE w:val="0"/>
        <w:autoSpaceDN w:val="0"/>
        <w:adjustRightInd w:val="0"/>
        <w:spacing w:after="0" w:line="360" w:lineRule="auto"/>
        <w:rPr>
          <w:rFonts w:ascii="Times New Roman" w:hAnsi="Times New Roman" w:cs="Times New Roman"/>
          <w:noProof/>
          <w:sz w:val="24"/>
          <w:szCs w:val="24"/>
          <w:lang w:val="en-US"/>
        </w:rPr>
      </w:pPr>
      <w:r w:rsidRPr="0009709C">
        <w:rPr>
          <w:rFonts w:ascii="Times New Roman" w:hAnsi="Times New Roman" w:cs="Times New Roman"/>
          <w:noProof/>
          <w:sz w:val="24"/>
          <w:szCs w:val="24"/>
          <w:lang w:val="en-US"/>
        </w:rPr>
        <w:t>Konstan, J. A. and Riedl, J. (2012) ‘Recommender systems : from algorithms to user experience’, pp. 101–123. doi: 10.1007/s11257-011-9112-x.</w:t>
      </w:r>
    </w:p>
    <w:p w14:paraId="05698470" w14:textId="77777777" w:rsidR="00810356" w:rsidRPr="0009709C" w:rsidRDefault="00810356" w:rsidP="00810356">
      <w:pPr>
        <w:pStyle w:val="Prrafodelista"/>
        <w:widowControl w:val="0"/>
        <w:numPr>
          <w:ilvl w:val="0"/>
          <w:numId w:val="10"/>
        </w:numPr>
        <w:autoSpaceDE w:val="0"/>
        <w:autoSpaceDN w:val="0"/>
        <w:adjustRightInd w:val="0"/>
        <w:spacing w:after="0" w:line="360" w:lineRule="auto"/>
        <w:rPr>
          <w:rFonts w:ascii="Times New Roman" w:hAnsi="Times New Roman" w:cs="Times New Roman"/>
          <w:noProof/>
          <w:sz w:val="24"/>
          <w:szCs w:val="24"/>
          <w:lang w:val="en-US"/>
        </w:rPr>
      </w:pPr>
      <w:r w:rsidRPr="0009709C">
        <w:rPr>
          <w:rFonts w:ascii="Times New Roman" w:hAnsi="Times New Roman" w:cs="Times New Roman"/>
          <w:noProof/>
          <w:sz w:val="24"/>
          <w:szCs w:val="24"/>
          <w:lang w:val="en-US"/>
        </w:rPr>
        <w:t xml:space="preserve">Kulkarni, S. and Rodd, S. F. (2020) ‘Context Aware Recommendation Systems : A review of the state of the art techniques’, </w:t>
      </w:r>
      <w:r w:rsidRPr="0009709C">
        <w:rPr>
          <w:rFonts w:ascii="Times New Roman" w:hAnsi="Times New Roman" w:cs="Times New Roman"/>
          <w:i/>
          <w:iCs/>
          <w:noProof/>
          <w:sz w:val="24"/>
          <w:szCs w:val="24"/>
          <w:lang w:val="en-US"/>
        </w:rPr>
        <w:t>Computer Science Review</w:t>
      </w:r>
      <w:r w:rsidRPr="0009709C">
        <w:rPr>
          <w:rFonts w:ascii="Times New Roman" w:hAnsi="Times New Roman" w:cs="Times New Roman"/>
          <w:noProof/>
          <w:sz w:val="24"/>
          <w:szCs w:val="24"/>
          <w:lang w:val="en-US"/>
        </w:rPr>
        <w:t>, 37, p. 100255. doi: 10.1016/j.cosrev.2020.100255.</w:t>
      </w:r>
    </w:p>
    <w:p w14:paraId="3C0A6A65" w14:textId="77777777" w:rsidR="00810356" w:rsidRPr="0009709C" w:rsidRDefault="00810356" w:rsidP="00810356">
      <w:pPr>
        <w:pStyle w:val="Prrafodelista"/>
        <w:widowControl w:val="0"/>
        <w:numPr>
          <w:ilvl w:val="0"/>
          <w:numId w:val="10"/>
        </w:numPr>
        <w:autoSpaceDE w:val="0"/>
        <w:autoSpaceDN w:val="0"/>
        <w:adjustRightInd w:val="0"/>
        <w:spacing w:after="0" w:line="360" w:lineRule="auto"/>
        <w:rPr>
          <w:rFonts w:ascii="Times New Roman" w:hAnsi="Times New Roman" w:cs="Times New Roman"/>
          <w:noProof/>
          <w:sz w:val="24"/>
          <w:szCs w:val="24"/>
          <w:lang w:val="en-US"/>
        </w:rPr>
      </w:pPr>
      <w:r w:rsidRPr="0009709C">
        <w:rPr>
          <w:rFonts w:ascii="Times New Roman" w:hAnsi="Times New Roman" w:cs="Times New Roman"/>
          <w:noProof/>
          <w:sz w:val="24"/>
          <w:szCs w:val="24"/>
          <w:lang w:val="en-US"/>
        </w:rPr>
        <w:t xml:space="preserve">Liu, Q. </w:t>
      </w:r>
      <w:r w:rsidRPr="0009709C">
        <w:rPr>
          <w:rFonts w:ascii="Times New Roman" w:hAnsi="Times New Roman" w:cs="Times New Roman"/>
          <w:i/>
          <w:iCs/>
          <w:noProof/>
          <w:sz w:val="24"/>
          <w:szCs w:val="24"/>
          <w:lang w:val="en-US"/>
        </w:rPr>
        <w:t>et al.</w:t>
      </w:r>
      <w:r w:rsidRPr="0009709C">
        <w:rPr>
          <w:rFonts w:ascii="Times New Roman" w:hAnsi="Times New Roman" w:cs="Times New Roman"/>
          <w:noProof/>
          <w:sz w:val="24"/>
          <w:szCs w:val="24"/>
          <w:lang w:val="en-US"/>
        </w:rPr>
        <w:t xml:space="preserve"> (2018) ‘of mouth and recommendation systems on online reading’, </w:t>
      </w:r>
      <w:r w:rsidRPr="0009709C">
        <w:rPr>
          <w:rFonts w:ascii="Times New Roman" w:hAnsi="Times New Roman" w:cs="Times New Roman"/>
          <w:i/>
          <w:iCs/>
          <w:noProof/>
          <w:sz w:val="24"/>
          <w:szCs w:val="24"/>
          <w:lang w:val="en-US"/>
        </w:rPr>
        <w:t>Electronic Commerce Research</w:t>
      </w:r>
      <w:r w:rsidRPr="0009709C">
        <w:rPr>
          <w:rFonts w:ascii="Times New Roman" w:hAnsi="Times New Roman" w:cs="Times New Roman"/>
          <w:noProof/>
          <w:sz w:val="24"/>
          <w:szCs w:val="24"/>
          <w:lang w:val="en-US"/>
        </w:rPr>
        <w:t>, (0123456789). doi: 10.1007/s10660-018-9312-0.</w:t>
      </w:r>
    </w:p>
    <w:p w14:paraId="76A076E2" w14:textId="77777777" w:rsidR="00810356" w:rsidRPr="00810356" w:rsidRDefault="00810356" w:rsidP="00810356">
      <w:pPr>
        <w:pStyle w:val="Prrafodelista"/>
        <w:widowControl w:val="0"/>
        <w:numPr>
          <w:ilvl w:val="0"/>
          <w:numId w:val="10"/>
        </w:numPr>
        <w:autoSpaceDE w:val="0"/>
        <w:autoSpaceDN w:val="0"/>
        <w:adjustRightInd w:val="0"/>
        <w:spacing w:after="0" w:line="360" w:lineRule="auto"/>
        <w:rPr>
          <w:rFonts w:ascii="Times New Roman" w:hAnsi="Times New Roman" w:cs="Times New Roman"/>
          <w:noProof/>
          <w:sz w:val="24"/>
          <w:szCs w:val="24"/>
        </w:rPr>
      </w:pPr>
      <w:r w:rsidRPr="00810356">
        <w:rPr>
          <w:rFonts w:ascii="Times New Roman" w:hAnsi="Times New Roman" w:cs="Times New Roman"/>
          <w:noProof/>
          <w:sz w:val="24"/>
          <w:szCs w:val="24"/>
        </w:rPr>
        <w:t xml:space="preserve">LÓPE1, J. F. (2019) ‘Plataforma de recomendación de contenidos para libros electrónicos inteligentes basadas en el comportamiento de los usuarios.’, </w:t>
      </w:r>
      <w:r w:rsidRPr="00810356">
        <w:rPr>
          <w:rFonts w:ascii="Times New Roman" w:hAnsi="Times New Roman" w:cs="Times New Roman"/>
          <w:i/>
          <w:iCs/>
          <w:noProof/>
          <w:sz w:val="24"/>
          <w:szCs w:val="24"/>
        </w:rPr>
        <w:t>TECCIENCIA</w:t>
      </w:r>
      <w:r w:rsidRPr="00810356">
        <w:rPr>
          <w:rFonts w:ascii="Times New Roman" w:hAnsi="Times New Roman" w:cs="Times New Roman"/>
          <w:noProof/>
          <w:sz w:val="24"/>
          <w:szCs w:val="24"/>
        </w:rPr>
        <w:t>, pp. 31–44.</w:t>
      </w:r>
    </w:p>
    <w:p w14:paraId="04FDC646" w14:textId="77777777" w:rsidR="00810356" w:rsidRPr="00810356" w:rsidRDefault="00810356" w:rsidP="00810356">
      <w:pPr>
        <w:pStyle w:val="Prrafodelista"/>
        <w:widowControl w:val="0"/>
        <w:numPr>
          <w:ilvl w:val="0"/>
          <w:numId w:val="10"/>
        </w:numPr>
        <w:autoSpaceDE w:val="0"/>
        <w:autoSpaceDN w:val="0"/>
        <w:adjustRightInd w:val="0"/>
        <w:spacing w:after="0" w:line="360" w:lineRule="auto"/>
        <w:rPr>
          <w:rFonts w:ascii="Times New Roman" w:hAnsi="Times New Roman" w:cs="Times New Roman"/>
          <w:noProof/>
          <w:sz w:val="24"/>
          <w:szCs w:val="24"/>
        </w:rPr>
      </w:pPr>
      <w:r w:rsidRPr="00810356">
        <w:rPr>
          <w:rFonts w:ascii="Times New Roman" w:hAnsi="Times New Roman" w:cs="Times New Roman"/>
          <w:noProof/>
          <w:sz w:val="24"/>
          <w:szCs w:val="24"/>
        </w:rPr>
        <w:t>Mendoza Olguín, G. (2019) ‘Métricas de similaridad y evaluación para sistemas de recomendación de filtrado colaborativo’, 7, pp. 224–240. doi: https://doi.org/10.36825/RITI.07.14.019.</w:t>
      </w:r>
    </w:p>
    <w:p w14:paraId="16AC1CCF" w14:textId="77777777" w:rsidR="00810356" w:rsidRPr="0009709C" w:rsidRDefault="00810356" w:rsidP="00810356">
      <w:pPr>
        <w:pStyle w:val="Prrafodelista"/>
        <w:widowControl w:val="0"/>
        <w:numPr>
          <w:ilvl w:val="0"/>
          <w:numId w:val="10"/>
        </w:numPr>
        <w:autoSpaceDE w:val="0"/>
        <w:autoSpaceDN w:val="0"/>
        <w:adjustRightInd w:val="0"/>
        <w:spacing w:after="0" w:line="360" w:lineRule="auto"/>
        <w:rPr>
          <w:rFonts w:ascii="Times New Roman" w:hAnsi="Times New Roman" w:cs="Times New Roman"/>
          <w:noProof/>
          <w:sz w:val="24"/>
          <w:szCs w:val="24"/>
          <w:lang w:val="en-US"/>
        </w:rPr>
      </w:pPr>
      <w:r w:rsidRPr="0009709C">
        <w:rPr>
          <w:rFonts w:ascii="Times New Roman" w:hAnsi="Times New Roman" w:cs="Times New Roman"/>
          <w:noProof/>
          <w:sz w:val="24"/>
          <w:szCs w:val="24"/>
          <w:lang w:val="en-US"/>
        </w:rPr>
        <w:t xml:space="preserve">Oliveira, E. M., Reale, R. F. and Martins, J. S. B. (2020) ‘A Methodological Approach to Model CBR-based Systems’, </w:t>
      </w:r>
      <w:r w:rsidRPr="0009709C">
        <w:rPr>
          <w:rFonts w:ascii="Times New Roman" w:hAnsi="Times New Roman" w:cs="Times New Roman"/>
          <w:i/>
          <w:iCs/>
          <w:noProof/>
          <w:sz w:val="24"/>
          <w:szCs w:val="24"/>
          <w:lang w:val="en-US"/>
        </w:rPr>
        <w:t>Journal of Computer and Communications</w:t>
      </w:r>
      <w:r w:rsidRPr="0009709C">
        <w:rPr>
          <w:rFonts w:ascii="Times New Roman" w:hAnsi="Times New Roman" w:cs="Times New Roman"/>
          <w:noProof/>
          <w:sz w:val="24"/>
          <w:szCs w:val="24"/>
          <w:lang w:val="en-US"/>
        </w:rPr>
        <w:t>, (September). doi: 10.5281/zenodo.4020633.</w:t>
      </w:r>
    </w:p>
    <w:p w14:paraId="63D9FF93" w14:textId="77777777" w:rsidR="00810356" w:rsidRPr="00810356" w:rsidRDefault="00810356" w:rsidP="00810356">
      <w:pPr>
        <w:pStyle w:val="Prrafodelista"/>
        <w:widowControl w:val="0"/>
        <w:numPr>
          <w:ilvl w:val="0"/>
          <w:numId w:val="10"/>
        </w:numPr>
        <w:autoSpaceDE w:val="0"/>
        <w:autoSpaceDN w:val="0"/>
        <w:adjustRightInd w:val="0"/>
        <w:spacing w:after="0" w:line="360" w:lineRule="auto"/>
        <w:rPr>
          <w:rFonts w:ascii="Times New Roman" w:hAnsi="Times New Roman" w:cs="Times New Roman"/>
          <w:noProof/>
          <w:sz w:val="24"/>
          <w:szCs w:val="24"/>
        </w:rPr>
      </w:pPr>
      <w:r w:rsidRPr="00810356">
        <w:rPr>
          <w:rFonts w:ascii="Times New Roman" w:hAnsi="Times New Roman" w:cs="Times New Roman"/>
          <w:noProof/>
          <w:sz w:val="24"/>
          <w:szCs w:val="24"/>
        </w:rPr>
        <w:t>‘Pertinencia y validación de la ciencia’ (2009), 34, p. 2009.</w:t>
      </w:r>
    </w:p>
    <w:p w14:paraId="3D2E8418" w14:textId="77777777" w:rsidR="00810356" w:rsidRPr="0009709C" w:rsidRDefault="00810356" w:rsidP="00810356">
      <w:pPr>
        <w:pStyle w:val="Prrafodelista"/>
        <w:widowControl w:val="0"/>
        <w:numPr>
          <w:ilvl w:val="0"/>
          <w:numId w:val="10"/>
        </w:numPr>
        <w:autoSpaceDE w:val="0"/>
        <w:autoSpaceDN w:val="0"/>
        <w:adjustRightInd w:val="0"/>
        <w:spacing w:after="0" w:line="360" w:lineRule="auto"/>
        <w:rPr>
          <w:rFonts w:ascii="Times New Roman" w:hAnsi="Times New Roman" w:cs="Times New Roman"/>
          <w:noProof/>
          <w:sz w:val="24"/>
          <w:szCs w:val="24"/>
          <w:lang w:val="en-US"/>
        </w:rPr>
      </w:pPr>
      <w:r w:rsidRPr="0009709C">
        <w:rPr>
          <w:rFonts w:ascii="Times New Roman" w:hAnsi="Times New Roman" w:cs="Times New Roman"/>
          <w:noProof/>
          <w:sz w:val="24"/>
          <w:szCs w:val="24"/>
          <w:lang w:val="en-US"/>
        </w:rPr>
        <w:t>Recio, J. A. (no date) ‘Extending jCOLIBRI for Textual CBR’. Available at: http://home.cc.gatech.edu/ccl/uploads/47/jColibiri_TCBR.pdf.</w:t>
      </w:r>
    </w:p>
    <w:p w14:paraId="3C8E5074" w14:textId="77777777" w:rsidR="00810356" w:rsidRPr="0009709C" w:rsidRDefault="00810356" w:rsidP="00810356">
      <w:pPr>
        <w:pStyle w:val="Prrafodelista"/>
        <w:widowControl w:val="0"/>
        <w:numPr>
          <w:ilvl w:val="0"/>
          <w:numId w:val="10"/>
        </w:numPr>
        <w:autoSpaceDE w:val="0"/>
        <w:autoSpaceDN w:val="0"/>
        <w:adjustRightInd w:val="0"/>
        <w:spacing w:after="0" w:line="360" w:lineRule="auto"/>
        <w:rPr>
          <w:rFonts w:ascii="Times New Roman" w:hAnsi="Times New Roman" w:cs="Times New Roman"/>
          <w:noProof/>
          <w:sz w:val="24"/>
          <w:szCs w:val="24"/>
          <w:lang w:val="en-US"/>
        </w:rPr>
      </w:pPr>
      <w:r w:rsidRPr="0009709C">
        <w:rPr>
          <w:rFonts w:ascii="Times New Roman" w:hAnsi="Times New Roman" w:cs="Times New Roman"/>
          <w:noProof/>
          <w:sz w:val="24"/>
          <w:szCs w:val="24"/>
          <w:lang w:val="en-US"/>
        </w:rPr>
        <w:t xml:space="preserve">Ricci, F., Rokach, L. and Shapira, B. (2011) </w:t>
      </w:r>
      <w:r w:rsidRPr="0009709C">
        <w:rPr>
          <w:rFonts w:ascii="Times New Roman" w:hAnsi="Times New Roman" w:cs="Times New Roman"/>
          <w:i/>
          <w:iCs/>
          <w:noProof/>
          <w:sz w:val="24"/>
          <w:szCs w:val="24"/>
          <w:lang w:val="en-US"/>
        </w:rPr>
        <w:t>Recommender Systems Handbook</w:t>
      </w:r>
      <w:r w:rsidRPr="0009709C">
        <w:rPr>
          <w:rFonts w:ascii="Times New Roman" w:hAnsi="Times New Roman" w:cs="Times New Roman"/>
          <w:noProof/>
          <w:sz w:val="24"/>
          <w:szCs w:val="24"/>
          <w:lang w:val="en-US"/>
        </w:rPr>
        <w:t>.</w:t>
      </w:r>
    </w:p>
    <w:p w14:paraId="3AB153C6" w14:textId="77777777" w:rsidR="00810356" w:rsidRPr="00810356" w:rsidRDefault="00810356" w:rsidP="00810356">
      <w:pPr>
        <w:pStyle w:val="Prrafodelista"/>
        <w:widowControl w:val="0"/>
        <w:numPr>
          <w:ilvl w:val="0"/>
          <w:numId w:val="10"/>
        </w:numPr>
        <w:autoSpaceDE w:val="0"/>
        <w:autoSpaceDN w:val="0"/>
        <w:adjustRightInd w:val="0"/>
        <w:spacing w:after="0" w:line="360" w:lineRule="auto"/>
        <w:rPr>
          <w:rFonts w:ascii="Times New Roman" w:hAnsi="Times New Roman" w:cs="Times New Roman"/>
          <w:noProof/>
          <w:sz w:val="24"/>
          <w:szCs w:val="24"/>
        </w:rPr>
      </w:pPr>
      <w:r w:rsidRPr="0009709C">
        <w:rPr>
          <w:rFonts w:ascii="Times New Roman" w:hAnsi="Times New Roman" w:cs="Times New Roman"/>
          <w:noProof/>
          <w:sz w:val="24"/>
          <w:szCs w:val="24"/>
          <w:lang w:val="en-US"/>
        </w:rPr>
        <w:t xml:space="preserve">Russell, S. and Norvig, P. (2010) </w:t>
      </w:r>
      <w:r w:rsidRPr="0009709C">
        <w:rPr>
          <w:rFonts w:ascii="Times New Roman" w:hAnsi="Times New Roman" w:cs="Times New Roman"/>
          <w:i/>
          <w:iCs/>
          <w:noProof/>
          <w:sz w:val="24"/>
          <w:szCs w:val="24"/>
          <w:lang w:val="en-US"/>
        </w:rPr>
        <w:t xml:space="preserve">Artificial Intelligence. </w:t>
      </w:r>
      <w:r w:rsidRPr="00810356">
        <w:rPr>
          <w:rFonts w:ascii="Times New Roman" w:hAnsi="Times New Roman" w:cs="Times New Roman"/>
          <w:i/>
          <w:iCs/>
          <w:noProof/>
          <w:sz w:val="24"/>
          <w:szCs w:val="24"/>
        </w:rPr>
        <w:t>A moderm Approach</w:t>
      </w:r>
      <w:r w:rsidRPr="00810356">
        <w:rPr>
          <w:rFonts w:ascii="Times New Roman" w:hAnsi="Times New Roman" w:cs="Times New Roman"/>
          <w:noProof/>
          <w:sz w:val="24"/>
          <w:szCs w:val="24"/>
        </w:rPr>
        <w:t>.</w:t>
      </w:r>
    </w:p>
    <w:p w14:paraId="3FE7A068" w14:textId="77777777" w:rsidR="00810356" w:rsidRPr="00810356" w:rsidRDefault="00810356" w:rsidP="00810356">
      <w:pPr>
        <w:pStyle w:val="Prrafodelista"/>
        <w:widowControl w:val="0"/>
        <w:numPr>
          <w:ilvl w:val="0"/>
          <w:numId w:val="10"/>
        </w:numPr>
        <w:autoSpaceDE w:val="0"/>
        <w:autoSpaceDN w:val="0"/>
        <w:adjustRightInd w:val="0"/>
        <w:spacing w:after="0" w:line="360" w:lineRule="auto"/>
        <w:rPr>
          <w:rFonts w:ascii="Times New Roman" w:hAnsi="Times New Roman" w:cs="Times New Roman"/>
          <w:noProof/>
          <w:sz w:val="24"/>
          <w:szCs w:val="24"/>
        </w:rPr>
      </w:pPr>
      <w:r w:rsidRPr="00810356">
        <w:rPr>
          <w:rFonts w:ascii="Times New Roman" w:hAnsi="Times New Roman" w:cs="Times New Roman"/>
          <w:noProof/>
          <w:sz w:val="24"/>
          <w:szCs w:val="24"/>
        </w:rPr>
        <w:t>Sanz, C., Artola, V. and Salazar, N. (2019) ‘Tecnologías emergentes y modelos de interacción avanzados para contextos educativos’, pp. 992–997.</w:t>
      </w:r>
    </w:p>
    <w:p w14:paraId="34018894" w14:textId="77777777" w:rsidR="00810356" w:rsidRPr="0009709C" w:rsidRDefault="00810356" w:rsidP="00810356">
      <w:pPr>
        <w:pStyle w:val="Prrafodelista"/>
        <w:widowControl w:val="0"/>
        <w:numPr>
          <w:ilvl w:val="0"/>
          <w:numId w:val="10"/>
        </w:numPr>
        <w:autoSpaceDE w:val="0"/>
        <w:autoSpaceDN w:val="0"/>
        <w:adjustRightInd w:val="0"/>
        <w:spacing w:after="0" w:line="360" w:lineRule="auto"/>
        <w:rPr>
          <w:rFonts w:ascii="Times New Roman" w:hAnsi="Times New Roman" w:cs="Times New Roman"/>
          <w:noProof/>
          <w:sz w:val="24"/>
          <w:szCs w:val="24"/>
          <w:lang w:val="en-US"/>
        </w:rPr>
      </w:pPr>
      <w:r w:rsidRPr="0009709C">
        <w:rPr>
          <w:rFonts w:ascii="Times New Roman" w:hAnsi="Times New Roman" w:cs="Times New Roman"/>
          <w:noProof/>
          <w:sz w:val="24"/>
          <w:szCs w:val="24"/>
          <w:lang w:val="en-US"/>
        </w:rPr>
        <w:t>Terry, L. M. and Terry, Y. (2018) ‘COLLABORATIVE WORK DURING THE PRODUCTION OF DESIGN PATTERNS OF EDUCATIONAL RESOURCES’.</w:t>
      </w:r>
    </w:p>
    <w:p w14:paraId="39E16497" w14:textId="77777777" w:rsidR="00810356" w:rsidRPr="00810356" w:rsidRDefault="00810356" w:rsidP="00810356">
      <w:pPr>
        <w:pStyle w:val="Prrafodelista"/>
        <w:widowControl w:val="0"/>
        <w:numPr>
          <w:ilvl w:val="0"/>
          <w:numId w:val="10"/>
        </w:numPr>
        <w:autoSpaceDE w:val="0"/>
        <w:autoSpaceDN w:val="0"/>
        <w:adjustRightInd w:val="0"/>
        <w:spacing w:after="0" w:line="360" w:lineRule="auto"/>
        <w:rPr>
          <w:rFonts w:ascii="Times New Roman" w:hAnsi="Times New Roman" w:cs="Times New Roman"/>
          <w:noProof/>
          <w:sz w:val="24"/>
          <w:szCs w:val="24"/>
        </w:rPr>
      </w:pPr>
      <w:r w:rsidRPr="00810356">
        <w:rPr>
          <w:rFonts w:ascii="Times New Roman" w:hAnsi="Times New Roman" w:cs="Times New Roman"/>
          <w:noProof/>
          <w:sz w:val="24"/>
          <w:szCs w:val="24"/>
        </w:rPr>
        <w:t xml:space="preserve">Terry, Y., Estrada, V. and Arteaga, Y. (2016) ‘REP: Sistema para recomendación de patrones de diseño de Recursos Educativos Abiertos’, </w:t>
      </w:r>
      <w:r w:rsidRPr="00810356">
        <w:rPr>
          <w:rFonts w:ascii="Times New Roman" w:hAnsi="Times New Roman" w:cs="Times New Roman"/>
          <w:i/>
          <w:iCs/>
          <w:noProof/>
          <w:sz w:val="24"/>
          <w:szCs w:val="24"/>
        </w:rPr>
        <w:t>E-Ciencias de la Información</w:t>
      </w:r>
      <w:r w:rsidRPr="00810356">
        <w:rPr>
          <w:rFonts w:ascii="Times New Roman" w:hAnsi="Times New Roman" w:cs="Times New Roman"/>
          <w:noProof/>
          <w:sz w:val="24"/>
          <w:szCs w:val="24"/>
        </w:rPr>
        <w:t>, 47(1), pp. 3–8.</w:t>
      </w:r>
    </w:p>
    <w:p w14:paraId="16DCD1FF" w14:textId="77777777" w:rsidR="00810356" w:rsidRPr="00810356" w:rsidRDefault="00810356" w:rsidP="00810356">
      <w:pPr>
        <w:pStyle w:val="Prrafodelista"/>
        <w:widowControl w:val="0"/>
        <w:numPr>
          <w:ilvl w:val="0"/>
          <w:numId w:val="10"/>
        </w:numPr>
        <w:autoSpaceDE w:val="0"/>
        <w:autoSpaceDN w:val="0"/>
        <w:adjustRightInd w:val="0"/>
        <w:spacing w:after="0" w:line="360" w:lineRule="auto"/>
        <w:rPr>
          <w:rFonts w:ascii="Times New Roman" w:hAnsi="Times New Roman" w:cs="Times New Roman"/>
          <w:noProof/>
          <w:sz w:val="24"/>
          <w:szCs w:val="24"/>
        </w:rPr>
      </w:pPr>
      <w:r w:rsidRPr="00810356">
        <w:rPr>
          <w:rFonts w:ascii="Times New Roman" w:hAnsi="Times New Roman" w:cs="Times New Roman"/>
          <w:noProof/>
          <w:sz w:val="24"/>
          <w:szCs w:val="24"/>
        </w:rPr>
        <w:t>Torrejón Rodríguez, D. and Martín Ramos, J. M. (2010) ‘Detección de plagio en documentos. Sistema externo monolingüe de altas prestaciones basado en n-gramas contextuales’.</w:t>
      </w:r>
    </w:p>
    <w:p w14:paraId="3070CEA6" w14:textId="77777777" w:rsidR="00810356" w:rsidRPr="00810356" w:rsidRDefault="00810356" w:rsidP="00810356">
      <w:pPr>
        <w:pStyle w:val="Prrafodelista"/>
        <w:widowControl w:val="0"/>
        <w:numPr>
          <w:ilvl w:val="0"/>
          <w:numId w:val="10"/>
        </w:numPr>
        <w:autoSpaceDE w:val="0"/>
        <w:autoSpaceDN w:val="0"/>
        <w:adjustRightInd w:val="0"/>
        <w:spacing w:after="0" w:line="360" w:lineRule="auto"/>
        <w:rPr>
          <w:rFonts w:ascii="Times New Roman" w:hAnsi="Times New Roman" w:cs="Times New Roman"/>
          <w:noProof/>
          <w:sz w:val="24"/>
          <w:szCs w:val="24"/>
        </w:rPr>
      </w:pPr>
      <w:r w:rsidRPr="00810356">
        <w:rPr>
          <w:rFonts w:ascii="Times New Roman" w:hAnsi="Times New Roman" w:cs="Times New Roman"/>
          <w:noProof/>
          <w:sz w:val="24"/>
          <w:szCs w:val="24"/>
        </w:rPr>
        <w:t>Torrejón Rodríguez, D. and Martín Ramos, J. M. (2011) ‘N-gramas de Contexto Cercano para mejorar la Detección de Plagio’.</w:t>
      </w:r>
    </w:p>
    <w:p w14:paraId="72B473D1" w14:textId="77777777" w:rsidR="00810356" w:rsidRPr="00810356" w:rsidRDefault="00810356" w:rsidP="00810356">
      <w:pPr>
        <w:pStyle w:val="Prrafodelista"/>
        <w:widowControl w:val="0"/>
        <w:numPr>
          <w:ilvl w:val="0"/>
          <w:numId w:val="10"/>
        </w:numPr>
        <w:autoSpaceDE w:val="0"/>
        <w:autoSpaceDN w:val="0"/>
        <w:adjustRightInd w:val="0"/>
        <w:spacing w:after="0" w:line="360" w:lineRule="auto"/>
        <w:rPr>
          <w:rFonts w:ascii="Times New Roman" w:hAnsi="Times New Roman" w:cs="Times New Roman"/>
          <w:noProof/>
          <w:sz w:val="24"/>
          <w:szCs w:val="24"/>
        </w:rPr>
      </w:pPr>
      <w:r w:rsidRPr="00810356">
        <w:rPr>
          <w:rFonts w:ascii="Times New Roman" w:hAnsi="Times New Roman" w:cs="Times New Roman"/>
          <w:noProof/>
          <w:sz w:val="24"/>
          <w:szCs w:val="24"/>
        </w:rPr>
        <w:t xml:space="preserve">Valdés Avilés, A., Terry González, Y. and Alfonso Azcuy, R. (2018) </w:t>
      </w:r>
      <w:r w:rsidRPr="00810356">
        <w:rPr>
          <w:rFonts w:ascii="Times New Roman" w:hAnsi="Times New Roman" w:cs="Times New Roman"/>
          <w:i/>
          <w:iCs/>
          <w:noProof/>
          <w:sz w:val="24"/>
          <w:szCs w:val="24"/>
        </w:rPr>
        <w:t>Sistema basado en casos para la detección de problemas en el diseño de los recursos educativos digitales versión 2.0</w:t>
      </w:r>
      <w:r w:rsidRPr="00810356">
        <w:rPr>
          <w:rFonts w:ascii="Times New Roman" w:hAnsi="Times New Roman" w:cs="Times New Roman"/>
          <w:noProof/>
          <w:sz w:val="24"/>
          <w:szCs w:val="24"/>
        </w:rPr>
        <w:t>.</w:t>
      </w:r>
    </w:p>
    <w:p w14:paraId="0FCC1E00" w14:textId="77777777" w:rsidR="00810356" w:rsidRPr="0009709C" w:rsidRDefault="00810356" w:rsidP="00810356">
      <w:pPr>
        <w:pStyle w:val="Prrafodelista"/>
        <w:widowControl w:val="0"/>
        <w:numPr>
          <w:ilvl w:val="0"/>
          <w:numId w:val="10"/>
        </w:numPr>
        <w:autoSpaceDE w:val="0"/>
        <w:autoSpaceDN w:val="0"/>
        <w:adjustRightInd w:val="0"/>
        <w:spacing w:after="0" w:line="360" w:lineRule="auto"/>
        <w:rPr>
          <w:rFonts w:ascii="Times New Roman" w:hAnsi="Times New Roman" w:cs="Times New Roman"/>
          <w:noProof/>
          <w:sz w:val="24"/>
          <w:lang w:val="en-US"/>
        </w:rPr>
      </w:pPr>
      <w:r w:rsidRPr="0009709C">
        <w:rPr>
          <w:rFonts w:ascii="Times New Roman" w:hAnsi="Times New Roman" w:cs="Times New Roman"/>
          <w:noProof/>
          <w:sz w:val="24"/>
          <w:szCs w:val="24"/>
          <w:lang w:val="en-US"/>
        </w:rPr>
        <w:t>Zelkowitz, M. V (2008) ‘The Journal of Systems and Software An update to experimental models for validating computer technology’, pp. 6–9. doi: 10.1016/j.jss.2008.06.040.</w:t>
      </w:r>
    </w:p>
    <w:p w14:paraId="6F930D97" w14:textId="27900638" w:rsidR="0046315E" w:rsidRPr="009D5E02" w:rsidRDefault="0046315E"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fldChar w:fldCharType="end"/>
      </w:r>
    </w:p>
    <w:sectPr w:rsidR="0046315E" w:rsidRPr="009D5E02" w:rsidSect="00C8585B">
      <w:headerReference w:type="default" r:id="rId16"/>
      <w:footerReference w:type="default" r:id="rId17"/>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88D80" w14:textId="77777777" w:rsidR="00F73E0C" w:rsidRDefault="00F73E0C" w:rsidP="00C8585B">
      <w:pPr>
        <w:spacing w:after="0" w:line="240" w:lineRule="auto"/>
      </w:pPr>
      <w:r>
        <w:separator/>
      </w:r>
    </w:p>
  </w:endnote>
  <w:endnote w:type="continuationSeparator" w:id="0">
    <w:p w14:paraId="683CAE30" w14:textId="77777777" w:rsidR="00F73E0C" w:rsidRDefault="00F73E0C"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Segoe UI Symbol"/>
    <w:charset w:val="02"/>
    <w:family w:val="auto"/>
    <w:pitch w:val="default"/>
  </w:font>
  <w:font w:name="FreeSans">
    <w:altName w:val="Arial"/>
    <w:charset w:val="01"/>
    <w:family w:val="auto"/>
    <w:pitch w:val="variable"/>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70190"/>
      <w:docPartObj>
        <w:docPartGallery w:val="Page Numbers (Bottom of Page)"/>
        <w:docPartUnique/>
      </w:docPartObj>
    </w:sdtPr>
    <w:sdtEndPr/>
    <w:sdtContent>
      <w:p w14:paraId="61E0F2AE" w14:textId="77777777" w:rsidR="009D5E02" w:rsidRDefault="00E40131">
        <w:pPr>
          <w:pStyle w:val="Piedepgina"/>
          <w:jc w:val="right"/>
        </w:pPr>
        <w:r>
          <w:fldChar w:fldCharType="begin"/>
        </w:r>
        <w:r>
          <w:instrText xml:space="preserve"> PAGE   \* MERGEFORMAT </w:instrText>
        </w:r>
        <w:r>
          <w:fldChar w:fldCharType="separate"/>
        </w:r>
        <w:r w:rsidR="000A6EC7">
          <w:rPr>
            <w:noProof/>
          </w:rPr>
          <w:t>1</w:t>
        </w:r>
        <w:r>
          <w:rPr>
            <w:noProof/>
          </w:rPr>
          <w:fldChar w:fldCharType="end"/>
        </w:r>
      </w:p>
    </w:sdtContent>
  </w:sdt>
  <w:p w14:paraId="0DCADEB2" w14:textId="77777777" w:rsidR="009D5E02" w:rsidRPr="00C8585B" w:rsidRDefault="000A6EC7"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9D5E02" w:rsidRPr="00C8585B">
      <w:rPr>
        <w:rFonts w:ascii="Verdana" w:hAnsi="Verdana"/>
        <w:b/>
        <w:sz w:val="16"/>
        <w:szCs w:val="16"/>
        <w:lang w:val="es-ES_tradnl"/>
      </w:rPr>
      <w:t>Convención</w:t>
    </w:r>
    <w:r w:rsidR="00BC770B">
      <w:rPr>
        <w:rFonts w:ascii="Verdana" w:hAnsi="Verdana"/>
        <w:b/>
        <w:sz w:val="16"/>
        <w:szCs w:val="16"/>
        <w:lang w:val="es-ES_tradnl"/>
      </w:rPr>
      <w:t xml:space="preserve"> </w:t>
    </w:r>
    <w:r w:rsidR="009D5E02" w:rsidRPr="00C8585B">
      <w:rPr>
        <w:rFonts w:ascii="Verdana" w:hAnsi="Verdana"/>
        <w:b/>
        <w:sz w:val="16"/>
        <w:szCs w:val="16"/>
        <w:lang w:val="es-ES_tradnl"/>
      </w:rPr>
      <w:t>20</w:t>
    </w:r>
    <w:r w:rsidR="00671849">
      <w:rPr>
        <w:rFonts w:ascii="Verdana" w:hAnsi="Verdana"/>
        <w:b/>
        <w:sz w:val="16"/>
        <w:szCs w:val="16"/>
        <w:lang w:val="es-ES_tradnl"/>
      </w:rPr>
      <w:t>21</w:t>
    </w:r>
  </w:p>
  <w:p w14:paraId="3ACE1234" w14:textId="77777777"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0E9D2FEF" w14:textId="77777777"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B1672" w14:textId="77777777" w:rsidR="00F73E0C" w:rsidRDefault="00F73E0C" w:rsidP="00C8585B">
      <w:pPr>
        <w:spacing w:after="0" w:line="240" w:lineRule="auto"/>
      </w:pPr>
      <w:r>
        <w:separator/>
      </w:r>
    </w:p>
  </w:footnote>
  <w:footnote w:type="continuationSeparator" w:id="0">
    <w:p w14:paraId="0AA38C3E" w14:textId="77777777" w:rsidR="00F73E0C" w:rsidRDefault="00F73E0C"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57" w:type="dxa"/>
      <w:jc w:val="center"/>
      <w:tblLayout w:type="fixed"/>
      <w:tblLook w:val="04A0" w:firstRow="1" w:lastRow="0" w:firstColumn="1" w:lastColumn="0" w:noHBand="0" w:noVBand="1"/>
    </w:tblPr>
    <w:tblGrid>
      <w:gridCol w:w="1425"/>
      <w:gridCol w:w="8632"/>
    </w:tblGrid>
    <w:tr w:rsidR="00F31B37" w:rsidRPr="004D77C8" w14:paraId="0798842E" w14:textId="77777777" w:rsidTr="00F31B37">
      <w:trPr>
        <w:trHeight w:val="1114"/>
        <w:jc w:val="center"/>
      </w:trPr>
      <w:tc>
        <w:tcPr>
          <w:tcW w:w="1425" w:type="dxa"/>
        </w:tcPr>
        <w:p w14:paraId="6334F24A" w14:textId="673B614E"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n-GB" w:eastAsia="en-GB"/>
            </w:rPr>
            <w:drawing>
              <wp:anchor distT="0" distB="0" distL="114300" distR="114300" simplePos="0" relativeHeight="251714048" behindDoc="1" locked="0" layoutInCell="1" allowOverlap="1" wp14:anchorId="68A7407F" wp14:editId="73622844">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013FF52D" w14:textId="77777777" w:rsidR="00F31B37" w:rsidRDefault="00F31B37" w:rsidP="00F31B37">
          <w:pPr>
            <w:pStyle w:val="Encabezado"/>
            <w:jc w:val="center"/>
            <w:rPr>
              <w:rFonts w:ascii="Verdana" w:hAnsi="Verdana"/>
              <w:b/>
              <w:sz w:val="16"/>
              <w:szCs w:val="16"/>
              <w:lang w:val="es-ES_tradnl"/>
            </w:rPr>
          </w:pPr>
        </w:p>
        <w:p w14:paraId="0DAD6F3B" w14:textId="4ED686B3"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 xml:space="preserve">Convención </w:t>
          </w:r>
          <w:r w:rsidR="009B62E3">
            <w:rPr>
              <w:rFonts w:ascii="Verdana" w:hAnsi="Verdana"/>
              <w:b/>
              <w:sz w:val="16"/>
              <w:szCs w:val="16"/>
              <w:lang w:val="es-ES_tradnl"/>
            </w:rPr>
            <w:t>U</w:t>
          </w:r>
          <w:r>
            <w:rPr>
              <w:rFonts w:ascii="Verdana" w:hAnsi="Verdana"/>
              <w:b/>
              <w:sz w:val="16"/>
              <w:szCs w:val="16"/>
              <w:lang w:val="es-ES_tradnl"/>
            </w:rPr>
            <w:t>2021</w:t>
          </w:r>
        </w:p>
        <w:p w14:paraId="5190E088" w14:textId="77777777"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3E02AC4B" w14:textId="5D4F860D" w:rsidR="00F31B37" w:rsidRPr="009B62E3" w:rsidRDefault="009B62E3" w:rsidP="00F31B37">
          <w:pPr>
            <w:pStyle w:val="Encabezado"/>
            <w:jc w:val="center"/>
            <w:rPr>
              <w:rFonts w:ascii="Verdana" w:hAnsi="Verdana"/>
              <w:b/>
              <w:sz w:val="18"/>
              <w:szCs w:val="18"/>
            </w:rPr>
          </w:pPr>
          <w:r>
            <w:rPr>
              <w:rFonts w:ascii="Verdana" w:hAnsi="Verdana"/>
              <w:b/>
              <w:sz w:val="16"/>
              <w:szCs w:val="16"/>
              <w:lang w:val="es-ES_tradnl"/>
            </w:rPr>
            <w:t>Algoritmo de Recomendación de Patrones de Dise</w:t>
          </w:r>
          <w:r>
            <w:rPr>
              <w:rFonts w:ascii="Verdana" w:hAnsi="Verdana"/>
              <w:b/>
              <w:sz w:val="16"/>
              <w:szCs w:val="16"/>
            </w:rPr>
            <w:t>ño basado en Hibridación de Cascada</w:t>
          </w:r>
          <w:r>
            <w:rPr>
              <w:rFonts w:ascii="Verdana" w:hAnsi="Verdana"/>
              <w:b/>
              <w:sz w:val="16"/>
              <w:szCs w:val="16"/>
              <w:lang w:val="es-ES_tradnl"/>
            </w:rPr>
            <w:t xml:space="preserve"> </w:t>
          </w:r>
        </w:p>
      </w:tc>
    </w:tr>
  </w:tbl>
  <w:p w14:paraId="01137E67" w14:textId="77777777" w:rsidR="009D5E02" w:rsidRDefault="009D5E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C2174"/>
    <w:multiLevelType w:val="hybridMultilevel"/>
    <w:tmpl w:val="36BA08D0"/>
    <w:lvl w:ilvl="0" w:tplc="9B907C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DB1B63"/>
    <w:multiLevelType w:val="multilevel"/>
    <w:tmpl w:val="99944AF4"/>
    <w:lvl w:ilvl="0">
      <w:start w:val="1"/>
      <w:numFmt w:val="bullet"/>
      <w:lvlText w:val="−"/>
      <w:lvlJc w:val="left"/>
      <w:pPr>
        <w:ind w:left="2790" w:firstLine="360"/>
      </w:pPr>
      <w:rPr>
        <w:rFonts w:ascii="Arial" w:eastAsia="Arial" w:hAnsi="Arial" w:cs="Arial"/>
        <w:vertAlign w:val="baseline"/>
      </w:rPr>
    </w:lvl>
    <w:lvl w:ilvl="1">
      <w:start w:val="1"/>
      <w:numFmt w:val="bullet"/>
      <w:lvlText w:val="o"/>
      <w:lvlJc w:val="left"/>
      <w:pPr>
        <w:ind w:left="3510" w:firstLine="1080"/>
      </w:pPr>
      <w:rPr>
        <w:rFonts w:ascii="Arial" w:eastAsia="Arial" w:hAnsi="Arial" w:cs="Arial"/>
        <w:vertAlign w:val="baseline"/>
      </w:rPr>
    </w:lvl>
    <w:lvl w:ilvl="2">
      <w:start w:val="1"/>
      <w:numFmt w:val="bullet"/>
      <w:lvlText w:val="▪"/>
      <w:lvlJc w:val="left"/>
      <w:pPr>
        <w:ind w:left="4230" w:firstLine="1800"/>
      </w:pPr>
      <w:rPr>
        <w:rFonts w:ascii="Arial" w:eastAsia="Arial" w:hAnsi="Arial" w:cs="Arial"/>
        <w:vertAlign w:val="baseline"/>
      </w:rPr>
    </w:lvl>
    <w:lvl w:ilvl="3">
      <w:start w:val="1"/>
      <w:numFmt w:val="bullet"/>
      <w:lvlText w:val="●"/>
      <w:lvlJc w:val="left"/>
      <w:pPr>
        <w:ind w:left="4950" w:firstLine="2520"/>
      </w:pPr>
      <w:rPr>
        <w:rFonts w:ascii="Arial" w:eastAsia="Arial" w:hAnsi="Arial" w:cs="Arial"/>
        <w:vertAlign w:val="baseline"/>
      </w:rPr>
    </w:lvl>
    <w:lvl w:ilvl="4">
      <w:start w:val="1"/>
      <w:numFmt w:val="bullet"/>
      <w:lvlText w:val="o"/>
      <w:lvlJc w:val="left"/>
      <w:pPr>
        <w:ind w:left="5670" w:firstLine="3240"/>
      </w:pPr>
      <w:rPr>
        <w:rFonts w:ascii="Arial" w:eastAsia="Arial" w:hAnsi="Arial" w:cs="Arial"/>
        <w:vertAlign w:val="baseline"/>
      </w:rPr>
    </w:lvl>
    <w:lvl w:ilvl="5">
      <w:start w:val="1"/>
      <w:numFmt w:val="bullet"/>
      <w:lvlText w:val="▪"/>
      <w:lvlJc w:val="left"/>
      <w:pPr>
        <w:ind w:left="6390" w:firstLine="3960"/>
      </w:pPr>
      <w:rPr>
        <w:rFonts w:ascii="Arial" w:eastAsia="Arial" w:hAnsi="Arial" w:cs="Arial"/>
        <w:vertAlign w:val="baseline"/>
      </w:rPr>
    </w:lvl>
    <w:lvl w:ilvl="6">
      <w:start w:val="1"/>
      <w:numFmt w:val="bullet"/>
      <w:lvlText w:val="●"/>
      <w:lvlJc w:val="left"/>
      <w:pPr>
        <w:ind w:left="7110" w:firstLine="4680"/>
      </w:pPr>
      <w:rPr>
        <w:rFonts w:ascii="Arial" w:eastAsia="Arial" w:hAnsi="Arial" w:cs="Arial"/>
        <w:vertAlign w:val="baseline"/>
      </w:rPr>
    </w:lvl>
    <w:lvl w:ilvl="7">
      <w:start w:val="1"/>
      <w:numFmt w:val="bullet"/>
      <w:lvlText w:val="o"/>
      <w:lvlJc w:val="left"/>
      <w:pPr>
        <w:ind w:left="7830" w:firstLine="5400"/>
      </w:pPr>
      <w:rPr>
        <w:rFonts w:ascii="Arial" w:eastAsia="Arial" w:hAnsi="Arial" w:cs="Arial"/>
        <w:vertAlign w:val="baseline"/>
      </w:rPr>
    </w:lvl>
    <w:lvl w:ilvl="8">
      <w:start w:val="1"/>
      <w:numFmt w:val="bullet"/>
      <w:lvlText w:val="▪"/>
      <w:lvlJc w:val="left"/>
      <w:pPr>
        <w:ind w:left="8550" w:firstLine="6120"/>
      </w:pPr>
      <w:rPr>
        <w:rFonts w:ascii="Arial" w:eastAsia="Arial" w:hAnsi="Arial" w:cs="Arial"/>
        <w:vertAlign w:val="baseline"/>
      </w:rPr>
    </w:lvl>
  </w:abstractNum>
  <w:abstractNum w:abstractNumId="2" w15:restartNumberingAfterBreak="0">
    <w:nsid w:val="24A21964"/>
    <w:multiLevelType w:val="multilevel"/>
    <w:tmpl w:val="8BACC28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 w15:restartNumberingAfterBreak="0">
    <w:nsid w:val="315375B9"/>
    <w:multiLevelType w:val="hybridMultilevel"/>
    <w:tmpl w:val="29921B72"/>
    <w:lvl w:ilvl="0" w:tplc="9B907C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062804"/>
    <w:multiLevelType w:val="multilevel"/>
    <w:tmpl w:val="931061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8C2765B"/>
    <w:multiLevelType w:val="hybridMultilevel"/>
    <w:tmpl w:val="97701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D92792"/>
    <w:multiLevelType w:val="hybridMultilevel"/>
    <w:tmpl w:val="B0345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756667"/>
    <w:multiLevelType w:val="hybridMultilevel"/>
    <w:tmpl w:val="A76445CE"/>
    <w:lvl w:ilvl="0" w:tplc="9B907C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BD5017"/>
    <w:multiLevelType w:val="hybridMultilevel"/>
    <w:tmpl w:val="A1DCF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
  </w:num>
  <w:num w:numId="4">
    <w:abstractNumId w:val="4"/>
  </w:num>
  <w:num w:numId="5">
    <w:abstractNumId w:val="0"/>
  </w:num>
  <w:num w:numId="6">
    <w:abstractNumId w:val="8"/>
  </w:num>
  <w:num w:numId="7">
    <w:abstractNumId w:val="3"/>
  </w:num>
  <w:num w:numId="8">
    <w:abstractNumId w:val="7"/>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5B"/>
    <w:rsid w:val="00046F14"/>
    <w:rsid w:val="00061A37"/>
    <w:rsid w:val="0009709C"/>
    <w:rsid w:val="000A6EC7"/>
    <w:rsid w:val="000C14DC"/>
    <w:rsid w:val="00113910"/>
    <w:rsid w:val="00160873"/>
    <w:rsid w:val="00173903"/>
    <w:rsid w:val="002E0882"/>
    <w:rsid w:val="002E272A"/>
    <w:rsid w:val="003214B8"/>
    <w:rsid w:val="00343D90"/>
    <w:rsid w:val="003C71FE"/>
    <w:rsid w:val="003F1BFB"/>
    <w:rsid w:val="00403285"/>
    <w:rsid w:val="00421AD6"/>
    <w:rsid w:val="0042538E"/>
    <w:rsid w:val="004321D9"/>
    <w:rsid w:val="0046315E"/>
    <w:rsid w:val="004944E8"/>
    <w:rsid w:val="0049476A"/>
    <w:rsid w:val="004A6163"/>
    <w:rsid w:val="005754D8"/>
    <w:rsid w:val="005E09CB"/>
    <w:rsid w:val="00613693"/>
    <w:rsid w:val="006271E4"/>
    <w:rsid w:val="00667F10"/>
    <w:rsid w:val="00671849"/>
    <w:rsid w:val="006F06EF"/>
    <w:rsid w:val="00724E6A"/>
    <w:rsid w:val="007455FF"/>
    <w:rsid w:val="007A2431"/>
    <w:rsid w:val="007B42C6"/>
    <w:rsid w:val="00810356"/>
    <w:rsid w:val="00815971"/>
    <w:rsid w:val="008360FF"/>
    <w:rsid w:val="0088159E"/>
    <w:rsid w:val="008A1C16"/>
    <w:rsid w:val="008C11D4"/>
    <w:rsid w:val="009061A5"/>
    <w:rsid w:val="0091621C"/>
    <w:rsid w:val="009735A1"/>
    <w:rsid w:val="009B1EF2"/>
    <w:rsid w:val="009B62E3"/>
    <w:rsid w:val="009D5E02"/>
    <w:rsid w:val="009D67CD"/>
    <w:rsid w:val="009F2A04"/>
    <w:rsid w:val="00A156A5"/>
    <w:rsid w:val="00A21A1F"/>
    <w:rsid w:val="00A36591"/>
    <w:rsid w:val="00A62A14"/>
    <w:rsid w:val="00A93F55"/>
    <w:rsid w:val="00AB1A13"/>
    <w:rsid w:val="00AE534B"/>
    <w:rsid w:val="00B2024E"/>
    <w:rsid w:val="00B80E97"/>
    <w:rsid w:val="00B9321B"/>
    <w:rsid w:val="00BC770B"/>
    <w:rsid w:val="00C17100"/>
    <w:rsid w:val="00C57EE6"/>
    <w:rsid w:val="00C77EEE"/>
    <w:rsid w:val="00C8585B"/>
    <w:rsid w:val="00CD2BC3"/>
    <w:rsid w:val="00CF131B"/>
    <w:rsid w:val="00D36D1C"/>
    <w:rsid w:val="00D73DE9"/>
    <w:rsid w:val="00DD1C53"/>
    <w:rsid w:val="00E40131"/>
    <w:rsid w:val="00E56F01"/>
    <w:rsid w:val="00E72579"/>
    <w:rsid w:val="00E912D0"/>
    <w:rsid w:val="00EE3D53"/>
    <w:rsid w:val="00F218DB"/>
    <w:rsid w:val="00F22A18"/>
    <w:rsid w:val="00F31B37"/>
    <w:rsid w:val="00F46124"/>
    <w:rsid w:val="00F73E0C"/>
    <w:rsid w:val="00FB1455"/>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78B21"/>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paragraph" w:styleId="Ttulo3">
    <w:name w:val="heading 3"/>
    <w:basedOn w:val="Normal"/>
    <w:next w:val="Normal"/>
    <w:link w:val="Ttulo3Car"/>
    <w:uiPriority w:val="9"/>
    <w:unhideWhenUsed/>
    <w:qFormat/>
    <w:rsid w:val="003C71FE"/>
    <w:pPr>
      <w:keepNext/>
      <w:keepLines/>
      <w:spacing w:before="40" w:after="160" w:line="259" w:lineRule="auto"/>
      <w:outlineLvl w:val="2"/>
    </w:pPr>
    <w:rPr>
      <w:rFonts w:ascii="Calibri Light" w:eastAsia="Calibri Light" w:hAnsi="Calibri Light" w:cs="Calibri Light"/>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HTMLconformatoprevio">
    <w:name w:val="HTML Preformatted"/>
    <w:basedOn w:val="Normal"/>
    <w:link w:val="HTMLconformatoprevioCar"/>
    <w:uiPriority w:val="99"/>
    <w:semiHidden/>
    <w:unhideWhenUsed/>
    <w:rsid w:val="00425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semiHidden/>
    <w:rsid w:val="0042538E"/>
    <w:rPr>
      <w:rFonts w:ascii="Courier New" w:eastAsia="Times New Roman" w:hAnsi="Courier New" w:cs="Courier New"/>
      <w:sz w:val="20"/>
      <w:szCs w:val="20"/>
      <w:lang w:val="en-US"/>
    </w:rPr>
  </w:style>
  <w:style w:type="character" w:customStyle="1" w:styleId="y2iqfc">
    <w:name w:val="y2iqfc"/>
    <w:basedOn w:val="Fuentedeprrafopredeter"/>
    <w:rsid w:val="0042538E"/>
  </w:style>
  <w:style w:type="character" w:styleId="Mencinsinresolver">
    <w:name w:val="Unresolved Mention"/>
    <w:basedOn w:val="Fuentedeprrafopredeter"/>
    <w:uiPriority w:val="99"/>
    <w:semiHidden/>
    <w:unhideWhenUsed/>
    <w:rsid w:val="0042538E"/>
    <w:rPr>
      <w:color w:val="605E5C"/>
      <w:shd w:val="clear" w:color="auto" w:fill="E1DFDD"/>
    </w:rPr>
  </w:style>
  <w:style w:type="character" w:customStyle="1" w:styleId="PrrafodelistaCar">
    <w:name w:val="Párrafo de lista Car"/>
    <w:basedOn w:val="Fuentedeprrafopredeter"/>
    <w:link w:val="Prrafodelista"/>
    <w:uiPriority w:val="34"/>
    <w:qFormat/>
    <w:rsid w:val="007B42C6"/>
  </w:style>
  <w:style w:type="character" w:customStyle="1" w:styleId="Ttulo3Car">
    <w:name w:val="Título 3 Car"/>
    <w:basedOn w:val="Fuentedeprrafopredeter"/>
    <w:link w:val="Ttulo3"/>
    <w:uiPriority w:val="9"/>
    <w:qFormat/>
    <w:rsid w:val="003C71FE"/>
    <w:rPr>
      <w:rFonts w:ascii="Calibri Light" w:eastAsia="Calibri Light" w:hAnsi="Calibri Light" w:cs="Calibri Light"/>
      <w:color w:val="1F4D78"/>
    </w:rPr>
  </w:style>
  <w:style w:type="character" w:customStyle="1" w:styleId="ListLabel2">
    <w:name w:val="ListLabel 2"/>
    <w:qFormat/>
    <w:rsid w:val="003C71FE"/>
    <w:rPr>
      <w:rFonts w:ascii="Arial" w:hAnsi="Arial" w:cs="OpenSymbol"/>
      <w:sz w:val="22"/>
    </w:rPr>
  </w:style>
  <w:style w:type="paragraph" w:styleId="Descripcin">
    <w:name w:val="caption"/>
    <w:basedOn w:val="Normal"/>
    <w:qFormat/>
    <w:rsid w:val="003C71FE"/>
    <w:pPr>
      <w:suppressLineNumbers/>
      <w:spacing w:before="120" w:after="160" w:line="259" w:lineRule="auto"/>
    </w:pPr>
    <w:rPr>
      <w:rFonts w:ascii="Calibri" w:eastAsia="Calibri" w:hAnsi="Calibri" w:cs="FreeSan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17817">
      <w:bodyDiv w:val="1"/>
      <w:marLeft w:val="0"/>
      <w:marRight w:val="0"/>
      <w:marTop w:val="0"/>
      <w:marBottom w:val="0"/>
      <w:divBdr>
        <w:top w:val="none" w:sz="0" w:space="0" w:color="auto"/>
        <w:left w:val="none" w:sz="0" w:space="0" w:color="auto"/>
        <w:bottom w:val="none" w:sz="0" w:space="0" w:color="auto"/>
        <w:right w:val="none" w:sz="0" w:space="0" w:color="auto"/>
      </w:divBdr>
    </w:div>
    <w:div w:id="1059012394">
      <w:bodyDiv w:val="1"/>
      <w:marLeft w:val="0"/>
      <w:marRight w:val="0"/>
      <w:marTop w:val="0"/>
      <w:marBottom w:val="0"/>
      <w:divBdr>
        <w:top w:val="none" w:sz="0" w:space="0" w:color="auto"/>
        <w:left w:val="none" w:sz="0" w:space="0" w:color="auto"/>
        <w:bottom w:val="none" w:sz="0" w:space="0" w:color="auto"/>
        <w:right w:val="none" w:sz="0" w:space="0" w:color="auto"/>
      </w:divBdr>
    </w:div>
    <w:div w:id="154967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terry@uci.cu"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yterry@uci.cu"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Primer elemento y fecha" Version="1987"/>
</file>

<file path=customXml/itemProps1.xml><?xml version="1.0" encoding="utf-8"?>
<ds:datastoreItem xmlns:ds="http://schemas.openxmlformats.org/officeDocument/2006/customXml" ds:itemID="{7A9C8102-9FF6-4797-9803-2F0273735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19</Pages>
  <Words>14632</Words>
  <Characters>83406</Characters>
  <Application>Microsoft Office Word</Application>
  <DocSecurity>0</DocSecurity>
  <Lines>695</Lines>
  <Paragraphs>195</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3.1 Descarte por calidad percibida por usuarios</vt:lpstr>
    </vt:vector>
  </TitlesOfParts>
  <Company>UCLV</Company>
  <LinksUpToDate>false</LinksUpToDate>
  <CharactersWithSpaces>97843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Reiman</cp:lastModifiedBy>
  <cp:revision>3</cp:revision>
  <dcterms:created xsi:type="dcterms:W3CDTF">2021-09-01T02:59:00Z</dcterms:created>
  <dcterms:modified xsi:type="dcterms:W3CDTF">2021-09-01T03:23:00Z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bbd1d36f-587c-357c-974a-5bfc9444f873</vt:lpwstr>
  </property>
  <property fmtid="{D5CDD505-2E9C-101B-9397-08002B2CF9AE}" pid="4" name="Mendeley Citation Style_1">
    <vt:lpwstr>http://www.zotero.org/styles/harvard1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