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E3F8A" w14:textId="5A8ED054" w:rsidR="0077512A" w:rsidRPr="0077512A" w:rsidRDefault="0077512A" w:rsidP="0077512A">
      <w:pPr>
        <w:pStyle w:val="oweventeventname"/>
        <w:jc w:val="center"/>
        <w:rPr>
          <w:b/>
          <w:bCs/>
          <w:sz w:val="28"/>
          <w:szCs w:val="28"/>
          <w:lang w:val="es-ES_tradnl"/>
        </w:rPr>
      </w:pPr>
      <w:r w:rsidRPr="0077512A">
        <w:rPr>
          <w:b/>
          <w:bCs/>
          <w:sz w:val="28"/>
          <w:szCs w:val="28"/>
          <w:lang w:val="es-ES_tradnl"/>
        </w:rPr>
        <w:t>SIMPOSIO INTERNACIONAL INDUSTRIA Y ENERGÍA</w:t>
      </w:r>
    </w:p>
    <w:p w14:paraId="49F8E6D1" w14:textId="77777777" w:rsidR="00E912D0" w:rsidRDefault="00E912D0" w:rsidP="00667F10">
      <w:pPr>
        <w:spacing w:after="0"/>
        <w:jc w:val="center"/>
        <w:rPr>
          <w:rFonts w:ascii="Times New Roman" w:hAnsi="Times New Roman" w:cs="Times New Roman"/>
          <w:b/>
          <w:sz w:val="24"/>
          <w:szCs w:val="24"/>
        </w:rPr>
      </w:pPr>
    </w:p>
    <w:p w14:paraId="79EEF912" w14:textId="1504F907" w:rsidR="008A1C16" w:rsidRDefault="003C4D6B" w:rsidP="00667F10">
      <w:pPr>
        <w:spacing w:after="0"/>
        <w:jc w:val="center"/>
        <w:rPr>
          <w:rFonts w:ascii="Times New Roman" w:hAnsi="Times New Roman" w:cs="Times New Roman"/>
          <w:sz w:val="24"/>
          <w:szCs w:val="24"/>
        </w:rPr>
      </w:pPr>
      <w:r w:rsidRPr="003C4D6B">
        <w:rPr>
          <w:rFonts w:ascii="Times New Roman" w:hAnsi="Times New Roman" w:cs="Times New Roman"/>
          <w:b/>
          <w:bCs/>
          <w:sz w:val="28"/>
          <w:szCs w:val="28"/>
        </w:rPr>
        <w:t>Evaluación y mejora de los planes de carreras en el</w:t>
      </w:r>
      <w:r w:rsidR="007339A4">
        <w:rPr>
          <w:rFonts w:ascii="Times New Roman" w:hAnsi="Times New Roman" w:cs="Times New Roman"/>
          <w:b/>
          <w:bCs/>
          <w:sz w:val="28"/>
          <w:szCs w:val="28"/>
        </w:rPr>
        <w:t xml:space="preserve"> área de comercial del </w:t>
      </w:r>
      <w:r w:rsidRPr="003C4D6B">
        <w:rPr>
          <w:rFonts w:ascii="Times New Roman" w:hAnsi="Times New Roman" w:cs="Times New Roman"/>
          <w:b/>
          <w:bCs/>
          <w:sz w:val="28"/>
          <w:szCs w:val="28"/>
        </w:rPr>
        <w:t>Centro de Telecomunicaciones Santa Clara</w:t>
      </w:r>
      <w:r w:rsidRPr="008A1C16">
        <w:rPr>
          <w:rFonts w:ascii="Times New Roman" w:hAnsi="Times New Roman" w:cs="Times New Roman"/>
          <w:sz w:val="24"/>
          <w:szCs w:val="24"/>
        </w:rPr>
        <w:t xml:space="preserve"> </w:t>
      </w:r>
    </w:p>
    <w:p w14:paraId="5FD60F03" w14:textId="77777777" w:rsidR="00E912D0" w:rsidRDefault="00E912D0" w:rsidP="00667F10">
      <w:pPr>
        <w:spacing w:after="0"/>
        <w:jc w:val="center"/>
        <w:rPr>
          <w:rFonts w:ascii="Times New Roman" w:hAnsi="Times New Roman" w:cs="Times New Roman"/>
          <w:b/>
          <w:i/>
          <w:sz w:val="24"/>
          <w:szCs w:val="24"/>
        </w:rPr>
      </w:pPr>
    </w:p>
    <w:p w14:paraId="2D95F1B3" w14:textId="77777777" w:rsidR="005F6122" w:rsidRDefault="005F6122" w:rsidP="00667F10">
      <w:pPr>
        <w:spacing w:after="0"/>
        <w:jc w:val="center"/>
        <w:rPr>
          <w:rStyle w:val="jlqj4b"/>
          <w:lang w:val="es-ES_tradnl"/>
        </w:rPr>
      </w:pPr>
    </w:p>
    <w:p w14:paraId="5BE9794A" w14:textId="2EFA193C" w:rsidR="009D5E02" w:rsidRPr="007339A4" w:rsidRDefault="007339A4" w:rsidP="007339A4">
      <w:pPr>
        <w:spacing w:after="0" w:line="360" w:lineRule="auto"/>
        <w:jc w:val="center"/>
        <w:rPr>
          <w:rFonts w:ascii="Times New Roman" w:hAnsi="Times New Roman" w:cs="Times New Roman"/>
          <w:b/>
          <w:bCs/>
          <w:i/>
          <w:iCs/>
          <w:sz w:val="28"/>
          <w:szCs w:val="28"/>
          <w:lang w:val="en-US"/>
        </w:rPr>
      </w:pPr>
      <w:r w:rsidRPr="007339A4">
        <w:rPr>
          <w:rStyle w:val="jlqj4b"/>
          <w:rFonts w:ascii="Times New Roman" w:hAnsi="Times New Roman" w:cs="Times New Roman"/>
          <w:b/>
          <w:bCs/>
          <w:i/>
          <w:iCs/>
          <w:sz w:val="28"/>
          <w:szCs w:val="28"/>
          <w:lang w:val="en"/>
        </w:rPr>
        <w:t>Evaluation and improvement of career plans in the commercial area of the Santa Clara Telecommunications Center</w:t>
      </w:r>
    </w:p>
    <w:p w14:paraId="4FC0E025" w14:textId="77777777" w:rsidR="002E0882" w:rsidRPr="007339A4" w:rsidRDefault="002E0882" w:rsidP="00FF3346">
      <w:pPr>
        <w:spacing w:after="0" w:line="360" w:lineRule="auto"/>
        <w:rPr>
          <w:rFonts w:ascii="Times New Roman" w:hAnsi="Times New Roman" w:cs="Times New Roman"/>
          <w:sz w:val="24"/>
          <w:szCs w:val="24"/>
          <w:lang w:val="en-US"/>
        </w:rPr>
      </w:pPr>
    </w:p>
    <w:p w14:paraId="1EB7D535" w14:textId="2E4412DA" w:rsidR="005F6122" w:rsidRPr="005F6122" w:rsidRDefault="005F6122" w:rsidP="005F6122">
      <w:pPr>
        <w:spacing w:line="360" w:lineRule="auto"/>
        <w:ind w:right="57"/>
        <w:jc w:val="both"/>
        <w:rPr>
          <w:rFonts w:ascii="Times New Roman" w:hAnsi="Times New Roman" w:cs="Times New Roman"/>
          <w:b/>
          <w:bCs/>
          <w:sz w:val="24"/>
          <w:szCs w:val="24"/>
        </w:rPr>
      </w:pPr>
      <w:r w:rsidRPr="005F6122">
        <w:rPr>
          <w:rFonts w:ascii="Times New Roman" w:hAnsi="Times New Roman" w:cs="Times New Roman"/>
          <w:b/>
          <w:bCs/>
          <w:sz w:val="24"/>
          <w:szCs w:val="24"/>
          <w:lang w:val="en-US"/>
        </w:rPr>
        <w:t xml:space="preserve">Ing. Jorge Félix Iturria Brito. </w:t>
      </w:r>
      <w:r w:rsidRPr="005F6122">
        <w:rPr>
          <w:rFonts w:ascii="Times New Roman" w:hAnsi="Times New Roman" w:cs="Times New Roman"/>
          <w:b/>
          <w:bCs/>
          <w:sz w:val="24"/>
          <w:szCs w:val="24"/>
          <w:vertAlign w:val="superscript"/>
        </w:rPr>
        <w:t>1</w:t>
      </w:r>
      <w:r w:rsidRPr="005F6122">
        <w:rPr>
          <w:rFonts w:ascii="Times New Roman" w:hAnsi="Times New Roman" w:cs="Times New Roman"/>
          <w:b/>
          <w:bCs/>
          <w:sz w:val="24"/>
          <w:szCs w:val="24"/>
        </w:rPr>
        <w:t xml:space="preserve">, </w:t>
      </w:r>
      <w:proofErr w:type="spellStart"/>
      <w:r w:rsidRPr="005F6122">
        <w:rPr>
          <w:rFonts w:ascii="Times New Roman" w:hAnsi="Times New Roman" w:cs="Times New Roman"/>
          <w:b/>
          <w:bCs/>
          <w:sz w:val="24"/>
          <w:szCs w:val="24"/>
        </w:rPr>
        <w:t>Dra.C</w:t>
      </w:r>
      <w:proofErr w:type="spellEnd"/>
      <w:r w:rsidRPr="005F6122">
        <w:rPr>
          <w:rFonts w:ascii="Times New Roman" w:hAnsi="Times New Roman" w:cs="Times New Roman"/>
          <w:b/>
          <w:bCs/>
          <w:sz w:val="24"/>
          <w:szCs w:val="24"/>
        </w:rPr>
        <w:t xml:space="preserve">. María </w:t>
      </w:r>
      <w:proofErr w:type="spellStart"/>
      <w:r w:rsidRPr="005F6122">
        <w:rPr>
          <w:rFonts w:ascii="Times New Roman" w:hAnsi="Times New Roman" w:cs="Times New Roman"/>
          <w:b/>
          <w:bCs/>
          <w:sz w:val="24"/>
          <w:szCs w:val="24"/>
        </w:rPr>
        <w:t>Sotolongo</w:t>
      </w:r>
      <w:proofErr w:type="spellEnd"/>
      <w:r w:rsidRPr="005F6122">
        <w:rPr>
          <w:rFonts w:ascii="Times New Roman" w:hAnsi="Times New Roman" w:cs="Times New Roman"/>
          <w:b/>
          <w:bCs/>
          <w:sz w:val="24"/>
          <w:szCs w:val="24"/>
        </w:rPr>
        <w:t xml:space="preserve"> Sánchez </w:t>
      </w:r>
      <w:r w:rsidRPr="005F6122">
        <w:rPr>
          <w:rFonts w:ascii="Times New Roman" w:hAnsi="Times New Roman" w:cs="Times New Roman"/>
          <w:b/>
          <w:bCs/>
          <w:sz w:val="24"/>
          <w:szCs w:val="24"/>
          <w:vertAlign w:val="superscript"/>
        </w:rPr>
        <w:t>2</w:t>
      </w:r>
      <w:r w:rsidRPr="005F6122">
        <w:rPr>
          <w:rFonts w:ascii="Times New Roman" w:hAnsi="Times New Roman" w:cs="Times New Roman"/>
          <w:b/>
          <w:bCs/>
          <w:sz w:val="24"/>
          <w:szCs w:val="24"/>
        </w:rPr>
        <w:t xml:space="preserve">, </w:t>
      </w:r>
      <w:proofErr w:type="spellStart"/>
      <w:r w:rsidRPr="005F6122">
        <w:rPr>
          <w:rFonts w:ascii="Times New Roman" w:hAnsi="Times New Roman" w:cs="Times New Roman"/>
          <w:b/>
          <w:bCs/>
          <w:sz w:val="24"/>
          <w:szCs w:val="24"/>
        </w:rPr>
        <w:t>MsC</w:t>
      </w:r>
      <w:proofErr w:type="spellEnd"/>
      <w:r w:rsidRPr="005F6122">
        <w:rPr>
          <w:rFonts w:ascii="Times New Roman" w:hAnsi="Times New Roman" w:cs="Times New Roman"/>
          <w:b/>
          <w:bCs/>
          <w:sz w:val="24"/>
          <w:szCs w:val="24"/>
        </w:rPr>
        <w:t xml:space="preserve">. Ana </w:t>
      </w:r>
      <w:proofErr w:type="spellStart"/>
      <w:r w:rsidRPr="005F6122">
        <w:rPr>
          <w:rFonts w:ascii="Times New Roman" w:hAnsi="Times New Roman" w:cs="Times New Roman"/>
          <w:b/>
          <w:bCs/>
          <w:sz w:val="24"/>
          <w:szCs w:val="24"/>
        </w:rPr>
        <w:t>Maria</w:t>
      </w:r>
      <w:proofErr w:type="spellEnd"/>
      <w:r w:rsidRPr="005F6122">
        <w:rPr>
          <w:rFonts w:ascii="Times New Roman" w:hAnsi="Times New Roman" w:cs="Times New Roman"/>
          <w:b/>
          <w:bCs/>
          <w:sz w:val="24"/>
          <w:szCs w:val="24"/>
        </w:rPr>
        <w:t xml:space="preserve"> Delgado Pérez </w:t>
      </w:r>
      <w:r w:rsidRPr="005F6122">
        <w:rPr>
          <w:rFonts w:ascii="Times New Roman" w:hAnsi="Times New Roman" w:cs="Times New Roman"/>
          <w:b/>
          <w:bCs/>
          <w:sz w:val="24"/>
          <w:szCs w:val="24"/>
          <w:vertAlign w:val="superscript"/>
        </w:rPr>
        <w:t>3</w:t>
      </w:r>
      <w:r w:rsidRPr="005F6122">
        <w:rPr>
          <w:rFonts w:ascii="Times New Roman" w:hAnsi="Times New Roman" w:cs="Times New Roman"/>
          <w:b/>
          <w:bCs/>
          <w:sz w:val="24"/>
          <w:szCs w:val="24"/>
        </w:rPr>
        <w:t xml:space="preserve"> </w:t>
      </w:r>
    </w:p>
    <w:p w14:paraId="0AB348A1" w14:textId="1AF5F4EC" w:rsidR="005F6122" w:rsidRPr="005F6122" w:rsidRDefault="005F6122" w:rsidP="005F6122">
      <w:pPr>
        <w:pStyle w:val="Prrafodelista"/>
        <w:numPr>
          <w:ilvl w:val="0"/>
          <w:numId w:val="2"/>
        </w:numPr>
        <w:spacing w:line="360" w:lineRule="auto"/>
        <w:ind w:left="426" w:hanging="426"/>
        <w:jc w:val="both"/>
        <w:rPr>
          <w:rStyle w:val="Hipervnculo"/>
          <w:rFonts w:ascii="Times New Roman" w:hAnsi="Times New Roman" w:cs="Times New Roman"/>
          <w:sz w:val="24"/>
          <w:szCs w:val="24"/>
          <w:u w:val="none"/>
        </w:rPr>
      </w:pPr>
      <w:r w:rsidRPr="005F6122">
        <w:rPr>
          <w:rFonts w:ascii="Times New Roman" w:hAnsi="Times New Roman" w:cs="Times New Roman"/>
          <w:sz w:val="24"/>
          <w:szCs w:val="24"/>
        </w:rPr>
        <w:t xml:space="preserve">Facultad Ingeniería Mecánica - Industrial. Universidad Central “Marta Abreu” de Las Villas (UCLV). Cuba. Email: </w:t>
      </w:r>
      <w:hyperlink r:id="rId7" w:history="1">
        <w:r w:rsidRPr="005F6122">
          <w:rPr>
            <w:rStyle w:val="Hipervnculo"/>
            <w:rFonts w:ascii="Times New Roman" w:hAnsi="Times New Roman" w:cs="Times New Roman"/>
            <w:sz w:val="24"/>
            <w:szCs w:val="24"/>
          </w:rPr>
          <w:t>jorgeib@uclv.cu</w:t>
        </w:r>
      </w:hyperlink>
      <w:r w:rsidRPr="005F6122">
        <w:rPr>
          <w:rStyle w:val="Hipervnculo"/>
          <w:rFonts w:ascii="Times New Roman" w:hAnsi="Times New Roman" w:cs="Times New Roman"/>
          <w:sz w:val="24"/>
          <w:szCs w:val="24"/>
          <w:u w:val="none"/>
        </w:rPr>
        <w:t xml:space="preserve">; </w:t>
      </w:r>
    </w:p>
    <w:p w14:paraId="0CE43203" w14:textId="77777777" w:rsidR="005F6122" w:rsidRDefault="005F6122" w:rsidP="005F6122">
      <w:pPr>
        <w:pStyle w:val="Prrafodelista"/>
        <w:numPr>
          <w:ilvl w:val="0"/>
          <w:numId w:val="2"/>
        </w:numPr>
        <w:spacing w:line="360" w:lineRule="auto"/>
        <w:ind w:left="426" w:hanging="426"/>
        <w:jc w:val="both"/>
        <w:rPr>
          <w:rStyle w:val="Hipervnculo"/>
          <w:rFonts w:ascii="Times New Roman" w:hAnsi="Times New Roman" w:cs="Times New Roman"/>
          <w:sz w:val="24"/>
          <w:szCs w:val="24"/>
          <w:u w:val="none"/>
        </w:rPr>
      </w:pPr>
      <w:r w:rsidRPr="005F6122">
        <w:rPr>
          <w:rFonts w:ascii="Times New Roman" w:hAnsi="Times New Roman" w:cs="Times New Roman"/>
          <w:sz w:val="24"/>
          <w:szCs w:val="24"/>
        </w:rPr>
        <w:t xml:space="preserve">Departamento de Ingeniería Industrial. Facultad Ingeniería Mecánica - Industrial. Universidad Central “Marta Abreu” de Las Villas (UCLV). Cuba. Email: </w:t>
      </w:r>
      <w:hyperlink r:id="rId8" w:history="1">
        <w:r w:rsidRPr="005F6122">
          <w:rPr>
            <w:rStyle w:val="Hipervnculo"/>
            <w:rFonts w:ascii="Times New Roman" w:hAnsi="Times New Roman" w:cs="Times New Roman"/>
            <w:sz w:val="24"/>
            <w:szCs w:val="24"/>
          </w:rPr>
          <w:t>msotolongo@uclv.edu.cu</w:t>
        </w:r>
      </w:hyperlink>
      <w:r w:rsidRPr="005F6122">
        <w:rPr>
          <w:rStyle w:val="Hipervnculo"/>
          <w:rFonts w:ascii="Times New Roman" w:hAnsi="Times New Roman" w:cs="Times New Roman"/>
          <w:sz w:val="24"/>
          <w:szCs w:val="24"/>
          <w:u w:val="none"/>
        </w:rPr>
        <w:t xml:space="preserve">; </w:t>
      </w:r>
    </w:p>
    <w:p w14:paraId="0D7B1BE9" w14:textId="03A931B2" w:rsidR="005F6122" w:rsidRPr="005F6122" w:rsidRDefault="005F6122" w:rsidP="005F6122">
      <w:pPr>
        <w:pStyle w:val="Prrafodelista"/>
        <w:numPr>
          <w:ilvl w:val="0"/>
          <w:numId w:val="2"/>
        </w:numPr>
        <w:spacing w:line="360" w:lineRule="auto"/>
        <w:ind w:left="426" w:hanging="426"/>
        <w:jc w:val="both"/>
        <w:rPr>
          <w:rFonts w:ascii="Times New Roman" w:hAnsi="Times New Roman" w:cs="Times New Roman"/>
          <w:color w:val="0000FF" w:themeColor="hyperlink"/>
          <w:sz w:val="24"/>
          <w:szCs w:val="24"/>
        </w:rPr>
      </w:pPr>
      <w:r w:rsidRPr="005F6122">
        <w:rPr>
          <w:rFonts w:ascii="Times New Roman" w:hAnsi="Times New Roman" w:cs="Times New Roman"/>
          <w:sz w:val="24"/>
          <w:szCs w:val="24"/>
        </w:rPr>
        <w:t xml:space="preserve">Directora de Centro Capacitación ETECSA Villa Clara. </w:t>
      </w:r>
      <w:r w:rsidRPr="005F6122">
        <w:rPr>
          <w:rFonts w:ascii="Times New Roman" w:hAnsi="Times New Roman" w:cs="Times New Roman"/>
          <w:sz w:val="24"/>
          <w:szCs w:val="24"/>
          <w:lang w:val="es-ES_tradnl"/>
        </w:rPr>
        <w:t xml:space="preserve">Cuba. Email: </w:t>
      </w:r>
      <w:hyperlink r:id="rId9" w:history="1">
        <w:r w:rsidRPr="005F6122">
          <w:rPr>
            <w:rStyle w:val="Hipervnculo"/>
            <w:rFonts w:ascii="Times New Roman" w:hAnsi="Times New Roman" w:cs="Times New Roman"/>
            <w:sz w:val="24"/>
            <w:szCs w:val="24"/>
            <w:lang w:val="es-ES_tradnl"/>
          </w:rPr>
          <w:t>anamaria.delgado@etecsa.cu</w:t>
        </w:r>
      </w:hyperlink>
    </w:p>
    <w:p w14:paraId="31D244C2" w14:textId="7748C5A1" w:rsidR="00B448E4" w:rsidRPr="00B448E4" w:rsidRDefault="00B448E4" w:rsidP="00B448E4">
      <w:pPr>
        <w:spacing w:after="0" w:line="360" w:lineRule="auto"/>
        <w:jc w:val="both"/>
        <w:rPr>
          <w:rFonts w:ascii="Times New Roman" w:hAnsi="Times New Roman" w:cs="Times New Roman"/>
          <w:b/>
          <w:sz w:val="24"/>
          <w:szCs w:val="24"/>
        </w:rPr>
      </w:pPr>
      <w:r w:rsidRPr="00B448E4">
        <w:rPr>
          <w:rFonts w:ascii="Times New Roman" w:hAnsi="Times New Roman" w:cs="Times New Roman"/>
          <w:b/>
          <w:sz w:val="24"/>
          <w:szCs w:val="24"/>
        </w:rPr>
        <w:t>Resumen</w:t>
      </w:r>
    </w:p>
    <w:p w14:paraId="682DA761" w14:textId="45D8C373" w:rsidR="007A41EC" w:rsidRPr="00200FBB" w:rsidRDefault="007A41EC" w:rsidP="00200FBB">
      <w:pPr>
        <w:spacing w:after="0" w:line="360" w:lineRule="auto"/>
        <w:jc w:val="both"/>
        <w:rPr>
          <w:rFonts w:ascii="Times New Roman" w:hAnsi="Times New Roman" w:cs="Times New Roman"/>
          <w:sz w:val="24"/>
          <w:szCs w:val="24"/>
        </w:rPr>
      </w:pPr>
      <w:r w:rsidRPr="00200FBB">
        <w:rPr>
          <w:rFonts w:ascii="Times New Roman" w:hAnsi="Times New Roman" w:cs="Times New Roman"/>
          <w:sz w:val="24"/>
          <w:szCs w:val="24"/>
        </w:rPr>
        <w:t xml:space="preserve">El capital humano constituye un activo intangible que tiene la capacidad de apoyar el incremento de la productividad, impulsar la innovación y con ello la competitividad. Sin lugar a duda, el éxito de cualquier organización se vincula estrechamente al desempeño de todas las personas que la integran, sin importar su jerarquía, ubicación y condición, pues son ellas las que poseen habilidades, conocimientos, relaciones sociales, actitudes, valores, etc., y son ellas las que deciden dónde, cuándo y cómo utilizarlos. En este sentido, el objetivo del presente trabajo es proponer un procedimiento para la evaluación y mejora de los planes de carreras de los cargos del área de comercial en el Centro de Telecomunicaciones Santa Clara de la provincia de Villa Clara en Cuba. </w:t>
      </w:r>
      <w:r w:rsidRPr="00200FBB">
        <w:rPr>
          <w:rFonts w:ascii="Times New Roman" w:eastAsia="Calibri" w:hAnsi="Times New Roman" w:cs="Times New Roman"/>
          <w:sz w:val="24"/>
          <w:szCs w:val="24"/>
          <w:lang w:val="es-ES_tradnl"/>
        </w:rPr>
        <w:t>La investigación se realiza bajo las concepciones de un método mixto, utilizando el análisis</w:t>
      </w:r>
      <w:r w:rsidRPr="00200FBB">
        <w:rPr>
          <w:rFonts w:ascii="Times New Roman" w:hAnsi="Times New Roman" w:cs="Times New Roman"/>
          <w:sz w:val="24"/>
          <w:szCs w:val="24"/>
        </w:rPr>
        <w:t xml:space="preserve"> documental, la observación directa y las dinámicas grupales. Como resultado de la aplicación del procedimiento se </w:t>
      </w:r>
      <w:r w:rsidR="00200FBB" w:rsidRPr="00200FBB">
        <w:rPr>
          <w:rFonts w:ascii="Times New Roman" w:hAnsi="Times New Roman" w:cs="Times New Roman"/>
          <w:sz w:val="24"/>
          <w:szCs w:val="24"/>
        </w:rPr>
        <w:t>definieron los</w:t>
      </w:r>
      <w:r w:rsidR="00200FBB" w:rsidRPr="00200FBB">
        <w:rPr>
          <w:rFonts w:ascii="Times New Roman" w:hAnsi="Times New Roman" w:cs="Times New Roman"/>
          <w:color w:val="000000"/>
          <w:sz w:val="24"/>
          <w:szCs w:val="24"/>
          <w:lang w:val="es-MX"/>
        </w:rPr>
        <w:t xml:space="preserve"> indicadores para evaluar el cumplimiento del plan de carreras basado en competencias, así como su estrategia de mejora y se</w:t>
      </w:r>
      <w:r w:rsidR="00200FBB" w:rsidRPr="00200FBB">
        <w:rPr>
          <w:rFonts w:ascii="Times New Roman" w:hAnsi="Times New Roman" w:cs="Times New Roman"/>
          <w:color w:val="000000"/>
          <w:sz w:val="24"/>
          <w:szCs w:val="24"/>
        </w:rPr>
        <w:t xml:space="preserve"> propuso el plan de carrera para el cargo Ejecutivo de punto de venta </w:t>
      </w:r>
      <w:r w:rsidR="00200FBB" w:rsidRPr="00200FBB">
        <w:rPr>
          <w:rFonts w:ascii="Times New Roman" w:hAnsi="Times New Roman" w:cs="Times New Roman"/>
          <w:color w:val="000000"/>
          <w:sz w:val="24"/>
          <w:szCs w:val="24"/>
        </w:rPr>
        <w:lastRenderedPageBreak/>
        <w:t xml:space="preserve">(EPV). </w:t>
      </w:r>
      <w:r w:rsidRPr="00200FBB">
        <w:rPr>
          <w:rFonts w:ascii="Times New Roman" w:hAnsi="Times New Roman" w:cs="Times New Roman"/>
          <w:sz w:val="24"/>
          <w:szCs w:val="24"/>
        </w:rPr>
        <w:t xml:space="preserve">Se concluyó que la aplicación de los planes de carreras propuestos permitió </w:t>
      </w:r>
      <w:r w:rsidRPr="00200FBB">
        <w:rPr>
          <w:rFonts w:ascii="Times New Roman" w:hAnsi="Times New Roman" w:cs="Times New Roman"/>
          <w:bCs/>
          <w:sz w:val="24"/>
          <w:szCs w:val="24"/>
        </w:rPr>
        <w:t xml:space="preserve">elaborar los planes de desarrollo individual del personal </w:t>
      </w:r>
      <w:r w:rsidRPr="00200FBB">
        <w:rPr>
          <w:rFonts w:ascii="Times New Roman" w:hAnsi="Times New Roman" w:cs="Times New Roman"/>
          <w:sz w:val="24"/>
          <w:szCs w:val="24"/>
        </w:rPr>
        <w:t xml:space="preserve">para ocupar futuros cargos </w:t>
      </w:r>
      <w:r w:rsidRPr="00200FBB">
        <w:rPr>
          <w:rFonts w:ascii="Times New Roman" w:hAnsi="Times New Roman" w:cs="Times New Roman"/>
          <w:bCs/>
          <w:sz w:val="24"/>
          <w:szCs w:val="24"/>
        </w:rPr>
        <w:t>c</w:t>
      </w:r>
      <w:r w:rsidRPr="00200FBB">
        <w:rPr>
          <w:rFonts w:ascii="Times New Roman" w:hAnsi="Times New Roman" w:cs="Times New Roman"/>
          <w:sz w:val="24"/>
          <w:szCs w:val="24"/>
        </w:rPr>
        <w:t>on el fin de garantizar a la organización la continuidad de los objetivos y estrategias corporativas para su crecimiento y sostenibilidad.</w:t>
      </w:r>
      <w:r w:rsidRPr="00200FBB">
        <w:rPr>
          <w:rFonts w:ascii="Times New Roman" w:eastAsia="SimSun" w:hAnsi="Times New Roman" w:cs="Times New Roman"/>
          <w:color w:val="000000"/>
          <w:sz w:val="24"/>
          <w:szCs w:val="24"/>
        </w:rPr>
        <w:t xml:space="preserve"> </w:t>
      </w:r>
    </w:p>
    <w:p w14:paraId="136007F3" w14:textId="16E70384" w:rsidR="00B448E4" w:rsidRPr="00B448E4" w:rsidRDefault="00B448E4" w:rsidP="0094284D">
      <w:pPr>
        <w:spacing w:before="120" w:after="120" w:line="360" w:lineRule="auto"/>
        <w:jc w:val="both"/>
        <w:rPr>
          <w:rFonts w:ascii="Times New Roman" w:hAnsi="Times New Roman" w:cs="Times New Roman"/>
          <w:b/>
          <w:i/>
          <w:iCs/>
          <w:sz w:val="24"/>
          <w:szCs w:val="24"/>
          <w:lang w:val="en-US"/>
        </w:rPr>
      </w:pPr>
      <w:r w:rsidRPr="00B448E4">
        <w:rPr>
          <w:rFonts w:ascii="Times New Roman" w:hAnsi="Times New Roman" w:cs="Times New Roman"/>
          <w:b/>
          <w:i/>
          <w:iCs/>
          <w:sz w:val="24"/>
          <w:szCs w:val="24"/>
          <w:lang w:val="en-US"/>
        </w:rPr>
        <w:t>Abstract</w:t>
      </w:r>
    </w:p>
    <w:p w14:paraId="0DE419DA" w14:textId="234B3FEB" w:rsidR="00B448E4" w:rsidRPr="0094284D" w:rsidRDefault="0094284D" w:rsidP="0094284D">
      <w:pPr>
        <w:spacing w:before="120" w:after="120" w:line="360" w:lineRule="auto"/>
        <w:jc w:val="both"/>
        <w:rPr>
          <w:rStyle w:val="jlqj4b"/>
          <w:rFonts w:ascii="Times New Roman" w:hAnsi="Times New Roman" w:cs="Times New Roman"/>
          <w:b/>
          <w:bCs/>
          <w:i/>
          <w:iCs/>
          <w:sz w:val="24"/>
          <w:szCs w:val="24"/>
          <w:lang w:val="en"/>
        </w:rPr>
      </w:pPr>
      <w:r w:rsidRPr="0094284D">
        <w:rPr>
          <w:rStyle w:val="jlqj4b"/>
          <w:rFonts w:ascii="Times New Roman" w:hAnsi="Times New Roman" w:cs="Times New Roman"/>
          <w:i/>
          <w:iCs/>
          <w:sz w:val="24"/>
          <w:szCs w:val="24"/>
          <w:lang w:val="en"/>
        </w:rPr>
        <w:t>Human capital is an intangible asset that has the ability to support increased productivity, promote innovation and thus competitiveness. Undoubtedly, the success of any organization is closely linked to the performance of all the people who make it up, regardless of their hierarchy, location and condition, since they are the ones who possess skills, knowledge, social relationships, attitudes, values, etc.., and they are the ones who decide where, when and how to use them. In this sense, the objective of the present work is to propose a procedure for the evaluation and improvement of the career plans of the positions of the commercial area in the Santa Clara Telecommunications Center of the Villa Clara province in Cuba. The research is carried out under the conceptions of a mixed method, using documentary analysis, direct observation and group dynamics. As a result of the application of the procedure, the indicators were defined to evaluate the fulfillment of the competency-based career plan, as well as its improvement strategy, and the career plan for the Executive position of point of sale (EPV) was proposed. It was concluded that the application of the proposed career plans made it possible to elaborate individual development plans for the personnel to occupy future positions in order to guarantee the continuity of the corporate objectives and strategies for its growth and sustainability to the organization.</w:t>
      </w:r>
    </w:p>
    <w:p w14:paraId="25DDC14E" w14:textId="18DFE647" w:rsidR="00B448E4" w:rsidRPr="00B448E4" w:rsidRDefault="00B448E4" w:rsidP="0094284D">
      <w:pPr>
        <w:spacing w:before="120" w:after="120" w:line="360" w:lineRule="auto"/>
        <w:jc w:val="both"/>
        <w:rPr>
          <w:rFonts w:ascii="Times New Roman" w:hAnsi="Times New Roman" w:cs="Times New Roman"/>
          <w:sz w:val="24"/>
          <w:szCs w:val="24"/>
        </w:rPr>
      </w:pPr>
      <w:r w:rsidRPr="00B448E4">
        <w:rPr>
          <w:rFonts w:ascii="Times New Roman" w:hAnsi="Times New Roman" w:cs="Times New Roman"/>
          <w:b/>
          <w:iCs/>
          <w:sz w:val="24"/>
          <w:szCs w:val="24"/>
        </w:rPr>
        <w:t>Palabras Clave</w:t>
      </w:r>
      <w:r w:rsidR="008440F1">
        <w:rPr>
          <w:rFonts w:ascii="Times New Roman" w:hAnsi="Times New Roman" w:cs="Times New Roman"/>
          <w:b/>
          <w:iCs/>
          <w:sz w:val="24"/>
          <w:szCs w:val="24"/>
        </w:rPr>
        <w:t>s</w:t>
      </w:r>
      <w:r w:rsidRPr="00B448E4">
        <w:rPr>
          <w:rFonts w:ascii="Times New Roman" w:hAnsi="Times New Roman" w:cs="Times New Roman"/>
          <w:sz w:val="24"/>
          <w:szCs w:val="24"/>
        </w:rPr>
        <w:t xml:space="preserve">: </w:t>
      </w:r>
      <w:r w:rsidR="00200FBB" w:rsidRPr="00200FBB">
        <w:rPr>
          <w:rFonts w:ascii="Times New Roman" w:hAnsi="Times New Roman" w:cs="Times New Roman"/>
          <w:sz w:val="24"/>
          <w:szCs w:val="24"/>
        </w:rPr>
        <w:t>Planes de Carreras</w:t>
      </w:r>
      <w:r w:rsidR="005700EA">
        <w:rPr>
          <w:rFonts w:ascii="Times New Roman" w:hAnsi="Times New Roman" w:cs="Times New Roman"/>
          <w:sz w:val="24"/>
          <w:szCs w:val="24"/>
        </w:rPr>
        <w:t>;</w:t>
      </w:r>
      <w:r w:rsidR="00200FBB" w:rsidRPr="00200FBB">
        <w:rPr>
          <w:rFonts w:ascii="Times New Roman" w:hAnsi="Times New Roman" w:cs="Times New Roman"/>
          <w:sz w:val="24"/>
          <w:szCs w:val="24"/>
        </w:rPr>
        <w:t xml:space="preserve"> Procedimiento</w:t>
      </w:r>
      <w:r w:rsidR="005700EA">
        <w:rPr>
          <w:rFonts w:ascii="Times New Roman" w:hAnsi="Times New Roman" w:cs="Times New Roman"/>
          <w:sz w:val="24"/>
          <w:szCs w:val="24"/>
        </w:rPr>
        <w:t>;</w:t>
      </w:r>
      <w:r w:rsidR="00200FBB" w:rsidRPr="00200FBB">
        <w:rPr>
          <w:rFonts w:ascii="Times New Roman" w:hAnsi="Times New Roman" w:cs="Times New Roman"/>
          <w:sz w:val="24"/>
          <w:szCs w:val="24"/>
        </w:rPr>
        <w:t xml:space="preserve"> Capital Humano</w:t>
      </w:r>
      <w:r w:rsidR="005700EA">
        <w:rPr>
          <w:rFonts w:ascii="Times New Roman" w:hAnsi="Times New Roman" w:cs="Times New Roman"/>
          <w:sz w:val="24"/>
          <w:szCs w:val="24"/>
        </w:rPr>
        <w:t>;</w:t>
      </w:r>
      <w:r w:rsidR="00200FBB" w:rsidRPr="00200FBB">
        <w:rPr>
          <w:rFonts w:ascii="Times New Roman" w:hAnsi="Times New Roman" w:cs="Times New Roman"/>
          <w:sz w:val="24"/>
          <w:szCs w:val="24"/>
        </w:rPr>
        <w:t xml:space="preserve"> Formación</w:t>
      </w:r>
      <w:r w:rsidRPr="00200FBB">
        <w:rPr>
          <w:rFonts w:ascii="Times New Roman" w:hAnsi="Times New Roman" w:cs="Times New Roman"/>
          <w:sz w:val="24"/>
          <w:szCs w:val="24"/>
        </w:rPr>
        <w:t>.</w:t>
      </w:r>
      <w:r w:rsidRPr="00B448E4">
        <w:rPr>
          <w:rFonts w:ascii="Times New Roman" w:hAnsi="Times New Roman" w:cs="Times New Roman"/>
          <w:sz w:val="24"/>
          <w:szCs w:val="24"/>
        </w:rPr>
        <w:t xml:space="preserve"> </w:t>
      </w:r>
    </w:p>
    <w:p w14:paraId="1CEAEE40" w14:textId="5818399C" w:rsidR="00B448E4" w:rsidRPr="00B448E4" w:rsidRDefault="00B448E4" w:rsidP="0094284D">
      <w:pPr>
        <w:spacing w:before="120" w:after="120" w:line="360" w:lineRule="auto"/>
        <w:jc w:val="both"/>
        <w:rPr>
          <w:rFonts w:ascii="Times New Roman" w:hAnsi="Times New Roman" w:cs="Times New Roman"/>
          <w:sz w:val="24"/>
          <w:szCs w:val="24"/>
          <w:lang w:val="en-US"/>
        </w:rPr>
      </w:pPr>
      <w:r w:rsidRPr="00B448E4">
        <w:rPr>
          <w:rStyle w:val="jlqj4b"/>
          <w:rFonts w:ascii="Times New Roman" w:hAnsi="Times New Roman" w:cs="Times New Roman"/>
          <w:b/>
          <w:bCs/>
          <w:i/>
          <w:iCs/>
          <w:sz w:val="24"/>
          <w:szCs w:val="24"/>
          <w:lang w:val="en"/>
        </w:rPr>
        <w:t>Keywords:</w:t>
      </w:r>
      <w:r w:rsidRPr="00B448E4">
        <w:rPr>
          <w:rStyle w:val="jlqj4b"/>
          <w:rFonts w:ascii="Times New Roman" w:hAnsi="Times New Roman" w:cs="Times New Roman"/>
          <w:sz w:val="24"/>
          <w:szCs w:val="24"/>
          <w:lang w:val="en"/>
        </w:rPr>
        <w:t xml:space="preserve"> </w:t>
      </w:r>
      <w:r>
        <w:rPr>
          <w:rStyle w:val="jlqj4b"/>
          <w:rFonts w:ascii="Times New Roman" w:hAnsi="Times New Roman" w:cs="Times New Roman"/>
          <w:sz w:val="24"/>
          <w:szCs w:val="24"/>
          <w:lang w:val="en"/>
        </w:rPr>
        <w:t xml:space="preserve"> </w:t>
      </w:r>
      <w:r w:rsidR="00200FBB" w:rsidRPr="00200FBB">
        <w:rPr>
          <w:rStyle w:val="jlqj4b"/>
          <w:rFonts w:ascii="Times New Roman" w:hAnsi="Times New Roman" w:cs="Times New Roman"/>
          <w:i/>
          <w:iCs/>
          <w:sz w:val="24"/>
          <w:szCs w:val="24"/>
          <w:lang w:val="en"/>
        </w:rPr>
        <w:t>Career Plans</w:t>
      </w:r>
      <w:r w:rsidR="005700EA">
        <w:rPr>
          <w:rStyle w:val="jlqj4b"/>
          <w:rFonts w:ascii="Times New Roman" w:hAnsi="Times New Roman" w:cs="Times New Roman"/>
          <w:i/>
          <w:iCs/>
          <w:sz w:val="24"/>
          <w:szCs w:val="24"/>
          <w:lang w:val="en"/>
        </w:rPr>
        <w:t>;</w:t>
      </w:r>
      <w:r w:rsidR="00200FBB" w:rsidRPr="00200FBB">
        <w:rPr>
          <w:rStyle w:val="jlqj4b"/>
          <w:rFonts w:ascii="Times New Roman" w:hAnsi="Times New Roman" w:cs="Times New Roman"/>
          <w:i/>
          <w:iCs/>
          <w:sz w:val="24"/>
          <w:szCs w:val="24"/>
          <w:lang w:val="en"/>
        </w:rPr>
        <w:t xml:space="preserve"> Procedure</w:t>
      </w:r>
      <w:r w:rsidR="005700EA">
        <w:rPr>
          <w:rStyle w:val="jlqj4b"/>
          <w:rFonts w:ascii="Times New Roman" w:hAnsi="Times New Roman" w:cs="Times New Roman"/>
          <w:i/>
          <w:iCs/>
          <w:sz w:val="24"/>
          <w:szCs w:val="24"/>
          <w:lang w:val="en"/>
        </w:rPr>
        <w:t>;</w:t>
      </w:r>
      <w:r w:rsidR="00200FBB" w:rsidRPr="00200FBB">
        <w:rPr>
          <w:rStyle w:val="jlqj4b"/>
          <w:rFonts w:ascii="Times New Roman" w:hAnsi="Times New Roman" w:cs="Times New Roman"/>
          <w:i/>
          <w:iCs/>
          <w:sz w:val="24"/>
          <w:szCs w:val="24"/>
          <w:lang w:val="en"/>
        </w:rPr>
        <w:t xml:space="preserve"> Human Capital</w:t>
      </w:r>
      <w:r w:rsidR="005700EA">
        <w:rPr>
          <w:rStyle w:val="jlqj4b"/>
          <w:rFonts w:ascii="Times New Roman" w:hAnsi="Times New Roman" w:cs="Times New Roman"/>
          <w:i/>
          <w:iCs/>
          <w:sz w:val="24"/>
          <w:szCs w:val="24"/>
          <w:lang w:val="en"/>
        </w:rPr>
        <w:t>;</w:t>
      </w:r>
      <w:r w:rsidR="00200FBB" w:rsidRPr="00200FBB">
        <w:rPr>
          <w:rStyle w:val="jlqj4b"/>
          <w:rFonts w:ascii="Times New Roman" w:hAnsi="Times New Roman" w:cs="Times New Roman"/>
          <w:i/>
          <w:iCs/>
          <w:sz w:val="24"/>
          <w:szCs w:val="24"/>
          <w:lang w:val="en"/>
        </w:rPr>
        <w:t xml:space="preserve"> Training.</w:t>
      </w:r>
    </w:p>
    <w:p w14:paraId="5F288DBC" w14:textId="77777777" w:rsidR="00B448E4" w:rsidRPr="00B448E4" w:rsidRDefault="00B448E4" w:rsidP="00FF3346">
      <w:pPr>
        <w:spacing w:after="0" w:line="360" w:lineRule="auto"/>
        <w:rPr>
          <w:rFonts w:ascii="Times New Roman" w:hAnsi="Times New Roman" w:cs="Times New Roman"/>
          <w:sz w:val="24"/>
          <w:szCs w:val="24"/>
          <w:lang w:val="en-US"/>
        </w:rPr>
      </w:pPr>
    </w:p>
    <w:p w14:paraId="2176CA08" w14:textId="77777777"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14:paraId="66D53962" w14:textId="77777777" w:rsidR="006922A1" w:rsidRPr="006922A1" w:rsidRDefault="006922A1" w:rsidP="006922A1">
      <w:pPr>
        <w:spacing w:after="0" w:line="360" w:lineRule="auto"/>
        <w:jc w:val="both"/>
        <w:rPr>
          <w:rFonts w:ascii="Times New Roman" w:hAnsi="Times New Roman" w:cs="Times New Roman"/>
          <w:sz w:val="24"/>
          <w:szCs w:val="24"/>
        </w:rPr>
      </w:pPr>
      <w:r w:rsidRPr="006922A1">
        <w:rPr>
          <w:rFonts w:ascii="Times New Roman" w:hAnsi="Times New Roman" w:cs="Times New Roman"/>
          <w:sz w:val="24"/>
          <w:szCs w:val="24"/>
        </w:rPr>
        <w:t>Los cambios tecnológicos y la globalización han sido procesos que han impulsado la transformación, adaptación y permanencia de las organizaciones en el mercado y, es la gestión de las personas las que determinan en gran medida la administración del cambio y los resultados favorables frente a este desafío, lo que ha traído como consecuencia que las empresas cifren sus esperanzas competitivas en el potencial humano con que estos cuentan (Pardo Enciso, 2014).</w:t>
      </w:r>
    </w:p>
    <w:p w14:paraId="3D01238C" w14:textId="77777777" w:rsidR="006922A1" w:rsidRPr="006922A1" w:rsidRDefault="006922A1" w:rsidP="006922A1">
      <w:pPr>
        <w:spacing w:after="0" w:line="360" w:lineRule="auto"/>
        <w:jc w:val="both"/>
        <w:rPr>
          <w:rFonts w:ascii="Times New Roman" w:hAnsi="Times New Roman" w:cs="Times New Roman"/>
          <w:sz w:val="24"/>
          <w:szCs w:val="24"/>
        </w:rPr>
      </w:pPr>
      <w:r w:rsidRPr="006922A1">
        <w:rPr>
          <w:rFonts w:ascii="Times New Roman" w:hAnsi="Times New Roman" w:cs="Times New Roman"/>
          <w:sz w:val="24"/>
          <w:szCs w:val="24"/>
        </w:rPr>
        <w:lastRenderedPageBreak/>
        <w:t>El capital humano constituye un activo intangible que tiene la capacidad de apoyar el incremento de la productividad, impulsar la innovación y con ello la competitividad. Su misma naturaleza le da características definitivamente distintivas de cualquier otro tipo de recurso (</w:t>
      </w:r>
      <w:r w:rsidRPr="006922A1">
        <w:rPr>
          <w:rFonts w:ascii="Times New Roman" w:hAnsi="Times New Roman" w:cs="Times New Roman"/>
          <w:color w:val="000000" w:themeColor="text1"/>
          <w:sz w:val="24"/>
          <w:szCs w:val="24"/>
        </w:rPr>
        <w:t>Becerra Gálvez &amp; Campos Ahumada, 2012</w:t>
      </w:r>
      <w:r w:rsidRPr="006922A1">
        <w:rPr>
          <w:rFonts w:ascii="Times New Roman" w:hAnsi="Times New Roman" w:cs="Times New Roman"/>
          <w:sz w:val="24"/>
          <w:szCs w:val="24"/>
        </w:rPr>
        <w:t>). Sin lugar a dudas el éxito de cualquier organización se vincula estrechamente al desempeño de todas las personas que la integran, sin importar su jerarquía, ubicación y condición, pues son ellas las que poseen habilidades, conocimientos, relaciones sociales, actitudes, valores, etc., y son ellas las que deciden dónde, cuándo y cómo utilizarlos.</w:t>
      </w:r>
    </w:p>
    <w:p w14:paraId="6FBD82DB" w14:textId="77777777" w:rsidR="006922A1" w:rsidRPr="006922A1" w:rsidRDefault="006922A1" w:rsidP="006922A1">
      <w:pPr>
        <w:spacing w:after="0" w:line="360" w:lineRule="auto"/>
        <w:jc w:val="both"/>
        <w:rPr>
          <w:rFonts w:ascii="Times New Roman" w:hAnsi="Times New Roman" w:cs="Times New Roman"/>
          <w:sz w:val="24"/>
          <w:szCs w:val="24"/>
        </w:rPr>
      </w:pPr>
      <w:r w:rsidRPr="006922A1">
        <w:rPr>
          <w:rFonts w:ascii="Times New Roman" w:hAnsi="Times New Roman" w:cs="Times New Roman"/>
          <w:sz w:val="24"/>
          <w:szCs w:val="24"/>
        </w:rPr>
        <w:t>Los recursos humanos son fuente de ventaja competitiva de las organizaciones, por ello las empresas cada vez en mayor medida deben identificar el valor que la persona tiene para la organización y tratar de potenciarlo, al igual deben incrementar el valor que la empresa tiene para el empleado, con el fin de captar a las mejores personas y reducir el riesgo de transferibilidad de un activo tan valioso como es el capital humano (Blanco Prieto, 2016).</w:t>
      </w:r>
    </w:p>
    <w:p w14:paraId="5451F2F5" w14:textId="5A72F073" w:rsidR="006922A1" w:rsidRPr="006922A1" w:rsidRDefault="006922A1" w:rsidP="006922A1">
      <w:pPr>
        <w:pStyle w:val="NormalWeb"/>
        <w:spacing w:before="0" w:beforeAutospacing="0" w:after="0" w:afterAutospacing="0" w:line="360" w:lineRule="auto"/>
        <w:jc w:val="both"/>
        <w:rPr>
          <w:lang w:val="es-ES"/>
        </w:rPr>
      </w:pPr>
      <w:r w:rsidRPr="006922A1">
        <w:rPr>
          <w:lang w:val="es-ES"/>
        </w:rPr>
        <w:t>El desarrollo del talento humano es el mayor deseo dentro de las organizaciones, pero actualmente se trabaja básicamente sobre la base de gestionar el capital humano dentro de las organizaciones (</w:t>
      </w:r>
      <w:r w:rsidRPr="006922A1">
        <w:rPr>
          <w:lang w:val="es-ES_tradnl"/>
        </w:rPr>
        <w:t>Cárdenas Ovalle, 201</w:t>
      </w:r>
      <w:r w:rsidR="00730AE9">
        <w:rPr>
          <w:lang w:val="es-ES_tradnl"/>
        </w:rPr>
        <w:t>5</w:t>
      </w:r>
      <w:r w:rsidRPr="006922A1">
        <w:rPr>
          <w:lang w:val="es-ES"/>
        </w:rPr>
        <w:t>). Si verdaderamente se quiere avanzar hacia el desarrollo y la gestión del capital humano con un enfoque estratégico y proactivo será necesario en primera instancia trabajar sobre la base de los planes de formación que deben partir de los planes estratégicos de las empresas.  Estos planes de formación no solo deben ser planes a corto plazo sino deben existir planes de formación a largo plazo (</w:t>
      </w:r>
      <w:r w:rsidRPr="006922A1">
        <w:rPr>
          <w:color w:val="000000" w:themeColor="text1"/>
          <w:lang w:val="es-ES_tradnl"/>
        </w:rPr>
        <w:t>Castillo Contreras, 2012</w:t>
      </w:r>
      <w:r w:rsidRPr="006922A1">
        <w:rPr>
          <w:lang w:val="es-ES"/>
        </w:rPr>
        <w:t>).</w:t>
      </w:r>
    </w:p>
    <w:p w14:paraId="66E29451" w14:textId="77777777" w:rsidR="006922A1" w:rsidRPr="006922A1" w:rsidRDefault="006922A1" w:rsidP="006922A1">
      <w:pPr>
        <w:spacing w:after="0" w:line="360" w:lineRule="auto"/>
        <w:jc w:val="both"/>
        <w:rPr>
          <w:rFonts w:ascii="Times New Roman" w:hAnsi="Times New Roman" w:cs="Times New Roman"/>
          <w:sz w:val="24"/>
          <w:szCs w:val="24"/>
        </w:rPr>
      </w:pPr>
      <w:r w:rsidRPr="006922A1">
        <w:rPr>
          <w:rFonts w:ascii="Times New Roman" w:hAnsi="Times New Roman" w:cs="Times New Roman"/>
          <w:sz w:val="24"/>
          <w:szCs w:val="24"/>
        </w:rPr>
        <w:t>Si no existe un plan de desarrollo profesional en la empresa, materializado en planes de carrera que definan una evolución adecuada de capacidades, puede ocurrir que el empleado no conozca cuáles son las competencias que necesitan desarrollar o potenciar de forma tal que conduzcan a la creación de competencias distintivas para la organización.</w:t>
      </w:r>
    </w:p>
    <w:p w14:paraId="1B889232" w14:textId="77777777" w:rsidR="006922A1" w:rsidRPr="006922A1" w:rsidRDefault="006922A1" w:rsidP="006922A1">
      <w:pPr>
        <w:spacing w:after="0" w:line="360" w:lineRule="auto"/>
        <w:jc w:val="both"/>
        <w:rPr>
          <w:rFonts w:ascii="Times New Roman" w:hAnsi="Times New Roman" w:cs="Times New Roman"/>
          <w:bCs/>
          <w:sz w:val="24"/>
          <w:szCs w:val="24"/>
        </w:rPr>
      </w:pPr>
      <w:r w:rsidRPr="006922A1">
        <w:rPr>
          <w:rFonts w:ascii="Times New Roman" w:hAnsi="Times New Roman" w:cs="Times New Roman"/>
          <w:sz w:val="24"/>
          <w:szCs w:val="24"/>
        </w:rPr>
        <w:t xml:space="preserve">Estudios previos realizados en la Empresa de Telecomunicaciones de la provincia de Villa Clara (Delgado Pérez, 2007; Torres Ramírez, 2016), activos de productividad, estudios de calidad percibida a clientes externos de la telefonía básica pusieron en evidencia insuficiencias en el desarrollo profesional de su capital humano, entre ellas se destacan: la </w:t>
      </w:r>
      <w:r w:rsidRPr="006922A1">
        <w:rPr>
          <w:rFonts w:ascii="Times New Roman" w:hAnsi="Times New Roman" w:cs="Times New Roman"/>
          <w:bCs/>
          <w:sz w:val="24"/>
          <w:szCs w:val="24"/>
        </w:rPr>
        <w:t>no existencia de planes de formación integrados a los objetivos estratégicos de la empresa a largo plazo, n</w:t>
      </w:r>
      <w:r w:rsidRPr="006922A1">
        <w:rPr>
          <w:rFonts w:ascii="Times New Roman" w:hAnsi="Times New Roman" w:cs="Times New Roman"/>
          <w:sz w:val="24"/>
          <w:szCs w:val="24"/>
        </w:rPr>
        <w:t>o se prevé la capacitación y desarrollo del personal para futuros puestos, lo que trae insatisfacción en los trabajadores al no poder obtener un cargo de mayor categoría, n</w:t>
      </w:r>
      <w:r w:rsidRPr="006922A1">
        <w:rPr>
          <w:rFonts w:ascii="Times New Roman" w:hAnsi="Times New Roman" w:cs="Times New Roman"/>
          <w:bCs/>
          <w:sz w:val="24"/>
          <w:szCs w:val="24"/>
        </w:rPr>
        <w:t xml:space="preserve">o existe </w:t>
      </w:r>
      <w:r w:rsidRPr="006922A1">
        <w:rPr>
          <w:rFonts w:ascii="Times New Roman" w:hAnsi="Times New Roman" w:cs="Times New Roman"/>
          <w:bCs/>
          <w:sz w:val="24"/>
          <w:szCs w:val="24"/>
        </w:rPr>
        <w:lastRenderedPageBreak/>
        <w:t xml:space="preserve">una proyección clara en los procesos de selección a la hora de determinar el potencial para ocupar diferentes cargos en la empresa, dificultades en relación al cubrimiento de plazas por no tener personal preparado y competente </w:t>
      </w:r>
      <w:r w:rsidRPr="006922A1">
        <w:rPr>
          <w:rFonts w:ascii="Times New Roman" w:hAnsi="Times New Roman" w:cs="Times New Roman"/>
          <w:sz w:val="24"/>
          <w:szCs w:val="24"/>
        </w:rPr>
        <w:t>para desempeñarse en cargos claves en la organización, p</w:t>
      </w:r>
      <w:r w:rsidRPr="006922A1">
        <w:rPr>
          <w:rFonts w:ascii="Times New Roman" w:hAnsi="Times New Roman" w:cs="Times New Roman"/>
          <w:bCs/>
          <w:sz w:val="24"/>
          <w:szCs w:val="24"/>
        </w:rPr>
        <w:t xml:space="preserve">oco conocimiento del proceso de formación y desarrollo y no están implementados los mecanismos para la comunicación propia del sistema de formación. </w:t>
      </w:r>
    </w:p>
    <w:p w14:paraId="615D490D" w14:textId="77777777" w:rsidR="006922A1" w:rsidRPr="006922A1" w:rsidRDefault="006922A1" w:rsidP="006922A1">
      <w:pPr>
        <w:spacing w:after="0" w:line="360" w:lineRule="auto"/>
        <w:jc w:val="both"/>
        <w:rPr>
          <w:rFonts w:ascii="Times New Roman" w:hAnsi="Times New Roman" w:cs="Times New Roman"/>
          <w:sz w:val="24"/>
          <w:szCs w:val="24"/>
        </w:rPr>
      </w:pPr>
      <w:r w:rsidRPr="006922A1">
        <w:rPr>
          <w:rFonts w:ascii="Times New Roman" w:hAnsi="Times New Roman" w:cs="Times New Roman"/>
          <w:sz w:val="24"/>
          <w:szCs w:val="24"/>
        </w:rPr>
        <w:t xml:space="preserve">Estas insuficiencias inciden negativamente, no solo en el desempeño profesional de su capital humano sino también en el desempeño de la organización, traducido en las quejas emitidas por los clientes externos, relacionadas con la rapidez y la calidad del servicio recibido, así como la falta de dominio del personal sobre la información que brindan sobre todo en lo relacionado de cómo proceder en caso de que se interrumpa el servicio. </w:t>
      </w:r>
    </w:p>
    <w:p w14:paraId="27051B4B" w14:textId="081319D2" w:rsidR="006922A1" w:rsidRPr="006922A1" w:rsidRDefault="006922A1" w:rsidP="006922A1">
      <w:pPr>
        <w:spacing w:after="0" w:line="360" w:lineRule="auto"/>
        <w:jc w:val="both"/>
        <w:rPr>
          <w:rFonts w:ascii="Times New Roman" w:hAnsi="Times New Roman" w:cs="Times New Roman"/>
          <w:sz w:val="24"/>
          <w:szCs w:val="24"/>
        </w:rPr>
      </w:pPr>
      <w:r w:rsidRPr="006922A1">
        <w:rPr>
          <w:rFonts w:ascii="Times New Roman" w:hAnsi="Times New Roman" w:cs="Times New Roman"/>
          <w:sz w:val="24"/>
          <w:szCs w:val="24"/>
        </w:rPr>
        <w:t xml:space="preserve">En este sentido, el objetivo del presente trabajo es proponer un procedimiento para la </w:t>
      </w:r>
      <w:r w:rsidR="00A353D0">
        <w:rPr>
          <w:rFonts w:ascii="Times New Roman" w:hAnsi="Times New Roman" w:cs="Times New Roman"/>
          <w:sz w:val="24"/>
          <w:szCs w:val="24"/>
        </w:rPr>
        <w:t>evaluación y mejora de los pl</w:t>
      </w:r>
      <w:r w:rsidR="00184EB0">
        <w:rPr>
          <w:rFonts w:ascii="Times New Roman" w:hAnsi="Times New Roman" w:cs="Times New Roman"/>
          <w:sz w:val="24"/>
          <w:szCs w:val="24"/>
        </w:rPr>
        <w:t>a</w:t>
      </w:r>
      <w:r w:rsidR="00A353D0">
        <w:rPr>
          <w:rFonts w:ascii="Times New Roman" w:hAnsi="Times New Roman" w:cs="Times New Roman"/>
          <w:sz w:val="24"/>
          <w:szCs w:val="24"/>
        </w:rPr>
        <w:t>nes</w:t>
      </w:r>
      <w:r w:rsidRPr="006922A1">
        <w:rPr>
          <w:rFonts w:ascii="Times New Roman" w:hAnsi="Times New Roman" w:cs="Times New Roman"/>
          <w:sz w:val="24"/>
          <w:szCs w:val="24"/>
        </w:rPr>
        <w:t xml:space="preserve"> de carreras de los cargos del área de comercial en el Centro de Telecomunicaciones Santa Clara de la provincia de Villa Clara en Cuba. </w:t>
      </w:r>
    </w:p>
    <w:p w14:paraId="0AF0B4CC" w14:textId="0332AEF7" w:rsidR="00A21A1F" w:rsidRDefault="00A21A1F" w:rsidP="00EB587B">
      <w:pPr>
        <w:spacing w:before="120"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14:paraId="71F98167" w14:textId="77777777" w:rsidR="004D4E04" w:rsidRPr="004D4E04" w:rsidRDefault="004D4E04" w:rsidP="004D4E04">
      <w:pPr>
        <w:spacing w:after="0" w:line="360" w:lineRule="auto"/>
        <w:jc w:val="both"/>
        <w:rPr>
          <w:rFonts w:ascii="Times New Roman" w:hAnsi="Times New Roman" w:cs="Times New Roman"/>
          <w:sz w:val="24"/>
          <w:szCs w:val="24"/>
        </w:rPr>
      </w:pPr>
      <w:r w:rsidRPr="004D4E04">
        <w:rPr>
          <w:rFonts w:ascii="Times New Roman" w:hAnsi="Times New Roman" w:cs="Times New Roman"/>
          <w:sz w:val="24"/>
          <w:szCs w:val="24"/>
        </w:rPr>
        <w:t>Para la evaluación y mejora de los planes de carreras en la organización se plantea el procedimiento que se muestra en la Figura 1.</w:t>
      </w:r>
    </w:p>
    <w:p w14:paraId="0BE63F49" w14:textId="1EB5DE4F" w:rsidR="004D4E04" w:rsidRPr="004D4E04" w:rsidRDefault="004D4E04" w:rsidP="004D4E04">
      <w:pPr>
        <w:spacing w:after="0" w:line="360" w:lineRule="auto"/>
        <w:jc w:val="both"/>
        <w:rPr>
          <w:rFonts w:ascii="Times New Roman" w:hAnsi="Times New Roman" w:cs="Times New Roman"/>
          <w:sz w:val="24"/>
          <w:szCs w:val="24"/>
        </w:rPr>
      </w:pPr>
      <w:r w:rsidRPr="004D4E04">
        <w:rPr>
          <w:rFonts w:ascii="Times New Roman" w:hAnsi="Times New Roman" w:cs="Times New Roman"/>
          <w:noProof/>
          <w:sz w:val="24"/>
          <w:szCs w:val="24"/>
          <w:lang w:eastAsia="es-ES"/>
        </w:rPr>
        <mc:AlternateContent>
          <mc:Choice Requires="wpg">
            <w:drawing>
              <wp:anchor distT="0" distB="0" distL="114300" distR="114300" simplePos="0" relativeHeight="251635712" behindDoc="0" locked="0" layoutInCell="1" allowOverlap="1" wp14:anchorId="6EFF6527" wp14:editId="78C9AEFA">
                <wp:simplePos x="0" y="0"/>
                <wp:positionH relativeFrom="margin">
                  <wp:align>left</wp:align>
                </wp:positionH>
                <wp:positionV relativeFrom="paragraph">
                  <wp:posOffset>56515</wp:posOffset>
                </wp:positionV>
                <wp:extent cx="5705475" cy="2190750"/>
                <wp:effectExtent l="19050" t="19050" r="28575" b="19050"/>
                <wp:wrapNone/>
                <wp:docPr id="22" name="Grupo 76"/>
                <wp:cNvGraphicFramePr/>
                <a:graphic xmlns:a="http://schemas.openxmlformats.org/drawingml/2006/main">
                  <a:graphicData uri="http://schemas.microsoft.com/office/word/2010/wordprocessingGroup">
                    <wpg:wgp>
                      <wpg:cNvGrpSpPr/>
                      <wpg:grpSpPr>
                        <a:xfrm>
                          <a:off x="0" y="0"/>
                          <a:ext cx="5705475" cy="2190750"/>
                          <a:chOff x="21453" y="0"/>
                          <a:chExt cx="6253560" cy="2091611"/>
                        </a:xfrm>
                      </wpg:grpSpPr>
                      <wps:wsp>
                        <wps:cNvPr id="7" name="Rectángulo 7"/>
                        <wps:cNvSpPr/>
                        <wps:spPr>
                          <a:xfrm>
                            <a:off x="21453" y="0"/>
                            <a:ext cx="6253560" cy="2091611"/>
                          </a:xfrm>
                          <a:prstGeom prst="rect">
                            <a:avLst/>
                          </a:prstGeom>
                          <a:solidFill>
                            <a:srgbClr val="FFFFFF"/>
                          </a:solidFill>
                          <a:ln w="38160" cap="rnd">
                            <a:solidFill>
                              <a:srgbClr val="002060"/>
                            </a:solidFill>
                            <a:custDash>
                              <a:ds d="100000" sp="100000"/>
                            </a:custDash>
                            <a:miter/>
                          </a:ln>
                        </wps:spPr>
                        <wps:style>
                          <a:lnRef idx="0">
                            <a:scrgbClr r="0" g="0" b="0"/>
                          </a:lnRef>
                          <a:fillRef idx="0">
                            <a:scrgbClr r="0" g="0" b="0"/>
                          </a:fillRef>
                          <a:effectRef idx="0">
                            <a:scrgbClr r="0" g="0" b="0"/>
                          </a:effectRef>
                          <a:fontRef idx="minor"/>
                        </wps:style>
                        <wps:bodyPr/>
                      </wps:wsp>
                      <wps:wsp>
                        <wps:cNvPr id="13" name="Rectángulo 13"/>
                        <wps:cNvSpPr/>
                        <wps:spPr>
                          <a:xfrm>
                            <a:off x="562056" y="1624497"/>
                            <a:ext cx="5221832" cy="320394"/>
                          </a:xfrm>
                          <a:prstGeom prst="rect">
                            <a:avLst/>
                          </a:prstGeom>
                          <a:solidFill>
                            <a:srgbClr val="FFFFFF"/>
                          </a:solidFill>
                          <a:ln w="12600">
                            <a:solidFill>
                              <a:srgbClr val="000000"/>
                            </a:solidFill>
                            <a:miter/>
                          </a:ln>
                        </wps:spPr>
                        <wps:style>
                          <a:lnRef idx="0">
                            <a:scrgbClr r="0" g="0" b="0"/>
                          </a:lnRef>
                          <a:fillRef idx="0">
                            <a:scrgbClr r="0" g="0" b="0"/>
                          </a:fillRef>
                          <a:effectRef idx="0">
                            <a:scrgbClr r="0" g="0" b="0"/>
                          </a:effectRef>
                          <a:fontRef idx="minor"/>
                        </wps:style>
                        <wps:txbx>
                          <w:txbxContent>
                            <w:p w14:paraId="042C9A6A" w14:textId="77777777" w:rsidR="004D4E04" w:rsidRPr="005F74F1" w:rsidRDefault="004D4E04" w:rsidP="004D4E04">
                              <w:pPr>
                                <w:overflowPunct w:val="0"/>
                                <w:spacing w:line="360" w:lineRule="auto"/>
                                <w:rPr>
                                  <w:rFonts w:ascii="Times New Roman" w:hAnsi="Times New Roman" w:cs="Times New Roman"/>
                                  <w:sz w:val="24"/>
                                  <w:szCs w:val="24"/>
                                </w:rPr>
                              </w:pPr>
                              <w:r w:rsidRPr="005F74F1">
                                <w:rPr>
                                  <w:rFonts w:ascii="Times New Roman" w:hAnsi="Times New Roman" w:cs="Times New Roman"/>
                                  <w:b/>
                                  <w:bCs/>
                                  <w:sz w:val="24"/>
                                  <w:szCs w:val="24"/>
                                  <w:lang w:val="es-US" w:eastAsia="es-US"/>
                                </w:rPr>
                                <w:t xml:space="preserve">ETAPA 3: </w:t>
                              </w:r>
                              <w:r w:rsidRPr="005F74F1">
                                <w:rPr>
                                  <w:rFonts w:ascii="Times New Roman" w:hAnsi="Times New Roman" w:cs="Times New Roman"/>
                                  <w:bCs/>
                                  <w:sz w:val="24"/>
                                  <w:szCs w:val="24"/>
                                </w:rPr>
                                <w:t>diseño e implementación de la estrategia de mejora.</w:t>
                              </w:r>
                            </w:p>
                            <w:p w14:paraId="3E2C934C" w14:textId="77777777" w:rsidR="004D4E04" w:rsidRPr="00E2587F" w:rsidRDefault="004D4E04" w:rsidP="004D4E04">
                              <w:pPr>
                                <w:overflowPunct w:val="0"/>
                              </w:pPr>
                            </w:p>
                          </w:txbxContent>
                        </wps:txbx>
                        <wps:bodyPr>
                          <a:noAutofit/>
                        </wps:bodyPr>
                      </wps:wsp>
                      <wps:wsp>
                        <wps:cNvPr id="21" name="Rectángulo 21"/>
                        <wps:cNvSpPr/>
                        <wps:spPr>
                          <a:xfrm>
                            <a:off x="616186" y="870595"/>
                            <a:ext cx="4987469" cy="502593"/>
                          </a:xfrm>
                          <a:prstGeom prst="rect">
                            <a:avLst/>
                          </a:prstGeom>
                          <a:solidFill>
                            <a:srgbClr val="FFFFFF"/>
                          </a:solidFill>
                          <a:ln w="12600">
                            <a:solidFill>
                              <a:srgbClr val="000000"/>
                            </a:solidFill>
                            <a:miter/>
                          </a:ln>
                        </wps:spPr>
                        <wps:style>
                          <a:lnRef idx="0">
                            <a:scrgbClr r="0" g="0" b="0"/>
                          </a:lnRef>
                          <a:fillRef idx="0">
                            <a:scrgbClr r="0" g="0" b="0"/>
                          </a:fillRef>
                          <a:effectRef idx="0">
                            <a:scrgbClr r="0" g="0" b="0"/>
                          </a:effectRef>
                          <a:fontRef idx="minor"/>
                        </wps:style>
                        <wps:txbx>
                          <w:txbxContent>
                            <w:p w14:paraId="73BCD338" w14:textId="77777777" w:rsidR="004D4E04" w:rsidRPr="005F74F1" w:rsidRDefault="004D4E04" w:rsidP="004D4E04">
                              <w:pPr>
                                <w:overflowPunct w:val="0"/>
                                <w:rPr>
                                  <w:rFonts w:ascii="Times New Roman" w:hAnsi="Times New Roman" w:cs="Times New Roman"/>
                                  <w:sz w:val="24"/>
                                  <w:szCs w:val="24"/>
                                </w:rPr>
                              </w:pPr>
                              <w:r w:rsidRPr="005F74F1">
                                <w:rPr>
                                  <w:rFonts w:ascii="Times New Roman" w:hAnsi="Times New Roman" w:cs="Times New Roman"/>
                                  <w:b/>
                                  <w:bCs/>
                                  <w:sz w:val="24"/>
                                  <w:szCs w:val="24"/>
                                  <w:lang w:val="es-US" w:eastAsia="es-US"/>
                                </w:rPr>
                                <w:t xml:space="preserve">ETAPA 2: </w:t>
                              </w:r>
                              <w:r w:rsidRPr="005F74F1">
                                <w:rPr>
                                  <w:rFonts w:ascii="Times New Roman" w:hAnsi="Times New Roman" w:cs="Times New Roman"/>
                                  <w:bCs/>
                                  <w:sz w:val="24"/>
                                  <w:szCs w:val="24"/>
                                </w:rPr>
                                <w:t>identificación de los beneficios y costos asociados a la implementación de los planes de carreras</w:t>
                              </w:r>
                            </w:p>
                            <w:p w14:paraId="2E001224" w14:textId="77777777" w:rsidR="004D4E04" w:rsidRPr="00FD414D" w:rsidRDefault="004D4E04" w:rsidP="004D4E04">
                              <w:pPr>
                                <w:overflowPunct w:val="0"/>
                              </w:pPr>
                            </w:p>
                          </w:txbxContent>
                        </wps:txbx>
                        <wps:bodyPr>
                          <a:noAutofit/>
                        </wps:bodyPr>
                      </wps:wsp>
                    </wpg:wgp>
                  </a:graphicData>
                </a:graphic>
                <wp14:sizeRelH relativeFrom="margin">
                  <wp14:pctWidth>0</wp14:pctWidth>
                </wp14:sizeRelH>
                <wp14:sizeRelV relativeFrom="margin">
                  <wp14:pctHeight>0</wp14:pctHeight>
                </wp14:sizeRelV>
              </wp:anchor>
            </w:drawing>
          </mc:Choice>
          <mc:Fallback>
            <w:pict>
              <v:group w14:anchorId="6EFF6527" id="Grupo 76" o:spid="_x0000_s1026" style="position:absolute;left:0;text-align:left;margin-left:0;margin-top:4.45pt;width:449.25pt;height:172.5pt;z-index:251635712;mso-position-horizontal:left;mso-position-horizontal-relative:margin;mso-width-relative:margin;mso-height-relative:margin" coordorigin="214" coordsize="62535,20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GKXFwMAAFYLAAAOAAAAZHJzL2Uyb0RvYy54bWzsVktu2zAQ3RfoHQjtG0m0JVtC5KJoGm+K&#10;NkjaA9AS9QEkUiBpyz5Oz9KLdTj62PkUgVM0q3ghk9TMcObxvREvP+6bmuy40pUUieNfeA7hIpVZ&#10;JYrE+fnj+sPSIdowkbFaCp44B66dj6v37y67NuZUlrLOuCIQROi4axOnNKaNXVenJW+YvpAtF/Ay&#10;l6phBqaqcDPFOoje1C71vNDtpMpaJVOuNaxe9S+dFcbPc56a73muuSF14kBuBp8Knxv7dFeXLC4U&#10;a8sqHdJgL8iiYZWATadQV8wwslXVo1BNlSqpZW4uUtm4Ms+rlGMNUI3vPahmreS2xVqKuCvaCSaA&#10;9gFOLw6bftvdKFJliUOpQwRr4IzWattKsggtOF1bxGCzVu1de6OGhaKf2Xr3uWrsP1RC9gjrYYKV&#10;7w1JYTFYeMF8ETgkhXfUj7xFMACflnA61o/682DmkKNvWn4ZvEMazIIQzg69vcgPfd9m5o6buzbH&#10;KaWuBSLpI1b637C6K1nL8Qi0xWHAajFCdQsE+/1LFNsaAOvxQrsJLB1rwO0JpB5VPKL1bL0sbpU2&#10;ay4bYgeJoyAJJB/bfdWmh2Y0sTtrWVfZdVXXOFHF5nOtyI6BIq7xN6B5z6wWpEuc2dJH5BkoU4kM&#10;N7lnpk+jeR71wLxP4J5ZutXmiunSJpBpAmzzPfuD3gCRh3Hvd2raVIarfrkWcOL2bHs4cWQONbcR&#10;a3HLc+Aw8g9rTIe0eqGDXGCnUe7AG3SwhjmAcqbv4GK9OfaXM/0nJ9xfCjP5N5WQCtE7qc4ONzI7&#10;oPYQACC3leUrsNwHRfYd4ZTmsApHYhMAPTzP8yCkXhCitP2QzucRygTAG5sDpf5yBr3HyntGvVk0&#10;Hxg0tpaRyv+d7T4NgZJIoL8qBmn7JMffyIqkMPvNfuBHz1uLp5CftkbmFTanI6UHSb8eo6n/FKNh&#10;9RxGh/AFWvaMXsKXLQqs95HQ82i5mIdRT+jAo0GEgpk+V6/Yvt8I/bDzv6D7WkLjBWliyVm8xtsJ&#10;XN7wwjJcNO3t8HSOOjheh1d/AAAA//8DAFBLAwQUAAYACAAAACEA/0HKPN0AAAAGAQAADwAAAGRy&#10;cy9kb3ducmV2LnhtbEyPQUvDQBSE74L/YXmCN7uJIZLEbEop6qkItoJ4e82+JqHZtyG7TdJ/73rS&#10;4zDDzDflejG9mGh0nWUF8SoCQVxb3XGj4PPw+pCBcB5ZY2+ZFFzJwbq6vSmx0HbmD5r2vhGhhF2B&#10;Clrvh0JKV7dk0K3sQBy8kx0N+iDHRuoR51BuevkYRU/SYMdhocWBti3V5/3FKHibcd4k8cu0O5+2&#10;1+9D+v61i0mp+7tl8wzC0+L/wvCLH9ChCkxHe2HtRK8gHPEKshxEMLM8S0EcFSRpkoOsSvkfv/oB&#10;AAD//wMAUEsBAi0AFAAGAAgAAAAhALaDOJL+AAAA4QEAABMAAAAAAAAAAAAAAAAAAAAAAFtDb250&#10;ZW50X1R5cGVzXS54bWxQSwECLQAUAAYACAAAACEAOP0h/9YAAACUAQAACwAAAAAAAAAAAAAAAAAv&#10;AQAAX3JlbHMvLnJlbHNQSwECLQAUAAYACAAAACEAMWxilxcDAABWCwAADgAAAAAAAAAAAAAAAAAu&#10;AgAAZHJzL2Uyb0RvYy54bWxQSwECLQAUAAYACAAAACEA/0HKPN0AAAAGAQAADwAAAAAAAAAAAAAA&#10;AABxBQAAZHJzL2Rvd25yZXYueG1sUEsFBgAAAAAEAAQA8wAAAHsGAAAAAA==&#10;">
                <v:rect id="Rectángulo 7" o:spid="_x0000_s1027" style="position:absolute;left:214;width:62536;height:209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cFyxQAAANoAAAAPAAAAZHJzL2Rvd25yZXYueG1sRI9Ba8JA&#10;FITvQv/D8gpepG4qYkrqKpJSFA+CUUp7e2Rfs2mzb0N21fjvuwXB4zAz3zDzZW8bcabO144VPI8T&#10;EMSl0zVXCo6H96cXED4ga2wck4IreVguHgZzzLS78J7ORahEhLDPUIEJoc2k9KUhi37sWuLofbvO&#10;Yoiyq6Tu8BLhtpGTJJlJizXHBYMt5YbK3+JkFUzy1f5rmspytK0/d+vNR25+3gqlho/96hVEoD7c&#10;w7f2RitI4f9KvAFy8QcAAP//AwBQSwECLQAUAAYACAAAACEA2+H2y+4AAACFAQAAEwAAAAAAAAAA&#10;AAAAAAAAAAAAW0NvbnRlbnRfVHlwZXNdLnhtbFBLAQItABQABgAIAAAAIQBa9CxbvwAAABUBAAAL&#10;AAAAAAAAAAAAAAAAAB8BAABfcmVscy8ucmVsc1BLAQItABQABgAIAAAAIQAv8cFyxQAAANoAAAAP&#10;AAAAAAAAAAAAAAAAAAcCAABkcnMvZG93bnJldi54bWxQSwUGAAAAAAMAAwC3AAAA+QIAAAAA&#10;" strokecolor="#002060" strokeweight="1.06mm">
                  <v:stroke endcap="round"/>
                </v:rect>
                <v:rect id="Rectángulo 13" o:spid="_x0000_s1028" style="position:absolute;left:5620;top:16244;width:52218;height:3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SXxAAAANsAAAAPAAAAZHJzL2Rvd25yZXYueG1sRE9NawIx&#10;EL0X/A9hCl5Kzaq0lK1RWlFQkEKtIL1NN+Pu6mayJNGs/94UCr3N433OZNaZRlzI+dqyguEgA0Fc&#10;WF1zqWD3tXx8AeEDssbGMim4kofZtHc3wVzbyJ902YZSpBD2OSqoQmhzKX1RkUE/sC1x4g7WGQwJ&#10;ulJqhzGFm0aOsuxZGqw5NVTY0ryi4rQ9GwWH73Xj3vftw+i03sSPn0U8Pg2jUv377u0VRKAu/Iv/&#10;3Cud5o/h95d0gJzeAAAA//8DAFBLAQItABQABgAIAAAAIQDb4fbL7gAAAIUBAAATAAAAAAAAAAAA&#10;AAAAAAAAAABbQ29udGVudF9UeXBlc10ueG1sUEsBAi0AFAAGAAgAAAAhAFr0LFu/AAAAFQEAAAsA&#10;AAAAAAAAAAAAAAAAHwEAAF9yZWxzLy5yZWxzUEsBAi0AFAAGAAgAAAAhAF2/9JfEAAAA2wAAAA8A&#10;AAAAAAAAAAAAAAAABwIAAGRycy9kb3ducmV2LnhtbFBLBQYAAAAAAwADALcAAAD4AgAAAAA=&#10;" strokeweight=".35mm">
                  <v:textbox>
                    <w:txbxContent>
                      <w:p w14:paraId="042C9A6A" w14:textId="77777777" w:rsidR="004D4E04" w:rsidRPr="005F74F1" w:rsidRDefault="004D4E04" w:rsidP="004D4E04">
                        <w:pPr>
                          <w:overflowPunct w:val="0"/>
                          <w:spacing w:line="360" w:lineRule="auto"/>
                          <w:rPr>
                            <w:rFonts w:ascii="Times New Roman" w:hAnsi="Times New Roman" w:cs="Times New Roman"/>
                            <w:sz w:val="24"/>
                            <w:szCs w:val="24"/>
                          </w:rPr>
                        </w:pPr>
                        <w:r w:rsidRPr="005F74F1">
                          <w:rPr>
                            <w:rFonts w:ascii="Times New Roman" w:hAnsi="Times New Roman" w:cs="Times New Roman"/>
                            <w:b/>
                            <w:bCs/>
                            <w:sz w:val="24"/>
                            <w:szCs w:val="24"/>
                            <w:lang w:val="es-US" w:eastAsia="es-US"/>
                          </w:rPr>
                          <w:t xml:space="preserve">ETAPA 3: </w:t>
                        </w:r>
                        <w:r w:rsidRPr="005F74F1">
                          <w:rPr>
                            <w:rFonts w:ascii="Times New Roman" w:hAnsi="Times New Roman" w:cs="Times New Roman"/>
                            <w:bCs/>
                            <w:sz w:val="24"/>
                            <w:szCs w:val="24"/>
                          </w:rPr>
                          <w:t>diseño e implementación de la estrategia de mejora.</w:t>
                        </w:r>
                      </w:p>
                      <w:p w14:paraId="3E2C934C" w14:textId="77777777" w:rsidR="004D4E04" w:rsidRPr="00E2587F" w:rsidRDefault="004D4E04" w:rsidP="004D4E04">
                        <w:pPr>
                          <w:overflowPunct w:val="0"/>
                        </w:pPr>
                      </w:p>
                    </w:txbxContent>
                  </v:textbox>
                </v:rect>
                <v:rect id="Rectángulo 21" o:spid="_x0000_s1029" style="position:absolute;left:6161;top:8705;width:49875;height:5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QXGxgAAANsAAAAPAAAAZHJzL2Rvd25yZXYueG1sRI9fS8Mw&#10;FMXfB36HcIW9jC1tQZFu2VBx4ECE/YGxt2tz19Y1NyWJS/32RhB8PJxzfoezWA2mE1dyvrWsIJ9l&#10;IIgrq1uuFRz26+kDCB+QNXaWScE3eVgtb0YLLLWNvKXrLtQiQdiXqKAJoS+l9FVDBv3M9sTJO1tn&#10;MCTpaqkdxgQ3nSyy7F4abDktNNjTc0PVZfdlFJxPm849HftJcdm8xfePl/h5l0elxrfD4xxEoCH8&#10;h//ar1pBkcPvl/QD5PIHAAD//wMAUEsBAi0AFAAGAAgAAAAhANvh9svuAAAAhQEAABMAAAAAAAAA&#10;AAAAAAAAAAAAAFtDb250ZW50X1R5cGVzXS54bWxQSwECLQAUAAYACAAAACEAWvQsW78AAAAVAQAA&#10;CwAAAAAAAAAAAAAAAAAfAQAAX3JlbHMvLnJlbHNQSwECLQAUAAYACAAAACEADE0FxsYAAADbAAAA&#10;DwAAAAAAAAAAAAAAAAAHAgAAZHJzL2Rvd25yZXYueG1sUEsFBgAAAAADAAMAtwAAAPoCAAAAAA==&#10;" strokeweight=".35mm">
                  <v:textbox>
                    <w:txbxContent>
                      <w:p w14:paraId="73BCD338" w14:textId="77777777" w:rsidR="004D4E04" w:rsidRPr="005F74F1" w:rsidRDefault="004D4E04" w:rsidP="004D4E04">
                        <w:pPr>
                          <w:overflowPunct w:val="0"/>
                          <w:rPr>
                            <w:rFonts w:ascii="Times New Roman" w:hAnsi="Times New Roman" w:cs="Times New Roman"/>
                            <w:sz w:val="24"/>
                            <w:szCs w:val="24"/>
                          </w:rPr>
                        </w:pPr>
                        <w:r w:rsidRPr="005F74F1">
                          <w:rPr>
                            <w:rFonts w:ascii="Times New Roman" w:hAnsi="Times New Roman" w:cs="Times New Roman"/>
                            <w:b/>
                            <w:bCs/>
                            <w:sz w:val="24"/>
                            <w:szCs w:val="24"/>
                            <w:lang w:val="es-US" w:eastAsia="es-US"/>
                          </w:rPr>
                          <w:t xml:space="preserve">ETAPA 2: </w:t>
                        </w:r>
                        <w:r w:rsidRPr="005F74F1">
                          <w:rPr>
                            <w:rFonts w:ascii="Times New Roman" w:hAnsi="Times New Roman" w:cs="Times New Roman"/>
                            <w:bCs/>
                            <w:sz w:val="24"/>
                            <w:szCs w:val="24"/>
                          </w:rPr>
                          <w:t>identificación de los beneficios y costos asociados a la implementación de los planes de carreras</w:t>
                        </w:r>
                      </w:p>
                      <w:p w14:paraId="2E001224" w14:textId="77777777" w:rsidR="004D4E04" w:rsidRPr="00FD414D" w:rsidRDefault="004D4E04" w:rsidP="004D4E04">
                        <w:pPr>
                          <w:overflowPunct w:val="0"/>
                        </w:pPr>
                      </w:p>
                    </w:txbxContent>
                  </v:textbox>
                </v:rect>
                <w10:wrap anchorx="margin"/>
              </v:group>
            </w:pict>
          </mc:Fallback>
        </mc:AlternateContent>
      </w:r>
      <w:r w:rsidRPr="004D4E04">
        <w:rPr>
          <w:rFonts w:ascii="Times New Roman" w:hAnsi="Times New Roman" w:cs="Times New Roman"/>
          <w:noProof/>
          <w:sz w:val="24"/>
          <w:szCs w:val="24"/>
          <w:lang w:eastAsia="es-ES"/>
        </w:rPr>
        <mc:AlternateContent>
          <mc:Choice Requires="wps">
            <w:drawing>
              <wp:anchor distT="0" distB="0" distL="114300" distR="114300" simplePos="0" relativeHeight="251646976" behindDoc="0" locked="0" layoutInCell="1" allowOverlap="1" wp14:anchorId="4CC482A1" wp14:editId="77303F05">
                <wp:simplePos x="0" y="0"/>
                <wp:positionH relativeFrom="page">
                  <wp:posOffset>1247775</wp:posOffset>
                </wp:positionH>
                <wp:positionV relativeFrom="paragraph">
                  <wp:posOffset>226695</wp:posOffset>
                </wp:positionV>
                <wp:extent cx="4876800" cy="514350"/>
                <wp:effectExtent l="0" t="0" r="19050" b="19050"/>
                <wp:wrapNone/>
                <wp:docPr id="7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514350"/>
                        </a:xfrm>
                        <a:prstGeom prst="rect">
                          <a:avLst/>
                        </a:prstGeom>
                        <a:solidFill>
                          <a:srgbClr val="FFFFFF"/>
                        </a:solidFill>
                        <a:ln w="12700">
                          <a:solidFill>
                            <a:srgbClr val="000000"/>
                          </a:solidFill>
                          <a:miter lim="800000"/>
                          <a:headEnd/>
                          <a:tailEnd/>
                        </a:ln>
                      </wps:spPr>
                      <wps:txbx>
                        <w:txbxContent>
                          <w:p w14:paraId="3E0F400C" w14:textId="77777777" w:rsidR="004D4E04" w:rsidRPr="005F74F1" w:rsidRDefault="004D4E04" w:rsidP="004D4E04">
                            <w:pPr>
                              <w:rPr>
                                <w:rFonts w:ascii="Times New Roman" w:hAnsi="Times New Roman" w:cs="Times New Roman"/>
                                <w:bCs/>
                                <w:sz w:val="24"/>
                                <w:szCs w:val="24"/>
                              </w:rPr>
                            </w:pPr>
                            <w:r w:rsidRPr="005F74F1">
                              <w:rPr>
                                <w:rFonts w:ascii="Times New Roman" w:hAnsi="Times New Roman" w:cs="Times New Roman"/>
                                <w:b/>
                                <w:bCs/>
                                <w:sz w:val="24"/>
                                <w:szCs w:val="24"/>
                              </w:rPr>
                              <w:t xml:space="preserve">ETAPA 1: </w:t>
                            </w:r>
                            <w:r w:rsidRPr="005F74F1">
                              <w:rPr>
                                <w:rFonts w:ascii="Times New Roman" w:hAnsi="Times New Roman" w:cs="Times New Roman"/>
                                <w:bCs/>
                                <w:sz w:val="24"/>
                                <w:szCs w:val="24"/>
                              </w:rPr>
                              <w:t>identificación, análisis y evaluación de los indicadores asociados al cumplimiento de la planeación de carreras</w:t>
                            </w:r>
                          </w:p>
                          <w:p w14:paraId="6A18D111" w14:textId="77777777" w:rsidR="004D4E04" w:rsidRPr="00FD414D" w:rsidRDefault="004D4E04" w:rsidP="004D4E04">
                            <w:pPr>
                              <w:jc w:val="center"/>
                              <w:rPr>
                                <w:rFonts w:ascii="Arial" w:hAnsi="Arial" w:cs="Arial"/>
                              </w:rPr>
                            </w:pPr>
                          </w:p>
                          <w:p w14:paraId="551968AB" w14:textId="77777777" w:rsidR="004D4E04" w:rsidRPr="00820F83" w:rsidRDefault="004D4E04" w:rsidP="004D4E04">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CC482A1" id="_x0000_t202" coordsize="21600,21600" o:spt="202" path="m,l,21600r21600,l21600,xe">
                <v:stroke joinstyle="miter"/>
                <v:path gradientshapeok="t" o:connecttype="rect"/>
              </v:shapetype>
              <v:shape id="Text Box 25" o:spid="_x0000_s1030" type="#_x0000_t202" style="position:absolute;left:0;text-align:left;margin-left:98.25pt;margin-top:17.85pt;width:384pt;height:40.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ET0LwIAAFoEAAAOAAAAZHJzL2Uyb0RvYy54bWysVNtu2zAMfR+wfxD0vthxkyYz4hRdugwD&#10;ugvQ7gNkWY6FSaImKbGzrx8lp2nQDXsY5gdBFKmjw0PSq5tBK3IQzkswFZ1OckqE4dBIs6vot8ft&#10;myUlPjDTMAVGVPQoPL1Zv3616m0pCuhANcIRBDG+7G1FuxBsmWWed0IzPwErDDpbcJoFNN0uaxzr&#10;EV2rrMjz66wH11gHXHiPp3ejk64TftsKHr60rReBqIoit5BWl9Y6rtl6xcqdY7aT/ESD/QMLzaTB&#10;R89QdywwsnfyNygtuQMPbZhw0Bm0reQi5YDZTPMX2Tx0zIqUC4rj7Vkm//9g+efDV0dkU9HFFSWG&#10;aazRoxgCeQcDKeZRn976EsMeLAaGAc+xzilXb++Bf/fEwKZjZidunYO+E6xBftN4M7u4OuL4CFL3&#10;n6DBd9g+QAIaWqejeCgHQXSs0/Fcm8iF4+Fsubhe5uji6JtPZ1fzVLyMlU+3rfPhgwBN4qaiDmuf&#10;0Nnh3ofIhpVPIfExD0o2W6lUMtyu3ihHDgz7ZJu+lMCLMGVIj7kVCyTyd4w8fX/C0DJgxyupK4r5&#10;4BeDWBl1e2+atA9MqnGPnJU5CRm1G1UMQz2kmhXxbhS5huaIyjoYGxwHEjcduJ+U9NjcFfU/9swJ&#10;StRHg9V5O53N4jQkYzZfFGi4S0996WGGI1RFAyXjdhPGCdpbJ3cdvjT2g4FbrGgrk9jPrE70sYFT&#10;DU7DFifk0k5Rz7+E9S8AAAD//wMAUEsDBBQABgAIAAAAIQA/1z0k4gAAAAoBAAAPAAAAZHJzL2Rv&#10;d25yZXYueG1sTI9BT8JAEIXvJv6HzZh4MbJFpUDtlhiFGC8kAgnxtnSHtqE7W7vbUv6940mPb96X&#10;N++li8HWosfWV44UjEcRCKTcmYoKBbvt6n4GwgdNRteOUMEFPSyy66tUJ8ad6RP7TSgEh5BPtIIy&#10;hCaR0uclWu1HrkFi7+haqwPLtpCm1WcOt7V8iKJYWl0Rfyh1g68l5qdNZxWsL3v6fu+iY//RzL52&#10;p/XybXW3VOr2Znh5BhFwCH8w/Nbn6pBxp4PryHhRs57HE0YVPE6mIBiYx098OLAzjqcgs1T+n5D9&#10;AAAA//8DAFBLAQItABQABgAIAAAAIQC2gziS/gAAAOEBAAATAAAAAAAAAAAAAAAAAAAAAABbQ29u&#10;dGVudF9UeXBlc10ueG1sUEsBAi0AFAAGAAgAAAAhADj9If/WAAAAlAEAAAsAAAAAAAAAAAAAAAAA&#10;LwEAAF9yZWxzLy5yZWxzUEsBAi0AFAAGAAgAAAAhAEKERPQvAgAAWgQAAA4AAAAAAAAAAAAAAAAA&#10;LgIAAGRycy9lMm9Eb2MueG1sUEsBAi0AFAAGAAgAAAAhAD/XPSTiAAAACgEAAA8AAAAAAAAAAAAA&#10;AAAAiQQAAGRycy9kb3ducmV2LnhtbFBLBQYAAAAABAAEAPMAAACYBQAAAAA=&#10;" strokeweight="1pt">
                <v:textbox>
                  <w:txbxContent>
                    <w:p w14:paraId="3E0F400C" w14:textId="77777777" w:rsidR="004D4E04" w:rsidRPr="005F74F1" w:rsidRDefault="004D4E04" w:rsidP="004D4E04">
                      <w:pPr>
                        <w:rPr>
                          <w:rFonts w:ascii="Times New Roman" w:hAnsi="Times New Roman" w:cs="Times New Roman"/>
                          <w:bCs/>
                          <w:sz w:val="24"/>
                          <w:szCs w:val="24"/>
                        </w:rPr>
                      </w:pPr>
                      <w:r w:rsidRPr="005F74F1">
                        <w:rPr>
                          <w:rFonts w:ascii="Times New Roman" w:hAnsi="Times New Roman" w:cs="Times New Roman"/>
                          <w:b/>
                          <w:bCs/>
                          <w:sz w:val="24"/>
                          <w:szCs w:val="24"/>
                        </w:rPr>
                        <w:t xml:space="preserve">ETAPA 1: </w:t>
                      </w:r>
                      <w:r w:rsidRPr="005F74F1">
                        <w:rPr>
                          <w:rFonts w:ascii="Times New Roman" w:hAnsi="Times New Roman" w:cs="Times New Roman"/>
                          <w:bCs/>
                          <w:sz w:val="24"/>
                          <w:szCs w:val="24"/>
                        </w:rPr>
                        <w:t>identificación, análisis y evaluación de los indicadores asociados al cumplimiento de la planeación de carreras</w:t>
                      </w:r>
                    </w:p>
                    <w:p w14:paraId="6A18D111" w14:textId="77777777" w:rsidR="004D4E04" w:rsidRPr="00FD414D" w:rsidRDefault="004D4E04" w:rsidP="004D4E04">
                      <w:pPr>
                        <w:jc w:val="center"/>
                        <w:rPr>
                          <w:rFonts w:ascii="Arial" w:hAnsi="Arial" w:cs="Arial"/>
                        </w:rPr>
                      </w:pPr>
                    </w:p>
                    <w:p w14:paraId="551968AB" w14:textId="77777777" w:rsidR="004D4E04" w:rsidRPr="00820F83" w:rsidRDefault="004D4E04" w:rsidP="004D4E04">
                      <w:pPr>
                        <w:jc w:val="center"/>
                      </w:pPr>
                    </w:p>
                  </w:txbxContent>
                </v:textbox>
                <w10:wrap anchorx="page"/>
              </v:shape>
            </w:pict>
          </mc:Fallback>
        </mc:AlternateContent>
      </w:r>
    </w:p>
    <w:p w14:paraId="1B169888" w14:textId="77777777" w:rsidR="004D4E04" w:rsidRPr="004D4E04" w:rsidRDefault="004D4E04" w:rsidP="004D4E04">
      <w:pPr>
        <w:spacing w:after="0" w:line="360" w:lineRule="auto"/>
        <w:jc w:val="both"/>
        <w:rPr>
          <w:rFonts w:ascii="Times New Roman" w:hAnsi="Times New Roman" w:cs="Times New Roman"/>
          <w:sz w:val="24"/>
          <w:szCs w:val="24"/>
        </w:rPr>
      </w:pPr>
    </w:p>
    <w:p w14:paraId="4CE6580C" w14:textId="5A4FDA94" w:rsidR="004D4E04" w:rsidRPr="004D4E04" w:rsidRDefault="00680360" w:rsidP="004D4E04">
      <w:pPr>
        <w:spacing w:after="0" w:line="360" w:lineRule="auto"/>
        <w:jc w:val="both"/>
        <w:rPr>
          <w:rFonts w:ascii="Times New Roman" w:hAnsi="Times New Roman" w:cs="Times New Roman"/>
          <w:sz w:val="24"/>
          <w:szCs w:val="24"/>
        </w:rPr>
      </w:pPr>
      <w:r w:rsidRPr="004D4E04">
        <w:rPr>
          <w:rFonts w:ascii="Times New Roman" w:hAnsi="Times New Roman" w:cs="Times New Roman"/>
          <w:noProof/>
          <w:sz w:val="24"/>
          <w:szCs w:val="24"/>
          <w:lang w:eastAsia="es-ES"/>
        </w:rPr>
        <mc:AlternateContent>
          <mc:Choice Requires="wps">
            <w:drawing>
              <wp:anchor distT="0" distB="0" distL="114300" distR="114300" simplePos="0" relativeHeight="251651072" behindDoc="0" locked="0" layoutInCell="1" allowOverlap="1" wp14:anchorId="505504BE" wp14:editId="0302E784">
                <wp:simplePos x="0" y="0"/>
                <wp:positionH relativeFrom="margin">
                  <wp:posOffset>2882265</wp:posOffset>
                </wp:positionH>
                <wp:positionV relativeFrom="paragraph">
                  <wp:posOffset>215265</wp:posOffset>
                </wp:positionV>
                <wp:extent cx="9525" cy="245110"/>
                <wp:effectExtent l="76200" t="0" r="66675" b="59690"/>
                <wp:wrapNone/>
                <wp:docPr id="11" name="Conector recto de flecha 11"/>
                <wp:cNvGraphicFramePr/>
                <a:graphic xmlns:a="http://schemas.openxmlformats.org/drawingml/2006/main">
                  <a:graphicData uri="http://schemas.microsoft.com/office/word/2010/wordprocessingShape">
                    <wps:wsp>
                      <wps:cNvCnPr/>
                      <wps:spPr>
                        <a:xfrm>
                          <a:off x="0" y="0"/>
                          <a:ext cx="9525" cy="2451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325B7B3" id="_x0000_t32" coordsize="21600,21600" o:spt="32" o:oned="t" path="m,l21600,21600e" filled="f">
                <v:path arrowok="t" fillok="f" o:connecttype="none"/>
                <o:lock v:ext="edit" shapetype="t"/>
              </v:shapetype>
              <v:shape id="Conector recto de flecha 11" o:spid="_x0000_s1026" type="#_x0000_t32" style="position:absolute;margin-left:226.95pt;margin-top:16.95pt;width:.75pt;height:19.3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dTs2AEAAPgDAAAOAAAAZHJzL2Uyb0RvYy54bWysU9mu0zAQfUfiHyy/0zQVRVA1vQ+9wAuC&#10;iuUDfJ1xYuFN46HL3zN22lzEIiHEi5d4zsw5Zybbu7N34giYbQydbBdLKSDo2NswdPLL5zfPXkqR&#10;SYVeuRigkxfI8m739Mn2lDawimN0PaDgJCFvTqmTI1HaNE3WI3iVFzFB4EcT0SviKw5Nj+rE2b1r&#10;Vsvli+YUsU8YNeTMX++nR7mr+Y0BTR+MyUDCdZK5UV2xrg9lbXZbtRlQpdHqKw31Dyy8soGLzqnu&#10;FSnxDe0vqbzVGHM0tNDRN9EYq6FqYDXt8ic1n0aVoGphc3Kabcr/L61+fzygsD33rpUiKM892nOn&#10;NEUUWDbRgzAO9KgEh7Bfp5Q3DNuHA15vOR2wiD8b9GVnWeJcPb7MHsOZhOaPr9artRSaH1bP121b&#10;O9A8QhNmegvRi3LoZCZUdhiJKU2c2uqyOr7LxMUZeAOUui6UlZR1r0Mv6JJYDKFVYXBQmHN4CWmK&#10;golzPdHFwQT/CIa9YJZTmTqFsHcojornp/9a9dcsHFkgxjo3g5aV2x9B19gCgzqZfwuco2vFGGgG&#10;ehsi/q4qnW9UzRR/Uz1pLbIfYn+pHax28HhVf66/QpnfH+8V/vjD7r4DAAD//wMAUEsDBBQABgAI&#10;AAAAIQCY17jd3gAAAAkBAAAPAAAAZHJzL2Rvd25yZXYueG1sTI9BTsMwEEX3SNzBGiQ2VWu3iSkJ&#10;cSoUCbFuywGc2CQR9ji13Ta9Pe4KVqPRPP15v9rN1pCL9mF0KGC9YkA0dk6N2Av4On4sX4GEKFFJ&#10;41ALuOkAu/rxoZKlclfc68sh9iSFYCilgCHGqaQ0dIO2MqzcpDHdvp23MqbV91R5eU3h1tANYy/U&#10;yhHTh0FOuhl093M4WwH7Jm/XN98w/mlYcVqcikUmCyGen+b3NyBRz/EPhrt+Uoc6ObXujCoQIyDn&#10;WZFQAdl9JiDnPAfSCthuONC6ov8b1L8AAAD//wMAUEsBAi0AFAAGAAgAAAAhALaDOJL+AAAA4QEA&#10;ABMAAAAAAAAAAAAAAAAAAAAAAFtDb250ZW50X1R5cGVzXS54bWxQSwECLQAUAAYACAAAACEAOP0h&#10;/9YAAACUAQAACwAAAAAAAAAAAAAAAAAvAQAAX3JlbHMvLnJlbHNQSwECLQAUAAYACAAAACEAvM3U&#10;7NgBAAD4AwAADgAAAAAAAAAAAAAAAAAuAgAAZHJzL2Uyb0RvYy54bWxQSwECLQAUAAYACAAAACEA&#10;mNe43d4AAAAJAQAADwAAAAAAAAAAAAAAAAAyBAAAZHJzL2Rvd25yZXYueG1sUEsFBgAAAAAEAAQA&#10;8wAAAD0FAAAAAA==&#10;" strokecolor="black [3040]">
                <v:stroke endarrow="block"/>
                <w10:wrap anchorx="margin"/>
              </v:shape>
            </w:pict>
          </mc:Fallback>
        </mc:AlternateContent>
      </w:r>
    </w:p>
    <w:p w14:paraId="3BCC9881" w14:textId="22957255" w:rsidR="004D4E04" w:rsidRPr="004D4E04" w:rsidRDefault="004D4E04" w:rsidP="004D4E04">
      <w:pPr>
        <w:spacing w:after="0" w:line="360" w:lineRule="auto"/>
        <w:rPr>
          <w:rFonts w:ascii="Times New Roman" w:hAnsi="Times New Roman" w:cs="Times New Roman"/>
          <w:b/>
          <w:sz w:val="24"/>
          <w:szCs w:val="24"/>
          <w:lang w:val="es-MX"/>
        </w:rPr>
      </w:pPr>
    </w:p>
    <w:p w14:paraId="33036607" w14:textId="77777777" w:rsidR="004D4E04" w:rsidRPr="004D4E04" w:rsidRDefault="004D4E04" w:rsidP="004D4E04">
      <w:pPr>
        <w:spacing w:after="0" w:line="360" w:lineRule="auto"/>
        <w:rPr>
          <w:rFonts w:ascii="Times New Roman" w:hAnsi="Times New Roman" w:cs="Times New Roman"/>
          <w:b/>
          <w:sz w:val="24"/>
          <w:szCs w:val="24"/>
        </w:rPr>
      </w:pPr>
    </w:p>
    <w:p w14:paraId="246DFA3A" w14:textId="7FC69D29" w:rsidR="004D4E04" w:rsidRPr="004D4E04" w:rsidRDefault="00680360" w:rsidP="004D4E04">
      <w:pPr>
        <w:spacing w:after="0" w:line="360" w:lineRule="auto"/>
        <w:rPr>
          <w:rFonts w:ascii="Times New Roman" w:hAnsi="Times New Roman" w:cs="Times New Roman"/>
          <w:b/>
          <w:sz w:val="24"/>
          <w:szCs w:val="24"/>
        </w:rPr>
      </w:pPr>
      <w:r w:rsidRPr="004D4E04">
        <w:rPr>
          <w:rFonts w:ascii="Times New Roman" w:hAnsi="Times New Roman" w:cs="Times New Roman"/>
          <w:noProof/>
          <w:sz w:val="24"/>
          <w:szCs w:val="24"/>
          <w:lang w:eastAsia="es-ES"/>
        </w:rPr>
        <mc:AlternateContent>
          <mc:Choice Requires="wps">
            <w:drawing>
              <wp:anchor distT="0" distB="0" distL="114300" distR="114300" simplePos="0" relativeHeight="251639808" behindDoc="0" locked="0" layoutInCell="1" allowOverlap="1" wp14:anchorId="6F5B6F15" wp14:editId="14684542">
                <wp:simplePos x="0" y="0"/>
                <wp:positionH relativeFrom="margin">
                  <wp:posOffset>2891790</wp:posOffset>
                </wp:positionH>
                <wp:positionV relativeFrom="paragraph">
                  <wp:posOffset>222885</wp:posOffset>
                </wp:positionV>
                <wp:extent cx="9525" cy="245110"/>
                <wp:effectExtent l="76200" t="0" r="66675" b="59690"/>
                <wp:wrapNone/>
                <wp:docPr id="8" name="Conector recto de flecha 8"/>
                <wp:cNvGraphicFramePr/>
                <a:graphic xmlns:a="http://schemas.openxmlformats.org/drawingml/2006/main">
                  <a:graphicData uri="http://schemas.microsoft.com/office/word/2010/wordprocessingShape">
                    <wps:wsp>
                      <wps:cNvCnPr/>
                      <wps:spPr>
                        <a:xfrm>
                          <a:off x="0" y="0"/>
                          <a:ext cx="9525" cy="2451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CB574D2" id="Conector recto de flecha 8" o:spid="_x0000_s1026" type="#_x0000_t32" style="position:absolute;margin-left:227.7pt;margin-top:17.55pt;width:.75pt;height:19.3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e+t1gEAAPYDAAAOAAAAZHJzL2Uyb0RvYy54bWysU8mOEzEQvSPxD5bvpNMRQUOUzhwywAVB&#10;BMMHeNzltIU3lYssf0/ZnfQgFmk04uK1XtV7z+X17ck7cQDMNoZOtrO5FBB07G3Yd/Lb/ftXN1Jk&#10;UqFXLgbo5BmyvN28fLE+phUs4hBdDyg4ScirY+rkQJRWTZP1AF7lWUwQ+NJE9Ip4i/umR3Xk7N41&#10;i/n8TXOM2CeMGnLm07vxUm5qfmNA02djMpBwnWRuVEes40MZm81arfao0mD1hYZ6BguvbOCiU6o7&#10;RUr8QPtHKm81xhwNzXT0TTTGaqgaWE07/03N10ElqFrYnJwmm/L/S6s/HXYobN9JfqigPD/Rlh9K&#10;U0SBZRI9CONAD0rcFLeOKa8YtA07vOxy2mGRfjLoy8yixKk6fJ4chhMJzYdvl4ulFJovFq+XbVv9&#10;bx6hCTN9gOhFWXQyEyq7H4gZjZTa6rE6fMzExRl4BZS6LpSRlHXvQi/onFgLoVVh76Aw5/AS0hQF&#10;I+e6orODEf4FDDvBLMcytQdh61AcFHdP/72dsnBkgRjr3ASaV27/BF1iCwxqXz4VOEXXijHQBPQ2&#10;RPxbVTpdqZox/qp61FpkP8T+XF+w2sHNVf25fITSvb/uK/zxu25+AgAA//8DAFBLAwQUAAYACAAA&#10;ACEA+WW2sN4AAAAJAQAADwAAAGRycy9kb3ducmV2LnhtbEyPQU7DMBBF90jcwRokNhW1Q+KWhDgV&#10;ioRYt+UATmySCHuc2m6b3h6zguXoP/3/pt4t1pCL9mFyKCBbMyAae6cmHAR8Ht+fXoCEKFFJ41AL&#10;uOkAu+b+rpaVclfc68shDiSVYKikgDHGuaI09KO2MqzdrDFlX85bGdPpB6q8vKZya+gzYxtq5YRp&#10;YZSzbkfdfx/OVsC+Lbrs5lvGPwwrT6tTucplKcTjw/L2CiTqJf7B8Kuf1KFJTp07owrECCg4LxIq&#10;IOcZkAQUfFMC6QRs8y3Qpqb/P2h+AAAA//8DAFBLAQItABQABgAIAAAAIQC2gziS/gAAAOEBAAAT&#10;AAAAAAAAAAAAAAAAAAAAAABbQ29udGVudF9UeXBlc10ueG1sUEsBAi0AFAAGAAgAAAAhADj9If/W&#10;AAAAlAEAAAsAAAAAAAAAAAAAAAAALwEAAF9yZWxzLy5yZWxzUEsBAi0AFAAGAAgAAAAhAJPR763W&#10;AQAA9gMAAA4AAAAAAAAAAAAAAAAALgIAAGRycy9lMm9Eb2MueG1sUEsBAi0AFAAGAAgAAAAhAPll&#10;trDeAAAACQEAAA8AAAAAAAAAAAAAAAAAMAQAAGRycy9kb3ducmV2LnhtbFBLBQYAAAAABAAEAPMA&#10;AAA7BQAAAAA=&#10;" strokecolor="black [3040]">
                <v:stroke endarrow="block"/>
                <w10:wrap anchorx="margin"/>
              </v:shape>
            </w:pict>
          </mc:Fallback>
        </mc:AlternateContent>
      </w:r>
    </w:p>
    <w:p w14:paraId="2A255B30" w14:textId="6348ED5B" w:rsidR="004D4E04" w:rsidRPr="004D4E04" w:rsidRDefault="004D4E04" w:rsidP="004D4E04">
      <w:pPr>
        <w:spacing w:after="0" w:line="360" w:lineRule="auto"/>
        <w:rPr>
          <w:rFonts w:ascii="Times New Roman" w:hAnsi="Times New Roman" w:cs="Times New Roman"/>
          <w:b/>
          <w:sz w:val="24"/>
          <w:szCs w:val="24"/>
        </w:rPr>
      </w:pPr>
    </w:p>
    <w:p w14:paraId="76280B4A" w14:textId="77777777" w:rsidR="004D4E04" w:rsidRPr="004D4E04" w:rsidRDefault="004D4E04" w:rsidP="004D4E04">
      <w:pPr>
        <w:spacing w:after="0" w:line="360" w:lineRule="auto"/>
        <w:rPr>
          <w:rFonts w:ascii="Times New Roman" w:hAnsi="Times New Roman" w:cs="Times New Roman"/>
          <w:b/>
          <w:sz w:val="24"/>
          <w:szCs w:val="24"/>
        </w:rPr>
      </w:pPr>
    </w:p>
    <w:p w14:paraId="79460154" w14:textId="77777777" w:rsidR="004D4E04" w:rsidRPr="004D4E04" w:rsidRDefault="004D4E04" w:rsidP="004D4E04">
      <w:pPr>
        <w:spacing w:after="0" w:line="360" w:lineRule="auto"/>
        <w:rPr>
          <w:rFonts w:ascii="Times New Roman" w:hAnsi="Times New Roman" w:cs="Times New Roman"/>
          <w:b/>
          <w:sz w:val="24"/>
          <w:szCs w:val="24"/>
        </w:rPr>
      </w:pPr>
    </w:p>
    <w:p w14:paraId="62694E40" w14:textId="02968447" w:rsidR="004D4E04" w:rsidRPr="004D4E04" w:rsidRDefault="004D4E04" w:rsidP="004D4E04">
      <w:pPr>
        <w:spacing w:after="0" w:line="360" w:lineRule="auto"/>
        <w:jc w:val="center"/>
        <w:rPr>
          <w:rFonts w:ascii="Times New Roman" w:hAnsi="Times New Roman" w:cs="Times New Roman"/>
          <w:sz w:val="20"/>
          <w:szCs w:val="20"/>
        </w:rPr>
      </w:pPr>
      <w:r w:rsidRPr="004D4E04">
        <w:rPr>
          <w:rFonts w:ascii="Times New Roman" w:hAnsi="Times New Roman" w:cs="Times New Roman"/>
          <w:b/>
          <w:sz w:val="20"/>
          <w:szCs w:val="20"/>
        </w:rPr>
        <w:t>Figura 1.</w:t>
      </w:r>
      <w:r w:rsidRPr="004D4E04">
        <w:rPr>
          <w:rFonts w:ascii="Times New Roman" w:hAnsi="Times New Roman" w:cs="Times New Roman"/>
          <w:sz w:val="20"/>
          <w:szCs w:val="20"/>
        </w:rPr>
        <w:t xml:space="preserve"> Procedimiento para la evaluación y mejora de los planes de carreras del Centro de Telecomunicaciones de ETECSA Santa Clara. </w:t>
      </w:r>
      <w:r w:rsidRPr="00D7339E">
        <w:rPr>
          <w:rFonts w:ascii="Times New Roman" w:hAnsi="Times New Roman" w:cs="Times New Roman"/>
          <w:b/>
          <w:bCs/>
          <w:sz w:val="20"/>
          <w:szCs w:val="20"/>
        </w:rPr>
        <w:t>Fuente</w:t>
      </w:r>
      <w:r w:rsidRPr="00D7339E">
        <w:rPr>
          <w:rFonts w:ascii="Times New Roman" w:hAnsi="Times New Roman" w:cs="Times New Roman"/>
          <w:sz w:val="20"/>
          <w:szCs w:val="20"/>
        </w:rPr>
        <w:t xml:space="preserve">: adaptado de </w:t>
      </w:r>
      <w:r w:rsidR="00D7339E" w:rsidRPr="00D7339E">
        <w:rPr>
          <w:rFonts w:ascii="Times New Roman" w:hAnsi="Times New Roman" w:cs="Times New Roman"/>
          <w:color w:val="000000"/>
          <w:sz w:val="20"/>
          <w:szCs w:val="20"/>
        </w:rPr>
        <w:t>T</w:t>
      </w:r>
      <w:r w:rsidR="00D7339E" w:rsidRPr="00D7339E">
        <w:rPr>
          <w:rFonts w:ascii="Times New Roman" w:hAnsi="Times New Roman" w:cs="Times New Roman"/>
          <w:sz w:val="20"/>
          <w:szCs w:val="20"/>
        </w:rPr>
        <w:t>orres Ramírez (2016)</w:t>
      </w:r>
      <w:r w:rsidRPr="00D7339E">
        <w:rPr>
          <w:rFonts w:ascii="Times New Roman" w:hAnsi="Times New Roman" w:cs="Times New Roman"/>
          <w:sz w:val="20"/>
          <w:szCs w:val="20"/>
        </w:rPr>
        <w:t>.</w:t>
      </w:r>
    </w:p>
    <w:p w14:paraId="579F776B" w14:textId="77777777" w:rsidR="00B91647" w:rsidRDefault="00B91647" w:rsidP="00C849E2">
      <w:pPr>
        <w:spacing w:after="0" w:line="360" w:lineRule="auto"/>
        <w:jc w:val="both"/>
        <w:rPr>
          <w:rFonts w:ascii="Times New Roman" w:hAnsi="Times New Roman" w:cs="Times New Roman"/>
          <w:b/>
          <w:bCs/>
          <w:sz w:val="24"/>
          <w:szCs w:val="24"/>
        </w:rPr>
      </w:pPr>
    </w:p>
    <w:p w14:paraId="7C0531BD" w14:textId="7B1E61EB" w:rsidR="004D4E04" w:rsidRPr="00C849E2" w:rsidRDefault="004D4E04" w:rsidP="00C849E2">
      <w:pPr>
        <w:spacing w:after="0" w:line="360" w:lineRule="auto"/>
        <w:jc w:val="both"/>
        <w:rPr>
          <w:rFonts w:ascii="Times New Roman" w:hAnsi="Times New Roman" w:cs="Times New Roman"/>
          <w:b/>
          <w:bCs/>
          <w:sz w:val="24"/>
          <w:szCs w:val="24"/>
        </w:rPr>
      </w:pPr>
      <w:r w:rsidRPr="00C849E2">
        <w:rPr>
          <w:rFonts w:ascii="Times New Roman" w:hAnsi="Times New Roman" w:cs="Times New Roman"/>
          <w:b/>
          <w:bCs/>
          <w:sz w:val="24"/>
          <w:szCs w:val="24"/>
        </w:rPr>
        <w:t>ETAPA 1: Identificación, análisis y evaluación de los indicadores asociados al cumplimiento de la planeación de carreras</w:t>
      </w:r>
    </w:p>
    <w:p w14:paraId="6E52294D" w14:textId="45BEE08C" w:rsidR="004D4E04" w:rsidRDefault="004D4E04" w:rsidP="00C849E2">
      <w:pPr>
        <w:spacing w:after="0" w:line="360" w:lineRule="auto"/>
        <w:jc w:val="both"/>
        <w:rPr>
          <w:rFonts w:ascii="Times New Roman" w:hAnsi="Times New Roman" w:cs="Times New Roman"/>
          <w:bCs/>
          <w:sz w:val="24"/>
          <w:szCs w:val="24"/>
        </w:rPr>
      </w:pPr>
      <w:r w:rsidRPr="00C849E2">
        <w:rPr>
          <w:rFonts w:ascii="Times New Roman" w:hAnsi="Times New Roman" w:cs="Times New Roman"/>
          <w:bCs/>
          <w:sz w:val="24"/>
          <w:szCs w:val="24"/>
        </w:rPr>
        <w:t>Como lo indica la etapa en la misma se identifican, analizan y evalúan los indicadores asociados al cumplimiento de la planeación de carreras.</w:t>
      </w:r>
    </w:p>
    <w:p w14:paraId="610762BC" w14:textId="77777777" w:rsidR="004D4E04" w:rsidRPr="00C849E2" w:rsidRDefault="004D4E04" w:rsidP="00C849E2">
      <w:pPr>
        <w:spacing w:after="0" w:line="360" w:lineRule="auto"/>
        <w:jc w:val="both"/>
        <w:rPr>
          <w:rFonts w:ascii="Times New Roman" w:eastAsia="Batang" w:hAnsi="Times New Roman" w:cs="Times New Roman"/>
          <w:sz w:val="24"/>
          <w:szCs w:val="24"/>
          <w:lang w:eastAsia="ko-KR"/>
        </w:rPr>
      </w:pPr>
      <w:r w:rsidRPr="00C849E2">
        <w:rPr>
          <w:rFonts w:ascii="Times New Roman" w:eastAsia="Batang" w:hAnsi="Times New Roman" w:cs="Times New Roman"/>
          <w:sz w:val="24"/>
          <w:szCs w:val="24"/>
          <w:lang w:eastAsia="ko-KR"/>
        </w:rPr>
        <w:lastRenderedPageBreak/>
        <w:t>En esta etapa del procedimiento es preciso definir o identificar los indicadores asociados al cumplimiento de los planes de carreras. Estos indicadores serán definidos por el jefe del área que desarrolla los planes de carreras.</w:t>
      </w:r>
    </w:p>
    <w:p w14:paraId="7363B88F" w14:textId="77777777" w:rsidR="004D4E04" w:rsidRPr="002E7671" w:rsidRDefault="004D4E04" w:rsidP="002E7671">
      <w:pPr>
        <w:spacing w:after="0" w:line="240" w:lineRule="auto"/>
        <w:jc w:val="both"/>
        <w:rPr>
          <w:rFonts w:ascii="Times New Roman" w:hAnsi="Times New Roman" w:cs="Times New Roman"/>
          <w:color w:val="000000"/>
        </w:rPr>
      </w:pPr>
      <w:r w:rsidRPr="00C849E2">
        <w:rPr>
          <w:rFonts w:ascii="Times New Roman" w:hAnsi="Times New Roman" w:cs="Times New Roman"/>
          <w:b/>
          <w:color w:val="000000"/>
          <w:sz w:val="24"/>
          <w:szCs w:val="24"/>
        </w:rPr>
        <w:t>Tabla 1.</w:t>
      </w:r>
      <w:r w:rsidRPr="00C849E2">
        <w:rPr>
          <w:rFonts w:ascii="Times New Roman" w:hAnsi="Times New Roman" w:cs="Times New Roman"/>
          <w:color w:val="000000"/>
          <w:sz w:val="24"/>
          <w:szCs w:val="24"/>
        </w:rPr>
        <w:t xml:space="preserve"> </w:t>
      </w:r>
      <w:r w:rsidRPr="00C849E2">
        <w:rPr>
          <w:rFonts w:ascii="Times New Roman" w:hAnsi="Times New Roman" w:cs="Times New Roman"/>
          <w:b/>
          <w:bCs/>
          <w:color w:val="000000"/>
          <w:sz w:val="24"/>
          <w:szCs w:val="24"/>
        </w:rPr>
        <w:t>Indicadores cuantitativos.</w:t>
      </w:r>
    </w:p>
    <w:tbl>
      <w:tblPr>
        <w:tblStyle w:val="Tablaconcuadrcula"/>
        <w:tblpPr w:leftFromText="180" w:rightFromText="180" w:vertAnchor="text" w:horzAnchor="margin" w:tblpXSpec="center" w:tblpY="179"/>
        <w:tblW w:w="10627" w:type="dxa"/>
        <w:tblLayout w:type="fixed"/>
        <w:tblLook w:val="04A0" w:firstRow="1" w:lastRow="0" w:firstColumn="1" w:lastColumn="0" w:noHBand="0" w:noVBand="1"/>
      </w:tblPr>
      <w:tblGrid>
        <w:gridCol w:w="1219"/>
        <w:gridCol w:w="1866"/>
        <w:gridCol w:w="2410"/>
        <w:gridCol w:w="4549"/>
        <w:gridCol w:w="583"/>
      </w:tblGrid>
      <w:tr w:rsidR="0070689F" w:rsidRPr="002E7671" w14:paraId="3545CE04" w14:textId="77777777" w:rsidTr="0070689F">
        <w:tc>
          <w:tcPr>
            <w:tcW w:w="1219" w:type="dxa"/>
          </w:tcPr>
          <w:p w14:paraId="53AC463A" w14:textId="77777777" w:rsidR="004D4E04" w:rsidRPr="002E7671" w:rsidRDefault="004D4E04" w:rsidP="002E7671">
            <w:pPr>
              <w:jc w:val="center"/>
              <w:rPr>
                <w:b/>
                <w:color w:val="000000"/>
                <w:sz w:val="22"/>
                <w:szCs w:val="22"/>
              </w:rPr>
            </w:pPr>
            <w:proofErr w:type="spellStart"/>
            <w:r w:rsidRPr="002E7671">
              <w:rPr>
                <w:b/>
                <w:color w:val="000000"/>
                <w:sz w:val="22"/>
                <w:szCs w:val="22"/>
              </w:rPr>
              <w:t>Indicador</w:t>
            </w:r>
            <w:proofErr w:type="spellEnd"/>
          </w:p>
        </w:tc>
        <w:tc>
          <w:tcPr>
            <w:tcW w:w="1866" w:type="dxa"/>
          </w:tcPr>
          <w:p w14:paraId="130EF7B7" w14:textId="77777777" w:rsidR="004D4E04" w:rsidRPr="002E7671" w:rsidRDefault="004D4E04" w:rsidP="002E7671">
            <w:pPr>
              <w:jc w:val="center"/>
              <w:rPr>
                <w:b/>
                <w:color w:val="000000"/>
                <w:sz w:val="22"/>
                <w:szCs w:val="22"/>
              </w:rPr>
            </w:pPr>
            <w:proofErr w:type="spellStart"/>
            <w:r w:rsidRPr="002E7671">
              <w:rPr>
                <w:b/>
                <w:color w:val="000000"/>
                <w:sz w:val="22"/>
                <w:szCs w:val="22"/>
              </w:rPr>
              <w:t>Indicador</w:t>
            </w:r>
            <w:proofErr w:type="spellEnd"/>
          </w:p>
        </w:tc>
        <w:tc>
          <w:tcPr>
            <w:tcW w:w="2410" w:type="dxa"/>
          </w:tcPr>
          <w:p w14:paraId="4041D663" w14:textId="77777777" w:rsidR="004D4E04" w:rsidRPr="002E7671" w:rsidRDefault="004D4E04" w:rsidP="002E7671">
            <w:pPr>
              <w:jc w:val="center"/>
              <w:rPr>
                <w:b/>
                <w:color w:val="000000"/>
                <w:sz w:val="22"/>
                <w:szCs w:val="22"/>
              </w:rPr>
            </w:pPr>
            <w:proofErr w:type="spellStart"/>
            <w:r w:rsidRPr="002E7671">
              <w:rPr>
                <w:b/>
                <w:color w:val="000000"/>
                <w:sz w:val="22"/>
                <w:szCs w:val="22"/>
              </w:rPr>
              <w:t>Descripción</w:t>
            </w:r>
            <w:proofErr w:type="spellEnd"/>
          </w:p>
        </w:tc>
        <w:tc>
          <w:tcPr>
            <w:tcW w:w="4549" w:type="dxa"/>
          </w:tcPr>
          <w:p w14:paraId="38CA6291" w14:textId="77777777" w:rsidR="004D4E04" w:rsidRPr="002E7671" w:rsidRDefault="004D4E04" w:rsidP="002E7671">
            <w:pPr>
              <w:jc w:val="center"/>
              <w:rPr>
                <w:b/>
                <w:color w:val="000000"/>
                <w:sz w:val="22"/>
                <w:szCs w:val="22"/>
              </w:rPr>
            </w:pPr>
            <w:proofErr w:type="spellStart"/>
            <w:r w:rsidRPr="002E7671">
              <w:rPr>
                <w:b/>
                <w:color w:val="000000"/>
                <w:sz w:val="22"/>
                <w:szCs w:val="22"/>
              </w:rPr>
              <w:t>Fórmula</w:t>
            </w:r>
            <w:proofErr w:type="spellEnd"/>
          </w:p>
        </w:tc>
        <w:tc>
          <w:tcPr>
            <w:tcW w:w="583" w:type="dxa"/>
          </w:tcPr>
          <w:p w14:paraId="47341CE8" w14:textId="77777777" w:rsidR="004D4E04" w:rsidRPr="002E7671" w:rsidRDefault="004D4E04" w:rsidP="002E7671">
            <w:pPr>
              <w:jc w:val="center"/>
              <w:rPr>
                <w:b/>
                <w:color w:val="000000"/>
                <w:sz w:val="22"/>
                <w:szCs w:val="22"/>
              </w:rPr>
            </w:pPr>
            <w:r w:rsidRPr="002E7671">
              <w:rPr>
                <w:b/>
                <w:color w:val="000000"/>
                <w:sz w:val="22"/>
                <w:szCs w:val="22"/>
              </w:rPr>
              <w:t>UM</w:t>
            </w:r>
          </w:p>
        </w:tc>
      </w:tr>
      <w:tr w:rsidR="0070689F" w:rsidRPr="002E7671" w14:paraId="447EEB54" w14:textId="77777777" w:rsidTr="0070689F">
        <w:tc>
          <w:tcPr>
            <w:tcW w:w="1219" w:type="dxa"/>
            <w:vMerge w:val="restart"/>
          </w:tcPr>
          <w:p w14:paraId="51FD5235" w14:textId="77777777" w:rsidR="004D4E04" w:rsidRPr="002E7671" w:rsidRDefault="004D4E04" w:rsidP="002E7671">
            <w:pPr>
              <w:jc w:val="both"/>
              <w:rPr>
                <w:rFonts w:eastAsia="Batang"/>
                <w:b/>
                <w:sz w:val="22"/>
                <w:szCs w:val="22"/>
                <w:lang w:eastAsia="ko-KR"/>
              </w:rPr>
            </w:pPr>
          </w:p>
          <w:p w14:paraId="7E47A486" w14:textId="77777777" w:rsidR="004D4E04" w:rsidRPr="002E7671" w:rsidRDefault="004D4E04" w:rsidP="002E7671">
            <w:pPr>
              <w:jc w:val="both"/>
              <w:rPr>
                <w:rFonts w:eastAsia="Batang"/>
                <w:b/>
                <w:sz w:val="22"/>
                <w:szCs w:val="22"/>
                <w:lang w:eastAsia="ko-KR"/>
              </w:rPr>
            </w:pPr>
          </w:p>
          <w:p w14:paraId="1D7FB0C0" w14:textId="77777777" w:rsidR="004D4E04" w:rsidRPr="002E7671" w:rsidRDefault="004D4E04" w:rsidP="002E7671">
            <w:pPr>
              <w:jc w:val="both"/>
              <w:rPr>
                <w:rFonts w:eastAsia="Batang"/>
                <w:b/>
                <w:sz w:val="22"/>
                <w:szCs w:val="22"/>
                <w:lang w:eastAsia="ko-KR"/>
              </w:rPr>
            </w:pPr>
          </w:p>
          <w:p w14:paraId="46AC8A32" w14:textId="77777777" w:rsidR="004D4E04" w:rsidRPr="002E7671" w:rsidRDefault="004D4E04" w:rsidP="002E7671">
            <w:pPr>
              <w:jc w:val="both"/>
              <w:rPr>
                <w:rFonts w:eastAsia="Batang"/>
                <w:b/>
                <w:sz w:val="22"/>
                <w:szCs w:val="22"/>
                <w:lang w:eastAsia="ko-KR"/>
              </w:rPr>
            </w:pPr>
          </w:p>
          <w:p w14:paraId="643E6ED6" w14:textId="77777777" w:rsidR="004D4E04" w:rsidRPr="002E7671" w:rsidRDefault="004D4E04" w:rsidP="002E7671">
            <w:pPr>
              <w:jc w:val="both"/>
              <w:rPr>
                <w:rFonts w:eastAsia="Batang"/>
                <w:b/>
                <w:sz w:val="22"/>
                <w:szCs w:val="22"/>
                <w:lang w:eastAsia="ko-KR"/>
              </w:rPr>
            </w:pPr>
          </w:p>
          <w:p w14:paraId="4A2EFD4E" w14:textId="77777777" w:rsidR="004D4E04" w:rsidRPr="002E7671" w:rsidRDefault="004D4E04" w:rsidP="002E7671">
            <w:pPr>
              <w:jc w:val="both"/>
              <w:rPr>
                <w:rFonts w:eastAsia="Batang"/>
                <w:b/>
                <w:sz w:val="22"/>
                <w:szCs w:val="22"/>
                <w:lang w:eastAsia="ko-KR"/>
              </w:rPr>
            </w:pPr>
            <w:proofErr w:type="spellStart"/>
            <w:r w:rsidRPr="002E7671">
              <w:rPr>
                <w:rFonts w:eastAsia="Batang"/>
                <w:b/>
                <w:sz w:val="22"/>
                <w:szCs w:val="22"/>
                <w:lang w:eastAsia="ko-KR"/>
              </w:rPr>
              <w:t>Personales</w:t>
            </w:r>
            <w:proofErr w:type="spellEnd"/>
          </w:p>
        </w:tc>
        <w:tc>
          <w:tcPr>
            <w:tcW w:w="1866" w:type="dxa"/>
          </w:tcPr>
          <w:p w14:paraId="07B872F4" w14:textId="77777777" w:rsidR="004D4E04" w:rsidRPr="002E7671" w:rsidRDefault="004D4E04" w:rsidP="002E7671">
            <w:pPr>
              <w:jc w:val="both"/>
              <w:rPr>
                <w:color w:val="000000"/>
                <w:sz w:val="22"/>
                <w:szCs w:val="22"/>
                <w:lang w:val="es-ES_tradnl"/>
              </w:rPr>
            </w:pPr>
            <w:r w:rsidRPr="002E7671">
              <w:rPr>
                <w:rFonts w:eastAsia="Batang"/>
                <w:sz w:val="22"/>
                <w:szCs w:val="22"/>
                <w:lang w:val="es-ES_tradnl" w:eastAsia="ko-KR"/>
              </w:rPr>
              <w:t>Cumplimiento del plan de carreras</w:t>
            </w:r>
          </w:p>
        </w:tc>
        <w:tc>
          <w:tcPr>
            <w:tcW w:w="2410" w:type="dxa"/>
          </w:tcPr>
          <w:p w14:paraId="4A1EB768" w14:textId="77777777" w:rsidR="004D4E04" w:rsidRPr="002E7671" w:rsidRDefault="004D4E04" w:rsidP="002E7671">
            <w:pPr>
              <w:jc w:val="both"/>
              <w:rPr>
                <w:color w:val="000000"/>
                <w:sz w:val="22"/>
                <w:szCs w:val="22"/>
                <w:lang w:val="es-ES_tradnl"/>
              </w:rPr>
            </w:pPr>
            <w:r w:rsidRPr="002E7671">
              <w:rPr>
                <w:rFonts w:eastAsia="Batang"/>
                <w:sz w:val="22"/>
                <w:szCs w:val="22"/>
                <w:lang w:val="es-ES_tradnl" w:eastAsia="ko-KR"/>
              </w:rPr>
              <w:t>Representa en qué % se ha cumplido el total de acciones de formación propuestas para el plan de carreras.</w:t>
            </w:r>
          </w:p>
        </w:tc>
        <w:tc>
          <w:tcPr>
            <w:tcW w:w="4549" w:type="dxa"/>
          </w:tcPr>
          <w:p w14:paraId="176EF689" w14:textId="77777777" w:rsidR="004D4E04" w:rsidRPr="0070689F" w:rsidRDefault="006A00D5" w:rsidP="002E7671">
            <w:pPr>
              <w:jc w:val="both"/>
              <w:rPr>
                <w:color w:val="000000"/>
              </w:rPr>
            </w:pPr>
            <m:oMathPara>
              <m:oMath>
                <m:f>
                  <m:fPr>
                    <m:ctrlPr>
                      <w:rPr>
                        <w:rFonts w:ascii="Cambria Math" w:hAnsi="Cambria Math"/>
                        <w:i/>
                        <w:color w:val="000000"/>
                      </w:rPr>
                    </m:ctrlPr>
                  </m:fPr>
                  <m:num>
                    <m:r>
                      <w:rPr>
                        <w:rFonts w:ascii="Cambria Math" w:hAnsi="Cambria Math"/>
                        <w:color w:val="000000"/>
                      </w:rPr>
                      <m:t>total de acciones ejecutadas durante el PC</m:t>
                    </m:r>
                  </m:num>
                  <m:den>
                    <m:r>
                      <w:rPr>
                        <w:rFonts w:ascii="Cambria Math" w:hAnsi="Cambria Math"/>
                        <w:color w:val="000000"/>
                      </w:rPr>
                      <m:t>total de acciones planif. durante el PC</m:t>
                    </m:r>
                  </m:den>
                </m:f>
              </m:oMath>
            </m:oMathPara>
          </w:p>
        </w:tc>
        <w:tc>
          <w:tcPr>
            <w:tcW w:w="583" w:type="dxa"/>
          </w:tcPr>
          <w:p w14:paraId="16F4B2E0" w14:textId="77777777" w:rsidR="004D4E04" w:rsidRPr="002E7671" w:rsidRDefault="004D4E04" w:rsidP="002E7671">
            <w:pPr>
              <w:jc w:val="center"/>
              <w:rPr>
                <w:color w:val="000000"/>
                <w:sz w:val="22"/>
                <w:szCs w:val="22"/>
              </w:rPr>
            </w:pPr>
            <w:r w:rsidRPr="002E7671">
              <w:rPr>
                <w:color w:val="000000"/>
                <w:sz w:val="22"/>
                <w:szCs w:val="22"/>
              </w:rPr>
              <w:t>%</w:t>
            </w:r>
          </w:p>
        </w:tc>
      </w:tr>
      <w:tr w:rsidR="002E7671" w:rsidRPr="002E7671" w14:paraId="332E4BE7" w14:textId="77777777" w:rsidTr="0070689F">
        <w:trPr>
          <w:trHeight w:val="414"/>
        </w:trPr>
        <w:tc>
          <w:tcPr>
            <w:tcW w:w="1219" w:type="dxa"/>
            <w:vMerge/>
          </w:tcPr>
          <w:p w14:paraId="5416D8F2" w14:textId="77777777" w:rsidR="004D4E04" w:rsidRPr="002E7671" w:rsidRDefault="004D4E04" w:rsidP="002E7671">
            <w:pPr>
              <w:jc w:val="both"/>
              <w:rPr>
                <w:rFonts w:eastAsia="Batang"/>
                <w:sz w:val="22"/>
                <w:szCs w:val="22"/>
                <w:lang w:eastAsia="ko-KR"/>
              </w:rPr>
            </w:pPr>
          </w:p>
        </w:tc>
        <w:tc>
          <w:tcPr>
            <w:tcW w:w="1866" w:type="dxa"/>
          </w:tcPr>
          <w:p w14:paraId="51ED7C54" w14:textId="0B6B09D4" w:rsidR="004D4E04" w:rsidRPr="002E7671" w:rsidRDefault="004D4E04" w:rsidP="002E7671">
            <w:pPr>
              <w:jc w:val="both"/>
              <w:rPr>
                <w:color w:val="000000"/>
                <w:sz w:val="22"/>
                <w:szCs w:val="22"/>
                <w:lang w:val="es-ES_tradnl"/>
              </w:rPr>
            </w:pPr>
            <w:r w:rsidRPr="002E7671">
              <w:rPr>
                <w:rFonts w:eastAsia="Batang"/>
                <w:sz w:val="22"/>
                <w:szCs w:val="22"/>
                <w:lang w:val="es-ES_tradnl" w:eastAsia="ko-KR"/>
              </w:rPr>
              <w:t>Conocimiento alcanzado del perfil de competencia ideal para el plan de carrera seleccionado</w:t>
            </w:r>
            <w:r w:rsidRPr="002E7671">
              <w:rPr>
                <w:rFonts w:eastAsia="Batang"/>
                <w:sz w:val="22"/>
                <w:szCs w:val="22"/>
                <w:u w:val="single"/>
                <w:lang w:val="es-ES_tradnl" w:eastAsia="ko-KR"/>
              </w:rPr>
              <w:t xml:space="preserve"> </w:t>
            </w:r>
          </w:p>
        </w:tc>
        <w:tc>
          <w:tcPr>
            <w:tcW w:w="2410" w:type="dxa"/>
          </w:tcPr>
          <w:p w14:paraId="1EC77A55" w14:textId="77777777" w:rsidR="004D4E04" w:rsidRPr="002E7671" w:rsidRDefault="004D4E04" w:rsidP="002E7671">
            <w:pPr>
              <w:jc w:val="both"/>
              <w:rPr>
                <w:color w:val="000000"/>
                <w:sz w:val="22"/>
                <w:szCs w:val="22"/>
                <w:lang w:val="es-ES_tradnl"/>
              </w:rPr>
            </w:pPr>
            <w:r w:rsidRPr="002E7671">
              <w:rPr>
                <w:rFonts w:eastAsia="Batang"/>
                <w:sz w:val="22"/>
                <w:szCs w:val="22"/>
                <w:lang w:val="es-ES_tradnl" w:eastAsia="ko-KR"/>
              </w:rPr>
              <w:t>Representa en qué % del perfil de competencia ideal para el plan de carrera seleccionado se encuentra el trabajador.</w:t>
            </w:r>
          </w:p>
        </w:tc>
        <w:tc>
          <w:tcPr>
            <w:tcW w:w="4549" w:type="dxa"/>
          </w:tcPr>
          <w:p w14:paraId="65ACE438" w14:textId="77777777" w:rsidR="004D4E04" w:rsidRPr="0070689F" w:rsidRDefault="006A00D5" w:rsidP="002E7671">
            <w:pPr>
              <w:jc w:val="both"/>
              <w:rPr>
                <w:color w:val="000000"/>
              </w:rPr>
            </w:pPr>
            <m:oMathPara>
              <m:oMath>
                <m:f>
                  <m:fPr>
                    <m:ctrlPr>
                      <w:rPr>
                        <w:rFonts w:ascii="Cambria Math" w:hAnsi="Cambria Math"/>
                        <w:color w:val="000000"/>
                      </w:rPr>
                    </m:ctrlPr>
                  </m:fPr>
                  <m:num>
                    <m:nary>
                      <m:naryPr>
                        <m:chr m:val="∑"/>
                        <m:limLoc m:val="undOvr"/>
                        <m:subHide m:val="1"/>
                        <m:supHide m:val="1"/>
                        <m:ctrlPr>
                          <w:rPr>
                            <w:rFonts w:ascii="Cambria Math" w:hAnsi="Cambria Math"/>
                            <w:color w:val="000000"/>
                          </w:rPr>
                        </m:ctrlPr>
                      </m:naryPr>
                      <m:sub/>
                      <m:sup/>
                      <m:e>
                        <m:r>
                          <w:rPr>
                            <w:rFonts w:ascii="Cambria Math" w:hAnsi="Cambria Math"/>
                            <w:color w:val="000000"/>
                          </w:rPr>
                          <m:t xml:space="preserve"> competencia alcanzado del perfil del cargo</m:t>
                        </m:r>
                      </m:e>
                    </m:nary>
                  </m:num>
                  <m:den>
                    <m:nary>
                      <m:naryPr>
                        <m:chr m:val="∑"/>
                        <m:limLoc m:val="undOvr"/>
                        <m:subHide m:val="1"/>
                        <m:supHide m:val="1"/>
                        <m:ctrlPr>
                          <w:rPr>
                            <w:rFonts w:ascii="Cambria Math" w:hAnsi="Cambria Math"/>
                            <w:color w:val="000000"/>
                          </w:rPr>
                        </m:ctrlPr>
                      </m:naryPr>
                      <m:sub/>
                      <m:sup/>
                      <m:e>
                        <m:r>
                          <m:rPr>
                            <m:sty m:val="p"/>
                          </m:rPr>
                          <w:rPr>
                            <w:rFonts w:ascii="Cambria Math" w:hAnsi="Cambria Math"/>
                            <w:color w:val="000000"/>
                          </w:rPr>
                          <m:t>competencia deseado del perfil del cargo</m:t>
                        </m:r>
                      </m:e>
                    </m:nary>
                  </m:den>
                </m:f>
              </m:oMath>
            </m:oMathPara>
          </w:p>
        </w:tc>
        <w:tc>
          <w:tcPr>
            <w:tcW w:w="583" w:type="dxa"/>
          </w:tcPr>
          <w:p w14:paraId="34BC3447" w14:textId="77777777" w:rsidR="004D4E04" w:rsidRPr="002E7671" w:rsidRDefault="004D4E04" w:rsidP="002E7671">
            <w:pPr>
              <w:jc w:val="center"/>
              <w:rPr>
                <w:color w:val="000000"/>
                <w:sz w:val="22"/>
                <w:szCs w:val="22"/>
              </w:rPr>
            </w:pPr>
            <w:r w:rsidRPr="002E7671">
              <w:rPr>
                <w:color w:val="000000"/>
                <w:sz w:val="22"/>
                <w:szCs w:val="22"/>
              </w:rPr>
              <w:t>%</w:t>
            </w:r>
          </w:p>
        </w:tc>
      </w:tr>
      <w:tr w:rsidR="0070689F" w:rsidRPr="002E7671" w14:paraId="043B794A" w14:textId="77777777" w:rsidTr="0070689F">
        <w:tc>
          <w:tcPr>
            <w:tcW w:w="1219" w:type="dxa"/>
            <w:vMerge w:val="restart"/>
          </w:tcPr>
          <w:p w14:paraId="1222BB08" w14:textId="77777777" w:rsidR="004D4E04" w:rsidRPr="002E7671" w:rsidRDefault="004D4E04" w:rsidP="002E7671">
            <w:pPr>
              <w:jc w:val="center"/>
              <w:rPr>
                <w:b/>
                <w:color w:val="000000"/>
                <w:sz w:val="22"/>
                <w:szCs w:val="22"/>
              </w:rPr>
            </w:pPr>
          </w:p>
          <w:p w14:paraId="596DDAC7" w14:textId="77777777" w:rsidR="004D4E04" w:rsidRPr="002E7671" w:rsidRDefault="004D4E04" w:rsidP="002E7671">
            <w:pPr>
              <w:jc w:val="center"/>
              <w:rPr>
                <w:b/>
                <w:color w:val="000000"/>
                <w:sz w:val="22"/>
                <w:szCs w:val="22"/>
              </w:rPr>
            </w:pPr>
          </w:p>
          <w:p w14:paraId="666ED8F6" w14:textId="77777777" w:rsidR="004D4E04" w:rsidRPr="002E7671" w:rsidRDefault="004D4E04" w:rsidP="002E7671">
            <w:pPr>
              <w:jc w:val="center"/>
              <w:rPr>
                <w:b/>
                <w:color w:val="000000"/>
                <w:sz w:val="22"/>
                <w:szCs w:val="22"/>
              </w:rPr>
            </w:pPr>
          </w:p>
          <w:p w14:paraId="458638F2" w14:textId="77777777" w:rsidR="004D4E04" w:rsidRPr="002E7671" w:rsidRDefault="004D4E04" w:rsidP="002E7671">
            <w:pPr>
              <w:jc w:val="center"/>
              <w:rPr>
                <w:b/>
                <w:color w:val="000000"/>
                <w:sz w:val="22"/>
                <w:szCs w:val="22"/>
              </w:rPr>
            </w:pPr>
          </w:p>
          <w:p w14:paraId="4943851D" w14:textId="77777777" w:rsidR="004D4E04" w:rsidRPr="002E7671" w:rsidRDefault="004D4E04" w:rsidP="002E7671">
            <w:pPr>
              <w:jc w:val="center"/>
              <w:rPr>
                <w:b/>
                <w:color w:val="000000"/>
                <w:sz w:val="22"/>
                <w:szCs w:val="22"/>
              </w:rPr>
            </w:pPr>
          </w:p>
          <w:p w14:paraId="3E568446" w14:textId="77777777" w:rsidR="004D4E04" w:rsidRPr="002E7671" w:rsidRDefault="004D4E04" w:rsidP="002E7671">
            <w:pPr>
              <w:jc w:val="center"/>
              <w:rPr>
                <w:b/>
                <w:color w:val="000000"/>
                <w:sz w:val="22"/>
                <w:szCs w:val="22"/>
              </w:rPr>
            </w:pPr>
          </w:p>
          <w:p w14:paraId="181D49FF" w14:textId="77777777" w:rsidR="004D4E04" w:rsidRPr="002E7671" w:rsidRDefault="004D4E04" w:rsidP="002E7671">
            <w:pPr>
              <w:jc w:val="center"/>
              <w:rPr>
                <w:b/>
                <w:color w:val="000000"/>
                <w:sz w:val="22"/>
                <w:szCs w:val="22"/>
              </w:rPr>
            </w:pPr>
          </w:p>
          <w:p w14:paraId="36AC89F0" w14:textId="77777777" w:rsidR="004D4E04" w:rsidRPr="002E7671" w:rsidRDefault="004D4E04" w:rsidP="002E7671">
            <w:pPr>
              <w:jc w:val="center"/>
              <w:rPr>
                <w:b/>
                <w:color w:val="000000"/>
                <w:sz w:val="22"/>
                <w:szCs w:val="22"/>
              </w:rPr>
            </w:pPr>
          </w:p>
          <w:p w14:paraId="14348EE9" w14:textId="77777777" w:rsidR="004D4E04" w:rsidRPr="002E7671" w:rsidRDefault="004D4E04" w:rsidP="002E7671">
            <w:pPr>
              <w:jc w:val="center"/>
              <w:rPr>
                <w:b/>
                <w:color w:val="000000"/>
                <w:sz w:val="22"/>
                <w:szCs w:val="22"/>
              </w:rPr>
            </w:pPr>
          </w:p>
          <w:p w14:paraId="3F5B4880" w14:textId="77777777" w:rsidR="004D4E04" w:rsidRPr="002E7671" w:rsidRDefault="004D4E04" w:rsidP="002E7671">
            <w:pPr>
              <w:jc w:val="center"/>
              <w:rPr>
                <w:b/>
                <w:color w:val="000000"/>
                <w:sz w:val="22"/>
                <w:szCs w:val="22"/>
              </w:rPr>
            </w:pPr>
          </w:p>
          <w:p w14:paraId="2BF937C2" w14:textId="77777777" w:rsidR="004D4E04" w:rsidRPr="002E7671" w:rsidRDefault="004D4E04" w:rsidP="002E7671">
            <w:pPr>
              <w:jc w:val="center"/>
              <w:rPr>
                <w:b/>
                <w:color w:val="000000"/>
                <w:sz w:val="22"/>
                <w:szCs w:val="22"/>
              </w:rPr>
            </w:pPr>
            <w:proofErr w:type="spellStart"/>
            <w:r w:rsidRPr="002E7671">
              <w:rPr>
                <w:b/>
                <w:color w:val="000000"/>
                <w:sz w:val="22"/>
                <w:szCs w:val="22"/>
              </w:rPr>
              <w:t>Generales</w:t>
            </w:r>
            <w:proofErr w:type="spellEnd"/>
          </w:p>
        </w:tc>
        <w:tc>
          <w:tcPr>
            <w:tcW w:w="1866" w:type="dxa"/>
          </w:tcPr>
          <w:p w14:paraId="12DCDE7A" w14:textId="77777777" w:rsidR="004D4E04" w:rsidRPr="002E7671" w:rsidRDefault="004D4E04" w:rsidP="002E7671">
            <w:pPr>
              <w:jc w:val="both"/>
              <w:rPr>
                <w:color w:val="000000"/>
                <w:sz w:val="22"/>
                <w:szCs w:val="22"/>
                <w:lang w:val="es-ES_tradnl"/>
              </w:rPr>
            </w:pPr>
            <w:r w:rsidRPr="002E7671">
              <w:rPr>
                <w:rFonts w:eastAsia="Batang"/>
                <w:sz w:val="22"/>
                <w:szCs w:val="22"/>
                <w:lang w:val="es-ES_tradnl" w:eastAsia="ko-KR"/>
              </w:rPr>
              <w:t>Puestos cubiertos por promoción interna</w:t>
            </w:r>
          </w:p>
        </w:tc>
        <w:tc>
          <w:tcPr>
            <w:tcW w:w="2410" w:type="dxa"/>
          </w:tcPr>
          <w:p w14:paraId="3E4FAF5C" w14:textId="77777777" w:rsidR="004D4E04" w:rsidRPr="002E7671" w:rsidRDefault="004D4E04" w:rsidP="002E7671">
            <w:pPr>
              <w:jc w:val="both"/>
              <w:rPr>
                <w:color w:val="000000"/>
                <w:sz w:val="22"/>
                <w:szCs w:val="22"/>
                <w:lang w:val="es-ES_tradnl"/>
              </w:rPr>
            </w:pPr>
            <w:r w:rsidRPr="002E7671">
              <w:rPr>
                <w:rFonts w:eastAsia="Batang"/>
                <w:sz w:val="22"/>
                <w:szCs w:val="22"/>
                <w:lang w:val="es-ES_tradnl" w:eastAsia="ko-KR"/>
              </w:rPr>
              <w:t>Representa el % de los puestos que han sido cubiertos del total de puestos posibles a promover según la cadena de promoción.</w:t>
            </w:r>
          </w:p>
        </w:tc>
        <w:tc>
          <w:tcPr>
            <w:tcW w:w="4549" w:type="dxa"/>
          </w:tcPr>
          <w:p w14:paraId="12072960" w14:textId="77777777" w:rsidR="004D4E04" w:rsidRPr="0070689F" w:rsidRDefault="006A00D5" w:rsidP="002E7671">
            <w:pPr>
              <w:jc w:val="both"/>
              <w:rPr>
                <w:color w:val="000000"/>
              </w:rPr>
            </w:pPr>
            <m:oMathPara>
              <m:oMath>
                <m:f>
                  <m:fPr>
                    <m:ctrlPr>
                      <w:rPr>
                        <w:rFonts w:ascii="Cambria Math" w:hAnsi="Cambria Math"/>
                        <w:i/>
                        <w:color w:val="000000"/>
                      </w:rPr>
                    </m:ctrlPr>
                  </m:fPr>
                  <m:num>
                    <m:r>
                      <w:rPr>
                        <w:rFonts w:ascii="Cambria Math" w:hAnsi="Cambria Math"/>
                        <w:color w:val="000000"/>
                      </w:rPr>
                      <m:t>total de cargos cubiertos mediante la promoción</m:t>
                    </m:r>
                  </m:num>
                  <m:den>
                    <m:r>
                      <w:rPr>
                        <w:rFonts w:ascii="Cambria Math" w:hAnsi="Cambria Math"/>
                        <w:color w:val="000000"/>
                      </w:rPr>
                      <m:t>total de cargos en la cadena de promoción</m:t>
                    </m:r>
                  </m:den>
                </m:f>
              </m:oMath>
            </m:oMathPara>
          </w:p>
        </w:tc>
        <w:tc>
          <w:tcPr>
            <w:tcW w:w="583" w:type="dxa"/>
          </w:tcPr>
          <w:p w14:paraId="37CB1042" w14:textId="77777777" w:rsidR="004D4E04" w:rsidRPr="002E7671" w:rsidRDefault="004D4E04" w:rsidP="002E7671">
            <w:pPr>
              <w:jc w:val="center"/>
              <w:rPr>
                <w:color w:val="000000"/>
                <w:sz w:val="22"/>
                <w:szCs w:val="22"/>
              </w:rPr>
            </w:pPr>
            <w:r w:rsidRPr="002E7671">
              <w:rPr>
                <w:color w:val="000000"/>
                <w:sz w:val="22"/>
                <w:szCs w:val="22"/>
              </w:rPr>
              <w:t>%</w:t>
            </w:r>
          </w:p>
        </w:tc>
      </w:tr>
      <w:tr w:rsidR="0070689F" w:rsidRPr="002E7671" w14:paraId="67CFC16D" w14:textId="77777777" w:rsidTr="0070689F">
        <w:tc>
          <w:tcPr>
            <w:tcW w:w="1219" w:type="dxa"/>
            <w:vMerge/>
          </w:tcPr>
          <w:p w14:paraId="78A8C008" w14:textId="77777777" w:rsidR="004D4E04" w:rsidRPr="002E7671" w:rsidRDefault="004D4E04" w:rsidP="002E7671">
            <w:pPr>
              <w:jc w:val="both"/>
              <w:rPr>
                <w:color w:val="000000"/>
                <w:sz w:val="22"/>
                <w:szCs w:val="22"/>
              </w:rPr>
            </w:pPr>
          </w:p>
        </w:tc>
        <w:tc>
          <w:tcPr>
            <w:tcW w:w="1866" w:type="dxa"/>
          </w:tcPr>
          <w:p w14:paraId="7CDBDCED" w14:textId="77777777" w:rsidR="004D4E04" w:rsidRPr="002E7671" w:rsidRDefault="004D4E04" w:rsidP="002E7671">
            <w:pPr>
              <w:jc w:val="both"/>
              <w:rPr>
                <w:color w:val="000000"/>
                <w:sz w:val="22"/>
                <w:szCs w:val="22"/>
              </w:rPr>
            </w:pPr>
            <w:r w:rsidRPr="002E7671">
              <w:rPr>
                <w:rFonts w:eastAsia="Batang"/>
                <w:sz w:val="22"/>
                <w:szCs w:val="22"/>
                <w:lang w:eastAsia="ko-KR"/>
              </w:rPr>
              <w:t xml:space="preserve">Personal </w:t>
            </w:r>
            <w:proofErr w:type="spellStart"/>
            <w:r w:rsidRPr="002E7671">
              <w:rPr>
                <w:rFonts w:eastAsia="Batang"/>
                <w:sz w:val="22"/>
                <w:szCs w:val="22"/>
                <w:lang w:eastAsia="ko-KR"/>
              </w:rPr>
              <w:t>promovido</w:t>
            </w:r>
            <w:proofErr w:type="spellEnd"/>
          </w:p>
        </w:tc>
        <w:tc>
          <w:tcPr>
            <w:tcW w:w="2410" w:type="dxa"/>
          </w:tcPr>
          <w:p w14:paraId="19B77134" w14:textId="77777777" w:rsidR="004D4E04" w:rsidRPr="002E7671" w:rsidRDefault="004D4E04" w:rsidP="002E7671">
            <w:pPr>
              <w:jc w:val="both"/>
              <w:rPr>
                <w:color w:val="000000"/>
                <w:sz w:val="22"/>
                <w:szCs w:val="22"/>
                <w:lang w:val="es-ES_tradnl"/>
              </w:rPr>
            </w:pPr>
            <w:r w:rsidRPr="002E7671">
              <w:rPr>
                <w:rFonts w:eastAsia="Batang"/>
                <w:sz w:val="22"/>
                <w:szCs w:val="22"/>
                <w:lang w:val="es-ES_tradnl" w:eastAsia="ko-KR"/>
              </w:rPr>
              <w:t>Representa el % de personal que una vez culminado el proceso de planes de carreras ha alcanzado la promoción.</w:t>
            </w:r>
          </w:p>
        </w:tc>
        <w:tc>
          <w:tcPr>
            <w:tcW w:w="4549" w:type="dxa"/>
          </w:tcPr>
          <w:p w14:paraId="2D7E8A2B" w14:textId="77777777" w:rsidR="004D4E04" w:rsidRPr="0070689F" w:rsidRDefault="006A00D5" w:rsidP="002E7671">
            <w:pPr>
              <w:jc w:val="both"/>
              <w:rPr>
                <w:color w:val="000000"/>
              </w:rPr>
            </w:pPr>
            <m:oMathPara>
              <m:oMath>
                <m:f>
                  <m:fPr>
                    <m:ctrlPr>
                      <w:rPr>
                        <w:rFonts w:ascii="Cambria Math" w:hAnsi="Cambria Math"/>
                        <w:i/>
                        <w:color w:val="000000"/>
                      </w:rPr>
                    </m:ctrlPr>
                  </m:fPr>
                  <m:num>
                    <m:r>
                      <w:rPr>
                        <w:rFonts w:ascii="Cambria Math" w:hAnsi="Cambria Math"/>
                        <w:color w:val="000000"/>
                      </w:rPr>
                      <m:t>total de personas promovidas culminado el PC</m:t>
                    </m:r>
                  </m:num>
                  <m:den>
                    <m:r>
                      <w:rPr>
                        <w:rFonts w:ascii="Cambria Math" w:hAnsi="Cambria Math"/>
                        <w:color w:val="000000"/>
                      </w:rPr>
                      <m:t xml:space="preserve">total de personas planificadas para promover </m:t>
                    </m:r>
                  </m:den>
                </m:f>
              </m:oMath>
            </m:oMathPara>
          </w:p>
        </w:tc>
        <w:tc>
          <w:tcPr>
            <w:tcW w:w="583" w:type="dxa"/>
          </w:tcPr>
          <w:p w14:paraId="6A8768E3" w14:textId="77777777" w:rsidR="004D4E04" w:rsidRPr="002E7671" w:rsidRDefault="004D4E04" w:rsidP="002E7671">
            <w:pPr>
              <w:jc w:val="center"/>
              <w:rPr>
                <w:color w:val="000000"/>
                <w:sz w:val="22"/>
                <w:szCs w:val="22"/>
              </w:rPr>
            </w:pPr>
            <w:r w:rsidRPr="002E7671">
              <w:rPr>
                <w:color w:val="000000"/>
                <w:sz w:val="22"/>
                <w:szCs w:val="22"/>
              </w:rPr>
              <w:t>%</w:t>
            </w:r>
          </w:p>
        </w:tc>
      </w:tr>
      <w:tr w:rsidR="0070689F" w:rsidRPr="002E7671" w14:paraId="201A3DA6" w14:textId="77777777" w:rsidTr="0070689F">
        <w:tc>
          <w:tcPr>
            <w:tcW w:w="1219" w:type="dxa"/>
            <w:vMerge/>
          </w:tcPr>
          <w:p w14:paraId="283C6132" w14:textId="77777777" w:rsidR="004D4E04" w:rsidRPr="002E7671" w:rsidRDefault="004D4E04" w:rsidP="002E7671">
            <w:pPr>
              <w:jc w:val="both"/>
              <w:rPr>
                <w:color w:val="000000"/>
                <w:sz w:val="22"/>
                <w:szCs w:val="22"/>
              </w:rPr>
            </w:pPr>
          </w:p>
        </w:tc>
        <w:tc>
          <w:tcPr>
            <w:tcW w:w="1866" w:type="dxa"/>
          </w:tcPr>
          <w:p w14:paraId="2F69728A" w14:textId="77777777" w:rsidR="004D4E04" w:rsidRPr="002E7671" w:rsidRDefault="004D4E04" w:rsidP="002E7671">
            <w:pPr>
              <w:jc w:val="both"/>
              <w:rPr>
                <w:color w:val="000000"/>
                <w:sz w:val="22"/>
                <w:szCs w:val="22"/>
              </w:rPr>
            </w:pPr>
            <w:proofErr w:type="spellStart"/>
            <w:r w:rsidRPr="002E7671">
              <w:rPr>
                <w:rFonts w:eastAsia="Batang"/>
                <w:sz w:val="22"/>
                <w:szCs w:val="22"/>
                <w:lang w:eastAsia="ko-KR"/>
              </w:rPr>
              <w:t>Reserva</w:t>
            </w:r>
            <w:proofErr w:type="spellEnd"/>
            <w:r w:rsidRPr="002E7671">
              <w:rPr>
                <w:rFonts w:eastAsia="Batang"/>
                <w:sz w:val="22"/>
                <w:szCs w:val="22"/>
                <w:lang w:eastAsia="ko-KR"/>
              </w:rPr>
              <w:t xml:space="preserve"> de </w:t>
            </w:r>
            <w:proofErr w:type="spellStart"/>
            <w:r w:rsidRPr="002E7671">
              <w:rPr>
                <w:rFonts w:eastAsia="Batang"/>
                <w:sz w:val="22"/>
                <w:szCs w:val="22"/>
                <w:lang w:eastAsia="ko-KR"/>
              </w:rPr>
              <w:t>puestos</w:t>
            </w:r>
            <w:proofErr w:type="spellEnd"/>
            <w:r w:rsidRPr="002E7671">
              <w:rPr>
                <w:rFonts w:eastAsia="Batang"/>
                <w:sz w:val="22"/>
                <w:szCs w:val="22"/>
                <w:lang w:eastAsia="ko-KR"/>
              </w:rPr>
              <w:t xml:space="preserve"> </w:t>
            </w:r>
            <w:proofErr w:type="spellStart"/>
            <w:r w:rsidRPr="002E7671">
              <w:rPr>
                <w:rFonts w:eastAsia="Batang"/>
                <w:sz w:val="22"/>
                <w:szCs w:val="22"/>
                <w:lang w:eastAsia="ko-KR"/>
              </w:rPr>
              <w:t>promovidos</w:t>
            </w:r>
            <w:proofErr w:type="spellEnd"/>
          </w:p>
        </w:tc>
        <w:tc>
          <w:tcPr>
            <w:tcW w:w="2410" w:type="dxa"/>
          </w:tcPr>
          <w:p w14:paraId="7B5BD486" w14:textId="77777777" w:rsidR="004D4E04" w:rsidRPr="002E7671" w:rsidRDefault="004D4E04" w:rsidP="002E7671">
            <w:pPr>
              <w:jc w:val="both"/>
              <w:rPr>
                <w:color w:val="000000"/>
                <w:sz w:val="22"/>
                <w:szCs w:val="22"/>
                <w:lang w:val="es-ES_tradnl"/>
              </w:rPr>
            </w:pPr>
            <w:r w:rsidRPr="002E7671">
              <w:rPr>
                <w:rFonts w:eastAsia="Batang"/>
                <w:sz w:val="22"/>
                <w:szCs w:val="22"/>
                <w:lang w:val="es-ES_tradnl" w:eastAsia="ko-KR"/>
              </w:rPr>
              <w:t>Representa el % de reservas de puestos que han sido promovidos de un plan de carrera.</w:t>
            </w:r>
          </w:p>
        </w:tc>
        <w:tc>
          <w:tcPr>
            <w:tcW w:w="4549" w:type="dxa"/>
          </w:tcPr>
          <w:p w14:paraId="0CF501F5" w14:textId="77777777" w:rsidR="004D4E04" w:rsidRPr="0070689F" w:rsidRDefault="006A00D5" w:rsidP="002E7671">
            <w:pPr>
              <w:jc w:val="both"/>
              <w:rPr>
                <w:color w:val="000000"/>
              </w:rPr>
            </w:pPr>
            <m:oMathPara>
              <m:oMath>
                <m:f>
                  <m:fPr>
                    <m:ctrlPr>
                      <w:rPr>
                        <w:rFonts w:ascii="Cambria Math" w:hAnsi="Cambria Math"/>
                        <w:i/>
                        <w:color w:val="000000"/>
                      </w:rPr>
                    </m:ctrlPr>
                  </m:fPr>
                  <m:num>
                    <m:r>
                      <w:rPr>
                        <w:rFonts w:ascii="Cambria Math" w:hAnsi="Cambria Math"/>
                        <w:color w:val="000000"/>
                      </w:rPr>
                      <m:t>total de puestos promovidos</m:t>
                    </m:r>
                  </m:num>
                  <m:den>
                    <m:r>
                      <w:rPr>
                        <w:rFonts w:ascii="Cambria Math" w:hAnsi="Cambria Math"/>
                        <w:color w:val="000000"/>
                      </w:rPr>
                      <m:t>total de reservas de puestos</m:t>
                    </m:r>
                  </m:den>
                </m:f>
              </m:oMath>
            </m:oMathPara>
          </w:p>
        </w:tc>
        <w:tc>
          <w:tcPr>
            <w:tcW w:w="583" w:type="dxa"/>
          </w:tcPr>
          <w:p w14:paraId="2E58CF6C" w14:textId="77777777" w:rsidR="004D4E04" w:rsidRPr="002E7671" w:rsidRDefault="004D4E04" w:rsidP="002E7671">
            <w:pPr>
              <w:jc w:val="center"/>
              <w:rPr>
                <w:color w:val="000000"/>
                <w:sz w:val="22"/>
                <w:szCs w:val="22"/>
              </w:rPr>
            </w:pPr>
            <w:r w:rsidRPr="002E7671">
              <w:rPr>
                <w:color w:val="000000"/>
                <w:sz w:val="22"/>
                <w:szCs w:val="22"/>
              </w:rPr>
              <w:t>%</w:t>
            </w:r>
          </w:p>
        </w:tc>
      </w:tr>
    </w:tbl>
    <w:p w14:paraId="29BBD3DC" w14:textId="77777777" w:rsidR="004D4E04" w:rsidRPr="00CD7004" w:rsidRDefault="004D4E04" w:rsidP="002E7671">
      <w:pPr>
        <w:spacing w:after="0" w:line="240" w:lineRule="auto"/>
        <w:jc w:val="both"/>
        <w:rPr>
          <w:rFonts w:ascii="Times New Roman" w:eastAsia="Batang" w:hAnsi="Times New Roman" w:cs="Times New Roman"/>
          <w:sz w:val="24"/>
          <w:szCs w:val="24"/>
          <w:lang w:eastAsia="ko-KR"/>
        </w:rPr>
      </w:pPr>
      <w:r w:rsidRPr="00CD7004">
        <w:rPr>
          <w:rFonts w:ascii="Times New Roman" w:eastAsia="Batang" w:hAnsi="Times New Roman" w:cs="Times New Roman"/>
          <w:b/>
          <w:bCs/>
          <w:sz w:val="24"/>
          <w:szCs w:val="24"/>
          <w:lang w:eastAsia="ko-KR"/>
        </w:rPr>
        <w:t>Fuente:</w:t>
      </w:r>
      <w:r w:rsidRPr="00CD7004">
        <w:rPr>
          <w:rFonts w:ascii="Times New Roman" w:eastAsia="Batang" w:hAnsi="Times New Roman" w:cs="Times New Roman"/>
          <w:sz w:val="24"/>
          <w:szCs w:val="24"/>
          <w:lang w:eastAsia="ko-KR"/>
        </w:rPr>
        <w:t xml:space="preserve"> Elaboración propia.</w:t>
      </w:r>
    </w:p>
    <w:p w14:paraId="25BB6E7F" w14:textId="77777777" w:rsidR="004D4E04" w:rsidRPr="00CD7004" w:rsidRDefault="004D4E04" w:rsidP="00CD7004">
      <w:pPr>
        <w:spacing w:after="0" w:line="240" w:lineRule="auto"/>
        <w:jc w:val="both"/>
        <w:rPr>
          <w:rFonts w:ascii="Times New Roman" w:eastAsia="Batang" w:hAnsi="Times New Roman" w:cs="Times New Roman"/>
          <w:sz w:val="24"/>
          <w:szCs w:val="24"/>
          <w:lang w:eastAsia="ko-KR"/>
        </w:rPr>
      </w:pPr>
    </w:p>
    <w:p w14:paraId="228AD43B" w14:textId="77777777" w:rsidR="004D4E04" w:rsidRPr="00CD7004" w:rsidRDefault="004D4E04" w:rsidP="00CD7004">
      <w:pPr>
        <w:spacing w:after="0" w:line="360" w:lineRule="auto"/>
        <w:jc w:val="both"/>
        <w:rPr>
          <w:rFonts w:ascii="Times New Roman" w:eastAsia="Batang" w:hAnsi="Times New Roman" w:cs="Times New Roman"/>
          <w:sz w:val="24"/>
          <w:szCs w:val="24"/>
          <w:lang w:eastAsia="ko-KR"/>
        </w:rPr>
      </w:pPr>
      <w:r w:rsidRPr="00CD7004">
        <w:rPr>
          <w:rFonts w:ascii="Times New Roman" w:eastAsia="Batang" w:hAnsi="Times New Roman" w:cs="Times New Roman"/>
          <w:sz w:val="24"/>
          <w:szCs w:val="24"/>
          <w:lang w:eastAsia="ko-KR"/>
        </w:rPr>
        <w:t>Una vez definido los indicadores asociados al cumplimiento de los planes de carreras en esta etapa se</w:t>
      </w:r>
      <w:r w:rsidRPr="00CD7004">
        <w:rPr>
          <w:rFonts w:ascii="Times New Roman" w:hAnsi="Times New Roman" w:cs="Times New Roman"/>
          <w:bCs/>
          <w:sz w:val="24"/>
          <w:szCs w:val="24"/>
        </w:rPr>
        <w:t xml:space="preserve">, analiza y </w:t>
      </w:r>
      <w:r w:rsidRPr="00CD7004">
        <w:rPr>
          <w:rFonts w:ascii="Times New Roman" w:eastAsia="Batang" w:hAnsi="Times New Roman" w:cs="Times New Roman"/>
          <w:sz w:val="24"/>
          <w:szCs w:val="24"/>
          <w:lang w:eastAsia="ko-KR"/>
        </w:rPr>
        <w:t xml:space="preserve">evalúa el resultado de estos indicadores. </w:t>
      </w:r>
    </w:p>
    <w:p w14:paraId="42FCA9F5" w14:textId="77777777" w:rsidR="004D4E04" w:rsidRPr="00CD7004" w:rsidRDefault="004D4E04" w:rsidP="00CD7004">
      <w:pPr>
        <w:spacing w:after="0" w:line="360" w:lineRule="auto"/>
        <w:jc w:val="both"/>
        <w:rPr>
          <w:rFonts w:ascii="Times New Roman" w:eastAsia="Batang" w:hAnsi="Times New Roman" w:cs="Times New Roman"/>
          <w:sz w:val="24"/>
          <w:szCs w:val="24"/>
          <w:lang w:eastAsia="ko-KR"/>
        </w:rPr>
      </w:pPr>
      <w:r w:rsidRPr="00CD7004">
        <w:rPr>
          <w:rFonts w:ascii="Times New Roman" w:eastAsia="Batang" w:hAnsi="Times New Roman" w:cs="Times New Roman"/>
          <w:sz w:val="24"/>
          <w:szCs w:val="24"/>
          <w:lang w:eastAsia="ko-KR"/>
        </w:rPr>
        <w:t>La evaluación de estos indicadores debe desarrollarse de manera anual para detectar si se cumple o no el proceso de planes de carreras.</w:t>
      </w:r>
    </w:p>
    <w:p w14:paraId="11C51959" w14:textId="4AB6E510" w:rsidR="004D4E04" w:rsidRDefault="004D4E04" w:rsidP="00CD7004">
      <w:pPr>
        <w:spacing w:after="0" w:line="360" w:lineRule="auto"/>
        <w:jc w:val="both"/>
        <w:rPr>
          <w:rFonts w:ascii="Times New Roman" w:hAnsi="Times New Roman" w:cs="Times New Roman"/>
          <w:b/>
          <w:bCs/>
          <w:sz w:val="24"/>
          <w:szCs w:val="24"/>
        </w:rPr>
      </w:pPr>
      <w:r w:rsidRPr="00CD7004">
        <w:rPr>
          <w:rFonts w:ascii="Times New Roman" w:hAnsi="Times New Roman" w:cs="Times New Roman"/>
          <w:b/>
          <w:bCs/>
          <w:sz w:val="24"/>
          <w:szCs w:val="24"/>
        </w:rPr>
        <w:t>ETAPA 2. Identificación</w:t>
      </w:r>
      <w:r w:rsidRPr="00CD7004">
        <w:rPr>
          <w:rFonts w:ascii="Times New Roman" w:hAnsi="Times New Roman" w:cs="Times New Roman"/>
          <w:bCs/>
          <w:sz w:val="24"/>
          <w:szCs w:val="24"/>
        </w:rPr>
        <w:t xml:space="preserve"> </w:t>
      </w:r>
      <w:r w:rsidRPr="00CD7004">
        <w:rPr>
          <w:rFonts w:ascii="Times New Roman" w:hAnsi="Times New Roman" w:cs="Times New Roman"/>
          <w:b/>
          <w:bCs/>
          <w:sz w:val="24"/>
          <w:szCs w:val="24"/>
        </w:rPr>
        <w:t>de los beneficios y costos asociados a la implementación de los planes de carreras</w:t>
      </w:r>
    </w:p>
    <w:p w14:paraId="516A2780" w14:textId="77777777" w:rsidR="004D4E04" w:rsidRPr="00CD7004" w:rsidRDefault="004D4E04" w:rsidP="00CD7004">
      <w:pPr>
        <w:spacing w:after="0" w:line="360" w:lineRule="auto"/>
        <w:contextualSpacing/>
        <w:jc w:val="both"/>
        <w:rPr>
          <w:rFonts w:ascii="Times New Roman" w:eastAsia="Batang" w:hAnsi="Times New Roman" w:cs="Times New Roman"/>
          <w:caps/>
          <w:sz w:val="24"/>
          <w:szCs w:val="24"/>
          <w:lang w:eastAsia="ko-KR"/>
        </w:rPr>
      </w:pPr>
      <w:r w:rsidRPr="00CD7004">
        <w:rPr>
          <w:rFonts w:ascii="Times New Roman" w:eastAsia="Batang" w:hAnsi="Times New Roman" w:cs="Times New Roman"/>
          <w:sz w:val="24"/>
          <w:szCs w:val="24"/>
          <w:lang w:eastAsia="ko-KR"/>
        </w:rPr>
        <w:t xml:space="preserve">Todo proceso formativo lleva implícito un beneficio y un costo asociado a la implementación del mismo, estos costos a largo plazo se convierten en beneficios esperados para la organización. </w:t>
      </w:r>
    </w:p>
    <w:p w14:paraId="707A2DDE" w14:textId="77777777" w:rsidR="004D4E04" w:rsidRPr="00CD7004" w:rsidRDefault="004D4E04" w:rsidP="00CD7004">
      <w:pPr>
        <w:spacing w:after="0" w:line="360" w:lineRule="auto"/>
        <w:jc w:val="both"/>
        <w:rPr>
          <w:rFonts w:ascii="Times New Roman" w:hAnsi="Times New Roman" w:cs="Times New Roman"/>
          <w:color w:val="000000"/>
          <w:sz w:val="24"/>
          <w:szCs w:val="24"/>
        </w:rPr>
      </w:pPr>
      <w:r w:rsidRPr="00CD7004">
        <w:rPr>
          <w:rFonts w:ascii="Times New Roman" w:hAnsi="Times New Roman" w:cs="Times New Roman"/>
          <w:color w:val="000000"/>
          <w:sz w:val="24"/>
          <w:szCs w:val="24"/>
        </w:rPr>
        <w:lastRenderedPageBreak/>
        <w:t>Para identificar los beneficios asociados a la implementación del procedimiento de planes de carreras basados en competencias hay que tener presente un aspecto muy importante relativo al plan de carrera que se va a analizar para evaluar su beneficio. Todos los resultados obtenidos de un proceso de planes de carreras se reflejan en el desempeño del trabajador que a su vez tributa al cumplimiento de los indicadores de cada área y a su vez al cumplimiento de los objetivos y metas de la organización para aumentar la satisfacción de los clientes.</w:t>
      </w:r>
    </w:p>
    <w:p w14:paraId="1A3E8BB9" w14:textId="77777777" w:rsidR="004D4E04" w:rsidRPr="00CD7004" w:rsidRDefault="004D4E04" w:rsidP="00CD7004">
      <w:pPr>
        <w:spacing w:after="0" w:line="360" w:lineRule="auto"/>
        <w:jc w:val="both"/>
        <w:rPr>
          <w:rFonts w:ascii="Times New Roman" w:hAnsi="Times New Roman" w:cs="Times New Roman"/>
          <w:color w:val="000000"/>
          <w:sz w:val="24"/>
          <w:szCs w:val="24"/>
        </w:rPr>
      </w:pPr>
      <w:r w:rsidRPr="00CD7004">
        <w:rPr>
          <w:rFonts w:ascii="Times New Roman" w:hAnsi="Times New Roman" w:cs="Times New Roman"/>
          <w:color w:val="000000"/>
          <w:sz w:val="24"/>
          <w:szCs w:val="24"/>
        </w:rPr>
        <w:t>Es por ello que para la determinación de los beneficios es necesario tener en cuenta la trayectoria de la carrera porque en dependencia de ella serán los indicadores a evaluar en cada caso.</w:t>
      </w:r>
    </w:p>
    <w:p w14:paraId="6C82E53D" w14:textId="17A27875" w:rsidR="004D4E04" w:rsidRPr="00CD7004" w:rsidRDefault="004D4E04" w:rsidP="00CD7004">
      <w:pPr>
        <w:spacing w:after="0" w:line="360" w:lineRule="auto"/>
        <w:jc w:val="both"/>
        <w:rPr>
          <w:rFonts w:ascii="Times New Roman" w:hAnsi="Times New Roman" w:cs="Times New Roman"/>
          <w:sz w:val="24"/>
          <w:szCs w:val="24"/>
          <w:lang w:val="es-MX"/>
        </w:rPr>
      </w:pPr>
      <w:r w:rsidRPr="00CD7004">
        <w:rPr>
          <w:rFonts w:ascii="Times New Roman" w:hAnsi="Times New Roman" w:cs="Times New Roman"/>
          <w:color w:val="000000"/>
          <w:sz w:val="24"/>
          <w:szCs w:val="24"/>
        </w:rPr>
        <w:t xml:space="preserve">Para identificar los beneficios aportados con la implementación </w:t>
      </w:r>
      <w:r w:rsidRPr="00CD7004">
        <w:rPr>
          <w:rFonts w:ascii="Times New Roman" w:hAnsi="Times New Roman" w:cs="Times New Roman"/>
          <w:sz w:val="24"/>
          <w:szCs w:val="24"/>
          <w:lang w:val="es-MX"/>
        </w:rPr>
        <w:t xml:space="preserve">de los planes de carreras basados en competencias se sugiere el procedimiento específico que se muestra en la </w:t>
      </w:r>
      <w:r w:rsidR="00CD7004">
        <w:rPr>
          <w:rFonts w:ascii="Times New Roman" w:hAnsi="Times New Roman" w:cs="Times New Roman"/>
          <w:sz w:val="24"/>
          <w:szCs w:val="24"/>
          <w:lang w:val="es-MX"/>
        </w:rPr>
        <w:t>siguiente f</w:t>
      </w:r>
      <w:r w:rsidRPr="00CD7004">
        <w:rPr>
          <w:rFonts w:ascii="Times New Roman" w:hAnsi="Times New Roman" w:cs="Times New Roman"/>
          <w:sz w:val="24"/>
          <w:szCs w:val="24"/>
          <w:lang w:val="es-MX"/>
        </w:rPr>
        <w:t>igura.</w:t>
      </w:r>
    </w:p>
    <w:p w14:paraId="678939AD" w14:textId="5EDCD6F5" w:rsidR="004D4E04" w:rsidRPr="00CD7004" w:rsidRDefault="00CD7004" w:rsidP="00CD7004">
      <w:pPr>
        <w:spacing w:after="0" w:line="240" w:lineRule="auto"/>
        <w:jc w:val="both"/>
        <w:rPr>
          <w:rFonts w:ascii="Times New Roman" w:hAnsi="Times New Roman" w:cs="Times New Roman"/>
          <w:sz w:val="24"/>
          <w:szCs w:val="24"/>
          <w:lang w:val="es-MX"/>
        </w:rPr>
      </w:pPr>
      <w:r w:rsidRPr="00CD7004">
        <w:rPr>
          <w:rFonts w:ascii="Times New Roman" w:hAnsi="Times New Roman" w:cs="Times New Roman"/>
          <w:noProof/>
          <w:color w:val="000000"/>
          <w:sz w:val="24"/>
          <w:szCs w:val="24"/>
          <w:lang w:eastAsia="es-ES"/>
        </w:rPr>
        <mc:AlternateContent>
          <mc:Choice Requires="wpg">
            <w:drawing>
              <wp:anchor distT="0" distB="0" distL="114300" distR="114300" simplePos="0" relativeHeight="251659264" behindDoc="0" locked="0" layoutInCell="1" allowOverlap="1" wp14:anchorId="592F56EF" wp14:editId="4A560D0F">
                <wp:simplePos x="0" y="0"/>
                <wp:positionH relativeFrom="column">
                  <wp:posOffset>4445</wp:posOffset>
                </wp:positionH>
                <wp:positionV relativeFrom="paragraph">
                  <wp:posOffset>17780</wp:posOffset>
                </wp:positionV>
                <wp:extent cx="6067425" cy="2257055"/>
                <wp:effectExtent l="19050" t="19050" r="28575" b="10160"/>
                <wp:wrapNone/>
                <wp:docPr id="288" name="Group 3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7425" cy="2257055"/>
                          <a:chOff x="1305" y="2638"/>
                          <a:chExt cx="9781" cy="2832"/>
                        </a:xfrm>
                      </wpg:grpSpPr>
                      <wps:wsp>
                        <wps:cNvPr id="289" name="Text Box 380"/>
                        <wps:cNvSpPr txBox="1">
                          <a:spLocks noChangeArrowheads="1"/>
                        </wps:cNvSpPr>
                        <wps:spPr bwMode="auto">
                          <a:xfrm>
                            <a:off x="1305" y="2638"/>
                            <a:ext cx="9781" cy="2832"/>
                          </a:xfrm>
                          <a:prstGeom prst="rect">
                            <a:avLst/>
                          </a:prstGeom>
                          <a:solidFill>
                            <a:srgbClr val="FFFFFF"/>
                          </a:solidFill>
                          <a:ln w="31750">
                            <a:solidFill>
                              <a:srgbClr val="002060"/>
                            </a:solidFill>
                            <a:miter lim="800000"/>
                            <a:headEnd/>
                            <a:tailEnd/>
                          </a:ln>
                        </wps:spPr>
                        <wps:txbx>
                          <w:txbxContent>
                            <w:p w14:paraId="5D4F4A26" w14:textId="77777777" w:rsidR="00CD7004" w:rsidRPr="00CD7004" w:rsidRDefault="00CD7004" w:rsidP="00CD7004">
                              <w:pPr>
                                <w:rPr>
                                  <w:rFonts w:ascii="Times New Roman" w:hAnsi="Times New Roman" w:cs="Times New Roman"/>
                                  <w:sz w:val="24"/>
                                  <w:szCs w:val="24"/>
                                </w:rPr>
                              </w:pPr>
                            </w:p>
                          </w:txbxContent>
                        </wps:txbx>
                        <wps:bodyPr rot="0" vert="horz" wrap="square" lIns="91440" tIns="45720" rIns="91440" bIns="45720" anchor="t" anchorCtr="0" upright="1">
                          <a:noAutofit/>
                        </wps:bodyPr>
                      </wps:wsp>
                      <wpg:grpSp>
                        <wpg:cNvPr id="290" name="Group 381"/>
                        <wpg:cNvGrpSpPr>
                          <a:grpSpLocks/>
                        </wpg:cNvGrpSpPr>
                        <wpg:grpSpPr bwMode="auto">
                          <a:xfrm>
                            <a:off x="1590" y="2805"/>
                            <a:ext cx="9366" cy="2443"/>
                            <a:chOff x="1440" y="5230"/>
                            <a:chExt cx="9366" cy="2443"/>
                          </a:xfrm>
                        </wpg:grpSpPr>
                        <wpg:grpSp>
                          <wpg:cNvPr id="291" name="Group 382"/>
                          <wpg:cNvGrpSpPr>
                            <a:grpSpLocks/>
                          </wpg:cNvGrpSpPr>
                          <wpg:grpSpPr bwMode="auto">
                            <a:xfrm>
                              <a:off x="1440" y="5230"/>
                              <a:ext cx="9366" cy="2443"/>
                              <a:chOff x="1440" y="5230"/>
                              <a:chExt cx="9366" cy="2443"/>
                            </a:xfrm>
                          </wpg:grpSpPr>
                          <wps:wsp>
                            <wps:cNvPr id="292" name="Text Box 383"/>
                            <wps:cNvSpPr txBox="1">
                              <a:spLocks noChangeArrowheads="1"/>
                            </wps:cNvSpPr>
                            <wps:spPr bwMode="auto">
                              <a:xfrm>
                                <a:off x="1440" y="5230"/>
                                <a:ext cx="9366" cy="645"/>
                              </a:xfrm>
                              <a:prstGeom prst="rect">
                                <a:avLst/>
                              </a:prstGeom>
                              <a:solidFill>
                                <a:srgbClr val="FFFFFF"/>
                              </a:solidFill>
                              <a:ln w="19050">
                                <a:solidFill>
                                  <a:srgbClr val="002060"/>
                                </a:solidFill>
                                <a:miter lim="800000"/>
                                <a:headEnd/>
                                <a:tailEnd/>
                              </a:ln>
                            </wps:spPr>
                            <wps:txbx>
                              <w:txbxContent>
                                <w:p w14:paraId="45DC724A" w14:textId="77777777" w:rsidR="00CD7004" w:rsidRPr="00CD7004" w:rsidRDefault="00CD7004" w:rsidP="00CD7004">
                                  <w:pPr>
                                    <w:rPr>
                                      <w:rFonts w:ascii="Times New Roman" w:hAnsi="Times New Roman" w:cs="Times New Roman"/>
                                      <w:sz w:val="24"/>
                                      <w:szCs w:val="24"/>
                                    </w:rPr>
                                  </w:pPr>
                                  <w:r w:rsidRPr="00CD7004">
                                    <w:rPr>
                                      <w:rFonts w:ascii="Times New Roman" w:hAnsi="Times New Roman" w:cs="Times New Roman"/>
                                      <w:b/>
                                      <w:sz w:val="24"/>
                                      <w:szCs w:val="24"/>
                                    </w:rPr>
                                    <w:t>Paso 1:</w:t>
                                  </w:r>
                                  <w:r w:rsidRPr="00CD7004">
                                    <w:rPr>
                                      <w:rFonts w:ascii="Times New Roman" w:hAnsi="Times New Roman" w:cs="Times New Roman"/>
                                      <w:sz w:val="24"/>
                                      <w:szCs w:val="24"/>
                                    </w:rPr>
                                    <w:t xml:space="preserve"> Identificar dentro del plan de carreras cuales son los indicadores específicos y fundamentales a evaluar del área.</w:t>
                                  </w:r>
                                </w:p>
                                <w:p w14:paraId="35195C99" w14:textId="77777777" w:rsidR="00CD7004" w:rsidRPr="00CD7004" w:rsidRDefault="00CD7004" w:rsidP="00CD7004">
                                  <w:pPr>
                                    <w:rPr>
                                      <w:rFonts w:ascii="Times New Roman" w:hAnsi="Times New Roman" w:cs="Times New Roman"/>
                                      <w:sz w:val="24"/>
                                      <w:szCs w:val="24"/>
                                    </w:rPr>
                                  </w:pPr>
                                </w:p>
                              </w:txbxContent>
                            </wps:txbx>
                            <wps:bodyPr rot="0" vert="horz" wrap="square" lIns="91440" tIns="45720" rIns="91440" bIns="45720" anchor="t" anchorCtr="0" upright="1">
                              <a:noAutofit/>
                            </wps:bodyPr>
                          </wps:wsp>
                          <wps:wsp>
                            <wps:cNvPr id="293" name="Text Box 384"/>
                            <wps:cNvSpPr txBox="1">
                              <a:spLocks noChangeArrowheads="1"/>
                            </wps:cNvSpPr>
                            <wps:spPr bwMode="auto">
                              <a:xfrm>
                                <a:off x="1440" y="6209"/>
                                <a:ext cx="9308" cy="646"/>
                              </a:xfrm>
                              <a:prstGeom prst="rect">
                                <a:avLst/>
                              </a:prstGeom>
                              <a:solidFill>
                                <a:srgbClr val="FFFFFF"/>
                              </a:solidFill>
                              <a:ln w="19050">
                                <a:solidFill>
                                  <a:srgbClr val="002060"/>
                                </a:solidFill>
                                <a:miter lim="800000"/>
                                <a:headEnd/>
                                <a:tailEnd/>
                              </a:ln>
                            </wps:spPr>
                            <wps:txbx>
                              <w:txbxContent>
                                <w:p w14:paraId="290219A6" w14:textId="77777777" w:rsidR="00CD7004" w:rsidRPr="00CD7004" w:rsidRDefault="00CD7004" w:rsidP="00CD7004">
                                  <w:pPr>
                                    <w:rPr>
                                      <w:rFonts w:ascii="Times New Roman" w:hAnsi="Times New Roman" w:cs="Times New Roman"/>
                                      <w:sz w:val="24"/>
                                      <w:szCs w:val="24"/>
                                    </w:rPr>
                                  </w:pPr>
                                  <w:r w:rsidRPr="00CD7004">
                                    <w:rPr>
                                      <w:rFonts w:ascii="Times New Roman" w:hAnsi="Times New Roman" w:cs="Times New Roman"/>
                                      <w:b/>
                                      <w:sz w:val="24"/>
                                      <w:szCs w:val="24"/>
                                    </w:rPr>
                                    <w:t>Paso 2:</w:t>
                                  </w:r>
                                  <w:r w:rsidRPr="00CD7004">
                                    <w:rPr>
                                      <w:rFonts w:ascii="Times New Roman" w:hAnsi="Times New Roman" w:cs="Times New Roman"/>
                                      <w:sz w:val="24"/>
                                      <w:szCs w:val="24"/>
                                    </w:rPr>
                                    <w:t xml:space="preserve"> Establecer una comparación entre los indicadores en el período de tiempo formativo y una vez ejecutada la promoción.</w:t>
                                  </w:r>
                                </w:p>
                                <w:p w14:paraId="509EB465" w14:textId="77777777" w:rsidR="00CD7004" w:rsidRPr="00CD7004" w:rsidRDefault="00CD7004" w:rsidP="00CD7004">
                                  <w:pPr>
                                    <w:rPr>
                                      <w:rFonts w:ascii="Times New Roman" w:hAnsi="Times New Roman" w:cs="Times New Roman"/>
                                      <w:sz w:val="24"/>
                                      <w:szCs w:val="24"/>
                                    </w:rPr>
                                  </w:pPr>
                                </w:p>
                              </w:txbxContent>
                            </wps:txbx>
                            <wps:bodyPr rot="0" vert="horz" wrap="square" lIns="91440" tIns="45720" rIns="91440" bIns="45720" anchor="t" anchorCtr="0" upright="1">
                              <a:noAutofit/>
                            </wps:bodyPr>
                          </wps:wsp>
                          <wps:wsp>
                            <wps:cNvPr id="294" name="Text Box 385"/>
                            <wps:cNvSpPr txBox="1">
                              <a:spLocks noChangeArrowheads="1"/>
                            </wps:cNvSpPr>
                            <wps:spPr bwMode="auto">
                              <a:xfrm>
                                <a:off x="1463" y="7178"/>
                                <a:ext cx="9297" cy="495"/>
                              </a:xfrm>
                              <a:prstGeom prst="rect">
                                <a:avLst/>
                              </a:prstGeom>
                              <a:solidFill>
                                <a:srgbClr val="FFFFFF"/>
                              </a:solidFill>
                              <a:ln w="19050">
                                <a:solidFill>
                                  <a:srgbClr val="002060"/>
                                </a:solidFill>
                                <a:miter lim="800000"/>
                                <a:headEnd/>
                                <a:tailEnd/>
                              </a:ln>
                            </wps:spPr>
                            <wps:txbx>
                              <w:txbxContent>
                                <w:p w14:paraId="737B5E48" w14:textId="77777777" w:rsidR="00CD7004" w:rsidRPr="00CD7004" w:rsidRDefault="00CD7004" w:rsidP="00CD7004">
                                  <w:pPr>
                                    <w:rPr>
                                      <w:rFonts w:ascii="Times New Roman" w:hAnsi="Times New Roman" w:cs="Times New Roman"/>
                                      <w:sz w:val="24"/>
                                      <w:szCs w:val="24"/>
                                    </w:rPr>
                                  </w:pPr>
                                  <w:r w:rsidRPr="00CD7004">
                                    <w:rPr>
                                      <w:rFonts w:ascii="Times New Roman" w:hAnsi="Times New Roman" w:cs="Times New Roman"/>
                                      <w:b/>
                                      <w:sz w:val="24"/>
                                      <w:szCs w:val="24"/>
                                    </w:rPr>
                                    <w:t>Paso 3:</w:t>
                                  </w:r>
                                  <w:r w:rsidRPr="00CD7004">
                                    <w:rPr>
                                      <w:rFonts w:ascii="Times New Roman" w:hAnsi="Times New Roman" w:cs="Times New Roman"/>
                                      <w:sz w:val="24"/>
                                      <w:szCs w:val="24"/>
                                    </w:rPr>
                                    <w:t xml:space="preserve"> Evaluar el resultado de estos indicadores.</w:t>
                                  </w:r>
                                </w:p>
                              </w:txbxContent>
                            </wps:txbx>
                            <wps:bodyPr rot="0" vert="horz" wrap="square" lIns="91440" tIns="45720" rIns="91440" bIns="45720" anchor="t" anchorCtr="0" upright="1">
                              <a:noAutofit/>
                            </wps:bodyPr>
                          </wps:wsp>
                        </wpg:grpSp>
                        <wpg:grpSp>
                          <wpg:cNvPr id="323" name="Group 386"/>
                          <wpg:cNvGrpSpPr>
                            <a:grpSpLocks/>
                          </wpg:cNvGrpSpPr>
                          <wpg:grpSpPr bwMode="auto">
                            <a:xfrm>
                              <a:off x="6152" y="5875"/>
                              <a:ext cx="0" cy="1303"/>
                              <a:chOff x="6152" y="5875"/>
                              <a:chExt cx="0" cy="1303"/>
                            </a:xfrm>
                          </wpg:grpSpPr>
                          <wps:wsp>
                            <wps:cNvPr id="326" name="AutoShape 387"/>
                            <wps:cNvCnPr>
                              <a:cxnSpLocks noChangeShapeType="1"/>
                            </wps:cNvCnPr>
                            <wps:spPr bwMode="auto">
                              <a:xfrm>
                                <a:off x="6152" y="5875"/>
                                <a:ext cx="0" cy="334"/>
                              </a:xfrm>
                              <a:prstGeom prst="straightConnector1">
                                <a:avLst/>
                              </a:prstGeom>
                              <a:noFill/>
                              <a:ln w="19050">
                                <a:solidFill>
                                  <a:srgbClr val="002060"/>
                                </a:solidFill>
                                <a:round/>
                                <a:headEnd/>
                                <a:tailEnd type="triangle" w="med" len="med"/>
                              </a:ln>
                              <a:extLst>
                                <a:ext uri="{909E8E84-426E-40DD-AFC4-6F175D3DCCD1}">
                                  <a14:hiddenFill xmlns:a14="http://schemas.microsoft.com/office/drawing/2010/main">
                                    <a:noFill/>
                                  </a14:hiddenFill>
                                </a:ext>
                              </a:extLst>
                            </wps:spPr>
                            <wps:bodyPr/>
                          </wps:wsp>
                          <wps:wsp>
                            <wps:cNvPr id="327" name="AutoShape 388"/>
                            <wps:cNvCnPr>
                              <a:cxnSpLocks noChangeShapeType="1"/>
                            </wps:cNvCnPr>
                            <wps:spPr bwMode="auto">
                              <a:xfrm>
                                <a:off x="6152" y="6855"/>
                                <a:ext cx="0" cy="323"/>
                              </a:xfrm>
                              <a:prstGeom prst="straightConnector1">
                                <a:avLst/>
                              </a:prstGeom>
                              <a:noFill/>
                              <a:ln w="19050">
                                <a:solidFill>
                                  <a:srgbClr val="002060"/>
                                </a:solidFill>
                                <a:round/>
                                <a:headEnd/>
                                <a:tailEnd type="triangle" w="med" len="me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w14:anchorId="592F56EF" id="Group 389" o:spid="_x0000_s1031" style="position:absolute;left:0;text-align:left;margin-left:.35pt;margin-top:1.4pt;width:477.75pt;height:177.7pt;z-index:251659264" coordorigin="1305,2638" coordsize="9781,2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ACuWgQAAIsVAAAOAAAAZHJzL2Uyb0RvYy54bWzsWNtu3DYQfS/QfyD0Xq9uK2kFy0G6iY0C&#10;aRsg7gdwdUclUiW51rpf3+FQl73ZDZJ6WyPdhwWlEamZwzOjObx+s2sb8pALWXOWWM6VbZGcpTyr&#10;WZlYv93f/hBZRCrKMtpwlifWYy6tNzfff3fdd3Hu8oo3WS4ILMJk3HeJVSnVxYuFTKu8pfKKdzkD&#10;Y8FFSxVcinKRCdrD6m2zcG07WPRcZJ3gaS4l3H1njNYNrl8Ueap+LQqZK9IkFvim8F/g/0b/L26u&#10;aVwK2lV1OrhBv8CLltYMXjot9Y4qSraiPlmqrVPBJS/UVcrbBS+KOs0xBojGsY+iuRN822EsZdyX&#10;3QQTQHuE0xcvm/7y8FGQOkssN4KtYrSFTcL3Ei9aaXj6rozhqTvRfeo+ChMjDD/w9HcJ5sWxXV+X&#10;5mGy6X/mGSxIt4ojPLtCtHoJCJzscBcep13Id4qkcDOwg9B3lxZJwea6y9BeLs0+pRVspp7neDbY&#10;tTnwotH2fpi/CiNnmBx5rrYuaGxejM4OzunIgHNyhlV+HayfKtrluFtSAzbBuhphvdcR/sh3gCwS&#10;T78fHtSwErUDAwSGKEmDLmF8XVFW5m+F4H2V0ww8dDCgvakmDqkX+Tu4z8A2gv4MaDTuhFR3OW+J&#10;HiSWgKxCP+nDB6kMvuMjenMlb+rstm4avBDlZt0I8kAhA2/xN2zJwWMNI31ieU64tA0ET65h264d&#10;IH6wrQdrtLWCWtLUbWJFtv4ZZmjg3rMM/KSxonVjxjC5YUhfGWvwDIxqt9lhNnh6rkZ5w7NHgFZw&#10;Uzqg1MGg4uJPi/RQNhJL/rGlIrdI8xOD7Vk5vq/rDF74y9CFC7Fv2exbKEthqcRSFjHDtTK1aduJ&#10;uqzgTYYQjL+FDCpqBHv2anAfOKx9HdLODPcIuAIXDvMaOXSct7p2/VN57Sz1S3V+RpCoiPxENC8I&#10;huz0fUSZxnNeI3gwb+l6w+6l1ZTXJzOfzOsnoYDCcAgF1ocXheI0pItCcYkSt3JHWPdK3JRBly1x&#10;nwN34CMpJ/pcsMI5K/s/UuH811fhLsJl7wyXJ6z+HS4Hro2tGI3n0mFDt6YbpMAP9EZ+21zGdJ6/&#10;i6/ha30RLvtnuDxhdWEuB5BYwNfQCYeOfeKyuwoNl/3V/3XZwnR+TVyeRdUzXajnTnV1VJdDoC+n&#10;LgNnCY2J7iajEIk110/oTnXxBEF03IKemTS3oEfTpqI7QzAKiRfXlZ4LbbTpZbU2QPEJwjIcv+qQ&#10;3Wtm9Hq6Y4NenxQlPn7/2IE2PxCUZopm32cJyjNgjVk9QOV5+O2ckDpptaQSVEudNWcMdCUXRvE8&#10;IS0Z17oSBYVRjF/XT8H5yiAMz4hEohAfJWrQ4A0oPBCobZ6B0svhqEuPzHf3jIw0olGbNZSDPrtA&#10;xfdcqKSnpMCCqz25LCmCaDy4OSYFFINne5ZvhRRz3UCqTLIV78OJH/Z1w+mkPlLcv8YZ8xnqzV8A&#10;AAD//wMAUEsDBBQABgAIAAAAIQARZMB53QAAAAYBAAAPAAAAZHJzL2Rvd25yZXYueG1sTM5BS8NA&#10;EAXgu+B/WEbwZjdJSW1jJqUU9VQEW0F622anSWh2N2S3SfrvHU96HN7jzZevJ9OKgXrfOIsQzyIQ&#10;ZEunG1shfB3enpYgfFBWq9ZZQriRh3Vxf5erTLvRftKwD5XgEeszhVCH0GVS+rImo/zMdWQ5O7ve&#10;qMBnX0ndq5HHTSuTKFpIoxrLH2rV0bam8rK/GoT3UY2befw67C7n7e14SD++dzEhPj5MmxcQgabw&#10;V4ZfPtOhYNPJXa32okV45h5CwnwOV+kiAXFCmKfLBGSRy//84gcAAP//AwBQSwECLQAUAAYACAAA&#10;ACEAtoM4kv4AAADhAQAAEwAAAAAAAAAAAAAAAAAAAAAAW0NvbnRlbnRfVHlwZXNdLnhtbFBLAQIt&#10;ABQABgAIAAAAIQA4/SH/1gAAAJQBAAALAAAAAAAAAAAAAAAAAC8BAABfcmVscy8ucmVsc1BLAQIt&#10;ABQABgAIAAAAIQBLvACuWgQAAIsVAAAOAAAAAAAAAAAAAAAAAC4CAABkcnMvZTJvRG9jLnhtbFBL&#10;AQItABQABgAIAAAAIQARZMB53QAAAAYBAAAPAAAAAAAAAAAAAAAAALQGAABkcnMvZG93bnJldi54&#10;bWxQSwUGAAAAAAQABADzAAAAvgcAAAAA&#10;">
                <v:shape id="Text Box 380" o:spid="_x0000_s1032" type="#_x0000_t202" style="position:absolute;left:1305;top:2638;width:9781;height:2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ikZwwAAANwAAAAPAAAAZHJzL2Rvd25yZXYueG1sRI9Ba8JA&#10;FITvgv9heYI3s9FCsamriLbi1bTF60v2NYlm36bZNUn/fbcgeBxm5htmtRlMLTpqXWVZwTyKQRDn&#10;VldcKPj8eJ8tQTiPrLG2TAp+ycFmPR6tMNG25xN1qS9EgLBLUEHpfZNI6fKSDLrINsTB+7atQR9k&#10;W0jdYh/gppaLOH6WBisOCyU2tCspv6Y3o4Cfdme///nS5/SUMV7s9fCWxUpNJ8P2FYSnwT/C9/ZR&#10;K1gsX+D/TDgCcv0HAAD//wMAUEsBAi0AFAAGAAgAAAAhANvh9svuAAAAhQEAABMAAAAAAAAAAAAA&#10;AAAAAAAAAFtDb250ZW50X1R5cGVzXS54bWxQSwECLQAUAAYACAAAACEAWvQsW78AAAAVAQAACwAA&#10;AAAAAAAAAAAAAAAfAQAAX3JlbHMvLnJlbHNQSwECLQAUAAYACAAAACEANFYpGcMAAADcAAAADwAA&#10;AAAAAAAAAAAAAAAHAgAAZHJzL2Rvd25yZXYueG1sUEsFBgAAAAADAAMAtwAAAPcCAAAAAA==&#10;" strokecolor="#002060" strokeweight="2.5pt">
                  <v:textbox>
                    <w:txbxContent>
                      <w:p w14:paraId="5D4F4A26" w14:textId="77777777" w:rsidR="00CD7004" w:rsidRPr="00CD7004" w:rsidRDefault="00CD7004" w:rsidP="00CD7004">
                        <w:pPr>
                          <w:rPr>
                            <w:rFonts w:ascii="Times New Roman" w:hAnsi="Times New Roman" w:cs="Times New Roman"/>
                            <w:sz w:val="24"/>
                            <w:szCs w:val="24"/>
                          </w:rPr>
                        </w:pPr>
                      </w:p>
                    </w:txbxContent>
                  </v:textbox>
                </v:shape>
                <v:group id="Group 381" o:spid="_x0000_s1033" style="position:absolute;left:1590;top:2805;width:9366;height:2443" coordorigin="1440,5230" coordsize="9366,2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26nwgAAANwAAAAPAAAAZHJzL2Rvd25yZXYueG1sRE9Ni8Iw&#10;EL0L+x/CLHjTtIrido0isi57EMG6IN6GZmyLzaQ0sa3/3hwEj4/3vVz3phItNa60rCAeRyCIM6tL&#10;zhX8n3ajBQjnkTVWlknBgxysVx+DJSbadnykNvW5CCHsElRQeF8nUrqsIINubGviwF1tY9AH2ORS&#10;N9iFcFPJSRTNpcGSQ0OBNW0Lym7p3Sj47bDbTOOfdn+7bh+X0+xw3sek1PCz33yD8NT7t/jl/tMK&#10;Jl9hfjgTjoBcPQEAAP//AwBQSwECLQAUAAYACAAAACEA2+H2y+4AAACFAQAAEwAAAAAAAAAAAAAA&#10;AAAAAAAAW0NvbnRlbnRfVHlwZXNdLnhtbFBLAQItABQABgAIAAAAIQBa9CxbvwAAABUBAAALAAAA&#10;AAAAAAAAAAAAAB8BAABfcmVscy8ucmVsc1BLAQItABQABgAIAAAAIQB4626nwgAAANwAAAAPAAAA&#10;AAAAAAAAAAAAAAcCAABkcnMvZG93bnJldi54bWxQSwUGAAAAAAMAAwC3AAAA9gIAAAAA&#10;">
                  <v:group id="Group 382" o:spid="_x0000_s1034" style="position:absolute;left:1440;top:5230;width:9366;height:2443" coordorigin="1440,5230" coordsize="9366,2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8s8xAAAANwAAAAPAAAAZHJzL2Rvd25yZXYueG1sRI9Bi8Iw&#10;FITvwv6H8Ba8aVoXZa1GEdkVDyKoC+Lt0TzbYvNSmmxb/70RBI/DzHzDzJedKUVDtSssK4iHEQji&#10;1OqCMwV/p9/BNwjnkTWWlknBnRwsFx+9OSbatnyg5ugzESDsElSQe18lUro0J4NuaCvi4F1tbdAH&#10;WWdS19gGuCnlKIom0mDBYSHHitY5pbfjv1GwabFdfcU/ze52Xd8vp/H+vItJqf5nt5qB8NT5d/jV&#10;3moFo2kMzzPhCMjFAwAA//8DAFBLAQItABQABgAIAAAAIQDb4fbL7gAAAIUBAAATAAAAAAAAAAAA&#10;AAAAAAAAAABbQ29udGVudF9UeXBlc10ueG1sUEsBAi0AFAAGAAgAAAAhAFr0LFu/AAAAFQEAAAsA&#10;AAAAAAAAAAAAAAAAHwEAAF9yZWxzLy5yZWxzUEsBAi0AFAAGAAgAAAAhABenyzzEAAAA3AAAAA8A&#10;AAAAAAAAAAAAAAAABwIAAGRycy9kb3ducmV2LnhtbFBLBQYAAAAAAwADALcAAAD4AgAAAAA=&#10;">
                    <v:shape id="Text Box 383" o:spid="_x0000_s1035" type="#_x0000_t202" style="position:absolute;left:1440;top:5230;width:9366;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F0RxAAAANwAAAAPAAAAZHJzL2Rvd25yZXYueG1sRI9Pa8JA&#10;FMTvhX6H5RW8FN0YUGp0lVpQPCmxXrw9sq/50+zbkF1N/PauIHgcZuY3zGLVm1pcqXWlZQXjUQSC&#10;OLO65FzB6Xcz/ALhPLLG2jIpuJGD1fL9bYGJth2ndD36XAQIuwQVFN43iZQuK8igG9mGOHh/tjXo&#10;g2xzqVvsAtzUMo6iqTRYclgosKGfgrL/48UESlWhSW/jz8N6n227dH2uzjhRavDRf89BeOr9K/xs&#10;77SCeBbD40w4AnJ5BwAA//8DAFBLAQItABQABgAIAAAAIQDb4fbL7gAAAIUBAAATAAAAAAAAAAAA&#10;AAAAAAAAAABbQ29udGVudF9UeXBlc10ueG1sUEsBAi0AFAAGAAgAAAAhAFr0LFu/AAAAFQEAAAsA&#10;AAAAAAAAAAAAAAAAHwEAAF9yZWxzLy5yZWxzUEsBAi0AFAAGAAgAAAAhAJmUXRHEAAAA3AAAAA8A&#10;AAAAAAAAAAAAAAAABwIAAGRycy9kb3ducmV2LnhtbFBLBQYAAAAAAwADALcAAAD4AgAAAAA=&#10;" strokecolor="#002060" strokeweight="1.5pt">
                      <v:textbox>
                        <w:txbxContent>
                          <w:p w14:paraId="45DC724A" w14:textId="77777777" w:rsidR="00CD7004" w:rsidRPr="00CD7004" w:rsidRDefault="00CD7004" w:rsidP="00CD7004">
                            <w:pPr>
                              <w:rPr>
                                <w:rFonts w:ascii="Times New Roman" w:hAnsi="Times New Roman" w:cs="Times New Roman"/>
                                <w:sz w:val="24"/>
                                <w:szCs w:val="24"/>
                              </w:rPr>
                            </w:pPr>
                            <w:r w:rsidRPr="00CD7004">
                              <w:rPr>
                                <w:rFonts w:ascii="Times New Roman" w:hAnsi="Times New Roman" w:cs="Times New Roman"/>
                                <w:b/>
                                <w:sz w:val="24"/>
                                <w:szCs w:val="24"/>
                              </w:rPr>
                              <w:t>Paso 1:</w:t>
                            </w:r>
                            <w:r w:rsidRPr="00CD7004">
                              <w:rPr>
                                <w:rFonts w:ascii="Times New Roman" w:hAnsi="Times New Roman" w:cs="Times New Roman"/>
                                <w:sz w:val="24"/>
                                <w:szCs w:val="24"/>
                              </w:rPr>
                              <w:t xml:space="preserve"> Identificar dentro del plan de carreras cuales son los indicadores específicos y fundamentales a evaluar del área.</w:t>
                            </w:r>
                          </w:p>
                          <w:p w14:paraId="35195C99" w14:textId="77777777" w:rsidR="00CD7004" w:rsidRPr="00CD7004" w:rsidRDefault="00CD7004" w:rsidP="00CD7004">
                            <w:pPr>
                              <w:rPr>
                                <w:rFonts w:ascii="Times New Roman" w:hAnsi="Times New Roman" w:cs="Times New Roman"/>
                                <w:sz w:val="24"/>
                                <w:szCs w:val="24"/>
                              </w:rPr>
                            </w:pPr>
                          </w:p>
                        </w:txbxContent>
                      </v:textbox>
                    </v:shape>
                    <v:shape id="Text Box 384" o:spid="_x0000_s1036" type="#_x0000_t202" style="position:absolute;left:1440;top:6209;width:9308;height: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2PiKxQAAANwAAAAPAAAAZHJzL2Rvd25yZXYueG1sRI9Pa8JA&#10;FMTvBb/D8oReRDcqFZu6igotniqJXrw9sq/50+zbkN2a+O1dQehxmJnfMKtNb2pxpdaVlhVMJxEI&#10;4szqknMF59PneAnCeWSNtWVScCMHm/XgZYWxth0ndE19LgKEXYwKCu+bWEqXFWTQTWxDHLwf2xr0&#10;Qba51C12AW5qOYuihTRYclgosKF9Qdlv+mcCparQJLfp6Lj7zr66ZHepLvim1Ouw336A8NT7//Cz&#10;fdAKZu9zeJwJR0Cu7wAAAP//AwBQSwECLQAUAAYACAAAACEA2+H2y+4AAACFAQAAEwAAAAAAAAAA&#10;AAAAAAAAAAAAW0NvbnRlbnRfVHlwZXNdLnhtbFBLAQItABQABgAIAAAAIQBa9CxbvwAAABUBAAAL&#10;AAAAAAAAAAAAAAAAAB8BAABfcmVscy8ucmVsc1BLAQItABQABgAIAAAAIQD22PiKxQAAANwAAAAP&#10;AAAAAAAAAAAAAAAAAAcCAABkcnMvZG93bnJldi54bWxQSwUGAAAAAAMAAwC3AAAA+QIAAAAA&#10;" strokecolor="#002060" strokeweight="1.5pt">
                      <v:textbox>
                        <w:txbxContent>
                          <w:p w14:paraId="290219A6" w14:textId="77777777" w:rsidR="00CD7004" w:rsidRPr="00CD7004" w:rsidRDefault="00CD7004" w:rsidP="00CD7004">
                            <w:pPr>
                              <w:rPr>
                                <w:rFonts w:ascii="Times New Roman" w:hAnsi="Times New Roman" w:cs="Times New Roman"/>
                                <w:sz w:val="24"/>
                                <w:szCs w:val="24"/>
                              </w:rPr>
                            </w:pPr>
                            <w:r w:rsidRPr="00CD7004">
                              <w:rPr>
                                <w:rFonts w:ascii="Times New Roman" w:hAnsi="Times New Roman" w:cs="Times New Roman"/>
                                <w:b/>
                                <w:sz w:val="24"/>
                                <w:szCs w:val="24"/>
                              </w:rPr>
                              <w:t>Paso 2:</w:t>
                            </w:r>
                            <w:r w:rsidRPr="00CD7004">
                              <w:rPr>
                                <w:rFonts w:ascii="Times New Roman" w:hAnsi="Times New Roman" w:cs="Times New Roman"/>
                                <w:sz w:val="24"/>
                                <w:szCs w:val="24"/>
                              </w:rPr>
                              <w:t xml:space="preserve"> Establecer una comparación entre los indicadores en el período de tiempo formativo y una vez ejecutada la promoción.</w:t>
                            </w:r>
                          </w:p>
                          <w:p w14:paraId="509EB465" w14:textId="77777777" w:rsidR="00CD7004" w:rsidRPr="00CD7004" w:rsidRDefault="00CD7004" w:rsidP="00CD7004">
                            <w:pPr>
                              <w:rPr>
                                <w:rFonts w:ascii="Times New Roman" w:hAnsi="Times New Roman" w:cs="Times New Roman"/>
                                <w:sz w:val="24"/>
                                <w:szCs w:val="24"/>
                              </w:rPr>
                            </w:pPr>
                          </w:p>
                        </w:txbxContent>
                      </v:textbox>
                    </v:shape>
                    <v:shape id="Text Box 385" o:spid="_x0000_s1037" type="#_x0000_t202" style="position:absolute;left:1463;top:7178;width:9297;height: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WD+xQAAANwAAAAPAAAAZHJzL2Rvd25yZXYueG1sRI9Pa8JA&#10;FMTvBb/D8oReRDeKFZu6igotniqJXrw9sq/50+zbkN2a+O1dQehxmJnfMKtNb2pxpdaVlhVMJxEI&#10;4szqknMF59PneAnCeWSNtWVScCMHm/XgZYWxth0ndE19LgKEXYwKCu+bWEqXFWTQTWxDHLwf2xr0&#10;Qba51C12AW5qOYuihTRYclgosKF9Qdlv+mcCparQJLfp6Lj7zr66ZHepLvim1Ouw336A8NT7//Cz&#10;fdAKZu9zeJwJR0Cu7wAAAP//AwBQSwECLQAUAAYACAAAACEA2+H2y+4AAACFAQAAEwAAAAAAAAAA&#10;AAAAAAAAAAAAW0NvbnRlbnRfVHlwZXNdLnhtbFBLAQItABQABgAIAAAAIQBa9CxbvwAAABUBAAAL&#10;AAAAAAAAAAAAAAAAAB8BAABfcmVscy8ucmVsc1BLAQItABQABgAIAAAAIQB5MWD+xQAAANwAAAAP&#10;AAAAAAAAAAAAAAAAAAcCAABkcnMvZG93bnJldi54bWxQSwUGAAAAAAMAAwC3AAAA+QIAAAAA&#10;" strokecolor="#002060" strokeweight="1.5pt">
                      <v:textbox>
                        <w:txbxContent>
                          <w:p w14:paraId="737B5E48" w14:textId="77777777" w:rsidR="00CD7004" w:rsidRPr="00CD7004" w:rsidRDefault="00CD7004" w:rsidP="00CD7004">
                            <w:pPr>
                              <w:rPr>
                                <w:rFonts w:ascii="Times New Roman" w:hAnsi="Times New Roman" w:cs="Times New Roman"/>
                                <w:sz w:val="24"/>
                                <w:szCs w:val="24"/>
                              </w:rPr>
                            </w:pPr>
                            <w:r w:rsidRPr="00CD7004">
                              <w:rPr>
                                <w:rFonts w:ascii="Times New Roman" w:hAnsi="Times New Roman" w:cs="Times New Roman"/>
                                <w:b/>
                                <w:sz w:val="24"/>
                                <w:szCs w:val="24"/>
                              </w:rPr>
                              <w:t>Paso 3:</w:t>
                            </w:r>
                            <w:r w:rsidRPr="00CD7004">
                              <w:rPr>
                                <w:rFonts w:ascii="Times New Roman" w:hAnsi="Times New Roman" w:cs="Times New Roman"/>
                                <w:sz w:val="24"/>
                                <w:szCs w:val="24"/>
                              </w:rPr>
                              <w:t xml:space="preserve"> Evaluar el resultado de estos indicadores.</w:t>
                            </w:r>
                          </w:p>
                        </w:txbxContent>
                      </v:textbox>
                    </v:shape>
                  </v:group>
                  <v:group id="Group 386" o:spid="_x0000_s1038" style="position:absolute;left:6152;top:5875;width:0;height:1303" coordorigin="6152,5875" coordsize="0,1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zaqxAAAANwAAAAPAAAAZHJzL2Rvd25yZXYueG1sRI9Bi8Iw&#10;FITvC/6H8ARva1rLLlKNIqLiQRZWBfH2aJ5tsXkpTWzrv98sCB6HmfmGmS97U4mWGldaVhCPIxDE&#10;mdUl5wrOp+3nFITzyBory6TgSQ6Wi8HHHFNtO/6l9uhzESDsUlRQeF+nUrqsIINubGvi4N1sY9AH&#10;2eRSN9gFuKnkJIq+pcGSw0KBNa0Lyu7Hh1Gw67BbJfGmPdxv6+f19PVzOcSk1GjYr2YgPPX+HX61&#10;91pBMkng/0w4AnLxBwAA//8DAFBLAQItABQABgAIAAAAIQDb4fbL7gAAAIUBAAATAAAAAAAAAAAA&#10;AAAAAAAAAABbQ29udGVudF9UeXBlc10ueG1sUEsBAi0AFAAGAAgAAAAhAFr0LFu/AAAAFQEAAAsA&#10;AAAAAAAAAAAAAAAAHwEAAF9yZWxzLy5yZWxzUEsBAi0AFAAGAAgAAAAhAF1nNqrEAAAA3AAAAA8A&#10;AAAAAAAAAAAAAAAABwIAAGRycy9kb3ducmV2LnhtbFBLBQYAAAAAAwADALcAAAD4AgAAAAA=&#10;">
                    <v:shape id="AutoShape 387" o:spid="_x0000_s1039" type="#_x0000_t32" style="position:absolute;left:6152;top:5875;width:0;height:3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V26wwAAANwAAAAPAAAAZHJzL2Rvd25yZXYueG1sRI9Pi8Iw&#10;FMTvgt8hPGFvmvqvSDXKsrDserRV8Phonm2xeek2WVu/vREEj8PM/IbZ7HpTixu1rrKsYDqJQBDn&#10;VldcKDhm3+MVCOeRNdaWScGdHOy2w8EGE207PtAt9YUIEHYJKii9bxIpXV6SQTexDXHwLrY16INs&#10;C6lb7ALc1HIWRbE0WHFYKLGhr5Lya/pvFGT1X2ez/eJntT/FKV3mdnm6npX6GPWfaxCeev8Ov9q/&#10;WsF8FsPzTDgCcvsAAAD//wMAUEsBAi0AFAAGAAgAAAAhANvh9svuAAAAhQEAABMAAAAAAAAAAAAA&#10;AAAAAAAAAFtDb250ZW50X1R5cGVzXS54bWxQSwECLQAUAAYACAAAACEAWvQsW78AAAAVAQAACwAA&#10;AAAAAAAAAAAAAAAfAQAAX3JlbHMvLnJlbHNQSwECLQAUAAYACAAAACEA2DldusMAAADcAAAADwAA&#10;AAAAAAAAAAAAAAAHAgAAZHJzL2Rvd25yZXYueG1sUEsFBgAAAAADAAMAtwAAAPcCAAAAAA==&#10;" strokecolor="#002060" strokeweight="1.5pt">
                      <v:stroke endarrow="block"/>
                    </v:shape>
                    <v:shape id="AutoShape 388" o:spid="_x0000_s1040" type="#_x0000_t32" style="position:absolute;left:6152;top:6855;width:0;height:3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fghxQAAANwAAAAPAAAAZHJzL2Rvd25yZXYueG1sRI9Ba8JA&#10;FITvBf/D8gq9NZtqGyV1I6Ug1WMThR4f2WcSkn0bs6uJ/75bKHgcZuYbZr2ZTCeuNLjGsoKXKAZB&#10;XFrdcKXgUGyfVyCcR9bYWSYFN3KwyWYPa0y1HfmbrrmvRICwS1FB7X2fSunKmgy6yPbEwTvZwaAP&#10;cqikHnAMcNPJeRwn0mDDYaHGnj5rKtv8YhQU3Xm0xf71a7U/JjmdFvbt2P4o9fQ4fbyD8DT5e/i/&#10;vdMKFvMl/J0JR0BmvwAAAP//AwBQSwECLQAUAAYACAAAACEA2+H2y+4AAACFAQAAEwAAAAAAAAAA&#10;AAAAAAAAAAAAW0NvbnRlbnRfVHlwZXNdLnhtbFBLAQItABQABgAIAAAAIQBa9CxbvwAAABUBAAAL&#10;AAAAAAAAAAAAAAAAAB8BAABfcmVscy8ucmVsc1BLAQItABQABgAIAAAAIQC3dfghxQAAANwAAAAP&#10;AAAAAAAAAAAAAAAAAAcCAABkcnMvZG93bnJldi54bWxQSwUGAAAAAAMAAwC3AAAA+QIAAAAA&#10;" strokecolor="#002060" strokeweight="1.5pt">
                      <v:stroke endarrow="block"/>
                    </v:shape>
                  </v:group>
                </v:group>
              </v:group>
            </w:pict>
          </mc:Fallback>
        </mc:AlternateContent>
      </w:r>
    </w:p>
    <w:p w14:paraId="16769CA8" w14:textId="77777777" w:rsidR="004D4E04" w:rsidRPr="00CD7004" w:rsidRDefault="004D4E04" w:rsidP="00CD7004">
      <w:pPr>
        <w:spacing w:after="0" w:line="240" w:lineRule="auto"/>
        <w:jc w:val="both"/>
        <w:rPr>
          <w:rFonts w:ascii="Times New Roman" w:hAnsi="Times New Roman" w:cs="Times New Roman"/>
          <w:sz w:val="24"/>
          <w:szCs w:val="24"/>
          <w:lang w:val="es-MX"/>
        </w:rPr>
      </w:pPr>
    </w:p>
    <w:p w14:paraId="5F64A7B4" w14:textId="77777777" w:rsidR="004D4E04" w:rsidRPr="00CD7004" w:rsidRDefault="004D4E04" w:rsidP="00CD7004">
      <w:pPr>
        <w:spacing w:after="0" w:line="240" w:lineRule="auto"/>
        <w:jc w:val="both"/>
        <w:rPr>
          <w:rFonts w:ascii="Times New Roman" w:hAnsi="Times New Roman" w:cs="Times New Roman"/>
          <w:sz w:val="24"/>
          <w:szCs w:val="24"/>
          <w:lang w:val="es-MX"/>
        </w:rPr>
      </w:pPr>
    </w:p>
    <w:p w14:paraId="338299F4" w14:textId="77777777" w:rsidR="004D4E04" w:rsidRPr="00CD7004" w:rsidRDefault="004D4E04" w:rsidP="00CD7004">
      <w:pPr>
        <w:spacing w:after="0" w:line="240" w:lineRule="auto"/>
        <w:jc w:val="both"/>
        <w:rPr>
          <w:rFonts w:ascii="Times New Roman" w:hAnsi="Times New Roman" w:cs="Times New Roman"/>
          <w:sz w:val="24"/>
          <w:szCs w:val="24"/>
          <w:lang w:val="es-MX"/>
        </w:rPr>
      </w:pPr>
    </w:p>
    <w:p w14:paraId="3458FF42" w14:textId="77777777" w:rsidR="004D4E04" w:rsidRPr="00CD7004" w:rsidRDefault="004D4E04" w:rsidP="00CD7004">
      <w:pPr>
        <w:spacing w:after="0" w:line="240" w:lineRule="auto"/>
        <w:jc w:val="both"/>
        <w:rPr>
          <w:rFonts w:ascii="Times New Roman" w:hAnsi="Times New Roman" w:cs="Times New Roman"/>
          <w:sz w:val="24"/>
          <w:szCs w:val="24"/>
          <w:lang w:val="es-MX"/>
        </w:rPr>
      </w:pPr>
    </w:p>
    <w:p w14:paraId="554543BE" w14:textId="77777777" w:rsidR="004D4E04" w:rsidRPr="00CD7004" w:rsidRDefault="004D4E04" w:rsidP="00CD7004">
      <w:pPr>
        <w:spacing w:after="0" w:line="240" w:lineRule="auto"/>
        <w:jc w:val="both"/>
        <w:rPr>
          <w:rFonts w:ascii="Times New Roman" w:hAnsi="Times New Roman" w:cs="Times New Roman"/>
          <w:sz w:val="24"/>
          <w:szCs w:val="24"/>
          <w:lang w:val="es-MX"/>
        </w:rPr>
      </w:pPr>
    </w:p>
    <w:p w14:paraId="5D44B5C6" w14:textId="77777777" w:rsidR="004D4E04" w:rsidRPr="00CD7004" w:rsidRDefault="004D4E04" w:rsidP="00CD7004">
      <w:pPr>
        <w:spacing w:after="0" w:line="240" w:lineRule="auto"/>
        <w:jc w:val="both"/>
        <w:rPr>
          <w:rFonts w:ascii="Times New Roman" w:hAnsi="Times New Roman" w:cs="Times New Roman"/>
          <w:color w:val="000000"/>
          <w:sz w:val="24"/>
          <w:szCs w:val="24"/>
        </w:rPr>
      </w:pPr>
    </w:p>
    <w:p w14:paraId="581150B9" w14:textId="77777777" w:rsidR="00CD7004" w:rsidRDefault="00CD7004" w:rsidP="00CD7004">
      <w:pPr>
        <w:spacing w:after="0" w:line="240" w:lineRule="auto"/>
        <w:jc w:val="both"/>
        <w:rPr>
          <w:rFonts w:ascii="Times New Roman" w:hAnsi="Times New Roman" w:cs="Times New Roman"/>
          <w:b/>
          <w:sz w:val="24"/>
          <w:szCs w:val="24"/>
        </w:rPr>
      </w:pPr>
    </w:p>
    <w:p w14:paraId="1BEB4912" w14:textId="77777777" w:rsidR="00CD7004" w:rsidRDefault="00CD7004" w:rsidP="00CD7004">
      <w:pPr>
        <w:spacing w:after="0" w:line="240" w:lineRule="auto"/>
        <w:jc w:val="both"/>
        <w:rPr>
          <w:rFonts w:ascii="Times New Roman" w:hAnsi="Times New Roman" w:cs="Times New Roman"/>
          <w:b/>
          <w:sz w:val="24"/>
          <w:szCs w:val="24"/>
        </w:rPr>
      </w:pPr>
    </w:p>
    <w:p w14:paraId="5208B780" w14:textId="77777777" w:rsidR="00CD7004" w:rsidRDefault="00CD7004" w:rsidP="00CD7004">
      <w:pPr>
        <w:spacing w:after="0" w:line="240" w:lineRule="auto"/>
        <w:jc w:val="both"/>
        <w:rPr>
          <w:rFonts w:ascii="Times New Roman" w:hAnsi="Times New Roman" w:cs="Times New Roman"/>
          <w:b/>
          <w:sz w:val="24"/>
          <w:szCs w:val="24"/>
        </w:rPr>
      </w:pPr>
    </w:p>
    <w:p w14:paraId="1ADC0FE1" w14:textId="77777777" w:rsidR="00CD7004" w:rsidRDefault="00CD7004" w:rsidP="00CD7004">
      <w:pPr>
        <w:spacing w:after="0" w:line="240" w:lineRule="auto"/>
        <w:jc w:val="both"/>
        <w:rPr>
          <w:rFonts w:ascii="Times New Roman" w:hAnsi="Times New Roman" w:cs="Times New Roman"/>
          <w:b/>
          <w:sz w:val="24"/>
          <w:szCs w:val="24"/>
        </w:rPr>
      </w:pPr>
    </w:p>
    <w:p w14:paraId="20101A3D" w14:textId="77777777" w:rsidR="00CD7004" w:rsidRDefault="00CD7004" w:rsidP="00CD7004">
      <w:pPr>
        <w:spacing w:after="0" w:line="240" w:lineRule="auto"/>
        <w:jc w:val="both"/>
        <w:rPr>
          <w:rFonts w:ascii="Times New Roman" w:hAnsi="Times New Roman" w:cs="Times New Roman"/>
          <w:b/>
          <w:sz w:val="24"/>
          <w:szCs w:val="24"/>
        </w:rPr>
      </w:pPr>
    </w:p>
    <w:p w14:paraId="2710F5AA" w14:textId="77777777" w:rsidR="00CD7004" w:rsidRDefault="00CD7004" w:rsidP="00CD7004">
      <w:pPr>
        <w:spacing w:after="0" w:line="240" w:lineRule="auto"/>
        <w:jc w:val="both"/>
        <w:rPr>
          <w:rFonts w:ascii="Times New Roman" w:hAnsi="Times New Roman" w:cs="Times New Roman"/>
          <w:b/>
          <w:sz w:val="24"/>
          <w:szCs w:val="24"/>
        </w:rPr>
      </w:pPr>
    </w:p>
    <w:p w14:paraId="4595B101" w14:textId="77777777" w:rsidR="00B91647" w:rsidRDefault="00B91647" w:rsidP="00CD7004">
      <w:pPr>
        <w:spacing w:after="0" w:line="240" w:lineRule="auto"/>
        <w:jc w:val="center"/>
        <w:rPr>
          <w:rFonts w:ascii="Times New Roman" w:hAnsi="Times New Roman" w:cs="Times New Roman"/>
          <w:b/>
          <w:sz w:val="20"/>
          <w:szCs w:val="20"/>
        </w:rPr>
      </w:pPr>
    </w:p>
    <w:p w14:paraId="2FFE6065" w14:textId="623FD330" w:rsidR="004D4E04" w:rsidRPr="00CD7004" w:rsidRDefault="004D4E04" w:rsidP="00CD7004">
      <w:pPr>
        <w:spacing w:after="0" w:line="240" w:lineRule="auto"/>
        <w:jc w:val="center"/>
        <w:rPr>
          <w:rFonts w:ascii="Times New Roman" w:hAnsi="Times New Roman" w:cs="Times New Roman"/>
          <w:color w:val="000000"/>
          <w:sz w:val="20"/>
          <w:szCs w:val="20"/>
        </w:rPr>
      </w:pPr>
      <w:r w:rsidRPr="00CD7004">
        <w:rPr>
          <w:rFonts w:ascii="Times New Roman" w:hAnsi="Times New Roman" w:cs="Times New Roman"/>
          <w:b/>
          <w:sz w:val="20"/>
          <w:szCs w:val="20"/>
        </w:rPr>
        <w:t>Figura 2.</w:t>
      </w:r>
      <w:r w:rsidRPr="00CD7004">
        <w:rPr>
          <w:rFonts w:ascii="Times New Roman" w:hAnsi="Times New Roman" w:cs="Times New Roman"/>
          <w:sz w:val="20"/>
          <w:szCs w:val="20"/>
        </w:rPr>
        <w:t xml:space="preserve"> Procedimiento específico para identificar los beneficios en la aplicación de los planes de carreras basados en competencias. </w:t>
      </w:r>
      <w:r w:rsidRPr="00CD7004">
        <w:rPr>
          <w:rFonts w:ascii="Times New Roman" w:hAnsi="Times New Roman" w:cs="Times New Roman"/>
          <w:b/>
          <w:sz w:val="20"/>
          <w:szCs w:val="20"/>
        </w:rPr>
        <w:t>Fuente:</w:t>
      </w:r>
      <w:r w:rsidRPr="00CD7004">
        <w:rPr>
          <w:rFonts w:ascii="Times New Roman" w:hAnsi="Times New Roman" w:cs="Times New Roman"/>
          <w:sz w:val="20"/>
          <w:szCs w:val="20"/>
        </w:rPr>
        <w:t xml:space="preserve"> adaptado de </w:t>
      </w:r>
      <w:r w:rsidRPr="00CD7004">
        <w:rPr>
          <w:rFonts w:ascii="Times New Roman" w:hAnsi="Times New Roman" w:cs="Times New Roman"/>
          <w:color w:val="000000"/>
          <w:sz w:val="20"/>
          <w:szCs w:val="20"/>
        </w:rPr>
        <w:t>T</w:t>
      </w:r>
      <w:r w:rsidRPr="00CD7004">
        <w:rPr>
          <w:rFonts w:ascii="Times New Roman" w:hAnsi="Times New Roman" w:cs="Times New Roman"/>
          <w:sz w:val="20"/>
          <w:szCs w:val="20"/>
        </w:rPr>
        <w:t>orres Ramírez (2016).</w:t>
      </w:r>
    </w:p>
    <w:p w14:paraId="4CC4D902" w14:textId="77777777" w:rsidR="004D4E04" w:rsidRPr="00CD7004" w:rsidRDefault="004D4E04" w:rsidP="00CD7004">
      <w:pPr>
        <w:spacing w:after="0" w:line="240" w:lineRule="auto"/>
        <w:jc w:val="both"/>
        <w:rPr>
          <w:rFonts w:ascii="Times New Roman" w:hAnsi="Times New Roman" w:cs="Times New Roman"/>
          <w:color w:val="000000"/>
          <w:sz w:val="24"/>
          <w:szCs w:val="24"/>
        </w:rPr>
      </w:pPr>
    </w:p>
    <w:p w14:paraId="36C60528" w14:textId="77777777" w:rsidR="004D4E04" w:rsidRPr="00CD7004" w:rsidRDefault="004D4E04" w:rsidP="00CD7004">
      <w:pPr>
        <w:spacing w:after="0" w:line="360" w:lineRule="auto"/>
        <w:jc w:val="both"/>
        <w:rPr>
          <w:rFonts w:ascii="Times New Roman" w:hAnsi="Times New Roman" w:cs="Times New Roman"/>
          <w:color w:val="000000"/>
          <w:sz w:val="24"/>
          <w:szCs w:val="24"/>
        </w:rPr>
      </w:pPr>
      <w:r w:rsidRPr="00CD7004">
        <w:rPr>
          <w:rFonts w:ascii="Times New Roman" w:hAnsi="Times New Roman" w:cs="Times New Roman"/>
          <w:color w:val="000000"/>
          <w:sz w:val="24"/>
          <w:szCs w:val="24"/>
        </w:rPr>
        <w:t>Como se puede apreciar en la figura 2, esta etapa consta de 3 pasos, según se explica a continuación:</w:t>
      </w:r>
    </w:p>
    <w:p w14:paraId="2B6510BA" w14:textId="1AB441AA" w:rsidR="004D4E04" w:rsidRPr="00CD7004" w:rsidRDefault="004D4E04" w:rsidP="00CD7004">
      <w:pPr>
        <w:spacing w:after="0" w:line="360" w:lineRule="auto"/>
        <w:jc w:val="both"/>
        <w:rPr>
          <w:rFonts w:ascii="Times New Roman" w:hAnsi="Times New Roman" w:cs="Times New Roman"/>
          <w:sz w:val="24"/>
          <w:szCs w:val="24"/>
        </w:rPr>
      </w:pPr>
      <w:r w:rsidRPr="00CD7004">
        <w:rPr>
          <w:rFonts w:ascii="Times New Roman" w:hAnsi="Times New Roman" w:cs="Times New Roman"/>
          <w:b/>
          <w:sz w:val="24"/>
          <w:szCs w:val="24"/>
        </w:rPr>
        <w:t>Paso 1:</w:t>
      </w:r>
      <w:r w:rsidRPr="00CD7004">
        <w:rPr>
          <w:rFonts w:ascii="Times New Roman" w:hAnsi="Times New Roman" w:cs="Times New Roman"/>
          <w:sz w:val="24"/>
          <w:szCs w:val="24"/>
        </w:rPr>
        <w:t xml:space="preserve"> </w:t>
      </w:r>
      <w:r w:rsidRPr="00CD7004">
        <w:rPr>
          <w:rFonts w:ascii="Times New Roman" w:hAnsi="Times New Roman" w:cs="Times New Roman"/>
          <w:b/>
          <w:bCs/>
          <w:sz w:val="24"/>
          <w:szCs w:val="24"/>
        </w:rPr>
        <w:t>Identificar dentro del plan de carreras cuales son los indicadores específicos y fundamentales a evaluar en el área.</w:t>
      </w:r>
    </w:p>
    <w:p w14:paraId="5F3F8762" w14:textId="426280CC" w:rsidR="004D4E04" w:rsidRDefault="004D4E04" w:rsidP="00CD7004">
      <w:pPr>
        <w:spacing w:after="0" w:line="360" w:lineRule="auto"/>
        <w:jc w:val="both"/>
        <w:rPr>
          <w:rFonts w:ascii="Times New Roman" w:hAnsi="Times New Roman" w:cs="Times New Roman"/>
          <w:sz w:val="24"/>
          <w:szCs w:val="24"/>
        </w:rPr>
      </w:pPr>
      <w:r w:rsidRPr="00CD7004">
        <w:rPr>
          <w:rFonts w:ascii="Times New Roman" w:hAnsi="Times New Roman" w:cs="Times New Roman"/>
          <w:sz w:val="24"/>
          <w:szCs w:val="24"/>
        </w:rPr>
        <w:t>En este paso del procedimiento se deben definir primeramente los indicadores fundamentales del área que se van a tener en cuenta para evaluar el indicador mejora en el cumplimiento de los indicadores fundamentales. En la definición de estos indicadores debe haber una representatividad de todas las actividades que se analizan para esta planeación de carreras.</w:t>
      </w:r>
    </w:p>
    <w:p w14:paraId="2339B64F" w14:textId="77777777" w:rsidR="004D4E04" w:rsidRPr="00CD7004" w:rsidRDefault="004D4E04" w:rsidP="00CD7004">
      <w:pPr>
        <w:spacing w:after="0" w:line="360" w:lineRule="auto"/>
        <w:jc w:val="both"/>
        <w:rPr>
          <w:rFonts w:ascii="Times New Roman" w:hAnsi="Times New Roman" w:cs="Times New Roman"/>
          <w:sz w:val="24"/>
          <w:szCs w:val="24"/>
        </w:rPr>
      </w:pPr>
      <w:r w:rsidRPr="00CD7004">
        <w:rPr>
          <w:rFonts w:ascii="Times New Roman" w:hAnsi="Times New Roman" w:cs="Times New Roman"/>
          <w:sz w:val="24"/>
          <w:szCs w:val="24"/>
        </w:rPr>
        <w:lastRenderedPageBreak/>
        <w:t xml:space="preserve">La </w:t>
      </w:r>
      <w:r w:rsidRPr="00CD7004">
        <w:rPr>
          <w:rFonts w:ascii="Times New Roman" w:hAnsi="Times New Roman" w:cs="Times New Roman"/>
          <w:bCs/>
          <w:sz w:val="24"/>
          <w:szCs w:val="24"/>
        </w:rPr>
        <w:t>tabla 2</w:t>
      </w:r>
      <w:r w:rsidRPr="00CD7004">
        <w:rPr>
          <w:rFonts w:ascii="Times New Roman" w:hAnsi="Times New Roman" w:cs="Times New Roman"/>
          <w:sz w:val="24"/>
          <w:szCs w:val="24"/>
        </w:rPr>
        <w:t xml:space="preserve"> recoge los indicadores medibles para identificar los beneficios de la implementación de los planes de carreras basados en competencias. </w:t>
      </w:r>
    </w:p>
    <w:p w14:paraId="7813CA44" w14:textId="15A8FB29" w:rsidR="004D4E04" w:rsidRPr="00CD7004" w:rsidRDefault="004D4E04" w:rsidP="002E7671">
      <w:pPr>
        <w:spacing w:after="0" w:line="360" w:lineRule="auto"/>
        <w:jc w:val="both"/>
        <w:rPr>
          <w:rFonts w:ascii="Times New Roman" w:hAnsi="Times New Roman" w:cs="Times New Roman"/>
          <w:color w:val="000000"/>
          <w:sz w:val="24"/>
          <w:szCs w:val="24"/>
        </w:rPr>
      </w:pPr>
      <w:r w:rsidRPr="00CD7004">
        <w:rPr>
          <w:rFonts w:ascii="Times New Roman" w:hAnsi="Times New Roman" w:cs="Times New Roman"/>
          <w:b/>
          <w:color w:val="000000"/>
          <w:sz w:val="24"/>
          <w:szCs w:val="24"/>
        </w:rPr>
        <w:t>Tabla 2.</w:t>
      </w:r>
      <w:r w:rsidRPr="00CD7004">
        <w:rPr>
          <w:rFonts w:ascii="Times New Roman" w:hAnsi="Times New Roman" w:cs="Times New Roman"/>
          <w:color w:val="000000"/>
          <w:sz w:val="24"/>
          <w:szCs w:val="24"/>
        </w:rPr>
        <w:t xml:space="preserve"> </w:t>
      </w:r>
      <w:r w:rsidRPr="00CD7004">
        <w:rPr>
          <w:rFonts w:ascii="Times New Roman" w:hAnsi="Times New Roman" w:cs="Times New Roman"/>
          <w:b/>
          <w:bCs/>
          <w:color w:val="000000"/>
          <w:sz w:val="24"/>
          <w:szCs w:val="24"/>
        </w:rPr>
        <w:t>Indicadores para identificar los beneficios de la implementación de los planes de carreras basados en competencias.</w:t>
      </w:r>
    </w:p>
    <w:tbl>
      <w:tblPr>
        <w:tblStyle w:val="Tablaconcuadrcula"/>
        <w:tblW w:w="9319" w:type="dxa"/>
        <w:jc w:val="center"/>
        <w:tblLayout w:type="fixed"/>
        <w:tblLook w:val="04A0" w:firstRow="1" w:lastRow="0" w:firstColumn="1" w:lastColumn="0" w:noHBand="0" w:noVBand="1"/>
      </w:tblPr>
      <w:tblGrid>
        <w:gridCol w:w="1685"/>
        <w:gridCol w:w="1859"/>
        <w:gridCol w:w="5067"/>
        <w:gridCol w:w="708"/>
      </w:tblGrid>
      <w:tr w:rsidR="001F2F39" w:rsidRPr="00CD7004" w14:paraId="63B2ED4C" w14:textId="77777777" w:rsidTr="001F2F39">
        <w:trPr>
          <w:jc w:val="center"/>
        </w:trPr>
        <w:tc>
          <w:tcPr>
            <w:tcW w:w="1685" w:type="dxa"/>
          </w:tcPr>
          <w:p w14:paraId="2A437D2E" w14:textId="77777777" w:rsidR="004D4E04" w:rsidRPr="00CD7004" w:rsidRDefault="004D4E04" w:rsidP="002E7671">
            <w:pPr>
              <w:jc w:val="center"/>
              <w:rPr>
                <w:b/>
                <w:color w:val="000000"/>
                <w:sz w:val="24"/>
                <w:szCs w:val="24"/>
              </w:rPr>
            </w:pPr>
            <w:proofErr w:type="spellStart"/>
            <w:r w:rsidRPr="00CD7004">
              <w:rPr>
                <w:b/>
                <w:color w:val="000000"/>
                <w:sz w:val="24"/>
                <w:szCs w:val="24"/>
              </w:rPr>
              <w:t>Indicador</w:t>
            </w:r>
            <w:proofErr w:type="spellEnd"/>
          </w:p>
        </w:tc>
        <w:tc>
          <w:tcPr>
            <w:tcW w:w="1859" w:type="dxa"/>
          </w:tcPr>
          <w:p w14:paraId="7A260587" w14:textId="77777777" w:rsidR="004D4E04" w:rsidRPr="00CD7004" w:rsidRDefault="004D4E04" w:rsidP="002E7671">
            <w:pPr>
              <w:jc w:val="center"/>
              <w:rPr>
                <w:b/>
                <w:color w:val="000000"/>
                <w:sz w:val="24"/>
                <w:szCs w:val="24"/>
              </w:rPr>
            </w:pPr>
            <w:proofErr w:type="spellStart"/>
            <w:r w:rsidRPr="00CD7004">
              <w:rPr>
                <w:b/>
                <w:color w:val="000000"/>
                <w:sz w:val="24"/>
                <w:szCs w:val="24"/>
              </w:rPr>
              <w:t>Descripción</w:t>
            </w:r>
            <w:proofErr w:type="spellEnd"/>
          </w:p>
        </w:tc>
        <w:tc>
          <w:tcPr>
            <w:tcW w:w="5067" w:type="dxa"/>
          </w:tcPr>
          <w:p w14:paraId="1FAF189C" w14:textId="77777777" w:rsidR="004D4E04" w:rsidRPr="00CD7004" w:rsidRDefault="004D4E04" w:rsidP="002E7671">
            <w:pPr>
              <w:jc w:val="center"/>
              <w:rPr>
                <w:b/>
                <w:color w:val="000000"/>
                <w:sz w:val="24"/>
                <w:szCs w:val="24"/>
              </w:rPr>
            </w:pPr>
            <w:proofErr w:type="spellStart"/>
            <w:r w:rsidRPr="00CD7004">
              <w:rPr>
                <w:b/>
                <w:color w:val="000000"/>
                <w:sz w:val="24"/>
                <w:szCs w:val="24"/>
              </w:rPr>
              <w:t>Fórmula</w:t>
            </w:r>
            <w:proofErr w:type="spellEnd"/>
          </w:p>
        </w:tc>
        <w:tc>
          <w:tcPr>
            <w:tcW w:w="708" w:type="dxa"/>
          </w:tcPr>
          <w:p w14:paraId="1B4FE939" w14:textId="77777777" w:rsidR="004D4E04" w:rsidRPr="00CD7004" w:rsidRDefault="004D4E04" w:rsidP="002E7671">
            <w:pPr>
              <w:jc w:val="center"/>
              <w:rPr>
                <w:b/>
                <w:color w:val="000000"/>
                <w:sz w:val="24"/>
                <w:szCs w:val="24"/>
              </w:rPr>
            </w:pPr>
            <w:r w:rsidRPr="00CD7004">
              <w:rPr>
                <w:b/>
                <w:color w:val="000000"/>
                <w:sz w:val="24"/>
                <w:szCs w:val="24"/>
              </w:rPr>
              <w:t>UM</w:t>
            </w:r>
          </w:p>
        </w:tc>
      </w:tr>
      <w:tr w:rsidR="001F2F39" w:rsidRPr="00CD7004" w14:paraId="0FAE13E4" w14:textId="77777777" w:rsidTr="001F2F39">
        <w:trPr>
          <w:jc w:val="center"/>
        </w:trPr>
        <w:tc>
          <w:tcPr>
            <w:tcW w:w="1685" w:type="dxa"/>
          </w:tcPr>
          <w:p w14:paraId="62466249" w14:textId="77777777" w:rsidR="004D4E04" w:rsidRPr="00CD7004" w:rsidRDefault="004D4E04" w:rsidP="002E7671">
            <w:pPr>
              <w:jc w:val="both"/>
              <w:rPr>
                <w:color w:val="000000"/>
                <w:sz w:val="24"/>
                <w:szCs w:val="24"/>
                <w:lang w:val="es-ES_tradnl"/>
              </w:rPr>
            </w:pPr>
            <w:r w:rsidRPr="00CD7004">
              <w:rPr>
                <w:color w:val="000000"/>
                <w:sz w:val="24"/>
                <w:szCs w:val="24"/>
                <w:lang w:val="es-ES_tradnl"/>
              </w:rPr>
              <w:t>Mejora en el cumplimiento de los indicadores fundamentales del área.</w:t>
            </w:r>
          </w:p>
        </w:tc>
        <w:tc>
          <w:tcPr>
            <w:tcW w:w="1859" w:type="dxa"/>
          </w:tcPr>
          <w:p w14:paraId="41357704" w14:textId="77777777" w:rsidR="004D4E04" w:rsidRPr="00CD7004" w:rsidRDefault="004D4E04" w:rsidP="002E7671">
            <w:pPr>
              <w:jc w:val="both"/>
              <w:rPr>
                <w:color w:val="000000"/>
                <w:sz w:val="24"/>
                <w:szCs w:val="24"/>
                <w:lang w:val="es-ES_tradnl"/>
              </w:rPr>
            </w:pPr>
            <w:r w:rsidRPr="00CD7004">
              <w:rPr>
                <w:color w:val="000000"/>
                <w:sz w:val="24"/>
                <w:szCs w:val="24"/>
                <w:lang w:val="es-ES_tradnl"/>
              </w:rPr>
              <w:t>Representa el % de mejora del total de indicadores fundamentales que elevaron su cumplimiento.</w:t>
            </w:r>
          </w:p>
        </w:tc>
        <w:tc>
          <w:tcPr>
            <w:tcW w:w="5067" w:type="dxa"/>
          </w:tcPr>
          <w:p w14:paraId="32C4CBF2" w14:textId="77777777" w:rsidR="001F2F39" w:rsidRPr="002528A7" w:rsidRDefault="001F2F39" w:rsidP="002E7671">
            <w:pPr>
              <w:jc w:val="both"/>
              <w:rPr>
                <w:color w:val="000000"/>
                <w:lang w:val="es-ES_tradnl"/>
              </w:rPr>
            </w:pPr>
          </w:p>
          <w:p w14:paraId="3B23AEE4" w14:textId="42D0CFDE" w:rsidR="004D4E04" w:rsidRPr="001F2F39" w:rsidRDefault="006A00D5" w:rsidP="002E7671">
            <w:pPr>
              <w:jc w:val="both"/>
              <w:rPr>
                <w:color w:val="000000"/>
              </w:rPr>
            </w:pPr>
            <m:oMathPara>
              <m:oMath>
                <m:f>
                  <m:fPr>
                    <m:ctrlPr>
                      <w:rPr>
                        <w:rFonts w:ascii="Cambria Math" w:hAnsi="Cambria Math"/>
                        <w:i/>
                        <w:color w:val="000000"/>
                      </w:rPr>
                    </m:ctrlPr>
                  </m:fPr>
                  <m:num>
                    <m:r>
                      <w:rPr>
                        <w:rFonts w:ascii="Cambria Math" w:hAnsi="Cambria Math"/>
                        <w:color w:val="000000"/>
                      </w:rPr>
                      <m:t>total de indicadores que mejoraron su cumplimiento</m:t>
                    </m:r>
                  </m:num>
                  <m:den>
                    <m:r>
                      <w:rPr>
                        <w:rFonts w:ascii="Cambria Math" w:hAnsi="Cambria Math"/>
                        <w:color w:val="000000"/>
                      </w:rPr>
                      <m:t>total de indicadores seleccionados</m:t>
                    </m:r>
                  </m:den>
                </m:f>
              </m:oMath>
            </m:oMathPara>
          </w:p>
        </w:tc>
        <w:tc>
          <w:tcPr>
            <w:tcW w:w="708" w:type="dxa"/>
          </w:tcPr>
          <w:p w14:paraId="62F943E2" w14:textId="77777777" w:rsidR="004D4E04" w:rsidRPr="00CD7004" w:rsidRDefault="004D4E04" w:rsidP="002E7671">
            <w:pPr>
              <w:jc w:val="center"/>
              <w:rPr>
                <w:color w:val="000000"/>
                <w:sz w:val="24"/>
                <w:szCs w:val="24"/>
              </w:rPr>
            </w:pPr>
            <w:r w:rsidRPr="00CD7004">
              <w:rPr>
                <w:b/>
                <w:color w:val="000000"/>
                <w:sz w:val="24"/>
                <w:szCs w:val="24"/>
              </w:rPr>
              <w:t>%</w:t>
            </w:r>
          </w:p>
        </w:tc>
      </w:tr>
      <w:tr w:rsidR="001F2F39" w:rsidRPr="00CD7004" w14:paraId="37A9C5AF" w14:textId="77777777" w:rsidTr="001F2F39">
        <w:trPr>
          <w:jc w:val="center"/>
        </w:trPr>
        <w:tc>
          <w:tcPr>
            <w:tcW w:w="1685" w:type="dxa"/>
          </w:tcPr>
          <w:p w14:paraId="243DBCB0" w14:textId="77777777" w:rsidR="004D4E04" w:rsidRPr="00CD7004" w:rsidRDefault="004D4E04" w:rsidP="002E7671">
            <w:pPr>
              <w:jc w:val="both"/>
              <w:rPr>
                <w:color w:val="000000"/>
                <w:sz w:val="24"/>
                <w:szCs w:val="24"/>
                <w:lang w:val="es-ES_tradnl"/>
              </w:rPr>
            </w:pPr>
            <w:r w:rsidRPr="00CD7004">
              <w:rPr>
                <w:color w:val="000000"/>
                <w:sz w:val="24"/>
                <w:szCs w:val="24"/>
                <w:lang w:val="es-ES_tradnl"/>
              </w:rPr>
              <w:t>Mejora en el desempeño profesional del personal promovido.</w:t>
            </w:r>
          </w:p>
        </w:tc>
        <w:tc>
          <w:tcPr>
            <w:tcW w:w="1859" w:type="dxa"/>
          </w:tcPr>
          <w:p w14:paraId="6F7C81E1" w14:textId="77777777" w:rsidR="004D4E04" w:rsidRPr="00CD7004" w:rsidRDefault="004D4E04" w:rsidP="002E7671">
            <w:pPr>
              <w:jc w:val="both"/>
              <w:rPr>
                <w:color w:val="000000"/>
                <w:sz w:val="24"/>
                <w:szCs w:val="24"/>
                <w:lang w:val="es-ES_tradnl"/>
              </w:rPr>
            </w:pPr>
            <w:r w:rsidRPr="00CD7004">
              <w:rPr>
                <w:color w:val="000000"/>
                <w:sz w:val="24"/>
                <w:szCs w:val="24"/>
                <w:lang w:val="es-ES_tradnl"/>
              </w:rPr>
              <w:t>Representa el % del total de trabajadores promovidos que mejoraron su desempeño</w:t>
            </w:r>
          </w:p>
        </w:tc>
        <w:tc>
          <w:tcPr>
            <w:tcW w:w="5067" w:type="dxa"/>
          </w:tcPr>
          <w:p w14:paraId="168F7BB1" w14:textId="2429A978" w:rsidR="004D4E04" w:rsidRPr="001F2F39" w:rsidRDefault="006A00D5" w:rsidP="002E7671">
            <w:pPr>
              <w:jc w:val="both"/>
              <w:rPr>
                <w:color w:val="000000"/>
              </w:rPr>
            </w:pPr>
            <m:oMathPara>
              <m:oMath>
                <m:f>
                  <m:fPr>
                    <m:ctrlPr>
                      <w:rPr>
                        <w:rFonts w:ascii="Cambria Math" w:hAnsi="Cambria Math"/>
                        <w:i/>
                        <w:color w:val="000000"/>
                      </w:rPr>
                    </m:ctrlPr>
                  </m:fPr>
                  <m:num>
                    <m:eqArr>
                      <m:eqArrPr>
                        <m:ctrlPr>
                          <w:rPr>
                            <w:rFonts w:ascii="Cambria Math" w:hAnsi="Cambria Math"/>
                            <w:i/>
                            <w:color w:val="000000"/>
                          </w:rPr>
                        </m:ctrlPr>
                      </m:eqArrPr>
                      <m:e/>
                      <m:e>
                        <m:r>
                          <w:rPr>
                            <w:rFonts w:ascii="Cambria Math" w:hAnsi="Cambria Math"/>
                            <w:color w:val="000000"/>
                          </w:rPr>
                          <m:t>total de trab. promovidos que mejoraron su desempeño</m:t>
                        </m:r>
                      </m:e>
                    </m:eqArr>
                  </m:num>
                  <m:den>
                    <m:r>
                      <w:rPr>
                        <w:rFonts w:ascii="Cambria Math" w:hAnsi="Cambria Math"/>
                        <w:color w:val="000000"/>
                      </w:rPr>
                      <m:t>total de trabajadores promovidos</m:t>
                    </m:r>
                  </m:den>
                </m:f>
              </m:oMath>
            </m:oMathPara>
          </w:p>
        </w:tc>
        <w:tc>
          <w:tcPr>
            <w:tcW w:w="708" w:type="dxa"/>
          </w:tcPr>
          <w:p w14:paraId="1988FEF5" w14:textId="77777777" w:rsidR="004D4E04" w:rsidRPr="00CD7004" w:rsidRDefault="004D4E04" w:rsidP="002E7671">
            <w:pPr>
              <w:jc w:val="center"/>
              <w:rPr>
                <w:color w:val="000000"/>
                <w:sz w:val="24"/>
                <w:szCs w:val="24"/>
              </w:rPr>
            </w:pPr>
            <w:r w:rsidRPr="00CD7004">
              <w:rPr>
                <w:color w:val="000000"/>
                <w:sz w:val="24"/>
                <w:szCs w:val="24"/>
              </w:rPr>
              <w:t>%</w:t>
            </w:r>
          </w:p>
        </w:tc>
      </w:tr>
    </w:tbl>
    <w:p w14:paraId="0711ABC3" w14:textId="77777777" w:rsidR="004D4E04" w:rsidRPr="00CD7004" w:rsidRDefault="004D4E04" w:rsidP="002E7671">
      <w:pPr>
        <w:spacing w:after="0" w:line="240" w:lineRule="auto"/>
        <w:jc w:val="both"/>
        <w:rPr>
          <w:rFonts w:ascii="Times New Roman" w:hAnsi="Times New Roman" w:cs="Times New Roman"/>
          <w:sz w:val="24"/>
          <w:szCs w:val="24"/>
        </w:rPr>
      </w:pPr>
      <w:r w:rsidRPr="00CD7004">
        <w:rPr>
          <w:rFonts w:ascii="Times New Roman" w:hAnsi="Times New Roman" w:cs="Times New Roman"/>
          <w:b/>
          <w:sz w:val="24"/>
          <w:szCs w:val="24"/>
        </w:rPr>
        <w:t>Fuente:</w:t>
      </w:r>
      <w:r w:rsidRPr="00CD7004">
        <w:rPr>
          <w:rFonts w:ascii="Times New Roman" w:hAnsi="Times New Roman" w:cs="Times New Roman"/>
          <w:sz w:val="24"/>
          <w:szCs w:val="24"/>
        </w:rPr>
        <w:t xml:space="preserve"> Elaboración propia.</w:t>
      </w:r>
    </w:p>
    <w:p w14:paraId="4BF6FB81" w14:textId="4DF71E64" w:rsidR="004D4E04" w:rsidRPr="00CD7004" w:rsidRDefault="004D4E04" w:rsidP="0070689F">
      <w:pPr>
        <w:spacing w:before="240" w:after="0" w:line="360" w:lineRule="auto"/>
        <w:jc w:val="both"/>
        <w:rPr>
          <w:rFonts w:ascii="Times New Roman" w:hAnsi="Times New Roman" w:cs="Times New Roman"/>
          <w:sz w:val="24"/>
          <w:szCs w:val="24"/>
        </w:rPr>
      </w:pPr>
      <w:r w:rsidRPr="00CD7004">
        <w:rPr>
          <w:rFonts w:ascii="Times New Roman" w:hAnsi="Times New Roman" w:cs="Times New Roman"/>
          <w:b/>
          <w:sz w:val="24"/>
          <w:szCs w:val="24"/>
        </w:rPr>
        <w:t>Paso 2:</w:t>
      </w:r>
      <w:r w:rsidRPr="00CD7004">
        <w:rPr>
          <w:rFonts w:ascii="Times New Roman" w:hAnsi="Times New Roman" w:cs="Times New Roman"/>
          <w:sz w:val="24"/>
          <w:szCs w:val="24"/>
        </w:rPr>
        <w:t xml:space="preserve"> </w:t>
      </w:r>
      <w:r w:rsidRPr="00CD7004">
        <w:rPr>
          <w:rFonts w:ascii="Times New Roman" w:hAnsi="Times New Roman" w:cs="Times New Roman"/>
          <w:b/>
          <w:bCs/>
          <w:sz w:val="24"/>
          <w:szCs w:val="24"/>
        </w:rPr>
        <w:t>Establecer una comparación entre los indicadores en el periodo de tiempo formativo y una vez ejecutada la promoción.</w:t>
      </w:r>
    </w:p>
    <w:p w14:paraId="5D1B6F62" w14:textId="77777777" w:rsidR="004D4E04" w:rsidRPr="00CD7004" w:rsidRDefault="004D4E04" w:rsidP="001F2F39">
      <w:pPr>
        <w:spacing w:after="0" w:line="360" w:lineRule="auto"/>
        <w:jc w:val="both"/>
        <w:rPr>
          <w:rFonts w:ascii="Times New Roman" w:hAnsi="Times New Roman" w:cs="Times New Roman"/>
          <w:sz w:val="24"/>
          <w:szCs w:val="24"/>
        </w:rPr>
      </w:pPr>
      <w:r w:rsidRPr="00CD7004">
        <w:rPr>
          <w:rFonts w:ascii="Times New Roman" w:hAnsi="Times New Roman" w:cs="Times New Roman"/>
          <w:sz w:val="24"/>
          <w:szCs w:val="24"/>
        </w:rPr>
        <w:t xml:space="preserve">Para establecer la comparación entre los indicadores en el período de tiempo formativo primeramente se debe delimitar bien el período a trabajar es decir delimitar las fechas en que se van a comparar los valores de los indicadores. Estos resultados son necesario evidenciarlos según se refleja en la tabla: </w:t>
      </w:r>
    </w:p>
    <w:p w14:paraId="008CF58C" w14:textId="01EE9484" w:rsidR="004D4E04" w:rsidRPr="00CD7004" w:rsidRDefault="004D4E04" w:rsidP="002E7671">
      <w:pPr>
        <w:spacing w:after="0" w:line="240" w:lineRule="auto"/>
        <w:jc w:val="both"/>
        <w:rPr>
          <w:rFonts w:ascii="Times New Roman" w:hAnsi="Times New Roman" w:cs="Times New Roman"/>
          <w:sz w:val="24"/>
          <w:szCs w:val="24"/>
        </w:rPr>
      </w:pPr>
      <w:r w:rsidRPr="00CD7004">
        <w:rPr>
          <w:rFonts w:ascii="Times New Roman" w:hAnsi="Times New Roman" w:cs="Times New Roman"/>
          <w:b/>
          <w:sz w:val="24"/>
          <w:szCs w:val="24"/>
        </w:rPr>
        <w:t>Tabla 3.</w:t>
      </w:r>
      <w:r w:rsidRPr="00CD7004">
        <w:rPr>
          <w:rFonts w:ascii="Times New Roman" w:hAnsi="Times New Roman" w:cs="Times New Roman"/>
          <w:sz w:val="24"/>
          <w:szCs w:val="24"/>
        </w:rPr>
        <w:t xml:space="preserve"> </w:t>
      </w:r>
      <w:r w:rsidRPr="00CD7004">
        <w:rPr>
          <w:rFonts w:ascii="Times New Roman" w:hAnsi="Times New Roman" w:cs="Times New Roman"/>
          <w:b/>
          <w:bCs/>
          <w:sz w:val="24"/>
          <w:szCs w:val="24"/>
        </w:rPr>
        <w:t>Resultado comparativo de indicadores</w:t>
      </w:r>
    </w:p>
    <w:tbl>
      <w:tblPr>
        <w:tblStyle w:val="Tablaconcuadrcula"/>
        <w:tblW w:w="9180" w:type="dxa"/>
        <w:tblLook w:val="04A0" w:firstRow="1" w:lastRow="0" w:firstColumn="1" w:lastColumn="0" w:noHBand="0" w:noVBand="1"/>
      </w:tblPr>
      <w:tblGrid>
        <w:gridCol w:w="1605"/>
        <w:gridCol w:w="1716"/>
        <w:gridCol w:w="1777"/>
        <w:gridCol w:w="1985"/>
        <w:gridCol w:w="2097"/>
      </w:tblGrid>
      <w:tr w:rsidR="004D4E04" w:rsidRPr="00CD7004" w14:paraId="4828C20C" w14:textId="77777777" w:rsidTr="00FA1CF2">
        <w:trPr>
          <w:trHeight w:val="770"/>
        </w:trPr>
        <w:tc>
          <w:tcPr>
            <w:tcW w:w="1605" w:type="dxa"/>
          </w:tcPr>
          <w:p w14:paraId="3AB4A166" w14:textId="77777777" w:rsidR="004D4E04" w:rsidRPr="00CD7004" w:rsidRDefault="004D4E04" w:rsidP="002E7671">
            <w:pPr>
              <w:jc w:val="center"/>
              <w:rPr>
                <w:b/>
                <w:sz w:val="24"/>
                <w:szCs w:val="24"/>
              </w:rPr>
            </w:pPr>
            <w:proofErr w:type="spellStart"/>
            <w:r w:rsidRPr="00CD7004">
              <w:rPr>
                <w:b/>
                <w:sz w:val="24"/>
                <w:szCs w:val="24"/>
              </w:rPr>
              <w:t>Indicador</w:t>
            </w:r>
            <w:proofErr w:type="spellEnd"/>
          </w:p>
        </w:tc>
        <w:tc>
          <w:tcPr>
            <w:tcW w:w="1716" w:type="dxa"/>
          </w:tcPr>
          <w:p w14:paraId="3EA09FF8" w14:textId="77777777" w:rsidR="004D4E04" w:rsidRPr="00CD7004" w:rsidRDefault="004D4E04" w:rsidP="002E7671">
            <w:pPr>
              <w:jc w:val="center"/>
              <w:rPr>
                <w:b/>
                <w:sz w:val="24"/>
                <w:szCs w:val="24"/>
              </w:rPr>
            </w:pPr>
            <w:proofErr w:type="spellStart"/>
            <w:r w:rsidRPr="00CD7004">
              <w:rPr>
                <w:b/>
                <w:sz w:val="24"/>
                <w:szCs w:val="24"/>
              </w:rPr>
              <w:t>Desde</w:t>
            </w:r>
            <w:proofErr w:type="spellEnd"/>
            <w:r w:rsidRPr="00CD7004">
              <w:rPr>
                <w:b/>
                <w:sz w:val="24"/>
                <w:szCs w:val="24"/>
              </w:rPr>
              <w:t>- Hasta</w:t>
            </w:r>
          </w:p>
        </w:tc>
        <w:tc>
          <w:tcPr>
            <w:tcW w:w="1777" w:type="dxa"/>
          </w:tcPr>
          <w:p w14:paraId="3325D133" w14:textId="77777777" w:rsidR="004D4E04" w:rsidRPr="00CD7004" w:rsidRDefault="004D4E04" w:rsidP="002E7671">
            <w:pPr>
              <w:jc w:val="center"/>
              <w:rPr>
                <w:b/>
                <w:sz w:val="24"/>
                <w:szCs w:val="24"/>
              </w:rPr>
            </w:pPr>
            <w:r w:rsidRPr="00CD7004">
              <w:rPr>
                <w:b/>
                <w:sz w:val="24"/>
                <w:szCs w:val="24"/>
              </w:rPr>
              <w:t xml:space="preserve">Valor </w:t>
            </w:r>
            <w:proofErr w:type="spellStart"/>
            <w:r w:rsidRPr="00CD7004">
              <w:rPr>
                <w:b/>
                <w:sz w:val="24"/>
                <w:szCs w:val="24"/>
              </w:rPr>
              <w:t>Inicial</w:t>
            </w:r>
            <w:proofErr w:type="spellEnd"/>
            <w:r w:rsidRPr="00CD7004">
              <w:rPr>
                <w:b/>
                <w:sz w:val="24"/>
                <w:szCs w:val="24"/>
              </w:rPr>
              <w:t xml:space="preserve"> del </w:t>
            </w:r>
            <w:proofErr w:type="spellStart"/>
            <w:r w:rsidRPr="00CD7004">
              <w:rPr>
                <w:b/>
                <w:sz w:val="24"/>
                <w:szCs w:val="24"/>
              </w:rPr>
              <w:t>Indicador</w:t>
            </w:r>
            <w:proofErr w:type="spellEnd"/>
          </w:p>
        </w:tc>
        <w:tc>
          <w:tcPr>
            <w:tcW w:w="1985" w:type="dxa"/>
          </w:tcPr>
          <w:p w14:paraId="4CD75EC7" w14:textId="77777777" w:rsidR="004D4E04" w:rsidRPr="00CD7004" w:rsidRDefault="004D4E04" w:rsidP="002E7671">
            <w:pPr>
              <w:jc w:val="center"/>
              <w:rPr>
                <w:b/>
                <w:sz w:val="24"/>
                <w:szCs w:val="24"/>
              </w:rPr>
            </w:pPr>
            <w:r w:rsidRPr="00CD7004">
              <w:rPr>
                <w:b/>
                <w:sz w:val="24"/>
                <w:szCs w:val="24"/>
              </w:rPr>
              <w:t xml:space="preserve">Valor Final del </w:t>
            </w:r>
            <w:proofErr w:type="spellStart"/>
            <w:r w:rsidRPr="00CD7004">
              <w:rPr>
                <w:b/>
                <w:sz w:val="24"/>
                <w:szCs w:val="24"/>
              </w:rPr>
              <w:t>Indicador</w:t>
            </w:r>
            <w:proofErr w:type="spellEnd"/>
          </w:p>
        </w:tc>
        <w:tc>
          <w:tcPr>
            <w:tcW w:w="2097" w:type="dxa"/>
          </w:tcPr>
          <w:p w14:paraId="7D5BDC8B" w14:textId="77777777" w:rsidR="004D4E04" w:rsidRPr="00CD7004" w:rsidRDefault="004D4E04" w:rsidP="002E7671">
            <w:pPr>
              <w:jc w:val="center"/>
              <w:rPr>
                <w:b/>
                <w:sz w:val="24"/>
                <w:szCs w:val="24"/>
              </w:rPr>
            </w:pPr>
            <w:proofErr w:type="spellStart"/>
            <w:r w:rsidRPr="00CD7004">
              <w:rPr>
                <w:b/>
                <w:sz w:val="24"/>
                <w:szCs w:val="24"/>
              </w:rPr>
              <w:t>Variación</w:t>
            </w:r>
            <w:proofErr w:type="spellEnd"/>
          </w:p>
        </w:tc>
      </w:tr>
      <w:tr w:rsidR="004D4E04" w:rsidRPr="00CD7004" w14:paraId="053FCF28" w14:textId="77777777" w:rsidTr="00FA1CF2">
        <w:trPr>
          <w:trHeight w:val="558"/>
        </w:trPr>
        <w:tc>
          <w:tcPr>
            <w:tcW w:w="1605" w:type="dxa"/>
          </w:tcPr>
          <w:p w14:paraId="5EA92272" w14:textId="77777777" w:rsidR="004D4E04" w:rsidRPr="00CD7004" w:rsidRDefault="004D4E04" w:rsidP="002E7671">
            <w:pPr>
              <w:jc w:val="both"/>
              <w:rPr>
                <w:sz w:val="24"/>
                <w:szCs w:val="24"/>
                <w:lang w:val="es-ES_tradnl"/>
              </w:rPr>
            </w:pPr>
            <w:r w:rsidRPr="00CD7004">
              <w:rPr>
                <w:sz w:val="24"/>
                <w:szCs w:val="24"/>
                <w:lang w:val="es-ES_tradnl"/>
              </w:rPr>
              <w:t>Se refleja el nombre del indicador</w:t>
            </w:r>
          </w:p>
        </w:tc>
        <w:tc>
          <w:tcPr>
            <w:tcW w:w="1716" w:type="dxa"/>
          </w:tcPr>
          <w:p w14:paraId="199B5252" w14:textId="77777777" w:rsidR="004D4E04" w:rsidRPr="00CD7004" w:rsidRDefault="004D4E04" w:rsidP="002E7671">
            <w:pPr>
              <w:jc w:val="both"/>
              <w:rPr>
                <w:sz w:val="24"/>
                <w:szCs w:val="24"/>
                <w:lang w:val="es-ES_tradnl"/>
              </w:rPr>
            </w:pPr>
            <w:r w:rsidRPr="00CD7004">
              <w:rPr>
                <w:sz w:val="24"/>
                <w:szCs w:val="24"/>
                <w:lang w:val="es-ES_tradnl"/>
              </w:rPr>
              <w:t xml:space="preserve">Se refleja el período de fechas que se comparará el indicador </w:t>
            </w:r>
          </w:p>
        </w:tc>
        <w:tc>
          <w:tcPr>
            <w:tcW w:w="1777" w:type="dxa"/>
          </w:tcPr>
          <w:p w14:paraId="76B1E4A2" w14:textId="77777777" w:rsidR="004D4E04" w:rsidRPr="00CD7004" w:rsidRDefault="004D4E04" w:rsidP="002E7671">
            <w:pPr>
              <w:jc w:val="both"/>
              <w:rPr>
                <w:sz w:val="24"/>
                <w:szCs w:val="24"/>
                <w:lang w:val="es-ES_tradnl"/>
              </w:rPr>
            </w:pPr>
            <w:r w:rsidRPr="00CD7004">
              <w:rPr>
                <w:sz w:val="24"/>
                <w:szCs w:val="24"/>
                <w:lang w:val="es-ES_tradnl"/>
              </w:rPr>
              <w:t xml:space="preserve">Refleja el resultado inicial del indicador en la fecha que se mide. </w:t>
            </w:r>
          </w:p>
        </w:tc>
        <w:tc>
          <w:tcPr>
            <w:tcW w:w="1985" w:type="dxa"/>
          </w:tcPr>
          <w:p w14:paraId="219D1AAE" w14:textId="77777777" w:rsidR="004D4E04" w:rsidRPr="00CD7004" w:rsidRDefault="004D4E04" w:rsidP="002E7671">
            <w:pPr>
              <w:jc w:val="both"/>
              <w:rPr>
                <w:sz w:val="24"/>
                <w:szCs w:val="24"/>
                <w:lang w:val="es-ES_tradnl"/>
              </w:rPr>
            </w:pPr>
            <w:r w:rsidRPr="00CD7004">
              <w:rPr>
                <w:sz w:val="24"/>
                <w:szCs w:val="24"/>
                <w:lang w:val="es-ES_tradnl"/>
              </w:rPr>
              <w:t>Refleja el resultado final del indicador en la fecha que se mide.</w:t>
            </w:r>
          </w:p>
        </w:tc>
        <w:tc>
          <w:tcPr>
            <w:tcW w:w="2097" w:type="dxa"/>
          </w:tcPr>
          <w:p w14:paraId="23155A8E" w14:textId="77777777" w:rsidR="004D4E04" w:rsidRPr="00CD7004" w:rsidRDefault="004D4E04" w:rsidP="002E7671">
            <w:pPr>
              <w:jc w:val="both"/>
              <w:rPr>
                <w:sz w:val="24"/>
                <w:szCs w:val="24"/>
                <w:lang w:val="es-ES_tradnl"/>
              </w:rPr>
            </w:pPr>
            <w:r w:rsidRPr="00CD7004">
              <w:rPr>
                <w:sz w:val="24"/>
                <w:szCs w:val="24"/>
                <w:lang w:val="es-ES_tradnl"/>
              </w:rPr>
              <w:t>Se refleja la variación positiva o negativa del cumplimiento del indicador.</w:t>
            </w:r>
          </w:p>
        </w:tc>
      </w:tr>
    </w:tbl>
    <w:p w14:paraId="7BFAF5A3" w14:textId="77777777" w:rsidR="004D4E04" w:rsidRPr="00CD7004" w:rsidRDefault="004D4E04" w:rsidP="002E7671">
      <w:pPr>
        <w:spacing w:after="0" w:line="240" w:lineRule="auto"/>
        <w:jc w:val="both"/>
        <w:rPr>
          <w:rFonts w:ascii="Times New Roman" w:hAnsi="Times New Roman" w:cs="Times New Roman"/>
          <w:sz w:val="24"/>
          <w:szCs w:val="24"/>
        </w:rPr>
      </w:pPr>
      <w:r w:rsidRPr="00CD7004">
        <w:rPr>
          <w:rFonts w:ascii="Times New Roman" w:hAnsi="Times New Roman" w:cs="Times New Roman"/>
          <w:b/>
          <w:sz w:val="24"/>
          <w:szCs w:val="24"/>
        </w:rPr>
        <w:t>Fuente:</w:t>
      </w:r>
      <w:r w:rsidRPr="00CD7004">
        <w:rPr>
          <w:rFonts w:ascii="Times New Roman" w:hAnsi="Times New Roman" w:cs="Times New Roman"/>
          <w:sz w:val="24"/>
          <w:szCs w:val="24"/>
        </w:rPr>
        <w:t xml:space="preserve"> Elaboración propia.</w:t>
      </w:r>
    </w:p>
    <w:p w14:paraId="32B0D358" w14:textId="77777777" w:rsidR="002E7671" w:rsidRDefault="002E7671" w:rsidP="002E7671">
      <w:pPr>
        <w:spacing w:after="0" w:line="360" w:lineRule="auto"/>
        <w:jc w:val="both"/>
        <w:rPr>
          <w:rFonts w:ascii="Times New Roman" w:hAnsi="Times New Roman" w:cs="Times New Roman"/>
          <w:b/>
          <w:sz w:val="24"/>
          <w:szCs w:val="24"/>
        </w:rPr>
      </w:pPr>
    </w:p>
    <w:p w14:paraId="65AE72B0" w14:textId="71D926C2" w:rsidR="004D4E04" w:rsidRPr="00CD7004" w:rsidRDefault="004D4E04" w:rsidP="002E7671">
      <w:pPr>
        <w:spacing w:after="0" w:line="360" w:lineRule="auto"/>
        <w:jc w:val="both"/>
        <w:rPr>
          <w:rFonts w:ascii="Times New Roman" w:hAnsi="Times New Roman" w:cs="Times New Roman"/>
          <w:sz w:val="24"/>
          <w:szCs w:val="24"/>
        </w:rPr>
      </w:pPr>
      <w:r w:rsidRPr="00CD7004">
        <w:rPr>
          <w:rFonts w:ascii="Times New Roman" w:hAnsi="Times New Roman" w:cs="Times New Roman"/>
          <w:b/>
          <w:sz w:val="24"/>
          <w:szCs w:val="24"/>
        </w:rPr>
        <w:t>Paso 3:</w:t>
      </w:r>
      <w:r w:rsidRPr="00CD7004">
        <w:rPr>
          <w:rFonts w:ascii="Times New Roman" w:hAnsi="Times New Roman" w:cs="Times New Roman"/>
          <w:sz w:val="24"/>
          <w:szCs w:val="24"/>
        </w:rPr>
        <w:t xml:space="preserve"> </w:t>
      </w:r>
      <w:r w:rsidRPr="00CD7004">
        <w:rPr>
          <w:rFonts w:ascii="Times New Roman" w:hAnsi="Times New Roman" w:cs="Times New Roman"/>
          <w:b/>
          <w:bCs/>
          <w:sz w:val="24"/>
          <w:szCs w:val="24"/>
        </w:rPr>
        <w:t>Evaluar el resultado de estos indicadores.</w:t>
      </w:r>
    </w:p>
    <w:p w14:paraId="7072A92B" w14:textId="77777777" w:rsidR="004D4E04" w:rsidRPr="00CD7004" w:rsidRDefault="004D4E04" w:rsidP="002E7671">
      <w:pPr>
        <w:spacing w:after="0" w:line="360" w:lineRule="auto"/>
        <w:jc w:val="both"/>
        <w:rPr>
          <w:rFonts w:ascii="Times New Roman" w:hAnsi="Times New Roman" w:cs="Times New Roman"/>
          <w:bCs/>
          <w:color w:val="000000"/>
          <w:sz w:val="24"/>
          <w:szCs w:val="24"/>
        </w:rPr>
      </w:pPr>
      <w:r w:rsidRPr="00CD7004">
        <w:rPr>
          <w:rFonts w:ascii="Times New Roman" w:hAnsi="Times New Roman" w:cs="Times New Roman"/>
          <w:bCs/>
          <w:color w:val="000000"/>
          <w:sz w:val="24"/>
          <w:szCs w:val="24"/>
        </w:rPr>
        <w:t>Costos asociados con la aplicación del procedimiento se muestran en la siguiente tabla:</w:t>
      </w:r>
    </w:p>
    <w:p w14:paraId="2048E11A" w14:textId="77777777" w:rsidR="0070689F" w:rsidRDefault="0070689F">
      <w:pPr>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14:paraId="5B07D765" w14:textId="0EE27255" w:rsidR="004D4E04" w:rsidRPr="00CD7004" w:rsidRDefault="004D4E04" w:rsidP="002E7671">
      <w:pPr>
        <w:spacing w:after="0" w:line="240" w:lineRule="auto"/>
        <w:jc w:val="both"/>
        <w:rPr>
          <w:rFonts w:ascii="Times New Roman" w:hAnsi="Times New Roman" w:cs="Times New Roman"/>
          <w:color w:val="000000"/>
          <w:sz w:val="24"/>
          <w:szCs w:val="24"/>
        </w:rPr>
      </w:pPr>
      <w:r w:rsidRPr="00CD7004">
        <w:rPr>
          <w:rFonts w:ascii="Times New Roman" w:hAnsi="Times New Roman" w:cs="Times New Roman"/>
          <w:b/>
          <w:color w:val="000000"/>
          <w:sz w:val="24"/>
          <w:szCs w:val="24"/>
        </w:rPr>
        <w:lastRenderedPageBreak/>
        <w:t>Tabla 4.</w:t>
      </w:r>
      <w:r w:rsidRPr="00CD7004">
        <w:rPr>
          <w:rFonts w:ascii="Times New Roman" w:hAnsi="Times New Roman" w:cs="Times New Roman"/>
          <w:color w:val="000000"/>
          <w:sz w:val="24"/>
          <w:szCs w:val="24"/>
        </w:rPr>
        <w:t xml:space="preserve"> </w:t>
      </w:r>
      <w:r w:rsidRPr="00CD7004">
        <w:rPr>
          <w:rFonts w:ascii="Times New Roman" w:hAnsi="Times New Roman" w:cs="Times New Roman"/>
          <w:b/>
          <w:bCs/>
          <w:color w:val="000000"/>
          <w:sz w:val="24"/>
          <w:szCs w:val="24"/>
        </w:rPr>
        <w:t>Costos asociados a la implementación del procedimiento de planes de carreras</w:t>
      </w:r>
    </w:p>
    <w:tbl>
      <w:tblPr>
        <w:tblStyle w:val="Tablaconcuadrcula"/>
        <w:tblW w:w="9180" w:type="dxa"/>
        <w:tblLook w:val="04A0" w:firstRow="1" w:lastRow="0" w:firstColumn="1" w:lastColumn="0" w:noHBand="0" w:noVBand="1"/>
      </w:tblPr>
      <w:tblGrid>
        <w:gridCol w:w="2263"/>
        <w:gridCol w:w="3374"/>
        <w:gridCol w:w="2835"/>
        <w:gridCol w:w="708"/>
      </w:tblGrid>
      <w:tr w:rsidR="004D4E04" w:rsidRPr="00CD7004" w14:paraId="6A380560" w14:textId="77777777" w:rsidTr="00B91647">
        <w:trPr>
          <w:trHeight w:val="398"/>
        </w:trPr>
        <w:tc>
          <w:tcPr>
            <w:tcW w:w="2263" w:type="dxa"/>
          </w:tcPr>
          <w:p w14:paraId="56DF34E7" w14:textId="77777777" w:rsidR="004D4E04" w:rsidRPr="00CD7004" w:rsidRDefault="004D4E04" w:rsidP="002E7671">
            <w:pPr>
              <w:jc w:val="center"/>
              <w:rPr>
                <w:b/>
                <w:color w:val="000000"/>
                <w:sz w:val="24"/>
                <w:szCs w:val="24"/>
              </w:rPr>
            </w:pPr>
            <w:proofErr w:type="spellStart"/>
            <w:r w:rsidRPr="00CD7004">
              <w:rPr>
                <w:b/>
                <w:color w:val="000000"/>
                <w:sz w:val="24"/>
                <w:szCs w:val="24"/>
              </w:rPr>
              <w:t>Indicador</w:t>
            </w:r>
            <w:proofErr w:type="spellEnd"/>
          </w:p>
        </w:tc>
        <w:tc>
          <w:tcPr>
            <w:tcW w:w="3374" w:type="dxa"/>
          </w:tcPr>
          <w:p w14:paraId="4BFD5B62" w14:textId="77777777" w:rsidR="004D4E04" w:rsidRPr="00CD7004" w:rsidRDefault="004D4E04" w:rsidP="002E7671">
            <w:pPr>
              <w:jc w:val="center"/>
              <w:rPr>
                <w:b/>
                <w:color w:val="000000"/>
                <w:sz w:val="24"/>
                <w:szCs w:val="24"/>
              </w:rPr>
            </w:pPr>
            <w:proofErr w:type="spellStart"/>
            <w:r w:rsidRPr="00CD7004">
              <w:rPr>
                <w:b/>
                <w:color w:val="000000"/>
                <w:sz w:val="24"/>
                <w:szCs w:val="24"/>
              </w:rPr>
              <w:t>Descripción</w:t>
            </w:r>
            <w:proofErr w:type="spellEnd"/>
          </w:p>
        </w:tc>
        <w:tc>
          <w:tcPr>
            <w:tcW w:w="2835" w:type="dxa"/>
          </w:tcPr>
          <w:p w14:paraId="51A793CB" w14:textId="77777777" w:rsidR="004D4E04" w:rsidRPr="00CD7004" w:rsidRDefault="004D4E04" w:rsidP="002E7671">
            <w:pPr>
              <w:jc w:val="center"/>
              <w:rPr>
                <w:b/>
                <w:color w:val="000000"/>
                <w:sz w:val="24"/>
                <w:szCs w:val="24"/>
              </w:rPr>
            </w:pPr>
            <w:proofErr w:type="spellStart"/>
            <w:r w:rsidRPr="00CD7004">
              <w:rPr>
                <w:b/>
                <w:color w:val="000000"/>
                <w:sz w:val="24"/>
                <w:szCs w:val="24"/>
              </w:rPr>
              <w:t>Fórmula</w:t>
            </w:r>
            <w:proofErr w:type="spellEnd"/>
          </w:p>
        </w:tc>
        <w:tc>
          <w:tcPr>
            <w:tcW w:w="708" w:type="dxa"/>
          </w:tcPr>
          <w:p w14:paraId="24DDC0BE" w14:textId="77777777" w:rsidR="004D4E04" w:rsidRPr="00CD7004" w:rsidRDefault="004D4E04" w:rsidP="002E7671">
            <w:pPr>
              <w:jc w:val="center"/>
              <w:rPr>
                <w:b/>
                <w:color w:val="000000"/>
                <w:sz w:val="24"/>
                <w:szCs w:val="24"/>
              </w:rPr>
            </w:pPr>
            <w:r w:rsidRPr="00CD7004">
              <w:rPr>
                <w:b/>
                <w:color w:val="000000"/>
                <w:sz w:val="24"/>
                <w:szCs w:val="24"/>
              </w:rPr>
              <w:t>UM</w:t>
            </w:r>
          </w:p>
        </w:tc>
      </w:tr>
      <w:tr w:rsidR="004D4E04" w:rsidRPr="00CD7004" w14:paraId="6BE4049C" w14:textId="77777777" w:rsidTr="00B91647">
        <w:tc>
          <w:tcPr>
            <w:tcW w:w="2263" w:type="dxa"/>
          </w:tcPr>
          <w:p w14:paraId="0233113D" w14:textId="77777777" w:rsidR="004D4E04" w:rsidRPr="00CD7004" w:rsidRDefault="004D4E04" w:rsidP="002E7671">
            <w:pPr>
              <w:jc w:val="both"/>
              <w:rPr>
                <w:color w:val="000000"/>
                <w:sz w:val="24"/>
                <w:szCs w:val="24"/>
                <w:lang w:val="es-ES_tradnl"/>
              </w:rPr>
            </w:pPr>
            <w:r w:rsidRPr="00CD7004">
              <w:rPr>
                <w:color w:val="000000"/>
                <w:sz w:val="24"/>
                <w:szCs w:val="24"/>
                <w:lang w:val="es-ES_tradnl"/>
              </w:rPr>
              <w:t>Costo asociado a la preparación del personal en los planes de carreras.</w:t>
            </w:r>
          </w:p>
        </w:tc>
        <w:tc>
          <w:tcPr>
            <w:tcW w:w="3374" w:type="dxa"/>
          </w:tcPr>
          <w:p w14:paraId="7C291112" w14:textId="77777777" w:rsidR="004D4E04" w:rsidRPr="00CD7004" w:rsidRDefault="004D4E04" w:rsidP="002E7671">
            <w:pPr>
              <w:jc w:val="both"/>
              <w:rPr>
                <w:color w:val="000000"/>
                <w:sz w:val="24"/>
                <w:szCs w:val="24"/>
                <w:lang w:val="es-ES_tradnl"/>
              </w:rPr>
            </w:pPr>
            <w:r w:rsidRPr="00CD7004">
              <w:rPr>
                <w:color w:val="000000"/>
                <w:sz w:val="24"/>
                <w:szCs w:val="24"/>
                <w:lang w:val="es-ES_tradnl"/>
              </w:rPr>
              <w:t>Es el dinero que está presupuestado durante toda la preparación del personal para cumplir con su plan de carreras.</w:t>
            </w:r>
          </w:p>
        </w:tc>
        <w:tc>
          <w:tcPr>
            <w:tcW w:w="2835" w:type="dxa"/>
          </w:tcPr>
          <w:p w14:paraId="4E80DD6C" w14:textId="77777777" w:rsidR="004D4E04" w:rsidRPr="00CD7004" w:rsidRDefault="004D4E04" w:rsidP="002E7671">
            <w:pPr>
              <w:jc w:val="both"/>
              <w:rPr>
                <w:color w:val="000000"/>
                <w:sz w:val="24"/>
                <w:szCs w:val="24"/>
                <w:lang w:val="es-ES_tradnl"/>
              </w:rPr>
            </w:pPr>
            <w:r w:rsidRPr="00CD7004">
              <w:rPr>
                <w:color w:val="000000"/>
                <w:sz w:val="24"/>
                <w:szCs w:val="24"/>
                <w:lang w:val="es-ES_tradnl"/>
              </w:rPr>
              <w:t>Presupuesto de Capacitación asociado a los planes de carreras (PCAPP):  Presupuesto Real/Presupuesto Plan</w:t>
            </w:r>
          </w:p>
        </w:tc>
        <w:tc>
          <w:tcPr>
            <w:tcW w:w="708" w:type="dxa"/>
          </w:tcPr>
          <w:p w14:paraId="40BB48C8" w14:textId="77777777" w:rsidR="004D4E04" w:rsidRPr="00CD7004" w:rsidRDefault="004D4E04" w:rsidP="002E7671">
            <w:pPr>
              <w:jc w:val="center"/>
              <w:rPr>
                <w:color w:val="000000"/>
                <w:sz w:val="24"/>
                <w:szCs w:val="24"/>
              </w:rPr>
            </w:pPr>
            <w:r w:rsidRPr="00CD7004">
              <w:rPr>
                <w:color w:val="000000"/>
                <w:sz w:val="24"/>
                <w:szCs w:val="24"/>
              </w:rPr>
              <w:t>%</w:t>
            </w:r>
          </w:p>
        </w:tc>
      </w:tr>
    </w:tbl>
    <w:p w14:paraId="2591BA5A" w14:textId="77777777" w:rsidR="004D4E04" w:rsidRPr="00CD7004" w:rsidRDefault="004D4E04" w:rsidP="002E7671">
      <w:pPr>
        <w:spacing w:after="0" w:line="240" w:lineRule="auto"/>
        <w:rPr>
          <w:rFonts w:ascii="Times New Roman" w:hAnsi="Times New Roman" w:cs="Times New Roman"/>
          <w:b/>
          <w:bCs/>
          <w:sz w:val="24"/>
          <w:szCs w:val="24"/>
        </w:rPr>
      </w:pPr>
      <w:r w:rsidRPr="00CD7004">
        <w:rPr>
          <w:rFonts w:ascii="Times New Roman" w:hAnsi="Times New Roman" w:cs="Times New Roman"/>
          <w:b/>
          <w:bCs/>
          <w:sz w:val="24"/>
          <w:szCs w:val="24"/>
        </w:rPr>
        <w:t xml:space="preserve">Fuente: </w:t>
      </w:r>
      <w:r w:rsidRPr="00CD7004">
        <w:rPr>
          <w:rFonts w:ascii="Times New Roman" w:hAnsi="Times New Roman" w:cs="Times New Roman"/>
          <w:sz w:val="24"/>
          <w:szCs w:val="24"/>
        </w:rPr>
        <w:t>Elaboración propia.</w:t>
      </w:r>
    </w:p>
    <w:p w14:paraId="35428353" w14:textId="63CBA665" w:rsidR="004D4E04" w:rsidRPr="00CD7004" w:rsidRDefault="004D4E04" w:rsidP="0070689F">
      <w:pPr>
        <w:spacing w:before="120" w:after="0" w:line="360" w:lineRule="auto"/>
        <w:rPr>
          <w:rFonts w:ascii="Times New Roman" w:hAnsi="Times New Roman" w:cs="Times New Roman"/>
          <w:b/>
          <w:bCs/>
          <w:sz w:val="24"/>
          <w:szCs w:val="24"/>
        </w:rPr>
      </w:pPr>
      <w:r w:rsidRPr="00CD7004">
        <w:rPr>
          <w:rFonts w:ascii="Times New Roman" w:hAnsi="Times New Roman" w:cs="Times New Roman"/>
          <w:b/>
          <w:bCs/>
          <w:sz w:val="24"/>
          <w:szCs w:val="24"/>
        </w:rPr>
        <w:t>ETAPA 3. Diseño e implementación de la estrategia de mejora</w:t>
      </w:r>
    </w:p>
    <w:p w14:paraId="53B4E616" w14:textId="77777777" w:rsidR="004D4E04" w:rsidRPr="00CD7004" w:rsidRDefault="004D4E04" w:rsidP="0037690A">
      <w:pPr>
        <w:spacing w:after="0" w:line="360" w:lineRule="auto"/>
        <w:jc w:val="both"/>
        <w:rPr>
          <w:rFonts w:ascii="Times New Roman" w:eastAsia="Batang" w:hAnsi="Times New Roman" w:cs="Times New Roman"/>
          <w:sz w:val="24"/>
          <w:szCs w:val="24"/>
          <w:lang w:eastAsia="ko-KR"/>
        </w:rPr>
      </w:pPr>
      <w:r w:rsidRPr="00CD7004">
        <w:rPr>
          <w:rFonts w:ascii="Times New Roman" w:eastAsia="Batang" w:hAnsi="Times New Roman" w:cs="Times New Roman"/>
          <w:sz w:val="24"/>
          <w:szCs w:val="24"/>
          <w:lang w:eastAsia="ko-KR"/>
        </w:rPr>
        <w:t>Analizados y evaluados los indicadores asociados al cumplimiento de los planes de carreras se diseñan nuevas estrategias de mejora según el resultado de estos indicadores. Dentro de estas estrategias de mejoras propuestas se pueden incluir:</w:t>
      </w:r>
    </w:p>
    <w:p w14:paraId="5DEBB926" w14:textId="77777777" w:rsidR="004D4E04" w:rsidRPr="00CD7004" w:rsidRDefault="004D4E04" w:rsidP="0037690A">
      <w:pPr>
        <w:numPr>
          <w:ilvl w:val="0"/>
          <w:numId w:val="3"/>
        </w:numPr>
        <w:spacing w:after="0" w:line="360" w:lineRule="auto"/>
        <w:jc w:val="both"/>
        <w:rPr>
          <w:rFonts w:ascii="Times New Roman" w:eastAsia="Batang" w:hAnsi="Times New Roman" w:cs="Times New Roman"/>
          <w:sz w:val="24"/>
          <w:szCs w:val="24"/>
          <w:lang w:eastAsia="ko-KR"/>
        </w:rPr>
      </w:pPr>
      <w:r w:rsidRPr="00CD7004">
        <w:rPr>
          <w:rFonts w:ascii="Times New Roman" w:eastAsia="Batang" w:hAnsi="Times New Roman" w:cs="Times New Roman"/>
          <w:sz w:val="24"/>
          <w:szCs w:val="24"/>
          <w:lang w:eastAsia="ko-KR"/>
        </w:rPr>
        <w:t>rediseños de puestos.</w:t>
      </w:r>
    </w:p>
    <w:p w14:paraId="372ADADF" w14:textId="77777777" w:rsidR="004D4E04" w:rsidRPr="00CD7004" w:rsidRDefault="004D4E04" w:rsidP="0037690A">
      <w:pPr>
        <w:numPr>
          <w:ilvl w:val="0"/>
          <w:numId w:val="3"/>
        </w:numPr>
        <w:spacing w:after="0" w:line="360" w:lineRule="auto"/>
        <w:jc w:val="both"/>
        <w:rPr>
          <w:rFonts w:ascii="Times New Roman" w:eastAsia="Batang" w:hAnsi="Times New Roman" w:cs="Times New Roman"/>
          <w:sz w:val="24"/>
          <w:szCs w:val="24"/>
          <w:lang w:eastAsia="ko-KR"/>
        </w:rPr>
      </w:pPr>
      <w:r w:rsidRPr="00CD7004">
        <w:rPr>
          <w:rFonts w:ascii="Times New Roman" w:eastAsia="Batang" w:hAnsi="Times New Roman" w:cs="Times New Roman"/>
          <w:sz w:val="24"/>
          <w:szCs w:val="24"/>
          <w:lang w:eastAsia="ko-KR"/>
        </w:rPr>
        <w:t>rediseño de familias de puestos que según los nuevos requerimientos que pueden ser incluidos en un puesto de trabajo sea necesario un rediseño del mismo.</w:t>
      </w:r>
    </w:p>
    <w:p w14:paraId="021B5E5A" w14:textId="77777777" w:rsidR="004D4E04" w:rsidRPr="00CD7004" w:rsidRDefault="004D4E04" w:rsidP="0037690A">
      <w:pPr>
        <w:numPr>
          <w:ilvl w:val="0"/>
          <w:numId w:val="3"/>
        </w:numPr>
        <w:spacing w:after="0" w:line="360" w:lineRule="auto"/>
        <w:ind w:left="714" w:hanging="357"/>
        <w:jc w:val="both"/>
        <w:rPr>
          <w:rFonts w:ascii="Times New Roman" w:eastAsia="Batang" w:hAnsi="Times New Roman" w:cs="Times New Roman"/>
          <w:sz w:val="24"/>
          <w:szCs w:val="24"/>
          <w:lang w:eastAsia="ko-KR"/>
        </w:rPr>
      </w:pPr>
      <w:r w:rsidRPr="00CD7004">
        <w:rPr>
          <w:rFonts w:ascii="Times New Roman" w:eastAsia="Batang" w:hAnsi="Times New Roman" w:cs="Times New Roman"/>
          <w:sz w:val="24"/>
          <w:szCs w:val="24"/>
          <w:lang w:eastAsia="ko-KR"/>
        </w:rPr>
        <w:t>rediseño de los perfiles de competencias de los cargos.</w:t>
      </w:r>
    </w:p>
    <w:p w14:paraId="07416975" w14:textId="77777777" w:rsidR="00A21A1F" w:rsidRDefault="00A21A1F" w:rsidP="0070689F">
      <w:pPr>
        <w:spacing w:before="240"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14:paraId="159D2563" w14:textId="77777777" w:rsidR="00DE3437" w:rsidRPr="00DE3437" w:rsidRDefault="00DE3437" w:rsidP="00DE3437">
      <w:pPr>
        <w:spacing w:after="0" w:line="360" w:lineRule="auto"/>
        <w:jc w:val="both"/>
        <w:rPr>
          <w:rFonts w:ascii="Times New Roman" w:hAnsi="Times New Roman" w:cs="Times New Roman"/>
          <w:b/>
          <w:sz w:val="24"/>
          <w:szCs w:val="24"/>
        </w:rPr>
      </w:pPr>
      <w:r w:rsidRPr="00DE3437">
        <w:rPr>
          <w:rFonts w:ascii="Times New Roman" w:hAnsi="Times New Roman" w:cs="Times New Roman"/>
          <w:b/>
          <w:bCs/>
          <w:sz w:val="24"/>
          <w:szCs w:val="24"/>
        </w:rPr>
        <w:t>Etapa 1: identificación, análisis y evaluación de los indicadores asociados al cumplimiento de la planeación de carreras.</w:t>
      </w:r>
    </w:p>
    <w:p w14:paraId="48B0089A" w14:textId="77777777" w:rsidR="00DE3437" w:rsidRPr="00DE3437" w:rsidRDefault="00DE3437" w:rsidP="00DE3437">
      <w:pPr>
        <w:spacing w:after="0" w:line="360" w:lineRule="auto"/>
        <w:jc w:val="both"/>
        <w:rPr>
          <w:rFonts w:ascii="Times New Roman" w:hAnsi="Times New Roman" w:cs="Times New Roman"/>
          <w:sz w:val="24"/>
          <w:szCs w:val="24"/>
        </w:rPr>
      </w:pPr>
      <w:r w:rsidRPr="00DE3437">
        <w:rPr>
          <w:rFonts w:ascii="Times New Roman" w:hAnsi="Times New Roman" w:cs="Times New Roman"/>
          <w:bCs/>
          <w:sz w:val="24"/>
          <w:szCs w:val="24"/>
        </w:rPr>
        <w:t>Como lo indica la etapa en la misma se identifican, analizan y evalúan los indicadores asociados al cumplimiento de la planeación de carreras.</w:t>
      </w:r>
    </w:p>
    <w:p w14:paraId="2446DA48" w14:textId="4D5A40BE" w:rsidR="00DE3437" w:rsidRPr="00DE3437" w:rsidRDefault="00DE3437" w:rsidP="00DE3437">
      <w:pPr>
        <w:spacing w:after="0" w:line="360" w:lineRule="auto"/>
        <w:jc w:val="both"/>
        <w:rPr>
          <w:rFonts w:ascii="Times New Roman" w:eastAsia="Batang" w:hAnsi="Times New Roman" w:cs="Times New Roman"/>
          <w:sz w:val="24"/>
          <w:szCs w:val="24"/>
          <w:lang w:eastAsia="ko-KR"/>
        </w:rPr>
      </w:pPr>
      <w:r w:rsidRPr="00DE3437">
        <w:rPr>
          <w:rFonts w:ascii="Times New Roman" w:eastAsia="Batang" w:hAnsi="Times New Roman" w:cs="Times New Roman"/>
          <w:sz w:val="24"/>
          <w:szCs w:val="24"/>
          <w:lang w:eastAsia="ko-KR"/>
        </w:rPr>
        <w:t xml:space="preserve">Con cierre mayo 2020 se realiza un primer corte por cada trabajador para identificar si con las acciones de formación recibida el trabajador ha elevado su nivel de competencia. Un resumen de esta evaluación se muestra en </w:t>
      </w:r>
      <w:r w:rsidRPr="002528A7">
        <w:rPr>
          <w:rFonts w:ascii="Times New Roman" w:eastAsia="Batang" w:hAnsi="Times New Roman" w:cs="Times New Roman"/>
          <w:sz w:val="24"/>
          <w:szCs w:val="24"/>
          <w:lang w:eastAsia="ko-KR"/>
        </w:rPr>
        <w:t xml:space="preserve">la tabla </w:t>
      </w:r>
      <w:r w:rsidR="00823346" w:rsidRPr="002528A7">
        <w:rPr>
          <w:rFonts w:ascii="Times New Roman" w:eastAsia="Batang" w:hAnsi="Times New Roman" w:cs="Times New Roman"/>
          <w:sz w:val="24"/>
          <w:szCs w:val="24"/>
          <w:lang w:eastAsia="ko-KR"/>
        </w:rPr>
        <w:t>6</w:t>
      </w:r>
      <w:r w:rsidRPr="002528A7">
        <w:rPr>
          <w:rFonts w:ascii="Times New Roman" w:eastAsia="Batang" w:hAnsi="Times New Roman" w:cs="Times New Roman"/>
          <w:sz w:val="24"/>
          <w:szCs w:val="24"/>
          <w:lang w:eastAsia="ko-KR"/>
        </w:rPr>
        <w:t>.</w:t>
      </w:r>
      <w:r w:rsidRPr="00DE3437">
        <w:rPr>
          <w:rFonts w:ascii="Times New Roman" w:eastAsia="Batang" w:hAnsi="Times New Roman" w:cs="Times New Roman"/>
          <w:sz w:val="24"/>
          <w:szCs w:val="24"/>
          <w:lang w:eastAsia="ko-KR"/>
        </w:rPr>
        <w:t xml:space="preserve"> </w:t>
      </w:r>
      <w:r w:rsidRPr="00DE3437">
        <w:rPr>
          <w:rFonts w:ascii="Times New Roman" w:eastAsia="Batang" w:hAnsi="Times New Roman" w:cs="Times New Roman"/>
          <w:color w:val="000000"/>
          <w:sz w:val="24"/>
          <w:szCs w:val="24"/>
          <w:lang w:eastAsia="ko-KR"/>
        </w:rPr>
        <w:t>Para el siguiente artículo solo se muestra la evaluación del trabajador que más cumple con los descriptivos.</w:t>
      </w:r>
    </w:p>
    <w:p w14:paraId="2DD3EAEC" w14:textId="7F41DFA5" w:rsidR="0070689F" w:rsidRPr="00DE6346" w:rsidRDefault="0070689F" w:rsidP="0070689F">
      <w:pPr>
        <w:suppressAutoHyphens/>
        <w:spacing w:after="0" w:line="360" w:lineRule="auto"/>
        <w:jc w:val="both"/>
        <w:rPr>
          <w:rFonts w:ascii="Times New Roman" w:eastAsia="Batang" w:hAnsi="Times New Roman" w:cs="Times New Roman"/>
          <w:sz w:val="24"/>
          <w:szCs w:val="24"/>
          <w:lang w:eastAsia="ko-KR"/>
        </w:rPr>
      </w:pPr>
      <w:r w:rsidRPr="00DE6346">
        <w:rPr>
          <w:rFonts w:ascii="Times New Roman" w:eastAsia="Batang" w:hAnsi="Times New Roman" w:cs="Times New Roman"/>
          <w:sz w:val="24"/>
          <w:szCs w:val="24"/>
          <w:lang w:eastAsia="ko-KR"/>
        </w:rPr>
        <w:t>En la</w:t>
      </w:r>
      <w:r w:rsidR="00823346">
        <w:rPr>
          <w:rFonts w:ascii="Times New Roman" w:eastAsia="Batang" w:hAnsi="Times New Roman" w:cs="Times New Roman"/>
          <w:sz w:val="24"/>
          <w:szCs w:val="24"/>
          <w:lang w:eastAsia="ko-KR"/>
        </w:rPr>
        <w:t xml:space="preserve"> tabla</w:t>
      </w:r>
      <w:r w:rsidR="007D3D78">
        <w:rPr>
          <w:rFonts w:ascii="Times New Roman" w:eastAsia="Batang" w:hAnsi="Times New Roman" w:cs="Times New Roman"/>
          <w:sz w:val="24"/>
          <w:szCs w:val="24"/>
          <w:lang w:eastAsia="ko-KR"/>
        </w:rPr>
        <w:t xml:space="preserve"> 5</w:t>
      </w:r>
      <w:r w:rsidRPr="00DE6346">
        <w:rPr>
          <w:rFonts w:ascii="Times New Roman" w:eastAsia="Batang" w:hAnsi="Times New Roman" w:cs="Times New Roman"/>
          <w:sz w:val="24"/>
          <w:szCs w:val="24"/>
          <w:lang w:eastAsia="ko-KR"/>
        </w:rPr>
        <w:t xml:space="preserve"> se muestran los nuevos niveles de competencia alcanzado por cada una de las dos trabajadoras.</w:t>
      </w:r>
    </w:p>
    <w:p w14:paraId="35E828B7" w14:textId="3FB062D9" w:rsidR="0070689F" w:rsidRPr="00DE6346" w:rsidRDefault="0070689F" w:rsidP="0070689F">
      <w:pPr>
        <w:suppressAutoHyphens/>
        <w:spacing w:after="0" w:line="240" w:lineRule="auto"/>
        <w:jc w:val="both"/>
        <w:rPr>
          <w:rFonts w:ascii="Times New Roman" w:eastAsia="Batang" w:hAnsi="Times New Roman" w:cs="Times New Roman"/>
          <w:b/>
          <w:sz w:val="24"/>
          <w:szCs w:val="24"/>
          <w:lang w:eastAsia="ko-KR"/>
        </w:rPr>
      </w:pPr>
      <w:r w:rsidRPr="00DE6346">
        <w:rPr>
          <w:rFonts w:ascii="Times New Roman" w:eastAsia="Batang" w:hAnsi="Times New Roman" w:cs="Times New Roman"/>
          <w:b/>
          <w:sz w:val="24"/>
          <w:szCs w:val="24"/>
          <w:lang w:eastAsia="ko-KR"/>
        </w:rPr>
        <w:t xml:space="preserve">Tabla </w:t>
      </w:r>
      <w:r w:rsidR="00823346">
        <w:rPr>
          <w:rFonts w:ascii="Times New Roman" w:eastAsia="Batang" w:hAnsi="Times New Roman" w:cs="Times New Roman"/>
          <w:b/>
          <w:sz w:val="24"/>
          <w:szCs w:val="24"/>
          <w:lang w:eastAsia="ko-KR"/>
        </w:rPr>
        <w:t>5</w:t>
      </w:r>
      <w:r w:rsidRPr="00DE6346">
        <w:rPr>
          <w:rFonts w:ascii="Times New Roman" w:eastAsia="Batang" w:hAnsi="Times New Roman" w:cs="Times New Roman"/>
          <w:b/>
          <w:sz w:val="24"/>
          <w:szCs w:val="24"/>
          <w:lang w:eastAsia="ko-KR"/>
        </w:rPr>
        <w:t>. Resultados obtenidos después de la evaluación (después de aplicada la propuesta).</w:t>
      </w:r>
    </w:p>
    <w:tbl>
      <w:tblPr>
        <w:tblW w:w="9214" w:type="dxa"/>
        <w:tblInd w:w="-5" w:type="dxa"/>
        <w:tblBorders>
          <w:top w:val="single" w:sz="4" w:space="0" w:color="000001"/>
          <w:left w:val="single" w:sz="4" w:space="0" w:color="000001"/>
          <w:bottom w:val="single" w:sz="4" w:space="0" w:color="000001"/>
          <w:insideH w:val="single" w:sz="4" w:space="0" w:color="000001"/>
        </w:tblBorders>
        <w:tblCellMar>
          <w:left w:w="0" w:type="dxa"/>
          <w:right w:w="0" w:type="dxa"/>
        </w:tblCellMar>
        <w:tblLook w:val="0000" w:firstRow="0" w:lastRow="0" w:firstColumn="0" w:lastColumn="0" w:noHBand="0" w:noVBand="0"/>
      </w:tblPr>
      <w:tblGrid>
        <w:gridCol w:w="3260"/>
        <w:gridCol w:w="1417"/>
        <w:gridCol w:w="1701"/>
        <w:gridCol w:w="1456"/>
        <w:gridCol w:w="19"/>
        <w:gridCol w:w="1361"/>
      </w:tblGrid>
      <w:tr w:rsidR="0070689F" w:rsidRPr="00DE6346" w14:paraId="22AA6826" w14:textId="77777777" w:rsidTr="00597DF3">
        <w:trPr>
          <w:cantSplit/>
          <w:trHeight w:val="346"/>
        </w:trPr>
        <w:tc>
          <w:tcPr>
            <w:tcW w:w="3260" w:type="dxa"/>
            <w:vMerge w:val="restart"/>
            <w:tcBorders>
              <w:top w:val="single" w:sz="4" w:space="0" w:color="000001"/>
              <w:left w:val="single" w:sz="4" w:space="0" w:color="000001"/>
              <w:bottom w:val="single" w:sz="4" w:space="0" w:color="000001"/>
            </w:tcBorders>
            <w:shd w:val="clear" w:color="auto" w:fill="auto"/>
            <w:tcMar>
              <w:left w:w="0" w:type="dxa"/>
            </w:tcMar>
            <w:vAlign w:val="center"/>
          </w:tcPr>
          <w:p w14:paraId="266ECB2D" w14:textId="77777777" w:rsidR="0070689F" w:rsidRPr="00DE6346" w:rsidRDefault="0070689F" w:rsidP="00597DF3">
            <w:pPr>
              <w:suppressAutoHyphens/>
              <w:spacing w:after="0" w:line="240" w:lineRule="auto"/>
              <w:jc w:val="center"/>
              <w:rPr>
                <w:rFonts w:ascii="Times New Roman" w:eastAsia="Times New Roman" w:hAnsi="Times New Roman" w:cs="Times New Roman"/>
                <w:sz w:val="24"/>
                <w:szCs w:val="24"/>
                <w:lang w:eastAsia="zh-CN"/>
              </w:rPr>
            </w:pPr>
            <w:r w:rsidRPr="00DE6346">
              <w:rPr>
                <w:rFonts w:ascii="Times New Roman" w:eastAsia="Times New Roman" w:hAnsi="Times New Roman" w:cs="Times New Roman"/>
                <w:b/>
                <w:bCs/>
                <w:sz w:val="24"/>
                <w:szCs w:val="24"/>
                <w:lang w:eastAsia="zh-CN"/>
              </w:rPr>
              <w:t>Ejecutivos de punto de venta</w:t>
            </w:r>
          </w:p>
        </w:tc>
        <w:tc>
          <w:tcPr>
            <w:tcW w:w="4574" w:type="dxa"/>
            <w:gridSpan w:val="3"/>
            <w:tcBorders>
              <w:left w:val="single" w:sz="4" w:space="0" w:color="000001"/>
            </w:tcBorders>
            <w:shd w:val="clear" w:color="auto" w:fill="auto"/>
            <w:tcMar>
              <w:left w:w="0" w:type="dxa"/>
            </w:tcMar>
          </w:tcPr>
          <w:p w14:paraId="037536E6" w14:textId="77777777" w:rsidR="0070689F" w:rsidRPr="00DE6346" w:rsidRDefault="0070689F" w:rsidP="00597DF3">
            <w:pPr>
              <w:suppressAutoHyphens/>
              <w:snapToGrid w:val="0"/>
              <w:spacing w:after="0" w:line="240" w:lineRule="auto"/>
              <w:jc w:val="center"/>
              <w:rPr>
                <w:rFonts w:ascii="Times New Roman" w:eastAsia="Calibri" w:hAnsi="Times New Roman" w:cs="Times New Roman"/>
                <w:b/>
                <w:bCs/>
                <w:sz w:val="24"/>
                <w:szCs w:val="24"/>
                <w:lang w:eastAsia="zh-CN"/>
              </w:rPr>
            </w:pPr>
            <w:r w:rsidRPr="00DE6346">
              <w:rPr>
                <w:rFonts w:ascii="Times New Roman" w:eastAsia="Calibri" w:hAnsi="Times New Roman" w:cs="Times New Roman"/>
                <w:b/>
                <w:bCs/>
                <w:sz w:val="24"/>
                <w:szCs w:val="24"/>
                <w:lang w:eastAsia="zh-CN"/>
              </w:rPr>
              <w:t>TOTAL</w:t>
            </w:r>
          </w:p>
        </w:tc>
        <w:tc>
          <w:tcPr>
            <w:tcW w:w="19" w:type="dxa"/>
            <w:shd w:val="clear" w:color="auto" w:fill="auto"/>
          </w:tcPr>
          <w:p w14:paraId="42C7B5D9" w14:textId="77777777" w:rsidR="0070689F" w:rsidRPr="00DE6346" w:rsidRDefault="0070689F" w:rsidP="00597DF3">
            <w:pPr>
              <w:suppressAutoHyphens/>
              <w:spacing w:after="0" w:line="240" w:lineRule="auto"/>
              <w:rPr>
                <w:rFonts w:ascii="Times New Roman" w:eastAsia="Times New Roman" w:hAnsi="Times New Roman" w:cs="Times New Roman"/>
                <w:sz w:val="24"/>
                <w:szCs w:val="24"/>
                <w:lang w:eastAsia="zh-CN"/>
              </w:rPr>
            </w:pPr>
          </w:p>
        </w:tc>
        <w:tc>
          <w:tcPr>
            <w:tcW w:w="1361" w:type="dxa"/>
            <w:tcBorders>
              <w:right w:val="single" w:sz="4" w:space="0" w:color="auto"/>
            </w:tcBorders>
          </w:tcPr>
          <w:p w14:paraId="02982AB1" w14:textId="77777777" w:rsidR="0070689F" w:rsidRPr="00DE6346" w:rsidRDefault="0070689F" w:rsidP="00597DF3">
            <w:pPr>
              <w:suppressAutoHyphens/>
              <w:spacing w:after="0" w:line="240" w:lineRule="auto"/>
              <w:jc w:val="center"/>
              <w:rPr>
                <w:rFonts w:ascii="Times New Roman" w:eastAsia="Times New Roman" w:hAnsi="Times New Roman" w:cs="Times New Roman"/>
                <w:sz w:val="24"/>
                <w:szCs w:val="24"/>
                <w:lang w:eastAsia="zh-CN"/>
              </w:rPr>
            </w:pPr>
          </w:p>
        </w:tc>
      </w:tr>
      <w:tr w:rsidR="0070689F" w:rsidRPr="00DE6346" w14:paraId="77AC0CF8" w14:textId="77777777" w:rsidTr="00597DF3">
        <w:trPr>
          <w:cantSplit/>
          <w:trHeight w:val="694"/>
        </w:trPr>
        <w:tc>
          <w:tcPr>
            <w:tcW w:w="3260" w:type="dxa"/>
            <w:vMerge/>
            <w:tcBorders>
              <w:top w:val="single" w:sz="4" w:space="0" w:color="000001"/>
              <w:left w:val="single" w:sz="4" w:space="0" w:color="000001"/>
              <w:bottom w:val="single" w:sz="4" w:space="0" w:color="000001"/>
            </w:tcBorders>
            <w:shd w:val="clear" w:color="auto" w:fill="auto"/>
            <w:tcMar>
              <w:left w:w="0" w:type="dxa"/>
            </w:tcMar>
            <w:vAlign w:val="center"/>
          </w:tcPr>
          <w:p w14:paraId="7E6A34D9" w14:textId="77777777" w:rsidR="0070689F" w:rsidRPr="00DE6346" w:rsidRDefault="0070689F" w:rsidP="00597DF3">
            <w:pPr>
              <w:suppressAutoHyphens/>
              <w:snapToGrid w:val="0"/>
              <w:spacing w:after="0" w:line="240" w:lineRule="auto"/>
              <w:rPr>
                <w:rFonts w:ascii="Times New Roman" w:eastAsia="Calibri" w:hAnsi="Times New Roman" w:cs="Times New Roman"/>
                <w:b/>
                <w:bCs/>
                <w:sz w:val="24"/>
                <w:szCs w:val="24"/>
                <w:lang w:eastAsia="zh-CN"/>
              </w:rPr>
            </w:pPr>
          </w:p>
        </w:tc>
        <w:tc>
          <w:tcPr>
            <w:tcW w:w="1417" w:type="dxa"/>
            <w:tcBorders>
              <w:top w:val="single" w:sz="4" w:space="0" w:color="000001"/>
              <w:left w:val="single" w:sz="4" w:space="0" w:color="000001"/>
              <w:bottom w:val="single" w:sz="4" w:space="0" w:color="000001"/>
            </w:tcBorders>
            <w:shd w:val="clear" w:color="auto" w:fill="auto"/>
            <w:tcMar>
              <w:left w:w="0" w:type="dxa"/>
            </w:tcMar>
            <w:vAlign w:val="center"/>
          </w:tcPr>
          <w:p w14:paraId="4B7A5EC5" w14:textId="77777777" w:rsidR="0070689F" w:rsidRPr="00DE6346" w:rsidRDefault="0070689F" w:rsidP="00597DF3">
            <w:pPr>
              <w:suppressAutoHyphens/>
              <w:spacing w:after="0" w:line="240" w:lineRule="auto"/>
              <w:jc w:val="center"/>
              <w:rPr>
                <w:rFonts w:ascii="Times New Roman" w:eastAsia="Times New Roman" w:hAnsi="Times New Roman" w:cs="Times New Roman"/>
                <w:sz w:val="24"/>
                <w:szCs w:val="24"/>
                <w:lang w:eastAsia="zh-CN"/>
              </w:rPr>
            </w:pPr>
            <w:r w:rsidRPr="00DE6346">
              <w:rPr>
                <w:rFonts w:ascii="Times New Roman" w:eastAsia="Times New Roman" w:hAnsi="Times New Roman" w:cs="Times New Roman"/>
                <w:b/>
                <w:bCs/>
                <w:sz w:val="24"/>
                <w:szCs w:val="24"/>
                <w:lang w:eastAsia="zh-CN"/>
              </w:rPr>
              <w:t xml:space="preserve">Lo tiene </w:t>
            </w:r>
          </w:p>
        </w:tc>
        <w:tc>
          <w:tcPr>
            <w:tcW w:w="1701" w:type="dxa"/>
            <w:tcBorders>
              <w:top w:val="single" w:sz="4" w:space="0" w:color="000001"/>
              <w:left w:val="single" w:sz="4" w:space="0" w:color="000001"/>
              <w:bottom w:val="single" w:sz="4" w:space="0" w:color="000001"/>
            </w:tcBorders>
            <w:shd w:val="clear" w:color="auto" w:fill="auto"/>
            <w:tcMar>
              <w:left w:w="0" w:type="dxa"/>
            </w:tcMar>
            <w:vAlign w:val="center"/>
          </w:tcPr>
          <w:p w14:paraId="309281CF" w14:textId="77777777" w:rsidR="0070689F" w:rsidRPr="00DE6346" w:rsidRDefault="0070689F" w:rsidP="00597DF3">
            <w:pPr>
              <w:suppressAutoHyphens/>
              <w:spacing w:after="0" w:line="240" w:lineRule="auto"/>
              <w:jc w:val="center"/>
              <w:rPr>
                <w:rFonts w:ascii="Times New Roman" w:eastAsia="Times New Roman" w:hAnsi="Times New Roman" w:cs="Times New Roman"/>
                <w:sz w:val="24"/>
                <w:szCs w:val="24"/>
                <w:lang w:eastAsia="zh-CN"/>
              </w:rPr>
            </w:pPr>
            <w:r w:rsidRPr="00DE6346">
              <w:rPr>
                <w:rFonts w:ascii="Times New Roman" w:eastAsia="Times New Roman" w:hAnsi="Times New Roman" w:cs="Times New Roman"/>
                <w:b/>
                <w:bCs/>
                <w:sz w:val="24"/>
                <w:szCs w:val="24"/>
                <w:lang w:eastAsia="zh-CN"/>
              </w:rPr>
              <w:t>No lo tiene</w:t>
            </w:r>
          </w:p>
        </w:tc>
        <w:tc>
          <w:tcPr>
            <w:tcW w:w="1475"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vAlign w:val="center"/>
          </w:tcPr>
          <w:p w14:paraId="7F8ABEA8" w14:textId="77777777" w:rsidR="0070689F" w:rsidRPr="00DE6346" w:rsidRDefault="0070689F" w:rsidP="00597DF3">
            <w:pPr>
              <w:suppressAutoHyphens/>
              <w:spacing w:after="0" w:line="240" w:lineRule="auto"/>
              <w:jc w:val="center"/>
              <w:rPr>
                <w:rFonts w:ascii="Times New Roman" w:eastAsia="Times New Roman" w:hAnsi="Times New Roman" w:cs="Times New Roman"/>
                <w:sz w:val="24"/>
                <w:szCs w:val="24"/>
                <w:lang w:eastAsia="zh-CN"/>
              </w:rPr>
            </w:pPr>
            <w:r w:rsidRPr="00DE6346">
              <w:rPr>
                <w:rFonts w:ascii="Times New Roman" w:eastAsia="Times New Roman" w:hAnsi="Times New Roman" w:cs="Times New Roman"/>
                <w:b/>
                <w:bCs/>
                <w:sz w:val="24"/>
                <w:szCs w:val="24"/>
                <w:lang w:eastAsia="zh-CN"/>
              </w:rPr>
              <w:t>Debe mejorar</w:t>
            </w:r>
          </w:p>
        </w:tc>
        <w:tc>
          <w:tcPr>
            <w:tcW w:w="1361" w:type="dxa"/>
            <w:tcBorders>
              <w:top w:val="single" w:sz="4" w:space="0" w:color="000001"/>
              <w:left w:val="single" w:sz="4" w:space="0" w:color="000001"/>
              <w:bottom w:val="single" w:sz="4" w:space="0" w:color="000001"/>
              <w:right w:val="single" w:sz="4" w:space="0" w:color="000001"/>
            </w:tcBorders>
          </w:tcPr>
          <w:p w14:paraId="08C138C8" w14:textId="77777777" w:rsidR="0070689F" w:rsidRPr="00DE6346" w:rsidRDefault="0070689F" w:rsidP="00597DF3">
            <w:pPr>
              <w:suppressAutoHyphens/>
              <w:spacing w:after="0" w:line="240" w:lineRule="auto"/>
              <w:jc w:val="center"/>
              <w:rPr>
                <w:rFonts w:ascii="Times New Roman" w:eastAsia="Times New Roman" w:hAnsi="Times New Roman" w:cs="Times New Roman"/>
                <w:b/>
                <w:bCs/>
                <w:sz w:val="24"/>
                <w:szCs w:val="24"/>
                <w:lang w:eastAsia="zh-CN"/>
              </w:rPr>
            </w:pPr>
            <w:r w:rsidRPr="00DE6346">
              <w:rPr>
                <w:rFonts w:ascii="Times New Roman" w:eastAsia="Times New Roman" w:hAnsi="Times New Roman" w:cs="Times New Roman"/>
                <w:b/>
                <w:bCs/>
                <w:sz w:val="24"/>
                <w:szCs w:val="24"/>
                <w:lang w:eastAsia="zh-CN"/>
              </w:rPr>
              <w:t>Porciento que tiene</w:t>
            </w:r>
          </w:p>
        </w:tc>
      </w:tr>
      <w:tr w:rsidR="0070689F" w:rsidRPr="00DE6346" w14:paraId="1835A1CB" w14:textId="77777777" w:rsidTr="00597DF3">
        <w:trPr>
          <w:trHeight w:val="373"/>
        </w:trPr>
        <w:tc>
          <w:tcPr>
            <w:tcW w:w="3260" w:type="dxa"/>
            <w:tcBorders>
              <w:top w:val="single" w:sz="4" w:space="0" w:color="000001"/>
              <w:left w:val="single" w:sz="4" w:space="0" w:color="000001"/>
              <w:bottom w:val="single" w:sz="4" w:space="0" w:color="000001"/>
            </w:tcBorders>
            <w:shd w:val="clear" w:color="auto" w:fill="auto"/>
            <w:tcMar>
              <w:left w:w="0" w:type="dxa"/>
            </w:tcMar>
            <w:vAlign w:val="center"/>
          </w:tcPr>
          <w:p w14:paraId="1E7A8EC4" w14:textId="77777777" w:rsidR="0070689F" w:rsidRPr="00DE6346" w:rsidRDefault="0070689F" w:rsidP="00597DF3">
            <w:pPr>
              <w:suppressAutoHyphens/>
              <w:spacing w:after="0" w:line="240" w:lineRule="auto"/>
              <w:jc w:val="both"/>
              <w:rPr>
                <w:rFonts w:ascii="Times New Roman" w:eastAsia="Times New Roman" w:hAnsi="Times New Roman" w:cs="Times New Roman"/>
                <w:sz w:val="24"/>
                <w:szCs w:val="24"/>
                <w:lang w:eastAsia="zh-CN"/>
              </w:rPr>
            </w:pPr>
            <w:r w:rsidRPr="00DE6346">
              <w:rPr>
                <w:rFonts w:ascii="Times New Roman" w:eastAsia="Times New Roman" w:hAnsi="Times New Roman" w:cs="Times New Roman"/>
                <w:sz w:val="24"/>
                <w:szCs w:val="24"/>
                <w:lang w:eastAsia="zh-CN"/>
              </w:rPr>
              <w:t>Marisol López Piñeiro</w:t>
            </w:r>
          </w:p>
        </w:tc>
        <w:tc>
          <w:tcPr>
            <w:tcW w:w="1417" w:type="dxa"/>
            <w:tcBorders>
              <w:top w:val="single" w:sz="4" w:space="0" w:color="000001"/>
              <w:left w:val="single" w:sz="4" w:space="0" w:color="000001"/>
              <w:bottom w:val="single" w:sz="4" w:space="0" w:color="000001"/>
            </w:tcBorders>
            <w:shd w:val="clear" w:color="auto" w:fill="auto"/>
            <w:tcMar>
              <w:left w:w="0" w:type="dxa"/>
            </w:tcMar>
            <w:vAlign w:val="center"/>
          </w:tcPr>
          <w:p w14:paraId="5EC3B4AA" w14:textId="77777777" w:rsidR="0070689F" w:rsidRPr="00DE6346" w:rsidRDefault="0070689F" w:rsidP="00597DF3">
            <w:pPr>
              <w:suppressAutoHyphens/>
              <w:spacing w:after="0" w:line="240" w:lineRule="auto"/>
              <w:jc w:val="center"/>
              <w:rPr>
                <w:rFonts w:ascii="Times New Roman" w:eastAsia="Times New Roman" w:hAnsi="Times New Roman" w:cs="Times New Roman"/>
                <w:sz w:val="24"/>
                <w:szCs w:val="24"/>
                <w:lang w:eastAsia="zh-CN"/>
              </w:rPr>
            </w:pPr>
            <w:r w:rsidRPr="00DE6346">
              <w:rPr>
                <w:rFonts w:ascii="Times New Roman" w:eastAsia="Times New Roman" w:hAnsi="Times New Roman" w:cs="Times New Roman"/>
                <w:sz w:val="24"/>
                <w:szCs w:val="24"/>
                <w:lang w:eastAsia="zh-CN"/>
              </w:rPr>
              <w:t>36</w:t>
            </w:r>
          </w:p>
        </w:tc>
        <w:tc>
          <w:tcPr>
            <w:tcW w:w="1701" w:type="dxa"/>
            <w:tcBorders>
              <w:top w:val="single" w:sz="4" w:space="0" w:color="000001"/>
              <w:left w:val="single" w:sz="4" w:space="0" w:color="000001"/>
              <w:bottom w:val="single" w:sz="4" w:space="0" w:color="000001"/>
            </w:tcBorders>
            <w:shd w:val="clear" w:color="auto" w:fill="auto"/>
            <w:tcMar>
              <w:left w:w="0" w:type="dxa"/>
            </w:tcMar>
            <w:vAlign w:val="center"/>
          </w:tcPr>
          <w:p w14:paraId="14F6D832" w14:textId="77777777" w:rsidR="0070689F" w:rsidRPr="00DE6346" w:rsidRDefault="0070689F" w:rsidP="00597DF3">
            <w:pPr>
              <w:suppressAutoHyphens/>
              <w:spacing w:after="0" w:line="240" w:lineRule="auto"/>
              <w:jc w:val="center"/>
              <w:rPr>
                <w:rFonts w:ascii="Times New Roman" w:eastAsia="Times New Roman" w:hAnsi="Times New Roman" w:cs="Times New Roman"/>
                <w:sz w:val="24"/>
                <w:szCs w:val="24"/>
                <w:lang w:eastAsia="zh-CN"/>
              </w:rPr>
            </w:pPr>
            <w:r w:rsidRPr="00DE6346">
              <w:rPr>
                <w:rFonts w:ascii="Times New Roman" w:eastAsia="Times New Roman" w:hAnsi="Times New Roman" w:cs="Times New Roman"/>
                <w:sz w:val="24"/>
                <w:szCs w:val="24"/>
                <w:lang w:eastAsia="zh-CN"/>
              </w:rPr>
              <w:t>4</w:t>
            </w:r>
          </w:p>
        </w:tc>
        <w:tc>
          <w:tcPr>
            <w:tcW w:w="1475"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vAlign w:val="center"/>
          </w:tcPr>
          <w:p w14:paraId="5CD0A1FF" w14:textId="77777777" w:rsidR="0070689F" w:rsidRPr="00DE6346" w:rsidRDefault="0070689F" w:rsidP="00597DF3">
            <w:pPr>
              <w:suppressAutoHyphens/>
              <w:spacing w:after="0" w:line="240" w:lineRule="auto"/>
              <w:jc w:val="center"/>
              <w:rPr>
                <w:rFonts w:ascii="Times New Roman" w:eastAsia="Times New Roman" w:hAnsi="Times New Roman" w:cs="Times New Roman"/>
                <w:sz w:val="24"/>
                <w:szCs w:val="24"/>
                <w:lang w:eastAsia="zh-CN"/>
              </w:rPr>
            </w:pPr>
            <w:r w:rsidRPr="00DE6346">
              <w:rPr>
                <w:rFonts w:ascii="Times New Roman" w:eastAsia="Times New Roman" w:hAnsi="Times New Roman" w:cs="Times New Roman"/>
                <w:sz w:val="24"/>
                <w:szCs w:val="24"/>
                <w:lang w:eastAsia="zh-CN"/>
              </w:rPr>
              <w:t>15</w:t>
            </w:r>
          </w:p>
        </w:tc>
        <w:tc>
          <w:tcPr>
            <w:tcW w:w="1361" w:type="dxa"/>
            <w:tcBorders>
              <w:top w:val="single" w:sz="4" w:space="0" w:color="000001"/>
              <w:left w:val="single" w:sz="4" w:space="0" w:color="000001"/>
              <w:bottom w:val="single" w:sz="4" w:space="0" w:color="000001"/>
              <w:right w:val="single" w:sz="4" w:space="0" w:color="000001"/>
            </w:tcBorders>
          </w:tcPr>
          <w:p w14:paraId="4AE39771" w14:textId="77777777" w:rsidR="0070689F" w:rsidRPr="00DE6346" w:rsidRDefault="0070689F" w:rsidP="00597DF3">
            <w:pPr>
              <w:suppressAutoHyphens/>
              <w:spacing w:after="0" w:line="240" w:lineRule="auto"/>
              <w:jc w:val="center"/>
              <w:rPr>
                <w:rFonts w:ascii="Times New Roman" w:eastAsia="Times New Roman" w:hAnsi="Times New Roman" w:cs="Times New Roman"/>
                <w:sz w:val="24"/>
                <w:szCs w:val="24"/>
                <w:lang w:eastAsia="zh-CN"/>
              </w:rPr>
            </w:pPr>
            <w:r w:rsidRPr="00DE6346">
              <w:rPr>
                <w:rFonts w:ascii="Times New Roman" w:eastAsia="Times New Roman" w:hAnsi="Times New Roman" w:cs="Times New Roman"/>
                <w:sz w:val="24"/>
                <w:szCs w:val="24"/>
                <w:lang w:eastAsia="zh-CN"/>
              </w:rPr>
              <w:t>65.45%</w:t>
            </w:r>
          </w:p>
        </w:tc>
      </w:tr>
      <w:tr w:rsidR="0070689F" w:rsidRPr="00DE6346" w14:paraId="7D68452F" w14:textId="77777777" w:rsidTr="00597DF3">
        <w:trPr>
          <w:trHeight w:val="329"/>
        </w:trPr>
        <w:tc>
          <w:tcPr>
            <w:tcW w:w="3260" w:type="dxa"/>
            <w:tcBorders>
              <w:top w:val="single" w:sz="4" w:space="0" w:color="000001"/>
              <w:left w:val="single" w:sz="4" w:space="0" w:color="000001"/>
              <w:bottom w:val="single" w:sz="4" w:space="0" w:color="000001"/>
            </w:tcBorders>
            <w:shd w:val="clear" w:color="auto" w:fill="auto"/>
            <w:tcMar>
              <w:left w:w="0" w:type="dxa"/>
            </w:tcMar>
            <w:vAlign w:val="center"/>
          </w:tcPr>
          <w:p w14:paraId="5C8CB71F" w14:textId="77777777" w:rsidR="0070689F" w:rsidRPr="00DE6346" w:rsidRDefault="0070689F" w:rsidP="00597DF3">
            <w:pPr>
              <w:suppressAutoHyphens/>
              <w:spacing w:after="0" w:line="240" w:lineRule="auto"/>
              <w:jc w:val="both"/>
              <w:rPr>
                <w:rFonts w:ascii="Times New Roman" w:eastAsia="Times New Roman" w:hAnsi="Times New Roman" w:cs="Times New Roman"/>
                <w:color w:val="000000"/>
                <w:sz w:val="24"/>
                <w:szCs w:val="24"/>
                <w:lang w:eastAsia="es-ES"/>
              </w:rPr>
            </w:pPr>
            <w:r w:rsidRPr="00DE6346">
              <w:rPr>
                <w:rFonts w:ascii="Times New Roman" w:eastAsia="Times New Roman" w:hAnsi="Times New Roman" w:cs="Times New Roman"/>
                <w:sz w:val="24"/>
                <w:szCs w:val="24"/>
                <w:lang w:eastAsia="zh-CN"/>
              </w:rPr>
              <w:t>Tania Ivón Hernández Pino</w:t>
            </w:r>
          </w:p>
        </w:tc>
        <w:tc>
          <w:tcPr>
            <w:tcW w:w="1417" w:type="dxa"/>
            <w:tcBorders>
              <w:top w:val="single" w:sz="4" w:space="0" w:color="000001"/>
              <w:left w:val="single" w:sz="4" w:space="0" w:color="000001"/>
              <w:bottom w:val="single" w:sz="4" w:space="0" w:color="000001"/>
            </w:tcBorders>
            <w:shd w:val="clear" w:color="auto" w:fill="auto"/>
            <w:tcMar>
              <w:left w:w="0" w:type="dxa"/>
            </w:tcMar>
            <w:vAlign w:val="center"/>
          </w:tcPr>
          <w:p w14:paraId="1D59F9F4" w14:textId="77777777" w:rsidR="0070689F" w:rsidRPr="00DE6346" w:rsidRDefault="0070689F" w:rsidP="00597DF3">
            <w:pPr>
              <w:suppressAutoHyphens/>
              <w:spacing w:after="0" w:line="240" w:lineRule="auto"/>
              <w:jc w:val="center"/>
              <w:rPr>
                <w:rFonts w:ascii="Times New Roman" w:eastAsia="Times New Roman" w:hAnsi="Times New Roman" w:cs="Times New Roman"/>
                <w:sz w:val="24"/>
                <w:szCs w:val="24"/>
                <w:lang w:eastAsia="zh-CN"/>
              </w:rPr>
            </w:pPr>
            <w:r w:rsidRPr="00DE6346">
              <w:rPr>
                <w:rFonts w:ascii="Times New Roman" w:eastAsia="Times New Roman" w:hAnsi="Times New Roman" w:cs="Times New Roman"/>
                <w:sz w:val="24"/>
                <w:szCs w:val="24"/>
                <w:lang w:eastAsia="zh-CN"/>
              </w:rPr>
              <w:t>35</w:t>
            </w:r>
          </w:p>
        </w:tc>
        <w:tc>
          <w:tcPr>
            <w:tcW w:w="1701" w:type="dxa"/>
            <w:tcBorders>
              <w:top w:val="single" w:sz="4" w:space="0" w:color="000001"/>
              <w:left w:val="single" w:sz="4" w:space="0" w:color="000001"/>
              <w:bottom w:val="single" w:sz="4" w:space="0" w:color="000001"/>
            </w:tcBorders>
            <w:shd w:val="clear" w:color="auto" w:fill="auto"/>
            <w:tcMar>
              <w:left w:w="0" w:type="dxa"/>
            </w:tcMar>
            <w:vAlign w:val="center"/>
          </w:tcPr>
          <w:p w14:paraId="1FD6C961" w14:textId="77777777" w:rsidR="0070689F" w:rsidRPr="00DE6346" w:rsidRDefault="0070689F" w:rsidP="00597DF3">
            <w:pPr>
              <w:suppressAutoHyphens/>
              <w:spacing w:after="0" w:line="240" w:lineRule="auto"/>
              <w:jc w:val="center"/>
              <w:rPr>
                <w:rFonts w:ascii="Times New Roman" w:eastAsia="Times New Roman" w:hAnsi="Times New Roman" w:cs="Times New Roman"/>
                <w:sz w:val="24"/>
                <w:szCs w:val="24"/>
                <w:lang w:eastAsia="zh-CN"/>
              </w:rPr>
            </w:pPr>
            <w:r w:rsidRPr="00DE6346">
              <w:rPr>
                <w:rFonts w:ascii="Times New Roman" w:eastAsia="Times New Roman" w:hAnsi="Times New Roman" w:cs="Times New Roman"/>
                <w:sz w:val="24"/>
                <w:szCs w:val="24"/>
                <w:lang w:eastAsia="zh-CN"/>
              </w:rPr>
              <w:t>9</w:t>
            </w:r>
          </w:p>
        </w:tc>
        <w:tc>
          <w:tcPr>
            <w:tcW w:w="1475" w:type="dxa"/>
            <w:gridSpan w:val="2"/>
            <w:tcBorders>
              <w:top w:val="single" w:sz="4" w:space="0" w:color="000001"/>
              <w:left w:val="single" w:sz="4" w:space="0" w:color="000001"/>
              <w:bottom w:val="single" w:sz="4" w:space="0" w:color="000001"/>
              <w:right w:val="single" w:sz="4" w:space="0" w:color="000001"/>
            </w:tcBorders>
            <w:shd w:val="clear" w:color="auto" w:fill="auto"/>
            <w:tcMar>
              <w:left w:w="0" w:type="dxa"/>
            </w:tcMar>
            <w:vAlign w:val="center"/>
          </w:tcPr>
          <w:p w14:paraId="0DF84983" w14:textId="77777777" w:rsidR="0070689F" w:rsidRPr="00DE6346" w:rsidRDefault="0070689F" w:rsidP="00597DF3">
            <w:pPr>
              <w:suppressAutoHyphens/>
              <w:spacing w:after="0" w:line="240" w:lineRule="auto"/>
              <w:jc w:val="center"/>
              <w:rPr>
                <w:rFonts w:ascii="Times New Roman" w:eastAsia="Times New Roman" w:hAnsi="Times New Roman" w:cs="Times New Roman"/>
                <w:sz w:val="24"/>
                <w:szCs w:val="24"/>
                <w:lang w:eastAsia="zh-CN"/>
              </w:rPr>
            </w:pPr>
            <w:r w:rsidRPr="00DE6346">
              <w:rPr>
                <w:rFonts w:ascii="Times New Roman" w:eastAsia="Times New Roman" w:hAnsi="Times New Roman" w:cs="Times New Roman"/>
                <w:sz w:val="24"/>
                <w:szCs w:val="24"/>
                <w:lang w:eastAsia="zh-CN"/>
              </w:rPr>
              <w:t>11</w:t>
            </w:r>
          </w:p>
        </w:tc>
        <w:tc>
          <w:tcPr>
            <w:tcW w:w="1361" w:type="dxa"/>
            <w:tcBorders>
              <w:top w:val="single" w:sz="4" w:space="0" w:color="000001"/>
              <w:left w:val="single" w:sz="4" w:space="0" w:color="000001"/>
              <w:bottom w:val="single" w:sz="4" w:space="0" w:color="000001"/>
              <w:right w:val="single" w:sz="4" w:space="0" w:color="000001"/>
            </w:tcBorders>
          </w:tcPr>
          <w:p w14:paraId="0928CDB5" w14:textId="77777777" w:rsidR="0070689F" w:rsidRPr="00DE6346" w:rsidRDefault="0070689F" w:rsidP="00597DF3">
            <w:pPr>
              <w:suppressAutoHyphens/>
              <w:spacing w:after="0" w:line="240" w:lineRule="auto"/>
              <w:jc w:val="center"/>
              <w:rPr>
                <w:rFonts w:ascii="Times New Roman" w:eastAsia="Times New Roman" w:hAnsi="Times New Roman" w:cs="Times New Roman"/>
                <w:sz w:val="24"/>
                <w:szCs w:val="24"/>
                <w:lang w:eastAsia="zh-CN"/>
              </w:rPr>
            </w:pPr>
            <w:r w:rsidRPr="00DE6346">
              <w:rPr>
                <w:rFonts w:ascii="Times New Roman" w:eastAsia="Times New Roman" w:hAnsi="Times New Roman" w:cs="Times New Roman"/>
                <w:sz w:val="24"/>
                <w:szCs w:val="24"/>
                <w:lang w:eastAsia="zh-CN"/>
              </w:rPr>
              <w:t>53.63%</w:t>
            </w:r>
          </w:p>
        </w:tc>
      </w:tr>
    </w:tbl>
    <w:p w14:paraId="24331144" w14:textId="77777777" w:rsidR="0070689F" w:rsidRPr="00DE6346" w:rsidRDefault="0070689F" w:rsidP="0070689F">
      <w:pPr>
        <w:suppressAutoHyphens/>
        <w:spacing w:after="0" w:line="240" w:lineRule="auto"/>
        <w:jc w:val="both"/>
        <w:rPr>
          <w:rFonts w:ascii="Times New Roman" w:eastAsia="Batang" w:hAnsi="Times New Roman" w:cs="Times New Roman"/>
          <w:sz w:val="24"/>
          <w:szCs w:val="24"/>
          <w:lang w:eastAsia="ko-KR"/>
        </w:rPr>
      </w:pPr>
      <w:r w:rsidRPr="00DE6346">
        <w:rPr>
          <w:rFonts w:ascii="Times New Roman" w:eastAsia="Batang" w:hAnsi="Times New Roman" w:cs="Times New Roman"/>
          <w:b/>
          <w:bCs/>
          <w:sz w:val="24"/>
          <w:szCs w:val="24"/>
          <w:lang w:eastAsia="ko-KR"/>
        </w:rPr>
        <w:t>Fuente:</w:t>
      </w:r>
      <w:r w:rsidRPr="00DE6346">
        <w:rPr>
          <w:rFonts w:ascii="Times New Roman" w:eastAsia="Batang" w:hAnsi="Times New Roman" w:cs="Times New Roman"/>
          <w:sz w:val="24"/>
          <w:szCs w:val="24"/>
          <w:lang w:eastAsia="ko-KR"/>
        </w:rPr>
        <w:t xml:space="preserve"> Elaboración propia.</w:t>
      </w:r>
    </w:p>
    <w:p w14:paraId="3BB2C3FA" w14:textId="65F83410" w:rsidR="00FA1CF2" w:rsidRPr="00FA1CF2" w:rsidRDefault="0070689F" w:rsidP="00B40560">
      <w:pP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br w:type="page"/>
      </w:r>
      <w:r w:rsidR="00FA1CF2" w:rsidRPr="00FA1CF2">
        <w:rPr>
          <w:rFonts w:ascii="Times New Roman" w:eastAsia="Times New Roman" w:hAnsi="Times New Roman" w:cs="Times New Roman"/>
          <w:b/>
          <w:sz w:val="24"/>
          <w:szCs w:val="24"/>
          <w:lang w:eastAsia="zh-CN"/>
        </w:rPr>
        <w:lastRenderedPageBreak/>
        <w:t xml:space="preserve">Tabla </w:t>
      </w:r>
      <w:r w:rsidR="002D41B3">
        <w:rPr>
          <w:rFonts w:ascii="Times New Roman" w:eastAsia="Times New Roman" w:hAnsi="Times New Roman" w:cs="Times New Roman"/>
          <w:b/>
          <w:sz w:val="24"/>
          <w:szCs w:val="24"/>
          <w:lang w:eastAsia="zh-CN"/>
        </w:rPr>
        <w:t>6</w:t>
      </w:r>
      <w:r w:rsidR="00FA1CF2" w:rsidRPr="00FA1CF2">
        <w:rPr>
          <w:rFonts w:ascii="Times New Roman" w:eastAsia="Times New Roman" w:hAnsi="Times New Roman" w:cs="Times New Roman"/>
          <w:b/>
          <w:sz w:val="24"/>
          <w:szCs w:val="24"/>
          <w:lang w:eastAsia="zh-CN"/>
        </w:rPr>
        <w:t>. Resultado de la nueva evaluación</w:t>
      </w:r>
    </w:p>
    <w:p w14:paraId="541514ED" w14:textId="77777777" w:rsidR="00FA1CF2" w:rsidRPr="00FA1CF2" w:rsidRDefault="00FA1CF2" w:rsidP="00FA1CF2">
      <w:pPr>
        <w:suppressAutoHyphens/>
        <w:spacing w:after="0" w:line="240" w:lineRule="auto"/>
        <w:rPr>
          <w:rFonts w:ascii="Times New Roman" w:eastAsia="Times New Roman" w:hAnsi="Times New Roman" w:cs="Times New Roman"/>
          <w:sz w:val="20"/>
          <w:szCs w:val="20"/>
          <w:lang w:eastAsia="zh-CN"/>
        </w:rPr>
      </w:pPr>
    </w:p>
    <w:tbl>
      <w:tblPr>
        <w:tblpPr w:leftFromText="141" w:rightFromText="141" w:vertAnchor="text" w:horzAnchor="margin" w:tblpX="-150" w:tblpY="-55"/>
        <w:tblW w:w="9396" w:type="dxa"/>
        <w:tblLayout w:type="fixed"/>
        <w:tblCellMar>
          <w:left w:w="40" w:type="dxa"/>
          <w:right w:w="40" w:type="dxa"/>
        </w:tblCellMar>
        <w:tblLook w:val="0000" w:firstRow="0" w:lastRow="0" w:firstColumn="0" w:lastColumn="0" w:noHBand="0" w:noVBand="0"/>
      </w:tblPr>
      <w:tblGrid>
        <w:gridCol w:w="1693"/>
        <w:gridCol w:w="1843"/>
        <w:gridCol w:w="3119"/>
        <w:gridCol w:w="850"/>
        <w:gridCol w:w="899"/>
        <w:gridCol w:w="992"/>
      </w:tblGrid>
      <w:tr w:rsidR="00FA1CF2" w:rsidRPr="00FA1CF2" w14:paraId="6557B735" w14:textId="77777777" w:rsidTr="00713FD3">
        <w:trPr>
          <w:trHeight w:hRule="exact" w:val="304"/>
        </w:trPr>
        <w:tc>
          <w:tcPr>
            <w:tcW w:w="9396" w:type="dxa"/>
            <w:gridSpan w:val="6"/>
            <w:tcBorders>
              <w:top w:val="single" w:sz="6" w:space="0" w:color="auto"/>
              <w:left w:val="single" w:sz="6" w:space="0" w:color="auto"/>
              <w:bottom w:val="single" w:sz="6" w:space="0" w:color="auto"/>
            </w:tcBorders>
            <w:shd w:val="clear" w:color="auto" w:fill="FFFFFF"/>
          </w:tcPr>
          <w:p w14:paraId="47D0B066" w14:textId="77777777" w:rsidR="00FA1CF2" w:rsidRPr="00FA1CF2" w:rsidRDefault="00FA1CF2" w:rsidP="00FA1CF2">
            <w:pPr>
              <w:shd w:val="clear" w:color="auto" w:fill="FFFFFF"/>
              <w:suppressAutoHyphens/>
              <w:spacing w:after="0" w:line="240" w:lineRule="auto"/>
              <w:jc w:val="center"/>
              <w:rPr>
                <w:rFonts w:ascii="Times New Roman" w:eastAsia="Times New Roman" w:hAnsi="Times New Roman" w:cs="Times New Roman"/>
                <w:b/>
                <w:color w:val="000000"/>
                <w:spacing w:val="1"/>
                <w:sz w:val="24"/>
                <w:szCs w:val="24"/>
                <w:lang w:val="es-ES_tradnl" w:eastAsia="zh-CN"/>
              </w:rPr>
            </w:pPr>
            <w:r w:rsidRPr="00FA1CF2">
              <w:rPr>
                <w:rFonts w:ascii="Times New Roman" w:eastAsia="Times New Roman" w:hAnsi="Times New Roman" w:cs="Times New Roman"/>
                <w:b/>
                <w:color w:val="000000"/>
                <w:spacing w:val="1"/>
                <w:sz w:val="24"/>
                <w:szCs w:val="24"/>
                <w:lang w:val="es-ES_tradnl" w:eastAsia="zh-CN"/>
              </w:rPr>
              <w:t>Rol: Comercialización de productos v servicios</w:t>
            </w:r>
          </w:p>
          <w:p w14:paraId="2C0C0CE7" w14:textId="77777777" w:rsidR="00FA1CF2" w:rsidRPr="00FA1CF2" w:rsidRDefault="00FA1CF2" w:rsidP="00FA1CF2">
            <w:pPr>
              <w:shd w:val="clear" w:color="auto" w:fill="FFFFFF"/>
              <w:suppressAutoHyphens/>
              <w:spacing w:after="0" w:line="240" w:lineRule="auto"/>
              <w:jc w:val="center"/>
              <w:rPr>
                <w:rFonts w:ascii="Times New Roman" w:eastAsia="Times New Roman" w:hAnsi="Times New Roman" w:cs="Times New Roman"/>
                <w:b/>
                <w:color w:val="000000"/>
                <w:spacing w:val="1"/>
                <w:sz w:val="24"/>
                <w:szCs w:val="24"/>
                <w:lang w:val="es-ES_tradnl" w:eastAsia="zh-CN"/>
              </w:rPr>
            </w:pPr>
          </w:p>
        </w:tc>
      </w:tr>
      <w:tr w:rsidR="00FA1CF2" w:rsidRPr="00FA1CF2" w14:paraId="5F1AB67E" w14:textId="77777777" w:rsidTr="00713FD3">
        <w:trPr>
          <w:gridAfter w:val="3"/>
          <w:wAfter w:w="2741" w:type="dxa"/>
          <w:trHeight w:hRule="exact" w:val="227"/>
        </w:trPr>
        <w:tc>
          <w:tcPr>
            <w:tcW w:w="3536" w:type="dxa"/>
            <w:gridSpan w:val="2"/>
            <w:vMerge w:val="restart"/>
            <w:tcBorders>
              <w:top w:val="single" w:sz="6" w:space="0" w:color="auto"/>
              <w:left w:val="single" w:sz="6" w:space="0" w:color="auto"/>
              <w:right w:val="single" w:sz="6" w:space="0" w:color="auto"/>
            </w:tcBorders>
            <w:shd w:val="clear" w:color="auto" w:fill="FFFFFF"/>
          </w:tcPr>
          <w:p w14:paraId="711C5C6B" w14:textId="77777777" w:rsidR="00FA1CF2" w:rsidRPr="00FA1CF2" w:rsidRDefault="00FA1CF2" w:rsidP="00FA1CF2">
            <w:pPr>
              <w:shd w:val="clear" w:color="auto" w:fill="FFFFFF"/>
              <w:suppressAutoHyphens/>
              <w:spacing w:after="0" w:line="240" w:lineRule="auto"/>
              <w:rPr>
                <w:rFonts w:ascii="Times New Roman" w:eastAsia="Times New Roman" w:hAnsi="Times New Roman" w:cs="Times New Roman"/>
                <w:sz w:val="24"/>
                <w:szCs w:val="24"/>
                <w:lang w:eastAsia="zh-CN"/>
              </w:rPr>
            </w:pPr>
            <w:r w:rsidRPr="00FA1CF2">
              <w:rPr>
                <w:rFonts w:ascii="Times New Roman" w:eastAsia="Times New Roman" w:hAnsi="Times New Roman" w:cs="Times New Roman"/>
                <w:color w:val="000000"/>
                <w:spacing w:val="-6"/>
                <w:sz w:val="24"/>
                <w:szCs w:val="24"/>
                <w:lang w:val="es-ES_tradnl" w:eastAsia="zh-CN"/>
              </w:rPr>
              <w:t>Nombre y Apellidos:</w:t>
            </w:r>
          </w:p>
          <w:p w14:paraId="681271D9" w14:textId="77777777" w:rsidR="00FA1CF2" w:rsidRPr="00FA1CF2" w:rsidRDefault="00FA1CF2" w:rsidP="00FA1CF2">
            <w:pPr>
              <w:shd w:val="clear" w:color="auto" w:fill="FFFFFF"/>
              <w:suppressAutoHyphens/>
              <w:spacing w:after="0" w:line="240" w:lineRule="auto"/>
              <w:rPr>
                <w:rFonts w:ascii="Times New Roman" w:eastAsia="Times New Roman" w:hAnsi="Times New Roman" w:cs="Times New Roman"/>
                <w:b/>
                <w:sz w:val="24"/>
                <w:szCs w:val="24"/>
                <w:lang w:eastAsia="zh-CN"/>
              </w:rPr>
            </w:pPr>
            <w:r w:rsidRPr="00FA1CF2">
              <w:rPr>
                <w:rFonts w:ascii="Times New Roman" w:eastAsia="Times New Roman" w:hAnsi="Times New Roman" w:cs="Times New Roman"/>
                <w:b/>
                <w:sz w:val="24"/>
                <w:szCs w:val="24"/>
                <w:lang w:eastAsia="zh-CN"/>
              </w:rPr>
              <w:t>Marisol López Piñeiro</w:t>
            </w:r>
          </w:p>
        </w:tc>
        <w:tc>
          <w:tcPr>
            <w:tcW w:w="3119" w:type="dxa"/>
            <w:tcBorders>
              <w:top w:val="single" w:sz="6" w:space="0" w:color="auto"/>
              <w:left w:val="single" w:sz="6" w:space="0" w:color="auto"/>
              <w:bottom w:val="nil"/>
              <w:right w:val="single" w:sz="6" w:space="0" w:color="auto"/>
            </w:tcBorders>
            <w:shd w:val="clear" w:color="auto" w:fill="FFFFFF"/>
          </w:tcPr>
          <w:p w14:paraId="26A69123" w14:textId="77777777" w:rsidR="00FA1CF2" w:rsidRPr="00FA1CF2" w:rsidRDefault="00FA1CF2" w:rsidP="00FA1CF2">
            <w:pPr>
              <w:shd w:val="clear" w:color="auto" w:fill="FFFFFF"/>
              <w:suppressAutoHyphens/>
              <w:spacing w:after="0" w:line="240" w:lineRule="auto"/>
              <w:rPr>
                <w:rFonts w:ascii="Times New Roman" w:eastAsia="Times New Roman" w:hAnsi="Times New Roman" w:cs="Times New Roman"/>
                <w:sz w:val="24"/>
                <w:szCs w:val="24"/>
                <w:lang w:eastAsia="zh-CN"/>
              </w:rPr>
            </w:pPr>
          </w:p>
        </w:tc>
      </w:tr>
      <w:tr w:rsidR="00FA1CF2" w:rsidRPr="00FA1CF2" w14:paraId="1F22A076" w14:textId="77777777" w:rsidTr="00713FD3">
        <w:trPr>
          <w:trHeight w:hRule="exact" w:val="422"/>
        </w:trPr>
        <w:tc>
          <w:tcPr>
            <w:tcW w:w="3536" w:type="dxa"/>
            <w:gridSpan w:val="2"/>
            <w:vMerge/>
            <w:tcBorders>
              <w:left w:val="single" w:sz="6" w:space="0" w:color="auto"/>
              <w:bottom w:val="single" w:sz="6" w:space="0" w:color="auto"/>
              <w:right w:val="single" w:sz="6" w:space="0" w:color="auto"/>
            </w:tcBorders>
            <w:shd w:val="clear" w:color="auto" w:fill="FFFFFF"/>
          </w:tcPr>
          <w:p w14:paraId="1ED7E441" w14:textId="77777777" w:rsidR="00FA1CF2" w:rsidRPr="00FA1CF2" w:rsidRDefault="00FA1CF2" w:rsidP="00FA1CF2">
            <w:pPr>
              <w:shd w:val="clear" w:color="auto" w:fill="FFFFFF"/>
              <w:suppressAutoHyphens/>
              <w:spacing w:after="0" w:line="240" w:lineRule="auto"/>
              <w:rPr>
                <w:rFonts w:ascii="Times New Roman" w:eastAsia="Times New Roman" w:hAnsi="Times New Roman" w:cs="Times New Roman"/>
                <w:sz w:val="24"/>
                <w:szCs w:val="24"/>
                <w:lang w:eastAsia="zh-CN"/>
              </w:rPr>
            </w:pPr>
          </w:p>
        </w:tc>
        <w:tc>
          <w:tcPr>
            <w:tcW w:w="3119" w:type="dxa"/>
            <w:vMerge w:val="restart"/>
            <w:tcBorders>
              <w:top w:val="nil"/>
              <w:left w:val="single" w:sz="6" w:space="0" w:color="auto"/>
              <w:right w:val="single" w:sz="6" w:space="0" w:color="auto"/>
            </w:tcBorders>
            <w:shd w:val="clear" w:color="auto" w:fill="FFFFFF"/>
          </w:tcPr>
          <w:p w14:paraId="5B5C5B57" w14:textId="77777777" w:rsidR="00FA1CF2" w:rsidRPr="00FA1CF2" w:rsidRDefault="00FA1CF2" w:rsidP="00FA1CF2">
            <w:pPr>
              <w:shd w:val="clear" w:color="auto" w:fill="FFFFFF"/>
              <w:suppressAutoHyphens/>
              <w:spacing w:after="0" w:line="240" w:lineRule="auto"/>
              <w:rPr>
                <w:rFonts w:ascii="Times New Roman" w:eastAsia="Times New Roman" w:hAnsi="Times New Roman" w:cs="Times New Roman"/>
                <w:sz w:val="24"/>
                <w:szCs w:val="24"/>
                <w:lang w:eastAsia="zh-CN"/>
              </w:rPr>
            </w:pPr>
            <w:r w:rsidRPr="00FA1CF2">
              <w:rPr>
                <w:rFonts w:ascii="Times New Roman" w:eastAsia="Times New Roman" w:hAnsi="Times New Roman" w:cs="Times New Roman"/>
                <w:color w:val="000000"/>
                <w:spacing w:val="-2"/>
                <w:sz w:val="24"/>
                <w:szCs w:val="24"/>
                <w:lang w:val="es-ES_tradnl" w:eastAsia="zh-CN"/>
              </w:rPr>
              <w:t>U.O: Centros multiservicios santa clara</w:t>
            </w:r>
          </w:p>
        </w:tc>
        <w:tc>
          <w:tcPr>
            <w:tcW w:w="2741" w:type="dxa"/>
            <w:gridSpan w:val="3"/>
            <w:vMerge w:val="restart"/>
            <w:tcBorders>
              <w:top w:val="nil"/>
              <w:left w:val="single" w:sz="6" w:space="0" w:color="auto"/>
              <w:right w:val="single" w:sz="6" w:space="0" w:color="auto"/>
            </w:tcBorders>
            <w:shd w:val="clear" w:color="auto" w:fill="FFFFFF"/>
          </w:tcPr>
          <w:p w14:paraId="01290E9F" w14:textId="77777777" w:rsidR="00FA1CF2" w:rsidRPr="00FA1CF2" w:rsidRDefault="00FA1CF2" w:rsidP="00FA1CF2">
            <w:pPr>
              <w:shd w:val="clear" w:color="auto" w:fill="FFFFFF"/>
              <w:suppressAutoHyphens/>
              <w:spacing w:after="0" w:line="240" w:lineRule="auto"/>
              <w:rPr>
                <w:rFonts w:ascii="Times New Roman" w:eastAsia="Times New Roman" w:hAnsi="Times New Roman" w:cs="Times New Roman"/>
                <w:color w:val="000000"/>
                <w:spacing w:val="1"/>
                <w:sz w:val="24"/>
                <w:szCs w:val="24"/>
                <w:lang w:val="es-ES_tradnl" w:eastAsia="zh-CN"/>
              </w:rPr>
            </w:pPr>
            <w:r w:rsidRPr="00FA1CF2">
              <w:rPr>
                <w:rFonts w:ascii="Times New Roman" w:eastAsia="Times New Roman" w:hAnsi="Times New Roman" w:cs="Times New Roman"/>
                <w:color w:val="000000"/>
                <w:spacing w:val="1"/>
                <w:sz w:val="24"/>
                <w:szCs w:val="24"/>
                <w:lang w:val="es-ES_tradnl" w:eastAsia="zh-CN"/>
              </w:rPr>
              <w:t>Nivel de desarrollo</w:t>
            </w:r>
          </w:p>
        </w:tc>
      </w:tr>
      <w:tr w:rsidR="00FA1CF2" w:rsidRPr="00FA1CF2" w14:paraId="3336E39F" w14:textId="77777777" w:rsidTr="00713FD3">
        <w:trPr>
          <w:trHeight w:val="596"/>
        </w:trPr>
        <w:tc>
          <w:tcPr>
            <w:tcW w:w="3536" w:type="dxa"/>
            <w:gridSpan w:val="2"/>
            <w:tcBorders>
              <w:top w:val="single" w:sz="6" w:space="0" w:color="auto"/>
              <w:left w:val="single" w:sz="6" w:space="0" w:color="auto"/>
              <w:bottom w:val="single" w:sz="6" w:space="0" w:color="auto"/>
              <w:right w:val="single" w:sz="6" w:space="0" w:color="auto"/>
            </w:tcBorders>
            <w:shd w:val="clear" w:color="auto" w:fill="FFFFFF"/>
          </w:tcPr>
          <w:p w14:paraId="0E729947" w14:textId="77777777" w:rsidR="00FA1CF2" w:rsidRPr="00FA1CF2" w:rsidRDefault="00FA1CF2" w:rsidP="00FA1CF2">
            <w:pPr>
              <w:shd w:val="clear" w:color="auto" w:fill="FFFFFF"/>
              <w:suppressAutoHyphens/>
              <w:spacing w:after="0" w:line="240" w:lineRule="auto"/>
              <w:rPr>
                <w:rFonts w:ascii="Times New Roman" w:eastAsia="Times New Roman" w:hAnsi="Times New Roman" w:cs="Times New Roman"/>
                <w:sz w:val="24"/>
                <w:szCs w:val="24"/>
                <w:lang w:eastAsia="zh-CN"/>
              </w:rPr>
            </w:pPr>
            <w:r w:rsidRPr="00FA1CF2">
              <w:rPr>
                <w:rFonts w:ascii="Times New Roman" w:eastAsia="Times New Roman" w:hAnsi="Times New Roman" w:cs="Times New Roman"/>
                <w:color w:val="000000"/>
                <w:spacing w:val="-8"/>
                <w:sz w:val="24"/>
                <w:szCs w:val="24"/>
                <w:lang w:val="es-ES_tradnl" w:eastAsia="zh-CN"/>
              </w:rPr>
              <w:t xml:space="preserve">Cargo: </w:t>
            </w:r>
            <w:r w:rsidRPr="00FA1CF2">
              <w:rPr>
                <w:rFonts w:ascii="Times New Roman" w:eastAsia="Batang" w:hAnsi="Times New Roman" w:cs="Times New Roman"/>
                <w:sz w:val="24"/>
                <w:szCs w:val="24"/>
                <w:lang w:eastAsia="ko-KR"/>
              </w:rPr>
              <w:t xml:space="preserve"> ejecutivo de punto de venta</w:t>
            </w:r>
          </w:p>
        </w:tc>
        <w:tc>
          <w:tcPr>
            <w:tcW w:w="3119" w:type="dxa"/>
            <w:vMerge/>
            <w:tcBorders>
              <w:left w:val="single" w:sz="6" w:space="0" w:color="auto"/>
              <w:bottom w:val="single" w:sz="6" w:space="0" w:color="auto"/>
              <w:right w:val="single" w:sz="6" w:space="0" w:color="auto"/>
            </w:tcBorders>
            <w:shd w:val="clear" w:color="auto" w:fill="FFFFFF"/>
          </w:tcPr>
          <w:p w14:paraId="5D6EDF91" w14:textId="77777777" w:rsidR="00FA1CF2" w:rsidRPr="00FA1CF2" w:rsidRDefault="00FA1CF2" w:rsidP="00FA1CF2">
            <w:pPr>
              <w:shd w:val="clear" w:color="auto" w:fill="FFFFFF"/>
              <w:suppressAutoHyphens/>
              <w:spacing w:after="0" w:line="240" w:lineRule="auto"/>
              <w:rPr>
                <w:rFonts w:ascii="Times New Roman" w:eastAsia="Times New Roman" w:hAnsi="Times New Roman" w:cs="Times New Roman"/>
                <w:sz w:val="24"/>
                <w:szCs w:val="24"/>
                <w:lang w:eastAsia="zh-CN"/>
              </w:rPr>
            </w:pPr>
          </w:p>
        </w:tc>
        <w:tc>
          <w:tcPr>
            <w:tcW w:w="2741" w:type="dxa"/>
            <w:gridSpan w:val="3"/>
            <w:vMerge/>
            <w:tcBorders>
              <w:left w:val="single" w:sz="6" w:space="0" w:color="auto"/>
              <w:bottom w:val="single" w:sz="6" w:space="0" w:color="auto"/>
              <w:right w:val="single" w:sz="6" w:space="0" w:color="auto"/>
            </w:tcBorders>
            <w:shd w:val="clear" w:color="auto" w:fill="FFFFFF"/>
          </w:tcPr>
          <w:p w14:paraId="0183AAAA" w14:textId="77777777" w:rsidR="00FA1CF2" w:rsidRPr="00FA1CF2" w:rsidRDefault="00FA1CF2" w:rsidP="00FA1CF2">
            <w:pPr>
              <w:shd w:val="clear" w:color="auto" w:fill="FFFFFF"/>
              <w:suppressAutoHyphens/>
              <w:spacing w:after="0" w:line="240" w:lineRule="auto"/>
              <w:rPr>
                <w:rFonts w:ascii="Times New Roman" w:eastAsia="Times New Roman" w:hAnsi="Times New Roman" w:cs="Times New Roman"/>
                <w:sz w:val="24"/>
                <w:szCs w:val="24"/>
                <w:lang w:eastAsia="zh-CN"/>
              </w:rPr>
            </w:pPr>
          </w:p>
        </w:tc>
      </w:tr>
      <w:tr w:rsidR="00FA1CF2" w:rsidRPr="00FA1CF2" w14:paraId="2EC850B4" w14:textId="77777777" w:rsidTr="00713FD3">
        <w:trPr>
          <w:trHeight w:hRule="exact" w:val="661"/>
        </w:trPr>
        <w:tc>
          <w:tcPr>
            <w:tcW w:w="1693" w:type="dxa"/>
            <w:tcBorders>
              <w:top w:val="single" w:sz="6" w:space="0" w:color="auto"/>
              <w:left w:val="single" w:sz="6" w:space="0" w:color="auto"/>
              <w:bottom w:val="single" w:sz="6" w:space="0" w:color="auto"/>
              <w:right w:val="single" w:sz="6" w:space="0" w:color="auto"/>
            </w:tcBorders>
            <w:shd w:val="clear" w:color="auto" w:fill="FFFFFF"/>
          </w:tcPr>
          <w:p w14:paraId="5BC71684" w14:textId="77777777" w:rsidR="00FA1CF2" w:rsidRPr="00FA1CF2" w:rsidRDefault="00FA1CF2" w:rsidP="00FA1CF2">
            <w:pPr>
              <w:shd w:val="clear" w:color="auto" w:fill="FFFFFF"/>
              <w:suppressAutoHyphens/>
              <w:spacing w:after="0" w:line="240" w:lineRule="auto"/>
              <w:rPr>
                <w:rFonts w:ascii="Times New Roman" w:eastAsia="Times New Roman" w:hAnsi="Times New Roman" w:cs="Times New Roman"/>
                <w:b/>
                <w:sz w:val="24"/>
                <w:szCs w:val="24"/>
                <w:lang w:eastAsia="zh-CN"/>
              </w:rPr>
            </w:pPr>
            <w:r w:rsidRPr="00FA1CF2">
              <w:rPr>
                <w:rFonts w:ascii="Times New Roman" w:eastAsia="Times New Roman" w:hAnsi="Times New Roman" w:cs="Times New Roman"/>
                <w:b/>
                <w:color w:val="000000"/>
                <w:spacing w:val="-9"/>
                <w:sz w:val="24"/>
                <w:szCs w:val="24"/>
                <w:lang w:val="es-ES_tradnl" w:eastAsia="zh-CN"/>
              </w:rPr>
              <w:t>competencias</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7FB79D6E" w14:textId="77777777" w:rsidR="00FA1CF2" w:rsidRPr="00FA1CF2" w:rsidRDefault="00FA1CF2" w:rsidP="00FA1CF2">
            <w:pPr>
              <w:shd w:val="clear" w:color="auto" w:fill="FFFFFF"/>
              <w:suppressAutoHyphens/>
              <w:spacing w:after="0" w:line="240" w:lineRule="auto"/>
              <w:jc w:val="center"/>
              <w:rPr>
                <w:rFonts w:ascii="Times New Roman" w:eastAsia="Times New Roman" w:hAnsi="Times New Roman" w:cs="Times New Roman"/>
                <w:b/>
                <w:sz w:val="24"/>
                <w:szCs w:val="24"/>
                <w:lang w:eastAsia="zh-CN"/>
              </w:rPr>
            </w:pPr>
            <w:r w:rsidRPr="00FA1CF2">
              <w:rPr>
                <w:rFonts w:ascii="Times New Roman" w:eastAsia="Times New Roman" w:hAnsi="Times New Roman" w:cs="Times New Roman"/>
                <w:b/>
                <w:color w:val="000000"/>
                <w:spacing w:val="-1"/>
                <w:sz w:val="24"/>
                <w:szCs w:val="24"/>
                <w:lang w:val="es-ES_tradnl" w:eastAsia="zh-CN"/>
              </w:rPr>
              <w:t>Elementos</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14:paraId="421F7474" w14:textId="77777777" w:rsidR="00FA1CF2" w:rsidRPr="00FA1CF2" w:rsidRDefault="00FA1CF2" w:rsidP="00FA1CF2">
            <w:pPr>
              <w:shd w:val="clear" w:color="auto" w:fill="FFFFFF"/>
              <w:suppressAutoHyphens/>
              <w:spacing w:after="0" w:line="240" w:lineRule="auto"/>
              <w:rPr>
                <w:rFonts w:ascii="Times New Roman" w:eastAsia="Times New Roman" w:hAnsi="Times New Roman" w:cs="Times New Roman"/>
                <w:b/>
                <w:sz w:val="24"/>
                <w:szCs w:val="24"/>
                <w:lang w:eastAsia="zh-CN"/>
              </w:rPr>
            </w:pPr>
            <w:r w:rsidRPr="00FA1CF2">
              <w:rPr>
                <w:rFonts w:ascii="Times New Roman" w:eastAsia="Times New Roman" w:hAnsi="Times New Roman" w:cs="Times New Roman"/>
                <w:b/>
                <w:color w:val="000000"/>
                <w:spacing w:val="1"/>
                <w:sz w:val="24"/>
                <w:szCs w:val="24"/>
                <w:lang w:val="es-ES_tradnl" w:eastAsia="zh-CN"/>
              </w:rPr>
              <w:t>Descriptivos</w:t>
            </w:r>
          </w:p>
        </w:tc>
        <w:tc>
          <w:tcPr>
            <w:tcW w:w="850" w:type="dxa"/>
            <w:tcBorders>
              <w:top w:val="single" w:sz="6" w:space="0" w:color="auto"/>
              <w:left w:val="single" w:sz="6" w:space="0" w:color="auto"/>
              <w:bottom w:val="single" w:sz="6" w:space="0" w:color="auto"/>
              <w:right w:val="single" w:sz="6" w:space="0" w:color="auto"/>
            </w:tcBorders>
            <w:shd w:val="clear" w:color="auto" w:fill="FFFFFF"/>
          </w:tcPr>
          <w:p w14:paraId="4BC36AC5" w14:textId="77777777" w:rsidR="00FA1CF2" w:rsidRPr="00FA1CF2" w:rsidRDefault="00FA1CF2" w:rsidP="00FA1CF2">
            <w:pPr>
              <w:shd w:val="clear" w:color="auto" w:fill="FFFFFF"/>
              <w:suppressAutoHyphens/>
              <w:spacing w:after="0" w:line="240" w:lineRule="auto"/>
              <w:rPr>
                <w:rFonts w:ascii="Times New Roman" w:eastAsia="Times New Roman" w:hAnsi="Times New Roman" w:cs="Times New Roman"/>
                <w:b/>
                <w:color w:val="000000"/>
                <w:spacing w:val="1"/>
                <w:sz w:val="24"/>
                <w:szCs w:val="24"/>
                <w:lang w:val="es-ES_tradnl" w:eastAsia="zh-CN"/>
              </w:rPr>
            </w:pPr>
            <w:r w:rsidRPr="00FA1CF2">
              <w:rPr>
                <w:rFonts w:ascii="Times New Roman" w:eastAsia="Times New Roman" w:hAnsi="Times New Roman" w:cs="Times New Roman"/>
                <w:b/>
                <w:color w:val="000000"/>
                <w:spacing w:val="1"/>
                <w:sz w:val="24"/>
                <w:szCs w:val="24"/>
                <w:lang w:val="es-ES_tradnl" w:eastAsia="zh-CN"/>
              </w:rPr>
              <w:t>Lo tiene</w:t>
            </w:r>
          </w:p>
        </w:tc>
        <w:tc>
          <w:tcPr>
            <w:tcW w:w="899" w:type="dxa"/>
            <w:tcBorders>
              <w:top w:val="single" w:sz="6" w:space="0" w:color="auto"/>
              <w:left w:val="single" w:sz="6" w:space="0" w:color="auto"/>
              <w:bottom w:val="single" w:sz="6" w:space="0" w:color="auto"/>
              <w:right w:val="single" w:sz="6" w:space="0" w:color="auto"/>
            </w:tcBorders>
            <w:shd w:val="clear" w:color="auto" w:fill="FFFFFF"/>
          </w:tcPr>
          <w:p w14:paraId="22E3DF3C" w14:textId="77777777" w:rsidR="00FA1CF2" w:rsidRPr="00FA1CF2" w:rsidRDefault="00FA1CF2" w:rsidP="00FA1CF2">
            <w:pPr>
              <w:shd w:val="clear" w:color="auto" w:fill="FFFFFF"/>
              <w:suppressAutoHyphens/>
              <w:spacing w:after="0" w:line="240" w:lineRule="auto"/>
              <w:rPr>
                <w:rFonts w:ascii="Times New Roman" w:eastAsia="Times New Roman" w:hAnsi="Times New Roman" w:cs="Times New Roman"/>
                <w:b/>
                <w:color w:val="000000"/>
                <w:spacing w:val="1"/>
                <w:sz w:val="24"/>
                <w:szCs w:val="24"/>
                <w:lang w:val="es-ES_tradnl" w:eastAsia="zh-CN"/>
              </w:rPr>
            </w:pPr>
            <w:r w:rsidRPr="00FA1CF2">
              <w:rPr>
                <w:rFonts w:ascii="Times New Roman" w:eastAsia="Times New Roman" w:hAnsi="Times New Roman" w:cs="Times New Roman"/>
                <w:b/>
                <w:color w:val="000000"/>
                <w:spacing w:val="1"/>
                <w:sz w:val="24"/>
                <w:szCs w:val="24"/>
                <w:lang w:val="es-ES_tradnl" w:eastAsia="zh-CN"/>
              </w:rPr>
              <w:t>No lo tiene</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1AF7C835" w14:textId="77777777" w:rsidR="00FA1CF2" w:rsidRPr="00FA1CF2" w:rsidRDefault="00FA1CF2" w:rsidP="00FA1CF2">
            <w:pPr>
              <w:shd w:val="clear" w:color="auto" w:fill="FFFFFF"/>
              <w:suppressAutoHyphens/>
              <w:spacing w:after="0" w:line="240" w:lineRule="auto"/>
              <w:rPr>
                <w:rFonts w:ascii="Times New Roman" w:eastAsia="Times New Roman" w:hAnsi="Times New Roman" w:cs="Times New Roman"/>
                <w:b/>
                <w:color w:val="000000"/>
                <w:spacing w:val="1"/>
                <w:sz w:val="24"/>
                <w:szCs w:val="24"/>
                <w:lang w:val="es-ES_tradnl" w:eastAsia="zh-CN"/>
              </w:rPr>
            </w:pPr>
            <w:r w:rsidRPr="00FA1CF2">
              <w:rPr>
                <w:rFonts w:ascii="Times New Roman" w:eastAsia="Times New Roman" w:hAnsi="Times New Roman" w:cs="Times New Roman"/>
                <w:b/>
                <w:color w:val="000000"/>
                <w:spacing w:val="1"/>
                <w:sz w:val="24"/>
                <w:szCs w:val="24"/>
                <w:lang w:val="es-ES_tradnl" w:eastAsia="zh-CN"/>
              </w:rPr>
              <w:t>Debe mejorar</w:t>
            </w:r>
          </w:p>
        </w:tc>
      </w:tr>
      <w:tr w:rsidR="00FA1CF2" w:rsidRPr="00FA1CF2" w14:paraId="5ACAFAAB" w14:textId="77777777" w:rsidTr="00713FD3">
        <w:trPr>
          <w:trHeight w:hRule="exact" w:val="850"/>
        </w:trPr>
        <w:tc>
          <w:tcPr>
            <w:tcW w:w="1693" w:type="dxa"/>
            <w:tcBorders>
              <w:top w:val="single" w:sz="6" w:space="0" w:color="auto"/>
              <w:left w:val="single" w:sz="6" w:space="0" w:color="auto"/>
              <w:bottom w:val="nil"/>
              <w:right w:val="single" w:sz="6" w:space="0" w:color="auto"/>
            </w:tcBorders>
            <w:shd w:val="clear" w:color="auto" w:fill="FFFFFF"/>
          </w:tcPr>
          <w:p w14:paraId="55CCCCC0" w14:textId="77777777" w:rsidR="00FA1CF2" w:rsidRPr="00FA1CF2" w:rsidRDefault="00FA1CF2" w:rsidP="00FA1CF2">
            <w:pPr>
              <w:shd w:val="clear" w:color="auto" w:fill="FFFFFF"/>
              <w:suppressAutoHyphens/>
              <w:spacing w:after="0" w:line="240" w:lineRule="auto"/>
              <w:rPr>
                <w:rFonts w:ascii="Times New Roman" w:eastAsia="Times New Roman" w:hAnsi="Times New Roman" w:cs="Times New Roman"/>
                <w:sz w:val="24"/>
                <w:szCs w:val="24"/>
                <w:lang w:eastAsia="zh-CN"/>
              </w:rPr>
            </w:pPr>
            <w:r w:rsidRPr="00FA1CF2">
              <w:rPr>
                <w:rFonts w:ascii="Times New Roman" w:eastAsia="Times New Roman" w:hAnsi="Times New Roman" w:cs="Times New Roman"/>
                <w:color w:val="000000"/>
                <w:spacing w:val="-4"/>
                <w:sz w:val="24"/>
                <w:szCs w:val="24"/>
                <w:lang w:val="es-ES_tradnl" w:eastAsia="zh-CN"/>
              </w:rPr>
              <w:t>Orientación a usuarios</w:t>
            </w:r>
          </w:p>
        </w:tc>
        <w:tc>
          <w:tcPr>
            <w:tcW w:w="1843" w:type="dxa"/>
            <w:tcBorders>
              <w:top w:val="single" w:sz="6" w:space="0" w:color="auto"/>
              <w:left w:val="single" w:sz="6" w:space="0" w:color="auto"/>
              <w:bottom w:val="nil"/>
              <w:right w:val="single" w:sz="6" w:space="0" w:color="auto"/>
            </w:tcBorders>
            <w:shd w:val="clear" w:color="auto" w:fill="FFFFFF"/>
          </w:tcPr>
          <w:p w14:paraId="2CD7C6E8" w14:textId="77777777" w:rsidR="00FA1CF2" w:rsidRPr="00FA1CF2" w:rsidRDefault="00FA1CF2" w:rsidP="00FA1CF2">
            <w:pPr>
              <w:shd w:val="clear" w:color="auto" w:fill="FFFFFF"/>
              <w:suppressAutoHyphens/>
              <w:spacing w:after="0" w:line="240" w:lineRule="auto"/>
              <w:jc w:val="center"/>
              <w:rPr>
                <w:rFonts w:ascii="Times New Roman" w:eastAsia="Times New Roman" w:hAnsi="Times New Roman" w:cs="Times New Roman"/>
                <w:sz w:val="24"/>
                <w:szCs w:val="24"/>
                <w:lang w:eastAsia="zh-CN"/>
              </w:rPr>
            </w:pPr>
            <w:r w:rsidRPr="00FA1CF2">
              <w:rPr>
                <w:rFonts w:ascii="Times New Roman" w:eastAsia="Times New Roman" w:hAnsi="Times New Roman" w:cs="Times New Roman"/>
                <w:color w:val="000000"/>
                <w:spacing w:val="-6"/>
                <w:sz w:val="24"/>
                <w:szCs w:val="24"/>
                <w:lang w:val="es-ES_tradnl" w:eastAsia="zh-CN"/>
              </w:rPr>
              <w:t>Actitud de servicio</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14:paraId="6CF66DFF" w14:textId="77777777" w:rsidR="00FA1CF2" w:rsidRPr="00FA1CF2" w:rsidRDefault="00FA1CF2" w:rsidP="00FA1CF2">
            <w:pPr>
              <w:shd w:val="clear" w:color="auto" w:fill="FFFFFF"/>
              <w:suppressAutoHyphens/>
              <w:spacing w:after="0" w:line="250" w:lineRule="exact"/>
              <w:rPr>
                <w:rFonts w:ascii="Times New Roman" w:eastAsia="Times New Roman" w:hAnsi="Times New Roman" w:cs="Times New Roman"/>
                <w:sz w:val="24"/>
                <w:szCs w:val="24"/>
                <w:lang w:eastAsia="zh-CN"/>
              </w:rPr>
            </w:pPr>
            <w:r w:rsidRPr="00FA1CF2">
              <w:rPr>
                <w:rFonts w:ascii="Times New Roman" w:eastAsia="Times New Roman" w:hAnsi="Times New Roman" w:cs="Times New Roman"/>
                <w:color w:val="000000"/>
                <w:spacing w:val="9"/>
                <w:sz w:val="24"/>
                <w:szCs w:val="24"/>
                <w:lang w:val="es-ES_tradnl" w:eastAsia="zh-CN"/>
              </w:rPr>
              <w:t xml:space="preserve">Comunicar el Objeto Social de ETECSA y la Cartera de </w:t>
            </w:r>
            <w:r w:rsidRPr="00FA1CF2">
              <w:rPr>
                <w:rFonts w:ascii="Times New Roman" w:eastAsia="Times New Roman" w:hAnsi="Times New Roman" w:cs="Times New Roman"/>
                <w:color w:val="000000"/>
                <w:spacing w:val="5"/>
                <w:sz w:val="24"/>
                <w:szCs w:val="24"/>
                <w:lang w:val="es-ES_tradnl" w:eastAsia="zh-CN"/>
              </w:rPr>
              <w:t>Servidos de la empresa.</w:t>
            </w:r>
          </w:p>
        </w:tc>
        <w:tc>
          <w:tcPr>
            <w:tcW w:w="850" w:type="dxa"/>
            <w:tcBorders>
              <w:top w:val="single" w:sz="6" w:space="0" w:color="auto"/>
              <w:left w:val="single" w:sz="6" w:space="0" w:color="auto"/>
              <w:bottom w:val="single" w:sz="6" w:space="0" w:color="auto"/>
              <w:right w:val="single" w:sz="6" w:space="0" w:color="auto"/>
            </w:tcBorders>
            <w:shd w:val="clear" w:color="auto" w:fill="FFFFFF"/>
          </w:tcPr>
          <w:p w14:paraId="44E6C6EC" w14:textId="77777777" w:rsidR="00FA1CF2" w:rsidRPr="00FA1CF2" w:rsidRDefault="00FA1CF2" w:rsidP="00FA1CF2">
            <w:pPr>
              <w:shd w:val="clear" w:color="auto" w:fill="FFFFFF"/>
              <w:suppressAutoHyphens/>
              <w:spacing w:after="0" w:line="250" w:lineRule="exact"/>
              <w:rPr>
                <w:rFonts w:ascii="Times New Roman" w:eastAsia="Times New Roman" w:hAnsi="Times New Roman" w:cs="Times New Roman"/>
                <w:color w:val="000000"/>
                <w:spacing w:val="9"/>
                <w:sz w:val="24"/>
                <w:szCs w:val="24"/>
                <w:lang w:val="es-ES_tradnl" w:eastAsia="zh-CN"/>
              </w:rPr>
            </w:pPr>
            <w:r w:rsidRPr="00FA1CF2">
              <w:rPr>
                <w:rFonts w:ascii="Times New Roman" w:eastAsia="Times New Roman" w:hAnsi="Times New Roman" w:cs="Times New Roman"/>
                <w:color w:val="000000"/>
                <w:spacing w:val="9"/>
                <w:sz w:val="24"/>
                <w:szCs w:val="24"/>
                <w:lang w:val="es-ES_tradnl" w:eastAsia="zh-CN"/>
              </w:rPr>
              <w:t>X</w:t>
            </w:r>
          </w:p>
        </w:tc>
        <w:tc>
          <w:tcPr>
            <w:tcW w:w="899" w:type="dxa"/>
            <w:tcBorders>
              <w:top w:val="single" w:sz="6" w:space="0" w:color="auto"/>
              <w:left w:val="single" w:sz="6" w:space="0" w:color="auto"/>
              <w:bottom w:val="single" w:sz="6" w:space="0" w:color="auto"/>
              <w:right w:val="single" w:sz="6" w:space="0" w:color="auto"/>
            </w:tcBorders>
            <w:shd w:val="clear" w:color="auto" w:fill="FFFFFF"/>
          </w:tcPr>
          <w:p w14:paraId="646A2C2A" w14:textId="77777777" w:rsidR="00FA1CF2" w:rsidRPr="00FA1CF2" w:rsidRDefault="00FA1CF2" w:rsidP="00FA1CF2">
            <w:pPr>
              <w:shd w:val="clear" w:color="auto" w:fill="FFFFFF"/>
              <w:suppressAutoHyphens/>
              <w:spacing w:after="0" w:line="250" w:lineRule="exact"/>
              <w:rPr>
                <w:rFonts w:ascii="Times New Roman" w:eastAsia="Times New Roman" w:hAnsi="Times New Roman" w:cs="Times New Roman"/>
                <w:color w:val="000000"/>
                <w:spacing w:val="9"/>
                <w:sz w:val="24"/>
                <w:szCs w:val="24"/>
                <w:lang w:val="es-ES_tradnl" w:eastAsia="zh-CN"/>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582D3EB1" w14:textId="77777777" w:rsidR="00FA1CF2" w:rsidRPr="00FA1CF2" w:rsidRDefault="00FA1CF2" w:rsidP="00FA1CF2">
            <w:pPr>
              <w:shd w:val="clear" w:color="auto" w:fill="FFFFFF"/>
              <w:suppressAutoHyphens/>
              <w:spacing w:after="0" w:line="250" w:lineRule="exact"/>
              <w:rPr>
                <w:rFonts w:ascii="Times New Roman" w:eastAsia="Times New Roman" w:hAnsi="Times New Roman" w:cs="Times New Roman"/>
                <w:color w:val="000000"/>
                <w:spacing w:val="9"/>
                <w:sz w:val="24"/>
                <w:szCs w:val="24"/>
                <w:lang w:val="es-ES_tradnl" w:eastAsia="zh-CN"/>
              </w:rPr>
            </w:pPr>
          </w:p>
        </w:tc>
      </w:tr>
      <w:tr w:rsidR="00FA1CF2" w:rsidRPr="00FA1CF2" w14:paraId="4DE95868" w14:textId="77777777" w:rsidTr="00713FD3">
        <w:trPr>
          <w:trHeight w:hRule="exact" w:val="848"/>
        </w:trPr>
        <w:tc>
          <w:tcPr>
            <w:tcW w:w="1693" w:type="dxa"/>
            <w:tcBorders>
              <w:top w:val="nil"/>
              <w:left w:val="single" w:sz="6" w:space="0" w:color="auto"/>
              <w:bottom w:val="nil"/>
              <w:right w:val="single" w:sz="6" w:space="0" w:color="auto"/>
            </w:tcBorders>
            <w:shd w:val="clear" w:color="auto" w:fill="FFFFFF"/>
          </w:tcPr>
          <w:p w14:paraId="37FF6151" w14:textId="77777777" w:rsidR="00FA1CF2" w:rsidRPr="00FA1CF2" w:rsidRDefault="00FA1CF2" w:rsidP="00FA1CF2">
            <w:pPr>
              <w:suppressAutoHyphens/>
              <w:spacing w:after="0" w:line="240" w:lineRule="auto"/>
              <w:rPr>
                <w:rFonts w:ascii="Times New Roman" w:eastAsia="Times New Roman" w:hAnsi="Times New Roman" w:cs="Times New Roman"/>
                <w:sz w:val="24"/>
                <w:szCs w:val="24"/>
                <w:lang w:eastAsia="zh-CN"/>
              </w:rPr>
            </w:pPr>
          </w:p>
          <w:p w14:paraId="5B45292E" w14:textId="77777777" w:rsidR="00FA1CF2" w:rsidRPr="00FA1CF2" w:rsidRDefault="00FA1CF2" w:rsidP="00FA1CF2">
            <w:pPr>
              <w:suppressAutoHyphens/>
              <w:spacing w:after="0" w:line="240" w:lineRule="auto"/>
              <w:rPr>
                <w:rFonts w:ascii="Times New Roman" w:eastAsia="Times New Roman" w:hAnsi="Times New Roman" w:cs="Times New Roman"/>
                <w:sz w:val="24"/>
                <w:szCs w:val="24"/>
                <w:lang w:eastAsia="zh-CN"/>
              </w:rPr>
            </w:pPr>
          </w:p>
        </w:tc>
        <w:tc>
          <w:tcPr>
            <w:tcW w:w="1843" w:type="dxa"/>
            <w:tcBorders>
              <w:top w:val="nil"/>
              <w:left w:val="single" w:sz="6" w:space="0" w:color="auto"/>
              <w:bottom w:val="single" w:sz="6" w:space="0" w:color="auto"/>
              <w:right w:val="single" w:sz="6" w:space="0" w:color="auto"/>
            </w:tcBorders>
            <w:shd w:val="clear" w:color="auto" w:fill="FFFFFF"/>
          </w:tcPr>
          <w:p w14:paraId="0749B1DD" w14:textId="77777777" w:rsidR="00FA1CF2" w:rsidRPr="00FA1CF2" w:rsidRDefault="00FA1CF2" w:rsidP="00FA1CF2">
            <w:pPr>
              <w:suppressAutoHyphens/>
              <w:spacing w:after="0" w:line="240" w:lineRule="auto"/>
              <w:rPr>
                <w:rFonts w:ascii="Times New Roman" w:eastAsia="Times New Roman" w:hAnsi="Times New Roman" w:cs="Times New Roman"/>
                <w:sz w:val="24"/>
                <w:szCs w:val="24"/>
                <w:lang w:eastAsia="zh-CN"/>
              </w:rPr>
            </w:pPr>
          </w:p>
          <w:p w14:paraId="31393132" w14:textId="77777777" w:rsidR="00FA1CF2" w:rsidRPr="00FA1CF2" w:rsidRDefault="00FA1CF2" w:rsidP="00FA1CF2">
            <w:pPr>
              <w:suppressAutoHyphens/>
              <w:spacing w:after="0" w:line="240" w:lineRule="auto"/>
              <w:rPr>
                <w:rFonts w:ascii="Times New Roman" w:eastAsia="Times New Roman" w:hAnsi="Times New Roman" w:cs="Times New Roman"/>
                <w:sz w:val="24"/>
                <w:szCs w:val="24"/>
                <w:lang w:eastAsia="zh-CN"/>
              </w:rPr>
            </w:pPr>
          </w:p>
        </w:tc>
        <w:tc>
          <w:tcPr>
            <w:tcW w:w="3119" w:type="dxa"/>
            <w:tcBorders>
              <w:top w:val="single" w:sz="6" w:space="0" w:color="auto"/>
              <w:left w:val="single" w:sz="6" w:space="0" w:color="auto"/>
              <w:bottom w:val="single" w:sz="6" w:space="0" w:color="auto"/>
              <w:right w:val="single" w:sz="6" w:space="0" w:color="auto"/>
            </w:tcBorders>
            <w:shd w:val="clear" w:color="auto" w:fill="FFFFFF"/>
          </w:tcPr>
          <w:p w14:paraId="7A2110B2" w14:textId="77777777" w:rsidR="00FA1CF2" w:rsidRPr="00FA1CF2" w:rsidRDefault="00FA1CF2" w:rsidP="00FA1CF2">
            <w:pPr>
              <w:shd w:val="clear" w:color="auto" w:fill="FFFFFF"/>
              <w:suppressAutoHyphens/>
              <w:spacing w:after="0" w:line="230" w:lineRule="exact"/>
              <w:ind w:firstLine="10"/>
              <w:rPr>
                <w:rFonts w:ascii="Times New Roman" w:eastAsia="Times New Roman" w:hAnsi="Times New Roman" w:cs="Times New Roman"/>
                <w:sz w:val="24"/>
                <w:szCs w:val="24"/>
                <w:lang w:eastAsia="zh-CN"/>
              </w:rPr>
            </w:pPr>
            <w:r w:rsidRPr="00FA1CF2">
              <w:rPr>
                <w:rFonts w:ascii="Times New Roman" w:eastAsia="Times New Roman" w:hAnsi="Times New Roman" w:cs="Times New Roman"/>
                <w:color w:val="000000"/>
                <w:spacing w:val="11"/>
                <w:sz w:val="24"/>
                <w:szCs w:val="24"/>
                <w:lang w:val="es-ES_tradnl" w:eastAsia="zh-CN"/>
              </w:rPr>
              <w:t xml:space="preserve">Identificar los diferentes tipos de usuarios según cada </w:t>
            </w:r>
            <w:r w:rsidRPr="00FA1CF2">
              <w:rPr>
                <w:rFonts w:ascii="Times New Roman" w:eastAsia="Times New Roman" w:hAnsi="Times New Roman" w:cs="Times New Roman"/>
                <w:color w:val="000000"/>
                <w:spacing w:val="3"/>
                <w:sz w:val="24"/>
                <w:szCs w:val="24"/>
                <w:lang w:val="es-ES_tradnl" w:eastAsia="zh-CN"/>
              </w:rPr>
              <w:t>puesto de trabajo.</w:t>
            </w:r>
          </w:p>
        </w:tc>
        <w:tc>
          <w:tcPr>
            <w:tcW w:w="850" w:type="dxa"/>
            <w:tcBorders>
              <w:top w:val="single" w:sz="6" w:space="0" w:color="auto"/>
              <w:left w:val="single" w:sz="6" w:space="0" w:color="auto"/>
              <w:bottom w:val="single" w:sz="6" w:space="0" w:color="auto"/>
              <w:right w:val="single" w:sz="6" w:space="0" w:color="auto"/>
            </w:tcBorders>
            <w:shd w:val="clear" w:color="auto" w:fill="FFFFFF"/>
          </w:tcPr>
          <w:p w14:paraId="618A6C15" w14:textId="77777777" w:rsidR="00FA1CF2" w:rsidRPr="00FA1CF2" w:rsidRDefault="00FA1CF2" w:rsidP="00FA1CF2">
            <w:pPr>
              <w:shd w:val="clear" w:color="auto" w:fill="FFFFFF"/>
              <w:suppressAutoHyphens/>
              <w:spacing w:after="0" w:line="230" w:lineRule="exact"/>
              <w:ind w:firstLine="10"/>
              <w:rPr>
                <w:rFonts w:ascii="Times New Roman" w:eastAsia="Times New Roman" w:hAnsi="Times New Roman" w:cs="Times New Roman"/>
                <w:color w:val="000000"/>
                <w:spacing w:val="11"/>
                <w:sz w:val="24"/>
                <w:szCs w:val="24"/>
                <w:lang w:val="es-ES_tradnl" w:eastAsia="zh-CN"/>
              </w:rPr>
            </w:pPr>
            <w:r w:rsidRPr="00FA1CF2">
              <w:rPr>
                <w:rFonts w:ascii="Times New Roman" w:eastAsia="Times New Roman" w:hAnsi="Times New Roman" w:cs="Times New Roman"/>
                <w:color w:val="000000"/>
                <w:spacing w:val="11"/>
                <w:sz w:val="24"/>
                <w:szCs w:val="24"/>
                <w:lang w:val="es-ES_tradnl" w:eastAsia="zh-CN"/>
              </w:rPr>
              <w:t>X</w:t>
            </w:r>
          </w:p>
        </w:tc>
        <w:tc>
          <w:tcPr>
            <w:tcW w:w="899" w:type="dxa"/>
            <w:tcBorders>
              <w:top w:val="single" w:sz="6" w:space="0" w:color="auto"/>
              <w:left w:val="single" w:sz="6" w:space="0" w:color="auto"/>
              <w:bottom w:val="single" w:sz="6" w:space="0" w:color="auto"/>
              <w:right w:val="single" w:sz="6" w:space="0" w:color="auto"/>
            </w:tcBorders>
            <w:shd w:val="clear" w:color="auto" w:fill="FFFFFF"/>
          </w:tcPr>
          <w:p w14:paraId="16613F5E" w14:textId="77777777" w:rsidR="00FA1CF2" w:rsidRPr="00FA1CF2" w:rsidRDefault="00FA1CF2" w:rsidP="00FA1CF2">
            <w:pPr>
              <w:shd w:val="clear" w:color="auto" w:fill="FFFFFF"/>
              <w:suppressAutoHyphens/>
              <w:spacing w:after="0" w:line="230" w:lineRule="exact"/>
              <w:ind w:firstLine="10"/>
              <w:rPr>
                <w:rFonts w:ascii="Times New Roman" w:eastAsia="Times New Roman" w:hAnsi="Times New Roman" w:cs="Times New Roman"/>
                <w:color w:val="000000"/>
                <w:spacing w:val="11"/>
                <w:sz w:val="24"/>
                <w:szCs w:val="24"/>
                <w:lang w:val="es-ES_tradnl" w:eastAsia="zh-CN"/>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2BC8B58B" w14:textId="77777777" w:rsidR="00FA1CF2" w:rsidRPr="00FA1CF2" w:rsidRDefault="00FA1CF2" w:rsidP="00FA1CF2">
            <w:pPr>
              <w:shd w:val="clear" w:color="auto" w:fill="FFFFFF"/>
              <w:suppressAutoHyphens/>
              <w:spacing w:after="0" w:line="230" w:lineRule="exact"/>
              <w:ind w:firstLine="10"/>
              <w:rPr>
                <w:rFonts w:ascii="Times New Roman" w:eastAsia="Times New Roman" w:hAnsi="Times New Roman" w:cs="Times New Roman"/>
                <w:color w:val="000000"/>
                <w:spacing w:val="11"/>
                <w:sz w:val="24"/>
                <w:szCs w:val="24"/>
                <w:lang w:val="es-ES_tradnl" w:eastAsia="zh-CN"/>
              </w:rPr>
            </w:pPr>
          </w:p>
        </w:tc>
      </w:tr>
      <w:tr w:rsidR="00FA1CF2" w:rsidRPr="00FA1CF2" w14:paraId="63A5AB5F" w14:textId="77777777" w:rsidTr="00713FD3">
        <w:trPr>
          <w:trHeight w:hRule="exact" w:val="893"/>
        </w:trPr>
        <w:tc>
          <w:tcPr>
            <w:tcW w:w="1693" w:type="dxa"/>
            <w:tcBorders>
              <w:top w:val="nil"/>
              <w:left w:val="single" w:sz="6" w:space="0" w:color="auto"/>
              <w:bottom w:val="nil"/>
              <w:right w:val="single" w:sz="6" w:space="0" w:color="auto"/>
            </w:tcBorders>
            <w:shd w:val="clear" w:color="auto" w:fill="FFFFFF"/>
          </w:tcPr>
          <w:p w14:paraId="0BF16F7E" w14:textId="77777777" w:rsidR="00FA1CF2" w:rsidRPr="00FA1CF2" w:rsidRDefault="00FA1CF2" w:rsidP="00FA1CF2">
            <w:pPr>
              <w:suppressAutoHyphens/>
              <w:spacing w:after="0" w:line="240" w:lineRule="auto"/>
              <w:rPr>
                <w:rFonts w:ascii="Times New Roman" w:eastAsia="Times New Roman" w:hAnsi="Times New Roman" w:cs="Times New Roman"/>
                <w:sz w:val="24"/>
                <w:szCs w:val="24"/>
                <w:lang w:eastAsia="zh-CN"/>
              </w:rPr>
            </w:pPr>
          </w:p>
          <w:p w14:paraId="484EE2DB" w14:textId="77777777" w:rsidR="00FA1CF2" w:rsidRPr="00FA1CF2" w:rsidRDefault="00FA1CF2" w:rsidP="00FA1CF2">
            <w:pPr>
              <w:suppressAutoHyphens/>
              <w:spacing w:after="0" w:line="240" w:lineRule="auto"/>
              <w:rPr>
                <w:rFonts w:ascii="Times New Roman" w:eastAsia="Times New Roman" w:hAnsi="Times New Roman" w:cs="Times New Roman"/>
                <w:sz w:val="24"/>
                <w:szCs w:val="24"/>
                <w:lang w:eastAsia="zh-CN"/>
              </w:rPr>
            </w:pPr>
          </w:p>
        </w:tc>
        <w:tc>
          <w:tcPr>
            <w:tcW w:w="1843" w:type="dxa"/>
            <w:tcBorders>
              <w:top w:val="single" w:sz="6" w:space="0" w:color="auto"/>
              <w:left w:val="single" w:sz="6" w:space="0" w:color="auto"/>
              <w:bottom w:val="nil"/>
              <w:right w:val="single" w:sz="6" w:space="0" w:color="auto"/>
            </w:tcBorders>
            <w:shd w:val="clear" w:color="auto" w:fill="FFFFFF"/>
          </w:tcPr>
          <w:p w14:paraId="1561BA3C" w14:textId="77777777" w:rsidR="00FA1CF2" w:rsidRPr="00FA1CF2" w:rsidRDefault="00FA1CF2" w:rsidP="00FA1CF2">
            <w:pPr>
              <w:shd w:val="clear" w:color="auto" w:fill="FFFFFF"/>
              <w:suppressAutoHyphens/>
              <w:spacing w:after="0" w:line="240" w:lineRule="auto"/>
              <w:jc w:val="center"/>
              <w:rPr>
                <w:rFonts w:ascii="Times New Roman" w:eastAsia="Times New Roman" w:hAnsi="Times New Roman" w:cs="Times New Roman"/>
                <w:sz w:val="24"/>
                <w:szCs w:val="24"/>
                <w:lang w:eastAsia="zh-CN"/>
              </w:rPr>
            </w:pPr>
            <w:r w:rsidRPr="00FA1CF2">
              <w:rPr>
                <w:rFonts w:ascii="Times New Roman" w:eastAsia="Times New Roman" w:hAnsi="Times New Roman" w:cs="Times New Roman"/>
                <w:color w:val="000000"/>
                <w:spacing w:val="-6"/>
                <w:sz w:val="24"/>
                <w:szCs w:val="24"/>
                <w:lang w:val="es-ES_tradnl" w:eastAsia="zh-CN"/>
              </w:rPr>
              <w:t>Atención al usuario</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14:paraId="61325EFF" w14:textId="77777777" w:rsidR="00FA1CF2" w:rsidRPr="00FA1CF2" w:rsidRDefault="00FA1CF2" w:rsidP="00FA1CF2">
            <w:pPr>
              <w:shd w:val="clear" w:color="auto" w:fill="FFFFFF"/>
              <w:suppressAutoHyphens/>
              <w:spacing w:after="0" w:line="240" w:lineRule="exact"/>
              <w:ind w:firstLine="10"/>
              <w:rPr>
                <w:rFonts w:ascii="Times New Roman" w:eastAsia="Times New Roman" w:hAnsi="Times New Roman" w:cs="Times New Roman"/>
                <w:sz w:val="24"/>
                <w:szCs w:val="24"/>
                <w:lang w:eastAsia="zh-CN"/>
              </w:rPr>
            </w:pPr>
            <w:r w:rsidRPr="00FA1CF2">
              <w:rPr>
                <w:rFonts w:ascii="Times New Roman" w:eastAsia="Times New Roman" w:hAnsi="Times New Roman" w:cs="Times New Roman"/>
                <w:color w:val="000000"/>
                <w:spacing w:val="4"/>
                <w:sz w:val="24"/>
                <w:szCs w:val="24"/>
                <w:lang w:val="es-ES_tradnl" w:eastAsia="zh-CN"/>
              </w:rPr>
              <w:t xml:space="preserve">Identificar las necesidades del usuario, orientándolo </w:t>
            </w:r>
            <w:r w:rsidRPr="00FA1CF2">
              <w:rPr>
                <w:rFonts w:ascii="Times New Roman" w:eastAsia="Times New Roman" w:hAnsi="Times New Roman" w:cs="Times New Roman"/>
                <w:color w:val="000000"/>
                <w:spacing w:val="3"/>
                <w:sz w:val="24"/>
                <w:szCs w:val="24"/>
                <w:lang w:val="es-ES_tradnl" w:eastAsia="zh-CN"/>
              </w:rPr>
              <w:t>adecuadamente.</w:t>
            </w:r>
          </w:p>
        </w:tc>
        <w:tc>
          <w:tcPr>
            <w:tcW w:w="850" w:type="dxa"/>
            <w:tcBorders>
              <w:top w:val="single" w:sz="6" w:space="0" w:color="auto"/>
              <w:left w:val="single" w:sz="6" w:space="0" w:color="auto"/>
              <w:bottom w:val="single" w:sz="6" w:space="0" w:color="auto"/>
              <w:right w:val="single" w:sz="6" w:space="0" w:color="auto"/>
            </w:tcBorders>
            <w:shd w:val="clear" w:color="auto" w:fill="FFFFFF"/>
          </w:tcPr>
          <w:p w14:paraId="64733640" w14:textId="77777777" w:rsidR="00FA1CF2" w:rsidRPr="00FA1CF2" w:rsidRDefault="00FA1CF2" w:rsidP="00FA1CF2">
            <w:pPr>
              <w:shd w:val="clear" w:color="auto" w:fill="FFFFFF"/>
              <w:suppressAutoHyphens/>
              <w:spacing w:after="0" w:line="240" w:lineRule="exact"/>
              <w:ind w:firstLine="10"/>
              <w:rPr>
                <w:rFonts w:ascii="Times New Roman" w:eastAsia="Times New Roman" w:hAnsi="Times New Roman" w:cs="Times New Roman"/>
                <w:color w:val="000000"/>
                <w:spacing w:val="4"/>
                <w:sz w:val="24"/>
                <w:szCs w:val="24"/>
                <w:lang w:val="es-ES_tradnl" w:eastAsia="zh-CN"/>
              </w:rPr>
            </w:pPr>
            <w:r w:rsidRPr="00FA1CF2">
              <w:rPr>
                <w:rFonts w:ascii="Times New Roman" w:eastAsia="Times New Roman" w:hAnsi="Times New Roman" w:cs="Times New Roman"/>
                <w:color w:val="000000"/>
                <w:spacing w:val="4"/>
                <w:sz w:val="24"/>
                <w:szCs w:val="24"/>
                <w:lang w:val="es-ES_tradnl" w:eastAsia="zh-CN"/>
              </w:rPr>
              <w:t>X</w:t>
            </w:r>
          </w:p>
        </w:tc>
        <w:tc>
          <w:tcPr>
            <w:tcW w:w="899" w:type="dxa"/>
            <w:tcBorders>
              <w:top w:val="single" w:sz="6" w:space="0" w:color="auto"/>
              <w:left w:val="single" w:sz="6" w:space="0" w:color="auto"/>
              <w:bottom w:val="single" w:sz="6" w:space="0" w:color="auto"/>
              <w:right w:val="single" w:sz="6" w:space="0" w:color="auto"/>
            </w:tcBorders>
            <w:shd w:val="clear" w:color="auto" w:fill="FFFFFF"/>
          </w:tcPr>
          <w:p w14:paraId="32F51862" w14:textId="77777777" w:rsidR="00FA1CF2" w:rsidRPr="00FA1CF2" w:rsidRDefault="00FA1CF2" w:rsidP="00FA1CF2">
            <w:pPr>
              <w:shd w:val="clear" w:color="auto" w:fill="FFFFFF"/>
              <w:suppressAutoHyphens/>
              <w:spacing w:after="0" w:line="240" w:lineRule="exact"/>
              <w:ind w:firstLine="10"/>
              <w:rPr>
                <w:rFonts w:ascii="Times New Roman" w:eastAsia="Times New Roman" w:hAnsi="Times New Roman" w:cs="Times New Roman"/>
                <w:color w:val="000000"/>
                <w:spacing w:val="4"/>
                <w:sz w:val="24"/>
                <w:szCs w:val="24"/>
                <w:lang w:val="es-ES_tradnl" w:eastAsia="zh-CN"/>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7FB526FD" w14:textId="77777777" w:rsidR="00FA1CF2" w:rsidRPr="00FA1CF2" w:rsidRDefault="00FA1CF2" w:rsidP="00FA1CF2">
            <w:pPr>
              <w:shd w:val="clear" w:color="auto" w:fill="FFFFFF"/>
              <w:suppressAutoHyphens/>
              <w:spacing w:after="0" w:line="240" w:lineRule="exact"/>
              <w:ind w:firstLine="10"/>
              <w:rPr>
                <w:rFonts w:ascii="Times New Roman" w:eastAsia="Times New Roman" w:hAnsi="Times New Roman" w:cs="Times New Roman"/>
                <w:color w:val="000000"/>
                <w:spacing w:val="4"/>
                <w:sz w:val="24"/>
                <w:szCs w:val="24"/>
                <w:lang w:val="es-ES_tradnl" w:eastAsia="zh-CN"/>
              </w:rPr>
            </w:pPr>
          </w:p>
        </w:tc>
      </w:tr>
      <w:tr w:rsidR="00FA1CF2" w:rsidRPr="00FA1CF2" w14:paraId="77C08FD0" w14:textId="77777777" w:rsidTr="00713FD3">
        <w:trPr>
          <w:trHeight w:hRule="exact" w:val="882"/>
        </w:trPr>
        <w:tc>
          <w:tcPr>
            <w:tcW w:w="1693" w:type="dxa"/>
            <w:tcBorders>
              <w:top w:val="nil"/>
              <w:left w:val="single" w:sz="6" w:space="0" w:color="auto"/>
              <w:bottom w:val="nil"/>
              <w:right w:val="single" w:sz="6" w:space="0" w:color="auto"/>
            </w:tcBorders>
            <w:shd w:val="clear" w:color="auto" w:fill="FFFFFF"/>
          </w:tcPr>
          <w:p w14:paraId="65AC5844" w14:textId="77777777" w:rsidR="00FA1CF2" w:rsidRPr="00FA1CF2" w:rsidRDefault="00FA1CF2" w:rsidP="00FA1CF2">
            <w:pPr>
              <w:suppressAutoHyphens/>
              <w:spacing w:after="0" w:line="240" w:lineRule="auto"/>
              <w:rPr>
                <w:rFonts w:ascii="Times New Roman" w:eastAsia="Times New Roman" w:hAnsi="Times New Roman" w:cs="Times New Roman"/>
                <w:sz w:val="24"/>
                <w:szCs w:val="24"/>
                <w:lang w:eastAsia="zh-CN"/>
              </w:rPr>
            </w:pPr>
          </w:p>
          <w:p w14:paraId="1FC3131B" w14:textId="77777777" w:rsidR="00FA1CF2" w:rsidRPr="00FA1CF2" w:rsidRDefault="00FA1CF2" w:rsidP="00FA1CF2">
            <w:pPr>
              <w:suppressAutoHyphens/>
              <w:spacing w:after="0" w:line="240" w:lineRule="auto"/>
              <w:rPr>
                <w:rFonts w:ascii="Times New Roman" w:eastAsia="Times New Roman" w:hAnsi="Times New Roman" w:cs="Times New Roman"/>
                <w:sz w:val="24"/>
                <w:szCs w:val="24"/>
                <w:lang w:eastAsia="zh-CN"/>
              </w:rPr>
            </w:pPr>
          </w:p>
        </w:tc>
        <w:tc>
          <w:tcPr>
            <w:tcW w:w="1843" w:type="dxa"/>
            <w:tcBorders>
              <w:top w:val="nil"/>
              <w:left w:val="single" w:sz="6" w:space="0" w:color="auto"/>
              <w:bottom w:val="nil"/>
              <w:right w:val="single" w:sz="6" w:space="0" w:color="auto"/>
            </w:tcBorders>
            <w:shd w:val="clear" w:color="auto" w:fill="FFFFFF"/>
          </w:tcPr>
          <w:p w14:paraId="19C0A397" w14:textId="77777777" w:rsidR="00FA1CF2" w:rsidRPr="00FA1CF2" w:rsidRDefault="00FA1CF2" w:rsidP="00FA1CF2">
            <w:pPr>
              <w:suppressAutoHyphens/>
              <w:spacing w:after="0" w:line="240" w:lineRule="auto"/>
              <w:rPr>
                <w:rFonts w:ascii="Times New Roman" w:eastAsia="Times New Roman" w:hAnsi="Times New Roman" w:cs="Times New Roman"/>
                <w:sz w:val="24"/>
                <w:szCs w:val="24"/>
                <w:lang w:eastAsia="zh-CN"/>
              </w:rPr>
            </w:pPr>
          </w:p>
          <w:p w14:paraId="0E5094DA" w14:textId="77777777" w:rsidR="00FA1CF2" w:rsidRPr="00FA1CF2" w:rsidRDefault="00FA1CF2" w:rsidP="00FA1CF2">
            <w:pPr>
              <w:suppressAutoHyphens/>
              <w:spacing w:after="0" w:line="240" w:lineRule="auto"/>
              <w:rPr>
                <w:rFonts w:ascii="Times New Roman" w:eastAsia="Times New Roman" w:hAnsi="Times New Roman" w:cs="Times New Roman"/>
                <w:sz w:val="24"/>
                <w:szCs w:val="24"/>
                <w:lang w:eastAsia="zh-CN"/>
              </w:rPr>
            </w:pPr>
          </w:p>
        </w:tc>
        <w:tc>
          <w:tcPr>
            <w:tcW w:w="3119" w:type="dxa"/>
            <w:tcBorders>
              <w:top w:val="single" w:sz="6" w:space="0" w:color="auto"/>
              <w:left w:val="single" w:sz="6" w:space="0" w:color="auto"/>
              <w:bottom w:val="single" w:sz="6" w:space="0" w:color="auto"/>
              <w:right w:val="single" w:sz="6" w:space="0" w:color="auto"/>
            </w:tcBorders>
            <w:shd w:val="clear" w:color="auto" w:fill="FFFFFF"/>
          </w:tcPr>
          <w:p w14:paraId="446B1D20" w14:textId="77777777" w:rsidR="00FA1CF2" w:rsidRPr="00FA1CF2" w:rsidRDefault="00FA1CF2" w:rsidP="00FA1CF2">
            <w:pPr>
              <w:shd w:val="clear" w:color="auto" w:fill="FFFFFF"/>
              <w:suppressAutoHyphens/>
              <w:spacing w:after="0" w:line="240" w:lineRule="exact"/>
              <w:ind w:hanging="10"/>
              <w:rPr>
                <w:rFonts w:ascii="Times New Roman" w:eastAsia="Times New Roman" w:hAnsi="Times New Roman" w:cs="Times New Roman"/>
                <w:sz w:val="24"/>
                <w:szCs w:val="24"/>
                <w:lang w:eastAsia="zh-CN"/>
              </w:rPr>
            </w:pPr>
            <w:r w:rsidRPr="00FA1CF2">
              <w:rPr>
                <w:rFonts w:ascii="Times New Roman" w:eastAsia="Times New Roman" w:hAnsi="Times New Roman" w:cs="Times New Roman"/>
                <w:color w:val="000000"/>
                <w:spacing w:val="7"/>
                <w:sz w:val="24"/>
                <w:szCs w:val="24"/>
                <w:lang w:val="es-ES_tradnl" w:eastAsia="zh-CN"/>
              </w:rPr>
              <w:t xml:space="preserve">Atender al usuario de manera rápida, mostrando un trato </w:t>
            </w:r>
            <w:r w:rsidRPr="00FA1CF2">
              <w:rPr>
                <w:rFonts w:ascii="Times New Roman" w:eastAsia="Times New Roman" w:hAnsi="Times New Roman" w:cs="Times New Roman"/>
                <w:color w:val="000000"/>
                <w:sz w:val="24"/>
                <w:szCs w:val="24"/>
                <w:lang w:val="es-ES_tradnl" w:eastAsia="zh-CN"/>
              </w:rPr>
              <w:t>amable.</w:t>
            </w:r>
          </w:p>
        </w:tc>
        <w:tc>
          <w:tcPr>
            <w:tcW w:w="850" w:type="dxa"/>
            <w:tcBorders>
              <w:top w:val="single" w:sz="6" w:space="0" w:color="auto"/>
              <w:left w:val="single" w:sz="6" w:space="0" w:color="auto"/>
              <w:bottom w:val="single" w:sz="6" w:space="0" w:color="auto"/>
              <w:right w:val="single" w:sz="6" w:space="0" w:color="auto"/>
            </w:tcBorders>
            <w:shd w:val="clear" w:color="auto" w:fill="FFFFFF"/>
          </w:tcPr>
          <w:p w14:paraId="5C493BBA" w14:textId="77777777" w:rsidR="00FA1CF2" w:rsidRPr="00FA1CF2" w:rsidRDefault="00FA1CF2" w:rsidP="00FA1CF2">
            <w:pPr>
              <w:shd w:val="clear" w:color="auto" w:fill="FFFFFF"/>
              <w:suppressAutoHyphens/>
              <w:spacing w:after="0" w:line="240" w:lineRule="exact"/>
              <w:ind w:hanging="10"/>
              <w:rPr>
                <w:rFonts w:ascii="Times New Roman" w:eastAsia="Times New Roman" w:hAnsi="Times New Roman" w:cs="Times New Roman"/>
                <w:color w:val="000000"/>
                <w:spacing w:val="7"/>
                <w:sz w:val="24"/>
                <w:szCs w:val="24"/>
                <w:lang w:val="es-ES_tradnl" w:eastAsia="zh-CN"/>
              </w:rPr>
            </w:pPr>
            <w:r w:rsidRPr="00FA1CF2">
              <w:rPr>
                <w:rFonts w:ascii="Times New Roman" w:eastAsia="Times New Roman" w:hAnsi="Times New Roman" w:cs="Times New Roman"/>
                <w:color w:val="000000"/>
                <w:spacing w:val="7"/>
                <w:sz w:val="24"/>
                <w:szCs w:val="24"/>
                <w:lang w:val="es-ES_tradnl" w:eastAsia="zh-CN"/>
              </w:rPr>
              <w:t>X</w:t>
            </w:r>
          </w:p>
        </w:tc>
        <w:tc>
          <w:tcPr>
            <w:tcW w:w="899" w:type="dxa"/>
            <w:tcBorders>
              <w:top w:val="single" w:sz="6" w:space="0" w:color="auto"/>
              <w:left w:val="single" w:sz="6" w:space="0" w:color="auto"/>
              <w:bottom w:val="single" w:sz="6" w:space="0" w:color="auto"/>
              <w:right w:val="single" w:sz="6" w:space="0" w:color="auto"/>
            </w:tcBorders>
            <w:shd w:val="clear" w:color="auto" w:fill="FFFFFF"/>
          </w:tcPr>
          <w:p w14:paraId="00852604" w14:textId="77777777" w:rsidR="00FA1CF2" w:rsidRPr="00FA1CF2" w:rsidRDefault="00FA1CF2" w:rsidP="00FA1CF2">
            <w:pPr>
              <w:shd w:val="clear" w:color="auto" w:fill="FFFFFF"/>
              <w:suppressAutoHyphens/>
              <w:spacing w:after="0" w:line="240" w:lineRule="exact"/>
              <w:ind w:hanging="10"/>
              <w:rPr>
                <w:rFonts w:ascii="Times New Roman" w:eastAsia="Times New Roman" w:hAnsi="Times New Roman" w:cs="Times New Roman"/>
                <w:color w:val="000000"/>
                <w:spacing w:val="7"/>
                <w:sz w:val="24"/>
                <w:szCs w:val="24"/>
                <w:lang w:val="es-ES_tradnl" w:eastAsia="zh-CN"/>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0F1019F5" w14:textId="77777777" w:rsidR="00FA1CF2" w:rsidRPr="00FA1CF2" w:rsidRDefault="00FA1CF2" w:rsidP="00FA1CF2">
            <w:pPr>
              <w:shd w:val="clear" w:color="auto" w:fill="FFFFFF"/>
              <w:suppressAutoHyphens/>
              <w:spacing w:after="0" w:line="240" w:lineRule="exact"/>
              <w:ind w:hanging="10"/>
              <w:rPr>
                <w:rFonts w:ascii="Times New Roman" w:eastAsia="Times New Roman" w:hAnsi="Times New Roman" w:cs="Times New Roman"/>
                <w:color w:val="000000"/>
                <w:spacing w:val="7"/>
                <w:sz w:val="24"/>
                <w:szCs w:val="24"/>
                <w:lang w:val="es-ES_tradnl" w:eastAsia="zh-CN"/>
              </w:rPr>
            </w:pPr>
          </w:p>
        </w:tc>
      </w:tr>
      <w:tr w:rsidR="00FA1CF2" w:rsidRPr="00FA1CF2" w14:paraId="76BE5BCD" w14:textId="77777777" w:rsidTr="006C4DF0">
        <w:trPr>
          <w:trHeight w:hRule="exact" w:val="1551"/>
        </w:trPr>
        <w:tc>
          <w:tcPr>
            <w:tcW w:w="1693" w:type="dxa"/>
            <w:tcBorders>
              <w:top w:val="nil"/>
              <w:left w:val="single" w:sz="6" w:space="0" w:color="auto"/>
              <w:bottom w:val="single" w:sz="6" w:space="0" w:color="auto"/>
              <w:right w:val="single" w:sz="6" w:space="0" w:color="auto"/>
            </w:tcBorders>
            <w:shd w:val="clear" w:color="auto" w:fill="FFFFFF"/>
          </w:tcPr>
          <w:p w14:paraId="315A12AA" w14:textId="77777777" w:rsidR="00FA1CF2" w:rsidRPr="00FA1CF2" w:rsidRDefault="00FA1CF2" w:rsidP="00FA1CF2">
            <w:pPr>
              <w:suppressAutoHyphens/>
              <w:spacing w:after="0" w:line="240" w:lineRule="auto"/>
              <w:rPr>
                <w:rFonts w:ascii="Times New Roman" w:eastAsia="Times New Roman" w:hAnsi="Times New Roman" w:cs="Times New Roman"/>
                <w:sz w:val="24"/>
                <w:szCs w:val="24"/>
                <w:lang w:eastAsia="zh-CN"/>
              </w:rPr>
            </w:pPr>
          </w:p>
          <w:p w14:paraId="678ADBCC" w14:textId="77777777" w:rsidR="00FA1CF2" w:rsidRPr="00FA1CF2" w:rsidRDefault="00FA1CF2" w:rsidP="00FA1CF2">
            <w:pPr>
              <w:suppressAutoHyphens/>
              <w:spacing w:after="0" w:line="240" w:lineRule="auto"/>
              <w:rPr>
                <w:rFonts w:ascii="Times New Roman" w:eastAsia="Times New Roman" w:hAnsi="Times New Roman" w:cs="Times New Roman"/>
                <w:sz w:val="24"/>
                <w:szCs w:val="24"/>
                <w:lang w:eastAsia="zh-CN"/>
              </w:rPr>
            </w:pPr>
          </w:p>
        </w:tc>
        <w:tc>
          <w:tcPr>
            <w:tcW w:w="1843" w:type="dxa"/>
            <w:tcBorders>
              <w:top w:val="nil"/>
              <w:left w:val="single" w:sz="6" w:space="0" w:color="auto"/>
              <w:bottom w:val="single" w:sz="6" w:space="0" w:color="auto"/>
              <w:right w:val="single" w:sz="6" w:space="0" w:color="auto"/>
            </w:tcBorders>
            <w:shd w:val="clear" w:color="auto" w:fill="FFFFFF"/>
          </w:tcPr>
          <w:p w14:paraId="551F0B5B" w14:textId="77777777" w:rsidR="00FA1CF2" w:rsidRPr="00FA1CF2" w:rsidRDefault="00FA1CF2" w:rsidP="00FA1CF2">
            <w:pPr>
              <w:suppressAutoHyphens/>
              <w:spacing w:after="0" w:line="240" w:lineRule="auto"/>
              <w:rPr>
                <w:rFonts w:ascii="Times New Roman" w:eastAsia="Times New Roman" w:hAnsi="Times New Roman" w:cs="Times New Roman"/>
                <w:sz w:val="24"/>
                <w:szCs w:val="24"/>
                <w:lang w:eastAsia="zh-CN"/>
              </w:rPr>
            </w:pPr>
          </w:p>
          <w:p w14:paraId="230391A1" w14:textId="77777777" w:rsidR="00FA1CF2" w:rsidRPr="00FA1CF2" w:rsidRDefault="00FA1CF2" w:rsidP="00FA1CF2">
            <w:pPr>
              <w:suppressAutoHyphens/>
              <w:spacing w:after="0" w:line="240" w:lineRule="auto"/>
              <w:rPr>
                <w:rFonts w:ascii="Times New Roman" w:eastAsia="Times New Roman" w:hAnsi="Times New Roman" w:cs="Times New Roman"/>
                <w:sz w:val="24"/>
                <w:szCs w:val="24"/>
                <w:lang w:eastAsia="zh-CN"/>
              </w:rPr>
            </w:pPr>
          </w:p>
        </w:tc>
        <w:tc>
          <w:tcPr>
            <w:tcW w:w="3119" w:type="dxa"/>
            <w:tcBorders>
              <w:top w:val="single" w:sz="6" w:space="0" w:color="auto"/>
              <w:left w:val="single" w:sz="6" w:space="0" w:color="auto"/>
              <w:bottom w:val="single" w:sz="6" w:space="0" w:color="auto"/>
              <w:right w:val="single" w:sz="6" w:space="0" w:color="auto"/>
            </w:tcBorders>
            <w:shd w:val="clear" w:color="auto" w:fill="FFFFFF"/>
          </w:tcPr>
          <w:p w14:paraId="5AF692B9" w14:textId="57701033" w:rsidR="00FA1CF2" w:rsidRPr="00FA1CF2" w:rsidRDefault="00FA1CF2" w:rsidP="00FA1CF2">
            <w:pPr>
              <w:shd w:val="clear" w:color="auto" w:fill="FFFFFF"/>
              <w:suppressAutoHyphens/>
              <w:spacing w:after="0" w:line="230" w:lineRule="exact"/>
              <w:ind w:hanging="10"/>
              <w:rPr>
                <w:rFonts w:ascii="Times New Roman" w:eastAsia="Times New Roman" w:hAnsi="Times New Roman" w:cs="Times New Roman"/>
                <w:sz w:val="24"/>
                <w:szCs w:val="24"/>
                <w:lang w:eastAsia="zh-CN"/>
              </w:rPr>
            </w:pPr>
            <w:r w:rsidRPr="00FA1CF2">
              <w:rPr>
                <w:rFonts w:ascii="Times New Roman" w:eastAsia="Times New Roman" w:hAnsi="Times New Roman" w:cs="Times New Roman"/>
                <w:color w:val="000000"/>
                <w:spacing w:val="5"/>
                <w:sz w:val="24"/>
                <w:szCs w:val="24"/>
                <w:lang w:val="es-ES_tradnl" w:eastAsia="zh-CN"/>
              </w:rPr>
              <w:t xml:space="preserve">Aplicar el Manual de Comportamiento de la Empresa para la atención al </w:t>
            </w:r>
            <w:r w:rsidR="008151B5" w:rsidRPr="00FA1CF2">
              <w:rPr>
                <w:rFonts w:ascii="Times New Roman" w:eastAsia="Times New Roman" w:hAnsi="Times New Roman" w:cs="Times New Roman"/>
                <w:color w:val="000000"/>
                <w:spacing w:val="5"/>
                <w:sz w:val="24"/>
                <w:szCs w:val="24"/>
                <w:lang w:val="es-ES_tradnl" w:eastAsia="zh-CN"/>
              </w:rPr>
              <w:t>usuario (</w:t>
            </w:r>
            <w:r w:rsidRPr="00FA1CF2">
              <w:rPr>
                <w:rFonts w:ascii="Times New Roman" w:eastAsia="Times New Roman" w:hAnsi="Times New Roman" w:cs="Times New Roman"/>
                <w:color w:val="000000"/>
                <w:spacing w:val="5"/>
                <w:sz w:val="24"/>
                <w:szCs w:val="24"/>
                <w:lang w:val="es-ES_tradnl" w:eastAsia="zh-CN"/>
              </w:rPr>
              <w:t xml:space="preserve">Imagen corporativa, respeto por el </w:t>
            </w:r>
            <w:r w:rsidRPr="00FA1CF2">
              <w:rPr>
                <w:rFonts w:ascii="Times New Roman" w:eastAsia="Times New Roman" w:hAnsi="Times New Roman" w:cs="Times New Roman"/>
                <w:color w:val="000000"/>
                <w:spacing w:val="4"/>
                <w:sz w:val="24"/>
                <w:szCs w:val="24"/>
                <w:lang w:val="es-ES_tradnl" w:eastAsia="zh-CN"/>
              </w:rPr>
              <w:t>usuario. uso correcto del uniforme)</w:t>
            </w:r>
          </w:p>
        </w:tc>
        <w:tc>
          <w:tcPr>
            <w:tcW w:w="850" w:type="dxa"/>
            <w:tcBorders>
              <w:top w:val="single" w:sz="6" w:space="0" w:color="auto"/>
              <w:left w:val="single" w:sz="6" w:space="0" w:color="auto"/>
              <w:bottom w:val="single" w:sz="6" w:space="0" w:color="auto"/>
              <w:right w:val="single" w:sz="6" w:space="0" w:color="auto"/>
            </w:tcBorders>
            <w:shd w:val="clear" w:color="auto" w:fill="FFFFFF"/>
          </w:tcPr>
          <w:p w14:paraId="406796C1" w14:textId="77777777" w:rsidR="00FA1CF2" w:rsidRPr="00FA1CF2" w:rsidRDefault="00FA1CF2" w:rsidP="00FA1CF2">
            <w:pPr>
              <w:shd w:val="clear" w:color="auto" w:fill="FFFFFF"/>
              <w:suppressAutoHyphens/>
              <w:spacing w:after="0" w:line="230" w:lineRule="exact"/>
              <w:ind w:hanging="10"/>
              <w:rPr>
                <w:rFonts w:ascii="Times New Roman" w:eastAsia="Times New Roman" w:hAnsi="Times New Roman" w:cs="Times New Roman"/>
                <w:color w:val="000000"/>
                <w:spacing w:val="5"/>
                <w:sz w:val="24"/>
                <w:szCs w:val="24"/>
                <w:lang w:val="es-ES_tradnl" w:eastAsia="zh-CN"/>
              </w:rPr>
            </w:pPr>
            <w:r w:rsidRPr="00FA1CF2">
              <w:rPr>
                <w:rFonts w:ascii="Times New Roman" w:eastAsia="Times New Roman" w:hAnsi="Times New Roman" w:cs="Times New Roman"/>
                <w:color w:val="000000"/>
                <w:spacing w:val="5"/>
                <w:sz w:val="24"/>
                <w:szCs w:val="24"/>
                <w:lang w:val="es-ES_tradnl" w:eastAsia="zh-CN"/>
              </w:rPr>
              <w:t>X</w:t>
            </w:r>
          </w:p>
        </w:tc>
        <w:tc>
          <w:tcPr>
            <w:tcW w:w="899" w:type="dxa"/>
            <w:tcBorders>
              <w:top w:val="single" w:sz="6" w:space="0" w:color="auto"/>
              <w:left w:val="single" w:sz="6" w:space="0" w:color="auto"/>
              <w:bottom w:val="single" w:sz="6" w:space="0" w:color="auto"/>
              <w:right w:val="single" w:sz="6" w:space="0" w:color="auto"/>
            </w:tcBorders>
            <w:shd w:val="clear" w:color="auto" w:fill="FFFFFF"/>
          </w:tcPr>
          <w:p w14:paraId="610F31E5" w14:textId="77777777" w:rsidR="00FA1CF2" w:rsidRPr="00FA1CF2" w:rsidRDefault="00FA1CF2" w:rsidP="00FA1CF2">
            <w:pPr>
              <w:shd w:val="clear" w:color="auto" w:fill="FFFFFF"/>
              <w:suppressAutoHyphens/>
              <w:spacing w:after="0" w:line="230" w:lineRule="exact"/>
              <w:ind w:hanging="10"/>
              <w:rPr>
                <w:rFonts w:ascii="Times New Roman" w:eastAsia="Times New Roman" w:hAnsi="Times New Roman" w:cs="Times New Roman"/>
                <w:color w:val="000000"/>
                <w:spacing w:val="5"/>
                <w:sz w:val="24"/>
                <w:szCs w:val="24"/>
                <w:lang w:val="es-ES_tradnl" w:eastAsia="zh-CN"/>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1EF9F87B" w14:textId="77777777" w:rsidR="00FA1CF2" w:rsidRPr="00FA1CF2" w:rsidRDefault="00FA1CF2" w:rsidP="00FA1CF2">
            <w:pPr>
              <w:shd w:val="clear" w:color="auto" w:fill="FFFFFF"/>
              <w:suppressAutoHyphens/>
              <w:spacing w:after="0" w:line="230" w:lineRule="exact"/>
              <w:ind w:hanging="10"/>
              <w:rPr>
                <w:rFonts w:ascii="Times New Roman" w:eastAsia="Times New Roman" w:hAnsi="Times New Roman" w:cs="Times New Roman"/>
                <w:color w:val="000000"/>
                <w:spacing w:val="5"/>
                <w:sz w:val="24"/>
                <w:szCs w:val="24"/>
                <w:lang w:val="es-ES_tradnl" w:eastAsia="zh-CN"/>
              </w:rPr>
            </w:pPr>
          </w:p>
        </w:tc>
      </w:tr>
      <w:tr w:rsidR="00FA1CF2" w:rsidRPr="00FA1CF2" w14:paraId="6682FE84" w14:textId="77777777" w:rsidTr="00713FD3">
        <w:trPr>
          <w:trHeight w:hRule="exact" w:val="1004"/>
        </w:trPr>
        <w:tc>
          <w:tcPr>
            <w:tcW w:w="1693" w:type="dxa"/>
            <w:tcBorders>
              <w:top w:val="single" w:sz="6" w:space="0" w:color="auto"/>
              <w:left w:val="single" w:sz="6" w:space="0" w:color="auto"/>
              <w:bottom w:val="nil"/>
              <w:right w:val="single" w:sz="6" w:space="0" w:color="auto"/>
            </w:tcBorders>
            <w:shd w:val="clear" w:color="auto" w:fill="FFFFFF"/>
          </w:tcPr>
          <w:p w14:paraId="7FD4AE7F" w14:textId="77777777" w:rsidR="00FA1CF2" w:rsidRPr="00FA1CF2" w:rsidRDefault="00FA1CF2" w:rsidP="00FA1CF2">
            <w:pPr>
              <w:shd w:val="clear" w:color="auto" w:fill="FFFFFF"/>
              <w:suppressAutoHyphens/>
              <w:spacing w:after="0" w:line="240" w:lineRule="auto"/>
              <w:rPr>
                <w:rFonts w:ascii="Times New Roman" w:eastAsia="Times New Roman" w:hAnsi="Times New Roman" w:cs="Times New Roman"/>
                <w:sz w:val="24"/>
                <w:szCs w:val="24"/>
                <w:lang w:eastAsia="zh-CN"/>
              </w:rPr>
            </w:pPr>
            <w:r w:rsidRPr="00FA1CF2">
              <w:rPr>
                <w:rFonts w:ascii="Times New Roman" w:eastAsia="Times New Roman" w:hAnsi="Times New Roman" w:cs="Times New Roman"/>
                <w:color w:val="000000"/>
                <w:spacing w:val="-7"/>
                <w:sz w:val="24"/>
                <w:szCs w:val="24"/>
                <w:lang w:val="es-ES_tradnl" w:eastAsia="zh-CN"/>
              </w:rPr>
              <w:t>Comunicación</w:t>
            </w:r>
          </w:p>
        </w:tc>
        <w:tc>
          <w:tcPr>
            <w:tcW w:w="1843" w:type="dxa"/>
            <w:tcBorders>
              <w:top w:val="single" w:sz="6" w:space="0" w:color="auto"/>
              <w:left w:val="single" w:sz="6" w:space="0" w:color="auto"/>
              <w:bottom w:val="nil"/>
              <w:right w:val="single" w:sz="6" w:space="0" w:color="auto"/>
            </w:tcBorders>
            <w:shd w:val="clear" w:color="auto" w:fill="FFFFFF"/>
          </w:tcPr>
          <w:p w14:paraId="1D37350D" w14:textId="77777777" w:rsidR="00FA1CF2" w:rsidRPr="00FA1CF2" w:rsidRDefault="00FA1CF2" w:rsidP="00FA1CF2">
            <w:pPr>
              <w:shd w:val="clear" w:color="auto" w:fill="FFFFFF"/>
              <w:suppressAutoHyphens/>
              <w:spacing w:after="0" w:line="240" w:lineRule="auto"/>
              <w:jc w:val="center"/>
              <w:rPr>
                <w:rFonts w:ascii="Times New Roman" w:eastAsia="Times New Roman" w:hAnsi="Times New Roman" w:cs="Times New Roman"/>
                <w:sz w:val="24"/>
                <w:szCs w:val="24"/>
                <w:lang w:eastAsia="zh-CN"/>
              </w:rPr>
            </w:pPr>
            <w:r w:rsidRPr="00FA1CF2">
              <w:rPr>
                <w:rFonts w:ascii="Times New Roman" w:eastAsia="Times New Roman" w:hAnsi="Times New Roman" w:cs="Times New Roman"/>
                <w:color w:val="000000"/>
                <w:spacing w:val="2"/>
                <w:sz w:val="24"/>
                <w:szCs w:val="24"/>
                <w:lang w:val="es-ES_tradnl" w:eastAsia="zh-CN"/>
              </w:rPr>
              <w:t>Escucha empática</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14:paraId="69FAF163" w14:textId="77777777" w:rsidR="00FA1CF2" w:rsidRPr="00FA1CF2" w:rsidRDefault="00FA1CF2" w:rsidP="00FA1CF2">
            <w:pPr>
              <w:shd w:val="clear" w:color="auto" w:fill="FFFFFF"/>
              <w:suppressAutoHyphens/>
              <w:spacing w:after="0" w:line="240" w:lineRule="exact"/>
              <w:ind w:firstLine="10"/>
              <w:rPr>
                <w:rFonts w:ascii="Times New Roman" w:eastAsia="Times New Roman" w:hAnsi="Times New Roman" w:cs="Times New Roman"/>
                <w:sz w:val="24"/>
                <w:szCs w:val="24"/>
                <w:lang w:eastAsia="zh-CN"/>
              </w:rPr>
            </w:pPr>
            <w:r w:rsidRPr="00FA1CF2">
              <w:rPr>
                <w:rFonts w:ascii="Times New Roman" w:eastAsia="Times New Roman" w:hAnsi="Times New Roman" w:cs="Times New Roman"/>
                <w:color w:val="000000"/>
                <w:spacing w:val="6"/>
                <w:sz w:val="24"/>
                <w:szCs w:val="24"/>
                <w:lang w:val="es-ES_tradnl" w:eastAsia="zh-CN"/>
              </w:rPr>
              <w:t xml:space="preserve">Escuchar con atención y paciencia (sin interrumpir) a los </w:t>
            </w:r>
            <w:r w:rsidRPr="00FA1CF2">
              <w:rPr>
                <w:rFonts w:ascii="Times New Roman" w:eastAsia="Times New Roman" w:hAnsi="Times New Roman" w:cs="Times New Roman"/>
                <w:color w:val="000000"/>
                <w:spacing w:val="3"/>
                <w:sz w:val="24"/>
                <w:szCs w:val="24"/>
                <w:lang w:val="es-ES_tradnl" w:eastAsia="zh-CN"/>
              </w:rPr>
              <w:t>usuarios para identificar sus necesidades</w:t>
            </w:r>
          </w:p>
        </w:tc>
        <w:tc>
          <w:tcPr>
            <w:tcW w:w="850" w:type="dxa"/>
            <w:tcBorders>
              <w:top w:val="single" w:sz="6" w:space="0" w:color="auto"/>
              <w:left w:val="single" w:sz="6" w:space="0" w:color="auto"/>
              <w:bottom w:val="single" w:sz="6" w:space="0" w:color="auto"/>
              <w:right w:val="single" w:sz="6" w:space="0" w:color="auto"/>
            </w:tcBorders>
            <w:shd w:val="clear" w:color="auto" w:fill="FFFFFF"/>
          </w:tcPr>
          <w:p w14:paraId="5B0B4F9C" w14:textId="77777777" w:rsidR="00FA1CF2" w:rsidRPr="00FA1CF2" w:rsidRDefault="00FA1CF2" w:rsidP="00FA1CF2">
            <w:pPr>
              <w:shd w:val="clear" w:color="auto" w:fill="FFFFFF"/>
              <w:suppressAutoHyphens/>
              <w:spacing w:after="0" w:line="240" w:lineRule="exact"/>
              <w:ind w:firstLine="10"/>
              <w:rPr>
                <w:rFonts w:ascii="Times New Roman" w:eastAsia="Times New Roman" w:hAnsi="Times New Roman" w:cs="Times New Roman"/>
                <w:color w:val="000000"/>
                <w:spacing w:val="6"/>
                <w:sz w:val="24"/>
                <w:szCs w:val="24"/>
                <w:lang w:val="es-ES_tradnl" w:eastAsia="zh-CN"/>
              </w:rPr>
            </w:pPr>
            <w:r w:rsidRPr="00FA1CF2">
              <w:rPr>
                <w:rFonts w:ascii="Times New Roman" w:eastAsia="Times New Roman" w:hAnsi="Times New Roman" w:cs="Times New Roman"/>
                <w:color w:val="000000"/>
                <w:spacing w:val="6"/>
                <w:sz w:val="24"/>
                <w:szCs w:val="24"/>
                <w:lang w:val="es-ES_tradnl" w:eastAsia="zh-CN"/>
              </w:rPr>
              <w:t>X</w:t>
            </w:r>
          </w:p>
        </w:tc>
        <w:tc>
          <w:tcPr>
            <w:tcW w:w="899" w:type="dxa"/>
            <w:tcBorders>
              <w:top w:val="single" w:sz="6" w:space="0" w:color="auto"/>
              <w:left w:val="single" w:sz="6" w:space="0" w:color="auto"/>
              <w:bottom w:val="single" w:sz="6" w:space="0" w:color="auto"/>
              <w:right w:val="single" w:sz="6" w:space="0" w:color="auto"/>
            </w:tcBorders>
            <w:shd w:val="clear" w:color="auto" w:fill="FFFFFF"/>
          </w:tcPr>
          <w:p w14:paraId="5BF9FC0C" w14:textId="77777777" w:rsidR="00FA1CF2" w:rsidRPr="00FA1CF2" w:rsidRDefault="00FA1CF2" w:rsidP="00FA1CF2">
            <w:pPr>
              <w:shd w:val="clear" w:color="auto" w:fill="FFFFFF"/>
              <w:suppressAutoHyphens/>
              <w:spacing w:after="0" w:line="240" w:lineRule="exact"/>
              <w:ind w:firstLine="10"/>
              <w:rPr>
                <w:rFonts w:ascii="Times New Roman" w:eastAsia="Times New Roman" w:hAnsi="Times New Roman" w:cs="Times New Roman"/>
                <w:color w:val="000000"/>
                <w:spacing w:val="6"/>
                <w:sz w:val="24"/>
                <w:szCs w:val="24"/>
                <w:lang w:val="es-ES_tradnl" w:eastAsia="zh-CN"/>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2047332D" w14:textId="77777777" w:rsidR="00FA1CF2" w:rsidRPr="00FA1CF2" w:rsidRDefault="00FA1CF2" w:rsidP="00FA1CF2">
            <w:pPr>
              <w:shd w:val="clear" w:color="auto" w:fill="FFFFFF"/>
              <w:suppressAutoHyphens/>
              <w:spacing w:after="0" w:line="240" w:lineRule="exact"/>
              <w:ind w:firstLine="10"/>
              <w:rPr>
                <w:rFonts w:ascii="Times New Roman" w:eastAsia="Times New Roman" w:hAnsi="Times New Roman" w:cs="Times New Roman"/>
                <w:color w:val="000000"/>
                <w:spacing w:val="6"/>
                <w:sz w:val="24"/>
                <w:szCs w:val="24"/>
                <w:lang w:val="es-ES_tradnl" w:eastAsia="zh-CN"/>
              </w:rPr>
            </w:pPr>
          </w:p>
        </w:tc>
      </w:tr>
      <w:tr w:rsidR="00FA1CF2" w:rsidRPr="00FA1CF2" w14:paraId="2A9F09DF" w14:textId="77777777" w:rsidTr="00713FD3">
        <w:trPr>
          <w:trHeight w:hRule="exact" w:val="353"/>
        </w:trPr>
        <w:tc>
          <w:tcPr>
            <w:tcW w:w="1693" w:type="dxa"/>
            <w:tcBorders>
              <w:top w:val="single" w:sz="6" w:space="0" w:color="auto"/>
              <w:left w:val="single" w:sz="6" w:space="0" w:color="auto"/>
              <w:bottom w:val="nil"/>
              <w:right w:val="single" w:sz="6" w:space="0" w:color="auto"/>
            </w:tcBorders>
            <w:shd w:val="clear" w:color="auto" w:fill="FFFFFF"/>
          </w:tcPr>
          <w:p w14:paraId="4A6AFE7F" w14:textId="77777777" w:rsidR="00FA1CF2" w:rsidRPr="00FA1CF2" w:rsidRDefault="00FA1CF2" w:rsidP="00FA1CF2">
            <w:pPr>
              <w:shd w:val="clear" w:color="auto" w:fill="FFFFFF"/>
              <w:suppressAutoHyphens/>
              <w:spacing w:after="0" w:line="240" w:lineRule="auto"/>
              <w:ind w:left="845"/>
              <w:rPr>
                <w:rFonts w:ascii="Times New Roman" w:eastAsia="Times New Roman" w:hAnsi="Times New Roman" w:cs="Times New Roman"/>
                <w:color w:val="000000"/>
                <w:spacing w:val="-7"/>
                <w:sz w:val="24"/>
                <w:szCs w:val="24"/>
                <w:lang w:val="es-ES_tradnl" w:eastAsia="zh-CN"/>
              </w:rPr>
            </w:pPr>
          </w:p>
        </w:tc>
        <w:tc>
          <w:tcPr>
            <w:tcW w:w="1843" w:type="dxa"/>
            <w:tcBorders>
              <w:top w:val="single" w:sz="6" w:space="0" w:color="auto"/>
              <w:left w:val="single" w:sz="6" w:space="0" w:color="auto"/>
              <w:bottom w:val="nil"/>
              <w:right w:val="single" w:sz="6" w:space="0" w:color="auto"/>
            </w:tcBorders>
            <w:shd w:val="clear" w:color="auto" w:fill="FFFFFF"/>
          </w:tcPr>
          <w:p w14:paraId="05B2213C" w14:textId="77777777" w:rsidR="00FA1CF2" w:rsidRPr="00FA1CF2" w:rsidRDefault="00FA1CF2" w:rsidP="00FA1CF2">
            <w:pPr>
              <w:shd w:val="clear" w:color="auto" w:fill="FFFFFF"/>
              <w:suppressAutoHyphens/>
              <w:spacing w:after="0" w:line="240" w:lineRule="auto"/>
              <w:jc w:val="center"/>
              <w:rPr>
                <w:rFonts w:ascii="Times New Roman" w:eastAsia="Times New Roman" w:hAnsi="Times New Roman" w:cs="Times New Roman"/>
                <w:color w:val="000000"/>
                <w:spacing w:val="2"/>
                <w:sz w:val="24"/>
                <w:szCs w:val="24"/>
                <w:lang w:val="es-ES_tradnl" w:eastAsia="zh-CN"/>
              </w:rPr>
            </w:pPr>
          </w:p>
        </w:tc>
        <w:tc>
          <w:tcPr>
            <w:tcW w:w="3119" w:type="dxa"/>
            <w:tcBorders>
              <w:top w:val="single" w:sz="6" w:space="0" w:color="auto"/>
              <w:left w:val="single" w:sz="6" w:space="0" w:color="auto"/>
              <w:bottom w:val="single" w:sz="6" w:space="0" w:color="auto"/>
              <w:right w:val="single" w:sz="6" w:space="0" w:color="auto"/>
            </w:tcBorders>
            <w:shd w:val="clear" w:color="auto" w:fill="FFFFFF"/>
          </w:tcPr>
          <w:p w14:paraId="1DB1BF22" w14:textId="77777777" w:rsidR="00FA1CF2" w:rsidRPr="00FA1CF2" w:rsidRDefault="00FA1CF2" w:rsidP="00FA1CF2">
            <w:pPr>
              <w:shd w:val="clear" w:color="auto" w:fill="FFFFFF"/>
              <w:suppressAutoHyphens/>
              <w:spacing w:after="0" w:line="240" w:lineRule="exact"/>
              <w:ind w:firstLine="10"/>
              <w:rPr>
                <w:rFonts w:ascii="Times New Roman" w:eastAsia="Times New Roman" w:hAnsi="Times New Roman" w:cs="Times New Roman"/>
                <w:color w:val="000000"/>
                <w:spacing w:val="6"/>
                <w:sz w:val="24"/>
                <w:szCs w:val="24"/>
                <w:lang w:val="es-ES_tradnl" w:eastAsia="zh-CN"/>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14:paraId="46FE4801" w14:textId="77777777" w:rsidR="00FA1CF2" w:rsidRPr="00FA1CF2" w:rsidRDefault="00FA1CF2" w:rsidP="00FA1CF2">
            <w:pPr>
              <w:shd w:val="clear" w:color="auto" w:fill="FFFFFF"/>
              <w:suppressAutoHyphens/>
              <w:spacing w:after="0" w:line="240" w:lineRule="exact"/>
              <w:ind w:firstLine="10"/>
              <w:rPr>
                <w:rFonts w:ascii="Times New Roman" w:eastAsia="Times New Roman" w:hAnsi="Times New Roman" w:cs="Times New Roman"/>
                <w:color w:val="000000"/>
                <w:spacing w:val="6"/>
                <w:sz w:val="24"/>
                <w:szCs w:val="24"/>
                <w:lang w:val="es-ES_tradnl" w:eastAsia="zh-CN"/>
              </w:rPr>
            </w:pPr>
          </w:p>
        </w:tc>
        <w:tc>
          <w:tcPr>
            <w:tcW w:w="899" w:type="dxa"/>
            <w:tcBorders>
              <w:top w:val="single" w:sz="6" w:space="0" w:color="auto"/>
              <w:left w:val="single" w:sz="6" w:space="0" w:color="auto"/>
              <w:bottom w:val="single" w:sz="6" w:space="0" w:color="auto"/>
              <w:right w:val="single" w:sz="6" w:space="0" w:color="auto"/>
            </w:tcBorders>
            <w:shd w:val="clear" w:color="auto" w:fill="FFFFFF"/>
          </w:tcPr>
          <w:p w14:paraId="241D213C" w14:textId="77777777" w:rsidR="00FA1CF2" w:rsidRPr="00FA1CF2" w:rsidRDefault="00FA1CF2" w:rsidP="00FA1CF2">
            <w:pPr>
              <w:shd w:val="clear" w:color="auto" w:fill="FFFFFF"/>
              <w:suppressAutoHyphens/>
              <w:spacing w:after="0" w:line="240" w:lineRule="exact"/>
              <w:ind w:firstLine="10"/>
              <w:rPr>
                <w:rFonts w:ascii="Times New Roman" w:eastAsia="Times New Roman" w:hAnsi="Times New Roman" w:cs="Times New Roman"/>
                <w:color w:val="000000"/>
                <w:spacing w:val="6"/>
                <w:sz w:val="24"/>
                <w:szCs w:val="24"/>
                <w:lang w:val="es-ES_tradnl" w:eastAsia="zh-CN"/>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0C90D098" w14:textId="77777777" w:rsidR="00FA1CF2" w:rsidRPr="00FA1CF2" w:rsidRDefault="00FA1CF2" w:rsidP="00FA1CF2">
            <w:pPr>
              <w:shd w:val="clear" w:color="auto" w:fill="FFFFFF"/>
              <w:suppressAutoHyphens/>
              <w:spacing w:after="0" w:line="240" w:lineRule="exact"/>
              <w:ind w:firstLine="10"/>
              <w:rPr>
                <w:rFonts w:ascii="Times New Roman" w:eastAsia="Times New Roman" w:hAnsi="Times New Roman" w:cs="Times New Roman"/>
                <w:color w:val="000000"/>
                <w:spacing w:val="6"/>
                <w:sz w:val="24"/>
                <w:szCs w:val="24"/>
                <w:lang w:val="es-ES_tradnl" w:eastAsia="zh-CN"/>
              </w:rPr>
            </w:pPr>
          </w:p>
        </w:tc>
      </w:tr>
      <w:tr w:rsidR="00FA1CF2" w:rsidRPr="00FA1CF2" w14:paraId="3F6E48BB" w14:textId="77777777" w:rsidTr="00713FD3">
        <w:trPr>
          <w:trHeight w:hRule="exact" w:val="500"/>
        </w:trPr>
        <w:tc>
          <w:tcPr>
            <w:tcW w:w="1693" w:type="dxa"/>
            <w:tcBorders>
              <w:top w:val="nil"/>
              <w:left w:val="single" w:sz="6" w:space="0" w:color="auto"/>
              <w:bottom w:val="nil"/>
              <w:right w:val="single" w:sz="6" w:space="0" w:color="auto"/>
            </w:tcBorders>
            <w:shd w:val="clear" w:color="auto" w:fill="FFFFFF"/>
          </w:tcPr>
          <w:p w14:paraId="324A81C2" w14:textId="77777777" w:rsidR="00FA1CF2" w:rsidRPr="00FA1CF2" w:rsidRDefault="00FA1CF2" w:rsidP="00FA1CF2">
            <w:pPr>
              <w:suppressAutoHyphens/>
              <w:spacing w:after="0" w:line="240" w:lineRule="auto"/>
              <w:rPr>
                <w:rFonts w:ascii="Times New Roman" w:eastAsia="Times New Roman" w:hAnsi="Times New Roman" w:cs="Times New Roman"/>
                <w:sz w:val="24"/>
                <w:szCs w:val="24"/>
                <w:lang w:eastAsia="zh-CN"/>
              </w:rPr>
            </w:pPr>
          </w:p>
          <w:p w14:paraId="6F60CFD5" w14:textId="77777777" w:rsidR="00FA1CF2" w:rsidRPr="00FA1CF2" w:rsidRDefault="00FA1CF2" w:rsidP="00FA1CF2">
            <w:pPr>
              <w:suppressAutoHyphens/>
              <w:spacing w:after="0" w:line="240" w:lineRule="auto"/>
              <w:rPr>
                <w:rFonts w:ascii="Times New Roman" w:eastAsia="Times New Roman" w:hAnsi="Times New Roman" w:cs="Times New Roman"/>
                <w:sz w:val="24"/>
                <w:szCs w:val="24"/>
                <w:lang w:eastAsia="zh-CN"/>
              </w:rPr>
            </w:pPr>
          </w:p>
        </w:tc>
        <w:tc>
          <w:tcPr>
            <w:tcW w:w="1843" w:type="dxa"/>
            <w:tcBorders>
              <w:top w:val="nil"/>
              <w:left w:val="single" w:sz="6" w:space="0" w:color="auto"/>
              <w:bottom w:val="nil"/>
              <w:right w:val="single" w:sz="6" w:space="0" w:color="auto"/>
            </w:tcBorders>
            <w:shd w:val="clear" w:color="auto" w:fill="FFFFFF"/>
          </w:tcPr>
          <w:p w14:paraId="70120ED8" w14:textId="77777777" w:rsidR="00FA1CF2" w:rsidRPr="00FA1CF2" w:rsidRDefault="00FA1CF2" w:rsidP="00FA1CF2">
            <w:pPr>
              <w:suppressAutoHyphens/>
              <w:spacing w:after="0" w:line="240" w:lineRule="auto"/>
              <w:rPr>
                <w:rFonts w:ascii="Times New Roman" w:eastAsia="Times New Roman" w:hAnsi="Times New Roman" w:cs="Times New Roman"/>
                <w:sz w:val="24"/>
                <w:szCs w:val="24"/>
                <w:lang w:eastAsia="zh-CN"/>
              </w:rPr>
            </w:pPr>
          </w:p>
          <w:p w14:paraId="7FD06708" w14:textId="77777777" w:rsidR="00FA1CF2" w:rsidRPr="00FA1CF2" w:rsidRDefault="00FA1CF2" w:rsidP="00FA1CF2">
            <w:pPr>
              <w:suppressAutoHyphens/>
              <w:spacing w:after="0" w:line="240" w:lineRule="auto"/>
              <w:rPr>
                <w:rFonts w:ascii="Times New Roman" w:eastAsia="Times New Roman" w:hAnsi="Times New Roman" w:cs="Times New Roman"/>
                <w:sz w:val="24"/>
                <w:szCs w:val="24"/>
                <w:lang w:eastAsia="zh-CN"/>
              </w:rPr>
            </w:pPr>
          </w:p>
        </w:tc>
        <w:tc>
          <w:tcPr>
            <w:tcW w:w="3119" w:type="dxa"/>
            <w:tcBorders>
              <w:top w:val="single" w:sz="6" w:space="0" w:color="auto"/>
              <w:left w:val="single" w:sz="6" w:space="0" w:color="auto"/>
              <w:bottom w:val="single" w:sz="6" w:space="0" w:color="auto"/>
              <w:right w:val="single" w:sz="6" w:space="0" w:color="auto"/>
            </w:tcBorders>
            <w:shd w:val="clear" w:color="auto" w:fill="FFFFFF"/>
          </w:tcPr>
          <w:p w14:paraId="790D93C4" w14:textId="77777777" w:rsidR="00FA1CF2" w:rsidRPr="00FA1CF2" w:rsidRDefault="00FA1CF2" w:rsidP="00FA1CF2">
            <w:pPr>
              <w:shd w:val="clear" w:color="auto" w:fill="FFFFFF"/>
              <w:suppressAutoHyphens/>
              <w:spacing w:after="0" w:line="240" w:lineRule="auto"/>
              <w:rPr>
                <w:rFonts w:ascii="Times New Roman" w:eastAsia="Times New Roman" w:hAnsi="Times New Roman" w:cs="Times New Roman"/>
                <w:sz w:val="24"/>
                <w:szCs w:val="24"/>
                <w:lang w:eastAsia="zh-CN"/>
              </w:rPr>
            </w:pPr>
            <w:r w:rsidRPr="00FA1CF2">
              <w:rPr>
                <w:rFonts w:ascii="Times New Roman" w:eastAsia="Times New Roman" w:hAnsi="Times New Roman" w:cs="Times New Roman"/>
                <w:color w:val="000000"/>
                <w:spacing w:val="1"/>
                <w:sz w:val="24"/>
                <w:szCs w:val="24"/>
                <w:lang w:val="es-ES_tradnl" w:eastAsia="zh-CN"/>
              </w:rPr>
              <w:t>Percibir señales no verbales.</w:t>
            </w:r>
          </w:p>
        </w:tc>
        <w:tc>
          <w:tcPr>
            <w:tcW w:w="850" w:type="dxa"/>
            <w:tcBorders>
              <w:top w:val="single" w:sz="6" w:space="0" w:color="auto"/>
              <w:left w:val="single" w:sz="6" w:space="0" w:color="auto"/>
              <w:bottom w:val="single" w:sz="6" w:space="0" w:color="auto"/>
              <w:right w:val="single" w:sz="6" w:space="0" w:color="auto"/>
            </w:tcBorders>
            <w:shd w:val="clear" w:color="auto" w:fill="FFFFFF"/>
          </w:tcPr>
          <w:p w14:paraId="18EABBC5" w14:textId="77777777" w:rsidR="00FA1CF2" w:rsidRPr="00FA1CF2" w:rsidRDefault="00FA1CF2" w:rsidP="00FA1CF2">
            <w:pPr>
              <w:shd w:val="clear" w:color="auto" w:fill="FFFFFF"/>
              <w:suppressAutoHyphens/>
              <w:spacing w:after="0" w:line="240" w:lineRule="auto"/>
              <w:rPr>
                <w:rFonts w:ascii="Times New Roman" w:eastAsia="Times New Roman" w:hAnsi="Times New Roman" w:cs="Times New Roman"/>
                <w:color w:val="000000"/>
                <w:spacing w:val="1"/>
                <w:sz w:val="24"/>
                <w:szCs w:val="24"/>
                <w:lang w:val="es-ES_tradnl" w:eastAsia="zh-CN"/>
              </w:rPr>
            </w:pPr>
          </w:p>
        </w:tc>
        <w:tc>
          <w:tcPr>
            <w:tcW w:w="899" w:type="dxa"/>
            <w:tcBorders>
              <w:top w:val="single" w:sz="6" w:space="0" w:color="auto"/>
              <w:left w:val="single" w:sz="6" w:space="0" w:color="auto"/>
              <w:bottom w:val="single" w:sz="6" w:space="0" w:color="auto"/>
              <w:right w:val="single" w:sz="6" w:space="0" w:color="auto"/>
            </w:tcBorders>
            <w:shd w:val="clear" w:color="auto" w:fill="FFFFFF"/>
          </w:tcPr>
          <w:p w14:paraId="003227E6" w14:textId="77777777" w:rsidR="00FA1CF2" w:rsidRPr="00FA1CF2" w:rsidRDefault="00FA1CF2" w:rsidP="00FA1CF2">
            <w:pPr>
              <w:shd w:val="clear" w:color="auto" w:fill="FFFFFF"/>
              <w:suppressAutoHyphens/>
              <w:spacing w:after="0" w:line="240" w:lineRule="auto"/>
              <w:rPr>
                <w:rFonts w:ascii="Times New Roman" w:eastAsia="Times New Roman" w:hAnsi="Times New Roman" w:cs="Times New Roman"/>
                <w:color w:val="000000"/>
                <w:spacing w:val="1"/>
                <w:sz w:val="24"/>
                <w:szCs w:val="24"/>
                <w:lang w:val="es-ES_tradnl" w:eastAsia="zh-CN"/>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1F313FEE" w14:textId="77777777" w:rsidR="00FA1CF2" w:rsidRPr="00FA1CF2" w:rsidRDefault="00FA1CF2" w:rsidP="00FA1CF2">
            <w:pPr>
              <w:shd w:val="clear" w:color="auto" w:fill="FFFFFF"/>
              <w:suppressAutoHyphens/>
              <w:spacing w:after="0" w:line="240" w:lineRule="auto"/>
              <w:rPr>
                <w:rFonts w:ascii="Times New Roman" w:eastAsia="Times New Roman" w:hAnsi="Times New Roman" w:cs="Times New Roman"/>
                <w:color w:val="000000"/>
                <w:spacing w:val="1"/>
                <w:sz w:val="24"/>
                <w:szCs w:val="24"/>
                <w:lang w:val="es-ES_tradnl" w:eastAsia="zh-CN"/>
              </w:rPr>
            </w:pPr>
            <w:r w:rsidRPr="00FA1CF2">
              <w:rPr>
                <w:rFonts w:ascii="Times New Roman" w:eastAsia="Times New Roman" w:hAnsi="Times New Roman" w:cs="Times New Roman"/>
                <w:color w:val="000000"/>
                <w:spacing w:val="1"/>
                <w:sz w:val="24"/>
                <w:szCs w:val="24"/>
                <w:lang w:val="es-ES_tradnl" w:eastAsia="zh-CN"/>
              </w:rPr>
              <w:t>X</w:t>
            </w:r>
          </w:p>
        </w:tc>
      </w:tr>
      <w:tr w:rsidR="00FA1CF2" w:rsidRPr="00FA1CF2" w14:paraId="62C9F47D" w14:textId="77777777" w:rsidTr="00713FD3">
        <w:trPr>
          <w:trHeight w:hRule="exact" w:val="857"/>
        </w:trPr>
        <w:tc>
          <w:tcPr>
            <w:tcW w:w="1693" w:type="dxa"/>
            <w:tcBorders>
              <w:top w:val="nil"/>
              <w:left w:val="single" w:sz="6" w:space="0" w:color="auto"/>
              <w:bottom w:val="nil"/>
              <w:right w:val="single" w:sz="6" w:space="0" w:color="auto"/>
            </w:tcBorders>
            <w:shd w:val="clear" w:color="auto" w:fill="FFFFFF"/>
          </w:tcPr>
          <w:p w14:paraId="04E909CD" w14:textId="77777777" w:rsidR="00FA1CF2" w:rsidRPr="00FA1CF2" w:rsidRDefault="00FA1CF2" w:rsidP="00FA1CF2">
            <w:pPr>
              <w:suppressAutoHyphens/>
              <w:spacing w:after="0" w:line="240" w:lineRule="auto"/>
              <w:rPr>
                <w:rFonts w:ascii="Times New Roman" w:eastAsia="Times New Roman" w:hAnsi="Times New Roman" w:cs="Times New Roman"/>
                <w:sz w:val="24"/>
                <w:szCs w:val="24"/>
                <w:lang w:eastAsia="zh-CN"/>
              </w:rPr>
            </w:pPr>
          </w:p>
          <w:p w14:paraId="7B29A51B" w14:textId="77777777" w:rsidR="00FA1CF2" w:rsidRPr="00FA1CF2" w:rsidRDefault="00FA1CF2" w:rsidP="00FA1CF2">
            <w:pPr>
              <w:suppressAutoHyphens/>
              <w:spacing w:after="0" w:line="240" w:lineRule="auto"/>
              <w:rPr>
                <w:rFonts w:ascii="Times New Roman" w:eastAsia="Times New Roman" w:hAnsi="Times New Roman" w:cs="Times New Roman"/>
                <w:sz w:val="24"/>
                <w:szCs w:val="24"/>
                <w:lang w:eastAsia="zh-CN"/>
              </w:rPr>
            </w:pPr>
          </w:p>
        </w:tc>
        <w:tc>
          <w:tcPr>
            <w:tcW w:w="1843" w:type="dxa"/>
            <w:tcBorders>
              <w:top w:val="nil"/>
              <w:left w:val="single" w:sz="6" w:space="0" w:color="auto"/>
              <w:bottom w:val="single" w:sz="6" w:space="0" w:color="auto"/>
              <w:right w:val="single" w:sz="6" w:space="0" w:color="auto"/>
            </w:tcBorders>
            <w:shd w:val="clear" w:color="auto" w:fill="FFFFFF"/>
          </w:tcPr>
          <w:p w14:paraId="07B00063" w14:textId="77777777" w:rsidR="00FA1CF2" w:rsidRPr="00FA1CF2" w:rsidRDefault="00FA1CF2" w:rsidP="00FA1CF2">
            <w:pPr>
              <w:suppressAutoHyphens/>
              <w:spacing w:after="0" w:line="240" w:lineRule="auto"/>
              <w:rPr>
                <w:rFonts w:ascii="Times New Roman" w:eastAsia="Times New Roman" w:hAnsi="Times New Roman" w:cs="Times New Roman"/>
                <w:sz w:val="24"/>
                <w:szCs w:val="24"/>
                <w:lang w:eastAsia="zh-CN"/>
              </w:rPr>
            </w:pPr>
          </w:p>
          <w:p w14:paraId="060B87F2" w14:textId="77777777" w:rsidR="00FA1CF2" w:rsidRPr="00FA1CF2" w:rsidRDefault="00FA1CF2" w:rsidP="00FA1CF2">
            <w:pPr>
              <w:suppressAutoHyphens/>
              <w:spacing w:after="0" w:line="240" w:lineRule="auto"/>
              <w:rPr>
                <w:rFonts w:ascii="Times New Roman" w:eastAsia="Times New Roman" w:hAnsi="Times New Roman" w:cs="Times New Roman"/>
                <w:sz w:val="24"/>
                <w:szCs w:val="24"/>
                <w:lang w:eastAsia="zh-CN"/>
              </w:rPr>
            </w:pPr>
          </w:p>
        </w:tc>
        <w:tc>
          <w:tcPr>
            <w:tcW w:w="3119" w:type="dxa"/>
            <w:tcBorders>
              <w:top w:val="single" w:sz="6" w:space="0" w:color="auto"/>
              <w:left w:val="single" w:sz="6" w:space="0" w:color="auto"/>
              <w:bottom w:val="single" w:sz="6" w:space="0" w:color="auto"/>
              <w:right w:val="single" w:sz="6" w:space="0" w:color="auto"/>
            </w:tcBorders>
            <w:shd w:val="clear" w:color="auto" w:fill="FFFFFF"/>
          </w:tcPr>
          <w:p w14:paraId="036B0850" w14:textId="77777777" w:rsidR="00FA1CF2" w:rsidRPr="00FA1CF2" w:rsidRDefault="00FA1CF2" w:rsidP="00FA1CF2">
            <w:pPr>
              <w:shd w:val="clear" w:color="auto" w:fill="FFFFFF"/>
              <w:suppressAutoHyphens/>
              <w:spacing w:after="0" w:line="240" w:lineRule="exact"/>
              <w:rPr>
                <w:rFonts w:ascii="Times New Roman" w:eastAsia="Times New Roman" w:hAnsi="Times New Roman" w:cs="Times New Roman"/>
                <w:sz w:val="24"/>
                <w:szCs w:val="24"/>
                <w:lang w:eastAsia="zh-CN"/>
              </w:rPr>
            </w:pPr>
            <w:r w:rsidRPr="00FA1CF2">
              <w:rPr>
                <w:rFonts w:ascii="Times New Roman" w:eastAsia="Times New Roman" w:hAnsi="Times New Roman" w:cs="Times New Roman"/>
                <w:color w:val="000000"/>
                <w:spacing w:val="4"/>
                <w:sz w:val="24"/>
                <w:szCs w:val="24"/>
                <w:lang w:val="es-ES_tradnl" w:eastAsia="zh-CN"/>
              </w:rPr>
              <w:t xml:space="preserve">Verificar con su interlocutor si ha comprendido sus ideas y </w:t>
            </w:r>
            <w:r w:rsidRPr="00FA1CF2">
              <w:rPr>
                <w:rFonts w:ascii="Times New Roman" w:eastAsia="Times New Roman" w:hAnsi="Times New Roman" w:cs="Times New Roman"/>
                <w:color w:val="000000"/>
                <w:spacing w:val="3"/>
                <w:sz w:val="24"/>
                <w:szCs w:val="24"/>
                <w:lang w:val="es-ES_tradnl" w:eastAsia="zh-CN"/>
              </w:rPr>
              <w:t>necesidades</w:t>
            </w:r>
          </w:p>
        </w:tc>
        <w:tc>
          <w:tcPr>
            <w:tcW w:w="850" w:type="dxa"/>
            <w:tcBorders>
              <w:top w:val="single" w:sz="6" w:space="0" w:color="auto"/>
              <w:left w:val="single" w:sz="6" w:space="0" w:color="auto"/>
              <w:bottom w:val="single" w:sz="6" w:space="0" w:color="auto"/>
              <w:right w:val="single" w:sz="6" w:space="0" w:color="auto"/>
            </w:tcBorders>
            <w:shd w:val="clear" w:color="auto" w:fill="FFFFFF"/>
          </w:tcPr>
          <w:p w14:paraId="3C2A9DC9" w14:textId="77777777" w:rsidR="00FA1CF2" w:rsidRPr="00FA1CF2" w:rsidRDefault="00FA1CF2" w:rsidP="00FA1CF2">
            <w:pPr>
              <w:shd w:val="clear" w:color="auto" w:fill="FFFFFF"/>
              <w:suppressAutoHyphens/>
              <w:spacing w:after="0" w:line="240" w:lineRule="exact"/>
              <w:rPr>
                <w:rFonts w:ascii="Times New Roman" w:eastAsia="Times New Roman" w:hAnsi="Times New Roman" w:cs="Times New Roman"/>
                <w:color w:val="000000"/>
                <w:spacing w:val="4"/>
                <w:sz w:val="24"/>
                <w:szCs w:val="24"/>
                <w:lang w:val="es-ES_tradnl" w:eastAsia="zh-CN"/>
              </w:rPr>
            </w:pPr>
            <w:r w:rsidRPr="00FA1CF2">
              <w:rPr>
                <w:rFonts w:ascii="Times New Roman" w:eastAsia="Times New Roman" w:hAnsi="Times New Roman" w:cs="Times New Roman"/>
                <w:color w:val="000000"/>
                <w:spacing w:val="4"/>
                <w:sz w:val="24"/>
                <w:szCs w:val="24"/>
                <w:lang w:val="es-ES_tradnl" w:eastAsia="zh-CN"/>
              </w:rPr>
              <w:t>X</w:t>
            </w:r>
          </w:p>
        </w:tc>
        <w:tc>
          <w:tcPr>
            <w:tcW w:w="899" w:type="dxa"/>
            <w:tcBorders>
              <w:top w:val="single" w:sz="6" w:space="0" w:color="auto"/>
              <w:left w:val="single" w:sz="6" w:space="0" w:color="auto"/>
              <w:bottom w:val="single" w:sz="6" w:space="0" w:color="auto"/>
              <w:right w:val="single" w:sz="6" w:space="0" w:color="auto"/>
            </w:tcBorders>
            <w:shd w:val="clear" w:color="auto" w:fill="FFFFFF"/>
          </w:tcPr>
          <w:p w14:paraId="49F3EEC0" w14:textId="77777777" w:rsidR="00FA1CF2" w:rsidRPr="00FA1CF2" w:rsidRDefault="00FA1CF2" w:rsidP="00FA1CF2">
            <w:pPr>
              <w:shd w:val="clear" w:color="auto" w:fill="FFFFFF"/>
              <w:suppressAutoHyphens/>
              <w:spacing w:after="0" w:line="240" w:lineRule="exact"/>
              <w:rPr>
                <w:rFonts w:ascii="Times New Roman" w:eastAsia="Times New Roman" w:hAnsi="Times New Roman" w:cs="Times New Roman"/>
                <w:color w:val="000000"/>
                <w:spacing w:val="4"/>
                <w:sz w:val="24"/>
                <w:szCs w:val="24"/>
                <w:lang w:val="es-ES_tradnl" w:eastAsia="zh-CN"/>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2E1B2793" w14:textId="77777777" w:rsidR="00FA1CF2" w:rsidRPr="00FA1CF2" w:rsidRDefault="00FA1CF2" w:rsidP="00FA1CF2">
            <w:pPr>
              <w:shd w:val="clear" w:color="auto" w:fill="FFFFFF"/>
              <w:suppressAutoHyphens/>
              <w:spacing w:after="0" w:line="240" w:lineRule="exact"/>
              <w:rPr>
                <w:rFonts w:ascii="Times New Roman" w:eastAsia="Times New Roman" w:hAnsi="Times New Roman" w:cs="Times New Roman"/>
                <w:color w:val="000000"/>
                <w:spacing w:val="4"/>
                <w:sz w:val="24"/>
                <w:szCs w:val="24"/>
                <w:lang w:val="es-ES_tradnl" w:eastAsia="zh-CN"/>
              </w:rPr>
            </w:pPr>
          </w:p>
        </w:tc>
      </w:tr>
      <w:tr w:rsidR="00FA1CF2" w:rsidRPr="00FA1CF2" w14:paraId="21F63982" w14:textId="77777777" w:rsidTr="00713FD3">
        <w:trPr>
          <w:trHeight w:hRule="exact" w:val="1128"/>
        </w:trPr>
        <w:tc>
          <w:tcPr>
            <w:tcW w:w="1693" w:type="dxa"/>
            <w:tcBorders>
              <w:top w:val="nil"/>
              <w:left w:val="single" w:sz="6" w:space="0" w:color="auto"/>
              <w:bottom w:val="nil"/>
              <w:right w:val="single" w:sz="6" w:space="0" w:color="auto"/>
            </w:tcBorders>
            <w:shd w:val="clear" w:color="auto" w:fill="FFFFFF"/>
          </w:tcPr>
          <w:p w14:paraId="78B54130" w14:textId="77777777" w:rsidR="00FA1CF2" w:rsidRPr="00FA1CF2" w:rsidRDefault="00FA1CF2" w:rsidP="00FA1CF2">
            <w:pPr>
              <w:suppressAutoHyphens/>
              <w:spacing w:after="0" w:line="240" w:lineRule="auto"/>
              <w:rPr>
                <w:rFonts w:ascii="Times New Roman" w:eastAsia="Times New Roman" w:hAnsi="Times New Roman" w:cs="Times New Roman"/>
                <w:sz w:val="24"/>
                <w:szCs w:val="24"/>
                <w:lang w:eastAsia="zh-CN"/>
              </w:rPr>
            </w:pPr>
          </w:p>
          <w:p w14:paraId="5C92D036" w14:textId="77777777" w:rsidR="00FA1CF2" w:rsidRPr="00FA1CF2" w:rsidRDefault="00FA1CF2" w:rsidP="00FA1CF2">
            <w:pPr>
              <w:suppressAutoHyphens/>
              <w:spacing w:after="0" w:line="240" w:lineRule="auto"/>
              <w:rPr>
                <w:rFonts w:ascii="Times New Roman" w:eastAsia="Times New Roman" w:hAnsi="Times New Roman" w:cs="Times New Roman"/>
                <w:sz w:val="24"/>
                <w:szCs w:val="24"/>
                <w:lang w:eastAsia="zh-CN"/>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074A988A" w14:textId="77777777" w:rsidR="00FA1CF2" w:rsidRPr="00FA1CF2" w:rsidRDefault="00FA1CF2" w:rsidP="00FA1CF2">
            <w:pPr>
              <w:shd w:val="clear" w:color="auto" w:fill="FFFFFF"/>
              <w:suppressAutoHyphens/>
              <w:spacing w:after="0" w:line="240" w:lineRule="auto"/>
              <w:jc w:val="center"/>
              <w:rPr>
                <w:rFonts w:ascii="Times New Roman" w:eastAsia="Times New Roman" w:hAnsi="Times New Roman" w:cs="Times New Roman"/>
                <w:sz w:val="24"/>
                <w:szCs w:val="24"/>
                <w:lang w:eastAsia="zh-CN"/>
              </w:rPr>
            </w:pPr>
            <w:r w:rsidRPr="00FA1CF2">
              <w:rPr>
                <w:rFonts w:ascii="Times New Roman" w:eastAsia="Times New Roman" w:hAnsi="Times New Roman" w:cs="Times New Roman"/>
                <w:color w:val="000000"/>
                <w:spacing w:val="1"/>
                <w:sz w:val="24"/>
                <w:szCs w:val="24"/>
                <w:lang w:val="es-ES_tradnl" w:eastAsia="zh-CN"/>
              </w:rPr>
              <w:t>Expresión oral y escrita</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14:paraId="53CA8F58" w14:textId="77777777" w:rsidR="00FA1CF2" w:rsidRPr="00FA1CF2" w:rsidRDefault="00FA1CF2" w:rsidP="00FA1CF2">
            <w:pPr>
              <w:shd w:val="clear" w:color="auto" w:fill="FFFFFF"/>
              <w:suppressAutoHyphens/>
              <w:spacing w:after="0" w:line="240" w:lineRule="exact"/>
              <w:rPr>
                <w:rFonts w:ascii="Times New Roman" w:eastAsia="Times New Roman" w:hAnsi="Times New Roman" w:cs="Times New Roman"/>
                <w:sz w:val="24"/>
                <w:szCs w:val="24"/>
                <w:lang w:eastAsia="zh-CN"/>
              </w:rPr>
            </w:pPr>
            <w:r w:rsidRPr="00FA1CF2">
              <w:rPr>
                <w:rFonts w:ascii="Times New Roman" w:eastAsia="Times New Roman" w:hAnsi="Times New Roman" w:cs="Times New Roman"/>
                <w:color w:val="000000"/>
                <w:spacing w:val="6"/>
                <w:sz w:val="24"/>
                <w:szCs w:val="24"/>
                <w:lang w:val="es-ES_tradnl" w:eastAsia="zh-CN"/>
              </w:rPr>
              <w:t xml:space="preserve">Transmitir información de manera clara y coherente, </w:t>
            </w:r>
            <w:r w:rsidRPr="00FA1CF2">
              <w:rPr>
                <w:rFonts w:ascii="Times New Roman" w:eastAsia="Times New Roman" w:hAnsi="Times New Roman" w:cs="Times New Roman"/>
                <w:color w:val="000000"/>
                <w:spacing w:val="3"/>
                <w:sz w:val="24"/>
                <w:szCs w:val="24"/>
                <w:lang w:val="es-ES_tradnl" w:eastAsia="zh-CN"/>
              </w:rPr>
              <w:t>adecuando el mensaje a las necesidades del usuario.</w:t>
            </w:r>
          </w:p>
        </w:tc>
        <w:tc>
          <w:tcPr>
            <w:tcW w:w="850" w:type="dxa"/>
            <w:tcBorders>
              <w:top w:val="single" w:sz="6" w:space="0" w:color="auto"/>
              <w:left w:val="single" w:sz="6" w:space="0" w:color="auto"/>
              <w:bottom w:val="single" w:sz="6" w:space="0" w:color="auto"/>
              <w:right w:val="single" w:sz="6" w:space="0" w:color="auto"/>
            </w:tcBorders>
            <w:shd w:val="clear" w:color="auto" w:fill="FFFFFF"/>
          </w:tcPr>
          <w:p w14:paraId="1CE9F910" w14:textId="77777777" w:rsidR="00FA1CF2" w:rsidRPr="00FA1CF2" w:rsidRDefault="00FA1CF2" w:rsidP="00FA1CF2">
            <w:pPr>
              <w:shd w:val="clear" w:color="auto" w:fill="FFFFFF"/>
              <w:suppressAutoHyphens/>
              <w:spacing w:after="0" w:line="240" w:lineRule="exact"/>
              <w:rPr>
                <w:rFonts w:ascii="Times New Roman" w:eastAsia="Times New Roman" w:hAnsi="Times New Roman" w:cs="Times New Roman"/>
                <w:color w:val="000000"/>
                <w:spacing w:val="6"/>
                <w:sz w:val="24"/>
                <w:szCs w:val="24"/>
                <w:lang w:val="es-ES_tradnl" w:eastAsia="zh-CN"/>
              </w:rPr>
            </w:pPr>
            <w:r w:rsidRPr="00FA1CF2">
              <w:rPr>
                <w:rFonts w:ascii="Times New Roman" w:eastAsia="Times New Roman" w:hAnsi="Times New Roman" w:cs="Times New Roman"/>
                <w:color w:val="000000"/>
                <w:spacing w:val="6"/>
                <w:sz w:val="24"/>
                <w:szCs w:val="24"/>
                <w:lang w:val="es-ES_tradnl" w:eastAsia="zh-CN"/>
              </w:rPr>
              <w:t>X</w:t>
            </w:r>
          </w:p>
        </w:tc>
        <w:tc>
          <w:tcPr>
            <w:tcW w:w="899" w:type="dxa"/>
            <w:tcBorders>
              <w:top w:val="single" w:sz="6" w:space="0" w:color="auto"/>
              <w:left w:val="single" w:sz="6" w:space="0" w:color="auto"/>
              <w:bottom w:val="single" w:sz="6" w:space="0" w:color="auto"/>
              <w:right w:val="single" w:sz="6" w:space="0" w:color="auto"/>
            </w:tcBorders>
            <w:shd w:val="clear" w:color="auto" w:fill="FFFFFF"/>
          </w:tcPr>
          <w:p w14:paraId="5704A956" w14:textId="77777777" w:rsidR="00FA1CF2" w:rsidRPr="00FA1CF2" w:rsidRDefault="00FA1CF2" w:rsidP="00FA1CF2">
            <w:pPr>
              <w:shd w:val="clear" w:color="auto" w:fill="FFFFFF"/>
              <w:suppressAutoHyphens/>
              <w:spacing w:after="0" w:line="240" w:lineRule="exact"/>
              <w:rPr>
                <w:rFonts w:ascii="Times New Roman" w:eastAsia="Times New Roman" w:hAnsi="Times New Roman" w:cs="Times New Roman"/>
                <w:color w:val="000000"/>
                <w:spacing w:val="6"/>
                <w:sz w:val="24"/>
                <w:szCs w:val="24"/>
                <w:lang w:val="es-ES_tradnl" w:eastAsia="zh-CN"/>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68E12FDE" w14:textId="77777777" w:rsidR="00FA1CF2" w:rsidRPr="00FA1CF2" w:rsidRDefault="00FA1CF2" w:rsidP="00FA1CF2">
            <w:pPr>
              <w:shd w:val="clear" w:color="auto" w:fill="FFFFFF"/>
              <w:suppressAutoHyphens/>
              <w:spacing w:after="0" w:line="240" w:lineRule="exact"/>
              <w:rPr>
                <w:rFonts w:ascii="Times New Roman" w:eastAsia="Times New Roman" w:hAnsi="Times New Roman" w:cs="Times New Roman"/>
                <w:color w:val="000000"/>
                <w:spacing w:val="6"/>
                <w:sz w:val="24"/>
                <w:szCs w:val="24"/>
                <w:lang w:val="es-ES_tradnl" w:eastAsia="zh-CN"/>
              </w:rPr>
            </w:pPr>
          </w:p>
        </w:tc>
      </w:tr>
      <w:tr w:rsidR="00FA1CF2" w:rsidRPr="00FA1CF2" w14:paraId="09EA6869" w14:textId="77777777" w:rsidTr="00713FD3">
        <w:trPr>
          <w:trHeight w:hRule="exact" w:val="762"/>
        </w:trPr>
        <w:tc>
          <w:tcPr>
            <w:tcW w:w="1693" w:type="dxa"/>
            <w:tcBorders>
              <w:top w:val="nil"/>
              <w:left w:val="single" w:sz="6" w:space="0" w:color="auto"/>
              <w:bottom w:val="single" w:sz="6" w:space="0" w:color="auto"/>
              <w:right w:val="single" w:sz="6" w:space="0" w:color="auto"/>
            </w:tcBorders>
            <w:shd w:val="clear" w:color="auto" w:fill="FFFFFF"/>
          </w:tcPr>
          <w:p w14:paraId="7E08EC3E" w14:textId="77777777" w:rsidR="00FA1CF2" w:rsidRPr="00FA1CF2" w:rsidRDefault="00FA1CF2" w:rsidP="00FA1CF2">
            <w:pPr>
              <w:suppressAutoHyphens/>
              <w:spacing w:after="0" w:line="240" w:lineRule="auto"/>
              <w:rPr>
                <w:rFonts w:ascii="Times New Roman" w:eastAsia="Times New Roman" w:hAnsi="Times New Roman" w:cs="Times New Roman"/>
                <w:sz w:val="24"/>
                <w:szCs w:val="24"/>
                <w:lang w:eastAsia="zh-CN"/>
              </w:rPr>
            </w:pPr>
          </w:p>
          <w:p w14:paraId="375BF352" w14:textId="77777777" w:rsidR="00FA1CF2" w:rsidRPr="00FA1CF2" w:rsidRDefault="00FA1CF2" w:rsidP="00FA1CF2">
            <w:pPr>
              <w:suppressAutoHyphens/>
              <w:spacing w:after="0" w:line="240" w:lineRule="auto"/>
              <w:rPr>
                <w:rFonts w:ascii="Times New Roman" w:eastAsia="Times New Roman" w:hAnsi="Times New Roman" w:cs="Times New Roman"/>
                <w:sz w:val="24"/>
                <w:szCs w:val="24"/>
                <w:lang w:eastAsia="zh-CN"/>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5D9260BC" w14:textId="77777777" w:rsidR="00FA1CF2" w:rsidRPr="00FA1CF2" w:rsidRDefault="00FA1CF2" w:rsidP="00FA1CF2">
            <w:pPr>
              <w:shd w:val="clear" w:color="auto" w:fill="FFFFFF"/>
              <w:suppressAutoHyphens/>
              <w:spacing w:after="0" w:line="240" w:lineRule="auto"/>
              <w:jc w:val="center"/>
              <w:rPr>
                <w:rFonts w:ascii="Times New Roman" w:eastAsia="Times New Roman" w:hAnsi="Times New Roman" w:cs="Times New Roman"/>
                <w:sz w:val="24"/>
                <w:szCs w:val="24"/>
                <w:lang w:eastAsia="zh-CN"/>
              </w:rPr>
            </w:pPr>
            <w:r w:rsidRPr="00FA1CF2">
              <w:rPr>
                <w:rFonts w:ascii="Times New Roman" w:eastAsia="Times New Roman" w:hAnsi="Times New Roman" w:cs="Times New Roman"/>
                <w:color w:val="000000"/>
                <w:spacing w:val="2"/>
                <w:sz w:val="24"/>
                <w:szCs w:val="24"/>
                <w:lang w:val="es-ES_tradnl" w:eastAsia="zh-CN"/>
              </w:rPr>
              <w:t>Gestión de la información</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14:paraId="5396053B" w14:textId="77777777" w:rsidR="00FA1CF2" w:rsidRPr="00FA1CF2" w:rsidRDefault="00FA1CF2" w:rsidP="00FA1CF2">
            <w:pPr>
              <w:shd w:val="clear" w:color="auto" w:fill="FFFFFF"/>
              <w:suppressAutoHyphens/>
              <w:spacing w:after="0" w:line="240" w:lineRule="auto"/>
              <w:rPr>
                <w:rFonts w:ascii="Times New Roman" w:eastAsia="Times New Roman" w:hAnsi="Times New Roman" w:cs="Times New Roman"/>
                <w:sz w:val="24"/>
                <w:szCs w:val="24"/>
                <w:lang w:eastAsia="zh-CN"/>
              </w:rPr>
            </w:pPr>
            <w:r w:rsidRPr="00FA1CF2">
              <w:rPr>
                <w:rFonts w:ascii="Times New Roman" w:eastAsia="Times New Roman" w:hAnsi="Times New Roman" w:cs="Times New Roman"/>
                <w:color w:val="000000"/>
                <w:spacing w:val="2"/>
                <w:sz w:val="24"/>
                <w:szCs w:val="24"/>
                <w:lang w:val="es-ES_tradnl" w:eastAsia="zh-CN"/>
              </w:rPr>
              <w:t>Buscar datos utilizando fuentes disponibles.</w:t>
            </w:r>
          </w:p>
        </w:tc>
        <w:tc>
          <w:tcPr>
            <w:tcW w:w="850" w:type="dxa"/>
            <w:tcBorders>
              <w:top w:val="single" w:sz="6" w:space="0" w:color="auto"/>
              <w:left w:val="single" w:sz="6" w:space="0" w:color="auto"/>
              <w:bottom w:val="single" w:sz="6" w:space="0" w:color="auto"/>
              <w:right w:val="single" w:sz="6" w:space="0" w:color="auto"/>
            </w:tcBorders>
            <w:shd w:val="clear" w:color="auto" w:fill="FFFFFF"/>
          </w:tcPr>
          <w:p w14:paraId="3D5388B8" w14:textId="77777777" w:rsidR="00FA1CF2" w:rsidRPr="00FA1CF2" w:rsidRDefault="00FA1CF2" w:rsidP="00FA1CF2">
            <w:pPr>
              <w:shd w:val="clear" w:color="auto" w:fill="FFFFFF"/>
              <w:suppressAutoHyphens/>
              <w:spacing w:after="0" w:line="240" w:lineRule="auto"/>
              <w:rPr>
                <w:rFonts w:ascii="Times New Roman" w:eastAsia="Times New Roman" w:hAnsi="Times New Roman" w:cs="Times New Roman"/>
                <w:color w:val="000000"/>
                <w:spacing w:val="2"/>
                <w:sz w:val="24"/>
                <w:szCs w:val="24"/>
                <w:lang w:val="es-ES_tradnl" w:eastAsia="zh-CN"/>
              </w:rPr>
            </w:pPr>
            <w:r w:rsidRPr="00FA1CF2">
              <w:rPr>
                <w:rFonts w:ascii="Times New Roman" w:eastAsia="Times New Roman" w:hAnsi="Times New Roman" w:cs="Times New Roman"/>
                <w:color w:val="000000"/>
                <w:spacing w:val="2"/>
                <w:sz w:val="24"/>
                <w:szCs w:val="24"/>
                <w:lang w:val="es-ES_tradnl" w:eastAsia="zh-CN"/>
              </w:rPr>
              <w:t>X</w:t>
            </w:r>
          </w:p>
        </w:tc>
        <w:tc>
          <w:tcPr>
            <w:tcW w:w="899" w:type="dxa"/>
            <w:tcBorders>
              <w:top w:val="single" w:sz="6" w:space="0" w:color="auto"/>
              <w:left w:val="single" w:sz="6" w:space="0" w:color="auto"/>
              <w:bottom w:val="single" w:sz="6" w:space="0" w:color="auto"/>
              <w:right w:val="single" w:sz="6" w:space="0" w:color="auto"/>
            </w:tcBorders>
            <w:shd w:val="clear" w:color="auto" w:fill="FFFFFF"/>
          </w:tcPr>
          <w:p w14:paraId="48B0BDFB" w14:textId="77777777" w:rsidR="00FA1CF2" w:rsidRPr="00FA1CF2" w:rsidRDefault="00FA1CF2" w:rsidP="00FA1CF2">
            <w:pPr>
              <w:shd w:val="clear" w:color="auto" w:fill="FFFFFF"/>
              <w:suppressAutoHyphens/>
              <w:spacing w:after="0" w:line="240" w:lineRule="auto"/>
              <w:rPr>
                <w:rFonts w:ascii="Times New Roman" w:eastAsia="Times New Roman" w:hAnsi="Times New Roman" w:cs="Times New Roman"/>
                <w:color w:val="000000"/>
                <w:spacing w:val="2"/>
                <w:sz w:val="24"/>
                <w:szCs w:val="24"/>
                <w:lang w:val="es-ES_tradnl" w:eastAsia="zh-CN"/>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3F75166F" w14:textId="77777777" w:rsidR="00FA1CF2" w:rsidRPr="00FA1CF2" w:rsidRDefault="00FA1CF2" w:rsidP="00FA1CF2">
            <w:pPr>
              <w:shd w:val="clear" w:color="auto" w:fill="FFFFFF"/>
              <w:suppressAutoHyphens/>
              <w:spacing w:after="0" w:line="240" w:lineRule="auto"/>
              <w:rPr>
                <w:rFonts w:ascii="Times New Roman" w:eastAsia="Times New Roman" w:hAnsi="Times New Roman" w:cs="Times New Roman"/>
                <w:color w:val="000000"/>
                <w:spacing w:val="2"/>
                <w:sz w:val="24"/>
                <w:szCs w:val="24"/>
                <w:lang w:val="es-ES_tradnl" w:eastAsia="zh-CN"/>
              </w:rPr>
            </w:pPr>
          </w:p>
        </w:tc>
      </w:tr>
    </w:tbl>
    <w:p w14:paraId="424CC137" w14:textId="77777777" w:rsidR="00DE3437" w:rsidRDefault="00DE3437">
      <w:pPr>
        <w:rPr>
          <w:rFonts w:ascii="Times New Roman" w:hAnsi="Times New Roman" w:cs="Times New Roman"/>
          <w:b/>
          <w:sz w:val="24"/>
          <w:szCs w:val="24"/>
        </w:rPr>
      </w:pPr>
      <w:r>
        <w:rPr>
          <w:rFonts w:ascii="Times New Roman" w:hAnsi="Times New Roman" w:cs="Times New Roman"/>
          <w:b/>
          <w:sz w:val="24"/>
          <w:szCs w:val="24"/>
        </w:rPr>
        <w:br w:type="page"/>
      </w:r>
    </w:p>
    <w:tbl>
      <w:tblPr>
        <w:tblpPr w:leftFromText="141" w:rightFromText="141" w:vertAnchor="page" w:horzAnchor="margin" w:tblpY="2446"/>
        <w:tblW w:w="9112" w:type="dxa"/>
        <w:tblLayout w:type="fixed"/>
        <w:tblCellMar>
          <w:left w:w="40" w:type="dxa"/>
          <w:right w:w="40" w:type="dxa"/>
        </w:tblCellMar>
        <w:tblLook w:val="0000" w:firstRow="0" w:lastRow="0" w:firstColumn="0" w:lastColumn="0" w:noHBand="0" w:noVBand="0"/>
      </w:tblPr>
      <w:tblGrid>
        <w:gridCol w:w="1977"/>
        <w:gridCol w:w="1559"/>
        <w:gridCol w:w="3544"/>
        <w:gridCol w:w="615"/>
        <w:gridCol w:w="709"/>
        <w:gridCol w:w="708"/>
      </w:tblGrid>
      <w:tr w:rsidR="00D125A6" w:rsidRPr="00D125A6" w14:paraId="5018AEF8" w14:textId="77777777" w:rsidTr="00713FD3">
        <w:trPr>
          <w:trHeight w:hRule="exact" w:val="940"/>
        </w:trPr>
        <w:tc>
          <w:tcPr>
            <w:tcW w:w="1977" w:type="dxa"/>
            <w:tcBorders>
              <w:top w:val="single" w:sz="6" w:space="0" w:color="auto"/>
              <w:left w:val="single" w:sz="6" w:space="0" w:color="auto"/>
              <w:bottom w:val="nil"/>
              <w:right w:val="single" w:sz="6" w:space="0" w:color="auto"/>
            </w:tcBorders>
            <w:shd w:val="clear" w:color="auto" w:fill="FFFFFF"/>
          </w:tcPr>
          <w:p w14:paraId="65DA6B83" w14:textId="77777777" w:rsidR="00D125A6" w:rsidRPr="00D125A6" w:rsidRDefault="00D125A6" w:rsidP="00D125A6">
            <w:pPr>
              <w:shd w:val="clear" w:color="auto" w:fill="FFFFFF"/>
              <w:suppressAutoHyphens/>
              <w:spacing w:after="0" w:line="240" w:lineRule="exact"/>
              <w:ind w:left="29" w:right="10"/>
              <w:jc w:val="center"/>
              <w:rPr>
                <w:rFonts w:ascii="Times New Roman" w:eastAsia="Times New Roman" w:hAnsi="Times New Roman" w:cs="Times New Roman"/>
                <w:sz w:val="24"/>
                <w:szCs w:val="24"/>
                <w:lang w:eastAsia="zh-CN"/>
              </w:rPr>
            </w:pPr>
            <w:r w:rsidRPr="00D125A6">
              <w:rPr>
                <w:rFonts w:ascii="Times New Roman" w:eastAsia="Times New Roman" w:hAnsi="Times New Roman" w:cs="Times New Roman"/>
                <w:color w:val="000000"/>
                <w:spacing w:val="4"/>
                <w:sz w:val="24"/>
                <w:szCs w:val="24"/>
                <w:lang w:val="es-ES_tradnl" w:eastAsia="zh-CN"/>
              </w:rPr>
              <w:lastRenderedPageBreak/>
              <w:t>Comercialización de productos y servicios</w:t>
            </w:r>
          </w:p>
        </w:tc>
        <w:tc>
          <w:tcPr>
            <w:tcW w:w="1559" w:type="dxa"/>
            <w:tcBorders>
              <w:top w:val="single" w:sz="6" w:space="0" w:color="auto"/>
              <w:left w:val="single" w:sz="6" w:space="0" w:color="auto"/>
              <w:bottom w:val="nil"/>
              <w:right w:val="single" w:sz="6" w:space="0" w:color="auto"/>
            </w:tcBorders>
            <w:shd w:val="clear" w:color="auto" w:fill="FFFFFF"/>
          </w:tcPr>
          <w:p w14:paraId="075B5BEE" w14:textId="77777777" w:rsidR="00D125A6" w:rsidRPr="00D125A6" w:rsidRDefault="00D125A6" w:rsidP="00D125A6">
            <w:pPr>
              <w:shd w:val="clear" w:color="auto" w:fill="FFFFFF"/>
              <w:suppressAutoHyphens/>
              <w:spacing w:after="0" w:line="240" w:lineRule="auto"/>
              <w:jc w:val="center"/>
              <w:rPr>
                <w:rFonts w:ascii="Times New Roman" w:eastAsia="Times New Roman" w:hAnsi="Times New Roman" w:cs="Times New Roman"/>
                <w:sz w:val="24"/>
                <w:szCs w:val="24"/>
                <w:lang w:eastAsia="zh-CN"/>
              </w:rPr>
            </w:pPr>
            <w:r w:rsidRPr="00D125A6">
              <w:rPr>
                <w:rFonts w:ascii="Times New Roman" w:eastAsia="Times New Roman" w:hAnsi="Times New Roman" w:cs="Times New Roman"/>
                <w:color w:val="000000"/>
                <w:spacing w:val="2"/>
                <w:sz w:val="24"/>
                <w:szCs w:val="24"/>
                <w:lang w:val="es-ES_tradnl" w:eastAsia="zh-CN"/>
              </w:rPr>
              <w:t>Proceso de ventas</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56E27D0C" w14:textId="77777777" w:rsidR="00D125A6" w:rsidRPr="00D125A6" w:rsidRDefault="00D125A6" w:rsidP="00D125A6">
            <w:pPr>
              <w:shd w:val="clear" w:color="auto" w:fill="FFFFFF"/>
              <w:suppressAutoHyphens/>
              <w:spacing w:after="0" w:line="240" w:lineRule="auto"/>
              <w:rPr>
                <w:rFonts w:ascii="Times New Roman" w:eastAsia="Times New Roman" w:hAnsi="Times New Roman" w:cs="Times New Roman"/>
                <w:sz w:val="24"/>
                <w:szCs w:val="24"/>
                <w:lang w:eastAsia="zh-CN"/>
              </w:rPr>
            </w:pPr>
            <w:r w:rsidRPr="00D125A6">
              <w:rPr>
                <w:rFonts w:ascii="Times New Roman" w:eastAsia="Times New Roman" w:hAnsi="Times New Roman" w:cs="Times New Roman"/>
                <w:color w:val="000000"/>
                <w:spacing w:val="2"/>
                <w:sz w:val="24"/>
                <w:szCs w:val="24"/>
                <w:lang w:val="es-ES_tradnl" w:eastAsia="zh-CN"/>
              </w:rPr>
              <w:t>Explicar los servicios de Telefonía Fija al usuario.</w:t>
            </w:r>
          </w:p>
        </w:tc>
        <w:tc>
          <w:tcPr>
            <w:tcW w:w="615" w:type="dxa"/>
            <w:tcBorders>
              <w:top w:val="single" w:sz="6" w:space="0" w:color="auto"/>
              <w:left w:val="single" w:sz="6" w:space="0" w:color="auto"/>
              <w:bottom w:val="single" w:sz="6" w:space="0" w:color="auto"/>
              <w:right w:val="single" w:sz="6" w:space="0" w:color="auto"/>
            </w:tcBorders>
            <w:shd w:val="clear" w:color="auto" w:fill="FFFFFF"/>
          </w:tcPr>
          <w:p w14:paraId="49E4090E" w14:textId="77777777" w:rsidR="00D125A6" w:rsidRPr="00D125A6" w:rsidRDefault="00D125A6" w:rsidP="00D125A6">
            <w:pPr>
              <w:shd w:val="clear" w:color="auto" w:fill="FFFFFF"/>
              <w:suppressAutoHyphens/>
              <w:spacing w:after="0" w:line="240" w:lineRule="auto"/>
              <w:rPr>
                <w:rFonts w:ascii="Times New Roman" w:eastAsia="Times New Roman" w:hAnsi="Times New Roman" w:cs="Times New Roman"/>
                <w:color w:val="000000"/>
                <w:spacing w:val="2"/>
                <w:sz w:val="24"/>
                <w:szCs w:val="24"/>
                <w:lang w:val="es-ES_tradnl" w:eastAsia="zh-CN"/>
              </w:rPr>
            </w:pPr>
            <w:r w:rsidRPr="00D125A6">
              <w:rPr>
                <w:rFonts w:ascii="Times New Roman" w:eastAsia="Times New Roman" w:hAnsi="Times New Roman" w:cs="Times New Roman"/>
                <w:color w:val="000000"/>
                <w:spacing w:val="2"/>
                <w:sz w:val="24"/>
                <w:szCs w:val="24"/>
                <w:lang w:val="es-ES_tradnl" w:eastAsia="zh-CN"/>
              </w:rPr>
              <w:t>X</w:t>
            </w: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4C3C33CE" w14:textId="77777777" w:rsidR="00D125A6" w:rsidRPr="00D125A6" w:rsidRDefault="00D125A6" w:rsidP="00D125A6">
            <w:pPr>
              <w:shd w:val="clear" w:color="auto" w:fill="FFFFFF"/>
              <w:suppressAutoHyphens/>
              <w:spacing w:after="0" w:line="240" w:lineRule="auto"/>
              <w:rPr>
                <w:rFonts w:ascii="Times New Roman" w:eastAsia="Times New Roman" w:hAnsi="Times New Roman" w:cs="Times New Roman"/>
                <w:color w:val="000000"/>
                <w:spacing w:val="2"/>
                <w:sz w:val="24"/>
                <w:szCs w:val="24"/>
                <w:lang w:val="es-ES_tradnl" w:eastAsia="zh-CN"/>
              </w:rPr>
            </w:pPr>
          </w:p>
        </w:tc>
        <w:tc>
          <w:tcPr>
            <w:tcW w:w="708" w:type="dxa"/>
            <w:tcBorders>
              <w:top w:val="single" w:sz="6" w:space="0" w:color="auto"/>
              <w:left w:val="single" w:sz="6" w:space="0" w:color="auto"/>
              <w:bottom w:val="single" w:sz="6" w:space="0" w:color="auto"/>
              <w:right w:val="single" w:sz="6" w:space="0" w:color="auto"/>
            </w:tcBorders>
            <w:shd w:val="clear" w:color="auto" w:fill="FFFFFF"/>
          </w:tcPr>
          <w:p w14:paraId="3C9C37E2" w14:textId="77777777" w:rsidR="00D125A6" w:rsidRPr="00D125A6" w:rsidRDefault="00D125A6" w:rsidP="00D125A6">
            <w:pPr>
              <w:shd w:val="clear" w:color="auto" w:fill="FFFFFF"/>
              <w:suppressAutoHyphens/>
              <w:spacing w:after="0" w:line="240" w:lineRule="auto"/>
              <w:rPr>
                <w:rFonts w:ascii="Times New Roman" w:eastAsia="Times New Roman" w:hAnsi="Times New Roman" w:cs="Times New Roman"/>
                <w:color w:val="000000"/>
                <w:spacing w:val="2"/>
                <w:sz w:val="24"/>
                <w:szCs w:val="24"/>
                <w:lang w:val="es-ES_tradnl" w:eastAsia="zh-CN"/>
              </w:rPr>
            </w:pPr>
          </w:p>
        </w:tc>
      </w:tr>
      <w:tr w:rsidR="00D125A6" w:rsidRPr="00D125A6" w14:paraId="16067728" w14:textId="77777777" w:rsidTr="00713FD3">
        <w:trPr>
          <w:trHeight w:hRule="exact" w:val="630"/>
        </w:trPr>
        <w:tc>
          <w:tcPr>
            <w:tcW w:w="1977" w:type="dxa"/>
            <w:tcBorders>
              <w:top w:val="nil"/>
              <w:left w:val="single" w:sz="6" w:space="0" w:color="auto"/>
              <w:bottom w:val="nil"/>
              <w:right w:val="single" w:sz="6" w:space="0" w:color="auto"/>
            </w:tcBorders>
            <w:shd w:val="clear" w:color="auto" w:fill="FFFFFF"/>
          </w:tcPr>
          <w:p w14:paraId="5DFD4013" w14:textId="77777777" w:rsidR="00D125A6" w:rsidRPr="00D125A6" w:rsidRDefault="00D125A6" w:rsidP="00D125A6">
            <w:pPr>
              <w:suppressAutoHyphens/>
              <w:spacing w:after="0" w:line="240" w:lineRule="auto"/>
              <w:rPr>
                <w:rFonts w:ascii="Times New Roman" w:eastAsia="Times New Roman" w:hAnsi="Times New Roman" w:cs="Times New Roman"/>
                <w:sz w:val="24"/>
                <w:szCs w:val="24"/>
                <w:lang w:eastAsia="zh-CN"/>
              </w:rPr>
            </w:pPr>
          </w:p>
          <w:p w14:paraId="57900CE4" w14:textId="77777777" w:rsidR="00D125A6" w:rsidRPr="00D125A6" w:rsidRDefault="00D125A6" w:rsidP="00D125A6">
            <w:pPr>
              <w:suppressAutoHyphens/>
              <w:spacing w:after="0" w:line="240" w:lineRule="auto"/>
              <w:rPr>
                <w:rFonts w:ascii="Times New Roman" w:eastAsia="Times New Roman" w:hAnsi="Times New Roman" w:cs="Times New Roman"/>
                <w:sz w:val="24"/>
                <w:szCs w:val="24"/>
                <w:lang w:eastAsia="zh-CN"/>
              </w:rPr>
            </w:pPr>
          </w:p>
        </w:tc>
        <w:tc>
          <w:tcPr>
            <w:tcW w:w="1559" w:type="dxa"/>
            <w:tcBorders>
              <w:top w:val="nil"/>
              <w:left w:val="single" w:sz="6" w:space="0" w:color="auto"/>
              <w:bottom w:val="nil"/>
              <w:right w:val="single" w:sz="6" w:space="0" w:color="auto"/>
            </w:tcBorders>
            <w:shd w:val="clear" w:color="auto" w:fill="FFFFFF"/>
          </w:tcPr>
          <w:p w14:paraId="4C4B678F" w14:textId="77777777" w:rsidR="00D125A6" w:rsidRPr="00D125A6" w:rsidRDefault="00D125A6" w:rsidP="00D125A6">
            <w:pPr>
              <w:suppressAutoHyphens/>
              <w:spacing w:after="0" w:line="240" w:lineRule="auto"/>
              <w:rPr>
                <w:rFonts w:ascii="Times New Roman" w:eastAsia="Times New Roman" w:hAnsi="Times New Roman" w:cs="Times New Roman"/>
                <w:sz w:val="24"/>
                <w:szCs w:val="24"/>
                <w:lang w:eastAsia="zh-CN"/>
              </w:rPr>
            </w:pPr>
          </w:p>
          <w:p w14:paraId="03D0C5E6" w14:textId="77777777" w:rsidR="00D125A6" w:rsidRPr="00D125A6" w:rsidRDefault="00D125A6" w:rsidP="00D125A6">
            <w:pPr>
              <w:suppressAutoHyphens/>
              <w:spacing w:after="0" w:line="240" w:lineRule="auto"/>
              <w:rPr>
                <w:rFonts w:ascii="Times New Roman" w:eastAsia="Times New Roman" w:hAnsi="Times New Roman" w:cs="Times New Roman"/>
                <w:sz w:val="24"/>
                <w:szCs w:val="24"/>
                <w:lang w:eastAsia="zh-CN"/>
              </w:rPr>
            </w:pP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7B44C013" w14:textId="77777777" w:rsidR="00D125A6" w:rsidRPr="00D125A6" w:rsidRDefault="00D125A6" w:rsidP="00D125A6">
            <w:pPr>
              <w:shd w:val="clear" w:color="auto" w:fill="FFFFFF"/>
              <w:suppressAutoHyphens/>
              <w:spacing w:after="0" w:line="240" w:lineRule="auto"/>
              <w:rPr>
                <w:rFonts w:ascii="Times New Roman" w:eastAsia="Times New Roman" w:hAnsi="Times New Roman" w:cs="Times New Roman"/>
                <w:sz w:val="24"/>
                <w:szCs w:val="24"/>
                <w:lang w:eastAsia="zh-CN"/>
              </w:rPr>
            </w:pPr>
            <w:r w:rsidRPr="00D125A6">
              <w:rPr>
                <w:rFonts w:ascii="Times New Roman" w:eastAsia="Times New Roman" w:hAnsi="Times New Roman" w:cs="Times New Roman"/>
                <w:color w:val="000000"/>
                <w:spacing w:val="2"/>
                <w:sz w:val="24"/>
                <w:szCs w:val="24"/>
                <w:lang w:val="es-ES_tradnl" w:eastAsia="zh-CN"/>
              </w:rPr>
              <w:t>Explicar los servicios Móvil al usuario.</w:t>
            </w:r>
          </w:p>
        </w:tc>
        <w:tc>
          <w:tcPr>
            <w:tcW w:w="615" w:type="dxa"/>
            <w:tcBorders>
              <w:top w:val="single" w:sz="6" w:space="0" w:color="auto"/>
              <w:left w:val="single" w:sz="6" w:space="0" w:color="auto"/>
              <w:bottom w:val="single" w:sz="6" w:space="0" w:color="auto"/>
              <w:right w:val="single" w:sz="6" w:space="0" w:color="auto"/>
            </w:tcBorders>
            <w:shd w:val="clear" w:color="auto" w:fill="FFFFFF"/>
          </w:tcPr>
          <w:p w14:paraId="17898999" w14:textId="77777777" w:rsidR="00D125A6" w:rsidRPr="00D125A6" w:rsidRDefault="00D125A6" w:rsidP="00D125A6">
            <w:pPr>
              <w:shd w:val="clear" w:color="auto" w:fill="FFFFFF"/>
              <w:suppressAutoHyphens/>
              <w:spacing w:after="0" w:line="240" w:lineRule="auto"/>
              <w:rPr>
                <w:rFonts w:ascii="Times New Roman" w:eastAsia="Times New Roman" w:hAnsi="Times New Roman" w:cs="Times New Roman"/>
                <w:color w:val="000000"/>
                <w:spacing w:val="2"/>
                <w:sz w:val="24"/>
                <w:szCs w:val="24"/>
                <w:lang w:val="es-ES_tradnl" w:eastAsia="zh-CN"/>
              </w:rPr>
            </w:pPr>
            <w:r w:rsidRPr="00D125A6">
              <w:rPr>
                <w:rFonts w:ascii="Times New Roman" w:eastAsia="Times New Roman" w:hAnsi="Times New Roman" w:cs="Times New Roman"/>
                <w:color w:val="000000"/>
                <w:spacing w:val="2"/>
                <w:sz w:val="24"/>
                <w:szCs w:val="24"/>
                <w:lang w:val="es-ES_tradnl" w:eastAsia="zh-CN"/>
              </w:rPr>
              <w:t>X</w:t>
            </w: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12706D41" w14:textId="77777777" w:rsidR="00D125A6" w:rsidRPr="00D125A6" w:rsidRDefault="00D125A6" w:rsidP="00D125A6">
            <w:pPr>
              <w:shd w:val="clear" w:color="auto" w:fill="FFFFFF"/>
              <w:suppressAutoHyphens/>
              <w:spacing w:after="0" w:line="240" w:lineRule="auto"/>
              <w:rPr>
                <w:rFonts w:ascii="Times New Roman" w:eastAsia="Times New Roman" w:hAnsi="Times New Roman" w:cs="Times New Roman"/>
                <w:color w:val="000000"/>
                <w:spacing w:val="2"/>
                <w:sz w:val="24"/>
                <w:szCs w:val="24"/>
                <w:lang w:val="es-ES_tradnl" w:eastAsia="zh-CN"/>
              </w:rPr>
            </w:pPr>
          </w:p>
        </w:tc>
        <w:tc>
          <w:tcPr>
            <w:tcW w:w="708" w:type="dxa"/>
            <w:tcBorders>
              <w:top w:val="single" w:sz="6" w:space="0" w:color="auto"/>
              <w:left w:val="single" w:sz="6" w:space="0" w:color="auto"/>
              <w:bottom w:val="single" w:sz="6" w:space="0" w:color="auto"/>
              <w:right w:val="single" w:sz="6" w:space="0" w:color="auto"/>
            </w:tcBorders>
            <w:shd w:val="clear" w:color="auto" w:fill="FFFFFF"/>
          </w:tcPr>
          <w:p w14:paraId="7E1C12B4" w14:textId="77777777" w:rsidR="00D125A6" w:rsidRPr="00D125A6" w:rsidRDefault="00D125A6" w:rsidP="00D125A6">
            <w:pPr>
              <w:shd w:val="clear" w:color="auto" w:fill="FFFFFF"/>
              <w:suppressAutoHyphens/>
              <w:spacing w:after="0" w:line="240" w:lineRule="auto"/>
              <w:rPr>
                <w:rFonts w:ascii="Times New Roman" w:eastAsia="Times New Roman" w:hAnsi="Times New Roman" w:cs="Times New Roman"/>
                <w:color w:val="000000"/>
                <w:spacing w:val="2"/>
                <w:sz w:val="24"/>
                <w:szCs w:val="24"/>
                <w:lang w:val="es-ES_tradnl" w:eastAsia="zh-CN"/>
              </w:rPr>
            </w:pPr>
          </w:p>
        </w:tc>
      </w:tr>
      <w:tr w:rsidR="00D125A6" w:rsidRPr="00D125A6" w14:paraId="5A1974FA" w14:textId="77777777" w:rsidTr="00713FD3">
        <w:trPr>
          <w:trHeight w:hRule="exact" w:val="759"/>
        </w:trPr>
        <w:tc>
          <w:tcPr>
            <w:tcW w:w="1977" w:type="dxa"/>
            <w:tcBorders>
              <w:top w:val="nil"/>
              <w:left w:val="single" w:sz="6" w:space="0" w:color="auto"/>
              <w:bottom w:val="nil"/>
              <w:right w:val="single" w:sz="6" w:space="0" w:color="auto"/>
            </w:tcBorders>
            <w:shd w:val="clear" w:color="auto" w:fill="FFFFFF"/>
          </w:tcPr>
          <w:p w14:paraId="11160570" w14:textId="77777777" w:rsidR="00D125A6" w:rsidRPr="00D125A6" w:rsidRDefault="00D125A6" w:rsidP="00D125A6">
            <w:pPr>
              <w:suppressAutoHyphens/>
              <w:spacing w:after="0" w:line="240" w:lineRule="auto"/>
              <w:rPr>
                <w:rFonts w:ascii="Times New Roman" w:eastAsia="Times New Roman" w:hAnsi="Times New Roman" w:cs="Times New Roman"/>
                <w:sz w:val="24"/>
                <w:szCs w:val="24"/>
                <w:lang w:eastAsia="zh-CN"/>
              </w:rPr>
            </w:pPr>
          </w:p>
          <w:p w14:paraId="14DB4D3E" w14:textId="77777777" w:rsidR="00D125A6" w:rsidRPr="00D125A6" w:rsidRDefault="00D125A6" w:rsidP="00D125A6">
            <w:pPr>
              <w:suppressAutoHyphens/>
              <w:spacing w:after="0" w:line="240" w:lineRule="auto"/>
              <w:rPr>
                <w:rFonts w:ascii="Times New Roman" w:eastAsia="Times New Roman" w:hAnsi="Times New Roman" w:cs="Times New Roman"/>
                <w:sz w:val="24"/>
                <w:szCs w:val="24"/>
                <w:lang w:eastAsia="zh-CN"/>
              </w:rPr>
            </w:pPr>
          </w:p>
        </w:tc>
        <w:tc>
          <w:tcPr>
            <w:tcW w:w="1559" w:type="dxa"/>
            <w:tcBorders>
              <w:top w:val="nil"/>
              <w:left w:val="single" w:sz="6" w:space="0" w:color="auto"/>
              <w:bottom w:val="nil"/>
              <w:right w:val="single" w:sz="6" w:space="0" w:color="auto"/>
            </w:tcBorders>
            <w:shd w:val="clear" w:color="auto" w:fill="FFFFFF"/>
          </w:tcPr>
          <w:p w14:paraId="3C2EF5CD" w14:textId="77777777" w:rsidR="00D125A6" w:rsidRPr="00D125A6" w:rsidRDefault="00D125A6" w:rsidP="00D125A6">
            <w:pPr>
              <w:suppressAutoHyphens/>
              <w:spacing w:after="0" w:line="240" w:lineRule="auto"/>
              <w:rPr>
                <w:rFonts w:ascii="Times New Roman" w:eastAsia="Times New Roman" w:hAnsi="Times New Roman" w:cs="Times New Roman"/>
                <w:sz w:val="24"/>
                <w:szCs w:val="24"/>
                <w:lang w:eastAsia="zh-CN"/>
              </w:rPr>
            </w:pPr>
          </w:p>
          <w:p w14:paraId="70988EBD" w14:textId="77777777" w:rsidR="00D125A6" w:rsidRPr="00D125A6" w:rsidRDefault="00D125A6" w:rsidP="00D125A6">
            <w:pPr>
              <w:suppressAutoHyphens/>
              <w:spacing w:after="0" w:line="240" w:lineRule="auto"/>
              <w:rPr>
                <w:rFonts w:ascii="Times New Roman" w:eastAsia="Times New Roman" w:hAnsi="Times New Roman" w:cs="Times New Roman"/>
                <w:sz w:val="24"/>
                <w:szCs w:val="24"/>
                <w:lang w:eastAsia="zh-CN"/>
              </w:rPr>
            </w:pP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27A8DDA0" w14:textId="77777777" w:rsidR="00D125A6" w:rsidRPr="00D125A6" w:rsidRDefault="00D125A6" w:rsidP="00D125A6">
            <w:pPr>
              <w:shd w:val="clear" w:color="auto" w:fill="FFFFFF"/>
              <w:suppressAutoHyphens/>
              <w:spacing w:after="0" w:line="240" w:lineRule="auto"/>
              <w:rPr>
                <w:rFonts w:ascii="Times New Roman" w:eastAsia="Times New Roman" w:hAnsi="Times New Roman" w:cs="Times New Roman"/>
                <w:sz w:val="24"/>
                <w:szCs w:val="24"/>
                <w:lang w:eastAsia="zh-CN"/>
              </w:rPr>
            </w:pPr>
            <w:r w:rsidRPr="00D125A6">
              <w:rPr>
                <w:rFonts w:ascii="Times New Roman" w:eastAsia="Times New Roman" w:hAnsi="Times New Roman" w:cs="Times New Roman"/>
                <w:color w:val="000000"/>
                <w:spacing w:val="2"/>
                <w:sz w:val="24"/>
                <w:szCs w:val="24"/>
                <w:lang w:val="es-ES_tradnl" w:eastAsia="zh-CN"/>
              </w:rPr>
              <w:t>Explicar los servicios de Datos e internet al usuario.</w:t>
            </w:r>
          </w:p>
        </w:tc>
        <w:tc>
          <w:tcPr>
            <w:tcW w:w="615" w:type="dxa"/>
            <w:tcBorders>
              <w:top w:val="single" w:sz="6" w:space="0" w:color="auto"/>
              <w:left w:val="single" w:sz="6" w:space="0" w:color="auto"/>
              <w:bottom w:val="single" w:sz="6" w:space="0" w:color="auto"/>
              <w:right w:val="single" w:sz="6" w:space="0" w:color="auto"/>
            </w:tcBorders>
            <w:shd w:val="clear" w:color="auto" w:fill="FFFFFF"/>
          </w:tcPr>
          <w:p w14:paraId="144B0B6F" w14:textId="77777777" w:rsidR="00D125A6" w:rsidRPr="00D125A6" w:rsidRDefault="00D125A6" w:rsidP="00D125A6">
            <w:pPr>
              <w:shd w:val="clear" w:color="auto" w:fill="FFFFFF"/>
              <w:suppressAutoHyphens/>
              <w:spacing w:after="0" w:line="240" w:lineRule="auto"/>
              <w:rPr>
                <w:rFonts w:ascii="Times New Roman" w:eastAsia="Times New Roman" w:hAnsi="Times New Roman" w:cs="Times New Roman"/>
                <w:color w:val="000000"/>
                <w:spacing w:val="2"/>
                <w:sz w:val="24"/>
                <w:szCs w:val="24"/>
                <w:lang w:val="es-ES_tradnl" w:eastAsia="zh-CN"/>
              </w:rPr>
            </w:pPr>
            <w:r w:rsidRPr="00D125A6">
              <w:rPr>
                <w:rFonts w:ascii="Times New Roman" w:eastAsia="Times New Roman" w:hAnsi="Times New Roman" w:cs="Times New Roman"/>
                <w:color w:val="000000"/>
                <w:spacing w:val="2"/>
                <w:sz w:val="24"/>
                <w:szCs w:val="24"/>
                <w:lang w:val="es-ES_tradnl" w:eastAsia="zh-CN"/>
              </w:rPr>
              <w:t>X</w:t>
            </w: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1E025FAB" w14:textId="77777777" w:rsidR="00D125A6" w:rsidRPr="00D125A6" w:rsidRDefault="00D125A6" w:rsidP="00D125A6">
            <w:pPr>
              <w:shd w:val="clear" w:color="auto" w:fill="FFFFFF"/>
              <w:suppressAutoHyphens/>
              <w:spacing w:after="0" w:line="240" w:lineRule="auto"/>
              <w:rPr>
                <w:rFonts w:ascii="Times New Roman" w:eastAsia="Times New Roman" w:hAnsi="Times New Roman" w:cs="Times New Roman"/>
                <w:color w:val="000000"/>
                <w:spacing w:val="2"/>
                <w:sz w:val="24"/>
                <w:szCs w:val="24"/>
                <w:lang w:val="es-ES_tradnl" w:eastAsia="zh-CN"/>
              </w:rPr>
            </w:pPr>
          </w:p>
        </w:tc>
        <w:tc>
          <w:tcPr>
            <w:tcW w:w="708" w:type="dxa"/>
            <w:tcBorders>
              <w:top w:val="single" w:sz="6" w:space="0" w:color="auto"/>
              <w:left w:val="single" w:sz="6" w:space="0" w:color="auto"/>
              <w:bottom w:val="single" w:sz="6" w:space="0" w:color="auto"/>
              <w:right w:val="single" w:sz="6" w:space="0" w:color="auto"/>
            </w:tcBorders>
            <w:shd w:val="clear" w:color="auto" w:fill="FFFFFF"/>
          </w:tcPr>
          <w:p w14:paraId="5C1CDB64" w14:textId="77777777" w:rsidR="00D125A6" w:rsidRPr="00D125A6" w:rsidRDefault="00D125A6" w:rsidP="00D125A6">
            <w:pPr>
              <w:shd w:val="clear" w:color="auto" w:fill="FFFFFF"/>
              <w:suppressAutoHyphens/>
              <w:spacing w:after="0" w:line="240" w:lineRule="auto"/>
              <w:rPr>
                <w:rFonts w:ascii="Times New Roman" w:eastAsia="Times New Roman" w:hAnsi="Times New Roman" w:cs="Times New Roman"/>
                <w:color w:val="000000"/>
                <w:spacing w:val="2"/>
                <w:sz w:val="24"/>
                <w:szCs w:val="24"/>
                <w:lang w:val="es-ES_tradnl" w:eastAsia="zh-CN"/>
              </w:rPr>
            </w:pPr>
          </w:p>
        </w:tc>
      </w:tr>
      <w:tr w:rsidR="00D125A6" w:rsidRPr="00D125A6" w14:paraId="1AD8CAFC" w14:textId="77777777" w:rsidTr="00713FD3">
        <w:trPr>
          <w:trHeight w:hRule="exact" w:val="786"/>
        </w:trPr>
        <w:tc>
          <w:tcPr>
            <w:tcW w:w="1977" w:type="dxa"/>
            <w:tcBorders>
              <w:top w:val="nil"/>
              <w:left w:val="single" w:sz="6" w:space="0" w:color="auto"/>
              <w:bottom w:val="nil"/>
              <w:right w:val="single" w:sz="6" w:space="0" w:color="auto"/>
            </w:tcBorders>
            <w:shd w:val="clear" w:color="auto" w:fill="FFFFFF"/>
          </w:tcPr>
          <w:p w14:paraId="1DA97902" w14:textId="77777777" w:rsidR="00D125A6" w:rsidRPr="00D125A6" w:rsidRDefault="00D125A6" w:rsidP="00D125A6">
            <w:pPr>
              <w:suppressAutoHyphens/>
              <w:spacing w:after="0" w:line="240" w:lineRule="auto"/>
              <w:rPr>
                <w:rFonts w:ascii="Times New Roman" w:eastAsia="Times New Roman" w:hAnsi="Times New Roman" w:cs="Times New Roman"/>
                <w:sz w:val="24"/>
                <w:szCs w:val="24"/>
                <w:lang w:eastAsia="zh-CN"/>
              </w:rPr>
            </w:pPr>
          </w:p>
          <w:p w14:paraId="09940192" w14:textId="77777777" w:rsidR="00D125A6" w:rsidRPr="00D125A6" w:rsidRDefault="00D125A6" w:rsidP="00D125A6">
            <w:pPr>
              <w:suppressAutoHyphens/>
              <w:spacing w:after="0" w:line="240" w:lineRule="auto"/>
              <w:rPr>
                <w:rFonts w:ascii="Times New Roman" w:eastAsia="Times New Roman" w:hAnsi="Times New Roman" w:cs="Times New Roman"/>
                <w:sz w:val="24"/>
                <w:szCs w:val="24"/>
                <w:lang w:eastAsia="zh-CN"/>
              </w:rPr>
            </w:pPr>
          </w:p>
        </w:tc>
        <w:tc>
          <w:tcPr>
            <w:tcW w:w="1559" w:type="dxa"/>
            <w:tcBorders>
              <w:top w:val="nil"/>
              <w:left w:val="single" w:sz="6" w:space="0" w:color="auto"/>
              <w:bottom w:val="nil"/>
              <w:right w:val="single" w:sz="6" w:space="0" w:color="auto"/>
            </w:tcBorders>
            <w:shd w:val="clear" w:color="auto" w:fill="FFFFFF"/>
          </w:tcPr>
          <w:p w14:paraId="0E0CE83A" w14:textId="77777777" w:rsidR="00D125A6" w:rsidRPr="00D125A6" w:rsidRDefault="00D125A6" w:rsidP="00D125A6">
            <w:pPr>
              <w:suppressAutoHyphens/>
              <w:spacing w:after="0" w:line="240" w:lineRule="auto"/>
              <w:rPr>
                <w:rFonts w:ascii="Times New Roman" w:eastAsia="Times New Roman" w:hAnsi="Times New Roman" w:cs="Times New Roman"/>
                <w:sz w:val="24"/>
                <w:szCs w:val="24"/>
                <w:lang w:eastAsia="zh-CN"/>
              </w:rPr>
            </w:pPr>
          </w:p>
          <w:p w14:paraId="2035B6AA" w14:textId="77777777" w:rsidR="00D125A6" w:rsidRPr="00D125A6" w:rsidRDefault="00D125A6" w:rsidP="00D125A6">
            <w:pPr>
              <w:suppressAutoHyphens/>
              <w:spacing w:after="0" w:line="240" w:lineRule="auto"/>
              <w:rPr>
                <w:rFonts w:ascii="Times New Roman" w:eastAsia="Times New Roman" w:hAnsi="Times New Roman" w:cs="Times New Roman"/>
                <w:sz w:val="24"/>
                <w:szCs w:val="24"/>
                <w:lang w:eastAsia="zh-CN"/>
              </w:rPr>
            </w:pP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47AD5712" w14:textId="77777777" w:rsidR="00D125A6" w:rsidRPr="00D125A6" w:rsidRDefault="00D125A6" w:rsidP="00D125A6">
            <w:pPr>
              <w:shd w:val="clear" w:color="auto" w:fill="FFFFFF"/>
              <w:suppressAutoHyphens/>
              <w:spacing w:after="0" w:line="240" w:lineRule="auto"/>
              <w:rPr>
                <w:rFonts w:ascii="Times New Roman" w:eastAsia="Times New Roman" w:hAnsi="Times New Roman" w:cs="Times New Roman"/>
                <w:sz w:val="24"/>
                <w:szCs w:val="24"/>
                <w:lang w:eastAsia="zh-CN"/>
              </w:rPr>
            </w:pPr>
            <w:r w:rsidRPr="00D125A6">
              <w:rPr>
                <w:rFonts w:ascii="Times New Roman" w:eastAsia="Times New Roman" w:hAnsi="Times New Roman" w:cs="Times New Roman"/>
                <w:color w:val="000000"/>
                <w:spacing w:val="3"/>
                <w:sz w:val="24"/>
                <w:szCs w:val="24"/>
                <w:lang w:val="es-ES_tradnl" w:eastAsia="zh-CN"/>
              </w:rPr>
              <w:t>Explicar las prestaciones de los productos al usuario.</w:t>
            </w:r>
          </w:p>
        </w:tc>
        <w:tc>
          <w:tcPr>
            <w:tcW w:w="615" w:type="dxa"/>
            <w:tcBorders>
              <w:top w:val="single" w:sz="6" w:space="0" w:color="auto"/>
              <w:left w:val="single" w:sz="6" w:space="0" w:color="auto"/>
              <w:bottom w:val="single" w:sz="6" w:space="0" w:color="auto"/>
              <w:right w:val="single" w:sz="6" w:space="0" w:color="auto"/>
            </w:tcBorders>
            <w:shd w:val="clear" w:color="auto" w:fill="FFFFFF"/>
          </w:tcPr>
          <w:p w14:paraId="5FF23A09" w14:textId="77777777" w:rsidR="00D125A6" w:rsidRPr="00D125A6" w:rsidRDefault="00D125A6" w:rsidP="00D125A6">
            <w:pPr>
              <w:shd w:val="clear" w:color="auto" w:fill="FFFFFF"/>
              <w:suppressAutoHyphens/>
              <w:spacing w:after="0" w:line="240" w:lineRule="auto"/>
              <w:rPr>
                <w:rFonts w:ascii="Times New Roman" w:eastAsia="Times New Roman" w:hAnsi="Times New Roman" w:cs="Times New Roman"/>
                <w:color w:val="000000"/>
                <w:spacing w:val="3"/>
                <w:sz w:val="24"/>
                <w:szCs w:val="24"/>
                <w:lang w:val="es-ES_tradnl" w:eastAsia="zh-CN"/>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6AA945B5" w14:textId="77777777" w:rsidR="00D125A6" w:rsidRPr="00D125A6" w:rsidRDefault="00D125A6" w:rsidP="00D125A6">
            <w:pPr>
              <w:shd w:val="clear" w:color="auto" w:fill="FFFFFF"/>
              <w:suppressAutoHyphens/>
              <w:spacing w:after="0" w:line="240" w:lineRule="auto"/>
              <w:rPr>
                <w:rFonts w:ascii="Times New Roman" w:eastAsia="Times New Roman" w:hAnsi="Times New Roman" w:cs="Times New Roman"/>
                <w:color w:val="000000"/>
                <w:spacing w:val="3"/>
                <w:sz w:val="24"/>
                <w:szCs w:val="24"/>
                <w:lang w:val="es-ES_tradnl" w:eastAsia="zh-CN"/>
              </w:rPr>
            </w:pPr>
          </w:p>
        </w:tc>
        <w:tc>
          <w:tcPr>
            <w:tcW w:w="708" w:type="dxa"/>
            <w:tcBorders>
              <w:top w:val="single" w:sz="6" w:space="0" w:color="auto"/>
              <w:left w:val="single" w:sz="6" w:space="0" w:color="auto"/>
              <w:bottom w:val="single" w:sz="6" w:space="0" w:color="auto"/>
              <w:right w:val="single" w:sz="6" w:space="0" w:color="auto"/>
            </w:tcBorders>
            <w:shd w:val="clear" w:color="auto" w:fill="FFFFFF"/>
          </w:tcPr>
          <w:p w14:paraId="7AE413CE" w14:textId="77777777" w:rsidR="00D125A6" w:rsidRPr="00D125A6" w:rsidRDefault="00D125A6" w:rsidP="00D125A6">
            <w:pPr>
              <w:shd w:val="clear" w:color="auto" w:fill="FFFFFF"/>
              <w:suppressAutoHyphens/>
              <w:spacing w:after="0" w:line="240" w:lineRule="auto"/>
              <w:rPr>
                <w:rFonts w:ascii="Times New Roman" w:eastAsia="Times New Roman" w:hAnsi="Times New Roman" w:cs="Times New Roman"/>
                <w:color w:val="000000"/>
                <w:spacing w:val="3"/>
                <w:sz w:val="24"/>
                <w:szCs w:val="24"/>
                <w:lang w:val="es-ES_tradnl" w:eastAsia="zh-CN"/>
              </w:rPr>
            </w:pPr>
            <w:r w:rsidRPr="00D125A6">
              <w:rPr>
                <w:rFonts w:ascii="Times New Roman" w:eastAsia="Times New Roman" w:hAnsi="Times New Roman" w:cs="Times New Roman"/>
                <w:color w:val="000000"/>
                <w:spacing w:val="3"/>
                <w:sz w:val="24"/>
                <w:szCs w:val="24"/>
                <w:lang w:val="es-ES_tradnl" w:eastAsia="zh-CN"/>
              </w:rPr>
              <w:t>X</w:t>
            </w:r>
          </w:p>
        </w:tc>
      </w:tr>
      <w:tr w:rsidR="00D125A6" w:rsidRPr="00D125A6" w14:paraId="1A8294BC" w14:textId="77777777" w:rsidTr="00713FD3">
        <w:trPr>
          <w:trHeight w:hRule="exact" w:val="717"/>
        </w:trPr>
        <w:tc>
          <w:tcPr>
            <w:tcW w:w="1977" w:type="dxa"/>
            <w:tcBorders>
              <w:top w:val="nil"/>
              <w:left w:val="single" w:sz="6" w:space="0" w:color="auto"/>
              <w:bottom w:val="nil"/>
              <w:right w:val="single" w:sz="6" w:space="0" w:color="auto"/>
            </w:tcBorders>
            <w:shd w:val="clear" w:color="auto" w:fill="FFFFFF"/>
          </w:tcPr>
          <w:p w14:paraId="09EFF6D9" w14:textId="77777777" w:rsidR="00D125A6" w:rsidRPr="00D125A6" w:rsidRDefault="00D125A6" w:rsidP="00D125A6">
            <w:pPr>
              <w:suppressAutoHyphens/>
              <w:spacing w:after="0" w:line="240" w:lineRule="auto"/>
              <w:rPr>
                <w:rFonts w:ascii="Times New Roman" w:eastAsia="Times New Roman" w:hAnsi="Times New Roman" w:cs="Times New Roman"/>
                <w:sz w:val="24"/>
                <w:szCs w:val="24"/>
                <w:lang w:eastAsia="zh-CN"/>
              </w:rPr>
            </w:pPr>
          </w:p>
          <w:p w14:paraId="55DD9961" w14:textId="77777777" w:rsidR="00D125A6" w:rsidRPr="00D125A6" w:rsidRDefault="00D125A6" w:rsidP="00D125A6">
            <w:pPr>
              <w:suppressAutoHyphens/>
              <w:spacing w:after="0" w:line="240" w:lineRule="auto"/>
              <w:rPr>
                <w:rFonts w:ascii="Times New Roman" w:eastAsia="Times New Roman" w:hAnsi="Times New Roman" w:cs="Times New Roman"/>
                <w:sz w:val="24"/>
                <w:szCs w:val="24"/>
                <w:lang w:eastAsia="zh-CN"/>
              </w:rPr>
            </w:pPr>
          </w:p>
        </w:tc>
        <w:tc>
          <w:tcPr>
            <w:tcW w:w="1559" w:type="dxa"/>
            <w:tcBorders>
              <w:top w:val="nil"/>
              <w:left w:val="single" w:sz="6" w:space="0" w:color="auto"/>
              <w:bottom w:val="nil"/>
              <w:right w:val="single" w:sz="6" w:space="0" w:color="auto"/>
            </w:tcBorders>
            <w:shd w:val="clear" w:color="auto" w:fill="FFFFFF"/>
          </w:tcPr>
          <w:p w14:paraId="31520112" w14:textId="77777777" w:rsidR="00D125A6" w:rsidRPr="00D125A6" w:rsidRDefault="00D125A6" w:rsidP="00D125A6">
            <w:pPr>
              <w:suppressAutoHyphens/>
              <w:spacing w:after="0" w:line="240" w:lineRule="auto"/>
              <w:rPr>
                <w:rFonts w:ascii="Times New Roman" w:eastAsia="Times New Roman" w:hAnsi="Times New Roman" w:cs="Times New Roman"/>
                <w:sz w:val="24"/>
                <w:szCs w:val="24"/>
                <w:lang w:eastAsia="zh-CN"/>
              </w:rPr>
            </w:pPr>
          </w:p>
          <w:p w14:paraId="31FFD96B" w14:textId="77777777" w:rsidR="00D125A6" w:rsidRPr="00D125A6" w:rsidRDefault="00D125A6" w:rsidP="00D125A6">
            <w:pPr>
              <w:suppressAutoHyphens/>
              <w:spacing w:after="0" w:line="240" w:lineRule="auto"/>
              <w:rPr>
                <w:rFonts w:ascii="Times New Roman" w:eastAsia="Times New Roman" w:hAnsi="Times New Roman" w:cs="Times New Roman"/>
                <w:sz w:val="24"/>
                <w:szCs w:val="24"/>
                <w:lang w:eastAsia="zh-CN"/>
              </w:rPr>
            </w:pP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3F44BB75" w14:textId="77777777" w:rsidR="00D125A6" w:rsidRPr="00D125A6" w:rsidRDefault="00D125A6" w:rsidP="00D125A6">
            <w:pPr>
              <w:shd w:val="clear" w:color="auto" w:fill="FFFFFF"/>
              <w:suppressAutoHyphens/>
              <w:spacing w:after="0" w:line="240" w:lineRule="auto"/>
              <w:rPr>
                <w:rFonts w:ascii="Times New Roman" w:eastAsia="Times New Roman" w:hAnsi="Times New Roman" w:cs="Times New Roman"/>
                <w:sz w:val="24"/>
                <w:szCs w:val="24"/>
                <w:lang w:eastAsia="zh-CN"/>
              </w:rPr>
            </w:pPr>
            <w:r w:rsidRPr="00D125A6">
              <w:rPr>
                <w:rFonts w:ascii="Times New Roman" w:eastAsia="Times New Roman" w:hAnsi="Times New Roman" w:cs="Times New Roman"/>
                <w:color w:val="000000"/>
                <w:spacing w:val="2"/>
                <w:sz w:val="24"/>
                <w:szCs w:val="24"/>
                <w:lang w:val="es-ES_tradnl" w:eastAsia="zh-CN"/>
              </w:rPr>
              <w:t>Aplicar estrategias de venta en la atención al usuario.</w:t>
            </w:r>
          </w:p>
        </w:tc>
        <w:tc>
          <w:tcPr>
            <w:tcW w:w="615" w:type="dxa"/>
            <w:tcBorders>
              <w:top w:val="single" w:sz="6" w:space="0" w:color="auto"/>
              <w:left w:val="single" w:sz="6" w:space="0" w:color="auto"/>
              <w:bottom w:val="single" w:sz="6" w:space="0" w:color="auto"/>
              <w:right w:val="single" w:sz="6" w:space="0" w:color="auto"/>
            </w:tcBorders>
            <w:shd w:val="clear" w:color="auto" w:fill="FFFFFF"/>
          </w:tcPr>
          <w:p w14:paraId="4AD84C53" w14:textId="77777777" w:rsidR="00D125A6" w:rsidRPr="00D125A6" w:rsidRDefault="00D125A6" w:rsidP="00D125A6">
            <w:pPr>
              <w:shd w:val="clear" w:color="auto" w:fill="FFFFFF"/>
              <w:suppressAutoHyphens/>
              <w:spacing w:after="0" w:line="240" w:lineRule="auto"/>
              <w:rPr>
                <w:rFonts w:ascii="Times New Roman" w:eastAsia="Times New Roman" w:hAnsi="Times New Roman" w:cs="Times New Roman"/>
                <w:color w:val="000000"/>
                <w:spacing w:val="2"/>
                <w:sz w:val="24"/>
                <w:szCs w:val="24"/>
                <w:lang w:val="es-ES_tradnl" w:eastAsia="zh-CN"/>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66F4D74E" w14:textId="77777777" w:rsidR="00D125A6" w:rsidRPr="00D125A6" w:rsidRDefault="00D125A6" w:rsidP="00D125A6">
            <w:pPr>
              <w:shd w:val="clear" w:color="auto" w:fill="FFFFFF"/>
              <w:suppressAutoHyphens/>
              <w:spacing w:after="0" w:line="240" w:lineRule="auto"/>
              <w:rPr>
                <w:rFonts w:ascii="Times New Roman" w:eastAsia="Times New Roman" w:hAnsi="Times New Roman" w:cs="Times New Roman"/>
                <w:color w:val="000000"/>
                <w:spacing w:val="2"/>
                <w:sz w:val="24"/>
                <w:szCs w:val="24"/>
                <w:lang w:val="es-ES_tradnl" w:eastAsia="zh-CN"/>
              </w:rPr>
            </w:pPr>
          </w:p>
        </w:tc>
        <w:tc>
          <w:tcPr>
            <w:tcW w:w="708" w:type="dxa"/>
            <w:tcBorders>
              <w:top w:val="single" w:sz="6" w:space="0" w:color="auto"/>
              <w:left w:val="single" w:sz="6" w:space="0" w:color="auto"/>
              <w:bottom w:val="single" w:sz="6" w:space="0" w:color="auto"/>
              <w:right w:val="single" w:sz="6" w:space="0" w:color="auto"/>
            </w:tcBorders>
            <w:shd w:val="clear" w:color="auto" w:fill="FFFFFF"/>
          </w:tcPr>
          <w:p w14:paraId="59F4AC4B" w14:textId="77777777" w:rsidR="00D125A6" w:rsidRPr="00D125A6" w:rsidRDefault="00D125A6" w:rsidP="00D125A6">
            <w:pPr>
              <w:shd w:val="clear" w:color="auto" w:fill="FFFFFF"/>
              <w:suppressAutoHyphens/>
              <w:spacing w:after="0" w:line="240" w:lineRule="auto"/>
              <w:rPr>
                <w:rFonts w:ascii="Times New Roman" w:eastAsia="Times New Roman" w:hAnsi="Times New Roman" w:cs="Times New Roman"/>
                <w:color w:val="000000"/>
                <w:spacing w:val="2"/>
                <w:sz w:val="24"/>
                <w:szCs w:val="24"/>
                <w:lang w:val="es-ES_tradnl" w:eastAsia="zh-CN"/>
              </w:rPr>
            </w:pPr>
            <w:r w:rsidRPr="00D125A6">
              <w:rPr>
                <w:rFonts w:ascii="Times New Roman" w:eastAsia="Times New Roman" w:hAnsi="Times New Roman" w:cs="Times New Roman"/>
                <w:color w:val="000000"/>
                <w:spacing w:val="2"/>
                <w:sz w:val="24"/>
                <w:szCs w:val="24"/>
                <w:lang w:val="es-ES_tradnl" w:eastAsia="zh-CN"/>
              </w:rPr>
              <w:t>X</w:t>
            </w:r>
          </w:p>
        </w:tc>
      </w:tr>
      <w:tr w:rsidR="00D125A6" w:rsidRPr="00D125A6" w14:paraId="448AC8E1" w14:textId="77777777" w:rsidTr="00713FD3">
        <w:trPr>
          <w:trHeight w:hRule="exact" w:val="810"/>
        </w:trPr>
        <w:tc>
          <w:tcPr>
            <w:tcW w:w="1977" w:type="dxa"/>
            <w:tcBorders>
              <w:top w:val="nil"/>
              <w:left w:val="single" w:sz="6" w:space="0" w:color="auto"/>
              <w:bottom w:val="nil"/>
              <w:right w:val="single" w:sz="6" w:space="0" w:color="auto"/>
            </w:tcBorders>
            <w:shd w:val="clear" w:color="auto" w:fill="FFFFFF"/>
          </w:tcPr>
          <w:p w14:paraId="1E90C1D2" w14:textId="77777777" w:rsidR="00D125A6" w:rsidRPr="00D125A6" w:rsidRDefault="00D125A6" w:rsidP="00D125A6">
            <w:pPr>
              <w:suppressAutoHyphens/>
              <w:spacing w:after="0" w:line="240" w:lineRule="auto"/>
              <w:rPr>
                <w:rFonts w:ascii="Times New Roman" w:eastAsia="Times New Roman" w:hAnsi="Times New Roman" w:cs="Times New Roman"/>
                <w:sz w:val="24"/>
                <w:szCs w:val="24"/>
                <w:lang w:eastAsia="zh-CN"/>
              </w:rPr>
            </w:pPr>
          </w:p>
          <w:p w14:paraId="326860BE" w14:textId="77777777" w:rsidR="00D125A6" w:rsidRPr="00D125A6" w:rsidRDefault="00D125A6" w:rsidP="00D125A6">
            <w:pPr>
              <w:suppressAutoHyphens/>
              <w:spacing w:after="0" w:line="240" w:lineRule="auto"/>
              <w:rPr>
                <w:rFonts w:ascii="Times New Roman" w:eastAsia="Times New Roman" w:hAnsi="Times New Roman" w:cs="Times New Roman"/>
                <w:sz w:val="24"/>
                <w:szCs w:val="24"/>
                <w:lang w:eastAsia="zh-CN"/>
              </w:rPr>
            </w:pPr>
          </w:p>
        </w:tc>
        <w:tc>
          <w:tcPr>
            <w:tcW w:w="1559" w:type="dxa"/>
            <w:tcBorders>
              <w:top w:val="nil"/>
              <w:left w:val="single" w:sz="6" w:space="0" w:color="auto"/>
              <w:bottom w:val="nil"/>
              <w:right w:val="single" w:sz="6" w:space="0" w:color="auto"/>
            </w:tcBorders>
            <w:shd w:val="clear" w:color="auto" w:fill="FFFFFF"/>
          </w:tcPr>
          <w:p w14:paraId="69542F7D" w14:textId="77777777" w:rsidR="00D125A6" w:rsidRPr="00D125A6" w:rsidRDefault="00D125A6" w:rsidP="00D125A6">
            <w:pPr>
              <w:suppressAutoHyphens/>
              <w:spacing w:after="0" w:line="240" w:lineRule="auto"/>
              <w:rPr>
                <w:rFonts w:ascii="Times New Roman" w:eastAsia="Times New Roman" w:hAnsi="Times New Roman" w:cs="Times New Roman"/>
                <w:sz w:val="24"/>
                <w:szCs w:val="24"/>
                <w:lang w:eastAsia="zh-CN"/>
              </w:rPr>
            </w:pPr>
          </w:p>
          <w:p w14:paraId="5DAEBFC6" w14:textId="77777777" w:rsidR="00D125A6" w:rsidRPr="00D125A6" w:rsidRDefault="00D125A6" w:rsidP="00D125A6">
            <w:pPr>
              <w:suppressAutoHyphens/>
              <w:spacing w:after="0" w:line="240" w:lineRule="auto"/>
              <w:rPr>
                <w:rFonts w:ascii="Times New Roman" w:eastAsia="Times New Roman" w:hAnsi="Times New Roman" w:cs="Times New Roman"/>
                <w:sz w:val="24"/>
                <w:szCs w:val="24"/>
                <w:lang w:eastAsia="zh-CN"/>
              </w:rPr>
            </w:pP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14000851" w14:textId="5CB34B35" w:rsidR="00D125A6" w:rsidRPr="00D125A6" w:rsidRDefault="00D125A6" w:rsidP="00D125A6">
            <w:pPr>
              <w:shd w:val="clear" w:color="auto" w:fill="FFFFFF"/>
              <w:suppressAutoHyphens/>
              <w:spacing w:after="0" w:line="240" w:lineRule="exact"/>
              <w:rPr>
                <w:rFonts w:ascii="Times New Roman" w:eastAsia="Times New Roman" w:hAnsi="Times New Roman" w:cs="Times New Roman"/>
                <w:sz w:val="24"/>
                <w:szCs w:val="24"/>
                <w:lang w:eastAsia="zh-CN"/>
              </w:rPr>
            </w:pPr>
            <w:r w:rsidRPr="00D125A6">
              <w:rPr>
                <w:rFonts w:ascii="Times New Roman" w:eastAsia="Times New Roman" w:hAnsi="Times New Roman" w:cs="Times New Roman"/>
                <w:color w:val="000000"/>
                <w:spacing w:val="9"/>
                <w:sz w:val="24"/>
                <w:szCs w:val="24"/>
                <w:lang w:val="es-ES_tradnl" w:eastAsia="zh-CN"/>
              </w:rPr>
              <w:t xml:space="preserve">Mostrar agilidad y autoconfianza en la realización de </w:t>
            </w:r>
            <w:r w:rsidR="001D0705">
              <w:rPr>
                <w:rFonts w:ascii="Times New Roman" w:eastAsia="Times New Roman" w:hAnsi="Times New Roman" w:cs="Times New Roman"/>
                <w:color w:val="000000"/>
                <w:spacing w:val="9"/>
                <w:sz w:val="24"/>
                <w:szCs w:val="24"/>
                <w:lang w:val="es-ES_tradnl" w:eastAsia="zh-CN"/>
              </w:rPr>
              <w:t>l</w:t>
            </w:r>
            <w:r w:rsidRPr="00D125A6">
              <w:rPr>
                <w:rFonts w:ascii="Times New Roman" w:eastAsia="Times New Roman" w:hAnsi="Times New Roman" w:cs="Times New Roman"/>
                <w:color w:val="000000"/>
                <w:spacing w:val="9"/>
                <w:sz w:val="24"/>
                <w:szCs w:val="24"/>
                <w:lang w:val="es-ES_tradnl" w:eastAsia="zh-CN"/>
              </w:rPr>
              <w:t xml:space="preserve">a </w:t>
            </w:r>
            <w:r w:rsidRPr="00D125A6">
              <w:rPr>
                <w:rFonts w:ascii="Times New Roman" w:eastAsia="Times New Roman" w:hAnsi="Times New Roman" w:cs="Times New Roman"/>
                <w:color w:val="000000"/>
                <w:spacing w:val="1"/>
                <w:sz w:val="24"/>
                <w:szCs w:val="24"/>
                <w:lang w:val="es-ES_tradnl" w:eastAsia="zh-CN"/>
              </w:rPr>
              <w:t>venta al usuario.</w:t>
            </w:r>
          </w:p>
        </w:tc>
        <w:tc>
          <w:tcPr>
            <w:tcW w:w="615" w:type="dxa"/>
            <w:tcBorders>
              <w:top w:val="single" w:sz="6" w:space="0" w:color="auto"/>
              <w:left w:val="single" w:sz="6" w:space="0" w:color="auto"/>
              <w:bottom w:val="single" w:sz="6" w:space="0" w:color="auto"/>
              <w:right w:val="single" w:sz="6" w:space="0" w:color="auto"/>
            </w:tcBorders>
            <w:shd w:val="clear" w:color="auto" w:fill="FFFFFF"/>
          </w:tcPr>
          <w:p w14:paraId="604BC8CA" w14:textId="77777777" w:rsidR="00D125A6" w:rsidRPr="00D125A6" w:rsidRDefault="00D125A6" w:rsidP="00D125A6">
            <w:pPr>
              <w:shd w:val="clear" w:color="auto" w:fill="FFFFFF"/>
              <w:suppressAutoHyphens/>
              <w:spacing w:after="0" w:line="240" w:lineRule="exact"/>
              <w:rPr>
                <w:rFonts w:ascii="Times New Roman" w:eastAsia="Times New Roman" w:hAnsi="Times New Roman" w:cs="Times New Roman"/>
                <w:color w:val="000000"/>
                <w:spacing w:val="9"/>
                <w:sz w:val="24"/>
                <w:szCs w:val="24"/>
                <w:lang w:val="es-ES_tradnl" w:eastAsia="zh-CN"/>
              </w:rPr>
            </w:pPr>
            <w:r w:rsidRPr="00D125A6">
              <w:rPr>
                <w:rFonts w:ascii="Times New Roman" w:eastAsia="Times New Roman" w:hAnsi="Times New Roman" w:cs="Times New Roman"/>
                <w:color w:val="000000"/>
                <w:spacing w:val="9"/>
                <w:sz w:val="24"/>
                <w:szCs w:val="24"/>
                <w:lang w:val="es-ES_tradnl" w:eastAsia="zh-CN"/>
              </w:rPr>
              <w:t>X</w:t>
            </w: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5662E485" w14:textId="77777777" w:rsidR="00D125A6" w:rsidRPr="00D125A6" w:rsidRDefault="00D125A6" w:rsidP="00D125A6">
            <w:pPr>
              <w:shd w:val="clear" w:color="auto" w:fill="FFFFFF"/>
              <w:suppressAutoHyphens/>
              <w:spacing w:after="0" w:line="240" w:lineRule="exact"/>
              <w:rPr>
                <w:rFonts w:ascii="Times New Roman" w:eastAsia="Times New Roman" w:hAnsi="Times New Roman" w:cs="Times New Roman"/>
                <w:color w:val="000000"/>
                <w:spacing w:val="9"/>
                <w:sz w:val="24"/>
                <w:szCs w:val="24"/>
                <w:lang w:val="es-ES_tradnl" w:eastAsia="zh-CN"/>
              </w:rPr>
            </w:pPr>
          </w:p>
        </w:tc>
        <w:tc>
          <w:tcPr>
            <w:tcW w:w="708" w:type="dxa"/>
            <w:tcBorders>
              <w:top w:val="single" w:sz="6" w:space="0" w:color="auto"/>
              <w:left w:val="single" w:sz="6" w:space="0" w:color="auto"/>
              <w:bottom w:val="single" w:sz="6" w:space="0" w:color="auto"/>
              <w:right w:val="single" w:sz="6" w:space="0" w:color="auto"/>
            </w:tcBorders>
            <w:shd w:val="clear" w:color="auto" w:fill="FFFFFF"/>
          </w:tcPr>
          <w:p w14:paraId="2AE594D0" w14:textId="77777777" w:rsidR="00D125A6" w:rsidRPr="00D125A6" w:rsidRDefault="00D125A6" w:rsidP="00D125A6">
            <w:pPr>
              <w:shd w:val="clear" w:color="auto" w:fill="FFFFFF"/>
              <w:suppressAutoHyphens/>
              <w:spacing w:after="0" w:line="240" w:lineRule="exact"/>
              <w:rPr>
                <w:rFonts w:ascii="Times New Roman" w:eastAsia="Times New Roman" w:hAnsi="Times New Roman" w:cs="Times New Roman"/>
                <w:color w:val="000000"/>
                <w:spacing w:val="9"/>
                <w:sz w:val="24"/>
                <w:szCs w:val="24"/>
                <w:lang w:val="es-ES_tradnl" w:eastAsia="zh-CN"/>
              </w:rPr>
            </w:pPr>
          </w:p>
        </w:tc>
      </w:tr>
      <w:tr w:rsidR="00D125A6" w:rsidRPr="00D125A6" w14:paraId="36251C96" w14:textId="77777777" w:rsidTr="00713FD3">
        <w:trPr>
          <w:trHeight w:hRule="exact" w:val="625"/>
        </w:trPr>
        <w:tc>
          <w:tcPr>
            <w:tcW w:w="1977" w:type="dxa"/>
            <w:tcBorders>
              <w:top w:val="nil"/>
              <w:left w:val="single" w:sz="6" w:space="0" w:color="auto"/>
              <w:bottom w:val="nil"/>
              <w:right w:val="single" w:sz="6" w:space="0" w:color="auto"/>
            </w:tcBorders>
            <w:shd w:val="clear" w:color="auto" w:fill="FFFFFF"/>
          </w:tcPr>
          <w:p w14:paraId="1B4926FF" w14:textId="77777777" w:rsidR="00D125A6" w:rsidRPr="00D125A6" w:rsidRDefault="00D125A6" w:rsidP="00D125A6">
            <w:pPr>
              <w:suppressAutoHyphens/>
              <w:spacing w:after="0" w:line="240" w:lineRule="auto"/>
              <w:rPr>
                <w:rFonts w:ascii="Times New Roman" w:eastAsia="Times New Roman" w:hAnsi="Times New Roman" w:cs="Times New Roman"/>
                <w:sz w:val="24"/>
                <w:szCs w:val="24"/>
                <w:lang w:eastAsia="zh-CN"/>
              </w:rPr>
            </w:pPr>
          </w:p>
          <w:p w14:paraId="6069D482" w14:textId="77777777" w:rsidR="00D125A6" w:rsidRPr="00D125A6" w:rsidRDefault="00D125A6" w:rsidP="00D125A6">
            <w:pPr>
              <w:suppressAutoHyphens/>
              <w:spacing w:after="0" w:line="240" w:lineRule="auto"/>
              <w:rPr>
                <w:rFonts w:ascii="Times New Roman" w:eastAsia="Times New Roman" w:hAnsi="Times New Roman" w:cs="Times New Roman"/>
                <w:sz w:val="24"/>
                <w:szCs w:val="24"/>
                <w:lang w:eastAsia="zh-CN"/>
              </w:rPr>
            </w:pPr>
          </w:p>
        </w:tc>
        <w:tc>
          <w:tcPr>
            <w:tcW w:w="1559" w:type="dxa"/>
            <w:tcBorders>
              <w:top w:val="nil"/>
              <w:left w:val="single" w:sz="6" w:space="0" w:color="auto"/>
              <w:bottom w:val="single" w:sz="6" w:space="0" w:color="auto"/>
              <w:right w:val="single" w:sz="6" w:space="0" w:color="auto"/>
            </w:tcBorders>
            <w:shd w:val="clear" w:color="auto" w:fill="FFFFFF"/>
          </w:tcPr>
          <w:p w14:paraId="570A7131" w14:textId="77777777" w:rsidR="00D125A6" w:rsidRPr="00D125A6" w:rsidRDefault="00D125A6" w:rsidP="00D125A6">
            <w:pPr>
              <w:suppressAutoHyphens/>
              <w:spacing w:after="0" w:line="240" w:lineRule="auto"/>
              <w:rPr>
                <w:rFonts w:ascii="Times New Roman" w:eastAsia="Times New Roman" w:hAnsi="Times New Roman" w:cs="Times New Roman"/>
                <w:sz w:val="24"/>
                <w:szCs w:val="24"/>
                <w:lang w:eastAsia="zh-CN"/>
              </w:rPr>
            </w:pPr>
          </w:p>
          <w:p w14:paraId="46A54934" w14:textId="77777777" w:rsidR="00D125A6" w:rsidRPr="00D125A6" w:rsidRDefault="00D125A6" w:rsidP="00D125A6">
            <w:pPr>
              <w:suppressAutoHyphens/>
              <w:spacing w:after="0" w:line="240" w:lineRule="auto"/>
              <w:rPr>
                <w:rFonts w:ascii="Times New Roman" w:eastAsia="Times New Roman" w:hAnsi="Times New Roman" w:cs="Times New Roman"/>
                <w:sz w:val="24"/>
                <w:szCs w:val="24"/>
                <w:lang w:eastAsia="zh-CN"/>
              </w:rPr>
            </w:pP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4DF63904" w14:textId="77777777" w:rsidR="00D125A6" w:rsidRPr="00D125A6" w:rsidRDefault="00D125A6" w:rsidP="00D125A6">
            <w:pPr>
              <w:shd w:val="clear" w:color="auto" w:fill="FFFFFF"/>
              <w:suppressAutoHyphens/>
              <w:spacing w:after="0" w:line="240" w:lineRule="auto"/>
              <w:rPr>
                <w:rFonts w:ascii="Times New Roman" w:eastAsia="Times New Roman" w:hAnsi="Times New Roman" w:cs="Times New Roman"/>
                <w:sz w:val="24"/>
                <w:szCs w:val="24"/>
                <w:lang w:eastAsia="zh-CN"/>
              </w:rPr>
            </w:pPr>
            <w:r w:rsidRPr="00D125A6">
              <w:rPr>
                <w:rFonts w:ascii="Times New Roman" w:eastAsia="Times New Roman" w:hAnsi="Times New Roman" w:cs="Times New Roman"/>
                <w:color w:val="000000"/>
                <w:spacing w:val="5"/>
                <w:sz w:val="24"/>
                <w:szCs w:val="24"/>
                <w:lang w:val="es-ES_tradnl" w:eastAsia="zh-CN"/>
              </w:rPr>
              <w:t>Vender productos y servicios</w:t>
            </w:r>
          </w:p>
        </w:tc>
        <w:tc>
          <w:tcPr>
            <w:tcW w:w="615" w:type="dxa"/>
            <w:tcBorders>
              <w:top w:val="single" w:sz="6" w:space="0" w:color="auto"/>
              <w:left w:val="single" w:sz="6" w:space="0" w:color="auto"/>
              <w:bottom w:val="single" w:sz="6" w:space="0" w:color="auto"/>
              <w:right w:val="single" w:sz="6" w:space="0" w:color="auto"/>
            </w:tcBorders>
            <w:shd w:val="clear" w:color="auto" w:fill="FFFFFF"/>
          </w:tcPr>
          <w:p w14:paraId="79F62238" w14:textId="77777777" w:rsidR="00D125A6" w:rsidRPr="00D125A6" w:rsidRDefault="00D125A6" w:rsidP="00D125A6">
            <w:pPr>
              <w:shd w:val="clear" w:color="auto" w:fill="FFFFFF"/>
              <w:suppressAutoHyphens/>
              <w:spacing w:after="0" w:line="240" w:lineRule="auto"/>
              <w:rPr>
                <w:rFonts w:ascii="Times New Roman" w:eastAsia="Times New Roman" w:hAnsi="Times New Roman" w:cs="Times New Roman"/>
                <w:color w:val="000000"/>
                <w:spacing w:val="5"/>
                <w:sz w:val="24"/>
                <w:szCs w:val="24"/>
                <w:lang w:val="es-ES_tradnl" w:eastAsia="zh-CN"/>
              </w:rPr>
            </w:pPr>
            <w:r w:rsidRPr="00D125A6">
              <w:rPr>
                <w:rFonts w:ascii="Times New Roman" w:eastAsia="Times New Roman" w:hAnsi="Times New Roman" w:cs="Times New Roman"/>
                <w:color w:val="000000"/>
                <w:spacing w:val="5"/>
                <w:sz w:val="24"/>
                <w:szCs w:val="24"/>
                <w:lang w:val="es-ES_tradnl" w:eastAsia="zh-CN"/>
              </w:rPr>
              <w:t>X</w:t>
            </w: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728BC164" w14:textId="77777777" w:rsidR="00D125A6" w:rsidRPr="00D125A6" w:rsidRDefault="00D125A6" w:rsidP="00D125A6">
            <w:pPr>
              <w:shd w:val="clear" w:color="auto" w:fill="FFFFFF"/>
              <w:suppressAutoHyphens/>
              <w:spacing w:after="0" w:line="240" w:lineRule="auto"/>
              <w:rPr>
                <w:rFonts w:ascii="Times New Roman" w:eastAsia="Times New Roman" w:hAnsi="Times New Roman" w:cs="Times New Roman"/>
                <w:color w:val="000000"/>
                <w:spacing w:val="5"/>
                <w:sz w:val="24"/>
                <w:szCs w:val="24"/>
                <w:lang w:val="es-ES_tradnl" w:eastAsia="zh-CN"/>
              </w:rPr>
            </w:pPr>
          </w:p>
        </w:tc>
        <w:tc>
          <w:tcPr>
            <w:tcW w:w="708" w:type="dxa"/>
            <w:tcBorders>
              <w:top w:val="single" w:sz="6" w:space="0" w:color="auto"/>
              <w:left w:val="single" w:sz="6" w:space="0" w:color="auto"/>
              <w:bottom w:val="single" w:sz="6" w:space="0" w:color="auto"/>
              <w:right w:val="single" w:sz="6" w:space="0" w:color="auto"/>
            </w:tcBorders>
            <w:shd w:val="clear" w:color="auto" w:fill="FFFFFF"/>
          </w:tcPr>
          <w:p w14:paraId="76870DB0" w14:textId="77777777" w:rsidR="00D125A6" w:rsidRPr="00D125A6" w:rsidRDefault="00D125A6" w:rsidP="00D125A6">
            <w:pPr>
              <w:shd w:val="clear" w:color="auto" w:fill="FFFFFF"/>
              <w:suppressAutoHyphens/>
              <w:spacing w:after="0" w:line="240" w:lineRule="auto"/>
              <w:rPr>
                <w:rFonts w:ascii="Times New Roman" w:eastAsia="Times New Roman" w:hAnsi="Times New Roman" w:cs="Times New Roman"/>
                <w:color w:val="000000"/>
                <w:spacing w:val="5"/>
                <w:sz w:val="24"/>
                <w:szCs w:val="24"/>
                <w:lang w:val="es-ES_tradnl" w:eastAsia="zh-CN"/>
              </w:rPr>
            </w:pPr>
          </w:p>
        </w:tc>
      </w:tr>
      <w:tr w:rsidR="00D125A6" w:rsidRPr="00D125A6" w14:paraId="0261F9D0" w14:textId="77777777" w:rsidTr="00713FD3">
        <w:trPr>
          <w:trHeight w:hRule="exact" w:val="584"/>
        </w:trPr>
        <w:tc>
          <w:tcPr>
            <w:tcW w:w="1977" w:type="dxa"/>
            <w:tcBorders>
              <w:top w:val="nil"/>
              <w:left w:val="single" w:sz="6" w:space="0" w:color="auto"/>
              <w:bottom w:val="nil"/>
              <w:right w:val="single" w:sz="6" w:space="0" w:color="auto"/>
            </w:tcBorders>
            <w:shd w:val="clear" w:color="auto" w:fill="FFFFFF"/>
          </w:tcPr>
          <w:p w14:paraId="48C685E0" w14:textId="77777777" w:rsidR="00D125A6" w:rsidRPr="00D125A6" w:rsidRDefault="00D125A6" w:rsidP="00D125A6">
            <w:pPr>
              <w:suppressAutoHyphens/>
              <w:spacing w:after="0" w:line="240" w:lineRule="auto"/>
              <w:rPr>
                <w:rFonts w:ascii="Times New Roman" w:eastAsia="Times New Roman" w:hAnsi="Times New Roman" w:cs="Times New Roman"/>
                <w:sz w:val="24"/>
                <w:szCs w:val="24"/>
                <w:lang w:eastAsia="zh-CN"/>
              </w:rPr>
            </w:pPr>
          </w:p>
          <w:p w14:paraId="030AC4FC" w14:textId="77777777" w:rsidR="00D125A6" w:rsidRPr="00D125A6" w:rsidRDefault="00D125A6" w:rsidP="00D125A6">
            <w:pPr>
              <w:suppressAutoHyphens/>
              <w:spacing w:after="0" w:line="240" w:lineRule="auto"/>
              <w:rPr>
                <w:rFonts w:ascii="Times New Roman" w:eastAsia="Times New Roman" w:hAnsi="Times New Roman" w:cs="Times New Roman"/>
                <w:sz w:val="24"/>
                <w:szCs w:val="24"/>
                <w:lang w:eastAsia="zh-CN"/>
              </w:rPr>
            </w:pPr>
          </w:p>
        </w:tc>
        <w:tc>
          <w:tcPr>
            <w:tcW w:w="1559" w:type="dxa"/>
            <w:tcBorders>
              <w:top w:val="single" w:sz="6" w:space="0" w:color="auto"/>
              <w:left w:val="single" w:sz="6" w:space="0" w:color="auto"/>
              <w:bottom w:val="nil"/>
              <w:right w:val="single" w:sz="6" w:space="0" w:color="auto"/>
            </w:tcBorders>
            <w:shd w:val="clear" w:color="auto" w:fill="FFFFFF"/>
          </w:tcPr>
          <w:p w14:paraId="4F33AC85" w14:textId="77777777" w:rsidR="00D125A6" w:rsidRPr="00D125A6" w:rsidRDefault="00D125A6" w:rsidP="00D125A6">
            <w:pPr>
              <w:shd w:val="clear" w:color="auto" w:fill="FFFFFF"/>
              <w:suppressAutoHyphens/>
              <w:spacing w:after="0" w:line="240" w:lineRule="auto"/>
              <w:jc w:val="center"/>
              <w:rPr>
                <w:rFonts w:ascii="Times New Roman" w:eastAsia="Times New Roman" w:hAnsi="Times New Roman" w:cs="Times New Roman"/>
                <w:sz w:val="24"/>
                <w:szCs w:val="24"/>
                <w:lang w:eastAsia="zh-CN"/>
              </w:rPr>
            </w:pPr>
            <w:r w:rsidRPr="00D125A6">
              <w:rPr>
                <w:rFonts w:ascii="Times New Roman" w:eastAsia="Times New Roman" w:hAnsi="Times New Roman" w:cs="Times New Roman"/>
                <w:color w:val="000000"/>
                <w:spacing w:val="-1"/>
                <w:sz w:val="24"/>
                <w:szCs w:val="24"/>
                <w:lang w:val="es-ES_tradnl" w:eastAsia="zh-CN"/>
              </w:rPr>
              <w:t>Post venta</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0C6E5445" w14:textId="77777777" w:rsidR="00D125A6" w:rsidRPr="00D125A6" w:rsidRDefault="00D125A6" w:rsidP="00D125A6">
            <w:pPr>
              <w:shd w:val="clear" w:color="auto" w:fill="FFFFFF"/>
              <w:suppressAutoHyphens/>
              <w:spacing w:after="0" w:line="240" w:lineRule="auto"/>
              <w:rPr>
                <w:rFonts w:ascii="Times New Roman" w:eastAsia="Times New Roman" w:hAnsi="Times New Roman" w:cs="Times New Roman"/>
                <w:sz w:val="24"/>
                <w:szCs w:val="24"/>
                <w:lang w:eastAsia="zh-CN"/>
              </w:rPr>
            </w:pPr>
            <w:r w:rsidRPr="00D125A6">
              <w:rPr>
                <w:rFonts w:ascii="Times New Roman" w:eastAsia="Times New Roman" w:hAnsi="Times New Roman" w:cs="Times New Roman"/>
                <w:color w:val="000000"/>
                <w:spacing w:val="2"/>
                <w:sz w:val="24"/>
                <w:szCs w:val="24"/>
                <w:lang w:val="es-ES_tradnl" w:eastAsia="zh-CN"/>
              </w:rPr>
              <w:t xml:space="preserve">Identificar los servicios de </w:t>
            </w:r>
            <w:proofErr w:type="spellStart"/>
            <w:r w:rsidRPr="00D125A6">
              <w:rPr>
                <w:rFonts w:ascii="Times New Roman" w:eastAsia="Times New Roman" w:hAnsi="Times New Roman" w:cs="Times New Roman"/>
                <w:color w:val="000000"/>
                <w:spacing w:val="2"/>
                <w:sz w:val="24"/>
                <w:szCs w:val="24"/>
                <w:lang w:val="es-ES_tradnl" w:eastAsia="zh-CN"/>
              </w:rPr>
              <w:t>Pos</w:t>
            </w:r>
            <w:proofErr w:type="spellEnd"/>
            <w:r w:rsidRPr="00D125A6">
              <w:rPr>
                <w:rFonts w:ascii="Times New Roman" w:eastAsia="Times New Roman" w:hAnsi="Times New Roman" w:cs="Times New Roman"/>
                <w:color w:val="000000"/>
                <w:spacing w:val="2"/>
                <w:sz w:val="24"/>
                <w:szCs w:val="24"/>
                <w:lang w:val="es-ES_tradnl" w:eastAsia="zh-CN"/>
              </w:rPr>
              <w:t xml:space="preserve"> venta</w:t>
            </w:r>
          </w:p>
        </w:tc>
        <w:tc>
          <w:tcPr>
            <w:tcW w:w="615" w:type="dxa"/>
            <w:tcBorders>
              <w:top w:val="single" w:sz="6" w:space="0" w:color="auto"/>
              <w:left w:val="single" w:sz="6" w:space="0" w:color="auto"/>
              <w:bottom w:val="single" w:sz="6" w:space="0" w:color="auto"/>
              <w:right w:val="single" w:sz="6" w:space="0" w:color="auto"/>
            </w:tcBorders>
            <w:shd w:val="clear" w:color="auto" w:fill="FFFFFF"/>
          </w:tcPr>
          <w:p w14:paraId="7FA39F66" w14:textId="77777777" w:rsidR="00D125A6" w:rsidRPr="00D125A6" w:rsidRDefault="00D125A6" w:rsidP="00D125A6">
            <w:pPr>
              <w:shd w:val="clear" w:color="auto" w:fill="FFFFFF"/>
              <w:suppressAutoHyphens/>
              <w:spacing w:after="0" w:line="240" w:lineRule="auto"/>
              <w:rPr>
                <w:rFonts w:ascii="Times New Roman" w:eastAsia="Times New Roman" w:hAnsi="Times New Roman" w:cs="Times New Roman"/>
                <w:color w:val="000000"/>
                <w:spacing w:val="2"/>
                <w:sz w:val="24"/>
                <w:szCs w:val="24"/>
                <w:lang w:val="es-ES_tradnl" w:eastAsia="zh-CN"/>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4326FF12" w14:textId="77777777" w:rsidR="00D125A6" w:rsidRPr="00D125A6" w:rsidRDefault="00D125A6" w:rsidP="00D125A6">
            <w:pPr>
              <w:shd w:val="clear" w:color="auto" w:fill="FFFFFF"/>
              <w:suppressAutoHyphens/>
              <w:spacing w:after="0" w:line="240" w:lineRule="auto"/>
              <w:rPr>
                <w:rFonts w:ascii="Times New Roman" w:eastAsia="Times New Roman" w:hAnsi="Times New Roman" w:cs="Times New Roman"/>
                <w:color w:val="000000"/>
                <w:spacing w:val="2"/>
                <w:sz w:val="24"/>
                <w:szCs w:val="24"/>
                <w:lang w:val="es-ES_tradnl" w:eastAsia="zh-CN"/>
              </w:rPr>
            </w:pPr>
          </w:p>
        </w:tc>
        <w:tc>
          <w:tcPr>
            <w:tcW w:w="708" w:type="dxa"/>
            <w:tcBorders>
              <w:top w:val="single" w:sz="6" w:space="0" w:color="auto"/>
              <w:left w:val="single" w:sz="6" w:space="0" w:color="auto"/>
              <w:bottom w:val="single" w:sz="6" w:space="0" w:color="auto"/>
              <w:right w:val="single" w:sz="6" w:space="0" w:color="auto"/>
            </w:tcBorders>
            <w:shd w:val="clear" w:color="auto" w:fill="FFFFFF"/>
          </w:tcPr>
          <w:p w14:paraId="4A14287C" w14:textId="77777777" w:rsidR="00D125A6" w:rsidRPr="00D125A6" w:rsidRDefault="00D125A6" w:rsidP="00D125A6">
            <w:pPr>
              <w:shd w:val="clear" w:color="auto" w:fill="FFFFFF"/>
              <w:suppressAutoHyphens/>
              <w:spacing w:after="0" w:line="240" w:lineRule="auto"/>
              <w:rPr>
                <w:rFonts w:ascii="Times New Roman" w:eastAsia="Times New Roman" w:hAnsi="Times New Roman" w:cs="Times New Roman"/>
                <w:color w:val="000000"/>
                <w:spacing w:val="2"/>
                <w:sz w:val="24"/>
                <w:szCs w:val="24"/>
                <w:lang w:val="es-ES_tradnl" w:eastAsia="zh-CN"/>
              </w:rPr>
            </w:pPr>
            <w:r w:rsidRPr="00D125A6">
              <w:rPr>
                <w:rFonts w:ascii="Times New Roman" w:eastAsia="Times New Roman" w:hAnsi="Times New Roman" w:cs="Times New Roman"/>
                <w:color w:val="000000"/>
                <w:spacing w:val="2"/>
                <w:sz w:val="24"/>
                <w:szCs w:val="24"/>
                <w:lang w:val="es-ES_tradnl" w:eastAsia="zh-CN"/>
              </w:rPr>
              <w:t>X</w:t>
            </w:r>
          </w:p>
        </w:tc>
      </w:tr>
      <w:tr w:rsidR="00D125A6" w:rsidRPr="00D125A6" w14:paraId="2A2DD42E" w14:textId="77777777" w:rsidTr="00713FD3">
        <w:trPr>
          <w:trHeight w:hRule="exact" w:val="786"/>
        </w:trPr>
        <w:tc>
          <w:tcPr>
            <w:tcW w:w="1977" w:type="dxa"/>
            <w:tcBorders>
              <w:top w:val="nil"/>
              <w:left w:val="single" w:sz="6" w:space="0" w:color="auto"/>
              <w:bottom w:val="single" w:sz="6" w:space="0" w:color="auto"/>
              <w:right w:val="single" w:sz="6" w:space="0" w:color="auto"/>
            </w:tcBorders>
            <w:shd w:val="clear" w:color="auto" w:fill="FFFFFF"/>
          </w:tcPr>
          <w:p w14:paraId="03B94F19" w14:textId="77777777" w:rsidR="00D125A6" w:rsidRPr="00D125A6" w:rsidRDefault="00D125A6" w:rsidP="00D125A6">
            <w:pPr>
              <w:suppressAutoHyphens/>
              <w:spacing w:after="0" w:line="240" w:lineRule="auto"/>
              <w:rPr>
                <w:rFonts w:ascii="Times New Roman" w:eastAsia="Times New Roman" w:hAnsi="Times New Roman" w:cs="Times New Roman"/>
                <w:sz w:val="24"/>
                <w:szCs w:val="24"/>
                <w:lang w:eastAsia="zh-CN"/>
              </w:rPr>
            </w:pPr>
          </w:p>
          <w:p w14:paraId="771C1DD7" w14:textId="77777777" w:rsidR="00D125A6" w:rsidRPr="00D125A6" w:rsidRDefault="00D125A6" w:rsidP="00D125A6">
            <w:pPr>
              <w:suppressAutoHyphens/>
              <w:spacing w:after="0" w:line="240" w:lineRule="auto"/>
              <w:rPr>
                <w:rFonts w:ascii="Times New Roman" w:eastAsia="Times New Roman" w:hAnsi="Times New Roman" w:cs="Times New Roman"/>
                <w:sz w:val="24"/>
                <w:szCs w:val="24"/>
                <w:lang w:eastAsia="zh-CN"/>
              </w:rPr>
            </w:pPr>
          </w:p>
        </w:tc>
        <w:tc>
          <w:tcPr>
            <w:tcW w:w="1559" w:type="dxa"/>
            <w:tcBorders>
              <w:top w:val="nil"/>
              <w:left w:val="single" w:sz="6" w:space="0" w:color="auto"/>
              <w:bottom w:val="single" w:sz="6" w:space="0" w:color="auto"/>
              <w:right w:val="single" w:sz="6" w:space="0" w:color="auto"/>
            </w:tcBorders>
            <w:shd w:val="clear" w:color="auto" w:fill="FFFFFF"/>
          </w:tcPr>
          <w:p w14:paraId="0CB1B4F0" w14:textId="77777777" w:rsidR="00D125A6" w:rsidRPr="00D125A6" w:rsidRDefault="00D125A6" w:rsidP="00D125A6">
            <w:pPr>
              <w:suppressAutoHyphens/>
              <w:spacing w:after="0" w:line="240" w:lineRule="auto"/>
              <w:rPr>
                <w:rFonts w:ascii="Times New Roman" w:eastAsia="Times New Roman" w:hAnsi="Times New Roman" w:cs="Times New Roman"/>
                <w:sz w:val="24"/>
                <w:szCs w:val="24"/>
                <w:lang w:eastAsia="zh-CN"/>
              </w:rPr>
            </w:pPr>
          </w:p>
          <w:p w14:paraId="18771EDA" w14:textId="77777777" w:rsidR="00D125A6" w:rsidRPr="00D125A6" w:rsidRDefault="00D125A6" w:rsidP="00D125A6">
            <w:pPr>
              <w:suppressAutoHyphens/>
              <w:spacing w:after="0" w:line="240" w:lineRule="auto"/>
              <w:rPr>
                <w:rFonts w:ascii="Times New Roman" w:eastAsia="Times New Roman" w:hAnsi="Times New Roman" w:cs="Times New Roman"/>
                <w:sz w:val="24"/>
                <w:szCs w:val="24"/>
                <w:lang w:eastAsia="zh-CN"/>
              </w:rPr>
            </w:pP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2CE7457F" w14:textId="77777777" w:rsidR="00D125A6" w:rsidRPr="00D125A6" w:rsidRDefault="00D125A6" w:rsidP="00D125A6">
            <w:pPr>
              <w:shd w:val="clear" w:color="auto" w:fill="FFFFFF"/>
              <w:suppressAutoHyphens/>
              <w:spacing w:after="0" w:line="230" w:lineRule="exact"/>
              <w:rPr>
                <w:rFonts w:ascii="Times New Roman" w:eastAsia="Times New Roman" w:hAnsi="Times New Roman" w:cs="Times New Roman"/>
                <w:sz w:val="24"/>
                <w:szCs w:val="24"/>
                <w:lang w:eastAsia="zh-CN"/>
              </w:rPr>
            </w:pPr>
            <w:r w:rsidRPr="00D125A6">
              <w:rPr>
                <w:rFonts w:ascii="Times New Roman" w:eastAsia="Times New Roman" w:hAnsi="Times New Roman" w:cs="Times New Roman"/>
                <w:color w:val="000000"/>
                <w:spacing w:val="3"/>
                <w:sz w:val="24"/>
                <w:szCs w:val="24"/>
                <w:lang w:val="es-ES_tradnl" w:eastAsia="zh-CN"/>
              </w:rPr>
              <w:t>Brindar servicio de postventa, en los tiempos establecidos, según sea requerido.</w:t>
            </w:r>
          </w:p>
        </w:tc>
        <w:tc>
          <w:tcPr>
            <w:tcW w:w="615" w:type="dxa"/>
            <w:tcBorders>
              <w:top w:val="single" w:sz="6" w:space="0" w:color="auto"/>
              <w:left w:val="single" w:sz="6" w:space="0" w:color="auto"/>
              <w:bottom w:val="single" w:sz="6" w:space="0" w:color="auto"/>
              <w:right w:val="single" w:sz="6" w:space="0" w:color="auto"/>
            </w:tcBorders>
            <w:shd w:val="clear" w:color="auto" w:fill="FFFFFF"/>
          </w:tcPr>
          <w:p w14:paraId="3F61EABC" w14:textId="77777777" w:rsidR="00D125A6" w:rsidRPr="00D125A6" w:rsidRDefault="00D125A6" w:rsidP="00D125A6">
            <w:pPr>
              <w:shd w:val="clear" w:color="auto" w:fill="FFFFFF"/>
              <w:suppressAutoHyphens/>
              <w:spacing w:after="0" w:line="230" w:lineRule="exact"/>
              <w:rPr>
                <w:rFonts w:ascii="Times New Roman" w:eastAsia="Times New Roman" w:hAnsi="Times New Roman" w:cs="Times New Roman"/>
                <w:color w:val="000000"/>
                <w:spacing w:val="3"/>
                <w:sz w:val="24"/>
                <w:szCs w:val="24"/>
                <w:lang w:val="es-ES_tradnl" w:eastAsia="zh-CN"/>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2A7700B8" w14:textId="77777777" w:rsidR="00D125A6" w:rsidRPr="00D125A6" w:rsidRDefault="00D125A6" w:rsidP="00D125A6">
            <w:pPr>
              <w:shd w:val="clear" w:color="auto" w:fill="FFFFFF"/>
              <w:suppressAutoHyphens/>
              <w:spacing w:after="0" w:line="230" w:lineRule="exact"/>
              <w:rPr>
                <w:rFonts w:ascii="Times New Roman" w:eastAsia="Times New Roman" w:hAnsi="Times New Roman" w:cs="Times New Roman"/>
                <w:color w:val="000000"/>
                <w:spacing w:val="3"/>
                <w:sz w:val="24"/>
                <w:szCs w:val="24"/>
                <w:lang w:val="es-ES_tradnl" w:eastAsia="zh-CN"/>
              </w:rPr>
            </w:pPr>
            <w:r w:rsidRPr="00D125A6">
              <w:rPr>
                <w:rFonts w:ascii="Times New Roman" w:eastAsia="Times New Roman" w:hAnsi="Times New Roman" w:cs="Times New Roman"/>
                <w:color w:val="000000"/>
                <w:spacing w:val="3"/>
                <w:sz w:val="24"/>
                <w:szCs w:val="24"/>
                <w:lang w:val="es-ES_tradnl" w:eastAsia="zh-CN"/>
              </w:rPr>
              <w:t>X</w:t>
            </w:r>
          </w:p>
        </w:tc>
        <w:tc>
          <w:tcPr>
            <w:tcW w:w="708" w:type="dxa"/>
            <w:tcBorders>
              <w:top w:val="single" w:sz="6" w:space="0" w:color="auto"/>
              <w:left w:val="single" w:sz="6" w:space="0" w:color="auto"/>
              <w:bottom w:val="single" w:sz="6" w:space="0" w:color="auto"/>
              <w:right w:val="single" w:sz="6" w:space="0" w:color="auto"/>
            </w:tcBorders>
            <w:shd w:val="clear" w:color="auto" w:fill="FFFFFF"/>
          </w:tcPr>
          <w:p w14:paraId="32636531" w14:textId="77777777" w:rsidR="00D125A6" w:rsidRPr="00D125A6" w:rsidRDefault="00D125A6" w:rsidP="00D125A6">
            <w:pPr>
              <w:shd w:val="clear" w:color="auto" w:fill="FFFFFF"/>
              <w:suppressAutoHyphens/>
              <w:spacing w:after="0" w:line="230" w:lineRule="exact"/>
              <w:rPr>
                <w:rFonts w:ascii="Times New Roman" w:eastAsia="Times New Roman" w:hAnsi="Times New Roman" w:cs="Times New Roman"/>
                <w:color w:val="000000"/>
                <w:spacing w:val="3"/>
                <w:sz w:val="24"/>
                <w:szCs w:val="24"/>
                <w:lang w:val="es-ES_tradnl" w:eastAsia="zh-CN"/>
              </w:rPr>
            </w:pPr>
          </w:p>
        </w:tc>
      </w:tr>
      <w:tr w:rsidR="00D125A6" w:rsidRPr="00D125A6" w14:paraId="7E916F2F" w14:textId="77777777" w:rsidTr="00713FD3">
        <w:trPr>
          <w:trHeight w:hRule="exact" w:val="1036"/>
        </w:trPr>
        <w:tc>
          <w:tcPr>
            <w:tcW w:w="1977" w:type="dxa"/>
            <w:tcBorders>
              <w:top w:val="single" w:sz="6" w:space="0" w:color="auto"/>
              <w:left w:val="single" w:sz="6" w:space="0" w:color="auto"/>
              <w:bottom w:val="nil"/>
              <w:right w:val="single" w:sz="6" w:space="0" w:color="auto"/>
            </w:tcBorders>
            <w:shd w:val="clear" w:color="auto" w:fill="FFFFFF"/>
          </w:tcPr>
          <w:p w14:paraId="3B31B836" w14:textId="77777777" w:rsidR="00D125A6" w:rsidRPr="00D125A6" w:rsidRDefault="00D125A6" w:rsidP="00D125A6">
            <w:pPr>
              <w:shd w:val="clear" w:color="auto" w:fill="FFFFFF"/>
              <w:suppressAutoHyphens/>
              <w:spacing w:after="0" w:line="230" w:lineRule="exact"/>
              <w:jc w:val="center"/>
              <w:rPr>
                <w:rFonts w:ascii="Times New Roman" w:eastAsia="Times New Roman" w:hAnsi="Times New Roman" w:cs="Times New Roman"/>
                <w:sz w:val="24"/>
                <w:szCs w:val="24"/>
                <w:lang w:eastAsia="zh-CN"/>
              </w:rPr>
            </w:pPr>
            <w:r w:rsidRPr="00D125A6">
              <w:rPr>
                <w:rFonts w:ascii="Times New Roman" w:eastAsia="Times New Roman" w:hAnsi="Times New Roman" w:cs="Times New Roman"/>
                <w:color w:val="000000"/>
                <w:spacing w:val="4"/>
                <w:sz w:val="24"/>
                <w:szCs w:val="24"/>
                <w:lang w:val="es-ES_tradnl" w:eastAsia="zh-CN"/>
              </w:rPr>
              <w:t xml:space="preserve">Conocimientos de los productos y </w:t>
            </w:r>
            <w:r w:rsidRPr="00D125A6">
              <w:rPr>
                <w:rFonts w:ascii="Times New Roman" w:eastAsia="Times New Roman" w:hAnsi="Times New Roman" w:cs="Times New Roman"/>
                <w:color w:val="000000"/>
                <w:spacing w:val="5"/>
                <w:sz w:val="24"/>
                <w:szCs w:val="24"/>
                <w:lang w:val="es-ES_tradnl" w:eastAsia="zh-CN"/>
              </w:rPr>
              <w:t>servicios de la empresa</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7D74BEBD" w14:textId="77777777" w:rsidR="00D125A6" w:rsidRPr="00D125A6" w:rsidRDefault="00D125A6" w:rsidP="00D125A6">
            <w:pPr>
              <w:shd w:val="clear" w:color="auto" w:fill="FFFFFF"/>
              <w:suppressAutoHyphens/>
              <w:spacing w:after="0" w:line="240" w:lineRule="auto"/>
              <w:jc w:val="center"/>
              <w:rPr>
                <w:rFonts w:ascii="Times New Roman" w:eastAsia="Times New Roman" w:hAnsi="Times New Roman" w:cs="Times New Roman"/>
                <w:sz w:val="24"/>
                <w:szCs w:val="24"/>
                <w:lang w:eastAsia="zh-CN"/>
              </w:rPr>
            </w:pPr>
            <w:r w:rsidRPr="00D125A6">
              <w:rPr>
                <w:rFonts w:ascii="Times New Roman" w:eastAsia="Times New Roman" w:hAnsi="Times New Roman" w:cs="Times New Roman"/>
                <w:color w:val="000000"/>
                <w:spacing w:val="3"/>
                <w:sz w:val="24"/>
                <w:szCs w:val="24"/>
                <w:lang w:val="es-ES_tradnl" w:eastAsia="zh-CN"/>
              </w:rPr>
              <w:t>Actualización acerca de p/s</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02C651AC" w14:textId="77777777" w:rsidR="00D125A6" w:rsidRPr="00D125A6" w:rsidRDefault="00D125A6" w:rsidP="00D125A6">
            <w:pPr>
              <w:shd w:val="clear" w:color="auto" w:fill="FFFFFF"/>
              <w:suppressAutoHyphens/>
              <w:spacing w:after="0" w:line="230" w:lineRule="exact"/>
              <w:ind w:firstLine="10"/>
              <w:rPr>
                <w:rFonts w:ascii="Times New Roman" w:eastAsia="Times New Roman" w:hAnsi="Times New Roman" w:cs="Times New Roman"/>
                <w:sz w:val="24"/>
                <w:szCs w:val="24"/>
                <w:lang w:eastAsia="zh-CN"/>
              </w:rPr>
            </w:pPr>
            <w:r w:rsidRPr="00D125A6">
              <w:rPr>
                <w:rFonts w:ascii="Times New Roman" w:eastAsia="Times New Roman" w:hAnsi="Times New Roman" w:cs="Times New Roman"/>
                <w:color w:val="000000"/>
                <w:spacing w:val="4"/>
                <w:sz w:val="24"/>
                <w:szCs w:val="24"/>
                <w:lang w:val="es-ES_tradnl" w:eastAsia="zh-CN"/>
              </w:rPr>
              <w:t xml:space="preserve">Identificar los servicios/productos que se comercialicen en </w:t>
            </w:r>
            <w:r w:rsidRPr="00D125A6">
              <w:rPr>
                <w:rFonts w:ascii="Times New Roman" w:eastAsia="Times New Roman" w:hAnsi="Times New Roman" w:cs="Times New Roman"/>
                <w:color w:val="000000"/>
                <w:spacing w:val="1"/>
                <w:sz w:val="24"/>
                <w:szCs w:val="24"/>
                <w:lang w:val="es-ES_tradnl" w:eastAsia="zh-CN"/>
              </w:rPr>
              <w:t>la empresa.</w:t>
            </w:r>
          </w:p>
        </w:tc>
        <w:tc>
          <w:tcPr>
            <w:tcW w:w="615" w:type="dxa"/>
            <w:tcBorders>
              <w:top w:val="single" w:sz="6" w:space="0" w:color="auto"/>
              <w:left w:val="single" w:sz="6" w:space="0" w:color="auto"/>
              <w:bottom w:val="single" w:sz="6" w:space="0" w:color="auto"/>
              <w:right w:val="single" w:sz="6" w:space="0" w:color="auto"/>
            </w:tcBorders>
            <w:shd w:val="clear" w:color="auto" w:fill="FFFFFF"/>
          </w:tcPr>
          <w:p w14:paraId="0D37F473" w14:textId="77777777" w:rsidR="00D125A6" w:rsidRPr="00D125A6" w:rsidRDefault="00D125A6" w:rsidP="00D125A6">
            <w:pPr>
              <w:shd w:val="clear" w:color="auto" w:fill="FFFFFF"/>
              <w:suppressAutoHyphens/>
              <w:spacing w:after="0" w:line="230" w:lineRule="exact"/>
              <w:ind w:firstLine="10"/>
              <w:rPr>
                <w:rFonts w:ascii="Times New Roman" w:eastAsia="Times New Roman" w:hAnsi="Times New Roman" w:cs="Times New Roman"/>
                <w:color w:val="000000"/>
                <w:spacing w:val="4"/>
                <w:sz w:val="24"/>
                <w:szCs w:val="24"/>
                <w:lang w:val="es-ES_tradnl" w:eastAsia="zh-CN"/>
              </w:rPr>
            </w:pPr>
            <w:r w:rsidRPr="00D125A6">
              <w:rPr>
                <w:rFonts w:ascii="Times New Roman" w:eastAsia="Times New Roman" w:hAnsi="Times New Roman" w:cs="Times New Roman"/>
                <w:color w:val="000000"/>
                <w:spacing w:val="4"/>
                <w:sz w:val="24"/>
                <w:szCs w:val="24"/>
                <w:lang w:val="es-ES_tradnl" w:eastAsia="zh-CN"/>
              </w:rPr>
              <w:t>X</w:t>
            </w: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36A9A5C3" w14:textId="77777777" w:rsidR="00D125A6" w:rsidRPr="00D125A6" w:rsidRDefault="00D125A6" w:rsidP="00D125A6">
            <w:pPr>
              <w:shd w:val="clear" w:color="auto" w:fill="FFFFFF"/>
              <w:suppressAutoHyphens/>
              <w:spacing w:after="0" w:line="230" w:lineRule="exact"/>
              <w:ind w:firstLine="10"/>
              <w:rPr>
                <w:rFonts w:ascii="Times New Roman" w:eastAsia="Times New Roman" w:hAnsi="Times New Roman" w:cs="Times New Roman"/>
                <w:color w:val="000000"/>
                <w:spacing w:val="4"/>
                <w:sz w:val="24"/>
                <w:szCs w:val="24"/>
                <w:lang w:val="es-ES_tradnl" w:eastAsia="zh-CN"/>
              </w:rPr>
            </w:pPr>
          </w:p>
        </w:tc>
        <w:tc>
          <w:tcPr>
            <w:tcW w:w="708" w:type="dxa"/>
            <w:tcBorders>
              <w:top w:val="single" w:sz="6" w:space="0" w:color="auto"/>
              <w:left w:val="single" w:sz="6" w:space="0" w:color="auto"/>
              <w:bottom w:val="single" w:sz="6" w:space="0" w:color="auto"/>
              <w:right w:val="single" w:sz="6" w:space="0" w:color="auto"/>
            </w:tcBorders>
            <w:shd w:val="clear" w:color="auto" w:fill="FFFFFF"/>
          </w:tcPr>
          <w:p w14:paraId="25490D56" w14:textId="77777777" w:rsidR="00D125A6" w:rsidRPr="00D125A6" w:rsidRDefault="00D125A6" w:rsidP="00D125A6">
            <w:pPr>
              <w:shd w:val="clear" w:color="auto" w:fill="FFFFFF"/>
              <w:suppressAutoHyphens/>
              <w:spacing w:after="0" w:line="230" w:lineRule="exact"/>
              <w:ind w:firstLine="10"/>
              <w:rPr>
                <w:rFonts w:ascii="Times New Roman" w:eastAsia="Times New Roman" w:hAnsi="Times New Roman" w:cs="Times New Roman"/>
                <w:color w:val="000000"/>
                <w:spacing w:val="4"/>
                <w:sz w:val="24"/>
                <w:szCs w:val="24"/>
                <w:lang w:val="es-ES_tradnl" w:eastAsia="zh-CN"/>
              </w:rPr>
            </w:pPr>
          </w:p>
        </w:tc>
      </w:tr>
      <w:tr w:rsidR="00D125A6" w:rsidRPr="00D125A6" w14:paraId="1D80393A" w14:textId="77777777" w:rsidTr="00713FD3">
        <w:trPr>
          <w:trHeight w:hRule="exact" w:val="913"/>
        </w:trPr>
        <w:tc>
          <w:tcPr>
            <w:tcW w:w="1977" w:type="dxa"/>
            <w:tcBorders>
              <w:top w:val="nil"/>
              <w:left w:val="single" w:sz="6" w:space="0" w:color="auto"/>
              <w:bottom w:val="nil"/>
              <w:right w:val="single" w:sz="6" w:space="0" w:color="auto"/>
            </w:tcBorders>
            <w:shd w:val="clear" w:color="auto" w:fill="FFFFFF"/>
          </w:tcPr>
          <w:p w14:paraId="2C636133" w14:textId="77777777" w:rsidR="00D125A6" w:rsidRPr="00D125A6" w:rsidRDefault="00D125A6" w:rsidP="00D125A6">
            <w:pPr>
              <w:suppressAutoHyphens/>
              <w:spacing w:after="0" w:line="240" w:lineRule="auto"/>
              <w:rPr>
                <w:rFonts w:ascii="Times New Roman" w:eastAsia="Times New Roman" w:hAnsi="Times New Roman" w:cs="Times New Roman"/>
                <w:sz w:val="24"/>
                <w:szCs w:val="24"/>
                <w:lang w:eastAsia="zh-CN"/>
              </w:rPr>
            </w:pPr>
          </w:p>
          <w:p w14:paraId="7B94B691" w14:textId="77777777" w:rsidR="00D125A6" w:rsidRPr="00D125A6" w:rsidRDefault="00D125A6" w:rsidP="00D125A6">
            <w:pPr>
              <w:suppressAutoHyphens/>
              <w:spacing w:after="0" w:line="240" w:lineRule="auto"/>
              <w:rPr>
                <w:rFonts w:ascii="Times New Roman" w:eastAsia="Times New Roman" w:hAnsi="Times New Roman" w:cs="Times New Roman"/>
                <w:sz w:val="24"/>
                <w:szCs w:val="24"/>
                <w:lang w:eastAsia="zh-CN"/>
              </w:rPr>
            </w:pPr>
          </w:p>
        </w:tc>
        <w:tc>
          <w:tcPr>
            <w:tcW w:w="1559" w:type="dxa"/>
            <w:tcBorders>
              <w:top w:val="single" w:sz="6" w:space="0" w:color="auto"/>
              <w:left w:val="single" w:sz="6" w:space="0" w:color="auto"/>
              <w:bottom w:val="nil"/>
              <w:right w:val="single" w:sz="6" w:space="0" w:color="auto"/>
            </w:tcBorders>
            <w:shd w:val="clear" w:color="auto" w:fill="FFFFFF"/>
          </w:tcPr>
          <w:p w14:paraId="132CDF1A" w14:textId="77777777" w:rsidR="00D125A6" w:rsidRPr="00D125A6" w:rsidRDefault="00D125A6" w:rsidP="00D125A6">
            <w:pPr>
              <w:shd w:val="clear" w:color="auto" w:fill="FFFFFF"/>
              <w:suppressAutoHyphens/>
              <w:spacing w:after="0" w:line="240" w:lineRule="auto"/>
              <w:jc w:val="center"/>
              <w:rPr>
                <w:rFonts w:ascii="Times New Roman" w:eastAsia="Times New Roman" w:hAnsi="Times New Roman" w:cs="Times New Roman"/>
                <w:sz w:val="24"/>
                <w:szCs w:val="24"/>
                <w:lang w:eastAsia="zh-CN"/>
              </w:rPr>
            </w:pPr>
            <w:r w:rsidRPr="00D125A6">
              <w:rPr>
                <w:rFonts w:ascii="Times New Roman" w:eastAsia="Times New Roman" w:hAnsi="Times New Roman" w:cs="Times New Roman"/>
                <w:color w:val="000000"/>
                <w:spacing w:val="3"/>
                <w:sz w:val="24"/>
                <w:szCs w:val="24"/>
                <w:lang w:val="es-ES_tradnl" w:eastAsia="zh-CN"/>
              </w:rPr>
              <w:t>Nivel de conocimiento de p/s</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3B7796D4" w14:textId="77777777" w:rsidR="00D125A6" w:rsidRPr="00D125A6" w:rsidRDefault="00D125A6" w:rsidP="00D125A6">
            <w:pPr>
              <w:shd w:val="clear" w:color="auto" w:fill="FFFFFF"/>
              <w:suppressAutoHyphens/>
              <w:spacing w:after="0" w:line="240" w:lineRule="exact"/>
              <w:ind w:firstLine="10"/>
              <w:rPr>
                <w:rFonts w:ascii="Times New Roman" w:eastAsia="Times New Roman" w:hAnsi="Times New Roman" w:cs="Times New Roman"/>
                <w:sz w:val="24"/>
                <w:szCs w:val="24"/>
                <w:lang w:eastAsia="zh-CN"/>
              </w:rPr>
            </w:pPr>
            <w:r w:rsidRPr="00D125A6">
              <w:rPr>
                <w:rFonts w:ascii="Times New Roman" w:eastAsia="Times New Roman" w:hAnsi="Times New Roman" w:cs="Times New Roman"/>
                <w:color w:val="000000"/>
                <w:spacing w:val="2"/>
                <w:sz w:val="24"/>
                <w:szCs w:val="24"/>
                <w:lang w:val="es-ES_tradnl" w:eastAsia="zh-CN"/>
              </w:rPr>
              <w:t xml:space="preserve">Relacionar las redes de telecomunicaciones con los </w:t>
            </w:r>
            <w:r w:rsidRPr="00D125A6">
              <w:rPr>
                <w:rFonts w:ascii="Times New Roman" w:eastAsia="Times New Roman" w:hAnsi="Times New Roman" w:cs="Times New Roman"/>
                <w:color w:val="000000"/>
                <w:spacing w:val="3"/>
                <w:sz w:val="24"/>
                <w:szCs w:val="24"/>
                <w:lang w:val="es-ES_tradnl" w:eastAsia="zh-CN"/>
              </w:rPr>
              <w:t>servicios que presta la empresa.</w:t>
            </w:r>
          </w:p>
        </w:tc>
        <w:tc>
          <w:tcPr>
            <w:tcW w:w="615" w:type="dxa"/>
            <w:tcBorders>
              <w:top w:val="single" w:sz="6" w:space="0" w:color="auto"/>
              <w:left w:val="single" w:sz="6" w:space="0" w:color="auto"/>
              <w:bottom w:val="single" w:sz="6" w:space="0" w:color="auto"/>
              <w:right w:val="single" w:sz="6" w:space="0" w:color="auto"/>
            </w:tcBorders>
            <w:shd w:val="clear" w:color="auto" w:fill="FFFFFF"/>
          </w:tcPr>
          <w:p w14:paraId="75E20733" w14:textId="77777777" w:rsidR="00D125A6" w:rsidRPr="00D125A6" w:rsidRDefault="00D125A6" w:rsidP="00D125A6">
            <w:pPr>
              <w:shd w:val="clear" w:color="auto" w:fill="FFFFFF"/>
              <w:suppressAutoHyphens/>
              <w:spacing w:after="0" w:line="240" w:lineRule="exact"/>
              <w:ind w:firstLine="10"/>
              <w:rPr>
                <w:rFonts w:ascii="Times New Roman" w:eastAsia="Times New Roman" w:hAnsi="Times New Roman" w:cs="Times New Roman"/>
                <w:color w:val="000000"/>
                <w:spacing w:val="2"/>
                <w:sz w:val="24"/>
                <w:szCs w:val="24"/>
                <w:lang w:val="es-ES_tradnl" w:eastAsia="zh-CN"/>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7B3B149A" w14:textId="77777777" w:rsidR="00D125A6" w:rsidRPr="00D125A6" w:rsidRDefault="00D125A6" w:rsidP="00D125A6">
            <w:pPr>
              <w:shd w:val="clear" w:color="auto" w:fill="FFFFFF"/>
              <w:suppressAutoHyphens/>
              <w:spacing w:after="0" w:line="240" w:lineRule="exact"/>
              <w:ind w:firstLine="10"/>
              <w:rPr>
                <w:rFonts w:ascii="Times New Roman" w:eastAsia="Times New Roman" w:hAnsi="Times New Roman" w:cs="Times New Roman"/>
                <w:color w:val="000000"/>
                <w:spacing w:val="2"/>
                <w:sz w:val="24"/>
                <w:szCs w:val="24"/>
                <w:lang w:val="es-ES_tradnl" w:eastAsia="zh-CN"/>
              </w:rPr>
            </w:pPr>
          </w:p>
        </w:tc>
        <w:tc>
          <w:tcPr>
            <w:tcW w:w="708" w:type="dxa"/>
            <w:tcBorders>
              <w:top w:val="single" w:sz="6" w:space="0" w:color="auto"/>
              <w:left w:val="single" w:sz="6" w:space="0" w:color="auto"/>
              <w:bottom w:val="single" w:sz="6" w:space="0" w:color="auto"/>
              <w:right w:val="single" w:sz="6" w:space="0" w:color="auto"/>
            </w:tcBorders>
            <w:shd w:val="clear" w:color="auto" w:fill="FFFFFF"/>
          </w:tcPr>
          <w:p w14:paraId="24925980" w14:textId="77777777" w:rsidR="00D125A6" w:rsidRPr="00D125A6" w:rsidRDefault="00D125A6" w:rsidP="00D125A6">
            <w:pPr>
              <w:shd w:val="clear" w:color="auto" w:fill="FFFFFF"/>
              <w:suppressAutoHyphens/>
              <w:spacing w:after="0" w:line="240" w:lineRule="exact"/>
              <w:ind w:firstLine="10"/>
              <w:rPr>
                <w:rFonts w:ascii="Times New Roman" w:eastAsia="Times New Roman" w:hAnsi="Times New Roman" w:cs="Times New Roman"/>
                <w:color w:val="000000"/>
                <w:spacing w:val="2"/>
                <w:sz w:val="24"/>
                <w:szCs w:val="24"/>
                <w:lang w:val="es-ES_tradnl" w:eastAsia="zh-CN"/>
              </w:rPr>
            </w:pPr>
            <w:r w:rsidRPr="00D125A6">
              <w:rPr>
                <w:rFonts w:ascii="Times New Roman" w:eastAsia="Times New Roman" w:hAnsi="Times New Roman" w:cs="Times New Roman"/>
                <w:color w:val="000000"/>
                <w:spacing w:val="2"/>
                <w:sz w:val="24"/>
                <w:szCs w:val="24"/>
                <w:lang w:val="es-ES_tradnl" w:eastAsia="zh-CN"/>
              </w:rPr>
              <w:t>X</w:t>
            </w:r>
          </w:p>
        </w:tc>
      </w:tr>
      <w:tr w:rsidR="00D125A6" w:rsidRPr="00D125A6" w14:paraId="43CAF031" w14:textId="77777777" w:rsidTr="00713FD3">
        <w:trPr>
          <w:trHeight w:hRule="exact" w:val="661"/>
        </w:trPr>
        <w:tc>
          <w:tcPr>
            <w:tcW w:w="1977" w:type="dxa"/>
            <w:tcBorders>
              <w:top w:val="nil"/>
              <w:left w:val="single" w:sz="6" w:space="0" w:color="auto"/>
              <w:bottom w:val="nil"/>
              <w:right w:val="single" w:sz="6" w:space="0" w:color="auto"/>
            </w:tcBorders>
            <w:shd w:val="clear" w:color="auto" w:fill="FFFFFF"/>
          </w:tcPr>
          <w:p w14:paraId="5B20229C" w14:textId="77777777" w:rsidR="00D125A6" w:rsidRPr="00D125A6" w:rsidRDefault="00D125A6" w:rsidP="00D125A6">
            <w:pPr>
              <w:suppressAutoHyphens/>
              <w:spacing w:after="0" w:line="240" w:lineRule="auto"/>
              <w:rPr>
                <w:rFonts w:ascii="Times New Roman" w:eastAsia="Times New Roman" w:hAnsi="Times New Roman" w:cs="Times New Roman"/>
                <w:sz w:val="24"/>
                <w:szCs w:val="24"/>
                <w:lang w:eastAsia="zh-CN"/>
              </w:rPr>
            </w:pPr>
          </w:p>
          <w:p w14:paraId="7ADCB1E1" w14:textId="77777777" w:rsidR="00D125A6" w:rsidRPr="00D125A6" w:rsidRDefault="00D125A6" w:rsidP="00D125A6">
            <w:pPr>
              <w:suppressAutoHyphens/>
              <w:spacing w:after="0" w:line="240" w:lineRule="auto"/>
              <w:rPr>
                <w:rFonts w:ascii="Times New Roman" w:eastAsia="Times New Roman" w:hAnsi="Times New Roman" w:cs="Times New Roman"/>
                <w:sz w:val="24"/>
                <w:szCs w:val="24"/>
                <w:lang w:eastAsia="zh-CN"/>
              </w:rPr>
            </w:pPr>
          </w:p>
        </w:tc>
        <w:tc>
          <w:tcPr>
            <w:tcW w:w="1559" w:type="dxa"/>
            <w:tcBorders>
              <w:top w:val="nil"/>
              <w:left w:val="single" w:sz="6" w:space="0" w:color="auto"/>
              <w:bottom w:val="nil"/>
              <w:right w:val="single" w:sz="6" w:space="0" w:color="auto"/>
            </w:tcBorders>
            <w:shd w:val="clear" w:color="auto" w:fill="FFFFFF"/>
          </w:tcPr>
          <w:p w14:paraId="7FA10490" w14:textId="77777777" w:rsidR="00D125A6" w:rsidRPr="00D125A6" w:rsidRDefault="00D125A6" w:rsidP="00D125A6">
            <w:pPr>
              <w:suppressAutoHyphens/>
              <w:spacing w:after="0" w:line="240" w:lineRule="auto"/>
              <w:rPr>
                <w:rFonts w:ascii="Times New Roman" w:eastAsia="Times New Roman" w:hAnsi="Times New Roman" w:cs="Times New Roman"/>
                <w:sz w:val="24"/>
                <w:szCs w:val="24"/>
                <w:lang w:eastAsia="zh-CN"/>
              </w:rPr>
            </w:pPr>
          </w:p>
          <w:p w14:paraId="5F390404" w14:textId="77777777" w:rsidR="00D125A6" w:rsidRPr="00D125A6" w:rsidRDefault="00D125A6" w:rsidP="00D125A6">
            <w:pPr>
              <w:suppressAutoHyphens/>
              <w:spacing w:after="0" w:line="240" w:lineRule="auto"/>
              <w:rPr>
                <w:rFonts w:ascii="Times New Roman" w:eastAsia="Times New Roman" w:hAnsi="Times New Roman" w:cs="Times New Roman"/>
                <w:sz w:val="24"/>
                <w:szCs w:val="24"/>
                <w:lang w:eastAsia="zh-CN"/>
              </w:rPr>
            </w:pP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295C0976" w14:textId="77777777" w:rsidR="00D125A6" w:rsidRPr="00D125A6" w:rsidRDefault="00D125A6" w:rsidP="00D125A6">
            <w:pPr>
              <w:shd w:val="clear" w:color="auto" w:fill="FFFFFF"/>
              <w:suppressAutoHyphens/>
              <w:spacing w:after="0" w:line="240" w:lineRule="auto"/>
              <w:rPr>
                <w:rFonts w:ascii="Times New Roman" w:eastAsia="Times New Roman" w:hAnsi="Times New Roman" w:cs="Times New Roman"/>
                <w:sz w:val="24"/>
                <w:szCs w:val="24"/>
                <w:lang w:eastAsia="zh-CN"/>
              </w:rPr>
            </w:pPr>
            <w:r w:rsidRPr="00D125A6">
              <w:rPr>
                <w:rFonts w:ascii="Times New Roman" w:eastAsia="Times New Roman" w:hAnsi="Times New Roman" w:cs="Times New Roman"/>
                <w:color w:val="000000"/>
                <w:spacing w:val="2"/>
                <w:sz w:val="24"/>
                <w:szCs w:val="24"/>
                <w:lang w:val="es-ES_tradnl" w:eastAsia="zh-CN"/>
              </w:rPr>
              <w:t>Caracterizar el servicio de transmisión de datos e internet</w:t>
            </w:r>
          </w:p>
        </w:tc>
        <w:tc>
          <w:tcPr>
            <w:tcW w:w="615" w:type="dxa"/>
            <w:tcBorders>
              <w:top w:val="single" w:sz="6" w:space="0" w:color="auto"/>
              <w:left w:val="single" w:sz="6" w:space="0" w:color="auto"/>
              <w:bottom w:val="single" w:sz="6" w:space="0" w:color="auto"/>
              <w:right w:val="single" w:sz="6" w:space="0" w:color="auto"/>
            </w:tcBorders>
            <w:shd w:val="clear" w:color="auto" w:fill="FFFFFF"/>
          </w:tcPr>
          <w:p w14:paraId="4AE3BEF2" w14:textId="77777777" w:rsidR="00D125A6" w:rsidRPr="00D125A6" w:rsidRDefault="00D125A6" w:rsidP="00D125A6">
            <w:pPr>
              <w:shd w:val="clear" w:color="auto" w:fill="FFFFFF"/>
              <w:suppressAutoHyphens/>
              <w:spacing w:after="0" w:line="240" w:lineRule="auto"/>
              <w:rPr>
                <w:rFonts w:ascii="Times New Roman" w:eastAsia="Times New Roman" w:hAnsi="Times New Roman" w:cs="Times New Roman"/>
                <w:color w:val="000000"/>
                <w:spacing w:val="2"/>
                <w:sz w:val="24"/>
                <w:szCs w:val="24"/>
                <w:lang w:val="es-ES_tradnl" w:eastAsia="zh-CN"/>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1E2123E8" w14:textId="77777777" w:rsidR="00D125A6" w:rsidRPr="00D125A6" w:rsidRDefault="00D125A6" w:rsidP="00D125A6">
            <w:pPr>
              <w:shd w:val="clear" w:color="auto" w:fill="FFFFFF"/>
              <w:suppressAutoHyphens/>
              <w:spacing w:after="0" w:line="240" w:lineRule="auto"/>
              <w:rPr>
                <w:rFonts w:ascii="Times New Roman" w:eastAsia="Times New Roman" w:hAnsi="Times New Roman" w:cs="Times New Roman"/>
                <w:color w:val="000000"/>
                <w:spacing w:val="2"/>
                <w:sz w:val="24"/>
                <w:szCs w:val="24"/>
                <w:lang w:val="es-ES_tradnl" w:eastAsia="zh-CN"/>
              </w:rPr>
            </w:pPr>
          </w:p>
        </w:tc>
        <w:tc>
          <w:tcPr>
            <w:tcW w:w="708" w:type="dxa"/>
            <w:tcBorders>
              <w:top w:val="single" w:sz="6" w:space="0" w:color="auto"/>
              <w:left w:val="single" w:sz="6" w:space="0" w:color="auto"/>
              <w:bottom w:val="single" w:sz="6" w:space="0" w:color="auto"/>
              <w:right w:val="single" w:sz="6" w:space="0" w:color="auto"/>
            </w:tcBorders>
            <w:shd w:val="clear" w:color="auto" w:fill="FFFFFF"/>
          </w:tcPr>
          <w:p w14:paraId="786B3486" w14:textId="77777777" w:rsidR="00D125A6" w:rsidRPr="00D125A6" w:rsidRDefault="00D125A6" w:rsidP="00D125A6">
            <w:pPr>
              <w:shd w:val="clear" w:color="auto" w:fill="FFFFFF"/>
              <w:suppressAutoHyphens/>
              <w:spacing w:after="0" w:line="240" w:lineRule="auto"/>
              <w:rPr>
                <w:rFonts w:ascii="Times New Roman" w:eastAsia="Times New Roman" w:hAnsi="Times New Roman" w:cs="Times New Roman"/>
                <w:color w:val="000000"/>
                <w:spacing w:val="2"/>
                <w:sz w:val="24"/>
                <w:szCs w:val="24"/>
                <w:lang w:val="es-ES_tradnl" w:eastAsia="zh-CN"/>
              </w:rPr>
            </w:pPr>
            <w:r w:rsidRPr="00D125A6">
              <w:rPr>
                <w:rFonts w:ascii="Times New Roman" w:eastAsia="Times New Roman" w:hAnsi="Times New Roman" w:cs="Times New Roman"/>
                <w:color w:val="000000"/>
                <w:spacing w:val="2"/>
                <w:sz w:val="24"/>
                <w:szCs w:val="24"/>
                <w:lang w:val="es-ES_tradnl" w:eastAsia="zh-CN"/>
              </w:rPr>
              <w:t>X</w:t>
            </w:r>
          </w:p>
        </w:tc>
      </w:tr>
      <w:tr w:rsidR="00D125A6" w:rsidRPr="00D125A6" w14:paraId="2E871D76" w14:textId="77777777" w:rsidTr="00713FD3">
        <w:trPr>
          <w:trHeight w:hRule="exact" w:val="571"/>
        </w:trPr>
        <w:tc>
          <w:tcPr>
            <w:tcW w:w="1977" w:type="dxa"/>
            <w:tcBorders>
              <w:top w:val="nil"/>
              <w:left w:val="single" w:sz="6" w:space="0" w:color="auto"/>
              <w:bottom w:val="nil"/>
              <w:right w:val="single" w:sz="6" w:space="0" w:color="auto"/>
            </w:tcBorders>
            <w:shd w:val="clear" w:color="auto" w:fill="FFFFFF"/>
          </w:tcPr>
          <w:p w14:paraId="5B6D56D9" w14:textId="77777777" w:rsidR="00D125A6" w:rsidRPr="00D125A6" w:rsidRDefault="00D125A6" w:rsidP="00D125A6">
            <w:pPr>
              <w:suppressAutoHyphens/>
              <w:spacing w:after="0" w:line="240" w:lineRule="auto"/>
              <w:rPr>
                <w:rFonts w:ascii="Times New Roman" w:eastAsia="Times New Roman" w:hAnsi="Times New Roman" w:cs="Times New Roman"/>
                <w:sz w:val="24"/>
                <w:szCs w:val="24"/>
                <w:lang w:eastAsia="zh-CN"/>
              </w:rPr>
            </w:pPr>
          </w:p>
          <w:p w14:paraId="0CA9B4E0" w14:textId="77777777" w:rsidR="00D125A6" w:rsidRPr="00D125A6" w:rsidRDefault="00D125A6" w:rsidP="00D125A6">
            <w:pPr>
              <w:suppressAutoHyphens/>
              <w:spacing w:after="0" w:line="240" w:lineRule="auto"/>
              <w:rPr>
                <w:rFonts w:ascii="Times New Roman" w:eastAsia="Times New Roman" w:hAnsi="Times New Roman" w:cs="Times New Roman"/>
                <w:sz w:val="24"/>
                <w:szCs w:val="24"/>
                <w:lang w:eastAsia="zh-CN"/>
              </w:rPr>
            </w:pPr>
          </w:p>
        </w:tc>
        <w:tc>
          <w:tcPr>
            <w:tcW w:w="1559" w:type="dxa"/>
            <w:tcBorders>
              <w:top w:val="nil"/>
              <w:left w:val="single" w:sz="6" w:space="0" w:color="auto"/>
              <w:bottom w:val="nil"/>
              <w:right w:val="single" w:sz="6" w:space="0" w:color="auto"/>
            </w:tcBorders>
            <w:shd w:val="clear" w:color="auto" w:fill="FFFFFF"/>
          </w:tcPr>
          <w:p w14:paraId="658CBA62" w14:textId="77777777" w:rsidR="00D125A6" w:rsidRPr="00D125A6" w:rsidRDefault="00D125A6" w:rsidP="00D125A6">
            <w:pPr>
              <w:suppressAutoHyphens/>
              <w:spacing w:after="0" w:line="240" w:lineRule="auto"/>
              <w:rPr>
                <w:rFonts w:ascii="Times New Roman" w:eastAsia="Times New Roman" w:hAnsi="Times New Roman" w:cs="Times New Roman"/>
                <w:sz w:val="24"/>
                <w:szCs w:val="24"/>
                <w:lang w:eastAsia="zh-CN"/>
              </w:rPr>
            </w:pPr>
          </w:p>
          <w:p w14:paraId="62D7269A" w14:textId="77777777" w:rsidR="00D125A6" w:rsidRPr="00D125A6" w:rsidRDefault="00D125A6" w:rsidP="00D125A6">
            <w:pPr>
              <w:suppressAutoHyphens/>
              <w:spacing w:after="0" w:line="240" w:lineRule="auto"/>
              <w:rPr>
                <w:rFonts w:ascii="Times New Roman" w:eastAsia="Times New Roman" w:hAnsi="Times New Roman" w:cs="Times New Roman"/>
                <w:sz w:val="24"/>
                <w:szCs w:val="24"/>
                <w:lang w:eastAsia="zh-CN"/>
              </w:rPr>
            </w:pP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72F0DC73" w14:textId="77777777" w:rsidR="00D125A6" w:rsidRPr="00D125A6" w:rsidRDefault="00D125A6" w:rsidP="00D125A6">
            <w:pPr>
              <w:shd w:val="clear" w:color="auto" w:fill="FFFFFF"/>
              <w:suppressAutoHyphens/>
              <w:spacing w:after="0" w:line="240" w:lineRule="auto"/>
              <w:rPr>
                <w:rFonts w:ascii="Times New Roman" w:eastAsia="Times New Roman" w:hAnsi="Times New Roman" w:cs="Times New Roman"/>
                <w:sz w:val="24"/>
                <w:szCs w:val="24"/>
                <w:lang w:eastAsia="zh-CN"/>
              </w:rPr>
            </w:pPr>
            <w:r w:rsidRPr="00D125A6">
              <w:rPr>
                <w:rFonts w:ascii="Times New Roman" w:eastAsia="Times New Roman" w:hAnsi="Times New Roman" w:cs="Times New Roman"/>
                <w:color w:val="000000"/>
                <w:spacing w:val="2"/>
                <w:sz w:val="24"/>
                <w:szCs w:val="24"/>
                <w:lang w:val="es-ES_tradnl" w:eastAsia="zh-CN"/>
              </w:rPr>
              <w:t>Caracterizar el servicio móvil</w:t>
            </w:r>
          </w:p>
        </w:tc>
        <w:tc>
          <w:tcPr>
            <w:tcW w:w="615" w:type="dxa"/>
            <w:tcBorders>
              <w:top w:val="single" w:sz="6" w:space="0" w:color="auto"/>
              <w:left w:val="single" w:sz="6" w:space="0" w:color="auto"/>
              <w:bottom w:val="single" w:sz="6" w:space="0" w:color="auto"/>
              <w:right w:val="single" w:sz="6" w:space="0" w:color="auto"/>
            </w:tcBorders>
            <w:shd w:val="clear" w:color="auto" w:fill="FFFFFF"/>
          </w:tcPr>
          <w:p w14:paraId="1D46274F" w14:textId="77777777" w:rsidR="00D125A6" w:rsidRPr="00D125A6" w:rsidRDefault="00D125A6" w:rsidP="00D125A6">
            <w:pPr>
              <w:shd w:val="clear" w:color="auto" w:fill="FFFFFF"/>
              <w:suppressAutoHyphens/>
              <w:spacing w:after="0" w:line="240" w:lineRule="auto"/>
              <w:rPr>
                <w:rFonts w:ascii="Times New Roman" w:eastAsia="Times New Roman" w:hAnsi="Times New Roman" w:cs="Times New Roman"/>
                <w:color w:val="000000"/>
                <w:spacing w:val="2"/>
                <w:sz w:val="24"/>
                <w:szCs w:val="24"/>
                <w:lang w:val="es-ES_tradnl" w:eastAsia="zh-CN"/>
              </w:rPr>
            </w:pPr>
            <w:r w:rsidRPr="00D125A6">
              <w:rPr>
                <w:rFonts w:ascii="Times New Roman" w:eastAsia="Times New Roman" w:hAnsi="Times New Roman" w:cs="Times New Roman"/>
                <w:color w:val="000000"/>
                <w:spacing w:val="2"/>
                <w:sz w:val="24"/>
                <w:szCs w:val="24"/>
                <w:lang w:val="es-ES_tradnl" w:eastAsia="zh-CN"/>
              </w:rPr>
              <w:t>X</w:t>
            </w: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275EBB2C" w14:textId="77777777" w:rsidR="00D125A6" w:rsidRPr="00D125A6" w:rsidRDefault="00D125A6" w:rsidP="00D125A6">
            <w:pPr>
              <w:shd w:val="clear" w:color="auto" w:fill="FFFFFF"/>
              <w:suppressAutoHyphens/>
              <w:spacing w:after="0" w:line="240" w:lineRule="auto"/>
              <w:rPr>
                <w:rFonts w:ascii="Times New Roman" w:eastAsia="Times New Roman" w:hAnsi="Times New Roman" w:cs="Times New Roman"/>
                <w:color w:val="000000"/>
                <w:spacing w:val="2"/>
                <w:sz w:val="24"/>
                <w:szCs w:val="24"/>
                <w:lang w:val="es-ES_tradnl" w:eastAsia="zh-CN"/>
              </w:rPr>
            </w:pPr>
          </w:p>
        </w:tc>
        <w:tc>
          <w:tcPr>
            <w:tcW w:w="708" w:type="dxa"/>
            <w:tcBorders>
              <w:top w:val="single" w:sz="6" w:space="0" w:color="auto"/>
              <w:left w:val="single" w:sz="6" w:space="0" w:color="auto"/>
              <w:bottom w:val="single" w:sz="6" w:space="0" w:color="auto"/>
              <w:right w:val="single" w:sz="6" w:space="0" w:color="auto"/>
            </w:tcBorders>
            <w:shd w:val="clear" w:color="auto" w:fill="FFFFFF"/>
          </w:tcPr>
          <w:p w14:paraId="783F46AC" w14:textId="77777777" w:rsidR="00D125A6" w:rsidRPr="00D125A6" w:rsidRDefault="00D125A6" w:rsidP="00D125A6">
            <w:pPr>
              <w:shd w:val="clear" w:color="auto" w:fill="FFFFFF"/>
              <w:suppressAutoHyphens/>
              <w:spacing w:after="0" w:line="240" w:lineRule="auto"/>
              <w:rPr>
                <w:rFonts w:ascii="Times New Roman" w:eastAsia="Times New Roman" w:hAnsi="Times New Roman" w:cs="Times New Roman"/>
                <w:color w:val="000000"/>
                <w:spacing w:val="2"/>
                <w:sz w:val="24"/>
                <w:szCs w:val="24"/>
                <w:lang w:val="es-ES_tradnl" w:eastAsia="zh-CN"/>
              </w:rPr>
            </w:pPr>
          </w:p>
        </w:tc>
      </w:tr>
      <w:tr w:rsidR="00D125A6" w:rsidRPr="00D125A6" w14:paraId="61C297B7" w14:textId="77777777" w:rsidTr="00713FD3">
        <w:trPr>
          <w:trHeight w:hRule="exact" w:val="565"/>
        </w:trPr>
        <w:tc>
          <w:tcPr>
            <w:tcW w:w="1977" w:type="dxa"/>
            <w:tcBorders>
              <w:top w:val="nil"/>
              <w:left w:val="single" w:sz="6" w:space="0" w:color="auto"/>
              <w:bottom w:val="single" w:sz="6" w:space="0" w:color="auto"/>
              <w:right w:val="single" w:sz="6" w:space="0" w:color="auto"/>
            </w:tcBorders>
            <w:shd w:val="clear" w:color="auto" w:fill="FFFFFF"/>
          </w:tcPr>
          <w:p w14:paraId="1081FDC7" w14:textId="77777777" w:rsidR="00D125A6" w:rsidRPr="00D125A6" w:rsidRDefault="00D125A6" w:rsidP="00D125A6">
            <w:pPr>
              <w:suppressAutoHyphens/>
              <w:spacing w:after="0" w:line="240" w:lineRule="auto"/>
              <w:rPr>
                <w:rFonts w:ascii="Times New Roman" w:eastAsia="Times New Roman" w:hAnsi="Times New Roman" w:cs="Times New Roman"/>
                <w:sz w:val="24"/>
                <w:szCs w:val="24"/>
                <w:lang w:eastAsia="zh-CN"/>
              </w:rPr>
            </w:pPr>
          </w:p>
          <w:p w14:paraId="65F180D3" w14:textId="77777777" w:rsidR="00D125A6" w:rsidRPr="00D125A6" w:rsidRDefault="00D125A6" w:rsidP="00D125A6">
            <w:pPr>
              <w:suppressAutoHyphens/>
              <w:spacing w:after="0" w:line="240" w:lineRule="auto"/>
              <w:rPr>
                <w:rFonts w:ascii="Times New Roman" w:eastAsia="Times New Roman" w:hAnsi="Times New Roman" w:cs="Times New Roman"/>
                <w:sz w:val="24"/>
                <w:szCs w:val="24"/>
                <w:lang w:eastAsia="zh-CN"/>
              </w:rPr>
            </w:pPr>
          </w:p>
        </w:tc>
        <w:tc>
          <w:tcPr>
            <w:tcW w:w="1559" w:type="dxa"/>
            <w:tcBorders>
              <w:top w:val="nil"/>
              <w:left w:val="single" w:sz="6" w:space="0" w:color="auto"/>
              <w:bottom w:val="single" w:sz="6" w:space="0" w:color="auto"/>
              <w:right w:val="single" w:sz="6" w:space="0" w:color="auto"/>
            </w:tcBorders>
            <w:shd w:val="clear" w:color="auto" w:fill="FFFFFF"/>
          </w:tcPr>
          <w:p w14:paraId="7CE80E11" w14:textId="77777777" w:rsidR="00D125A6" w:rsidRPr="00D125A6" w:rsidRDefault="00D125A6" w:rsidP="00D125A6">
            <w:pPr>
              <w:suppressAutoHyphens/>
              <w:spacing w:after="0" w:line="240" w:lineRule="auto"/>
              <w:rPr>
                <w:rFonts w:ascii="Times New Roman" w:eastAsia="Times New Roman" w:hAnsi="Times New Roman" w:cs="Times New Roman"/>
                <w:sz w:val="24"/>
                <w:szCs w:val="24"/>
                <w:lang w:eastAsia="zh-CN"/>
              </w:rPr>
            </w:pPr>
          </w:p>
          <w:p w14:paraId="6D70A632" w14:textId="77777777" w:rsidR="00D125A6" w:rsidRPr="00D125A6" w:rsidRDefault="00D125A6" w:rsidP="00D125A6">
            <w:pPr>
              <w:suppressAutoHyphens/>
              <w:spacing w:after="0" w:line="240" w:lineRule="auto"/>
              <w:rPr>
                <w:rFonts w:ascii="Times New Roman" w:eastAsia="Times New Roman" w:hAnsi="Times New Roman" w:cs="Times New Roman"/>
                <w:sz w:val="24"/>
                <w:szCs w:val="24"/>
                <w:lang w:eastAsia="zh-CN"/>
              </w:rPr>
            </w:pP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15A4CE78" w14:textId="77777777" w:rsidR="00D125A6" w:rsidRPr="00D125A6" w:rsidRDefault="00D125A6" w:rsidP="00D125A6">
            <w:pPr>
              <w:shd w:val="clear" w:color="auto" w:fill="FFFFFF"/>
              <w:suppressAutoHyphens/>
              <w:spacing w:after="0" w:line="240" w:lineRule="auto"/>
              <w:rPr>
                <w:rFonts w:ascii="Times New Roman" w:eastAsia="Times New Roman" w:hAnsi="Times New Roman" w:cs="Times New Roman"/>
                <w:sz w:val="24"/>
                <w:szCs w:val="24"/>
                <w:lang w:eastAsia="zh-CN"/>
              </w:rPr>
            </w:pPr>
            <w:r w:rsidRPr="00D125A6">
              <w:rPr>
                <w:rFonts w:ascii="Times New Roman" w:eastAsia="Times New Roman" w:hAnsi="Times New Roman" w:cs="Times New Roman"/>
                <w:color w:val="000000"/>
                <w:spacing w:val="2"/>
                <w:sz w:val="24"/>
                <w:szCs w:val="24"/>
                <w:lang w:val="es-ES_tradnl" w:eastAsia="zh-CN"/>
              </w:rPr>
              <w:t>Caracterizar el servicio de telefonía fija.</w:t>
            </w:r>
          </w:p>
        </w:tc>
        <w:tc>
          <w:tcPr>
            <w:tcW w:w="615" w:type="dxa"/>
            <w:tcBorders>
              <w:top w:val="single" w:sz="6" w:space="0" w:color="auto"/>
              <w:left w:val="single" w:sz="6" w:space="0" w:color="auto"/>
              <w:bottom w:val="single" w:sz="6" w:space="0" w:color="auto"/>
              <w:right w:val="single" w:sz="6" w:space="0" w:color="auto"/>
            </w:tcBorders>
            <w:shd w:val="clear" w:color="auto" w:fill="FFFFFF"/>
          </w:tcPr>
          <w:p w14:paraId="6E918046" w14:textId="77777777" w:rsidR="00D125A6" w:rsidRPr="00D125A6" w:rsidRDefault="00D125A6" w:rsidP="00D125A6">
            <w:pPr>
              <w:shd w:val="clear" w:color="auto" w:fill="FFFFFF"/>
              <w:suppressAutoHyphens/>
              <w:spacing w:after="0" w:line="240" w:lineRule="auto"/>
              <w:rPr>
                <w:rFonts w:ascii="Times New Roman" w:eastAsia="Times New Roman" w:hAnsi="Times New Roman" w:cs="Times New Roman"/>
                <w:color w:val="000000"/>
                <w:spacing w:val="2"/>
                <w:sz w:val="24"/>
                <w:szCs w:val="24"/>
                <w:lang w:val="es-ES_tradnl" w:eastAsia="zh-CN"/>
              </w:rPr>
            </w:pPr>
            <w:r w:rsidRPr="00D125A6">
              <w:rPr>
                <w:rFonts w:ascii="Times New Roman" w:eastAsia="Times New Roman" w:hAnsi="Times New Roman" w:cs="Times New Roman"/>
                <w:color w:val="000000"/>
                <w:spacing w:val="2"/>
                <w:sz w:val="24"/>
                <w:szCs w:val="24"/>
                <w:lang w:val="es-ES_tradnl" w:eastAsia="zh-CN"/>
              </w:rPr>
              <w:t>X</w:t>
            </w: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5EF2DD7C" w14:textId="77777777" w:rsidR="00D125A6" w:rsidRPr="00D125A6" w:rsidRDefault="00D125A6" w:rsidP="00D125A6">
            <w:pPr>
              <w:shd w:val="clear" w:color="auto" w:fill="FFFFFF"/>
              <w:suppressAutoHyphens/>
              <w:spacing w:after="0" w:line="240" w:lineRule="auto"/>
              <w:rPr>
                <w:rFonts w:ascii="Times New Roman" w:eastAsia="Times New Roman" w:hAnsi="Times New Roman" w:cs="Times New Roman"/>
                <w:color w:val="000000"/>
                <w:spacing w:val="2"/>
                <w:sz w:val="24"/>
                <w:szCs w:val="24"/>
                <w:lang w:val="es-ES_tradnl" w:eastAsia="zh-CN"/>
              </w:rPr>
            </w:pPr>
          </w:p>
        </w:tc>
        <w:tc>
          <w:tcPr>
            <w:tcW w:w="708" w:type="dxa"/>
            <w:tcBorders>
              <w:top w:val="single" w:sz="6" w:space="0" w:color="auto"/>
              <w:left w:val="single" w:sz="6" w:space="0" w:color="auto"/>
              <w:bottom w:val="single" w:sz="6" w:space="0" w:color="auto"/>
              <w:right w:val="single" w:sz="6" w:space="0" w:color="auto"/>
            </w:tcBorders>
            <w:shd w:val="clear" w:color="auto" w:fill="FFFFFF"/>
          </w:tcPr>
          <w:p w14:paraId="2627D928" w14:textId="77777777" w:rsidR="00D125A6" w:rsidRPr="00D125A6" w:rsidRDefault="00D125A6" w:rsidP="00D125A6">
            <w:pPr>
              <w:shd w:val="clear" w:color="auto" w:fill="FFFFFF"/>
              <w:suppressAutoHyphens/>
              <w:spacing w:after="0" w:line="240" w:lineRule="auto"/>
              <w:rPr>
                <w:rFonts w:ascii="Times New Roman" w:eastAsia="Times New Roman" w:hAnsi="Times New Roman" w:cs="Times New Roman"/>
                <w:color w:val="000000"/>
                <w:spacing w:val="2"/>
                <w:sz w:val="24"/>
                <w:szCs w:val="24"/>
                <w:lang w:val="es-ES_tradnl" w:eastAsia="zh-CN"/>
              </w:rPr>
            </w:pPr>
          </w:p>
        </w:tc>
      </w:tr>
    </w:tbl>
    <w:p w14:paraId="0BD1FC1F" w14:textId="77777777" w:rsidR="00D125A6" w:rsidRDefault="00D125A6">
      <w:pPr>
        <w:rPr>
          <w:rFonts w:ascii="Times New Roman" w:hAnsi="Times New Roman" w:cs="Times New Roman"/>
          <w:b/>
          <w:sz w:val="24"/>
          <w:szCs w:val="24"/>
        </w:rPr>
      </w:pPr>
    </w:p>
    <w:p w14:paraId="7382E0B8" w14:textId="77777777" w:rsidR="00713FD3" w:rsidRDefault="00713FD3">
      <w:pPr>
        <w:rPr>
          <w:rFonts w:ascii="Times New Roman" w:hAnsi="Times New Roman" w:cs="Times New Roman"/>
          <w:b/>
          <w:sz w:val="24"/>
          <w:szCs w:val="24"/>
        </w:rPr>
      </w:pPr>
    </w:p>
    <w:p w14:paraId="6D616051" w14:textId="77777777" w:rsidR="00713FD3" w:rsidRDefault="00713FD3">
      <w:pPr>
        <w:rPr>
          <w:rFonts w:ascii="Times New Roman" w:hAnsi="Times New Roman" w:cs="Times New Roman"/>
          <w:b/>
          <w:sz w:val="24"/>
          <w:szCs w:val="24"/>
        </w:rPr>
      </w:pPr>
    </w:p>
    <w:p w14:paraId="11D32000" w14:textId="77777777" w:rsidR="00713FD3" w:rsidRDefault="00713FD3">
      <w:pPr>
        <w:rPr>
          <w:rFonts w:ascii="Times New Roman" w:hAnsi="Times New Roman" w:cs="Times New Roman"/>
          <w:b/>
          <w:sz w:val="24"/>
          <w:szCs w:val="24"/>
        </w:rPr>
      </w:pPr>
    </w:p>
    <w:p w14:paraId="0F225BF4" w14:textId="77777777" w:rsidR="00713FD3" w:rsidRDefault="00713FD3">
      <w:pPr>
        <w:rPr>
          <w:rFonts w:ascii="Times New Roman" w:hAnsi="Times New Roman" w:cs="Times New Roman"/>
          <w:b/>
          <w:sz w:val="24"/>
          <w:szCs w:val="24"/>
        </w:rPr>
      </w:pPr>
    </w:p>
    <w:p w14:paraId="6F1244C2" w14:textId="77777777" w:rsidR="00713FD3" w:rsidRDefault="00713FD3">
      <w:pPr>
        <w:rPr>
          <w:rFonts w:ascii="Times New Roman" w:hAnsi="Times New Roman" w:cs="Times New Roman"/>
          <w:b/>
          <w:sz w:val="24"/>
          <w:szCs w:val="24"/>
        </w:rPr>
      </w:pPr>
    </w:p>
    <w:tbl>
      <w:tblPr>
        <w:tblpPr w:leftFromText="142" w:rightFromText="142" w:vertAnchor="page" w:horzAnchor="margin" w:tblpY="2926"/>
        <w:tblW w:w="9396" w:type="dxa"/>
        <w:tblLayout w:type="fixed"/>
        <w:tblCellMar>
          <w:left w:w="40" w:type="dxa"/>
          <w:right w:w="40" w:type="dxa"/>
        </w:tblCellMar>
        <w:tblLook w:val="0000" w:firstRow="0" w:lastRow="0" w:firstColumn="0" w:lastColumn="0" w:noHBand="0" w:noVBand="0"/>
      </w:tblPr>
      <w:tblGrid>
        <w:gridCol w:w="1835"/>
        <w:gridCol w:w="1985"/>
        <w:gridCol w:w="3685"/>
        <w:gridCol w:w="709"/>
        <w:gridCol w:w="615"/>
        <w:gridCol w:w="567"/>
      </w:tblGrid>
      <w:tr w:rsidR="00713FD3" w:rsidRPr="00713FD3" w14:paraId="2C74D325" w14:textId="77777777" w:rsidTr="008151B5">
        <w:trPr>
          <w:trHeight w:hRule="exact" w:val="862"/>
        </w:trPr>
        <w:tc>
          <w:tcPr>
            <w:tcW w:w="1835" w:type="dxa"/>
            <w:tcBorders>
              <w:top w:val="single" w:sz="6" w:space="0" w:color="auto"/>
              <w:left w:val="single" w:sz="6" w:space="0" w:color="auto"/>
              <w:bottom w:val="nil"/>
              <w:right w:val="single" w:sz="6" w:space="0" w:color="auto"/>
            </w:tcBorders>
            <w:shd w:val="clear" w:color="auto" w:fill="FFFFFF"/>
          </w:tcPr>
          <w:p w14:paraId="2D735621" w14:textId="77777777" w:rsidR="00713FD3" w:rsidRPr="00713FD3" w:rsidRDefault="00713FD3" w:rsidP="00713FD3">
            <w:pPr>
              <w:shd w:val="clear" w:color="auto" w:fill="FFFFFF"/>
              <w:suppressAutoHyphens/>
              <w:spacing w:after="0" w:line="230" w:lineRule="exact"/>
              <w:ind w:left="134" w:right="134"/>
              <w:rPr>
                <w:rFonts w:ascii="Times New Roman" w:eastAsia="Times New Roman" w:hAnsi="Times New Roman" w:cs="Times New Roman"/>
                <w:sz w:val="24"/>
                <w:szCs w:val="24"/>
                <w:lang w:eastAsia="zh-CN"/>
              </w:rPr>
            </w:pPr>
            <w:r w:rsidRPr="00713FD3">
              <w:rPr>
                <w:rFonts w:ascii="Times New Roman" w:eastAsia="Times New Roman" w:hAnsi="Times New Roman" w:cs="Times New Roman"/>
                <w:color w:val="000000"/>
                <w:spacing w:val="-6"/>
                <w:sz w:val="24"/>
                <w:szCs w:val="24"/>
                <w:lang w:val="es-ES_tradnl" w:eastAsia="zh-CN"/>
              </w:rPr>
              <w:t xml:space="preserve">Normas, procedimientos de la </w:t>
            </w:r>
            <w:r w:rsidRPr="00713FD3">
              <w:rPr>
                <w:rFonts w:ascii="Times New Roman" w:eastAsia="Times New Roman" w:hAnsi="Times New Roman" w:cs="Times New Roman"/>
                <w:color w:val="000000"/>
                <w:spacing w:val="-7"/>
                <w:sz w:val="24"/>
                <w:szCs w:val="24"/>
                <w:lang w:val="es-ES_tradnl" w:eastAsia="zh-CN"/>
              </w:rPr>
              <w:t>actividad</w:t>
            </w:r>
          </w:p>
        </w:tc>
        <w:tc>
          <w:tcPr>
            <w:tcW w:w="1985" w:type="dxa"/>
            <w:tcBorders>
              <w:top w:val="single" w:sz="6" w:space="0" w:color="auto"/>
              <w:left w:val="single" w:sz="6" w:space="0" w:color="auto"/>
              <w:bottom w:val="nil"/>
              <w:right w:val="single" w:sz="6" w:space="0" w:color="auto"/>
            </w:tcBorders>
            <w:shd w:val="clear" w:color="auto" w:fill="FFFFFF"/>
          </w:tcPr>
          <w:p w14:paraId="3CBBFB84" w14:textId="77777777" w:rsidR="00713FD3" w:rsidRPr="00713FD3" w:rsidRDefault="00713FD3" w:rsidP="00713FD3">
            <w:pPr>
              <w:shd w:val="clear" w:color="auto" w:fill="FFFFFF"/>
              <w:suppressAutoHyphens/>
              <w:spacing w:after="0" w:line="230" w:lineRule="exact"/>
              <w:ind w:right="374"/>
              <w:rPr>
                <w:rFonts w:ascii="Times New Roman" w:eastAsia="Times New Roman" w:hAnsi="Times New Roman" w:cs="Times New Roman"/>
                <w:sz w:val="24"/>
                <w:szCs w:val="24"/>
                <w:lang w:eastAsia="zh-CN"/>
              </w:rPr>
            </w:pPr>
            <w:r w:rsidRPr="00713FD3">
              <w:rPr>
                <w:rFonts w:ascii="Times New Roman" w:eastAsia="Times New Roman" w:hAnsi="Times New Roman" w:cs="Times New Roman"/>
                <w:color w:val="000000"/>
                <w:spacing w:val="-7"/>
                <w:sz w:val="24"/>
                <w:szCs w:val="24"/>
                <w:lang w:val="es-ES_tradnl" w:eastAsia="zh-CN"/>
              </w:rPr>
              <w:t xml:space="preserve">Normas y Procedimientos </w:t>
            </w:r>
            <w:r w:rsidRPr="00713FD3">
              <w:rPr>
                <w:rFonts w:ascii="Times New Roman" w:eastAsia="Times New Roman" w:hAnsi="Times New Roman" w:cs="Times New Roman"/>
                <w:color w:val="000000"/>
                <w:spacing w:val="-6"/>
                <w:sz w:val="24"/>
                <w:szCs w:val="24"/>
                <w:lang w:val="es-ES_tradnl" w:eastAsia="zh-CN"/>
              </w:rPr>
              <w:t>Comerciales</w:t>
            </w:r>
          </w:p>
        </w:tc>
        <w:tc>
          <w:tcPr>
            <w:tcW w:w="3685" w:type="dxa"/>
            <w:tcBorders>
              <w:top w:val="single" w:sz="6" w:space="0" w:color="auto"/>
              <w:left w:val="single" w:sz="6" w:space="0" w:color="auto"/>
              <w:bottom w:val="single" w:sz="6" w:space="0" w:color="auto"/>
              <w:right w:val="single" w:sz="6" w:space="0" w:color="auto"/>
            </w:tcBorders>
            <w:shd w:val="clear" w:color="auto" w:fill="FFFFFF"/>
          </w:tcPr>
          <w:p w14:paraId="12ACD464" w14:textId="77777777" w:rsidR="00713FD3" w:rsidRPr="00713FD3" w:rsidRDefault="00713FD3" w:rsidP="00713FD3">
            <w:pPr>
              <w:shd w:val="clear" w:color="auto" w:fill="FFFFFF"/>
              <w:suppressAutoHyphens/>
              <w:spacing w:after="0" w:line="240" w:lineRule="auto"/>
              <w:ind w:right="662"/>
              <w:jc w:val="both"/>
              <w:rPr>
                <w:rFonts w:ascii="Times New Roman" w:eastAsia="Times New Roman" w:hAnsi="Times New Roman" w:cs="Times New Roman"/>
                <w:sz w:val="24"/>
                <w:szCs w:val="24"/>
                <w:lang w:eastAsia="zh-CN"/>
              </w:rPr>
            </w:pPr>
            <w:r w:rsidRPr="00713FD3">
              <w:rPr>
                <w:rFonts w:ascii="Times New Roman" w:eastAsia="Times New Roman" w:hAnsi="Times New Roman" w:cs="Times New Roman"/>
                <w:color w:val="000000"/>
                <w:spacing w:val="-6"/>
                <w:sz w:val="24"/>
                <w:szCs w:val="24"/>
                <w:lang w:val="es-ES_tradnl" w:eastAsia="zh-CN"/>
              </w:rPr>
              <w:t>Gestionar las solicitudes y trámites de les Usuarios</w:t>
            </w: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0B5CC737" w14:textId="77777777" w:rsidR="00713FD3" w:rsidRPr="00713FD3" w:rsidRDefault="00713FD3" w:rsidP="00713FD3">
            <w:pPr>
              <w:shd w:val="clear" w:color="auto" w:fill="FFFFFF"/>
              <w:suppressAutoHyphens/>
              <w:spacing w:after="0" w:line="240" w:lineRule="auto"/>
              <w:ind w:right="662"/>
              <w:jc w:val="both"/>
              <w:rPr>
                <w:rFonts w:ascii="Times New Roman" w:eastAsia="Times New Roman" w:hAnsi="Times New Roman" w:cs="Times New Roman"/>
                <w:color w:val="000000"/>
                <w:spacing w:val="-6"/>
                <w:sz w:val="24"/>
                <w:szCs w:val="24"/>
                <w:lang w:val="es-ES_tradnl" w:eastAsia="zh-CN"/>
              </w:rPr>
            </w:pPr>
          </w:p>
        </w:tc>
        <w:tc>
          <w:tcPr>
            <w:tcW w:w="615" w:type="dxa"/>
            <w:tcBorders>
              <w:top w:val="single" w:sz="6" w:space="0" w:color="auto"/>
              <w:left w:val="single" w:sz="6" w:space="0" w:color="auto"/>
              <w:bottom w:val="single" w:sz="6" w:space="0" w:color="auto"/>
              <w:right w:val="single" w:sz="6" w:space="0" w:color="auto"/>
            </w:tcBorders>
            <w:shd w:val="clear" w:color="auto" w:fill="FFFFFF"/>
          </w:tcPr>
          <w:p w14:paraId="01533604" w14:textId="77777777" w:rsidR="00713FD3" w:rsidRPr="00713FD3" w:rsidRDefault="00713FD3" w:rsidP="00713FD3">
            <w:pPr>
              <w:shd w:val="clear" w:color="auto" w:fill="FFFFFF"/>
              <w:suppressAutoHyphens/>
              <w:spacing w:after="0" w:line="240" w:lineRule="auto"/>
              <w:ind w:right="662"/>
              <w:jc w:val="both"/>
              <w:rPr>
                <w:rFonts w:ascii="Times New Roman" w:eastAsia="Times New Roman" w:hAnsi="Times New Roman" w:cs="Times New Roman"/>
                <w:color w:val="000000"/>
                <w:spacing w:val="-6"/>
                <w:sz w:val="24"/>
                <w:szCs w:val="24"/>
                <w:lang w:val="es-ES_tradnl" w:eastAsia="zh-CN"/>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704BF14C" w14:textId="77777777" w:rsidR="00713FD3" w:rsidRPr="00713FD3" w:rsidRDefault="00713FD3" w:rsidP="00713FD3">
            <w:pPr>
              <w:shd w:val="clear" w:color="auto" w:fill="FFFFFF"/>
              <w:suppressAutoHyphens/>
              <w:spacing w:after="0" w:line="240" w:lineRule="auto"/>
              <w:ind w:right="662"/>
              <w:jc w:val="both"/>
              <w:rPr>
                <w:rFonts w:ascii="Times New Roman" w:eastAsia="Times New Roman" w:hAnsi="Times New Roman" w:cs="Times New Roman"/>
                <w:color w:val="000000"/>
                <w:spacing w:val="-6"/>
                <w:sz w:val="24"/>
                <w:szCs w:val="24"/>
                <w:lang w:val="es-ES_tradnl" w:eastAsia="zh-CN"/>
              </w:rPr>
            </w:pPr>
            <w:r w:rsidRPr="00713FD3">
              <w:rPr>
                <w:rFonts w:ascii="Times New Roman" w:eastAsia="Times New Roman" w:hAnsi="Times New Roman" w:cs="Times New Roman"/>
                <w:color w:val="000000"/>
                <w:spacing w:val="-6"/>
                <w:sz w:val="24"/>
                <w:szCs w:val="24"/>
                <w:lang w:val="es-ES_tradnl" w:eastAsia="zh-CN"/>
              </w:rPr>
              <w:t>X</w:t>
            </w:r>
          </w:p>
        </w:tc>
      </w:tr>
      <w:tr w:rsidR="00713FD3" w:rsidRPr="00713FD3" w14:paraId="6CA3EF60" w14:textId="77777777" w:rsidTr="00713FD3">
        <w:trPr>
          <w:trHeight w:hRule="exact" w:val="790"/>
        </w:trPr>
        <w:tc>
          <w:tcPr>
            <w:tcW w:w="1835" w:type="dxa"/>
            <w:tcBorders>
              <w:top w:val="nil"/>
              <w:left w:val="single" w:sz="6" w:space="0" w:color="auto"/>
              <w:bottom w:val="nil"/>
              <w:right w:val="single" w:sz="6" w:space="0" w:color="auto"/>
            </w:tcBorders>
            <w:shd w:val="clear" w:color="auto" w:fill="FFFFFF"/>
          </w:tcPr>
          <w:p w14:paraId="18D4EC10" w14:textId="77777777" w:rsidR="00713FD3" w:rsidRPr="00713FD3" w:rsidRDefault="00713FD3" w:rsidP="00713FD3">
            <w:pPr>
              <w:suppressAutoHyphens/>
              <w:spacing w:after="0" w:line="240" w:lineRule="auto"/>
              <w:rPr>
                <w:rFonts w:ascii="Times New Roman" w:eastAsia="Times New Roman" w:hAnsi="Times New Roman" w:cs="Times New Roman"/>
                <w:sz w:val="24"/>
                <w:szCs w:val="24"/>
                <w:lang w:eastAsia="zh-CN"/>
              </w:rPr>
            </w:pPr>
          </w:p>
          <w:p w14:paraId="3B70EF70" w14:textId="77777777" w:rsidR="00713FD3" w:rsidRPr="00713FD3" w:rsidRDefault="00713FD3" w:rsidP="00713FD3">
            <w:pPr>
              <w:suppressAutoHyphens/>
              <w:spacing w:after="0" w:line="240" w:lineRule="auto"/>
              <w:rPr>
                <w:rFonts w:ascii="Times New Roman" w:eastAsia="Times New Roman" w:hAnsi="Times New Roman" w:cs="Times New Roman"/>
                <w:sz w:val="24"/>
                <w:szCs w:val="24"/>
                <w:lang w:eastAsia="zh-CN"/>
              </w:rPr>
            </w:pPr>
          </w:p>
        </w:tc>
        <w:tc>
          <w:tcPr>
            <w:tcW w:w="1985" w:type="dxa"/>
            <w:tcBorders>
              <w:top w:val="nil"/>
              <w:left w:val="single" w:sz="6" w:space="0" w:color="auto"/>
              <w:bottom w:val="nil"/>
              <w:right w:val="single" w:sz="6" w:space="0" w:color="auto"/>
            </w:tcBorders>
            <w:shd w:val="clear" w:color="auto" w:fill="FFFFFF"/>
          </w:tcPr>
          <w:p w14:paraId="769E7C6B" w14:textId="77777777" w:rsidR="00713FD3" w:rsidRPr="00713FD3" w:rsidRDefault="00713FD3" w:rsidP="00713FD3">
            <w:pPr>
              <w:suppressAutoHyphens/>
              <w:spacing w:after="0" w:line="240" w:lineRule="auto"/>
              <w:rPr>
                <w:rFonts w:ascii="Times New Roman" w:eastAsia="Times New Roman" w:hAnsi="Times New Roman" w:cs="Times New Roman"/>
                <w:sz w:val="24"/>
                <w:szCs w:val="24"/>
                <w:lang w:eastAsia="zh-CN"/>
              </w:rPr>
            </w:pPr>
          </w:p>
          <w:p w14:paraId="391801D1" w14:textId="77777777" w:rsidR="00713FD3" w:rsidRPr="00713FD3" w:rsidRDefault="00713FD3" w:rsidP="00713FD3">
            <w:pPr>
              <w:suppressAutoHyphens/>
              <w:spacing w:after="0" w:line="240" w:lineRule="auto"/>
              <w:rPr>
                <w:rFonts w:ascii="Times New Roman" w:eastAsia="Times New Roman" w:hAnsi="Times New Roman" w:cs="Times New Roman"/>
                <w:sz w:val="24"/>
                <w:szCs w:val="24"/>
                <w:lang w:eastAsia="zh-CN"/>
              </w:rPr>
            </w:pPr>
          </w:p>
        </w:tc>
        <w:tc>
          <w:tcPr>
            <w:tcW w:w="3685" w:type="dxa"/>
            <w:tcBorders>
              <w:top w:val="single" w:sz="6" w:space="0" w:color="auto"/>
              <w:left w:val="single" w:sz="6" w:space="0" w:color="auto"/>
              <w:bottom w:val="single" w:sz="6" w:space="0" w:color="auto"/>
              <w:right w:val="single" w:sz="6" w:space="0" w:color="auto"/>
            </w:tcBorders>
            <w:shd w:val="clear" w:color="auto" w:fill="FFFFFF"/>
          </w:tcPr>
          <w:p w14:paraId="690A8CF5" w14:textId="77777777" w:rsidR="00713FD3" w:rsidRPr="00713FD3" w:rsidRDefault="00713FD3" w:rsidP="00713FD3">
            <w:pPr>
              <w:shd w:val="clear" w:color="auto" w:fill="FFFFFF"/>
              <w:suppressAutoHyphens/>
              <w:spacing w:after="0" w:line="240" w:lineRule="exact"/>
              <w:jc w:val="both"/>
              <w:rPr>
                <w:rFonts w:ascii="Times New Roman" w:eastAsia="Times New Roman" w:hAnsi="Times New Roman" w:cs="Times New Roman"/>
                <w:sz w:val="24"/>
                <w:szCs w:val="24"/>
                <w:lang w:eastAsia="zh-CN"/>
              </w:rPr>
            </w:pPr>
            <w:r w:rsidRPr="00713FD3">
              <w:rPr>
                <w:rFonts w:ascii="Times New Roman" w:eastAsia="Times New Roman" w:hAnsi="Times New Roman" w:cs="Times New Roman"/>
                <w:color w:val="000000"/>
                <w:spacing w:val="-5"/>
                <w:sz w:val="24"/>
                <w:szCs w:val="24"/>
                <w:lang w:val="es-ES_tradnl" w:eastAsia="zh-CN"/>
              </w:rPr>
              <w:t xml:space="preserve">Identificar la legitimidad de billetes, moredas y explicación </w:t>
            </w:r>
            <w:r w:rsidRPr="00713FD3">
              <w:rPr>
                <w:rFonts w:ascii="Times New Roman" w:eastAsia="Times New Roman" w:hAnsi="Times New Roman" w:cs="Times New Roman"/>
                <w:color w:val="000000"/>
                <w:spacing w:val="-6"/>
                <w:sz w:val="24"/>
                <w:szCs w:val="24"/>
                <w:lang w:val="es-ES_tradnl" w:eastAsia="zh-CN"/>
              </w:rPr>
              <w:t>de instrumentos de pago</w:t>
            </w: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54CE91A2" w14:textId="77777777" w:rsidR="00713FD3" w:rsidRPr="00713FD3" w:rsidRDefault="00713FD3" w:rsidP="00713FD3">
            <w:pPr>
              <w:shd w:val="clear" w:color="auto" w:fill="FFFFFF"/>
              <w:suppressAutoHyphens/>
              <w:spacing w:after="0" w:line="240" w:lineRule="exact"/>
              <w:jc w:val="both"/>
              <w:rPr>
                <w:rFonts w:ascii="Times New Roman" w:eastAsia="Times New Roman" w:hAnsi="Times New Roman" w:cs="Times New Roman"/>
                <w:color w:val="000000"/>
                <w:spacing w:val="-5"/>
                <w:sz w:val="24"/>
                <w:szCs w:val="24"/>
                <w:lang w:val="es-ES_tradnl" w:eastAsia="zh-CN"/>
              </w:rPr>
            </w:pPr>
            <w:r w:rsidRPr="00713FD3">
              <w:rPr>
                <w:rFonts w:ascii="Times New Roman" w:eastAsia="Times New Roman" w:hAnsi="Times New Roman" w:cs="Times New Roman"/>
                <w:color w:val="000000"/>
                <w:spacing w:val="-5"/>
                <w:sz w:val="24"/>
                <w:szCs w:val="24"/>
                <w:lang w:val="es-ES_tradnl" w:eastAsia="zh-CN"/>
              </w:rPr>
              <w:t>X</w:t>
            </w:r>
          </w:p>
        </w:tc>
        <w:tc>
          <w:tcPr>
            <w:tcW w:w="615" w:type="dxa"/>
            <w:tcBorders>
              <w:top w:val="single" w:sz="6" w:space="0" w:color="auto"/>
              <w:left w:val="single" w:sz="6" w:space="0" w:color="auto"/>
              <w:bottom w:val="single" w:sz="6" w:space="0" w:color="auto"/>
              <w:right w:val="single" w:sz="6" w:space="0" w:color="auto"/>
            </w:tcBorders>
            <w:shd w:val="clear" w:color="auto" w:fill="FFFFFF"/>
          </w:tcPr>
          <w:p w14:paraId="13B5CCA5" w14:textId="77777777" w:rsidR="00713FD3" w:rsidRPr="00713FD3" w:rsidRDefault="00713FD3" w:rsidP="00713FD3">
            <w:pPr>
              <w:shd w:val="clear" w:color="auto" w:fill="FFFFFF"/>
              <w:suppressAutoHyphens/>
              <w:spacing w:after="0" w:line="240" w:lineRule="exact"/>
              <w:jc w:val="both"/>
              <w:rPr>
                <w:rFonts w:ascii="Times New Roman" w:eastAsia="Times New Roman" w:hAnsi="Times New Roman" w:cs="Times New Roman"/>
                <w:color w:val="000000"/>
                <w:spacing w:val="-5"/>
                <w:sz w:val="24"/>
                <w:szCs w:val="24"/>
                <w:lang w:val="es-ES_tradnl" w:eastAsia="zh-CN"/>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407892C9" w14:textId="77777777" w:rsidR="00713FD3" w:rsidRPr="00713FD3" w:rsidRDefault="00713FD3" w:rsidP="00713FD3">
            <w:pPr>
              <w:shd w:val="clear" w:color="auto" w:fill="FFFFFF"/>
              <w:suppressAutoHyphens/>
              <w:spacing w:after="0" w:line="240" w:lineRule="exact"/>
              <w:jc w:val="both"/>
              <w:rPr>
                <w:rFonts w:ascii="Times New Roman" w:eastAsia="Times New Roman" w:hAnsi="Times New Roman" w:cs="Times New Roman"/>
                <w:color w:val="000000"/>
                <w:spacing w:val="-5"/>
                <w:sz w:val="24"/>
                <w:szCs w:val="24"/>
                <w:lang w:val="es-ES_tradnl" w:eastAsia="zh-CN"/>
              </w:rPr>
            </w:pPr>
          </w:p>
        </w:tc>
      </w:tr>
      <w:tr w:rsidR="00713FD3" w:rsidRPr="00713FD3" w14:paraId="073E0857" w14:textId="77777777" w:rsidTr="00713FD3">
        <w:trPr>
          <w:trHeight w:hRule="exact" w:val="781"/>
        </w:trPr>
        <w:tc>
          <w:tcPr>
            <w:tcW w:w="1835" w:type="dxa"/>
            <w:tcBorders>
              <w:top w:val="nil"/>
              <w:left w:val="single" w:sz="6" w:space="0" w:color="auto"/>
              <w:bottom w:val="nil"/>
              <w:right w:val="single" w:sz="6" w:space="0" w:color="auto"/>
            </w:tcBorders>
            <w:shd w:val="clear" w:color="auto" w:fill="FFFFFF"/>
          </w:tcPr>
          <w:p w14:paraId="68232537" w14:textId="77777777" w:rsidR="00713FD3" w:rsidRPr="00713FD3" w:rsidRDefault="00713FD3" w:rsidP="00713FD3">
            <w:pPr>
              <w:suppressAutoHyphens/>
              <w:spacing w:after="0" w:line="240" w:lineRule="auto"/>
              <w:rPr>
                <w:rFonts w:ascii="Times New Roman" w:eastAsia="Times New Roman" w:hAnsi="Times New Roman" w:cs="Times New Roman"/>
                <w:sz w:val="24"/>
                <w:szCs w:val="24"/>
                <w:lang w:eastAsia="zh-CN"/>
              </w:rPr>
            </w:pPr>
          </w:p>
          <w:p w14:paraId="2757AC30" w14:textId="77777777" w:rsidR="00713FD3" w:rsidRPr="00713FD3" w:rsidRDefault="00713FD3" w:rsidP="00713FD3">
            <w:pPr>
              <w:suppressAutoHyphens/>
              <w:spacing w:after="0" w:line="240" w:lineRule="auto"/>
              <w:rPr>
                <w:rFonts w:ascii="Times New Roman" w:eastAsia="Times New Roman" w:hAnsi="Times New Roman" w:cs="Times New Roman"/>
                <w:sz w:val="24"/>
                <w:szCs w:val="24"/>
                <w:lang w:eastAsia="zh-CN"/>
              </w:rPr>
            </w:pPr>
          </w:p>
        </w:tc>
        <w:tc>
          <w:tcPr>
            <w:tcW w:w="1985" w:type="dxa"/>
            <w:tcBorders>
              <w:top w:val="nil"/>
              <w:left w:val="single" w:sz="6" w:space="0" w:color="auto"/>
              <w:bottom w:val="nil"/>
              <w:right w:val="single" w:sz="6" w:space="0" w:color="auto"/>
            </w:tcBorders>
            <w:shd w:val="clear" w:color="auto" w:fill="FFFFFF"/>
          </w:tcPr>
          <w:p w14:paraId="697574EB" w14:textId="77777777" w:rsidR="00713FD3" w:rsidRPr="00713FD3" w:rsidRDefault="00713FD3" w:rsidP="00713FD3">
            <w:pPr>
              <w:suppressAutoHyphens/>
              <w:spacing w:after="0" w:line="240" w:lineRule="auto"/>
              <w:rPr>
                <w:rFonts w:ascii="Times New Roman" w:eastAsia="Times New Roman" w:hAnsi="Times New Roman" w:cs="Times New Roman"/>
                <w:sz w:val="24"/>
                <w:szCs w:val="24"/>
                <w:lang w:eastAsia="zh-CN"/>
              </w:rPr>
            </w:pPr>
          </w:p>
          <w:p w14:paraId="5A134026" w14:textId="77777777" w:rsidR="00713FD3" w:rsidRPr="00713FD3" w:rsidRDefault="00713FD3" w:rsidP="00713FD3">
            <w:pPr>
              <w:suppressAutoHyphens/>
              <w:spacing w:after="0" w:line="240" w:lineRule="auto"/>
              <w:rPr>
                <w:rFonts w:ascii="Times New Roman" w:eastAsia="Times New Roman" w:hAnsi="Times New Roman" w:cs="Times New Roman"/>
                <w:sz w:val="24"/>
                <w:szCs w:val="24"/>
                <w:lang w:eastAsia="zh-CN"/>
              </w:rPr>
            </w:pPr>
          </w:p>
        </w:tc>
        <w:tc>
          <w:tcPr>
            <w:tcW w:w="3685" w:type="dxa"/>
            <w:tcBorders>
              <w:top w:val="single" w:sz="6" w:space="0" w:color="auto"/>
              <w:left w:val="single" w:sz="6" w:space="0" w:color="auto"/>
              <w:bottom w:val="single" w:sz="6" w:space="0" w:color="auto"/>
              <w:right w:val="single" w:sz="6" w:space="0" w:color="auto"/>
            </w:tcBorders>
            <w:shd w:val="clear" w:color="auto" w:fill="FFFFFF"/>
          </w:tcPr>
          <w:p w14:paraId="2F90D769" w14:textId="77777777" w:rsidR="00713FD3" w:rsidRPr="00713FD3" w:rsidRDefault="00713FD3" w:rsidP="00713FD3">
            <w:pPr>
              <w:shd w:val="clear" w:color="auto" w:fill="FFFFFF"/>
              <w:suppressAutoHyphens/>
              <w:spacing w:after="0" w:line="240" w:lineRule="exact"/>
              <w:ind w:hanging="19"/>
              <w:jc w:val="both"/>
              <w:rPr>
                <w:rFonts w:ascii="Times New Roman" w:eastAsia="Times New Roman" w:hAnsi="Times New Roman" w:cs="Times New Roman"/>
                <w:sz w:val="24"/>
                <w:szCs w:val="24"/>
                <w:lang w:eastAsia="zh-CN"/>
              </w:rPr>
            </w:pPr>
            <w:r w:rsidRPr="00713FD3">
              <w:rPr>
                <w:rFonts w:ascii="Times New Roman" w:eastAsia="Times New Roman" w:hAnsi="Times New Roman" w:cs="Times New Roman"/>
                <w:color w:val="000000"/>
                <w:spacing w:val="-2"/>
                <w:sz w:val="24"/>
                <w:szCs w:val="24"/>
                <w:lang w:val="es-ES_tradnl" w:eastAsia="zh-CN"/>
              </w:rPr>
              <w:t xml:space="preserve">Aplicar las normas y procedimientos vigentes para la </w:t>
            </w:r>
            <w:r w:rsidRPr="00713FD3">
              <w:rPr>
                <w:rFonts w:ascii="Times New Roman" w:eastAsia="Times New Roman" w:hAnsi="Times New Roman" w:cs="Times New Roman"/>
                <w:color w:val="000000"/>
                <w:spacing w:val="-5"/>
                <w:sz w:val="24"/>
                <w:szCs w:val="24"/>
                <w:lang w:val="es-ES_tradnl" w:eastAsia="zh-CN"/>
              </w:rPr>
              <w:t>operación comercial</w:t>
            </w: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62A4964F" w14:textId="77777777" w:rsidR="00713FD3" w:rsidRPr="00713FD3" w:rsidRDefault="00713FD3" w:rsidP="00713FD3">
            <w:pPr>
              <w:shd w:val="clear" w:color="auto" w:fill="FFFFFF"/>
              <w:suppressAutoHyphens/>
              <w:spacing w:after="0" w:line="240" w:lineRule="exact"/>
              <w:ind w:hanging="19"/>
              <w:jc w:val="both"/>
              <w:rPr>
                <w:rFonts w:ascii="Times New Roman" w:eastAsia="Times New Roman" w:hAnsi="Times New Roman" w:cs="Times New Roman"/>
                <w:color w:val="000000"/>
                <w:spacing w:val="-2"/>
                <w:sz w:val="24"/>
                <w:szCs w:val="24"/>
                <w:lang w:val="es-ES_tradnl" w:eastAsia="zh-CN"/>
              </w:rPr>
            </w:pPr>
            <w:r w:rsidRPr="00713FD3">
              <w:rPr>
                <w:rFonts w:ascii="Times New Roman" w:eastAsia="Times New Roman" w:hAnsi="Times New Roman" w:cs="Times New Roman"/>
                <w:color w:val="000000"/>
                <w:spacing w:val="-2"/>
                <w:sz w:val="24"/>
                <w:szCs w:val="24"/>
                <w:lang w:val="es-ES_tradnl" w:eastAsia="zh-CN"/>
              </w:rPr>
              <w:t>X</w:t>
            </w:r>
          </w:p>
        </w:tc>
        <w:tc>
          <w:tcPr>
            <w:tcW w:w="615" w:type="dxa"/>
            <w:tcBorders>
              <w:top w:val="single" w:sz="6" w:space="0" w:color="auto"/>
              <w:left w:val="single" w:sz="6" w:space="0" w:color="auto"/>
              <w:bottom w:val="single" w:sz="6" w:space="0" w:color="auto"/>
              <w:right w:val="single" w:sz="6" w:space="0" w:color="auto"/>
            </w:tcBorders>
            <w:shd w:val="clear" w:color="auto" w:fill="FFFFFF"/>
          </w:tcPr>
          <w:p w14:paraId="5F273342" w14:textId="77777777" w:rsidR="00713FD3" w:rsidRPr="00713FD3" w:rsidRDefault="00713FD3" w:rsidP="00713FD3">
            <w:pPr>
              <w:shd w:val="clear" w:color="auto" w:fill="FFFFFF"/>
              <w:suppressAutoHyphens/>
              <w:spacing w:after="0" w:line="240" w:lineRule="exact"/>
              <w:ind w:hanging="19"/>
              <w:jc w:val="both"/>
              <w:rPr>
                <w:rFonts w:ascii="Times New Roman" w:eastAsia="Times New Roman" w:hAnsi="Times New Roman" w:cs="Times New Roman"/>
                <w:color w:val="000000"/>
                <w:spacing w:val="-2"/>
                <w:sz w:val="24"/>
                <w:szCs w:val="24"/>
                <w:lang w:val="es-ES_tradnl" w:eastAsia="zh-CN"/>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7DE64DA7" w14:textId="77777777" w:rsidR="00713FD3" w:rsidRPr="00713FD3" w:rsidRDefault="00713FD3" w:rsidP="00713FD3">
            <w:pPr>
              <w:shd w:val="clear" w:color="auto" w:fill="FFFFFF"/>
              <w:suppressAutoHyphens/>
              <w:spacing w:after="0" w:line="240" w:lineRule="exact"/>
              <w:ind w:hanging="19"/>
              <w:jc w:val="both"/>
              <w:rPr>
                <w:rFonts w:ascii="Times New Roman" w:eastAsia="Times New Roman" w:hAnsi="Times New Roman" w:cs="Times New Roman"/>
                <w:color w:val="000000"/>
                <w:spacing w:val="-2"/>
                <w:sz w:val="24"/>
                <w:szCs w:val="24"/>
                <w:lang w:val="es-ES_tradnl" w:eastAsia="zh-CN"/>
              </w:rPr>
            </w:pPr>
          </w:p>
        </w:tc>
      </w:tr>
      <w:tr w:rsidR="00713FD3" w:rsidRPr="00713FD3" w14:paraId="5E546E97" w14:textId="77777777" w:rsidTr="00713FD3">
        <w:trPr>
          <w:trHeight w:hRule="exact" w:val="703"/>
        </w:trPr>
        <w:tc>
          <w:tcPr>
            <w:tcW w:w="1835" w:type="dxa"/>
            <w:tcBorders>
              <w:top w:val="nil"/>
              <w:left w:val="single" w:sz="6" w:space="0" w:color="auto"/>
              <w:bottom w:val="nil"/>
              <w:right w:val="single" w:sz="6" w:space="0" w:color="auto"/>
            </w:tcBorders>
            <w:shd w:val="clear" w:color="auto" w:fill="FFFFFF"/>
          </w:tcPr>
          <w:p w14:paraId="71D2B111" w14:textId="77777777" w:rsidR="00713FD3" w:rsidRPr="00713FD3" w:rsidRDefault="00713FD3" w:rsidP="00713FD3">
            <w:pPr>
              <w:suppressAutoHyphens/>
              <w:spacing w:after="0" w:line="240" w:lineRule="auto"/>
              <w:rPr>
                <w:rFonts w:ascii="Times New Roman" w:eastAsia="Times New Roman" w:hAnsi="Times New Roman" w:cs="Times New Roman"/>
                <w:sz w:val="24"/>
                <w:szCs w:val="24"/>
                <w:lang w:eastAsia="zh-CN"/>
              </w:rPr>
            </w:pPr>
          </w:p>
          <w:p w14:paraId="3ADFD39C" w14:textId="77777777" w:rsidR="00713FD3" w:rsidRPr="00713FD3" w:rsidRDefault="00713FD3" w:rsidP="00713FD3">
            <w:pPr>
              <w:suppressAutoHyphens/>
              <w:spacing w:after="0" w:line="240" w:lineRule="auto"/>
              <w:rPr>
                <w:rFonts w:ascii="Times New Roman" w:eastAsia="Times New Roman" w:hAnsi="Times New Roman" w:cs="Times New Roman"/>
                <w:sz w:val="24"/>
                <w:szCs w:val="24"/>
                <w:lang w:eastAsia="zh-CN"/>
              </w:rPr>
            </w:pPr>
          </w:p>
        </w:tc>
        <w:tc>
          <w:tcPr>
            <w:tcW w:w="1985" w:type="dxa"/>
            <w:tcBorders>
              <w:top w:val="nil"/>
              <w:left w:val="single" w:sz="6" w:space="0" w:color="auto"/>
              <w:bottom w:val="nil"/>
              <w:right w:val="single" w:sz="6" w:space="0" w:color="auto"/>
            </w:tcBorders>
            <w:shd w:val="clear" w:color="auto" w:fill="FFFFFF"/>
          </w:tcPr>
          <w:p w14:paraId="37C5DA05" w14:textId="77777777" w:rsidR="00713FD3" w:rsidRPr="00713FD3" w:rsidRDefault="00713FD3" w:rsidP="00713FD3">
            <w:pPr>
              <w:suppressAutoHyphens/>
              <w:spacing w:after="0" w:line="240" w:lineRule="auto"/>
              <w:rPr>
                <w:rFonts w:ascii="Times New Roman" w:eastAsia="Times New Roman" w:hAnsi="Times New Roman" w:cs="Times New Roman"/>
                <w:sz w:val="24"/>
                <w:szCs w:val="24"/>
                <w:lang w:eastAsia="zh-CN"/>
              </w:rPr>
            </w:pPr>
          </w:p>
          <w:p w14:paraId="3C49BD32" w14:textId="77777777" w:rsidR="00713FD3" w:rsidRPr="00713FD3" w:rsidRDefault="00713FD3" w:rsidP="00713FD3">
            <w:pPr>
              <w:suppressAutoHyphens/>
              <w:spacing w:after="0" w:line="240" w:lineRule="auto"/>
              <w:rPr>
                <w:rFonts w:ascii="Times New Roman" w:eastAsia="Times New Roman" w:hAnsi="Times New Roman" w:cs="Times New Roman"/>
                <w:sz w:val="24"/>
                <w:szCs w:val="24"/>
                <w:lang w:eastAsia="zh-CN"/>
              </w:rPr>
            </w:pPr>
          </w:p>
        </w:tc>
        <w:tc>
          <w:tcPr>
            <w:tcW w:w="3685" w:type="dxa"/>
            <w:tcBorders>
              <w:top w:val="single" w:sz="6" w:space="0" w:color="auto"/>
              <w:left w:val="single" w:sz="6" w:space="0" w:color="auto"/>
              <w:bottom w:val="single" w:sz="6" w:space="0" w:color="auto"/>
              <w:right w:val="single" w:sz="6" w:space="0" w:color="auto"/>
            </w:tcBorders>
            <w:shd w:val="clear" w:color="auto" w:fill="FFFFFF"/>
          </w:tcPr>
          <w:p w14:paraId="73EBF6A9" w14:textId="77777777" w:rsidR="00713FD3" w:rsidRPr="00713FD3" w:rsidRDefault="00713FD3" w:rsidP="00713FD3">
            <w:pPr>
              <w:shd w:val="clear" w:color="auto" w:fill="FFFFFF"/>
              <w:suppressAutoHyphens/>
              <w:spacing w:after="0" w:line="240" w:lineRule="exact"/>
              <w:ind w:hanging="19"/>
              <w:jc w:val="both"/>
              <w:rPr>
                <w:rFonts w:ascii="Times New Roman" w:eastAsia="Times New Roman" w:hAnsi="Times New Roman" w:cs="Times New Roman"/>
                <w:sz w:val="24"/>
                <w:szCs w:val="24"/>
                <w:lang w:eastAsia="zh-CN"/>
              </w:rPr>
            </w:pPr>
            <w:r w:rsidRPr="00713FD3">
              <w:rPr>
                <w:rFonts w:ascii="Times New Roman" w:eastAsia="Times New Roman" w:hAnsi="Times New Roman" w:cs="Times New Roman"/>
                <w:color w:val="000000"/>
                <w:spacing w:val="-3"/>
                <w:sz w:val="24"/>
                <w:szCs w:val="24"/>
                <w:lang w:val="es-ES_tradnl" w:eastAsia="zh-CN"/>
              </w:rPr>
              <w:t xml:space="preserve">Aplicar las normativas vigentes para el proceso de venta </w:t>
            </w:r>
            <w:r w:rsidRPr="00713FD3">
              <w:rPr>
                <w:rFonts w:ascii="Times New Roman" w:eastAsia="Times New Roman" w:hAnsi="Times New Roman" w:cs="Times New Roman"/>
                <w:color w:val="000000"/>
                <w:spacing w:val="-5"/>
                <w:sz w:val="24"/>
                <w:szCs w:val="24"/>
                <w:lang w:val="es-ES_tradnl" w:eastAsia="zh-CN"/>
              </w:rPr>
              <w:t>de productos y servicios</w:t>
            </w: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3E62A6E2" w14:textId="77777777" w:rsidR="00713FD3" w:rsidRPr="00713FD3" w:rsidRDefault="00713FD3" w:rsidP="00713FD3">
            <w:pPr>
              <w:shd w:val="clear" w:color="auto" w:fill="FFFFFF"/>
              <w:suppressAutoHyphens/>
              <w:spacing w:after="0" w:line="240" w:lineRule="exact"/>
              <w:ind w:hanging="19"/>
              <w:jc w:val="both"/>
              <w:rPr>
                <w:rFonts w:ascii="Times New Roman" w:eastAsia="Times New Roman" w:hAnsi="Times New Roman" w:cs="Times New Roman"/>
                <w:color w:val="000000"/>
                <w:spacing w:val="-3"/>
                <w:sz w:val="24"/>
                <w:szCs w:val="24"/>
                <w:lang w:val="es-ES_tradnl" w:eastAsia="zh-CN"/>
              </w:rPr>
            </w:pPr>
            <w:r w:rsidRPr="00713FD3">
              <w:rPr>
                <w:rFonts w:ascii="Times New Roman" w:eastAsia="Times New Roman" w:hAnsi="Times New Roman" w:cs="Times New Roman"/>
                <w:color w:val="000000"/>
                <w:spacing w:val="-3"/>
                <w:sz w:val="24"/>
                <w:szCs w:val="24"/>
                <w:lang w:val="es-ES_tradnl" w:eastAsia="zh-CN"/>
              </w:rPr>
              <w:t>X</w:t>
            </w:r>
          </w:p>
        </w:tc>
        <w:tc>
          <w:tcPr>
            <w:tcW w:w="615" w:type="dxa"/>
            <w:tcBorders>
              <w:top w:val="single" w:sz="6" w:space="0" w:color="auto"/>
              <w:left w:val="single" w:sz="6" w:space="0" w:color="auto"/>
              <w:bottom w:val="single" w:sz="6" w:space="0" w:color="auto"/>
              <w:right w:val="single" w:sz="6" w:space="0" w:color="auto"/>
            </w:tcBorders>
            <w:shd w:val="clear" w:color="auto" w:fill="FFFFFF"/>
          </w:tcPr>
          <w:p w14:paraId="69A8FEBF" w14:textId="77777777" w:rsidR="00713FD3" w:rsidRPr="00713FD3" w:rsidRDefault="00713FD3" w:rsidP="00713FD3">
            <w:pPr>
              <w:shd w:val="clear" w:color="auto" w:fill="FFFFFF"/>
              <w:suppressAutoHyphens/>
              <w:spacing w:after="0" w:line="240" w:lineRule="exact"/>
              <w:ind w:hanging="19"/>
              <w:jc w:val="both"/>
              <w:rPr>
                <w:rFonts w:ascii="Times New Roman" w:eastAsia="Times New Roman" w:hAnsi="Times New Roman" w:cs="Times New Roman"/>
                <w:color w:val="000000"/>
                <w:spacing w:val="-3"/>
                <w:sz w:val="24"/>
                <w:szCs w:val="24"/>
                <w:lang w:val="es-ES_tradnl" w:eastAsia="zh-CN"/>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1341CCA4" w14:textId="77777777" w:rsidR="00713FD3" w:rsidRPr="00713FD3" w:rsidRDefault="00713FD3" w:rsidP="00713FD3">
            <w:pPr>
              <w:shd w:val="clear" w:color="auto" w:fill="FFFFFF"/>
              <w:suppressAutoHyphens/>
              <w:spacing w:after="0" w:line="240" w:lineRule="exact"/>
              <w:ind w:hanging="19"/>
              <w:jc w:val="both"/>
              <w:rPr>
                <w:rFonts w:ascii="Times New Roman" w:eastAsia="Times New Roman" w:hAnsi="Times New Roman" w:cs="Times New Roman"/>
                <w:color w:val="000000"/>
                <w:spacing w:val="-3"/>
                <w:sz w:val="24"/>
                <w:szCs w:val="24"/>
                <w:lang w:val="es-ES_tradnl" w:eastAsia="zh-CN"/>
              </w:rPr>
            </w:pPr>
          </w:p>
        </w:tc>
      </w:tr>
      <w:tr w:rsidR="00713FD3" w:rsidRPr="00713FD3" w14:paraId="147603BA" w14:textId="77777777" w:rsidTr="00713FD3">
        <w:trPr>
          <w:trHeight w:hRule="exact" w:val="990"/>
        </w:trPr>
        <w:tc>
          <w:tcPr>
            <w:tcW w:w="1835" w:type="dxa"/>
            <w:tcBorders>
              <w:top w:val="nil"/>
              <w:left w:val="single" w:sz="6" w:space="0" w:color="auto"/>
              <w:bottom w:val="nil"/>
              <w:right w:val="single" w:sz="6" w:space="0" w:color="auto"/>
            </w:tcBorders>
            <w:shd w:val="clear" w:color="auto" w:fill="FFFFFF"/>
          </w:tcPr>
          <w:p w14:paraId="68238DD7" w14:textId="77777777" w:rsidR="00713FD3" w:rsidRPr="00713FD3" w:rsidRDefault="00713FD3" w:rsidP="00713FD3">
            <w:pPr>
              <w:suppressAutoHyphens/>
              <w:spacing w:after="0" w:line="240" w:lineRule="auto"/>
              <w:rPr>
                <w:rFonts w:ascii="Times New Roman" w:eastAsia="Times New Roman" w:hAnsi="Times New Roman" w:cs="Times New Roman"/>
                <w:sz w:val="24"/>
                <w:szCs w:val="24"/>
                <w:lang w:eastAsia="zh-CN"/>
              </w:rPr>
            </w:pPr>
          </w:p>
          <w:p w14:paraId="37055C07" w14:textId="77777777" w:rsidR="00713FD3" w:rsidRPr="00713FD3" w:rsidRDefault="00713FD3" w:rsidP="00713FD3">
            <w:pPr>
              <w:suppressAutoHyphens/>
              <w:spacing w:after="0" w:line="240" w:lineRule="auto"/>
              <w:rPr>
                <w:rFonts w:ascii="Times New Roman" w:eastAsia="Times New Roman" w:hAnsi="Times New Roman" w:cs="Times New Roman"/>
                <w:sz w:val="24"/>
                <w:szCs w:val="24"/>
                <w:lang w:eastAsia="zh-CN"/>
              </w:rPr>
            </w:pPr>
          </w:p>
        </w:tc>
        <w:tc>
          <w:tcPr>
            <w:tcW w:w="1985" w:type="dxa"/>
            <w:tcBorders>
              <w:top w:val="nil"/>
              <w:left w:val="single" w:sz="6" w:space="0" w:color="auto"/>
              <w:bottom w:val="nil"/>
              <w:right w:val="single" w:sz="6" w:space="0" w:color="auto"/>
            </w:tcBorders>
            <w:shd w:val="clear" w:color="auto" w:fill="FFFFFF"/>
          </w:tcPr>
          <w:p w14:paraId="63A85A19" w14:textId="77777777" w:rsidR="00713FD3" w:rsidRPr="00713FD3" w:rsidRDefault="00713FD3" w:rsidP="00713FD3">
            <w:pPr>
              <w:suppressAutoHyphens/>
              <w:spacing w:after="0" w:line="240" w:lineRule="auto"/>
              <w:rPr>
                <w:rFonts w:ascii="Times New Roman" w:eastAsia="Times New Roman" w:hAnsi="Times New Roman" w:cs="Times New Roman"/>
                <w:sz w:val="24"/>
                <w:szCs w:val="24"/>
                <w:lang w:eastAsia="zh-CN"/>
              </w:rPr>
            </w:pPr>
          </w:p>
          <w:p w14:paraId="4C955DF4" w14:textId="77777777" w:rsidR="00713FD3" w:rsidRPr="00713FD3" w:rsidRDefault="00713FD3" w:rsidP="00713FD3">
            <w:pPr>
              <w:suppressAutoHyphens/>
              <w:spacing w:after="0" w:line="240" w:lineRule="auto"/>
              <w:rPr>
                <w:rFonts w:ascii="Times New Roman" w:eastAsia="Times New Roman" w:hAnsi="Times New Roman" w:cs="Times New Roman"/>
                <w:sz w:val="24"/>
                <w:szCs w:val="24"/>
                <w:lang w:eastAsia="zh-CN"/>
              </w:rPr>
            </w:pPr>
          </w:p>
        </w:tc>
        <w:tc>
          <w:tcPr>
            <w:tcW w:w="3685" w:type="dxa"/>
            <w:tcBorders>
              <w:top w:val="single" w:sz="6" w:space="0" w:color="auto"/>
              <w:left w:val="single" w:sz="6" w:space="0" w:color="auto"/>
              <w:bottom w:val="single" w:sz="6" w:space="0" w:color="auto"/>
              <w:right w:val="single" w:sz="6" w:space="0" w:color="auto"/>
            </w:tcBorders>
            <w:shd w:val="clear" w:color="auto" w:fill="FFFFFF"/>
          </w:tcPr>
          <w:p w14:paraId="1942308F" w14:textId="77777777" w:rsidR="00713FD3" w:rsidRPr="00713FD3" w:rsidRDefault="00713FD3" w:rsidP="00713FD3">
            <w:pPr>
              <w:shd w:val="clear" w:color="auto" w:fill="FFFFFF"/>
              <w:suppressAutoHyphens/>
              <w:spacing w:after="0" w:line="230" w:lineRule="exact"/>
              <w:ind w:hanging="19"/>
              <w:jc w:val="both"/>
              <w:rPr>
                <w:rFonts w:ascii="Times New Roman" w:eastAsia="Times New Roman" w:hAnsi="Times New Roman" w:cs="Times New Roman"/>
                <w:sz w:val="24"/>
                <w:szCs w:val="24"/>
                <w:lang w:eastAsia="zh-CN"/>
              </w:rPr>
            </w:pPr>
            <w:r w:rsidRPr="00713FD3">
              <w:rPr>
                <w:rFonts w:ascii="Times New Roman" w:eastAsia="Times New Roman" w:hAnsi="Times New Roman" w:cs="Times New Roman"/>
                <w:color w:val="000000"/>
                <w:spacing w:val="1"/>
                <w:sz w:val="24"/>
                <w:szCs w:val="24"/>
                <w:lang w:val="es-ES_tradnl" w:eastAsia="zh-CN"/>
              </w:rPr>
              <w:t xml:space="preserve">Aplicar las normativas vigentes para el proceso de </w:t>
            </w:r>
            <w:r w:rsidRPr="00713FD3">
              <w:rPr>
                <w:rFonts w:ascii="Times New Roman" w:eastAsia="Times New Roman" w:hAnsi="Times New Roman" w:cs="Times New Roman"/>
                <w:color w:val="000000"/>
                <w:spacing w:val="-4"/>
                <w:sz w:val="24"/>
                <w:szCs w:val="24"/>
                <w:lang w:val="es-ES_tradnl" w:eastAsia="zh-CN"/>
              </w:rPr>
              <w:t xml:space="preserve">facturación y cobro y los indicadores de calidad vigentes </w:t>
            </w:r>
            <w:r w:rsidRPr="00713FD3">
              <w:rPr>
                <w:rFonts w:ascii="Times New Roman" w:eastAsia="Times New Roman" w:hAnsi="Times New Roman" w:cs="Times New Roman"/>
                <w:color w:val="000000"/>
                <w:spacing w:val="-7"/>
                <w:sz w:val="24"/>
                <w:szCs w:val="24"/>
                <w:lang w:val="es-ES_tradnl" w:eastAsia="zh-CN"/>
              </w:rPr>
              <w:t>para cada proceso</w:t>
            </w: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1B4DAC67" w14:textId="77777777" w:rsidR="00713FD3" w:rsidRPr="00713FD3" w:rsidRDefault="00713FD3" w:rsidP="00713FD3">
            <w:pPr>
              <w:shd w:val="clear" w:color="auto" w:fill="FFFFFF"/>
              <w:suppressAutoHyphens/>
              <w:spacing w:after="0" w:line="230" w:lineRule="exact"/>
              <w:ind w:hanging="19"/>
              <w:jc w:val="both"/>
              <w:rPr>
                <w:rFonts w:ascii="Times New Roman" w:eastAsia="Times New Roman" w:hAnsi="Times New Roman" w:cs="Times New Roman"/>
                <w:color w:val="000000"/>
                <w:spacing w:val="1"/>
                <w:sz w:val="24"/>
                <w:szCs w:val="24"/>
                <w:lang w:val="es-ES_tradnl" w:eastAsia="zh-CN"/>
              </w:rPr>
            </w:pPr>
          </w:p>
        </w:tc>
        <w:tc>
          <w:tcPr>
            <w:tcW w:w="615" w:type="dxa"/>
            <w:tcBorders>
              <w:top w:val="single" w:sz="6" w:space="0" w:color="auto"/>
              <w:left w:val="single" w:sz="6" w:space="0" w:color="auto"/>
              <w:bottom w:val="single" w:sz="6" w:space="0" w:color="auto"/>
              <w:right w:val="single" w:sz="6" w:space="0" w:color="auto"/>
            </w:tcBorders>
            <w:shd w:val="clear" w:color="auto" w:fill="FFFFFF"/>
          </w:tcPr>
          <w:p w14:paraId="0DDBA5B7" w14:textId="77777777" w:rsidR="00713FD3" w:rsidRPr="00713FD3" w:rsidRDefault="00713FD3" w:rsidP="00713FD3">
            <w:pPr>
              <w:shd w:val="clear" w:color="auto" w:fill="FFFFFF"/>
              <w:suppressAutoHyphens/>
              <w:spacing w:after="0" w:line="230" w:lineRule="exact"/>
              <w:ind w:hanging="19"/>
              <w:jc w:val="both"/>
              <w:rPr>
                <w:rFonts w:ascii="Times New Roman" w:eastAsia="Times New Roman" w:hAnsi="Times New Roman" w:cs="Times New Roman"/>
                <w:color w:val="000000"/>
                <w:spacing w:val="1"/>
                <w:sz w:val="24"/>
                <w:szCs w:val="24"/>
                <w:lang w:val="es-ES_tradnl" w:eastAsia="zh-CN"/>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3E711D18" w14:textId="77777777" w:rsidR="00713FD3" w:rsidRPr="00713FD3" w:rsidRDefault="00713FD3" w:rsidP="00713FD3">
            <w:pPr>
              <w:shd w:val="clear" w:color="auto" w:fill="FFFFFF"/>
              <w:suppressAutoHyphens/>
              <w:spacing w:after="0" w:line="230" w:lineRule="exact"/>
              <w:ind w:hanging="19"/>
              <w:jc w:val="both"/>
              <w:rPr>
                <w:rFonts w:ascii="Times New Roman" w:eastAsia="Times New Roman" w:hAnsi="Times New Roman" w:cs="Times New Roman"/>
                <w:color w:val="000000"/>
                <w:spacing w:val="1"/>
                <w:sz w:val="24"/>
                <w:szCs w:val="24"/>
                <w:lang w:val="es-ES_tradnl" w:eastAsia="zh-CN"/>
              </w:rPr>
            </w:pPr>
            <w:r w:rsidRPr="00713FD3">
              <w:rPr>
                <w:rFonts w:ascii="Times New Roman" w:eastAsia="Times New Roman" w:hAnsi="Times New Roman" w:cs="Times New Roman"/>
                <w:color w:val="000000"/>
                <w:spacing w:val="1"/>
                <w:sz w:val="24"/>
                <w:szCs w:val="24"/>
                <w:lang w:val="es-ES_tradnl" w:eastAsia="zh-CN"/>
              </w:rPr>
              <w:t>X</w:t>
            </w:r>
          </w:p>
        </w:tc>
      </w:tr>
      <w:tr w:rsidR="00713FD3" w:rsidRPr="00713FD3" w14:paraId="17787B3B" w14:textId="77777777" w:rsidTr="00713FD3">
        <w:trPr>
          <w:trHeight w:hRule="exact" w:val="786"/>
        </w:trPr>
        <w:tc>
          <w:tcPr>
            <w:tcW w:w="1835" w:type="dxa"/>
            <w:tcBorders>
              <w:top w:val="nil"/>
              <w:left w:val="single" w:sz="6" w:space="0" w:color="auto"/>
              <w:bottom w:val="nil"/>
              <w:right w:val="single" w:sz="6" w:space="0" w:color="auto"/>
            </w:tcBorders>
            <w:shd w:val="clear" w:color="auto" w:fill="FFFFFF"/>
          </w:tcPr>
          <w:p w14:paraId="0E79C087" w14:textId="77777777" w:rsidR="00713FD3" w:rsidRPr="00713FD3" w:rsidRDefault="00713FD3" w:rsidP="00713FD3">
            <w:pPr>
              <w:suppressAutoHyphens/>
              <w:spacing w:after="0" w:line="240" w:lineRule="auto"/>
              <w:rPr>
                <w:rFonts w:ascii="Times New Roman" w:eastAsia="Times New Roman" w:hAnsi="Times New Roman" w:cs="Times New Roman"/>
                <w:sz w:val="24"/>
                <w:szCs w:val="24"/>
                <w:lang w:eastAsia="zh-CN"/>
              </w:rPr>
            </w:pPr>
          </w:p>
          <w:p w14:paraId="6FDBB93B" w14:textId="77777777" w:rsidR="00713FD3" w:rsidRPr="00713FD3" w:rsidRDefault="00713FD3" w:rsidP="00713FD3">
            <w:pPr>
              <w:suppressAutoHyphens/>
              <w:spacing w:after="0" w:line="240" w:lineRule="auto"/>
              <w:rPr>
                <w:rFonts w:ascii="Times New Roman" w:eastAsia="Times New Roman" w:hAnsi="Times New Roman" w:cs="Times New Roman"/>
                <w:sz w:val="24"/>
                <w:szCs w:val="24"/>
                <w:lang w:eastAsia="zh-CN"/>
              </w:rPr>
            </w:pPr>
          </w:p>
        </w:tc>
        <w:tc>
          <w:tcPr>
            <w:tcW w:w="1985" w:type="dxa"/>
            <w:tcBorders>
              <w:top w:val="nil"/>
              <w:left w:val="single" w:sz="6" w:space="0" w:color="auto"/>
              <w:bottom w:val="nil"/>
              <w:right w:val="single" w:sz="6" w:space="0" w:color="auto"/>
            </w:tcBorders>
            <w:shd w:val="clear" w:color="auto" w:fill="FFFFFF"/>
          </w:tcPr>
          <w:p w14:paraId="5B5E037E" w14:textId="77777777" w:rsidR="00713FD3" w:rsidRPr="00713FD3" w:rsidRDefault="00713FD3" w:rsidP="00713FD3">
            <w:pPr>
              <w:suppressAutoHyphens/>
              <w:spacing w:after="0" w:line="240" w:lineRule="auto"/>
              <w:rPr>
                <w:rFonts w:ascii="Times New Roman" w:eastAsia="Times New Roman" w:hAnsi="Times New Roman" w:cs="Times New Roman"/>
                <w:sz w:val="24"/>
                <w:szCs w:val="24"/>
                <w:lang w:eastAsia="zh-CN"/>
              </w:rPr>
            </w:pPr>
          </w:p>
          <w:p w14:paraId="40B8EABD" w14:textId="77777777" w:rsidR="00713FD3" w:rsidRPr="00713FD3" w:rsidRDefault="00713FD3" w:rsidP="00713FD3">
            <w:pPr>
              <w:suppressAutoHyphens/>
              <w:spacing w:after="0" w:line="240" w:lineRule="auto"/>
              <w:rPr>
                <w:rFonts w:ascii="Times New Roman" w:eastAsia="Times New Roman" w:hAnsi="Times New Roman" w:cs="Times New Roman"/>
                <w:sz w:val="24"/>
                <w:szCs w:val="24"/>
                <w:lang w:eastAsia="zh-CN"/>
              </w:rPr>
            </w:pPr>
          </w:p>
        </w:tc>
        <w:tc>
          <w:tcPr>
            <w:tcW w:w="3685" w:type="dxa"/>
            <w:tcBorders>
              <w:top w:val="single" w:sz="6" w:space="0" w:color="auto"/>
              <w:left w:val="single" w:sz="6" w:space="0" w:color="auto"/>
              <w:bottom w:val="single" w:sz="6" w:space="0" w:color="auto"/>
              <w:right w:val="single" w:sz="6" w:space="0" w:color="auto"/>
            </w:tcBorders>
            <w:shd w:val="clear" w:color="auto" w:fill="FFFFFF"/>
          </w:tcPr>
          <w:p w14:paraId="11123911" w14:textId="77777777" w:rsidR="00713FD3" w:rsidRPr="00713FD3" w:rsidRDefault="00713FD3" w:rsidP="00713FD3">
            <w:pPr>
              <w:shd w:val="clear" w:color="auto" w:fill="FFFFFF"/>
              <w:suppressAutoHyphens/>
              <w:spacing w:after="0" w:line="240" w:lineRule="exact"/>
              <w:ind w:hanging="19"/>
              <w:jc w:val="both"/>
              <w:rPr>
                <w:rFonts w:ascii="Times New Roman" w:eastAsia="Times New Roman" w:hAnsi="Times New Roman" w:cs="Times New Roman"/>
                <w:sz w:val="24"/>
                <w:szCs w:val="24"/>
                <w:lang w:eastAsia="zh-CN"/>
              </w:rPr>
            </w:pPr>
            <w:r w:rsidRPr="00713FD3">
              <w:rPr>
                <w:rFonts w:ascii="Times New Roman" w:eastAsia="Times New Roman" w:hAnsi="Times New Roman" w:cs="Times New Roman"/>
                <w:color w:val="000000"/>
                <w:sz w:val="24"/>
                <w:szCs w:val="24"/>
                <w:lang w:val="es-ES_tradnl" w:eastAsia="zh-CN"/>
              </w:rPr>
              <w:t xml:space="preserve">Aplicar las normativas vigentes para el Tratamiento a </w:t>
            </w:r>
            <w:r w:rsidRPr="00713FD3">
              <w:rPr>
                <w:rFonts w:ascii="Times New Roman" w:eastAsia="Times New Roman" w:hAnsi="Times New Roman" w:cs="Times New Roman"/>
                <w:color w:val="000000"/>
                <w:spacing w:val="-6"/>
                <w:sz w:val="24"/>
                <w:szCs w:val="24"/>
                <w:lang w:val="es-ES_tradnl" w:eastAsia="zh-CN"/>
              </w:rPr>
              <w:t>quejas o reclamos.</w:t>
            </w: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032403F1" w14:textId="77777777" w:rsidR="00713FD3" w:rsidRPr="00713FD3" w:rsidRDefault="00713FD3" w:rsidP="00713FD3">
            <w:pPr>
              <w:shd w:val="clear" w:color="auto" w:fill="FFFFFF"/>
              <w:suppressAutoHyphens/>
              <w:spacing w:after="0" w:line="240" w:lineRule="exact"/>
              <w:ind w:hanging="19"/>
              <w:jc w:val="both"/>
              <w:rPr>
                <w:rFonts w:ascii="Times New Roman" w:eastAsia="Times New Roman" w:hAnsi="Times New Roman" w:cs="Times New Roman"/>
                <w:color w:val="000000"/>
                <w:sz w:val="24"/>
                <w:szCs w:val="24"/>
                <w:lang w:val="es-ES_tradnl" w:eastAsia="zh-CN"/>
              </w:rPr>
            </w:pPr>
          </w:p>
        </w:tc>
        <w:tc>
          <w:tcPr>
            <w:tcW w:w="615" w:type="dxa"/>
            <w:tcBorders>
              <w:top w:val="single" w:sz="6" w:space="0" w:color="auto"/>
              <w:left w:val="single" w:sz="6" w:space="0" w:color="auto"/>
              <w:bottom w:val="single" w:sz="6" w:space="0" w:color="auto"/>
              <w:right w:val="single" w:sz="6" w:space="0" w:color="auto"/>
            </w:tcBorders>
            <w:shd w:val="clear" w:color="auto" w:fill="FFFFFF"/>
          </w:tcPr>
          <w:p w14:paraId="17B7E1F6" w14:textId="77777777" w:rsidR="00713FD3" w:rsidRPr="00713FD3" w:rsidRDefault="00713FD3" w:rsidP="00713FD3">
            <w:pPr>
              <w:shd w:val="clear" w:color="auto" w:fill="FFFFFF"/>
              <w:suppressAutoHyphens/>
              <w:spacing w:after="0" w:line="240" w:lineRule="exact"/>
              <w:ind w:hanging="19"/>
              <w:jc w:val="both"/>
              <w:rPr>
                <w:rFonts w:ascii="Times New Roman" w:eastAsia="Times New Roman" w:hAnsi="Times New Roman" w:cs="Times New Roman"/>
                <w:color w:val="000000"/>
                <w:sz w:val="24"/>
                <w:szCs w:val="24"/>
                <w:lang w:val="es-ES_tradnl" w:eastAsia="zh-CN"/>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046450B2" w14:textId="77777777" w:rsidR="00713FD3" w:rsidRPr="00713FD3" w:rsidRDefault="00713FD3" w:rsidP="00713FD3">
            <w:pPr>
              <w:shd w:val="clear" w:color="auto" w:fill="FFFFFF"/>
              <w:suppressAutoHyphens/>
              <w:spacing w:after="0" w:line="240" w:lineRule="exact"/>
              <w:ind w:hanging="19"/>
              <w:jc w:val="both"/>
              <w:rPr>
                <w:rFonts w:ascii="Times New Roman" w:eastAsia="Times New Roman" w:hAnsi="Times New Roman" w:cs="Times New Roman"/>
                <w:color w:val="000000"/>
                <w:sz w:val="24"/>
                <w:szCs w:val="24"/>
                <w:lang w:val="es-ES_tradnl" w:eastAsia="zh-CN"/>
              </w:rPr>
            </w:pPr>
            <w:r w:rsidRPr="00713FD3">
              <w:rPr>
                <w:rFonts w:ascii="Times New Roman" w:eastAsia="Times New Roman" w:hAnsi="Times New Roman" w:cs="Times New Roman"/>
                <w:color w:val="000000"/>
                <w:sz w:val="24"/>
                <w:szCs w:val="24"/>
                <w:lang w:val="es-ES_tradnl" w:eastAsia="zh-CN"/>
              </w:rPr>
              <w:t>X</w:t>
            </w:r>
          </w:p>
        </w:tc>
      </w:tr>
      <w:tr w:rsidR="00713FD3" w:rsidRPr="00713FD3" w14:paraId="5220AC9D" w14:textId="77777777" w:rsidTr="00713FD3">
        <w:trPr>
          <w:trHeight w:hRule="exact" w:val="1043"/>
        </w:trPr>
        <w:tc>
          <w:tcPr>
            <w:tcW w:w="1835" w:type="dxa"/>
            <w:tcBorders>
              <w:top w:val="nil"/>
              <w:left w:val="single" w:sz="6" w:space="0" w:color="auto"/>
              <w:bottom w:val="single" w:sz="6" w:space="0" w:color="auto"/>
              <w:right w:val="single" w:sz="6" w:space="0" w:color="auto"/>
            </w:tcBorders>
            <w:shd w:val="clear" w:color="auto" w:fill="FFFFFF"/>
          </w:tcPr>
          <w:p w14:paraId="041C539D" w14:textId="77777777" w:rsidR="00713FD3" w:rsidRPr="00713FD3" w:rsidRDefault="00713FD3" w:rsidP="00713FD3">
            <w:pPr>
              <w:suppressAutoHyphens/>
              <w:spacing w:after="0" w:line="240" w:lineRule="auto"/>
              <w:rPr>
                <w:rFonts w:ascii="Times New Roman" w:eastAsia="Times New Roman" w:hAnsi="Times New Roman" w:cs="Times New Roman"/>
                <w:sz w:val="24"/>
                <w:szCs w:val="24"/>
                <w:lang w:eastAsia="zh-CN"/>
              </w:rPr>
            </w:pPr>
          </w:p>
          <w:p w14:paraId="4DC064F5" w14:textId="77777777" w:rsidR="00713FD3" w:rsidRPr="00713FD3" w:rsidRDefault="00713FD3" w:rsidP="00713FD3">
            <w:pPr>
              <w:suppressAutoHyphens/>
              <w:spacing w:after="0" w:line="240" w:lineRule="auto"/>
              <w:rPr>
                <w:rFonts w:ascii="Times New Roman" w:eastAsia="Times New Roman" w:hAnsi="Times New Roman" w:cs="Times New Roman"/>
                <w:sz w:val="24"/>
                <w:szCs w:val="24"/>
                <w:lang w:eastAsia="zh-CN"/>
              </w:rPr>
            </w:pPr>
          </w:p>
        </w:tc>
        <w:tc>
          <w:tcPr>
            <w:tcW w:w="1985" w:type="dxa"/>
            <w:tcBorders>
              <w:top w:val="nil"/>
              <w:left w:val="single" w:sz="6" w:space="0" w:color="auto"/>
              <w:bottom w:val="single" w:sz="6" w:space="0" w:color="auto"/>
              <w:right w:val="single" w:sz="6" w:space="0" w:color="auto"/>
            </w:tcBorders>
            <w:shd w:val="clear" w:color="auto" w:fill="FFFFFF"/>
          </w:tcPr>
          <w:p w14:paraId="68EDEA4F" w14:textId="77777777" w:rsidR="00713FD3" w:rsidRPr="00713FD3" w:rsidRDefault="00713FD3" w:rsidP="00713FD3">
            <w:pPr>
              <w:suppressAutoHyphens/>
              <w:spacing w:after="0" w:line="240" w:lineRule="auto"/>
              <w:rPr>
                <w:rFonts w:ascii="Times New Roman" w:eastAsia="Times New Roman" w:hAnsi="Times New Roman" w:cs="Times New Roman"/>
                <w:sz w:val="24"/>
                <w:szCs w:val="24"/>
                <w:lang w:eastAsia="zh-CN"/>
              </w:rPr>
            </w:pPr>
          </w:p>
          <w:p w14:paraId="0A42DAB4" w14:textId="77777777" w:rsidR="00713FD3" w:rsidRPr="00713FD3" w:rsidRDefault="00713FD3" w:rsidP="00713FD3">
            <w:pPr>
              <w:suppressAutoHyphens/>
              <w:spacing w:after="0" w:line="240" w:lineRule="auto"/>
              <w:rPr>
                <w:rFonts w:ascii="Times New Roman" w:eastAsia="Times New Roman" w:hAnsi="Times New Roman" w:cs="Times New Roman"/>
                <w:sz w:val="24"/>
                <w:szCs w:val="24"/>
                <w:lang w:eastAsia="zh-CN"/>
              </w:rPr>
            </w:pPr>
          </w:p>
        </w:tc>
        <w:tc>
          <w:tcPr>
            <w:tcW w:w="3685" w:type="dxa"/>
            <w:tcBorders>
              <w:top w:val="single" w:sz="6" w:space="0" w:color="auto"/>
              <w:left w:val="single" w:sz="6" w:space="0" w:color="auto"/>
              <w:bottom w:val="single" w:sz="6" w:space="0" w:color="auto"/>
              <w:right w:val="single" w:sz="6" w:space="0" w:color="auto"/>
            </w:tcBorders>
            <w:shd w:val="clear" w:color="auto" w:fill="FFFFFF"/>
          </w:tcPr>
          <w:p w14:paraId="41CCE47C" w14:textId="77777777" w:rsidR="00713FD3" w:rsidRPr="00713FD3" w:rsidRDefault="00713FD3" w:rsidP="00713FD3">
            <w:pPr>
              <w:shd w:val="clear" w:color="auto" w:fill="FFFFFF"/>
              <w:suppressAutoHyphens/>
              <w:spacing w:after="0" w:line="230" w:lineRule="exact"/>
              <w:ind w:hanging="19"/>
              <w:jc w:val="both"/>
              <w:rPr>
                <w:rFonts w:ascii="Times New Roman" w:eastAsia="Times New Roman" w:hAnsi="Times New Roman" w:cs="Times New Roman"/>
                <w:sz w:val="24"/>
                <w:szCs w:val="24"/>
                <w:lang w:eastAsia="zh-CN"/>
              </w:rPr>
            </w:pPr>
            <w:r w:rsidRPr="00713FD3">
              <w:rPr>
                <w:rFonts w:ascii="Times New Roman" w:eastAsia="Times New Roman" w:hAnsi="Times New Roman" w:cs="Times New Roman"/>
                <w:color w:val="000000"/>
                <w:spacing w:val="3"/>
                <w:sz w:val="24"/>
                <w:szCs w:val="24"/>
                <w:lang w:val="es-ES_tradnl" w:eastAsia="zh-CN"/>
              </w:rPr>
              <w:t xml:space="preserve">Aplicar las normativas vigentes para el proceso de </w:t>
            </w:r>
            <w:r w:rsidRPr="00713FD3">
              <w:rPr>
                <w:rFonts w:ascii="Times New Roman" w:eastAsia="Times New Roman" w:hAnsi="Times New Roman" w:cs="Times New Roman"/>
                <w:color w:val="000000"/>
                <w:spacing w:val="9"/>
                <w:sz w:val="24"/>
                <w:szCs w:val="24"/>
                <w:lang w:val="es-ES_tradnl" w:eastAsia="zh-CN"/>
              </w:rPr>
              <w:t xml:space="preserve">posventa de los productos y servicios que se </w:t>
            </w:r>
            <w:r w:rsidRPr="00713FD3">
              <w:rPr>
                <w:rFonts w:ascii="Times New Roman" w:eastAsia="Times New Roman" w:hAnsi="Times New Roman" w:cs="Times New Roman"/>
                <w:color w:val="000000"/>
                <w:spacing w:val="-5"/>
                <w:sz w:val="24"/>
                <w:szCs w:val="24"/>
                <w:lang w:val="es-ES_tradnl" w:eastAsia="zh-CN"/>
              </w:rPr>
              <w:t>comercializan</w:t>
            </w: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6C66529E" w14:textId="77777777" w:rsidR="00713FD3" w:rsidRPr="00713FD3" w:rsidRDefault="00713FD3" w:rsidP="00713FD3">
            <w:pPr>
              <w:shd w:val="clear" w:color="auto" w:fill="FFFFFF"/>
              <w:suppressAutoHyphens/>
              <w:spacing w:after="0" w:line="230" w:lineRule="exact"/>
              <w:ind w:hanging="19"/>
              <w:jc w:val="both"/>
              <w:rPr>
                <w:rFonts w:ascii="Times New Roman" w:eastAsia="Times New Roman" w:hAnsi="Times New Roman" w:cs="Times New Roman"/>
                <w:color w:val="000000"/>
                <w:spacing w:val="3"/>
                <w:sz w:val="24"/>
                <w:szCs w:val="24"/>
                <w:lang w:val="es-ES_tradnl" w:eastAsia="zh-CN"/>
              </w:rPr>
            </w:pPr>
          </w:p>
        </w:tc>
        <w:tc>
          <w:tcPr>
            <w:tcW w:w="615" w:type="dxa"/>
            <w:tcBorders>
              <w:top w:val="single" w:sz="6" w:space="0" w:color="auto"/>
              <w:left w:val="single" w:sz="6" w:space="0" w:color="auto"/>
              <w:bottom w:val="single" w:sz="6" w:space="0" w:color="auto"/>
              <w:right w:val="single" w:sz="6" w:space="0" w:color="auto"/>
            </w:tcBorders>
            <w:shd w:val="clear" w:color="auto" w:fill="FFFFFF"/>
          </w:tcPr>
          <w:p w14:paraId="2C7C74FB" w14:textId="77777777" w:rsidR="00713FD3" w:rsidRPr="00713FD3" w:rsidRDefault="00713FD3" w:rsidP="00713FD3">
            <w:pPr>
              <w:shd w:val="clear" w:color="auto" w:fill="FFFFFF"/>
              <w:suppressAutoHyphens/>
              <w:spacing w:after="0" w:line="230" w:lineRule="exact"/>
              <w:ind w:hanging="19"/>
              <w:jc w:val="both"/>
              <w:rPr>
                <w:rFonts w:ascii="Times New Roman" w:eastAsia="Times New Roman" w:hAnsi="Times New Roman" w:cs="Times New Roman"/>
                <w:color w:val="000000"/>
                <w:spacing w:val="3"/>
                <w:sz w:val="24"/>
                <w:szCs w:val="24"/>
                <w:lang w:val="es-ES_tradnl" w:eastAsia="zh-CN"/>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3DA08525" w14:textId="77777777" w:rsidR="00713FD3" w:rsidRPr="00713FD3" w:rsidRDefault="00713FD3" w:rsidP="00713FD3">
            <w:pPr>
              <w:shd w:val="clear" w:color="auto" w:fill="FFFFFF"/>
              <w:suppressAutoHyphens/>
              <w:spacing w:after="0" w:line="230" w:lineRule="exact"/>
              <w:ind w:hanging="19"/>
              <w:jc w:val="both"/>
              <w:rPr>
                <w:rFonts w:ascii="Times New Roman" w:eastAsia="Times New Roman" w:hAnsi="Times New Roman" w:cs="Times New Roman"/>
                <w:color w:val="000000"/>
                <w:spacing w:val="3"/>
                <w:sz w:val="24"/>
                <w:szCs w:val="24"/>
                <w:lang w:val="es-ES_tradnl" w:eastAsia="zh-CN"/>
              </w:rPr>
            </w:pPr>
            <w:r w:rsidRPr="00713FD3">
              <w:rPr>
                <w:rFonts w:ascii="Times New Roman" w:eastAsia="Times New Roman" w:hAnsi="Times New Roman" w:cs="Times New Roman"/>
                <w:color w:val="000000"/>
                <w:spacing w:val="3"/>
                <w:sz w:val="24"/>
                <w:szCs w:val="24"/>
                <w:lang w:val="es-ES_tradnl" w:eastAsia="zh-CN"/>
              </w:rPr>
              <w:t>X</w:t>
            </w:r>
          </w:p>
        </w:tc>
      </w:tr>
      <w:tr w:rsidR="00713FD3" w:rsidRPr="00713FD3" w14:paraId="64860A03" w14:textId="77777777" w:rsidTr="00713FD3">
        <w:trPr>
          <w:trHeight w:hRule="exact" w:val="695"/>
        </w:trPr>
        <w:tc>
          <w:tcPr>
            <w:tcW w:w="1835" w:type="dxa"/>
            <w:tcBorders>
              <w:top w:val="single" w:sz="6" w:space="0" w:color="auto"/>
              <w:left w:val="single" w:sz="6" w:space="0" w:color="auto"/>
              <w:bottom w:val="nil"/>
              <w:right w:val="single" w:sz="6" w:space="0" w:color="auto"/>
            </w:tcBorders>
            <w:shd w:val="clear" w:color="auto" w:fill="FFFFFF"/>
          </w:tcPr>
          <w:p w14:paraId="4A8AEA83" w14:textId="77777777" w:rsidR="00713FD3" w:rsidRPr="00713FD3" w:rsidRDefault="00713FD3" w:rsidP="00713FD3">
            <w:pPr>
              <w:shd w:val="clear" w:color="auto" w:fill="FFFFFF"/>
              <w:suppressAutoHyphens/>
              <w:spacing w:after="0" w:line="240" w:lineRule="auto"/>
              <w:jc w:val="center"/>
              <w:rPr>
                <w:rFonts w:ascii="Times New Roman" w:eastAsia="Times New Roman" w:hAnsi="Times New Roman" w:cs="Times New Roman"/>
                <w:sz w:val="24"/>
                <w:szCs w:val="24"/>
                <w:lang w:eastAsia="zh-CN"/>
              </w:rPr>
            </w:pPr>
            <w:r w:rsidRPr="00713FD3">
              <w:rPr>
                <w:rFonts w:ascii="Times New Roman" w:eastAsia="Times New Roman" w:hAnsi="Times New Roman" w:cs="Times New Roman"/>
                <w:color w:val="000000"/>
                <w:spacing w:val="-4"/>
                <w:sz w:val="24"/>
                <w:szCs w:val="24"/>
                <w:lang w:val="es-ES_tradnl" w:eastAsia="zh-CN"/>
              </w:rPr>
              <w:t>Manejo de conflicto</w:t>
            </w:r>
          </w:p>
        </w:tc>
        <w:tc>
          <w:tcPr>
            <w:tcW w:w="1985" w:type="dxa"/>
            <w:tcBorders>
              <w:top w:val="single" w:sz="6" w:space="0" w:color="auto"/>
              <w:left w:val="single" w:sz="6" w:space="0" w:color="auto"/>
              <w:bottom w:val="nil"/>
              <w:right w:val="single" w:sz="6" w:space="0" w:color="auto"/>
            </w:tcBorders>
            <w:shd w:val="clear" w:color="auto" w:fill="FFFFFF"/>
          </w:tcPr>
          <w:p w14:paraId="4E537782" w14:textId="77777777" w:rsidR="00713FD3" w:rsidRPr="00713FD3" w:rsidRDefault="00713FD3" w:rsidP="00713FD3">
            <w:pPr>
              <w:shd w:val="clear" w:color="auto" w:fill="FFFFFF"/>
              <w:suppressAutoHyphens/>
              <w:spacing w:after="0" w:line="240" w:lineRule="auto"/>
              <w:jc w:val="center"/>
              <w:rPr>
                <w:rFonts w:ascii="Times New Roman" w:eastAsia="Times New Roman" w:hAnsi="Times New Roman" w:cs="Times New Roman"/>
                <w:sz w:val="24"/>
                <w:szCs w:val="24"/>
                <w:lang w:eastAsia="zh-CN"/>
              </w:rPr>
            </w:pPr>
            <w:r w:rsidRPr="00713FD3">
              <w:rPr>
                <w:rFonts w:ascii="Times New Roman" w:eastAsia="Times New Roman" w:hAnsi="Times New Roman" w:cs="Times New Roman"/>
                <w:color w:val="000000"/>
                <w:spacing w:val="-5"/>
                <w:sz w:val="24"/>
                <w:szCs w:val="24"/>
                <w:lang w:val="es-ES_tradnl" w:eastAsia="zh-CN"/>
              </w:rPr>
              <w:t>Actitud frente al conflicto</w:t>
            </w:r>
          </w:p>
        </w:tc>
        <w:tc>
          <w:tcPr>
            <w:tcW w:w="3685" w:type="dxa"/>
            <w:tcBorders>
              <w:top w:val="single" w:sz="6" w:space="0" w:color="auto"/>
              <w:left w:val="single" w:sz="6" w:space="0" w:color="auto"/>
              <w:bottom w:val="single" w:sz="6" w:space="0" w:color="auto"/>
              <w:right w:val="single" w:sz="6" w:space="0" w:color="auto"/>
            </w:tcBorders>
            <w:shd w:val="clear" w:color="auto" w:fill="FFFFFF"/>
          </w:tcPr>
          <w:p w14:paraId="731CA0D9" w14:textId="77777777" w:rsidR="00713FD3" w:rsidRPr="00713FD3" w:rsidRDefault="00713FD3" w:rsidP="00713FD3">
            <w:pPr>
              <w:shd w:val="clear" w:color="auto" w:fill="FFFFFF"/>
              <w:suppressAutoHyphens/>
              <w:spacing w:after="0" w:line="230" w:lineRule="exact"/>
              <w:ind w:firstLine="10"/>
              <w:jc w:val="both"/>
              <w:rPr>
                <w:rFonts w:ascii="Times New Roman" w:eastAsia="Times New Roman" w:hAnsi="Times New Roman" w:cs="Times New Roman"/>
                <w:sz w:val="24"/>
                <w:szCs w:val="24"/>
                <w:lang w:eastAsia="zh-CN"/>
              </w:rPr>
            </w:pPr>
            <w:r w:rsidRPr="00713FD3">
              <w:rPr>
                <w:rFonts w:ascii="Times New Roman" w:eastAsia="Times New Roman" w:hAnsi="Times New Roman" w:cs="Times New Roman"/>
                <w:color w:val="000000"/>
                <w:spacing w:val="-1"/>
                <w:sz w:val="24"/>
                <w:szCs w:val="24"/>
                <w:lang w:val="es-ES_tradnl" w:eastAsia="zh-CN"/>
              </w:rPr>
              <w:t xml:space="preserve">Identificar situaciones generadoras de conflicto en el </w:t>
            </w:r>
            <w:r w:rsidRPr="00713FD3">
              <w:rPr>
                <w:rFonts w:ascii="Times New Roman" w:eastAsia="Times New Roman" w:hAnsi="Times New Roman" w:cs="Times New Roman"/>
                <w:color w:val="000000"/>
                <w:spacing w:val="-6"/>
                <w:sz w:val="24"/>
                <w:szCs w:val="24"/>
                <w:lang w:val="es-ES_tradnl" w:eastAsia="zh-CN"/>
              </w:rPr>
              <w:t>contexto laboral.</w:t>
            </w: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2C5390E1" w14:textId="77777777" w:rsidR="00713FD3" w:rsidRPr="00713FD3" w:rsidRDefault="00713FD3" w:rsidP="00713FD3">
            <w:pPr>
              <w:shd w:val="clear" w:color="auto" w:fill="FFFFFF"/>
              <w:suppressAutoHyphens/>
              <w:spacing w:after="0" w:line="230" w:lineRule="exact"/>
              <w:ind w:firstLine="10"/>
              <w:jc w:val="both"/>
              <w:rPr>
                <w:rFonts w:ascii="Times New Roman" w:eastAsia="Times New Roman" w:hAnsi="Times New Roman" w:cs="Times New Roman"/>
                <w:color w:val="000000"/>
                <w:spacing w:val="-1"/>
                <w:sz w:val="24"/>
                <w:szCs w:val="24"/>
                <w:lang w:val="es-ES_tradnl" w:eastAsia="zh-CN"/>
              </w:rPr>
            </w:pPr>
            <w:r w:rsidRPr="00713FD3">
              <w:rPr>
                <w:rFonts w:ascii="Times New Roman" w:eastAsia="Times New Roman" w:hAnsi="Times New Roman" w:cs="Times New Roman"/>
                <w:color w:val="000000"/>
                <w:spacing w:val="-1"/>
                <w:sz w:val="24"/>
                <w:szCs w:val="24"/>
                <w:lang w:val="es-ES_tradnl" w:eastAsia="zh-CN"/>
              </w:rPr>
              <w:t>X</w:t>
            </w:r>
          </w:p>
        </w:tc>
        <w:tc>
          <w:tcPr>
            <w:tcW w:w="615" w:type="dxa"/>
            <w:tcBorders>
              <w:top w:val="single" w:sz="6" w:space="0" w:color="auto"/>
              <w:left w:val="single" w:sz="6" w:space="0" w:color="auto"/>
              <w:bottom w:val="single" w:sz="6" w:space="0" w:color="auto"/>
              <w:right w:val="single" w:sz="6" w:space="0" w:color="auto"/>
            </w:tcBorders>
            <w:shd w:val="clear" w:color="auto" w:fill="FFFFFF"/>
          </w:tcPr>
          <w:p w14:paraId="1CE9DEE2" w14:textId="77777777" w:rsidR="00713FD3" w:rsidRPr="00713FD3" w:rsidRDefault="00713FD3" w:rsidP="00713FD3">
            <w:pPr>
              <w:shd w:val="clear" w:color="auto" w:fill="FFFFFF"/>
              <w:suppressAutoHyphens/>
              <w:spacing w:after="0" w:line="230" w:lineRule="exact"/>
              <w:ind w:firstLine="10"/>
              <w:jc w:val="both"/>
              <w:rPr>
                <w:rFonts w:ascii="Times New Roman" w:eastAsia="Times New Roman" w:hAnsi="Times New Roman" w:cs="Times New Roman"/>
                <w:color w:val="000000"/>
                <w:spacing w:val="-1"/>
                <w:sz w:val="24"/>
                <w:szCs w:val="24"/>
                <w:lang w:val="es-ES_tradnl" w:eastAsia="zh-CN"/>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53184118" w14:textId="77777777" w:rsidR="00713FD3" w:rsidRPr="00713FD3" w:rsidRDefault="00713FD3" w:rsidP="00713FD3">
            <w:pPr>
              <w:shd w:val="clear" w:color="auto" w:fill="FFFFFF"/>
              <w:suppressAutoHyphens/>
              <w:spacing w:after="0" w:line="230" w:lineRule="exact"/>
              <w:ind w:firstLine="10"/>
              <w:jc w:val="both"/>
              <w:rPr>
                <w:rFonts w:ascii="Times New Roman" w:eastAsia="Times New Roman" w:hAnsi="Times New Roman" w:cs="Times New Roman"/>
                <w:color w:val="000000"/>
                <w:spacing w:val="-1"/>
                <w:sz w:val="24"/>
                <w:szCs w:val="24"/>
                <w:lang w:val="es-ES_tradnl" w:eastAsia="zh-CN"/>
              </w:rPr>
            </w:pPr>
          </w:p>
        </w:tc>
      </w:tr>
      <w:tr w:rsidR="00713FD3" w:rsidRPr="00713FD3" w14:paraId="2CACBA65" w14:textId="77777777" w:rsidTr="00713FD3">
        <w:trPr>
          <w:trHeight w:hRule="exact" w:val="695"/>
        </w:trPr>
        <w:tc>
          <w:tcPr>
            <w:tcW w:w="1835" w:type="dxa"/>
            <w:tcBorders>
              <w:top w:val="nil"/>
              <w:left w:val="single" w:sz="6" w:space="0" w:color="auto"/>
              <w:bottom w:val="nil"/>
              <w:right w:val="single" w:sz="6" w:space="0" w:color="auto"/>
            </w:tcBorders>
            <w:shd w:val="clear" w:color="auto" w:fill="FFFFFF"/>
          </w:tcPr>
          <w:p w14:paraId="053AFC32" w14:textId="77777777" w:rsidR="00713FD3" w:rsidRPr="00713FD3" w:rsidRDefault="00713FD3" w:rsidP="00713FD3">
            <w:pPr>
              <w:suppressAutoHyphens/>
              <w:spacing w:after="0" w:line="240" w:lineRule="auto"/>
              <w:rPr>
                <w:rFonts w:ascii="Times New Roman" w:eastAsia="Times New Roman" w:hAnsi="Times New Roman" w:cs="Times New Roman"/>
                <w:sz w:val="24"/>
                <w:szCs w:val="24"/>
                <w:lang w:eastAsia="zh-CN"/>
              </w:rPr>
            </w:pPr>
          </w:p>
          <w:p w14:paraId="42E9BB3E" w14:textId="77777777" w:rsidR="00713FD3" w:rsidRPr="00713FD3" w:rsidRDefault="00713FD3" w:rsidP="00713FD3">
            <w:pPr>
              <w:suppressAutoHyphens/>
              <w:spacing w:after="0" w:line="240" w:lineRule="auto"/>
              <w:rPr>
                <w:rFonts w:ascii="Times New Roman" w:eastAsia="Times New Roman" w:hAnsi="Times New Roman" w:cs="Times New Roman"/>
                <w:sz w:val="24"/>
                <w:szCs w:val="24"/>
                <w:lang w:eastAsia="zh-CN"/>
              </w:rPr>
            </w:pPr>
          </w:p>
        </w:tc>
        <w:tc>
          <w:tcPr>
            <w:tcW w:w="1985" w:type="dxa"/>
            <w:tcBorders>
              <w:top w:val="nil"/>
              <w:left w:val="single" w:sz="6" w:space="0" w:color="auto"/>
              <w:bottom w:val="nil"/>
              <w:right w:val="single" w:sz="6" w:space="0" w:color="auto"/>
            </w:tcBorders>
            <w:shd w:val="clear" w:color="auto" w:fill="FFFFFF"/>
          </w:tcPr>
          <w:p w14:paraId="1BC11264" w14:textId="77777777" w:rsidR="00713FD3" w:rsidRPr="00713FD3" w:rsidRDefault="00713FD3" w:rsidP="00713FD3">
            <w:pPr>
              <w:suppressAutoHyphens/>
              <w:spacing w:after="0" w:line="240" w:lineRule="auto"/>
              <w:rPr>
                <w:rFonts w:ascii="Times New Roman" w:eastAsia="Times New Roman" w:hAnsi="Times New Roman" w:cs="Times New Roman"/>
                <w:sz w:val="24"/>
                <w:szCs w:val="24"/>
                <w:lang w:eastAsia="zh-CN"/>
              </w:rPr>
            </w:pPr>
          </w:p>
          <w:p w14:paraId="58EB4A23" w14:textId="77777777" w:rsidR="00713FD3" w:rsidRPr="00713FD3" w:rsidRDefault="00713FD3" w:rsidP="00713FD3">
            <w:pPr>
              <w:suppressAutoHyphens/>
              <w:spacing w:after="0" w:line="240" w:lineRule="auto"/>
              <w:rPr>
                <w:rFonts w:ascii="Times New Roman" w:eastAsia="Times New Roman" w:hAnsi="Times New Roman" w:cs="Times New Roman"/>
                <w:sz w:val="24"/>
                <w:szCs w:val="24"/>
                <w:lang w:eastAsia="zh-CN"/>
              </w:rPr>
            </w:pPr>
          </w:p>
        </w:tc>
        <w:tc>
          <w:tcPr>
            <w:tcW w:w="3685" w:type="dxa"/>
            <w:tcBorders>
              <w:top w:val="single" w:sz="6" w:space="0" w:color="auto"/>
              <w:left w:val="single" w:sz="6" w:space="0" w:color="auto"/>
              <w:bottom w:val="single" w:sz="6" w:space="0" w:color="auto"/>
              <w:right w:val="single" w:sz="6" w:space="0" w:color="auto"/>
            </w:tcBorders>
            <w:shd w:val="clear" w:color="auto" w:fill="FFFFFF"/>
          </w:tcPr>
          <w:p w14:paraId="55880950" w14:textId="77777777" w:rsidR="00713FD3" w:rsidRPr="00713FD3" w:rsidRDefault="00713FD3" w:rsidP="00713FD3">
            <w:pPr>
              <w:shd w:val="clear" w:color="auto" w:fill="FFFFFF"/>
              <w:suppressAutoHyphens/>
              <w:spacing w:after="0" w:line="240" w:lineRule="auto"/>
              <w:ind w:right="634"/>
              <w:jc w:val="both"/>
              <w:rPr>
                <w:rFonts w:ascii="Times New Roman" w:eastAsia="Times New Roman" w:hAnsi="Times New Roman" w:cs="Times New Roman"/>
                <w:sz w:val="24"/>
                <w:szCs w:val="24"/>
                <w:lang w:eastAsia="zh-CN"/>
              </w:rPr>
            </w:pPr>
            <w:r w:rsidRPr="00713FD3">
              <w:rPr>
                <w:rFonts w:ascii="Times New Roman" w:eastAsia="Times New Roman" w:hAnsi="Times New Roman" w:cs="Times New Roman"/>
                <w:color w:val="000000"/>
                <w:spacing w:val="-7"/>
                <w:sz w:val="24"/>
                <w:szCs w:val="24"/>
                <w:lang w:val="es-ES_tradnl" w:eastAsia="zh-CN"/>
              </w:rPr>
              <w:t>Mostrar interés por prevenir situaciones conflictivas</w:t>
            </w: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5EDA31C7" w14:textId="77777777" w:rsidR="00713FD3" w:rsidRPr="00713FD3" w:rsidRDefault="00713FD3" w:rsidP="00713FD3">
            <w:pPr>
              <w:shd w:val="clear" w:color="auto" w:fill="FFFFFF"/>
              <w:suppressAutoHyphens/>
              <w:spacing w:after="0" w:line="240" w:lineRule="auto"/>
              <w:ind w:right="634"/>
              <w:jc w:val="both"/>
              <w:rPr>
                <w:rFonts w:ascii="Times New Roman" w:eastAsia="Times New Roman" w:hAnsi="Times New Roman" w:cs="Times New Roman"/>
                <w:color w:val="000000"/>
                <w:spacing w:val="-7"/>
                <w:sz w:val="24"/>
                <w:szCs w:val="24"/>
                <w:lang w:val="es-ES_tradnl" w:eastAsia="zh-CN"/>
              </w:rPr>
            </w:pPr>
            <w:r w:rsidRPr="00713FD3">
              <w:rPr>
                <w:rFonts w:ascii="Times New Roman" w:eastAsia="Times New Roman" w:hAnsi="Times New Roman" w:cs="Times New Roman"/>
                <w:color w:val="000000"/>
                <w:spacing w:val="-7"/>
                <w:sz w:val="24"/>
                <w:szCs w:val="24"/>
                <w:lang w:val="es-ES_tradnl" w:eastAsia="zh-CN"/>
              </w:rPr>
              <w:t>X</w:t>
            </w:r>
          </w:p>
        </w:tc>
        <w:tc>
          <w:tcPr>
            <w:tcW w:w="615" w:type="dxa"/>
            <w:tcBorders>
              <w:top w:val="single" w:sz="6" w:space="0" w:color="auto"/>
              <w:left w:val="single" w:sz="6" w:space="0" w:color="auto"/>
              <w:bottom w:val="single" w:sz="6" w:space="0" w:color="auto"/>
              <w:right w:val="single" w:sz="6" w:space="0" w:color="auto"/>
            </w:tcBorders>
            <w:shd w:val="clear" w:color="auto" w:fill="FFFFFF"/>
          </w:tcPr>
          <w:p w14:paraId="73B498D3" w14:textId="77777777" w:rsidR="00713FD3" w:rsidRPr="00713FD3" w:rsidRDefault="00713FD3" w:rsidP="00713FD3">
            <w:pPr>
              <w:shd w:val="clear" w:color="auto" w:fill="FFFFFF"/>
              <w:suppressAutoHyphens/>
              <w:spacing w:after="0" w:line="240" w:lineRule="auto"/>
              <w:ind w:right="634"/>
              <w:jc w:val="both"/>
              <w:rPr>
                <w:rFonts w:ascii="Times New Roman" w:eastAsia="Times New Roman" w:hAnsi="Times New Roman" w:cs="Times New Roman"/>
                <w:color w:val="000000"/>
                <w:spacing w:val="-7"/>
                <w:sz w:val="24"/>
                <w:szCs w:val="24"/>
                <w:lang w:val="es-ES_tradnl" w:eastAsia="zh-CN"/>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7257C851" w14:textId="77777777" w:rsidR="00713FD3" w:rsidRPr="00713FD3" w:rsidRDefault="00713FD3" w:rsidP="00713FD3">
            <w:pPr>
              <w:shd w:val="clear" w:color="auto" w:fill="FFFFFF"/>
              <w:suppressAutoHyphens/>
              <w:spacing w:after="0" w:line="240" w:lineRule="auto"/>
              <w:ind w:right="634"/>
              <w:jc w:val="both"/>
              <w:rPr>
                <w:rFonts w:ascii="Times New Roman" w:eastAsia="Times New Roman" w:hAnsi="Times New Roman" w:cs="Times New Roman"/>
                <w:color w:val="000000"/>
                <w:spacing w:val="-7"/>
                <w:sz w:val="24"/>
                <w:szCs w:val="24"/>
                <w:lang w:val="es-ES_tradnl" w:eastAsia="zh-CN"/>
              </w:rPr>
            </w:pPr>
          </w:p>
        </w:tc>
      </w:tr>
      <w:tr w:rsidR="00713FD3" w:rsidRPr="00713FD3" w14:paraId="1259CDBA" w14:textId="77777777" w:rsidTr="00713FD3">
        <w:trPr>
          <w:trHeight w:hRule="exact" w:val="1033"/>
        </w:trPr>
        <w:tc>
          <w:tcPr>
            <w:tcW w:w="1835" w:type="dxa"/>
            <w:tcBorders>
              <w:top w:val="nil"/>
              <w:left w:val="single" w:sz="6" w:space="0" w:color="auto"/>
              <w:bottom w:val="nil"/>
              <w:right w:val="single" w:sz="6" w:space="0" w:color="auto"/>
            </w:tcBorders>
            <w:shd w:val="clear" w:color="auto" w:fill="FFFFFF"/>
          </w:tcPr>
          <w:p w14:paraId="79778EFA" w14:textId="77777777" w:rsidR="00713FD3" w:rsidRPr="00713FD3" w:rsidRDefault="00713FD3" w:rsidP="00713FD3">
            <w:pPr>
              <w:suppressAutoHyphens/>
              <w:spacing w:after="0" w:line="240" w:lineRule="auto"/>
              <w:rPr>
                <w:rFonts w:ascii="Times New Roman" w:eastAsia="Times New Roman" w:hAnsi="Times New Roman" w:cs="Times New Roman"/>
                <w:sz w:val="24"/>
                <w:szCs w:val="24"/>
                <w:lang w:eastAsia="zh-CN"/>
              </w:rPr>
            </w:pPr>
          </w:p>
          <w:p w14:paraId="7AB5084D" w14:textId="77777777" w:rsidR="00713FD3" w:rsidRPr="00713FD3" w:rsidRDefault="00713FD3" w:rsidP="00713FD3">
            <w:pPr>
              <w:suppressAutoHyphens/>
              <w:spacing w:after="0" w:line="240" w:lineRule="auto"/>
              <w:rPr>
                <w:rFonts w:ascii="Times New Roman" w:eastAsia="Times New Roman" w:hAnsi="Times New Roman" w:cs="Times New Roman"/>
                <w:sz w:val="24"/>
                <w:szCs w:val="24"/>
                <w:lang w:eastAsia="zh-CN"/>
              </w:rPr>
            </w:pPr>
          </w:p>
        </w:tc>
        <w:tc>
          <w:tcPr>
            <w:tcW w:w="1985" w:type="dxa"/>
            <w:tcBorders>
              <w:top w:val="nil"/>
              <w:left w:val="single" w:sz="6" w:space="0" w:color="auto"/>
              <w:bottom w:val="single" w:sz="6" w:space="0" w:color="auto"/>
              <w:right w:val="single" w:sz="6" w:space="0" w:color="auto"/>
            </w:tcBorders>
            <w:shd w:val="clear" w:color="auto" w:fill="FFFFFF"/>
          </w:tcPr>
          <w:p w14:paraId="0E0C5901" w14:textId="77777777" w:rsidR="00713FD3" w:rsidRPr="00713FD3" w:rsidRDefault="00713FD3" w:rsidP="00713FD3">
            <w:pPr>
              <w:suppressAutoHyphens/>
              <w:spacing w:after="0" w:line="240" w:lineRule="auto"/>
              <w:rPr>
                <w:rFonts w:ascii="Times New Roman" w:eastAsia="Times New Roman" w:hAnsi="Times New Roman" w:cs="Times New Roman"/>
                <w:sz w:val="24"/>
                <w:szCs w:val="24"/>
                <w:lang w:eastAsia="zh-CN"/>
              </w:rPr>
            </w:pPr>
          </w:p>
          <w:p w14:paraId="0ABF258D" w14:textId="77777777" w:rsidR="00713FD3" w:rsidRPr="00713FD3" w:rsidRDefault="00713FD3" w:rsidP="00713FD3">
            <w:pPr>
              <w:suppressAutoHyphens/>
              <w:spacing w:after="0" w:line="240" w:lineRule="auto"/>
              <w:rPr>
                <w:rFonts w:ascii="Times New Roman" w:eastAsia="Times New Roman" w:hAnsi="Times New Roman" w:cs="Times New Roman"/>
                <w:sz w:val="24"/>
                <w:szCs w:val="24"/>
                <w:lang w:eastAsia="zh-CN"/>
              </w:rPr>
            </w:pPr>
          </w:p>
        </w:tc>
        <w:tc>
          <w:tcPr>
            <w:tcW w:w="3685" w:type="dxa"/>
            <w:tcBorders>
              <w:top w:val="single" w:sz="6" w:space="0" w:color="auto"/>
              <w:left w:val="single" w:sz="6" w:space="0" w:color="auto"/>
              <w:bottom w:val="single" w:sz="6" w:space="0" w:color="auto"/>
              <w:right w:val="single" w:sz="6" w:space="0" w:color="auto"/>
            </w:tcBorders>
            <w:shd w:val="clear" w:color="auto" w:fill="FFFFFF"/>
          </w:tcPr>
          <w:p w14:paraId="62104FD0" w14:textId="77777777" w:rsidR="00713FD3" w:rsidRPr="00713FD3" w:rsidRDefault="00713FD3" w:rsidP="00713FD3">
            <w:pPr>
              <w:shd w:val="clear" w:color="auto" w:fill="FFFFFF"/>
              <w:suppressAutoHyphens/>
              <w:spacing w:after="0" w:line="230" w:lineRule="exact"/>
              <w:ind w:right="326"/>
              <w:rPr>
                <w:rFonts w:ascii="Times New Roman" w:eastAsia="Times New Roman" w:hAnsi="Times New Roman" w:cs="Times New Roman"/>
                <w:sz w:val="24"/>
                <w:szCs w:val="24"/>
                <w:lang w:eastAsia="zh-CN"/>
              </w:rPr>
            </w:pPr>
            <w:r w:rsidRPr="00713FD3">
              <w:rPr>
                <w:rFonts w:ascii="Times New Roman" w:eastAsia="Times New Roman" w:hAnsi="Times New Roman" w:cs="Times New Roman"/>
                <w:color w:val="000000"/>
                <w:spacing w:val="-7"/>
                <w:sz w:val="24"/>
                <w:szCs w:val="24"/>
                <w:lang w:val="es-ES_tradnl" w:eastAsia="zh-CN"/>
              </w:rPr>
              <w:t xml:space="preserve">Autorregular emociones manteniendo calma, equilibrio, </w:t>
            </w:r>
            <w:r w:rsidRPr="00713FD3">
              <w:rPr>
                <w:rFonts w:ascii="Times New Roman" w:eastAsia="Times New Roman" w:hAnsi="Times New Roman" w:cs="Times New Roman"/>
                <w:color w:val="000000"/>
                <w:spacing w:val="-5"/>
                <w:sz w:val="24"/>
                <w:szCs w:val="24"/>
                <w:lang w:val="es-ES_tradnl" w:eastAsia="zh-CN"/>
              </w:rPr>
              <w:t xml:space="preserve">serenidad, y una actitud positiva ante situaciones </w:t>
            </w:r>
            <w:r w:rsidRPr="00713FD3">
              <w:rPr>
                <w:rFonts w:ascii="Times New Roman" w:eastAsia="Times New Roman" w:hAnsi="Times New Roman" w:cs="Times New Roman"/>
                <w:color w:val="000000"/>
                <w:spacing w:val="-6"/>
                <w:sz w:val="24"/>
                <w:szCs w:val="24"/>
                <w:lang w:val="es-ES_tradnl" w:eastAsia="zh-CN"/>
              </w:rPr>
              <w:t>conflictivas.</w:t>
            </w: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26D2C43E" w14:textId="77777777" w:rsidR="00713FD3" w:rsidRPr="00713FD3" w:rsidRDefault="00713FD3" w:rsidP="00713FD3">
            <w:pPr>
              <w:shd w:val="clear" w:color="auto" w:fill="FFFFFF"/>
              <w:suppressAutoHyphens/>
              <w:spacing w:after="0" w:line="230" w:lineRule="exact"/>
              <w:ind w:right="326"/>
              <w:rPr>
                <w:rFonts w:ascii="Times New Roman" w:eastAsia="Times New Roman" w:hAnsi="Times New Roman" w:cs="Times New Roman"/>
                <w:color w:val="000000"/>
                <w:spacing w:val="-7"/>
                <w:sz w:val="24"/>
                <w:szCs w:val="24"/>
                <w:lang w:val="es-ES_tradnl" w:eastAsia="zh-CN"/>
              </w:rPr>
            </w:pPr>
            <w:r w:rsidRPr="00713FD3">
              <w:rPr>
                <w:rFonts w:ascii="Times New Roman" w:eastAsia="Times New Roman" w:hAnsi="Times New Roman" w:cs="Times New Roman"/>
                <w:color w:val="000000"/>
                <w:spacing w:val="-7"/>
                <w:sz w:val="24"/>
                <w:szCs w:val="24"/>
                <w:lang w:val="es-ES_tradnl" w:eastAsia="zh-CN"/>
              </w:rPr>
              <w:t>X</w:t>
            </w:r>
          </w:p>
        </w:tc>
        <w:tc>
          <w:tcPr>
            <w:tcW w:w="615" w:type="dxa"/>
            <w:tcBorders>
              <w:top w:val="single" w:sz="6" w:space="0" w:color="auto"/>
              <w:left w:val="single" w:sz="6" w:space="0" w:color="auto"/>
              <w:bottom w:val="single" w:sz="6" w:space="0" w:color="auto"/>
              <w:right w:val="single" w:sz="6" w:space="0" w:color="auto"/>
            </w:tcBorders>
            <w:shd w:val="clear" w:color="auto" w:fill="FFFFFF"/>
          </w:tcPr>
          <w:p w14:paraId="7EBF44A7" w14:textId="77777777" w:rsidR="00713FD3" w:rsidRPr="00713FD3" w:rsidRDefault="00713FD3" w:rsidP="00713FD3">
            <w:pPr>
              <w:shd w:val="clear" w:color="auto" w:fill="FFFFFF"/>
              <w:suppressAutoHyphens/>
              <w:spacing w:after="0" w:line="230" w:lineRule="exact"/>
              <w:ind w:right="326"/>
              <w:rPr>
                <w:rFonts w:ascii="Times New Roman" w:eastAsia="Times New Roman" w:hAnsi="Times New Roman" w:cs="Times New Roman"/>
                <w:color w:val="000000"/>
                <w:spacing w:val="-7"/>
                <w:sz w:val="24"/>
                <w:szCs w:val="24"/>
                <w:lang w:val="es-ES_tradnl" w:eastAsia="zh-CN"/>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0AB9BB79" w14:textId="77777777" w:rsidR="00713FD3" w:rsidRPr="00713FD3" w:rsidRDefault="00713FD3" w:rsidP="00713FD3">
            <w:pPr>
              <w:shd w:val="clear" w:color="auto" w:fill="FFFFFF"/>
              <w:suppressAutoHyphens/>
              <w:spacing w:after="0" w:line="230" w:lineRule="exact"/>
              <w:ind w:right="326"/>
              <w:rPr>
                <w:rFonts w:ascii="Times New Roman" w:eastAsia="Times New Roman" w:hAnsi="Times New Roman" w:cs="Times New Roman"/>
                <w:color w:val="000000"/>
                <w:spacing w:val="-7"/>
                <w:sz w:val="24"/>
                <w:szCs w:val="24"/>
                <w:lang w:val="es-ES_tradnl" w:eastAsia="zh-CN"/>
              </w:rPr>
            </w:pPr>
          </w:p>
        </w:tc>
      </w:tr>
      <w:tr w:rsidR="00713FD3" w:rsidRPr="00713FD3" w14:paraId="3ED3452A" w14:textId="77777777" w:rsidTr="00713FD3">
        <w:trPr>
          <w:trHeight w:hRule="exact" w:val="548"/>
        </w:trPr>
        <w:tc>
          <w:tcPr>
            <w:tcW w:w="1835" w:type="dxa"/>
            <w:tcBorders>
              <w:top w:val="nil"/>
              <w:left w:val="single" w:sz="6" w:space="0" w:color="auto"/>
              <w:bottom w:val="single" w:sz="6" w:space="0" w:color="auto"/>
              <w:right w:val="single" w:sz="6" w:space="0" w:color="auto"/>
            </w:tcBorders>
            <w:shd w:val="clear" w:color="auto" w:fill="FFFFFF"/>
          </w:tcPr>
          <w:p w14:paraId="1A3617F6" w14:textId="77777777" w:rsidR="00713FD3" w:rsidRPr="00713FD3" w:rsidRDefault="00713FD3" w:rsidP="00713FD3">
            <w:pPr>
              <w:suppressAutoHyphens/>
              <w:spacing w:after="0" w:line="240" w:lineRule="auto"/>
              <w:rPr>
                <w:rFonts w:ascii="Times New Roman" w:eastAsia="Times New Roman" w:hAnsi="Times New Roman" w:cs="Times New Roman"/>
                <w:sz w:val="24"/>
                <w:szCs w:val="24"/>
                <w:lang w:eastAsia="zh-CN"/>
              </w:rPr>
            </w:pPr>
          </w:p>
          <w:p w14:paraId="28420578" w14:textId="77777777" w:rsidR="00713FD3" w:rsidRPr="00713FD3" w:rsidRDefault="00713FD3" w:rsidP="00713FD3">
            <w:pPr>
              <w:suppressAutoHyphens/>
              <w:spacing w:after="0" w:line="240" w:lineRule="auto"/>
              <w:rPr>
                <w:rFonts w:ascii="Times New Roman" w:eastAsia="Times New Roman" w:hAnsi="Times New Roman" w:cs="Times New Roman"/>
                <w:sz w:val="24"/>
                <w:szCs w:val="24"/>
                <w:lang w:eastAsia="zh-CN"/>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14:paraId="07D8A2EA" w14:textId="77777777" w:rsidR="00713FD3" w:rsidRPr="00713FD3" w:rsidRDefault="00713FD3" w:rsidP="00713FD3">
            <w:pPr>
              <w:shd w:val="clear" w:color="auto" w:fill="FFFFFF"/>
              <w:suppressAutoHyphens/>
              <w:spacing w:after="0" w:line="240" w:lineRule="auto"/>
              <w:jc w:val="center"/>
              <w:rPr>
                <w:rFonts w:ascii="Times New Roman" w:eastAsia="Times New Roman" w:hAnsi="Times New Roman" w:cs="Times New Roman"/>
                <w:sz w:val="24"/>
                <w:szCs w:val="24"/>
                <w:lang w:eastAsia="zh-CN"/>
              </w:rPr>
            </w:pPr>
            <w:r w:rsidRPr="00713FD3">
              <w:rPr>
                <w:rFonts w:ascii="Times New Roman" w:eastAsia="Times New Roman" w:hAnsi="Times New Roman" w:cs="Times New Roman"/>
                <w:color w:val="000000"/>
                <w:spacing w:val="-5"/>
                <w:sz w:val="24"/>
                <w:szCs w:val="24"/>
                <w:lang w:val="es-ES_tradnl" w:eastAsia="zh-CN"/>
              </w:rPr>
              <w:t>Solución del conflicto</w:t>
            </w:r>
          </w:p>
        </w:tc>
        <w:tc>
          <w:tcPr>
            <w:tcW w:w="3685" w:type="dxa"/>
            <w:tcBorders>
              <w:top w:val="single" w:sz="6" w:space="0" w:color="auto"/>
              <w:left w:val="single" w:sz="6" w:space="0" w:color="auto"/>
              <w:bottom w:val="single" w:sz="6" w:space="0" w:color="auto"/>
              <w:right w:val="single" w:sz="6" w:space="0" w:color="auto"/>
            </w:tcBorders>
            <w:shd w:val="clear" w:color="auto" w:fill="FFFFFF"/>
          </w:tcPr>
          <w:p w14:paraId="1CEEA814" w14:textId="77777777" w:rsidR="00713FD3" w:rsidRPr="00713FD3" w:rsidRDefault="00713FD3" w:rsidP="00713FD3">
            <w:pPr>
              <w:shd w:val="clear" w:color="auto" w:fill="FFFFFF"/>
              <w:suppressAutoHyphens/>
              <w:spacing w:after="0" w:line="240" w:lineRule="exact"/>
              <w:ind w:firstLine="10"/>
              <w:jc w:val="both"/>
              <w:rPr>
                <w:rFonts w:ascii="Times New Roman" w:eastAsia="Times New Roman" w:hAnsi="Times New Roman" w:cs="Times New Roman"/>
                <w:sz w:val="24"/>
                <w:szCs w:val="24"/>
                <w:lang w:eastAsia="zh-CN"/>
              </w:rPr>
            </w:pPr>
            <w:r w:rsidRPr="00713FD3">
              <w:rPr>
                <w:rFonts w:ascii="Times New Roman" w:eastAsia="Times New Roman" w:hAnsi="Times New Roman" w:cs="Times New Roman"/>
                <w:color w:val="000000"/>
                <w:spacing w:val="-4"/>
                <w:sz w:val="24"/>
                <w:szCs w:val="24"/>
                <w:lang w:val="es-ES_tradnl" w:eastAsia="zh-CN"/>
              </w:rPr>
              <w:t xml:space="preserve">Solucionar conflictos. siguiendo estrategias adecuadas, </w:t>
            </w:r>
            <w:r w:rsidRPr="00713FD3">
              <w:rPr>
                <w:rFonts w:ascii="Times New Roman" w:eastAsia="Times New Roman" w:hAnsi="Times New Roman" w:cs="Times New Roman"/>
                <w:color w:val="000000"/>
                <w:spacing w:val="-6"/>
                <w:sz w:val="24"/>
                <w:szCs w:val="24"/>
                <w:lang w:val="es-ES_tradnl" w:eastAsia="zh-CN"/>
              </w:rPr>
              <w:t>según la situación conflictiva.</w:t>
            </w: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0AB2BC2B" w14:textId="77777777" w:rsidR="00713FD3" w:rsidRPr="00713FD3" w:rsidRDefault="00713FD3" w:rsidP="00713FD3">
            <w:pPr>
              <w:shd w:val="clear" w:color="auto" w:fill="FFFFFF"/>
              <w:suppressAutoHyphens/>
              <w:spacing w:after="0" w:line="240" w:lineRule="exact"/>
              <w:ind w:firstLine="10"/>
              <w:jc w:val="both"/>
              <w:rPr>
                <w:rFonts w:ascii="Times New Roman" w:eastAsia="Times New Roman" w:hAnsi="Times New Roman" w:cs="Times New Roman"/>
                <w:color w:val="000000"/>
                <w:spacing w:val="-4"/>
                <w:sz w:val="24"/>
                <w:szCs w:val="24"/>
                <w:lang w:val="es-ES_tradnl" w:eastAsia="zh-CN"/>
              </w:rPr>
            </w:pPr>
            <w:r w:rsidRPr="00713FD3">
              <w:rPr>
                <w:rFonts w:ascii="Times New Roman" w:eastAsia="Times New Roman" w:hAnsi="Times New Roman" w:cs="Times New Roman"/>
                <w:color w:val="000000"/>
                <w:spacing w:val="-4"/>
                <w:sz w:val="24"/>
                <w:szCs w:val="24"/>
                <w:lang w:val="es-ES_tradnl" w:eastAsia="zh-CN"/>
              </w:rPr>
              <w:t>X</w:t>
            </w:r>
          </w:p>
        </w:tc>
        <w:tc>
          <w:tcPr>
            <w:tcW w:w="615" w:type="dxa"/>
            <w:tcBorders>
              <w:top w:val="single" w:sz="6" w:space="0" w:color="auto"/>
              <w:left w:val="single" w:sz="6" w:space="0" w:color="auto"/>
              <w:bottom w:val="single" w:sz="6" w:space="0" w:color="auto"/>
              <w:right w:val="single" w:sz="6" w:space="0" w:color="auto"/>
            </w:tcBorders>
            <w:shd w:val="clear" w:color="auto" w:fill="FFFFFF"/>
          </w:tcPr>
          <w:p w14:paraId="05E97A3E" w14:textId="77777777" w:rsidR="00713FD3" w:rsidRPr="00713FD3" w:rsidRDefault="00713FD3" w:rsidP="00713FD3">
            <w:pPr>
              <w:shd w:val="clear" w:color="auto" w:fill="FFFFFF"/>
              <w:suppressAutoHyphens/>
              <w:spacing w:after="0" w:line="240" w:lineRule="exact"/>
              <w:ind w:firstLine="10"/>
              <w:jc w:val="both"/>
              <w:rPr>
                <w:rFonts w:ascii="Times New Roman" w:eastAsia="Times New Roman" w:hAnsi="Times New Roman" w:cs="Times New Roman"/>
                <w:color w:val="000000"/>
                <w:spacing w:val="-4"/>
                <w:sz w:val="24"/>
                <w:szCs w:val="24"/>
                <w:lang w:val="es-ES_tradnl" w:eastAsia="zh-CN"/>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69034DF9" w14:textId="77777777" w:rsidR="00713FD3" w:rsidRPr="00713FD3" w:rsidRDefault="00713FD3" w:rsidP="00713FD3">
            <w:pPr>
              <w:shd w:val="clear" w:color="auto" w:fill="FFFFFF"/>
              <w:suppressAutoHyphens/>
              <w:spacing w:after="0" w:line="240" w:lineRule="exact"/>
              <w:ind w:firstLine="10"/>
              <w:jc w:val="both"/>
              <w:rPr>
                <w:rFonts w:ascii="Times New Roman" w:eastAsia="Times New Roman" w:hAnsi="Times New Roman" w:cs="Times New Roman"/>
                <w:color w:val="000000"/>
                <w:spacing w:val="-4"/>
                <w:sz w:val="24"/>
                <w:szCs w:val="24"/>
                <w:lang w:val="es-ES_tradnl" w:eastAsia="zh-CN"/>
              </w:rPr>
            </w:pPr>
          </w:p>
        </w:tc>
      </w:tr>
      <w:tr w:rsidR="00713FD3" w:rsidRPr="00713FD3" w14:paraId="711A41C5" w14:textId="77777777" w:rsidTr="00713FD3">
        <w:trPr>
          <w:trHeight w:hRule="exact" w:val="907"/>
        </w:trPr>
        <w:tc>
          <w:tcPr>
            <w:tcW w:w="1835" w:type="dxa"/>
            <w:tcBorders>
              <w:top w:val="single" w:sz="6" w:space="0" w:color="auto"/>
              <w:left w:val="single" w:sz="6" w:space="0" w:color="auto"/>
              <w:bottom w:val="nil"/>
              <w:right w:val="single" w:sz="6" w:space="0" w:color="auto"/>
            </w:tcBorders>
            <w:shd w:val="clear" w:color="auto" w:fill="FFFFFF"/>
          </w:tcPr>
          <w:p w14:paraId="4A1131D3" w14:textId="77777777" w:rsidR="00713FD3" w:rsidRPr="00713FD3" w:rsidRDefault="00713FD3" w:rsidP="00713FD3">
            <w:pPr>
              <w:shd w:val="clear" w:color="auto" w:fill="FFFFFF"/>
              <w:suppressAutoHyphens/>
              <w:spacing w:after="0" w:line="240" w:lineRule="auto"/>
              <w:jc w:val="center"/>
              <w:rPr>
                <w:rFonts w:ascii="Times New Roman" w:eastAsia="Times New Roman" w:hAnsi="Times New Roman" w:cs="Times New Roman"/>
                <w:sz w:val="24"/>
                <w:szCs w:val="24"/>
                <w:lang w:eastAsia="zh-CN"/>
              </w:rPr>
            </w:pPr>
            <w:r w:rsidRPr="00713FD3">
              <w:rPr>
                <w:rFonts w:ascii="Times New Roman" w:eastAsia="Times New Roman" w:hAnsi="Times New Roman" w:cs="Times New Roman"/>
                <w:color w:val="000000"/>
                <w:spacing w:val="-5"/>
                <w:sz w:val="24"/>
                <w:szCs w:val="24"/>
                <w:lang w:val="es-ES_tradnl" w:eastAsia="zh-CN"/>
              </w:rPr>
              <w:t>Orientación al resultado</w:t>
            </w:r>
          </w:p>
        </w:tc>
        <w:tc>
          <w:tcPr>
            <w:tcW w:w="1985" w:type="dxa"/>
            <w:tcBorders>
              <w:top w:val="single" w:sz="6" w:space="0" w:color="auto"/>
              <w:left w:val="single" w:sz="6" w:space="0" w:color="auto"/>
              <w:bottom w:val="nil"/>
              <w:right w:val="single" w:sz="6" w:space="0" w:color="auto"/>
            </w:tcBorders>
            <w:shd w:val="clear" w:color="auto" w:fill="FFFFFF"/>
          </w:tcPr>
          <w:p w14:paraId="10B15621" w14:textId="77777777" w:rsidR="00713FD3" w:rsidRPr="00713FD3" w:rsidRDefault="00713FD3" w:rsidP="00713FD3">
            <w:pPr>
              <w:shd w:val="clear" w:color="auto" w:fill="FFFFFF"/>
              <w:suppressAutoHyphens/>
              <w:spacing w:after="0" w:line="240" w:lineRule="auto"/>
              <w:jc w:val="center"/>
              <w:rPr>
                <w:rFonts w:ascii="Times New Roman" w:eastAsia="Times New Roman" w:hAnsi="Times New Roman" w:cs="Times New Roman"/>
                <w:sz w:val="24"/>
                <w:szCs w:val="24"/>
                <w:lang w:eastAsia="zh-CN"/>
              </w:rPr>
            </w:pPr>
            <w:r w:rsidRPr="00713FD3">
              <w:rPr>
                <w:rFonts w:ascii="Times New Roman" w:eastAsia="Times New Roman" w:hAnsi="Times New Roman" w:cs="Times New Roman"/>
                <w:color w:val="000000"/>
                <w:spacing w:val="-6"/>
                <w:sz w:val="24"/>
                <w:szCs w:val="24"/>
                <w:lang w:val="es-ES_tradnl" w:eastAsia="zh-CN"/>
              </w:rPr>
              <w:t>Motivación de logro</w:t>
            </w:r>
          </w:p>
        </w:tc>
        <w:tc>
          <w:tcPr>
            <w:tcW w:w="3685" w:type="dxa"/>
            <w:tcBorders>
              <w:top w:val="single" w:sz="6" w:space="0" w:color="auto"/>
              <w:left w:val="single" w:sz="6" w:space="0" w:color="auto"/>
              <w:bottom w:val="single" w:sz="6" w:space="0" w:color="auto"/>
              <w:right w:val="single" w:sz="6" w:space="0" w:color="auto"/>
            </w:tcBorders>
            <w:shd w:val="clear" w:color="auto" w:fill="FFFFFF"/>
          </w:tcPr>
          <w:p w14:paraId="7E41E7BB" w14:textId="77777777" w:rsidR="00713FD3" w:rsidRPr="00713FD3" w:rsidRDefault="00713FD3" w:rsidP="00713FD3">
            <w:pPr>
              <w:shd w:val="clear" w:color="auto" w:fill="FFFFFF"/>
              <w:suppressAutoHyphens/>
              <w:spacing w:after="0" w:line="230" w:lineRule="exact"/>
              <w:jc w:val="both"/>
              <w:rPr>
                <w:rFonts w:ascii="Times New Roman" w:eastAsia="Times New Roman" w:hAnsi="Times New Roman" w:cs="Times New Roman"/>
                <w:sz w:val="24"/>
                <w:szCs w:val="24"/>
                <w:lang w:eastAsia="zh-CN"/>
              </w:rPr>
            </w:pPr>
            <w:r w:rsidRPr="00713FD3">
              <w:rPr>
                <w:rFonts w:ascii="Times New Roman" w:eastAsia="Times New Roman" w:hAnsi="Times New Roman" w:cs="Times New Roman"/>
                <w:color w:val="000000"/>
                <w:spacing w:val="-5"/>
                <w:sz w:val="24"/>
                <w:szCs w:val="24"/>
                <w:lang w:val="es-ES_tradnl" w:eastAsia="zh-CN"/>
              </w:rPr>
              <w:t xml:space="preserve">Mostrar entusiasmo y empuje hacia el logro de metas, </w:t>
            </w:r>
            <w:r w:rsidRPr="00713FD3">
              <w:rPr>
                <w:rFonts w:ascii="Times New Roman" w:eastAsia="Times New Roman" w:hAnsi="Times New Roman" w:cs="Times New Roman"/>
                <w:color w:val="000000"/>
                <w:spacing w:val="-6"/>
                <w:sz w:val="24"/>
                <w:szCs w:val="24"/>
                <w:lang w:val="es-ES_tradnl" w:eastAsia="zh-CN"/>
              </w:rPr>
              <w:t>transmitiendo confianza a los colaboradores.</w:t>
            </w: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4163F688" w14:textId="77777777" w:rsidR="00713FD3" w:rsidRPr="00713FD3" w:rsidRDefault="00713FD3" w:rsidP="00713FD3">
            <w:pPr>
              <w:shd w:val="clear" w:color="auto" w:fill="FFFFFF"/>
              <w:suppressAutoHyphens/>
              <w:spacing w:after="0" w:line="230" w:lineRule="exact"/>
              <w:jc w:val="both"/>
              <w:rPr>
                <w:rFonts w:ascii="Times New Roman" w:eastAsia="Times New Roman" w:hAnsi="Times New Roman" w:cs="Times New Roman"/>
                <w:color w:val="000000"/>
                <w:spacing w:val="-5"/>
                <w:sz w:val="24"/>
                <w:szCs w:val="24"/>
                <w:lang w:val="es-ES_tradnl" w:eastAsia="zh-CN"/>
              </w:rPr>
            </w:pPr>
            <w:r w:rsidRPr="00713FD3">
              <w:rPr>
                <w:rFonts w:ascii="Times New Roman" w:eastAsia="Times New Roman" w:hAnsi="Times New Roman" w:cs="Times New Roman"/>
                <w:color w:val="000000"/>
                <w:spacing w:val="-5"/>
                <w:sz w:val="24"/>
                <w:szCs w:val="24"/>
                <w:lang w:val="es-ES_tradnl" w:eastAsia="zh-CN"/>
              </w:rPr>
              <w:t>X</w:t>
            </w:r>
          </w:p>
        </w:tc>
        <w:tc>
          <w:tcPr>
            <w:tcW w:w="615" w:type="dxa"/>
            <w:tcBorders>
              <w:top w:val="single" w:sz="6" w:space="0" w:color="auto"/>
              <w:left w:val="single" w:sz="6" w:space="0" w:color="auto"/>
              <w:bottom w:val="single" w:sz="6" w:space="0" w:color="auto"/>
              <w:right w:val="single" w:sz="6" w:space="0" w:color="auto"/>
            </w:tcBorders>
            <w:shd w:val="clear" w:color="auto" w:fill="FFFFFF"/>
          </w:tcPr>
          <w:p w14:paraId="32F59427" w14:textId="77777777" w:rsidR="00713FD3" w:rsidRPr="00713FD3" w:rsidRDefault="00713FD3" w:rsidP="00713FD3">
            <w:pPr>
              <w:shd w:val="clear" w:color="auto" w:fill="FFFFFF"/>
              <w:suppressAutoHyphens/>
              <w:spacing w:after="0" w:line="230" w:lineRule="exact"/>
              <w:jc w:val="both"/>
              <w:rPr>
                <w:rFonts w:ascii="Times New Roman" w:eastAsia="Times New Roman" w:hAnsi="Times New Roman" w:cs="Times New Roman"/>
                <w:color w:val="000000"/>
                <w:spacing w:val="-5"/>
                <w:sz w:val="24"/>
                <w:szCs w:val="24"/>
                <w:lang w:val="es-ES_tradnl" w:eastAsia="zh-CN"/>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1241605B" w14:textId="77777777" w:rsidR="00713FD3" w:rsidRPr="00713FD3" w:rsidRDefault="00713FD3" w:rsidP="00713FD3">
            <w:pPr>
              <w:shd w:val="clear" w:color="auto" w:fill="FFFFFF"/>
              <w:suppressAutoHyphens/>
              <w:spacing w:after="0" w:line="230" w:lineRule="exact"/>
              <w:jc w:val="both"/>
              <w:rPr>
                <w:rFonts w:ascii="Times New Roman" w:eastAsia="Times New Roman" w:hAnsi="Times New Roman" w:cs="Times New Roman"/>
                <w:color w:val="000000"/>
                <w:spacing w:val="-5"/>
                <w:sz w:val="24"/>
                <w:szCs w:val="24"/>
                <w:lang w:val="es-ES_tradnl" w:eastAsia="zh-CN"/>
              </w:rPr>
            </w:pPr>
          </w:p>
        </w:tc>
      </w:tr>
      <w:tr w:rsidR="00713FD3" w:rsidRPr="00713FD3" w14:paraId="4B85A2C5" w14:textId="77777777" w:rsidTr="00713FD3">
        <w:trPr>
          <w:trHeight w:hRule="exact" w:val="902"/>
        </w:trPr>
        <w:tc>
          <w:tcPr>
            <w:tcW w:w="1835" w:type="dxa"/>
            <w:tcBorders>
              <w:top w:val="nil"/>
              <w:left w:val="single" w:sz="6" w:space="0" w:color="auto"/>
              <w:bottom w:val="nil"/>
              <w:right w:val="single" w:sz="6" w:space="0" w:color="auto"/>
            </w:tcBorders>
            <w:shd w:val="clear" w:color="auto" w:fill="FFFFFF"/>
          </w:tcPr>
          <w:p w14:paraId="175A240C" w14:textId="77777777" w:rsidR="00713FD3" w:rsidRPr="00713FD3" w:rsidRDefault="00713FD3" w:rsidP="00713FD3">
            <w:pPr>
              <w:suppressAutoHyphens/>
              <w:spacing w:after="0" w:line="240" w:lineRule="auto"/>
              <w:rPr>
                <w:rFonts w:ascii="Times New Roman" w:eastAsia="Times New Roman" w:hAnsi="Times New Roman" w:cs="Times New Roman"/>
                <w:sz w:val="24"/>
                <w:szCs w:val="24"/>
                <w:lang w:eastAsia="zh-CN"/>
              </w:rPr>
            </w:pPr>
          </w:p>
          <w:p w14:paraId="78258F09" w14:textId="77777777" w:rsidR="00713FD3" w:rsidRPr="00713FD3" w:rsidRDefault="00713FD3" w:rsidP="00713FD3">
            <w:pPr>
              <w:suppressAutoHyphens/>
              <w:spacing w:after="0" w:line="240" w:lineRule="auto"/>
              <w:rPr>
                <w:rFonts w:ascii="Times New Roman" w:eastAsia="Times New Roman" w:hAnsi="Times New Roman" w:cs="Times New Roman"/>
                <w:sz w:val="24"/>
                <w:szCs w:val="24"/>
                <w:lang w:eastAsia="zh-CN"/>
              </w:rPr>
            </w:pPr>
          </w:p>
        </w:tc>
        <w:tc>
          <w:tcPr>
            <w:tcW w:w="1985" w:type="dxa"/>
            <w:tcBorders>
              <w:top w:val="nil"/>
              <w:left w:val="single" w:sz="6" w:space="0" w:color="auto"/>
              <w:bottom w:val="single" w:sz="6" w:space="0" w:color="auto"/>
              <w:right w:val="single" w:sz="6" w:space="0" w:color="auto"/>
            </w:tcBorders>
            <w:shd w:val="clear" w:color="auto" w:fill="FFFFFF"/>
          </w:tcPr>
          <w:p w14:paraId="53ED52B1" w14:textId="77777777" w:rsidR="00713FD3" w:rsidRPr="00713FD3" w:rsidRDefault="00713FD3" w:rsidP="00713FD3">
            <w:pPr>
              <w:suppressAutoHyphens/>
              <w:spacing w:after="0" w:line="240" w:lineRule="auto"/>
              <w:rPr>
                <w:rFonts w:ascii="Times New Roman" w:eastAsia="Times New Roman" w:hAnsi="Times New Roman" w:cs="Times New Roman"/>
                <w:sz w:val="24"/>
                <w:szCs w:val="24"/>
                <w:lang w:eastAsia="zh-CN"/>
              </w:rPr>
            </w:pPr>
          </w:p>
          <w:p w14:paraId="528A250B" w14:textId="77777777" w:rsidR="00713FD3" w:rsidRPr="00713FD3" w:rsidRDefault="00713FD3" w:rsidP="00713FD3">
            <w:pPr>
              <w:suppressAutoHyphens/>
              <w:spacing w:after="0" w:line="240" w:lineRule="auto"/>
              <w:rPr>
                <w:rFonts w:ascii="Times New Roman" w:eastAsia="Times New Roman" w:hAnsi="Times New Roman" w:cs="Times New Roman"/>
                <w:sz w:val="24"/>
                <w:szCs w:val="24"/>
                <w:lang w:eastAsia="zh-CN"/>
              </w:rPr>
            </w:pPr>
          </w:p>
        </w:tc>
        <w:tc>
          <w:tcPr>
            <w:tcW w:w="3685" w:type="dxa"/>
            <w:tcBorders>
              <w:top w:val="single" w:sz="6" w:space="0" w:color="auto"/>
              <w:left w:val="single" w:sz="6" w:space="0" w:color="auto"/>
              <w:bottom w:val="single" w:sz="6" w:space="0" w:color="auto"/>
              <w:right w:val="single" w:sz="6" w:space="0" w:color="auto"/>
            </w:tcBorders>
            <w:shd w:val="clear" w:color="auto" w:fill="FFFFFF"/>
          </w:tcPr>
          <w:p w14:paraId="18BC018C" w14:textId="77777777" w:rsidR="00713FD3" w:rsidRPr="00713FD3" w:rsidRDefault="00713FD3" w:rsidP="00713FD3">
            <w:pPr>
              <w:shd w:val="clear" w:color="auto" w:fill="FFFFFF"/>
              <w:suppressAutoHyphens/>
              <w:spacing w:after="0" w:line="240" w:lineRule="exact"/>
              <w:ind w:firstLine="10"/>
              <w:jc w:val="both"/>
              <w:rPr>
                <w:rFonts w:ascii="Times New Roman" w:eastAsia="Times New Roman" w:hAnsi="Times New Roman" w:cs="Times New Roman"/>
                <w:sz w:val="24"/>
                <w:szCs w:val="24"/>
                <w:lang w:eastAsia="zh-CN"/>
              </w:rPr>
            </w:pPr>
            <w:r w:rsidRPr="00713FD3">
              <w:rPr>
                <w:rFonts w:ascii="Times New Roman" w:eastAsia="Times New Roman" w:hAnsi="Times New Roman" w:cs="Times New Roman"/>
                <w:color w:val="000000"/>
                <w:spacing w:val="1"/>
                <w:sz w:val="24"/>
                <w:szCs w:val="24"/>
                <w:lang w:val="es-ES_tradnl" w:eastAsia="zh-CN"/>
              </w:rPr>
              <w:t xml:space="preserve">Solucionar problemas con iniciativa respetando lo </w:t>
            </w:r>
            <w:r w:rsidRPr="00713FD3">
              <w:rPr>
                <w:rFonts w:ascii="Times New Roman" w:eastAsia="Times New Roman" w:hAnsi="Times New Roman" w:cs="Times New Roman"/>
                <w:color w:val="000000"/>
                <w:spacing w:val="-6"/>
                <w:sz w:val="24"/>
                <w:szCs w:val="24"/>
                <w:lang w:val="es-ES_tradnl" w:eastAsia="zh-CN"/>
              </w:rPr>
              <w:t>establecido en el Marco regulatorio de la Empresa.</w:t>
            </w: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7F941692" w14:textId="77777777" w:rsidR="00713FD3" w:rsidRPr="00713FD3" w:rsidRDefault="00713FD3" w:rsidP="00713FD3">
            <w:pPr>
              <w:shd w:val="clear" w:color="auto" w:fill="FFFFFF"/>
              <w:suppressAutoHyphens/>
              <w:spacing w:after="0" w:line="240" w:lineRule="exact"/>
              <w:ind w:firstLine="10"/>
              <w:jc w:val="both"/>
              <w:rPr>
                <w:rFonts w:ascii="Times New Roman" w:eastAsia="Times New Roman" w:hAnsi="Times New Roman" w:cs="Times New Roman"/>
                <w:color w:val="000000"/>
                <w:spacing w:val="1"/>
                <w:sz w:val="24"/>
                <w:szCs w:val="24"/>
                <w:lang w:val="es-ES_tradnl" w:eastAsia="zh-CN"/>
              </w:rPr>
            </w:pPr>
            <w:r w:rsidRPr="00713FD3">
              <w:rPr>
                <w:rFonts w:ascii="Times New Roman" w:eastAsia="Times New Roman" w:hAnsi="Times New Roman" w:cs="Times New Roman"/>
                <w:color w:val="000000"/>
                <w:spacing w:val="1"/>
                <w:sz w:val="24"/>
                <w:szCs w:val="24"/>
                <w:lang w:val="es-ES_tradnl" w:eastAsia="zh-CN"/>
              </w:rPr>
              <w:t>X</w:t>
            </w:r>
          </w:p>
        </w:tc>
        <w:tc>
          <w:tcPr>
            <w:tcW w:w="615" w:type="dxa"/>
            <w:tcBorders>
              <w:top w:val="single" w:sz="6" w:space="0" w:color="auto"/>
              <w:left w:val="single" w:sz="6" w:space="0" w:color="auto"/>
              <w:bottom w:val="single" w:sz="6" w:space="0" w:color="auto"/>
              <w:right w:val="single" w:sz="6" w:space="0" w:color="auto"/>
            </w:tcBorders>
            <w:shd w:val="clear" w:color="auto" w:fill="FFFFFF"/>
          </w:tcPr>
          <w:p w14:paraId="6F32E083" w14:textId="77777777" w:rsidR="00713FD3" w:rsidRPr="00713FD3" w:rsidRDefault="00713FD3" w:rsidP="00713FD3">
            <w:pPr>
              <w:shd w:val="clear" w:color="auto" w:fill="FFFFFF"/>
              <w:suppressAutoHyphens/>
              <w:spacing w:after="0" w:line="240" w:lineRule="exact"/>
              <w:ind w:firstLine="10"/>
              <w:jc w:val="both"/>
              <w:rPr>
                <w:rFonts w:ascii="Times New Roman" w:eastAsia="Times New Roman" w:hAnsi="Times New Roman" w:cs="Times New Roman"/>
                <w:color w:val="000000"/>
                <w:spacing w:val="1"/>
                <w:sz w:val="24"/>
                <w:szCs w:val="24"/>
                <w:lang w:val="es-ES_tradnl" w:eastAsia="zh-CN"/>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0DDBFD00" w14:textId="77777777" w:rsidR="00713FD3" w:rsidRPr="00713FD3" w:rsidRDefault="00713FD3" w:rsidP="00713FD3">
            <w:pPr>
              <w:shd w:val="clear" w:color="auto" w:fill="FFFFFF"/>
              <w:suppressAutoHyphens/>
              <w:spacing w:after="0" w:line="240" w:lineRule="exact"/>
              <w:ind w:firstLine="10"/>
              <w:jc w:val="both"/>
              <w:rPr>
                <w:rFonts w:ascii="Times New Roman" w:eastAsia="Times New Roman" w:hAnsi="Times New Roman" w:cs="Times New Roman"/>
                <w:color w:val="000000"/>
                <w:spacing w:val="1"/>
                <w:sz w:val="24"/>
                <w:szCs w:val="24"/>
                <w:lang w:val="es-ES_tradnl" w:eastAsia="zh-CN"/>
              </w:rPr>
            </w:pPr>
          </w:p>
        </w:tc>
      </w:tr>
      <w:tr w:rsidR="00713FD3" w:rsidRPr="00713FD3" w14:paraId="45941E22" w14:textId="77777777" w:rsidTr="00713FD3">
        <w:trPr>
          <w:trHeight w:hRule="exact" w:val="881"/>
        </w:trPr>
        <w:tc>
          <w:tcPr>
            <w:tcW w:w="1835" w:type="dxa"/>
            <w:tcBorders>
              <w:top w:val="nil"/>
              <w:left w:val="single" w:sz="6" w:space="0" w:color="auto"/>
              <w:bottom w:val="single" w:sz="6" w:space="0" w:color="auto"/>
              <w:right w:val="single" w:sz="6" w:space="0" w:color="auto"/>
            </w:tcBorders>
            <w:shd w:val="clear" w:color="auto" w:fill="FFFFFF"/>
          </w:tcPr>
          <w:p w14:paraId="60C23B21" w14:textId="77777777" w:rsidR="00713FD3" w:rsidRPr="00713FD3" w:rsidRDefault="00713FD3" w:rsidP="00713FD3">
            <w:pPr>
              <w:suppressAutoHyphens/>
              <w:spacing w:after="0" w:line="240" w:lineRule="auto"/>
              <w:rPr>
                <w:rFonts w:ascii="Times New Roman" w:eastAsia="Times New Roman" w:hAnsi="Times New Roman" w:cs="Times New Roman"/>
                <w:sz w:val="24"/>
                <w:szCs w:val="24"/>
                <w:lang w:eastAsia="zh-CN"/>
              </w:rPr>
            </w:pPr>
          </w:p>
          <w:p w14:paraId="1663397B" w14:textId="77777777" w:rsidR="00713FD3" w:rsidRPr="00713FD3" w:rsidRDefault="00713FD3" w:rsidP="00713FD3">
            <w:pPr>
              <w:suppressAutoHyphens/>
              <w:spacing w:after="0" w:line="240" w:lineRule="auto"/>
              <w:rPr>
                <w:rFonts w:ascii="Times New Roman" w:eastAsia="Times New Roman" w:hAnsi="Times New Roman" w:cs="Times New Roman"/>
                <w:sz w:val="24"/>
                <w:szCs w:val="24"/>
                <w:lang w:eastAsia="zh-CN"/>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14:paraId="77A0EB03" w14:textId="77777777" w:rsidR="00713FD3" w:rsidRPr="00713FD3" w:rsidRDefault="00713FD3" w:rsidP="00713FD3">
            <w:pPr>
              <w:shd w:val="clear" w:color="auto" w:fill="FFFFFF"/>
              <w:suppressAutoHyphens/>
              <w:spacing w:after="0" w:line="240" w:lineRule="auto"/>
              <w:jc w:val="center"/>
              <w:rPr>
                <w:rFonts w:ascii="Times New Roman" w:eastAsia="Times New Roman" w:hAnsi="Times New Roman" w:cs="Times New Roman"/>
                <w:sz w:val="24"/>
                <w:szCs w:val="24"/>
                <w:lang w:eastAsia="zh-CN"/>
              </w:rPr>
            </w:pPr>
            <w:r w:rsidRPr="00713FD3">
              <w:rPr>
                <w:rFonts w:ascii="Times New Roman" w:eastAsia="Times New Roman" w:hAnsi="Times New Roman" w:cs="Times New Roman"/>
                <w:color w:val="000000"/>
                <w:spacing w:val="-6"/>
                <w:sz w:val="24"/>
                <w:szCs w:val="24"/>
                <w:lang w:val="es-ES_tradnl" w:eastAsia="zh-CN"/>
              </w:rPr>
              <w:t>Calidad</w:t>
            </w:r>
          </w:p>
        </w:tc>
        <w:tc>
          <w:tcPr>
            <w:tcW w:w="3685" w:type="dxa"/>
            <w:tcBorders>
              <w:top w:val="single" w:sz="6" w:space="0" w:color="auto"/>
              <w:left w:val="single" w:sz="6" w:space="0" w:color="auto"/>
              <w:bottom w:val="single" w:sz="6" w:space="0" w:color="auto"/>
              <w:right w:val="single" w:sz="6" w:space="0" w:color="auto"/>
            </w:tcBorders>
            <w:shd w:val="clear" w:color="auto" w:fill="FFFFFF"/>
          </w:tcPr>
          <w:p w14:paraId="7364CF4B" w14:textId="77777777" w:rsidR="00713FD3" w:rsidRPr="00713FD3" w:rsidRDefault="00713FD3" w:rsidP="00713FD3">
            <w:pPr>
              <w:shd w:val="clear" w:color="auto" w:fill="FFFFFF"/>
              <w:suppressAutoHyphens/>
              <w:spacing w:after="0" w:line="240" w:lineRule="auto"/>
              <w:ind w:right="144"/>
              <w:jc w:val="both"/>
              <w:rPr>
                <w:rFonts w:ascii="Times New Roman" w:eastAsia="Times New Roman" w:hAnsi="Times New Roman" w:cs="Times New Roman"/>
                <w:sz w:val="24"/>
                <w:szCs w:val="24"/>
                <w:lang w:eastAsia="zh-CN"/>
              </w:rPr>
            </w:pPr>
            <w:r w:rsidRPr="00713FD3">
              <w:rPr>
                <w:rFonts w:ascii="Times New Roman" w:eastAsia="Times New Roman" w:hAnsi="Times New Roman" w:cs="Times New Roman"/>
                <w:color w:val="000000"/>
                <w:spacing w:val="-6"/>
                <w:sz w:val="24"/>
                <w:szCs w:val="24"/>
                <w:lang w:val="es-ES_tradnl" w:eastAsia="zh-CN"/>
              </w:rPr>
              <w:t>Identificar la calidad en las tareas propias de la actividad.</w:t>
            </w: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7D715E2A" w14:textId="77777777" w:rsidR="00713FD3" w:rsidRPr="00713FD3" w:rsidRDefault="00713FD3" w:rsidP="00713FD3">
            <w:pPr>
              <w:shd w:val="clear" w:color="auto" w:fill="FFFFFF"/>
              <w:suppressAutoHyphens/>
              <w:spacing w:after="0" w:line="240" w:lineRule="auto"/>
              <w:ind w:right="144"/>
              <w:jc w:val="both"/>
              <w:rPr>
                <w:rFonts w:ascii="Times New Roman" w:eastAsia="Times New Roman" w:hAnsi="Times New Roman" w:cs="Times New Roman"/>
                <w:color w:val="000000"/>
                <w:spacing w:val="-6"/>
                <w:sz w:val="24"/>
                <w:szCs w:val="24"/>
                <w:lang w:val="es-ES_tradnl" w:eastAsia="zh-CN"/>
              </w:rPr>
            </w:pPr>
            <w:r w:rsidRPr="00713FD3">
              <w:rPr>
                <w:rFonts w:ascii="Times New Roman" w:eastAsia="Times New Roman" w:hAnsi="Times New Roman" w:cs="Times New Roman"/>
                <w:color w:val="000000"/>
                <w:spacing w:val="-6"/>
                <w:sz w:val="24"/>
                <w:szCs w:val="24"/>
                <w:lang w:val="es-ES_tradnl" w:eastAsia="zh-CN"/>
              </w:rPr>
              <w:t>X</w:t>
            </w:r>
          </w:p>
        </w:tc>
        <w:tc>
          <w:tcPr>
            <w:tcW w:w="615" w:type="dxa"/>
            <w:tcBorders>
              <w:top w:val="single" w:sz="6" w:space="0" w:color="auto"/>
              <w:left w:val="single" w:sz="6" w:space="0" w:color="auto"/>
              <w:bottom w:val="single" w:sz="6" w:space="0" w:color="auto"/>
              <w:right w:val="single" w:sz="6" w:space="0" w:color="auto"/>
            </w:tcBorders>
            <w:shd w:val="clear" w:color="auto" w:fill="FFFFFF"/>
          </w:tcPr>
          <w:p w14:paraId="01365D15" w14:textId="77777777" w:rsidR="00713FD3" w:rsidRPr="00713FD3" w:rsidRDefault="00713FD3" w:rsidP="00713FD3">
            <w:pPr>
              <w:shd w:val="clear" w:color="auto" w:fill="FFFFFF"/>
              <w:suppressAutoHyphens/>
              <w:spacing w:after="0" w:line="240" w:lineRule="auto"/>
              <w:ind w:right="144"/>
              <w:jc w:val="both"/>
              <w:rPr>
                <w:rFonts w:ascii="Times New Roman" w:eastAsia="Times New Roman" w:hAnsi="Times New Roman" w:cs="Times New Roman"/>
                <w:color w:val="000000"/>
                <w:spacing w:val="-6"/>
                <w:sz w:val="24"/>
                <w:szCs w:val="24"/>
                <w:lang w:val="es-ES_tradnl" w:eastAsia="zh-CN"/>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1D9DB0CB" w14:textId="77777777" w:rsidR="00713FD3" w:rsidRPr="00713FD3" w:rsidRDefault="00713FD3" w:rsidP="00713FD3">
            <w:pPr>
              <w:shd w:val="clear" w:color="auto" w:fill="FFFFFF"/>
              <w:suppressAutoHyphens/>
              <w:spacing w:after="0" w:line="240" w:lineRule="auto"/>
              <w:ind w:right="144"/>
              <w:jc w:val="both"/>
              <w:rPr>
                <w:rFonts w:ascii="Times New Roman" w:eastAsia="Times New Roman" w:hAnsi="Times New Roman" w:cs="Times New Roman"/>
                <w:color w:val="000000"/>
                <w:spacing w:val="-6"/>
                <w:sz w:val="24"/>
                <w:szCs w:val="24"/>
                <w:lang w:val="es-ES_tradnl" w:eastAsia="zh-CN"/>
              </w:rPr>
            </w:pPr>
          </w:p>
        </w:tc>
      </w:tr>
    </w:tbl>
    <w:p w14:paraId="3C5E9572" w14:textId="195307AE" w:rsidR="00713FD3" w:rsidRDefault="000950B4" w:rsidP="001D0705">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tbl>
      <w:tblPr>
        <w:tblpPr w:leftFromText="141" w:rightFromText="141" w:vertAnchor="text" w:horzAnchor="margin" w:tblpXSpec="center" w:tblpY="527"/>
        <w:tblOverlap w:val="never"/>
        <w:tblW w:w="9598" w:type="dxa"/>
        <w:tblLayout w:type="fixed"/>
        <w:tblCellMar>
          <w:left w:w="40" w:type="dxa"/>
          <w:right w:w="40" w:type="dxa"/>
        </w:tblCellMar>
        <w:tblLook w:val="0000" w:firstRow="0" w:lastRow="0" w:firstColumn="0" w:lastColumn="0" w:noHBand="0" w:noVBand="0"/>
      </w:tblPr>
      <w:tblGrid>
        <w:gridCol w:w="1660"/>
        <w:gridCol w:w="1843"/>
        <w:gridCol w:w="3969"/>
        <w:gridCol w:w="709"/>
        <w:gridCol w:w="709"/>
        <w:gridCol w:w="708"/>
      </w:tblGrid>
      <w:tr w:rsidR="0052721B" w:rsidRPr="00713FD3" w14:paraId="6670E5C4" w14:textId="77777777" w:rsidTr="00D81AB4">
        <w:trPr>
          <w:trHeight w:hRule="exact" w:val="296"/>
        </w:trPr>
        <w:tc>
          <w:tcPr>
            <w:tcW w:w="1660" w:type="dxa"/>
            <w:tcBorders>
              <w:top w:val="single" w:sz="6" w:space="0" w:color="auto"/>
              <w:left w:val="single" w:sz="6" w:space="0" w:color="auto"/>
              <w:bottom w:val="nil"/>
              <w:right w:val="single" w:sz="6" w:space="0" w:color="auto"/>
            </w:tcBorders>
            <w:shd w:val="clear" w:color="auto" w:fill="FFFFFF"/>
          </w:tcPr>
          <w:p w14:paraId="4354B349" w14:textId="77777777" w:rsidR="0052721B" w:rsidRPr="00713FD3" w:rsidRDefault="0052721B" w:rsidP="001D0705">
            <w:pPr>
              <w:shd w:val="clear" w:color="auto" w:fill="FFFFFF"/>
              <w:suppressAutoHyphens/>
              <w:spacing w:after="0" w:line="240" w:lineRule="auto"/>
              <w:rPr>
                <w:rFonts w:ascii="Times New Roman" w:eastAsia="Times New Roman" w:hAnsi="Times New Roman" w:cs="Times New Roman"/>
                <w:sz w:val="24"/>
                <w:szCs w:val="24"/>
                <w:lang w:eastAsia="zh-CN"/>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236ED016" w14:textId="77777777" w:rsidR="0052721B" w:rsidRPr="00713FD3" w:rsidRDefault="0052721B" w:rsidP="001D0705">
            <w:pPr>
              <w:shd w:val="clear" w:color="auto" w:fill="FFFFFF"/>
              <w:suppressAutoHyphens/>
              <w:spacing w:after="0" w:line="240" w:lineRule="auto"/>
              <w:jc w:val="center"/>
              <w:rPr>
                <w:rFonts w:ascii="Times New Roman" w:eastAsia="Times New Roman" w:hAnsi="Times New Roman" w:cs="Times New Roman"/>
                <w:sz w:val="24"/>
                <w:szCs w:val="24"/>
                <w:lang w:eastAsia="zh-CN"/>
              </w:rPr>
            </w:pPr>
            <w:r w:rsidRPr="00713FD3">
              <w:rPr>
                <w:rFonts w:ascii="Times New Roman" w:eastAsia="Times New Roman" w:hAnsi="Times New Roman" w:cs="Times New Roman"/>
                <w:color w:val="000000"/>
                <w:spacing w:val="-5"/>
                <w:w w:val="105"/>
                <w:sz w:val="24"/>
                <w:szCs w:val="24"/>
                <w:lang w:val="es-ES_tradnl" w:eastAsia="zh-CN"/>
              </w:rPr>
              <w:t>GESCOM</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14:paraId="6D31AA4A" w14:textId="77777777" w:rsidR="0052721B" w:rsidRPr="00713FD3" w:rsidRDefault="0052721B" w:rsidP="001D0705">
            <w:pPr>
              <w:shd w:val="clear" w:color="auto" w:fill="FFFFFF"/>
              <w:suppressAutoHyphens/>
              <w:spacing w:after="0" w:line="240" w:lineRule="auto"/>
              <w:rPr>
                <w:rFonts w:ascii="Times New Roman" w:eastAsia="Times New Roman" w:hAnsi="Times New Roman" w:cs="Times New Roman"/>
                <w:sz w:val="24"/>
                <w:szCs w:val="24"/>
                <w:lang w:eastAsia="zh-CN"/>
              </w:rPr>
            </w:pPr>
            <w:r w:rsidRPr="00713FD3">
              <w:rPr>
                <w:rFonts w:ascii="Times New Roman" w:eastAsia="Times New Roman" w:hAnsi="Times New Roman" w:cs="Times New Roman"/>
                <w:color w:val="000000"/>
                <w:spacing w:val="-5"/>
                <w:w w:val="105"/>
                <w:sz w:val="24"/>
                <w:szCs w:val="24"/>
                <w:lang w:val="es-ES_tradnl" w:eastAsia="zh-CN"/>
              </w:rPr>
              <w:t>Operar el GESCOM</w:t>
            </w: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255ED1F8" w14:textId="77777777" w:rsidR="0052721B" w:rsidRPr="00713FD3" w:rsidRDefault="0052721B" w:rsidP="001D0705">
            <w:pPr>
              <w:shd w:val="clear" w:color="auto" w:fill="FFFFFF"/>
              <w:suppressAutoHyphens/>
              <w:spacing w:after="0" w:line="240" w:lineRule="auto"/>
              <w:rPr>
                <w:rFonts w:ascii="Times New Roman" w:eastAsia="Times New Roman" w:hAnsi="Times New Roman" w:cs="Times New Roman"/>
                <w:color w:val="000000"/>
                <w:spacing w:val="-5"/>
                <w:w w:val="105"/>
                <w:sz w:val="24"/>
                <w:szCs w:val="24"/>
                <w:lang w:val="es-ES_tradnl" w:eastAsia="zh-CN"/>
              </w:rPr>
            </w:pPr>
            <w:r w:rsidRPr="00713FD3">
              <w:rPr>
                <w:rFonts w:ascii="Times New Roman" w:eastAsia="Times New Roman" w:hAnsi="Times New Roman" w:cs="Times New Roman"/>
                <w:color w:val="000000"/>
                <w:spacing w:val="-5"/>
                <w:w w:val="105"/>
                <w:sz w:val="24"/>
                <w:szCs w:val="24"/>
                <w:lang w:val="es-ES_tradnl" w:eastAsia="zh-CN"/>
              </w:rPr>
              <w:t>X</w:t>
            </w: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41A9DEF3" w14:textId="77777777" w:rsidR="0052721B" w:rsidRPr="00713FD3" w:rsidRDefault="0052721B" w:rsidP="001D0705">
            <w:pPr>
              <w:shd w:val="clear" w:color="auto" w:fill="FFFFFF"/>
              <w:suppressAutoHyphens/>
              <w:spacing w:after="0" w:line="240" w:lineRule="auto"/>
              <w:rPr>
                <w:rFonts w:ascii="Times New Roman" w:eastAsia="Times New Roman" w:hAnsi="Times New Roman" w:cs="Times New Roman"/>
                <w:color w:val="000000"/>
                <w:spacing w:val="-5"/>
                <w:w w:val="105"/>
                <w:sz w:val="24"/>
                <w:szCs w:val="24"/>
                <w:lang w:val="es-ES_tradnl" w:eastAsia="zh-CN"/>
              </w:rPr>
            </w:pPr>
          </w:p>
        </w:tc>
        <w:tc>
          <w:tcPr>
            <w:tcW w:w="708" w:type="dxa"/>
            <w:tcBorders>
              <w:top w:val="single" w:sz="6" w:space="0" w:color="auto"/>
              <w:left w:val="single" w:sz="6" w:space="0" w:color="auto"/>
              <w:bottom w:val="single" w:sz="6" w:space="0" w:color="auto"/>
              <w:right w:val="single" w:sz="6" w:space="0" w:color="auto"/>
            </w:tcBorders>
            <w:shd w:val="clear" w:color="auto" w:fill="FFFFFF"/>
          </w:tcPr>
          <w:p w14:paraId="2CDAF189" w14:textId="77777777" w:rsidR="0052721B" w:rsidRPr="00713FD3" w:rsidRDefault="0052721B" w:rsidP="001D0705">
            <w:pPr>
              <w:shd w:val="clear" w:color="auto" w:fill="FFFFFF"/>
              <w:suppressAutoHyphens/>
              <w:spacing w:after="0" w:line="240" w:lineRule="auto"/>
              <w:rPr>
                <w:rFonts w:ascii="Times New Roman" w:eastAsia="Times New Roman" w:hAnsi="Times New Roman" w:cs="Times New Roman"/>
                <w:color w:val="000000"/>
                <w:spacing w:val="-5"/>
                <w:w w:val="105"/>
                <w:sz w:val="24"/>
                <w:szCs w:val="24"/>
                <w:lang w:val="es-ES_tradnl" w:eastAsia="zh-CN"/>
              </w:rPr>
            </w:pPr>
          </w:p>
        </w:tc>
      </w:tr>
      <w:tr w:rsidR="0052721B" w:rsidRPr="00713FD3" w14:paraId="4B9C2F47" w14:textId="77777777" w:rsidTr="00D81AB4">
        <w:trPr>
          <w:trHeight w:hRule="exact" w:val="285"/>
        </w:trPr>
        <w:tc>
          <w:tcPr>
            <w:tcW w:w="1660" w:type="dxa"/>
            <w:tcBorders>
              <w:top w:val="nil"/>
              <w:left w:val="single" w:sz="6" w:space="0" w:color="auto"/>
              <w:bottom w:val="nil"/>
              <w:right w:val="single" w:sz="6" w:space="0" w:color="auto"/>
            </w:tcBorders>
            <w:shd w:val="clear" w:color="auto" w:fill="FFFFFF"/>
          </w:tcPr>
          <w:p w14:paraId="142B779B" w14:textId="77777777" w:rsidR="0052721B" w:rsidRPr="00713FD3" w:rsidRDefault="0052721B" w:rsidP="001D0705">
            <w:pPr>
              <w:shd w:val="clear" w:color="auto" w:fill="FFFFFF"/>
              <w:suppressAutoHyphens/>
              <w:spacing w:after="0" w:line="240" w:lineRule="auto"/>
              <w:rPr>
                <w:rFonts w:ascii="Times New Roman" w:eastAsia="Times New Roman" w:hAnsi="Times New Roman" w:cs="Times New Roman"/>
                <w:sz w:val="24"/>
                <w:szCs w:val="24"/>
                <w:lang w:eastAsia="zh-CN"/>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62984242" w14:textId="77777777" w:rsidR="0052721B" w:rsidRPr="00713FD3" w:rsidRDefault="0052721B" w:rsidP="001D0705">
            <w:pPr>
              <w:shd w:val="clear" w:color="auto" w:fill="FFFFFF"/>
              <w:suppressAutoHyphens/>
              <w:spacing w:after="0" w:line="240" w:lineRule="auto"/>
              <w:jc w:val="center"/>
              <w:rPr>
                <w:rFonts w:ascii="Times New Roman" w:eastAsia="Times New Roman" w:hAnsi="Times New Roman" w:cs="Times New Roman"/>
                <w:sz w:val="24"/>
                <w:szCs w:val="24"/>
                <w:lang w:eastAsia="zh-CN"/>
              </w:rPr>
            </w:pPr>
            <w:r w:rsidRPr="00713FD3">
              <w:rPr>
                <w:rFonts w:ascii="Times New Roman" w:eastAsia="Times New Roman" w:hAnsi="Times New Roman" w:cs="Times New Roman"/>
                <w:color w:val="000000"/>
                <w:spacing w:val="-6"/>
                <w:w w:val="105"/>
                <w:sz w:val="24"/>
                <w:szCs w:val="24"/>
                <w:lang w:val="es-ES_tradnl" w:eastAsia="zh-CN"/>
              </w:rPr>
              <w:t>SIPREC</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14:paraId="0632CCB9" w14:textId="77777777" w:rsidR="0052721B" w:rsidRPr="00713FD3" w:rsidRDefault="0052721B" w:rsidP="001D0705">
            <w:pPr>
              <w:shd w:val="clear" w:color="auto" w:fill="FFFFFF"/>
              <w:suppressAutoHyphens/>
              <w:spacing w:after="0" w:line="240" w:lineRule="auto"/>
              <w:rPr>
                <w:rFonts w:ascii="Times New Roman" w:eastAsia="Times New Roman" w:hAnsi="Times New Roman" w:cs="Times New Roman"/>
                <w:sz w:val="24"/>
                <w:szCs w:val="24"/>
                <w:lang w:eastAsia="zh-CN"/>
              </w:rPr>
            </w:pPr>
            <w:r w:rsidRPr="00713FD3">
              <w:rPr>
                <w:rFonts w:ascii="Times New Roman" w:eastAsia="Times New Roman" w:hAnsi="Times New Roman" w:cs="Times New Roman"/>
                <w:color w:val="000000"/>
                <w:spacing w:val="-3"/>
                <w:w w:val="105"/>
                <w:sz w:val="24"/>
                <w:szCs w:val="24"/>
                <w:lang w:val="es-ES_tradnl" w:eastAsia="zh-CN"/>
              </w:rPr>
              <w:t>Operar el SIPREC</w:t>
            </w: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65E49A84" w14:textId="77777777" w:rsidR="0052721B" w:rsidRPr="00713FD3" w:rsidRDefault="0052721B" w:rsidP="001D0705">
            <w:pPr>
              <w:shd w:val="clear" w:color="auto" w:fill="FFFFFF"/>
              <w:suppressAutoHyphens/>
              <w:spacing w:after="0" w:line="240" w:lineRule="auto"/>
              <w:rPr>
                <w:rFonts w:ascii="Times New Roman" w:eastAsia="Times New Roman" w:hAnsi="Times New Roman" w:cs="Times New Roman"/>
                <w:color w:val="000000"/>
                <w:spacing w:val="-3"/>
                <w:w w:val="105"/>
                <w:sz w:val="24"/>
                <w:szCs w:val="24"/>
                <w:lang w:val="es-ES_tradnl" w:eastAsia="zh-CN"/>
              </w:rPr>
            </w:pPr>
            <w:r w:rsidRPr="00713FD3">
              <w:rPr>
                <w:rFonts w:ascii="Times New Roman" w:eastAsia="Times New Roman" w:hAnsi="Times New Roman" w:cs="Times New Roman"/>
                <w:color w:val="000000"/>
                <w:spacing w:val="-3"/>
                <w:w w:val="105"/>
                <w:sz w:val="24"/>
                <w:szCs w:val="24"/>
                <w:lang w:val="es-ES_tradnl" w:eastAsia="zh-CN"/>
              </w:rPr>
              <w:t>X</w:t>
            </w: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0E089478" w14:textId="77777777" w:rsidR="0052721B" w:rsidRPr="00713FD3" w:rsidRDefault="0052721B" w:rsidP="001D0705">
            <w:pPr>
              <w:shd w:val="clear" w:color="auto" w:fill="FFFFFF"/>
              <w:suppressAutoHyphens/>
              <w:spacing w:after="0" w:line="240" w:lineRule="auto"/>
              <w:rPr>
                <w:rFonts w:ascii="Times New Roman" w:eastAsia="Times New Roman" w:hAnsi="Times New Roman" w:cs="Times New Roman"/>
                <w:color w:val="000000"/>
                <w:spacing w:val="-3"/>
                <w:w w:val="105"/>
                <w:sz w:val="24"/>
                <w:szCs w:val="24"/>
                <w:lang w:val="es-ES_tradnl" w:eastAsia="zh-CN"/>
              </w:rPr>
            </w:pPr>
          </w:p>
        </w:tc>
        <w:tc>
          <w:tcPr>
            <w:tcW w:w="708" w:type="dxa"/>
            <w:tcBorders>
              <w:top w:val="single" w:sz="6" w:space="0" w:color="auto"/>
              <w:left w:val="single" w:sz="6" w:space="0" w:color="auto"/>
              <w:bottom w:val="single" w:sz="6" w:space="0" w:color="auto"/>
              <w:right w:val="single" w:sz="6" w:space="0" w:color="auto"/>
            </w:tcBorders>
            <w:shd w:val="clear" w:color="auto" w:fill="FFFFFF"/>
          </w:tcPr>
          <w:p w14:paraId="7A348340" w14:textId="77777777" w:rsidR="0052721B" w:rsidRPr="00713FD3" w:rsidRDefault="0052721B" w:rsidP="001D0705">
            <w:pPr>
              <w:shd w:val="clear" w:color="auto" w:fill="FFFFFF"/>
              <w:suppressAutoHyphens/>
              <w:spacing w:after="0" w:line="240" w:lineRule="auto"/>
              <w:rPr>
                <w:rFonts w:ascii="Times New Roman" w:eastAsia="Times New Roman" w:hAnsi="Times New Roman" w:cs="Times New Roman"/>
                <w:color w:val="000000"/>
                <w:spacing w:val="-3"/>
                <w:w w:val="105"/>
                <w:sz w:val="24"/>
                <w:szCs w:val="24"/>
                <w:lang w:val="es-ES_tradnl" w:eastAsia="zh-CN"/>
              </w:rPr>
            </w:pPr>
          </w:p>
        </w:tc>
      </w:tr>
      <w:tr w:rsidR="0052721B" w:rsidRPr="00713FD3" w14:paraId="3DEBB763" w14:textId="77777777" w:rsidTr="00D81AB4">
        <w:trPr>
          <w:trHeight w:hRule="exact" w:val="276"/>
        </w:trPr>
        <w:tc>
          <w:tcPr>
            <w:tcW w:w="1660" w:type="dxa"/>
            <w:tcBorders>
              <w:top w:val="nil"/>
              <w:left w:val="single" w:sz="6" w:space="0" w:color="auto"/>
              <w:bottom w:val="nil"/>
              <w:right w:val="single" w:sz="6" w:space="0" w:color="auto"/>
            </w:tcBorders>
            <w:shd w:val="clear" w:color="auto" w:fill="FFFFFF"/>
          </w:tcPr>
          <w:p w14:paraId="41CE888A" w14:textId="77777777" w:rsidR="0052721B" w:rsidRPr="00713FD3" w:rsidRDefault="0052721B" w:rsidP="001D0705">
            <w:pPr>
              <w:shd w:val="clear" w:color="auto" w:fill="FFFFFF"/>
              <w:suppressAutoHyphens/>
              <w:spacing w:after="0" w:line="240" w:lineRule="auto"/>
              <w:rPr>
                <w:rFonts w:ascii="Times New Roman" w:eastAsia="Times New Roman" w:hAnsi="Times New Roman" w:cs="Times New Roman"/>
                <w:sz w:val="24"/>
                <w:szCs w:val="24"/>
                <w:lang w:eastAsia="zh-CN"/>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2B58F67E" w14:textId="77777777" w:rsidR="0052721B" w:rsidRPr="00713FD3" w:rsidRDefault="0052721B" w:rsidP="001D0705">
            <w:pPr>
              <w:shd w:val="clear" w:color="auto" w:fill="FFFFFF"/>
              <w:suppressAutoHyphens/>
              <w:spacing w:after="0" w:line="240" w:lineRule="auto"/>
              <w:jc w:val="center"/>
              <w:rPr>
                <w:rFonts w:ascii="Times New Roman" w:eastAsia="Times New Roman" w:hAnsi="Times New Roman" w:cs="Times New Roman"/>
                <w:sz w:val="24"/>
                <w:szCs w:val="24"/>
                <w:lang w:eastAsia="zh-CN"/>
              </w:rPr>
            </w:pPr>
            <w:r w:rsidRPr="00713FD3">
              <w:rPr>
                <w:rFonts w:ascii="Times New Roman" w:eastAsia="Times New Roman" w:hAnsi="Times New Roman" w:cs="Times New Roman"/>
                <w:color w:val="000000"/>
                <w:spacing w:val="-2"/>
                <w:w w:val="105"/>
                <w:sz w:val="24"/>
                <w:szCs w:val="24"/>
                <w:lang w:val="es-ES_tradnl" w:eastAsia="zh-CN"/>
              </w:rPr>
              <w:t>GESNAUTA</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14:paraId="0EF509E1" w14:textId="77777777" w:rsidR="0052721B" w:rsidRPr="00713FD3" w:rsidRDefault="0052721B" w:rsidP="001D0705">
            <w:pPr>
              <w:shd w:val="clear" w:color="auto" w:fill="FFFFFF"/>
              <w:suppressAutoHyphens/>
              <w:spacing w:after="0" w:line="240" w:lineRule="auto"/>
              <w:rPr>
                <w:rFonts w:ascii="Times New Roman" w:eastAsia="Times New Roman" w:hAnsi="Times New Roman" w:cs="Times New Roman"/>
                <w:sz w:val="24"/>
                <w:szCs w:val="24"/>
                <w:lang w:eastAsia="zh-CN"/>
              </w:rPr>
            </w:pPr>
            <w:r w:rsidRPr="00713FD3">
              <w:rPr>
                <w:rFonts w:ascii="Times New Roman" w:eastAsia="Times New Roman" w:hAnsi="Times New Roman" w:cs="Times New Roman"/>
                <w:color w:val="000000"/>
                <w:spacing w:val="-4"/>
                <w:w w:val="105"/>
                <w:sz w:val="24"/>
                <w:szCs w:val="24"/>
                <w:lang w:val="es-ES_tradnl" w:eastAsia="zh-CN"/>
              </w:rPr>
              <w:t>Operar el GESNAUTA</w:t>
            </w: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6988C8DD" w14:textId="77777777" w:rsidR="0052721B" w:rsidRPr="00713FD3" w:rsidRDefault="0052721B" w:rsidP="001D0705">
            <w:pPr>
              <w:shd w:val="clear" w:color="auto" w:fill="FFFFFF"/>
              <w:suppressAutoHyphens/>
              <w:spacing w:after="0" w:line="240" w:lineRule="auto"/>
              <w:rPr>
                <w:rFonts w:ascii="Times New Roman" w:eastAsia="Times New Roman" w:hAnsi="Times New Roman" w:cs="Times New Roman"/>
                <w:color w:val="000000"/>
                <w:spacing w:val="-4"/>
                <w:w w:val="105"/>
                <w:sz w:val="24"/>
                <w:szCs w:val="24"/>
                <w:lang w:val="es-ES_tradnl" w:eastAsia="zh-CN"/>
              </w:rPr>
            </w:pPr>
            <w:r w:rsidRPr="00713FD3">
              <w:rPr>
                <w:rFonts w:ascii="Times New Roman" w:eastAsia="Times New Roman" w:hAnsi="Times New Roman" w:cs="Times New Roman"/>
                <w:color w:val="000000"/>
                <w:spacing w:val="-4"/>
                <w:w w:val="105"/>
                <w:sz w:val="24"/>
                <w:szCs w:val="24"/>
                <w:lang w:val="es-ES_tradnl" w:eastAsia="zh-CN"/>
              </w:rPr>
              <w:t>X</w:t>
            </w: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3F8EB51B" w14:textId="77777777" w:rsidR="0052721B" w:rsidRPr="00713FD3" w:rsidRDefault="0052721B" w:rsidP="001D0705">
            <w:pPr>
              <w:shd w:val="clear" w:color="auto" w:fill="FFFFFF"/>
              <w:suppressAutoHyphens/>
              <w:spacing w:after="0" w:line="240" w:lineRule="auto"/>
              <w:rPr>
                <w:rFonts w:ascii="Times New Roman" w:eastAsia="Times New Roman" w:hAnsi="Times New Roman" w:cs="Times New Roman"/>
                <w:color w:val="000000"/>
                <w:spacing w:val="-4"/>
                <w:w w:val="105"/>
                <w:sz w:val="24"/>
                <w:szCs w:val="24"/>
                <w:lang w:val="es-ES_tradnl" w:eastAsia="zh-CN"/>
              </w:rPr>
            </w:pPr>
          </w:p>
        </w:tc>
        <w:tc>
          <w:tcPr>
            <w:tcW w:w="708" w:type="dxa"/>
            <w:tcBorders>
              <w:top w:val="single" w:sz="6" w:space="0" w:color="auto"/>
              <w:left w:val="single" w:sz="6" w:space="0" w:color="auto"/>
              <w:bottom w:val="single" w:sz="6" w:space="0" w:color="auto"/>
              <w:right w:val="single" w:sz="6" w:space="0" w:color="auto"/>
            </w:tcBorders>
            <w:shd w:val="clear" w:color="auto" w:fill="FFFFFF"/>
          </w:tcPr>
          <w:p w14:paraId="60C69915" w14:textId="77777777" w:rsidR="0052721B" w:rsidRPr="00713FD3" w:rsidRDefault="0052721B" w:rsidP="001D0705">
            <w:pPr>
              <w:shd w:val="clear" w:color="auto" w:fill="FFFFFF"/>
              <w:suppressAutoHyphens/>
              <w:spacing w:after="0" w:line="240" w:lineRule="auto"/>
              <w:rPr>
                <w:rFonts w:ascii="Times New Roman" w:eastAsia="Times New Roman" w:hAnsi="Times New Roman" w:cs="Times New Roman"/>
                <w:color w:val="000000"/>
                <w:spacing w:val="-4"/>
                <w:w w:val="105"/>
                <w:sz w:val="24"/>
                <w:szCs w:val="24"/>
                <w:lang w:val="es-ES_tradnl" w:eastAsia="zh-CN"/>
              </w:rPr>
            </w:pPr>
          </w:p>
        </w:tc>
      </w:tr>
      <w:tr w:rsidR="0052721B" w:rsidRPr="00713FD3" w14:paraId="379D296B" w14:textId="77777777" w:rsidTr="00D81AB4">
        <w:trPr>
          <w:trHeight w:hRule="exact" w:val="293"/>
        </w:trPr>
        <w:tc>
          <w:tcPr>
            <w:tcW w:w="1660" w:type="dxa"/>
            <w:tcBorders>
              <w:top w:val="nil"/>
              <w:left w:val="single" w:sz="6" w:space="0" w:color="auto"/>
              <w:bottom w:val="nil"/>
              <w:right w:val="single" w:sz="6" w:space="0" w:color="auto"/>
            </w:tcBorders>
            <w:shd w:val="clear" w:color="auto" w:fill="FFFFFF"/>
          </w:tcPr>
          <w:p w14:paraId="16E71501" w14:textId="77777777" w:rsidR="0052721B" w:rsidRPr="00713FD3" w:rsidRDefault="0052721B" w:rsidP="001D0705">
            <w:pPr>
              <w:shd w:val="clear" w:color="auto" w:fill="FFFFFF"/>
              <w:suppressAutoHyphens/>
              <w:spacing w:after="0" w:line="240" w:lineRule="auto"/>
              <w:rPr>
                <w:rFonts w:ascii="Times New Roman" w:eastAsia="Times New Roman" w:hAnsi="Times New Roman" w:cs="Times New Roman"/>
                <w:sz w:val="24"/>
                <w:szCs w:val="24"/>
                <w:lang w:eastAsia="zh-CN"/>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3A1D7824" w14:textId="77777777" w:rsidR="0052721B" w:rsidRPr="00713FD3" w:rsidRDefault="0052721B" w:rsidP="001D0705">
            <w:pPr>
              <w:shd w:val="clear" w:color="auto" w:fill="FFFFFF"/>
              <w:suppressAutoHyphens/>
              <w:spacing w:after="0" w:line="240" w:lineRule="auto"/>
              <w:jc w:val="center"/>
              <w:rPr>
                <w:rFonts w:ascii="Times New Roman" w:eastAsia="Times New Roman" w:hAnsi="Times New Roman" w:cs="Times New Roman"/>
                <w:sz w:val="24"/>
                <w:szCs w:val="24"/>
                <w:lang w:eastAsia="zh-CN"/>
              </w:rPr>
            </w:pPr>
            <w:r w:rsidRPr="00713FD3">
              <w:rPr>
                <w:rFonts w:ascii="Times New Roman" w:eastAsia="Times New Roman" w:hAnsi="Times New Roman" w:cs="Times New Roman"/>
                <w:color w:val="000000"/>
                <w:spacing w:val="-5"/>
                <w:w w:val="105"/>
                <w:sz w:val="24"/>
                <w:szCs w:val="24"/>
                <w:lang w:val="es-ES_tradnl" w:eastAsia="zh-CN"/>
              </w:rPr>
              <w:t>SIGC</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14:paraId="1796E070" w14:textId="77777777" w:rsidR="0052721B" w:rsidRPr="00713FD3" w:rsidRDefault="0052721B" w:rsidP="001D0705">
            <w:pPr>
              <w:shd w:val="clear" w:color="auto" w:fill="FFFFFF"/>
              <w:suppressAutoHyphens/>
              <w:spacing w:after="0" w:line="240" w:lineRule="auto"/>
              <w:ind w:left="29"/>
              <w:rPr>
                <w:rFonts w:ascii="Times New Roman" w:eastAsia="Times New Roman" w:hAnsi="Times New Roman" w:cs="Times New Roman"/>
                <w:sz w:val="24"/>
                <w:szCs w:val="24"/>
                <w:lang w:eastAsia="zh-CN"/>
              </w:rPr>
            </w:pPr>
            <w:r w:rsidRPr="00713FD3">
              <w:rPr>
                <w:rFonts w:ascii="Times New Roman" w:eastAsia="Times New Roman" w:hAnsi="Times New Roman" w:cs="Times New Roman"/>
                <w:color w:val="000000"/>
                <w:spacing w:val="-2"/>
                <w:w w:val="105"/>
                <w:sz w:val="24"/>
                <w:szCs w:val="24"/>
                <w:lang w:val="es-ES_tradnl" w:eastAsia="zh-CN"/>
              </w:rPr>
              <w:t>Operar el SIGC</w:t>
            </w: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122CD69F" w14:textId="77777777" w:rsidR="0052721B" w:rsidRPr="00713FD3" w:rsidRDefault="0052721B" w:rsidP="001D0705">
            <w:pPr>
              <w:shd w:val="clear" w:color="auto" w:fill="FFFFFF"/>
              <w:suppressAutoHyphens/>
              <w:spacing w:after="0" w:line="240" w:lineRule="auto"/>
              <w:ind w:left="29"/>
              <w:rPr>
                <w:rFonts w:ascii="Times New Roman" w:eastAsia="Times New Roman" w:hAnsi="Times New Roman" w:cs="Times New Roman"/>
                <w:color w:val="000000"/>
                <w:spacing w:val="-2"/>
                <w:w w:val="105"/>
                <w:sz w:val="24"/>
                <w:szCs w:val="24"/>
                <w:lang w:val="es-ES_tradnl" w:eastAsia="zh-CN"/>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5D325280" w14:textId="77777777" w:rsidR="0052721B" w:rsidRPr="00713FD3" w:rsidRDefault="0052721B" w:rsidP="001D0705">
            <w:pPr>
              <w:shd w:val="clear" w:color="auto" w:fill="FFFFFF"/>
              <w:suppressAutoHyphens/>
              <w:spacing w:after="0" w:line="240" w:lineRule="auto"/>
              <w:ind w:left="29"/>
              <w:rPr>
                <w:rFonts w:ascii="Times New Roman" w:eastAsia="Times New Roman" w:hAnsi="Times New Roman" w:cs="Times New Roman"/>
                <w:color w:val="000000"/>
                <w:spacing w:val="-2"/>
                <w:w w:val="105"/>
                <w:sz w:val="24"/>
                <w:szCs w:val="24"/>
                <w:lang w:val="es-ES_tradnl" w:eastAsia="zh-CN"/>
              </w:rPr>
            </w:pPr>
            <w:r w:rsidRPr="00713FD3">
              <w:rPr>
                <w:rFonts w:ascii="Times New Roman" w:eastAsia="Times New Roman" w:hAnsi="Times New Roman" w:cs="Times New Roman"/>
                <w:color w:val="000000"/>
                <w:spacing w:val="-2"/>
                <w:w w:val="105"/>
                <w:sz w:val="24"/>
                <w:szCs w:val="24"/>
                <w:lang w:val="es-ES_tradnl" w:eastAsia="zh-CN"/>
              </w:rPr>
              <w:t>X</w:t>
            </w:r>
          </w:p>
        </w:tc>
        <w:tc>
          <w:tcPr>
            <w:tcW w:w="708" w:type="dxa"/>
            <w:tcBorders>
              <w:top w:val="single" w:sz="6" w:space="0" w:color="auto"/>
              <w:left w:val="single" w:sz="6" w:space="0" w:color="auto"/>
              <w:bottom w:val="single" w:sz="6" w:space="0" w:color="auto"/>
              <w:right w:val="single" w:sz="6" w:space="0" w:color="auto"/>
            </w:tcBorders>
            <w:shd w:val="clear" w:color="auto" w:fill="FFFFFF"/>
          </w:tcPr>
          <w:p w14:paraId="6E93CFF0" w14:textId="77777777" w:rsidR="0052721B" w:rsidRPr="00713FD3" w:rsidRDefault="0052721B" w:rsidP="001D0705">
            <w:pPr>
              <w:shd w:val="clear" w:color="auto" w:fill="FFFFFF"/>
              <w:suppressAutoHyphens/>
              <w:spacing w:after="0" w:line="240" w:lineRule="auto"/>
              <w:ind w:left="29"/>
              <w:rPr>
                <w:rFonts w:ascii="Times New Roman" w:eastAsia="Times New Roman" w:hAnsi="Times New Roman" w:cs="Times New Roman"/>
                <w:color w:val="000000"/>
                <w:spacing w:val="-2"/>
                <w:w w:val="105"/>
                <w:sz w:val="24"/>
                <w:szCs w:val="24"/>
                <w:lang w:val="es-ES_tradnl" w:eastAsia="zh-CN"/>
              </w:rPr>
            </w:pPr>
          </w:p>
        </w:tc>
      </w:tr>
      <w:tr w:rsidR="0052721B" w:rsidRPr="00713FD3" w14:paraId="46473BEB" w14:textId="77777777" w:rsidTr="00D81AB4">
        <w:trPr>
          <w:trHeight w:hRule="exact" w:val="283"/>
        </w:trPr>
        <w:tc>
          <w:tcPr>
            <w:tcW w:w="1660" w:type="dxa"/>
            <w:tcBorders>
              <w:top w:val="nil"/>
              <w:left w:val="single" w:sz="6" w:space="0" w:color="auto"/>
              <w:bottom w:val="nil"/>
              <w:right w:val="single" w:sz="6" w:space="0" w:color="auto"/>
            </w:tcBorders>
            <w:shd w:val="clear" w:color="auto" w:fill="FFFFFF"/>
          </w:tcPr>
          <w:p w14:paraId="234AB1D5" w14:textId="77777777" w:rsidR="0052721B" w:rsidRPr="00713FD3" w:rsidRDefault="0052721B" w:rsidP="001D0705">
            <w:pPr>
              <w:shd w:val="clear" w:color="auto" w:fill="FFFFFF"/>
              <w:suppressAutoHyphens/>
              <w:spacing w:after="0" w:line="240" w:lineRule="auto"/>
              <w:rPr>
                <w:rFonts w:ascii="Times New Roman" w:eastAsia="Times New Roman" w:hAnsi="Times New Roman" w:cs="Times New Roman"/>
                <w:sz w:val="24"/>
                <w:szCs w:val="24"/>
                <w:lang w:eastAsia="zh-CN"/>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0395088E" w14:textId="77777777" w:rsidR="0052721B" w:rsidRPr="00713FD3" w:rsidRDefault="0052721B" w:rsidP="001D0705">
            <w:pPr>
              <w:shd w:val="clear" w:color="auto" w:fill="FFFFFF"/>
              <w:suppressAutoHyphens/>
              <w:spacing w:after="0" w:line="240" w:lineRule="auto"/>
              <w:jc w:val="center"/>
              <w:rPr>
                <w:rFonts w:ascii="Times New Roman" w:eastAsia="Times New Roman" w:hAnsi="Times New Roman" w:cs="Times New Roman"/>
                <w:sz w:val="24"/>
                <w:szCs w:val="24"/>
                <w:lang w:eastAsia="zh-CN"/>
              </w:rPr>
            </w:pPr>
            <w:r w:rsidRPr="00713FD3">
              <w:rPr>
                <w:rFonts w:ascii="Times New Roman" w:eastAsia="Times New Roman" w:hAnsi="Times New Roman" w:cs="Times New Roman"/>
                <w:color w:val="000000"/>
                <w:spacing w:val="-2"/>
                <w:w w:val="105"/>
                <w:sz w:val="24"/>
                <w:szCs w:val="24"/>
                <w:lang w:val="es-ES_tradnl" w:eastAsia="zh-CN"/>
              </w:rPr>
              <w:t xml:space="preserve">Ávila </w:t>
            </w:r>
            <w:proofErr w:type="spellStart"/>
            <w:r w:rsidRPr="00713FD3">
              <w:rPr>
                <w:rFonts w:ascii="Times New Roman" w:eastAsia="Times New Roman" w:hAnsi="Times New Roman" w:cs="Times New Roman"/>
                <w:color w:val="000000"/>
                <w:spacing w:val="-2"/>
                <w:w w:val="105"/>
                <w:sz w:val="24"/>
                <w:szCs w:val="24"/>
                <w:lang w:val="es-ES_tradnl" w:eastAsia="zh-CN"/>
              </w:rPr>
              <w:t>Doc</w:t>
            </w:r>
            <w:proofErr w:type="spellEnd"/>
            <w:r w:rsidRPr="00713FD3">
              <w:rPr>
                <w:rFonts w:ascii="Times New Roman" w:eastAsia="Times New Roman" w:hAnsi="Times New Roman" w:cs="Times New Roman"/>
                <w:color w:val="000000"/>
                <w:spacing w:val="-2"/>
                <w:w w:val="105"/>
                <w:sz w:val="24"/>
                <w:szCs w:val="24"/>
                <w:lang w:val="es-ES_tradnl" w:eastAsia="zh-CN"/>
              </w:rPr>
              <w:t xml:space="preserve"> Pro</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14:paraId="0775F0B4" w14:textId="77777777" w:rsidR="0052721B" w:rsidRPr="00713FD3" w:rsidRDefault="0052721B" w:rsidP="001D0705">
            <w:pPr>
              <w:shd w:val="clear" w:color="auto" w:fill="FFFFFF"/>
              <w:suppressAutoHyphens/>
              <w:spacing w:after="0" w:line="240" w:lineRule="auto"/>
              <w:rPr>
                <w:rFonts w:ascii="Times New Roman" w:eastAsia="Times New Roman" w:hAnsi="Times New Roman" w:cs="Times New Roman"/>
                <w:sz w:val="24"/>
                <w:szCs w:val="24"/>
                <w:lang w:eastAsia="zh-CN"/>
              </w:rPr>
            </w:pPr>
            <w:r w:rsidRPr="00713FD3">
              <w:rPr>
                <w:rFonts w:ascii="Times New Roman" w:eastAsia="Times New Roman" w:hAnsi="Times New Roman" w:cs="Times New Roman"/>
                <w:color w:val="000000"/>
                <w:spacing w:val="-3"/>
                <w:w w:val="105"/>
                <w:sz w:val="24"/>
                <w:szCs w:val="24"/>
                <w:lang w:val="es-ES_tradnl" w:eastAsia="zh-CN"/>
              </w:rPr>
              <w:t xml:space="preserve">Operar el Ávila </w:t>
            </w:r>
            <w:proofErr w:type="spellStart"/>
            <w:r w:rsidRPr="00713FD3">
              <w:rPr>
                <w:rFonts w:ascii="Times New Roman" w:eastAsia="Times New Roman" w:hAnsi="Times New Roman" w:cs="Times New Roman"/>
                <w:color w:val="000000"/>
                <w:spacing w:val="-3"/>
                <w:w w:val="105"/>
                <w:sz w:val="24"/>
                <w:szCs w:val="24"/>
                <w:lang w:val="es-ES_tradnl" w:eastAsia="zh-CN"/>
              </w:rPr>
              <w:t>Doc</w:t>
            </w:r>
            <w:proofErr w:type="spellEnd"/>
            <w:r w:rsidRPr="00713FD3">
              <w:rPr>
                <w:rFonts w:ascii="Times New Roman" w:eastAsia="Times New Roman" w:hAnsi="Times New Roman" w:cs="Times New Roman"/>
                <w:color w:val="000000"/>
                <w:spacing w:val="-3"/>
                <w:w w:val="105"/>
                <w:sz w:val="24"/>
                <w:szCs w:val="24"/>
                <w:lang w:val="es-ES_tradnl" w:eastAsia="zh-CN"/>
              </w:rPr>
              <w:t xml:space="preserve"> Pro</w:t>
            </w: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529FD6F2" w14:textId="77777777" w:rsidR="0052721B" w:rsidRPr="00713FD3" w:rsidRDefault="0052721B" w:rsidP="001D0705">
            <w:pPr>
              <w:shd w:val="clear" w:color="auto" w:fill="FFFFFF"/>
              <w:suppressAutoHyphens/>
              <w:spacing w:after="0" w:line="240" w:lineRule="auto"/>
              <w:rPr>
                <w:rFonts w:ascii="Times New Roman" w:eastAsia="Times New Roman" w:hAnsi="Times New Roman" w:cs="Times New Roman"/>
                <w:color w:val="000000"/>
                <w:spacing w:val="-3"/>
                <w:w w:val="105"/>
                <w:sz w:val="24"/>
                <w:szCs w:val="24"/>
                <w:lang w:val="es-ES_tradnl" w:eastAsia="zh-CN"/>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5905EC89" w14:textId="77777777" w:rsidR="0052721B" w:rsidRPr="00713FD3" w:rsidRDefault="0052721B" w:rsidP="001D0705">
            <w:pPr>
              <w:shd w:val="clear" w:color="auto" w:fill="FFFFFF"/>
              <w:suppressAutoHyphens/>
              <w:spacing w:after="0" w:line="240" w:lineRule="auto"/>
              <w:rPr>
                <w:rFonts w:ascii="Times New Roman" w:eastAsia="Times New Roman" w:hAnsi="Times New Roman" w:cs="Times New Roman"/>
                <w:color w:val="000000"/>
                <w:spacing w:val="-3"/>
                <w:w w:val="105"/>
                <w:sz w:val="24"/>
                <w:szCs w:val="24"/>
                <w:lang w:val="es-ES_tradnl" w:eastAsia="zh-CN"/>
              </w:rPr>
            </w:pPr>
            <w:r w:rsidRPr="00713FD3">
              <w:rPr>
                <w:rFonts w:ascii="Times New Roman" w:eastAsia="Times New Roman" w:hAnsi="Times New Roman" w:cs="Times New Roman"/>
                <w:color w:val="000000"/>
                <w:spacing w:val="-3"/>
                <w:w w:val="105"/>
                <w:sz w:val="24"/>
                <w:szCs w:val="24"/>
                <w:lang w:val="es-ES_tradnl" w:eastAsia="zh-CN"/>
              </w:rPr>
              <w:t>X</w:t>
            </w:r>
          </w:p>
        </w:tc>
        <w:tc>
          <w:tcPr>
            <w:tcW w:w="708" w:type="dxa"/>
            <w:tcBorders>
              <w:top w:val="single" w:sz="6" w:space="0" w:color="auto"/>
              <w:left w:val="single" w:sz="6" w:space="0" w:color="auto"/>
              <w:bottom w:val="single" w:sz="6" w:space="0" w:color="auto"/>
              <w:right w:val="single" w:sz="6" w:space="0" w:color="auto"/>
            </w:tcBorders>
            <w:shd w:val="clear" w:color="auto" w:fill="FFFFFF"/>
          </w:tcPr>
          <w:p w14:paraId="53502FD1" w14:textId="77777777" w:rsidR="0052721B" w:rsidRPr="00713FD3" w:rsidRDefault="0052721B" w:rsidP="001D0705">
            <w:pPr>
              <w:shd w:val="clear" w:color="auto" w:fill="FFFFFF"/>
              <w:suppressAutoHyphens/>
              <w:spacing w:after="0" w:line="240" w:lineRule="auto"/>
              <w:rPr>
                <w:rFonts w:ascii="Times New Roman" w:eastAsia="Times New Roman" w:hAnsi="Times New Roman" w:cs="Times New Roman"/>
                <w:color w:val="000000"/>
                <w:spacing w:val="-3"/>
                <w:w w:val="105"/>
                <w:sz w:val="24"/>
                <w:szCs w:val="24"/>
                <w:lang w:val="es-ES_tradnl" w:eastAsia="zh-CN"/>
              </w:rPr>
            </w:pPr>
          </w:p>
        </w:tc>
      </w:tr>
      <w:tr w:rsidR="0052721B" w:rsidRPr="00713FD3" w14:paraId="3BD3247B" w14:textId="77777777" w:rsidTr="00D81AB4">
        <w:trPr>
          <w:trHeight w:hRule="exact" w:val="267"/>
        </w:trPr>
        <w:tc>
          <w:tcPr>
            <w:tcW w:w="1660" w:type="dxa"/>
            <w:tcBorders>
              <w:top w:val="nil"/>
              <w:left w:val="single" w:sz="6" w:space="0" w:color="auto"/>
              <w:bottom w:val="nil"/>
              <w:right w:val="single" w:sz="6" w:space="0" w:color="auto"/>
            </w:tcBorders>
            <w:shd w:val="clear" w:color="auto" w:fill="FFFFFF"/>
          </w:tcPr>
          <w:p w14:paraId="35D27BCA" w14:textId="77777777" w:rsidR="0052721B" w:rsidRPr="00713FD3" w:rsidRDefault="0052721B" w:rsidP="001D0705">
            <w:pPr>
              <w:shd w:val="clear" w:color="auto" w:fill="FFFFFF"/>
              <w:suppressAutoHyphens/>
              <w:spacing w:after="0" w:line="240" w:lineRule="auto"/>
              <w:jc w:val="center"/>
              <w:rPr>
                <w:rFonts w:ascii="Times New Roman" w:eastAsia="Times New Roman" w:hAnsi="Times New Roman" w:cs="Times New Roman"/>
                <w:sz w:val="24"/>
                <w:szCs w:val="24"/>
                <w:lang w:eastAsia="zh-CN"/>
              </w:rPr>
            </w:pPr>
            <w:r w:rsidRPr="00713FD3">
              <w:rPr>
                <w:rFonts w:ascii="Times New Roman" w:eastAsia="Times New Roman" w:hAnsi="Times New Roman" w:cs="Times New Roman"/>
                <w:color w:val="000000"/>
                <w:spacing w:val="-1"/>
                <w:w w:val="105"/>
                <w:sz w:val="24"/>
                <w:szCs w:val="24"/>
                <w:lang w:val="es-ES_tradnl" w:eastAsia="zh-CN"/>
              </w:rPr>
              <w:t>Utilización de aplicaciones</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66E3D0EB" w14:textId="77777777" w:rsidR="0052721B" w:rsidRPr="00713FD3" w:rsidRDefault="0052721B" w:rsidP="001D0705">
            <w:pPr>
              <w:shd w:val="clear" w:color="auto" w:fill="FFFFFF"/>
              <w:suppressAutoHyphens/>
              <w:spacing w:after="0" w:line="240" w:lineRule="auto"/>
              <w:jc w:val="center"/>
              <w:rPr>
                <w:rFonts w:ascii="Times New Roman" w:eastAsia="Times New Roman" w:hAnsi="Times New Roman" w:cs="Times New Roman"/>
                <w:sz w:val="24"/>
                <w:szCs w:val="24"/>
                <w:lang w:eastAsia="zh-CN"/>
              </w:rPr>
            </w:pPr>
            <w:r w:rsidRPr="00713FD3">
              <w:rPr>
                <w:rFonts w:ascii="Times New Roman" w:eastAsia="Times New Roman" w:hAnsi="Times New Roman" w:cs="Times New Roman"/>
                <w:color w:val="000000"/>
                <w:spacing w:val="-10"/>
                <w:w w:val="105"/>
                <w:sz w:val="24"/>
                <w:szCs w:val="24"/>
                <w:lang w:val="es-ES_tradnl" w:eastAsia="zh-CN"/>
              </w:rPr>
              <w:t>ECRM</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14:paraId="4CD2ADB9" w14:textId="77777777" w:rsidR="0052721B" w:rsidRPr="00713FD3" w:rsidRDefault="0052721B" w:rsidP="001D0705">
            <w:pPr>
              <w:shd w:val="clear" w:color="auto" w:fill="FFFFFF"/>
              <w:suppressAutoHyphens/>
              <w:spacing w:after="0" w:line="240" w:lineRule="auto"/>
              <w:rPr>
                <w:rFonts w:ascii="Times New Roman" w:eastAsia="Times New Roman" w:hAnsi="Times New Roman" w:cs="Times New Roman"/>
                <w:sz w:val="24"/>
                <w:szCs w:val="24"/>
                <w:lang w:eastAsia="zh-CN"/>
              </w:rPr>
            </w:pPr>
            <w:r w:rsidRPr="00713FD3">
              <w:rPr>
                <w:rFonts w:ascii="Times New Roman" w:eastAsia="Times New Roman" w:hAnsi="Times New Roman" w:cs="Times New Roman"/>
                <w:color w:val="000000"/>
                <w:spacing w:val="-3"/>
                <w:w w:val="105"/>
                <w:sz w:val="24"/>
                <w:szCs w:val="24"/>
                <w:lang w:val="es-ES_tradnl" w:eastAsia="zh-CN"/>
              </w:rPr>
              <w:t>Operar el ECRM</w:t>
            </w: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495F70B1" w14:textId="77777777" w:rsidR="0052721B" w:rsidRPr="00713FD3" w:rsidRDefault="0052721B" w:rsidP="001D0705">
            <w:pPr>
              <w:shd w:val="clear" w:color="auto" w:fill="FFFFFF"/>
              <w:suppressAutoHyphens/>
              <w:spacing w:after="0" w:line="240" w:lineRule="auto"/>
              <w:rPr>
                <w:rFonts w:ascii="Times New Roman" w:eastAsia="Times New Roman" w:hAnsi="Times New Roman" w:cs="Times New Roman"/>
                <w:color w:val="000000"/>
                <w:spacing w:val="-3"/>
                <w:w w:val="105"/>
                <w:sz w:val="24"/>
                <w:szCs w:val="24"/>
                <w:lang w:val="es-ES_tradnl" w:eastAsia="zh-CN"/>
              </w:rPr>
            </w:pPr>
            <w:r w:rsidRPr="00713FD3">
              <w:rPr>
                <w:rFonts w:ascii="Times New Roman" w:eastAsia="Times New Roman" w:hAnsi="Times New Roman" w:cs="Times New Roman"/>
                <w:color w:val="000000"/>
                <w:spacing w:val="-3"/>
                <w:w w:val="105"/>
                <w:sz w:val="24"/>
                <w:szCs w:val="24"/>
                <w:lang w:val="es-ES_tradnl" w:eastAsia="zh-CN"/>
              </w:rPr>
              <w:t>X</w:t>
            </w: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6D731203" w14:textId="77777777" w:rsidR="0052721B" w:rsidRPr="00713FD3" w:rsidRDefault="0052721B" w:rsidP="001D0705">
            <w:pPr>
              <w:shd w:val="clear" w:color="auto" w:fill="FFFFFF"/>
              <w:suppressAutoHyphens/>
              <w:spacing w:after="0" w:line="240" w:lineRule="auto"/>
              <w:rPr>
                <w:rFonts w:ascii="Times New Roman" w:eastAsia="Times New Roman" w:hAnsi="Times New Roman" w:cs="Times New Roman"/>
                <w:color w:val="000000"/>
                <w:spacing w:val="-3"/>
                <w:w w:val="105"/>
                <w:sz w:val="24"/>
                <w:szCs w:val="24"/>
                <w:lang w:val="es-ES_tradnl" w:eastAsia="zh-CN"/>
              </w:rPr>
            </w:pPr>
          </w:p>
        </w:tc>
        <w:tc>
          <w:tcPr>
            <w:tcW w:w="708" w:type="dxa"/>
            <w:tcBorders>
              <w:top w:val="single" w:sz="6" w:space="0" w:color="auto"/>
              <w:left w:val="single" w:sz="6" w:space="0" w:color="auto"/>
              <w:bottom w:val="single" w:sz="6" w:space="0" w:color="auto"/>
              <w:right w:val="single" w:sz="6" w:space="0" w:color="auto"/>
            </w:tcBorders>
            <w:shd w:val="clear" w:color="auto" w:fill="FFFFFF"/>
          </w:tcPr>
          <w:p w14:paraId="7286E384" w14:textId="77777777" w:rsidR="0052721B" w:rsidRPr="00713FD3" w:rsidRDefault="0052721B" w:rsidP="001D0705">
            <w:pPr>
              <w:shd w:val="clear" w:color="auto" w:fill="FFFFFF"/>
              <w:suppressAutoHyphens/>
              <w:spacing w:after="0" w:line="240" w:lineRule="auto"/>
              <w:rPr>
                <w:rFonts w:ascii="Times New Roman" w:eastAsia="Times New Roman" w:hAnsi="Times New Roman" w:cs="Times New Roman"/>
                <w:color w:val="000000"/>
                <w:spacing w:val="-3"/>
                <w:w w:val="105"/>
                <w:sz w:val="24"/>
                <w:szCs w:val="24"/>
                <w:lang w:val="es-ES_tradnl" w:eastAsia="zh-CN"/>
              </w:rPr>
            </w:pPr>
          </w:p>
        </w:tc>
      </w:tr>
      <w:tr w:rsidR="0052721B" w:rsidRPr="00713FD3" w14:paraId="080CDB17" w14:textId="77777777" w:rsidTr="00D81AB4">
        <w:trPr>
          <w:trHeight w:hRule="exact" w:val="293"/>
        </w:trPr>
        <w:tc>
          <w:tcPr>
            <w:tcW w:w="1660" w:type="dxa"/>
            <w:tcBorders>
              <w:top w:val="nil"/>
              <w:left w:val="single" w:sz="6" w:space="0" w:color="auto"/>
              <w:bottom w:val="nil"/>
              <w:right w:val="single" w:sz="6" w:space="0" w:color="auto"/>
            </w:tcBorders>
            <w:shd w:val="clear" w:color="auto" w:fill="FFFFFF"/>
          </w:tcPr>
          <w:p w14:paraId="2E2B6152" w14:textId="77777777" w:rsidR="0052721B" w:rsidRPr="00713FD3" w:rsidRDefault="0052721B" w:rsidP="001D0705">
            <w:pPr>
              <w:shd w:val="clear" w:color="auto" w:fill="FFFFFF"/>
              <w:suppressAutoHyphens/>
              <w:spacing w:after="0" w:line="240" w:lineRule="auto"/>
              <w:jc w:val="center"/>
              <w:rPr>
                <w:rFonts w:ascii="Times New Roman" w:eastAsia="Times New Roman" w:hAnsi="Times New Roman" w:cs="Times New Roman"/>
                <w:sz w:val="24"/>
                <w:szCs w:val="24"/>
                <w:lang w:eastAsia="zh-CN"/>
              </w:rPr>
            </w:pPr>
            <w:r w:rsidRPr="00713FD3">
              <w:rPr>
                <w:rFonts w:ascii="Times New Roman" w:eastAsia="Times New Roman" w:hAnsi="Times New Roman" w:cs="Times New Roman"/>
                <w:color w:val="000000"/>
                <w:spacing w:val="-4"/>
                <w:w w:val="105"/>
                <w:sz w:val="24"/>
                <w:szCs w:val="24"/>
                <w:lang w:val="es-ES_tradnl" w:eastAsia="zh-CN"/>
              </w:rPr>
              <w:t>informáticas</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51414A13" w14:textId="77777777" w:rsidR="0052721B" w:rsidRPr="00713FD3" w:rsidRDefault="0052721B" w:rsidP="001D0705">
            <w:pPr>
              <w:shd w:val="clear" w:color="auto" w:fill="FFFFFF"/>
              <w:suppressAutoHyphens/>
              <w:spacing w:after="0" w:line="240" w:lineRule="auto"/>
              <w:jc w:val="center"/>
              <w:rPr>
                <w:rFonts w:ascii="Times New Roman" w:eastAsia="Times New Roman" w:hAnsi="Times New Roman" w:cs="Times New Roman"/>
                <w:sz w:val="24"/>
                <w:szCs w:val="24"/>
                <w:lang w:eastAsia="zh-CN"/>
              </w:rPr>
            </w:pPr>
            <w:r w:rsidRPr="00713FD3">
              <w:rPr>
                <w:rFonts w:ascii="Times New Roman" w:eastAsia="Times New Roman" w:hAnsi="Times New Roman" w:cs="Times New Roman"/>
                <w:color w:val="000000"/>
                <w:spacing w:val="-4"/>
                <w:w w:val="105"/>
                <w:sz w:val="24"/>
                <w:szCs w:val="24"/>
                <w:lang w:val="es-ES_tradnl" w:eastAsia="zh-CN"/>
              </w:rPr>
              <w:t>SAP/PORTAL SAP</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14:paraId="50C39916" w14:textId="77777777" w:rsidR="0052721B" w:rsidRPr="00713FD3" w:rsidRDefault="0052721B" w:rsidP="001D0705">
            <w:pPr>
              <w:shd w:val="clear" w:color="auto" w:fill="FFFFFF"/>
              <w:suppressAutoHyphens/>
              <w:spacing w:after="0" w:line="240" w:lineRule="auto"/>
              <w:rPr>
                <w:rFonts w:ascii="Times New Roman" w:eastAsia="Times New Roman" w:hAnsi="Times New Roman" w:cs="Times New Roman"/>
                <w:sz w:val="24"/>
                <w:szCs w:val="24"/>
                <w:lang w:eastAsia="zh-CN"/>
              </w:rPr>
            </w:pPr>
            <w:r w:rsidRPr="00713FD3">
              <w:rPr>
                <w:rFonts w:ascii="Times New Roman" w:eastAsia="Times New Roman" w:hAnsi="Times New Roman" w:cs="Times New Roman"/>
                <w:color w:val="000000"/>
                <w:spacing w:val="-4"/>
                <w:w w:val="105"/>
                <w:sz w:val="24"/>
                <w:szCs w:val="24"/>
                <w:lang w:val="es-ES_tradnl" w:eastAsia="zh-CN"/>
              </w:rPr>
              <w:t>Operar el SAP/PORTAL SAP</w:t>
            </w: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7AD4C731" w14:textId="77777777" w:rsidR="0052721B" w:rsidRPr="00713FD3" w:rsidRDefault="0052721B" w:rsidP="001D0705">
            <w:pPr>
              <w:shd w:val="clear" w:color="auto" w:fill="FFFFFF"/>
              <w:suppressAutoHyphens/>
              <w:spacing w:after="0" w:line="240" w:lineRule="auto"/>
              <w:rPr>
                <w:rFonts w:ascii="Times New Roman" w:eastAsia="Times New Roman" w:hAnsi="Times New Roman" w:cs="Times New Roman"/>
                <w:color w:val="000000"/>
                <w:spacing w:val="-4"/>
                <w:w w:val="105"/>
                <w:sz w:val="24"/>
                <w:szCs w:val="24"/>
                <w:lang w:val="es-ES_tradnl" w:eastAsia="zh-CN"/>
              </w:rPr>
            </w:pPr>
            <w:r w:rsidRPr="00713FD3">
              <w:rPr>
                <w:rFonts w:ascii="Times New Roman" w:eastAsia="Times New Roman" w:hAnsi="Times New Roman" w:cs="Times New Roman"/>
                <w:color w:val="000000"/>
                <w:spacing w:val="-4"/>
                <w:w w:val="105"/>
                <w:sz w:val="24"/>
                <w:szCs w:val="24"/>
                <w:lang w:val="es-ES_tradnl" w:eastAsia="zh-CN"/>
              </w:rPr>
              <w:t>X</w:t>
            </w: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4FEA99B6" w14:textId="77777777" w:rsidR="0052721B" w:rsidRPr="00713FD3" w:rsidRDefault="0052721B" w:rsidP="001D0705">
            <w:pPr>
              <w:shd w:val="clear" w:color="auto" w:fill="FFFFFF"/>
              <w:suppressAutoHyphens/>
              <w:spacing w:after="0" w:line="240" w:lineRule="auto"/>
              <w:rPr>
                <w:rFonts w:ascii="Times New Roman" w:eastAsia="Times New Roman" w:hAnsi="Times New Roman" w:cs="Times New Roman"/>
                <w:color w:val="000000"/>
                <w:spacing w:val="-4"/>
                <w:w w:val="105"/>
                <w:sz w:val="24"/>
                <w:szCs w:val="24"/>
                <w:lang w:val="es-ES_tradnl" w:eastAsia="zh-CN"/>
              </w:rPr>
            </w:pPr>
          </w:p>
        </w:tc>
        <w:tc>
          <w:tcPr>
            <w:tcW w:w="708" w:type="dxa"/>
            <w:tcBorders>
              <w:top w:val="single" w:sz="6" w:space="0" w:color="auto"/>
              <w:left w:val="single" w:sz="6" w:space="0" w:color="auto"/>
              <w:bottom w:val="single" w:sz="6" w:space="0" w:color="auto"/>
              <w:right w:val="single" w:sz="6" w:space="0" w:color="auto"/>
            </w:tcBorders>
            <w:shd w:val="clear" w:color="auto" w:fill="FFFFFF"/>
          </w:tcPr>
          <w:p w14:paraId="7617BF25" w14:textId="77777777" w:rsidR="0052721B" w:rsidRPr="00713FD3" w:rsidRDefault="0052721B" w:rsidP="001D0705">
            <w:pPr>
              <w:shd w:val="clear" w:color="auto" w:fill="FFFFFF"/>
              <w:suppressAutoHyphens/>
              <w:spacing w:after="0" w:line="240" w:lineRule="auto"/>
              <w:rPr>
                <w:rFonts w:ascii="Times New Roman" w:eastAsia="Times New Roman" w:hAnsi="Times New Roman" w:cs="Times New Roman"/>
                <w:color w:val="000000"/>
                <w:spacing w:val="-4"/>
                <w:w w:val="105"/>
                <w:sz w:val="24"/>
                <w:szCs w:val="24"/>
                <w:lang w:val="es-ES_tradnl" w:eastAsia="zh-CN"/>
              </w:rPr>
            </w:pPr>
          </w:p>
        </w:tc>
      </w:tr>
      <w:tr w:rsidR="0052721B" w:rsidRPr="00713FD3" w14:paraId="3C948E10" w14:textId="77777777" w:rsidTr="00D81AB4">
        <w:trPr>
          <w:trHeight w:hRule="exact" w:val="294"/>
        </w:trPr>
        <w:tc>
          <w:tcPr>
            <w:tcW w:w="1660" w:type="dxa"/>
            <w:tcBorders>
              <w:top w:val="nil"/>
              <w:left w:val="single" w:sz="6" w:space="0" w:color="auto"/>
              <w:bottom w:val="nil"/>
              <w:right w:val="single" w:sz="6" w:space="0" w:color="auto"/>
            </w:tcBorders>
            <w:shd w:val="clear" w:color="auto" w:fill="FFFFFF"/>
          </w:tcPr>
          <w:p w14:paraId="703DC384" w14:textId="77777777" w:rsidR="0052721B" w:rsidRPr="00713FD3" w:rsidRDefault="0052721B" w:rsidP="001D0705">
            <w:pPr>
              <w:shd w:val="clear" w:color="auto" w:fill="FFFFFF"/>
              <w:suppressAutoHyphens/>
              <w:spacing w:after="0" w:line="240" w:lineRule="auto"/>
              <w:rPr>
                <w:rFonts w:ascii="Times New Roman" w:eastAsia="Times New Roman" w:hAnsi="Times New Roman" w:cs="Times New Roman"/>
                <w:sz w:val="24"/>
                <w:szCs w:val="24"/>
                <w:lang w:eastAsia="zh-CN"/>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0C8287B5" w14:textId="77777777" w:rsidR="0052721B" w:rsidRPr="00713FD3" w:rsidRDefault="0052721B" w:rsidP="001D0705">
            <w:pPr>
              <w:shd w:val="clear" w:color="auto" w:fill="FFFFFF"/>
              <w:suppressAutoHyphens/>
              <w:spacing w:after="0" w:line="240" w:lineRule="auto"/>
              <w:jc w:val="center"/>
              <w:rPr>
                <w:rFonts w:ascii="Times New Roman" w:eastAsia="Times New Roman" w:hAnsi="Times New Roman" w:cs="Times New Roman"/>
                <w:sz w:val="24"/>
                <w:szCs w:val="24"/>
                <w:lang w:eastAsia="zh-CN"/>
              </w:rPr>
            </w:pPr>
            <w:r w:rsidRPr="00713FD3">
              <w:rPr>
                <w:rFonts w:ascii="Times New Roman" w:eastAsia="Times New Roman" w:hAnsi="Times New Roman" w:cs="Times New Roman"/>
                <w:color w:val="000000"/>
                <w:spacing w:val="-2"/>
                <w:w w:val="105"/>
                <w:sz w:val="24"/>
                <w:szCs w:val="24"/>
                <w:lang w:val="es-ES_tradnl" w:eastAsia="zh-CN"/>
              </w:rPr>
              <w:t>SADTEL</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14:paraId="069CDBD6" w14:textId="77777777" w:rsidR="0052721B" w:rsidRPr="00713FD3" w:rsidRDefault="0052721B" w:rsidP="001D0705">
            <w:pPr>
              <w:shd w:val="clear" w:color="auto" w:fill="FFFFFF"/>
              <w:suppressAutoHyphens/>
              <w:spacing w:after="0" w:line="240" w:lineRule="auto"/>
              <w:rPr>
                <w:rFonts w:ascii="Times New Roman" w:eastAsia="Times New Roman" w:hAnsi="Times New Roman" w:cs="Times New Roman"/>
                <w:sz w:val="24"/>
                <w:szCs w:val="24"/>
                <w:lang w:eastAsia="zh-CN"/>
              </w:rPr>
            </w:pPr>
            <w:r w:rsidRPr="00713FD3">
              <w:rPr>
                <w:rFonts w:ascii="Times New Roman" w:eastAsia="Times New Roman" w:hAnsi="Times New Roman" w:cs="Times New Roman"/>
                <w:color w:val="000000"/>
                <w:spacing w:val="-2"/>
                <w:w w:val="105"/>
                <w:sz w:val="24"/>
                <w:szCs w:val="24"/>
                <w:lang w:val="es-ES_tradnl" w:eastAsia="zh-CN"/>
              </w:rPr>
              <w:t>Operar el SADTEL</w:t>
            </w: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4AAA533E" w14:textId="77777777" w:rsidR="0052721B" w:rsidRPr="00713FD3" w:rsidRDefault="0052721B" w:rsidP="001D0705">
            <w:pPr>
              <w:shd w:val="clear" w:color="auto" w:fill="FFFFFF"/>
              <w:suppressAutoHyphens/>
              <w:spacing w:after="0" w:line="240" w:lineRule="auto"/>
              <w:rPr>
                <w:rFonts w:ascii="Times New Roman" w:eastAsia="Times New Roman" w:hAnsi="Times New Roman" w:cs="Times New Roman"/>
                <w:color w:val="000000"/>
                <w:spacing w:val="-2"/>
                <w:w w:val="105"/>
                <w:sz w:val="24"/>
                <w:szCs w:val="24"/>
                <w:lang w:val="es-ES_tradnl" w:eastAsia="zh-CN"/>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03485BB3" w14:textId="77777777" w:rsidR="0052721B" w:rsidRPr="00713FD3" w:rsidRDefault="0052721B" w:rsidP="001D0705">
            <w:pPr>
              <w:shd w:val="clear" w:color="auto" w:fill="FFFFFF"/>
              <w:suppressAutoHyphens/>
              <w:spacing w:after="0" w:line="240" w:lineRule="auto"/>
              <w:rPr>
                <w:rFonts w:ascii="Times New Roman" w:eastAsia="Times New Roman" w:hAnsi="Times New Roman" w:cs="Times New Roman"/>
                <w:color w:val="000000"/>
                <w:spacing w:val="-2"/>
                <w:w w:val="105"/>
                <w:sz w:val="24"/>
                <w:szCs w:val="24"/>
                <w:lang w:val="es-ES_tradnl" w:eastAsia="zh-CN"/>
              </w:rPr>
            </w:pPr>
          </w:p>
        </w:tc>
        <w:tc>
          <w:tcPr>
            <w:tcW w:w="708" w:type="dxa"/>
            <w:tcBorders>
              <w:top w:val="single" w:sz="6" w:space="0" w:color="auto"/>
              <w:left w:val="single" w:sz="6" w:space="0" w:color="auto"/>
              <w:bottom w:val="single" w:sz="6" w:space="0" w:color="auto"/>
              <w:right w:val="single" w:sz="6" w:space="0" w:color="auto"/>
            </w:tcBorders>
            <w:shd w:val="clear" w:color="auto" w:fill="FFFFFF"/>
          </w:tcPr>
          <w:p w14:paraId="09F2A445" w14:textId="77777777" w:rsidR="0052721B" w:rsidRPr="00713FD3" w:rsidRDefault="0052721B" w:rsidP="001D0705">
            <w:pPr>
              <w:shd w:val="clear" w:color="auto" w:fill="FFFFFF"/>
              <w:suppressAutoHyphens/>
              <w:spacing w:after="0" w:line="240" w:lineRule="auto"/>
              <w:rPr>
                <w:rFonts w:ascii="Times New Roman" w:eastAsia="Times New Roman" w:hAnsi="Times New Roman" w:cs="Times New Roman"/>
                <w:color w:val="000000"/>
                <w:spacing w:val="-2"/>
                <w:w w:val="105"/>
                <w:sz w:val="24"/>
                <w:szCs w:val="24"/>
                <w:lang w:val="es-ES_tradnl" w:eastAsia="zh-CN"/>
              </w:rPr>
            </w:pPr>
            <w:r w:rsidRPr="00713FD3">
              <w:rPr>
                <w:rFonts w:ascii="Times New Roman" w:eastAsia="Times New Roman" w:hAnsi="Times New Roman" w:cs="Times New Roman"/>
                <w:color w:val="000000"/>
                <w:spacing w:val="-2"/>
                <w:w w:val="105"/>
                <w:sz w:val="24"/>
                <w:szCs w:val="24"/>
                <w:lang w:val="es-ES_tradnl" w:eastAsia="zh-CN"/>
              </w:rPr>
              <w:t>X</w:t>
            </w:r>
          </w:p>
        </w:tc>
      </w:tr>
      <w:tr w:rsidR="0052721B" w:rsidRPr="00713FD3" w14:paraId="056EF70A" w14:textId="77777777" w:rsidTr="00D81AB4">
        <w:trPr>
          <w:trHeight w:hRule="exact" w:val="291"/>
        </w:trPr>
        <w:tc>
          <w:tcPr>
            <w:tcW w:w="1660" w:type="dxa"/>
            <w:tcBorders>
              <w:top w:val="nil"/>
              <w:left w:val="single" w:sz="6" w:space="0" w:color="auto"/>
              <w:bottom w:val="nil"/>
              <w:right w:val="single" w:sz="6" w:space="0" w:color="auto"/>
            </w:tcBorders>
            <w:shd w:val="clear" w:color="auto" w:fill="FFFFFF"/>
          </w:tcPr>
          <w:p w14:paraId="2A1ABF9D" w14:textId="77777777" w:rsidR="0052721B" w:rsidRPr="00713FD3" w:rsidRDefault="0052721B" w:rsidP="001D0705">
            <w:pPr>
              <w:shd w:val="clear" w:color="auto" w:fill="FFFFFF"/>
              <w:suppressAutoHyphens/>
              <w:spacing w:after="0" w:line="240" w:lineRule="auto"/>
              <w:rPr>
                <w:rFonts w:ascii="Times New Roman" w:eastAsia="Times New Roman" w:hAnsi="Times New Roman" w:cs="Times New Roman"/>
                <w:sz w:val="24"/>
                <w:szCs w:val="24"/>
                <w:lang w:eastAsia="zh-CN"/>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5F35C359" w14:textId="77777777" w:rsidR="0052721B" w:rsidRPr="00713FD3" w:rsidRDefault="0052721B" w:rsidP="001D0705">
            <w:pPr>
              <w:shd w:val="clear" w:color="auto" w:fill="FFFFFF"/>
              <w:suppressAutoHyphens/>
              <w:spacing w:after="0" w:line="240" w:lineRule="auto"/>
              <w:jc w:val="center"/>
              <w:rPr>
                <w:rFonts w:ascii="Times New Roman" w:eastAsia="Times New Roman" w:hAnsi="Times New Roman" w:cs="Times New Roman"/>
                <w:sz w:val="24"/>
                <w:szCs w:val="24"/>
                <w:lang w:eastAsia="zh-CN"/>
              </w:rPr>
            </w:pPr>
            <w:r w:rsidRPr="00713FD3">
              <w:rPr>
                <w:rFonts w:ascii="Times New Roman" w:eastAsia="Times New Roman" w:hAnsi="Times New Roman" w:cs="Times New Roman"/>
                <w:color w:val="000000"/>
                <w:spacing w:val="2"/>
                <w:w w:val="105"/>
                <w:sz w:val="24"/>
                <w:szCs w:val="24"/>
                <w:lang w:val="es-ES_tradnl" w:eastAsia="zh-CN"/>
              </w:rPr>
              <w:t>SINBADPLUS</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14:paraId="2C941AF4" w14:textId="77777777" w:rsidR="0052721B" w:rsidRPr="00713FD3" w:rsidRDefault="0052721B" w:rsidP="001D0705">
            <w:pPr>
              <w:shd w:val="clear" w:color="auto" w:fill="FFFFFF"/>
              <w:suppressAutoHyphens/>
              <w:spacing w:after="0" w:line="240" w:lineRule="auto"/>
              <w:rPr>
                <w:rFonts w:ascii="Times New Roman" w:eastAsia="Times New Roman" w:hAnsi="Times New Roman" w:cs="Times New Roman"/>
                <w:sz w:val="24"/>
                <w:szCs w:val="24"/>
                <w:lang w:eastAsia="zh-CN"/>
              </w:rPr>
            </w:pPr>
            <w:r w:rsidRPr="00713FD3">
              <w:rPr>
                <w:rFonts w:ascii="Times New Roman" w:eastAsia="Times New Roman" w:hAnsi="Times New Roman" w:cs="Times New Roman"/>
                <w:color w:val="000000"/>
                <w:spacing w:val="-2"/>
                <w:w w:val="105"/>
                <w:sz w:val="24"/>
                <w:szCs w:val="24"/>
                <w:lang w:val="es-ES_tradnl" w:eastAsia="zh-CN"/>
              </w:rPr>
              <w:t>Operar el SINBADPLUS</w:t>
            </w: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48DAD284" w14:textId="77777777" w:rsidR="0052721B" w:rsidRPr="00713FD3" w:rsidRDefault="0052721B" w:rsidP="001D0705">
            <w:pPr>
              <w:shd w:val="clear" w:color="auto" w:fill="FFFFFF"/>
              <w:suppressAutoHyphens/>
              <w:spacing w:after="0" w:line="240" w:lineRule="auto"/>
              <w:rPr>
                <w:rFonts w:ascii="Times New Roman" w:eastAsia="Times New Roman" w:hAnsi="Times New Roman" w:cs="Times New Roman"/>
                <w:color w:val="000000"/>
                <w:spacing w:val="-2"/>
                <w:w w:val="105"/>
                <w:sz w:val="24"/>
                <w:szCs w:val="24"/>
                <w:lang w:val="es-ES_tradnl" w:eastAsia="zh-CN"/>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0DCADD8F" w14:textId="77777777" w:rsidR="0052721B" w:rsidRPr="00713FD3" w:rsidRDefault="0052721B" w:rsidP="001D0705">
            <w:pPr>
              <w:shd w:val="clear" w:color="auto" w:fill="FFFFFF"/>
              <w:suppressAutoHyphens/>
              <w:spacing w:after="0" w:line="240" w:lineRule="auto"/>
              <w:rPr>
                <w:rFonts w:ascii="Times New Roman" w:eastAsia="Times New Roman" w:hAnsi="Times New Roman" w:cs="Times New Roman"/>
                <w:color w:val="000000"/>
                <w:spacing w:val="-2"/>
                <w:w w:val="105"/>
                <w:sz w:val="24"/>
                <w:szCs w:val="24"/>
                <w:lang w:val="es-ES_tradnl" w:eastAsia="zh-CN"/>
              </w:rPr>
            </w:pPr>
          </w:p>
        </w:tc>
        <w:tc>
          <w:tcPr>
            <w:tcW w:w="708" w:type="dxa"/>
            <w:tcBorders>
              <w:top w:val="single" w:sz="6" w:space="0" w:color="auto"/>
              <w:left w:val="single" w:sz="6" w:space="0" w:color="auto"/>
              <w:bottom w:val="single" w:sz="6" w:space="0" w:color="auto"/>
              <w:right w:val="single" w:sz="6" w:space="0" w:color="auto"/>
            </w:tcBorders>
            <w:shd w:val="clear" w:color="auto" w:fill="FFFFFF"/>
          </w:tcPr>
          <w:p w14:paraId="3AA274FE" w14:textId="77777777" w:rsidR="0052721B" w:rsidRPr="00713FD3" w:rsidRDefault="0052721B" w:rsidP="001D0705">
            <w:pPr>
              <w:shd w:val="clear" w:color="auto" w:fill="FFFFFF"/>
              <w:suppressAutoHyphens/>
              <w:spacing w:after="0" w:line="240" w:lineRule="auto"/>
              <w:rPr>
                <w:rFonts w:ascii="Times New Roman" w:eastAsia="Times New Roman" w:hAnsi="Times New Roman" w:cs="Times New Roman"/>
                <w:color w:val="000000"/>
                <w:spacing w:val="-2"/>
                <w:w w:val="105"/>
                <w:sz w:val="24"/>
                <w:szCs w:val="24"/>
                <w:lang w:val="es-ES_tradnl" w:eastAsia="zh-CN"/>
              </w:rPr>
            </w:pPr>
            <w:r w:rsidRPr="00713FD3">
              <w:rPr>
                <w:rFonts w:ascii="Times New Roman" w:eastAsia="Times New Roman" w:hAnsi="Times New Roman" w:cs="Times New Roman"/>
                <w:color w:val="000000"/>
                <w:spacing w:val="-2"/>
                <w:w w:val="105"/>
                <w:sz w:val="24"/>
                <w:szCs w:val="24"/>
                <w:lang w:val="es-ES_tradnl" w:eastAsia="zh-CN"/>
              </w:rPr>
              <w:t>X</w:t>
            </w:r>
          </w:p>
        </w:tc>
      </w:tr>
      <w:tr w:rsidR="0052721B" w:rsidRPr="00713FD3" w14:paraId="760B3C77" w14:textId="77777777" w:rsidTr="00D81AB4">
        <w:trPr>
          <w:trHeight w:hRule="exact" w:val="416"/>
        </w:trPr>
        <w:tc>
          <w:tcPr>
            <w:tcW w:w="1660" w:type="dxa"/>
            <w:tcBorders>
              <w:top w:val="nil"/>
              <w:left w:val="single" w:sz="6" w:space="0" w:color="auto"/>
              <w:bottom w:val="nil"/>
              <w:right w:val="single" w:sz="6" w:space="0" w:color="auto"/>
            </w:tcBorders>
            <w:shd w:val="clear" w:color="auto" w:fill="FFFFFF"/>
          </w:tcPr>
          <w:p w14:paraId="0D07E80B" w14:textId="77777777" w:rsidR="0052721B" w:rsidRPr="00713FD3" w:rsidRDefault="0052721B" w:rsidP="001D0705">
            <w:pPr>
              <w:shd w:val="clear" w:color="auto" w:fill="FFFFFF"/>
              <w:suppressAutoHyphens/>
              <w:spacing w:after="0" w:line="240" w:lineRule="auto"/>
              <w:rPr>
                <w:rFonts w:ascii="Times New Roman" w:eastAsia="Times New Roman" w:hAnsi="Times New Roman" w:cs="Times New Roman"/>
                <w:sz w:val="24"/>
                <w:szCs w:val="24"/>
                <w:lang w:eastAsia="zh-CN"/>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035DA453" w14:textId="77777777" w:rsidR="0052721B" w:rsidRPr="00713FD3" w:rsidRDefault="0052721B" w:rsidP="001D0705">
            <w:pPr>
              <w:shd w:val="clear" w:color="auto" w:fill="FFFFFF"/>
              <w:suppressAutoHyphens/>
              <w:spacing w:after="0" w:line="240" w:lineRule="auto"/>
              <w:jc w:val="center"/>
              <w:rPr>
                <w:rFonts w:ascii="Times New Roman" w:eastAsia="Times New Roman" w:hAnsi="Times New Roman" w:cs="Times New Roman"/>
                <w:sz w:val="24"/>
                <w:szCs w:val="24"/>
                <w:lang w:eastAsia="zh-CN"/>
              </w:rPr>
            </w:pPr>
            <w:r w:rsidRPr="00713FD3">
              <w:rPr>
                <w:rFonts w:ascii="Times New Roman" w:eastAsia="Times New Roman" w:hAnsi="Times New Roman" w:cs="Times New Roman"/>
                <w:color w:val="000000"/>
                <w:sz w:val="24"/>
                <w:szCs w:val="24"/>
                <w:lang w:val="es-ES_tradnl" w:eastAsia="zh-CN"/>
              </w:rPr>
              <w:t>SGC</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14:paraId="3A75ABB7" w14:textId="77777777" w:rsidR="0052721B" w:rsidRPr="00713FD3" w:rsidRDefault="0052721B" w:rsidP="001D0705">
            <w:pPr>
              <w:shd w:val="clear" w:color="auto" w:fill="FFFFFF"/>
              <w:suppressAutoHyphens/>
              <w:spacing w:after="0" w:line="240" w:lineRule="auto"/>
              <w:rPr>
                <w:rFonts w:ascii="Times New Roman" w:eastAsia="Times New Roman" w:hAnsi="Times New Roman" w:cs="Times New Roman"/>
                <w:sz w:val="24"/>
                <w:szCs w:val="24"/>
                <w:lang w:eastAsia="zh-CN"/>
              </w:rPr>
            </w:pPr>
            <w:r w:rsidRPr="00713FD3">
              <w:rPr>
                <w:rFonts w:ascii="Times New Roman" w:eastAsia="Times New Roman" w:hAnsi="Times New Roman" w:cs="Times New Roman"/>
                <w:color w:val="000000"/>
                <w:spacing w:val="-3"/>
                <w:w w:val="105"/>
                <w:sz w:val="24"/>
                <w:szCs w:val="24"/>
                <w:lang w:val="es-ES_tradnl" w:eastAsia="zh-CN"/>
              </w:rPr>
              <w:t>Operar el sistema de Gestión de Cobros</w:t>
            </w: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4F4961B9" w14:textId="77777777" w:rsidR="0052721B" w:rsidRPr="00713FD3" w:rsidRDefault="0052721B" w:rsidP="001D0705">
            <w:pPr>
              <w:shd w:val="clear" w:color="auto" w:fill="FFFFFF"/>
              <w:suppressAutoHyphens/>
              <w:spacing w:after="0" w:line="240" w:lineRule="auto"/>
              <w:rPr>
                <w:rFonts w:ascii="Times New Roman" w:eastAsia="Times New Roman" w:hAnsi="Times New Roman" w:cs="Times New Roman"/>
                <w:color w:val="000000"/>
                <w:spacing w:val="-3"/>
                <w:w w:val="105"/>
                <w:sz w:val="24"/>
                <w:szCs w:val="24"/>
                <w:lang w:val="es-ES_tradnl" w:eastAsia="zh-CN"/>
              </w:rPr>
            </w:pPr>
            <w:r w:rsidRPr="00713FD3">
              <w:rPr>
                <w:rFonts w:ascii="Times New Roman" w:eastAsia="Times New Roman" w:hAnsi="Times New Roman" w:cs="Times New Roman"/>
                <w:color w:val="000000"/>
                <w:spacing w:val="-3"/>
                <w:w w:val="105"/>
                <w:sz w:val="24"/>
                <w:szCs w:val="24"/>
                <w:lang w:val="es-ES_tradnl" w:eastAsia="zh-CN"/>
              </w:rPr>
              <w:t>X</w:t>
            </w: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4D36D2AB" w14:textId="77777777" w:rsidR="0052721B" w:rsidRPr="00713FD3" w:rsidRDefault="0052721B" w:rsidP="001D0705">
            <w:pPr>
              <w:shd w:val="clear" w:color="auto" w:fill="FFFFFF"/>
              <w:suppressAutoHyphens/>
              <w:spacing w:after="0" w:line="240" w:lineRule="auto"/>
              <w:rPr>
                <w:rFonts w:ascii="Times New Roman" w:eastAsia="Times New Roman" w:hAnsi="Times New Roman" w:cs="Times New Roman"/>
                <w:color w:val="000000"/>
                <w:spacing w:val="-3"/>
                <w:w w:val="105"/>
                <w:sz w:val="24"/>
                <w:szCs w:val="24"/>
                <w:lang w:val="es-ES_tradnl" w:eastAsia="zh-CN"/>
              </w:rPr>
            </w:pPr>
          </w:p>
        </w:tc>
        <w:tc>
          <w:tcPr>
            <w:tcW w:w="708" w:type="dxa"/>
            <w:tcBorders>
              <w:top w:val="single" w:sz="6" w:space="0" w:color="auto"/>
              <w:left w:val="single" w:sz="6" w:space="0" w:color="auto"/>
              <w:bottom w:val="single" w:sz="6" w:space="0" w:color="auto"/>
              <w:right w:val="single" w:sz="6" w:space="0" w:color="auto"/>
            </w:tcBorders>
            <w:shd w:val="clear" w:color="auto" w:fill="FFFFFF"/>
          </w:tcPr>
          <w:p w14:paraId="4B3CC981" w14:textId="77777777" w:rsidR="0052721B" w:rsidRPr="00713FD3" w:rsidRDefault="0052721B" w:rsidP="001D0705">
            <w:pPr>
              <w:shd w:val="clear" w:color="auto" w:fill="FFFFFF"/>
              <w:suppressAutoHyphens/>
              <w:spacing w:after="0" w:line="240" w:lineRule="auto"/>
              <w:rPr>
                <w:rFonts w:ascii="Times New Roman" w:eastAsia="Times New Roman" w:hAnsi="Times New Roman" w:cs="Times New Roman"/>
                <w:color w:val="000000"/>
                <w:spacing w:val="-3"/>
                <w:w w:val="105"/>
                <w:sz w:val="24"/>
                <w:szCs w:val="24"/>
                <w:lang w:val="es-ES_tradnl" w:eastAsia="zh-CN"/>
              </w:rPr>
            </w:pPr>
          </w:p>
        </w:tc>
      </w:tr>
      <w:tr w:rsidR="0052721B" w:rsidRPr="00713FD3" w14:paraId="30A6ABF9" w14:textId="77777777" w:rsidTr="00D81AB4">
        <w:trPr>
          <w:trHeight w:hRule="exact" w:val="382"/>
        </w:trPr>
        <w:tc>
          <w:tcPr>
            <w:tcW w:w="1660" w:type="dxa"/>
            <w:tcBorders>
              <w:top w:val="nil"/>
              <w:left w:val="single" w:sz="6" w:space="0" w:color="auto"/>
              <w:bottom w:val="single" w:sz="6" w:space="0" w:color="auto"/>
              <w:right w:val="single" w:sz="6" w:space="0" w:color="auto"/>
            </w:tcBorders>
            <w:shd w:val="clear" w:color="auto" w:fill="FFFFFF"/>
          </w:tcPr>
          <w:p w14:paraId="281BA2EF" w14:textId="77777777" w:rsidR="0052721B" w:rsidRPr="00713FD3" w:rsidRDefault="0052721B" w:rsidP="001D0705">
            <w:pPr>
              <w:shd w:val="clear" w:color="auto" w:fill="FFFFFF"/>
              <w:suppressAutoHyphens/>
              <w:spacing w:after="0" w:line="240" w:lineRule="auto"/>
              <w:rPr>
                <w:rFonts w:ascii="Times New Roman" w:eastAsia="Times New Roman" w:hAnsi="Times New Roman" w:cs="Times New Roman"/>
                <w:sz w:val="24"/>
                <w:szCs w:val="24"/>
                <w:lang w:eastAsia="zh-CN"/>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47466E7C" w14:textId="77777777" w:rsidR="0052721B" w:rsidRPr="00713FD3" w:rsidRDefault="0052721B" w:rsidP="001D0705">
            <w:pPr>
              <w:shd w:val="clear" w:color="auto" w:fill="FFFFFF"/>
              <w:suppressAutoHyphens/>
              <w:spacing w:after="0" w:line="240" w:lineRule="auto"/>
              <w:jc w:val="center"/>
              <w:rPr>
                <w:rFonts w:ascii="Times New Roman" w:eastAsia="Times New Roman" w:hAnsi="Times New Roman" w:cs="Times New Roman"/>
                <w:sz w:val="24"/>
                <w:szCs w:val="24"/>
                <w:lang w:eastAsia="zh-CN"/>
              </w:rPr>
            </w:pPr>
            <w:r w:rsidRPr="00713FD3">
              <w:rPr>
                <w:rFonts w:ascii="Times New Roman" w:eastAsia="Times New Roman" w:hAnsi="Times New Roman" w:cs="Times New Roman"/>
                <w:color w:val="000000"/>
                <w:spacing w:val="-15"/>
                <w:w w:val="105"/>
                <w:sz w:val="24"/>
                <w:szCs w:val="24"/>
                <w:lang w:val="es-ES_tradnl" w:eastAsia="zh-CN"/>
              </w:rPr>
              <w:t>K1NACU</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14:paraId="740965B5" w14:textId="77777777" w:rsidR="0052721B" w:rsidRPr="00713FD3" w:rsidRDefault="0052721B" w:rsidP="001D0705">
            <w:pPr>
              <w:shd w:val="clear" w:color="auto" w:fill="FFFFFF"/>
              <w:suppressAutoHyphens/>
              <w:spacing w:after="0" w:line="240" w:lineRule="auto"/>
              <w:rPr>
                <w:rFonts w:ascii="Times New Roman" w:eastAsia="Times New Roman" w:hAnsi="Times New Roman" w:cs="Times New Roman"/>
                <w:sz w:val="24"/>
                <w:szCs w:val="24"/>
                <w:lang w:eastAsia="zh-CN"/>
              </w:rPr>
            </w:pPr>
            <w:r w:rsidRPr="00713FD3">
              <w:rPr>
                <w:rFonts w:ascii="Times New Roman" w:eastAsia="Times New Roman" w:hAnsi="Times New Roman" w:cs="Times New Roman"/>
                <w:color w:val="000000"/>
                <w:spacing w:val="-3"/>
                <w:w w:val="105"/>
                <w:sz w:val="24"/>
                <w:szCs w:val="24"/>
                <w:lang w:val="es-ES_tradnl" w:eastAsia="zh-CN"/>
              </w:rPr>
              <w:t>Operar el KINACU</w:t>
            </w: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278FC8B7" w14:textId="77777777" w:rsidR="0052721B" w:rsidRPr="00713FD3" w:rsidRDefault="0052721B" w:rsidP="001D0705">
            <w:pPr>
              <w:shd w:val="clear" w:color="auto" w:fill="FFFFFF"/>
              <w:suppressAutoHyphens/>
              <w:spacing w:after="0" w:line="240" w:lineRule="auto"/>
              <w:rPr>
                <w:rFonts w:ascii="Times New Roman" w:eastAsia="Times New Roman" w:hAnsi="Times New Roman" w:cs="Times New Roman"/>
                <w:color w:val="000000"/>
                <w:spacing w:val="-3"/>
                <w:w w:val="105"/>
                <w:sz w:val="24"/>
                <w:szCs w:val="24"/>
                <w:lang w:val="es-ES_tradnl" w:eastAsia="zh-CN"/>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5213E6FA" w14:textId="77777777" w:rsidR="0052721B" w:rsidRPr="00713FD3" w:rsidRDefault="0052721B" w:rsidP="001D0705">
            <w:pPr>
              <w:shd w:val="clear" w:color="auto" w:fill="FFFFFF"/>
              <w:suppressAutoHyphens/>
              <w:spacing w:after="0" w:line="240" w:lineRule="auto"/>
              <w:rPr>
                <w:rFonts w:ascii="Times New Roman" w:eastAsia="Times New Roman" w:hAnsi="Times New Roman" w:cs="Times New Roman"/>
                <w:color w:val="000000"/>
                <w:spacing w:val="-3"/>
                <w:w w:val="105"/>
                <w:sz w:val="24"/>
                <w:szCs w:val="24"/>
                <w:lang w:val="es-ES_tradnl" w:eastAsia="zh-CN"/>
              </w:rPr>
            </w:pPr>
            <w:r w:rsidRPr="00713FD3">
              <w:rPr>
                <w:rFonts w:ascii="Times New Roman" w:eastAsia="Times New Roman" w:hAnsi="Times New Roman" w:cs="Times New Roman"/>
                <w:color w:val="000000"/>
                <w:spacing w:val="-3"/>
                <w:w w:val="105"/>
                <w:sz w:val="24"/>
                <w:szCs w:val="24"/>
                <w:lang w:val="es-ES_tradnl" w:eastAsia="zh-CN"/>
              </w:rPr>
              <w:t>X</w:t>
            </w:r>
          </w:p>
        </w:tc>
        <w:tc>
          <w:tcPr>
            <w:tcW w:w="708" w:type="dxa"/>
            <w:tcBorders>
              <w:top w:val="single" w:sz="6" w:space="0" w:color="auto"/>
              <w:left w:val="single" w:sz="6" w:space="0" w:color="auto"/>
              <w:bottom w:val="single" w:sz="6" w:space="0" w:color="auto"/>
              <w:right w:val="single" w:sz="6" w:space="0" w:color="auto"/>
            </w:tcBorders>
            <w:shd w:val="clear" w:color="auto" w:fill="FFFFFF"/>
          </w:tcPr>
          <w:p w14:paraId="6090DE22" w14:textId="77777777" w:rsidR="0052721B" w:rsidRPr="00713FD3" w:rsidRDefault="0052721B" w:rsidP="001D0705">
            <w:pPr>
              <w:shd w:val="clear" w:color="auto" w:fill="FFFFFF"/>
              <w:suppressAutoHyphens/>
              <w:spacing w:after="0" w:line="240" w:lineRule="auto"/>
              <w:rPr>
                <w:rFonts w:ascii="Times New Roman" w:eastAsia="Times New Roman" w:hAnsi="Times New Roman" w:cs="Times New Roman"/>
                <w:color w:val="000000"/>
                <w:spacing w:val="-3"/>
                <w:w w:val="105"/>
                <w:sz w:val="24"/>
                <w:szCs w:val="24"/>
                <w:lang w:val="es-ES_tradnl" w:eastAsia="zh-CN"/>
              </w:rPr>
            </w:pPr>
          </w:p>
        </w:tc>
      </w:tr>
      <w:tr w:rsidR="0052721B" w:rsidRPr="00713FD3" w14:paraId="1A41DBDE" w14:textId="77777777" w:rsidTr="00D81AB4">
        <w:trPr>
          <w:trHeight w:hRule="exact" w:val="558"/>
        </w:trPr>
        <w:tc>
          <w:tcPr>
            <w:tcW w:w="1660" w:type="dxa"/>
            <w:tcBorders>
              <w:top w:val="single" w:sz="6" w:space="0" w:color="auto"/>
              <w:left w:val="single" w:sz="6" w:space="0" w:color="auto"/>
              <w:bottom w:val="nil"/>
              <w:right w:val="single" w:sz="6" w:space="0" w:color="auto"/>
            </w:tcBorders>
            <w:shd w:val="clear" w:color="auto" w:fill="FFFFFF"/>
          </w:tcPr>
          <w:p w14:paraId="05203F56" w14:textId="77777777" w:rsidR="0052721B" w:rsidRPr="00713FD3" w:rsidRDefault="0052721B" w:rsidP="001D0705">
            <w:pPr>
              <w:shd w:val="clear" w:color="auto" w:fill="FFFFFF"/>
              <w:suppressAutoHyphens/>
              <w:spacing w:after="0" w:line="240" w:lineRule="auto"/>
              <w:jc w:val="center"/>
              <w:rPr>
                <w:rFonts w:ascii="Times New Roman" w:eastAsia="Times New Roman" w:hAnsi="Times New Roman" w:cs="Times New Roman"/>
                <w:sz w:val="24"/>
                <w:szCs w:val="24"/>
                <w:lang w:eastAsia="zh-CN"/>
              </w:rPr>
            </w:pPr>
            <w:r w:rsidRPr="00713FD3">
              <w:rPr>
                <w:rFonts w:ascii="Times New Roman" w:eastAsia="Times New Roman" w:hAnsi="Times New Roman" w:cs="Times New Roman"/>
                <w:color w:val="000000"/>
                <w:spacing w:val="-7"/>
                <w:sz w:val="24"/>
                <w:szCs w:val="24"/>
                <w:lang w:val="es-ES_tradnl" w:eastAsia="zh-CN"/>
              </w:rPr>
              <w:t>Gestión del Cambio</w:t>
            </w:r>
          </w:p>
        </w:tc>
        <w:tc>
          <w:tcPr>
            <w:tcW w:w="1843" w:type="dxa"/>
            <w:tcBorders>
              <w:top w:val="single" w:sz="6" w:space="0" w:color="auto"/>
              <w:left w:val="single" w:sz="6" w:space="0" w:color="auto"/>
              <w:bottom w:val="nil"/>
              <w:right w:val="single" w:sz="6" w:space="0" w:color="auto"/>
            </w:tcBorders>
            <w:shd w:val="clear" w:color="auto" w:fill="FFFFFF"/>
          </w:tcPr>
          <w:p w14:paraId="412A6B7B" w14:textId="77777777" w:rsidR="0052721B" w:rsidRPr="00713FD3" w:rsidRDefault="0052721B" w:rsidP="001D0705">
            <w:pPr>
              <w:shd w:val="clear" w:color="auto" w:fill="FFFFFF"/>
              <w:suppressAutoHyphens/>
              <w:spacing w:after="0" w:line="240" w:lineRule="auto"/>
              <w:jc w:val="center"/>
              <w:rPr>
                <w:rFonts w:ascii="Times New Roman" w:eastAsia="Times New Roman" w:hAnsi="Times New Roman" w:cs="Times New Roman"/>
                <w:sz w:val="24"/>
                <w:szCs w:val="24"/>
                <w:lang w:eastAsia="zh-CN"/>
              </w:rPr>
            </w:pPr>
            <w:r w:rsidRPr="00713FD3">
              <w:rPr>
                <w:rFonts w:ascii="Times New Roman" w:eastAsia="Times New Roman" w:hAnsi="Times New Roman" w:cs="Times New Roman"/>
                <w:color w:val="000000"/>
                <w:spacing w:val="-1"/>
                <w:w w:val="105"/>
                <w:sz w:val="24"/>
                <w:szCs w:val="24"/>
                <w:lang w:val="es-ES_tradnl" w:eastAsia="zh-CN"/>
              </w:rPr>
              <w:t>Adaptación al cambio</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14:paraId="136A3217" w14:textId="77777777" w:rsidR="0052721B" w:rsidRPr="00713FD3" w:rsidRDefault="0052721B" w:rsidP="001D0705">
            <w:pPr>
              <w:shd w:val="clear" w:color="auto" w:fill="FFFFFF"/>
              <w:suppressAutoHyphens/>
              <w:spacing w:after="0" w:line="240" w:lineRule="auto"/>
              <w:ind w:hanging="29"/>
              <w:rPr>
                <w:rFonts w:ascii="Times New Roman" w:eastAsia="Times New Roman" w:hAnsi="Times New Roman" w:cs="Times New Roman"/>
                <w:sz w:val="24"/>
                <w:szCs w:val="24"/>
                <w:lang w:eastAsia="zh-CN"/>
              </w:rPr>
            </w:pPr>
            <w:r w:rsidRPr="00713FD3">
              <w:rPr>
                <w:rFonts w:ascii="Times New Roman" w:eastAsia="Times New Roman" w:hAnsi="Times New Roman" w:cs="Times New Roman"/>
                <w:color w:val="000000"/>
                <w:spacing w:val="8"/>
                <w:w w:val="105"/>
                <w:sz w:val="24"/>
                <w:szCs w:val="24"/>
                <w:lang w:val="es-ES_tradnl" w:eastAsia="zh-CN"/>
              </w:rPr>
              <w:t xml:space="preserve">Identificar los cambios en su entorno de trabajo y los </w:t>
            </w:r>
            <w:r w:rsidRPr="00713FD3">
              <w:rPr>
                <w:rFonts w:ascii="Times New Roman" w:eastAsia="Times New Roman" w:hAnsi="Times New Roman" w:cs="Times New Roman"/>
                <w:color w:val="000000"/>
                <w:spacing w:val="-3"/>
                <w:w w:val="105"/>
                <w:sz w:val="24"/>
                <w:szCs w:val="24"/>
                <w:lang w:val="es-ES_tradnl" w:eastAsia="zh-CN"/>
              </w:rPr>
              <w:t>asume como un reto.</w:t>
            </w: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6C105F1D" w14:textId="77777777" w:rsidR="0052721B" w:rsidRPr="00713FD3" w:rsidRDefault="0052721B" w:rsidP="001D0705">
            <w:pPr>
              <w:shd w:val="clear" w:color="auto" w:fill="FFFFFF"/>
              <w:suppressAutoHyphens/>
              <w:spacing w:after="0" w:line="240" w:lineRule="auto"/>
              <w:ind w:hanging="29"/>
              <w:rPr>
                <w:rFonts w:ascii="Times New Roman" w:eastAsia="Times New Roman" w:hAnsi="Times New Roman" w:cs="Times New Roman"/>
                <w:color w:val="000000"/>
                <w:spacing w:val="8"/>
                <w:w w:val="105"/>
                <w:sz w:val="24"/>
                <w:szCs w:val="24"/>
                <w:lang w:val="es-ES_tradnl" w:eastAsia="zh-CN"/>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4B1DD5AB" w14:textId="77777777" w:rsidR="0052721B" w:rsidRPr="00713FD3" w:rsidRDefault="0052721B" w:rsidP="001D0705">
            <w:pPr>
              <w:shd w:val="clear" w:color="auto" w:fill="FFFFFF"/>
              <w:suppressAutoHyphens/>
              <w:spacing w:after="0" w:line="240" w:lineRule="auto"/>
              <w:ind w:hanging="29"/>
              <w:rPr>
                <w:rFonts w:ascii="Times New Roman" w:eastAsia="Times New Roman" w:hAnsi="Times New Roman" w:cs="Times New Roman"/>
                <w:color w:val="000000"/>
                <w:spacing w:val="8"/>
                <w:w w:val="105"/>
                <w:sz w:val="24"/>
                <w:szCs w:val="24"/>
                <w:lang w:val="es-ES_tradnl" w:eastAsia="zh-CN"/>
              </w:rPr>
            </w:pPr>
          </w:p>
        </w:tc>
        <w:tc>
          <w:tcPr>
            <w:tcW w:w="708" w:type="dxa"/>
            <w:tcBorders>
              <w:top w:val="single" w:sz="6" w:space="0" w:color="auto"/>
              <w:left w:val="single" w:sz="6" w:space="0" w:color="auto"/>
              <w:bottom w:val="single" w:sz="6" w:space="0" w:color="auto"/>
              <w:right w:val="single" w:sz="6" w:space="0" w:color="auto"/>
            </w:tcBorders>
            <w:shd w:val="clear" w:color="auto" w:fill="FFFFFF"/>
          </w:tcPr>
          <w:p w14:paraId="529ADDF5" w14:textId="77777777" w:rsidR="0052721B" w:rsidRPr="00713FD3" w:rsidRDefault="0052721B" w:rsidP="001D0705">
            <w:pPr>
              <w:shd w:val="clear" w:color="auto" w:fill="FFFFFF"/>
              <w:suppressAutoHyphens/>
              <w:spacing w:after="0" w:line="240" w:lineRule="auto"/>
              <w:ind w:hanging="29"/>
              <w:rPr>
                <w:rFonts w:ascii="Times New Roman" w:eastAsia="Times New Roman" w:hAnsi="Times New Roman" w:cs="Times New Roman"/>
                <w:color w:val="000000"/>
                <w:spacing w:val="8"/>
                <w:w w:val="105"/>
                <w:sz w:val="24"/>
                <w:szCs w:val="24"/>
                <w:lang w:val="es-ES_tradnl" w:eastAsia="zh-CN"/>
              </w:rPr>
            </w:pPr>
            <w:r w:rsidRPr="00713FD3">
              <w:rPr>
                <w:rFonts w:ascii="Times New Roman" w:eastAsia="Times New Roman" w:hAnsi="Times New Roman" w:cs="Times New Roman"/>
                <w:color w:val="000000"/>
                <w:spacing w:val="8"/>
                <w:w w:val="105"/>
                <w:sz w:val="24"/>
                <w:szCs w:val="24"/>
                <w:lang w:val="es-ES_tradnl" w:eastAsia="zh-CN"/>
              </w:rPr>
              <w:t>X</w:t>
            </w:r>
          </w:p>
        </w:tc>
      </w:tr>
      <w:tr w:rsidR="0052721B" w:rsidRPr="00713FD3" w14:paraId="007AC6E4" w14:textId="77777777" w:rsidTr="00D81AB4">
        <w:trPr>
          <w:trHeight w:hRule="exact" w:val="570"/>
        </w:trPr>
        <w:tc>
          <w:tcPr>
            <w:tcW w:w="1660" w:type="dxa"/>
            <w:tcBorders>
              <w:top w:val="nil"/>
              <w:left w:val="single" w:sz="6" w:space="0" w:color="auto"/>
              <w:bottom w:val="nil"/>
              <w:right w:val="single" w:sz="6" w:space="0" w:color="auto"/>
            </w:tcBorders>
            <w:shd w:val="clear" w:color="auto" w:fill="FFFFFF"/>
          </w:tcPr>
          <w:p w14:paraId="6B9CA1A5" w14:textId="77777777" w:rsidR="0052721B" w:rsidRPr="00713FD3" w:rsidRDefault="0052721B" w:rsidP="001D0705">
            <w:pPr>
              <w:suppressAutoHyphens/>
              <w:spacing w:after="0" w:line="240" w:lineRule="auto"/>
              <w:rPr>
                <w:rFonts w:ascii="Times New Roman" w:eastAsia="Times New Roman" w:hAnsi="Times New Roman" w:cs="Times New Roman"/>
                <w:sz w:val="24"/>
                <w:szCs w:val="24"/>
                <w:lang w:eastAsia="zh-CN"/>
              </w:rPr>
            </w:pPr>
          </w:p>
          <w:p w14:paraId="72F23A83" w14:textId="77777777" w:rsidR="0052721B" w:rsidRPr="00713FD3" w:rsidRDefault="0052721B" w:rsidP="001D0705">
            <w:pPr>
              <w:suppressAutoHyphens/>
              <w:spacing w:after="0" w:line="240" w:lineRule="auto"/>
              <w:rPr>
                <w:rFonts w:ascii="Times New Roman" w:eastAsia="Times New Roman" w:hAnsi="Times New Roman" w:cs="Times New Roman"/>
                <w:sz w:val="24"/>
                <w:szCs w:val="24"/>
                <w:lang w:eastAsia="zh-CN"/>
              </w:rPr>
            </w:pPr>
          </w:p>
        </w:tc>
        <w:tc>
          <w:tcPr>
            <w:tcW w:w="1843" w:type="dxa"/>
            <w:tcBorders>
              <w:top w:val="nil"/>
              <w:left w:val="single" w:sz="6" w:space="0" w:color="auto"/>
              <w:bottom w:val="nil"/>
              <w:right w:val="single" w:sz="6" w:space="0" w:color="auto"/>
            </w:tcBorders>
            <w:shd w:val="clear" w:color="auto" w:fill="FFFFFF"/>
          </w:tcPr>
          <w:p w14:paraId="51BBB24B" w14:textId="77777777" w:rsidR="0052721B" w:rsidRPr="00713FD3" w:rsidRDefault="0052721B" w:rsidP="001D0705">
            <w:pPr>
              <w:suppressAutoHyphens/>
              <w:spacing w:after="0" w:line="240" w:lineRule="auto"/>
              <w:rPr>
                <w:rFonts w:ascii="Times New Roman" w:eastAsia="Times New Roman" w:hAnsi="Times New Roman" w:cs="Times New Roman"/>
                <w:sz w:val="24"/>
                <w:szCs w:val="24"/>
                <w:lang w:eastAsia="zh-CN"/>
              </w:rPr>
            </w:pPr>
          </w:p>
          <w:p w14:paraId="28B3C715" w14:textId="77777777" w:rsidR="0052721B" w:rsidRPr="00713FD3" w:rsidRDefault="0052721B" w:rsidP="001D0705">
            <w:pPr>
              <w:suppressAutoHyphens/>
              <w:spacing w:after="0" w:line="240" w:lineRule="auto"/>
              <w:rPr>
                <w:rFonts w:ascii="Times New Roman" w:eastAsia="Times New Roman" w:hAnsi="Times New Roman" w:cs="Times New Roman"/>
                <w:sz w:val="24"/>
                <w:szCs w:val="24"/>
                <w:lang w:eastAsia="zh-CN"/>
              </w:rPr>
            </w:pPr>
          </w:p>
        </w:tc>
        <w:tc>
          <w:tcPr>
            <w:tcW w:w="3969" w:type="dxa"/>
            <w:tcBorders>
              <w:top w:val="single" w:sz="6" w:space="0" w:color="auto"/>
              <w:left w:val="single" w:sz="6" w:space="0" w:color="auto"/>
              <w:bottom w:val="single" w:sz="6" w:space="0" w:color="auto"/>
              <w:right w:val="single" w:sz="6" w:space="0" w:color="auto"/>
            </w:tcBorders>
            <w:shd w:val="clear" w:color="auto" w:fill="FFFFFF"/>
          </w:tcPr>
          <w:p w14:paraId="13E93052" w14:textId="77777777" w:rsidR="0052721B" w:rsidRPr="00713FD3" w:rsidRDefault="0052721B" w:rsidP="001D0705">
            <w:pPr>
              <w:shd w:val="clear" w:color="auto" w:fill="FFFFFF"/>
              <w:suppressAutoHyphens/>
              <w:spacing w:after="0" w:line="240" w:lineRule="auto"/>
              <w:ind w:hanging="38"/>
              <w:rPr>
                <w:rFonts w:ascii="Times New Roman" w:eastAsia="Times New Roman" w:hAnsi="Times New Roman" w:cs="Times New Roman"/>
                <w:sz w:val="24"/>
                <w:szCs w:val="24"/>
                <w:lang w:eastAsia="zh-CN"/>
              </w:rPr>
            </w:pPr>
            <w:r w:rsidRPr="00713FD3">
              <w:rPr>
                <w:rFonts w:ascii="Times New Roman" w:eastAsia="Times New Roman" w:hAnsi="Times New Roman" w:cs="Times New Roman"/>
                <w:color w:val="000000"/>
                <w:spacing w:val="-1"/>
                <w:w w:val="105"/>
                <w:sz w:val="24"/>
                <w:szCs w:val="24"/>
                <w:lang w:val="es-ES_tradnl" w:eastAsia="zh-CN"/>
              </w:rPr>
              <w:t xml:space="preserve">Actuar en coherencia con las instrucciones de cambio que </w:t>
            </w:r>
            <w:r w:rsidRPr="00713FD3">
              <w:rPr>
                <w:rFonts w:ascii="Times New Roman" w:eastAsia="Times New Roman" w:hAnsi="Times New Roman" w:cs="Times New Roman"/>
                <w:color w:val="000000"/>
                <w:spacing w:val="-5"/>
                <w:w w:val="105"/>
                <w:sz w:val="24"/>
                <w:szCs w:val="24"/>
                <w:lang w:val="es-ES_tradnl" w:eastAsia="zh-CN"/>
              </w:rPr>
              <w:t>recibe.</w:t>
            </w: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73EF7C66" w14:textId="77777777" w:rsidR="0052721B" w:rsidRPr="00713FD3" w:rsidRDefault="0052721B" w:rsidP="001D0705">
            <w:pPr>
              <w:shd w:val="clear" w:color="auto" w:fill="FFFFFF"/>
              <w:suppressAutoHyphens/>
              <w:spacing w:after="0" w:line="240" w:lineRule="auto"/>
              <w:ind w:hanging="38"/>
              <w:rPr>
                <w:rFonts w:ascii="Times New Roman" w:eastAsia="Times New Roman" w:hAnsi="Times New Roman" w:cs="Times New Roman"/>
                <w:color w:val="000000"/>
                <w:spacing w:val="-1"/>
                <w:w w:val="105"/>
                <w:sz w:val="24"/>
                <w:szCs w:val="24"/>
                <w:lang w:val="es-ES_tradnl" w:eastAsia="zh-CN"/>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45844140" w14:textId="77777777" w:rsidR="0052721B" w:rsidRPr="00713FD3" w:rsidRDefault="0052721B" w:rsidP="001D0705">
            <w:pPr>
              <w:shd w:val="clear" w:color="auto" w:fill="FFFFFF"/>
              <w:suppressAutoHyphens/>
              <w:spacing w:after="0" w:line="240" w:lineRule="auto"/>
              <w:ind w:hanging="38"/>
              <w:rPr>
                <w:rFonts w:ascii="Times New Roman" w:eastAsia="Times New Roman" w:hAnsi="Times New Roman" w:cs="Times New Roman"/>
                <w:color w:val="000000"/>
                <w:spacing w:val="-1"/>
                <w:w w:val="105"/>
                <w:sz w:val="24"/>
                <w:szCs w:val="24"/>
                <w:lang w:val="es-ES_tradnl" w:eastAsia="zh-CN"/>
              </w:rPr>
            </w:pPr>
          </w:p>
        </w:tc>
        <w:tc>
          <w:tcPr>
            <w:tcW w:w="708" w:type="dxa"/>
            <w:tcBorders>
              <w:top w:val="single" w:sz="6" w:space="0" w:color="auto"/>
              <w:left w:val="single" w:sz="6" w:space="0" w:color="auto"/>
              <w:bottom w:val="single" w:sz="6" w:space="0" w:color="auto"/>
              <w:right w:val="single" w:sz="6" w:space="0" w:color="auto"/>
            </w:tcBorders>
            <w:shd w:val="clear" w:color="auto" w:fill="FFFFFF"/>
          </w:tcPr>
          <w:p w14:paraId="7DC8192D" w14:textId="77777777" w:rsidR="0052721B" w:rsidRPr="00713FD3" w:rsidRDefault="0052721B" w:rsidP="001D0705">
            <w:pPr>
              <w:shd w:val="clear" w:color="auto" w:fill="FFFFFF"/>
              <w:suppressAutoHyphens/>
              <w:spacing w:after="0" w:line="240" w:lineRule="auto"/>
              <w:ind w:hanging="38"/>
              <w:rPr>
                <w:rFonts w:ascii="Times New Roman" w:eastAsia="Times New Roman" w:hAnsi="Times New Roman" w:cs="Times New Roman"/>
                <w:color w:val="000000"/>
                <w:spacing w:val="-1"/>
                <w:w w:val="105"/>
                <w:sz w:val="24"/>
                <w:szCs w:val="24"/>
                <w:lang w:val="es-ES_tradnl" w:eastAsia="zh-CN"/>
              </w:rPr>
            </w:pPr>
            <w:r w:rsidRPr="00713FD3">
              <w:rPr>
                <w:rFonts w:ascii="Times New Roman" w:eastAsia="Times New Roman" w:hAnsi="Times New Roman" w:cs="Times New Roman"/>
                <w:color w:val="000000"/>
                <w:spacing w:val="-1"/>
                <w:w w:val="105"/>
                <w:sz w:val="24"/>
                <w:szCs w:val="24"/>
                <w:lang w:val="es-ES_tradnl" w:eastAsia="zh-CN"/>
              </w:rPr>
              <w:t>X</w:t>
            </w:r>
          </w:p>
        </w:tc>
      </w:tr>
      <w:tr w:rsidR="0052721B" w:rsidRPr="00713FD3" w14:paraId="62EF3A0A" w14:textId="77777777" w:rsidTr="00D81AB4">
        <w:trPr>
          <w:trHeight w:hRule="exact" w:val="440"/>
        </w:trPr>
        <w:tc>
          <w:tcPr>
            <w:tcW w:w="1660" w:type="dxa"/>
            <w:tcBorders>
              <w:top w:val="nil"/>
              <w:left w:val="single" w:sz="6" w:space="0" w:color="auto"/>
              <w:bottom w:val="nil"/>
              <w:right w:val="single" w:sz="6" w:space="0" w:color="auto"/>
            </w:tcBorders>
            <w:shd w:val="clear" w:color="auto" w:fill="FFFFFF"/>
          </w:tcPr>
          <w:p w14:paraId="012CCFE8" w14:textId="77777777" w:rsidR="0052721B" w:rsidRPr="00713FD3" w:rsidRDefault="0052721B" w:rsidP="001D0705">
            <w:pPr>
              <w:suppressAutoHyphens/>
              <w:spacing w:after="0" w:line="240" w:lineRule="auto"/>
              <w:rPr>
                <w:rFonts w:ascii="Times New Roman" w:eastAsia="Times New Roman" w:hAnsi="Times New Roman" w:cs="Times New Roman"/>
                <w:sz w:val="24"/>
                <w:szCs w:val="24"/>
                <w:lang w:eastAsia="zh-CN"/>
              </w:rPr>
            </w:pPr>
          </w:p>
          <w:p w14:paraId="2F3097CD" w14:textId="77777777" w:rsidR="0052721B" w:rsidRPr="00713FD3" w:rsidRDefault="0052721B" w:rsidP="001D0705">
            <w:pPr>
              <w:suppressAutoHyphens/>
              <w:spacing w:after="0" w:line="240" w:lineRule="auto"/>
              <w:rPr>
                <w:rFonts w:ascii="Times New Roman" w:eastAsia="Times New Roman" w:hAnsi="Times New Roman" w:cs="Times New Roman"/>
                <w:sz w:val="24"/>
                <w:szCs w:val="24"/>
                <w:lang w:eastAsia="zh-CN"/>
              </w:rPr>
            </w:pPr>
          </w:p>
        </w:tc>
        <w:tc>
          <w:tcPr>
            <w:tcW w:w="1843" w:type="dxa"/>
            <w:tcBorders>
              <w:top w:val="nil"/>
              <w:left w:val="single" w:sz="6" w:space="0" w:color="auto"/>
              <w:bottom w:val="nil"/>
              <w:right w:val="single" w:sz="6" w:space="0" w:color="auto"/>
            </w:tcBorders>
            <w:shd w:val="clear" w:color="auto" w:fill="FFFFFF"/>
          </w:tcPr>
          <w:p w14:paraId="763C725D" w14:textId="77777777" w:rsidR="0052721B" w:rsidRPr="00713FD3" w:rsidRDefault="0052721B" w:rsidP="001D0705">
            <w:pPr>
              <w:suppressAutoHyphens/>
              <w:spacing w:after="0" w:line="240" w:lineRule="auto"/>
              <w:rPr>
                <w:rFonts w:ascii="Times New Roman" w:eastAsia="Times New Roman" w:hAnsi="Times New Roman" w:cs="Times New Roman"/>
                <w:sz w:val="24"/>
                <w:szCs w:val="24"/>
                <w:lang w:eastAsia="zh-CN"/>
              </w:rPr>
            </w:pPr>
          </w:p>
          <w:p w14:paraId="07FC5801" w14:textId="77777777" w:rsidR="0052721B" w:rsidRPr="00713FD3" w:rsidRDefault="0052721B" w:rsidP="001D0705">
            <w:pPr>
              <w:suppressAutoHyphens/>
              <w:spacing w:after="0" w:line="240" w:lineRule="auto"/>
              <w:rPr>
                <w:rFonts w:ascii="Times New Roman" w:eastAsia="Times New Roman" w:hAnsi="Times New Roman" w:cs="Times New Roman"/>
                <w:sz w:val="24"/>
                <w:szCs w:val="24"/>
                <w:lang w:eastAsia="zh-CN"/>
              </w:rPr>
            </w:pPr>
          </w:p>
        </w:tc>
        <w:tc>
          <w:tcPr>
            <w:tcW w:w="3969" w:type="dxa"/>
            <w:tcBorders>
              <w:top w:val="single" w:sz="6" w:space="0" w:color="auto"/>
              <w:left w:val="single" w:sz="6" w:space="0" w:color="auto"/>
              <w:bottom w:val="single" w:sz="6" w:space="0" w:color="auto"/>
              <w:right w:val="single" w:sz="6" w:space="0" w:color="auto"/>
            </w:tcBorders>
            <w:shd w:val="clear" w:color="auto" w:fill="FFFFFF"/>
          </w:tcPr>
          <w:p w14:paraId="76C8E41E" w14:textId="77777777" w:rsidR="0052721B" w:rsidRPr="00713FD3" w:rsidRDefault="0052721B" w:rsidP="001D0705">
            <w:pPr>
              <w:shd w:val="clear" w:color="auto" w:fill="FFFFFF"/>
              <w:suppressAutoHyphens/>
              <w:spacing w:after="0" w:line="240" w:lineRule="auto"/>
              <w:rPr>
                <w:rFonts w:ascii="Times New Roman" w:eastAsia="Times New Roman" w:hAnsi="Times New Roman" w:cs="Times New Roman"/>
                <w:sz w:val="24"/>
                <w:szCs w:val="24"/>
                <w:lang w:eastAsia="zh-CN"/>
              </w:rPr>
            </w:pPr>
            <w:r w:rsidRPr="00713FD3">
              <w:rPr>
                <w:rFonts w:ascii="Times New Roman" w:eastAsia="Times New Roman" w:hAnsi="Times New Roman" w:cs="Times New Roman"/>
                <w:color w:val="000000"/>
                <w:spacing w:val="-3"/>
                <w:w w:val="105"/>
                <w:sz w:val="24"/>
                <w:szCs w:val="24"/>
                <w:lang w:val="es-ES_tradnl" w:eastAsia="zh-CN"/>
              </w:rPr>
              <w:t>Integrar nuevos grupos de trabajo.</w:t>
            </w: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13E4573A" w14:textId="77777777" w:rsidR="0052721B" w:rsidRPr="00713FD3" w:rsidRDefault="0052721B" w:rsidP="001D0705">
            <w:pPr>
              <w:shd w:val="clear" w:color="auto" w:fill="FFFFFF"/>
              <w:suppressAutoHyphens/>
              <w:spacing w:after="0" w:line="240" w:lineRule="auto"/>
              <w:rPr>
                <w:rFonts w:ascii="Times New Roman" w:eastAsia="Times New Roman" w:hAnsi="Times New Roman" w:cs="Times New Roman"/>
                <w:color w:val="000000"/>
                <w:spacing w:val="-3"/>
                <w:w w:val="105"/>
                <w:sz w:val="24"/>
                <w:szCs w:val="24"/>
                <w:lang w:val="es-ES_tradnl" w:eastAsia="zh-CN"/>
              </w:rPr>
            </w:pPr>
            <w:r w:rsidRPr="00713FD3">
              <w:rPr>
                <w:rFonts w:ascii="Times New Roman" w:eastAsia="Times New Roman" w:hAnsi="Times New Roman" w:cs="Times New Roman"/>
                <w:color w:val="000000"/>
                <w:spacing w:val="-3"/>
                <w:w w:val="105"/>
                <w:sz w:val="24"/>
                <w:szCs w:val="24"/>
                <w:lang w:val="es-ES_tradnl" w:eastAsia="zh-CN"/>
              </w:rPr>
              <w:t>X</w:t>
            </w: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39F2F728" w14:textId="77777777" w:rsidR="0052721B" w:rsidRPr="00713FD3" w:rsidRDefault="0052721B" w:rsidP="001D0705">
            <w:pPr>
              <w:shd w:val="clear" w:color="auto" w:fill="FFFFFF"/>
              <w:suppressAutoHyphens/>
              <w:spacing w:after="0" w:line="240" w:lineRule="auto"/>
              <w:rPr>
                <w:rFonts w:ascii="Times New Roman" w:eastAsia="Times New Roman" w:hAnsi="Times New Roman" w:cs="Times New Roman"/>
                <w:color w:val="000000"/>
                <w:spacing w:val="-3"/>
                <w:w w:val="105"/>
                <w:sz w:val="24"/>
                <w:szCs w:val="24"/>
                <w:lang w:val="es-ES_tradnl" w:eastAsia="zh-CN"/>
              </w:rPr>
            </w:pPr>
          </w:p>
        </w:tc>
        <w:tc>
          <w:tcPr>
            <w:tcW w:w="708" w:type="dxa"/>
            <w:tcBorders>
              <w:top w:val="single" w:sz="6" w:space="0" w:color="auto"/>
              <w:left w:val="single" w:sz="6" w:space="0" w:color="auto"/>
              <w:bottom w:val="single" w:sz="6" w:space="0" w:color="auto"/>
              <w:right w:val="single" w:sz="6" w:space="0" w:color="auto"/>
            </w:tcBorders>
            <w:shd w:val="clear" w:color="auto" w:fill="FFFFFF"/>
          </w:tcPr>
          <w:p w14:paraId="39007E04" w14:textId="77777777" w:rsidR="0052721B" w:rsidRPr="00713FD3" w:rsidRDefault="0052721B" w:rsidP="001D0705">
            <w:pPr>
              <w:shd w:val="clear" w:color="auto" w:fill="FFFFFF"/>
              <w:suppressAutoHyphens/>
              <w:spacing w:after="0" w:line="240" w:lineRule="auto"/>
              <w:rPr>
                <w:rFonts w:ascii="Times New Roman" w:eastAsia="Times New Roman" w:hAnsi="Times New Roman" w:cs="Times New Roman"/>
                <w:color w:val="000000"/>
                <w:spacing w:val="-3"/>
                <w:w w:val="105"/>
                <w:sz w:val="24"/>
                <w:szCs w:val="24"/>
                <w:lang w:val="es-ES_tradnl" w:eastAsia="zh-CN"/>
              </w:rPr>
            </w:pPr>
          </w:p>
        </w:tc>
      </w:tr>
      <w:tr w:rsidR="0052721B" w:rsidRPr="00713FD3" w14:paraId="7D473CF0" w14:textId="77777777" w:rsidTr="00D81AB4">
        <w:trPr>
          <w:trHeight w:hRule="exact" w:val="546"/>
        </w:trPr>
        <w:tc>
          <w:tcPr>
            <w:tcW w:w="1660" w:type="dxa"/>
            <w:tcBorders>
              <w:top w:val="nil"/>
              <w:left w:val="single" w:sz="6" w:space="0" w:color="auto"/>
              <w:bottom w:val="nil"/>
              <w:right w:val="single" w:sz="6" w:space="0" w:color="auto"/>
            </w:tcBorders>
            <w:shd w:val="clear" w:color="auto" w:fill="FFFFFF"/>
          </w:tcPr>
          <w:p w14:paraId="0E9282A1" w14:textId="77777777" w:rsidR="0052721B" w:rsidRPr="00713FD3" w:rsidRDefault="0052721B" w:rsidP="001D0705">
            <w:pPr>
              <w:suppressAutoHyphens/>
              <w:spacing w:after="0" w:line="240" w:lineRule="auto"/>
              <w:rPr>
                <w:rFonts w:ascii="Times New Roman" w:eastAsia="Times New Roman" w:hAnsi="Times New Roman" w:cs="Times New Roman"/>
                <w:sz w:val="24"/>
                <w:szCs w:val="24"/>
                <w:lang w:eastAsia="zh-CN"/>
              </w:rPr>
            </w:pPr>
          </w:p>
          <w:p w14:paraId="25AA0AAB" w14:textId="77777777" w:rsidR="0052721B" w:rsidRPr="00713FD3" w:rsidRDefault="0052721B" w:rsidP="001D0705">
            <w:pPr>
              <w:suppressAutoHyphens/>
              <w:spacing w:after="0" w:line="240" w:lineRule="auto"/>
              <w:rPr>
                <w:rFonts w:ascii="Times New Roman" w:eastAsia="Times New Roman" w:hAnsi="Times New Roman" w:cs="Times New Roman"/>
                <w:sz w:val="24"/>
                <w:szCs w:val="24"/>
                <w:lang w:eastAsia="zh-CN"/>
              </w:rPr>
            </w:pPr>
          </w:p>
        </w:tc>
        <w:tc>
          <w:tcPr>
            <w:tcW w:w="1843" w:type="dxa"/>
            <w:tcBorders>
              <w:top w:val="nil"/>
              <w:left w:val="single" w:sz="6" w:space="0" w:color="auto"/>
              <w:bottom w:val="single" w:sz="6" w:space="0" w:color="auto"/>
              <w:right w:val="single" w:sz="6" w:space="0" w:color="auto"/>
            </w:tcBorders>
            <w:shd w:val="clear" w:color="auto" w:fill="FFFFFF"/>
          </w:tcPr>
          <w:p w14:paraId="07681419" w14:textId="77777777" w:rsidR="0052721B" w:rsidRPr="00713FD3" w:rsidRDefault="0052721B" w:rsidP="001D0705">
            <w:pPr>
              <w:suppressAutoHyphens/>
              <w:spacing w:after="0" w:line="240" w:lineRule="auto"/>
              <w:rPr>
                <w:rFonts w:ascii="Times New Roman" w:eastAsia="Times New Roman" w:hAnsi="Times New Roman" w:cs="Times New Roman"/>
                <w:sz w:val="24"/>
                <w:szCs w:val="24"/>
                <w:lang w:eastAsia="zh-CN"/>
              </w:rPr>
            </w:pPr>
          </w:p>
          <w:p w14:paraId="3ED7AB9E" w14:textId="77777777" w:rsidR="0052721B" w:rsidRPr="00713FD3" w:rsidRDefault="0052721B" w:rsidP="001D0705">
            <w:pPr>
              <w:suppressAutoHyphens/>
              <w:spacing w:after="0" w:line="240" w:lineRule="auto"/>
              <w:rPr>
                <w:rFonts w:ascii="Times New Roman" w:eastAsia="Times New Roman" w:hAnsi="Times New Roman" w:cs="Times New Roman"/>
                <w:sz w:val="24"/>
                <w:szCs w:val="24"/>
                <w:lang w:eastAsia="zh-CN"/>
              </w:rPr>
            </w:pPr>
          </w:p>
        </w:tc>
        <w:tc>
          <w:tcPr>
            <w:tcW w:w="3969" w:type="dxa"/>
            <w:tcBorders>
              <w:top w:val="single" w:sz="6" w:space="0" w:color="auto"/>
              <w:left w:val="single" w:sz="6" w:space="0" w:color="auto"/>
              <w:bottom w:val="single" w:sz="6" w:space="0" w:color="auto"/>
              <w:right w:val="single" w:sz="6" w:space="0" w:color="auto"/>
            </w:tcBorders>
            <w:shd w:val="clear" w:color="auto" w:fill="FFFFFF"/>
          </w:tcPr>
          <w:p w14:paraId="72DFB080" w14:textId="77777777" w:rsidR="0052721B" w:rsidRPr="00713FD3" w:rsidRDefault="0052721B" w:rsidP="001D0705">
            <w:pPr>
              <w:shd w:val="clear" w:color="auto" w:fill="FFFFFF"/>
              <w:suppressAutoHyphens/>
              <w:spacing w:after="0" w:line="240" w:lineRule="auto"/>
              <w:ind w:hanging="19"/>
              <w:rPr>
                <w:rFonts w:ascii="Times New Roman" w:eastAsia="Times New Roman" w:hAnsi="Times New Roman" w:cs="Times New Roman"/>
                <w:sz w:val="24"/>
                <w:szCs w:val="24"/>
                <w:lang w:eastAsia="zh-CN"/>
              </w:rPr>
            </w:pPr>
            <w:r w:rsidRPr="00713FD3">
              <w:rPr>
                <w:rFonts w:ascii="Times New Roman" w:eastAsia="Times New Roman" w:hAnsi="Times New Roman" w:cs="Times New Roman"/>
                <w:color w:val="000000"/>
                <w:spacing w:val="6"/>
                <w:w w:val="105"/>
                <w:sz w:val="24"/>
                <w:szCs w:val="24"/>
                <w:lang w:val="es-ES_tradnl" w:eastAsia="zh-CN"/>
              </w:rPr>
              <w:t xml:space="preserve">Reorganizar sus actividades ante cambios de tareas y </w:t>
            </w:r>
            <w:r w:rsidRPr="00713FD3">
              <w:rPr>
                <w:rFonts w:ascii="Times New Roman" w:eastAsia="Times New Roman" w:hAnsi="Times New Roman" w:cs="Times New Roman"/>
                <w:color w:val="000000"/>
                <w:spacing w:val="-2"/>
                <w:w w:val="105"/>
                <w:sz w:val="24"/>
                <w:szCs w:val="24"/>
                <w:lang w:val="es-ES_tradnl" w:eastAsia="zh-CN"/>
              </w:rPr>
              <w:t>roles.</w:t>
            </w: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0A83121E" w14:textId="77777777" w:rsidR="0052721B" w:rsidRPr="00713FD3" w:rsidRDefault="0052721B" w:rsidP="001D0705">
            <w:pPr>
              <w:shd w:val="clear" w:color="auto" w:fill="FFFFFF"/>
              <w:suppressAutoHyphens/>
              <w:spacing w:after="0" w:line="240" w:lineRule="auto"/>
              <w:ind w:hanging="19"/>
              <w:rPr>
                <w:rFonts w:ascii="Times New Roman" w:eastAsia="Times New Roman" w:hAnsi="Times New Roman" w:cs="Times New Roman"/>
                <w:color w:val="000000"/>
                <w:spacing w:val="6"/>
                <w:w w:val="105"/>
                <w:sz w:val="24"/>
                <w:szCs w:val="24"/>
                <w:lang w:val="es-ES_tradnl" w:eastAsia="zh-CN"/>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615AC6DD" w14:textId="77777777" w:rsidR="0052721B" w:rsidRPr="00713FD3" w:rsidRDefault="0052721B" w:rsidP="001D0705">
            <w:pPr>
              <w:shd w:val="clear" w:color="auto" w:fill="FFFFFF"/>
              <w:suppressAutoHyphens/>
              <w:spacing w:after="0" w:line="240" w:lineRule="auto"/>
              <w:ind w:hanging="19"/>
              <w:rPr>
                <w:rFonts w:ascii="Times New Roman" w:eastAsia="Times New Roman" w:hAnsi="Times New Roman" w:cs="Times New Roman"/>
                <w:color w:val="000000"/>
                <w:spacing w:val="6"/>
                <w:w w:val="105"/>
                <w:sz w:val="24"/>
                <w:szCs w:val="24"/>
                <w:lang w:val="es-ES_tradnl" w:eastAsia="zh-CN"/>
              </w:rPr>
            </w:pPr>
          </w:p>
        </w:tc>
        <w:tc>
          <w:tcPr>
            <w:tcW w:w="708" w:type="dxa"/>
            <w:tcBorders>
              <w:top w:val="single" w:sz="6" w:space="0" w:color="auto"/>
              <w:left w:val="single" w:sz="6" w:space="0" w:color="auto"/>
              <w:bottom w:val="single" w:sz="6" w:space="0" w:color="auto"/>
              <w:right w:val="single" w:sz="6" w:space="0" w:color="auto"/>
            </w:tcBorders>
            <w:shd w:val="clear" w:color="auto" w:fill="FFFFFF"/>
          </w:tcPr>
          <w:p w14:paraId="728BEE70" w14:textId="77777777" w:rsidR="0052721B" w:rsidRPr="00713FD3" w:rsidRDefault="0052721B" w:rsidP="001D0705">
            <w:pPr>
              <w:shd w:val="clear" w:color="auto" w:fill="FFFFFF"/>
              <w:suppressAutoHyphens/>
              <w:spacing w:after="0" w:line="240" w:lineRule="auto"/>
              <w:ind w:hanging="19"/>
              <w:rPr>
                <w:rFonts w:ascii="Times New Roman" w:eastAsia="Times New Roman" w:hAnsi="Times New Roman" w:cs="Times New Roman"/>
                <w:color w:val="000000"/>
                <w:spacing w:val="6"/>
                <w:w w:val="105"/>
                <w:sz w:val="24"/>
                <w:szCs w:val="24"/>
                <w:lang w:val="es-ES_tradnl" w:eastAsia="zh-CN"/>
              </w:rPr>
            </w:pPr>
            <w:r w:rsidRPr="00713FD3">
              <w:rPr>
                <w:rFonts w:ascii="Times New Roman" w:eastAsia="Times New Roman" w:hAnsi="Times New Roman" w:cs="Times New Roman"/>
                <w:color w:val="000000"/>
                <w:spacing w:val="6"/>
                <w:w w:val="105"/>
                <w:sz w:val="24"/>
                <w:szCs w:val="24"/>
                <w:lang w:val="es-ES_tradnl" w:eastAsia="zh-CN"/>
              </w:rPr>
              <w:t>X</w:t>
            </w:r>
          </w:p>
        </w:tc>
      </w:tr>
      <w:tr w:rsidR="0052721B" w:rsidRPr="00713FD3" w14:paraId="1AE5A819" w14:textId="77777777" w:rsidTr="00D81AB4">
        <w:trPr>
          <w:trHeight w:hRule="exact" w:val="767"/>
        </w:trPr>
        <w:tc>
          <w:tcPr>
            <w:tcW w:w="1660" w:type="dxa"/>
            <w:tcBorders>
              <w:top w:val="nil"/>
              <w:left w:val="single" w:sz="6" w:space="0" w:color="auto"/>
              <w:bottom w:val="nil"/>
              <w:right w:val="single" w:sz="6" w:space="0" w:color="auto"/>
            </w:tcBorders>
            <w:shd w:val="clear" w:color="auto" w:fill="FFFFFF"/>
          </w:tcPr>
          <w:p w14:paraId="30F9C5F0" w14:textId="77777777" w:rsidR="0052721B" w:rsidRPr="00713FD3" w:rsidRDefault="0052721B" w:rsidP="001D0705">
            <w:pPr>
              <w:suppressAutoHyphens/>
              <w:spacing w:after="0" w:line="240" w:lineRule="auto"/>
              <w:rPr>
                <w:rFonts w:ascii="Times New Roman" w:eastAsia="Times New Roman" w:hAnsi="Times New Roman" w:cs="Times New Roman"/>
                <w:sz w:val="24"/>
                <w:szCs w:val="24"/>
                <w:lang w:eastAsia="zh-CN"/>
              </w:rPr>
            </w:pPr>
          </w:p>
          <w:p w14:paraId="792B60AD" w14:textId="77777777" w:rsidR="0052721B" w:rsidRPr="00713FD3" w:rsidRDefault="0052721B" w:rsidP="001D0705">
            <w:pPr>
              <w:suppressAutoHyphens/>
              <w:spacing w:after="0" w:line="240" w:lineRule="auto"/>
              <w:rPr>
                <w:rFonts w:ascii="Times New Roman" w:eastAsia="Times New Roman" w:hAnsi="Times New Roman" w:cs="Times New Roman"/>
                <w:sz w:val="24"/>
                <w:szCs w:val="24"/>
                <w:lang w:eastAsia="zh-CN"/>
              </w:rPr>
            </w:pPr>
          </w:p>
        </w:tc>
        <w:tc>
          <w:tcPr>
            <w:tcW w:w="1843" w:type="dxa"/>
            <w:tcBorders>
              <w:top w:val="single" w:sz="6" w:space="0" w:color="auto"/>
              <w:left w:val="single" w:sz="6" w:space="0" w:color="auto"/>
              <w:bottom w:val="nil"/>
              <w:right w:val="single" w:sz="6" w:space="0" w:color="auto"/>
            </w:tcBorders>
            <w:shd w:val="clear" w:color="auto" w:fill="FFFFFF"/>
          </w:tcPr>
          <w:p w14:paraId="1028BA8C" w14:textId="77777777" w:rsidR="0052721B" w:rsidRPr="00713FD3" w:rsidRDefault="0052721B" w:rsidP="001D0705">
            <w:pPr>
              <w:shd w:val="clear" w:color="auto" w:fill="FFFFFF"/>
              <w:suppressAutoHyphens/>
              <w:spacing w:after="0" w:line="240" w:lineRule="auto"/>
              <w:jc w:val="center"/>
              <w:rPr>
                <w:rFonts w:ascii="Times New Roman" w:eastAsia="Times New Roman" w:hAnsi="Times New Roman" w:cs="Times New Roman"/>
                <w:sz w:val="24"/>
                <w:szCs w:val="24"/>
                <w:lang w:eastAsia="zh-CN"/>
              </w:rPr>
            </w:pPr>
            <w:r w:rsidRPr="00713FD3">
              <w:rPr>
                <w:rFonts w:ascii="Times New Roman" w:eastAsia="Times New Roman" w:hAnsi="Times New Roman" w:cs="Times New Roman"/>
                <w:color w:val="000000"/>
                <w:spacing w:val="-7"/>
                <w:sz w:val="24"/>
                <w:szCs w:val="24"/>
                <w:lang w:val="es-ES_tradnl" w:eastAsia="zh-CN"/>
              </w:rPr>
              <w:t>Capacidad de aprendizaje</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14:paraId="05893D58" w14:textId="77777777" w:rsidR="0052721B" w:rsidRPr="00713FD3" w:rsidRDefault="0052721B" w:rsidP="001D0705">
            <w:pPr>
              <w:shd w:val="clear" w:color="auto" w:fill="FFFFFF"/>
              <w:suppressAutoHyphens/>
              <w:spacing w:after="0" w:line="240" w:lineRule="auto"/>
              <w:ind w:hanging="19"/>
              <w:rPr>
                <w:rFonts w:ascii="Times New Roman" w:eastAsia="Times New Roman" w:hAnsi="Times New Roman" w:cs="Times New Roman"/>
                <w:sz w:val="24"/>
                <w:szCs w:val="24"/>
                <w:lang w:eastAsia="zh-CN"/>
              </w:rPr>
            </w:pPr>
            <w:r w:rsidRPr="00713FD3">
              <w:rPr>
                <w:rFonts w:ascii="Times New Roman" w:eastAsia="Times New Roman" w:hAnsi="Times New Roman" w:cs="Times New Roman"/>
                <w:color w:val="000000"/>
                <w:w w:val="105"/>
                <w:sz w:val="24"/>
                <w:szCs w:val="24"/>
                <w:lang w:val="es-ES_tradnl" w:eastAsia="zh-CN"/>
              </w:rPr>
              <w:t xml:space="preserve">Mostrar interés por aprender y mantenerse actualizado en </w:t>
            </w:r>
            <w:r w:rsidRPr="00713FD3">
              <w:rPr>
                <w:rFonts w:ascii="Times New Roman" w:eastAsia="Times New Roman" w:hAnsi="Times New Roman" w:cs="Times New Roman"/>
                <w:color w:val="000000"/>
                <w:spacing w:val="-2"/>
                <w:w w:val="105"/>
                <w:sz w:val="24"/>
                <w:szCs w:val="24"/>
                <w:lang w:val="es-ES_tradnl" w:eastAsia="zh-CN"/>
              </w:rPr>
              <w:t>su actividad.</w:t>
            </w: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7D02FA15" w14:textId="77777777" w:rsidR="0052721B" w:rsidRPr="00713FD3" w:rsidRDefault="0052721B" w:rsidP="001D0705">
            <w:pPr>
              <w:shd w:val="clear" w:color="auto" w:fill="FFFFFF"/>
              <w:suppressAutoHyphens/>
              <w:spacing w:after="0" w:line="240" w:lineRule="auto"/>
              <w:ind w:hanging="19"/>
              <w:rPr>
                <w:rFonts w:ascii="Times New Roman" w:eastAsia="Times New Roman" w:hAnsi="Times New Roman" w:cs="Times New Roman"/>
                <w:color w:val="000000"/>
                <w:w w:val="105"/>
                <w:sz w:val="24"/>
                <w:szCs w:val="24"/>
                <w:lang w:val="es-ES_tradnl" w:eastAsia="zh-CN"/>
              </w:rPr>
            </w:pPr>
            <w:r w:rsidRPr="00713FD3">
              <w:rPr>
                <w:rFonts w:ascii="Times New Roman" w:eastAsia="Times New Roman" w:hAnsi="Times New Roman" w:cs="Times New Roman"/>
                <w:color w:val="000000"/>
                <w:w w:val="105"/>
                <w:sz w:val="24"/>
                <w:szCs w:val="24"/>
                <w:lang w:val="es-ES_tradnl" w:eastAsia="zh-CN"/>
              </w:rPr>
              <w:t>X</w:t>
            </w: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764102C5" w14:textId="77777777" w:rsidR="0052721B" w:rsidRPr="00713FD3" w:rsidRDefault="0052721B" w:rsidP="001D0705">
            <w:pPr>
              <w:shd w:val="clear" w:color="auto" w:fill="FFFFFF"/>
              <w:suppressAutoHyphens/>
              <w:spacing w:after="0" w:line="240" w:lineRule="auto"/>
              <w:ind w:hanging="19"/>
              <w:rPr>
                <w:rFonts w:ascii="Times New Roman" w:eastAsia="Times New Roman" w:hAnsi="Times New Roman" w:cs="Times New Roman"/>
                <w:color w:val="000000"/>
                <w:w w:val="105"/>
                <w:sz w:val="24"/>
                <w:szCs w:val="24"/>
                <w:lang w:val="es-ES_tradnl" w:eastAsia="zh-CN"/>
              </w:rPr>
            </w:pPr>
          </w:p>
        </w:tc>
        <w:tc>
          <w:tcPr>
            <w:tcW w:w="708" w:type="dxa"/>
            <w:tcBorders>
              <w:top w:val="single" w:sz="6" w:space="0" w:color="auto"/>
              <w:left w:val="single" w:sz="6" w:space="0" w:color="auto"/>
              <w:bottom w:val="single" w:sz="6" w:space="0" w:color="auto"/>
              <w:right w:val="single" w:sz="6" w:space="0" w:color="auto"/>
            </w:tcBorders>
            <w:shd w:val="clear" w:color="auto" w:fill="FFFFFF"/>
          </w:tcPr>
          <w:p w14:paraId="3714253F" w14:textId="77777777" w:rsidR="0052721B" w:rsidRPr="00713FD3" w:rsidRDefault="0052721B" w:rsidP="001D0705">
            <w:pPr>
              <w:shd w:val="clear" w:color="auto" w:fill="FFFFFF"/>
              <w:suppressAutoHyphens/>
              <w:spacing w:after="0" w:line="240" w:lineRule="auto"/>
              <w:ind w:hanging="19"/>
              <w:rPr>
                <w:rFonts w:ascii="Times New Roman" w:eastAsia="Times New Roman" w:hAnsi="Times New Roman" w:cs="Times New Roman"/>
                <w:color w:val="000000"/>
                <w:w w:val="105"/>
                <w:sz w:val="24"/>
                <w:szCs w:val="24"/>
                <w:lang w:val="es-ES_tradnl" w:eastAsia="zh-CN"/>
              </w:rPr>
            </w:pPr>
          </w:p>
        </w:tc>
      </w:tr>
      <w:tr w:rsidR="0052721B" w:rsidRPr="00713FD3" w14:paraId="2C703232" w14:textId="77777777" w:rsidTr="00D81AB4">
        <w:trPr>
          <w:trHeight w:hRule="exact" w:val="848"/>
        </w:trPr>
        <w:tc>
          <w:tcPr>
            <w:tcW w:w="1660" w:type="dxa"/>
            <w:tcBorders>
              <w:top w:val="nil"/>
              <w:left w:val="single" w:sz="6" w:space="0" w:color="auto"/>
              <w:bottom w:val="single" w:sz="6" w:space="0" w:color="auto"/>
              <w:right w:val="single" w:sz="6" w:space="0" w:color="auto"/>
            </w:tcBorders>
            <w:shd w:val="clear" w:color="auto" w:fill="FFFFFF"/>
          </w:tcPr>
          <w:p w14:paraId="776E821F" w14:textId="77777777" w:rsidR="0052721B" w:rsidRPr="00713FD3" w:rsidRDefault="0052721B" w:rsidP="001D0705">
            <w:pPr>
              <w:suppressAutoHyphens/>
              <w:spacing w:after="0" w:line="240" w:lineRule="auto"/>
              <w:rPr>
                <w:rFonts w:ascii="Times New Roman" w:eastAsia="Times New Roman" w:hAnsi="Times New Roman" w:cs="Times New Roman"/>
                <w:sz w:val="24"/>
                <w:szCs w:val="24"/>
                <w:lang w:eastAsia="zh-CN"/>
              </w:rPr>
            </w:pPr>
          </w:p>
          <w:p w14:paraId="6582E48F" w14:textId="77777777" w:rsidR="0052721B" w:rsidRPr="00713FD3" w:rsidRDefault="0052721B" w:rsidP="001D0705">
            <w:pPr>
              <w:suppressAutoHyphens/>
              <w:spacing w:after="0" w:line="240" w:lineRule="auto"/>
              <w:rPr>
                <w:rFonts w:ascii="Times New Roman" w:eastAsia="Times New Roman" w:hAnsi="Times New Roman" w:cs="Times New Roman"/>
                <w:sz w:val="24"/>
                <w:szCs w:val="24"/>
                <w:lang w:eastAsia="zh-CN"/>
              </w:rPr>
            </w:pPr>
          </w:p>
        </w:tc>
        <w:tc>
          <w:tcPr>
            <w:tcW w:w="1843" w:type="dxa"/>
            <w:tcBorders>
              <w:top w:val="nil"/>
              <w:left w:val="single" w:sz="6" w:space="0" w:color="auto"/>
              <w:bottom w:val="single" w:sz="6" w:space="0" w:color="auto"/>
              <w:right w:val="single" w:sz="6" w:space="0" w:color="auto"/>
            </w:tcBorders>
            <w:shd w:val="clear" w:color="auto" w:fill="FFFFFF"/>
          </w:tcPr>
          <w:p w14:paraId="6987212E" w14:textId="77777777" w:rsidR="0052721B" w:rsidRPr="00713FD3" w:rsidRDefault="0052721B" w:rsidP="001D0705">
            <w:pPr>
              <w:suppressAutoHyphens/>
              <w:spacing w:after="0" w:line="240" w:lineRule="auto"/>
              <w:rPr>
                <w:rFonts w:ascii="Times New Roman" w:eastAsia="Times New Roman" w:hAnsi="Times New Roman" w:cs="Times New Roman"/>
                <w:sz w:val="24"/>
                <w:szCs w:val="24"/>
                <w:lang w:eastAsia="zh-CN"/>
              </w:rPr>
            </w:pPr>
          </w:p>
          <w:p w14:paraId="0010DCBF" w14:textId="77777777" w:rsidR="0052721B" w:rsidRPr="00713FD3" w:rsidRDefault="0052721B" w:rsidP="001D0705">
            <w:pPr>
              <w:suppressAutoHyphens/>
              <w:spacing w:after="0" w:line="240" w:lineRule="auto"/>
              <w:rPr>
                <w:rFonts w:ascii="Times New Roman" w:eastAsia="Times New Roman" w:hAnsi="Times New Roman" w:cs="Times New Roman"/>
                <w:sz w:val="24"/>
                <w:szCs w:val="24"/>
                <w:lang w:eastAsia="zh-CN"/>
              </w:rPr>
            </w:pPr>
          </w:p>
        </w:tc>
        <w:tc>
          <w:tcPr>
            <w:tcW w:w="3969" w:type="dxa"/>
            <w:tcBorders>
              <w:top w:val="single" w:sz="6" w:space="0" w:color="auto"/>
              <w:left w:val="single" w:sz="6" w:space="0" w:color="auto"/>
              <w:bottom w:val="single" w:sz="6" w:space="0" w:color="auto"/>
              <w:right w:val="single" w:sz="6" w:space="0" w:color="auto"/>
            </w:tcBorders>
            <w:shd w:val="clear" w:color="auto" w:fill="FFFFFF"/>
          </w:tcPr>
          <w:p w14:paraId="21F1489B" w14:textId="77777777" w:rsidR="0052721B" w:rsidRPr="00713FD3" w:rsidRDefault="0052721B" w:rsidP="001D0705">
            <w:pPr>
              <w:shd w:val="clear" w:color="auto" w:fill="FFFFFF"/>
              <w:suppressAutoHyphens/>
              <w:spacing w:after="0" w:line="240" w:lineRule="auto"/>
              <w:ind w:hanging="29"/>
              <w:rPr>
                <w:rFonts w:ascii="Times New Roman" w:eastAsia="Times New Roman" w:hAnsi="Times New Roman" w:cs="Times New Roman"/>
                <w:sz w:val="24"/>
                <w:szCs w:val="24"/>
                <w:lang w:eastAsia="zh-CN"/>
              </w:rPr>
            </w:pPr>
            <w:r w:rsidRPr="00713FD3">
              <w:rPr>
                <w:rFonts w:ascii="Times New Roman" w:eastAsia="Times New Roman" w:hAnsi="Times New Roman" w:cs="Times New Roman"/>
                <w:color w:val="000000"/>
                <w:spacing w:val="-2"/>
                <w:w w:val="105"/>
                <w:sz w:val="24"/>
                <w:szCs w:val="24"/>
                <w:lang w:val="es-ES_tradnl" w:eastAsia="zh-CN"/>
              </w:rPr>
              <w:t>Aprender   con   rapidez   los   conocimientos   y   prácticas propios de su actividad.</w:t>
            </w: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407B2525" w14:textId="77777777" w:rsidR="0052721B" w:rsidRPr="00713FD3" w:rsidRDefault="0052721B" w:rsidP="001D0705">
            <w:pPr>
              <w:shd w:val="clear" w:color="auto" w:fill="FFFFFF"/>
              <w:suppressAutoHyphens/>
              <w:spacing w:after="0" w:line="240" w:lineRule="auto"/>
              <w:ind w:hanging="29"/>
              <w:rPr>
                <w:rFonts w:ascii="Times New Roman" w:eastAsia="Times New Roman" w:hAnsi="Times New Roman" w:cs="Times New Roman"/>
                <w:color w:val="000000"/>
                <w:spacing w:val="-2"/>
                <w:w w:val="105"/>
                <w:sz w:val="24"/>
                <w:szCs w:val="24"/>
                <w:lang w:val="es-ES_tradnl" w:eastAsia="zh-CN"/>
              </w:rPr>
            </w:pPr>
            <w:r w:rsidRPr="00713FD3">
              <w:rPr>
                <w:rFonts w:ascii="Times New Roman" w:eastAsia="Times New Roman" w:hAnsi="Times New Roman" w:cs="Times New Roman"/>
                <w:color w:val="000000"/>
                <w:spacing w:val="-2"/>
                <w:w w:val="105"/>
                <w:sz w:val="24"/>
                <w:szCs w:val="24"/>
                <w:lang w:val="es-ES_tradnl" w:eastAsia="zh-CN"/>
              </w:rPr>
              <w:t>X</w:t>
            </w: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4F4CE4D1" w14:textId="77777777" w:rsidR="0052721B" w:rsidRPr="00713FD3" w:rsidRDefault="0052721B" w:rsidP="001D0705">
            <w:pPr>
              <w:shd w:val="clear" w:color="auto" w:fill="FFFFFF"/>
              <w:suppressAutoHyphens/>
              <w:spacing w:after="0" w:line="240" w:lineRule="auto"/>
              <w:ind w:hanging="29"/>
              <w:rPr>
                <w:rFonts w:ascii="Times New Roman" w:eastAsia="Times New Roman" w:hAnsi="Times New Roman" w:cs="Times New Roman"/>
                <w:color w:val="000000"/>
                <w:spacing w:val="-2"/>
                <w:w w:val="105"/>
                <w:sz w:val="24"/>
                <w:szCs w:val="24"/>
                <w:lang w:val="es-ES_tradnl" w:eastAsia="zh-CN"/>
              </w:rPr>
            </w:pPr>
          </w:p>
        </w:tc>
        <w:tc>
          <w:tcPr>
            <w:tcW w:w="708" w:type="dxa"/>
            <w:tcBorders>
              <w:top w:val="single" w:sz="6" w:space="0" w:color="auto"/>
              <w:left w:val="single" w:sz="6" w:space="0" w:color="auto"/>
              <w:bottom w:val="single" w:sz="6" w:space="0" w:color="auto"/>
              <w:right w:val="single" w:sz="6" w:space="0" w:color="auto"/>
            </w:tcBorders>
            <w:shd w:val="clear" w:color="auto" w:fill="FFFFFF"/>
          </w:tcPr>
          <w:p w14:paraId="53F300BD" w14:textId="77777777" w:rsidR="0052721B" w:rsidRPr="00713FD3" w:rsidRDefault="0052721B" w:rsidP="001D0705">
            <w:pPr>
              <w:shd w:val="clear" w:color="auto" w:fill="FFFFFF"/>
              <w:suppressAutoHyphens/>
              <w:spacing w:after="0" w:line="240" w:lineRule="auto"/>
              <w:ind w:hanging="29"/>
              <w:rPr>
                <w:rFonts w:ascii="Times New Roman" w:eastAsia="Times New Roman" w:hAnsi="Times New Roman" w:cs="Times New Roman"/>
                <w:color w:val="000000"/>
                <w:spacing w:val="-2"/>
                <w:w w:val="105"/>
                <w:sz w:val="24"/>
                <w:szCs w:val="24"/>
                <w:lang w:val="es-ES_tradnl" w:eastAsia="zh-CN"/>
              </w:rPr>
            </w:pPr>
          </w:p>
        </w:tc>
      </w:tr>
    </w:tbl>
    <w:p w14:paraId="7B296D10" w14:textId="77777777" w:rsidR="0052721B" w:rsidRPr="0052721B" w:rsidRDefault="0052721B" w:rsidP="00B40560">
      <w:pPr>
        <w:spacing w:after="140" w:line="360" w:lineRule="auto"/>
        <w:jc w:val="both"/>
        <w:rPr>
          <w:rFonts w:ascii="Times New Roman" w:eastAsia="Batang" w:hAnsi="Times New Roman" w:cs="Times New Roman"/>
          <w:sz w:val="24"/>
          <w:szCs w:val="24"/>
          <w:lang w:eastAsia="ko-KR"/>
        </w:rPr>
      </w:pPr>
      <w:r w:rsidRPr="0052721B">
        <w:rPr>
          <w:rFonts w:ascii="Times New Roman" w:eastAsia="Batang" w:hAnsi="Times New Roman" w:cs="Times New Roman"/>
          <w:b/>
          <w:bCs/>
          <w:sz w:val="24"/>
          <w:szCs w:val="24"/>
          <w:lang w:eastAsia="ko-KR"/>
        </w:rPr>
        <w:t>Fuente:</w:t>
      </w:r>
      <w:r w:rsidRPr="0052721B">
        <w:rPr>
          <w:rFonts w:ascii="Times New Roman" w:eastAsia="Batang" w:hAnsi="Times New Roman" w:cs="Times New Roman"/>
          <w:sz w:val="24"/>
          <w:szCs w:val="24"/>
          <w:lang w:eastAsia="ko-KR"/>
        </w:rPr>
        <w:t xml:space="preserve"> Elaboración propia.</w:t>
      </w:r>
    </w:p>
    <w:p w14:paraId="0C49EAEF" w14:textId="77777777" w:rsidR="00EB587B" w:rsidRPr="00DE6346" w:rsidRDefault="00EB587B" w:rsidP="00EB587B">
      <w:pPr>
        <w:suppressAutoHyphens/>
        <w:spacing w:after="0" w:line="360" w:lineRule="auto"/>
        <w:jc w:val="both"/>
        <w:rPr>
          <w:rFonts w:ascii="Times New Roman" w:eastAsia="Times New Roman" w:hAnsi="Times New Roman" w:cs="Times New Roman"/>
          <w:sz w:val="24"/>
          <w:szCs w:val="24"/>
          <w:lang w:eastAsia="zh-CN"/>
        </w:rPr>
      </w:pPr>
      <w:r w:rsidRPr="00DE6346">
        <w:rPr>
          <w:rFonts w:ascii="Times New Roman" w:eastAsia="Batang" w:hAnsi="Times New Roman" w:cs="Times New Roman"/>
          <w:sz w:val="24"/>
          <w:szCs w:val="24"/>
          <w:lang w:eastAsia="ko-KR"/>
        </w:rPr>
        <w:t>En esta etapa del procedimiento es preciso definir o identificar los indicadores asociados al cumplimiento de los planes de carreras. Estos indicadores serán definidos por el jefe del área que desarrolla los planes de carreras (</w:t>
      </w:r>
      <w:r w:rsidRPr="002528A7">
        <w:rPr>
          <w:rFonts w:ascii="Times New Roman" w:eastAsia="Batang" w:hAnsi="Times New Roman" w:cs="Times New Roman"/>
          <w:sz w:val="24"/>
          <w:szCs w:val="24"/>
          <w:lang w:eastAsia="ko-KR"/>
        </w:rPr>
        <w:t>ver tabla 7).</w:t>
      </w:r>
    </w:p>
    <w:p w14:paraId="0AC68DB9" w14:textId="77777777" w:rsidR="00EB587B" w:rsidRPr="00182D24" w:rsidRDefault="00EB587B" w:rsidP="00EB587B">
      <w:pPr>
        <w:suppressAutoHyphens/>
        <w:spacing w:after="0" w:line="240" w:lineRule="auto"/>
        <w:jc w:val="both"/>
        <w:rPr>
          <w:rFonts w:ascii="Times New Roman" w:eastAsia="Batang" w:hAnsi="Times New Roman" w:cs="Times New Roman"/>
          <w:sz w:val="24"/>
          <w:szCs w:val="24"/>
          <w:lang w:eastAsia="ko-KR"/>
        </w:rPr>
      </w:pPr>
      <w:r w:rsidRPr="00182D24">
        <w:rPr>
          <w:rFonts w:ascii="Times New Roman" w:eastAsia="Batang" w:hAnsi="Times New Roman" w:cs="Times New Roman"/>
          <w:b/>
          <w:sz w:val="24"/>
          <w:szCs w:val="24"/>
          <w:lang w:eastAsia="ko-KR"/>
        </w:rPr>
        <w:t>Tabla 7.</w:t>
      </w:r>
      <w:r w:rsidRPr="00182D24">
        <w:rPr>
          <w:rFonts w:ascii="Times New Roman" w:eastAsia="Batang" w:hAnsi="Times New Roman" w:cs="Times New Roman"/>
          <w:sz w:val="24"/>
          <w:szCs w:val="24"/>
          <w:lang w:eastAsia="ko-KR"/>
        </w:rPr>
        <w:t xml:space="preserve"> </w:t>
      </w:r>
      <w:r w:rsidRPr="00182D24">
        <w:rPr>
          <w:rFonts w:ascii="Times New Roman" w:eastAsia="Batang" w:hAnsi="Times New Roman" w:cs="Times New Roman"/>
          <w:b/>
          <w:bCs/>
          <w:sz w:val="24"/>
          <w:szCs w:val="24"/>
          <w:lang w:eastAsia="ko-KR"/>
        </w:rPr>
        <w:t>Indicadores personales</w:t>
      </w:r>
    </w:p>
    <w:tbl>
      <w:tblPr>
        <w:tblW w:w="9376" w:type="dxa"/>
        <w:tblInd w:w="-25" w:type="dxa"/>
        <w:tblBorders>
          <w:top w:val="single" w:sz="4" w:space="0" w:color="000001"/>
          <w:left w:val="single" w:sz="4" w:space="0" w:color="000001"/>
          <w:bottom w:val="single" w:sz="4" w:space="0" w:color="000001"/>
          <w:insideH w:val="single" w:sz="4" w:space="0" w:color="000001"/>
        </w:tblBorders>
        <w:tblLayout w:type="fixed"/>
        <w:tblCellMar>
          <w:left w:w="103" w:type="dxa"/>
        </w:tblCellMar>
        <w:tblLook w:val="0000" w:firstRow="0" w:lastRow="0" w:firstColumn="0" w:lastColumn="0" w:noHBand="0" w:noVBand="0"/>
      </w:tblPr>
      <w:tblGrid>
        <w:gridCol w:w="3105"/>
        <w:gridCol w:w="2268"/>
        <w:gridCol w:w="2126"/>
        <w:gridCol w:w="1877"/>
      </w:tblGrid>
      <w:tr w:rsidR="00EB587B" w:rsidRPr="00182D24" w14:paraId="25E810D6" w14:textId="77777777" w:rsidTr="008773C0">
        <w:trPr>
          <w:trHeight w:val="840"/>
        </w:trPr>
        <w:tc>
          <w:tcPr>
            <w:tcW w:w="3105" w:type="dxa"/>
            <w:tcBorders>
              <w:top w:val="single" w:sz="4" w:space="0" w:color="000001"/>
              <w:left w:val="single" w:sz="4" w:space="0" w:color="000001"/>
              <w:bottom w:val="single" w:sz="4" w:space="0" w:color="000001"/>
            </w:tcBorders>
            <w:shd w:val="clear" w:color="auto" w:fill="auto"/>
            <w:tcMar>
              <w:left w:w="103" w:type="dxa"/>
            </w:tcMar>
          </w:tcPr>
          <w:p w14:paraId="7E379CD6" w14:textId="77777777" w:rsidR="00EB587B" w:rsidRPr="00182D24" w:rsidRDefault="00EB587B" w:rsidP="00597DF3">
            <w:pPr>
              <w:suppressAutoHyphens/>
              <w:spacing w:after="0" w:line="240" w:lineRule="auto"/>
              <w:jc w:val="both"/>
              <w:rPr>
                <w:rFonts w:ascii="Times New Roman" w:eastAsia="Times New Roman" w:hAnsi="Times New Roman" w:cs="Times New Roman"/>
                <w:lang w:eastAsia="zh-CN"/>
              </w:rPr>
            </w:pPr>
            <w:r w:rsidRPr="00182D24">
              <w:rPr>
                <w:rFonts w:ascii="Times New Roman" w:eastAsia="Batang" w:hAnsi="Times New Roman" w:cs="Times New Roman"/>
                <w:b/>
                <w:lang w:eastAsia="ko-KR"/>
              </w:rPr>
              <w:t>Nombre /Indicador</w:t>
            </w:r>
          </w:p>
          <w:p w14:paraId="3688CB82" w14:textId="77777777" w:rsidR="00EB587B" w:rsidRPr="00182D24" w:rsidRDefault="00EB587B" w:rsidP="00597DF3">
            <w:pPr>
              <w:suppressAutoHyphens/>
              <w:spacing w:after="0" w:line="240" w:lineRule="auto"/>
              <w:rPr>
                <w:rFonts w:ascii="Times New Roman" w:eastAsia="Times New Roman" w:hAnsi="Times New Roman" w:cs="Times New Roman"/>
                <w:lang w:eastAsia="zh-CN"/>
              </w:rPr>
            </w:pPr>
          </w:p>
          <w:p w14:paraId="38F4072E" w14:textId="77777777" w:rsidR="00EB587B" w:rsidRPr="00182D24" w:rsidRDefault="00EB587B" w:rsidP="00597DF3">
            <w:pPr>
              <w:suppressAutoHyphens/>
              <w:spacing w:after="0" w:line="240" w:lineRule="auto"/>
              <w:rPr>
                <w:rFonts w:ascii="Times New Roman" w:eastAsia="Times New Roman" w:hAnsi="Times New Roman" w:cs="Times New Roman"/>
                <w:lang w:eastAsia="zh-CN"/>
              </w:rPr>
            </w:pPr>
          </w:p>
          <w:p w14:paraId="04C43818" w14:textId="77777777" w:rsidR="00EB587B" w:rsidRPr="00182D24" w:rsidRDefault="00EB587B" w:rsidP="00597DF3">
            <w:pPr>
              <w:tabs>
                <w:tab w:val="left" w:pos="1275"/>
              </w:tabs>
              <w:suppressAutoHyphens/>
              <w:spacing w:after="0" w:line="240" w:lineRule="auto"/>
              <w:rPr>
                <w:rFonts w:ascii="Times New Roman" w:eastAsia="Times New Roman" w:hAnsi="Times New Roman" w:cs="Times New Roman"/>
                <w:lang w:eastAsia="zh-CN"/>
              </w:rPr>
            </w:pPr>
          </w:p>
        </w:tc>
        <w:tc>
          <w:tcPr>
            <w:tcW w:w="2268" w:type="dxa"/>
            <w:tcBorders>
              <w:top w:val="single" w:sz="4" w:space="0" w:color="000001"/>
              <w:left w:val="single" w:sz="4" w:space="0" w:color="000001"/>
              <w:bottom w:val="single" w:sz="4" w:space="0" w:color="000001"/>
            </w:tcBorders>
            <w:shd w:val="clear" w:color="auto" w:fill="auto"/>
            <w:tcMar>
              <w:left w:w="103" w:type="dxa"/>
            </w:tcMar>
          </w:tcPr>
          <w:p w14:paraId="76A8B606" w14:textId="77777777" w:rsidR="00EB587B" w:rsidRPr="00182D24" w:rsidRDefault="00EB587B" w:rsidP="00597DF3">
            <w:pPr>
              <w:suppressAutoHyphens/>
              <w:spacing w:after="0" w:line="240" w:lineRule="auto"/>
              <w:jc w:val="both"/>
              <w:rPr>
                <w:rFonts w:ascii="Times New Roman" w:eastAsia="Times New Roman" w:hAnsi="Times New Roman" w:cs="Times New Roman"/>
                <w:lang w:eastAsia="zh-CN"/>
              </w:rPr>
            </w:pPr>
            <w:r w:rsidRPr="00182D24">
              <w:rPr>
                <w:rFonts w:ascii="Times New Roman" w:eastAsia="Batang" w:hAnsi="Times New Roman" w:cs="Times New Roman"/>
                <w:b/>
                <w:lang w:eastAsia="ko-KR"/>
              </w:rPr>
              <w:t>Cantidad de acciones a ejecutar en el plan de carreras</w:t>
            </w:r>
          </w:p>
        </w:tc>
        <w:tc>
          <w:tcPr>
            <w:tcW w:w="2126" w:type="dxa"/>
            <w:tcBorders>
              <w:top w:val="single" w:sz="4" w:space="0" w:color="000001"/>
              <w:left w:val="single" w:sz="4" w:space="0" w:color="000001"/>
              <w:bottom w:val="single" w:sz="4" w:space="0" w:color="000001"/>
            </w:tcBorders>
            <w:shd w:val="clear" w:color="auto" w:fill="auto"/>
            <w:tcMar>
              <w:left w:w="103" w:type="dxa"/>
            </w:tcMar>
          </w:tcPr>
          <w:p w14:paraId="415C050E" w14:textId="77777777" w:rsidR="00EB587B" w:rsidRPr="00182D24" w:rsidRDefault="00EB587B" w:rsidP="00597DF3">
            <w:pPr>
              <w:suppressAutoHyphens/>
              <w:spacing w:after="0" w:line="240" w:lineRule="auto"/>
              <w:jc w:val="both"/>
              <w:rPr>
                <w:rFonts w:ascii="Times New Roman" w:eastAsia="Times New Roman" w:hAnsi="Times New Roman" w:cs="Times New Roman"/>
                <w:lang w:eastAsia="zh-CN"/>
              </w:rPr>
            </w:pPr>
            <w:r w:rsidRPr="00182D24">
              <w:rPr>
                <w:rFonts w:ascii="Times New Roman" w:eastAsia="Batang" w:hAnsi="Times New Roman" w:cs="Times New Roman"/>
                <w:b/>
                <w:lang w:eastAsia="ko-KR"/>
              </w:rPr>
              <w:t xml:space="preserve">Cantidad </w:t>
            </w:r>
            <w:proofErr w:type="gramStart"/>
            <w:r w:rsidRPr="00182D24">
              <w:rPr>
                <w:rFonts w:ascii="Times New Roman" w:eastAsia="Batang" w:hAnsi="Times New Roman" w:cs="Times New Roman"/>
                <w:b/>
                <w:lang w:eastAsia="ko-KR"/>
              </w:rPr>
              <w:t>de  acciones</w:t>
            </w:r>
            <w:proofErr w:type="gramEnd"/>
            <w:r w:rsidRPr="00182D24">
              <w:rPr>
                <w:rFonts w:ascii="Times New Roman" w:eastAsia="Batang" w:hAnsi="Times New Roman" w:cs="Times New Roman"/>
                <w:b/>
                <w:lang w:eastAsia="ko-KR"/>
              </w:rPr>
              <w:t xml:space="preserve"> ejecutadas cierre mayo 2020</w:t>
            </w:r>
          </w:p>
        </w:tc>
        <w:tc>
          <w:tcPr>
            <w:tcW w:w="1877" w:type="dxa"/>
            <w:tcBorders>
              <w:top w:val="single" w:sz="4" w:space="0" w:color="000001"/>
              <w:left w:val="single" w:sz="4" w:space="0" w:color="000001"/>
              <w:bottom w:val="single" w:sz="4" w:space="0" w:color="000001"/>
              <w:right w:val="single" w:sz="4" w:space="0" w:color="auto"/>
            </w:tcBorders>
            <w:shd w:val="clear" w:color="auto" w:fill="auto"/>
            <w:tcMar>
              <w:left w:w="103" w:type="dxa"/>
            </w:tcMar>
          </w:tcPr>
          <w:p w14:paraId="023AD41D" w14:textId="77777777" w:rsidR="00EB587B" w:rsidRPr="00182D24" w:rsidRDefault="00EB587B" w:rsidP="00597DF3">
            <w:pPr>
              <w:suppressAutoHyphens/>
              <w:spacing w:after="0" w:line="240" w:lineRule="auto"/>
              <w:jc w:val="both"/>
              <w:rPr>
                <w:rFonts w:ascii="Times New Roman" w:eastAsia="Times New Roman" w:hAnsi="Times New Roman" w:cs="Times New Roman"/>
                <w:lang w:eastAsia="zh-CN"/>
              </w:rPr>
            </w:pPr>
            <w:r w:rsidRPr="00182D24">
              <w:rPr>
                <w:rFonts w:ascii="Times New Roman" w:eastAsia="Batang" w:hAnsi="Times New Roman" w:cs="Times New Roman"/>
                <w:b/>
                <w:lang w:eastAsia="ko-KR"/>
              </w:rPr>
              <w:t>% del completamiento del plan de carreras</w:t>
            </w:r>
          </w:p>
        </w:tc>
      </w:tr>
      <w:tr w:rsidR="00EB587B" w:rsidRPr="00182D24" w14:paraId="16E80A01" w14:textId="77777777" w:rsidTr="008773C0">
        <w:tc>
          <w:tcPr>
            <w:tcW w:w="3105" w:type="dxa"/>
            <w:tcBorders>
              <w:top w:val="single" w:sz="4" w:space="0" w:color="000001"/>
              <w:left w:val="single" w:sz="4" w:space="0" w:color="000001"/>
              <w:bottom w:val="single" w:sz="4" w:space="0" w:color="000001"/>
            </w:tcBorders>
            <w:shd w:val="clear" w:color="auto" w:fill="auto"/>
            <w:tcMar>
              <w:left w:w="103" w:type="dxa"/>
            </w:tcMar>
          </w:tcPr>
          <w:p w14:paraId="52DAB357" w14:textId="77777777" w:rsidR="00EB587B" w:rsidRPr="00182D24" w:rsidRDefault="00EB587B" w:rsidP="00597DF3">
            <w:pPr>
              <w:suppressAutoHyphens/>
              <w:spacing w:after="0" w:line="240" w:lineRule="auto"/>
              <w:jc w:val="both"/>
              <w:rPr>
                <w:rFonts w:ascii="Times New Roman" w:eastAsia="Times New Roman" w:hAnsi="Times New Roman" w:cs="Times New Roman"/>
                <w:sz w:val="24"/>
                <w:szCs w:val="24"/>
                <w:lang w:eastAsia="zh-CN"/>
              </w:rPr>
            </w:pPr>
            <w:r w:rsidRPr="00182D24">
              <w:rPr>
                <w:rFonts w:ascii="Times New Roman" w:eastAsia="Times New Roman" w:hAnsi="Times New Roman" w:cs="Times New Roman"/>
                <w:sz w:val="24"/>
                <w:szCs w:val="24"/>
                <w:lang w:eastAsia="zh-CN"/>
              </w:rPr>
              <w:t>Marisol López Piñeiro</w:t>
            </w:r>
          </w:p>
        </w:tc>
        <w:tc>
          <w:tcPr>
            <w:tcW w:w="2268" w:type="dxa"/>
            <w:tcBorders>
              <w:top w:val="single" w:sz="4" w:space="0" w:color="000001"/>
              <w:left w:val="single" w:sz="4" w:space="0" w:color="000001"/>
              <w:bottom w:val="single" w:sz="4" w:space="0" w:color="000001"/>
            </w:tcBorders>
            <w:shd w:val="clear" w:color="auto" w:fill="auto"/>
            <w:tcMar>
              <w:left w:w="103" w:type="dxa"/>
            </w:tcMar>
          </w:tcPr>
          <w:p w14:paraId="2B1EFA08" w14:textId="77777777" w:rsidR="00EB587B" w:rsidRPr="00182D24" w:rsidRDefault="00EB587B" w:rsidP="00597DF3">
            <w:pPr>
              <w:suppressAutoHyphens/>
              <w:spacing w:after="0" w:line="240" w:lineRule="auto"/>
              <w:jc w:val="both"/>
              <w:rPr>
                <w:rFonts w:ascii="Times New Roman" w:eastAsia="Times New Roman" w:hAnsi="Times New Roman" w:cs="Times New Roman"/>
                <w:sz w:val="24"/>
                <w:szCs w:val="24"/>
                <w:lang w:eastAsia="zh-CN"/>
              </w:rPr>
            </w:pPr>
            <w:r w:rsidRPr="00182D24">
              <w:rPr>
                <w:rFonts w:ascii="Times New Roman" w:eastAsia="Batang" w:hAnsi="Times New Roman" w:cs="Times New Roman"/>
                <w:sz w:val="24"/>
                <w:szCs w:val="24"/>
                <w:lang w:eastAsia="ko-KR"/>
              </w:rPr>
              <w:t>5</w:t>
            </w:r>
          </w:p>
        </w:tc>
        <w:tc>
          <w:tcPr>
            <w:tcW w:w="2126" w:type="dxa"/>
            <w:tcBorders>
              <w:top w:val="single" w:sz="4" w:space="0" w:color="000001"/>
              <w:left w:val="single" w:sz="4" w:space="0" w:color="000001"/>
              <w:bottom w:val="single" w:sz="4" w:space="0" w:color="000001"/>
            </w:tcBorders>
            <w:shd w:val="clear" w:color="auto" w:fill="auto"/>
            <w:tcMar>
              <w:left w:w="103" w:type="dxa"/>
            </w:tcMar>
          </w:tcPr>
          <w:p w14:paraId="5E6ACE2F" w14:textId="77777777" w:rsidR="00EB587B" w:rsidRPr="00182D24" w:rsidRDefault="00EB587B" w:rsidP="00597DF3">
            <w:pPr>
              <w:suppressAutoHyphens/>
              <w:spacing w:after="0" w:line="240" w:lineRule="auto"/>
              <w:jc w:val="both"/>
              <w:rPr>
                <w:rFonts w:ascii="Times New Roman" w:eastAsia="Times New Roman" w:hAnsi="Times New Roman" w:cs="Times New Roman"/>
                <w:sz w:val="24"/>
                <w:szCs w:val="24"/>
                <w:lang w:eastAsia="zh-CN"/>
              </w:rPr>
            </w:pPr>
            <w:r w:rsidRPr="00182D24">
              <w:rPr>
                <w:rFonts w:ascii="Times New Roman" w:eastAsia="Batang" w:hAnsi="Times New Roman" w:cs="Times New Roman"/>
                <w:sz w:val="24"/>
                <w:szCs w:val="24"/>
                <w:lang w:eastAsia="ko-KR"/>
              </w:rPr>
              <w:t>5</w:t>
            </w:r>
          </w:p>
        </w:tc>
        <w:tc>
          <w:tcPr>
            <w:tcW w:w="1877" w:type="dxa"/>
            <w:tcBorders>
              <w:top w:val="single" w:sz="4" w:space="0" w:color="000001"/>
              <w:left w:val="single" w:sz="4" w:space="0" w:color="000001"/>
              <w:bottom w:val="single" w:sz="4" w:space="0" w:color="000001"/>
              <w:right w:val="single" w:sz="4" w:space="0" w:color="auto"/>
            </w:tcBorders>
            <w:shd w:val="clear" w:color="auto" w:fill="auto"/>
            <w:tcMar>
              <w:left w:w="103" w:type="dxa"/>
            </w:tcMar>
          </w:tcPr>
          <w:p w14:paraId="4274D3A4" w14:textId="77777777" w:rsidR="00EB587B" w:rsidRPr="00182D24" w:rsidRDefault="00EB587B" w:rsidP="00597DF3">
            <w:pPr>
              <w:suppressAutoHyphens/>
              <w:spacing w:after="0" w:line="240" w:lineRule="auto"/>
              <w:jc w:val="both"/>
              <w:rPr>
                <w:rFonts w:ascii="Times New Roman" w:eastAsia="Times New Roman" w:hAnsi="Times New Roman" w:cs="Times New Roman"/>
                <w:sz w:val="24"/>
                <w:szCs w:val="24"/>
                <w:lang w:eastAsia="zh-CN"/>
              </w:rPr>
            </w:pPr>
            <w:r w:rsidRPr="00182D24">
              <w:rPr>
                <w:rFonts w:ascii="Times New Roman" w:eastAsia="Batang" w:hAnsi="Times New Roman" w:cs="Times New Roman"/>
                <w:sz w:val="24"/>
                <w:szCs w:val="24"/>
                <w:lang w:eastAsia="ko-KR"/>
              </w:rPr>
              <w:t>100</w:t>
            </w:r>
          </w:p>
        </w:tc>
      </w:tr>
      <w:tr w:rsidR="00EB587B" w:rsidRPr="00182D24" w14:paraId="3D691C12" w14:textId="77777777" w:rsidTr="008773C0">
        <w:tc>
          <w:tcPr>
            <w:tcW w:w="3105" w:type="dxa"/>
            <w:tcBorders>
              <w:top w:val="single" w:sz="4" w:space="0" w:color="000001"/>
              <w:left w:val="single" w:sz="4" w:space="0" w:color="000001"/>
              <w:bottom w:val="single" w:sz="4" w:space="0" w:color="000001"/>
            </w:tcBorders>
            <w:shd w:val="clear" w:color="auto" w:fill="auto"/>
            <w:tcMar>
              <w:left w:w="103" w:type="dxa"/>
            </w:tcMar>
            <w:vAlign w:val="center"/>
          </w:tcPr>
          <w:p w14:paraId="5ED49085" w14:textId="77777777" w:rsidR="00EB587B" w:rsidRPr="00182D24" w:rsidRDefault="00EB587B" w:rsidP="00597DF3">
            <w:pPr>
              <w:suppressAutoHyphens/>
              <w:spacing w:after="0" w:line="240" w:lineRule="auto"/>
              <w:jc w:val="both"/>
              <w:rPr>
                <w:rFonts w:ascii="Times New Roman" w:eastAsia="Times New Roman" w:hAnsi="Times New Roman" w:cs="Times New Roman"/>
                <w:color w:val="000000"/>
                <w:sz w:val="24"/>
                <w:szCs w:val="24"/>
                <w:lang w:eastAsia="es-ES"/>
              </w:rPr>
            </w:pPr>
            <w:r w:rsidRPr="00182D24">
              <w:rPr>
                <w:rFonts w:ascii="Times New Roman" w:eastAsia="Times New Roman" w:hAnsi="Times New Roman" w:cs="Times New Roman"/>
                <w:sz w:val="24"/>
                <w:szCs w:val="24"/>
                <w:lang w:eastAsia="zh-CN"/>
              </w:rPr>
              <w:t>Tania Ivón Hernández Pino</w:t>
            </w:r>
          </w:p>
        </w:tc>
        <w:tc>
          <w:tcPr>
            <w:tcW w:w="2268" w:type="dxa"/>
            <w:tcBorders>
              <w:top w:val="single" w:sz="4" w:space="0" w:color="000001"/>
              <w:left w:val="single" w:sz="4" w:space="0" w:color="000001"/>
              <w:bottom w:val="single" w:sz="4" w:space="0" w:color="000001"/>
            </w:tcBorders>
            <w:shd w:val="clear" w:color="auto" w:fill="auto"/>
            <w:tcMar>
              <w:left w:w="103" w:type="dxa"/>
            </w:tcMar>
          </w:tcPr>
          <w:p w14:paraId="1BB91516" w14:textId="77777777" w:rsidR="00EB587B" w:rsidRPr="00182D24" w:rsidRDefault="00EB587B" w:rsidP="00597DF3">
            <w:pPr>
              <w:suppressAutoHyphens/>
              <w:spacing w:after="0" w:line="240" w:lineRule="auto"/>
              <w:jc w:val="both"/>
              <w:rPr>
                <w:rFonts w:ascii="Times New Roman" w:eastAsia="Times New Roman" w:hAnsi="Times New Roman" w:cs="Times New Roman"/>
                <w:sz w:val="24"/>
                <w:szCs w:val="24"/>
                <w:lang w:eastAsia="zh-CN"/>
              </w:rPr>
            </w:pPr>
            <w:r w:rsidRPr="00182D24">
              <w:rPr>
                <w:rFonts w:ascii="Times New Roman" w:eastAsia="Batang" w:hAnsi="Times New Roman" w:cs="Times New Roman"/>
                <w:sz w:val="24"/>
                <w:szCs w:val="24"/>
                <w:lang w:eastAsia="ko-KR"/>
              </w:rPr>
              <w:t>5</w:t>
            </w:r>
          </w:p>
        </w:tc>
        <w:tc>
          <w:tcPr>
            <w:tcW w:w="2126" w:type="dxa"/>
            <w:tcBorders>
              <w:top w:val="single" w:sz="4" w:space="0" w:color="000001"/>
              <w:left w:val="single" w:sz="4" w:space="0" w:color="000001"/>
              <w:bottom w:val="single" w:sz="4" w:space="0" w:color="000001"/>
            </w:tcBorders>
            <w:shd w:val="clear" w:color="auto" w:fill="auto"/>
            <w:tcMar>
              <w:left w:w="103" w:type="dxa"/>
            </w:tcMar>
          </w:tcPr>
          <w:p w14:paraId="266AAD82" w14:textId="77777777" w:rsidR="00EB587B" w:rsidRPr="00182D24" w:rsidRDefault="00EB587B" w:rsidP="00597DF3">
            <w:pPr>
              <w:suppressAutoHyphens/>
              <w:spacing w:after="0" w:line="240" w:lineRule="auto"/>
              <w:jc w:val="both"/>
              <w:rPr>
                <w:rFonts w:ascii="Times New Roman" w:eastAsia="Times New Roman" w:hAnsi="Times New Roman" w:cs="Times New Roman"/>
                <w:sz w:val="24"/>
                <w:szCs w:val="24"/>
                <w:lang w:eastAsia="zh-CN"/>
              </w:rPr>
            </w:pPr>
            <w:r w:rsidRPr="00182D24">
              <w:rPr>
                <w:rFonts w:ascii="Times New Roman" w:eastAsia="Batang" w:hAnsi="Times New Roman" w:cs="Times New Roman"/>
                <w:sz w:val="24"/>
                <w:szCs w:val="24"/>
                <w:lang w:eastAsia="ko-KR"/>
              </w:rPr>
              <w:t>5</w:t>
            </w:r>
          </w:p>
        </w:tc>
        <w:tc>
          <w:tcPr>
            <w:tcW w:w="1877" w:type="dxa"/>
            <w:tcBorders>
              <w:top w:val="single" w:sz="4" w:space="0" w:color="000001"/>
              <w:left w:val="single" w:sz="4" w:space="0" w:color="000001"/>
              <w:bottom w:val="single" w:sz="4" w:space="0" w:color="000001"/>
              <w:right w:val="single" w:sz="4" w:space="0" w:color="auto"/>
            </w:tcBorders>
            <w:shd w:val="clear" w:color="auto" w:fill="auto"/>
            <w:tcMar>
              <w:left w:w="103" w:type="dxa"/>
            </w:tcMar>
          </w:tcPr>
          <w:p w14:paraId="658F16C3" w14:textId="77777777" w:rsidR="00EB587B" w:rsidRPr="00182D24" w:rsidRDefault="00EB587B" w:rsidP="00597DF3">
            <w:pPr>
              <w:suppressAutoHyphens/>
              <w:spacing w:after="0" w:line="240" w:lineRule="auto"/>
              <w:jc w:val="both"/>
              <w:rPr>
                <w:rFonts w:ascii="Times New Roman" w:eastAsia="Times New Roman" w:hAnsi="Times New Roman" w:cs="Times New Roman"/>
                <w:sz w:val="24"/>
                <w:szCs w:val="24"/>
                <w:lang w:eastAsia="zh-CN"/>
              </w:rPr>
            </w:pPr>
            <w:r w:rsidRPr="00182D24">
              <w:rPr>
                <w:rFonts w:ascii="Times New Roman" w:eastAsia="Batang" w:hAnsi="Times New Roman" w:cs="Times New Roman"/>
                <w:sz w:val="24"/>
                <w:szCs w:val="24"/>
                <w:lang w:eastAsia="ko-KR"/>
              </w:rPr>
              <w:t>100</w:t>
            </w:r>
          </w:p>
        </w:tc>
      </w:tr>
    </w:tbl>
    <w:p w14:paraId="0466A13B" w14:textId="77777777" w:rsidR="00EB587B" w:rsidRPr="00182D24" w:rsidRDefault="00EB587B" w:rsidP="00EB587B">
      <w:pPr>
        <w:suppressAutoHyphens/>
        <w:spacing w:after="0" w:line="240" w:lineRule="auto"/>
        <w:jc w:val="both"/>
        <w:rPr>
          <w:rFonts w:ascii="Times New Roman" w:eastAsia="Batang" w:hAnsi="Times New Roman" w:cs="Times New Roman"/>
          <w:sz w:val="24"/>
          <w:szCs w:val="24"/>
          <w:lang w:eastAsia="ko-KR"/>
        </w:rPr>
      </w:pPr>
      <w:r w:rsidRPr="00182D24">
        <w:rPr>
          <w:rFonts w:ascii="Times New Roman" w:eastAsia="Batang" w:hAnsi="Times New Roman" w:cs="Times New Roman"/>
          <w:b/>
          <w:bCs/>
          <w:sz w:val="24"/>
          <w:szCs w:val="24"/>
          <w:lang w:eastAsia="ko-KR"/>
        </w:rPr>
        <w:t>Fuente:</w:t>
      </w:r>
      <w:r w:rsidRPr="00182D24">
        <w:rPr>
          <w:rFonts w:ascii="Times New Roman" w:eastAsia="Batang" w:hAnsi="Times New Roman" w:cs="Times New Roman"/>
          <w:sz w:val="24"/>
          <w:szCs w:val="24"/>
          <w:lang w:eastAsia="ko-KR"/>
        </w:rPr>
        <w:t xml:space="preserve"> Elaboración propia.</w:t>
      </w:r>
    </w:p>
    <w:p w14:paraId="32D5AA30" w14:textId="2B5D5F01" w:rsidR="00182D24" w:rsidRPr="00182D24" w:rsidRDefault="00182D24" w:rsidP="000D5564">
      <w:pPr>
        <w:suppressAutoHyphens/>
        <w:spacing w:before="120" w:after="0" w:line="360" w:lineRule="auto"/>
        <w:jc w:val="both"/>
        <w:rPr>
          <w:rFonts w:ascii="Times New Roman" w:eastAsia="Times New Roman" w:hAnsi="Times New Roman" w:cs="Times New Roman"/>
          <w:sz w:val="24"/>
          <w:szCs w:val="24"/>
          <w:lang w:eastAsia="zh-CN"/>
        </w:rPr>
      </w:pPr>
      <w:r w:rsidRPr="00182D24">
        <w:rPr>
          <w:rFonts w:ascii="Times New Roman" w:eastAsia="Batang" w:hAnsi="Times New Roman" w:cs="Times New Roman"/>
          <w:sz w:val="24"/>
          <w:szCs w:val="24"/>
          <w:lang w:eastAsia="ko-KR"/>
        </w:rPr>
        <w:t>Con fecha mayo 2020 se realiza un primer corte donde por el nivel de competencia alcanzado fue promovida una trabajadora, Marisol López Piñeiro, para una plaza de ejecutiva de punto de venta (EP) por tener un nivel de conocimiento superior. Una vez definido los indicadores asociados al cumplimiento de los planes de carreras en esta etapa se</w:t>
      </w:r>
      <w:r w:rsidRPr="00182D24">
        <w:rPr>
          <w:rFonts w:ascii="Times New Roman" w:eastAsia="Times New Roman" w:hAnsi="Times New Roman" w:cs="Times New Roman"/>
          <w:bCs/>
          <w:sz w:val="24"/>
          <w:szCs w:val="24"/>
          <w:lang w:eastAsia="zh-CN"/>
        </w:rPr>
        <w:t xml:space="preserve"> analiza y </w:t>
      </w:r>
      <w:r w:rsidRPr="00182D24">
        <w:rPr>
          <w:rFonts w:ascii="Times New Roman" w:eastAsia="Batang" w:hAnsi="Times New Roman" w:cs="Times New Roman"/>
          <w:sz w:val="24"/>
          <w:szCs w:val="24"/>
          <w:lang w:eastAsia="ko-KR"/>
        </w:rPr>
        <w:t xml:space="preserve">evalúa el </w:t>
      </w:r>
      <w:r w:rsidRPr="00182D24">
        <w:rPr>
          <w:rFonts w:ascii="Times New Roman" w:eastAsia="Batang" w:hAnsi="Times New Roman" w:cs="Times New Roman"/>
          <w:sz w:val="24"/>
          <w:szCs w:val="24"/>
          <w:lang w:eastAsia="ko-KR"/>
        </w:rPr>
        <w:lastRenderedPageBreak/>
        <w:t>resultado de estos indicadores.</w:t>
      </w:r>
      <w:r w:rsidR="000D5564">
        <w:rPr>
          <w:rFonts w:ascii="Times New Roman" w:eastAsia="Batang" w:hAnsi="Times New Roman" w:cs="Times New Roman"/>
          <w:sz w:val="24"/>
          <w:szCs w:val="24"/>
          <w:lang w:eastAsia="ko-KR"/>
        </w:rPr>
        <w:t xml:space="preserve"> </w:t>
      </w:r>
      <w:r w:rsidRPr="00182D24">
        <w:rPr>
          <w:rFonts w:ascii="Times New Roman" w:eastAsia="Batang" w:hAnsi="Times New Roman" w:cs="Times New Roman"/>
          <w:sz w:val="24"/>
          <w:szCs w:val="24"/>
          <w:lang w:eastAsia="ko-KR"/>
        </w:rPr>
        <w:t>La evaluación de estos indicadores debe desarrollarse de manera anual para detectar si se cumple o no el proceso de planes de carreras.</w:t>
      </w:r>
    </w:p>
    <w:p w14:paraId="65E1D585" w14:textId="77777777" w:rsidR="00182D24" w:rsidRPr="00182D24" w:rsidRDefault="00182D24" w:rsidP="00182D24">
      <w:pPr>
        <w:suppressAutoHyphens/>
        <w:spacing w:after="0" w:line="360" w:lineRule="auto"/>
        <w:jc w:val="both"/>
        <w:rPr>
          <w:rFonts w:ascii="Times New Roman" w:eastAsia="Times New Roman" w:hAnsi="Times New Roman" w:cs="Times New Roman"/>
          <w:b/>
          <w:sz w:val="24"/>
          <w:szCs w:val="24"/>
          <w:lang w:eastAsia="zh-CN"/>
        </w:rPr>
      </w:pPr>
      <w:r w:rsidRPr="00182D24">
        <w:rPr>
          <w:rFonts w:ascii="Times New Roman" w:eastAsia="Times New Roman" w:hAnsi="Times New Roman" w:cs="Times New Roman"/>
          <w:b/>
          <w:bCs/>
          <w:sz w:val="24"/>
          <w:szCs w:val="24"/>
          <w:lang w:eastAsia="zh-CN"/>
        </w:rPr>
        <w:t>Etapa 2: identificación de los beneficios y costos asociados a la implementación de los planes de carreras</w:t>
      </w:r>
    </w:p>
    <w:p w14:paraId="23C939A4" w14:textId="77777777" w:rsidR="00182D24" w:rsidRPr="00182D24" w:rsidRDefault="00182D24" w:rsidP="00182D24">
      <w:pPr>
        <w:suppressAutoHyphens/>
        <w:spacing w:after="0" w:line="360" w:lineRule="auto"/>
        <w:jc w:val="both"/>
        <w:rPr>
          <w:rFonts w:ascii="Times New Roman" w:eastAsia="Times New Roman" w:hAnsi="Times New Roman" w:cs="Times New Roman"/>
          <w:sz w:val="24"/>
          <w:szCs w:val="24"/>
          <w:lang w:eastAsia="zh-CN"/>
        </w:rPr>
      </w:pPr>
      <w:r w:rsidRPr="00182D24">
        <w:rPr>
          <w:rFonts w:ascii="Times New Roman" w:eastAsia="Batang" w:hAnsi="Times New Roman" w:cs="Times New Roman"/>
          <w:sz w:val="24"/>
          <w:szCs w:val="24"/>
          <w:lang w:eastAsia="ko-KR"/>
        </w:rPr>
        <w:t xml:space="preserve">Todo proceso formativo lleva implícito un beneficio y un costo asociado a la implementación del mismo, estos costos a largo plazo se convierten en beneficios esperados para la organización. </w:t>
      </w:r>
    </w:p>
    <w:p w14:paraId="79B518C0" w14:textId="77777777" w:rsidR="00182D24" w:rsidRPr="00182D24" w:rsidRDefault="00182D24" w:rsidP="00182D24">
      <w:pPr>
        <w:suppressAutoHyphens/>
        <w:spacing w:after="0" w:line="360" w:lineRule="auto"/>
        <w:jc w:val="both"/>
        <w:rPr>
          <w:rFonts w:ascii="Times New Roman" w:eastAsia="Times New Roman" w:hAnsi="Times New Roman" w:cs="Times New Roman"/>
          <w:sz w:val="24"/>
          <w:szCs w:val="24"/>
          <w:lang w:eastAsia="zh-CN"/>
        </w:rPr>
      </w:pPr>
      <w:r w:rsidRPr="00182D24">
        <w:rPr>
          <w:rFonts w:ascii="Times New Roman" w:eastAsia="Times New Roman" w:hAnsi="Times New Roman" w:cs="Times New Roman"/>
          <w:color w:val="000000"/>
          <w:sz w:val="24"/>
          <w:szCs w:val="24"/>
          <w:lang w:eastAsia="zh-CN"/>
        </w:rPr>
        <w:t>Para identificar los beneficios asociados a la implementación del procedimiento de planes de carreras basados en competencias hay que tener presente un aspecto muy importante relativo al plan de carrera que se va a analizar para evaluar su beneficio.  Todos los resultados obtenidos de un proceso de planes de carreras se reflejan en el desempeño del trabajador que a su vez tributa al cumplimiento de los indicadores de cada área y a su vez al cumplimiento de los objetivos y metas de la organización para aumentar la satisfacción de los clientes.</w:t>
      </w:r>
    </w:p>
    <w:p w14:paraId="52CF3610" w14:textId="38FE168A" w:rsidR="00182D24" w:rsidRPr="00182D24" w:rsidRDefault="00182D24" w:rsidP="00182D24">
      <w:pPr>
        <w:suppressAutoHyphens/>
        <w:spacing w:after="0" w:line="360" w:lineRule="auto"/>
        <w:jc w:val="both"/>
        <w:rPr>
          <w:rFonts w:ascii="Times New Roman" w:eastAsia="Times New Roman" w:hAnsi="Times New Roman" w:cs="Times New Roman"/>
          <w:sz w:val="24"/>
          <w:szCs w:val="24"/>
          <w:lang w:val="es-MX" w:eastAsia="zh-CN"/>
        </w:rPr>
      </w:pPr>
      <w:r w:rsidRPr="00182D24">
        <w:rPr>
          <w:rFonts w:ascii="Times New Roman" w:eastAsia="Times New Roman" w:hAnsi="Times New Roman" w:cs="Times New Roman"/>
          <w:color w:val="000000"/>
          <w:sz w:val="24"/>
          <w:szCs w:val="24"/>
          <w:lang w:eastAsia="zh-CN"/>
        </w:rPr>
        <w:t>Es por ello que para la determinación de los beneficios es necesario tener en cuenta la trayectoria de la carrera porque en dependencia de ella serán los indicadores a evaluar en cada caso.</w:t>
      </w:r>
      <w:r w:rsidR="000D5564">
        <w:rPr>
          <w:rFonts w:ascii="Times New Roman" w:eastAsia="Times New Roman" w:hAnsi="Times New Roman" w:cs="Times New Roman"/>
          <w:color w:val="000000"/>
          <w:sz w:val="24"/>
          <w:szCs w:val="24"/>
          <w:lang w:eastAsia="zh-CN"/>
        </w:rPr>
        <w:t xml:space="preserve"> </w:t>
      </w:r>
      <w:r w:rsidRPr="00182D24">
        <w:rPr>
          <w:rFonts w:ascii="Times New Roman" w:eastAsia="Times New Roman" w:hAnsi="Times New Roman" w:cs="Times New Roman"/>
          <w:color w:val="000000"/>
          <w:sz w:val="24"/>
          <w:szCs w:val="24"/>
          <w:lang w:eastAsia="zh-CN"/>
        </w:rPr>
        <w:t xml:space="preserve">Para identificar los beneficios aportados con la implementación </w:t>
      </w:r>
      <w:r w:rsidRPr="00182D24">
        <w:rPr>
          <w:rFonts w:ascii="Times New Roman" w:eastAsia="Times New Roman" w:hAnsi="Times New Roman" w:cs="Times New Roman"/>
          <w:sz w:val="24"/>
          <w:szCs w:val="24"/>
          <w:lang w:val="es-MX" w:eastAsia="zh-CN"/>
        </w:rPr>
        <w:t xml:space="preserve">de los planes de carreras basados en competencias se sugiere el procedimiento específico que se muestra en la </w:t>
      </w:r>
      <w:r w:rsidR="002E7671">
        <w:rPr>
          <w:rFonts w:ascii="Times New Roman" w:eastAsia="Times New Roman" w:hAnsi="Times New Roman" w:cs="Times New Roman"/>
          <w:sz w:val="24"/>
          <w:szCs w:val="24"/>
          <w:lang w:val="es-MX" w:eastAsia="zh-CN"/>
        </w:rPr>
        <w:t>f</w:t>
      </w:r>
      <w:r w:rsidRPr="00182D24">
        <w:rPr>
          <w:rFonts w:ascii="Times New Roman" w:eastAsia="Times New Roman" w:hAnsi="Times New Roman" w:cs="Times New Roman"/>
          <w:sz w:val="24"/>
          <w:szCs w:val="24"/>
          <w:lang w:val="es-MX" w:eastAsia="zh-CN"/>
        </w:rPr>
        <w:t>igura 2.</w:t>
      </w:r>
    </w:p>
    <w:p w14:paraId="00285859" w14:textId="77777777" w:rsidR="00182D24" w:rsidRPr="00182D24" w:rsidRDefault="00182D24" w:rsidP="00182D24">
      <w:pPr>
        <w:suppressAutoHyphens/>
        <w:spacing w:after="0" w:line="360" w:lineRule="auto"/>
        <w:jc w:val="both"/>
        <w:rPr>
          <w:rFonts w:ascii="Times New Roman" w:eastAsia="Times New Roman" w:hAnsi="Times New Roman" w:cs="Times New Roman"/>
          <w:sz w:val="24"/>
          <w:szCs w:val="24"/>
          <w:lang w:eastAsia="zh-CN"/>
        </w:rPr>
      </w:pPr>
      <w:r w:rsidRPr="00182D24">
        <w:rPr>
          <w:rFonts w:ascii="Times New Roman" w:eastAsia="Times New Roman" w:hAnsi="Times New Roman" w:cs="Times New Roman"/>
          <w:b/>
          <w:sz w:val="24"/>
          <w:szCs w:val="24"/>
          <w:lang w:eastAsia="zh-CN"/>
        </w:rPr>
        <w:t>Paso 1</w:t>
      </w:r>
      <w:r w:rsidRPr="00182D24">
        <w:rPr>
          <w:rFonts w:ascii="Times New Roman" w:eastAsia="Times New Roman" w:hAnsi="Times New Roman" w:cs="Times New Roman"/>
          <w:sz w:val="24"/>
          <w:szCs w:val="24"/>
          <w:lang w:eastAsia="zh-CN"/>
        </w:rPr>
        <w:t>: identificar dentro del plan de carreras cuáles son los indicadores específicos y fundamentales a evaluar del área.</w:t>
      </w:r>
    </w:p>
    <w:p w14:paraId="26D1FF69" w14:textId="77777777" w:rsidR="00182D24" w:rsidRPr="00182D24" w:rsidRDefault="00182D24" w:rsidP="00182D24">
      <w:pPr>
        <w:suppressAutoHyphens/>
        <w:spacing w:after="0" w:line="360" w:lineRule="auto"/>
        <w:jc w:val="both"/>
        <w:rPr>
          <w:rFonts w:ascii="Times New Roman" w:eastAsia="Times New Roman" w:hAnsi="Times New Roman" w:cs="Times New Roman"/>
          <w:sz w:val="24"/>
          <w:szCs w:val="24"/>
          <w:lang w:eastAsia="zh-CN"/>
        </w:rPr>
      </w:pPr>
      <w:r w:rsidRPr="00182D24">
        <w:rPr>
          <w:rFonts w:ascii="Times New Roman" w:eastAsia="Times New Roman" w:hAnsi="Times New Roman" w:cs="Times New Roman"/>
          <w:sz w:val="24"/>
          <w:szCs w:val="24"/>
          <w:lang w:eastAsia="zh-CN"/>
        </w:rPr>
        <w:t>En este paso del procedimiento se deben definir primeramente los indicadores fundamentales del área que se van a tener en cuenta para evaluar el indicador mejora en el cumplimiento de los indicadores fundamentales. En la definición de estos indicadores debe haber una representatividad de todas las actividades que se analizan para esta planeación de carreras.</w:t>
      </w:r>
    </w:p>
    <w:p w14:paraId="77B19D48" w14:textId="77777777" w:rsidR="00182D24" w:rsidRPr="00182D24" w:rsidRDefault="00182D24" w:rsidP="00182D24">
      <w:pPr>
        <w:suppressAutoHyphens/>
        <w:spacing w:after="0" w:line="360" w:lineRule="auto"/>
        <w:jc w:val="both"/>
        <w:rPr>
          <w:rFonts w:ascii="Times New Roman" w:eastAsia="Times New Roman" w:hAnsi="Times New Roman" w:cs="Times New Roman"/>
          <w:sz w:val="24"/>
          <w:szCs w:val="24"/>
          <w:lang w:eastAsia="zh-CN"/>
        </w:rPr>
      </w:pPr>
      <w:r w:rsidRPr="00182D24">
        <w:rPr>
          <w:rFonts w:ascii="Times New Roman" w:eastAsia="Times New Roman" w:hAnsi="Times New Roman" w:cs="Times New Roman"/>
          <w:b/>
          <w:sz w:val="24"/>
          <w:szCs w:val="24"/>
          <w:lang w:eastAsia="zh-CN"/>
        </w:rPr>
        <w:t xml:space="preserve">Paso 2: </w:t>
      </w:r>
      <w:r w:rsidRPr="00182D24">
        <w:rPr>
          <w:rFonts w:ascii="Times New Roman" w:eastAsia="Times New Roman" w:hAnsi="Times New Roman" w:cs="Times New Roman"/>
          <w:sz w:val="24"/>
          <w:szCs w:val="24"/>
          <w:lang w:eastAsia="zh-CN"/>
        </w:rPr>
        <w:t>establecer una comparación entre los indicadores en el período de tiempo formativo y una vez ejecutada la promoción.</w:t>
      </w:r>
    </w:p>
    <w:p w14:paraId="73EBDD52" w14:textId="77777777" w:rsidR="00182D24" w:rsidRPr="00182D24" w:rsidRDefault="00182D24" w:rsidP="002E7671">
      <w:pPr>
        <w:suppressAutoHyphens/>
        <w:spacing w:after="0" w:line="240" w:lineRule="auto"/>
        <w:jc w:val="both"/>
        <w:rPr>
          <w:rFonts w:ascii="Times New Roman" w:eastAsia="Times New Roman" w:hAnsi="Times New Roman" w:cs="Times New Roman"/>
          <w:sz w:val="24"/>
          <w:szCs w:val="24"/>
          <w:lang w:eastAsia="zh-CN"/>
        </w:rPr>
      </w:pPr>
      <w:r w:rsidRPr="00182D24">
        <w:rPr>
          <w:rFonts w:ascii="Times New Roman" w:eastAsia="Times New Roman" w:hAnsi="Times New Roman" w:cs="Times New Roman"/>
          <w:b/>
          <w:sz w:val="24"/>
          <w:szCs w:val="24"/>
          <w:lang w:eastAsia="zh-CN"/>
        </w:rPr>
        <w:t xml:space="preserve">Tabla 8. </w:t>
      </w:r>
      <w:r w:rsidRPr="00182D24">
        <w:rPr>
          <w:rFonts w:ascii="Times New Roman" w:eastAsia="Times New Roman" w:hAnsi="Times New Roman" w:cs="Times New Roman"/>
          <w:b/>
          <w:bCs/>
          <w:sz w:val="24"/>
          <w:szCs w:val="24"/>
          <w:lang w:eastAsia="zh-CN"/>
        </w:rPr>
        <w:t>Comparación de indicadores de la actividad comercial.</w:t>
      </w:r>
    </w:p>
    <w:tbl>
      <w:tblPr>
        <w:tblW w:w="9493" w:type="dxa"/>
        <w:jc w:val="center"/>
        <w:tblBorders>
          <w:top w:val="single" w:sz="4" w:space="0" w:color="000001"/>
          <w:left w:val="single" w:sz="4" w:space="0" w:color="000001"/>
          <w:bottom w:val="single" w:sz="4" w:space="0" w:color="000001"/>
          <w:insideH w:val="single" w:sz="4" w:space="0" w:color="000001"/>
        </w:tblBorders>
        <w:tblLayout w:type="fixed"/>
        <w:tblCellMar>
          <w:left w:w="103" w:type="dxa"/>
        </w:tblCellMar>
        <w:tblLook w:val="0000" w:firstRow="0" w:lastRow="0" w:firstColumn="0" w:lastColumn="0" w:noHBand="0" w:noVBand="0"/>
      </w:tblPr>
      <w:tblGrid>
        <w:gridCol w:w="2480"/>
        <w:gridCol w:w="993"/>
        <w:gridCol w:w="1417"/>
        <w:gridCol w:w="1347"/>
        <w:gridCol w:w="3256"/>
      </w:tblGrid>
      <w:tr w:rsidR="00182D24" w:rsidRPr="00182D24" w14:paraId="30CA1825" w14:textId="77777777" w:rsidTr="008773C0">
        <w:trPr>
          <w:trHeight w:val="412"/>
          <w:jc w:val="center"/>
        </w:trPr>
        <w:tc>
          <w:tcPr>
            <w:tcW w:w="2480" w:type="dxa"/>
            <w:tcBorders>
              <w:top w:val="single" w:sz="4" w:space="0" w:color="000001"/>
              <w:left w:val="single" w:sz="4" w:space="0" w:color="000001"/>
              <w:bottom w:val="single" w:sz="4" w:space="0" w:color="000001"/>
            </w:tcBorders>
            <w:shd w:val="clear" w:color="auto" w:fill="auto"/>
            <w:tcMar>
              <w:left w:w="103" w:type="dxa"/>
            </w:tcMar>
          </w:tcPr>
          <w:p w14:paraId="3A9690E5" w14:textId="77777777" w:rsidR="00182D24" w:rsidRPr="00182D24" w:rsidRDefault="00182D24" w:rsidP="002E7671">
            <w:pPr>
              <w:suppressAutoHyphens/>
              <w:spacing w:after="0" w:line="240" w:lineRule="auto"/>
              <w:ind w:left="-83"/>
              <w:jc w:val="center"/>
              <w:rPr>
                <w:rFonts w:ascii="Times New Roman" w:eastAsia="Times New Roman" w:hAnsi="Times New Roman" w:cs="Times New Roman"/>
                <w:sz w:val="24"/>
                <w:szCs w:val="24"/>
                <w:lang w:eastAsia="zh-CN"/>
              </w:rPr>
            </w:pPr>
            <w:r w:rsidRPr="00182D24">
              <w:rPr>
                <w:rFonts w:ascii="Times New Roman" w:eastAsia="Times New Roman" w:hAnsi="Times New Roman" w:cs="Times New Roman"/>
                <w:b/>
                <w:sz w:val="24"/>
                <w:szCs w:val="24"/>
                <w:lang w:eastAsia="zh-CN"/>
              </w:rPr>
              <w:t>Indicador</w:t>
            </w:r>
          </w:p>
        </w:tc>
        <w:tc>
          <w:tcPr>
            <w:tcW w:w="993" w:type="dxa"/>
            <w:tcBorders>
              <w:top w:val="single" w:sz="4" w:space="0" w:color="000001"/>
              <w:left w:val="single" w:sz="4" w:space="0" w:color="000001"/>
              <w:bottom w:val="single" w:sz="4" w:space="0" w:color="000001"/>
            </w:tcBorders>
            <w:shd w:val="clear" w:color="auto" w:fill="auto"/>
            <w:tcMar>
              <w:left w:w="103" w:type="dxa"/>
            </w:tcMar>
          </w:tcPr>
          <w:p w14:paraId="3D416FA4" w14:textId="77777777" w:rsidR="00182D24" w:rsidRPr="00182D24" w:rsidRDefault="00182D24" w:rsidP="002E7671">
            <w:pPr>
              <w:suppressAutoHyphens/>
              <w:spacing w:after="0" w:line="240" w:lineRule="auto"/>
              <w:jc w:val="center"/>
              <w:rPr>
                <w:rFonts w:ascii="Times New Roman" w:eastAsia="Times New Roman" w:hAnsi="Times New Roman" w:cs="Times New Roman"/>
                <w:sz w:val="24"/>
                <w:szCs w:val="24"/>
                <w:lang w:eastAsia="zh-CN"/>
              </w:rPr>
            </w:pPr>
            <w:r w:rsidRPr="00182D24">
              <w:rPr>
                <w:rFonts w:ascii="Times New Roman" w:eastAsia="Times New Roman" w:hAnsi="Times New Roman" w:cs="Times New Roman"/>
                <w:b/>
                <w:sz w:val="24"/>
                <w:szCs w:val="24"/>
                <w:lang w:eastAsia="zh-CN"/>
              </w:rPr>
              <w:t>Plan 2019</w:t>
            </w:r>
          </w:p>
        </w:tc>
        <w:tc>
          <w:tcPr>
            <w:tcW w:w="1417" w:type="dxa"/>
            <w:tcBorders>
              <w:top w:val="single" w:sz="4" w:space="0" w:color="000001"/>
              <w:left w:val="single" w:sz="4" w:space="0" w:color="000001"/>
              <w:bottom w:val="single" w:sz="4" w:space="0" w:color="000001"/>
            </w:tcBorders>
            <w:shd w:val="clear" w:color="auto" w:fill="auto"/>
            <w:tcMar>
              <w:left w:w="103" w:type="dxa"/>
            </w:tcMar>
          </w:tcPr>
          <w:p w14:paraId="1264C73D" w14:textId="77777777" w:rsidR="00182D24" w:rsidRPr="00182D24" w:rsidRDefault="00182D24" w:rsidP="002E7671">
            <w:pPr>
              <w:suppressAutoHyphens/>
              <w:spacing w:after="0" w:line="240" w:lineRule="auto"/>
              <w:jc w:val="center"/>
              <w:rPr>
                <w:rFonts w:ascii="Times New Roman" w:eastAsia="Times New Roman" w:hAnsi="Times New Roman" w:cs="Times New Roman"/>
                <w:sz w:val="24"/>
                <w:szCs w:val="24"/>
                <w:lang w:eastAsia="zh-CN"/>
              </w:rPr>
            </w:pPr>
            <w:r w:rsidRPr="00182D24">
              <w:rPr>
                <w:rFonts w:ascii="Times New Roman" w:eastAsia="Times New Roman" w:hAnsi="Times New Roman" w:cs="Times New Roman"/>
                <w:b/>
                <w:sz w:val="24"/>
                <w:szCs w:val="24"/>
                <w:lang w:eastAsia="zh-CN"/>
              </w:rPr>
              <w:t>Real enero 2020</w:t>
            </w:r>
          </w:p>
        </w:tc>
        <w:tc>
          <w:tcPr>
            <w:tcW w:w="13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3F3C2EC6" w14:textId="77777777" w:rsidR="00182D24" w:rsidRPr="00182D24" w:rsidRDefault="00182D24" w:rsidP="002E7671">
            <w:pPr>
              <w:suppressAutoHyphens/>
              <w:spacing w:after="0" w:line="240" w:lineRule="auto"/>
              <w:jc w:val="center"/>
              <w:rPr>
                <w:rFonts w:ascii="Times New Roman" w:eastAsia="Times New Roman" w:hAnsi="Times New Roman" w:cs="Times New Roman"/>
                <w:sz w:val="24"/>
                <w:szCs w:val="24"/>
                <w:lang w:eastAsia="zh-CN"/>
              </w:rPr>
            </w:pPr>
            <w:r w:rsidRPr="00182D24">
              <w:rPr>
                <w:rFonts w:ascii="Times New Roman" w:eastAsia="Times New Roman" w:hAnsi="Times New Roman" w:cs="Times New Roman"/>
                <w:b/>
                <w:sz w:val="24"/>
                <w:szCs w:val="24"/>
                <w:lang w:eastAsia="zh-CN"/>
              </w:rPr>
              <w:t>Real mayo 2020</w:t>
            </w:r>
          </w:p>
        </w:tc>
        <w:tc>
          <w:tcPr>
            <w:tcW w:w="3256" w:type="dxa"/>
            <w:tcBorders>
              <w:top w:val="single" w:sz="4" w:space="0" w:color="000001"/>
              <w:left w:val="single" w:sz="4" w:space="0" w:color="000001"/>
              <w:bottom w:val="single" w:sz="4" w:space="0" w:color="000001"/>
              <w:right w:val="single" w:sz="4" w:space="0" w:color="000001"/>
            </w:tcBorders>
          </w:tcPr>
          <w:p w14:paraId="02DB43F1" w14:textId="77777777" w:rsidR="00182D24" w:rsidRPr="00182D24" w:rsidRDefault="00182D24" w:rsidP="002E7671">
            <w:pPr>
              <w:suppressAutoHyphens/>
              <w:spacing w:after="0" w:line="240" w:lineRule="auto"/>
              <w:jc w:val="center"/>
              <w:rPr>
                <w:rFonts w:ascii="Times New Roman" w:eastAsia="Times New Roman" w:hAnsi="Times New Roman" w:cs="Times New Roman"/>
                <w:b/>
                <w:sz w:val="24"/>
                <w:szCs w:val="24"/>
                <w:lang w:eastAsia="zh-CN"/>
              </w:rPr>
            </w:pPr>
            <w:r w:rsidRPr="00182D24">
              <w:rPr>
                <w:rFonts w:ascii="Times New Roman" w:eastAsia="Times New Roman" w:hAnsi="Times New Roman" w:cs="Times New Roman"/>
                <w:b/>
                <w:sz w:val="24"/>
                <w:szCs w:val="24"/>
                <w:lang w:eastAsia="zh-CN"/>
              </w:rPr>
              <w:t>Comparación</w:t>
            </w:r>
          </w:p>
        </w:tc>
      </w:tr>
      <w:tr w:rsidR="00182D24" w:rsidRPr="00182D24" w14:paraId="0906A790" w14:textId="77777777" w:rsidTr="008773C0">
        <w:trPr>
          <w:trHeight w:val="565"/>
          <w:jc w:val="center"/>
        </w:trPr>
        <w:tc>
          <w:tcPr>
            <w:tcW w:w="2480" w:type="dxa"/>
            <w:tcBorders>
              <w:top w:val="single" w:sz="4" w:space="0" w:color="000001"/>
              <w:left w:val="single" w:sz="4" w:space="0" w:color="000001"/>
              <w:bottom w:val="single" w:sz="4" w:space="0" w:color="000001"/>
            </w:tcBorders>
            <w:shd w:val="clear" w:color="auto" w:fill="auto"/>
            <w:tcMar>
              <w:left w:w="103" w:type="dxa"/>
            </w:tcMar>
          </w:tcPr>
          <w:p w14:paraId="540D01A2" w14:textId="77777777" w:rsidR="00182D24" w:rsidRPr="00182D24" w:rsidRDefault="00182D24" w:rsidP="002E7671">
            <w:pPr>
              <w:widowControl w:val="0"/>
              <w:suppressAutoHyphens/>
              <w:spacing w:after="0" w:line="240" w:lineRule="auto"/>
              <w:rPr>
                <w:rFonts w:ascii="Times New Roman" w:eastAsia="Times New Roman" w:hAnsi="Times New Roman" w:cs="Times New Roman"/>
                <w:sz w:val="24"/>
                <w:szCs w:val="24"/>
                <w:lang w:eastAsia="zh-CN"/>
              </w:rPr>
            </w:pPr>
            <w:r w:rsidRPr="00182D24">
              <w:rPr>
                <w:rFonts w:ascii="Times New Roman" w:eastAsia="Times New Roman" w:hAnsi="Times New Roman" w:cs="Times New Roman"/>
                <w:sz w:val="24"/>
                <w:szCs w:val="24"/>
                <w:lang w:eastAsia="zh-CN"/>
              </w:rPr>
              <w:t>Ejecución de movimientos</w:t>
            </w:r>
          </w:p>
        </w:tc>
        <w:tc>
          <w:tcPr>
            <w:tcW w:w="993" w:type="dxa"/>
            <w:tcBorders>
              <w:top w:val="single" w:sz="4" w:space="0" w:color="000001"/>
              <w:left w:val="single" w:sz="4" w:space="0" w:color="000001"/>
              <w:bottom w:val="single" w:sz="4" w:space="0" w:color="000001"/>
            </w:tcBorders>
            <w:shd w:val="clear" w:color="auto" w:fill="auto"/>
            <w:tcMar>
              <w:left w:w="103" w:type="dxa"/>
            </w:tcMar>
            <w:vAlign w:val="bottom"/>
          </w:tcPr>
          <w:p w14:paraId="12048B8E" w14:textId="77777777" w:rsidR="00182D24" w:rsidRPr="00182D24" w:rsidRDefault="00182D24" w:rsidP="002E7671">
            <w:pPr>
              <w:suppressAutoHyphens/>
              <w:spacing w:after="0" w:line="240" w:lineRule="auto"/>
              <w:textAlignment w:val="bottom"/>
              <w:rPr>
                <w:rFonts w:ascii="Times New Roman" w:eastAsia="Times New Roman" w:hAnsi="Times New Roman" w:cs="Times New Roman"/>
                <w:sz w:val="24"/>
                <w:szCs w:val="24"/>
                <w:lang w:eastAsia="zh-CN"/>
              </w:rPr>
            </w:pPr>
            <w:r w:rsidRPr="00182D24">
              <w:rPr>
                <w:rFonts w:ascii="Times New Roman" w:eastAsia="Times New Roman" w:hAnsi="Times New Roman" w:cs="Times New Roman"/>
                <w:sz w:val="24"/>
                <w:szCs w:val="24"/>
                <w:lang w:eastAsia="zh-CN"/>
              </w:rPr>
              <w:t xml:space="preserve">     80%</w:t>
            </w:r>
          </w:p>
        </w:tc>
        <w:tc>
          <w:tcPr>
            <w:tcW w:w="1417" w:type="dxa"/>
            <w:tcBorders>
              <w:top w:val="single" w:sz="4" w:space="0" w:color="000001"/>
              <w:left w:val="single" w:sz="4" w:space="0" w:color="000001"/>
              <w:bottom w:val="single" w:sz="4" w:space="0" w:color="000001"/>
            </w:tcBorders>
            <w:shd w:val="clear" w:color="auto" w:fill="auto"/>
            <w:tcMar>
              <w:left w:w="103" w:type="dxa"/>
            </w:tcMar>
            <w:vAlign w:val="bottom"/>
          </w:tcPr>
          <w:p w14:paraId="536A890C" w14:textId="77777777" w:rsidR="00182D24" w:rsidRPr="00182D24" w:rsidRDefault="00182D24" w:rsidP="002E7671">
            <w:pPr>
              <w:suppressAutoHyphens/>
              <w:spacing w:after="0" w:line="240" w:lineRule="auto"/>
              <w:jc w:val="center"/>
              <w:textAlignment w:val="bottom"/>
              <w:rPr>
                <w:rFonts w:ascii="Times New Roman" w:eastAsia="Times New Roman" w:hAnsi="Times New Roman" w:cs="Times New Roman"/>
                <w:sz w:val="24"/>
                <w:szCs w:val="24"/>
                <w:lang w:eastAsia="zh-CN"/>
              </w:rPr>
            </w:pPr>
            <w:r w:rsidRPr="00182D24">
              <w:rPr>
                <w:rFonts w:ascii="Times New Roman" w:eastAsia="Times New Roman" w:hAnsi="Times New Roman" w:cs="Times New Roman"/>
                <w:sz w:val="24"/>
                <w:szCs w:val="24"/>
                <w:lang w:eastAsia="zh-CN"/>
              </w:rPr>
              <w:t>97.61%</w:t>
            </w:r>
          </w:p>
        </w:tc>
        <w:tc>
          <w:tcPr>
            <w:tcW w:w="13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39186F9F" w14:textId="77777777" w:rsidR="00182D24" w:rsidRPr="00182D24" w:rsidRDefault="00182D24" w:rsidP="002E7671">
            <w:pPr>
              <w:tabs>
                <w:tab w:val="decimal" w:pos="360"/>
              </w:tabs>
              <w:suppressAutoHyphens/>
              <w:spacing w:after="0" w:line="240" w:lineRule="auto"/>
              <w:ind w:left="357" w:hanging="357"/>
              <w:jc w:val="center"/>
              <w:rPr>
                <w:rFonts w:ascii="Times New Roman" w:eastAsia="Times New Roman" w:hAnsi="Times New Roman" w:cs="Times New Roman"/>
                <w:sz w:val="24"/>
                <w:szCs w:val="24"/>
                <w:lang w:eastAsia="zh-CN"/>
              </w:rPr>
            </w:pPr>
            <w:r w:rsidRPr="00182D24">
              <w:rPr>
                <w:rFonts w:ascii="Times New Roman" w:eastAsia="Times New Roman" w:hAnsi="Times New Roman" w:cs="Times New Roman"/>
                <w:sz w:val="24"/>
                <w:szCs w:val="24"/>
                <w:lang w:eastAsia="zh-CN"/>
              </w:rPr>
              <w:t>84.54%</w:t>
            </w:r>
          </w:p>
        </w:tc>
        <w:tc>
          <w:tcPr>
            <w:tcW w:w="3256" w:type="dxa"/>
            <w:tcBorders>
              <w:top w:val="single" w:sz="4" w:space="0" w:color="000001"/>
              <w:left w:val="single" w:sz="4" w:space="0" w:color="000001"/>
              <w:bottom w:val="single" w:sz="4" w:space="0" w:color="000001"/>
              <w:right w:val="single" w:sz="4" w:space="0" w:color="000001"/>
            </w:tcBorders>
          </w:tcPr>
          <w:p w14:paraId="797EED91" w14:textId="77777777" w:rsidR="00182D24" w:rsidRPr="00182D24" w:rsidRDefault="00182D24" w:rsidP="002E7671">
            <w:pPr>
              <w:numPr>
                <w:ilvl w:val="0"/>
                <w:numId w:val="5"/>
              </w:numPr>
              <w:tabs>
                <w:tab w:val="decimal" w:pos="180"/>
              </w:tabs>
              <w:suppressAutoHyphens/>
              <w:spacing w:after="0" w:line="240" w:lineRule="auto"/>
              <w:ind w:left="322"/>
              <w:rPr>
                <w:rFonts w:ascii="Times New Roman" w:eastAsia="Times New Roman" w:hAnsi="Times New Roman" w:cs="Times New Roman"/>
                <w:sz w:val="24"/>
                <w:szCs w:val="24"/>
                <w:lang w:eastAsia="zh-CN"/>
              </w:rPr>
            </w:pPr>
            <w:r w:rsidRPr="00182D24">
              <w:rPr>
                <w:rFonts w:ascii="Times New Roman" w:eastAsia="Times New Roman" w:hAnsi="Times New Roman" w:cs="Times New Roman"/>
                <w:sz w:val="24"/>
                <w:szCs w:val="24"/>
                <w:lang w:eastAsia="zh-CN"/>
              </w:rPr>
              <w:t>Se cumple el plan</w:t>
            </w:r>
          </w:p>
          <w:p w14:paraId="156CC678" w14:textId="77777777" w:rsidR="00182D24" w:rsidRPr="00182D24" w:rsidRDefault="00182D24" w:rsidP="002E7671">
            <w:pPr>
              <w:numPr>
                <w:ilvl w:val="0"/>
                <w:numId w:val="5"/>
              </w:numPr>
              <w:suppressAutoHyphens/>
              <w:spacing w:after="0" w:line="240" w:lineRule="auto"/>
              <w:ind w:left="180" w:hanging="218"/>
              <w:rPr>
                <w:rFonts w:ascii="Times New Roman" w:eastAsia="Times New Roman" w:hAnsi="Times New Roman" w:cs="Times New Roman"/>
                <w:sz w:val="24"/>
                <w:szCs w:val="24"/>
                <w:lang w:eastAsia="zh-CN"/>
              </w:rPr>
            </w:pPr>
            <w:r w:rsidRPr="00182D24">
              <w:rPr>
                <w:rFonts w:ascii="Times New Roman" w:eastAsia="Times New Roman" w:hAnsi="Times New Roman" w:cs="Times New Roman"/>
                <w:sz w:val="24"/>
                <w:szCs w:val="24"/>
                <w:lang w:eastAsia="zh-CN"/>
              </w:rPr>
              <w:t>Se deteriora de enero a mayo</w:t>
            </w:r>
          </w:p>
        </w:tc>
      </w:tr>
      <w:tr w:rsidR="00182D24" w:rsidRPr="00182D24" w14:paraId="2ECA14A1" w14:textId="77777777" w:rsidTr="008773C0">
        <w:trPr>
          <w:trHeight w:val="401"/>
          <w:jc w:val="center"/>
        </w:trPr>
        <w:tc>
          <w:tcPr>
            <w:tcW w:w="2480" w:type="dxa"/>
            <w:tcBorders>
              <w:top w:val="single" w:sz="4" w:space="0" w:color="000001"/>
              <w:left w:val="single" w:sz="4" w:space="0" w:color="000001"/>
              <w:bottom w:val="single" w:sz="4" w:space="0" w:color="000001"/>
            </w:tcBorders>
            <w:shd w:val="clear" w:color="auto" w:fill="auto"/>
            <w:tcMar>
              <w:left w:w="103" w:type="dxa"/>
            </w:tcMar>
            <w:vAlign w:val="bottom"/>
          </w:tcPr>
          <w:p w14:paraId="5F56FB1B" w14:textId="77777777" w:rsidR="00182D24" w:rsidRPr="00182D24" w:rsidRDefault="00182D24" w:rsidP="002E7671">
            <w:pPr>
              <w:suppressAutoHyphens/>
              <w:spacing w:after="0" w:line="240" w:lineRule="auto"/>
              <w:textAlignment w:val="bottom"/>
              <w:rPr>
                <w:rFonts w:ascii="Times New Roman" w:eastAsia="Times New Roman" w:hAnsi="Times New Roman" w:cs="Times New Roman"/>
                <w:sz w:val="24"/>
                <w:szCs w:val="24"/>
                <w:lang w:eastAsia="zh-CN"/>
              </w:rPr>
            </w:pPr>
            <w:r w:rsidRPr="00182D24">
              <w:rPr>
                <w:rFonts w:ascii="Times New Roman" w:eastAsia="Times New Roman" w:hAnsi="Times New Roman" w:cs="Times New Roman"/>
                <w:sz w:val="24"/>
                <w:szCs w:val="24"/>
                <w:lang w:eastAsia="zh-CN"/>
              </w:rPr>
              <w:t>Ejecución de movimientos</w:t>
            </w:r>
          </w:p>
        </w:tc>
        <w:tc>
          <w:tcPr>
            <w:tcW w:w="993" w:type="dxa"/>
            <w:tcBorders>
              <w:top w:val="single" w:sz="4" w:space="0" w:color="000001"/>
              <w:left w:val="single" w:sz="4" w:space="0" w:color="000001"/>
              <w:bottom w:val="single" w:sz="4" w:space="0" w:color="000001"/>
            </w:tcBorders>
            <w:shd w:val="clear" w:color="auto" w:fill="auto"/>
            <w:tcMar>
              <w:left w:w="103" w:type="dxa"/>
            </w:tcMar>
            <w:vAlign w:val="bottom"/>
          </w:tcPr>
          <w:p w14:paraId="26EC12B4" w14:textId="77777777" w:rsidR="00182D24" w:rsidRPr="00182D24" w:rsidRDefault="00182D24" w:rsidP="002E7671">
            <w:pPr>
              <w:suppressAutoHyphens/>
              <w:spacing w:after="0" w:line="240" w:lineRule="auto"/>
              <w:jc w:val="center"/>
              <w:textAlignment w:val="bottom"/>
              <w:rPr>
                <w:rFonts w:ascii="Times New Roman" w:eastAsia="Times New Roman" w:hAnsi="Times New Roman" w:cs="Times New Roman"/>
                <w:sz w:val="24"/>
                <w:szCs w:val="24"/>
                <w:lang w:eastAsia="zh-CN"/>
              </w:rPr>
            </w:pPr>
            <w:r w:rsidRPr="00182D24">
              <w:rPr>
                <w:rFonts w:ascii="Times New Roman" w:eastAsia="Times New Roman" w:hAnsi="Times New Roman" w:cs="Times New Roman"/>
                <w:sz w:val="24"/>
                <w:szCs w:val="24"/>
                <w:lang w:eastAsia="zh-CN"/>
              </w:rPr>
              <w:t>0%</w:t>
            </w:r>
          </w:p>
        </w:tc>
        <w:tc>
          <w:tcPr>
            <w:tcW w:w="1417" w:type="dxa"/>
            <w:tcBorders>
              <w:top w:val="single" w:sz="4" w:space="0" w:color="000001"/>
              <w:left w:val="single" w:sz="4" w:space="0" w:color="000001"/>
              <w:bottom w:val="single" w:sz="4" w:space="0" w:color="000001"/>
            </w:tcBorders>
            <w:shd w:val="clear" w:color="auto" w:fill="auto"/>
            <w:tcMar>
              <w:left w:w="103" w:type="dxa"/>
            </w:tcMar>
            <w:vAlign w:val="bottom"/>
          </w:tcPr>
          <w:p w14:paraId="49963957" w14:textId="77777777" w:rsidR="00182D24" w:rsidRPr="00182D24" w:rsidRDefault="00182D24" w:rsidP="002E7671">
            <w:pPr>
              <w:suppressAutoHyphens/>
              <w:spacing w:after="0" w:line="240" w:lineRule="auto"/>
              <w:jc w:val="center"/>
              <w:textAlignment w:val="bottom"/>
              <w:rPr>
                <w:rFonts w:ascii="Times New Roman" w:eastAsia="Times New Roman" w:hAnsi="Times New Roman" w:cs="Times New Roman"/>
                <w:sz w:val="24"/>
                <w:szCs w:val="24"/>
                <w:lang w:eastAsia="zh-CN"/>
              </w:rPr>
            </w:pPr>
            <w:r w:rsidRPr="00182D24">
              <w:rPr>
                <w:rFonts w:ascii="Times New Roman" w:eastAsia="Times New Roman" w:hAnsi="Times New Roman" w:cs="Times New Roman"/>
                <w:sz w:val="24"/>
                <w:szCs w:val="24"/>
                <w:lang w:eastAsia="zh-CN"/>
              </w:rPr>
              <w:t>0%</w:t>
            </w:r>
          </w:p>
        </w:tc>
        <w:tc>
          <w:tcPr>
            <w:tcW w:w="13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2322900E" w14:textId="77777777" w:rsidR="00182D24" w:rsidRPr="00182D24" w:rsidRDefault="00182D24" w:rsidP="002E7671">
            <w:pPr>
              <w:tabs>
                <w:tab w:val="decimal" w:pos="360"/>
              </w:tabs>
              <w:suppressAutoHyphens/>
              <w:spacing w:after="0" w:line="240" w:lineRule="auto"/>
              <w:ind w:left="357" w:hanging="357"/>
              <w:jc w:val="center"/>
              <w:rPr>
                <w:rFonts w:ascii="Times New Roman" w:eastAsia="Times New Roman" w:hAnsi="Times New Roman" w:cs="Times New Roman"/>
                <w:sz w:val="24"/>
                <w:szCs w:val="24"/>
                <w:lang w:eastAsia="zh-CN"/>
              </w:rPr>
            </w:pPr>
            <w:r w:rsidRPr="00182D24">
              <w:rPr>
                <w:rFonts w:ascii="Times New Roman" w:eastAsia="Times New Roman" w:hAnsi="Times New Roman" w:cs="Times New Roman"/>
                <w:sz w:val="24"/>
                <w:szCs w:val="24"/>
                <w:lang w:eastAsia="zh-CN"/>
              </w:rPr>
              <w:t>0%</w:t>
            </w:r>
          </w:p>
        </w:tc>
        <w:tc>
          <w:tcPr>
            <w:tcW w:w="3256" w:type="dxa"/>
            <w:tcBorders>
              <w:top w:val="single" w:sz="4" w:space="0" w:color="000001"/>
              <w:left w:val="single" w:sz="4" w:space="0" w:color="000001"/>
              <w:bottom w:val="single" w:sz="4" w:space="0" w:color="000001"/>
              <w:right w:val="single" w:sz="4" w:space="0" w:color="000001"/>
            </w:tcBorders>
          </w:tcPr>
          <w:p w14:paraId="7FFD2D91" w14:textId="77777777" w:rsidR="00182D24" w:rsidRPr="00182D24" w:rsidRDefault="00182D24" w:rsidP="002E7671">
            <w:pPr>
              <w:numPr>
                <w:ilvl w:val="0"/>
                <w:numId w:val="6"/>
              </w:numPr>
              <w:tabs>
                <w:tab w:val="decimal" w:pos="180"/>
              </w:tabs>
              <w:suppressAutoHyphens/>
              <w:spacing w:after="0" w:line="240" w:lineRule="auto"/>
              <w:ind w:left="322"/>
              <w:rPr>
                <w:rFonts w:ascii="Times New Roman" w:eastAsia="Times New Roman" w:hAnsi="Times New Roman" w:cs="Times New Roman"/>
                <w:sz w:val="24"/>
                <w:szCs w:val="24"/>
                <w:lang w:eastAsia="zh-CN"/>
              </w:rPr>
            </w:pPr>
            <w:r w:rsidRPr="00182D24">
              <w:rPr>
                <w:rFonts w:ascii="Times New Roman" w:eastAsia="Times New Roman" w:hAnsi="Times New Roman" w:cs="Times New Roman"/>
                <w:sz w:val="24"/>
                <w:szCs w:val="24"/>
                <w:lang w:eastAsia="zh-CN"/>
              </w:rPr>
              <w:t>se mantiene estable</w:t>
            </w:r>
          </w:p>
        </w:tc>
      </w:tr>
      <w:tr w:rsidR="00182D24" w:rsidRPr="00182D24" w14:paraId="31172DB9" w14:textId="77777777" w:rsidTr="008773C0">
        <w:trPr>
          <w:trHeight w:val="794"/>
          <w:jc w:val="center"/>
        </w:trPr>
        <w:tc>
          <w:tcPr>
            <w:tcW w:w="2480" w:type="dxa"/>
            <w:tcBorders>
              <w:top w:val="single" w:sz="4" w:space="0" w:color="000001"/>
              <w:left w:val="single" w:sz="4" w:space="0" w:color="000001"/>
              <w:bottom w:val="single" w:sz="4" w:space="0" w:color="000001"/>
            </w:tcBorders>
            <w:shd w:val="clear" w:color="auto" w:fill="auto"/>
            <w:tcMar>
              <w:left w:w="103" w:type="dxa"/>
            </w:tcMar>
            <w:vAlign w:val="bottom"/>
          </w:tcPr>
          <w:p w14:paraId="19862F32" w14:textId="77777777" w:rsidR="00182D24" w:rsidRPr="00182D24" w:rsidRDefault="00182D24" w:rsidP="002E7671">
            <w:pPr>
              <w:suppressAutoHyphens/>
              <w:spacing w:after="0" w:line="240" w:lineRule="auto"/>
              <w:textAlignment w:val="bottom"/>
              <w:rPr>
                <w:rFonts w:ascii="Times New Roman" w:eastAsia="Times New Roman" w:hAnsi="Times New Roman" w:cs="Times New Roman"/>
                <w:sz w:val="24"/>
                <w:szCs w:val="24"/>
                <w:lang w:eastAsia="zh-CN"/>
              </w:rPr>
            </w:pPr>
            <w:r w:rsidRPr="00182D24">
              <w:rPr>
                <w:rFonts w:ascii="Times New Roman" w:eastAsia="Times New Roman" w:hAnsi="Times New Roman" w:cs="Times New Roman"/>
                <w:sz w:val="24"/>
                <w:szCs w:val="24"/>
                <w:lang w:eastAsia="zh-CN"/>
              </w:rPr>
              <w:t>Demora Promedio en instalar un servicio (nuevos servicios)</w:t>
            </w:r>
          </w:p>
        </w:tc>
        <w:tc>
          <w:tcPr>
            <w:tcW w:w="993" w:type="dxa"/>
            <w:tcBorders>
              <w:top w:val="single" w:sz="4" w:space="0" w:color="000001"/>
              <w:left w:val="single" w:sz="4" w:space="0" w:color="000001"/>
              <w:bottom w:val="single" w:sz="4" w:space="0" w:color="000001"/>
            </w:tcBorders>
            <w:shd w:val="clear" w:color="auto" w:fill="auto"/>
            <w:tcMar>
              <w:left w:w="103" w:type="dxa"/>
            </w:tcMar>
            <w:vAlign w:val="bottom"/>
          </w:tcPr>
          <w:p w14:paraId="4BCD4850" w14:textId="77777777" w:rsidR="00182D24" w:rsidRPr="00182D24" w:rsidRDefault="00182D24" w:rsidP="002E7671">
            <w:pPr>
              <w:suppressAutoHyphens/>
              <w:spacing w:after="0" w:line="240" w:lineRule="auto"/>
              <w:jc w:val="center"/>
              <w:textAlignment w:val="bottom"/>
              <w:rPr>
                <w:rFonts w:ascii="Times New Roman" w:eastAsia="Times New Roman" w:hAnsi="Times New Roman" w:cs="Times New Roman"/>
                <w:sz w:val="24"/>
                <w:szCs w:val="24"/>
                <w:lang w:eastAsia="zh-CN"/>
              </w:rPr>
            </w:pPr>
            <w:r w:rsidRPr="00182D24">
              <w:rPr>
                <w:rFonts w:ascii="Times New Roman" w:eastAsia="Times New Roman" w:hAnsi="Times New Roman" w:cs="Times New Roman"/>
                <w:sz w:val="24"/>
                <w:szCs w:val="24"/>
                <w:lang w:eastAsia="zh-CN"/>
              </w:rPr>
              <w:t>30 días</w:t>
            </w:r>
          </w:p>
        </w:tc>
        <w:tc>
          <w:tcPr>
            <w:tcW w:w="1417" w:type="dxa"/>
            <w:tcBorders>
              <w:top w:val="single" w:sz="4" w:space="0" w:color="000001"/>
              <w:left w:val="single" w:sz="4" w:space="0" w:color="000001"/>
              <w:bottom w:val="single" w:sz="4" w:space="0" w:color="000001"/>
            </w:tcBorders>
            <w:shd w:val="clear" w:color="auto" w:fill="auto"/>
            <w:tcMar>
              <w:left w:w="103" w:type="dxa"/>
            </w:tcMar>
            <w:vAlign w:val="bottom"/>
          </w:tcPr>
          <w:p w14:paraId="1D5BF2EA" w14:textId="77777777" w:rsidR="00182D24" w:rsidRPr="00182D24" w:rsidRDefault="00182D24" w:rsidP="002E7671">
            <w:pPr>
              <w:suppressAutoHyphens/>
              <w:spacing w:after="0" w:line="240" w:lineRule="auto"/>
              <w:textAlignment w:val="bottom"/>
              <w:rPr>
                <w:rFonts w:ascii="Times New Roman" w:eastAsia="Times New Roman" w:hAnsi="Times New Roman" w:cs="Times New Roman"/>
                <w:sz w:val="24"/>
                <w:szCs w:val="24"/>
                <w:lang w:eastAsia="zh-CN"/>
              </w:rPr>
            </w:pPr>
            <w:r w:rsidRPr="00182D24">
              <w:rPr>
                <w:rFonts w:ascii="Times New Roman" w:eastAsia="Times New Roman" w:hAnsi="Times New Roman" w:cs="Times New Roman"/>
                <w:sz w:val="24"/>
                <w:szCs w:val="24"/>
                <w:lang w:eastAsia="zh-CN"/>
              </w:rPr>
              <w:t>30.25 días</w:t>
            </w:r>
          </w:p>
        </w:tc>
        <w:tc>
          <w:tcPr>
            <w:tcW w:w="13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6B82CA48" w14:textId="77777777" w:rsidR="00182D24" w:rsidRPr="00182D24" w:rsidRDefault="00182D24" w:rsidP="002E7671">
            <w:pPr>
              <w:tabs>
                <w:tab w:val="decimal" w:pos="360"/>
              </w:tabs>
              <w:suppressAutoHyphens/>
              <w:spacing w:after="0" w:line="240" w:lineRule="auto"/>
              <w:ind w:left="357" w:hanging="357"/>
              <w:jc w:val="center"/>
              <w:rPr>
                <w:rFonts w:ascii="Times New Roman" w:eastAsia="Times New Roman" w:hAnsi="Times New Roman" w:cs="Times New Roman"/>
                <w:sz w:val="24"/>
                <w:szCs w:val="24"/>
                <w:lang w:eastAsia="zh-CN"/>
              </w:rPr>
            </w:pPr>
          </w:p>
          <w:p w14:paraId="13970CBE" w14:textId="77777777" w:rsidR="00182D24" w:rsidRPr="00182D24" w:rsidRDefault="00182D24" w:rsidP="002E7671">
            <w:pPr>
              <w:tabs>
                <w:tab w:val="decimal" w:pos="360"/>
              </w:tabs>
              <w:suppressAutoHyphens/>
              <w:spacing w:after="0" w:line="240" w:lineRule="auto"/>
              <w:ind w:left="357" w:hanging="357"/>
              <w:jc w:val="center"/>
              <w:rPr>
                <w:rFonts w:ascii="Times New Roman" w:eastAsia="Times New Roman" w:hAnsi="Times New Roman" w:cs="Times New Roman"/>
                <w:sz w:val="24"/>
                <w:szCs w:val="24"/>
                <w:lang w:eastAsia="zh-CN"/>
              </w:rPr>
            </w:pPr>
            <w:r w:rsidRPr="00182D24">
              <w:rPr>
                <w:rFonts w:ascii="Times New Roman" w:eastAsia="Times New Roman" w:hAnsi="Times New Roman" w:cs="Times New Roman"/>
                <w:sz w:val="24"/>
                <w:szCs w:val="24"/>
                <w:lang w:eastAsia="zh-CN"/>
              </w:rPr>
              <w:t>19.71días</w:t>
            </w:r>
          </w:p>
        </w:tc>
        <w:tc>
          <w:tcPr>
            <w:tcW w:w="3256" w:type="dxa"/>
            <w:tcBorders>
              <w:top w:val="single" w:sz="4" w:space="0" w:color="000001"/>
              <w:left w:val="single" w:sz="4" w:space="0" w:color="000001"/>
              <w:bottom w:val="single" w:sz="4" w:space="0" w:color="000001"/>
              <w:right w:val="single" w:sz="4" w:space="0" w:color="000001"/>
            </w:tcBorders>
          </w:tcPr>
          <w:p w14:paraId="24D08DBF" w14:textId="77777777" w:rsidR="00182D24" w:rsidRPr="00182D24" w:rsidRDefault="00182D24" w:rsidP="002E7671">
            <w:pPr>
              <w:numPr>
                <w:ilvl w:val="0"/>
                <w:numId w:val="6"/>
              </w:numPr>
              <w:suppressAutoHyphens/>
              <w:spacing w:after="0" w:line="240" w:lineRule="auto"/>
              <w:ind w:left="253"/>
              <w:rPr>
                <w:rFonts w:ascii="Times New Roman" w:eastAsia="Times New Roman" w:hAnsi="Times New Roman" w:cs="Times New Roman"/>
                <w:sz w:val="24"/>
                <w:szCs w:val="24"/>
                <w:lang w:eastAsia="zh-CN"/>
              </w:rPr>
            </w:pPr>
            <w:r w:rsidRPr="00182D24">
              <w:rPr>
                <w:rFonts w:ascii="Times New Roman" w:eastAsia="Times New Roman" w:hAnsi="Times New Roman" w:cs="Times New Roman"/>
                <w:sz w:val="24"/>
                <w:szCs w:val="24"/>
                <w:lang w:eastAsia="zh-CN"/>
              </w:rPr>
              <w:t xml:space="preserve">enero no cumple el plan y mayo </w:t>
            </w:r>
            <w:proofErr w:type="spellStart"/>
            <w:r w:rsidRPr="00182D24">
              <w:rPr>
                <w:rFonts w:ascii="Times New Roman" w:eastAsia="Times New Roman" w:hAnsi="Times New Roman" w:cs="Times New Roman"/>
                <w:sz w:val="24"/>
                <w:szCs w:val="24"/>
                <w:lang w:eastAsia="zh-CN"/>
              </w:rPr>
              <w:t>si</w:t>
            </w:r>
            <w:proofErr w:type="spellEnd"/>
            <w:r w:rsidRPr="00182D24">
              <w:rPr>
                <w:rFonts w:ascii="Times New Roman" w:eastAsia="Times New Roman" w:hAnsi="Times New Roman" w:cs="Times New Roman"/>
                <w:sz w:val="24"/>
                <w:szCs w:val="24"/>
                <w:lang w:eastAsia="zh-CN"/>
              </w:rPr>
              <w:t>.</w:t>
            </w:r>
          </w:p>
          <w:p w14:paraId="6FDA9F1E" w14:textId="77777777" w:rsidR="00182D24" w:rsidRPr="00182D24" w:rsidRDefault="00182D24" w:rsidP="002E7671">
            <w:pPr>
              <w:numPr>
                <w:ilvl w:val="0"/>
                <w:numId w:val="6"/>
              </w:numPr>
              <w:suppressAutoHyphens/>
              <w:spacing w:after="0" w:line="240" w:lineRule="auto"/>
              <w:ind w:left="322"/>
              <w:rPr>
                <w:rFonts w:ascii="Times New Roman" w:eastAsia="Times New Roman" w:hAnsi="Times New Roman" w:cs="Times New Roman"/>
                <w:sz w:val="24"/>
                <w:szCs w:val="24"/>
                <w:lang w:eastAsia="zh-CN"/>
              </w:rPr>
            </w:pPr>
            <w:r w:rsidRPr="00182D24">
              <w:rPr>
                <w:rFonts w:ascii="Times New Roman" w:eastAsia="Times New Roman" w:hAnsi="Times New Roman" w:cs="Times New Roman"/>
                <w:sz w:val="24"/>
                <w:szCs w:val="24"/>
                <w:lang w:eastAsia="zh-CN"/>
              </w:rPr>
              <w:t>mejora de enero a mayo</w:t>
            </w:r>
          </w:p>
        </w:tc>
      </w:tr>
      <w:tr w:rsidR="00182D24" w:rsidRPr="00182D24" w14:paraId="76D6CAC3" w14:textId="77777777" w:rsidTr="008773C0">
        <w:trPr>
          <w:trHeight w:val="841"/>
          <w:jc w:val="center"/>
        </w:trPr>
        <w:tc>
          <w:tcPr>
            <w:tcW w:w="2480" w:type="dxa"/>
            <w:tcBorders>
              <w:top w:val="single" w:sz="4" w:space="0" w:color="000001"/>
              <w:left w:val="single" w:sz="4" w:space="0" w:color="000001"/>
              <w:bottom w:val="single" w:sz="4" w:space="0" w:color="000001"/>
            </w:tcBorders>
            <w:shd w:val="clear" w:color="auto" w:fill="auto"/>
            <w:tcMar>
              <w:left w:w="103" w:type="dxa"/>
            </w:tcMar>
            <w:vAlign w:val="bottom"/>
          </w:tcPr>
          <w:p w14:paraId="6141D45E" w14:textId="77777777" w:rsidR="00182D24" w:rsidRPr="00182D24" w:rsidRDefault="00182D24" w:rsidP="002E7671">
            <w:pPr>
              <w:suppressAutoHyphens/>
              <w:spacing w:after="0" w:line="240" w:lineRule="auto"/>
              <w:textAlignment w:val="bottom"/>
              <w:rPr>
                <w:rFonts w:ascii="Times New Roman" w:eastAsia="Times New Roman" w:hAnsi="Times New Roman" w:cs="Times New Roman"/>
                <w:sz w:val="24"/>
                <w:szCs w:val="24"/>
                <w:lang w:eastAsia="zh-CN"/>
              </w:rPr>
            </w:pPr>
            <w:r w:rsidRPr="00182D24">
              <w:rPr>
                <w:rFonts w:ascii="Times New Roman" w:eastAsia="Times New Roman" w:hAnsi="Times New Roman" w:cs="Times New Roman"/>
                <w:sz w:val="24"/>
                <w:szCs w:val="24"/>
                <w:lang w:eastAsia="zh-CN"/>
              </w:rPr>
              <w:lastRenderedPageBreak/>
              <w:t>Demora Promedio en instalar un servicio (Traslados)</w:t>
            </w:r>
          </w:p>
        </w:tc>
        <w:tc>
          <w:tcPr>
            <w:tcW w:w="993" w:type="dxa"/>
            <w:tcBorders>
              <w:top w:val="single" w:sz="4" w:space="0" w:color="000001"/>
              <w:left w:val="single" w:sz="4" w:space="0" w:color="000001"/>
              <w:bottom w:val="single" w:sz="4" w:space="0" w:color="000001"/>
            </w:tcBorders>
            <w:shd w:val="clear" w:color="auto" w:fill="auto"/>
            <w:tcMar>
              <w:left w:w="103" w:type="dxa"/>
            </w:tcMar>
            <w:vAlign w:val="bottom"/>
          </w:tcPr>
          <w:p w14:paraId="357D02E6" w14:textId="77777777" w:rsidR="00182D24" w:rsidRPr="00182D24" w:rsidRDefault="00182D24" w:rsidP="002E7671">
            <w:pPr>
              <w:suppressAutoHyphens/>
              <w:spacing w:after="0" w:line="240" w:lineRule="auto"/>
              <w:textAlignment w:val="bottom"/>
              <w:rPr>
                <w:rFonts w:ascii="Times New Roman" w:eastAsia="Times New Roman" w:hAnsi="Times New Roman" w:cs="Times New Roman"/>
                <w:sz w:val="24"/>
                <w:szCs w:val="24"/>
                <w:lang w:eastAsia="zh-CN"/>
              </w:rPr>
            </w:pPr>
            <w:r w:rsidRPr="00182D24">
              <w:rPr>
                <w:rFonts w:ascii="Times New Roman" w:eastAsia="Times New Roman" w:hAnsi="Times New Roman" w:cs="Times New Roman"/>
                <w:sz w:val="24"/>
                <w:szCs w:val="24"/>
                <w:lang w:eastAsia="zh-CN"/>
              </w:rPr>
              <w:t xml:space="preserve"> 130 días</w:t>
            </w:r>
          </w:p>
        </w:tc>
        <w:tc>
          <w:tcPr>
            <w:tcW w:w="1417" w:type="dxa"/>
            <w:tcBorders>
              <w:top w:val="single" w:sz="4" w:space="0" w:color="000001"/>
              <w:left w:val="single" w:sz="4" w:space="0" w:color="000001"/>
              <w:bottom w:val="single" w:sz="4" w:space="0" w:color="000001"/>
            </w:tcBorders>
            <w:shd w:val="clear" w:color="auto" w:fill="auto"/>
            <w:tcMar>
              <w:left w:w="103" w:type="dxa"/>
            </w:tcMar>
            <w:vAlign w:val="bottom"/>
          </w:tcPr>
          <w:p w14:paraId="17E508D9" w14:textId="77777777" w:rsidR="00182D24" w:rsidRPr="00182D24" w:rsidRDefault="00182D24" w:rsidP="002E7671">
            <w:pPr>
              <w:suppressAutoHyphens/>
              <w:spacing w:after="0" w:line="240" w:lineRule="auto"/>
              <w:textAlignment w:val="bottom"/>
              <w:rPr>
                <w:rFonts w:ascii="Times New Roman" w:eastAsia="Times New Roman" w:hAnsi="Times New Roman" w:cs="Times New Roman"/>
                <w:sz w:val="24"/>
                <w:szCs w:val="24"/>
                <w:lang w:eastAsia="zh-CN"/>
              </w:rPr>
            </w:pPr>
            <w:r w:rsidRPr="00182D24">
              <w:rPr>
                <w:rFonts w:ascii="Times New Roman" w:eastAsia="Times New Roman" w:hAnsi="Times New Roman" w:cs="Times New Roman"/>
                <w:sz w:val="24"/>
                <w:szCs w:val="24"/>
                <w:lang w:eastAsia="zh-CN"/>
              </w:rPr>
              <w:t>78.33 días</w:t>
            </w:r>
          </w:p>
        </w:tc>
        <w:tc>
          <w:tcPr>
            <w:tcW w:w="13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489137C3" w14:textId="77777777" w:rsidR="00182D24" w:rsidRPr="00182D24" w:rsidRDefault="00182D24" w:rsidP="002E7671">
            <w:pPr>
              <w:tabs>
                <w:tab w:val="decimal" w:pos="360"/>
              </w:tabs>
              <w:suppressAutoHyphens/>
              <w:spacing w:after="0" w:line="240" w:lineRule="auto"/>
              <w:ind w:left="357" w:hanging="357"/>
              <w:jc w:val="center"/>
              <w:rPr>
                <w:rFonts w:ascii="Times New Roman" w:eastAsia="Times New Roman" w:hAnsi="Times New Roman" w:cs="Times New Roman"/>
                <w:sz w:val="24"/>
                <w:szCs w:val="24"/>
                <w:lang w:eastAsia="zh-CN"/>
              </w:rPr>
            </w:pPr>
          </w:p>
          <w:p w14:paraId="0614FFE5" w14:textId="77777777" w:rsidR="00182D24" w:rsidRPr="00182D24" w:rsidRDefault="00182D24" w:rsidP="002E7671">
            <w:pPr>
              <w:tabs>
                <w:tab w:val="decimal" w:pos="360"/>
              </w:tabs>
              <w:suppressAutoHyphens/>
              <w:spacing w:after="0" w:line="240" w:lineRule="auto"/>
              <w:ind w:left="357" w:hanging="357"/>
              <w:jc w:val="center"/>
              <w:rPr>
                <w:rFonts w:ascii="Times New Roman" w:eastAsia="Times New Roman" w:hAnsi="Times New Roman" w:cs="Times New Roman"/>
                <w:sz w:val="24"/>
                <w:szCs w:val="24"/>
                <w:lang w:eastAsia="zh-CN"/>
              </w:rPr>
            </w:pPr>
            <w:r w:rsidRPr="00182D24">
              <w:rPr>
                <w:rFonts w:ascii="Times New Roman" w:eastAsia="Times New Roman" w:hAnsi="Times New Roman" w:cs="Times New Roman"/>
                <w:sz w:val="24"/>
                <w:szCs w:val="24"/>
                <w:lang w:eastAsia="zh-CN"/>
              </w:rPr>
              <w:t>44.95 días</w:t>
            </w:r>
          </w:p>
        </w:tc>
        <w:tc>
          <w:tcPr>
            <w:tcW w:w="3256" w:type="dxa"/>
            <w:tcBorders>
              <w:top w:val="single" w:sz="4" w:space="0" w:color="000001"/>
              <w:left w:val="single" w:sz="4" w:space="0" w:color="000001"/>
              <w:bottom w:val="single" w:sz="4" w:space="0" w:color="000001"/>
              <w:right w:val="single" w:sz="4" w:space="0" w:color="000001"/>
            </w:tcBorders>
          </w:tcPr>
          <w:p w14:paraId="6EA9B5AD" w14:textId="77777777" w:rsidR="00182D24" w:rsidRPr="00182D24" w:rsidRDefault="00182D24" w:rsidP="002E7671">
            <w:pPr>
              <w:numPr>
                <w:ilvl w:val="0"/>
                <w:numId w:val="7"/>
              </w:numPr>
              <w:tabs>
                <w:tab w:val="decimal" w:pos="360"/>
              </w:tabs>
              <w:suppressAutoHyphens/>
              <w:spacing w:after="0" w:line="240" w:lineRule="auto"/>
              <w:ind w:left="322"/>
              <w:rPr>
                <w:rFonts w:ascii="Times New Roman" w:eastAsia="Times New Roman" w:hAnsi="Times New Roman" w:cs="Times New Roman"/>
                <w:sz w:val="24"/>
                <w:szCs w:val="24"/>
                <w:lang w:eastAsia="zh-CN"/>
              </w:rPr>
            </w:pPr>
            <w:r w:rsidRPr="00182D24">
              <w:rPr>
                <w:rFonts w:ascii="Times New Roman" w:eastAsia="Times New Roman" w:hAnsi="Times New Roman" w:cs="Times New Roman"/>
                <w:sz w:val="24"/>
                <w:szCs w:val="24"/>
                <w:lang w:eastAsia="zh-CN"/>
              </w:rPr>
              <w:t>cumplen con el plan</w:t>
            </w:r>
          </w:p>
          <w:p w14:paraId="7FABA49B" w14:textId="77777777" w:rsidR="00182D24" w:rsidRPr="00182D24" w:rsidRDefault="00182D24" w:rsidP="002E7671">
            <w:pPr>
              <w:numPr>
                <w:ilvl w:val="0"/>
                <w:numId w:val="7"/>
              </w:numPr>
              <w:tabs>
                <w:tab w:val="decimal" w:pos="360"/>
              </w:tabs>
              <w:suppressAutoHyphens/>
              <w:spacing w:after="0" w:line="240" w:lineRule="auto"/>
              <w:ind w:left="322"/>
              <w:rPr>
                <w:rFonts w:ascii="Times New Roman" w:eastAsia="Times New Roman" w:hAnsi="Times New Roman" w:cs="Times New Roman"/>
                <w:sz w:val="24"/>
                <w:szCs w:val="24"/>
                <w:lang w:eastAsia="zh-CN"/>
              </w:rPr>
            </w:pPr>
            <w:r w:rsidRPr="00182D24">
              <w:rPr>
                <w:rFonts w:ascii="Times New Roman" w:eastAsia="Times New Roman" w:hAnsi="Times New Roman" w:cs="Times New Roman"/>
                <w:sz w:val="24"/>
                <w:szCs w:val="24"/>
                <w:lang w:eastAsia="zh-CN"/>
              </w:rPr>
              <w:t>mejora de enero a mayo</w:t>
            </w:r>
          </w:p>
        </w:tc>
      </w:tr>
      <w:tr w:rsidR="00182D24" w:rsidRPr="00182D24" w14:paraId="15EBB800" w14:textId="77777777" w:rsidTr="008773C0">
        <w:trPr>
          <w:trHeight w:val="412"/>
          <w:jc w:val="center"/>
        </w:trPr>
        <w:tc>
          <w:tcPr>
            <w:tcW w:w="2480" w:type="dxa"/>
            <w:tcBorders>
              <w:top w:val="single" w:sz="4" w:space="0" w:color="000001"/>
              <w:left w:val="single" w:sz="4" w:space="0" w:color="000001"/>
              <w:bottom w:val="single" w:sz="4" w:space="0" w:color="000001"/>
            </w:tcBorders>
            <w:shd w:val="clear" w:color="auto" w:fill="auto"/>
            <w:tcMar>
              <w:left w:w="103" w:type="dxa"/>
            </w:tcMar>
            <w:vAlign w:val="bottom"/>
          </w:tcPr>
          <w:p w14:paraId="292D8FCE" w14:textId="77777777" w:rsidR="00182D24" w:rsidRPr="00182D24" w:rsidRDefault="00182D24" w:rsidP="002E7671">
            <w:pPr>
              <w:suppressAutoHyphens/>
              <w:spacing w:after="0" w:line="240" w:lineRule="auto"/>
              <w:textAlignment w:val="bottom"/>
              <w:rPr>
                <w:rFonts w:ascii="Times New Roman" w:eastAsia="Times New Roman" w:hAnsi="Times New Roman" w:cs="Times New Roman"/>
                <w:sz w:val="24"/>
                <w:szCs w:val="24"/>
                <w:lang w:eastAsia="zh-CN"/>
              </w:rPr>
            </w:pPr>
            <w:r w:rsidRPr="00182D24">
              <w:rPr>
                <w:rFonts w:ascii="Times New Roman" w:eastAsia="Times New Roman" w:hAnsi="Times New Roman" w:cs="Times New Roman"/>
                <w:sz w:val="24"/>
                <w:szCs w:val="24"/>
                <w:lang w:eastAsia="zh-CN"/>
              </w:rPr>
              <w:t>Pendiente MLC</w:t>
            </w:r>
          </w:p>
        </w:tc>
        <w:tc>
          <w:tcPr>
            <w:tcW w:w="993" w:type="dxa"/>
            <w:tcBorders>
              <w:top w:val="single" w:sz="4" w:space="0" w:color="000001"/>
              <w:left w:val="single" w:sz="4" w:space="0" w:color="000001"/>
              <w:bottom w:val="single" w:sz="4" w:space="0" w:color="000001"/>
            </w:tcBorders>
            <w:shd w:val="clear" w:color="auto" w:fill="auto"/>
            <w:tcMar>
              <w:left w:w="103" w:type="dxa"/>
            </w:tcMar>
            <w:vAlign w:val="bottom"/>
          </w:tcPr>
          <w:p w14:paraId="53F29A24" w14:textId="77777777" w:rsidR="00182D24" w:rsidRPr="00182D24" w:rsidRDefault="00182D24" w:rsidP="002E7671">
            <w:pPr>
              <w:suppressAutoHyphens/>
              <w:spacing w:after="0" w:line="240" w:lineRule="auto"/>
              <w:jc w:val="center"/>
              <w:textAlignment w:val="bottom"/>
              <w:rPr>
                <w:rFonts w:ascii="Times New Roman" w:eastAsia="Times New Roman" w:hAnsi="Times New Roman" w:cs="Times New Roman"/>
                <w:color w:val="000000"/>
                <w:sz w:val="24"/>
                <w:szCs w:val="24"/>
                <w:lang w:eastAsia="zh-CN"/>
              </w:rPr>
            </w:pPr>
            <w:r w:rsidRPr="00182D24">
              <w:rPr>
                <w:rFonts w:ascii="Times New Roman" w:eastAsia="Times New Roman" w:hAnsi="Times New Roman" w:cs="Times New Roman"/>
                <w:sz w:val="24"/>
                <w:szCs w:val="24"/>
                <w:lang w:eastAsia="zh-CN"/>
              </w:rPr>
              <w:t>12%</w:t>
            </w:r>
          </w:p>
        </w:tc>
        <w:tc>
          <w:tcPr>
            <w:tcW w:w="1417" w:type="dxa"/>
            <w:tcBorders>
              <w:top w:val="single" w:sz="4" w:space="0" w:color="000001"/>
              <w:left w:val="single" w:sz="4" w:space="0" w:color="000001"/>
              <w:bottom w:val="single" w:sz="4" w:space="0" w:color="000001"/>
            </w:tcBorders>
            <w:shd w:val="clear" w:color="auto" w:fill="auto"/>
            <w:tcMar>
              <w:left w:w="103" w:type="dxa"/>
            </w:tcMar>
            <w:vAlign w:val="bottom"/>
          </w:tcPr>
          <w:p w14:paraId="1D103BC9" w14:textId="77777777" w:rsidR="00182D24" w:rsidRPr="00182D24" w:rsidRDefault="00182D24" w:rsidP="002E7671">
            <w:pPr>
              <w:suppressAutoHyphens/>
              <w:spacing w:after="0" w:line="240" w:lineRule="auto"/>
              <w:jc w:val="center"/>
              <w:textAlignment w:val="bottom"/>
              <w:rPr>
                <w:rFonts w:ascii="Times New Roman" w:eastAsia="Times New Roman" w:hAnsi="Times New Roman" w:cs="Times New Roman"/>
                <w:color w:val="000000"/>
                <w:sz w:val="24"/>
                <w:szCs w:val="24"/>
                <w:lang w:eastAsia="zh-CN"/>
              </w:rPr>
            </w:pPr>
            <w:r w:rsidRPr="00182D24">
              <w:rPr>
                <w:rFonts w:ascii="Times New Roman" w:eastAsia="Times New Roman" w:hAnsi="Times New Roman" w:cs="Times New Roman"/>
                <w:color w:val="000000"/>
                <w:sz w:val="24"/>
                <w:szCs w:val="24"/>
                <w:lang w:eastAsia="zh-CN"/>
              </w:rPr>
              <w:t>-0.45%</w:t>
            </w:r>
          </w:p>
        </w:tc>
        <w:tc>
          <w:tcPr>
            <w:tcW w:w="13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12D2464B" w14:textId="77777777" w:rsidR="00182D24" w:rsidRPr="00182D24" w:rsidRDefault="00182D24" w:rsidP="002E7671">
            <w:pPr>
              <w:tabs>
                <w:tab w:val="decimal" w:pos="360"/>
              </w:tabs>
              <w:suppressAutoHyphens/>
              <w:snapToGrid w:val="0"/>
              <w:spacing w:after="0" w:line="240" w:lineRule="auto"/>
              <w:ind w:left="357" w:hanging="357"/>
              <w:jc w:val="center"/>
              <w:rPr>
                <w:rFonts w:ascii="Times New Roman" w:eastAsia="Times New Roman" w:hAnsi="Times New Roman" w:cs="Times New Roman"/>
                <w:sz w:val="24"/>
                <w:szCs w:val="24"/>
                <w:lang w:eastAsia="zh-CN"/>
              </w:rPr>
            </w:pPr>
          </w:p>
          <w:p w14:paraId="27DF6E89" w14:textId="77777777" w:rsidR="00182D24" w:rsidRPr="00182D24" w:rsidRDefault="00182D24" w:rsidP="002E7671">
            <w:pPr>
              <w:tabs>
                <w:tab w:val="decimal" w:pos="360"/>
              </w:tabs>
              <w:suppressAutoHyphens/>
              <w:snapToGrid w:val="0"/>
              <w:spacing w:after="0" w:line="240" w:lineRule="auto"/>
              <w:ind w:left="357" w:hanging="357"/>
              <w:jc w:val="center"/>
              <w:rPr>
                <w:rFonts w:ascii="Times New Roman" w:eastAsia="Times New Roman" w:hAnsi="Times New Roman" w:cs="Times New Roman"/>
                <w:sz w:val="24"/>
                <w:szCs w:val="24"/>
                <w:lang w:eastAsia="zh-CN"/>
              </w:rPr>
            </w:pPr>
            <w:r w:rsidRPr="00182D24">
              <w:rPr>
                <w:rFonts w:ascii="Times New Roman" w:eastAsia="Times New Roman" w:hAnsi="Times New Roman" w:cs="Times New Roman"/>
                <w:sz w:val="24"/>
                <w:szCs w:val="24"/>
                <w:lang w:eastAsia="zh-CN"/>
              </w:rPr>
              <w:t>-2.63%</w:t>
            </w:r>
          </w:p>
        </w:tc>
        <w:tc>
          <w:tcPr>
            <w:tcW w:w="3256" w:type="dxa"/>
            <w:tcBorders>
              <w:top w:val="single" w:sz="4" w:space="0" w:color="000001"/>
              <w:left w:val="single" w:sz="4" w:space="0" w:color="000001"/>
              <w:bottom w:val="single" w:sz="4" w:space="0" w:color="000001"/>
              <w:right w:val="single" w:sz="4" w:space="0" w:color="000001"/>
            </w:tcBorders>
          </w:tcPr>
          <w:p w14:paraId="41A03597" w14:textId="77777777" w:rsidR="00182D24" w:rsidRPr="00182D24" w:rsidRDefault="00182D24" w:rsidP="002E7671">
            <w:pPr>
              <w:numPr>
                <w:ilvl w:val="0"/>
                <w:numId w:val="8"/>
              </w:numPr>
              <w:tabs>
                <w:tab w:val="decimal" w:pos="360"/>
              </w:tabs>
              <w:suppressAutoHyphens/>
              <w:snapToGrid w:val="0"/>
              <w:spacing w:after="0" w:line="240" w:lineRule="auto"/>
              <w:ind w:left="322"/>
              <w:rPr>
                <w:rFonts w:ascii="Times New Roman" w:eastAsia="Times New Roman" w:hAnsi="Times New Roman" w:cs="Times New Roman"/>
                <w:sz w:val="24"/>
                <w:szCs w:val="24"/>
                <w:lang w:eastAsia="zh-CN"/>
              </w:rPr>
            </w:pPr>
            <w:r w:rsidRPr="00182D24">
              <w:rPr>
                <w:rFonts w:ascii="Times New Roman" w:eastAsia="Times New Roman" w:hAnsi="Times New Roman" w:cs="Times New Roman"/>
                <w:sz w:val="24"/>
                <w:szCs w:val="24"/>
                <w:lang w:eastAsia="zh-CN"/>
              </w:rPr>
              <w:t>Se incumple con el plan</w:t>
            </w:r>
          </w:p>
          <w:p w14:paraId="3A34C80F" w14:textId="77777777" w:rsidR="00182D24" w:rsidRPr="00182D24" w:rsidRDefault="00182D24" w:rsidP="002E7671">
            <w:pPr>
              <w:numPr>
                <w:ilvl w:val="0"/>
                <w:numId w:val="8"/>
              </w:numPr>
              <w:tabs>
                <w:tab w:val="decimal" w:pos="360"/>
              </w:tabs>
              <w:suppressAutoHyphens/>
              <w:snapToGrid w:val="0"/>
              <w:spacing w:after="0" w:line="240" w:lineRule="auto"/>
              <w:ind w:left="322"/>
              <w:rPr>
                <w:rFonts w:ascii="Times New Roman" w:eastAsia="Times New Roman" w:hAnsi="Times New Roman" w:cs="Times New Roman"/>
                <w:sz w:val="24"/>
                <w:szCs w:val="24"/>
                <w:lang w:eastAsia="zh-CN"/>
              </w:rPr>
            </w:pPr>
            <w:r w:rsidRPr="00182D24">
              <w:rPr>
                <w:rFonts w:ascii="Times New Roman" w:eastAsia="Times New Roman" w:hAnsi="Times New Roman" w:cs="Times New Roman"/>
                <w:sz w:val="24"/>
                <w:szCs w:val="24"/>
                <w:lang w:eastAsia="zh-CN"/>
              </w:rPr>
              <w:t>mejora de enero a mayo</w:t>
            </w:r>
          </w:p>
        </w:tc>
      </w:tr>
      <w:tr w:rsidR="00182D24" w:rsidRPr="00182D24" w14:paraId="0A551C04" w14:textId="77777777" w:rsidTr="008773C0">
        <w:trPr>
          <w:trHeight w:val="412"/>
          <w:jc w:val="center"/>
        </w:trPr>
        <w:tc>
          <w:tcPr>
            <w:tcW w:w="2480" w:type="dxa"/>
            <w:tcBorders>
              <w:top w:val="single" w:sz="4" w:space="0" w:color="000001"/>
              <w:left w:val="single" w:sz="4" w:space="0" w:color="000001"/>
              <w:bottom w:val="single" w:sz="4" w:space="0" w:color="000001"/>
            </w:tcBorders>
            <w:shd w:val="clear" w:color="auto" w:fill="auto"/>
            <w:tcMar>
              <w:left w:w="103" w:type="dxa"/>
            </w:tcMar>
            <w:vAlign w:val="bottom"/>
          </w:tcPr>
          <w:p w14:paraId="0EFE9598" w14:textId="77777777" w:rsidR="00182D24" w:rsidRPr="00182D24" w:rsidRDefault="00182D24" w:rsidP="002E7671">
            <w:pPr>
              <w:suppressAutoHyphens/>
              <w:spacing w:after="0" w:line="240" w:lineRule="auto"/>
              <w:textAlignment w:val="bottom"/>
              <w:rPr>
                <w:rFonts w:ascii="Times New Roman" w:eastAsia="Times New Roman" w:hAnsi="Times New Roman" w:cs="Times New Roman"/>
                <w:sz w:val="24"/>
                <w:szCs w:val="24"/>
                <w:lang w:eastAsia="zh-CN"/>
              </w:rPr>
            </w:pPr>
            <w:r w:rsidRPr="00182D24">
              <w:rPr>
                <w:rFonts w:ascii="Times New Roman" w:eastAsia="Times New Roman" w:hAnsi="Times New Roman" w:cs="Times New Roman"/>
                <w:sz w:val="24"/>
                <w:szCs w:val="24"/>
                <w:lang w:eastAsia="zh-CN"/>
              </w:rPr>
              <w:t>Pendiente MN</w:t>
            </w:r>
          </w:p>
        </w:tc>
        <w:tc>
          <w:tcPr>
            <w:tcW w:w="993" w:type="dxa"/>
            <w:tcBorders>
              <w:top w:val="single" w:sz="4" w:space="0" w:color="000001"/>
              <w:left w:val="single" w:sz="4" w:space="0" w:color="000001"/>
              <w:bottom w:val="single" w:sz="4" w:space="0" w:color="000001"/>
            </w:tcBorders>
            <w:shd w:val="clear" w:color="auto" w:fill="auto"/>
            <w:tcMar>
              <w:left w:w="103" w:type="dxa"/>
            </w:tcMar>
            <w:vAlign w:val="bottom"/>
          </w:tcPr>
          <w:p w14:paraId="57BDA788" w14:textId="77777777" w:rsidR="00182D24" w:rsidRPr="00182D24" w:rsidRDefault="00182D24" w:rsidP="002E7671">
            <w:pPr>
              <w:suppressAutoHyphens/>
              <w:spacing w:after="0" w:line="240" w:lineRule="auto"/>
              <w:jc w:val="center"/>
              <w:textAlignment w:val="bottom"/>
              <w:rPr>
                <w:rFonts w:ascii="Times New Roman" w:eastAsia="Times New Roman" w:hAnsi="Times New Roman" w:cs="Times New Roman"/>
                <w:color w:val="000000"/>
                <w:sz w:val="24"/>
                <w:szCs w:val="24"/>
                <w:lang w:eastAsia="zh-CN"/>
              </w:rPr>
            </w:pPr>
            <w:r w:rsidRPr="00182D24">
              <w:rPr>
                <w:rFonts w:ascii="Times New Roman" w:eastAsia="Times New Roman" w:hAnsi="Times New Roman" w:cs="Times New Roman"/>
                <w:sz w:val="24"/>
                <w:szCs w:val="24"/>
                <w:lang w:eastAsia="zh-CN"/>
              </w:rPr>
              <w:t>3%</w:t>
            </w:r>
          </w:p>
        </w:tc>
        <w:tc>
          <w:tcPr>
            <w:tcW w:w="1417" w:type="dxa"/>
            <w:tcBorders>
              <w:top w:val="single" w:sz="4" w:space="0" w:color="000001"/>
              <w:left w:val="single" w:sz="4" w:space="0" w:color="000001"/>
              <w:bottom w:val="single" w:sz="4" w:space="0" w:color="000001"/>
            </w:tcBorders>
            <w:shd w:val="clear" w:color="auto" w:fill="auto"/>
            <w:tcMar>
              <w:left w:w="103" w:type="dxa"/>
            </w:tcMar>
            <w:vAlign w:val="bottom"/>
          </w:tcPr>
          <w:p w14:paraId="21D0F8E8" w14:textId="77777777" w:rsidR="00182D24" w:rsidRPr="00182D24" w:rsidRDefault="00182D24" w:rsidP="002E7671">
            <w:pPr>
              <w:suppressAutoHyphens/>
              <w:spacing w:after="0" w:line="240" w:lineRule="auto"/>
              <w:jc w:val="center"/>
              <w:textAlignment w:val="bottom"/>
              <w:rPr>
                <w:rFonts w:ascii="Times New Roman" w:eastAsia="Times New Roman" w:hAnsi="Times New Roman" w:cs="Times New Roman"/>
                <w:color w:val="000000"/>
                <w:sz w:val="24"/>
                <w:szCs w:val="24"/>
                <w:lang w:eastAsia="zh-CN"/>
              </w:rPr>
            </w:pPr>
            <w:r w:rsidRPr="00182D24">
              <w:rPr>
                <w:rFonts w:ascii="Times New Roman" w:eastAsia="Times New Roman" w:hAnsi="Times New Roman" w:cs="Times New Roman"/>
                <w:color w:val="000000"/>
                <w:sz w:val="24"/>
                <w:szCs w:val="24"/>
                <w:lang w:eastAsia="zh-CN"/>
              </w:rPr>
              <w:t>-13.10%</w:t>
            </w:r>
          </w:p>
        </w:tc>
        <w:tc>
          <w:tcPr>
            <w:tcW w:w="13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68E9905B" w14:textId="77777777" w:rsidR="00182D24" w:rsidRPr="00182D24" w:rsidRDefault="00182D24" w:rsidP="002E7671">
            <w:pPr>
              <w:tabs>
                <w:tab w:val="decimal" w:pos="360"/>
              </w:tabs>
              <w:suppressAutoHyphens/>
              <w:snapToGrid w:val="0"/>
              <w:spacing w:after="0" w:line="240" w:lineRule="auto"/>
              <w:ind w:left="357" w:hanging="357"/>
              <w:jc w:val="center"/>
              <w:rPr>
                <w:rFonts w:ascii="Times New Roman" w:eastAsia="Times New Roman" w:hAnsi="Times New Roman" w:cs="Times New Roman"/>
                <w:sz w:val="24"/>
                <w:szCs w:val="24"/>
                <w:lang w:eastAsia="zh-CN"/>
              </w:rPr>
            </w:pPr>
            <w:r w:rsidRPr="00182D24">
              <w:rPr>
                <w:rFonts w:ascii="Times New Roman" w:eastAsia="Times New Roman" w:hAnsi="Times New Roman" w:cs="Times New Roman"/>
                <w:sz w:val="24"/>
                <w:szCs w:val="24"/>
                <w:lang w:eastAsia="zh-CN"/>
              </w:rPr>
              <w:t>-17.12</w:t>
            </w:r>
          </w:p>
        </w:tc>
        <w:tc>
          <w:tcPr>
            <w:tcW w:w="3256" w:type="dxa"/>
            <w:tcBorders>
              <w:top w:val="single" w:sz="4" w:space="0" w:color="000001"/>
              <w:left w:val="single" w:sz="4" w:space="0" w:color="000001"/>
              <w:bottom w:val="single" w:sz="4" w:space="0" w:color="000001"/>
              <w:right w:val="single" w:sz="4" w:space="0" w:color="000001"/>
            </w:tcBorders>
          </w:tcPr>
          <w:p w14:paraId="6353D61D" w14:textId="77777777" w:rsidR="00182D24" w:rsidRPr="00182D24" w:rsidRDefault="00182D24" w:rsidP="002E7671">
            <w:pPr>
              <w:numPr>
                <w:ilvl w:val="0"/>
                <w:numId w:val="8"/>
              </w:numPr>
              <w:tabs>
                <w:tab w:val="decimal" w:pos="360"/>
              </w:tabs>
              <w:suppressAutoHyphens/>
              <w:snapToGrid w:val="0"/>
              <w:spacing w:after="0" w:line="240" w:lineRule="auto"/>
              <w:ind w:left="322"/>
              <w:jc w:val="both"/>
              <w:rPr>
                <w:rFonts w:ascii="Times New Roman" w:eastAsia="Times New Roman" w:hAnsi="Times New Roman" w:cs="Times New Roman"/>
                <w:sz w:val="24"/>
                <w:szCs w:val="24"/>
                <w:lang w:eastAsia="zh-CN"/>
              </w:rPr>
            </w:pPr>
            <w:r w:rsidRPr="00182D24">
              <w:rPr>
                <w:rFonts w:ascii="Times New Roman" w:eastAsia="Times New Roman" w:hAnsi="Times New Roman" w:cs="Times New Roman"/>
                <w:sz w:val="24"/>
                <w:szCs w:val="24"/>
                <w:lang w:eastAsia="zh-CN"/>
              </w:rPr>
              <w:t>Se incumple con el plan</w:t>
            </w:r>
          </w:p>
          <w:p w14:paraId="2249F552" w14:textId="77777777" w:rsidR="00182D24" w:rsidRPr="00182D24" w:rsidRDefault="00182D24" w:rsidP="002E7671">
            <w:pPr>
              <w:numPr>
                <w:ilvl w:val="0"/>
                <w:numId w:val="8"/>
              </w:numPr>
              <w:tabs>
                <w:tab w:val="decimal" w:pos="360"/>
              </w:tabs>
              <w:suppressAutoHyphens/>
              <w:snapToGrid w:val="0"/>
              <w:spacing w:after="0" w:line="240" w:lineRule="auto"/>
              <w:ind w:left="322"/>
              <w:rPr>
                <w:rFonts w:ascii="Times New Roman" w:eastAsia="Times New Roman" w:hAnsi="Times New Roman" w:cs="Times New Roman"/>
                <w:sz w:val="24"/>
                <w:szCs w:val="24"/>
                <w:lang w:eastAsia="zh-CN"/>
              </w:rPr>
            </w:pPr>
            <w:r w:rsidRPr="00182D24">
              <w:rPr>
                <w:rFonts w:ascii="Times New Roman" w:eastAsia="Times New Roman" w:hAnsi="Times New Roman" w:cs="Times New Roman"/>
                <w:sz w:val="24"/>
                <w:szCs w:val="24"/>
                <w:lang w:eastAsia="zh-CN"/>
              </w:rPr>
              <w:t>mejora de enero a mayo</w:t>
            </w:r>
          </w:p>
        </w:tc>
      </w:tr>
    </w:tbl>
    <w:p w14:paraId="7E207507" w14:textId="77777777" w:rsidR="00182D24" w:rsidRPr="00182D24" w:rsidRDefault="00182D24" w:rsidP="00182D24">
      <w:pPr>
        <w:suppressAutoHyphens/>
        <w:spacing w:after="0" w:line="240" w:lineRule="auto"/>
        <w:jc w:val="both"/>
        <w:rPr>
          <w:rFonts w:ascii="Times New Roman" w:eastAsia="Batang" w:hAnsi="Times New Roman" w:cs="Times New Roman"/>
          <w:sz w:val="24"/>
          <w:szCs w:val="24"/>
          <w:lang w:eastAsia="ko-KR"/>
        </w:rPr>
      </w:pPr>
      <w:r w:rsidRPr="00182D24">
        <w:rPr>
          <w:rFonts w:ascii="Times New Roman" w:eastAsia="Batang" w:hAnsi="Times New Roman" w:cs="Times New Roman"/>
          <w:b/>
          <w:bCs/>
          <w:sz w:val="24"/>
          <w:szCs w:val="24"/>
          <w:lang w:eastAsia="ko-KR"/>
        </w:rPr>
        <w:t>Fuente:</w:t>
      </w:r>
      <w:r w:rsidRPr="00182D24">
        <w:rPr>
          <w:rFonts w:ascii="Times New Roman" w:eastAsia="Batang" w:hAnsi="Times New Roman" w:cs="Times New Roman"/>
          <w:sz w:val="24"/>
          <w:szCs w:val="24"/>
          <w:lang w:eastAsia="ko-KR"/>
        </w:rPr>
        <w:t xml:space="preserve"> Elaboración propia.</w:t>
      </w:r>
    </w:p>
    <w:p w14:paraId="4FDFB393" w14:textId="77777777" w:rsidR="00182D24" w:rsidRPr="00182D24" w:rsidRDefault="00182D24" w:rsidP="008773C0">
      <w:pPr>
        <w:suppressAutoHyphens/>
        <w:spacing w:before="120" w:after="0" w:line="360" w:lineRule="auto"/>
        <w:jc w:val="both"/>
        <w:rPr>
          <w:rFonts w:ascii="Times New Roman" w:eastAsia="Times New Roman" w:hAnsi="Times New Roman" w:cs="Times New Roman"/>
          <w:sz w:val="24"/>
          <w:szCs w:val="24"/>
          <w:lang w:eastAsia="zh-CN"/>
        </w:rPr>
      </w:pPr>
      <w:r w:rsidRPr="00182D24">
        <w:rPr>
          <w:rFonts w:ascii="Times New Roman" w:eastAsia="Times New Roman" w:hAnsi="Times New Roman" w:cs="Times New Roman"/>
          <w:b/>
          <w:sz w:val="24"/>
          <w:szCs w:val="24"/>
          <w:lang w:eastAsia="zh-CN"/>
        </w:rPr>
        <w:t xml:space="preserve">Paso 3: </w:t>
      </w:r>
      <w:r w:rsidRPr="00182D24">
        <w:rPr>
          <w:rFonts w:ascii="Times New Roman" w:eastAsia="Times New Roman" w:hAnsi="Times New Roman" w:cs="Times New Roman"/>
          <w:sz w:val="24"/>
          <w:szCs w:val="24"/>
          <w:lang w:eastAsia="zh-CN"/>
        </w:rPr>
        <w:t>evaluar el resultado de estos indicadores.</w:t>
      </w:r>
    </w:p>
    <w:p w14:paraId="53F8FD72" w14:textId="77777777" w:rsidR="00182D24" w:rsidRPr="00182D24" w:rsidRDefault="00182D24" w:rsidP="00182D24">
      <w:pPr>
        <w:suppressAutoHyphens/>
        <w:spacing w:after="0" w:line="360" w:lineRule="auto"/>
        <w:contextualSpacing/>
        <w:jc w:val="both"/>
        <w:rPr>
          <w:rFonts w:ascii="Times New Roman" w:eastAsia="Times New Roman" w:hAnsi="Times New Roman" w:cs="Times New Roman"/>
          <w:sz w:val="24"/>
          <w:szCs w:val="24"/>
          <w:lang w:eastAsia="zh-CN"/>
        </w:rPr>
      </w:pPr>
      <w:r w:rsidRPr="00182D24">
        <w:rPr>
          <w:rFonts w:ascii="Times New Roman" w:eastAsia="Times New Roman" w:hAnsi="Times New Roman" w:cs="Times New Roman"/>
          <w:sz w:val="24"/>
          <w:szCs w:val="24"/>
          <w:lang w:eastAsia="zh-CN"/>
        </w:rPr>
        <w:t>A pesar de la ejecución del plan de carreras existen diversos aspectos de los que dependen estos indicadores por los que se pueden deteriorar como son:</w:t>
      </w:r>
    </w:p>
    <w:p w14:paraId="121FDF99" w14:textId="77777777" w:rsidR="00182D24" w:rsidRPr="00182D24" w:rsidRDefault="00182D24" w:rsidP="008773C0">
      <w:pPr>
        <w:numPr>
          <w:ilvl w:val="0"/>
          <w:numId w:val="9"/>
        </w:numPr>
        <w:suppressAutoHyphens/>
        <w:spacing w:after="0" w:line="360" w:lineRule="auto"/>
        <w:ind w:hanging="354"/>
        <w:contextualSpacing/>
        <w:jc w:val="both"/>
        <w:rPr>
          <w:rFonts w:ascii="Times New Roman" w:eastAsia="Times New Roman" w:hAnsi="Times New Roman" w:cs="Times New Roman"/>
          <w:sz w:val="24"/>
          <w:szCs w:val="24"/>
          <w:lang w:eastAsia="zh-CN"/>
        </w:rPr>
      </w:pPr>
      <w:r w:rsidRPr="00182D24">
        <w:rPr>
          <w:rFonts w:ascii="Times New Roman" w:eastAsia="Times New Roman" w:hAnsi="Times New Roman" w:cs="Times New Roman"/>
          <w:sz w:val="24"/>
          <w:szCs w:val="24"/>
          <w:lang w:eastAsia="zh-CN"/>
        </w:rPr>
        <w:t>falta de recursos (conectores y cables); y</w:t>
      </w:r>
    </w:p>
    <w:p w14:paraId="6BD1BA9C" w14:textId="77777777" w:rsidR="00182D24" w:rsidRPr="00182D24" w:rsidRDefault="00182D24" w:rsidP="008773C0">
      <w:pPr>
        <w:numPr>
          <w:ilvl w:val="0"/>
          <w:numId w:val="9"/>
        </w:numPr>
        <w:suppressAutoHyphens/>
        <w:spacing w:after="0" w:line="360" w:lineRule="auto"/>
        <w:ind w:hanging="354"/>
        <w:contextualSpacing/>
        <w:jc w:val="both"/>
        <w:rPr>
          <w:rFonts w:ascii="Times New Roman" w:eastAsia="Times New Roman" w:hAnsi="Times New Roman" w:cs="Times New Roman"/>
          <w:sz w:val="24"/>
          <w:szCs w:val="24"/>
          <w:lang w:eastAsia="zh-CN"/>
        </w:rPr>
      </w:pPr>
      <w:r w:rsidRPr="00182D24">
        <w:rPr>
          <w:rFonts w:ascii="Times New Roman" w:eastAsia="Times New Roman" w:hAnsi="Times New Roman" w:cs="Times New Roman"/>
          <w:sz w:val="24"/>
          <w:szCs w:val="24"/>
          <w:lang w:eastAsia="zh-CN"/>
        </w:rPr>
        <w:t>los otros indicadores se comportan de una manera estable y en ascenso.</w:t>
      </w:r>
    </w:p>
    <w:p w14:paraId="67F0DE31" w14:textId="77777777" w:rsidR="00182D24" w:rsidRPr="00182D24" w:rsidRDefault="00182D24" w:rsidP="00182D24">
      <w:pPr>
        <w:suppressAutoHyphens/>
        <w:spacing w:after="0" w:line="360" w:lineRule="auto"/>
        <w:contextualSpacing/>
        <w:jc w:val="both"/>
        <w:rPr>
          <w:rFonts w:ascii="Times New Roman" w:eastAsia="Times New Roman" w:hAnsi="Times New Roman" w:cs="Times New Roman"/>
          <w:sz w:val="24"/>
          <w:szCs w:val="24"/>
          <w:highlight w:val="yellow"/>
          <w:lang w:eastAsia="zh-CN"/>
        </w:rPr>
      </w:pPr>
      <w:r w:rsidRPr="00182D24">
        <w:rPr>
          <w:rFonts w:ascii="Times New Roman" w:eastAsia="Times New Roman" w:hAnsi="Times New Roman" w:cs="Times New Roman"/>
          <w:sz w:val="24"/>
          <w:szCs w:val="24"/>
          <w:lang w:eastAsia="zh-CN"/>
        </w:rPr>
        <w:t>Ha mejorado el desempeño del personal evidenciado en el indicador de competencia.</w:t>
      </w:r>
    </w:p>
    <w:p w14:paraId="1E88F0D1" w14:textId="77777777" w:rsidR="00182D24" w:rsidRPr="00182D24" w:rsidRDefault="00182D24" w:rsidP="00182D24">
      <w:pPr>
        <w:suppressAutoHyphens/>
        <w:spacing w:after="0" w:line="360" w:lineRule="auto"/>
        <w:contextualSpacing/>
        <w:jc w:val="both"/>
        <w:rPr>
          <w:rFonts w:ascii="Times New Roman" w:eastAsia="Times New Roman" w:hAnsi="Times New Roman" w:cs="Times New Roman"/>
          <w:sz w:val="24"/>
          <w:szCs w:val="24"/>
          <w:lang w:eastAsia="zh-CN"/>
        </w:rPr>
      </w:pPr>
      <w:r w:rsidRPr="00182D24">
        <w:rPr>
          <w:rFonts w:ascii="Times New Roman" w:eastAsia="Times New Roman" w:hAnsi="Times New Roman" w:cs="Times New Roman"/>
          <w:color w:val="000000"/>
          <w:sz w:val="24"/>
          <w:szCs w:val="24"/>
          <w:lang w:eastAsia="zh-CN"/>
        </w:rPr>
        <w:t>Los costos asociados con la aplicación del procedimiento se muestran en la siguiente tabla.</w:t>
      </w:r>
    </w:p>
    <w:p w14:paraId="17A6D5F0" w14:textId="77777777" w:rsidR="00182D24" w:rsidRPr="00182D24" w:rsidRDefault="00182D24" w:rsidP="00182D24">
      <w:pPr>
        <w:suppressAutoHyphens/>
        <w:spacing w:after="0" w:line="240" w:lineRule="auto"/>
        <w:contextualSpacing/>
        <w:jc w:val="both"/>
        <w:rPr>
          <w:rFonts w:ascii="Times New Roman" w:eastAsia="Times New Roman" w:hAnsi="Times New Roman" w:cs="Times New Roman"/>
          <w:sz w:val="24"/>
          <w:szCs w:val="24"/>
          <w:lang w:eastAsia="zh-CN"/>
        </w:rPr>
      </w:pPr>
      <w:r w:rsidRPr="00182D24">
        <w:rPr>
          <w:rFonts w:ascii="Times New Roman" w:eastAsia="Times New Roman" w:hAnsi="Times New Roman" w:cs="Times New Roman"/>
          <w:b/>
          <w:color w:val="000000"/>
          <w:sz w:val="24"/>
          <w:szCs w:val="24"/>
          <w:lang w:eastAsia="zh-CN"/>
        </w:rPr>
        <w:t>Tabla 9</w:t>
      </w:r>
      <w:r w:rsidRPr="00182D24">
        <w:rPr>
          <w:rFonts w:ascii="Times New Roman" w:eastAsia="Times New Roman" w:hAnsi="Times New Roman" w:cs="Times New Roman"/>
          <w:sz w:val="24"/>
          <w:szCs w:val="24"/>
          <w:lang w:eastAsia="zh-CN"/>
        </w:rPr>
        <w:t xml:space="preserve">. </w:t>
      </w:r>
      <w:r w:rsidRPr="00182D24">
        <w:rPr>
          <w:rFonts w:ascii="Times New Roman" w:eastAsia="Times New Roman" w:hAnsi="Times New Roman" w:cs="Times New Roman"/>
          <w:b/>
          <w:bCs/>
          <w:sz w:val="24"/>
          <w:szCs w:val="24"/>
          <w:lang w:eastAsia="zh-CN"/>
        </w:rPr>
        <w:t>Costos asociados a la implementación del procedimiento de planes de carreras.</w:t>
      </w:r>
    </w:p>
    <w:tbl>
      <w:tblPr>
        <w:tblW w:w="9337" w:type="dxa"/>
        <w:tblInd w:w="-20" w:type="dxa"/>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2425"/>
        <w:gridCol w:w="2835"/>
        <w:gridCol w:w="3227"/>
        <w:gridCol w:w="850"/>
      </w:tblGrid>
      <w:tr w:rsidR="00182D24" w:rsidRPr="00182D24" w14:paraId="428B326B" w14:textId="77777777" w:rsidTr="002E7671">
        <w:trPr>
          <w:trHeight w:val="649"/>
        </w:trPr>
        <w:tc>
          <w:tcPr>
            <w:tcW w:w="2425" w:type="dxa"/>
            <w:tcBorders>
              <w:top w:val="single" w:sz="4" w:space="0" w:color="000001"/>
              <w:left w:val="single" w:sz="4" w:space="0" w:color="000001"/>
              <w:bottom w:val="single" w:sz="4" w:space="0" w:color="000001"/>
            </w:tcBorders>
            <w:shd w:val="clear" w:color="auto" w:fill="auto"/>
            <w:tcMar>
              <w:left w:w="103" w:type="dxa"/>
            </w:tcMar>
          </w:tcPr>
          <w:p w14:paraId="766A0391" w14:textId="77777777" w:rsidR="00182D24" w:rsidRPr="00182D24" w:rsidRDefault="00182D24" w:rsidP="00182D24">
            <w:pPr>
              <w:suppressAutoHyphens/>
              <w:spacing w:after="0" w:line="240" w:lineRule="auto"/>
              <w:contextualSpacing/>
              <w:jc w:val="both"/>
              <w:rPr>
                <w:rFonts w:ascii="Times New Roman" w:eastAsia="Times New Roman" w:hAnsi="Times New Roman" w:cs="Times New Roman"/>
                <w:lang w:eastAsia="zh-CN"/>
              </w:rPr>
            </w:pPr>
            <w:r w:rsidRPr="00182D24">
              <w:rPr>
                <w:rFonts w:ascii="Times New Roman" w:eastAsia="Batang" w:hAnsi="Times New Roman" w:cs="Times New Roman"/>
                <w:b/>
                <w:lang w:eastAsia="ko-KR"/>
              </w:rPr>
              <w:t>Nombre /Indicador</w:t>
            </w:r>
          </w:p>
        </w:tc>
        <w:tc>
          <w:tcPr>
            <w:tcW w:w="2835" w:type="dxa"/>
            <w:tcBorders>
              <w:top w:val="single" w:sz="4" w:space="0" w:color="000001"/>
              <w:left w:val="single" w:sz="4" w:space="0" w:color="000001"/>
              <w:bottom w:val="single" w:sz="4" w:space="0" w:color="000001"/>
            </w:tcBorders>
            <w:shd w:val="clear" w:color="auto" w:fill="auto"/>
            <w:tcMar>
              <w:left w:w="103" w:type="dxa"/>
            </w:tcMar>
          </w:tcPr>
          <w:p w14:paraId="5C17D865" w14:textId="77777777" w:rsidR="00182D24" w:rsidRPr="00182D24" w:rsidRDefault="00182D24" w:rsidP="00182D24">
            <w:pPr>
              <w:suppressAutoHyphens/>
              <w:spacing w:after="0" w:line="240" w:lineRule="auto"/>
              <w:contextualSpacing/>
              <w:jc w:val="both"/>
              <w:rPr>
                <w:rFonts w:ascii="Times New Roman" w:eastAsia="Times New Roman" w:hAnsi="Times New Roman" w:cs="Times New Roman"/>
                <w:lang w:eastAsia="zh-CN"/>
              </w:rPr>
            </w:pPr>
            <w:r w:rsidRPr="00182D24">
              <w:rPr>
                <w:rFonts w:ascii="Times New Roman" w:eastAsia="Batang" w:hAnsi="Times New Roman" w:cs="Times New Roman"/>
                <w:b/>
                <w:lang w:eastAsia="ko-KR"/>
              </w:rPr>
              <w:t>Presupuesto CUC asignado para la acción Enero/</w:t>
            </w:r>
            <w:proofErr w:type="gramStart"/>
            <w:r w:rsidRPr="00182D24">
              <w:rPr>
                <w:rFonts w:ascii="Times New Roman" w:eastAsia="Batang" w:hAnsi="Times New Roman" w:cs="Times New Roman"/>
                <w:b/>
                <w:lang w:eastAsia="ko-KR"/>
              </w:rPr>
              <w:t>Diciembre</w:t>
            </w:r>
            <w:proofErr w:type="gramEnd"/>
            <w:r w:rsidRPr="00182D24">
              <w:rPr>
                <w:rFonts w:ascii="Times New Roman" w:eastAsia="Batang" w:hAnsi="Times New Roman" w:cs="Times New Roman"/>
                <w:b/>
                <w:lang w:eastAsia="ko-KR"/>
              </w:rPr>
              <w:t xml:space="preserve"> 2020</w:t>
            </w:r>
          </w:p>
        </w:tc>
        <w:tc>
          <w:tcPr>
            <w:tcW w:w="3227" w:type="dxa"/>
            <w:tcBorders>
              <w:top w:val="single" w:sz="4" w:space="0" w:color="000001"/>
              <w:left w:val="single" w:sz="4" w:space="0" w:color="000001"/>
              <w:bottom w:val="single" w:sz="4" w:space="0" w:color="000001"/>
            </w:tcBorders>
            <w:shd w:val="clear" w:color="auto" w:fill="auto"/>
            <w:tcMar>
              <w:left w:w="103" w:type="dxa"/>
            </w:tcMar>
          </w:tcPr>
          <w:p w14:paraId="19D58B50" w14:textId="77777777" w:rsidR="00182D24" w:rsidRPr="00182D24" w:rsidRDefault="00182D24" w:rsidP="00182D24">
            <w:pPr>
              <w:suppressAutoHyphens/>
              <w:spacing w:after="0" w:line="240" w:lineRule="auto"/>
              <w:contextualSpacing/>
              <w:jc w:val="both"/>
              <w:rPr>
                <w:rFonts w:ascii="Times New Roman" w:eastAsia="Times New Roman" w:hAnsi="Times New Roman" w:cs="Times New Roman"/>
                <w:lang w:eastAsia="zh-CN"/>
              </w:rPr>
            </w:pPr>
            <w:r w:rsidRPr="00182D24">
              <w:rPr>
                <w:rFonts w:ascii="Times New Roman" w:eastAsia="Batang" w:hAnsi="Times New Roman" w:cs="Times New Roman"/>
                <w:b/>
                <w:lang w:eastAsia="ko-KR"/>
              </w:rPr>
              <w:t xml:space="preserve">Presupuesto CUC ejecutado para la acción </w:t>
            </w:r>
            <w:proofErr w:type="gramStart"/>
            <w:r w:rsidRPr="00182D24">
              <w:rPr>
                <w:rFonts w:ascii="Times New Roman" w:eastAsia="Batang" w:hAnsi="Times New Roman" w:cs="Times New Roman"/>
                <w:b/>
                <w:lang w:eastAsia="ko-KR"/>
              </w:rPr>
              <w:t>Mayo</w:t>
            </w:r>
            <w:proofErr w:type="gramEnd"/>
            <w:r w:rsidRPr="00182D24">
              <w:rPr>
                <w:rFonts w:ascii="Times New Roman" w:eastAsia="Batang" w:hAnsi="Times New Roman" w:cs="Times New Roman"/>
                <w:b/>
                <w:lang w:eastAsia="ko-KR"/>
              </w:rPr>
              <w:t xml:space="preserve"> 2020</w:t>
            </w:r>
          </w:p>
        </w:tc>
        <w:tc>
          <w:tcPr>
            <w:tcW w:w="850" w:type="dxa"/>
            <w:tcBorders>
              <w:top w:val="single" w:sz="4" w:space="0" w:color="000001"/>
              <w:left w:val="single" w:sz="4" w:space="0" w:color="000001"/>
              <w:bottom w:val="single" w:sz="4" w:space="0" w:color="000001"/>
              <w:right w:val="single" w:sz="4" w:space="0" w:color="auto"/>
            </w:tcBorders>
            <w:shd w:val="clear" w:color="auto" w:fill="auto"/>
            <w:tcMar>
              <w:left w:w="103" w:type="dxa"/>
            </w:tcMar>
          </w:tcPr>
          <w:p w14:paraId="304E2FC4" w14:textId="77777777" w:rsidR="00182D24" w:rsidRPr="00182D24" w:rsidRDefault="00182D24" w:rsidP="00182D24">
            <w:pPr>
              <w:suppressAutoHyphens/>
              <w:spacing w:after="0" w:line="240" w:lineRule="auto"/>
              <w:contextualSpacing/>
              <w:jc w:val="center"/>
              <w:rPr>
                <w:rFonts w:ascii="Times New Roman" w:eastAsia="Times New Roman" w:hAnsi="Times New Roman" w:cs="Times New Roman"/>
                <w:b/>
                <w:bCs/>
                <w:sz w:val="24"/>
                <w:szCs w:val="24"/>
                <w:lang w:eastAsia="zh-CN"/>
              </w:rPr>
            </w:pPr>
            <w:r w:rsidRPr="00182D24">
              <w:rPr>
                <w:rFonts w:ascii="Times New Roman" w:eastAsia="Times New Roman" w:hAnsi="Times New Roman" w:cs="Times New Roman"/>
                <w:b/>
                <w:bCs/>
                <w:sz w:val="24"/>
                <w:szCs w:val="24"/>
                <w:lang w:eastAsia="zh-CN"/>
              </w:rPr>
              <w:t>%</w:t>
            </w:r>
          </w:p>
        </w:tc>
      </w:tr>
      <w:tr w:rsidR="00182D24" w:rsidRPr="00182D24" w14:paraId="744C7713" w14:textId="77777777" w:rsidTr="002E7671">
        <w:tc>
          <w:tcPr>
            <w:tcW w:w="2425" w:type="dxa"/>
            <w:tcBorders>
              <w:top w:val="single" w:sz="4" w:space="0" w:color="000001"/>
              <w:left w:val="single" w:sz="4" w:space="0" w:color="000001"/>
              <w:bottom w:val="single" w:sz="4" w:space="0" w:color="000001"/>
            </w:tcBorders>
            <w:shd w:val="clear" w:color="auto" w:fill="auto"/>
            <w:tcMar>
              <w:left w:w="103" w:type="dxa"/>
            </w:tcMar>
          </w:tcPr>
          <w:p w14:paraId="7119FFE5" w14:textId="77777777" w:rsidR="00182D24" w:rsidRPr="00182D24" w:rsidRDefault="00182D24" w:rsidP="00182D24">
            <w:pPr>
              <w:suppressAutoHyphens/>
              <w:spacing w:after="0" w:line="240" w:lineRule="auto"/>
              <w:contextualSpacing/>
              <w:jc w:val="both"/>
              <w:rPr>
                <w:rFonts w:ascii="Times New Roman" w:eastAsia="Times New Roman" w:hAnsi="Times New Roman" w:cs="Times New Roman"/>
                <w:sz w:val="24"/>
                <w:szCs w:val="24"/>
                <w:lang w:eastAsia="zh-CN"/>
              </w:rPr>
            </w:pPr>
            <w:r w:rsidRPr="00182D24">
              <w:rPr>
                <w:rFonts w:ascii="Times New Roman" w:eastAsia="Times New Roman" w:hAnsi="Times New Roman" w:cs="Times New Roman"/>
                <w:sz w:val="24"/>
                <w:szCs w:val="24"/>
                <w:lang w:eastAsia="zh-CN"/>
              </w:rPr>
              <w:t>Marisol López Piñeiro</w:t>
            </w:r>
          </w:p>
        </w:tc>
        <w:tc>
          <w:tcPr>
            <w:tcW w:w="2835" w:type="dxa"/>
            <w:tcBorders>
              <w:top w:val="single" w:sz="4" w:space="0" w:color="000001"/>
              <w:left w:val="single" w:sz="4" w:space="0" w:color="000001"/>
              <w:bottom w:val="single" w:sz="4" w:space="0" w:color="000001"/>
            </w:tcBorders>
            <w:shd w:val="clear" w:color="auto" w:fill="auto"/>
            <w:tcMar>
              <w:left w:w="103" w:type="dxa"/>
            </w:tcMar>
          </w:tcPr>
          <w:p w14:paraId="0D7AE9E8" w14:textId="77777777" w:rsidR="00182D24" w:rsidRPr="00182D24" w:rsidRDefault="00182D24" w:rsidP="00182D24">
            <w:pPr>
              <w:suppressAutoHyphens/>
              <w:spacing w:after="0" w:line="240" w:lineRule="auto"/>
              <w:contextualSpacing/>
              <w:jc w:val="center"/>
              <w:rPr>
                <w:rFonts w:ascii="Times New Roman" w:eastAsia="Times New Roman" w:hAnsi="Times New Roman" w:cs="Times New Roman"/>
                <w:sz w:val="24"/>
                <w:szCs w:val="24"/>
                <w:lang w:eastAsia="zh-CN"/>
              </w:rPr>
            </w:pPr>
            <w:r w:rsidRPr="00182D24">
              <w:rPr>
                <w:rFonts w:ascii="Times New Roman" w:eastAsia="Batang" w:hAnsi="Times New Roman" w:cs="Times New Roman"/>
                <w:sz w:val="24"/>
                <w:szCs w:val="24"/>
                <w:lang w:eastAsia="ko-KR"/>
              </w:rPr>
              <w:t>90</w:t>
            </w:r>
          </w:p>
        </w:tc>
        <w:tc>
          <w:tcPr>
            <w:tcW w:w="3227" w:type="dxa"/>
            <w:tcBorders>
              <w:top w:val="single" w:sz="4" w:space="0" w:color="000001"/>
              <w:left w:val="single" w:sz="4" w:space="0" w:color="000001"/>
              <w:bottom w:val="single" w:sz="4" w:space="0" w:color="000001"/>
            </w:tcBorders>
            <w:shd w:val="clear" w:color="auto" w:fill="auto"/>
            <w:tcMar>
              <w:left w:w="103" w:type="dxa"/>
            </w:tcMar>
          </w:tcPr>
          <w:p w14:paraId="3F6C2A8B" w14:textId="77777777" w:rsidR="00182D24" w:rsidRPr="00182D24" w:rsidRDefault="00182D24" w:rsidP="00182D24">
            <w:pPr>
              <w:suppressAutoHyphens/>
              <w:spacing w:after="0" w:line="240" w:lineRule="auto"/>
              <w:contextualSpacing/>
              <w:jc w:val="center"/>
              <w:rPr>
                <w:rFonts w:ascii="Times New Roman" w:eastAsia="Times New Roman" w:hAnsi="Times New Roman" w:cs="Times New Roman"/>
                <w:sz w:val="24"/>
                <w:szCs w:val="24"/>
                <w:lang w:eastAsia="zh-CN"/>
              </w:rPr>
            </w:pPr>
            <w:r w:rsidRPr="00182D24">
              <w:rPr>
                <w:rFonts w:ascii="Times New Roman" w:eastAsia="Times New Roman" w:hAnsi="Times New Roman" w:cs="Times New Roman"/>
                <w:sz w:val="24"/>
                <w:szCs w:val="24"/>
                <w:lang w:eastAsia="zh-CN"/>
              </w:rPr>
              <w:t>52</w:t>
            </w:r>
          </w:p>
        </w:tc>
        <w:tc>
          <w:tcPr>
            <w:tcW w:w="850" w:type="dxa"/>
            <w:tcBorders>
              <w:top w:val="single" w:sz="4" w:space="0" w:color="000001"/>
              <w:left w:val="single" w:sz="4" w:space="0" w:color="000001"/>
              <w:bottom w:val="single" w:sz="4" w:space="0" w:color="000001"/>
              <w:right w:val="single" w:sz="4" w:space="0" w:color="auto"/>
            </w:tcBorders>
            <w:shd w:val="clear" w:color="auto" w:fill="auto"/>
            <w:tcMar>
              <w:left w:w="103" w:type="dxa"/>
            </w:tcMar>
          </w:tcPr>
          <w:p w14:paraId="33A8F85B" w14:textId="77777777" w:rsidR="00182D24" w:rsidRPr="00182D24" w:rsidRDefault="00182D24" w:rsidP="00182D24">
            <w:pPr>
              <w:suppressAutoHyphens/>
              <w:spacing w:after="0" w:line="240" w:lineRule="auto"/>
              <w:contextualSpacing/>
              <w:jc w:val="center"/>
              <w:rPr>
                <w:rFonts w:ascii="Times New Roman" w:eastAsia="Times New Roman" w:hAnsi="Times New Roman" w:cs="Times New Roman"/>
                <w:sz w:val="24"/>
                <w:szCs w:val="24"/>
                <w:lang w:eastAsia="zh-CN"/>
              </w:rPr>
            </w:pPr>
            <w:r w:rsidRPr="00182D24">
              <w:rPr>
                <w:rFonts w:ascii="Times New Roman" w:eastAsia="Batang" w:hAnsi="Times New Roman" w:cs="Times New Roman"/>
                <w:sz w:val="24"/>
                <w:szCs w:val="24"/>
                <w:lang w:eastAsia="ko-KR"/>
              </w:rPr>
              <w:t xml:space="preserve">57.78 </w:t>
            </w:r>
          </w:p>
        </w:tc>
      </w:tr>
    </w:tbl>
    <w:p w14:paraId="348100B3" w14:textId="77777777" w:rsidR="00182D24" w:rsidRPr="00182D24" w:rsidRDefault="00182D24" w:rsidP="00182D24">
      <w:pPr>
        <w:suppressAutoHyphens/>
        <w:spacing w:after="0" w:line="360" w:lineRule="auto"/>
        <w:jc w:val="both"/>
        <w:rPr>
          <w:rFonts w:ascii="Times New Roman" w:eastAsia="Batang" w:hAnsi="Times New Roman" w:cs="Times New Roman"/>
          <w:sz w:val="24"/>
          <w:szCs w:val="24"/>
          <w:lang w:eastAsia="ko-KR"/>
        </w:rPr>
      </w:pPr>
      <w:r w:rsidRPr="00182D24">
        <w:rPr>
          <w:rFonts w:ascii="Times New Roman" w:eastAsia="Batang" w:hAnsi="Times New Roman" w:cs="Times New Roman"/>
          <w:b/>
          <w:bCs/>
          <w:sz w:val="24"/>
          <w:szCs w:val="24"/>
          <w:lang w:eastAsia="ko-KR"/>
        </w:rPr>
        <w:t>Fuente:</w:t>
      </w:r>
      <w:r w:rsidRPr="00182D24">
        <w:rPr>
          <w:rFonts w:ascii="Times New Roman" w:eastAsia="Batang" w:hAnsi="Times New Roman" w:cs="Times New Roman"/>
          <w:sz w:val="24"/>
          <w:szCs w:val="24"/>
          <w:lang w:eastAsia="ko-KR"/>
        </w:rPr>
        <w:t xml:space="preserve"> Elaboración propia.</w:t>
      </w:r>
    </w:p>
    <w:p w14:paraId="5404A2FA" w14:textId="77777777" w:rsidR="00182D24" w:rsidRPr="00182D24" w:rsidRDefault="00182D24" w:rsidP="00182D24">
      <w:pPr>
        <w:suppressAutoHyphens/>
        <w:spacing w:after="0" w:line="360" w:lineRule="auto"/>
        <w:jc w:val="both"/>
        <w:rPr>
          <w:rFonts w:ascii="Times New Roman" w:eastAsia="Times New Roman" w:hAnsi="Times New Roman" w:cs="Times New Roman"/>
          <w:sz w:val="24"/>
          <w:szCs w:val="24"/>
          <w:lang w:eastAsia="zh-CN"/>
        </w:rPr>
      </w:pPr>
      <w:r w:rsidRPr="00182D24">
        <w:rPr>
          <w:rFonts w:ascii="Times New Roman" w:eastAsia="Times New Roman" w:hAnsi="Times New Roman" w:cs="Times New Roman"/>
          <w:sz w:val="24"/>
          <w:szCs w:val="24"/>
          <w:lang w:eastAsia="zh-CN"/>
        </w:rPr>
        <w:t>Como se puede apreciar los costos son de 90 CUC ya que fue la compañera Marisol López Piñeiro a la única que se le desarrolló el plan de carreras.</w:t>
      </w:r>
    </w:p>
    <w:p w14:paraId="3473939D" w14:textId="7419BBE0" w:rsidR="00182D24" w:rsidRPr="00182D24" w:rsidRDefault="00182D24" w:rsidP="00B40560">
      <w:pPr>
        <w:suppressAutoHyphens/>
        <w:spacing w:before="180" w:after="0" w:line="360" w:lineRule="auto"/>
        <w:jc w:val="both"/>
        <w:rPr>
          <w:rFonts w:ascii="Times New Roman" w:eastAsia="Times New Roman" w:hAnsi="Times New Roman" w:cs="Times New Roman"/>
          <w:sz w:val="24"/>
          <w:szCs w:val="24"/>
          <w:lang w:eastAsia="zh-CN"/>
        </w:rPr>
      </w:pPr>
      <w:r w:rsidRPr="00182D24">
        <w:rPr>
          <w:rFonts w:ascii="Times New Roman" w:eastAsia="Times New Roman" w:hAnsi="Times New Roman" w:cs="Times New Roman"/>
          <w:b/>
          <w:bCs/>
          <w:sz w:val="24"/>
          <w:szCs w:val="24"/>
          <w:lang w:eastAsia="zh-CN"/>
        </w:rPr>
        <w:t>ETAPA 3: diseño e implementación de la estrategia de mejora</w:t>
      </w:r>
    </w:p>
    <w:p w14:paraId="50F2B12C" w14:textId="77777777" w:rsidR="00182D24" w:rsidRPr="00182D24" w:rsidRDefault="00182D24" w:rsidP="00182D24">
      <w:pPr>
        <w:suppressAutoHyphens/>
        <w:spacing w:after="0" w:line="360" w:lineRule="auto"/>
        <w:jc w:val="both"/>
        <w:rPr>
          <w:rFonts w:ascii="Times New Roman" w:eastAsia="Times New Roman" w:hAnsi="Times New Roman" w:cs="Times New Roman"/>
          <w:sz w:val="24"/>
          <w:szCs w:val="24"/>
          <w:lang w:eastAsia="zh-CN"/>
        </w:rPr>
      </w:pPr>
      <w:r w:rsidRPr="00182D24">
        <w:rPr>
          <w:rFonts w:ascii="Times New Roman" w:eastAsia="Batang" w:hAnsi="Times New Roman" w:cs="Times New Roman"/>
          <w:sz w:val="24"/>
          <w:szCs w:val="24"/>
          <w:lang w:eastAsia="ko-KR"/>
        </w:rPr>
        <w:t xml:space="preserve">Analizados y evaluados los indicadores asociados al cumplimiento de los planes de carreras se diseñan nuevas estrategias de mejora según el resultado de estos indicadores. </w:t>
      </w:r>
    </w:p>
    <w:p w14:paraId="0983B53C" w14:textId="77777777" w:rsidR="00182D24" w:rsidRPr="00182D24" w:rsidRDefault="00182D24" w:rsidP="00182D24">
      <w:pPr>
        <w:suppressAutoHyphens/>
        <w:spacing w:after="0" w:line="360" w:lineRule="auto"/>
        <w:jc w:val="both"/>
        <w:rPr>
          <w:rFonts w:ascii="Times New Roman" w:eastAsia="Times New Roman" w:hAnsi="Times New Roman" w:cs="Times New Roman"/>
          <w:sz w:val="24"/>
          <w:szCs w:val="24"/>
          <w:lang w:eastAsia="zh-CN"/>
        </w:rPr>
      </w:pPr>
      <w:r w:rsidRPr="00182D24">
        <w:rPr>
          <w:rFonts w:ascii="Times New Roman" w:eastAsia="Batang" w:hAnsi="Times New Roman" w:cs="Times New Roman"/>
          <w:sz w:val="24"/>
          <w:szCs w:val="24"/>
          <w:lang w:eastAsia="ko-KR"/>
        </w:rPr>
        <w:t>Para elaborar esta estrategia de mejora se debe tener en cuenta:</w:t>
      </w:r>
    </w:p>
    <w:p w14:paraId="1CCC86E1" w14:textId="77777777" w:rsidR="00182D24" w:rsidRPr="00182D24" w:rsidRDefault="00182D24" w:rsidP="0074587C">
      <w:pPr>
        <w:numPr>
          <w:ilvl w:val="0"/>
          <w:numId w:val="4"/>
        </w:numPr>
        <w:suppressAutoHyphens/>
        <w:spacing w:after="0" w:line="360" w:lineRule="auto"/>
        <w:ind w:left="567" w:hanging="283"/>
        <w:jc w:val="both"/>
        <w:rPr>
          <w:rFonts w:ascii="Times New Roman" w:eastAsia="Times New Roman" w:hAnsi="Times New Roman" w:cs="Times New Roman"/>
          <w:sz w:val="24"/>
          <w:szCs w:val="24"/>
          <w:lang w:eastAsia="zh-CN"/>
        </w:rPr>
      </w:pPr>
      <w:r w:rsidRPr="00182D24">
        <w:rPr>
          <w:rFonts w:ascii="Times New Roman" w:eastAsia="Batang" w:hAnsi="Times New Roman" w:cs="Times New Roman"/>
          <w:sz w:val="24"/>
          <w:szCs w:val="24"/>
          <w:lang w:eastAsia="ko-KR"/>
        </w:rPr>
        <w:t>la evaluación del índice de competencia de cada trabajador a promover y trazar la estrategia de capacitación para su promoción;</w:t>
      </w:r>
    </w:p>
    <w:p w14:paraId="6D5F3589" w14:textId="77777777" w:rsidR="00182D24" w:rsidRPr="00182D24" w:rsidRDefault="00182D24" w:rsidP="0074587C">
      <w:pPr>
        <w:numPr>
          <w:ilvl w:val="0"/>
          <w:numId w:val="4"/>
        </w:numPr>
        <w:suppressAutoHyphens/>
        <w:spacing w:after="0" w:line="360" w:lineRule="auto"/>
        <w:ind w:left="567" w:hanging="283"/>
        <w:jc w:val="both"/>
        <w:rPr>
          <w:rFonts w:ascii="Times New Roman" w:eastAsia="Times New Roman" w:hAnsi="Times New Roman" w:cs="Times New Roman"/>
          <w:sz w:val="24"/>
          <w:szCs w:val="24"/>
          <w:lang w:eastAsia="zh-CN"/>
        </w:rPr>
      </w:pPr>
      <w:r w:rsidRPr="00182D24">
        <w:rPr>
          <w:rFonts w:ascii="Times New Roman" w:eastAsia="Batang" w:hAnsi="Times New Roman" w:cs="Times New Roman"/>
          <w:sz w:val="24"/>
          <w:szCs w:val="24"/>
          <w:lang w:eastAsia="ko-KR"/>
        </w:rPr>
        <w:t>determinar las acciones de capacitación que respondan a elevar el nivel de competencia del trabajador en correspondencia con el cargo para el cual se va a promover; y</w:t>
      </w:r>
    </w:p>
    <w:p w14:paraId="7895B3C4" w14:textId="77777777" w:rsidR="00182D24" w:rsidRPr="00182D24" w:rsidRDefault="00182D24" w:rsidP="0074587C">
      <w:pPr>
        <w:numPr>
          <w:ilvl w:val="0"/>
          <w:numId w:val="4"/>
        </w:numPr>
        <w:suppressAutoHyphens/>
        <w:spacing w:after="0" w:line="360" w:lineRule="auto"/>
        <w:ind w:left="567" w:hanging="283"/>
        <w:jc w:val="both"/>
        <w:rPr>
          <w:rFonts w:ascii="Times New Roman" w:eastAsia="Batang" w:hAnsi="Times New Roman" w:cs="Times New Roman"/>
          <w:sz w:val="24"/>
          <w:szCs w:val="24"/>
          <w:lang w:eastAsia="ko-KR"/>
        </w:rPr>
      </w:pPr>
      <w:r w:rsidRPr="00182D24">
        <w:rPr>
          <w:rFonts w:ascii="Times New Roman" w:eastAsia="Batang" w:hAnsi="Times New Roman" w:cs="Times New Roman"/>
          <w:sz w:val="24"/>
          <w:szCs w:val="24"/>
          <w:lang w:eastAsia="ko-KR"/>
        </w:rPr>
        <w:t>evaluar el resultado de los indicadores propuestos en la presente investigación.</w:t>
      </w:r>
    </w:p>
    <w:p w14:paraId="5F59A2F9" w14:textId="188F2C44" w:rsidR="00FF3346" w:rsidRPr="00FF3346" w:rsidRDefault="00FF3346" w:rsidP="006E3047">
      <w:pPr>
        <w:spacing w:before="120"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14:paraId="4C7FE6C7" w14:textId="3B62D4C6" w:rsidR="00CA5F6F" w:rsidRPr="00CA5F6F" w:rsidRDefault="00CA5F6F" w:rsidP="00B91647">
      <w:pPr>
        <w:pStyle w:val="Prrafodelista"/>
        <w:numPr>
          <w:ilvl w:val="0"/>
          <w:numId w:val="11"/>
        </w:numPr>
        <w:tabs>
          <w:tab w:val="left" w:pos="284"/>
        </w:tabs>
        <w:spacing w:after="0" w:line="360" w:lineRule="auto"/>
        <w:ind w:left="284" w:right="-34" w:hanging="284"/>
        <w:contextualSpacing w:val="0"/>
        <w:jc w:val="both"/>
        <w:rPr>
          <w:rFonts w:ascii="Times New Roman" w:hAnsi="Times New Roman" w:cs="Times New Roman"/>
          <w:sz w:val="24"/>
          <w:szCs w:val="24"/>
          <w:lang w:val="es-MX"/>
        </w:rPr>
      </w:pPr>
      <w:r w:rsidRPr="00CA5F6F">
        <w:rPr>
          <w:rFonts w:ascii="Times New Roman" w:hAnsi="Times New Roman" w:cs="Times New Roman"/>
          <w:sz w:val="24"/>
          <w:szCs w:val="24"/>
        </w:rPr>
        <w:t>Hoy en día el capital humano es muy importante en las empresas para afrontar los desafíos del entorno, de ahí la importancia de tener al personal idóneo en el cargo adecuado</w:t>
      </w:r>
      <w:r w:rsidR="000D5564">
        <w:rPr>
          <w:rFonts w:ascii="Times New Roman" w:hAnsi="Times New Roman" w:cs="Times New Roman"/>
          <w:sz w:val="24"/>
          <w:szCs w:val="24"/>
        </w:rPr>
        <w:t>.</w:t>
      </w:r>
    </w:p>
    <w:p w14:paraId="79A04F0A" w14:textId="77777777" w:rsidR="00902B42" w:rsidRDefault="0076312D" w:rsidP="00902B42">
      <w:pPr>
        <w:numPr>
          <w:ilvl w:val="0"/>
          <w:numId w:val="11"/>
        </w:numPr>
        <w:tabs>
          <w:tab w:val="left" w:pos="284"/>
        </w:tabs>
        <w:suppressAutoHyphens/>
        <w:spacing w:after="0" w:line="360" w:lineRule="auto"/>
        <w:ind w:left="284" w:right="-34" w:hanging="284"/>
        <w:jc w:val="both"/>
        <w:rPr>
          <w:rFonts w:ascii="Times New Roman" w:eastAsia="Times New Roman" w:hAnsi="Times New Roman" w:cs="Times New Roman"/>
          <w:color w:val="000000"/>
          <w:sz w:val="24"/>
          <w:szCs w:val="24"/>
          <w:lang w:val="es-MX" w:eastAsia="zh-CN"/>
        </w:rPr>
      </w:pPr>
      <w:r w:rsidRPr="0076312D">
        <w:rPr>
          <w:rFonts w:ascii="Times New Roman" w:eastAsia="Times New Roman" w:hAnsi="Times New Roman" w:cs="Times New Roman"/>
          <w:color w:val="000000"/>
          <w:sz w:val="24"/>
          <w:szCs w:val="24"/>
          <w:lang w:val="es-MX" w:eastAsia="zh-CN"/>
        </w:rPr>
        <w:lastRenderedPageBreak/>
        <w:t>La elaboración de indicadores definidos para evaluar el cumplimiento del plan de carreras basado en competencias tanto personal como generales permitió identificar el grado de cumplimiento, así como el nivel de conocimiento y desempeño alcanzado en el personal promovido dentro de la organización, así como también el diseño de nuevas estrategias de mejoras.</w:t>
      </w:r>
    </w:p>
    <w:p w14:paraId="3C324E7F" w14:textId="1FCF9553" w:rsidR="00902B42" w:rsidRPr="00902B42" w:rsidRDefault="00902B42" w:rsidP="00902B42">
      <w:pPr>
        <w:numPr>
          <w:ilvl w:val="0"/>
          <w:numId w:val="11"/>
        </w:numPr>
        <w:tabs>
          <w:tab w:val="left" w:pos="284"/>
        </w:tabs>
        <w:suppressAutoHyphens/>
        <w:spacing w:after="0" w:line="360" w:lineRule="auto"/>
        <w:ind w:left="284" w:right="-34" w:hanging="284"/>
        <w:jc w:val="both"/>
        <w:rPr>
          <w:rFonts w:ascii="Times New Roman" w:eastAsia="Times New Roman" w:hAnsi="Times New Roman" w:cs="Times New Roman"/>
          <w:color w:val="000000"/>
          <w:sz w:val="24"/>
          <w:szCs w:val="24"/>
          <w:lang w:val="es-MX" w:eastAsia="zh-CN"/>
        </w:rPr>
      </w:pPr>
      <w:r w:rsidRPr="00902B42">
        <w:rPr>
          <w:rFonts w:ascii="Times New Roman" w:eastAsia="SimSun" w:hAnsi="Times New Roman" w:cs="Times New Roman"/>
          <w:color w:val="000000"/>
          <w:sz w:val="24"/>
          <w:szCs w:val="24"/>
        </w:rPr>
        <w:t xml:space="preserve">La investigación aporta una alternativa metodológica que evidenció su viabilidad al ser validada con su aplicación en la práctica, posibilitando </w:t>
      </w:r>
      <w:r w:rsidRPr="006A00D5">
        <w:rPr>
          <w:rFonts w:ascii="Times New Roman" w:eastAsia="SimSun" w:hAnsi="Times New Roman" w:cs="Times New Roman"/>
          <w:color w:val="000000"/>
          <w:sz w:val="24"/>
          <w:szCs w:val="24"/>
        </w:rPr>
        <w:t>el desarrollo</w:t>
      </w:r>
      <w:r w:rsidRPr="00902B42">
        <w:rPr>
          <w:rFonts w:ascii="Times New Roman" w:eastAsia="SimSun" w:hAnsi="Times New Roman" w:cs="Times New Roman"/>
          <w:color w:val="000000"/>
          <w:sz w:val="24"/>
          <w:szCs w:val="24"/>
        </w:rPr>
        <w:t xml:space="preserve"> de </w:t>
      </w:r>
      <w:r w:rsidRPr="00902B42">
        <w:rPr>
          <w:rFonts w:ascii="Times New Roman" w:hAnsi="Times New Roman" w:cs="Times New Roman"/>
          <w:sz w:val="24"/>
          <w:szCs w:val="24"/>
        </w:rPr>
        <w:t xml:space="preserve">planes de carreras basados en competencias, así como </w:t>
      </w:r>
      <w:r w:rsidRPr="00902B42">
        <w:rPr>
          <w:rFonts w:ascii="Times New Roman" w:hAnsi="Times New Roman" w:cs="Times New Roman"/>
          <w:sz w:val="24"/>
          <w:szCs w:val="24"/>
          <w:lang w:val="es-MX"/>
        </w:rPr>
        <w:t xml:space="preserve">el estudio de las </w:t>
      </w:r>
      <w:r w:rsidRPr="00902B42">
        <w:rPr>
          <w:rFonts w:ascii="Times New Roman" w:hAnsi="Times New Roman" w:cs="Times New Roman"/>
          <w:sz w:val="24"/>
          <w:szCs w:val="24"/>
        </w:rPr>
        <w:t xml:space="preserve">insuficiencias que inciden negativamente, no solo en el desempeño profesional de su capital humano sino también en el desempeño de la organización, </w:t>
      </w:r>
      <w:r w:rsidRPr="00902B42">
        <w:rPr>
          <w:rFonts w:ascii="Times New Roman" w:hAnsi="Times New Roman" w:cs="Times New Roman"/>
          <w:sz w:val="24"/>
          <w:szCs w:val="24"/>
          <w:lang w:val="es-MX"/>
        </w:rPr>
        <w:t>que facilitará el cumplimiento de los objetivos estratégicos a corto, mediano o largo plazo.</w:t>
      </w:r>
    </w:p>
    <w:p w14:paraId="2113C74F" w14:textId="04362EB3" w:rsidR="00FF3346" w:rsidRDefault="00FF3346" w:rsidP="003D22ED">
      <w:pPr>
        <w:spacing w:before="240"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14:paraId="5B3EE08B" w14:textId="692E956F" w:rsidR="00A25C11" w:rsidRPr="003D22ED" w:rsidRDefault="00A25C11" w:rsidP="00B40560">
      <w:pPr>
        <w:suppressAutoHyphens/>
        <w:spacing w:after="0"/>
        <w:ind w:left="426" w:hanging="426"/>
        <w:jc w:val="both"/>
        <w:rPr>
          <w:rFonts w:ascii="Times New Roman" w:hAnsi="Times New Roman" w:cs="Times New Roman"/>
          <w:color w:val="000000" w:themeColor="text1"/>
          <w:sz w:val="24"/>
          <w:szCs w:val="24"/>
        </w:rPr>
      </w:pPr>
      <w:r w:rsidRPr="003D22ED">
        <w:rPr>
          <w:rFonts w:ascii="Times New Roman" w:hAnsi="Times New Roman" w:cs="Times New Roman"/>
          <w:color w:val="000000" w:themeColor="text1"/>
          <w:sz w:val="24"/>
          <w:szCs w:val="24"/>
        </w:rPr>
        <w:t>Becerra Gálvez, M &amp; Campos Ahumada, F. (2012). El enfoque por competencias y sus aportes en la Gestión de los Recursos Humanos. (</w:t>
      </w:r>
      <w:r w:rsidRPr="003D22ED">
        <w:rPr>
          <w:rFonts w:ascii="Times New Roman" w:hAnsi="Times New Roman" w:cs="Times New Roman"/>
          <w:i/>
          <w:color w:val="000000" w:themeColor="text1"/>
          <w:sz w:val="24"/>
          <w:szCs w:val="24"/>
        </w:rPr>
        <w:t>tesis de grado</w:t>
      </w:r>
      <w:r w:rsidRPr="003D22ED">
        <w:rPr>
          <w:rFonts w:ascii="Times New Roman" w:hAnsi="Times New Roman" w:cs="Times New Roman"/>
          <w:color w:val="000000" w:themeColor="text1"/>
          <w:sz w:val="24"/>
          <w:szCs w:val="24"/>
        </w:rPr>
        <w:t>). Santiago. Chile</w:t>
      </w:r>
      <w:r w:rsidRPr="003D22ED">
        <w:rPr>
          <w:rFonts w:ascii="Times New Roman" w:hAnsi="Times New Roman" w:cs="Times New Roman"/>
          <w:iCs/>
          <w:sz w:val="24"/>
          <w:szCs w:val="24"/>
        </w:rPr>
        <w:t>:</w:t>
      </w:r>
      <w:r w:rsidRPr="003D22ED">
        <w:rPr>
          <w:rFonts w:ascii="Times New Roman" w:hAnsi="Times New Roman" w:cs="Times New Roman"/>
          <w:color w:val="000000" w:themeColor="text1"/>
          <w:sz w:val="24"/>
          <w:szCs w:val="24"/>
        </w:rPr>
        <w:t xml:space="preserve"> Universidad de Chile. Obtenido de: </w:t>
      </w:r>
      <w:hyperlink r:id="rId10" w:history="1">
        <w:r w:rsidR="003D22ED" w:rsidRPr="003D22ED">
          <w:rPr>
            <w:rStyle w:val="Hipervnculo"/>
            <w:rFonts w:ascii="Times New Roman" w:hAnsi="Times New Roman" w:cs="Times New Roman"/>
            <w:sz w:val="24"/>
            <w:szCs w:val="24"/>
          </w:rPr>
          <w:t>http://repositorio.uchile.cl/bitstream/handle/2250/116913/Memoria%20MBecerra%20FCampos.pdf</w:t>
        </w:r>
      </w:hyperlink>
      <w:r w:rsidRPr="003D22ED">
        <w:rPr>
          <w:rFonts w:ascii="Times New Roman" w:hAnsi="Times New Roman" w:cs="Times New Roman"/>
          <w:color w:val="000000" w:themeColor="text1"/>
          <w:sz w:val="24"/>
          <w:szCs w:val="24"/>
        </w:rPr>
        <w:t xml:space="preserve"> </w:t>
      </w:r>
    </w:p>
    <w:p w14:paraId="16391B60" w14:textId="77777777" w:rsidR="00A25C11" w:rsidRPr="003D22ED" w:rsidRDefault="00A25C11" w:rsidP="00B40560">
      <w:pPr>
        <w:suppressAutoHyphens/>
        <w:spacing w:after="0"/>
        <w:ind w:left="426" w:hanging="426"/>
        <w:jc w:val="both"/>
        <w:rPr>
          <w:rFonts w:ascii="Times New Roman" w:hAnsi="Times New Roman" w:cs="Times New Roman"/>
          <w:sz w:val="24"/>
          <w:szCs w:val="24"/>
        </w:rPr>
      </w:pPr>
      <w:r w:rsidRPr="003D22ED">
        <w:rPr>
          <w:rFonts w:ascii="Times New Roman" w:hAnsi="Times New Roman" w:cs="Times New Roman"/>
          <w:sz w:val="24"/>
          <w:szCs w:val="24"/>
        </w:rPr>
        <w:t xml:space="preserve">Blanco Prieto, A (2016). </w:t>
      </w:r>
      <w:r w:rsidRPr="003D22ED">
        <w:rPr>
          <w:rFonts w:ascii="Times New Roman" w:hAnsi="Times New Roman" w:cs="Times New Roman"/>
          <w:i/>
          <w:sz w:val="24"/>
          <w:szCs w:val="24"/>
        </w:rPr>
        <w:t>Trabajadores competentes: Introducción y reflexiones sobre la Gestión de los Recursos Humanos y competencias</w:t>
      </w:r>
      <w:r w:rsidRPr="003D22ED">
        <w:rPr>
          <w:rFonts w:ascii="Times New Roman" w:hAnsi="Times New Roman" w:cs="Times New Roman"/>
          <w:sz w:val="24"/>
          <w:szCs w:val="24"/>
        </w:rPr>
        <w:t>. Madrid: ESIC Editorial.</w:t>
      </w:r>
    </w:p>
    <w:p w14:paraId="27DBF46A" w14:textId="5DA6D8A9" w:rsidR="00A25C11" w:rsidRPr="003D22ED" w:rsidRDefault="00A25C11" w:rsidP="00B40560">
      <w:pPr>
        <w:suppressAutoHyphens/>
        <w:spacing w:after="0"/>
        <w:ind w:left="426" w:hanging="426"/>
        <w:jc w:val="both"/>
        <w:rPr>
          <w:rFonts w:ascii="Times New Roman" w:hAnsi="Times New Roman" w:cs="Times New Roman"/>
          <w:sz w:val="24"/>
          <w:szCs w:val="24"/>
        </w:rPr>
      </w:pPr>
      <w:r w:rsidRPr="003D22ED">
        <w:rPr>
          <w:rFonts w:ascii="Times New Roman" w:hAnsi="Times New Roman" w:cs="Times New Roman"/>
          <w:sz w:val="24"/>
          <w:szCs w:val="24"/>
        </w:rPr>
        <w:t>Cárdenas Ovalle, C. (201</w:t>
      </w:r>
      <w:r w:rsidR="00730AE9">
        <w:rPr>
          <w:rFonts w:ascii="Times New Roman" w:hAnsi="Times New Roman" w:cs="Times New Roman"/>
          <w:sz w:val="24"/>
          <w:szCs w:val="24"/>
        </w:rPr>
        <w:t>5</w:t>
      </w:r>
      <w:r w:rsidRPr="003D22ED">
        <w:rPr>
          <w:rFonts w:ascii="Times New Roman" w:hAnsi="Times New Roman" w:cs="Times New Roman"/>
          <w:sz w:val="24"/>
          <w:szCs w:val="24"/>
        </w:rPr>
        <w:t>). Plan de Carrera Administrativa como herramienta para mejorar el desempeño de los empleados de la SAT Quetzaltenango. (</w:t>
      </w:r>
      <w:r w:rsidRPr="003D22ED">
        <w:rPr>
          <w:rFonts w:ascii="Times New Roman" w:hAnsi="Times New Roman" w:cs="Times New Roman"/>
          <w:i/>
          <w:sz w:val="24"/>
          <w:szCs w:val="24"/>
        </w:rPr>
        <w:t>tesis de grado</w:t>
      </w:r>
      <w:r w:rsidRPr="003D22ED">
        <w:rPr>
          <w:rFonts w:ascii="Times New Roman" w:hAnsi="Times New Roman" w:cs="Times New Roman"/>
          <w:sz w:val="24"/>
          <w:szCs w:val="24"/>
        </w:rPr>
        <w:t xml:space="preserve">). Quetzaltenango. México: Universidad Rafael Landívar. Obtenido de: </w:t>
      </w:r>
      <w:hyperlink r:id="rId11" w:history="1">
        <w:r w:rsidRPr="003D22ED">
          <w:rPr>
            <w:rStyle w:val="Hipervnculo"/>
            <w:rFonts w:ascii="Times New Roman" w:hAnsi="Times New Roman" w:cs="Times New Roman"/>
            <w:sz w:val="24"/>
            <w:szCs w:val="24"/>
          </w:rPr>
          <w:t>http://biblio3.url.edu.gt/Tesario/2013/01/01/Cardenas-Cesar.pdf</w:t>
        </w:r>
      </w:hyperlink>
      <w:r w:rsidRPr="003D22ED">
        <w:rPr>
          <w:rFonts w:ascii="Times New Roman" w:hAnsi="Times New Roman" w:cs="Times New Roman"/>
          <w:sz w:val="24"/>
          <w:szCs w:val="24"/>
        </w:rPr>
        <w:t xml:space="preserve"> </w:t>
      </w:r>
    </w:p>
    <w:p w14:paraId="6F3E368F" w14:textId="77777777" w:rsidR="00A25C11" w:rsidRPr="003D22ED" w:rsidRDefault="00A25C11" w:rsidP="00B40560">
      <w:pPr>
        <w:suppressAutoHyphens/>
        <w:spacing w:after="0"/>
        <w:ind w:left="426" w:hanging="426"/>
        <w:jc w:val="both"/>
        <w:rPr>
          <w:rFonts w:ascii="Times New Roman" w:hAnsi="Times New Roman" w:cs="Times New Roman"/>
          <w:color w:val="000000" w:themeColor="text1"/>
          <w:sz w:val="24"/>
          <w:szCs w:val="24"/>
        </w:rPr>
      </w:pPr>
      <w:r w:rsidRPr="003D22ED">
        <w:rPr>
          <w:rFonts w:ascii="Times New Roman" w:hAnsi="Times New Roman" w:cs="Times New Roman"/>
          <w:color w:val="000000" w:themeColor="text1"/>
          <w:sz w:val="24"/>
          <w:szCs w:val="24"/>
        </w:rPr>
        <w:t xml:space="preserve">Castillo Contreras, R. (2012). </w:t>
      </w:r>
      <w:r w:rsidRPr="003D22ED">
        <w:rPr>
          <w:rFonts w:ascii="Times New Roman" w:hAnsi="Times New Roman" w:cs="Times New Roman"/>
          <w:i/>
          <w:sz w:val="24"/>
          <w:szCs w:val="24"/>
        </w:rPr>
        <w:t>Desarrollo del Capital Humano en las Organizaciones</w:t>
      </w:r>
      <w:r w:rsidRPr="003D22ED">
        <w:rPr>
          <w:rFonts w:ascii="Times New Roman" w:hAnsi="Times New Roman" w:cs="Times New Roman"/>
          <w:sz w:val="24"/>
          <w:szCs w:val="24"/>
        </w:rPr>
        <w:t>. 1ra ed. México: Red Tercer Milenio.</w:t>
      </w:r>
    </w:p>
    <w:p w14:paraId="2BF8D6F9" w14:textId="77777777" w:rsidR="00A25C11" w:rsidRPr="003D22ED" w:rsidRDefault="00A25C11" w:rsidP="00B40560">
      <w:pPr>
        <w:suppressAutoHyphens/>
        <w:spacing w:after="0"/>
        <w:ind w:left="426" w:hanging="426"/>
        <w:jc w:val="both"/>
        <w:rPr>
          <w:rFonts w:ascii="Times New Roman" w:hAnsi="Times New Roman" w:cs="Times New Roman"/>
          <w:sz w:val="24"/>
          <w:szCs w:val="24"/>
        </w:rPr>
      </w:pPr>
      <w:r w:rsidRPr="003D22ED">
        <w:rPr>
          <w:rFonts w:ascii="Times New Roman" w:hAnsi="Times New Roman" w:cs="Times New Roman"/>
          <w:sz w:val="24"/>
          <w:szCs w:val="24"/>
        </w:rPr>
        <w:t>Delgado Pérez, A. (2007). Procedimiento general para el diseño, la implementación, la evaluación y el control del subsistema de formación por competencia para la implantación del sistema de gestión de la calidad del grupo logística ETECSA Villa Clara. (</w:t>
      </w:r>
      <w:r w:rsidRPr="003D22ED">
        <w:rPr>
          <w:rFonts w:ascii="Times New Roman" w:hAnsi="Times New Roman" w:cs="Times New Roman"/>
          <w:i/>
          <w:sz w:val="24"/>
          <w:szCs w:val="24"/>
        </w:rPr>
        <w:t>tesis de maestría</w:t>
      </w:r>
      <w:r w:rsidRPr="003D22ED">
        <w:rPr>
          <w:rFonts w:ascii="Times New Roman" w:hAnsi="Times New Roman" w:cs="Times New Roman"/>
          <w:sz w:val="24"/>
          <w:szCs w:val="24"/>
        </w:rPr>
        <w:t>). Santa Clara. Cuba: Universidad Central “Marta Abreu” de Las Villas.</w:t>
      </w:r>
    </w:p>
    <w:p w14:paraId="34D858B4" w14:textId="77777777" w:rsidR="00A25C11" w:rsidRPr="003D22ED" w:rsidRDefault="00A25C11" w:rsidP="00B40560">
      <w:pPr>
        <w:suppressAutoHyphens/>
        <w:spacing w:after="0"/>
        <w:ind w:left="426" w:hanging="426"/>
        <w:jc w:val="both"/>
        <w:rPr>
          <w:rFonts w:ascii="Times New Roman" w:hAnsi="Times New Roman" w:cs="Times New Roman"/>
          <w:sz w:val="24"/>
          <w:szCs w:val="24"/>
        </w:rPr>
      </w:pPr>
      <w:r w:rsidRPr="003D22ED">
        <w:rPr>
          <w:rFonts w:ascii="Times New Roman" w:hAnsi="Times New Roman" w:cs="Times New Roman"/>
          <w:sz w:val="24"/>
          <w:szCs w:val="24"/>
        </w:rPr>
        <w:t xml:space="preserve">Pardo Enciso, C (2014). Desarrollo del talento humano como factor clave para el desarrollo organizacional. </w:t>
      </w:r>
      <w:r w:rsidRPr="003D22ED">
        <w:rPr>
          <w:rFonts w:ascii="Times New Roman" w:hAnsi="Times New Roman" w:cs="Times New Roman"/>
          <w:i/>
          <w:sz w:val="24"/>
          <w:szCs w:val="24"/>
        </w:rPr>
        <w:t>Revista Suma de Negocios,</w:t>
      </w:r>
      <w:r w:rsidRPr="003D22ED">
        <w:rPr>
          <w:rFonts w:ascii="Times New Roman" w:hAnsi="Times New Roman" w:cs="Times New Roman"/>
          <w:sz w:val="24"/>
          <w:szCs w:val="24"/>
        </w:rPr>
        <w:t xml:space="preserve"> </w:t>
      </w:r>
      <w:r w:rsidRPr="003D22ED">
        <w:rPr>
          <w:rFonts w:ascii="Times New Roman" w:hAnsi="Times New Roman" w:cs="Times New Roman"/>
          <w:i/>
          <w:sz w:val="24"/>
          <w:szCs w:val="24"/>
        </w:rPr>
        <w:t>5</w:t>
      </w:r>
      <w:r w:rsidRPr="003D22ED">
        <w:rPr>
          <w:rFonts w:ascii="Times New Roman" w:hAnsi="Times New Roman" w:cs="Times New Roman"/>
          <w:sz w:val="24"/>
          <w:szCs w:val="24"/>
        </w:rPr>
        <w:t xml:space="preserve"> (11), 39-48. Obtenido de: </w:t>
      </w:r>
      <w:hyperlink r:id="rId12" w:history="1">
        <w:r w:rsidRPr="003D22ED">
          <w:rPr>
            <w:rStyle w:val="Hipervnculo"/>
            <w:rFonts w:ascii="Times New Roman" w:hAnsi="Times New Roman" w:cs="Times New Roman"/>
            <w:sz w:val="24"/>
            <w:szCs w:val="24"/>
          </w:rPr>
          <w:t>https://www.sciencedirect.com/science/article/pii/S2215910X14700187</w:t>
        </w:r>
      </w:hyperlink>
    </w:p>
    <w:p w14:paraId="2DAA4C3D" w14:textId="726D9D6E" w:rsidR="00A25C11" w:rsidRPr="003D22ED" w:rsidRDefault="00A25C11" w:rsidP="00902B42">
      <w:pPr>
        <w:suppressAutoHyphens/>
        <w:spacing w:after="0"/>
        <w:ind w:left="426" w:hanging="426"/>
        <w:jc w:val="both"/>
        <w:rPr>
          <w:rFonts w:ascii="Times New Roman" w:hAnsi="Times New Roman" w:cs="Times New Roman"/>
          <w:b/>
          <w:sz w:val="24"/>
          <w:szCs w:val="24"/>
        </w:rPr>
      </w:pPr>
      <w:r w:rsidRPr="003D22ED">
        <w:rPr>
          <w:rFonts w:ascii="Times New Roman" w:hAnsi="Times New Roman" w:cs="Times New Roman"/>
          <w:sz w:val="24"/>
          <w:szCs w:val="24"/>
        </w:rPr>
        <w:t>Torres Ramírez, A. M. (2016). Aplicación del procedimiento de planes de carreras basados en competencias en el proceso de Desarrollo y Operaciones en el Centro de Telecomunicaciones Santa Clara en ETECSA. S.A. (</w:t>
      </w:r>
      <w:r w:rsidRPr="003D22ED">
        <w:rPr>
          <w:rFonts w:ascii="Times New Roman" w:hAnsi="Times New Roman" w:cs="Times New Roman"/>
          <w:i/>
          <w:sz w:val="24"/>
          <w:szCs w:val="24"/>
        </w:rPr>
        <w:t>tesis de grado</w:t>
      </w:r>
      <w:r w:rsidRPr="003D22ED">
        <w:rPr>
          <w:rFonts w:ascii="Times New Roman" w:hAnsi="Times New Roman" w:cs="Times New Roman"/>
          <w:sz w:val="24"/>
          <w:szCs w:val="24"/>
        </w:rPr>
        <w:t xml:space="preserve">). Santa Clara. Cuba: Universidad Central “Marta Abreu” de Las Villas. Obtenido de: </w:t>
      </w:r>
      <w:hyperlink r:id="rId13" w:history="1">
        <w:r w:rsidRPr="003D22ED">
          <w:rPr>
            <w:rStyle w:val="Hipervnculo"/>
            <w:rFonts w:ascii="Times New Roman" w:hAnsi="Times New Roman" w:cs="Times New Roman"/>
            <w:sz w:val="24"/>
            <w:szCs w:val="24"/>
          </w:rPr>
          <w:t>https://dspace.uclv.edu.cu/handle/123456789/8765</w:t>
        </w:r>
      </w:hyperlink>
      <w:r w:rsidRPr="003D22ED">
        <w:rPr>
          <w:rFonts w:ascii="Times New Roman" w:hAnsi="Times New Roman" w:cs="Times New Roman"/>
          <w:sz w:val="24"/>
          <w:szCs w:val="24"/>
        </w:rPr>
        <w:t xml:space="preserve"> </w:t>
      </w:r>
    </w:p>
    <w:sectPr w:rsidR="00A25C11" w:rsidRPr="003D22ED" w:rsidSect="00FA1CF2">
      <w:headerReference w:type="default" r:id="rId14"/>
      <w:footerReference w:type="default" r:id="rId15"/>
      <w:pgSz w:w="11906" w:h="16838" w:code="9"/>
      <w:pgMar w:top="1418" w:right="1418" w:bottom="1418"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D26B0" w14:textId="77777777" w:rsidR="000E2161" w:rsidRDefault="000E2161" w:rsidP="00C8585B">
      <w:pPr>
        <w:spacing w:after="0" w:line="240" w:lineRule="auto"/>
      </w:pPr>
      <w:r>
        <w:separator/>
      </w:r>
    </w:p>
  </w:endnote>
  <w:endnote w:type="continuationSeparator" w:id="0">
    <w:p w14:paraId="0F27C21C" w14:textId="77777777" w:rsidR="000E2161" w:rsidRDefault="000E2161"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Liberation Sans">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270190"/>
      <w:docPartObj>
        <w:docPartGallery w:val="Page Numbers (Bottom of Page)"/>
        <w:docPartUnique/>
      </w:docPartObj>
    </w:sdtPr>
    <w:sdtEndPr/>
    <w:sdtContent>
      <w:p w14:paraId="31D95A88" w14:textId="77777777" w:rsidR="009D5E02" w:rsidRDefault="00E40131">
        <w:pPr>
          <w:pStyle w:val="Piedepgina"/>
          <w:jc w:val="right"/>
        </w:pPr>
        <w:r>
          <w:fldChar w:fldCharType="begin"/>
        </w:r>
        <w:r>
          <w:instrText xml:space="preserve"> PAGE   \* MERGEFORMAT </w:instrText>
        </w:r>
        <w:r>
          <w:fldChar w:fldCharType="separate"/>
        </w:r>
        <w:r w:rsidR="000A6EC7">
          <w:rPr>
            <w:noProof/>
          </w:rPr>
          <w:t>1</w:t>
        </w:r>
        <w:r>
          <w:rPr>
            <w:noProof/>
          </w:rPr>
          <w:fldChar w:fldCharType="end"/>
        </w:r>
      </w:p>
    </w:sdtContent>
  </w:sdt>
  <w:p w14:paraId="6D238183" w14:textId="18C5D8B9" w:rsidR="009D5E02" w:rsidRDefault="009D5E02" w:rsidP="00671849">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E9454" w14:textId="77777777" w:rsidR="000E2161" w:rsidRDefault="000E2161" w:rsidP="00C8585B">
      <w:pPr>
        <w:spacing w:after="0" w:line="240" w:lineRule="auto"/>
      </w:pPr>
      <w:r>
        <w:separator/>
      </w:r>
    </w:p>
  </w:footnote>
  <w:footnote w:type="continuationSeparator" w:id="0">
    <w:p w14:paraId="33F5518C" w14:textId="77777777" w:rsidR="000E2161" w:rsidRDefault="000E2161"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57" w:type="dxa"/>
      <w:jc w:val="center"/>
      <w:tblLayout w:type="fixed"/>
      <w:tblLook w:val="04A0" w:firstRow="1" w:lastRow="0" w:firstColumn="1" w:lastColumn="0" w:noHBand="0" w:noVBand="1"/>
    </w:tblPr>
    <w:tblGrid>
      <w:gridCol w:w="1425"/>
      <w:gridCol w:w="8632"/>
    </w:tblGrid>
    <w:tr w:rsidR="00F31B37" w:rsidRPr="004D77C8" w14:paraId="1D4A582A" w14:textId="77777777" w:rsidTr="00F31B37">
      <w:trPr>
        <w:trHeight w:val="1114"/>
        <w:jc w:val="center"/>
      </w:trPr>
      <w:tc>
        <w:tcPr>
          <w:tcW w:w="1425" w:type="dxa"/>
        </w:tcPr>
        <w:p w14:paraId="42C1D552" w14:textId="77777777"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val="en-GB" w:eastAsia="en-GB"/>
            </w:rPr>
            <w:drawing>
              <wp:anchor distT="0" distB="0" distL="114300" distR="114300" simplePos="0" relativeHeight="251658752" behindDoc="1" locked="0" layoutInCell="1" allowOverlap="1" wp14:anchorId="4E01BB97" wp14:editId="33865D1C">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14:paraId="2121732C" w14:textId="77777777" w:rsidR="00F31B37" w:rsidRDefault="00F31B37" w:rsidP="00F31B37">
          <w:pPr>
            <w:pStyle w:val="Encabezado"/>
            <w:jc w:val="center"/>
            <w:rPr>
              <w:rFonts w:ascii="Verdana" w:hAnsi="Verdana"/>
              <w:b/>
              <w:sz w:val="16"/>
              <w:szCs w:val="16"/>
              <w:lang w:val="es-ES_tradnl"/>
            </w:rPr>
          </w:pPr>
        </w:p>
        <w:p w14:paraId="1B4C244C" w14:textId="2EBD5ADC" w:rsidR="00F31B37" w:rsidRPr="00C8585B" w:rsidRDefault="0077512A" w:rsidP="00F31B37">
          <w:pPr>
            <w:pStyle w:val="Encabezado"/>
            <w:jc w:val="center"/>
            <w:rPr>
              <w:rFonts w:ascii="Verdana" w:hAnsi="Verdana"/>
              <w:b/>
              <w:sz w:val="16"/>
              <w:szCs w:val="16"/>
              <w:lang w:val="es-ES_tradnl"/>
            </w:rPr>
          </w:pPr>
          <w:r w:rsidRPr="0077512A">
            <w:rPr>
              <w:rFonts w:ascii="Verdana" w:hAnsi="Verdana"/>
              <w:b/>
              <w:sz w:val="16"/>
              <w:szCs w:val="16"/>
              <w:lang w:val="es-ES_tradnl"/>
            </w:rPr>
            <w:t>III Convención Científica Internacional UCLV 2021</w:t>
          </w:r>
        </w:p>
        <w:p w14:paraId="6C74A80E" w14:textId="32012DE6" w:rsidR="005F6122" w:rsidRDefault="005F6122" w:rsidP="005F6122">
          <w:pPr>
            <w:spacing w:after="0"/>
            <w:jc w:val="center"/>
            <w:rPr>
              <w:rFonts w:ascii="Times New Roman" w:hAnsi="Times New Roman" w:cs="Times New Roman"/>
              <w:sz w:val="24"/>
              <w:szCs w:val="24"/>
            </w:rPr>
          </w:pPr>
          <w:r w:rsidRPr="005F6122">
            <w:rPr>
              <w:rFonts w:ascii="Verdana" w:hAnsi="Verdana" w:cs="Times New Roman"/>
              <w:b/>
              <w:bCs/>
              <w:sz w:val="16"/>
              <w:szCs w:val="16"/>
            </w:rPr>
            <w:t xml:space="preserve">Evaluación y mejora de los planes de carreras en el </w:t>
          </w:r>
          <w:r w:rsidR="007339A4">
            <w:rPr>
              <w:rFonts w:ascii="Verdana" w:hAnsi="Verdana" w:cs="Times New Roman"/>
              <w:b/>
              <w:bCs/>
              <w:sz w:val="16"/>
              <w:szCs w:val="16"/>
            </w:rPr>
            <w:t xml:space="preserve">área de comercial del </w:t>
          </w:r>
          <w:r w:rsidRPr="005F6122">
            <w:rPr>
              <w:rFonts w:ascii="Verdana" w:hAnsi="Verdana" w:cs="Times New Roman"/>
              <w:b/>
              <w:bCs/>
              <w:sz w:val="16"/>
              <w:szCs w:val="16"/>
            </w:rPr>
            <w:t>Centro de Telecomunicaciones Santa Clara</w:t>
          </w:r>
          <w:r w:rsidRPr="008A1C16">
            <w:rPr>
              <w:rFonts w:ascii="Times New Roman" w:hAnsi="Times New Roman" w:cs="Times New Roman"/>
              <w:sz w:val="24"/>
              <w:szCs w:val="24"/>
            </w:rPr>
            <w:t xml:space="preserve"> </w:t>
          </w:r>
        </w:p>
        <w:p w14:paraId="07B09B81" w14:textId="52600111" w:rsidR="00F31B37" w:rsidRPr="005F6122" w:rsidRDefault="00F31B37" w:rsidP="00F31B37">
          <w:pPr>
            <w:pStyle w:val="Encabezado"/>
            <w:jc w:val="center"/>
            <w:rPr>
              <w:rFonts w:ascii="Verdana" w:hAnsi="Verdana"/>
              <w:b/>
              <w:sz w:val="18"/>
              <w:szCs w:val="18"/>
            </w:rPr>
          </w:pPr>
        </w:p>
      </w:tc>
    </w:tr>
  </w:tbl>
  <w:p w14:paraId="482514DB" w14:textId="77777777" w:rsidR="009D5E02" w:rsidRDefault="009D5E0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D0D49"/>
    <w:multiLevelType w:val="hybridMultilevel"/>
    <w:tmpl w:val="9F420D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55F16F2"/>
    <w:multiLevelType w:val="hybridMultilevel"/>
    <w:tmpl w:val="76007C2E"/>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214039BE"/>
    <w:multiLevelType w:val="hybridMultilevel"/>
    <w:tmpl w:val="DE0AD42E"/>
    <w:lvl w:ilvl="0" w:tplc="04090001">
      <w:start w:val="1"/>
      <w:numFmt w:val="bullet"/>
      <w:lvlText w:val=""/>
      <w:lvlJc w:val="left"/>
      <w:pPr>
        <w:ind w:left="780" w:hanging="360"/>
      </w:pPr>
      <w:rPr>
        <w:rFonts w:ascii="Symbol" w:hAnsi="Symbol" w:hint="default"/>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2D931C7F"/>
    <w:multiLevelType w:val="hybridMultilevel"/>
    <w:tmpl w:val="CC4639DA"/>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4" w15:restartNumberingAfterBreak="0">
    <w:nsid w:val="3BE331A8"/>
    <w:multiLevelType w:val="hybridMultilevel"/>
    <w:tmpl w:val="E8E64D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8F224D7"/>
    <w:multiLevelType w:val="hybridMultilevel"/>
    <w:tmpl w:val="2C1ECB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BE76BEE"/>
    <w:multiLevelType w:val="multilevel"/>
    <w:tmpl w:val="B7A2606A"/>
    <w:lvl w:ilvl="0">
      <w:start w:val="1"/>
      <w:numFmt w:val="bullet"/>
      <w:lvlText w:val=""/>
      <w:lvlJc w:val="left"/>
      <w:pPr>
        <w:ind w:left="927" w:hanging="360"/>
      </w:pPr>
      <w:rPr>
        <w:rFonts w:ascii="Symbol" w:hAnsi="Symbol" w:cs="Symbol" w:hint="default"/>
        <w:sz w:val="24"/>
        <w:szCs w:val="24"/>
        <w:lang w:eastAsia="ko-K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683A52D3"/>
    <w:multiLevelType w:val="hybridMultilevel"/>
    <w:tmpl w:val="104C8C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8C06E69"/>
    <w:multiLevelType w:val="hybridMultilevel"/>
    <w:tmpl w:val="F46A18B4"/>
    <w:lvl w:ilvl="0" w:tplc="B6F421A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B76BA2"/>
    <w:multiLevelType w:val="hybridMultilevel"/>
    <w:tmpl w:val="E3EA2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9"/>
  </w:num>
  <w:num w:numId="4">
    <w:abstractNumId w:val="6"/>
  </w:num>
  <w:num w:numId="5">
    <w:abstractNumId w:val="0"/>
  </w:num>
  <w:num w:numId="6">
    <w:abstractNumId w:val="4"/>
  </w:num>
  <w:num w:numId="7">
    <w:abstractNumId w:val="5"/>
  </w:num>
  <w:num w:numId="8">
    <w:abstractNumId w:val="7"/>
  </w:num>
  <w:num w:numId="9">
    <w:abstractNumId w:val="3"/>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585B"/>
    <w:rsid w:val="0000511D"/>
    <w:rsid w:val="000142E6"/>
    <w:rsid w:val="00046F14"/>
    <w:rsid w:val="000950B4"/>
    <w:rsid w:val="000A6EC7"/>
    <w:rsid w:val="000C14DC"/>
    <w:rsid w:val="000D5564"/>
    <w:rsid w:val="000E2161"/>
    <w:rsid w:val="000E6602"/>
    <w:rsid w:val="00100130"/>
    <w:rsid w:val="0015661E"/>
    <w:rsid w:val="00182D24"/>
    <w:rsid w:val="00184EB0"/>
    <w:rsid w:val="001D0705"/>
    <w:rsid w:val="001F2F39"/>
    <w:rsid w:val="00200FBB"/>
    <w:rsid w:val="002528A7"/>
    <w:rsid w:val="002D41B3"/>
    <w:rsid w:val="002E0882"/>
    <w:rsid w:val="002E272A"/>
    <w:rsid w:val="002E7671"/>
    <w:rsid w:val="003701F2"/>
    <w:rsid w:val="0037690A"/>
    <w:rsid w:val="003C4D6B"/>
    <w:rsid w:val="003D22ED"/>
    <w:rsid w:val="00403285"/>
    <w:rsid w:val="004D4E04"/>
    <w:rsid w:val="0050362D"/>
    <w:rsid w:val="0052721B"/>
    <w:rsid w:val="005700EA"/>
    <w:rsid w:val="005754D8"/>
    <w:rsid w:val="005F6122"/>
    <w:rsid w:val="005F74F1"/>
    <w:rsid w:val="006271E4"/>
    <w:rsid w:val="00667F10"/>
    <w:rsid w:val="0067041F"/>
    <w:rsid w:val="00671849"/>
    <w:rsid w:val="00680360"/>
    <w:rsid w:val="006922A1"/>
    <w:rsid w:val="006A00D5"/>
    <w:rsid w:val="006C01C1"/>
    <w:rsid w:val="006C4DF0"/>
    <w:rsid w:val="006E3047"/>
    <w:rsid w:val="006F3E26"/>
    <w:rsid w:val="0070689F"/>
    <w:rsid w:val="00713FD3"/>
    <w:rsid w:val="00730AE9"/>
    <w:rsid w:val="007339A4"/>
    <w:rsid w:val="007455FF"/>
    <w:rsid w:val="0074587C"/>
    <w:rsid w:val="0076312D"/>
    <w:rsid w:val="0077512A"/>
    <w:rsid w:val="007A41EC"/>
    <w:rsid w:val="007B3A20"/>
    <w:rsid w:val="007D3D78"/>
    <w:rsid w:val="008151B5"/>
    <w:rsid w:val="00815971"/>
    <w:rsid w:val="00823346"/>
    <w:rsid w:val="008440F1"/>
    <w:rsid w:val="008773C0"/>
    <w:rsid w:val="0088159E"/>
    <w:rsid w:val="008A1C16"/>
    <w:rsid w:val="008F2590"/>
    <w:rsid w:val="00902B42"/>
    <w:rsid w:val="00903E43"/>
    <w:rsid w:val="009061A5"/>
    <w:rsid w:val="00907676"/>
    <w:rsid w:val="0091621C"/>
    <w:rsid w:val="0094284D"/>
    <w:rsid w:val="009B1EF2"/>
    <w:rsid w:val="009D5E02"/>
    <w:rsid w:val="009D67CD"/>
    <w:rsid w:val="00A156A5"/>
    <w:rsid w:val="00A21A1F"/>
    <w:rsid w:val="00A25C11"/>
    <w:rsid w:val="00A353D0"/>
    <w:rsid w:val="00A35B64"/>
    <w:rsid w:val="00A62A14"/>
    <w:rsid w:val="00AE534B"/>
    <w:rsid w:val="00AF0CE3"/>
    <w:rsid w:val="00B07FE6"/>
    <w:rsid w:val="00B2024E"/>
    <w:rsid w:val="00B40560"/>
    <w:rsid w:val="00B448E4"/>
    <w:rsid w:val="00B74BE6"/>
    <w:rsid w:val="00B80E97"/>
    <w:rsid w:val="00B91647"/>
    <w:rsid w:val="00B972D0"/>
    <w:rsid w:val="00BB123F"/>
    <w:rsid w:val="00BC770B"/>
    <w:rsid w:val="00C17100"/>
    <w:rsid w:val="00C849E2"/>
    <w:rsid w:val="00C8585B"/>
    <w:rsid w:val="00CA5F6F"/>
    <w:rsid w:val="00CD2BC3"/>
    <w:rsid w:val="00CD7004"/>
    <w:rsid w:val="00D125A6"/>
    <w:rsid w:val="00D36D1C"/>
    <w:rsid w:val="00D7339E"/>
    <w:rsid w:val="00D73DE9"/>
    <w:rsid w:val="00D81AB4"/>
    <w:rsid w:val="00DC18B1"/>
    <w:rsid w:val="00DE3437"/>
    <w:rsid w:val="00DE6346"/>
    <w:rsid w:val="00E40131"/>
    <w:rsid w:val="00E912D0"/>
    <w:rsid w:val="00EB16A1"/>
    <w:rsid w:val="00EB587B"/>
    <w:rsid w:val="00ED4E45"/>
    <w:rsid w:val="00F31B37"/>
    <w:rsid w:val="00FA1CF2"/>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DFE75FF"/>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customStyle="1" w:styleId="oweventeventname">
    <w:name w:val="o_wevent_event_name"/>
    <w:basedOn w:val="Normal"/>
    <w:rsid w:val="0077512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jlqj4b">
    <w:name w:val="jlqj4b"/>
    <w:basedOn w:val="Fuentedeprrafopredeter"/>
    <w:rsid w:val="005F6122"/>
  </w:style>
  <w:style w:type="table" w:styleId="Tablaconcuadrcula">
    <w:name w:val="Table Grid"/>
    <w:basedOn w:val="Tablanormal"/>
    <w:rsid w:val="004D4E0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922A1"/>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Mencinsinresolver">
    <w:name w:val="Unresolved Mention"/>
    <w:basedOn w:val="Fuentedeprrafopredeter"/>
    <w:uiPriority w:val="99"/>
    <w:semiHidden/>
    <w:unhideWhenUsed/>
    <w:rsid w:val="003D22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sotolongo@uclv.edu.cu" TargetMode="External"/><Relationship Id="rId13" Type="http://schemas.openxmlformats.org/officeDocument/2006/relationships/hyperlink" Target="https://dspace.uclv.edu.cu/handle/123456789/8765" TargetMode="External"/><Relationship Id="rId3" Type="http://schemas.openxmlformats.org/officeDocument/2006/relationships/settings" Target="settings.xml"/><Relationship Id="rId7" Type="http://schemas.openxmlformats.org/officeDocument/2006/relationships/hyperlink" Target="mailto:jorgeib@uclv.cu" TargetMode="External"/><Relationship Id="rId12" Type="http://schemas.openxmlformats.org/officeDocument/2006/relationships/hyperlink" Target="https://www.sciencedirect.com/science/article/pii/S2215910X1470018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3.url.edu.gt/Tesario/2013/01/01/Cardenas-Cesar.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repositorio.uchile.cl/bitstream/handle/2250/116913/Memoria%20MBecerra%20FCampos.pdf" TargetMode="External"/><Relationship Id="rId4" Type="http://schemas.openxmlformats.org/officeDocument/2006/relationships/webSettings" Target="webSettings.xml"/><Relationship Id="rId9" Type="http://schemas.openxmlformats.org/officeDocument/2006/relationships/hyperlink" Target="mailto:anamaria.delgado@etecsa.cu"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15</Pages>
  <Words>4545</Words>
  <Characters>25908</Characters>
  <Application>Microsoft Office Word</Application>
  <DocSecurity>0</DocSecurity>
  <Lines>215</Lines>
  <Paragraphs>60</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30393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Jorge Iturria</cp:lastModifiedBy>
  <cp:revision>71</cp:revision>
  <dcterms:created xsi:type="dcterms:W3CDTF">2021-05-14T03:18:00Z</dcterms:created>
  <dcterms:modified xsi:type="dcterms:W3CDTF">2021-08-24T02:45:00Z</dcterms:modified>
</cp:coreProperties>
</file>