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D3EFA" w14:textId="2627EB8F" w:rsidR="002A10AC" w:rsidRPr="00FC21ED" w:rsidRDefault="002A10AC" w:rsidP="00F7535A">
      <w:pPr>
        <w:spacing w:after="0"/>
        <w:jc w:val="center"/>
        <w:rPr>
          <w:rFonts w:ascii="Times New Roman" w:hAnsi="Times New Roman" w:cs="Times New Roman"/>
          <w:b/>
          <w:sz w:val="28"/>
          <w:szCs w:val="24"/>
          <w:lang w:val="en-US"/>
        </w:rPr>
      </w:pPr>
      <w:r w:rsidRPr="00FC21ED">
        <w:rPr>
          <w:rFonts w:ascii="Times New Roman" w:hAnsi="Times New Roman" w:cs="Times New Roman"/>
          <w:b/>
          <w:sz w:val="28"/>
          <w:szCs w:val="24"/>
          <w:lang w:val="en-US"/>
        </w:rPr>
        <w:t xml:space="preserve">SIMPOSIO INTERNACIONAL </w:t>
      </w:r>
      <w:r w:rsidR="00F7535A" w:rsidRPr="00FC21ED">
        <w:rPr>
          <w:rFonts w:ascii="Times New Roman" w:hAnsi="Times New Roman" w:cs="Times New Roman"/>
          <w:b/>
          <w:sz w:val="28"/>
          <w:szCs w:val="24"/>
          <w:lang w:val="en-US"/>
        </w:rPr>
        <w:t>DE INDUSTRIA</w:t>
      </w:r>
    </w:p>
    <w:p w14:paraId="2555CFB1" w14:textId="147C2818" w:rsidR="002A10AC" w:rsidRPr="00FC21ED" w:rsidRDefault="00F7535A" w:rsidP="00F7535A">
      <w:pPr>
        <w:spacing w:after="0"/>
        <w:jc w:val="center"/>
        <w:rPr>
          <w:rFonts w:ascii="Times New Roman" w:hAnsi="Times New Roman" w:cs="Times New Roman"/>
          <w:b/>
          <w:sz w:val="28"/>
          <w:szCs w:val="24"/>
          <w:lang w:val="en-US"/>
        </w:rPr>
      </w:pPr>
      <w:bookmarkStart w:id="0" w:name="_Hlk81342601"/>
      <w:proofErr w:type="spellStart"/>
      <w:r w:rsidRPr="00FC21ED">
        <w:rPr>
          <w:rFonts w:ascii="Times New Roman" w:hAnsi="Times New Roman" w:cs="Times New Roman"/>
          <w:b/>
          <w:sz w:val="28"/>
          <w:szCs w:val="24"/>
          <w:lang w:val="en-US"/>
        </w:rPr>
        <w:t>Manufactura</w:t>
      </w:r>
      <w:proofErr w:type="spellEnd"/>
      <w:r w:rsidRPr="00FC21ED">
        <w:rPr>
          <w:rFonts w:ascii="Times New Roman" w:hAnsi="Times New Roman" w:cs="Times New Roman"/>
          <w:b/>
          <w:sz w:val="28"/>
          <w:szCs w:val="24"/>
          <w:lang w:val="en-US"/>
        </w:rPr>
        <w:t xml:space="preserve">, </w:t>
      </w:r>
      <w:proofErr w:type="spellStart"/>
      <w:r w:rsidRPr="00FC21ED">
        <w:rPr>
          <w:rFonts w:ascii="Times New Roman" w:hAnsi="Times New Roman" w:cs="Times New Roman"/>
          <w:b/>
          <w:sz w:val="28"/>
          <w:szCs w:val="24"/>
          <w:lang w:val="en-US"/>
        </w:rPr>
        <w:t>Soldadura</w:t>
      </w:r>
      <w:proofErr w:type="spellEnd"/>
      <w:r w:rsidRPr="00FC21ED">
        <w:rPr>
          <w:rFonts w:ascii="Times New Roman" w:hAnsi="Times New Roman" w:cs="Times New Roman"/>
          <w:b/>
          <w:sz w:val="28"/>
          <w:szCs w:val="24"/>
          <w:lang w:val="en-US"/>
        </w:rPr>
        <w:t xml:space="preserve"> y </w:t>
      </w:r>
      <w:proofErr w:type="spellStart"/>
      <w:r w:rsidRPr="00FC21ED">
        <w:rPr>
          <w:rFonts w:ascii="Times New Roman" w:hAnsi="Times New Roman" w:cs="Times New Roman"/>
          <w:b/>
          <w:sz w:val="28"/>
          <w:szCs w:val="24"/>
          <w:lang w:val="en-US"/>
        </w:rPr>
        <w:t>Materiales</w:t>
      </w:r>
      <w:proofErr w:type="spellEnd"/>
    </w:p>
    <w:bookmarkEnd w:id="0"/>
    <w:p w14:paraId="680D8F17" w14:textId="44E455D5" w:rsidR="00E912D0" w:rsidRPr="00FC21ED" w:rsidRDefault="00E912D0" w:rsidP="00667F10">
      <w:pPr>
        <w:spacing w:after="0"/>
        <w:jc w:val="center"/>
        <w:rPr>
          <w:rFonts w:ascii="Times New Roman" w:hAnsi="Times New Roman" w:cs="Times New Roman"/>
          <w:b/>
          <w:sz w:val="24"/>
          <w:szCs w:val="24"/>
          <w:lang w:val="en-US"/>
        </w:rPr>
      </w:pPr>
    </w:p>
    <w:p w14:paraId="6712F42A" w14:textId="417E7019" w:rsidR="00F7535A" w:rsidRDefault="00FC21ED" w:rsidP="00667F10">
      <w:pPr>
        <w:spacing w:after="0"/>
        <w:jc w:val="center"/>
        <w:rPr>
          <w:rFonts w:ascii="Times New Roman" w:hAnsi="Times New Roman" w:cs="Times New Roman"/>
          <w:b/>
          <w:sz w:val="28"/>
          <w:szCs w:val="24"/>
          <w:lang w:val="en-US"/>
        </w:rPr>
      </w:pPr>
      <w:r w:rsidRPr="00FC21ED">
        <w:rPr>
          <w:rFonts w:ascii="Times New Roman" w:hAnsi="Times New Roman" w:cs="Times New Roman"/>
          <w:b/>
          <w:sz w:val="28"/>
          <w:szCs w:val="24"/>
          <w:lang w:val="en-US"/>
        </w:rPr>
        <w:t xml:space="preserve">Microstructure and </w:t>
      </w:r>
      <w:r w:rsidR="00844180">
        <w:rPr>
          <w:rFonts w:ascii="Times New Roman" w:hAnsi="Times New Roman" w:cs="Times New Roman"/>
          <w:b/>
          <w:sz w:val="28"/>
          <w:szCs w:val="24"/>
          <w:lang w:val="en-US"/>
        </w:rPr>
        <w:t>p</w:t>
      </w:r>
      <w:r w:rsidRPr="00FC21ED">
        <w:rPr>
          <w:rFonts w:ascii="Times New Roman" w:hAnsi="Times New Roman" w:cs="Times New Roman"/>
          <w:b/>
          <w:sz w:val="28"/>
          <w:szCs w:val="24"/>
          <w:lang w:val="en-US"/>
        </w:rPr>
        <w:t xml:space="preserve">itting </w:t>
      </w:r>
      <w:r w:rsidR="00844180">
        <w:rPr>
          <w:rFonts w:ascii="Times New Roman" w:hAnsi="Times New Roman" w:cs="Times New Roman"/>
          <w:b/>
          <w:sz w:val="28"/>
          <w:szCs w:val="24"/>
          <w:lang w:val="en-US"/>
        </w:rPr>
        <w:t>c</w:t>
      </w:r>
      <w:r w:rsidRPr="00FC21ED">
        <w:rPr>
          <w:rFonts w:ascii="Times New Roman" w:hAnsi="Times New Roman" w:cs="Times New Roman"/>
          <w:b/>
          <w:sz w:val="28"/>
          <w:szCs w:val="24"/>
          <w:lang w:val="en-US"/>
        </w:rPr>
        <w:t xml:space="preserve">orrosion in GMAW Weld of 2304 </w:t>
      </w:r>
      <w:r w:rsidR="00844180">
        <w:rPr>
          <w:rFonts w:ascii="Times New Roman" w:hAnsi="Times New Roman" w:cs="Times New Roman"/>
          <w:b/>
          <w:sz w:val="28"/>
          <w:szCs w:val="24"/>
          <w:lang w:val="en-US"/>
        </w:rPr>
        <w:t>l</w:t>
      </w:r>
      <w:r w:rsidRPr="00FC21ED">
        <w:rPr>
          <w:rFonts w:ascii="Times New Roman" w:hAnsi="Times New Roman" w:cs="Times New Roman"/>
          <w:b/>
          <w:sz w:val="28"/>
          <w:szCs w:val="24"/>
          <w:lang w:val="en-US"/>
        </w:rPr>
        <w:t xml:space="preserve">ean </w:t>
      </w:r>
      <w:r w:rsidR="00844180">
        <w:rPr>
          <w:rFonts w:ascii="Times New Roman" w:hAnsi="Times New Roman" w:cs="Times New Roman"/>
          <w:b/>
          <w:sz w:val="28"/>
          <w:szCs w:val="24"/>
          <w:lang w:val="en-US"/>
        </w:rPr>
        <w:t>d</w:t>
      </w:r>
      <w:r w:rsidRPr="00FC21ED">
        <w:rPr>
          <w:rFonts w:ascii="Times New Roman" w:hAnsi="Times New Roman" w:cs="Times New Roman"/>
          <w:b/>
          <w:sz w:val="28"/>
          <w:szCs w:val="24"/>
          <w:lang w:val="en-US"/>
        </w:rPr>
        <w:t xml:space="preserve">uplex </w:t>
      </w:r>
      <w:r w:rsidR="00844180">
        <w:rPr>
          <w:rFonts w:ascii="Times New Roman" w:hAnsi="Times New Roman" w:cs="Times New Roman"/>
          <w:b/>
          <w:sz w:val="28"/>
          <w:szCs w:val="24"/>
          <w:lang w:val="en-US"/>
        </w:rPr>
        <w:t>s</w:t>
      </w:r>
      <w:r w:rsidRPr="00FC21ED">
        <w:rPr>
          <w:rFonts w:ascii="Times New Roman" w:hAnsi="Times New Roman" w:cs="Times New Roman"/>
          <w:b/>
          <w:sz w:val="28"/>
          <w:szCs w:val="24"/>
          <w:lang w:val="en-US"/>
        </w:rPr>
        <w:t xml:space="preserve">teel </w:t>
      </w:r>
      <w:r w:rsidR="00844180">
        <w:rPr>
          <w:rFonts w:ascii="Times New Roman" w:hAnsi="Times New Roman" w:cs="Times New Roman"/>
          <w:b/>
          <w:sz w:val="28"/>
          <w:szCs w:val="24"/>
          <w:lang w:val="en-US"/>
        </w:rPr>
        <w:t>u</w:t>
      </w:r>
      <w:r w:rsidRPr="00FC21ED">
        <w:rPr>
          <w:rFonts w:ascii="Times New Roman" w:hAnsi="Times New Roman" w:cs="Times New Roman"/>
          <w:b/>
          <w:sz w:val="28"/>
          <w:szCs w:val="24"/>
          <w:lang w:val="en-US"/>
        </w:rPr>
        <w:t xml:space="preserve">nder </w:t>
      </w:r>
      <w:r w:rsidR="00844180">
        <w:rPr>
          <w:rFonts w:ascii="Times New Roman" w:hAnsi="Times New Roman" w:cs="Times New Roman"/>
          <w:b/>
          <w:sz w:val="28"/>
          <w:szCs w:val="24"/>
          <w:lang w:val="en-US"/>
        </w:rPr>
        <w:t>h</w:t>
      </w:r>
      <w:r w:rsidRPr="00FC21ED">
        <w:rPr>
          <w:rFonts w:ascii="Times New Roman" w:hAnsi="Times New Roman" w:cs="Times New Roman"/>
          <w:b/>
          <w:sz w:val="28"/>
          <w:szCs w:val="24"/>
          <w:lang w:val="en-US"/>
        </w:rPr>
        <w:t xml:space="preserve">eat </w:t>
      </w:r>
      <w:r w:rsidR="00844180">
        <w:rPr>
          <w:rFonts w:ascii="Times New Roman" w:hAnsi="Times New Roman" w:cs="Times New Roman"/>
          <w:b/>
          <w:sz w:val="28"/>
          <w:szCs w:val="24"/>
          <w:lang w:val="en-US"/>
        </w:rPr>
        <w:t>i</w:t>
      </w:r>
      <w:r w:rsidRPr="00FC21ED">
        <w:rPr>
          <w:rFonts w:ascii="Times New Roman" w:hAnsi="Times New Roman" w:cs="Times New Roman"/>
          <w:b/>
          <w:sz w:val="28"/>
          <w:szCs w:val="24"/>
          <w:lang w:val="en-US"/>
        </w:rPr>
        <w:t xml:space="preserve">nput </w:t>
      </w:r>
      <w:r w:rsidR="00844180">
        <w:rPr>
          <w:rFonts w:ascii="Times New Roman" w:hAnsi="Times New Roman" w:cs="Times New Roman"/>
          <w:b/>
          <w:sz w:val="28"/>
          <w:szCs w:val="24"/>
          <w:lang w:val="en-US"/>
        </w:rPr>
        <w:t>e</w:t>
      </w:r>
      <w:r w:rsidRPr="00FC21ED">
        <w:rPr>
          <w:rFonts w:ascii="Times New Roman" w:hAnsi="Times New Roman" w:cs="Times New Roman"/>
          <w:b/>
          <w:sz w:val="28"/>
          <w:szCs w:val="24"/>
          <w:lang w:val="en-US"/>
        </w:rPr>
        <w:t>ffect</w:t>
      </w:r>
      <w:r w:rsidRPr="00697B42">
        <w:rPr>
          <w:rFonts w:ascii="Times New Roman" w:hAnsi="Times New Roman" w:cs="Times New Roman"/>
          <w:b/>
          <w:sz w:val="28"/>
          <w:szCs w:val="24"/>
          <w:lang w:val="en-US"/>
        </w:rPr>
        <w:t xml:space="preserve">, </w:t>
      </w:r>
      <w:r w:rsidR="00844180" w:rsidRPr="00697B42">
        <w:rPr>
          <w:rFonts w:ascii="Times New Roman" w:hAnsi="Times New Roman" w:cs="Times New Roman"/>
          <w:b/>
          <w:sz w:val="28"/>
          <w:szCs w:val="24"/>
          <w:lang w:val="en-US"/>
        </w:rPr>
        <w:t>c</w:t>
      </w:r>
      <w:r w:rsidRPr="00697B42">
        <w:rPr>
          <w:rFonts w:ascii="Times New Roman" w:hAnsi="Times New Roman" w:cs="Times New Roman"/>
          <w:b/>
          <w:sz w:val="28"/>
          <w:szCs w:val="24"/>
          <w:lang w:val="en-US"/>
        </w:rPr>
        <w:t xml:space="preserve">onsidering the </w:t>
      </w:r>
      <w:r w:rsidR="00844180" w:rsidRPr="00697B42">
        <w:rPr>
          <w:rFonts w:ascii="Times New Roman" w:hAnsi="Times New Roman" w:cs="Times New Roman"/>
          <w:b/>
          <w:sz w:val="28"/>
          <w:szCs w:val="24"/>
          <w:lang w:val="en-US"/>
        </w:rPr>
        <w:t>f</w:t>
      </w:r>
      <w:r w:rsidRPr="00697B42">
        <w:rPr>
          <w:rFonts w:ascii="Times New Roman" w:hAnsi="Times New Roman" w:cs="Times New Roman"/>
          <w:b/>
          <w:sz w:val="28"/>
          <w:szCs w:val="24"/>
          <w:lang w:val="en-US"/>
        </w:rPr>
        <w:t xml:space="preserve">ormation of </w:t>
      </w:r>
      <w:r w:rsidR="00844180" w:rsidRPr="00697B42">
        <w:rPr>
          <w:rFonts w:ascii="Times New Roman" w:hAnsi="Times New Roman" w:cs="Times New Roman"/>
          <w:b/>
          <w:sz w:val="28"/>
          <w:szCs w:val="24"/>
          <w:lang w:val="en-US"/>
        </w:rPr>
        <w:t>d</w:t>
      </w:r>
      <w:r w:rsidRPr="00697B42">
        <w:rPr>
          <w:rFonts w:ascii="Times New Roman" w:hAnsi="Times New Roman" w:cs="Times New Roman"/>
          <w:b/>
          <w:sz w:val="28"/>
          <w:szCs w:val="24"/>
          <w:lang w:val="en-US"/>
        </w:rPr>
        <w:t>ifferent HAZ sub-regions</w:t>
      </w:r>
    </w:p>
    <w:p w14:paraId="0676EC4D" w14:textId="77777777" w:rsidR="00FC21ED" w:rsidRPr="00FC21ED" w:rsidRDefault="00FC21ED" w:rsidP="00667F10">
      <w:pPr>
        <w:spacing w:after="0"/>
        <w:jc w:val="center"/>
        <w:rPr>
          <w:rFonts w:ascii="Times New Roman" w:hAnsi="Times New Roman" w:cs="Times New Roman"/>
          <w:b/>
          <w:i/>
          <w:sz w:val="28"/>
          <w:szCs w:val="28"/>
          <w:lang w:val="en-US"/>
        </w:rPr>
      </w:pPr>
    </w:p>
    <w:p w14:paraId="7A073253" w14:textId="4D7FB9CD" w:rsidR="000F525A" w:rsidRPr="00B12F59" w:rsidRDefault="008664F8" w:rsidP="00667F10">
      <w:pPr>
        <w:spacing w:after="0"/>
        <w:jc w:val="center"/>
        <w:rPr>
          <w:rFonts w:ascii="Times New Roman" w:hAnsi="Times New Roman" w:cs="Times New Roman"/>
          <w:b/>
          <w:i/>
          <w:sz w:val="28"/>
          <w:szCs w:val="28"/>
          <w:lang w:val="es-ES_tradnl"/>
        </w:rPr>
      </w:pPr>
      <w:proofErr w:type="spellStart"/>
      <w:r w:rsidRPr="008664F8">
        <w:rPr>
          <w:rFonts w:ascii="Times New Roman" w:hAnsi="Times New Roman" w:cs="Times New Roman"/>
          <w:b/>
          <w:i/>
          <w:sz w:val="28"/>
          <w:szCs w:val="28"/>
          <w:lang w:val="es-ES_tradnl"/>
        </w:rPr>
        <w:t>Microerstructura</w:t>
      </w:r>
      <w:proofErr w:type="spellEnd"/>
      <w:r w:rsidRPr="008664F8">
        <w:rPr>
          <w:rFonts w:ascii="Times New Roman" w:hAnsi="Times New Roman" w:cs="Times New Roman"/>
          <w:b/>
          <w:i/>
          <w:sz w:val="28"/>
          <w:szCs w:val="28"/>
          <w:lang w:val="es-ES_tradnl"/>
        </w:rPr>
        <w:t xml:space="preserve"> y corrosión por picadura en soldadura GMAW de acero lean </w:t>
      </w:r>
      <w:proofErr w:type="spellStart"/>
      <w:r w:rsidRPr="008664F8">
        <w:rPr>
          <w:rFonts w:ascii="Times New Roman" w:hAnsi="Times New Roman" w:cs="Times New Roman"/>
          <w:b/>
          <w:i/>
          <w:sz w:val="28"/>
          <w:szCs w:val="28"/>
          <w:lang w:val="es-ES_tradnl"/>
        </w:rPr>
        <w:t>duplex</w:t>
      </w:r>
      <w:proofErr w:type="spellEnd"/>
      <w:r w:rsidRPr="008664F8">
        <w:rPr>
          <w:rFonts w:ascii="Times New Roman" w:hAnsi="Times New Roman" w:cs="Times New Roman"/>
          <w:b/>
          <w:i/>
          <w:sz w:val="28"/>
          <w:szCs w:val="28"/>
          <w:lang w:val="es-ES_tradnl"/>
        </w:rPr>
        <w:t xml:space="preserve"> 2304 bajo el efecto del calor de entrada, considerando la formación de diferentes subregiones de la ZAC</w:t>
      </w:r>
    </w:p>
    <w:p w14:paraId="7A6E4164" w14:textId="0401BC19" w:rsidR="000F525A" w:rsidRPr="00844180" w:rsidRDefault="000F525A" w:rsidP="006B0B0A">
      <w:pPr>
        <w:spacing w:after="0" w:line="360" w:lineRule="auto"/>
        <w:jc w:val="both"/>
        <w:rPr>
          <w:rFonts w:ascii="Times New Roman" w:hAnsi="Times New Roman" w:cs="Times New Roman"/>
          <w:b/>
          <w:sz w:val="24"/>
          <w:szCs w:val="24"/>
          <w:lang w:val="es-ES_tradnl"/>
        </w:rPr>
      </w:pPr>
      <w:r w:rsidRPr="00844180">
        <w:rPr>
          <w:rFonts w:ascii="Times New Roman" w:hAnsi="Times New Roman" w:cs="Times New Roman"/>
          <w:b/>
          <w:sz w:val="24"/>
          <w:szCs w:val="24"/>
          <w:lang w:val="es-ES_tradnl"/>
        </w:rPr>
        <w:t>Amado Cruz-Crespo</w:t>
      </w:r>
      <w:r w:rsidRPr="006E6058">
        <w:rPr>
          <w:rFonts w:ascii="Times New Roman" w:hAnsi="Times New Roman" w:cs="Times New Roman"/>
          <w:b/>
          <w:sz w:val="24"/>
          <w:szCs w:val="24"/>
          <w:vertAlign w:val="superscript"/>
          <w:lang w:val="es-ES_tradnl"/>
        </w:rPr>
        <w:t>1</w:t>
      </w:r>
      <w:r w:rsidRPr="00844180">
        <w:rPr>
          <w:rFonts w:ascii="Times New Roman" w:hAnsi="Times New Roman" w:cs="Times New Roman"/>
          <w:b/>
          <w:sz w:val="24"/>
          <w:szCs w:val="24"/>
          <w:lang w:val="es-ES_tradnl"/>
        </w:rPr>
        <w:t>, Juan. A. Pozo-Morejón</w:t>
      </w:r>
      <w:r w:rsidRPr="006E6058">
        <w:rPr>
          <w:rFonts w:ascii="Times New Roman" w:hAnsi="Times New Roman" w:cs="Times New Roman"/>
          <w:b/>
          <w:sz w:val="24"/>
          <w:szCs w:val="24"/>
          <w:vertAlign w:val="superscript"/>
          <w:lang w:val="es-ES_tradnl"/>
        </w:rPr>
        <w:t>2</w:t>
      </w:r>
      <w:r w:rsidRPr="00844180">
        <w:rPr>
          <w:rFonts w:ascii="Times New Roman" w:hAnsi="Times New Roman" w:cs="Times New Roman"/>
          <w:b/>
          <w:sz w:val="24"/>
          <w:szCs w:val="24"/>
          <w:lang w:val="es-ES_tradnl"/>
        </w:rPr>
        <w:t>, Eduardo Valencia-Morales</w:t>
      </w:r>
      <w:r w:rsidRPr="006E6058">
        <w:rPr>
          <w:rFonts w:ascii="Times New Roman" w:hAnsi="Times New Roman" w:cs="Times New Roman"/>
          <w:b/>
          <w:sz w:val="24"/>
          <w:szCs w:val="24"/>
          <w:vertAlign w:val="superscript"/>
          <w:lang w:val="es-ES_tradnl"/>
        </w:rPr>
        <w:t>3</w:t>
      </w:r>
      <w:r w:rsidRPr="00844180">
        <w:rPr>
          <w:rFonts w:ascii="Times New Roman" w:hAnsi="Times New Roman" w:cs="Times New Roman"/>
          <w:b/>
          <w:sz w:val="24"/>
          <w:szCs w:val="24"/>
          <w:lang w:val="es-ES_tradnl"/>
        </w:rPr>
        <w:t xml:space="preserve">, </w:t>
      </w:r>
      <w:proofErr w:type="spellStart"/>
      <w:r w:rsidRPr="00844180">
        <w:rPr>
          <w:rFonts w:ascii="Times New Roman" w:hAnsi="Times New Roman" w:cs="Times New Roman"/>
          <w:b/>
          <w:sz w:val="24"/>
          <w:szCs w:val="24"/>
          <w:lang w:val="es-ES_tradnl"/>
        </w:rPr>
        <w:t>Ivani</w:t>
      </w:r>
      <w:proofErr w:type="spellEnd"/>
      <w:r w:rsidRPr="00844180">
        <w:rPr>
          <w:rFonts w:ascii="Times New Roman" w:hAnsi="Times New Roman" w:cs="Times New Roman"/>
          <w:b/>
          <w:sz w:val="24"/>
          <w:szCs w:val="24"/>
          <w:lang w:val="es-ES_tradnl"/>
        </w:rPr>
        <w:t xml:space="preserve"> de Souza Bott</w:t>
      </w:r>
      <w:r w:rsidRPr="006E6058">
        <w:rPr>
          <w:rFonts w:ascii="Times New Roman" w:hAnsi="Times New Roman" w:cs="Times New Roman"/>
          <w:b/>
          <w:sz w:val="24"/>
          <w:szCs w:val="24"/>
          <w:vertAlign w:val="superscript"/>
          <w:lang w:val="es-ES_tradnl"/>
        </w:rPr>
        <w:t>4</w:t>
      </w:r>
      <w:r w:rsidRPr="00844180">
        <w:rPr>
          <w:rFonts w:ascii="Times New Roman" w:hAnsi="Times New Roman" w:cs="Times New Roman"/>
          <w:b/>
          <w:sz w:val="24"/>
          <w:szCs w:val="24"/>
          <w:lang w:val="es-ES_tradnl"/>
        </w:rPr>
        <w:t>, Elisa Kassab</w:t>
      </w:r>
      <w:r w:rsidRPr="006E6058">
        <w:rPr>
          <w:rFonts w:ascii="Times New Roman" w:hAnsi="Times New Roman" w:cs="Times New Roman"/>
          <w:b/>
          <w:sz w:val="24"/>
          <w:szCs w:val="24"/>
          <w:vertAlign w:val="superscript"/>
          <w:lang w:val="es-ES_tradnl"/>
        </w:rPr>
        <w:t>5</w:t>
      </w:r>
    </w:p>
    <w:p w14:paraId="479D87EC" w14:textId="49D401CB" w:rsidR="00615528" w:rsidRPr="00356564" w:rsidRDefault="00F7535A" w:rsidP="00356564">
      <w:pPr>
        <w:pStyle w:val="Prrafodelista"/>
        <w:numPr>
          <w:ilvl w:val="0"/>
          <w:numId w:val="8"/>
        </w:numPr>
        <w:tabs>
          <w:tab w:val="left" w:pos="284"/>
        </w:tabs>
        <w:spacing w:after="0" w:line="360" w:lineRule="auto"/>
        <w:ind w:left="0" w:firstLine="0"/>
        <w:jc w:val="both"/>
        <w:rPr>
          <w:rFonts w:ascii="Times New Roman" w:hAnsi="Times New Roman" w:cs="Times New Roman"/>
          <w:sz w:val="24"/>
          <w:szCs w:val="24"/>
          <w:lang w:val="es-CU"/>
        </w:rPr>
      </w:pPr>
      <w:bookmarkStart w:id="1" w:name="_Hlk81131934"/>
      <w:bookmarkStart w:id="2" w:name="_Hlk81132044"/>
      <w:r w:rsidRPr="00356564">
        <w:rPr>
          <w:rFonts w:ascii="Times New Roman" w:hAnsi="Times New Roman" w:cs="Times New Roman"/>
          <w:sz w:val="24"/>
          <w:szCs w:val="24"/>
          <w:lang w:val="es-ES_tradnl"/>
        </w:rPr>
        <w:t>Centro de Investigaciones de Soldadura, Facultad de Ingeniería Mecánica e Industrial, Universidad Central "Marta Abreu" de Las Villas, Cuba</w:t>
      </w:r>
      <w:r w:rsidRPr="00356564">
        <w:rPr>
          <w:rFonts w:ascii="Times New Roman" w:hAnsi="Times New Roman" w:cs="Times New Roman"/>
          <w:color w:val="FF00FF"/>
          <w:sz w:val="24"/>
          <w:szCs w:val="24"/>
          <w:lang w:val="es-ES_tradnl"/>
        </w:rPr>
        <w:t>.</w:t>
      </w:r>
      <w:bookmarkEnd w:id="1"/>
      <w:r w:rsidRPr="00356564">
        <w:rPr>
          <w:rFonts w:ascii="Times New Roman" w:hAnsi="Times New Roman" w:cs="Times New Roman"/>
          <w:sz w:val="24"/>
          <w:szCs w:val="24"/>
          <w:lang w:val="es-ES_tradnl"/>
        </w:rPr>
        <w:t xml:space="preserve"> </w:t>
      </w:r>
      <w:hyperlink r:id="rId8" w:history="1">
        <w:r w:rsidRPr="00356564">
          <w:rPr>
            <w:rStyle w:val="Hipervnculo"/>
            <w:rFonts w:ascii="Times New Roman" w:hAnsi="Times New Roman" w:cs="Times New Roman"/>
            <w:sz w:val="24"/>
            <w:szCs w:val="24"/>
            <w:lang w:val="es-CU"/>
          </w:rPr>
          <w:t>acruz@uclv.edu.cu</w:t>
        </w:r>
      </w:hyperlink>
      <w:r w:rsidRPr="00356564">
        <w:rPr>
          <w:rStyle w:val="Hipervnculo"/>
          <w:rFonts w:ascii="Times New Roman" w:hAnsi="Times New Roman" w:cs="Times New Roman"/>
          <w:sz w:val="24"/>
          <w:szCs w:val="24"/>
          <w:lang w:val="es-CU"/>
        </w:rPr>
        <w:t xml:space="preserve"> </w:t>
      </w:r>
      <w:bookmarkEnd w:id="2"/>
    </w:p>
    <w:p w14:paraId="35CCCB75" w14:textId="133E0DF1" w:rsidR="006B0B0A" w:rsidRPr="00356564" w:rsidRDefault="00356564" w:rsidP="00356564">
      <w:pPr>
        <w:pStyle w:val="Prrafodelista"/>
        <w:spacing w:after="0" w:line="360" w:lineRule="auto"/>
        <w:ind w:left="0"/>
        <w:jc w:val="both"/>
        <w:rPr>
          <w:rFonts w:ascii="Times New Roman" w:hAnsi="Times New Roman" w:cs="Times New Roman"/>
          <w:color w:val="FF00FF"/>
          <w:sz w:val="24"/>
          <w:szCs w:val="24"/>
        </w:rPr>
      </w:pPr>
      <w:r>
        <w:rPr>
          <w:rFonts w:ascii="Times New Roman" w:hAnsi="Times New Roman" w:cs="Times New Roman"/>
          <w:sz w:val="24"/>
          <w:szCs w:val="24"/>
        </w:rPr>
        <w:t xml:space="preserve">2- </w:t>
      </w:r>
      <w:r w:rsidR="006B0B0A" w:rsidRPr="00356564">
        <w:rPr>
          <w:rFonts w:ascii="Times New Roman" w:hAnsi="Times New Roman" w:cs="Times New Roman"/>
          <w:sz w:val="24"/>
          <w:szCs w:val="24"/>
        </w:rPr>
        <w:t>Centro de Investigaciones de Soldadura, Facultad de Ingeniería Mecánica e Industrial, Universidad Central "Marta Abreu" de Las Villas, Cuba</w:t>
      </w:r>
      <w:r w:rsidR="007D565D" w:rsidRPr="00356564">
        <w:rPr>
          <w:rFonts w:ascii="Times New Roman" w:hAnsi="Times New Roman" w:cs="Times New Roman"/>
          <w:sz w:val="24"/>
          <w:szCs w:val="24"/>
        </w:rPr>
        <w:t xml:space="preserve">. </w:t>
      </w:r>
      <w:hyperlink r:id="rId9" w:history="1">
        <w:r w:rsidR="007D565D" w:rsidRPr="00356564">
          <w:rPr>
            <w:rStyle w:val="Hipervnculo"/>
            <w:rFonts w:ascii="Times New Roman" w:hAnsi="Times New Roman" w:cs="Times New Roman"/>
            <w:sz w:val="24"/>
            <w:szCs w:val="24"/>
          </w:rPr>
          <w:t>jpozo@uclv.edu.cu</w:t>
        </w:r>
      </w:hyperlink>
      <w:r w:rsidR="007D565D" w:rsidRPr="00356564">
        <w:rPr>
          <w:rFonts w:ascii="Times New Roman" w:hAnsi="Times New Roman" w:cs="Times New Roman"/>
          <w:sz w:val="24"/>
          <w:szCs w:val="24"/>
        </w:rPr>
        <w:t xml:space="preserve"> </w:t>
      </w:r>
      <w:r w:rsidR="00A31C24" w:rsidRPr="00356564">
        <w:rPr>
          <w:rFonts w:ascii="Times New Roman" w:hAnsi="Times New Roman" w:cs="Times New Roman"/>
          <w:sz w:val="24"/>
          <w:szCs w:val="24"/>
        </w:rPr>
        <w:t xml:space="preserve"> </w:t>
      </w:r>
      <w:r w:rsidR="00565122" w:rsidRPr="00356564">
        <w:rPr>
          <w:rFonts w:ascii="Times New Roman" w:hAnsi="Times New Roman" w:cs="Times New Roman"/>
          <w:sz w:val="24"/>
          <w:szCs w:val="24"/>
        </w:rPr>
        <w:t xml:space="preserve"> </w:t>
      </w:r>
      <w:r w:rsidR="006B0B0A" w:rsidRPr="00356564">
        <w:rPr>
          <w:rFonts w:ascii="Times New Roman" w:hAnsi="Times New Roman" w:cs="Times New Roman"/>
          <w:color w:val="FF00FF"/>
          <w:sz w:val="24"/>
          <w:szCs w:val="24"/>
        </w:rPr>
        <w:t xml:space="preserve"> </w:t>
      </w:r>
    </w:p>
    <w:p w14:paraId="538437FC" w14:textId="6C331DBE" w:rsidR="00FF0EE8" w:rsidRPr="00356564" w:rsidRDefault="007D565D" w:rsidP="00356564">
      <w:pPr>
        <w:pStyle w:val="Prrafodelista"/>
        <w:numPr>
          <w:ilvl w:val="0"/>
          <w:numId w:val="10"/>
        </w:numPr>
        <w:tabs>
          <w:tab w:val="left" w:pos="284"/>
        </w:tabs>
        <w:spacing w:after="0" w:line="360" w:lineRule="auto"/>
        <w:ind w:left="0" w:firstLine="0"/>
        <w:jc w:val="both"/>
        <w:rPr>
          <w:rFonts w:ascii="Times New Roman" w:hAnsi="Times New Roman" w:cs="Times New Roman"/>
          <w:sz w:val="24"/>
          <w:szCs w:val="24"/>
          <w:lang w:val="en-US"/>
        </w:rPr>
      </w:pPr>
      <w:r w:rsidRPr="00356564">
        <w:rPr>
          <w:rFonts w:ascii="Times New Roman" w:hAnsi="Times New Roman" w:cs="Times New Roman"/>
          <w:sz w:val="24"/>
          <w:szCs w:val="24"/>
        </w:rPr>
        <w:t>Departamento de Física</w:t>
      </w:r>
      <w:r w:rsidR="00FF0EE8" w:rsidRPr="00356564">
        <w:rPr>
          <w:rFonts w:ascii="Times New Roman" w:hAnsi="Times New Roman" w:cs="Times New Roman"/>
          <w:sz w:val="24"/>
          <w:szCs w:val="24"/>
        </w:rPr>
        <w:t xml:space="preserve">, Facultad de </w:t>
      </w:r>
      <w:r w:rsidRPr="00356564">
        <w:rPr>
          <w:rFonts w:ascii="Times New Roman" w:hAnsi="Times New Roman" w:cs="Times New Roman"/>
          <w:sz w:val="24"/>
          <w:szCs w:val="24"/>
        </w:rPr>
        <w:t>Física, Matemática y Computación</w:t>
      </w:r>
      <w:r w:rsidR="00FF0EE8" w:rsidRPr="00356564">
        <w:rPr>
          <w:rFonts w:ascii="Times New Roman" w:hAnsi="Times New Roman" w:cs="Times New Roman"/>
          <w:sz w:val="24"/>
          <w:szCs w:val="24"/>
        </w:rPr>
        <w:t>, Universidad Central "Marta Abreu" de Las Villas, Cuba</w:t>
      </w:r>
      <w:r w:rsidR="00FF0EE8" w:rsidRPr="00356564">
        <w:rPr>
          <w:rFonts w:ascii="Times New Roman" w:hAnsi="Times New Roman" w:cs="Times New Roman"/>
          <w:color w:val="FF00FF"/>
          <w:sz w:val="24"/>
          <w:szCs w:val="24"/>
        </w:rPr>
        <w:t xml:space="preserve">. </w:t>
      </w:r>
      <w:hyperlink r:id="rId10" w:history="1">
        <w:r w:rsidRPr="00356564">
          <w:rPr>
            <w:rStyle w:val="Hipervnculo"/>
            <w:rFonts w:ascii="Times New Roman" w:hAnsi="Times New Roman" w:cs="Times New Roman"/>
            <w:sz w:val="24"/>
            <w:szCs w:val="24"/>
            <w:lang w:val="en-US"/>
          </w:rPr>
          <w:t>valencia@uclv.edu.cu</w:t>
        </w:r>
      </w:hyperlink>
      <w:r w:rsidRPr="00356564">
        <w:rPr>
          <w:rFonts w:ascii="Times New Roman" w:hAnsi="Times New Roman" w:cs="Times New Roman"/>
          <w:sz w:val="24"/>
          <w:szCs w:val="24"/>
          <w:lang w:val="en-US"/>
        </w:rPr>
        <w:t xml:space="preserve"> </w:t>
      </w:r>
      <w:r w:rsidR="00FF0EE8" w:rsidRPr="00356564">
        <w:rPr>
          <w:rFonts w:ascii="Times New Roman" w:hAnsi="Times New Roman" w:cs="Times New Roman"/>
          <w:color w:val="FF00FF"/>
          <w:sz w:val="24"/>
          <w:szCs w:val="24"/>
          <w:lang w:val="en-US"/>
        </w:rPr>
        <w:t xml:space="preserve"> </w:t>
      </w:r>
      <w:r w:rsidR="00FF0EE8" w:rsidRPr="00356564">
        <w:rPr>
          <w:rFonts w:ascii="Times New Roman" w:hAnsi="Times New Roman" w:cs="Times New Roman"/>
          <w:sz w:val="24"/>
          <w:szCs w:val="24"/>
          <w:lang w:val="en-US"/>
        </w:rPr>
        <w:t xml:space="preserve">  </w:t>
      </w:r>
    </w:p>
    <w:p w14:paraId="48F08E9D" w14:textId="227CF1D7" w:rsidR="006A559A" w:rsidRPr="007D565D" w:rsidRDefault="00356564" w:rsidP="00FF0EE8">
      <w:pPr>
        <w:tabs>
          <w:tab w:val="left" w:pos="284"/>
        </w:tabs>
        <w:spacing w:after="0" w:line="360" w:lineRule="auto"/>
        <w:jc w:val="both"/>
        <w:rPr>
          <w:rFonts w:ascii="Times New Roman" w:hAnsi="Times New Roman" w:cs="Times New Roman"/>
          <w:sz w:val="24"/>
          <w:szCs w:val="24"/>
          <w:lang w:val="en-US"/>
        </w:rPr>
      </w:pPr>
      <w:bookmarkStart w:id="3" w:name="_Hlk81246465"/>
      <w:r>
        <w:rPr>
          <w:rFonts w:ascii="Times New Roman" w:hAnsi="Times New Roman" w:cs="Times New Roman"/>
          <w:bCs/>
          <w:sz w:val="24"/>
          <w:szCs w:val="24"/>
          <w:lang w:val="en-US"/>
        </w:rPr>
        <w:t xml:space="preserve">4- </w:t>
      </w:r>
      <w:r w:rsidR="007D565D" w:rsidRPr="007D565D">
        <w:rPr>
          <w:rFonts w:ascii="Times New Roman" w:hAnsi="Times New Roman" w:cs="Times New Roman"/>
          <w:bCs/>
          <w:sz w:val="24"/>
          <w:szCs w:val="24"/>
          <w:lang w:val="en-US"/>
        </w:rPr>
        <w:t>Department of Chemical Engineering and Materials, Pontifical Catholic University of Rio de Janeiro</w:t>
      </w:r>
      <w:bookmarkEnd w:id="3"/>
      <w:r w:rsidR="006A559A" w:rsidRPr="007D565D">
        <w:rPr>
          <w:rFonts w:ascii="Times New Roman" w:hAnsi="Times New Roman" w:cs="Times New Roman"/>
          <w:color w:val="FF00FF"/>
          <w:sz w:val="24"/>
          <w:szCs w:val="24"/>
          <w:lang w:val="en-US"/>
        </w:rPr>
        <w:t>.</w:t>
      </w:r>
      <w:r w:rsidR="006A559A" w:rsidRPr="007D565D">
        <w:rPr>
          <w:rFonts w:ascii="Times New Roman" w:hAnsi="Times New Roman" w:cs="Times New Roman"/>
          <w:sz w:val="24"/>
          <w:szCs w:val="24"/>
          <w:lang w:val="en-US"/>
        </w:rPr>
        <w:t xml:space="preserve"> </w:t>
      </w:r>
      <w:hyperlink r:id="rId11" w:history="1">
        <w:r w:rsidR="007D565D" w:rsidRPr="00473136">
          <w:rPr>
            <w:rStyle w:val="Hipervnculo"/>
            <w:rFonts w:ascii="Times New Roman" w:hAnsi="Times New Roman" w:cs="Times New Roman"/>
            <w:sz w:val="24"/>
            <w:szCs w:val="24"/>
            <w:lang w:val="en-US"/>
          </w:rPr>
          <w:t>bott@puc-rio.br</w:t>
        </w:r>
      </w:hyperlink>
      <w:r w:rsidR="007D565D">
        <w:rPr>
          <w:rFonts w:ascii="Times New Roman" w:hAnsi="Times New Roman" w:cs="Times New Roman"/>
          <w:sz w:val="24"/>
          <w:szCs w:val="24"/>
          <w:lang w:val="en-US"/>
        </w:rPr>
        <w:t xml:space="preserve"> </w:t>
      </w:r>
    </w:p>
    <w:p w14:paraId="66827039" w14:textId="77AFC77E" w:rsidR="006B0B0A" w:rsidRPr="007D565D" w:rsidRDefault="00356564" w:rsidP="006B0B0A">
      <w:pPr>
        <w:spacing w:after="0" w:line="36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5- </w:t>
      </w:r>
      <w:r w:rsidR="007D565D" w:rsidRPr="007D565D">
        <w:rPr>
          <w:rFonts w:ascii="Times New Roman" w:hAnsi="Times New Roman" w:cs="Times New Roman"/>
          <w:sz w:val="24"/>
          <w:szCs w:val="24"/>
          <w:lang w:val="en-US"/>
        </w:rPr>
        <w:t>Department of Chemical Engineering and Materials, Pontifical Catholic University of Rio de Janeiro</w:t>
      </w:r>
      <w:r w:rsidR="00FF0EE8" w:rsidRPr="007D565D">
        <w:rPr>
          <w:rFonts w:ascii="Times New Roman" w:hAnsi="Times New Roman" w:cs="Times New Roman"/>
          <w:sz w:val="24"/>
          <w:szCs w:val="24"/>
          <w:lang w:val="en-US"/>
        </w:rPr>
        <w:t xml:space="preserve">. </w:t>
      </w:r>
      <w:hyperlink r:id="rId12" w:history="1">
        <w:r w:rsidR="007D565D" w:rsidRPr="00473136">
          <w:rPr>
            <w:rStyle w:val="Hipervnculo"/>
            <w:rFonts w:ascii="Times New Roman" w:hAnsi="Times New Roman" w:cs="Times New Roman"/>
            <w:sz w:val="24"/>
            <w:szCs w:val="24"/>
            <w:lang w:val="en-US"/>
          </w:rPr>
          <w:t>elisakassab@gmail.com</w:t>
        </w:r>
      </w:hyperlink>
      <w:r w:rsidR="007D565D">
        <w:rPr>
          <w:rFonts w:ascii="Times New Roman" w:hAnsi="Times New Roman" w:cs="Times New Roman"/>
          <w:sz w:val="24"/>
          <w:szCs w:val="24"/>
          <w:lang w:val="en-US"/>
        </w:rPr>
        <w:t xml:space="preserve"> </w:t>
      </w:r>
    </w:p>
    <w:p w14:paraId="4B12483A" w14:textId="77777777" w:rsidR="00DF4BA8" w:rsidRPr="00A42110" w:rsidRDefault="00DF4BA8" w:rsidP="006B0B0A">
      <w:pPr>
        <w:spacing w:after="0" w:line="360" w:lineRule="auto"/>
        <w:jc w:val="both"/>
        <w:rPr>
          <w:rFonts w:ascii="Times New Roman" w:hAnsi="Times New Roman" w:cs="Times New Roman"/>
          <w:bCs/>
          <w:sz w:val="24"/>
          <w:szCs w:val="24"/>
          <w:lang w:val="en-US"/>
        </w:rPr>
      </w:pPr>
    </w:p>
    <w:p w14:paraId="1C7010D5" w14:textId="07AE8B55" w:rsidR="00034AC7" w:rsidRPr="001826EE" w:rsidRDefault="007B0273" w:rsidP="00034AC7">
      <w:pPr>
        <w:spacing w:after="0" w:line="360" w:lineRule="auto"/>
        <w:jc w:val="both"/>
        <w:rPr>
          <w:rFonts w:ascii="Times New Roman" w:hAnsi="Times New Roman" w:cs="Times New Roman"/>
          <w:sz w:val="24"/>
          <w:szCs w:val="24"/>
          <w:lang w:val="en-US"/>
        </w:rPr>
      </w:pPr>
      <w:r w:rsidRPr="001826EE">
        <w:rPr>
          <w:rFonts w:ascii="Times New Roman" w:hAnsi="Times New Roman" w:cs="Times New Roman"/>
          <w:b/>
          <w:sz w:val="24"/>
          <w:szCs w:val="24"/>
          <w:lang w:val="en-US"/>
        </w:rPr>
        <w:t>Abstract</w:t>
      </w:r>
      <w:r w:rsidR="008A1C16" w:rsidRPr="001826EE">
        <w:rPr>
          <w:rFonts w:ascii="Times New Roman" w:hAnsi="Times New Roman" w:cs="Times New Roman"/>
          <w:b/>
          <w:sz w:val="24"/>
          <w:szCs w:val="24"/>
          <w:lang w:val="en-US"/>
        </w:rPr>
        <w:t>:</w:t>
      </w:r>
      <w:r w:rsidR="009061A5" w:rsidRPr="001826EE">
        <w:rPr>
          <w:rFonts w:ascii="Times New Roman" w:hAnsi="Times New Roman" w:cs="Times New Roman"/>
          <w:sz w:val="24"/>
          <w:szCs w:val="24"/>
          <w:lang w:val="en-US"/>
        </w:rPr>
        <w:t xml:space="preserve"> </w:t>
      </w:r>
    </w:p>
    <w:p w14:paraId="35F952D3" w14:textId="77777777" w:rsidR="001826EE" w:rsidRPr="00521F7A" w:rsidRDefault="008A1C16" w:rsidP="005D2F9F">
      <w:pPr>
        <w:spacing w:after="0" w:line="360" w:lineRule="auto"/>
        <w:jc w:val="both"/>
        <w:rPr>
          <w:rFonts w:ascii="Times New Roman" w:hAnsi="Times New Roman" w:cs="Times New Roman"/>
          <w:bCs/>
          <w:sz w:val="24"/>
          <w:szCs w:val="24"/>
          <w:lang w:val="en-US"/>
        </w:rPr>
      </w:pPr>
      <w:r w:rsidRPr="00521F7A">
        <w:rPr>
          <w:rFonts w:ascii="Times New Roman" w:hAnsi="Times New Roman" w:cs="Times New Roman"/>
          <w:b/>
          <w:sz w:val="24"/>
          <w:szCs w:val="24"/>
          <w:lang w:val="en-US"/>
        </w:rPr>
        <w:t>Problem:</w:t>
      </w:r>
      <w:r w:rsidR="009061A5" w:rsidRPr="00521F7A">
        <w:rPr>
          <w:rFonts w:ascii="Times New Roman" w:hAnsi="Times New Roman" w:cs="Times New Roman"/>
          <w:b/>
          <w:sz w:val="24"/>
          <w:szCs w:val="24"/>
          <w:lang w:val="en-US"/>
        </w:rPr>
        <w:t xml:space="preserve"> </w:t>
      </w:r>
      <w:r w:rsidR="001826EE" w:rsidRPr="00521F7A">
        <w:rPr>
          <w:rFonts w:ascii="Times New Roman" w:hAnsi="Times New Roman" w:cs="Times New Roman"/>
          <w:bCs/>
          <w:sz w:val="24"/>
          <w:szCs w:val="24"/>
          <w:lang w:val="en-US"/>
        </w:rPr>
        <w:t xml:space="preserve">The welding of duplex steels, depending on the input energy of the process, gives it structural changes that can lead to sensitization to pitting corrosion. </w:t>
      </w:r>
    </w:p>
    <w:p w14:paraId="3975996E" w14:textId="6546F2A7" w:rsidR="008A1C16" w:rsidRPr="00521F7A" w:rsidRDefault="008A1C16" w:rsidP="005D2F9F">
      <w:pPr>
        <w:spacing w:after="0" w:line="360" w:lineRule="auto"/>
        <w:jc w:val="both"/>
        <w:rPr>
          <w:rFonts w:ascii="Times New Roman" w:hAnsi="Times New Roman" w:cs="Times New Roman"/>
          <w:b/>
          <w:sz w:val="24"/>
          <w:szCs w:val="24"/>
          <w:lang w:val="en-US"/>
        </w:rPr>
      </w:pPr>
      <w:proofErr w:type="spellStart"/>
      <w:r w:rsidRPr="00521F7A">
        <w:rPr>
          <w:rFonts w:ascii="Times New Roman" w:hAnsi="Times New Roman" w:cs="Times New Roman"/>
          <w:b/>
          <w:sz w:val="24"/>
          <w:szCs w:val="24"/>
          <w:lang w:val="en-US"/>
        </w:rPr>
        <w:t>Objetiv</w:t>
      </w:r>
      <w:r w:rsidR="005C3E91" w:rsidRPr="00521F7A">
        <w:rPr>
          <w:rFonts w:ascii="Times New Roman" w:hAnsi="Times New Roman" w:cs="Times New Roman"/>
          <w:b/>
          <w:sz w:val="24"/>
          <w:szCs w:val="24"/>
          <w:lang w:val="en-US"/>
        </w:rPr>
        <w:t>e</w:t>
      </w:r>
      <w:proofErr w:type="spellEnd"/>
      <w:r w:rsidR="006E7A36" w:rsidRPr="00521F7A">
        <w:rPr>
          <w:rFonts w:ascii="Times New Roman" w:hAnsi="Times New Roman" w:cs="Times New Roman"/>
          <w:b/>
          <w:sz w:val="24"/>
          <w:szCs w:val="24"/>
          <w:lang w:val="en-US"/>
        </w:rPr>
        <w:t xml:space="preserve"> </w:t>
      </w:r>
      <w:r w:rsidR="009061A5" w:rsidRPr="00521F7A">
        <w:rPr>
          <w:rFonts w:ascii="Times New Roman" w:hAnsi="Times New Roman" w:cs="Times New Roman"/>
          <w:b/>
          <w:sz w:val="24"/>
          <w:szCs w:val="24"/>
          <w:lang w:val="en-US"/>
        </w:rPr>
        <w:t>(</w:t>
      </w:r>
      <w:r w:rsidRPr="00521F7A">
        <w:rPr>
          <w:rFonts w:ascii="Times New Roman" w:hAnsi="Times New Roman" w:cs="Times New Roman"/>
          <w:b/>
          <w:sz w:val="24"/>
          <w:szCs w:val="24"/>
          <w:lang w:val="en-US"/>
        </w:rPr>
        <w:t>s</w:t>
      </w:r>
      <w:r w:rsidR="009061A5" w:rsidRPr="00521F7A">
        <w:rPr>
          <w:rFonts w:ascii="Times New Roman" w:hAnsi="Times New Roman" w:cs="Times New Roman"/>
          <w:b/>
          <w:sz w:val="24"/>
          <w:szCs w:val="24"/>
          <w:lang w:val="en-US"/>
        </w:rPr>
        <w:t>)</w:t>
      </w:r>
      <w:r w:rsidRPr="00521F7A">
        <w:rPr>
          <w:rFonts w:ascii="Times New Roman" w:hAnsi="Times New Roman" w:cs="Times New Roman"/>
          <w:b/>
          <w:sz w:val="24"/>
          <w:szCs w:val="24"/>
          <w:lang w:val="en-US"/>
        </w:rPr>
        <w:t>:</w:t>
      </w:r>
      <w:r w:rsidR="009061A5" w:rsidRPr="00521F7A">
        <w:rPr>
          <w:rFonts w:ascii="Times New Roman" w:hAnsi="Times New Roman" w:cs="Times New Roman"/>
          <w:b/>
          <w:sz w:val="24"/>
          <w:szCs w:val="24"/>
          <w:lang w:val="en-US"/>
        </w:rPr>
        <w:t xml:space="preserve"> </w:t>
      </w:r>
      <w:r w:rsidR="005E7B63" w:rsidRPr="00521F7A">
        <w:rPr>
          <w:rFonts w:ascii="Times New Roman" w:hAnsi="Times New Roman" w:cs="Times New Roman"/>
          <w:bCs/>
          <w:sz w:val="24"/>
          <w:szCs w:val="24"/>
          <w:lang w:val="en-US"/>
        </w:rPr>
        <w:t xml:space="preserve">To </w:t>
      </w:r>
      <w:proofErr w:type="spellStart"/>
      <w:r w:rsidR="005E7B63" w:rsidRPr="00521F7A">
        <w:rPr>
          <w:rFonts w:ascii="Times New Roman" w:hAnsi="Times New Roman" w:cs="Times New Roman"/>
          <w:bCs/>
          <w:sz w:val="24"/>
          <w:szCs w:val="24"/>
          <w:lang w:val="en-US"/>
        </w:rPr>
        <w:t>st</w:t>
      </w:r>
      <w:r w:rsidR="001D44DF" w:rsidRPr="00521F7A">
        <w:rPr>
          <w:rFonts w:ascii="Times New Roman" w:hAnsi="Times New Roman" w:cs="Times New Roman"/>
          <w:bCs/>
          <w:sz w:val="24"/>
          <w:szCs w:val="24"/>
          <w:lang w:val="en-US"/>
        </w:rPr>
        <w:t>ablish</w:t>
      </w:r>
      <w:proofErr w:type="spellEnd"/>
      <w:r w:rsidR="005E7B63" w:rsidRPr="00521F7A">
        <w:rPr>
          <w:rFonts w:ascii="Times New Roman" w:hAnsi="Times New Roman" w:cs="Times New Roman"/>
          <w:bCs/>
          <w:sz w:val="24"/>
          <w:szCs w:val="24"/>
          <w:lang w:val="en-US"/>
        </w:rPr>
        <w:t xml:space="preserve"> the effect of the heat input (1,5 kJ/mm and 2,5 kJ/mm) on the microstructure and pitting corrosion in GMAW of 2304 lean duplex steel, considering the formation of sub-regions in the HAZ, associated with the shape of the weld bead.</w:t>
      </w:r>
    </w:p>
    <w:p w14:paraId="6F8BE627" w14:textId="3807CDAE" w:rsidR="008A1C16" w:rsidRPr="005E7B63" w:rsidRDefault="008A1C16" w:rsidP="005D2F9F">
      <w:pPr>
        <w:spacing w:after="0" w:line="360" w:lineRule="auto"/>
        <w:jc w:val="both"/>
        <w:rPr>
          <w:rFonts w:ascii="Times New Roman" w:hAnsi="Times New Roman" w:cs="Times New Roman"/>
          <w:b/>
          <w:sz w:val="24"/>
          <w:szCs w:val="24"/>
          <w:lang w:val="en-US"/>
        </w:rPr>
      </w:pPr>
      <w:r w:rsidRPr="00521F7A">
        <w:rPr>
          <w:rFonts w:ascii="Times New Roman" w:hAnsi="Times New Roman" w:cs="Times New Roman"/>
          <w:b/>
          <w:sz w:val="24"/>
          <w:szCs w:val="24"/>
          <w:lang w:val="en-US"/>
        </w:rPr>
        <w:t>Met</w:t>
      </w:r>
      <w:r w:rsidR="006E7A36" w:rsidRPr="00521F7A">
        <w:rPr>
          <w:rFonts w:ascii="Times New Roman" w:hAnsi="Times New Roman" w:cs="Times New Roman"/>
          <w:b/>
          <w:sz w:val="24"/>
          <w:szCs w:val="24"/>
          <w:lang w:val="en-US"/>
        </w:rPr>
        <w:t>h</w:t>
      </w:r>
      <w:r w:rsidRPr="00521F7A">
        <w:rPr>
          <w:rFonts w:ascii="Times New Roman" w:hAnsi="Times New Roman" w:cs="Times New Roman"/>
          <w:b/>
          <w:sz w:val="24"/>
          <w:szCs w:val="24"/>
          <w:lang w:val="en-US"/>
        </w:rPr>
        <w:t>odolog</w:t>
      </w:r>
      <w:r w:rsidR="006E7A36" w:rsidRPr="00521F7A">
        <w:rPr>
          <w:rFonts w:ascii="Times New Roman" w:hAnsi="Times New Roman" w:cs="Times New Roman"/>
          <w:b/>
          <w:sz w:val="24"/>
          <w:szCs w:val="24"/>
          <w:lang w:val="en-US"/>
        </w:rPr>
        <w:t>y</w:t>
      </w:r>
      <w:r w:rsidRPr="00521F7A">
        <w:rPr>
          <w:rFonts w:ascii="Times New Roman" w:hAnsi="Times New Roman" w:cs="Times New Roman"/>
          <w:b/>
          <w:sz w:val="24"/>
          <w:szCs w:val="24"/>
          <w:lang w:val="en-US"/>
        </w:rPr>
        <w:t>:</w:t>
      </w:r>
      <w:r w:rsidR="009061A5" w:rsidRPr="00521F7A">
        <w:rPr>
          <w:rFonts w:ascii="Times New Roman" w:hAnsi="Times New Roman" w:cs="Times New Roman"/>
          <w:b/>
          <w:sz w:val="24"/>
          <w:szCs w:val="24"/>
          <w:lang w:val="en-US"/>
        </w:rPr>
        <w:t xml:space="preserve"> </w:t>
      </w:r>
      <w:r w:rsidR="005E7B63" w:rsidRPr="005E7B63">
        <w:rPr>
          <w:rFonts w:ascii="Times New Roman" w:hAnsi="Times New Roman" w:cs="Times New Roman"/>
          <w:sz w:val="24"/>
          <w:szCs w:val="24"/>
          <w:lang w:val="en-US"/>
        </w:rPr>
        <w:t xml:space="preserve">The ferrite and austenite fractions </w:t>
      </w:r>
      <w:r w:rsidR="006E6058" w:rsidRPr="005E7B63">
        <w:rPr>
          <w:rFonts w:ascii="Times New Roman" w:hAnsi="Times New Roman" w:cs="Times New Roman"/>
          <w:sz w:val="24"/>
          <w:szCs w:val="24"/>
          <w:lang w:val="en-US"/>
        </w:rPr>
        <w:t>were</w:t>
      </w:r>
      <w:r w:rsidR="005E7B63" w:rsidRPr="005E7B63">
        <w:rPr>
          <w:rFonts w:ascii="Times New Roman" w:hAnsi="Times New Roman" w:cs="Times New Roman"/>
          <w:sz w:val="24"/>
          <w:szCs w:val="24"/>
          <w:lang w:val="en-US"/>
        </w:rPr>
        <w:t xml:space="preserve"> evaluated for the three HAZ sub-</w:t>
      </w:r>
      <w:proofErr w:type="gramStart"/>
      <w:r w:rsidR="005E7B63" w:rsidRPr="005E7B63">
        <w:rPr>
          <w:rFonts w:ascii="Times New Roman" w:hAnsi="Times New Roman" w:cs="Times New Roman"/>
          <w:sz w:val="24"/>
          <w:szCs w:val="24"/>
          <w:lang w:val="en-US"/>
        </w:rPr>
        <w:t>regions,</w:t>
      </w:r>
      <w:proofErr w:type="gramEnd"/>
      <w:r w:rsidR="005E7B63" w:rsidRPr="005E7B63">
        <w:rPr>
          <w:rFonts w:ascii="Times New Roman" w:hAnsi="Times New Roman" w:cs="Times New Roman"/>
          <w:sz w:val="24"/>
          <w:szCs w:val="24"/>
          <w:lang w:val="en-US"/>
        </w:rPr>
        <w:t xml:space="preserve"> </w:t>
      </w:r>
      <w:r w:rsidR="006E6058">
        <w:rPr>
          <w:rFonts w:ascii="Times New Roman" w:hAnsi="Times New Roman" w:cs="Times New Roman"/>
          <w:sz w:val="24"/>
          <w:szCs w:val="24"/>
          <w:lang w:val="en-US"/>
        </w:rPr>
        <w:t>b</w:t>
      </w:r>
      <w:r w:rsidR="005E7B63" w:rsidRPr="005E7B63">
        <w:rPr>
          <w:rFonts w:ascii="Times New Roman" w:hAnsi="Times New Roman" w:cs="Times New Roman"/>
          <w:sz w:val="24"/>
          <w:szCs w:val="24"/>
          <w:lang w:val="en-US"/>
        </w:rPr>
        <w:t>y EDS the phase’s composition was determined. Pitting corrosion was evaluated by immersion test in ferric chloride, and the Pitting Resistance Equivalent Number (PREN) was determined.</w:t>
      </w:r>
      <w:r w:rsidR="00916A9C" w:rsidRPr="005E7B63">
        <w:rPr>
          <w:rFonts w:ascii="Times New Roman" w:hAnsi="Times New Roman" w:cs="Times New Roman"/>
          <w:bCs/>
          <w:sz w:val="24"/>
          <w:szCs w:val="24"/>
          <w:lang w:val="en-US"/>
        </w:rPr>
        <w:t xml:space="preserve"> </w:t>
      </w:r>
    </w:p>
    <w:p w14:paraId="1FCB80A3" w14:textId="0CCDF464" w:rsidR="001508B2" w:rsidRPr="005E7B63" w:rsidRDefault="008A1C16" w:rsidP="005D2F9F">
      <w:pPr>
        <w:spacing w:after="0" w:line="360" w:lineRule="auto"/>
        <w:jc w:val="both"/>
        <w:rPr>
          <w:rFonts w:ascii="Times New Roman" w:hAnsi="Times New Roman" w:cs="Times New Roman"/>
          <w:bCs/>
          <w:sz w:val="24"/>
          <w:szCs w:val="24"/>
          <w:lang w:val="en-US"/>
        </w:rPr>
      </w:pPr>
      <w:r w:rsidRPr="005E7B63">
        <w:rPr>
          <w:rFonts w:ascii="Times New Roman" w:hAnsi="Times New Roman" w:cs="Times New Roman"/>
          <w:b/>
          <w:sz w:val="24"/>
          <w:szCs w:val="24"/>
          <w:lang w:val="en-US"/>
        </w:rPr>
        <w:lastRenderedPageBreak/>
        <w:t xml:space="preserve">Results </w:t>
      </w:r>
      <w:r w:rsidR="006E7A36">
        <w:rPr>
          <w:rFonts w:ascii="Times New Roman" w:hAnsi="Times New Roman" w:cs="Times New Roman"/>
          <w:b/>
          <w:sz w:val="24"/>
          <w:szCs w:val="24"/>
          <w:lang w:val="en-US"/>
        </w:rPr>
        <w:t>and</w:t>
      </w:r>
      <w:r w:rsidRPr="005E7B63">
        <w:rPr>
          <w:rFonts w:ascii="Times New Roman" w:hAnsi="Times New Roman" w:cs="Times New Roman"/>
          <w:b/>
          <w:sz w:val="24"/>
          <w:szCs w:val="24"/>
          <w:lang w:val="en-US"/>
        </w:rPr>
        <w:t xml:space="preserve"> discus</w:t>
      </w:r>
      <w:r w:rsidR="006E7A36">
        <w:rPr>
          <w:rFonts w:ascii="Times New Roman" w:hAnsi="Times New Roman" w:cs="Times New Roman"/>
          <w:b/>
          <w:sz w:val="24"/>
          <w:szCs w:val="24"/>
          <w:lang w:val="en-US"/>
        </w:rPr>
        <w:t>s</w:t>
      </w:r>
      <w:r w:rsidRPr="005E7B63">
        <w:rPr>
          <w:rFonts w:ascii="Times New Roman" w:hAnsi="Times New Roman" w:cs="Times New Roman"/>
          <w:b/>
          <w:sz w:val="24"/>
          <w:szCs w:val="24"/>
          <w:lang w:val="en-US"/>
        </w:rPr>
        <w:t>i</w:t>
      </w:r>
      <w:r w:rsidR="006E7A36">
        <w:rPr>
          <w:rFonts w:ascii="Times New Roman" w:hAnsi="Times New Roman" w:cs="Times New Roman"/>
          <w:b/>
          <w:sz w:val="24"/>
          <w:szCs w:val="24"/>
          <w:lang w:val="en-US"/>
        </w:rPr>
        <w:t>on</w:t>
      </w:r>
      <w:r w:rsidRPr="005E7B63">
        <w:rPr>
          <w:rFonts w:ascii="Times New Roman" w:hAnsi="Times New Roman" w:cs="Times New Roman"/>
          <w:b/>
          <w:sz w:val="24"/>
          <w:szCs w:val="24"/>
          <w:lang w:val="en-US"/>
        </w:rPr>
        <w:t>:</w:t>
      </w:r>
      <w:r w:rsidR="009061A5" w:rsidRPr="005E7B63">
        <w:rPr>
          <w:rFonts w:ascii="Times New Roman" w:hAnsi="Times New Roman" w:cs="Times New Roman"/>
          <w:b/>
          <w:sz w:val="24"/>
          <w:szCs w:val="24"/>
          <w:lang w:val="en-US"/>
        </w:rPr>
        <w:t xml:space="preserve"> </w:t>
      </w:r>
      <w:r w:rsidR="005E7B63" w:rsidRPr="005E7B63">
        <w:rPr>
          <w:rFonts w:ascii="Times New Roman" w:hAnsi="Times New Roman" w:cs="Times New Roman"/>
          <w:bCs/>
          <w:sz w:val="24"/>
          <w:szCs w:val="24"/>
          <w:lang w:val="en-US"/>
        </w:rPr>
        <w:t xml:space="preserve">The results obtained reflected that three subregions are formed in the HAZ with differences in their width and in the ferrite’s grain size. Ferrite, grain boundary austenite, </w:t>
      </w:r>
      <w:proofErr w:type="spellStart"/>
      <w:r w:rsidR="005E7B63" w:rsidRPr="005E7B63">
        <w:rPr>
          <w:rFonts w:ascii="Times New Roman" w:hAnsi="Times New Roman" w:cs="Times New Roman"/>
          <w:bCs/>
          <w:sz w:val="24"/>
          <w:szCs w:val="24"/>
          <w:lang w:val="en-US"/>
        </w:rPr>
        <w:t>Widmanstätten</w:t>
      </w:r>
      <w:proofErr w:type="spellEnd"/>
      <w:r w:rsidR="005E7B63" w:rsidRPr="005E7B63">
        <w:rPr>
          <w:rFonts w:ascii="Times New Roman" w:hAnsi="Times New Roman" w:cs="Times New Roman"/>
          <w:bCs/>
          <w:sz w:val="24"/>
          <w:szCs w:val="24"/>
          <w:lang w:val="en-US"/>
        </w:rPr>
        <w:t xml:space="preserve"> austenite, and </w:t>
      </w:r>
      <w:proofErr w:type="spellStart"/>
      <w:r w:rsidR="005E7B63" w:rsidRPr="005E7B63">
        <w:rPr>
          <w:rFonts w:ascii="Times New Roman" w:hAnsi="Times New Roman" w:cs="Times New Roman"/>
          <w:bCs/>
          <w:sz w:val="24"/>
          <w:szCs w:val="24"/>
          <w:lang w:val="en-US"/>
        </w:rPr>
        <w:t>intragranular</w:t>
      </w:r>
      <w:proofErr w:type="spellEnd"/>
      <w:r w:rsidR="005E7B63" w:rsidRPr="005E7B63">
        <w:rPr>
          <w:rFonts w:ascii="Times New Roman" w:hAnsi="Times New Roman" w:cs="Times New Roman"/>
          <w:bCs/>
          <w:sz w:val="24"/>
          <w:szCs w:val="24"/>
          <w:lang w:val="en-US"/>
        </w:rPr>
        <w:t xml:space="preserve"> austenite were observed in the HAZ. The phases fractions in HAZ did not suffer significant changes with the heat input, tending to increase slightly the austenite as the heat input increases. </w:t>
      </w:r>
    </w:p>
    <w:p w14:paraId="31EE9B9C" w14:textId="77F919AF" w:rsidR="008A1C16" w:rsidRPr="005E7B63" w:rsidRDefault="008A1C16" w:rsidP="005D2F9F">
      <w:pPr>
        <w:spacing w:after="0" w:line="360" w:lineRule="auto"/>
        <w:jc w:val="both"/>
        <w:rPr>
          <w:rFonts w:ascii="Times New Roman" w:hAnsi="Times New Roman" w:cs="Times New Roman"/>
          <w:bCs/>
          <w:sz w:val="24"/>
          <w:szCs w:val="24"/>
          <w:lang w:val="en-US"/>
        </w:rPr>
      </w:pPr>
      <w:r w:rsidRPr="005E7B63">
        <w:rPr>
          <w:rFonts w:ascii="Times New Roman" w:hAnsi="Times New Roman" w:cs="Times New Roman"/>
          <w:b/>
          <w:sz w:val="24"/>
          <w:szCs w:val="24"/>
          <w:lang w:val="en-US"/>
        </w:rPr>
        <w:t>Conclusions:</w:t>
      </w:r>
      <w:r w:rsidR="009061A5" w:rsidRPr="005E7B63">
        <w:rPr>
          <w:rFonts w:ascii="Times New Roman" w:hAnsi="Times New Roman" w:cs="Times New Roman"/>
          <w:b/>
          <w:sz w:val="24"/>
          <w:szCs w:val="24"/>
          <w:lang w:val="en-US"/>
        </w:rPr>
        <w:t xml:space="preserve"> </w:t>
      </w:r>
      <w:r w:rsidR="005E7B63" w:rsidRPr="005E7B63">
        <w:rPr>
          <w:rFonts w:ascii="Times New Roman" w:hAnsi="Times New Roman" w:cs="Times New Roman"/>
          <w:bCs/>
          <w:sz w:val="24"/>
          <w:szCs w:val="24"/>
          <w:lang w:val="en-US"/>
        </w:rPr>
        <w:t>Pits appear in the HAZ, starting in the widest sub-region. Pitting corrosion increased with the augment of the heat input, as the HAZ area in the sample grows.</w:t>
      </w:r>
    </w:p>
    <w:p w14:paraId="29D48D09" w14:textId="77777777" w:rsidR="009061A5" w:rsidRPr="005E7B63" w:rsidRDefault="009061A5" w:rsidP="0046671A">
      <w:pPr>
        <w:spacing w:after="0" w:line="360" w:lineRule="auto"/>
        <w:jc w:val="both"/>
        <w:rPr>
          <w:rFonts w:ascii="Times New Roman" w:hAnsi="Times New Roman" w:cs="Times New Roman"/>
          <w:sz w:val="24"/>
          <w:szCs w:val="24"/>
          <w:lang w:val="en-US"/>
        </w:rPr>
      </w:pPr>
    </w:p>
    <w:p w14:paraId="5A33522F" w14:textId="00BE780D" w:rsidR="009061A5" w:rsidRPr="007B0273" w:rsidRDefault="007B0273" w:rsidP="0046671A">
      <w:pPr>
        <w:spacing w:after="0" w:line="360" w:lineRule="auto"/>
        <w:jc w:val="both"/>
        <w:rPr>
          <w:rFonts w:ascii="Times New Roman" w:hAnsi="Times New Roman" w:cs="Times New Roman"/>
          <w:sz w:val="24"/>
          <w:szCs w:val="24"/>
          <w:lang w:val="es-CU"/>
        </w:rPr>
      </w:pPr>
      <w:r w:rsidRPr="007B0273">
        <w:rPr>
          <w:rFonts w:ascii="Times New Roman" w:hAnsi="Times New Roman" w:cs="Times New Roman"/>
          <w:b/>
          <w:i/>
          <w:sz w:val="24"/>
          <w:szCs w:val="24"/>
          <w:lang w:val="es-CU"/>
        </w:rPr>
        <w:t>Resumen</w:t>
      </w:r>
      <w:r w:rsidR="009061A5" w:rsidRPr="007B0273">
        <w:rPr>
          <w:rFonts w:ascii="Times New Roman" w:hAnsi="Times New Roman" w:cs="Times New Roman"/>
          <w:b/>
          <w:i/>
          <w:sz w:val="24"/>
          <w:szCs w:val="24"/>
          <w:lang w:val="es-CU"/>
        </w:rPr>
        <w:t>:</w:t>
      </w:r>
      <w:r w:rsidR="009061A5" w:rsidRPr="007B0273">
        <w:rPr>
          <w:rFonts w:ascii="Times New Roman" w:hAnsi="Times New Roman" w:cs="Times New Roman"/>
          <w:sz w:val="24"/>
          <w:szCs w:val="24"/>
          <w:lang w:val="es-CU"/>
        </w:rPr>
        <w:t xml:space="preserve"> </w:t>
      </w:r>
    </w:p>
    <w:p w14:paraId="77B2DE21" w14:textId="21C765FD" w:rsidR="00ED294A" w:rsidRPr="007D565D" w:rsidRDefault="00ED294A" w:rsidP="00ED294A">
      <w:pPr>
        <w:spacing w:after="0" w:line="360" w:lineRule="auto"/>
        <w:jc w:val="both"/>
        <w:rPr>
          <w:rFonts w:ascii="Times New Roman" w:hAnsi="Times New Roman" w:cs="Times New Roman"/>
          <w:i/>
          <w:sz w:val="24"/>
          <w:szCs w:val="24"/>
          <w:lang w:val="es-CU"/>
        </w:rPr>
      </w:pPr>
      <w:r w:rsidRPr="007D565D">
        <w:rPr>
          <w:rFonts w:ascii="Times New Roman" w:hAnsi="Times New Roman" w:cs="Times New Roman"/>
          <w:b/>
          <w:i/>
          <w:sz w:val="24"/>
          <w:szCs w:val="24"/>
          <w:lang w:val="es-CU"/>
        </w:rPr>
        <w:t>Problem</w:t>
      </w:r>
      <w:r w:rsidR="007B0273">
        <w:rPr>
          <w:rFonts w:ascii="Times New Roman" w:hAnsi="Times New Roman" w:cs="Times New Roman"/>
          <w:b/>
          <w:i/>
          <w:sz w:val="24"/>
          <w:szCs w:val="24"/>
          <w:lang w:val="es-CU"/>
        </w:rPr>
        <w:t>ática</w:t>
      </w:r>
      <w:r w:rsidRPr="007D565D">
        <w:rPr>
          <w:rFonts w:ascii="Times New Roman" w:hAnsi="Times New Roman" w:cs="Times New Roman"/>
          <w:b/>
          <w:i/>
          <w:sz w:val="24"/>
          <w:szCs w:val="24"/>
          <w:lang w:val="es-CU"/>
        </w:rPr>
        <w:t>:</w:t>
      </w:r>
      <w:r w:rsidRPr="007D565D">
        <w:rPr>
          <w:rFonts w:ascii="Times New Roman" w:hAnsi="Times New Roman" w:cs="Times New Roman"/>
          <w:i/>
          <w:sz w:val="24"/>
          <w:szCs w:val="24"/>
          <w:lang w:val="es-CU"/>
        </w:rPr>
        <w:t xml:space="preserve"> </w:t>
      </w:r>
      <w:r w:rsidR="007D565D" w:rsidRPr="007D565D">
        <w:rPr>
          <w:rFonts w:ascii="Times New Roman" w:hAnsi="Times New Roman" w:cs="Times New Roman"/>
          <w:i/>
          <w:sz w:val="24"/>
          <w:szCs w:val="24"/>
          <w:lang w:val="es-CU"/>
        </w:rPr>
        <w:t xml:space="preserve">La soldadura de aceros </w:t>
      </w:r>
      <w:r w:rsidR="00521F7A" w:rsidRPr="007D565D">
        <w:rPr>
          <w:rFonts w:ascii="Times New Roman" w:hAnsi="Times New Roman" w:cs="Times New Roman"/>
          <w:i/>
          <w:sz w:val="24"/>
          <w:szCs w:val="24"/>
          <w:lang w:val="es-CU"/>
        </w:rPr>
        <w:t>dúplex</w:t>
      </w:r>
      <w:r w:rsidR="007D565D">
        <w:rPr>
          <w:rFonts w:ascii="Times New Roman" w:hAnsi="Times New Roman" w:cs="Times New Roman"/>
          <w:i/>
          <w:sz w:val="24"/>
          <w:szCs w:val="24"/>
          <w:lang w:val="es-CU"/>
        </w:rPr>
        <w:t>, en función de la energía de entrada del proceso,</w:t>
      </w:r>
      <w:r w:rsidR="007D565D" w:rsidRPr="007D565D">
        <w:rPr>
          <w:rFonts w:ascii="Times New Roman" w:hAnsi="Times New Roman" w:cs="Times New Roman"/>
          <w:i/>
          <w:sz w:val="24"/>
          <w:szCs w:val="24"/>
          <w:lang w:val="es-CU"/>
        </w:rPr>
        <w:t xml:space="preserve"> le im</w:t>
      </w:r>
      <w:r w:rsidR="007D565D">
        <w:rPr>
          <w:rFonts w:ascii="Times New Roman" w:hAnsi="Times New Roman" w:cs="Times New Roman"/>
          <w:i/>
          <w:sz w:val="24"/>
          <w:szCs w:val="24"/>
          <w:lang w:val="es-CU"/>
        </w:rPr>
        <w:t xml:space="preserve">prime cambios estructurales que pueden </w:t>
      </w:r>
      <w:r w:rsidR="00603BE3">
        <w:rPr>
          <w:rFonts w:ascii="Times New Roman" w:hAnsi="Times New Roman" w:cs="Times New Roman"/>
          <w:i/>
          <w:sz w:val="24"/>
          <w:szCs w:val="24"/>
          <w:lang w:val="es-CU"/>
        </w:rPr>
        <w:t>conducir</w:t>
      </w:r>
      <w:r w:rsidR="007D565D">
        <w:rPr>
          <w:rFonts w:ascii="Times New Roman" w:hAnsi="Times New Roman" w:cs="Times New Roman"/>
          <w:i/>
          <w:sz w:val="24"/>
          <w:szCs w:val="24"/>
          <w:lang w:val="es-CU"/>
        </w:rPr>
        <w:t xml:space="preserve"> a la sensibilización a la corrosión por picadura</w:t>
      </w:r>
      <w:r w:rsidR="005E7B63">
        <w:rPr>
          <w:rFonts w:ascii="Times New Roman" w:hAnsi="Times New Roman" w:cs="Times New Roman"/>
          <w:i/>
          <w:sz w:val="24"/>
          <w:szCs w:val="24"/>
          <w:lang w:val="es-CU"/>
        </w:rPr>
        <w:t>.</w:t>
      </w:r>
    </w:p>
    <w:p w14:paraId="017D4047" w14:textId="74274364" w:rsidR="00603BE3" w:rsidRDefault="00ED294A" w:rsidP="00ED294A">
      <w:pPr>
        <w:spacing w:after="0" w:line="360" w:lineRule="auto"/>
        <w:jc w:val="both"/>
        <w:rPr>
          <w:rFonts w:ascii="Times New Roman" w:hAnsi="Times New Roman" w:cs="Times New Roman"/>
          <w:i/>
          <w:sz w:val="24"/>
          <w:szCs w:val="24"/>
          <w:lang w:val="es-CU"/>
        </w:rPr>
      </w:pPr>
      <w:r w:rsidRPr="00603BE3">
        <w:rPr>
          <w:rFonts w:ascii="Times New Roman" w:hAnsi="Times New Roman" w:cs="Times New Roman"/>
          <w:b/>
          <w:i/>
          <w:sz w:val="24"/>
          <w:szCs w:val="24"/>
          <w:lang w:val="es-CU"/>
        </w:rPr>
        <w:t>Objetiv</w:t>
      </w:r>
      <w:r w:rsidR="000F44CD">
        <w:rPr>
          <w:rFonts w:ascii="Times New Roman" w:hAnsi="Times New Roman" w:cs="Times New Roman"/>
          <w:b/>
          <w:i/>
          <w:sz w:val="24"/>
          <w:szCs w:val="24"/>
          <w:lang w:val="es-CU"/>
        </w:rPr>
        <w:t>o</w:t>
      </w:r>
      <w:r w:rsidRPr="00603BE3">
        <w:rPr>
          <w:rFonts w:ascii="Times New Roman" w:hAnsi="Times New Roman" w:cs="Times New Roman"/>
          <w:b/>
          <w:i/>
          <w:sz w:val="24"/>
          <w:szCs w:val="24"/>
          <w:lang w:val="es-CU"/>
        </w:rPr>
        <w:t xml:space="preserve"> (s):</w:t>
      </w:r>
      <w:r w:rsidRPr="00603BE3">
        <w:rPr>
          <w:rFonts w:ascii="Times New Roman" w:hAnsi="Times New Roman" w:cs="Times New Roman"/>
          <w:i/>
          <w:sz w:val="24"/>
          <w:szCs w:val="24"/>
          <w:lang w:val="es-CU"/>
        </w:rPr>
        <w:t xml:space="preserve"> </w:t>
      </w:r>
      <w:r w:rsidR="000F44CD" w:rsidRPr="000F44CD">
        <w:rPr>
          <w:rFonts w:ascii="Times New Roman" w:hAnsi="Times New Roman" w:cs="Times New Roman"/>
          <w:i/>
          <w:sz w:val="24"/>
          <w:szCs w:val="24"/>
          <w:lang w:val="es-CU"/>
        </w:rPr>
        <w:t>Est</w:t>
      </w:r>
      <w:r w:rsidR="001D44DF">
        <w:rPr>
          <w:rFonts w:ascii="Times New Roman" w:hAnsi="Times New Roman" w:cs="Times New Roman"/>
          <w:i/>
          <w:sz w:val="24"/>
          <w:szCs w:val="24"/>
          <w:lang w:val="es-CU"/>
        </w:rPr>
        <w:t>ablecer</w:t>
      </w:r>
      <w:r w:rsidR="000F44CD" w:rsidRPr="000F44CD">
        <w:rPr>
          <w:rFonts w:ascii="Times New Roman" w:hAnsi="Times New Roman" w:cs="Times New Roman"/>
          <w:i/>
          <w:sz w:val="24"/>
          <w:szCs w:val="24"/>
          <w:lang w:val="es-CU"/>
        </w:rPr>
        <w:t xml:space="preserve"> el efecto del aporte de calor (1,5 kJ / mm y 2,5 kJ / mm) sobre la microestructura y corrosión por picaduras en GMAW de acero </w:t>
      </w:r>
      <w:r w:rsidR="008664F8">
        <w:rPr>
          <w:rFonts w:ascii="Times New Roman" w:hAnsi="Times New Roman" w:cs="Times New Roman"/>
          <w:i/>
          <w:sz w:val="24"/>
          <w:szCs w:val="24"/>
          <w:lang w:val="es-CU"/>
        </w:rPr>
        <w:t xml:space="preserve">lean </w:t>
      </w:r>
      <w:r w:rsidR="000F44CD" w:rsidRPr="000F44CD">
        <w:rPr>
          <w:rFonts w:ascii="Times New Roman" w:hAnsi="Times New Roman" w:cs="Times New Roman"/>
          <w:i/>
          <w:sz w:val="24"/>
          <w:szCs w:val="24"/>
          <w:lang w:val="es-CU"/>
        </w:rPr>
        <w:t xml:space="preserve">dúplex </w:t>
      </w:r>
      <w:bookmarkStart w:id="4" w:name="_GoBack"/>
      <w:bookmarkEnd w:id="4"/>
      <w:r w:rsidR="000F44CD" w:rsidRPr="000F44CD">
        <w:rPr>
          <w:rFonts w:ascii="Times New Roman" w:hAnsi="Times New Roman" w:cs="Times New Roman"/>
          <w:i/>
          <w:sz w:val="24"/>
          <w:szCs w:val="24"/>
          <w:lang w:val="es-CU"/>
        </w:rPr>
        <w:t>2304, considerando la formación de subregiones en la ZAT, asociada con la forma del cordón de soldadura.</w:t>
      </w:r>
    </w:p>
    <w:p w14:paraId="496F2FEB" w14:textId="36DED994" w:rsidR="00603BE3" w:rsidRDefault="00ED294A" w:rsidP="00ED294A">
      <w:pPr>
        <w:spacing w:after="0" w:line="360" w:lineRule="auto"/>
        <w:jc w:val="both"/>
        <w:rPr>
          <w:rFonts w:ascii="Times New Roman" w:hAnsi="Times New Roman" w:cs="Times New Roman"/>
          <w:i/>
          <w:sz w:val="24"/>
          <w:szCs w:val="24"/>
          <w:lang w:val="es-CU"/>
        </w:rPr>
      </w:pPr>
      <w:r w:rsidRPr="00603BE3">
        <w:rPr>
          <w:rFonts w:ascii="Times New Roman" w:hAnsi="Times New Roman" w:cs="Times New Roman"/>
          <w:b/>
          <w:i/>
          <w:sz w:val="24"/>
          <w:szCs w:val="24"/>
          <w:lang w:val="es-CU"/>
        </w:rPr>
        <w:t>Metodolog</w:t>
      </w:r>
      <w:r w:rsidR="000F44CD">
        <w:rPr>
          <w:rFonts w:ascii="Times New Roman" w:hAnsi="Times New Roman" w:cs="Times New Roman"/>
          <w:b/>
          <w:i/>
          <w:sz w:val="24"/>
          <w:szCs w:val="24"/>
          <w:lang w:val="es-CU"/>
        </w:rPr>
        <w:t>ía</w:t>
      </w:r>
      <w:r w:rsidRPr="00603BE3">
        <w:rPr>
          <w:rFonts w:ascii="Times New Roman" w:hAnsi="Times New Roman" w:cs="Times New Roman"/>
          <w:b/>
          <w:i/>
          <w:sz w:val="24"/>
          <w:szCs w:val="24"/>
          <w:lang w:val="es-CU"/>
        </w:rPr>
        <w:t>:</w:t>
      </w:r>
      <w:r w:rsidRPr="00603BE3">
        <w:rPr>
          <w:rFonts w:ascii="Times New Roman" w:hAnsi="Times New Roman" w:cs="Times New Roman"/>
          <w:i/>
          <w:sz w:val="24"/>
          <w:szCs w:val="24"/>
          <w:lang w:val="es-CU"/>
        </w:rPr>
        <w:t xml:space="preserve"> </w:t>
      </w:r>
      <w:r w:rsidR="000F44CD" w:rsidRPr="000F44CD">
        <w:rPr>
          <w:rFonts w:ascii="Times New Roman" w:hAnsi="Times New Roman" w:cs="Times New Roman"/>
          <w:i/>
          <w:sz w:val="24"/>
          <w:szCs w:val="24"/>
          <w:lang w:val="es-CU"/>
        </w:rPr>
        <w:t>El diagrama de equilibrio de fases se obtuvo a partir de la composición del metal base. Se evaluaron las fracciones de ferrita y austenita para las tres subregiones HAZ. Mediante EDS se determinó la composición de la fase. La corrosión por picaduras se evaluó mediante una prueba de inmersión en cloruro férrico y se determinó el Número equivalente de resistencia a las picaduras (PREN).</w:t>
      </w:r>
    </w:p>
    <w:p w14:paraId="01D04100" w14:textId="1E4DD15E" w:rsidR="00603BE3" w:rsidRDefault="00ED294A" w:rsidP="00ED294A">
      <w:pPr>
        <w:spacing w:after="0" w:line="360" w:lineRule="auto"/>
        <w:jc w:val="both"/>
        <w:rPr>
          <w:rFonts w:ascii="Times New Roman" w:hAnsi="Times New Roman" w:cs="Times New Roman"/>
          <w:i/>
          <w:sz w:val="24"/>
          <w:szCs w:val="24"/>
          <w:lang w:val="es-CU"/>
        </w:rPr>
      </w:pPr>
      <w:r w:rsidRPr="00603BE3">
        <w:rPr>
          <w:rFonts w:ascii="Times New Roman" w:hAnsi="Times New Roman" w:cs="Times New Roman"/>
          <w:b/>
          <w:i/>
          <w:sz w:val="24"/>
          <w:szCs w:val="24"/>
          <w:lang w:val="es-CU"/>
        </w:rPr>
        <w:t>Result</w:t>
      </w:r>
      <w:r w:rsidR="000F44CD">
        <w:rPr>
          <w:rFonts w:ascii="Times New Roman" w:hAnsi="Times New Roman" w:cs="Times New Roman"/>
          <w:b/>
          <w:i/>
          <w:sz w:val="24"/>
          <w:szCs w:val="24"/>
          <w:lang w:val="es-CU"/>
        </w:rPr>
        <w:t>ados</w:t>
      </w:r>
      <w:r w:rsidRPr="00603BE3">
        <w:rPr>
          <w:rFonts w:ascii="Times New Roman" w:hAnsi="Times New Roman" w:cs="Times New Roman"/>
          <w:b/>
          <w:i/>
          <w:sz w:val="24"/>
          <w:szCs w:val="24"/>
          <w:lang w:val="es-CU"/>
        </w:rPr>
        <w:t xml:space="preserve"> </w:t>
      </w:r>
      <w:r w:rsidR="000F44CD">
        <w:rPr>
          <w:rFonts w:ascii="Times New Roman" w:hAnsi="Times New Roman" w:cs="Times New Roman"/>
          <w:b/>
          <w:i/>
          <w:sz w:val="24"/>
          <w:szCs w:val="24"/>
          <w:lang w:val="es-CU"/>
        </w:rPr>
        <w:t>y</w:t>
      </w:r>
      <w:r w:rsidRPr="00603BE3">
        <w:rPr>
          <w:rFonts w:ascii="Times New Roman" w:hAnsi="Times New Roman" w:cs="Times New Roman"/>
          <w:b/>
          <w:i/>
          <w:sz w:val="24"/>
          <w:szCs w:val="24"/>
          <w:lang w:val="es-CU"/>
        </w:rPr>
        <w:t xml:space="preserve"> </w:t>
      </w:r>
      <w:r w:rsidR="000F44CD" w:rsidRPr="00603BE3">
        <w:rPr>
          <w:rFonts w:ascii="Times New Roman" w:hAnsi="Times New Roman" w:cs="Times New Roman"/>
          <w:b/>
          <w:i/>
          <w:sz w:val="24"/>
          <w:szCs w:val="24"/>
          <w:lang w:val="es-CU"/>
        </w:rPr>
        <w:t>discusión</w:t>
      </w:r>
      <w:r w:rsidRPr="00603BE3">
        <w:rPr>
          <w:rFonts w:ascii="Times New Roman" w:hAnsi="Times New Roman" w:cs="Times New Roman"/>
          <w:b/>
          <w:i/>
          <w:sz w:val="24"/>
          <w:szCs w:val="24"/>
          <w:lang w:val="es-CU"/>
        </w:rPr>
        <w:t>:</w:t>
      </w:r>
      <w:r w:rsidRPr="00603BE3">
        <w:rPr>
          <w:rFonts w:ascii="Times New Roman" w:hAnsi="Times New Roman" w:cs="Times New Roman"/>
          <w:i/>
          <w:sz w:val="24"/>
          <w:szCs w:val="24"/>
          <w:lang w:val="es-CU"/>
        </w:rPr>
        <w:t xml:space="preserve"> </w:t>
      </w:r>
      <w:r w:rsidR="000F44CD" w:rsidRPr="000F44CD">
        <w:rPr>
          <w:rFonts w:ascii="Times New Roman" w:hAnsi="Times New Roman" w:cs="Times New Roman"/>
          <w:i/>
          <w:sz w:val="24"/>
          <w:szCs w:val="24"/>
          <w:lang w:val="es-CU"/>
        </w:rPr>
        <w:t>Los resultados obtenidos reflejan que se forman tres subregiones en la ZAT con diferencias en su ancho y en el tamaño de grano de la ferrita. En la ZAT se observaron ferrita, austenita de límite de grano, austenita de Widmanstätten y austenita intragranular</w:t>
      </w:r>
      <w:r w:rsidR="000F44CD">
        <w:rPr>
          <w:rFonts w:ascii="Times New Roman" w:hAnsi="Times New Roman" w:cs="Times New Roman"/>
          <w:i/>
          <w:sz w:val="24"/>
          <w:szCs w:val="24"/>
          <w:lang w:val="es-CU"/>
        </w:rPr>
        <w:t>.</w:t>
      </w:r>
      <w:r w:rsidR="000F44CD" w:rsidRPr="000F44CD">
        <w:rPr>
          <w:rFonts w:ascii="Times New Roman" w:hAnsi="Times New Roman" w:cs="Times New Roman"/>
          <w:i/>
          <w:sz w:val="24"/>
          <w:szCs w:val="24"/>
          <w:lang w:val="es-CU"/>
        </w:rPr>
        <w:t xml:space="preserve"> Las fracciones de fases en ZAT no sufrieron cambios significativos con el aporte de calor, tendiendo a aumentar ligeramente la austenita a medida que aumenta el aporte de calor. </w:t>
      </w:r>
    </w:p>
    <w:p w14:paraId="7DE4AC96" w14:textId="18158D93" w:rsidR="009061A5" w:rsidRPr="000F44CD" w:rsidRDefault="00ED294A" w:rsidP="00ED294A">
      <w:pPr>
        <w:spacing w:after="0" w:line="360" w:lineRule="auto"/>
        <w:jc w:val="both"/>
        <w:rPr>
          <w:rFonts w:ascii="Times New Roman" w:hAnsi="Times New Roman" w:cs="Times New Roman"/>
          <w:i/>
          <w:sz w:val="24"/>
          <w:szCs w:val="24"/>
          <w:lang w:val="es-CU"/>
        </w:rPr>
      </w:pPr>
      <w:r w:rsidRPr="000F44CD">
        <w:rPr>
          <w:rFonts w:ascii="Times New Roman" w:hAnsi="Times New Roman" w:cs="Times New Roman"/>
          <w:b/>
          <w:i/>
          <w:sz w:val="24"/>
          <w:szCs w:val="24"/>
          <w:lang w:val="es-CU"/>
        </w:rPr>
        <w:t>Conclusion</w:t>
      </w:r>
      <w:r w:rsidR="000F44CD">
        <w:rPr>
          <w:rFonts w:ascii="Times New Roman" w:hAnsi="Times New Roman" w:cs="Times New Roman"/>
          <w:b/>
          <w:i/>
          <w:sz w:val="24"/>
          <w:szCs w:val="24"/>
          <w:lang w:val="es-CU"/>
        </w:rPr>
        <w:t>e</w:t>
      </w:r>
      <w:r w:rsidRPr="000F44CD">
        <w:rPr>
          <w:rFonts w:ascii="Times New Roman" w:hAnsi="Times New Roman" w:cs="Times New Roman"/>
          <w:b/>
          <w:i/>
          <w:sz w:val="24"/>
          <w:szCs w:val="24"/>
          <w:lang w:val="es-CU"/>
        </w:rPr>
        <w:t>s:</w:t>
      </w:r>
      <w:r w:rsidRPr="000F44CD">
        <w:rPr>
          <w:rFonts w:ascii="Times New Roman" w:hAnsi="Times New Roman" w:cs="Times New Roman"/>
          <w:i/>
          <w:sz w:val="24"/>
          <w:szCs w:val="24"/>
          <w:lang w:val="es-CU"/>
        </w:rPr>
        <w:t xml:space="preserve"> </w:t>
      </w:r>
      <w:r w:rsidR="000F44CD" w:rsidRPr="000F44CD">
        <w:rPr>
          <w:rFonts w:ascii="Times New Roman" w:hAnsi="Times New Roman" w:cs="Times New Roman"/>
          <w:i/>
          <w:sz w:val="24"/>
          <w:szCs w:val="24"/>
          <w:lang w:val="es-CU"/>
        </w:rPr>
        <w:t>Los po</w:t>
      </w:r>
      <w:r w:rsidR="00B12F59">
        <w:rPr>
          <w:rFonts w:ascii="Times New Roman" w:hAnsi="Times New Roman" w:cs="Times New Roman"/>
          <w:i/>
          <w:sz w:val="24"/>
          <w:szCs w:val="24"/>
          <w:lang w:val="es-CU"/>
        </w:rPr>
        <w:t>r</w:t>
      </w:r>
      <w:r w:rsidR="000F44CD" w:rsidRPr="000F44CD">
        <w:rPr>
          <w:rFonts w:ascii="Times New Roman" w:hAnsi="Times New Roman" w:cs="Times New Roman"/>
          <w:i/>
          <w:sz w:val="24"/>
          <w:szCs w:val="24"/>
          <w:lang w:val="es-CU"/>
        </w:rPr>
        <w:t>os aparecen en la ZAT, comenzando en la subregión más amplia. La corrosión por picaduras aumentó con el aumento de la entrada de calor, a medida que aumenta el área de ZAT en la muestra.</w:t>
      </w:r>
    </w:p>
    <w:p w14:paraId="48BDFCB0" w14:textId="75E7924F" w:rsidR="009061A5" w:rsidRPr="00A42110" w:rsidRDefault="005E7B63" w:rsidP="00FF3346">
      <w:pPr>
        <w:spacing w:after="0" w:line="360" w:lineRule="auto"/>
        <w:jc w:val="both"/>
        <w:rPr>
          <w:rFonts w:ascii="Times New Roman" w:hAnsi="Times New Roman" w:cs="Times New Roman"/>
          <w:sz w:val="24"/>
          <w:szCs w:val="24"/>
          <w:lang w:val="es-CU"/>
        </w:rPr>
      </w:pPr>
      <w:r w:rsidRPr="003C2D40">
        <w:rPr>
          <w:rFonts w:ascii="Times New Roman" w:hAnsi="Times New Roman" w:cs="Times New Roman"/>
          <w:b/>
          <w:iCs/>
          <w:sz w:val="24"/>
          <w:szCs w:val="24"/>
          <w:lang w:val="en-US"/>
        </w:rPr>
        <w:t>Keywords</w:t>
      </w:r>
      <w:r w:rsidR="009061A5" w:rsidRPr="003C2D40">
        <w:rPr>
          <w:rFonts w:ascii="Times New Roman" w:hAnsi="Times New Roman" w:cs="Times New Roman"/>
          <w:b/>
          <w:iCs/>
          <w:sz w:val="24"/>
          <w:szCs w:val="24"/>
          <w:lang w:val="en-US"/>
        </w:rPr>
        <w:t>:</w:t>
      </w:r>
      <w:r w:rsidR="009061A5" w:rsidRPr="003C2D40">
        <w:rPr>
          <w:rFonts w:ascii="Times New Roman" w:hAnsi="Times New Roman" w:cs="Times New Roman"/>
          <w:sz w:val="24"/>
          <w:szCs w:val="24"/>
          <w:lang w:val="en-US"/>
        </w:rPr>
        <w:t xml:space="preserve"> </w:t>
      </w:r>
      <w:r w:rsidRPr="003C2D40">
        <w:rPr>
          <w:rFonts w:ascii="Times New Roman" w:hAnsi="Times New Roman" w:cs="Times New Roman"/>
          <w:sz w:val="24"/>
          <w:szCs w:val="24"/>
          <w:lang w:val="en-US"/>
        </w:rPr>
        <w:t xml:space="preserve">Lean duplex steel. Heat Affected Zone. </w:t>
      </w:r>
      <w:r w:rsidRPr="00A42110">
        <w:rPr>
          <w:rFonts w:ascii="Times New Roman" w:hAnsi="Times New Roman" w:cs="Times New Roman"/>
          <w:sz w:val="24"/>
          <w:szCs w:val="24"/>
          <w:lang w:val="es-CU"/>
        </w:rPr>
        <w:t>Microstructure. Pitting corrosion.</w:t>
      </w:r>
    </w:p>
    <w:p w14:paraId="30EE9FC2" w14:textId="1A2A8CC1" w:rsidR="009061A5" w:rsidRPr="0092124B" w:rsidRDefault="005E7B63" w:rsidP="00FF3346">
      <w:pPr>
        <w:spacing w:after="0" w:line="360" w:lineRule="auto"/>
        <w:jc w:val="both"/>
        <w:rPr>
          <w:rFonts w:ascii="Times New Roman" w:hAnsi="Times New Roman" w:cs="Times New Roman"/>
          <w:i/>
          <w:sz w:val="24"/>
          <w:szCs w:val="24"/>
          <w:lang w:val="en-US"/>
        </w:rPr>
      </w:pPr>
      <w:r w:rsidRPr="005C3E91">
        <w:rPr>
          <w:rFonts w:ascii="Times New Roman" w:hAnsi="Times New Roman" w:cs="Times New Roman"/>
          <w:b/>
          <w:i/>
          <w:iCs/>
          <w:sz w:val="24"/>
          <w:szCs w:val="24"/>
        </w:rPr>
        <w:lastRenderedPageBreak/>
        <w:t>Palabras Clave</w:t>
      </w:r>
      <w:r w:rsidR="009061A5" w:rsidRPr="005C3E91">
        <w:rPr>
          <w:rFonts w:ascii="Times New Roman" w:hAnsi="Times New Roman" w:cs="Times New Roman"/>
          <w:b/>
          <w:i/>
          <w:iCs/>
          <w:sz w:val="24"/>
          <w:szCs w:val="24"/>
          <w:lang w:val="es-ES_tradnl"/>
        </w:rPr>
        <w:t>:</w:t>
      </w:r>
      <w:r w:rsidR="009061A5" w:rsidRPr="002E70AA">
        <w:rPr>
          <w:rFonts w:ascii="Times New Roman" w:hAnsi="Times New Roman" w:cs="Times New Roman"/>
          <w:sz w:val="24"/>
          <w:szCs w:val="24"/>
          <w:lang w:val="es-ES_tradnl"/>
        </w:rPr>
        <w:t xml:space="preserve"> </w:t>
      </w:r>
      <w:r>
        <w:rPr>
          <w:rFonts w:ascii="Times New Roman" w:hAnsi="Times New Roman" w:cs="Times New Roman"/>
          <w:i/>
          <w:sz w:val="24"/>
          <w:szCs w:val="24"/>
          <w:lang w:val="es-ES_tradnl"/>
        </w:rPr>
        <w:t xml:space="preserve">Aceros lean </w:t>
      </w:r>
      <w:r w:rsidR="00521F7A">
        <w:rPr>
          <w:rFonts w:ascii="Times New Roman" w:hAnsi="Times New Roman" w:cs="Times New Roman"/>
          <w:i/>
          <w:sz w:val="24"/>
          <w:szCs w:val="24"/>
          <w:lang w:val="es-ES_tradnl"/>
        </w:rPr>
        <w:t>dúplex</w:t>
      </w:r>
      <w:r w:rsidR="002E70AA" w:rsidRPr="002E70AA">
        <w:rPr>
          <w:rFonts w:ascii="Times New Roman" w:hAnsi="Times New Roman" w:cs="Times New Roman"/>
          <w:i/>
          <w:sz w:val="24"/>
          <w:szCs w:val="24"/>
          <w:lang w:val="es-ES_tradnl"/>
        </w:rPr>
        <w:t xml:space="preserve">. </w:t>
      </w:r>
      <w:r>
        <w:rPr>
          <w:rFonts w:ascii="Times New Roman" w:hAnsi="Times New Roman" w:cs="Times New Roman"/>
          <w:i/>
          <w:sz w:val="24"/>
          <w:szCs w:val="24"/>
          <w:lang w:val="es-ES_tradnl"/>
        </w:rPr>
        <w:t>Zona Afectada por el Calor</w:t>
      </w:r>
      <w:r w:rsidR="002E70AA" w:rsidRPr="002E70AA">
        <w:rPr>
          <w:rFonts w:ascii="Times New Roman" w:hAnsi="Times New Roman" w:cs="Times New Roman"/>
          <w:i/>
          <w:sz w:val="24"/>
          <w:szCs w:val="24"/>
          <w:lang w:val="es-ES_tradnl"/>
        </w:rPr>
        <w:t xml:space="preserve">. </w:t>
      </w:r>
      <w:proofErr w:type="spellStart"/>
      <w:r w:rsidRPr="0092124B">
        <w:rPr>
          <w:rFonts w:ascii="Times New Roman" w:hAnsi="Times New Roman" w:cs="Times New Roman"/>
          <w:i/>
          <w:sz w:val="24"/>
          <w:szCs w:val="24"/>
          <w:lang w:val="en-US"/>
        </w:rPr>
        <w:t>Microestructura</w:t>
      </w:r>
      <w:proofErr w:type="spellEnd"/>
      <w:r w:rsidR="002E70AA" w:rsidRPr="0092124B">
        <w:rPr>
          <w:rFonts w:ascii="Times New Roman" w:hAnsi="Times New Roman" w:cs="Times New Roman"/>
          <w:i/>
          <w:sz w:val="24"/>
          <w:szCs w:val="24"/>
          <w:lang w:val="en-US"/>
        </w:rPr>
        <w:t xml:space="preserve">. </w:t>
      </w:r>
      <w:proofErr w:type="spellStart"/>
      <w:r w:rsidRPr="0092124B">
        <w:rPr>
          <w:rFonts w:ascii="Times New Roman" w:hAnsi="Times New Roman" w:cs="Times New Roman"/>
          <w:i/>
          <w:sz w:val="24"/>
          <w:szCs w:val="24"/>
          <w:lang w:val="en-US"/>
        </w:rPr>
        <w:t>Corrosión</w:t>
      </w:r>
      <w:proofErr w:type="spellEnd"/>
      <w:r w:rsidRPr="0092124B">
        <w:rPr>
          <w:rFonts w:ascii="Times New Roman" w:hAnsi="Times New Roman" w:cs="Times New Roman"/>
          <w:i/>
          <w:sz w:val="24"/>
          <w:szCs w:val="24"/>
          <w:lang w:val="en-US"/>
        </w:rPr>
        <w:t xml:space="preserve"> </w:t>
      </w:r>
      <w:proofErr w:type="spellStart"/>
      <w:r w:rsidRPr="0092124B">
        <w:rPr>
          <w:rFonts w:ascii="Times New Roman" w:hAnsi="Times New Roman" w:cs="Times New Roman"/>
          <w:i/>
          <w:sz w:val="24"/>
          <w:szCs w:val="24"/>
          <w:lang w:val="en-US"/>
        </w:rPr>
        <w:t>por</w:t>
      </w:r>
      <w:proofErr w:type="spellEnd"/>
      <w:r w:rsidRPr="0092124B">
        <w:rPr>
          <w:rFonts w:ascii="Times New Roman" w:hAnsi="Times New Roman" w:cs="Times New Roman"/>
          <w:i/>
          <w:sz w:val="24"/>
          <w:szCs w:val="24"/>
          <w:lang w:val="en-US"/>
        </w:rPr>
        <w:t xml:space="preserve"> </w:t>
      </w:r>
      <w:proofErr w:type="spellStart"/>
      <w:r w:rsidRPr="0092124B">
        <w:rPr>
          <w:rFonts w:ascii="Times New Roman" w:hAnsi="Times New Roman" w:cs="Times New Roman"/>
          <w:i/>
          <w:sz w:val="24"/>
          <w:szCs w:val="24"/>
          <w:lang w:val="en-US"/>
        </w:rPr>
        <w:t>picadura</w:t>
      </w:r>
      <w:proofErr w:type="spellEnd"/>
      <w:r w:rsidR="002E70AA" w:rsidRPr="0092124B">
        <w:rPr>
          <w:rFonts w:ascii="Times New Roman" w:hAnsi="Times New Roman" w:cs="Times New Roman"/>
          <w:i/>
          <w:sz w:val="24"/>
          <w:szCs w:val="24"/>
          <w:lang w:val="en-US"/>
        </w:rPr>
        <w:t>.</w:t>
      </w:r>
    </w:p>
    <w:p w14:paraId="4D739730" w14:textId="7DC58AC4" w:rsidR="00A21A1F" w:rsidRPr="00A42110" w:rsidRDefault="00A21A1F" w:rsidP="00FF3346">
      <w:pPr>
        <w:spacing w:after="0" w:line="360" w:lineRule="auto"/>
        <w:jc w:val="both"/>
        <w:rPr>
          <w:rFonts w:ascii="Times New Roman" w:hAnsi="Times New Roman" w:cs="Times New Roman"/>
          <w:sz w:val="24"/>
          <w:szCs w:val="24"/>
          <w:lang w:val="en-US"/>
        </w:rPr>
      </w:pPr>
    </w:p>
    <w:p w14:paraId="667BF1BD" w14:textId="128BEAE8" w:rsidR="00A21A1F" w:rsidRPr="003C2D40" w:rsidRDefault="00A21A1F" w:rsidP="00FF3346">
      <w:pPr>
        <w:spacing w:after="0" w:line="360" w:lineRule="auto"/>
        <w:jc w:val="both"/>
        <w:rPr>
          <w:rFonts w:ascii="Times New Roman" w:hAnsi="Times New Roman" w:cs="Times New Roman"/>
          <w:b/>
          <w:sz w:val="24"/>
          <w:szCs w:val="24"/>
          <w:lang w:val="en-US"/>
        </w:rPr>
      </w:pPr>
      <w:r w:rsidRPr="003C2D40">
        <w:rPr>
          <w:rFonts w:ascii="Times New Roman" w:hAnsi="Times New Roman" w:cs="Times New Roman"/>
          <w:b/>
          <w:sz w:val="24"/>
          <w:szCs w:val="24"/>
          <w:lang w:val="en-US"/>
        </w:rPr>
        <w:t>1. Introduc</w:t>
      </w:r>
      <w:r w:rsidR="006E7A36" w:rsidRPr="003C2D40">
        <w:rPr>
          <w:rFonts w:ascii="Times New Roman" w:hAnsi="Times New Roman" w:cs="Times New Roman"/>
          <w:b/>
          <w:sz w:val="24"/>
          <w:szCs w:val="24"/>
          <w:lang w:val="en-US"/>
        </w:rPr>
        <w:t>tion</w:t>
      </w:r>
    </w:p>
    <w:p w14:paraId="40D1F4B0" w14:textId="77777777" w:rsidR="006E7A36" w:rsidRPr="006E7A36" w:rsidRDefault="006E7A36" w:rsidP="006E7A36">
      <w:pPr>
        <w:spacing w:after="0" w:line="360" w:lineRule="auto"/>
        <w:jc w:val="both"/>
        <w:rPr>
          <w:rFonts w:ascii="Times New Roman" w:hAnsi="Times New Roman" w:cs="Times New Roman"/>
          <w:sz w:val="24"/>
          <w:szCs w:val="24"/>
          <w:lang w:val="en-US"/>
        </w:rPr>
      </w:pPr>
      <w:r w:rsidRPr="006E7A36">
        <w:rPr>
          <w:rFonts w:ascii="Times New Roman" w:hAnsi="Times New Roman" w:cs="Times New Roman"/>
          <w:sz w:val="24"/>
          <w:szCs w:val="24"/>
          <w:lang w:val="en-US"/>
        </w:rPr>
        <w:t>Duplex stainless steels present their best properties for a ferrite/austenite ratio of 50:50, which is achieved by the correct combination of chemical composition and thermal history. Along with the ferrite/austenite rate, other phases that affect the steel’s properties may appear in the microstructure, which also depends on the chemical composition of the steel and the holding time at certain temperature ranges [1, 2]. This indicates that the correct understanding of the performance of these steels is a complex problem, since in the manufacture of the mechanical structure, as well as in the service, there are factors that can diminish their performance.</w:t>
      </w:r>
    </w:p>
    <w:p w14:paraId="51A4E0C6" w14:textId="77777777" w:rsidR="006E7A36" w:rsidRPr="006E7A36" w:rsidRDefault="006E7A36" w:rsidP="006E7A36">
      <w:pPr>
        <w:spacing w:after="0" w:line="360" w:lineRule="auto"/>
        <w:jc w:val="both"/>
        <w:rPr>
          <w:rFonts w:ascii="Times New Roman" w:hAnsi="Times New Roman" w:cs="Times New Roman"/>
          <w:sz w:val="24"/>
          <w:szCs w:val="24"/>
          <w:lang w:val="en-US"/>
        </w:rPr>
      </w:pPr>
      <w:r w:rsidRPr="006E7A36">
        <w:rPr>
          <w:rFonts w:ascii="Times New Roman" w:hAnsi="Times New Roman" w:cs="Times New Roman"/>
          <w:sz w:val="24"/>
          <w:szCs w:val="24"/>
          <w:lang w:val="en-US"/>
        </w:rPr>
        <w:t>When in service, one of the most frequent degradation of stainless steels is related to pitting corrosion; which relates to the composition, thermal history, and environment. This causes many investigations to focus their studies on this aspect [2, 3].</w:t>
      </w:r>
    </w:p>
    <w:p w14:paraId="3D4FE7CB" w14:textId="77777777" w:rsidR="006E7A36" w:rsidRPr="006E7A36" w:rsidRDefault="006E7A36" w:rsidP="006E7A36">
      <w:pPr>
        <w:spacing w:after="0" w:line="360" w:lineRule="auto"/>
        <w:jc w:val="both"/>
        <w:rPr>
          <w:rFonts w:ascii="Times New Roman" w:hAnsi="Times New Roman" w:cs="Times New Roman"/>
          <w:sz w:val="24"/>
          <w:szCs w:val="24"/>
          <w:lang w:val="en-US"/>
        </w:rPr>
      </w:pPr>
      <w:r w:rsidRPr="006E7A36">
        <w:rPr>
          <w:rFonts w:ascii="Times New Roman" w:hAnsi="Times New Roman" w:cs="Times New Roman"/>
          <w:sz w:val="24"/>
          <w:szCs w:val="24"/>
          <w:lang w:val="en-US"/>
        </w:rPr>
        <w:t>A high volume of stainless steels production is used in the manufacture of components by welding, which subject the material to severe thermal cycles of heating and cooling, altering the microstructure and properties and, consequently, the in-service performance.</w:t>
      </w:r>
    </w:p>
    <w:p w14:paraId="3D7C24BF" w14:textId="77777777" w:rsidR="006E7A36" w:rsidRPr="006E7A36" w:rsidRDefault="006E7A36" w:rsidP="006E7A36">
      <w:pPr>
        <w:spacing w:after="0" w:line="360" w:lineRule="auto"/>
        <w:jc w:val="both"/>
        <w:rPr>
          <w:rFonts w:ascii="Times New Roman" w:hAnsi="Times New Roman" w:cs="Times New Roman"/>
          <w:sz w:val="24"/>
          <w:szCs w:val="24"/>
          <w:lang w:val="en-US"/>
        </w:rPr>
      </w:pPr>
      <w:r w:rsidRPr="006E7A36">
        <w:rPr>
          <w:rFonts w:ascii="Times New Roman" w:hAnsi="Times New Roman" w:cs="Times New Roman"/>
          <w:sz w:val="24"/>
          <w:szCs w:val="24"/>
          <w:lang w:val="en-US"/>
        </w:rPr>
        <w:t>Due to the diversity of factors that influence the thermal history in the welding process (physical properties of the steel, thickness of the plate, heat input, thermal efficiency of the process, etc.), there is no general rule to predict the optimal conditions to obtain a weld which guarantees the best in-service performance. This explains the high interest shown in the literature about the welding of these steels [1, 3-8].</w:t>
      </w:r>
    </w:p>
    <w:p w14:paraId="5E9A9099" w14:textId="77777777" w:rsidR="006E7A36" w:rsidRPr="006E7A36" w:rsidRDefault="006E7A36" w:rsidP="006E7A36">
      <w:pPr>
        <w:spacing w:after="0" w:line="360" w:lineRule="auto"/>
        <w:jc w:val="both"/>
        <w:rPr>
          <w:rFonts w:ascii="Times New Roman" w:hAnsi="Times New Roman" w:cs="Times New Roman"/>
          <w:sz w:val="24"/>
          <w:szCs w:val="24"/>
          <w:lang w:val="en-US"/>
        </w:rPr>
      </w:pPr>
      <w:r w:rsidRPr="006E7A36">
        <w:rPr>
          <w:rFonts w:ascii="Times New Roman" w:hAnsi="Times New Roman" w:cs="Times New Roman"/>
          <w:sz w:val="24"/>
          <w:szCs w:val="24"/>
          <w:lang w:val="en-US"/>
        </w:rPr>
        <w:t xml:space="preserve">The Heat Affected Zone (HAZ) attracts the greatest interest within the welding joint of duplex steels, since it is subjected to the most severe thermal cycles, appearing different types of austenite and altering the ratio of this phase with the ferrite. Multiple works about thermal cycles simulation by physical tests </w:t>
      </w:r>
      <w:proofErr w:type="spellStart"/>
      <w:r w:rsidRPr="006E7A36">
        <w:rPr>
          <w:rFonts w:ascii="Times New Roman" w:hAnsi="Times New Roman" w:cs="Times New Roman"/>
          <w:sz w:val="24"/>
          <w:szCs w:val="24"/>
          <w:lang w:val="en-US"/>
        </w:rPr>
        <w:t>Gleeble</w:t>
      </w:r>
      <w:proofErr w:type="spellEnd"/>
      <w:r w:rsidRPr="006E7A36">
        <w:rPr>
          <w:rFonts w:ascii="Times New Roman" w:hAnsi="Times New Roman" w:cs="Times New Roman"/>
          <w:sz w:val="24"/>
          <w:szCs w:val="24"/>
          <w:lang w:val="en-US"/>
        </w:rPr>
        <w:t xml:space="preserve"> [1, 9], numerical methods [7, 8, 10], and studies of HAZ on real welds are reported [4-6]. </w:t>
      </w:r>
    </w:p>
    <w:p w14:paraId="6AAA15EC" w14:textId="77777777" w:rsidR="006E7A36" w:rsidRPr="006E7A36" w:rsidRDefault="006E7A36" w:rsidP="006E7A36">
      <w:pPr>
        <w:spacing w:after="0" w:line="360" w:lineRule="auto"/>
        <w:jc w:val="both"/>
        <w:rPr>
          <w:rFonts w:ascii="Times New Roman" w:hAnsi="Times New Roman" w:cs="Times New Roman"/>
          <w:sz w:val="24"/>
          <w:szCs w:val="24"/>
          <w:lang w:val="en-US"/>
        </w:rPr>
      </w:pPr>
      <w:r w:rsidRPr="006E7A36">
        <w:rPr>
          <w:rFonts w:ascii="Times New Roman" w:hAnsi="Times New Roman" w:cs="Times New Roman"/>
          <w:sz w:val="24"/>
          <w:szCs w:val="24"/>
          <w:lang w:val="en-US"/>
        </w:rPr>
        <w:t>All the reported studies consider the formation of a single HAZ for a given heat input. However, when a high argon mixture is used in the GMAW, the weld bead acquires a shape with inflection of the fusion line [11], leading to the formation of different sub-</w:t>
      </w:r>
      <w:r w:rsidRPr="006E7A36">
        <w:rPr>
          <w:rFonts w:ascii="Times New Roman" w:hAnsi="Times New Roman" w:cs="Times New Roman"/>
          <w:sz w:val="24"/>
          <w:szCs w:val="24"/>
          <w:lang w:val="en-US"/>
        </w:rPr>
        <w:lastRenderedPageBreak/>
        <w:t xml:space="preserve">regions in the HAZ.  The formation of these sub-regions in the HAZ in lean duplex steels, associated with the shape of the weld bead, has not been considered in previous studies. </w:t>
      </w:r>
    </w:p>
    <w:p w14:paraId="700AFA04" w14:textId="1A17DE7F" w:rsidR="000958B2" w:rsidRPr="006E7A36" w:rsidRDefault="006E7A36" w:rsidP="006E7A36">
      <w:pPr>
        <w:spacing w:after="0" w:line="360" w:lineRule="auto"/>
        <w:jc w:val="both"/>
        <w:rPr>
          <w:rFonts w:ascii="Times New Roman" w:hAnsi="Times New Roman" w:cs="Times New Roman"/>
          <w:sz w:val="24"/>
          <w:szCs w:val="24"/>
          <w:lang w:val="en-US"/>
        </w:rPr>
      </w:pPr>
      <w:r w:rsidRPr="006E7A36">
        <w:rPr>
          <w:rFonts w:ascii="Times New Roman" w:hAnsi="Times New Roman" w:cs="Times New Roman"/>
          <w:sz w:val="24"/>
          <w:szCs w:val="24"/>
          <w:lang w:val="en-US"/>
        </w:rPr>
        <w:t>In this context, the objective of the present work is to study the effect of the heat input (1,5 kJ/mm and 2,5 kJ/mm) on the microstructure and pitting corrosion in GMAW of 2304 lean duplex steel with a high argon mixture, considering the formation of sub-regions in the HAZ, associated with the shape of the weld bead.</w:t>
      </w:r>
    </w:p>
    <w:p w14:paraId="32E314F6" w14:textId="77777777" w:rsidR="004864C7" w:rsidRDefault="004864C7" w:rsidP="00FF3346">
      <w:pPr>
        <w:spacing w:after="0" w:line="360" w:lineRule="auto"/>
        <w:jc w:val="both"/>
        <w:rPr>
          <w:rFonts w:ascii="Times New Roman" w:hAnsi="Times New Roman" w:cs="Times New Roman"/>
          <w:b/>
          <w:sz w:val="24"/>
          <w:szCs w:val="24"/>
          <w:lang w:val="en-US"/>
        </w:rPr>
      </w:pPr>
    </w:p>
    <w:p w14:paraId="3BA12203" w14:textId="01A3C509" w:rsidR="00A21A1F" w:rsidRPr="006D0454" w:rsidRDefault="00A21A1F" w:rsidP="00FF3346">
      <w:pPr>
        <w:spacing w:after="0" w:line="360" w:lineRule="auto"/>
        <w:jc w:val="both"/>
        <w:rPr>
          <w:rFonts w:ascii="Times New Roman" w:hAnsi="Times New Roman" w:cs="Times New Roman"/>
          <w:b/>
          <w:sz w:val="24"/>
          <w:szCs w:val="24"/>
          <w:lang w:val="en-US"/>
        </w:rPr>
      </w:pPr>
      <w:r w:rsidRPr="006D0454">
        <w:rPr>
          <w:rFonts w:ascii="Times New Roman" w:hAnsi="Times New Roman" w:cs="Times New Roman"/>
          <w:b/>
          <w:sz w:val="24"/>
          <w:szCs w:val="24"/>
          <w:lang w:val="en-US"/>
        </w:rPr>
        <w:t xml:space="preserve">2. </w:t>
      </w:r>
      <w:r w:rsidR="00521F7A" w:rsidRPr="006D0454">
        <w:rPr>
          <w:rFonts w:ascii="Times New Roman" w:hAnsi="Times New Roman" w:cs="Times New Roman"/>
          <w:b/>
          <w:sz w:val="24"/>
          <w:szCs w:val="24"/>
          <w:lang w:val="en-US"/>
        </w:rPr>
        <w:t>Methodology</w:t>
      </w:r>
    </w:p>
    <w:p w14:paraId="6588A684" w14:textId="77777777" w:rsidR="006D0454" w:rsidRPr="006D0454" w:rsidRDefault="006D0454" w:rsidP="006D0454">
      <w:pPr>
        <w:spacing w:after="0" w:line="360" w:lineRule="auto"/>
        <w:jc w:val="both"/>
        <w:rPr>
          <w:rFonts w:ascii="Times New Roman" w:hAnsi="Times New Roman" w:cs="Times New Roman"/>
          <w:b/>
          <w:sz w:val="24"/>
          <w:szCs w:val="24"/>
          <w:lang w:val="en-US"/>
        </w:rPr>
      </w:pPr>
      <w:r w:rsidRPr="006D0454">
        <w:rPr>
          <w:rFonts w:ascii="Times New Roman" w:hAnsi="Times New Roman" w:cs="Times New Roman"/>
          <w:b/>
          <w:sz w:val="24"/>
          <w:szCs w:val="24"/>
          <w:lang w:val="en-US"/>
        </w:rPr>
        <w:t>2.1 Obtaining weld samples</w:t>
      </w:r>
    </w:p>
    <w:p w14:paraId="0EEC82F0" w14:textId="56D313F4" w:rsidR="006D0454" w:rsidRPr="00DD0EB8" w:rsidRDefault="006D0454" w:rsidP="006D0454">
      <w:pPr>
        <w:spacing w:after="0" w:line="360" w:lineRule="auto"/>
        <w:jc w:val="both"/>
        <w:rPr>
          <w:rFonts w:ascii="Times New Roman" w:hAnsi="Times New Roman" w:cs="Times New Roman"/>
          <w:bCs/>
          <w:sz w:val="24"/>
          <w:szCs w:val="24"/>
          <w:lang w:val="en-US"/>
        </w:rPr>
      </w:pPr>
      <w:r w:rsidRPr="006D0454">
        <w:rPr>
          <w:rFonts w:ascii="Times New Roman" w:hAnsi="Times New Roman" w:cs="Times New Roman"/>
          <w:bCs/>
          <w:sz w:val="24"/>
          <w:szCs w:val="24"/>
          <w:lang w:val="en-US"/>
        </w:rPr>
        <w:t xml:space="preserve">As base material was used 2304 lean duplex stainless steel, whose compositions is presented in Table 1. The table also shows the chemical composition of Sandvik wire </w:t>
      </w:r>
      <w:r w:rsidRPr="00DD0EB8">
        <w:rPr>
          <w:rFonts w:ascii="Times New Roman" w:hAnsi="Times New Roman" w:cs="Times New Roman"/>
          <w:bCs/>
          <w:sz w:val="24"/>
          <w:szCs w:val="24"/>
          <w:lang w:val="en-US"/>
        </w:rPr>
        <w:t>22.8.3.L (equivalent to AWS ER2209), used as consumable.</w:t>
      </w:r>
    </w:p>
    <w:p w14:paraId="7AB16BED" w14:textId="314D2DA4" w:rsidR="006D0454" w:rsidRPr="0092124B" w:rsidRDefault="006D0454" w:rsidP="006D0454">
      <w:pPr>
        <w:spacing w:after="0" w:line="360" w:lineRule="auto"/>
        <w:jc w:val="center"/>
        <w:rPr>
          <w:rFonts w:ascii="Times New Roman" w:hAnsi="Times New Roman" w:cs="Times New Roman"/>
          <w:bCs/>
          <w:sz w:val="20"/>
          <w:szCs w:val="20"/>
          <w:lang w:val="en-US"/>
        </w:rPr>
      </w:pPr>
      <w:r w:rsidRPr="0092124B">
        <w:rPr>
          <w:rFonts w:ascii="Times New Roman" w:hAnsi="Times New Roman" w:cs="Times New Roman"/>
          <w:bCs/>
          <w:sz w:val="20"/>
          <w:szCs w:val="20"/>
          <w:lang w:val="en-US"/>
        </w:rPr>
        <w:t>Table 1. Chemical composition of base metal and consumable electrode, (mass percent).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8"/>
        <w:gridCol w:w="769"/>
        <w:gridCol w:w="724"/>
        <w:gridCol w:w="643"/>
        <w:gridCol w:w="756"/>
        <w:gridCol w:w="636"/>
        <w:gridCol w:w="724"/>
        <w:gridCol w:w="645"/>
        <w:gridCol w:w="771"/>
        <w:gridCol w:w="888"/>
      </w:tblGrid>
      <w:tr w:rsidR="006D0454" w:rsidRPr="00DD0EB8" w14:paraId="39A1BA35" w14:textId="77777777" w:rsidTr="006D0454">
        <w:trPr>
          <w:trHeight w:val="254"/>
          <w:jc w:val="center"/>
        </w:trPr>
        <w:tc>
          <w:tcPr>
            <w:tcW w:w="2180" w:type="dxa"/>
            <w:tcBorders>
              <w:top w:val="single" w:sz="4" w:space="0" w:color="auto"/>
              <w:left w:val="nil"/>
              <w:bottom w:val="single" w:sz="4" w:space="0" w:color="auto"/>
              <w:right w:val="nil"/>
            </w:tcBorders>
            <w:shd w:val="clear" w:color="auto" w:fill="auto"/>
          </w:tcPr>
          <w:p w14:paraId="6D51342E"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Material</w:t>
            </w:r>
          </w:p>
        </w:tc>
        <w:tc>
          <w:tcPr>
            <w:tcW w:w="772" w:type="dxa"/>
            <w:tcBorders>
              <w:top w:val="single" w:sz="4" w:space="0" w:color="auto"/>
              <w:left w:val="nil"/>
              <w:bottom w:val="single" w:sz="4" w:space="0" w:color="auto"/>
              <w:right w:val="nil"/>
            </w:tcBorders>
            <w:shd w:val="clear" w:color="auto" w:fill="auto"/>
          </w:tcPr>
          <w:p w14:paraId="5F4BB74E" w14:textId="77777777" w:rsidR="006D0454" w:rsidRPr="00DD0EB8" w:rsidRDefault="006D0454" w:rsidP="006D0454">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C</w:t>
            </w:r>
          </w:p>
        </w:tc>
        <w:tc>
          <w:tcPr>
            <w:tcW w:w="746" w:type="dxa"/>
            <w:tcBorders>
              <w:top w:val="single" w:sz="4" w:space="0" w:color="auto"/>
              <w:left w:val="nil"/>
              <w:bottom w:val="single" w:sz="4" w:space="0" w:color="auto"/>
              <w:right w:val="nil"/>
            </w:tcBorders>
            <w:shd w:val="clear" w:color="auto" w:fill="auto"/>
          </w:tcPr>
          <w:p w14:paraId="76C40911" w14:textId="77777777" w:rsidR="006D0454" w:rsidRPr="00DD0EB8" w:rsidRDefault="006D0454" w:rsidP="006D0454">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Si</w:t>
            </w:r>
          </w:p>
        </w:tc>
        <w:tc>
          <w:tcPr>
            <w:tcW w:w="645" w:type="dxa"/>
            <w:tcBorders>
              <w:top w:val="single" w:sz="4" w:space="0" w:color="auto"/>
              <w:left w:val="nil"/>
              <w:bottom w:val="single" w:sz="4" w:space="0" w:color="auto"/>
              <w:right w:val="nil"/>
            </w:tcBorders>
            <w:shd w:val="clear" w:color="auto" w:fill="auto"/>
          </w:tcPr>
          <w:p w14:paraId="599CDA4B" w14:textId="77777777" w:rsidR="006D0454" w:rsidRPr="00DD0EB8" w:rsidRDefault="006D0454" w:rsidP="006D0454">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Mn</w:t>
            </w:r>
          </w:p>
        </w:tc>
        <w:tc>
          <w:tcPr>
            <w:tcW w:w="756" w:type="dxa"/>
            <w:tcBorders>
              <w:top w:val="single" w:sz="4" w:space="0" w:color="auto"/>
              <w:left w:val="nil"/>
              <w:bottom w:val="single" w:sz="4" w:space="0" w:color="auto"/>
              <w:right w:val="nil"/>
            </w:tcBorders>
            <w:shd w:val="clear" w:color="auto" w:fill="auto"/>
          </w:tcPr>
          <w:p w14:paraId="716F58AB" w14:textId="77777777" w:rsidR="006D0454" w:rsidRPr="00DD0EB8" w:rsidRDefault="006D0454" w:rsidP="006D0454">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Cr</w:t>
            </w:r>
          </w:p>
        </w:tc>
        <w:tc>
          <w:tcPr>
            <w:tcW w:w="636" w:type="dxa"/>
            <w:tcBorders>
              <w:top w:val="single" w:sz="4" w:space="0" w:color="auto"/>
              <w:left w:val="nil"/>
              <w:bottom w:val="single" w:sz="4" w:space="0" w:color="auto"/>
              <w:right w:val="nil"/>
            </w:tcBorders>
            <w:shd w:val="clear" w:color="auto" w:fill="auto"/>
          </w:tcPr>
          <w:p w14:paraId="57A987C3" w14:textId="77777777" w:rsidR="006D0454" w:rsidRPr="00DD0EB8" w:rsidRDefault="006D0454" w:rsidP="006D0454">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Ni</w:t>
            </w:r>
          </w:p>
        </w:tc>
        <w:tc>
          <w:tcPr>
            <w:tcW w:w="746" w:type="dxa"/>
            <w:tcBorders>
              <w:top w:val="single" w:sz="4" w:space="0" w:color="auto"/>
              <w:left w:val="nil"/>
              <w:bottom w:val="single" w:sz="4" w:space="0" w:color="auto"/>
              <w:right w:val="nil"/>
            </w:tcBorders>
            <w:shd w:val="clear" w:color="auto" w:fill="auto"/>
          </w:tcPr>
          <w:p w14:paraId="1DCA368F" w14:textId="77777777" w:rsidR="006D0454" w:rsidRPr="00DD0EB8" w:rsidRDefault="006D0454" w:rsidP="006D0454">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Mo</w:t>
            </w:r>
          </w:p>
        </w:tc>
        <w:tc>
          <w:tcPr>
            <w:tcW w:w="647" w:type="dxa"/>
            <w:tcBorders>
              <w:top w:val="single" w:sz="4" w:space="0" w:color="auto"/>
              <w:left w:val="nil"/>
              <w:bottom w:val="single" w:sz="4" w:space="0" w:color="auto"/>
              <w:right w:val="nil"/>
            </w:tcBorders>
            <w:shd w:val="clear" w:color="auto" w:fill="auto"/>
          </w:tcPr>
          <w:p w14:paraId="719BC2F2" w14:textId="77777777" w:rsidR="006D0454" w:rsidRPr="00DD0EB8" w:rsidRDefault="006D0454" w:rsidP="006D0454">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N</w:t>
            </w:r>
          </w:p>
        </w:tc>
        <w:tc>
          <w:tcPr>
            <w:tcW w:w="772" w:type="dxa"/>
            <w:tcBorders>
              <w:top w:val="single" w:sz="4" w:space="0" w:color="auto"/>
              <w:left w:val="nil"/>
              <w:bottom w:val="single" w:sz="4" w:space="0" w:color="auto"/>
              <w:right w:val="nil"/>
            </w:tcBorders>
            <w:shd w:val="clear" w:color="auto" w:fill="auto"/>
          </w:tcPr>
          <w:p w14:paraId="7F92A430" w14:textId="77777777" w:rsidR="006D0454" w:rsidRPr="00DD0EB8" w:rsidRDefault="006D0454" w:rsidP="006D0454">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P</w:t>
            </w:r>
          </w:p>
        </w:tc>
        <w:tc>
          <w:tcPr>
            <w:tcW w:w="888" w:type="dxa"/>
            <w:tcBorders>
              <w:top w:val="single" w:sz="4" w:space="0" w:color="auto"/>
              <w:left w:val="nil"/>
              <w:bottom w:val="single" w:sz="4" w:space="0" w:color="auto"/>
              <w:right w:val="nil"/>
            </w:tcBorders>
            <w:shd w:val="clear" w:color="auto" w:fill="auto"/>
          </w:tcPr>
          <w:p w14:paraId="37B1C365" w14:textId="77777777" w:rsidR="006D0454" w:rsidRPr="00DD0EB8" w:rsidRDefault="006D0454" w:rsidP="006D0454">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S</w:t>
            </w:r>
          </w:p>
        </w:tc>
      </w:tr>
      <w:tr w:rsidR="006D0454" w:rsidRPr="00DD0EB8" w14:paraId="76944A30" w14:textId="77777777" w:rsidTr="006D0454">
        <w:trPr>
          <w:trHeight w:val="248"/>
          <w:jc w:val="center"/>
        </w:trPr>
        <w:tc>
          <w:tcPr>
            <w:tcW w:w="2180" w:type="dxa"/>
            <w:tcBorders>
              <w:top w:val="single" w:sz="4" w:space="0" w:color="auto"/>
              <w:left w:val="nil"/>
              <w:bottom w:val="nil"/>
              <w:right w:val="nil"/>
            </w:tcBorders>
            <w:shd w:val="clear" w:color="auto" w:fill="auto"/>
          </w:tcPr>
          <w:p w14:paraId="0C7145CB"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Lean duplex 2304</w:t>
            </w:r>
          </w:p>
        </w:tc>
        <w:tc>
          <w:tcPr>
            <w:tcW w:w="772" w:type="dxa"/>
            <w:tcBorders>
              <w:top w:val="single" w:sz="4" w:space="0" w:color="auto"/>
              <w:left w:val="nil"/>
              <w:bottom w:val="nil"/>
              <w:right w:val="nil"/>
            </w:tcBorders>
            <w:shd w:val="clear" w:color="auto" w:fill="auto"/>
          </w:tcPr>
          <w:p w14:paraId="708F3B9C"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0.027</w:t>
            </w:r>
          </w:p>
        </w:tc>
        <w:tc>
          <w:tcPr>
            <w:tcW w:w="746" w:type="dxa"/>
            <w:tcBorders>
              <w:top w:val="single" w:sz="4" w:space="0" w:color="auto"/>
              <w:left w:val="nil"/>
              <w:bottom w:val="nil"/>
              <w:right w:val="nil"/>
            </w:tcBorders>
            <w:shd w:val="clear" w:color="auto" w:fill="auto"/>
          </w:tcPr>
          <w:p w14:paraId="41EEB8B9"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0.34</w:t>
            </w:r>
          </w:p>
        </w:tc>
        <w:tc>
          <w:tcPr>
            <w:tcW w:w="645" w:type="dxa"/>
            <w:tcBorders>
              <w:top w:val="single" w:sz="4" w:space="0" w:color="auto"/>
              <w:left w:val="nil"/>
              <w:bottom w:val="nil"/>
              <w:right w:val="nil"/>
            </w:tcBorders>
            <w:shd w:val="clear" w:color="auto" w:fill="auto"/>
          </w:tcPr>
          <w:p w14:paraId="7E315E28"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1.38</w:t>
            </w:r>
          </w:p>
        </w:tc>
        <w:tc>
          <w:tcPr>
            <w:tcW w:w="756" w:type="dxa"/>
            <w:tcBorders>
              <w:top w:val="single" w:sz="4" w:space="0" w:color="auto"/>
              <w:left w:val="nil"/>
              <w:bottom w:val="nil"/>
              <w:right w:val="nil"/>
            </w:tcBorders>
            <w:shd w:val="clear" w:color="auto" w:fill="auto"/>
          </w:tcPr>
          <w:p w14:paraId="46F61346"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23.09</w:t>
            </w:r>
          </w:p>
        </w:tc>
        <w:tc>
          <w:tcPr>
            <w:tcW w:w="636" w:type="dxa"/>
            <w:tcBorders>
              <w:top w:val="single" w:sz="4" w:space="0" w:color="auto"/>
              <w:left w:val="nil"/>
              <w:bottom w:val="nil"/>
              <w:right w:val="nil"/>
            </w:tcBorders>
            <w:shd w:val="clear" w:color="auto" w:fill="auto"/>
          </w:tcPr>
          <w:p w14:paraId="694E5040"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4.96</w:t>
            </w:r>
          </w:p>
        </w:tc>
        <w:tc>
          <w:tcPr>
            <w:tcW w:w="746" w:type="dxa"/>
            <w:tcBorders>
              <w:top w:val="single" w:sz="4" w:space="0" w:color="auto"/>
              <w:left w:val="nil"/>
              <w:bottom w:val="nil"/>
              <w:right w:val="nil"/>
            </w:tcBorders>
            <w:shd w:val="clear" w:color="auto" w:fill="auto"/>
          </w:tcPr>
          <w:p w14:paraId="7C698FB2"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0.18</w:t>
            </w:r>
          </w:p>
        </w:tc>
        <w:tc>
          <w:tcPr>
            <w:tcW w:w="647" w:type="dxa"/>
            <w:tcBorders>
              <w:top w:val="single" w:sz="4" w:space="0" w:color="auto"/>
              <w:left w:val="nil"/>
              <w:bottom w:val="nil"/>
              <w:right w:val="nil"/>
            </w:tcBorders>
            <w:shd w:val="clear" w:color="auto" w:fill="auto"/>
          </w:tcPr>
          <w:p w14:paraId="78BAA7CE"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0.12</w:t>
            </w:r>
          </w:p>
        </w:tc>
        <w:tc>
          <w:tcPr>
            <w:tcW w:w="772" w:type="dxa"/>
            <w:tcBorders>
              <w:top w:val="single" w:sz="4" w:space="0" w:color="auto"/>
              <w:left w:val="nil"/>
              <w:bottom w:val="nil"/>
              <w:right w:val="nil"/>
            </w:tcBorders>
            <w:shd w:val="clear" w:color="auto" w:fill="auto"/>
          </w:tcPr>
          <w:p w14:paraId="2BC48BB0"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0.026</w:t>
            </w:r>
          </w:p>
        </w:tc>
        <w:tc>
          <w:tcPr>
            <w:tcW w:w="888" w:type="dxa"/>
            <w:tcBorders>
              <w:top w:val="single" w:sz="4" w:space="0" w:color="auto"/>
              <w:left w:val="nil"/>
              <w:bottom w:val="nil"/>
              <w:right w:val="nil"/>
            </w:tcBorders>
            <w:shd w:val="clear" w:color="auto" w:fill="auto"/>
          </w:tcPr>
          <w:p w14:paraId="2E2FB089"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0.0042</w:t>
            </w:r>
          </w:p>
        </w:tc>
      </w:tr>
      <w:tr w:rsidR="006D0454" w:rsidRPr="00DD0EB8" w14:paraId="00840CF8" w14:textId="77777777" w:rsidTr="006D0454">
        <w:trPr>
          <w:trHeight w:val="252"/>
          <w:jc w:val="center"/>
        </w:trPr>
        <w:tc>
          <w:tcPr>
            <w:tcW w:w="2180" w:type="dxa"/>
            <w:tcBorders>
              <w:top w:val="nil"/>
              <w:left w:val="nil"/>
              <w:bottom w:val="single" w:sz="4" w:space="0" w:color="auto"/>
              <w:right w:val="nil"/>
            </w:tcBorders>
            <w:shd w:val="clear" w:color="auto" w:fill="auto"/>
          </w:tcPr>
          <w:p w14:paraId="31EF0C26"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Sandvik 22.8.3.L</w:t>
            </w:r>
          </w:p>
        </w:tc>
        <w:tc>
          <w:tcPr>
            <w:tcW w:w="772" w:type="dxa"/>
            <w:tcBorders>
              <w:top w:val="nil"/>
              <w:left w:val="nil"/>
              <w:bottom w:val="single" w:sz="4" w:space="0" w:color="auto"/>
              <w:right w:val="nil"/>
            </w:tcBorders>
            <w:shd w:val="clear" w:color="auto" w:fill="auto"/>
          </w:tcPr>
          <w:p w14:paraId="3AB1D942"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0.02</w:t>
            </w:r>
          </w:p>
        </w:tc>
        <w:tc>
          <w:tcPr>
            <w:tcW w:w="746" w:type="dxa"/>
            <w:tcBorders>
              <w:top w:val="nil"/>
              <w:left w:val="nil"/>
              <w:bottom w:val="single" w:sz="4" w:space="0" w:color="auto"/>
              <w:right w:val="nil"/>
            </w:tcBorders>
            <w:shd w:val="clear" w:color="auto" w:fill="auto"/>
          </w:tcPr>
          <w:p w14:paraId="53E88F71"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0.50</w:t>
            </w:r>
          </w:p>
        </w:tc>
        <w:tc>
          <w:tcPr>
            <w:tcW w:w="645" w:type="dxa"/>
            <w:tcBorders>
              <w:top w:val="nil"/>
              <w:left w:val="nil"/>
              <w:bottom w:val="single" w:sz="4" w:space="0" w:color="auto"/>
              <w:right w:val="nil"/>
            </w:tcBorders>
            <w:shd w:val="clear" w:color="auto" w:fill="auto"/>
          </w:tcPr>
          <w:p w14:paraId="1BD3D36B"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1.60</w:t>
            </w:r>
          </w:p>
        </w:tc>
        <w:tc>
          <w:tcPr>
            <w:tcW w:w="756" w:type="dxa"/>
            <w:tcBorders>
              <w:top w:val="nil"/>
              <w:left w:val="nil"/>
              <w:bottom w:val="single" w:sz="4" w:space="0" w:color="auto"/>
              <w:right w:val="nil"/>
            </w:tcBorders>
            <w:shd w:val="clear" w:color="auto" w:fill="auto"/>
          </w:tcPr>
          <w:p w14:paraId="286282E5"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23.00</w:t>
            </w:r>
          </w:p>
        </w:tc>
        <w:tc>
          <w:tcPr>
            <w:tcW w:w="636" w:type="dxa"/>
            <w:tcBorders>
              <w:top w:val="nil"/>
              <w:left w:val="nil"/>
              <w:bottom w:val="single" w:sz="4" w:space="0" w:color="auto"/>
              <w:right w:val="nil"/>
            </w:tcBorders>
            <w:shd w:val="clear" w:color="auto" w:fill="auto"/>
          </w:tcPr>
          <w:p w14:paraId="6644488E"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9.00</w:t>
            </w:r>
          </w:p>
        </w:tc>
        <w:tc>
          <w:tcPr>
            <w:tcW w:w="746" w:type="dxa"/>
            <w:tcBorders>
              <w:top w:val="nil"/>
              <w:left w:val="nil"/>
              <w:bottom w:val="single" w:sz="4" w:space="0" w:color="auto"/>
              <w:right w:val="nil"/>
            </w:tcBorders>
            <w:shd w:val="clear" w:color="auto" w:fill="auto"/>
          </w:tcPr>
          <w:p w14:paraId="64A066B8"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3.20</w:t>
            </w:r>
          </w:p>
        </w:tc>
        <w:tc>
          <w:tcPr>
            <w:tcW w:w="647" w:type="dxa"/>
            <w:tcBorders>
              <w:top w:val="nil"/>
              <w:left w:val="nil"/>
              <w:bottom w:val="single" w:sz="4" w:space="0" w:color="auto"/>
              <w:right w:val="nil"/>
            </w:tcBorders>
            <w:shd w:val="clear" w:color="auto" w:fill="auto"/>
          </w:tcPr>
          <w:p w14:paraId="789199B3"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0.16</w:t>
            </w:r>
          </w:p>
        </w:tc>
        <w:tc>
          <w:tcPr>
            <w:tcW w:w="772" w:type="dxa"/>
            <w:tcBorders>
              <w:top w:val="nil"/>
              <w:left w:val="nil"/>
              <w:bottom w:val="single" w:sz="4" w:space="0" w:color="auto"/>
              <w:right w:val="nil"/>
            </w:tcBorders>
            <w:shd w:val="clear" w:color="auto" w:fill="auto"/>
          </w:tcPr>
          <w:p w14:paraId="04C267B6"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≤0.02</w:t>
            </w:r>
          </w:p>
        </w:tc>
        <w:tc>
          <w:tcPr>
            <w:tcW w:w="888" w:type="dxa"/>
            <w:tcBorders>
              <w:top w:val="nil"/>
              <w:left w:val="nil"/>
              <w:bottom w:val="single" w:sz="4" w:space="0" w:color="auto"/>
              <w:right w:val="nil"/>
            </w:tcBorders>
            <w:shd w:val="clear" w:color="auto" w:fill="auto"/>
          </w:tcPr>
          <w:p w14:paraId="31115203" w14:textId="77777777" w:rsidR="006D0454" w:rsidRPr="00DD0EB8" w:rsidRDefault="006D0454" w:rsidP="006D0454">
            <w:pPr>
              <w:spacing w:after="0" w:line="240" w:lineRule="auto"/>
              <w:jc w:val="both"/>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≤0.025</w:t>
            </w:r>
          </w:p>
        </w:tc>
      </w:tr>
    </w:tbl>
    <w:p w14:paraId="78DCC870" w14:textId="33483164" w:rsidR="006D0454" w:rsidRPr="00DD0EB8" w:rsidRDefault="006D0454" w:rsidP="00955BD5">
      <w:pPr>
        <w:spacing w:after="0" w:line="360" w:lineRule="auto"/>
        <w:jc w:val="both"/>
        <w:rPr>
          <w:rFonts w:ascii="Times New Roman" w:hAnsi="Times New Roman" w:cs="Times New Roman"/>
          <w:bCs/>
          <w:sz w:val="24"/>
          <w:szCs w:val="24"/>
          <w:lang w:val="en-US"/>
        </w:rPr>
      </w:pPr>
    </w:p>
    <w:p w14:paraId="769654A8" w14:textId="77777777" w:rsidR="00955BD5" w:rsidRPr="00955BD5" w:rsidRDefault="00955BD5" w:rsidP="00955BD5">
      <w:pPr>
        <w:spacing w:after="0" w:line="360" w:lineRule="auto"/>
        <w:jc w:val="both"/>
        <w:rPr>
          <w:rFonts w:ascii="Times New Roman" w:hAnsi="Times New Roman" w:cs="Times New Roman"/>
          <w:bCs/>
          <w:sz w:val="24"/>
          <w:szCs w:val="24"/>
          <w:lang w:val="en-US"/>
        </w:rPr>
      </w:pPr>
      <w:r w:rsidRPr="00955BD5">
        <w:rPr>
          <w:rFonts w:ascii="Times New Roman" w:hAnsi="Times New Roman" w:cs="Times New Roman"/>
          <w:bCs/>
          <w:sz w:val="24"/>
          <w:szCs w:val="24"/>
          <w:lang w:val="en-US"/>
        </w:rPr>
        <w:t xml:space="preserve">To obtain samples, the beads on plate welds were made by GMAW on 300 mm x 150 mm x 9.5 mm plates of 2304 lean duplex steels. DC current with inverted polarity (DC (+)) was used, with a mixture of 98 % </w:t>
      </w:r>
      <w:proofErr w:type="spellStart"/>
      <w:r w:rsidRPr="00955BD5">
        <w:rPr>
          <w:rFonts w:ascii="Times New Roman" w:hAnsi="Times New Roman" w:cs="Times New Roman"/>
          <w:bCs/>
          <w:sz w:val="24"/>
          <w:szCs w:val="24"/>
          <w:lang w:val="en-US"/>
        </w:rPr>
        <w:t>Ar</w:t>
      </w:r>
      <w:proofErr w:type="spellEnd"/>
      <w:r w:rsidRPr="00955BD5">
        <w:rPr>
          <w:rFonts w:ascii="Times New Roman" w:hAnsi="Times New Roman" w:cs="Times New Roman"/>
          <w:bCs/>
          <w:sz w:val="24"/>
          <w:szCs w:val="24"/>
          <w:lang w:val="en-US"/>
        </w:rPr>
        <w:t xml:space="preserve"> and 2 % CO</w:t>
      </w:r>
      <w:r w:rsidRPr="003C2D40">
        <w:rPr>
          <w:rFonts w:ascii="Times New Roman" w:hAnsi="Times New Roman" w:cs="Times New Roman"/>
          <w:bCs/>
          <w:sz w:val="24"/>
          <w:szCs w:val="24"/>
          <w:vertAlign w:val="subscript"/>
          <w:lang w:val="en-US"/>
        </w:rPr>
        <w:t>2</w:t>
      </w:r>
      <w:r w:rsidRPr="00955BD5">
        <w:rPr>
          <w:rFonts w:ascii="Times New Roman" w:hAnsi="Times New Roman" w:cs="Times New Roman"/>
          <w:bCs/>
          <w:sz w:val="24"/>
          <w:szCs w:val="24"/>
          <w:lang w:val="en-US"/>
        </w:rPr>
        <w:t>, with a flow of 18 L/min and a 1.2 mm diameter wire. The contact tip to work distance was 19 mm. The welds were made with two heat input levels (1.5 kJ/mm and 2.5 kJ/mm). The welding current and arc voltage values were kept approximately constant (180 A and 24 V). To define the welding speed value, corresponding to each predetermined energy value, a thermal process efficiency was considered equal to 85 % (Q=</w:t>
      </w:r>
      <w:r w:rsidRPr="003C2D40">
        <w:rPr>
          <w:rFonts w:ascii="Symbol" w:hAnsi="Symbol" w:cs="Times New Roman"/>
          <w:bCs/>
          <w:sz w:val="24"/>
          <w:szCs w:val="24"/>
          <w:lang w:val="en-US"/>
        </w:rPr>
        <w:t></w:t>
      </w:r>
      <w:r w:rsidRPr="003C2D40">
        <w:rPr>
          <w:rFonts w:ascii="Symbol" w:hAnsi="Symbol" w:cs="Times New Roman"/>
          <w:bCs/>
          <w:sz w:val="24"/>
          <w:szCs w:val="24"/>
          <w:lang w:val="en-US"/>
        </w:rPr>
        <w:t></w:t>
      </w:r>
      <w:proofErr w:type="spellStart"/>
      <w:r w:rsidRPr="00955BD5">
        <w:rPr>
          <w:rFonts w:ascii="Times New Roman" w:hAnsi="Times New Roman" w:cs="Times New Roman"/>
          <w:bCs/>
          <w:sz w:val="24"/>
          <w:szCs w:val="24"/>
          <w:lang w:val="en-US"/>
        </w:rPr>
        <w:t>IS</w:t>
      </w:r>
      <w:r w:rsidRPr="003C2D40">
        <w:rPr>
          <w:rFonts w:ascii="Symbol" w:hAnsi="Symbol" w:cs="Times New Roman"/>
          <w:bCs/>
          <w:sz w:val="24"/>
          <w:szCs w:val="24"/>
          <w:lang w:val="en-US"/>
        </w:rPr>
        <w:t></w:t>
      </w:r>
      <w:r w:rsidRPr="00955BD5">
        <w:rPr>
          <w:rFonts w:ascii="Times New Roman" w:hAnsi="Times New Roman" w:cs="Times New Roman"/>
          <w:bCs/>
          <w:sz w:val="24"/>
          <w:szCs w:val="24"/>
          <w:lang w:val="en-US"/>
        </w:rPr>
        <w:t>Ua</w:t>
      </w:r>
      <w:proofErr w:type="spellEnd"/>
      <w:r w:rsidRPr="00955BD5">
        <w:rPr>
          <w:rFonts w:ascii="Times New Roman" w:hAnsi="Times New Roman" w:cs="Times New Roman"/>
          <w:bCs/>
          <w:sz w:val="24"/>
          <w:szCs w:val="24"/>
          <w:lang w:val="en-US"/>
        </w:rPr>
        <w:t xml:space="preserve">/VS; IS - welding current; </w:t>
      </w:r>
      <w:proofErr w:type="spellStart"/>
      <w:r w:rsidRPr="00955BD5">
        <w:rPr>
          <w:rFonts w:ascii="Times New Roman" w:hAnsi="Times New Roman" w:cs="Times New Roman"/>
          <w:bCs/>
          <w:sz w:val="24"/>
          <w:szCs w:val="24"/>
          <w:lang w:val="en-US"/>
        </w:rPr>
        <w:t>Ua</w:t>
      </w:r>
      <w:proofErr w:type="spellEnd"/>
      <w:r w:rsidRPr="00955BD5">
        <w:rPr>
          <w:rFonts w:ascii="Times New Roman" w:hAnsi="Times New Roman" w:cs="Times New Roman"/>
          <w:bCs/>
          <w:sz w:val="24"/>
          <w:szCs w:val="24"/>
          <w:lang w:val="en-US"/>
        </w:rPr>
        <w:t xml:space="preserve"> - arc voltage; VS - welding speed and </w:t>
      </w:r>
      <w:r w:rsidRPr="003C2D40">
        <w:rPr>
          <w:rFonts w:ascii="Symbol" w:hAnsi="Symbol" w:cs="Times New Roman"/>
          <w:bCs/>
          <w:sz w:val="24"/>
          <w:szCs w:val="24"/>
          <w:lang w:val="en-US"/>
        </w:rPr>
        <w:t></w:t>
      </w:r>
      <w:r w:rsidRPr="00955BD5">
        <w:rPr>
          <w:rFonts w:ascii="Times New Roman" w:hAnsi="Times New Roman" w:cs="Times New Roman"/>
          <w:bCs/>
          <w:sz w:val="24"/>
          <w:szCs w:val="24"/>
          <w:lang w:val="en-US"/>
        </w:rPr>
        <w:t xml:space="preserve"> - thermal efficiency of the process) [11, 12]. The maximum speed, 8.29 m/h (2.3 mm/s), was obtained for the minimum energy and the minimum speed 4.98 m/h (1.38 mm/s) for the maximum energy. </w:t>
      </w:r>
    </w:p>
    <w:p w14:paraId="66777EED" w14:textId="77777777" w:rsidR="00955BD5" w:rsidRPr="003C2D40" w:rsidRDefault="00955BD5" w:rsidP="00955BD5">
      <w:pPr>
        <w:spacing w:after="0" w:line="360" w:lineRule="auto"/>
        <w:jc w:val="both"/>
        <w:rPr>
          <w:rFonts w:ascii="Times New Roman" w:hAnsi="Times New Roman" w:cs="Times New Roman"/>
          <w:b/>
          <w:sz w:val="24"/>
          <w:szCs w:val="24"/>
          <w:lang w:val="en-US"/>
        </w:rPr>
      </w:pPr>
      <w:r w:rsidRPr="003C2D40">
        <w:rPr>
          <w:rFonts w:ascii="Times New Roman" w:hAnsi="Times New Roman" w:cs="Times New Roman"/>
          <w:b/>
          <w:sz w:val="24"/>
          <w:szCs w:val="24"/>
          <w:lang w:val="en-US"/>
        </w:rPr>
        <w:t>2.2 Metallographic observation and pitting corrosion test</w:t>
      </w:r>
    </w:p>
    <w:p w14:paraId="5793AC4E" w14:textId="25153A0C" w:rsidR="00955BD5" w:rsidRPr="00955BD5" w:rsidRDefault="00955BD5" w:rsidP="00955BD5">
      <w:pPr>
        <w:spacing w:after="0" w:line="360" w:lineRule="auto"/>
        <w:jc w:val="both"/>
        <w:rPr>
          <w:rFonts w:ascii="Times New Roman" w:hAnsi="Times New Roman" w:cs="Times New Roman"/>
          <w:bCs/>
          <w:sz w:val="24"/>
          <w:szCs w:val="24"/>
          <w:lang w:val="en-US"/>
        </w:rPr>
      </w:pPr>
      <w:r w:rsidRPr="00955BD5">
        <w:rPr>
          <w:rFonts w:ascii="Times New Roman" w:hAnsi="Times New Roman" w:cs="Times New Roman"/>
          <w:bCs/>
          <w:sz w:val="24"/>
          <w:szCs w:val="24"/>
          <w:lang w:val="en-US"/>
        </w:rPr>
        <w:t xml:space="preserve">The weld beads on plates were cut transversally to prepare the metallographic samples. Sample preparation was performed, according to ASTM E3 [13], using diamond paste for polishing. The chemical etching was performed with modified </w:t>
      </w:r>
      <w:proofErr w:type="spellStart"/>
      <w:r w:rsidRPr="00955BD5">
        <w:rPr>
          <w:rFonts w:ascii="Times New Roman" w:hAnsi="Times New Roman" w:cs="Times New Roman"/>
          <w:bCs/>
          <w:sz w:val="24"/>
          <w:szCs w:val="24"/>
          <w:lang w:val="en-US"/>
        </w:rPr>
        <w:t>Behara</w:t>
      </w:r>
      <w:proofErr w:type="spellEnd"/>
      <w:r w:rsidRPr="00955BD5">
        <w:rPr>
          <w:rFonts w:ascii="Times New Roman" w:hAnsi="Times New Roman" w:cs="Times New Roman"/>
          <w:bCs/>
          <w:sz w:val="24"/>
          <w:szCs w:val="24"/>
          <w:lang w:val="en-US"/>
        </w:rPr>
        <w:t xml:space="preserve"> (35 ml of H</w:t>
      </w:r>
      <w:r w:rsidRPr="003C2D40">
        <w:rPr>
          <w:rFonts w:ascii="Times New Roman" w:hAnsi="Times New Roman" w:cs="Times New Roman"/>
          <w:bCs/>
          <w:sz w:val="24"/>
          <w:szCs w:val="24"/>
          <w:vertAlign w:val="subscript"/>
          <w:lang w:val="en-US"/>
        </w:rPr>
        <w:t>2</w:t>
      </w:r>
      <w:r w:rsidRPr="00955BD5">
        <w:rPr>
          <w:rFonts w:ascii="Times New Roman" w:hAnsi="Times New Roman" w:cs="Times New Roman"/>
          <w:bCs/>
          <w:sz w:val="24"/>
          <w:szCs w:val="24"/>
          <w:lang w:val="en-US"/>
        </w:rPr>
        <w:t xml:space="preserve">O, </w:t>
      </w:r>
      <w:r w:rsidRPr="00955BD5">
        <w:rPr>
          <w:rFonts w:ascii="Times New Roman" w:hAnsi="Times New Roman" w:cs="Times New Roman"/>
          <w:bCs/>
          <w:sz w:val="24"/>
          <w:szCs w:val="24"/>
          <w:lang w:val="en-US"/>
        </w:rPr>
        <w:lastRenderedPageBreak/>
        <w:t xml:space="preserve">5 ml of HCl and 0,18 g </w:t>
      </w:r>
      <w:r w:rsidR="00EE6A07" w:rsidRPr="00955BD5">
        <w:rPr>
          <w:rFonts w:ascii="Times New Roman" w:hAnsi="Times New Roman" w:cs="Times New Roman"/>
          <w:bCs/>
          <w:sz w:val="24"/>
          <w:szCs w:val="24"/>
          <w:lang w:val="en-US"/>
        </w:rPr>
        <w:t xml:space="preserve">of </w:t>
      </w:r>
      <w:r w:rsidR="00EE6A07">
        <w:rPr>
          <w:rFonts w:ascii="Times New Roman" w:hAnsi="Times New Roman" w:cs="Times New Roman"/>
          <w:bCs/>
          <w:sz w:val="24"/>
          <w:szCs w:val="24"/>
          <w:lang w:val="en-US"/>
        </w:rPr>
        <w:t>K</w:t>
      </w:r>
      <w:r w:rsidRPr="003C2D40">
        <w:rPr>
          <w:rFonts w:ascii="Times New Roman" w:hAnsi="Times New Roman" w:cs="Times New Roman"/>
          <w:bCs/>
          <w:sz w:val="24"/>
          <w:szCs w:val="24"/>
          <w:vertAlign w:val="subscript"/>
          <w:lang w:val="en-US"/>
        </w:rPr>
        <w:t>2</w:t>
      </w:r>
      <w:r w:rsidRPr="00955BD5">
        <w:rPr>
          <w:rFonts w:ascii="Times New Roman" w:hAnsi="Times New Roman" w:cs="Times New Roman"/>
          <w:bCs/>
          <w:sz w:val="24"/>
          <w:szCs w:val="24"/>
          <w:lang w:val="en-US"/>
        </w:rPr>
        <w:t>S</w:t>
      </w:r>
      <w:r w:rsidRPr="003C2D40">
        <w:rPr>
          <w:rFonts w:ascii="Times New Roman" w:hAnsi="Times New Roman" w:cs="Times New Roman"/>
          <w:bCs/>
          <w:sz w:val="24"/>
          <w:szCs w:val="24"/>
          <w:vertAlign w:val="subscript"/>
          <w:lang w:val="en-US"/>
        </w:rPr>
        <w:t>2</w:t>
      </w:r>
      <w:r w:rsidRPr="00955BD5">
        <w:rPr>
          <w:rFonts w:ascii="Times New Roman" w:hAnsi="Times New Roman" w:cs="Times New Roman"/>
          <w:bCs/>
          <w:sz w:val="24"/>
          <w:szCs w:val="24"/>
          <w:lang w:val="en-US"/>
        </w:rPr>
        <w:t>O</w:t>
      </w:r>
      <w:r w:rsidRPr="003C2D40">
        <w:rPr>
          <w:rFonts w:ascii="Times New Roman" w:hAnsi="Times New Roman" w:cs="Times New Roman"/>
          <w:bCs/>
          <w:sz w:val="24"/>
          <w:szCs w:val="24"/>
          <w:vertAlign w:val="subscript"/>
          <w:lang w:val="en-US"/>
        </w:rPr>
        <w:t>5</w:t>
      </w:r>
      <w:r w:rsidRPr="00955BD5">
        <w:rPr>
          <w:rFonts w:ascii="Times New Roman" w:hAnsi="Times New Roman" w:cs="Times New Roman"/>
          <w:bCs/>
          <w:sz w:val="24"/>
          <w:szCs w:val="24"/>
          <w:lang w:val="en-US"/>
        </w:rPr>
        <w:t>) for about 30 s. Electrolytic etching was also performed with 20 % NaOH solution, with a voltage of 5 V, for approximately 35 s.</w:t>
      </w:r>
    </w:p>
    <w:p w14:paraId="57460FD7" w14:textId="0B337153" w:rsidR="00955BD5" w:rsidRPr="00955BD5" w:rsidRDefault="00955BD5" w:rsidP="00955BD5">
      <w:pPr>
        <w:spacing w:after="0" w:line="360" w:lineRule="auto"/>
        <w:jc w:val="both"/>
        <w:rPr>
          <w:rFonts w:ascii="Times New Roman" w:hAnsi="Times New Roman" w:cs="Times New Roman"/>
          <w:bCs/>
          <w:sz w:val="24"/>
          <w:szCs w:val="24"/>
          <w:lang w:val="en-US"/>
        </w:rPr>
      </w:pPr>
      <w:r w:rsidRPr="00955BD5">
        <w:rPr>
          <w:rFonts w:ascii="Times New Roman" w:hAnsi="Times New Roman" w:cs="Times New Roman"/>
          <w:bCs/>
          <w:sz w:val="24"/>
          <w:szCs w:val="24"/>
          <w:lang w:val="en-US"/>
        </w:rPr>
        <w:t xml:space="preserve">The austenite and ferrite fraction percentage in the HAZ and in the base metal was determined by image processing with the image J software. Average values were obtained from 20 optical microscopy images of samples, etched with modified </w:t>
      </w:r>
      <w:proofErr w:type="spellStart"/>
      <w:r w:rsidRPr="00955BD5">
        <w:rPr>
          <w:rFonts w:ascii="Times New Roman" w:hAnsi="Times New Roman" w:cs="Times New Roman"/>
          <w:bCs/>
          <w:sz w:val="24"/>
          <w:szCs w:val="24"/>
          <w:lang w:val="en-US"/>
        </w:rPr>
        <w:t>Behara</w:t>
      </w:r>
      <w:proofErr w:type="spellEnd"/>
      <w:r w:rsidRPr="00955BD5">
        <w:rPr>
          <w:rFonts w:ascii="Times New Roman" w:hAnsi="Times New Roman" w:cs="Times New Roman"/>
          <w:bCs/>
          <w:sz w:val="24"/>
          <w:szCs w:val="24"/>
          <w:lang w:val="en-US"/>
        </w:rPr>
        <w:t xml:space="preserve">. </w:t>
      </w:r>
      <w:r w:rsidR="00EE6A07">
        <w:rPr>
          <w:rFonts w:ascii="Times New Roman" w:hAnsi="Times New Roman" w:cs="Times New Roman"/>
          <w:bCs/>
          <w:sz w:val="24"/>
          <w:szCs w:val="24"/>
          <w:lang w:val="en-US"/>
        </w:rPr>
        <w:t>P</w:t>
      </w:r>
      <w:r w:rsidRPr="00955BD5">
        <w:rPr>
          <w:rFonts w:ascii="Times New Roman" w:hAnsi="Times New Roman" w:cs="Times New Roman"/>
          <w:bCs/>
          <w:sz w:val="24"/>
          <w:szCs w:val="24"/>
          <w:lang w:val="en-US"/>
        </w:rPr>
        <w:t xml:space="preserve">hases chemical compositions were determined by EDS. </w:t>
      </w:r>
    </w:p>
    <w:p w14:paraId="35DA8D56" w14:textId="77777777" w:rsidR="00955BD5" w:rsidRPr="00955BD5" w:rsidRDefault="00955BD5" w:rsidP="00955BD5">
      <w:pPr>
        <w:spacing w:after="0" w:line="360" w:lineRule="auto"/>
        <w:jc w:val="both"/>
        <w:rPr>
          <w:rFonts w:ascii="Times New Roman" w:hAnsi="Times New Roman" w:cs="Times New Roman"/>
          <w:bCs/>
          <w:sz w:val="24"/>
          <w:szCs w:val="24"/>
          <w:lang w:val="en-US"/>
        </w:rPr>
      </w:pPr>
      <w:r w:rsidRPr="00955BD5">
        <w:rPr>
          <w:rFonts w:ascii="Times New Roman" w:hAnsi="Times New Roman" w:cs="Times New Roman"/>
          <w:bCs/>
          <w:sz w:val="24"/>
          <w:szCs w:val="24"/>
          <w:lang w:val="en-US"/>
        </w:rPr>
        <w:t xml:space="preserve">The pitting corrosion tests were carried out, in accordance with ASTM G48 standard, method A [4, 14]. The weld beads on plates were cut transversally to obtain samples for corrosion test (6 specimens for each heat input level). All surfaces of the samples were prepared with 1200 abrasive paper.  </w:t>
      </w:r>
    </w:p>
    <w:p w14:paraId="1C6CFB1B" w14:textId="4F8F4396" w:rsidR="00955BD5" w:rsidRPr="00955BD5" w:rsidRDefault="00955BD5" w:rsidP="00955BD5">
      <w:pPr>
        <w:spacing w:after="0" w:line="360" w:lineRule="auto"/>
        <w:jc w:val="both"/>
        <w:rPr>
          <w:rFonts w:ascii="Times New Roman" w:hAnsi="Times New Roman" w:cs="Times New Roman"/>
          <w:bCs/>
          <w:sz w:val="24"/>
          <w:szCs w:val="24"/>
          <w:lang w:val="en-US"/>
        </w:rPr>
      </w:pPr>
      <w:r w:rsidRPr="00955BD5">
        <w:rPr>
          <w:rFonts w:ascii="Times New Roman" w:hAnsi="Times New Roman" w:cs="Times New Roman"/>
          <w:bCs/>
          <w:sz w:val="24"/>
          <w:szCs w:val="24"/>
          <w:lang w:val="en-US"/>
        </w:rPr>
        <w:t>The tests were carried out by immersion in ferric chloride (100 g FeCl3·6H</w:t>
      </w:r>
      <w:r w:rsidRPr="00232CD0">
        <w:rPr>
          <w:rFonts w:ascii="Times New Roman" w:hAnsi="Times New Roman" w:cs="Times New Roman"/>
          <w:bCs/>
          <w:sz w:val="24"/>
          <w:szCs w:val="24"/>
          <w:vertAlign w:val="subscript"/>
          <w:lang w:val="en-US"/>
        </w:rPr>
        <w:t>2</w:t>
      </w:r>
      <w:r w:rsidRPr="00955BD5">
        <w:rPr>
          <w:rFonts w:ascii="Times New Roman" w:hAnsi="Times New Roman" w:cs="Times New Roman"/>
          <w:bCs/>
          <w:sz w:val="24"/>
          <w:szCs w:val="24"/>
          <w:lang w:val="en-US"/>
        </w:rPr>
        <w:t xml:space="preserve">O in 900 mlH2O) at 23 </w:t>
      </w:r>
      <w:proofErr w:type="spellStart"/>
      <w:r w:rsidRPr="003C2D40">
        <w:rPr>
          <w:rFonts w:ascii="Times New Roman" w:hAnsi="Times New Roman" w:cs="Times New Roman"/>
          <w:bCs/>
          <w:sz w:val="24"/>
          <w:szCs w:val="24"/>
          <w:vertAlign w:val="superscript"/>
          <w:lang w:val="en-US"/>
        </w:rPr>
        <w:t>o</w:t>
      </w:r>
      <w:r w:rsidRPr="00955BD5">
        <w:rPr>
          <w:rFonts w:ascii="Times New Roman" w:hAnsi="Times New Roman" w:cs="Times New Roman"/>
          <w:bCs/>
          <w:sz w:val="24"/>
          <w:szCs w:val="24"/>
          <w:lang w:val="en-US"/>
        </w:rPr>
        <w:t>C</w:t>
      </w:r>
      <w:proofErr w:type="spellEnd"/>
      <w:r w:rsidRPr="00955BD5">
        <w:rPr>
          <w:rFonts w:ascii="Times New Roman" w:hAnsi="Times New Roman" w:cs="Times New Roman"/>
          <w:bCs/>
          <w:sz w:val="24"/>
          <w:szCs w:val="24"/>
          <w:lang w:val="en-US"/>
        </w:rPr>
        <w:t xml:space="preserve"> for two exposure times, 24 h and 72 h (3 samples of each heat input level were tested for each exposure time). For the test, the specimens were cleaned, weighed, placed in a glass cradle and immersed in the test solution. The test beaker was covered with a watch glass.  After the test, the specimens were cleaned and weighted. The total surface area of each sample was determined by geometric calculations. The mass loss corrosion rate was determined as the ratio of the mass loss and the samples surface area.</w:t>
      </w:r>
    </w:p>
    <w:p w14:paraId="1BE9ECA3" w14:textId="77777777" w:rsidR="00955BD5" w:rsidRPr="00955BD5" w:rsidRDefault="00955BD5" w:rsidP="00955BD5">
      <w:pPr>
        <w:spacing w:after="0" w:line="360" w:lineRule="auto"/>
        <w:jc w:val="both"/>
        <w:rPr>
          <w:rFonts w:ascii="Times New Roman" w:hAnsi="Times New Roman" w:cs="Times New Roman"/>
          <w:bCs/>
          <w:sz w:val="24"/>
          <w:szCs w:val="24"/>
          <w:lang w:val="en-US"/>
        </w:rPr>
      </w:pPr>
    </w:p>
    <w:p w14:paraId="7827FB09" w14:textId="77777777" w:rsidR="00955BD5" w:rsidRPr="003C2D40" w:rsidRDefault="00955BD5" w:rsidP="00955BD5">
      <w:pPr>
        <w:spacing w:after="0" w:line="360" w:lineRule="auto"/>
        <w:jc w:val="both"/>
        <w:rPr>
          <w:rFonts w:ascii="Times New Roman" w:hAnsi="Times New Roman" w:cs="Times New Roman"/>
          <w:b/>
          <w:sz w:val="24"/>
          <w:szCs w:val="24"/>
          <w:lang w:val="en-US"/>
        </w:rPr>
      </w:pPr>
      <w:r w:rsidRPr="003C2D40">
        <w:rPr>
          <w:rFonts w:ascii="Times New Roman" w:hAnsi="Times New Roman" w:cs="Times New Roman"/>
          <w:b/>
          <w:sz w:val="24"/>
          <w:szCs w:val="24"/>
          <w:lang w:val="en-US"/>
        </w:rPr>
        <w:t>3. Results and Discussion</w:t>
      </w:r>
    </w:p>
    <w:p w14:paraId="22195420" w14:textId="460C26A4" w:rsidR="00955BD5" w:rsidRPr="00785D6C" w:rsidRDefault="00955BD5" w:rsidP="00955BD5">
      <w:pPr>
        <w:spacing w:after="0" w:line="360" w:lineRule="auto"/>
        <w:jc w:val="both"/>
        <w:rPr>
          <w:rFonts w:ascii="Times New Roman" w:hAnsi="Times New Roman" w:cs="Times New Roman"/>
          <w:b/>
          <w:sz w:val="24"/>
          <w:szCs w:val="24"/>
          <w:lang w:val="en-US"/>
        </w:rPr>
      </w:pPr>
      <w:r w:rsidRPr="00785D6C">
        <w:rPr>
          <w:rFonts w:ascii="Times New Roman" w:hAnsi="Times New Roman" w:cs="Times New Roman"/>
          <w:b/>
          <w:sz w:val="24"/>
          <w:szCs w:val="24"/>
          <w:lang w:val="en-US"/>
        </w:rPr>
        <w:t>3.</w:t>
      </w:r>
      <w:r w:rsidR="00AA2148">
        <w:rPr>
          <w:rFonts w:ascii="Times New Roman" w:hAnsi="Times New Roman" w:cs="Times New Roman"/>
          <w:b/>
          <w:sz w:val="24"/>
          <w:szCs w:val="24"/>
          <w:lang w:val="en-US"/>
        </w:rPr>
        <w:t>1</w:t>
      </w:r>
      <w:r w:rsidRPr="00785D6C">
        <w:rPr>
          <w:rFonts w:ascii="Times New Roman" w:hAnsi="Times New Roman" w:cs="Times New Roman"/>
          <w:b/>
          <w:sz w:val="24"/>
          <w:szCs w:val="24"/>
          <w:lang w:val="en-US"/>
        </w:rPr>
        <w:t xml:space="preserve"> Heat Affected Zone (HAZ) formation</w:t>
      </w:r>
    </w:p>
    <w:p w14:paraId="3248DEC9" w14:textId="7730F3B8" w:rsidR="00955BD5" w:rsidRPr="00955BD5" w:rsidRDefault="00955BD5" w:rsidP="00955BD5">
      <w:pPr>
        <w:spacing w:after="0" w:line="360" w:lineRule="auto"/>
        <w:jc w:val="both"/>
        <w:rPr>
          <w:rFonts w:ascii="Times New Roman" w:hAnsi="Times New Roman" w:cs="Times New Roman"/>
          <w:bCs/>
          <w:sz w:val="24"/>
          <w:szCs w:val="24"/>
          <w:lang w:val="en-US"/>
        </w:rPr>
      </w:pPr>
      <w:r w:rsidRPr="00955BD5">
        <w:rPr>
          <w:rFonts w:ascii="Times New Roman" w:hAnsi="Times New Roman" w:cs="Times New Roman"/>
          <w:bCs/>
          <w:sz w:val="24"/>
          <w:szCs w:val="24"/>
          <w:lang w:val="en-US"/>
        </w:rPr>
        <w:t xml:space="preserve">The macrographs of the welds (Figure </w:t>
      </w:r>
      <w:r w:rsidR="00AA2148">
        <w:rPr>
          <w:rFonts w:ascii="Times New Roman" w:hAnsi="Times New Roman" w:cs="Times New Roman"/>
          <w:bCs/>
          <w:sz w:val="24"/>
          <w:szCs w:val="24"/>
          <w:lang w:val="en-US"/>
        </w:rPr>
        <w:t>1</w:t>
      </w:r>
      <w:r w:rsidRPr="00955BD5">
        <w:rPr>
          <w:rFonts w:ascii="Times New Roman" w:hAnsi="Times New Roman" w:cs="Times New Roman"/>
          <w:bCs/>
          <w:sz w:val="24"/>
          <w:szCs w:val="24"/>
          <w:lang w:val="en-US"/>
        </w:rPr>
        <w:t xml:space="preserve">) shown that the geometry of the fusion line does not correspond to an ellipsoid, as assumed in the numerical simulation studies [7, 8, 12, 15]. The HAZ has different sub regions: A- Sub region below the center area of the weld bead, B- The widest sub region is the one close to inflexion of the fusion line, C- Sub region, situated near the intersection of the fusion line with the upper edge of the plate (Figure </w:t>
      </w:r>
      <w:r w:rsidR="00AA2148">
        <w:rPr>
          <w:rFonts w:ascii="Times New Roman" w:hAnsi="Times New Roman" w:cs="Times New Roman"/>
          <w:bCs/>
          <w:sz w:val="24"/>
          <w:szCs w:val="24"/>
          <w:lang w:val="en-US"/>
        </w:rPr>
        <w:t>1</w:t>
      </w:r>
      <w:r w:rsidRPr="00955BD5">
        <w:rPr>
          <w:rFonts w:ascii="Times New Roman" w:hAnsi="Times New Roman" w:cs="Times New Roman"/>
          <w:bCs/>
          <w:sz w:val="24"/>
          <w:szCs w:val="24"/>
          <w:lang w:val="en-US"/>
        </w:rPr>
        <w:t xml:space="preserve">).  </w:t>
      </w:r>
    </w:p>
    <w:p w14:paraId="5B39F452" w14:textId="7847529D" w:rsidR="00955BD5" w:rsidRDefault="00955BD5" w:rsidP="00955BD5">
      <w:pPr>
        <w:spacing w:after="0" w:line="360" w:lineRule="auto"/>
        <w:jc w:val="both"/>
        <w:rPr>
          <w:rFonts w:ascii="Times New Roman" w:hAnsi="Times New Roman" w:cs="Times New Roman"/>
          <w:bCs/>
          <w:sz w:val="24"/>
          <w:szCs w:val="24"/>
          <w:lang w:val="en-US"/>
        </w:rPr>
      </w:pPr>
      <w:r w:rsidRPr="00955BD5">
        <w:rPr>
          <w:rFonts w:ascii="Times New Roman" w:hAnsi="Times New Roman" w:cs="Times New Roman"/>
          <w:bCs/>
          <w:sz w:val="24"/>
          <w:szCs w:val="24"/>
          <w:lang w:val="en-US"/>
        </w:rPr>
        <w:t xml:space="preserve">The HAZ width is ruled by the heat flow. Theoretical models of heat transfer allow certain interpretations to be made from analytical calculations of the thermal cycles, giving criterion on the holding time at certain temperature ranges of a given point of the HAZ (between 800 </w:t>
      </w:r>
      <w:proofErr w:type="spellStart"/>
      <w:r w:rsidRPr="00232CD0">
        <w:rPr>
          <w:rFonts w:ascii="Times New Roman" w:hAnsi="Times New Roman" w:cs="Times New Roman"/>
          <w:bCs/>
          <w:sz w:val="24"/>
          <w:szCs w:val="24"/>
          <w:vertAlign w:val="superscript"/>
          <w:lang w:val="en-US"/>
        </w:rPr>
        <w:t>o</w:t>
      </w:r>
      <w:r w:rsidRPr="00955BD5">
        <w:rPr>
          <w:rFonts w:ascii="Times New Roman" w:hAnsi="Times New Roman" w:cs="Times New Roman"/>
          <w:bCs/>
          <w:sz w:val="24"/>
          <w:szCs w:val="24"/>
          <w:lang w:val="en-US"/>
        </w:rPr>
        <w:t>C</w:t>
      </w:r>
      <w:proofErr w:type="spellEnd"/>
      <w:r w:rsidRPr="00955BD5">
        <w:rPr>
          <w:rFonts w:ascii="Times New Roman" w:hAnsi="Times New Roman" w:cs="Times New Roman"/>
          <w:bCs/>
          <w:sz w:val="24"/>
          <w:szCs w:val="24"/>
          <w:lang w:val="en-US"/>
        </w:rPr>
        <w:t xml:space="preserve"> and 500 </w:t>
      </w:r>
      <w:proofErr w:type="spellStart"/>
      <w:r w:rsidRPr="00232CD0">
        <w:rPr>
          <w:rFonts w:ascii="Times New Roman" w:hAnsi="Times New Roman" w:cs="Times New Roman"/>
          <w:bCs/>
          <w:sz w:val="24"/>
          <w:szCs w:val="24"/>
          <w:vertAlign w:val="superscript"/>
          <w:lang w:val="en-US"/>
        </w:rPr>
        <w:t>o</w:t>
      </w:r>
      <w:r w:rsidRPr="00955BD5">
        <w:rPr>
          <w:rFonts w:ascii="Times New Roman" w:hAnsi="Times New Roman" w:cs="Times New Roman"/>
          <w:bCs/>
          <w:sz w:val="24"/>
          <w:szCs w:val="24"/>
          <w:lang w:val="en-US"/>
        </w:rPr>
        <w:t>C</w:t>
      </w:r>
      <w:proofErr w:type="spellEnd"/>
      <w:r w:rsidRPr="00955BD5">
        <w:rPr>
          <w:rFonts w:ascii="Times New Roman" w:hAnsi="Times New Roman" w:cs="Times New Roman"/>
          <w:bCs/>
          <w:sz w:val="24"/>
          <w:szCs w:val="24"/>
          <w:lang w:val="en-US"/>
        </w:rPr>
        <w:t xml:space="preserve"> or between 1200 </w:t>
      </w:r>
      <w:proofErr w:type="spellStart"/>
      <w:r w:rsidRPr="00232CD0">
        <w:rPr>
          <w:rFonts w:ascii="Times New Roman" w:hAnsi="Times New Roman" w:cs="Times New Roman"/>
          <w:bCs/>
          <w:sz w:val="24"/>
          <w:szCs w:val="24"/>
          <w:vertAlign w:val="superscript"/>
          <w:lang w:val="en-US"/>
        </w:rPr>
        <w:t>o</w:t>
      </w:r>
      <w:r w:rsidRPr="00955BD5">
        <w:rPr>
          <w:rFonts w:ascii="Times New Roman" w:hAnsi="Times New Roman" w:cs="Times New Roman"/>
          <w:bCs/>
          <w:sz w:val="24"/>
          <w:szCs w:val="24"/>
          <w:lang w:val="en-US"/>
        </w:rPr>
        <w:t>C</w:t>
      </w:r>
      <w:proofErr w:type="spellEnd"/>
      <w:r w:rsidRPr="00955BD5">
        <w:rPr>
          <w:rFonts w:ascii="Times New Roman" w:hAnsi="Times New Roman" w:cs="Times New Roman"/>
          <w:bCs/>
          <w:sz w:val="24"/>
          <w:szCs w:val="24"/>
          <w:lang w:val="en-US"/>
        </w:rPr>
        <w:t xml:space="preserve"> and 800 </w:t>
      </w:r>
      <w:proofErr w:type="spellStart"/>
      <w:r w:rsidRPr="00232CD0">
        <w:rPr>
          <w:rFonts w:ascii="Times New Roman" w:hAnsi="Times New Roman" w:cs="Times New Roman"/>
          <w:bCs/>
          <w:sz w:val="24"/>
          <w:szCs w:val="24"/>
          <w:vertAlign w:val="superscript"/>
          <w:lang w:val="en-US"/>
        </w:rPr>
        <w:t>o</w:t>
      </w:r>
      <w:r w:rsidRPr="00955BD5">
        <w:rPr>
          <w:rFonts w:ascii="Times New Roman" w:hAnsi="Times New Roman" w:cs="Times New Roman"/>
          <w:bCs/>
          <w:sz w:val="24"/>
          <w:szCs w:val="24"/>
          <w:lang w:val="en-US"/>
        </w:rPr>
        <w:t>C</w:t>
      </w:r>
      <w:proofErr w:type="spellEnd"/>
      <w:r w:rsidRPr="00955BD5">
        <w:rPr>
          <w:rFonts w:ascii="Times New Roman" w:hAnsi="Times New Roman" w:cs="Times New Roman"/>
          <w:bCs/>
          <w:sz w:val="24"/>
          <w:szCs w:val="24"/>
          <w:lang w:val="en-US"/>
        </w:rPr>
        <w:t>), and cooling rates in those ranges. The critical plate thickness (</w:t>
      </w:r>
      <w:proofErr w:type="spellStart"/>
      <w:r w:rsidRPr="00955BD5">
        <w:rPr>
          <w:rFonts w:ascii="Times New Roman" w:hAnsi="Times New Roman" w:cs="Times New Roman"/>
          <w:bCs/>
          <w:sz w:val="24"/>
          <w:szCs w:val="24"/>
          <w:lang w:val="en-US"/>
        </w:rPr>
        <w:t>Tabla</w:t>
      </w:r>
      <w:proofErr w:type="spellEnd"/>
      <w:r w:rsidRPr="00955BD5">
        <w:rPr>
          <w:rFonts w:ascii="Times New Roman" w:hAnsi="Times New Roman" w:cs="Times New Roman"/>
          <w:bCs/>
          <w:sz w:val="24"/>
          <w:szCs w:val="24"/>
          <w:lang w:val="en-US"/>
        </w:rPr>
        <w:t xml:space="preserve"> 2) was calculated by the Equation (1). It was </w:t>
      </w:r>
      <w:r w:rsidRPr="00955BD5">
        <w:rPr>
          <w:rFonts w:ascii="Times New Roman" w:hAnsi="Times New Roman" w:cs="Times New Roman"/>
          <w:bCs/>
          <w:sz w:val="24"/>
          <w:szCs w:val="24"/>
          <w:lang w:val="en-US"/>
        </w:rPr>
        <w:lastRenderedPageBreak/>
        <w:t>observed that the critical thickness is high in relation to the plate thickness, this means that the 2D model (which considers a two-dimensional heat flow with uniform temperature distribution in the thickness of the plate at each instant of time) may be used [16, 17].</w:t>
      </w:r>
    </w:p>
    <w:p w14:paraId="6339379C" w14:textId="3F130D6A" w:rsidR="00843177" w:rsidRDefault="00843177" w:rsidP="00843177">
      <w:pPr>
        <w:spacing w:after="0" w:line="360" w:lineRule="auto"/>
        <w:jc w:val="center"/>
        <w:rPr>
          <w:rFonts w:ascii="Times New Roman" w:hAnsi="Times New Roman" w:cs="Times New Roman"/>
          <w:bCs/>
          <w:sz w:val="24"/>
          <w:szCs w:val="24"/>
          <w:lang w:val="en-US"/>
        </w:rPr>
      </w:pPr>
      <w:r>
        <w:rPr>
          <w:noProof/>
          <w:lang w:eastAsia="es-ES"/>
        </w:rPr>
        <w:drawing>
          <wp:inline distT="0" distB="0" distL="0" distR="0" wp14:anchorId="58F67426" wp14:editId="01D2AB14">
            <wp:extent cx="4857750" cy="1771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57750" cy="1771650"/>
                    </a:xfrm>
                    <a:prstGeom prst="rect">
                      <a:avLst/>
                    </a:prstGeom>
                  </pic:spPr>
                </pic:pic>
              </a:graphicData>
            </a:graphic>
          </wp:inline>
        </w:drawing>
      </w:r>
    </w:p>
    <w:p w14:paraId="611735FA" w14:textId="0068FEAB" w:rsidR="00955BD5" w:rsidRPr="00521F7A" w:rsidRDefault="00955BD5" w:rsidP="00AA2148">
      <w:pPr>
        <w:tabs>
          <w:tab w:val="left" w:pos="3119"/>
        </w:tabs>
        <w:spacing w:after="0" w:line="360" w:lineRule="auto"/>
        <w:jc w:val="center"/>
        <w:rPr>
          <w:rFonts w:ascii="Times New Roman" w:hAnsi="Times New Roman" w:cs="Times New Roman"/>
          <w:bCs/>
          <w:sz w:val="20"/>
          <w:szCs w:val="20"/>
          <w:lang w:val="en-US"/>
        </w:rPr>
      </w:pPr>
      <w:r w:rsidRPr="00521F7A">
        <w:rPr>
          <w:rFonts w:ascii="Times New Roman" w:hAnsi="Times New Roman" w:cs="Times New Roman"/>
          <w:bCs/>
          <w:sz w:val="20"/>
          <w:szCs w:val="20"/>
          <w:lang w:val="en-US"/>
        </w:rPr>
        <w:t xml:space="preserve">Figure </w:t>
      </w:r>
      <w:r w:rsidR="00AA2148" w:rsidRPr="00521F7A">
        <w:rPr>
          <w:rFonts w:ascii="Times New Roman" w:hAnsi="Times New Roman" w:cs="Times New Roman"/>
          <w:bCs/>
          <w:sz w:val="20"/>
          <w:szCs w:val="20"/>
          <w:lang w:val="en-US"/>
        </w:rPr>
        <w:t>1</w:t>
      </w:r>
      <w:r w:rsidRPr="00521F7A">
        <w:rPr>
          <w:rFonts w:ascii="Times New Roman" w:hAnsi="Times New Roman" w:cs="Times New Roman"/>
          <w:bCs/>
          <w:sz w:val="20"/>
          <w:szCs w:val="20"/>
          <w:lang w:val="en-US"/>
        </w:rPr>
        <w:t xml:space="preserve">. Welds Macrographs (immersion etching in modified </w:t>
      </w:r>
      <w:proofErr w:type="spellStart"/>
      <w:r w:rsidRPr="00521F7A">
        <w:rPr>
          <w:rFonts w:ascii="Times New Roman" w:hAnsi="Times New Roman" w:cs="Times New Roman"/>
          <w:bCs/>
          <w:sz w:val="20"/>
          <w:szCs w:val="20"/>
          <w:lang w:val="en-US"/>
        </w:rPr>
        <w:t>Beraha's</w:t>
      </w:r>
      <w:proofErr w:type="spellEnd"/>
      <w:r w:rsidRPr="00521F7A">
        <w:rPr>
          <w:rFonts w:ascii="Times New Roman" w:hAnsi="Times New Roman" w:cs="Times New Roman"/>
          <w:bCs/>
          <w:sz w:val="20"/>
          <w:szCs w:val="20"/>
          <w:lang w:val="en-US"/>
        </w:rPr>
        <w:t xml:space="preserve"> solution). a) and b) 2304 lean duplex steel welds with heat input 1.5 kJ/mm and 2.5 kJ/mm, respectively.</w:t>
      </w:r>
    </w:p>
    <w:p w14:paraId="20FCC45D" w14:textId="77777777" w:rsidR="00955BD5" w:rsidRPr="00AA2148" w:rsidRDefault="00955BD5" w:rsidP="00AA2148">
      <w:pPr>
        <w:tabs>
          <w:tab w:val="left" w:pos="3119"/>
        </w:tabs>
        <w:spacing w:after="0" w:line="240" w:lineRule="auto"/>
        <w:ind w:firstLine="425"/>
        <w:jc w:val="center"/>
        <w:rPr>
          <w:rFonts w:ascii="Times New Roman" w:eastAsia="Calibri" w:hAnsi="Times New Roman" w:cs="Times New Roman"/>
          <w:sz w:val="24"/>
          <w:szCs w:val="24"/>
          <w:lang w:val="en-US"/>
        </w:rPr>
      </w:pPr>
      <m:oMath>
        <m:r>
          <w:rPr>
            <w:rFonts w:ascii="Cambria Math" w:eastAsia="Calibri" w:hAnsi="Cambria Math" w:cs="Times New Roman"/>
            <w:sz w:val="24"/>
            <w:szCs w:val="24"/>
          </w:rPr>
          <m:t>dc</m:t>
        </m:r>
        <m:r>
          <w:rPr>
            <w:rFonts w:ascii="Cambria Math" w:eastAsia="Calibri" w:hAnsi="Cambria Math" w:cs="Times New Roman"/>
            <w:sz w:val="24"/>
            <w:szCs w:val="24"/>
            <w:lang w:val="en-US"/>
          </w:rPr>
          <m:t>=</m:t>
        </m:r>
        <m:d>
          <m:dPr>
            <m:begChr m:val="["/>
            <m:endChr m:val="]"/>
            <m:ctrlPr>
              <w:rPr>
                <w:rFonts w:ascii="Cambria Math" w:eastAsia="Calibri" w:hAnsi="Cambria Math" w:cs="Times New Roman"/>
                <w:i/>
                <w:sz w:val="24"/>
                <w:szCs w:val="24"/>
              </w:rPr>
            </m:ctrlPr>
          </m:dPr>
          <m:e>
            <m:f>
              <m:fPr>
                <m:ctrlPr>
                  <w:rPr>
                    <w:rFonts w:ascii="Cambria Math" w:eastAsia="Calibri" w:hAnsi="Cambria Math" w:cs="Times New Roman"/>
                    <w:i/>
                    <w:sz w:val="24"/>
                    <w:szCs w:val="24"/>
                  </w:rPr>
                </m:ctrlPr>
              </m:fPr>
              <m:num>
                <m:r>
                  <w:rPr>
                    <w:rFonts w:ascii="Cambria Math" w:eastAsia="Calibri" w:hAnsi="Cambria Math" w:cs="Times New Roman"/>
                    <w:sz w:val="24"/>
                    <w:szCs w:val="24"/>
                  </w:rPr>
                  <m:t>Q</m:t>
                </m:r>
              </m:num>
              <m:den>
                <m:r>
                  <w:rPr>
                    <w:rFonts w:ascii="Cambria Math" w:eastAsia="Calibri" w:hAnsi="Cambria Math" w:cs="Times New Roman"/>
                    <w:sz w:val="24"/>
                    <w:szCs w:val="24"/>
                    <w:lang w:val="en-US"/>
                  </w:rPr>
                  <m:t>2</m:t>
                </m:r>
                <m:r>
                  <w:rPr>
                    <w:rFonts w:ascii="Cambria Math" w:eastAsia="Calibri" w:hAnsi="Cambria Math" w:cs="Times New Roman"/>
                    <w:sz w:val="24"/>
                    <w:szCs w:val="24"/>
                  </w:rPr>
                  <m:t>ρc</m:t>
                </m:r>
              </m:den>
            </m:f>
            <m:d>
              <m:dPr>
                <m:ctrlPr>
                  <w:rPr>
                    <w:rFonts w:ascii="Cambria Math" w:eastAsia="Calibri" w:hAnsi="Cambria Math" w:cs="Times New Roman"/>
                    <w:i/>
                    <w:sz w:val="24"/>
                    <w:szCs w:val="24"/>
                  </w:rPr>
                </m:ctrlPr>
              </m:dPr>
              <m:e>
                <m:f>
                  <m:fPr>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r>
                      <w:rPr>
                        <w:rFonts w:ascii="Cambria Math" w:eastAsia="Calibri" w:hAnsi="Cambria Math" w:cs="Times New Roman"/>
                        <w:sz w:val="24"/>
                        <w:szCs w:val="24"/>
                        <w:lang w:val="en-US"/>
                      </w:rPr>
                      <m:t>500-</m:t>
                    </m:r>
                    <m:r>
                      <w:rPr>
                        <w:rFonts w:ascii="Cambria Math" w:eastAsia="Calibri" w:hAnsi="Cambria Math" w:cs="Times New Roman"/>
                        <w:sz w:val="24"/>
                        <w:szCs w:val="24"/>
                      </w:rPr>
                      <m:t>To</m:t>
                    </m:r>
                  </m:den>
                </m:f>
                <m:r>
                  <w:rPr>
                    <w:rFonts w:ascii="Cambria Math" w:eastAsia="Calibri" w:hAnsi="Cambria Math" w:cs="Times New Roman"/>
                    <w:sz w:val="24"/>
                    <w:szCs w:val="24"/>
                    <w:lang w:val="en-US"/>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r>
                      <w:rPr>
                        <w:rFonts w:ascii="Cambria Math" w:eastAsia="Calibri" w:hAnsi="Cambria Math" w:cs="Times New Roman"/>
                        <w:sz w:val="24"/>
                        <w:szCs w:val="24"/>
                        <w:lang w:val="en-US"/>
                      </w:rPr>
                      <m:t>800-</m:t>
                    </m:r>
                    <m:r>
                      <w:rPr>
                        <w:rFonts w:ascii="Cambria Math" w:eastAsia="Calibri" w:hAnsi="Cambria Math" w:cs="Times New Roman"/>
                        <w:sz w:val="24"/>
                        <w:szCs w:val="24"/>
                      </w:rPr>
                      <m:t>To</m:t>
                    </m:r>
                  </m:den>
                </m:f>
              </m:e>
            </m:d>
          </m:e>
        </m:d>
      </m:oMath>
      <w:r w:rsidRPr="00DD0EB8">
        <w:rPr>
          <w:rFonts w:ascii="Times New Roman" w:eastAsia="Calibri" w:hAnsi="Times New Roman" w:cs="Times New Roman"/>
          <w:sz w:val="24"/>
          <w:szCs w:val="24"/>
          <w:vertAlign w:val="superscript"/>
          <w:lang w:val="en-US"/>
        </w:rPr>
        <w:t>1/2</w:t>
      </w:r>
      <w:r w:rsidRPr="00DD0EB8">
        <w:rPr>
          <w:rFonts w:ascii="Times New Roman" w:eastAsia="Calibri" w:hAnsi="Times New Roman" w:cs="Times New Roman"/>
          <w:sz w:val="24"/>
          <w:szCs w:val="24"/>
          <w:lang w:val="en-US"/>
        </w:rPr>
        <w:t xml:space="preserve"> </w:t>
      </w:r>
      <w:r w:rsidRPr="00AA2148">
        <w:rPr>
          <w:rFonts w:ascii="Times New Roman" w:eastAsia="Calibri" w:hAnsi="Times New Roman" w:cs="Times New Roman"/>
          <w:sz w:val="24"/>
          <w:szCs w:val="24"/>
          <w:lang w:val="en-US"/>
        </w:rPr>
        <w:t xml:space="preserve">     (1)</w:t>
      </w:r>
    </w:p>
    <w:p w14:paraId="2E31B526" w14:textId="4481AB04" w:rsidR="00955BD5" w:rsidRPr="00AA2148" w:rsidRDefault="00955BD5" w:rsidP="00AA2148">
      <w:pPr>
        <w:tabs>
          <w:tab w:val="left" w:pos="3119"/>
        </w:tabs>
        <w:spacing w:after="0" w:line="360" w:lineRule="auto"/>
        <w:jc w:val="both"/>
        <w:rPr>
          <w:rFonts w:ascii="Times New Roman" w:hAnsi="Times New Roman" w:cs="Times New Roman"/>
          <w:bCs/>
          <w:sz w:val="24"/>
          <w:szCs w:val="24"/>
          <w:lang w:val="en-US"/>
        </w:rPr>
      </w:pPr>
      <w:r w:rsidRPr="00AA2148">
        <w:rPr>
          <w:rFonts w:ascii="Times New Roman" w:hAnsi="Times New Roman" w:cs="Times New Roman"/>
          <w:bCs/>
          <w:sz w:val="24"/>
          <w:szCs w:val="24"/>
          <w:lang w:val="en-US"/>
        </w:rPr>
        <w:t xml:space="preserve">Where: dc- Critical thickness (mm); Q- Heat input (J/mm); </w:t>
      </w:r>
      <w:r w:rsidRPr="00AA2148">
        <w:rPr>
          <w:rFonts w:ascii="Symbol" w:hAnsi="Symbol" w:cs="Times New Roman"/>
          <w:bCs/>
          <w:sz w:val="24"/>
          <w:szCs w:val="24"/>
          <w:lang w:val="es-CU"/>
        </w:rPr>
        <w:t></w:t>
      </w:r>
      <w:r w:rsidRPr="00AA2148">
        <w:rPr>
          <w:rFonts w:ascii="Times New Roman" w:hAnsi="Times New Roman" w:cs="Times New Roman"/>
          <w:bCs/>
          <w:sz w:val="24"/>
          <w:szCs w:val="24"/>
          <w:lang w:val="en-US"/>
        </w:rPr>
        <w:t>c- Specific heat (J</w:t>
      </w:r>
      <w:proofErr w:type="gramStart"/>
      <w:r w:rsidRPr="00AA2148">
        <w:rPr>
          <w:rFonts w:ascii="Times New Roman" w:hAnsi="Times New Roman" w:cs="Times New Roman"/>
          <w:bCs/>
          <w:sz w:val="24"/>
          <w:szCs w:val="24"/>
          <w:lang w:val="en-US"/>
        </w:rPr>
        <w:t>/(</w:t>
      </w:r>
      <w:proofErr w:type="gramEnd"/>
      <w:r w:rsidRPr="00AA2148">
        <w:rPr>
          <w:rFonts w:ascii="Times New Roman" w:hAnsi="Times New Roman" w:cs="Times New Roman"/>
          <w:bCs/>
          <w:sz w:val="24"/>
          <w:szCs w:val="24"/>
          <w:lang w:val="en-US"/>
        </w:rPr>
        <w:t>mm</w:t>
      </w:r>
      <w:r w:rsidRPr="00AA2148">
        <w:rPr>
          <w:rFonts w:ascii="Times New Roman" w:hAnsi="Times New Roman" w:cs="Times New Roman"/>
          <w:bCs/>
          <w:sz w:val="24"/>
          <w:szCs w:val="24"/>
          <w:vertAlign w:val="superscript"/>
          <w:lang w:val="en-US"/>
        </w:rPr>
        <w:t>3</w:t>
      </w:r>
      <w:r w:rsidRPr="00AA2148">
        <w:rPr>
          <w:rFonts w:ascii="Times New Roman" w:hAnsi="Times New Roman" w:cs="Times New Roman"/>
          <w:bCs/>
          <w:sz w:val="24"/>
          <w:szCs w:val="24"/>
          <w:lang w:val="en-US"/>
        </w:rPr>
        <w:t xml:space="preserve"> </w:t>
      </w:r>
      <w:proofErr w:type="spellStart"/>
      <w:r w:rsidRPr="00AA2148">
        <w:rPr>
          <w:rFonts w:ascii="Times New Roman" w:hAnsi="Times New Roman" w:cs="Times New Roman"/>
          <w:bCs/>
          <w:sz w:val="24"/>
          <w:szCs w:val="24"/>
          <w:vertAlign w:val="superscript"/>
          <w:lang w:val="en-US"/>
        </w:rPr>
        <w:t>o</w:t>
      </w:r>
      <w:r w:rsidRPr="00AA2148">
        <w:rPr>
          <w:rFonts w:ascii="Times New Roman" w:hAnsi="Times New Roman" w:cs="Times New Roman"/>
          <w:bCs/>
          <w:sz w:val="24"/>
          <w:szCs w:val="24"/>
          <w:lang w:val="en-US"/>
        </w:rPr>
        <w:t>C</w:t>
      </w:r>
      <w:proofErr w:type="spellEnd"/>
      <w:r w:rsidRPr="00AA2148">
        <w:rPr>
          <w:rFonts w:ascii="Times New Roman" w:hAnsi="Times New Roman" w:cs="Times New Roman"/>
          <w:bCs/>
          <w:sz w:val="24"/>
          <w:szCs w:val="24"/>
          <w:lang w:val="en-US"/>
        </w:rPr>
        <w:t>)); To- Initial temperature (</w:t>
      </w:r>
      <w:proofErr w:type="spellStart"/>
      <w:r w:rsidRPr="00AA2148">
        <w:rPr>
          <w:rFonts w:ascii="Times New Roman" w:hAnsi="Times New Roman" w:cs="Times New Roman"/>
          <w:bCs/>
          <w:sz w:val="24"/>
          <w:szCs w:val="24"/>
          <w:vertAlign w:val="superscript"/>
          <w:lang w:val="en-US"/>
        </w:rPr>
        <w:t>o</w:t>
      </w:r>
      <w:r w:rsidRPr="00AA2148">
        <w:rPr>
          <w:rFonts w:ascii="Times New Roman" w:hAnsi="Times New Roman" w:cs="Times New Roman"/>
          <w:bCs/>
          <w:sz w:val="24"/>
          <w:szCs w:val="24"/>
          <w:lang w:val="en-US"/>
        </w:rPr>
        <w:t>C</w:t>
      </w:r>
      <w:proofErr w:type="spellEnd"/>
      <w:r w:rsidRPr="00AA2148">
        <w:rPr>
          <w:rFonts w:ascii="Times New Roman" w:hAnsi="Times New Roman" w:cs="Times New Roman"/>
          <w:bCs/>
          <w:sz w:val="24"/>
          <w:szCs w:val="24"/>
          <w:lang w:val="en-US"/>
        </w:rPr>
        <w:t>)</w:t>
      </w:r>
    </w:p>
    <w:p w14:paraId="3D8A9537" w14:textId="23EF739D" w:rsidR="00955BD5" w:rsidRPr="00AA2148" w:rsidRDefault="00955BD5" w:rsidP="00AA2148">
      <w:pPr>
        <w:tabs>
          <w:tab w:val="left" w:pos="3119"/>
        </w:tabs>
        <w:spacing w:after="0" w:line="360" w:lineRule="auto"/>
        <w:jc w:val="center"/>
        <w:rPr>
          <w:rFonts w:ascii="Times New Roman" w:hAnsi="Times New Roman" w:cs="Times New Roman"/>
          <w:bCs/>
          <w:sz w:val="24"/>
          <w:szCs w:val="24"/>
          <w:lang w:val="en-US"/>
        </w:rPr>
      </w:pPr>
      <w:r w:rsidRPr="00AA2148">
        <w:rPr>
          <w:rFonts w:ascii="Times New Roman" w:hAnsi="Times New Roman" w:cs="Times New Roman"/>
          <w:bCs/>
          <w:sz w:val="24"/>
          <w:szCs w:val="24"/>
          <w:lang w:val="en-US"/>
        </w:rPr>
        <w:t xml:space="preserve">Table 2. Cooling times and cooling rates calculated by the </w:t>
      </w:r>
      <w:proofErr w:type="spellStart"/>
      <w:r w:rsidRPr="00AA2148">
        <w:rPr>
          <w:rFonts w:ascii="Times New Roman" w:hAnsi="Times New Roman" w:cs="Times New Roman"/>
          <w:bCs/>
          <w:sz w:val="24"/>
          <w:szCs w:val="24"/>
          <w:lang w:val="en-US"/>
        </w:rPr>
        <w:t>Rykalin</w:t>
      </w:r>
      <w:proofErr w:type="spellEnd"/>
      <w:r w:rsidRPr="00AA2148">
        <w:rPr>
          <w:rFonts w:ascii="Times New Roman" w:hAnsi="Times New Roman" w:cs="Times New Roman"/>
          <w:bCs/>
          <w:sz w:val="24"/>
          <w:szCs w:val="24"/>
          <w:lang w:val="en-US"/>
        </w:rPr>
        <w:t xml:space="preserve"> 2D model.</w:t>
      </w:r>
    </w:p>
    <w:tbl>
      <w:tblPr>
        <w:tblW w:w="4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1276"/>
        <w:gridCol w:w="1276"/>
      </w:tblGrid>
      <w:tr w:rsidR="00955BD5" w:rsidRPr="00955BD5" w14:paraId="45AD13E3" w14:textId="77777777" w:rsidTr="00955BD5">
        <w:trPr>
          <w:trHeight w:val="300"/>
          <w:jc w:val="center"/>
        </w:trPr>
        <w:tc>
          <w:tcPr>
            <w:tcW w:w="1560" w:type="dxa"/>
            <w:tcBorders>
              <w:top w:val="single" w:sz="4" w:space="0" w:color="auto"/>
              <w:left w:val="nil"/>
              <w:bottom w:val="single" w:sz="4" w:space="0" w:color="auto"/>
              <w:right w:val="nil"/>
            </w:tcBorders>
            <w:shd w:val="clear" w:color="auto" w:fill="auto"/>
            <w:noWrap/>
            <w:vAlign w:val="bottom"/>
            <w:hideMark/>
          </w:tcPr>
          <w:p w14:paraId="2F67091A" w14:textId="77777777" w:rsidR="00955BD5" w:rsidRPr="00955BD5" w:rsidRDefault="00955BD5" w:rsidP="00955BD5">
            <w:pPr>
              <w:spacing w:after="0" w:line="240" w:lineRule="auto"/>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Parameter</w:t>
            </w:r>
          </w:p>
        </w:tc>
        <w:tc>
          <w:tcPr>
            <w:tcW w:w="1276" w:type="dxa"/>
            <w:tcBorders>
              <w:top w:val="single" w:sz="4" w:space="0" w:color="auto"/>
              <w:left w:val="nil"/>
              <w:bottom w:val="single" w:sz="4" w:space="0" w:color="auto"/>
              <w:right w:val="nil"/>
            </w:tcBorders>
            <w:shd w:val="clear" w:color="auto" w:fill="auto"/>
            <w:noWrap/>
            <w:vAlign w:val="bottom"/>
            <w:hideMark/>
          </w:tcPr>
          <w:p w14:paraId="1ED4F779" w14:textId="77777777" w:rsidR="00955BD5" w:rsidRPr="00955BD5" w:rsidRDefault="00955BD5" w:rsidP="00955BD5">
            <w:pPr>
              <w:spacing w:after="0" w:line="240" w:lineRule="auto"/>
              <w:jc w:val="center"/>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1.5 kJ/mm</w:t>
            </w:r>
          </w:p>
        </w:tc>
        <w:tc>
          <w:tcPr>
            <w:tcW w:w="1276" w:type="dxa"/>
            <w:tcBorders>
              <w:top w:val="single" w:sz="4" w:space="0" w:color="auto"/>
              <w:left w:val="nil"/>
              <w:bottom w:val="single" w:sz="4" w:space="0" w:color="auto"/>
              <w:right w:val="nil"/>
            </w:tcBorders>
            <w:shd w:val="clear" w:color="auto" w:fill="auto"/>
            <w:noWrap/>
            <w:vAlign w:val="bottom"/>
            <w:hideMark/>
          </w:tcPr>
          <w:p w14:paraId="6B26AC4E" w14:textId="77777777" w:rsidR="00955BD5" w:rsidRPr="00955BD5" w:rsidRDefault="00955BD5" w:rsidP="00955BD5">
            <w:pPr>
              <w:spacing w:after="0" w:line="240" w:lineRule="auto"/>
              <w:jc w:val="center"/>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2.5 kJ/mm</w:t>
            </w:r>
          </w:p>
        </w:tc>
      </w:tr>
      <w:tr w:rsidR="00955BD5" w:rsidRPr="00955BD5" w14:paraId="77C5095D" w14:textId="77777777" w:rsidTr="00955BD5">
        <w:trPr>
          <w:trHeight w:val="300"/>
          <w:jc w:val="center"/>
        </w:trPr>
        <w:tc>
          <w:tcPr>
            <w:tcW w:w="1560" w:type="dxa"/>
            <w:tcBorders>
              <w:top w:val="single" w:sz="4" w:space="0" w:color="auto"/>
              <w:left w:val="nil"/>
              <w:bottom w:val="nil"/>
              <w:right w:val="nil"/>
            </w:tcBorders>
            <w:shd w:val="clear" w:color="auto" w:fill="auto"/>
            <w:noWrap/>
            <w:vAlign w:val="bottom"/>
          </w:tcPr>
          <w:p w14:paraId="1BE0C681" w14:textId="77777777" w:rsidR="00955BD5" w:rsidRPr="00955BD5" w:rsidRDefault="00955BD5" w:rsidP="00955BD5">
            <w:pPr>
              <w:spacing w:after="0" w:line="240" w:lineRule="auto"/>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dc, mm</w:t>
            </w:r>
          </w:p>
        </w:tc>
        <w:tc>
          <w:tcPr>
            <w:tcW w:w="1276" w:type="dxa"/>
            <w:tcBorders>
              <w:top w:val="single" w:sz="4" w:space="0" w:color="auto"/>
              <w:left w:val="nil"/>
              <w:bottom w:val="nil"/>
              <w:right w:val="nil"/>
            </w:tcBorders>
            <w:shd w:val="clear" w:color="000000" w:fill="FFFFFF"/>
            <w:noWrap/>
            <w:vAlign w:val="bottom"/>
          </w:tcPr>
          <w:p w14:paraId="192C10F1" w14:textId="77777777" w:rsidR="00955BD5" w:rsidRPr="00955BD5" w:rsidRDefault="00955BD5" w:rsidP="00955BD5">
            <w:pPr>
              <w:spacing w:after="0" w:line="240" w:lineRule="auto"/>
              <w:jc w:val="center"/>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21.91</w:t>
            </w:r>
          </w:p>
        </w:tc>
        <w:tc>
          <w:tcPr>
            <w:tcW w:w="1276" w:type="dxa"/>
            <w:tcBorders>
              <w:top w:val="single" w:sz="4" w:space="0" w:color="auto"/>
              <w:left w:val="nil"/>
              <w:bottom w:val="nil"/>
              <w:right w:val="nil"/>
            </w:tcBorders>
            <w:shd w:val="clear" w:color="auto" w:fill="auto"/>
            <w:noWrap/>
            <w:vAlign w:val="bottom"/>
          </w:tcPr>
          <w:p w14:paraId="4A92AB5E" w14:textId="77777777" w:rsidR="00955BD5" w:rsidRPr="00955BD5" w:rsidRDefault="00955BD5" w:rsidP="00955BD5">
            <w:pPr>
              <w:spacing w:after="0" w:line="240" w:lineRule="auto"/>
              <w:jc w:val="center"/>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28.29</w:t>
            </w:r>
          </w:p>
        </w:tc>
      </w:tr>
      <w:tr w:rsidR="00955BD5" w:rsidRPr="00955BD5" w14:paraId="4484A777" w14:textId="77777777" w:rsidTr="00955BD5">
        <w:trPr>
          <w:trHeight w:val="300"/>
          <w:jc w:val="center"/>
        </w:trPr>
        <w:tc>
          <w:tcPr>
            <w:tcW w:w="1560" w:type="dxa"/>
            <w:tcBorders>
              <w:top w:val="nil"/>
              <w:left w:val="nil"/>
              <w:bottom w:val="nil"/>
              <w:right w:val="nil"/>
            </w:tcBorders>
            <w:shd w:val="clear" w:color="auto" w:fill="auto"/>
            <w:noWrap/>
            <w:vAlign w:val="bottom"/>
            <w:hideMark/>
          </w:tcPr>
          <w:p w14:paraId="5D053B48" w14:textId="77777777" w:rsidR="00955BD5" w:rsidRPr="00955BD5" w:rsidRDefault="00955BD5" w:rsidP="00955BD5">
            <w:pPr>
              <w:spacing w:after="0" w:line="240" w:lineRule="auto"/>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 xml:space="preserve">r, (mm) </w:t>
            </w:r>
          </w:p>
        </w:tc>
        <w:tc>
          <w:tcPr>
            <w:tcW w:w="1276" w:type="dxa"/>
            <w:tcBorders>
              <w:top w:val="nil"/>
              <w:left w:val="nil"/>
              <w:bottom w:val="nil"/>
              <w:right w:val="nil"/>
            </w:tcBorders>
            <w:shd w:val="clear" w:color="auto" w:fill="auto"/>
            <w:noWrap/>
            <w:vAlign w:val="bottom"/>
            <w:hideMark/>
          </w:tcPr>
          <w:p w14:paraId="2CC014CC" w14:textId="77777777" w:rsidR="00955BD5" w:rsidRPr="00955BD5" w:rsidRDefault="00955BD5" w:rsidP="00955BD5">
            <w:pPr>
              <w:spacing w:after="0" w:line="240" w:lineRule="auto"/>
              <w:jc w:val="center"/>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5.43</w:t>
            </w:r>
          </w:p>
        </w:tc>
        <w:tc>
          <w:tcPr>
            <w:tcW w:w="1276" w:type="dxa"/>
            <w:tcBorders>
              <w:top w:val="nil"/>
              <w:left w:val="nil"/>
              <w:bottom w:val="nil"/>
              <w:right w:val="nil"/>
            </w:tcBorders>
            <w:shd w:val="clear" w:color="auto" w:fill="auto"/>
            <w:noWrap/>
            <w:vAlign w:val="bottom"/>
            <w:hideMark/>
          </w:tcPr>
          <w:p w14:paraId="5FEA8F34" w14:textId="77777777" w:rsidR="00955BD5" w:rsidRPr="00955BD5" w:rsidRDefault="00955BD5" w:rsidP="00955BD5">
            <w:pPr>
              <w:spacing w:after="0" w:line="240" w:lineRule="auto"/>
              <w:jc w:val="center"/>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9.06</w:t>
            </w:r>
          </w:p>
        </w:tc>
      </w:tr>
      <w:tr w:rsidR="00955BD5" w:rsidRPr="00955BD5" w14:paraId="367116DB" w14:textId="77777777" w:rsidTr="00955BD5">
        <w:trPr>
          <w:trHeight w:val="300"/>
          <w:jc w:val="center"/>
        </w:trPr>
        <w:tc>
          <w:tcPr>
            <w:tcW w:w="1560" w:type="dxa"/>
            <w:tcBorders>
              <w:top w:val="nil"/>
              <w:left w:val="nil"/>
              <w:bottom w:val="nil"/>
              <w:right w:val="nil"/>
            </w:tcBorders>
            <w:shd w:val="clear" w:color="auto" w:fill="auto"/>
            <w:noWrap/>
            <w:vAlign w:val="bottom"/>
            <w:hideMark/>
          </w:tcPr>
          <w:p w14:paraId="30195773" w14:textId="77777777" w:rsidR="00955BD5" w:rsidRPr="00955BD5" w:rsidRDefault="00955BD5" w:rsidP="00955BD5">
            <w:pPr>
              <w:spacing w:after="0" w:line="240" w:lineRule="auto"/>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t</w:t>
            </w:r>
            <w:r w:rsidRPr="00955BD5">
              <w:rPr>
                <w:rFonts w:ascii="Times New Roman" w:eastAsia="Times New Roman" w:hAnsi="Times New Roman" w:cs="Times New Roman"/>
                <w:sz w:val="24"/>
                <w:szCs w:val="24"/>
                <w:vertAlign w:val="subscript"/>
                <w:lang w:val="en-US" w:eastAsia="pt-BR"/>
              </w:rPr>
              <w:t>8/5</w:t>
            </w:r>
            <w:r w:rsidRPr="00955BD5">
              <w:rPr>
                <w:rFonts w:ascii="Times New Roman" w:eastAsia="Times New Roman" w:hAnsi="Times New Roman" w:cs="Times New Roman"/>
                <w:sz w:val="24"/>
                <w:szCs w:val="24"/>
                <w:lang w:val="en-US" w:eastAsia="pt-BR"/>
              </w:rPr>
              <w:t xml:space="preserve">, (s) </w:t>
            </w:r>
          </w:p>
        </w:tc>
        <w:tc>
          <w:tcPr>
            <w:tcW w:w="1276" w:type="dxa"/>
            <w:tcBorders>
              <w:top w:val="nil"/>
              <w:left w:val="nil"/>
              <w:bottom w:val="nil"/>
              <w:right w:val="nil"/>
            </w:tcBorders>
            <w:shd w:val="clear" w:color="auto" w:fill="auto"/>
            <w:noWrap/>
            <w:vAlign w:val="bottom"/>
            <w:hideMark/>
          </w:tcPr>
          <w:p w14:paraId="573C9ABC" w14:textId="77777777" w:rsidR="00955BD5" w:rsidRPr="00955BD5" w:rsidRDefault="00955BD5" w:rsidP="00955BD5">
            <w:pPr>
              <w:spacing w:after="0" w:line="240" w:lineRule="auto"/>
              <w:jc w:val="center"/>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45.05</w:t>
            </w:r>
          </w:p>
        </w:tc>
        <w:tc>
          <w:tcPr>
            <w:tcW w:w="1276" w:type="dxa"/>
            <w:tcBorders>
              <w:top w:val="nil"/>
              <w:left w:val="nil"/>
              <w:bottom w:val="nil"/>
              <w:right w:val="nil"/>
            </w:tcBorders>
            <w:shd w:val="clear" w:color="auto" w:fill="auto"/>
            <w:noWrap/>
            <w:vAlign w:val="bottom"/>
            <w:hideMark/>
          </w:tcPr>
          <w:p w14:paraId="4B0914D5" w14:textId="77777777" w:rsidR="00955BD5" w:rsidRPr="00955BD5" w:rsidRDefault="00955BD5" w:rsidP="00955BD5">
            <w:pPr>
              <w:spacing w:after="0" w:line="240" w:lineRule="auto"/>
              <w:jc w:val="center"/>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130.69</w:t>
            </w:r>
          </w:p>
        </w:tc>
      </w:tr>
      <w:tr w:rsidR="00955BD5" w:rsidRPr="00955BD5" w14:paraId="46AB7A93" w14:textId="77777777" w:rsidTr="00955BD5">
        <w:trPr>
          <w:trHeight w:val="300"/>
          <w:jc w:val="center"/>
        </w:trPr>
        <w:tc>
          <w:tcPr>
            <w:tcW w:w="1560" w:type="dxa"/>
            <w:tcBorders>
              <w:top w:val="nil"/>
              <w:left w:val="nil"/>
              <w:bottom w:val="nil"/>
              <w:right w:val="nil"/>
            </w:tcBorders>
            <w:shd w:val="clear" w:color="auto" w:fill="auto"/>
            <w:noWrap/>
            <w:vAlign w:val="bottom"/>
            <w:hideMark/>
          </w:tcPr>
          <w:p w14:paraId="2B86A37B" w14:textId="77777777" w:rsidR="00955BD5" w:rsidRPr="00955BD5" w:rsidRDefault="00955BD5" w:rsidP="00955BD5">
            <w:pPr>
              <w:spacing w:after="0" w:line="240" w:lineRule="auto"/>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t</w:t>
            </w:r>
            <w:r w:rsidRPr="00955BD5">
              <w:rPr>
                <w:rFonts w:ascii="Times New Roman" w:eastAsia="Times New Roman" w:hAnsi="Times New Roman" w:cs="Times New Roman"/>
                <w:sz w:val="24"/>
                <w:szCs w:val="24"/>
                <w:vertAlign w:val="subscript"/>
                <w:lang w:val="en-US" w:eastAsia="pt-BR"/>
              </w:rPr>
              <w:t>12/8</w:t>
            </w:r>
            <w:r w:rsidRPr="00955BD5">
              <w:rPr>
                <w:rFonts w:ascii="Times New Roman" w:eastAsia="Times New Roman" w:hAnsi="Times New Roman" w:cs="Times New Roman"/>
                <w:sz w:val="24"/>
                <w:szCs w:val="24"/>
                <w:lang w:val="en-US" w:eastAsia="pt-BR"/>
              </w:rPr>
              <w:t xml:space="preserve">, (s) </w:t>
            </w:r>
          </w:p>
        </w:tc>
        <w:tc>
          <w:tcPr>
            <w:tcW w:w="1276" w:type="dxa"/>
            <w:tcBorders>
              <w:top w:val="nil"/>
              <w:left w:val="nil"/>
              <w:bottom w:val="nil"/>
              <w:right w:val="nil"/>
            </w:tcBorders>
            <w:shd w:val="clear" w:color="auto" w:fill="auto"/>
            <w:noWrap/>
            <w:vAlign w:val="bottom"/>
            <w:hideMark/>
          </w:tcPr>
          <w:p w14:paraId="673A69F1" w14:textId="77777777" w:rsidR="00955BD5" w:rsidRPr="00955BD5" w:rsidRDefault="00955BD5" w:rsidP="00955BD5">
            <w:pPr>
              <w:spacing w:after="0" w:line="240" w:lineRule="auto"/>
              <w:jc w:val="center"/>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15.99</w:t>
            </w:r>
          </w:p>
        </w:tc>
        <w:tc>
          <w:tcPr>
            <w:tcW w:w="1276" w:type="dxa"/>
            <w:tcBorders>
              <w:top w:val="nil"/>
              <w:left w:val="nil"/>
              <w:bottom w:val="nil"/>
              <w:right w:val="nil"/>
            </w:tcBorders>
            <w:shd w:val="clear" w:color="auto" w:fill="auto"/>
            <w:noWrap/>
            <w:vAlign w:val="bottom"/>
            <w:hideMark/>
          </w:tcPr>
          <w:p w14:paraId="46FF2E99" w14:textId="77777777" w:rsidR="00955BD5" w:rsidRPr="00955BD5" w:rsidRDefault="00955BD5" w:rsidP="00955BD5">
            <w:pPr>
              <w:spacing w:after="0" w:line="240" w:lineRule="auto"/>
              <w:jc w:val="center"/>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44.42</w:t>
            </w:r>
          </w:p>
        </w:tc>
      </w:tr>
      <w:tr w:rsidR="00955BD5" w:rsidRPr="00955BD5" w14:paraId="596C2FD9" w14:textId="77777777" w:rsidTr="00955BD5">
        <w:trPr>
          <w:trHeight w:val="300"/>
          <w:jc w:val="center"/>
        </w:trPr>
        <w:tc>
          <w:tcPr>
            <w:tcW w:w="1560" w:type="dxa"/>
            <w:tcBorders>
              <w:top w:val="nil"/>
              <w:left w:val="nil"/>
              <w:bottom w:val="nil"/>
              <w:right w:val="nil"/>
            </w:tcBorders>
            <w:shd w:val="clear" w:color="auto" w:fill="auto"/>
            <w:noWrap/>
            <w:vAlign w:val="bottom"/>
            <w:hideMark/>
          </w:tcPr>
          <w:p w14:paraId="3B8A2ED2" w14:textId="77777777" w:rsidR="00955BD5" w:rsidRPr="00955BD5" w:rsidRDefault="00955BD5" w:rsidP="00955BD5">
            <w:pPr>
              <w:spacing w:after="0" w:line="240" w:lineRule="auto"/>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sym w:font="Symbol" w:char="F066"/>
            </w:r>
            <w:r w:rsidRPr="00955BD5">
              <w:rPr>
                <w:rFonts w:ascii="Times New Roman" w:eastAsia="Times New Roman" w:hAnsi="Times New Roman" w:cs="Times New Roman"/>
                <w:sz w:val="24"/>
                <w:szCs w:val="24"/>
                <w:vertAlign w:val="subscript"/>
                <w:lang w:val="en-US" w:eastAsia="pt-BR"/>
              </w:rPr>
              <w:t>8/5</w:t>
            </w:r>
            <w:r w:rsidRPr="00955BD5">
              <w:rPr>
                <w:rFonts w:ascii="Times New Roman" w:eastAsia="Times New Roman" w:hAnsi="Times New Roman" w:cs="Times New Roman"/>
                <w:sz w:val="24"/>
                <w:szCs w:val="24"/>
                <w:lang w:val="en-US" w:eastAsia="pt-BR"/>
              </w:rPr>
              <w:t>, (</w:t>
            </w:r>
            <w:proofErr w:type="spellStart"/>
            <w:r w:rsidRPr="00955BD5">
              <w:rPr>
                <w:rFonts w:ascii="Times New Roman" w:eastAsia="Times New Roman" w:hAnsi="Times New Roman" w:cs="Times New Roman"/>
                <w:sz w:val="24"/>
                <w:szCs w:val="24"/>
                <w:vertAlign w:val="superscript"/>
                <w:lang w:val="en-US" w:eastAsia="pt-BR"/>
              </w:rPr>
              <w:t>o</w:t>
            </w:r>
            <w:r w:rsidRPr="00955BD5">
              <w:rPr>
                <w:rFonts w:ascii="Times New Roman" w:eastAsia="Times New Roman" w:hAnsi="Times New Roman" w:cs="Times New Roman"/>
                <w:sz w:val="24"/>
                <w:szCs w:val="24"/>
                <w:lang w:val="en-US" w:eastAsia="pt-BR"/>
              </w:rPr>
              <w:t>C</w:t>
            </w:r>
            <w:proofErr w:type="spellEnd"/>
            <w:r w:rsidRPr="00955BD5">
              <w:rPr>
                <w:rFonts w:ascii="Times New Roman" w:eastAsia="Times New Roman" w:hAnsi="Times New Roman" w:cs="Times New Roman"/>
                <w:sz w:val="24"/>
                <w:szCs w:val="24"/>
                <w:lang w:val="en-US" w:eastAsia="pt-BR"/>
              </w:rPr>
              <w:t xml:space="preserve"> s</w:t>
            </w:r>
            <w:r w:rsidRPr="00955BD5">
              <w:rPr>
                <w:rFonts w:ascii="Times New Roman" w:eastAsia="Times New Roman" w:hAnsi="Times New Roman" w:cs="Times New Roman"/>
                <w:sz w:val="24"/>
                <w:szCs w:val="24"/>
                <w:vertAlign w:val="superscript"/>
                <w:lang w:val="en-US" w:eastAsia="pt-BR"/>
              </w:rPr>
              <w:t>-1</w:t>
            </w:r>
            <w:r w:rsidRPr="00955BD5">
              <w:rPr>
                <w:rFonts w:ascii="Times New Roman" w:eastAsia="Times New Roman" w:hAnsi="Times New Roman" w:cs="Times New Roman"/>
                <w:sz w:val="24"/>
                <w:szCs w:val="24"/>
                <w:lang w:val="en-US" w:eastAsia="pt-BR"/>
              </w:rPr>
              <w:t>)</w:t>
            </w:r>
          </w:p>
        </w:tc>
        <w:tc>
          <w:tcPr>
            <w:tcW w:w="1276" w:type="dxa"/>
            <w:tcBorders>
              <w:top w:val="nil"/>
              <w:left w:val="nil"/>
              <w:bottom w:val="nil"/>
              <w:right w:val="nil"/>
            </w:tcBorders>
            <w:shd w:val="clear" w:color="auto" w:fill="auto"/>
            <w:noWrap/>
            <w:vAlign w:val="bottom"/>
            <w:hideMark/>
          </w:tcPr>
          <w:p w14:paraId="3F330AD3" w14:textId="77777777" w:rsidR="00955BD5" w:rsidRPr="00955BD5" w:rsidRDefault="00955BD5" w:rsidP="00955BD5">
            <w:pPr>
              <w:spacing w:after="0" w:line="240" w:lineRule="auto"/>
              <w:jc w:val="center"/>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6.66</w:t>
            </w:r>
          </w:p>
        </w:tc>
        <w:tc>
          <w:tcPr>
            <w:tcW w:w="1276" w:type="dxa"/>
            <w:tcBorders>
              <w:top w:val="nil"/>
              <w:left w:val="nil"/>
              <w:bottom w:val="nil"/>
              <w:right w:val="nil"/>
            </w:tcBorders>
            <w:shd w:val="clear" w:color="auto" w:fill="auto"/>
            <w:noWrap/>
            <w:vAlign w:val="bottom"/>
            <w:hideMark/>
          </w:tcPr>
          <w:p w14:paraId="24332702" w14:textId="77777777" w:rsidR="00955BD5" w:rsidRPr="00955BD5" w:rsidRDefault="00955BD5" w:rsidP="00955BD5">
            <w:pPr>
              <w:spacing w:after="0" w:line="240" w:lineRule="auto"/>
              <w:jc w:val="center"/>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2.30</w:t>
            </w:r>
          </w:p>
        </w:tc>
      </w:tr>
      <w:tr w:rsidR="00955BD5" w:rsidRPr="00955BD5" w14:paraId="2279A908" w14:textId="77777777" w:rsidTr="00955BD5">
        <w:trPr>
          <w:trHeight w:val="300"/>
          <w:jc w:val="center"/>
        </w:trPr>
        <w:tc>
          <w:tcPr>
            <w:tcW w:w="1560" w:type="dxa"/>
            <w:tcBorders>
              <w:top w:val="nil"/>
              <w:left w:val="nil"/>
              <w:bottom w:val="single" w:sz="4" w:space="0" w:color="auto"/>
              <w:right w:val="nil"/>
            </w:tcBorders>
            <w:shd w:val="clear" w:color="auto" w:fill="auto"/>
            <w:noWrap/>
            <w:vAlign w:val="bottom"/>
          </w:tcPr>
          <w:p w14:paraId="2674738C" w14:textId="77777777" w:rsidR="00955BD5" w:rsidRPr="00955BD5" w:rsidRDefault="00955BD5" w:rsidP="00955BD5">
            <w:pPr>
              <w:spacing w:after="0" w:line="240" w:lineRule="auto"/>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sym w:font="Symbol" w:char="F066"/>
            </w:r>
            <w:r w:rsidRPr="00955BD5">
              <w:rPr>
                <w:rFonts w:ascii="Times New Roman" w:eastAsia="Times New Roman" w:hAnsi="Times New Roman" w:cs="Times New Roman"/>
                <w:sz w:val="24"/>
                <w:szCs w:val="24"/>
                <w:vertAlign w:val="subscript"/>
                <w:lang w:val="en-US" w:eastAsia="pt-BR"/>
              </w:rPr>
              <w:t>12/8</w:t>
            </w:r>
            <w:r w:rsidRPr="00955BD5">
              <w:rPr>
                <w:rFonts w:ascii="Times New Roman" w:eastAsia="Times New Roman" w:hAnsi="Times New Roman" w:cs="Times New Roman"/>
                <w:sz w:val="24"/>
                <w:szCs w:val="24"/>
                <w:lang w:val="en-US" w:eastAsia="pt-BR"/>
              </w:rPr>
              <w:t>, (</w:t>
            </w:r>
            <w:proofErr w:type="spellStart"/>
            <w:r w:rsidRPr="00955BD5">
              <w:rPr>
                <w:rFonts w:ascii="Times New Roman" w:eastAsia="Times New Roman" w:hAnsi="Times New Roman" w:cs="Times New Roman"/>
                <w:sz w:val="24"/>
                <w:szCs w:val="24"/>
                <w:vertAlign w:val="superscript"/>
                <w:lang w:val="en-US" w:eastAsia="pt-BR"/>
              </w:rPr>
              <w:t>o</w:t>
            </w:r>
            <w:r w:rsidRPr="00955BD5">
              <w:rPr>
                <w:rFonts w:ascii="Times New Roman" w:eastAsia="Times New Roman" w:hAnsi="Times New Roman" w:cs="Times New Roman"/>
                <w:sz w:val="24"/>
                <w:szCs w:val="24"/>
                <w:lang w:val="en-US" w:eastAsia="pt-BR"/>
              </w:rPr>
              <w:t>C</w:t>
            </w:r>
            <w:proofErr w:type="spellEnd"/>
            <w:r w:rsidRPr="00955BD5">
              <w:rPr>
                <w:rFonts w:ascii="Times New Roman" w:eastAsia="Times New Roman" w:hAnsi="Times New Roman" w:cs="Times New Roman"/>
                <w:sz w:val="24"/>
                <w:szCs w:val="24"/>
                <w:lang w:val="en-US" w:eastAsia="pt-BR"/>
              </w:rPr>
              <w:t xml:space="preserve"> s</w:t>
            </w:r>
            <w:r w:rsidRPr="00955BD5">
              <w:rPr>
                <w:rFonts w:ascii="Times New Roman" w:eastAsia="Times New Roman" w:hAnsi="Times New Roman" w:cs="Times New Roman"/>
                <w:sz w:val="24"/>
                <w:szCs w:val="24"/>
                <w:vertAlign w:val="superscript"/>
                <w:lang w:val="en-US" w:eastAsia="pt-BR"/>
              </w:rPr>
              <w:t>-1</w:t>
            </w:r>
            <w:r w:rsidRPr="00955BD5">
              <w:rPr>
                <w:rFonts w:ascii="Times New Roman" w:eastAsia="Times New Roman" w:hAnsi="Times New Roman" w:cs="Times New Roman"/>
                <w:sz w:val="24"/>
                <w:szCs w:val="24"/>
                <w:lang w:val="en-US" w:eastAsia="pt-BR"/>
              </w:rPr>
              <w:t>)</w:t>
            </w:r>
          </w:p>
        </w:tc>
        <w:tc>
          <w:tcPr>
            <w:tcW w:w="1276" w:type="dxa"/>
            <w:tcBorders>
              <w:top w:val="nil"/>
              <w:left w:val="nil"/>
              <w:bottom w:val="single" w:sz="4" w:space="0" w:color="auto"/>
              <w:right w:val="nil"/>
            </w:tcBorders>
            <w:shd w:val="clear" w:color="auto" w:fill="auto"/>
            <w:noWrap/>
            <w:vAlign w:val="bottom"/>
          </w:tcPr>
          <w:p w14:paraId="5C8181EC" w14:textId="77777777" w:rsidR="00955BD5" w:rsidRPr="00955BD5" w:rsidRDefault="00955BD5" w:rsidP="00955BD5">
            <w:pPr>
              <w:spacing w:after="0" w:line="240" w:lineRule="auto"/>
              <w:jc w:val="center"/>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25.02</w:t>
            </w:r>
          </w:p>
        </w:tc>
        <w:tc>
          <w:tcPr>
            <w:tcW w:w="1276" w:type="dxa"/>
            <w:tcBorders>
              <w:top w:val="nil"/>
              <w:left w:val="nil"/>
              <w:bottom w:val="single" w:sz="4" w:space="0" w:color="auto"/>
              <w:right w:val="nil"/>
            </w:tcBorders>
            <w:shd w:val="clear" w:color="auto" w:fill="auto"/>
            <w:noWrap/>
            <w:vAlign w:val="bottom"/>
          </w:tcPr>
          <w:p w14:paraId="6F62202F" w14:textId="77777777" w:rsidR="00955BD5" w:rsidRPr="00955BD5" w:rsidRDefault="00955BD5" w:rsidP="00955BD5">
            <w:pPr>
              <w:spacing w:after="0" w:line="240" w:lineRule="auto"/>
              <w:jc w:val="center"/>
              <w:rPr>
                <w:rFonts w:ascii="Times New Roman" w:eastAsia="Times New Roman" w:hAnsi="Times New Roman" w:cs="Times New Roman"/>
                <w:sz w:val="24"/>
                <w:szCs w:val="24"/>
                <w:lang w:val="en-US" w:eastAsia="pt-BR"/>
              </w:rPr>
            </w:pPr>
            <w:r w:rsidRPr="00955BD5">
              <w:rPr>
                <w:rFonts w:ascii="Times New Roman" w:eastAsia="Times New Roman" w:hAnsi="Times New Roman" w:cs="Times New Roman"/>
                <w:sz w:val="24"/>
                <w:szCs w:val="24"/>
                <w:lang w:val="en-US" w:eastAsia="pt-BR"/>
              </w:rPr>
              <w:t>9.00</w:t>
            </w:r>
          </w:p>
        </w:tc>
      </w:tr>
    </w:tbl>
    <w:p w14:paraId="5747A2DF" w14:textId="77777777" w:rsidR="00AA2148" w:rsidRDefault="00AA2148" w:rsidP="00955BD5">
      <w:pPr>
        <w:spacing w:after="0" w:line="360" w:lineRule="auto"/>
        <w:jc w:val="both"/>
        <w:rPr>
          <w:rFonts w:ascii="Times New Roman" w:hAnsi="Times New Roman" w:cs="Times New Roman"/>
          <w:bCs/>
          <w:sz w:val="24"/>
          <w:szCs w:val="24"/>
          <w:lang w:val="en-US"/>
        </w:rPr>
      </w:pPr>
    </w:p>
    <w:p w14:paraId="34330987" w14:textId="45B4EAE1" w:rsidR="00955BD5" w:rsidRDefault="00955BD5" w:rsidP="00955BD5">
      <w:pPr>
        <w:spacing w:after="0" w:line="360" w:lineRule="auto"/>
        <w:jc w:val="both"/>
        <w:rPr>
          <w:rFonts w:ascii="Times New Roman" w:hAnsi="Times New Roman" w:cs="Times New Roman"/>
          <w:bCs/>
          <w:sz w:val="24"/>
          <w:szCs w:val="24"/>
          <w:lang w:val="en-US"/>
        </w:rPr>
      </w:pPr>
      <w:r w:rsidRPr="00955BD5">
        <w:rPr>
          <w:rFonts w:ascii="Times New Roman" w:hAnsi="Times New Roman" w:cs="Times New Roman"/>
          <w:bCs/>
          <w:sz w:val="24"/>
          <w:szCs w:val="24"/>
          <w:lang w:val="en-US"/>
        </w:rPr>
        <w:t xml:space="preserve">Table 2 also shows the results of cooling times between 800 </w:t>
      </w:r>
      <w:proofErr w:type="spellStart"/>
      <w:r w:rsidRPr="00232CD0">
        <w:rPr>
          <w:rFonts w:ascii="Times New Roman" w:hAnsi="Times New Roman" w:cs="Times New Roman"/>
          <w:bCs/>
          <w:sz w:val="24"/>
          <w:szCs w:val="24"/>
          <w:vertAlign w:val="superscript"/>
          <w:lang w:val="en-US"/>
        </w:rPr>
        <w:t>o</w:t>
      </w:r>
      <w:r w:rsidRPr="00955BD5">
        <w:rPr>
          <w:rFonts w:ascii="Times New Roman" w:hAnsi="Times New Roman" w:cs="Times New Roman"/>
          <w:bCs/>
          <w:sz w:val="24"/>
          <w:szCs w:val="24"/>
          <w:lang w:val="en-US"/>
        </w:rPr>
        <w:t>C</w:t>
      </w:r>
      <w:proofErr w:type="spellEnd"/>
      <w:r w:rsidRPr="00955BD5">
        <w:rPr>
          <w:rFonts w:ascii="Times New Roman" w:hAnsi="Times New Roman" w:cs="Times New Roman"/>
          <w:bCs/>
          <w:sz w:val="24"/>
          <w:szCs w:val="24"/>
          <w:lang w:val="en-US"/>
        </w:rPr>
        <w:t xml:space="preserve"> and 500 </w:t>
      </w:r>
      <w:proofErr w:type="spellStart"/>
      <w:r w:rsidRPr="00232CD0">
        <w:rPr>
          <w:rFonts w:ascii="Times New Roman" w:hAnsi="Times New Roman" w:cs="Times New Roman"/>
          <w:bCs/>
          <w:sz w:val="24"/>
          <w:szCs w:val="24"/>
          <w:vertAlign w:val="superscript"/>
          <w:lang w:val="en-US"/>
        </w:rPr>
        <w:t>o</w:t>
      </w:r>
      <w:r w:rsidRPr="00955BD5">
        <w:rPr>
          <w:rFonts w:ascii="Times New Roman" w:hAnsi="Times New Roman" w:cs="Times New Roman"/>
          <w:bCs/>
          <w:sz w:val="24"/>
          <w:szCs w:val="24"/>
          <w:lang w:val="en-US"/>
        </w:rPr>
        <w:t>C</w:t>
      </w:r>
      <w:proofErr w:type="spellEnd"/>
      <w:r w:rsidRPr="00955BD5">
        <w:rPr>
          <w:rFonts w:ascii="Times New Roman" w:hAnsi="Times New Roman" w:cs="Times New Roman"/>
          <w:bCs/>
          <w:sz w:val="24"/>
          <w:szCs w:val="24"/>
          <w:lang w:val="en-US"/>
        </w:rPr>
        <w:t xml:space="preserve"> and between 1200 </w:t>
      </w:r>
      <w:proofErr w:type="spellStart"/>
      <w:r w:rsidRPr="00785D6C">
        <w:rPr>
          <w:rFonts w:ascii="Times New Roman" w:hAnsi="Times New Roman" w:cs="Times New Roman"/>
          <w:bCs/>
          <w:sz w:val="24"/>
          <w:szCs w:val="24"/>
          <w:vertAlign w:val="superscript"/>
          <w:lang w:val="en-US"/>
        </w:rPr>
        <w:t>o</w:t>
      </w:r>
      <w:r w:rsidRPr="00955BD5">
        <w:rPr>
          <w:rFonts w:ascii="Times New Roman" w:hAnsi="Times New Roman" w:cs="Times New Roman"/>
          <w:bCs/>
          <w:sz w:val="24"/>
          <w:szCs w:val="24"/>
          <w:lang w:val="en-US"/>
        </w:rPr>
        <w:t>C</w:t>
      </w:r>
      <w:proofErr w:type="spellEnd"/>
      <w:r w:rsidRPr="00955BD5">
        <w:rPr>
          <w:rFonts w:ascii="Times New Roman" w:hAnsi="Times New Roman" w:cs="Times New Roman"/>
          <w:bCs/>
          <w:sz w:val="24"/>
          <w:szCs w:val="24"/>
          <w:lang w:val="en-US"/>
        </w:rPr>
        <w:t xml:space="preserve"> and 800 </w:t>
      </w:r>
      <w:proofErr w:type="spellStart"/>
      <w:r w:rsidRPr="00785D6C">
        <w:rPr>
          <w:rFonts w:ascii="Times New Roman" w:hAnsi="Times New Roman" w:cs="Times New Roman"/>
          <w:bCs/>
          <w:sz w:val="24"/>
          <w:szCs w:val="24"/>
          <w:vertAlign w:val="superscript"/>
          <w:lang w:val="en-US"/>
        </w:rPr>
        <w:t>o</w:t>
      </w:r>
      <w:r w:rsidRPr="00955BD5">
        <w:rPr>
          <w:rFonts w:ascii="Times New Roman" w:hAnsi="Times New Roman" w:cs="Times New Roman"/>
          <w:bCs/>
          <w:sz w:val="24"/>
          <w:szCs w:val="24"/>
          <w:lang w:val="en-US"/>
        </w:rPr>
        <w:t>C</w:t>
      </w:r>
      <w:proofErr w:type="spellEnd"/>
      <w:r w:rsidRPr="00955BD5">
        <w:rPr>
          <w:rFonts w:ascii="Times New Roman" w:hAnsi="Times New Roman" w:cs="Times New Roman"/>
          <w:bCs/>
          <w:sz w:val="24"/>
          <w:szCs w:val="24"/>
          <w:lang w:val="en-US"/>
        </w:rPr>
        <w:t xml:space="preserve"> (t</w:t>
      </w:r>
      <w:r w:rsidRPr="00785D6C">
        <w:rPr>
          <w:rFonts w:ascii="Times New Roman" w:hAnsi="Times New Roman" w:cs="Times New Roman"/>
          <w:bCs/>
          <w:sz w:val="24"/>
          <w:szCs w:val="24"/>
          <w:vertAlign w:val="subscript"/>
          <w:lang w:val="en-US"/>
        </w:rPr>
        <w:t xml:space="preserve">8/5 </w:t>
      </w:r>
      <w:r w:rsidRPr="00955BD5">
        <w:rPr>
          <w:rFonts w:ascii="Times New Roman" w:hAnsi="Times New Roman" w:cs="Times New Roman"/>
          <w:bCs/>
          <w:sz w:val="24"/>
          <w:szCs w:val="24"/>
          <w:lang w:val="en-US"/>
        </w:rPr>
        <w:t>and t</w:t>
      </w:r>
      <w:r w:rsidRPr="00785D6C">
        <w:rPr>
          <w:rFonts w:ascii="Times New Roman" w:hAnsi="Times New Roman" w:cs="Times New Roman"/>
          <w:bCs/>
          <w:sz w:val="24"/>
          <w:szCs w:val="24"/>
          <w:vertAlign w:val="subscript"/>
          <w:lang w:val="en-US"/>
        </w:rPr>
        <w:t>12/8</w:t>
      </w:r>
      <w:r w:rsidRPr="00955BD5">
        <w:rPr>
          <w:rFonts w:ascii="Times New Roman" w:hAnsi="Times New Roman" w:cs="Times New Roman"/>
          <w:bCs/>
          <w:sz w:val="24"/>
          <w:szCs w:val="24"/>
          <w:lang w:val="en-US"/>
        </w:rPr>
        <w:t>), cooling rates, and the distance from the center of the weld to the point of maximum temperature, which were determined by Equations (2), (3), (4) [16, 17]. Data used in the calculations were: d= 9</w:t>
      </w:r>
      <w:proofErr w:type="gramStart"/>
      <w:r w:rsidRPr="00955BD5">
        <w:rPr>
          <w:rFonts w:ascii="Times New Roman" w:hAnsi="Times New Roman" w:cs="Times New Roman"/>
          <w:bCs/>
          <w:sz w:val="24"/>
          <w:szCs w:val="24"/>
          <w:lang w:val="en-US"/>
        </w:rPr>
        <w:t>,5</w:t>
      </w:r>
      <w:proofErr w:type="gramEnd"/>
      <w:r w:rsidRPr="00955BD5">
        <w:rPr>
          <w:rFonts w:ascii="Times New Roman" w:hAnsi="Times New Roman" w:cs="Times New Roman"/>
          <w:bCs/>
          <w:sz w:val="24"/>
          <w:szCs w:val="24"/>
          <w:lang w:val="en-US"/>
        </w:rPr>
        <w:t xml:space="preserve"> mm; To= 25 </w:t>
      </w:r>
      <w:proofErr w:type="spellStart"/>
      <w:r w:rsidRPr="00785D6C">
        <w:rPr>
          <w:rFonts w:ascii="Times New Roman" w:hAnsi="Times New Roman" w:cs="Times New Roman"/>
          <w:bCs/>
          <w:sz w:val="24"/>
          <w:szCs w:val="24"/>
          <w:vertAlign w:val="superscript"/>
          <w:lang w:val="en-US"/>
        </w:rPr>
        <w:t>o</w:t>
      </w:r>
      <w:r w:rsidRPr="00955BD5">
        <w:rPr>
          <w:rFonts w:ascii="Times New Roman" w:hAnsi="Times New Roman" w:cs="Times New Roman"/>
          <w:bCs/>
          <w:sz w:val="24"/>
          <w:szCs w:val="24"/>
          <w:lang w:val="en-US"/>
        </w:rPr>
        <w:t>C</w:t>
      </w:r>
      <w:proofErr w:type="spellEnd"/>
      <w:r w:rsidRPr="00955BD5">
        <w:rPr>
          <w:rFonts w:ascii="Times New Roman" w:hAnsi="Times New Roman" w:cs="Times New Roman"/>
          <w:bCs/>
          <w:sz w:val="24"/>
          <w:szCs w:val="24"/>
          <w:lang w:val="en-US"/>
        </w:rPr>
        <w:t xml:space="preserve">;  </w:t>
      </w:r>
      <w:r w:rsidRPr="00785D6C">
        <w:rPr>
          <w:rFonts w:ascii="Symbol" w:hAnsi="Symbol" w:cs="Times New Roman"/>
          <w:bCs/>
          <w:sz w:val="24"/>
          <w:szCs w:val="24"/>
          <w:lang w:val="en-US"/>
        </w:rPr>
        <w:t></w:t>
      </w:r>
      <w:r w:rsidRPr="00955BD5">
        <w:rPr>
          <w:rFonts w:ascii="Times New Roman" w:hAnsi="Times New Roman" w:cs="Times New Roman"/>
          <w:bCs/>
          <w:sz w:val="24"/>
          <w:szCs w:val="24"/>
          <w:lang w:val="en-US"/>
        </w:rPr>
        <w:t>c=0,005304 J mm</w:t>
      </w:r>
      <w:r w:rsidRPr="00785D6C">
        <w:rPr>
          <w:rFonts w:ascii="Times New Roman" w:hAnsi="Times New Roman" w:cs="Times New Roman"/>
          <w:bCs/>
          <w:sz w:val="24"/>
          <w:szCs w:val="24"/>
          <w:vertAlign w:val="superscript"/>
          <w:lang w:val="en-US"/>
        </w:rPr>
        <w:t>-3</w:t>
      </w:r>
      <w:r w:rsidRPr="00955BD5">
        <w:rPr>
          <w:rFonts w:ascii="Times New Roman" w:hAnsi="Times New Roman" w:cs="Times New Roman"/>
          <w:bCs/>
          <w:sz w:val="24"/>
          <w:szCs w:val="24"/>
          <w:lang w:val="en-US"/>
        </w:rPr>
        <w:t xml:space="preserve"> </w:t>
      </w:r>
      <w:r w:rsidRPr="00785D6C">
        <w:rPr>
          <w:rFonts w:ascii="Times New Roman" w:hAnsi="Times New Roman" w:cs="Times New Roman"/>
          <w:bCs/>
          <w:sz w:val="24"/>
          <w:szCs w:val="24"/>
          <w:vertAlign w:val="superscript"/>
          <w:lang w:val="en-US"/>
        </w:rPr>
        <w:t>o</w:t>
      </w:r>
      <w:r w:rsidRPr="00955BD5">
        <w:rPr>
          <w:rFonts w:ascii="Times New Roman" w:hAnsi="Times New Roman" w:cs="Times New Roman"/>
          <w:bCs/>
          <w:sz w:val="24"/>
          <w:szCs w:val="24"/>
          <w:lang w:val="en-US"/>
        </w:rPr>
        <w:t>C</w:t>
      </w:r>
      <w:r w:rsidRPr="00AA2148">
        <w:rPr>
          <w:rFonts w:ascii="Times New Roman" w:hAnsi="Times New Roman" w:cs="Times New Roman"/>
          <w:bCs/>
          <w:sz w:val="24"/>
          <w:szCs w:val="24"/>
          <w:vertAlign w:val="superscript"/>
          <w:lang w:val="en-US"/>
        </w:rPr>
        <w:t>-1</w:t>
      </w:r>
      <w:r w:rsidRPr="00955BD5">
        <w:rPr>
          <w:rFonts w:ascii="Times New Roman" w:hAnsi="Times New Roman" w:cs="Times New Roman"/>
          <w:bCs/>
          <w:sz w:val="24"/>
          <w:szCs w:val="24"/>
          <w:lang w:val="en-US"/>
        </w:rPr>
        <w:t xml:space="preserve">;  </w:t>
      </w:r>
      <w:r w:rsidRPr="00785D6C">
        <w:rPr>
          <w:rFonts w:ascii="Symbol" w:hAnsi="Symbol" w:cs="Times New Roman"/>
          <w:bCs/>
          <w:sz w:val="24"/>
          <w:szCs w:val="24"/>
          <w:lang w:val="en-US"/>
        </w:rPr>
        <w:t></w:t>
      </w:r>
      <w:r w:rsidRPr="00955BD5">
        <w:rPr>
          <w:rFonts w:ascii="Times New Roman" w:hAnsi="Times New Roman" w:cs="Times New Roman"/>
          <w:bCs/>
          <w:sz w:val="24"/>
          <w:szCs w:val="24"/>
          <w:lang w:val="en-US"/>
        </w:rPr>
        <w:t xml:space="preserve">= 0,022 Js-1mm-1 </w:t>
      </w:r>
      <w:r w:rsidRPr="00785D6C">
        <w:rPr>
          <w:rFonts w:ascii="Times New Roman" w:hAnsi="Times New Roman" w:cs="Times New Roman"/>
          <w:bCs/>
          <w:sz w:val="24"/>
          <w:szCs w:val="24"/>
          <w:vertAlign w:val="superscript"/>
          <w:lang w:val="en-US"/>
        </w:rPr>
        <w:t>o</w:t>
      </w:r>
      <w:r w:rsidRPr="00955BD5">
        <w:rPr>
          <w:rFonts w:ascii="Times New Roman" w:hAnsi="Times New Roman" w:cs="Times New Roman"/>
          <w:bCs/>
          <w:sz w:val="24"/>
          <w:szCs w:val="24"/>
          <w:lang w:val="en-US"/>
        </w:rPr>
        <w:t>C</w:t>
      </w:r>
      <w:r w:rsidRPr="00785D6C">
        <w:rPr>
          <w:rFonts w:ascii="Times New Roman" w:hAnsi="Times New Roman" w:cs="Times New Roman"/>
          <w:bCs/>
          <w:sz w:val="24"/>
          <w:szCs w:val="24"/>
          <w:vertAlign w:val="superscript"/>
          <w:lang w:val="en-US"/>
        </w:rPr>
        <w:t>-1</w:t>
      </w:r>
      <w:r w:rsidRPr="00955BD5">
        <w:rPr>
          <w:rFonts w:ascii="Times New Roman" w:hAnsi="Times New Roman" w:cs="Times New Roman"/>
          <w:bCs/>
          <w:sz w:val="24"/>
          <w:szCs w:val="24"/>
          <w:lang w:val="en-US"/>
        </w:rPr>
        <w:t xml:space="preserve"> [12] and </w:t>
      </w:r>
      <w:proofErr w:type="spellStart"/>
      <w:r w:rsidRPr="00955BD5">
        <w:rPr>
          <w:rFonts w:ascii="Times New Roman" w:hAnsi="Times New Roman" w:cs="Times New Roman"/>
          <w:bCs/>
          <w:sz w:val="24"/>
          <w:szCs w:val="24"/>
          <w:lang w:val="en-US"/>
        </w:rPr>
        <w:t>Tp</w:t>
      </w:r>
      <w:proofErr w:type="spellEnd"/>
      <w:r w:rsidRPr="00955BD5">
        <w:rPr>
          <w:rFonts w:ascii="Times New Roman" w:hAnsi="Times New Roman" w:cs="Times New Roman"/>
          <w:bCs/>
          <w:sz w:val="24"/>
          <w:szCs w:val="24"/>
          <w:lang w:val="en-US"/>
        </w:rPr>
        <w:t xml:space="preserve"> = 1350 </w:t>
      </w:r>
      <w:proofErr w:type="spellStart"/>
      <w:r w:rsidRPr="00785D6C">
        <w:rPr>
          <w:rFonts w:ascii="Times New Roman" w:hAnsi="Times New Roman" w:cs="Times New Roman"/>
          <w:bCs/>
          <w:sz w:val="24"/>
          <w:szCs w:val="24"/>
          <w:vertAlign w:val="superscript"/>
          <w:lang w:val="en-US"/>
        </w:rPr>
        <w:t>o</w:t>
      </w:r>
      <w:r w:rsidRPr="00955BD5">
        <w:rPr>
          <w:rFonts w:ascii="Times New Roman" w:hAnsi="Times New Roman" w:cs="Times New Roman"/>
          <w:bCs/>
          <w:sz w:val="24"/>
          <w:szCs w:val="24"/>
          <w:lang w:val="en-US"/>
        </w:rPr>
        <w:t>C</w:t>
      </w:r>
      <w:proofErr w:type="spellEnd"/>
      <w:r w:rsidRPr="00955BD5">
        <w:rPr>
          <w:rFonts w:ascii="Times New Roman" w:hAnsi="Times New Roman" w:cs="Times New Roman"/>
          <w:bCs/>
          <w:sz w:val="24"/>
          <w:szCs w:val="24"/>
          <w:lang w:val="en-US"/>
        </w:rPr>
        <w:t xml:space="preserve"> (Figure 1). Figure </w:t>
      </w:r>
      <w:r w:rsidR="00DD0EB8">
        <w:rPr>
          <w:rFonts w:ascii="Times New Roman" w:hAnsi="Times New Roman" w:cs="Times New Roman"/>
          <w:bCs/>
          <w:sz w:val="24"/>
          <w:szCs w:val="24"/>
          <w:lang w:val="en-US"/>
        </w:rPr>
        <w:t>2</w:t>
      </w:r>
      <w:r w:rsidRPr="00955BD5">
        <w:rPr>
          <w:rFonts w:ascii="Times New Roman" w:hAnsi="Times New Roman" w:cs="Times New Roman"/>
          <w:bCs/>
          <w:sz w:val="24"/>
          <w:szCs w:val="24"/>
          <w:lang w:val="en-US"/>
        </w:rPr>
        <w:t xml:space="preserve"> shows the thermal cycles determined by Equation (5) [16, 17].  Table 2 and Figure 3 show that with increasing heat input, the cooling is slower and the HAZ width increases (Figures </w:t>
      </w:r>
      <w:r w:rsidR="00DD0EB8">
        <w:rPr>
          <w:rFonts w:ascii="Times New Roman" w:hAnsi="Times New Roman" w:cs="Times New Roman"/>
          <w:bCs/>
          <w:sz w:val="24"/>
          <w:szCs w:val="24"/>
          <w:lang w:val="en-US"/>
        </w:rPr>
        <w:t>1</w:t>
      </w:r>
      <w:r w:rsidRPr="00955BD5">
        <w:rPr>
          <w:rFonts w:ascii="Times New Roman" w:hAnsi="Times New Roman" w:cs="Times New Roman"/>
          <w:bCs/>
          <w:sz w:val="24"/>
          <w:szCs w:val="24"/>
          <w:lang w:val="en-US"/>
        </w:rPr>
        <w:t xml:space="preserve"> and </w:t>
      </w:r>
      <w:r w:rsidR="00DD0EB8">
        <w:rPr>
          <w:rFonts w:ascii="Times New Roman" w:hAnsi="Times New Roman" w:cs="Times New Roman"/>
          <w:bCs/>
          <w:sz w:val="24"/>
          <w:szCs w:val="24"/>
          <w:lang w:val="en-US"/>
        </w:rPr>
        <w:t>3</w:t>
      </w:r>
      <w:r w:rsidRPr="00955BD5">
        <w:rPr>
          <w:rFonts w:ascii="Times New Roman" w:hAnsi="Times New Roman" w:cs="Times New Roman"/>
          <w:bCs/>
          <w:sz w:val="24"/>
          <w:szCs w:val="24"/>
          <w:lang w:val="en-US"/>
        </w:rPr>
        <w:t>).</w:t>
      </w:r>
    </w:p>
    <w:p w14:paraId="29AB7202" w14:textId="77777777" w:rsidR="00493F56" w:rsidRPr="00DD0EB8" w:rsidRDefault="00493F56" w:rsidP="00493F56">
      <w:pPr>
        <w:spacing w:after="0" w:line="240" w:lineRule="auto"/>
        <w:ind w:firstLine="425"/>
        <w:jc w:val="center"/>
        <w:rPr>
          <w:rFonts w:ascii="Times New Roman" w:eastAsia="Calibri" w:hAnsi="Times New Roman" w:cs="Times New Roman"/>
          <w:sz w:val="24"/>
          <w:szCs w:val="24"/>
          <w:lang w:val="en-US"/>
        </w:rPr>
      </w:pPr>
      <m:oMath>
        <m:r>
          <w:rPr>
            <w:rFonts w:ascii="Cambria Math" w:eastAsia="Calibri" w:hAnsi="Cambria Math" w:cs="Times New Roman"/>
            <w:i/>
            <w:sz w:val="24"/>
            <w:szCs w:val="24"/>
          </w:rPr>
          <w:lastRenderedPageBreak/>
          <w:sym w:font="Symbol" w:char="F044"/>
        </m:r>
        <m:r>
          <w:rPr>
            <w:rFonts w:ascii="Cambria Math" w:eastAsia="Calibri" w:hAnsi="Cambria Math" w:cs="Times New Roman"/>
            <w:sz w:val="24"/>
            <w:szCs w:val="24"/>
          </w:rPr>
          <m:t>t</m:t>
        </m:r>
        <m:r>
          <w:rPr>
            <w:rFonts w:ascii="Cambria Math" w:eastAsia="Calibri" w:hAnsi="Cambria Math" w:cs="Times New Roman"/>
            <w:sz w:val="24"/>
            <w:szCs w:val="24"/>
            <w:lang w:val="en-US"/>
          </w:rPr>
          <m:t>=</m:t>
        </m:r>
        <m:f>
          <m:fPr>
            <m:ctrlPr>
              <w:rPr>
                <w:rFonts w:ascii="Cambria Math" w:eastAsia="Calibri" w:hAnsi="Cambria Math" w:cs="Times New Roman"/>
                <w:i/>
                <w:sz w:val="24"/>
                <w:szCs w:val="24"/>
              </w:rPr>
            </m:ctrlPr>
          </m:fPr>
          <m:num>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Q</m:t>
                </m:r>
              </m:e>
              <m:sup>
                <m:r>
                  <w:rPr>
                    <w:rFonts w:ascii="Cambria Math" w:eastAsia="Calibri" w:hAnsi="Cambria Math" w:cs="Times New Roman"/>
                    <w:sz w:val="24"/>
                    <w:szCs w:val="24"/>
                    <w:lang w:val="en-US"/>
                  </w:rPr>
                  <m:t>2</m:t>
                </m:r>
              </m:sup>
            </m:sSup>
          </m:num>
          <m:den>
            <m:r>
              <w:rPr>
                <w:rFonts w:ascii="Cambria Math" w:eastAsia="Calibri" w:hAnsi="Cambria Math" w:cs="Times New Roman"/>
                <w:sz w:val="24"/>
                <w:szCs w:val="24"/>
                <w:lang w:val="en-US"/>
              </w:rPr>
              <m:t>4</m:t>
            </m:r>
            <m:r>
              <w:rPr>
                <w:rFonts w:ascii="Cambria Math" w:eastAsia="Calibri" w:hAnsi="Cambria Math" w:cs="Times New Roman"/>
                <w:i/>
                <w:sz w:val="24"/>
                <w:szCs w:val="24"/>
              </w:rPr>
              <w:sym w:font="Symbol" w:char="F050"/>
            </m:r>
            <m:r>
              <w:rPr>
                <w:rFonts w:ascii="Cambria Math" w:eastAsia="Calibri" w:hAnsi="Cambria Math" w:cs="Times New Roman"/>
                <w:i/>
                <w:sz w:val="24"/>
                <w:szCs w:val="24"/>
              </w:rPr>
              <w:sym w:font="Symbol" w:char="F06C"/>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ρ</m:t>
                </m:r>
              </m:e>
              <m:sub>
                <m:r>
                  <w:rPr>
                    <w:rFonts w:ascii="Cambria Math" w:eastAsia="Calibri" w:hAnsi="Cambria Math" w:cs="Times New Roman"/>
                    <w:sz w:val="24"/>
                    <w:szCs w:val="24"/>
                  </w:rPr>
                  <m:t>c</m:t>
                </m:r>
                <m:r>
                  <w:rPr>
                    <w:rFonts w:ascii="Cambria Math" w:eastAsia="Calibri" w:hAnsi="Cambria Math" w:cs="Times New Roman"/>
                    <w:sz w:val="24"/>
                    <w:szCs w:val="24"/>
                    <w:lang w:val="en-US"/>
                  </w:rPr>
                  <m:t xml:space="preserve"> </m:t>
                </m:r>
              </m:sub>
            </m:sSub>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d</m:t>
                </m:r>
              </m:e>
              <m:sup>
                <m:r>
                  <w:rPr>
                    <w:rFonts w:ascii="Cambria Math" w:eastAsia="Calibri" w:hAnsi="Cambria Math" w:cs="Times New Roman"/>
                    <w:sz w:val="24"/>
                    <w:szCs w:val="24"/>
                    <w:lang w:val="en-US"/>
                  </w:rPr>
                  <m:t>2</m:t>
                </m:r>
              </m:sup>
            </m:sSup>
          </m:den>
        </m:f>
        <m:r>
          <w:rPr>
            <w:rFonts w:ascii="Cambria Math" w:eastAsia="Calibri" w:hAnsi="Cambria Math" w:cs="Times New Roman"/>
            <w:sz w:val="24"/>
            <w:szCs w:val="24"/>
            <w:lang w:val="en-US"/>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lang w:val="en-US"/>
                          </w:rPr>
                          <m:t>2</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o</m:t>
                        </m:r>
                      </m:sub>
                    </m:sSub>
                  </m:e>
                </m:d>
              </m:e>
              <m:sup>
                <m:r>
                  <w:rPr>
                    <w:rFonts w:ascii="Cambria Math" w:eastAsia="Calibri" w:hAnsi="Cambria Math" w:cs="Times New Roman"/>
                    <w:sz w:val="24"/>
                    <w:szCs w:val="24"/>
                    <w:lang w:val="en-US"/>
                  </w:rPr>
                  <m:t>2</m:t>
                </m:r>
              </m:sup>
            </m:sSup>
          </m:den>
        </m:f>
      </m:oMath>
      <w:r w:rsidRPr="00DD0EB8">
        <w:rPr>
          <w:rFonts w:ascii="Times New Roman" w:eastAsia="Calibri" w:hAnsi="Times New Roman" w:cs="Times New Roman"/>
          <w:sz w:val="24"/>
          <w:szCs w:val="24"/>
          <w:lang w:val="en-US"/>
        </w:rPr>
        <w:t xml:space="preserve">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lang w:val="en-US"/>
                          </w:rPr>
                          <m:t>1</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o</m:t>
                        </m:r>
                      </m:sub>
                    </m:sSub>
                  </m:e>
                </m:d>
              </m:e>
              <m:sup>
                <m:r>
                  <w:rPr>
                    <w:rFonts w:ascii="Cambria Math" w:eastAsia="Calibri" w:hAnsi="Cambria Math" w:cs="Times New Roman"/>
                    <w:sz w:val="24"/>
                    <w:szCs w:val="24"/>
                    <w:lang w:val="en-US"/>
                  </w:rPr>
                  <m:t>2</m:t>
                </m:r>
              </m:sup>
            </m:sSup>
          </m:den>
        </m:f>
        <m:r>
          <w:rPr>
            <w:rFonts w:ascii="Cambria Math" w:eastAsia="Calibri" w:hAnsi="Cambria Math" w:cs="Times New Roman"/>
            <w:sz w:val="24"/>
            <w:szCs w:val="24"/>
            <w:lang w:val="en-US"/>
          </w:rPr>
          <m:t>]</m:t>
        </m:r>
      </m:oMath>
      <w:r w:rsidRPr="00DD0EB8">
        <w:rPr>
          <w:rFonts w:ascii="Times New Roman" w:eastAsia="Calibri" w:hAnsi="Times New Roman" w:cs="Times New Roman"/>
          <w:sz w:val="24"/>
          <w:szCs w:val="24"/>
          <w:lang w:val="en-US"/>
        </w:rPr>
        <w:t xml:space="preserve">    (2)</w:t>
      </w:r>
    </w:p>
    <w:p w14:paraId="314170B9" w14:textId="77777777" w:rsidR="00493F56" w:rsidRPr="00DD0EB8" w:rsidRDefault="00493F56" w:rsidP="00493F56">
      <w:pPr>
        <w:spacing w:after="0" w:line="240" w:lineRule="auto"/>
        <w:ind w:firstLine="425"/>
        <w:jc w:val="center"/>
        <w:rPr>
          <w:rFonts w:ascii="Times New Roman" w:eastAsia="Calibri" w:hAnsi="Times New Roman" w:cs="Times New Roman"/>
          <w:sz w:val="24"/>
          <w:szCs w:val="24"/>
          <w:lang w:val="en-US"/>
        </w:rPr>
      </w:pPr>
    </w:p>
    <w:p w14:paraId="368E3350" w14:textId="77777777" w:rsidR="00493F56" w:rsidRPr="00DD0EB8" w:rsidRDefault="00493F56" w:rsidP="00493F56">
      <w:pPr>
        <w:spacing w:after="0" w:line="240" w:lineRule="auto"/>
        <w:ind w:firstLine="425"/>
        <w:jc w:val="center"/>
        <w:rPr>
          <w:rFonts w:ascii="Times New Roman" w:eastAsia="Calibri" w:hAnsi="Times New Roman" w:cs="Times New Roman"/>
          <w:sz w:val="24"/>
          <w:szCs w:val="24"/>
          <w:lang w:val="en-US"/>
        </w:rPr>
      </w:pPr>
      <m:oMath>
        <m:r>
          <w:rPr>
            <w:rFonts w:ascii="Cambria Math" w:eastAsia="Calibri" w:hAnsi="Cambria Math" w:cs="Times New Roman"/>
            <w:i/>
            <w:sz w:val="24"/>
            <w:szCs w:val="24"/>
          </w:rPr>
          <w:sym w:font="Symbol" w:char="F066"/>
        </m:r>
        <m:r>
          <w:rPr>
            <w:rFonts w:ascii="Cambria Math" w:eastAsia="Calibri" w:hAnsi="Cambria Math" w:cs="Times New Roman"/>
            <w:sz w:val="24"/>
            <w:szCs w:val="24"/>
            <w:lang w:val="en-US"/>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lang w:val="en-US"/>
                  </w:rPr>
                  <m:t xml:space="preserve">1 </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lang w:val="en-US"/>
                  </w:rPr>
                  <m:t>2</m:t>
                </m:r>
              </m:sub>
            </m:sSub>
          </m:num>
          <m:den>
            <m:r>
              <m:rPr>
                <m:sty m:val="p"/>
              </m:rPr>
              <w:rPr>
                <w:rFonts w:ascii="Cambria Math" w:eastAsia="Calibri" w:hAnsi="Cambria Math" w:cs="Times New Roman"/>
                <w:sz w:val="24"/>
                <w:szCs w:val="24"/>
              </w:rPr>
              <w:sym w:font="Symbol" w:char="F044"/>
            </m:r>
            <m:r>
              <m:rPr>
                <m:sty m:val="p"/>
              </m:rPr>
              <w:rPr>
                <w:rFonts w:ascii="Cambria Math" w:eastAsia="Calibri" w:hAnsi="Cambria Math" w:cs="Times New Roman"/>
                <w:sz w:val="24"/>
                <w:szCs w:val="24"/>
                <w:lang w:val="en-US"/>
              </w:rPr>
              <m:t>t</m:t>
            </m:r>
          </m:den>
        </m:f>
      </m:oMath>
      <w:r w:rsidRPr="00DD0EB8">
        <w:rPr>
          <w:rFonts w:ascii="Times New Roman" w:eastAsia="Calibri" w:hAnsi="Times New Roman" w:cs="Times New Roman"/>
          <w:sz w:val="24"/>
          <w:szCs w:val="24"/>
          <w:lang w:val="en-US"/>
        </w:rPr>
        <w:t xml:space="preserve">         (3)</w:t>
      </w:r>
    </w:p>
    <w:p w14:paraId="08535032" w14:textId="77777777" w:rsidR="00493F56" w:rsidRPr="00DD0EB8" w:rsidRDefault="00493F56" w:rsidP="00493F56">
      <w:pPr>
        <w:spacing w:after="0" w:line="240" w:lineRule="auto"/>
        <w:ind w:firstLine="425"/>
        <w:jc w:val="center"/>
        <w:rPr>
          <w:rFonts w:ascii="Times New Roman" w:eastAsia="Calibri" w:hAnsi="Times New Roman" w:cs="Times New Roman"/>
          <w:sz w:val="24"/>
          <w:szCs w:val="24"/>
          <w:lang w:val="en-US"/>
        </w:rPr>
      </w:pPr>
    </w:p>
    <w:p w14:paraId="7F383041" w14:textId="77777777" w:rsidR="00493F56" w:rsidRPr="00DD0EB8" w:rsidRDefault="00493F56" w:rsidP="00493F56">
      <w:pPr>
        <w:spacing w:after="0" w:line="240" w:lineRule="auto"/>
        <w:ind w:firstLine="425"/>
        <w:jc w:val="center"/>
        <w:rPr>
          <w:rFonts w:ascii="Times New Roman" w:eastAsia="Calibri" w:hAnsi="Times New Roman" w:cs="Times New Roman"/>
          <w:sz w:val="24"/>
          <w:szCs w:val="24"/>
          <w:lang w:val="en-US"/>
        </w:rPr>
      </w:pPr>
      <m:oMath>
        <m:r>
          <w:rPr>
            <w:rFonts w:ascii="Cambria Math" w:eastAsia="Calibri" w:hAnsi="Cambria Math" w:cs="Times New Roman"/>
            <w:sz w:val="24"/>
            <w:szCs w:val="24"/>
          </w:rPr>
          <m:t>r</m:t>
        </m:r>
        <m:r>
          <w:rPr>
            <w:rFonts w:ascii="Cambria Math" w:eastAsia="Calibri" w:hAnsi="Cambria Math" w:cs="Times New Roman"/>
            <w:sz w:val="24"/>
            <w:szCs w:val="24"/>
            <w:lang w:val="en-US"/>
          </w:rPr>
          <m:t>=</m:t>
        </m:r>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f>
                  <m:fPr>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2</m:t>
                    </m:r>
                  </m:num>
                  <m:den>
                    <m:r>
                      <w:rPr>
                        <w:rFonts w:ascii="Cambria Math" w:eastAsia="Calibri" w:hAnsi="Cambria Math" w:cs="Times New Roman"/>
                        <w:i/>
                        <w:sz w:val="24"/>
                        <w:szCs w:val="24"/>
                      </w:rPr>
                      <w:sym w:font="Symbol" w:char="F050"/>
                    </m:r>
                    <m:r>
                      <w:rPr>
                        <w:rFonts w:ascii="Cambria Math" w:eastAsia="Calibri" w:hAnsi="Cambria Math" w:cs="Times New Roman"/>
                        <w:sz w:val="24"/>
                        <w:szCs w:val="24"/>
                      </w:rPr>
                      <m:t>e</m:t>
                    </m:r>
                  </m:den>
                </m:f>
              </m:e>
            </m:d>
          </m:e>
          <m:sup>
            <m:f>
              <m:fPr>
                <m:type m:val="skw"/>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r>
                  <w:rPr>
                    <w:rFonts w:ascii="Cambria Math" w:eastAsia="Calibri" w:hAnsi="Cambria Math" w:cs="Times New Roman"/>
                    <w:sz w:val="24"/>
                    <w:szCs w:val="24"/>
                    <w:lang w:val="en-US"/>
                  </w:rPr>
                  <m:t>2</m:t>
                </m:r>
              </m:den>
            </m:f>
          </m:sup>
        </m:sSup>
        <m:f>
          <m:fPr>
            <m:ctrlPr>
              <w:rPr>
                <w:rFonts w:ascii="Cambria Math" w:eastAsia="Calibri" w:hAnsi="Cambria Math" w:cs="Times New Roman"/>
                <w:i/>
                <w:sz w:val="24"/>
                <w:szCs w:val="24"/>
              </w:rPr>
            </m:ctrlPr>
          </m:fPr>
          <m:num>
            <m:r>
              <w:rPr>
                <w:rFonts w:ascii="Cambria Math" w:eastAsia="Calibri" w:hAnsi="Cambria Math" w:cs="Times New Roman"/>
                <w:sz w:val="24"/>
                <w:szCs w:val="24"/>
              </w:rPr>
              <m:t>Q</m:t>
            </m:r>
          </m:num>
          <m:den>
            <m:r>
              <w:rPr>
                <w:rFonts w:ascii="Cambria Math" w:eastAsia="Calibri" w:hAnsi="Cambria Math" w:cs="Times New Roman"/>
                <w:sz w:val="24"/>
                <w:szCs w:val="24"/>
              </w:rPr>
              <m:t>d</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ρ</m:t>
                </m:r>
              </m:e>
              <m:sub>
                <m:r>
                  <w:rPr>
                    <w:rFonts w:ascii="Cambria Math" w:eastAsia="Calibri" w:hAnsi="Cambria Math" w:cs="Times New Roman"/>
                    <w:sz w:val="24"/>
                    <w:szCs w:val="24"/>
                  </w:rPr>
                  <m:t>c</m:t>
                </m:r>
              </m:sub>
            </m:sSub>
            <m:r>
              <w:rPr>
                <w:rFonts w:ascii="Cambria Math" w:eastAsia="Calibri" w:hAnsi="Cambria Math" w:cs="Times New Roman"/>
                <w:sz w:val="24"/>
                <w:szCs w:val="24"/>
                <w:lang w:val="en-US"/>
              </w:rPr>
              <m:t>2</m:t>
            </m:r>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p</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o</m:t>
                    </m:r>
                  </m:sub>
                </m:sSub>
              </m:e>
            </m:d>
          </m:den>
        </m:f>
      </m:oMath>
      <w:r w:rsidRPr="00DD0EB8">
        <w:rPr>
          <w:rFonts w:ascii="Times New Roman" w:eastAsia="Calibri" w:hAnsi="Times New Roman" w:cs="Times New Roman"/>
          <w:sz w:val="24"/>
          <w:szCs w:val="24"/>
          <w:lang w:val="en-US"/>
        </w:rPr>
        <w:t xml:space="preserve">     (4)</w:t>
      </w:r>
    </w:p>
    <w:p w14:paraId="29A02041" w14:textId="77777777" w:rsidR="00493F56" w:rsidRPr="00DD0EB8" w:rsidRDefault="00493F56" w:rsidP="00493F56">
      <w:pPr>
        <w:spacing w:after="0" w:line="240" w:lineRule="auto"/>
        <w:ind w:firstLine="425"/>
        <w:jc w:val="center"/>
        <w:rPr>
          <w:rFonts w:ascii="Times New Roman" w:eastAsia="Calibri" w:hAnsi="Times New Roman" w:cs="Times New Roman"/>
          <w:sz w:val="24"/>
          <w:szCs w:val="24"/>
          <w:lang w:val="en-US"/>
        </w:rPr>
      </w:pPr>
    </w:p>
    <w:p w14:paraId="7F023427" w14:textId="77777777" w:rsidR="00493F56" w:rsidRPr="00DD0EB8" w:rsidRDefault="00493F56" w:rsidP="00493F56">
      <w:pPr>
        <w:spacing w:after="0" w:line="240" w:lineRule="auto"/>
        <w:ind w:firstLine="425"/>
        <w:jc w:val="center"/>
        <w:rPr>
          <w:rFonts w:ascii="Times New Roman" w:eastAsia="Calibri" w:hAnsi="Times New Roman" w:cs="Times New Roman"/>
          <w:sz w:val="24"/>
          <w:szCs w:val="24"/>
          <w:lang w:val="pt-BR"/>
        </w:rPr>
      </w:pPr>
      <m:oMath>
        <m:r>
          <w:rPr>
            <w:rFonts w:ascii="Cambria Math" w:eastAsia="Calibri" w:hAnsi="Cambria Math" w:cs="Times New Roman"/>
            <w:sz w:val="24"/>
            <w:szCs w:val="24"/>
          </w:rPr>
          <m:t>T</m:t>
        </m:r>
        <m:r>
          <w:rPr>
            <w:rFonts w:ascii="Cambria Math" w:eastAsia="Calibri" w:hAnsi="Cambria Math" w:cs="Times New Roman"/>
            <w:sz w:val="24"/>
            <w:szCs w:val="24"/>
            <w:lang w:val="pt-BR"/>
          </w:rPr>
          <m:t>=</m:t>
        </m:r>
        <m:r>
          <w:rPr>
            <w:rFonts w:ascii="Cambria Math" w:eastAsia="Calibri" w:hAnsi="Cambria Math" w:cs="Times New Roman"/>
            <w:sz w:val="24"/>
            <w:szCs w:val="24"/>
          </w:rPr>
          <m:t>T</m:t>
        </m:r>
        <m:r>
          <m:rPr>
            <m:nor/>
          </m:rPr>
          <w:rPr>
            <w:rFonts w:ascii="Times New Roman" w:eastAsia="Calibri" w:hAnsi="Times New Roman" w:cs="Times New Roman"/>
            <w:sz w:val="24"/>
            <w:szCs w:val="24"/>
            <w:vertAlign w:val="subscript"/>
            <w:lang w:val="pt-BR"/>
          </w:rPr>
          <m:t>o</m:t>
        </m:r>
        <m:r>
          <m:rPr>
            <m:nor/>
          </m:rPr>
          <w:rPr>
            <w:rFonts w:ascii="Times New Roman" w:eastAsia="Calibri" w:hAnsi="Times New Roman" w:cs="Times New Roman"/>
            <w:sz w:val="24"/>
            <w:szCs w:val="24"/>
            <w:lang w:val="pt-BR"/>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Q</m:t>
            </m:r>
          </m:num>
          <m:den>
            <m:rad>
              <m:radPr>
                <m:degHide m:val="1"/>
                <m:ctrlPr>
                  <w:rPr>
                    <w:rFonts w:ascii="Cambria Math" w:eastAsia="Calibri" w:hAnsi="Cambria Math" w:cs="Times New Roman"/>
                    <w:i/>
                    <w:sz w:val="24"/>
                    <w:szCs w:val="24"/>
                  </w:rPr>
                </m:ctrlPr>
              </m:radPr>
              <m:deg/>
              <m:e>
                <m:d>
                  <m:dPr>
                    <m:ctrlPr>
                      <w:rPr>
                        <w:rFonts w:ascii="Cambria Math" w:eastAsia="Calibri" w:hAnsi="Cambria Math" w:cs="Times New Roman"/>
                        <w:i/>
                        <w:sz w:val="24"/>
                        <w:szCs w:val="24"/>
                      </w:rPr>
                    </m:ctrlPr>
                  </m:dPr>
                  <m:e>
                    <m:r>
                      <w:rPr>
                        <w:rFonts w:ascii="Cambria Math" w:eastAsia="Calibri" w:hAnsi="Cambria Math" w:cs="Times New Roman"/>
                        <w:sz w:val="24"/>
                        <w:szCs w:val="24"/>
                        <w:lang w:val="pt-BR"/>
                      </w:rPr>
                      <m:t>4</m:t>
                    </m:r>
                    <m:r>
                      <w:rPr>
                        <w:rFonts w:ascii="Cambria Math" w:eastAsia="Calibri" w:hAnsi="Cambria Math" w:cs="Times New Roman"/>
                        <w:i/>
                        <w:sz w:val="24"/>
                        <w:szCs w:val="24"/>
                      </w:rPr>
                      <w:sym w:font="Symbol" w:char="F050"/>
                    </m:r>
                    <m:r>
                      <w:rPr>
                        <w:rFonts w:ascii="Cambria Math" w:eastAsia="Calibri" w:hAnsi="Cambria Math" w:cs="Times New Roman"/>
                        <w:i/>
                        <w:sz w:val="24"/>
                        <w:szCs w:val="24"/>
                      </w:rPr>
                      <w:sym w:font="Symbol" w:char="F06C"/>
                    </m:r>
                    <m:r>
                      <w:rPr>
                        <w:rFonts w:ascii="Cambria Math" w:eastAsia="Calibri" w:hAnsi="Cambria Math" w:cs="Times New Roman"/>
                        <w:i/>
                        <w:sz w:val="24"/>
                        <w:szCs w:val="24"/>
                      </w:rPr>
                      <w:sym w:font="Symbol" w:char="F072"/>
                    </m:r>
                    <m:r>
                      <w:rPr>
                        <w:rFonts w:ascii="Cambria Math" w:eastAsia="Calibri" w:hAnsi="Cambria Math" w:cs="Times New Roman"/>
                        <w:sz w:val="24"/>
                        <w:szCs w:val="24"/>
                      </w:rPr>
                      <m:t>ct</m:t>
                    </m:r>
                  </m:e>
                </m:d>
              </m:e>
            </m:rad>
            <m:r>
              <w:rPr>
                <w:rFonts w:ascii="Cambria Math" w:eastAsia="Calibri" w:hAnsi="Cambria Math" w:cs="Times New Roman"/>
                <w:sz w:val="24"/>
                <w:szCs w:val="24"/>
              </w:rPr>
              <m:t>d</m:t>
            </m:r>
          </m:den>
        </m:f>
        <m:r>
          <m:rPr>
            <m:sty m:val="p"/>
          </m:rPr>
          <w:rPr>
            <w:rFonts w:ascii="Cambria Math" w:eastAsia="Calibri" w:hAnsi="Cambria Math" w:cs="Times New Roman"/>
            <w:sz w:val="24"/>
            <w:szCs w:val="24"/>
            <w:lang w:val="pt-BR"/>
          </w:rPr>
          <m:t>exp⁡</m:t>
        </m:r>
        <m:r>
          <w:rPr>
            <w:rFonts w:ascii="Cambria Math" w:eastAsia="Calibri" w:hAnsi="Cambria Math" w:cs="Times New Roman"/>
            <w:sz w:val="24"/>
            <w:szCs w:val="24"/>
            <w:lang w:val="pt-BR"/>
          </w:rPr>
          <m:t>[-</m:t>
        </m:r>
        <m:f>
          <m:fPr>
            <m:ctrlPr>
              <w:rPr>
                <w:rFonts w:ascii="Cambria Math" w:eastAsia="Calibri" w:hAnsi="Cambria Math" w:cs="Times New Roman"/>
                <w:i/>
                <w:sz w:val="24"/>
                <w:szCs w:val="24"/>
                <w:lang w:val="pt-BR"/>
              </w:rPr>
            </m:ctrlPr>
          </m:fPr>
          <m:num>
            <m:r>
              <w:rPr>
                <w:rFonts w:ascii="Cambria Math" w:eastAsia="Calibri" w:hAnsi="Cambria Math" w:cs="Times New Roman"/>
                <w:sz w:val="24"/>
                <w:szCs w:val="24"/>
                <w:lang w:val="pt-BR"/>
              </w:rPr>
              <m:t>r2</m:t>
            </m:r>
          </m:num>
          <m:den>
            <m:r>
              <w:rPr>
                <w:rFonts w:ascii="Cambria Math" w:eastAsia="Calibri" w:hAnsi="Cambria Math" w:cs="Times New Roman"/>
                <w:sz w:val="24"/>
                <w:szCs w:val="24"/>
                <w:lang w:val="pt-BR"/>
              </w:rPr>
              <m:t>4</m:t>
            </m:r>
            <m:d>
              <m:dPr>
                <m:ctrlPr>
                  <w:rPr>
                    <w:rFonts w:ascii="Cambria Math" w:eastAsia="Calibri" w:hAnsi="Cambria Math" w:cs="Times New Roman"/>
                    <w:i/>
                    <w:sz w:val="24"/>
                    <w:szCs w:val="24"/>
                    <w:lang w:val="pt-BR"/>
                  </w:rPr>
                </m:ctrlPr>
              </m:dPr>
              <m:e>
                <m:f>
                  <m:fPr>
                    <m:ctrlPr>
                      <w:rPr>
                        <w:rFonts w:ascii="Cambria Math" w:eastAsia="Calibri" w:hAnsi="Cambria Math" w:cs="Times New Roman"/>
                        <w:i/>
                        <w:sz w:val="24"/>
                        <w:szCs w:val="24"/>
                      </w:rPr>
                    </m:ctrlPr>
                  </m:fPr>
                  <m:num>
                    <m:r>
                      <w:rPr>
                        <w:rFonts w:ascii="Cambria Math" w:eastAsia="Calibri" w:hAnsi="Cambria Math" w:cs="Times New Roman"/>
                        <w:i/>
                        <w:sz w:val="24"/>
                        <w:szCs w:val="24"/>
                      </w:rPr>
                      <w:sym w:font="Symbol" w:char="F06C"/>
                    </m:r>
                  </m:num>
                  <m:den>
                    <m:r>
                      <w:rPr>
                        <w:rFonts w:ascii="Cambria Math" w:eastAsia="Calibri" w:hAnsi="Cambria Math" w:cs="Times New Roman"/>
                        <w:i/>
                        <w:sz w:val="24"/>
                        <w:szCs w:val="24"/>
                      </w:rPr>
                      <w:sym w:font="Symbol" w:char="F072"/>
                    </m:r>
                    <m:r>
                      <w:rPr>
                        <w:rFonts w:ascii="Cambria Math" w:eastAsia="Calibri" w:hAnsi="Cambria Math" w:cs="Times New Roman"/>
                        <w:sz w:val="24"/>
                        <w:szCs w:val="24"/>
                        <w:lang w:val="pt-BR"/>
                      </w:rPr>
                      <m:t>c</m:t>
                    </m:r>
                  </m:den>
                </m:f>
              </m:e>
            </m:d>
            <m:r>
              <w:rPr>
                <w:rFonts w:ascii="Cambria Math" w:eastAsia="Calibri" w:hAnsi="Cambria Math" w:cs="Times New Roman"/>
                <w:sz w:val="24"/>
                <w:szCs w:val="24"/>
                <w:lang w:val="pt-BR"/>
              </w:rPr>
              <m:t>t</m:t>
            </m:r>
          </m:den>
        </m:f>
        <m:r>
          <w:rPr>
            <w:rFonts w:ascii="Cambria Math" w:eastAsia="Calibri" w:hAnsi="Cambria Math" w:cs="Times New Roman"/>
            <w:sz w:val="24"/>
            <w:szCs w:val="24"/>
            <w:lang w:val="pt-BR"/>
          </w:rPr>
          <m:t>]</m:t>
        </m:r>
      </m:oMath>
      <w:r w:rsidRPr="00DD0EB8">
        <w:rPr>
          <w:rFonts w:ascii="Times New Roman" w:eastAsia="Calibri" w:hAnsi="Times New Roman" w:cs="Times New Roman"/>
          <w:sz w:val="24"/>
          <w:szCs w:val="24"/>
          <w:lang w:val="pt-BR"/>
        </w:rPr>
        <w:t xml:space="preserve">    (5)</w:t>
      </w:r>
    </w:p>
    <w:p w14:paraId="3D1899F3" w14:textId="77777777" w:rsidR="00493F56" w:rsidRPr="00DD0EB8" w:rsidRDefault="00493F56" w:rsidP="00DD0EB8">
      <w:pPr>
        <w:spacing w:after="0" w:line="360" w:lineRule="auto"/>
        <w:jc w:val="both"/>
        <w:rPr>
          <w:rFonts w:ascii="Times New Roman" w:eastAsia="Calibri" w:hAnsi="Times New Roman" w:cs="Times New Roman"/>
          <w:sz w:val="24"/>
          <w:szCs w:val="24"/>
          <w:lang w:val="en-US"/>
        </w:rPr>
      </w:pPr>
      <w:proofErr w:type="gramStart"/>
      <w:r w:rsidRPr="00DD0EB8">
        <w:rPr>
          <w:rFonts w:ascii="Times New Roman" w:eastAsia="Calibri" w:hAnsi="Times New Roman" w:cs="Times New Roman"/>
          <w:sz w:val="24"/>
          <w:szCs w:val="24"/>
          <w:lang w:val="en-US"/>
        </w:rPr>
        <w:t xml:space="preserve">Where: Q- Heat input (J/mm); </w:t>
      </w:r>
      <w:r w:rsidRPr="00DD0EB8">
        <w:rPr>
          <w:rFonts w:ascii="Times New Roman" w:eastAsia="Calibri" w:hAnsi="Times New Roman" w:cs="Times New Roman"/>
          <w:sz w:val="24"/>
          <w:szCs w:val="24"/>
        </w:rPr>
        <w:sym w:font="Symbol" w:char="F06C"/>
      </w:r>
      <w:r w:rsidRPr="00DD0EB8">
        <w:rPr>
          <w:rFonts w:ascii="Times New Roman" w:eastAsia="Calibri" w:hAnsi="Times New Roman" w:cs="Times New Roman"/>
          <w:sz w:val="24"/>
          <w:szCs w:val="24"/>
          <w:lang w:val="en-US"/>
        </w:rPr>
        <w:t>- Thermal conductivity (J/(mm</w:t>
      </w:r>
      <w:r w:rsidRPr="00DD0EB8">
        <w:rPr>
          <w:rFonts w:ascii="Times New Roman" w:eastAsia="Calibri" w:hAnsi="Times New Roman" w:cs="Times New Roman"/>
          <w:sz w:val="24"/>
          <w:szCs w:val="24"/>
          <w:vertAlign w:val="superscript"/>
          <w:lang w:val="en-US"/>
        </w:rPr>
        <w:t xml:space="preserve">3 </w:t>
      </w:r>
      <w:proofErr w:type="spellStart"/>
      <w:r w:rsidRPr="00DD0EB8">
        <w:rPr>
          <w:rFonts w:ascii="Times New Roman" w:eastAsia="Calibri" w:hAnsi="Times New Roman" w:cs="Times New Roman"/>
          <w:sz w:val="24"/>
          <w:szCs w:val="24"/>
          <w:vertAlign w:val="superscript"/>
          <w:lang w:val="en-US"/>
        </w:rPr>
        <w:t>o</w:t>
      </w:r>
      <w:r w:rsidRPr="00DD0EB8">
        <w:rPr>
          <w:rFonts w:ascii="Times New Roman" w:eastAsia="Calibri" w:hAnsi="Times New Roman" w:cs="Times New Roman"/>
          <w:sz w:val="24"/>
          <w:szCs w:val="24"/>
          <w:lang w:val="en-US"/>
        </w:rPr>
        <w:t>C</w:t>
      </w:r>
      <w:proofErr w:type="spellEnd"/>
      <w:r w:rsidRPr="00DD0EB8">
        <w:rPr>
          <w:rFonts w:ascii="Times New Roman" w:eastAsia="Calibri" w:hAnsi="Times New Roman" w:cs="Times New Roman"/>
          <w:sz w:val="24"/>
          <w:szCs w:val="24"/>
          <w:lang w:val="en-US"/>
        </w:rPr>
        <w:t xml:space="preserve">)); </w:t>
      </w:r>
      <w:r w:rsidRPr="00DD0EB8">
        <w:rPr>
          <w:rFonts w:ascii="Symbol" w:eastAsia="Calibri" w:hAnsi="Symbol" w:cs="Times New Roman"/>
          <w:sz w:val="24"/>
          <w:szCs w:val="24"/>
          <w:lang w:val="en-US"/>
        </w:rPr>
        <w:t></w:t>
      </w:r>
      <w:r w:rsidRPr="00DD0EB8">
        <w:rPr>
          <w:rFonts w:ascii="Times New Roman" w:eastAsia="Calibri" w:hAnsi="Times New Roman" w:cs="Times New Roman"/>
          <w:sz w:val="24"/>
          <w:szCs w:val="24"/>
          <w:lang w:val="en-US"/>
        </w:rPr>
        <w:t xml:space="preserve">c- Specific heat (J/(mm3 </w:t>
      </w:r>
      <w:proofErr w:type="spellStart"/>
      <w:r w:rsidRPr="00DD0EB8">
        <w:rPr>
          <w:rFonts w:ascii="Times New Roman" w:eastAsia="Calibri" w:hAnsi="Times New Roman" w:cs="Times New Roman"/>
          <w:sz w:val="24"/>
          <w:szCs w:val="24"/>
          <w:lang w:val="en-US"/>
        </w:rPr>
        <w:t>oC</w:t>
      </w:r>
      <w:proofErr w:type="spellEnd"/>
      <w:r w:rsidRPr="00DD0EB8">
        <w:rPr>
          <w:rFonts w:ascii="Times New Roman" w:eastAsia="Calibri" w:hAnsi="Times New Roman" w:cs="Times New Roman"/>
          <w:sz w:val="24"/>
          <w:szCs w:val="24"/>
          <w:lang w:val="en-US"/>
        </w:rPr>
        <w:t>)); d- Plate thickness (mm); To- Initial temperature (</w:t>
      </w:r>
      <w:proofErr w:type="spellStart"/>
      <w:r w:rsidRPr="00DD0EB8">
        <w:rPr>
          <w:rFonts w:ascii="Times New Roman" w:eastAsia="Calibri" w:hAnsi="Times New Roman" w:cs="Times New Roman"/>
          <w:sz w:val="24"/>
          <w:szCs w:val="24"/>
          <w:vertAlign w:val="superscript"/>
          <w:lang w:val="en-US"/>
        </w:rPr>
        <w:t>o</w:t>
      </w:r>
      <w:r w:rsidRPr="00DD0EB8">
        <w:rPr>
          <w:rFonts w:ascii="Times New Roman" w:eastAsia="Calibri" w:hAnsi="Times New Roman" w:cs="Times New Roman"/>
          <w:sz w:val="24"/>
          <w:szCs w:val="24"/>
          <w:lang w:val="en-US"/>
        </w:rPr>
        <w:t>C</w:t>
      </w:r>
      <w:proofErr w:type="spellEnd"/>
      <w:r w:rsidRPr="00DD0EB8">
        <w:rPr>
          <w:rFonts w:ascii="Times New Roman" w:eastAsia="Calibri" w:hAnsi="Times New Roman" w:cs="Times New Roman"/>
          <w:sz w:val="24"/>
          <w:szCs w:val="24"/>
          <w:lang w:val="en-US"/>
        </w:rPr>
        <w:t xml:space="preserve">); </w:t>
      </w:r>
      <w:r w:rsidRPr="00DD0EB8">
        <w:rPr>
          <w:rFonts w:ascii="Times New Roman" w:eastAsia="Calibri" w:hAnsi="Times New Roman" w:cs="Times New Roman"/>
          <w:sz w:val="24"/>
          <w:szCs w:val="24"/>
        </w:rPr>
        <w:sym w:font="Symbol" w:char="F044"/>
      </w:r>
      <w:r w:rsidRPr="00DD0EB8">
        <w:rPr>
          <w:rFonts w:ascii="Times New Roman" w:eastAsia="Calibri" w:hAnsi="Times New Roman" w:cs="Times New Roman"/>
          <w:sz w:val="24"/>
          <w:szCs w:val="24"/>
          <w:lang w:val="en-US"/>
        </w:rPr>
        <w:t>t- Cooling time in the temperature range of interest (t</w:t>
      </w:r>
      <w:r w:rsidRPr="00DD0EB8">
        <w:rPr>
          <w:rFonts w:ascii="Times New Roman" w:eastAsia="Calibri" w:hAnsi="Times New Roman" w:cs="Times New Roman"/>
          <w:sz w:val="24"/>
          <w:szCs w:val="24"/>
          <w:vertAlign w:val="subscript"/>
          <w:lang w:val="en-US"/>
        </w:rPr>
        <w:t xml:space="preserve">8/5 </w:t>
      </w:r>
      <w:r w:rsidRPr="00DD0EB8">
        <w:rPr>
          <w:rFonts w:ascii="Times New Roman" w:eastAsia="Calibri" w:hAnsi="Times New Roman" w:cs="Times New Roman"/>
          <w:sz w:val="24"/>
          <w:szCs w:val="24"/>
          <w:lang w:val="en-US"/>
        </w:rPr>
        <w:t>or t</w:t>
      </w:r>
      <w:r w:rsidRPr="00DD0EB8">
        <w:rPr>
          <w:rFonts w:ascii="Times New Roman" w:eastAsia="Calibri" w:hAnsi="Times New Roman" w:cs="Times New Roman"/>
          <w:sz w:val="24"/>
          <w:szCs w:val="24"/>
          <w:vertAlign w:val="subscript"/>
          <w:lang w:val="en-US"/>
        </w:rPr>
        <w:t>12/8</w:t>
      </w:r>
      <w:r w:rsidRPr="00DD0EB8">
        <w:rPr>
          <w:rFonts w:ascii="Times New Roman" w:eastAsia="Calibri" w:hAnsi="Times New Roman" w:cs="Times New Roman"/>
          <w:sz w:val="24"/>
          <w:szCs w:val="24"/>
          <w:lang w:val="en-US"/>
        </w:rPr>
        <w:t>) (T</w:t>
      </w:r>
      <w:r w:rsidRPr="00DD0EB8">
        <w:rPr>
          <w:rFonts w:ascii="Times New Roman" w:eastAsia="Calibri" w:hAnsi="Times New Roman" w:cs="Times New Roman"/>
          <w:sz w:val="24"/>
          <w:szCs w:val="24"/>
          <w:vertAlign w:val="subscript"/>
          <w:lang w:val="en-US"/>
        </w:rPr>
        <w:t>1</w:t>
      </w:r>
      <w:r w:rsidRPr="00DD0EB8">
        <w:rPr>
          <w:rFonts w:ascii="Times New Roman" w:eastAsia="Calibri" w:hAnsi="Times New Roman" w:cs="Times New Roman"/>
          <w:sz w:val="24"/>
          <w:szCs w:val="24"/>
        </w:rPr>
        <w:sym w:font="Symbol" w:char="F03E"/>
      </w:r>
      <w:r w:rsidRPr="00DD0EB8">
        <w:rPr>
          <w:rFonts w:ascii="Times New Roman" w:eastAsia="Calibri" w:hAnsi="Times New Roman" w:cs="Times New Roman"/>
          <w:sz w:val="24"/>
          <w:szCs w:val="24"/>
          <w:lang w:val="en-US"/>
        </w:rPr>
        <w:t>T</w:t>
      </w:r>
      <w:r w:rsidRPr="00DD0EB8">
        <w:rPr>
          <w:rFonts w:ascii="Times New Roman" w:eastAsia="Calibri" w:hAnsi="Times New Roman" w:cs="Times New Roman"/>
          <w:sz w:val="24"/>
          <w:szCs w:val="24"/>
          <w:vertAlign w:val="subscript"/>
          <w:lang w:val="en-US"/>
        </w:rPr>
        <w:t>2</w:t>
      </w:r>
      <w:r w:rsidRPr="00DD0EB8">
        <w:rPr>
          <w:rFonts w:ascii="Times New Roman" w:eastAsia="Calibri" w:hAnsi="Times New Roman" w:cs="Times New Roman"/>
          <w:sz w:val="24"/>
          <w:szCs w:val="24"/>
          <w:lang w:val="en-US"/>
        </w:rPr>
        <w:t xml:space="preserve">) (s); </w:t>
      </w:r>
      <w:r w:rsidRPr="00DD0EB8">
        <w:rPr>
          <w:rFonts w:ascii="Times New Roman" w:eastAsia="Calibri" w:hAnsi="Times New Roman" w:cs="Times New Roman"/>
          <w:sz w:val="24"/>
          <w:szCs w:val="24"/>
          <w:lang w:val="en-US"/>
        </w:rPr>
        <w:sym w:font="Symbol" w:char="F066"/>
      </w:r>
      <w:r w:rsidRPr="00DD0EB8">
        <w:rPr>
          <w:rFonts w:ascii="Times New Roman" w:eastAsia="Calibri" w:hAnsi="Times New Roman" w:cs="Times New Roman"/>
          <w:sz w:val="24"/>
          <w:szCs w:val="24"/>
          <w:lang w:val="en-US"/>
        </w:rPr>
        <w:t>- Cooling rate between temperatures T</w:t>
      </w:r>
      <w:r w:rsidRPr="00DD0EB8">
        <w:rPr>
          <w:rFonts w:ascii="Times New Roman" w:eastAsia="Calibri" w:hAnsi="Times New Roman" w:cs="Times New Roman"/>
          <w:sz w:val="24"/>
          <w:szCs w:val="24"/>
          <w:vertAlign w:val="subscript"/>
          <w:lang w:val="en-US"/>
        </w:rPr>
        <w:t>1</w:t>
      </w:r>
      <w:r w:rsidRPr="00DD0EB8">
        <w:rPr>
          <w:rFonts w:ascii="Times New Roman" w:eastAsia="Calibri" w:hAnsi="Times New Roman" w:cs="Times New Roman"/>
          <w:sz w:val="24"/>
          <w:szCs w:val="24"/>
          <w:lang w:val="en-US"/>
        </w:rPr>
        <w:t xml:space="preserve"> and T</w:t>
      </w:r>
      <w:r w:rsidRPr="00DD0EB8">
        <w:rPr>
          <w:rFonts w:ascii="Times New Roman" w:eastAsia="Calibri" w:hAnsi="Times New Roman" w:cs="Times New Roman"/>
          <w:sz w:val="24"/>
          <w:szCs w:val="24"/>
          <w:vertAlign w:val="subscript"/>
          <w:lang w:val="en-US"/>
        </w:rPr>
        <w:t>2</w:t>
      </w:r>
      <w:r w:rsidRPr="00DD0EB8">
        <w:rPr>
          <w:rFonts w:ascii="Times New Roman" w:eastAsia="Calibri" w:hAnsi="Times New Roman" w:cs="Times New Roman"/>
          <w:sz w:val="24"/>
          <w:szCs w:val="24"/>
          <w:lang w:val="en-US"/>
        </w:rPr>
        <w:t xml:space="preserve"> (</w:t>
      </w:r>
      <w:proofErr w:type="spellStart"/>
      <w:r w:rsidRPr="00DD0EB8">
        <w:rPr>
          <w:rFonts w:ascii="Times New Roman" w:eastAsia="Calibri" w:hAnsi="Times New Roman" w:cs="Times New Roman"/>
          <w:sz w:val="24"/>
          <w:szCs w:val="24"/>
          <w:vertAlign w:val="superscript"/>
          <w:lang w:val="en-US"/>
        </w:rPr>
        <w:t>o</w:t>
      </w:r>
      <w:r w:rsidRPr="00DD0EB8">
        <w:rPr>
          <w:rFonts w:ascii="Times New Roman" w:eastAsia="Calibri" w:hAnsi="Times New Roman" w:cs="Times New Roman"/>
          <w:sz w:val="24"/>
          <w:szCs w:val="24"/>
          <w:lang w:val="en-US"/>
        </w:rPr>
        <w:t>C</w:t>
      </w:r>
      <w:proofErr w:type="spellEnd"/>
      <w:r w:rsidRPr="00DD0EB8">
        <w:rPr>
          <w:rFonts w:ascii="Times New Roman" w:eastAsia="Calibri" w:hAnsi="Times New Roman" w:cs="Times New Roman"/>
          <w:sz w:val="24"/>
          <w:szCs w:val="24"/>
          <w:lang w:val="en-US"/>
        </w:rPr>
        <w:t xml:space="preserve">/s) </w:t>
      </w:r>
      <w:proofErr w:type="spellStart"/>
      <w:r w:rsidRPr="00DD0EB8">
        <w:rPr>
          <w:rFonts w:ascii="Times New Roman" w:eastAsia="Calibri" w:hAnsi="Times New Roman" w:cs="Times New Roman"/>
          <w:sz w:val="24"/>
          <w:szCs w:val="24"/>
          <w:lang w:val="en-US"/>
        </w:rPr>
        <w:t>T</w:t>
      </w:r>
      <w:r w:rsidRPr="00DD0EB8">
        <w:rPr>
          <w:rFonts w:ascii="Times New Roman" w:eastAsia="Calibri" w:hAnsi="Times New Roman" w:cs="Times New Roman"/>
          <w:sz w:val="24"/>
          <w:szCs w:val="24"/>
          <w:vertAlign w:val="subscript"/>
          <w:lang w:val="en-US"/>
        </w:rPr>
        <w:t>p</w:t>
      </w:r>
      <w:proofErr w:type="spellEnd"/>
      <w:r w:rsidRPr="00DD0EB8">
        <w:rPr>
          <w:rFonts w:ascii="Times New Roman" w:eastAsia="Calibri" w:hAnsi="Times New Roman" w:cs="Times New Roman"/>
          <w:sz w:val="24"/>
          <w:szCs w:val="24"/>
          <w:lang w:val="en-US"/>
        </w:rPr>
        <w:t>- Peak temperature (</w:t>
      </w:r>
      <w:proofErr w:type="spellStart"/>
      <w:r w:rsidRPr="00DD0EB8">
        <w:rPr>
          <w:rFonts w:ascii="Times New Roman" w:eastAsia="Calibri" w:hAnsi="Times New Roman" w:cs="Times New Roman"/>
          <w:sz w:val="24"/>
          <w:szCs w:val="24"/>
          <w:vertAlign w:val="superscript"/>
          <w:lang w:val="en-US"/>
        </w:rPr>
        <w:t>o</w:t>
      </w:r>
      <w:r w:rsidRPr="00DD0EB8">
        <w:rPr>
          <w:rFonts w:ascii="Times New Roman" w:eastAsia="Calibri" w:hAnsi="Times New Roman" w:cs="Times New Roman"/>
          <w:sz w:val="24"/>
          <w:szCs w:val="24"/>
          <w:lang w:val="en-US"/>
        </w:rPr>
        <w:t>C</w:t>
      </w:r>
      <w:proofErr w:type="spellEnd"/>
      <w:r w:rsidRPr="00DD0EB8">
        <w:rPr>
          <w:rFonts w:ascii="Times New Roman" w:eastAsia="Calibri" w:hAnsi="Times New Roman" w:cs="Times New Roman"/>
          <w:sz w:val="24"/>
          <w:szCs w:val="24"/>
          <w:lang w:val="en-US"/>
        </w:rPr>
        <w:t>); T- Temperature that reaches the given point at the given instant of time “t” (</w:t>
      </w:r>
      <w:proofErr w:type="spellStart"/>
      <w:r w:rsidRPr="00DD0EB8">
        <w:rPr>
          <w:rFonts w:ascii="Times New Roman" w:eastAsia="Calibri" w:hAnsi="Times New Roman" w:cs="Times New Roman"/>
          <w:sz w:val="24"/>
          <w:szCs w:val="24"/>
          <w:vertAlign w:val="superscript"/>
          <w:lang w:val="en-US"/>
        </w:rPr>
        <w:t>o</w:t>
      </w:r>
      <w:r w:rsidRPr="00DD0EB8">
        <w:rPr>
          <w:rFonts w:ascii="Times New Roman" w:eastAsia="Calibri" w:hAnsi="Times New Roman" w:cs="Times New Roman"/>
          <w:sz w:val="24"/>
          <w:szCs w:val="24"/>
          <w:lang w:val="en-US"/>
        </w:rPr>
        <w:t>C</w:t>
      </w:r>
      <w:proofErr w:type="spellEnd"/>
      <w:r w:rsidRPr="00DD0EB8">
        <w:rPr>
          <w:rFonts w:ascii="Times New Roman" w:eastAsia="Calibri" w:hAnsi="Times New Roman" w:cs="Times New Roman"/>
          <w:sz w:val="24"/>
          <w:szCs w:val="24"/>
          <w:lang w:val="en-US"/>
        </w:rPr>
        <w:t>) t- Time (s)</w:t>
      </w:r>
      <w:proofErr w:type="gramEnd"/>
      <w:r w:rsidRPr="00DD0EB8">
        <w:rPr>
          <w:rFonts w:ascii="Times New Roman" w:eastAsia="Calibri" w:hAnsi="Times New Roman" w:cs="Times New Roman"/>
          <w:sz w:val="24"/>
          <w:szCs w:val="24"/>
          <w:lang w:val="en-US"/>
        </w:rPr>
        <w:t xml:space="preserve"> </w:t>
      </w:r>
    </w:p>
    <w:p w14:paraId="1297B482" w14:textId="7C1F6735" w:rsidR="00493F56" w:rsidRDefault="00493F56" w:rsidP="00493F56">
      <w:pPr>
        <w:spacing w:after="0" w:line="240" w:lineRule="auto"/>
        <w:jc w:val="center"/>
        <w:rPr>
          <w:rFonts w:ascii="Times New Roman" w:eastAsia="Calibri" w:hAnsi="Times New Roman" w:cs="Times New Roman"/>
          <w:sz w:val="24"/>
          <w:szCs w:val="24"/>
          <w:lang w:val="en-US"/>
        </w:rPr>
      </w:pPr>
      <w:r w:rsidRPr="00493F56">
        <w:rPr>
          <w:rFonts w:ascii="Times New Roman" w:eastAsia="Calibri" w:hAnsi="Times New Roman" w:cs="Times New Roman"/>
          <w:noProof/>
          <w:sz w:val="24"/>
          <w:szCs w:val="24"/>
          <w:lang w:eastAsia="es-ES"/>
        </w:rPr>
        <w:drawing>
          <wp:inline distT="0" distB="0" distL="0" distR="0" wp14:anchorId="3E2D7CF6" wp14:editId="728BB5CE">
            <wp:extent cx="3914775" cy="1755355"/>
            <wp:effectExtent l="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935538" cy="1764665"/>
                    </a:xfrm>
                    <a:prstGeom prst="rect">
                      <a:avLst/>
                    </a:prstGeom>
                    <a:noFill/>
                    <a:ln w="9525">
                      <a:noFill/>
                      <a:miter lim="800000"/>
                      <a:headEnd/>
                      <a:tailEnd/>
                    </a:ln>
                  </pic:spPr>
                </pic:pic>
              </a:graphicData>
            </a:graphic>
          </wp:inline>
        </w:drawing>
      </w:r>
    </w:p>
    <w:p w14:paraId="20536B4F" w14:textId="438A2728" w:rsidR="00493F56" w:rsidRPr="00521F7A" w:rsidRDefault="00493F56" w:rsidP="00493F56">
      <w:pPr>
        <w:spacing w:after="0" w:line="240" w:lineRule="auto"/>
        <w:jc w:val="center"/>
        <w:rPr>
          <w:rFonts w:ascii="Times New Roman" w:eastAsia="Calibri" w:hAnsi="Times New Roman" w:cs="Times New Roman"/>
          <w:sz w:val="20"/>
          <w:szCs w:val="20"/>
          <w:lang w:val="en-US"/>
        </w:rPr>
      </w:pPr>
      <w:r w:rsidRPr="00521F7A">
        <w:rPr>
          <w:rFonts w:ascii="Times New Roman" w:eastAsia="Calibri" w:hAnsi="Times New Roman" w:cs="Times New Roman"/>
          <w:bCs/>
          <w:sz w:val="20"/>
          <w:szCs w:val="20"/>
          <w:lang w:val="en-US"/>
        </w:rPr>
        <w:t xml:space="preserve">Figure </w:t>
      </w:r>
      <w:r w:rsidR="00DD0EB8" w:rsidRPr="00521F7A">
        <w:rPr>
          <w:rFonts w:ascii="Times New Roman" w:eastAsia="Calibri" w:hAnsi="Times New Roman" w:cs="Times New Roman"/>
          <w:bCs/>
          <w:sz w:val="20"/>
          <w:szCs w:val="20"/>
          <w:lang w:val="en-US"/>
        </w:rPr>
        <w:t>2</w:t>
      </w:r>
      <w:r w:rsidRPr="00521F7A">
        <w:rPr>
          <w:rFonts w:ascii="Times New Roman" w:eastAsia="Calibri" w:hAnsi="Times New Roman" w:cs="Times New Roman"/>
          <w:bCs/>
          <w:sz w:val="20"/>
          <w:szCs w:val="20"/>
          <w:lang w:val="en-US"/>
        </w:rPr>
        <w:t>.</w:t>
      </w:r>
      <w:r w:rsidRPr="00521F7A">
        <w:rPr>
          <w:rFonts w:ascii="Times New Roman" w:eastAsia="Calibri" w:hAnsi="Times New Roman" w:cs="Times New Roman"/>
          <w:sz w:val="20"/>
          <w:szCs w:val="20"/>
          <w:lang w:val="en-US"/>
        </w:rPr>
        <w:t xml:space="preserve"> Thermal cycles for different heats input, according to the </w:t>
      </w:r>
      <w:proofErr w:type="spellStart"/>
      <w:r w:rsidRPr="00521F7A">
        <w:rPr>
          <w:rFonts w:ascii="Times New Roman" w:eastAsia="Calibri" w:hAnsi="Times New Roman" w:cs="Times New Roman"/>
          <w:sz w:val="20"/>
          <w:szCs w:val="20"/>
          <w:lang w:val="en-US"/>
        </w:rPr>
        <w:t>Rykalin</w:t>
      </w:r>
      <w:proofErr w:type="spellEnd"/>
      <w:r w:rsidRPr="00521F7A">
        <w:rPr>
          <w:rFonts w:ascii="Times New Roman" w:eastAsia="Calibri" w:hAnsi="Times New Roman" w:cs="Times New Roman"/>
          <w:sz w:val="20"/>
          <w:szCs w:val="20"/>
          <w:lang w:val="en-US"/>
        </w:rPr>
        <w:t xml:space="preserve"> 2D model</w:t>
      </w:r>
    </w:p>
    <w:p w14:paraId="541FFF8D" w14:textId="77777777" w:rsidR="00493F56" w:rsidRDefault="00493F56" w:rsidP="00493F56">
      <w:pPr>
        <w:spacing w:after="0" w:line="240" w:lineRule="auto"/>
        <w:jc w:val="both"/>
        <w:rPr>
          <w:rFonts w:ascii="Times New Roman" w:eastAsia="Calibri" w:hAnsi="Times New Roman" w:cs="Times New Roman"/>
          <w:sz w:val="24"/>
          <w:szCs w:val="24"/>
          <w:lang w:val="en-US"/>
        </w:rPr>
      </w:pPr>
    </w:p>
    <w:p w14:paraId="5BC7599C" w14:textId="12B425B2" w:rsidR="00493F56" w:rsidRDefault="00493F56" w:rsidP="00493F56">
      <w:pPr>
        <w:spacing w:after="0" w:line="240" w:lineRule="auto"/>
        <w:jc w:val="both"/>
        <w:rPr>
          <w:rFonts w:ascii="Times New Roman" w:eastAsia="Calibri" w:hAnsi="Times New Roman" w:cs="Times New Roman"/>
          <w:sz w:val="24"/>
          <w:szCs w:val="24"/>
          <w:lang w:val="en-US"/>
        </w:rPr>
      </w:pPr>
      <w:r w:rsidRPr="00493F56">
        <w:rPr>
          <w:rFonts w:ascii="Times New Roman" w:eastAsia="Calibri" w:hAnsi="Times New Roman" w:cs="Times New Roman"/>
          <w:sz w:val="24"/>
          <w:szCs w:val="24"/>
          <w:lang w:val="en-US"/>
        </w:rPr>
        <w:t xml:space="preserve">Theoretical models explain a general behavior. They consider the formation of a homogeneous HAZ, without the formation of sub-regions.  The sub-regions formation (Figures </w:t>
      </w:r>
      <w:r w:rsidR="00DD0EB8">
        <w:rPr>
          <w:rFonts w:ascii="Times New Roman" w:eastAsia="Calibri" w:hAnsi="Times New Roman" w:cs="Times New Roman"/>
          <w:sz w:val="24"/>
          <w:szCs w:val="24"/>
          <w:lang w:val="en-US"/>
        </w:rPr>
        <w:t>1</w:t>
      </w:r>
      <w:r w:rsidRPr="00493F56">
        <w:rPr>
          <w:rFonts w:ascii="Times New Roman" w:eastAsia="Calibri" w:hAnsi="Times New Roman" w:cs="Times New Roman"/>
          <w:sz w:val="24"/>
          <w:szCs w:val="24"/>
          <w:lang w:val="en-US"/>
        </w:rPr>
        <w:t xml:space="preserve"> </w:t>
      </w:r>
      <w:r w:rsidRPr="00DD0EB8">
        <w:rPr>
          <w:rFonts w:ascii="Times New Roman" w:eastAsia="Calibri" w:hAnsi="Times New Roman" w:cs="Times New Roman"/>
          <w:sz w:val="24"/>
          <w:szCs w:val="24"/>
          <w:lang w:val="en-US"/>
        </w:rPr>
        <w:t xml:space="preserve">and </w:t>
      </w:r>
      <w:r w:rsidR="00DD0EB8">
        <w:rPr>
          <w:rFonts w:ascii="Times New Roman" w:eastAsia="Calibri" w:hAnsi="Times New Roman" w:cs="Times New Roman"/>
          <w:sz w:val="24"/>
          <w:szCs w:val="24"/>
          <w:lang w:val="en-US"/>
        </w:rPr>
        <w:t>3</w:t>
      </w:r>
      <w:r w:rsidRPr="00493F56">
        <w:rPr>
          <w:rFonts w:ascii="Times New Roman" w:eastAsia="Calibri" w:hAnsi="Times New Roman" w:cs="Times New Roman"/>
          <w:sz w:val="24"/>
          <w:szCs w:val="24"/>
          <w:lang w:val="en-US"/>
        </w:rPr>
        <w:t>) is caused by differences in heat dissipation, related to the weld bead shape.</w:t>
      </w:r>
    </w:p>
    <w:p w14:paraId="2E1C4D2F" w14:textId="0EC9D2FA" w:rsidR="00843177" w:rsidRDefault="00843177" w:rsidP="00493F56">
      <w:pPr>
        <w:spacing w:after="0" w:line="240" w:lineRule="auto"/>
        <w:jc w:val="both"/>
        <w:rPr>
          <w:rFonts w:ascii="Times New Roman" w:eastAsia="Calibri" w:hAnsi="Times New Roman" w:cs="Times New Roman"/>
          <w:sz w:val="24"/>
          <w:szCs w:val="24"/>
          <w:lang w:val="en-US"/>
        </w:rPr>
      </w:pPr>
    </w:p>
    <w:p w14:paraId="6FAF7E8F" w14:textId="3A972790" w:rsidR="00843177" w:rsidRDefault="00843177" w:rsidP="00493F56">
      <w:pPr>
        <w:spacing w:after="0" w:line="240" w:lineRule="auto"/>
        <w:jc w:val="both"/>
        <w:rPr>
          <w:rFonts w:ascii="Times New Roman" w:eastAsia="Calibri" w:hAnsi="Times New Roman" w:cs="Times New Roman"/>
          <w:sz w:val="24"/>
          <w:szCs w:val="24"/>
          <w:lang w:val="en-US"/>
        </w:rPr>
      </w:pPr>
    </w:p>
    <w:p w14:paraId="53D5A3A4" w14:textId="45F3ACBC" w:rsidR="00843177" w:rsidRDefault="00843177" w:rsidP="00493F56">
      <w:pPr>
        <w:spacing w:after="0" w:line="240" w:lineRule="auto"/>
        <w:jc w:val="both"/>
        <w:rPr>
          <w:rFonts w:ascii="Times New Roman" w:eastAsia="Calibri" w:hAnsi="Times New Roman" w:cs="Times New Roman"/>
          <w:sz w:val="24"/>
          <w:szCs w:val="24"/>
          <w:lang w:val="en-US"/>
        </w:rPr>
      </w:pPr>
    </w:p>
    <w:p w14:paraId="30368030" w14:textId="35E08DC0" w:rsidR="00843177" w:rsidRDefault="00843177" w:rsidP="00493F56">
      <w:pPr>
        <w:spacing w:after="0" w:line="240" w:lineRule="auto"/>
        <w:jc w:val="both"/>
        <w:rPr>
          <w:rFonts w:ascii="Times New Roman" w:eastAsia="Calibri" w:hAnsi="Times New Roman" w:cs="Times New Roman"/>
          <w:sz w:val="24"/>
          <w:szCs w:val="24"/>
          <w:lang w:val="en-US"/>
        </w:rPr>
      </w:pPr>
    </w:p>
    <w:p w14:paraId="175EE533" w14:textId="7E8A0204" w:rsidR="00843177" w:rsidRPr="00DD0EB8" w:rsidRDefault="00843177" w:rsidP="00521F7A">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noProof/>
          <w:sz w:val="24"/>
          <w:szCs w:val="24"/>
          <w:lang w:eastAsia="es-ES"/>
        </w:rPr>
        <w:lastRenderedPageBreak/>
        <w:drawing>
          <wp:inline distT="0" distB="0" distL="0" distR="0" wp14:anchorId="6F1607E1" wp14:editId="67DB2CF7">
            <wp:extent cx="4939534" cy="615625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693" cy="6173898"/>
                    </a:xfrm>
                    <a:prstGeom prst="rect">
                      <a:avLst/>
                    </a:prstGeom>
                    <a:noFill/>
                    <a:ln>
                      <a:noFill/>
                    </a:ln>
                  </pic:spPr>
                </pic:pic>
              </a:graphicData>
            </a:graphic>
          </wp:inline>
        </w:drawing>
      </w:r>
    </w:p>
    <w:p w14:paraId="431DC894" w14:textId="2E05AD0D" w:rsidR="00493F56" w:rsidRPr="00521F7A" w:rsidRDefault="00493F56" w:rsidP="00DD0EB8">
      <w:pPr>
        <w:spacing w:after="0" w:line="360" w:lineRule="auto"/>
        <w:jc w:val="center"/>
        <w:rPr>
          <w:rFonts w:ascii="Times New Roman" w:eastAsia="Calibri" w:hAnsi="Times New Roman" w:cs="Times New Roman"/>
          <w:i/>
          <w:sz w:val="20"/>
          <w:szCs w:val="20"/>
          <w:lang w:val="en-US"/>
        </w:rPr>
      </w:pPr>
      <w:r w:rsidRPr="00521F7A">
        <w:rPr>
          <w:rFonts w:ascii="Times New Roman" w:eastAsia="Calibri" w:hAnsi="Times New Roman" w:cs="Times New Roman"/>
          <w:bCs/>
          <w:sz w:val="20"/>
          <w:szCs w:val="20"/>
          <w:lang w:val="en-US"/>
        </w:rPr>
        <w:t xml:space="preserve">Figure </w:t>
      </w:r>
      <w:r w:rsidR="00DD0EB8" w:rsidRPr="00521F7A">
        <w:rPr>
          <w:rFonts w:ascii="Times New Roman" w:eastAsia="Calibri" w:hAnsi="Times New Roman" w:cs="Times New Roman"/>
          <w:bCs/>
          <w:sz w:val="20"/>
          <w:szCs w:val="20"/>
          <w:lang w:val="en-US"/>
        </w:rPr>
        <w:t>3</w:t>
      </w:r>
      <w:r w:rsidRPr="00521F7A">
        <w:rPr>
          <w:rFonts w:ascii="Times New Roman" w:eastAsia="Calibri" w:hAnsi="Times New Roman" w:cs="Times New Roman"/>
          <w:bCs/>
          <w:sz w:val="20"/>
          <w:szCs w:val="20"/>
          <w:lang w:val="en-US"/>
        </w:rPr>
        <w:t>.</w:t>
      </w:r>
      <w:r w:rsidRPr="00521F7A">
        <w:rPr>
          <w:rFonts w:ascii="Times New Roman" w:eastAsia="Calibri" w:hAnsi="Times New Roman" w:cs="Times New Roman"/>
          <w:sz w:val="20"/>
          <w:szCs w:val="20"/>
          <w:lang w:val="en-US"/>
        </w:rPr>
        <w:t xml:space="preserve"> HAZ sub-regions (</w:t>
      </w:r>
      <w:r w:rsidRPr="00521F7A">
        <w:rPr>
          <w:rFonts w:ascii="Times New Roman" w:eastAsia="Calibri" w:hAnsi="Times New Roman" w:cs="Times New Roman"/>
          <w:color w:val="231F20"/>
          <w:sz w:val="20"/>
          <w:szCs w:val="20"/>
          <w:lang w:val="en-US" w:eastAsia="pt-BR"/>
        </w:rPr>
        <w:t xml:space="preserve">immersion etching in </w:t>
      </w:r>
      <w:r w:rsidRPr="00521F7A">
        <w:rPr>
          <w:rFonts w:ascii="Times New Roman" w:eastAsia="Calibri" w:hAnsi="Times New Roman" w:cs="Times New Roman"/>
          <w:sz w:val="20"/>
          <w:szCs w:val="20"/>
          <w:lang w:val="en-US"/>
        </w:rPr>
        <w:t>modified</w:t>
      </w:r>
      <w:r w:rsidRPr="00521F7A">
        <w:rPr>
          <w:rFonts w:ascii="Times New Roman" w:eastAsia="Calibri" w:hAnsi="Times New Roman" w:cs="Times New Roman"/>
          <w:color w:val="231F20"/>
          <w:sz w:val="20"/>
          <w:szCs w:val="20"/>
          <w:lang w:val="en-US" w:eastAsia="pt-BR"/>
        </w:rPr>
        <w:t xml:space="preserve"> </w:t>
      </w:r>
      <w:proofErr w:type="spellStart"/>
      <w:r w:rsidRPr="00521F7A">
        <w:rPr>
          <w:rFonts w:ascii="Times New Roman" w:eastAsia="Calibri" w:hAnsi="Times New Roman" w:cs="Times New Roman"/>
          <w:color w:val="231F20"/>
          <w:sz w:val="20"/>
          <w:szCs w:val="20"/>
          <w:lang w:val="en-US" w:eastAsia="pt-BR"/>
        </w:rPr>
        <w:t>Beraha's</w:t>
      </w:r>
      <w:proofErr w:type="spellEnd"/>
      <w:r w:rsidRPr="00521F7A">
        <w:rPr>
          <w:rFonts w:ascii="Times New Roman" w:eastAsia="Calibri" w:hAnsi="Times New Roman" w:cs="Times New Roman"/>
          <w:color w:val="231F20"/>
          <w:sz w:val="20"/>
          <w:szCs w:val="20"/>
          <w:lang w:val="en-US" w:eastAsia="pt-BR"/>
        </w:rPr>
        <w:t xml:space="preserve"> solution</w:t>
      </w:r>
      <w:r w:rsidRPr="00521F7A">
        <w:rPr>
          <w:rFonts w:ascii="Times New Roman" w:eastAsia="Calibri" w:hAnsi="Times New Roman" w:cs="Times New Roman"/>
          <w:sz w:val="20"/>
          <w:szCs w:val="20"/>
          <w:lang w:val="en-US"/>
        </w:rPr>
        <w:t>). a) and b) Sub-regions below the center area of the weld bead (A- in figure 2), welded with heat input of 1.5 kJ/mm and 2.5 kJ/mm, respectively; c) and d) are the widest sub-regions (B- in figure 2), welded with heat input of 1.5 kJ/mm and 2.5 kJ/mm, respectively; e) and f) sub-regions, situated near the intersection of the fusion line with the upper edge of the plate (C- in figure 2), welded with heat input of 1.5 kJ/mm and 2.5 kJ/mm, respectively</w:t>
      </w:r>
    </w:p>
    <w:p w14:paraId="3C295DE4" w14:textId="5E58F4B1" w:rsidR="00635EE9" w:rsidRDefault="00635EE9" w:rsidP="00B31EC7">
      <w:pPr>
        <w:spacing w:after="0" w:line="360" w:lineRule="auto"/>
        <w:jc w:val="both"/>
        <w:rPr>
          <w:rFonts w:ascii="Times New Roman" w:hAnsi="Times New Roman" w:cs="Times New Roman"/>
          <w:b/>
          <w:sz w:val="24"/>
          <w:szCs w:val="24"/>
          <w:lang w:val="en-US"/>
        </w:rPr>
      </w:pPr>
    </w:p>
    <w:p w14:paraId="15B018E6" w14:textId="57DEC830" w:rsidR="00DD0EB8" w:rsidRDefault="00DD0EB8" w:rsidP="00B31EC7">
      <w:pPr>
        <w:spacing w:after="0" w:line="360" w:lineRule="auto"/>
        <w:jc w:val="both"/>
        <w:rPr>
          <w:rFonts w:ascii="Times New Roman" w:hAnsi="Times New Roman" w:cs="Times New Roman"/>
          <w:b/>
          <w:sz w:val="24"/>
          <w:szCs w:val="24"/>
          <w:lang w:val="en-US"/>
        </w:rPr>
      </w:pPr>
    </w:p>
    <w:p w14:paraId="18B2AEDC" w14:textId="19EAE419" w:rsidR="0092124B" w:rsidRDefault="0092124B" w:rsidP="00B31EC7">
      <w:pPr>
        <w:spacing w:after="0" w:line="360" w:lineRule="auto"/>
        <w:jc w:val="both"/>
        <w:rPr>
          <w:rFonts w:ascii="Times New Roman" w:hAnsi="Times New Roman" w:cs="Times New Roman"/>
          <w:b/>
          <w:sz w:val="24"/>
          <w:szCs w:val="24"/>
          <w:lang w:val="en-US"/>
        </w:rPr>
      </w:pPr>
    </w:p>
    <w:p w14:paraId="633D5312" w14:textId="77777777" w:rsidR="0092124B" w:rsidRDefault="0092124B" w:rsidP="00B31EC7">
      <w:pPr>
        <w:spacing w:after="0" w:line="360" w:lineRule="auto"/>
        <w:jc w:val="both"/>
        <w:rPr>
          <w:rFonts w:ascii="Times New Roman" w:hAnsi="Times New Roman" w:cs="Times New Roman"/>
          <w:b/>
          <w:sz w:val="24"/>
          <w:szCs w:val="24"/>
          <w:lang w:val="en-US"/>
        </w:rPr>
      </w:pPr>
    </w:p>
    <w:p w14:paraId="08806A9F" w14:textId="7823E39A" w:rsidR="00B31EC7" w:rsidRPr="00785D6C" w:rsidRDefault="00B31EC7" w:rsidP="00B31EC7">
      <w:pPr>
        <w:spacing w:after="0" w:line="360" w:lineRule="auto"/>
        <w:jc w:val="both"/>
        <w:rPr>
          <w:rFonts w:ascii="Times New Roman" w:hAnsi="Times New Roman" w:cs="Times New Roman"/>
          <w:b/>
          <w:sz w:val="24"/>
          <w:szCs w:val="24"/>
          <w:lang w:val="en-US"/>
        </w:rPr>
      </w:pPr>
      <w:r w:rsidRPr="00785D6C">
        <w:rPr>
          <w:rFonts w:ascii="Times New Roman" w:hAnsi="Times New Roman" w:cs="Times New Roman"/>
          <w:b/>
          <w:sz w:val="24"/>
          <w:szCs w:val="24"/>
          <w:lang w:val="en-US"/>
        </w:rPr>
        <w:lastRenderedPageBreak/>
        <w:t>3.</w:t>
      </w:r>
      <w:r w:rsidR="00582A9B">
        <w:rPr>
          <w:rFonts w:ascii="Times New Roman" w:hAnsi="Times New Roman" w:cs="Times New Roman"/>
          <w:b/>
          <w:sz w:val="24"/>
          <w:szCs w:val="24"/>
          <w:lang w:val="en-US"/>
        </w:rPr>
        <w:t>2</w:t>
      </w:r>
      <w:r w:rsidRPr="00785D6C">
        <w:rPr>
          <w:rFonts w:ascii="Times New Roman" w:hAnsi="Times New Roman" w:cs="Times New Roman"/>
          <w:b/>
          <w:sz w:val="24"/>
          <w:szCs w:val="24"/>
          <w:lang w:val="en-US"/>
        </w:rPr>
        <w:t xml:space="preserve"> HAZ Microstructure </w:t>
      </w:r>
    </w:p>
    <w:p w14:paraId="429B26F3" w14:textId="6D22F4DA" w:rsidR="004864C7" w:rsidRDefault="00B31EC7" w:rsidP="004864C7">
      <w:pPr>
        <w:spacing w:after="0" w:line="360" w:lineRule="auto"/>
        <w:jc w:val="both"/>
        <w:rPr>
          <w:rFonts w:ascii="Times New Roman" w:hAnsi="Times New Roman" w:cs="Times New Roman"/>
          <w:bCs/>
          <w:sz w:val="24"/>
          <w:szCs w:val="24"/>
          <w:lang w:val="en-US"/>
        </w:rPr>
      </w:pPr>
      <w:r w:rsidRPr="00B31EC7">
        <w:rPr>
          <w:rFonts w:ascii="Times New Roman" w:hAnsi="Times New Roman" w:cs="Times New Roman"/>
          <w:bCs/>
          <w:sz w:val="24"/>
          <w:szCs w:val="24"/>
          <w:lang w:val="en-US"/>
        </w:rPr>
        <w:t xml:space="preserve">The base metal microstructure is shown in Figure </w:t>
      </w:r>
      <w:r w:rsidR="00DD0EB8">
        <w:rPr>
          <w:rFonts w:ascii="Times New Roman" w:hAnsi="Times New Roman" w:cs="Times New Roman"/>
          <w:bCs/>
          <w:sz w:val="24"/>
          <w:szCs w:val="24"/>
          <w:lang w:val="en-US"/>
        </w:rPr>
        <w:t>4</w:t>
      </w:r>
      <w:r w:rsidRPr="00B31EC7">
        <w:rPr>
          <w:rFonts w:ascii="Times New Roman" w:hAnsi="Times New Roman" w:cs="Times New Roman"/>
          <w:bCs/>
          <w:sz w:val="24"/>
          <w:szCs w:val="24"/>
          <w:lang w:val="en-US"/>
        </w:rPr>
        <w:t>. Two micro-constituents are observed, the austenite phase (</w:t>
      </w:r>
      <w:r w:rsidRPr="00785D6C">
        <w:rPr>
          <w:rFonts w:ascii="Symbol" w:hAnsi="Symbol" w:cs="Times New Roman"/>
          <w:bCs/>
          <w:sz w:val="24"/>
          <w:szCs w:val="24"/>
          <w:lang w:val="en-US"/>
        </w:rPr>
        <w:t></w:t>
      </w:r>
      <w:r w:rsidRPr="00B31EC7">
        <w:rPr>
          <w:rFonts w:ascii="Times New Roman" w:hAnsi="Times New Roman" w:cs="Times New Roman"/>
          <w:bCs/>
          <w:sz w:val="24"/>
          <w:szCs w:val="24"/>
          <w:lang w:val="en-US"/>
        </w:rPr>
        <w:t>) (white) and the dark gray ferrite phase (</w:t>
      </w:r>
      <w:r w:rsidRPr="00785D6C">
        <w:rPr>
          <w:rFonts w:ascii="Symbol" w:hAnsi="Symbol" w:cs="Times New Roman"/>
          <w:bCs/>
          <w:sz w:val="24"/>
          <w:szCs w:val="24"/>
          <w:lang w:val="en-US"/>
        </w:rPr>
        <w:t></w:t>
      </w:r>
      <w:r w:rsidRPr="00B31EC7">
        <w:rPr>
          <w:rFonts w:ascii="Times New Roman" w:hAnsi="Times New Roman" w:cs="Times New Roman"/>
          <w:bCs/>
          <w:sz w:val="24"/>
          <w:szCs w:val="24"/>
          <w:lang w:val="en-US"/>
        </w:rPr>
        <w:t xml:space="preserve">).The grains orientation is observed, </w:t>
      </w:r>
      <w:proofErr w:type="gramStart"/>
      <w:r w:rsidRPr="00B31EC7">
        <w:rPr>
          <w:rFonts w:ascii="Times New Roman" w:hAnsi="Times New Roman" w:cs="Times New Roman"/>
          <w:bCs/>
          <w:sz w:val="24"/>
          <w:szCs w:val="24"/>
          <w:lang w:val="en-US"/>
        </w:rPr>
        <w:t>as a result</w:t>
      </w:r>
      <w:proofErr w:type="gramEnd"/>
      <w:r w:rsidRPr="00B31EC7">
        <w:rPr>
          <w:rFonts w:ascii="Times New Roman" w:hAnsi="Times New Roman" w:cs="Times New Roman"/>
          <w:bCs/>
          <w:sz w:val="24"/>
          <w:szCs w:val="24"/>
          <w:lang w:val="en-US"/>
        </w:rPr>
        <w:t xml:space="preserve"> of the hot rolling process. Table 3 shows the base metal ferrite phase percentage.</w:t>
      </w:r>
      <w:r w:rsidR="004864C7" w:rsidRPr="004864C7">
        <w:rPr>
          <w:rFonts w:ascii="Times New Roman" w:hAnsi="Times New Roman" w:cs="Times New Roman"/>
          <w:bCs/>
          <w:sz w:val="24"/>
          <w:szCs w:val="24"/>
          <w:lang w:val="en-US"/>
        </w:rPr>
        <w:t xml:space="preserve"> </w:t>
      </w:r>
    </w:p>
    <w:p w14:paraId="229B3A1A" w14:textId="48318CA3" w:rsidR="004864C7" w:rsidRDefault="004864C7" w:rsidP="004864C7">
      <w:pPr>
        <w:spacing w:after="0" w:line="360" w:lineRule="auto"/>
        <w:jc w:val="both"/>
        <w:rPr>
          <w:rFonts w:ascii="Times New Roman" w:hAnsi="Times New Roman" w:cs="Times New Roman"/>
          <w:bCs/>
          <w:sz w:val="24"/>
          <w:szCs w:val="24"/>
          <w:lang w:val="en-US"/>
        </w:rPr>
      </w:pPr>
      <w:r w:rsidRPr="00DD0EB8">
        <w:rPr>
          <w:rFonts w:ascii="Times New Roman" w:hAnsi="Times New Roman" w:cs="Times New Roman"/>
          <w:bCs/>
          <w:sz w:val="24"/>
          <w:szCs w:val="24"/>
          <w:lang w:val="en-US"/>
        </w:rPr>
        <w:t xml:space="preserve">In the HAZ, regardless of the heat input values (cooling time values), significant changes in the microstructure are evidenced in comparison with the base metal (Figures </w:t>
      </w:r>
      <w:r w:rsidR="00DD0EB8" w:rsidRPr="00DD0EB8">
        <w:rPr>
          <w:rFonts w:ascii="Times New Roman" w:hAnsi="Times New Roman" w:cs="Times New Roman"/>
          <w:bCs/>
          <w:sz w:val="24"/>
          <w:szCs w:val="24"/>
          <w:lang w:val="en-US"/>
        </w:rPr>
        <w:t>3</w:t>
      </w:r>
      <w:r w:rsidRPr="00DD0EB8">
        <w:rPr>
          <w:rFonts w:ascii="Times New Roman" w:hAnsi="Times New Roman" w:cs="Times New Roman"/>
          <w:bCs/>
          <w:sz w:val="24"/>
          <w:szCs w:val="24"/>
          <w:lang w:val="en-US"/>
        </w:rPr>
        <w:t xml:space="preserve"> and </w:t>
      </w:r>
      <w:r w:rsidR="00DD0EB8" w:rsidRPr="00DD0EB8">
        <w:rPr>
          <w:rFonts w:ascii="Times New Roman" w:hAnsi="Times New Roman" w:cs="Times New Roman"/>
          <w:bCs/>
          <w:sz w:val="24"/>
          <w:szCs w:val="24"/>
          <w:lang w:val="en-US"/>
        </w:rPr>
        <w:t>4</w:t>
      </w:r>
      <w:r w:rsidRPr="00DD0EB8">
        <w:rPr>
          <w:rFonts w:ascii="Times New Roman" w:hAnsi="Times New Roman" w:cs="Times New Roman"/>
          <w:bCs/>
          <w:sz w:val="24"/>
          <w:szCs w:val="24"/>
          <w:lang w:val="en-US"/>
        </w:rPr>
        <w:t>). Ferrite (</w:t>
      </w:r>
      <w:r w:rsidRPr="00DD0EB8">
        <w:rPr>
          <w:rFonts w:ascii="Symbol" w:hAnsi="Symbol" w:cs="Times New Roman"/>
          <w:bCs/>
          <w:sz w:val="24"/>
          <w:szCs w:val="24"/>
          <w:lang w:val="en-US"/>
        </w:rPr>
        <w:t></w:t>
      </w:r>
      <w:r w:rsidRPr="00DD0EB8">
        <w:rPr>
          <w:rFonts w:ascii="Times New Roman" w:hAnsi="Times New Roman" w:cs="Times New Roman"/>
          <w:bCs/>
          <w:sz w:val="24"/>
          <w:szCs w:val="24"/>
          <w:lang w:val="en-US"/>
        </w:rPr>
        <w:t xml:space="preserve">), grain boundary austenite (GBA), </w:t>
      </w:r>
      <w:proofErr w:type="spellStart"/>
      <w:r w:rsidRPr="00DD0EB8">
        <w:rPr>
          <w:rFonts w:ascii="Times New Roman" w:hAnsi="Times New Roman" w:cs="Times New Roman"/>
          <w:bCs/>
          <w:sz w:val="24"/>
          <w:szCs w:val="24"/>
          <w:lang w:val="en-US"/>
        </w:rPr>
        <w:t>Widmanstätten</w:t>
      </w:r>
      <w:proofErr w:type="spellEnd"/>
      <w:r w:rsidRPr="00DD0EB8">
        <w:rPr>
          <w:rFonts w:ascii="Times New Roman" w:hAnsi="Times New Roman" w:cs="Times New Roman"/>
          <w:bCs/>
          <w:sz w:val="24"/>
          <w:szCs w:val="24"/>
          <w:lang w:val="en-US"/>
        </w:rPr>
        <w:t xml:space="preserve"> austenite (WA), and intragranular austenite (IGA) are observed. The microstructure is similar in the three HAZ sub-regions (Figure </w:t>
      </w:r>
      <w:r w:rsidR="00DD0EB8" w:rsidRPr="00DD0EB8">
        <w:rPr>
          <w:rFonts w:ascii="Times New Roman" w:hAnsi="Times New Roman" w:cs="Times New Roman"/>
          <w:bCs/>
          <w:sz w:val="24"/>
          <w:szCs w:val="24"/>
          <w:lang w:val="en-US"/>
        </w:rPr>
        <w:t>3</w:t>
      </w:r>
      <w:r w:rsidRPr="00DD0EB8">
        <w:rPr>
          <w:rFonts w:ascii="Times New Roman" w:hAnsi="Times New Roman" w:cs="Times New Roman"/>
          <w:bCs/>
          <w:sz w:val="24"/>
          <w:szCs w:val="24"/>
          <w:lang w:val="en-US"/>
        </w:rPr>
        <w:t>).</w:t>
      </w:r>
      <w:r w:rsidRPr="00B31EC7">
        <w:rPr>
          <w:rFonts w:ascii="Times New Roman" w:hAnsi="Times New Roman" w:cs="Times New Roman"/>
          <w:bCs/>
          <w:sz w:val="24"/>
          <w:szCs w:val="24"/>
          <w:lang w:val="en-US"/>
        </w:rPr>
        <w:t xml:space="preserve"> </w:t>
      </w:r>
    </w:p>
    <w:p w14:paraId="5DBFBCBB" w14:textId="55DAC3FB" w:rsidR="00635EE9" w:rsidRPr="00B31EC7" w:rsidRDefault="00635EE9" w:rsidP="00635EE9">
      <w:pPr>
        <w:spacing w:after="0" w:line="360" w:lineRule="auto"/>
        <w:jc w:val="center"/>
        <w:rPr>
          <w:rFonts w:ascii="Times New Roman" w:hAnsi="Times New Roman" w:cs="Times New Roman"/>
          <w:bCs/>
          <w:sz w:val="24"/>
          <w:szCs w:val="24"/>
          <w:lang w:val="en-US"/>
        </w:rPr>
      </w:pPr>
      <w:r>
        <w:rPr>
          <w:noProof/>
          <w:lang w:eastAsia="es-ES"/>
        </w:rPr>
        <w:drawing>
          <wp:inline distT="0" distB="0" distL="0" distR="0" wp14:anchorId="449D5391" wp14:editId="629BC448">
            <wp:extent cx="4791075" cy="4029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91075" cy="4029075"/>
                    </a:xfrm>
                    <a:prstGeom prst="rect">
                      <a:avLst/>
                    </a:prstGeom>
                  </pic:spPr>
                </pic:pic>
              </a:graphicData>
            </a:graphic>
          </wp:inline>
        </w:drawing>
      </w:r>
    </w:p>
    <w:p w14:paraId="1FC5F3D6" w14:textId="77777777" w:rsidR="00B31EC7" w:rsidRPr="00521F7A" w:rsidRDefault="00B31EC7" w:rsidP="00DD0EB8">
      <w:pPr>
        <w:spacing w:after="0" w:line="360" w:lineRule="auto"/>
        <w:jc w:val="center"/>
        <w:rPr>
          <w:rFonts w:ascii="Times New Roman" w:eastAsia="Calibri" w:hAnsi="Times New Roman" w:cs="Times New Roman"/>
          <w:sz w:val="20"/>
          <w:szCs w:val="20"/>
          <w:lang w:val="en-US"/>
        </w:rPr>
      </w:pPr>
      <w:r w:rsidRPr="00521F7A">
        <w:rPr>
          <w:rFonts w:ascii="Times New Roman" w:eastAsia="Calibri" w:hAnsi="Times New Roman" w:cs="Times New Roman"/>
          <w:bCs/>
          <w:sz w:val="20"/>
          <w:szCs w:val="20"/>
          <w:lang w:val="en-US"/>
        </w:rPr>
        <w:t>Figure 5.</w:t>
      </w:r>
      <w:r w:rsidRPr="00521F7A">
        <w:rPr>
          <w:rFonts w:ascii="Times New Roman" w:eastAsia="Calibri" w:hAnsi="Times New Roman" w:cs="Times New Roman"/>
          <w:sz w:val="20"/>
          <w:szCs w:val="20"/>
          <w:lang w:val="en-US"/>
        </w:rPr>
        <w:t xml:space="preserve"> Optical microscopy images (Electrolytic etching in 20 % NaOH solution). a) Base metal, b) Widest HAZ sub-region, welded with heat input 1.5 kJ/mm (cooling time (t</w:t>
      </w:r>
      <w:r w:rsidRPr="00521F7A">
        <w:rPr>
          <w:rFonts w:ascii="Times New Roman" w:eastAsia="Calibri" w:hAnsi="Times New Roman" w:cs="Times New Roman"/>
          <w:sz w:val="20"/>
          <w:szCs w:val="20"/>
          <w:vertAlign w:val="subscript"/>
          <w:lang w:val="en-US"/>
        </w:rPr>
        <w:t>12/8</w:t>
      </w:r>
      <w:r w:rsidRPr="00521F7A">
        <w:rPr>
          <w:rFonts w:ascii="Times New Roman" w:eastAsia="Calibri" w:hAnsi="Times New Roman" w:cs="Times New Roman"/>
          <w:sz w:val="20"/>
          <w:szCs w:val="20"/>
          <w:lang w:val="en-US"/>
        </w:rPr>
        <w:t>)- 15 s), c) Widest HAZ sub-region, welded with heat input 2.5 kJ/mm (c) (cooling time (t</w:t>
      </w:r>
      <w:r w:rsidRPr="00521F7A">
        <w:rPr>
          <w:rFonts w:ascii="Times New Roman" w:eastAsia="Calibri" w:hAnsi="Times New Roman" w:cs="Times New Roman"/>
          <w:sz w:val="20"/>
          <w:szCs w:val="20"/>
          <w:vertAlign w:val="subscript"/>
          <w:lang w:val="en-US"/>
        </w:rPr>
        <w:t>12/8</w:t>
      </w:r>
      <w:r w:rsidRPr="00521F7A">
        <w:rPr>
          <w:rFonts w:ascii="Times New Roman" w:eastAsia="Calibri" w:hAnsi="Times New Roman" w:cs="Times New Roman"/>
          <w:sz w:val="20"/>
          <w:szCs w:val="20"/>
          <w:lang w:val="en-US"/>
        </w:rPr>
        <w:t>)- 41.8 s)</w:t>
      </w:r>
    </w:p>
    <w:p w14:paraId="6F537A11" w14:textId="77777777" w:rsidR="004864C7" w:rsidRPr="00DD0EB8" w:rsidRDefault="004864C7" w:rsidP="00DD0EB8">
      <w:pPr>
        <w:spacing w:after="0" w:line="360" w:lineRule="auto"/>
        <w:jc w:val="center"/>
        <w:rPr>
          <w:rFonts w:ascii="Times New Roman" w:hAnsi="Times New Roman" w:cs="Times New Roman"/>
          <w:bCs/>
          <w:sz w:val="24"/>
          <w:szCs w:val="24"/>
          <w:lang w:val="en-US"/>
        </w:rPr>
      </w:pPr>
    </w:p>
    <w:p w14:paraId="005546D8" w14:textId="77777777" w:rsidR="00635EE9" w:rsidRDefault="00635EE9" w:rsidP="004864C7">
      <w:pPr>
        <w:spacing w:after="0" w:line="360" w:lineRule="auto"/>
        <w:jc w:val="center"/>
        <w:rPr>
          <w:rFonts w:ascii="Times New Roman" w:hAnsi="Times New Roman" w:cs="Times New Roman"/>
          <w:bCs/>
          <w:sz w:val="20"/>
          <w:szCs w:val="20"/>
          <w:lang w:val="en-US"/>
        </w:rPr>
      </w:pPr>
    </w:p>
    <w:p w14:paraId="1B53C8A0" w14:textId="77777777" w:rsidR="00635EE9" w:rsidRDefault="00635EE9" w:rsidP="004864C7">
      <w:pPr>
        <w:spacing w:after="0" w:line="360" w:lineRule="auto"/>
        <w:jc w:val="center"/>
        <w:rPr>
          <w:rFonts w:ascii="Times New Roman" w:hAnsi="Times New Roman" w:cs="Times New Roman"/>
          <w:bCs/>
          <w:sz w:val="20"/>
          <w:szCs w:val="20"/>
          <w:lang w:val="en-US"/>
        </w:rPr>
      </w:pPr>
    </w:p>
    <w:p w14:paraId="7482D95A" w14:textId="77777777" w:rsidR="00635EE9" w:rsidRDefault="00635EE9" w:rsidP="004864C7">
      <w:pPr>
        <w:spacing w:after="0" w:line="360" w:lineRule="auto"/>
        <w:jc w:val="center"/>
        <w:rPr>
          <w:rFonts w:ascii="Times New Roman" w:hAnsi="Times New Roman" w:cs="Times New Roman"/>
          <w:bCs/>
          <w:sz w:val="20"/>
          <w:szCs w:val="20"/>
          <w:lang w:val="en-US"/>
        </w:rPr>
      </w:pPr>
    </w:p>
    <w:p w14:paraId="7C8904AF" w14:textId="78446FD3" w:rsidR="004864C7" w:rsidRPr="0092124B" w:rsidRDefault="004864C7" w:rsidP="004864C7">
      <w:pPr>
        <w:spacing w:after="0" w:line="360" w:lineRule="auto"/>
        <w:jc w:val="center"/>
        <w:rPr>
          <w:rFonts w:ascii="Times New Roman" w:hAnsi="Times New Roman" w:cs="Times New Roman"/>
          <w:bCs/>
          <w:sz w:val="20"/>
          <w:szCs w:val="20"/>
          <w:lang w:val="en-US"/>
        </w:rPr>
      </w:pPr>
      <w:r w:rsidRPr="0092124B">
        <w:rPr>
          <w:rFonts w:ascii="Times New Roman" w:hAnsi="Times New Roman" w:cs="Times New Roman"/>
          <w:bCs/>
          <w:sz w:val="20"/>
          <w:szCs w:val="20"/>
          <w:lang w:val="en-US"/>
        </w:rPr>
        <w:lastRenderedPageBreak/>
        <w:t>Table 3. Ferrite fraction percentage in the base metal and in the HAZ (the rest for 100 % corresponds to austenite fraction).</w:t>
      </w:r>
    </w:p>
    <w:tbl>
      <w:tblPr>
        <w:tblW w:w="65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838"/>
        <w:gridCol w:w="1435"/>
        <w:gridCol w:w="1434"/>
      </w:tblGrid>
      <w:tr w:rsidR="004864C7" w:rsidRPr="00DD0EB8" w14:paraId="4BD691E4" w14:textId="77777777" w:rsidTr="00A42110">
        <w:trPr>
          <w:trHeight w:val="197"/>
          <w:jc w:val="center"/>
        </w:trPr>
        <w:tc>
          <w:tcPr>
            <w:tcW w:w="1838" w:type="dxa"/>
            <w:vMerge w:val="restart"/>
            <w:tcBorders>
              <w:top w:val="single" w:sz="4" w:space="0" w:color="auto"/>
              <w:left w:val="nil"/>
              <w:bottom w:val="nil"/>
              <w:right w:val="nil"/>
            </w:tcBorders>
            <w:vAlign w:val="center"/>
          </w:tcPr>
          <w:p w14:paraId="2F85AC6E"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Base metal</w:t>
            </w:r>
          </w:p>
        </w:tc>
        <w:tc>
          <w:tcPr>
            <w:tcW w:w="1838" w:type="dxa"/>
            <w:vMerge w:val="restart"/>
            <w:tcBorders>
              <w:top w:val="single" w:sz="4" w:space="0" w:color="auto"/>
              <w:left w:val="nil"/>
              <w:bottom w:val="nil"/>
              <w:right w:val="nil"/>
            </w:tcBorders>
            <w:shd w:val="clear" w:color="auto" w:fill="auto"/>
            <w:vAlign w:val="center"/>
          </w:tcPr>
          <w:p w14:paraId="3634CAE8"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HAZ sub-region</w:t>
            </w:r>
          </w:p>
        </w:tc>
        <w:tc>
          <w:tcPr>
            <w:tcW w:w="2869" w:type="dxa"/>
            <w:gridSpan w:val="2"/>
            <w:tcBorders>
              <w:top w:val="single" w:sz="4" w:space="0" w:color="auto"/>
              <w:left w:val="nil"/>
              <w:bottom w:val="single" w:sz="4" w:space="0" w:color="auto"/>
              <w:right w:val="nil"/>
            </w:tcBorders>
            <w:vAlign w:val="center"/>
          </w:tcPr>
          <w:p w14:paraId="2259030B"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Heat input</w:t>
            </w:r>
          </w:p>
        </w:tc>
      </w:tr>
      <w:tr w:rsidR="004864C7" w:rsidRPr="00DD0EB8" w14:paraId="01B7C377" w14:textId="77777777" w:rsidTr="00A42110">
        <w:trPr>
          <w:trHeight w:val="481"/>
          <w:jc w:val="center"/>
        </w:trPr>
        <w:tc>
          <w:tcPr>
            <w:tcW w:w="1838" w:type="dxa"/>
            <w:vMerge/>
            <w:tcBorders>
              <w:top w:val="nil"/>
              <w:left w:val="nil"/>
              <w:bottom w:val="single" w:sz="4" w:space="0" w:color="auto"/>
              <w:right w:val="nil"/>
            </w:tcBorders>
            <w:vAlign w:val="center"/>
          </w:tcPr>
          <w:p w14:paraId="01A7A9F4"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p>
        </w:tc>
        <w:tc>
          <w:tcPr>
            <w:tcW w:w="1838" w:type="dxa"/>
            <w:vMerge/>
            <w:tcBorders>
              <w:top w:val="nil"/>
              <w:left w:val="nil"/>
              <w:bottom w:val="single" w:sz="4" w:space="0" w:color="auto"/>
              <w:right w:val="nil"/>
            </w:tcBorders>
            <w:shd w:val="clear" w:color="auto" w:fill="auto"/>
            <w:vAlign w:val="center"/>
          </w:tcPr>
          <w:p w14:paraId="182FAC1E"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p>
        </w:tc>
        <w:tc>
          <w:tcPr>
            <w:tcW w:w="1435" w:type="dxa"/>
            <w:tcBorders>
              <w:top w:val="single" w:sz="4" w:space="0" w:color="auto"/>
              <w:left w:val="nil"/>
              <w:bottom w:val="single" w:sz="4" w:space="0" w:color="auto"/>
              <w:right w:val="nil"/>
            </w:tcBorders>
            <w:vAlign w:val="center"/>
          </w:tcPr>
          <w:p w14:paraId="77EAB065"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ZAT</w:t>
            </w:r>
          </w:p>
          <w:p w14:paraId="017E1290"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1.5 kJ/mm</w:t>
            </w:r>
          </w:p>
        </w:tc>
        <w:tc>
          <w:tcPr>
            <w:tcW w:w="1434" w:type="dxa"/>
            <w:tcBorders>
              <w:top w:val="single" w:sz="4" w:space="0" w:color="auto"/>
              <w:left w:val="nil"/>
              <w:bottom w:val="single" w:sz="4" w:space="0" w:color="auto"/>
              <w:right w:val="nil"/>
            </w:tcBorders>
            <w:vAlign w:val="center"/>
          </w:tcPr>
          <w:p w14:paraId="5C9ABD8E"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ZAT</w:t>
            </w:r>
          </w:p>
          <w:p w14:paraId="3766E6FA"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2.5 kJ/mm</w:t>
            </w:r>
          </w:p>
        </w:tc>
      </w:tr>
      <w:tr w:rsidR="004864C7" w:rsidRPr="00DD0EB8" w14:paraId="4A882001" w14:textId="77777777" w:rsidTr="00A42110">
        <w:trPr>
          <w:trHeight w:val="70"/>
          <w:jc w:val="center"/>
        </w:trPr>
        <w:tc>
          <w:tcPr>
            <w:tcW w:w="1838" w:type="dxa"/>
            <w:vMerge w:val="restart"/>
            <w:tcBorders>
              <w:top w:val="single" w:sz="4" w:space="0" w:color="auto"/>
              <w:left w:val="nil"/>
              <w:bottom w:val="nil"/>
              <w:right w:val="nil"/>
            </w:tcBorders>
            <w:vAlign w:val="center"/>
          </w:tcPr>
          <w:p w14:paraId="01D25A04"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58.50</w:t>
            </w:r>
          </w:p>
        </w:tc>
        <w:tc>
          <w:tcPr>
            <w:tcW w:w="1838" w:type="dxa"/>
            <w:tcBorders>
              <w:top w:val="single" w:sz="4" w:space="0" w:color="auto"/>
              <w:left w:val="nil"/>
              <w:bottom w:val="nil"/>
              <w:right w:val="nil"/>
            </w:tcBorders>
            <w:shd w:val="clear" w:color="auto" w:fill="auto"/>
          </w:tcPr>
          <w:p w14:paraId="7DD3FE41"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A</w:t>
            </w:r>
          </w:p>
        </w:tc>
        <w:tc>
          <w:tcPr>
            <w:tcW w:w="1435" w:type="dxa"/>
            <w:tcBorders>
              <w:top w:val="single" w:sz="4" w:space="0" w:color="auto"/>
              <w:left w:val="nil"/>
              <w:bottom w:val="nil"/>
              <w:right w:val="nil"/>
            </w:tcBorders>
            <w:shd w:val="clear" w:color="auto" w:fill="auto"/>
            <w:vAlign w:val="center"/>
          </w:tcPr>
          <w:p w14:paraId="48CDFA4B"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 xml:space="preserve">78.27 </w:t>
            </w:r>
          </w:p>
        </w:tc>
        <w:tc>
          <w:tcPr>
            <w:tcW w:w="1434" w:type="dxa"/>
            <w:tcBorders>
              <w:top w:val="single" w:sz="4" w:space="0" w:color="auto"/>
              <w:left w:val="nil"/>
              <w:bottom w:val="nil"/>
              <w:right w:val="nil"/>
            </w:tcBorders>
            <w:shd w:val="clear" w:color="auto" w:fill="auto"/>
          </w:tcPr>
          <w:p w14:paraId="2107FD2B"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 xml:space="preserve">77.74 </w:t>
            </w:r>
          </w:p>
        </w:tc>
      </w:tr>
      <w:tr w:rsidR="004864C7" w:rsidRPr="00DD0EB8" w14:paraId="4D21D4F0" w14:textId="77777777" w:rsidTr="00A42110">
        <w:trPr>
          <w:trHeight w:val="70"/>
          <w:jc w:val="center"/>
        </w:trPr>
        <w:tc>
          <w:tcPr>
            <w:tcW w:w="1838" w:type="dxa"/>
            <w:vMerge/>
            <w:tcBorders>
              <w:top w:val="nil"/>
              <w:left w:val="nil"/>
              <w:bottom w:val="nil"/>
              <w:right w:val="nil"/>
            </w:tcBorders>
            <w:vAlign w:val="center"/>
          </w:tcPr>
          <w:p w14:paraId="6340A7D8"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p>
        </w:tc>
        <w:tc>
          <w:tcPr>
            <w:tcW w:w="1838" w:type="dxa"/>
            <w:tcBorders>
              <w:top w:val="nil"/>
              <w:left w:val="nil"/>
              <w:bottom w:val="nil"/>
              <w:right w:val="nil"/>
            </w:tcBorders>
            <w:shd w:val="clear" w:color="auto" w:fill="auto"/>
          </w:tcPr>
          <w:p w14:paraId="4273EF5F"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B</w:t>
            </w:r>
          </w:p>
        </w:tc>
        <w:tc>
          <w:tcPr>
            <w:tcW w:w="1435" w:type="dxa"/>
            <w:tcBorders>
              <w:top w:val="nil"/>
              <w:left w:val="nil"/>
              <w:bottom w:val="nil"/>
              <w:right w:val="nil"/>
            </w:tcBorders>
            <w:shd w:val="clear" w:color="auto" w:fill="auto"/>
            <w:vAlign w:val="center"/>
          </w:tcPr>
          <w:p w14:paraId="74B2EA8C"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 xml:space="preserve">80.23 </w:t>
            </w:r>
          </w:p>
        </w:tc>
        <w:tc>
          <w:tcPr>
            <w:tcW w:w="1434" w:type="dxa"/>
            <w:tcBorders>
              <w:top w:val="nil"/>
              <w:left w:val="nil"/>
              <w:bottom w:val="nil"/>
              <w:right w:val="nil"/>
            </w:tcBorders>
            <w:shd w:val="clear" w:color="auto" w:fill="auto"/>
          </w:tcPr>
          <w:p w14:paraId="0EDCF14D"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 xml:space="preserve">79.76 </w:t>
            </w:r>
          </w:p>
        </w:tc>
      </w:tr>
      <w:tr w:rsidR="004864C7" w:rsidRPr="00DD0EB8" w14:paraId="7B676C5E" w14:textId="77777777" w:rsidTr="00A42110">
        <w:trPr>
          <w:trHeight w:val="70"/>
          <w:jc w:val="center"/>
        </w:trPr>
        <w:tc>
          <w:tcPr>
            <w:tcW w:w="1838" w:type="dxa"/>
            <w:vMerge/>
            <w:tcBorders>
              <w:top w:val="nil"/>
              <w:left w:val="nil"/>
              <w:bottom w:val="single" w:sz="4" w:space="0" w:color="auto"/>
              <w:right w:val="nil"/>
            </w:tcBorders>
            <w:vAlign w:val="center"/>
          </w:tcPr>
          <w:p w14:paraId="25F2DD58"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p>
        </w:tc>
        <w:tc>
          <w:tcPr>
            <w:tcW w:w="1838" w:type="dxa"/>
            <w:tcBorders>
              <w:top w:val="nil"/>
              <w:left w:val="nil"/>
              <w:bottom w:val="single" w:sz="4" w:space="0" w:color="auto"/>
              <w:right w:val="nil"/>
            </w:tcBorders>
            <w:shd w:val="clear" w:color="auto" w:fill="auto"/>
          </w:tcPr>
          <w:p w14:paraId="712250DB"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C</w:t>
            </w:r>
          </w:p>
        </w:tc>
        <w:tc>
          <w:tcPr>
            <w:tcW w:w="1435" w:type="dxa"/>
            <w:tcBorders>
              <w:top w:val="nil"/>
              <w:left w:val="nil"/>
              <w:bottom w:val="single" w:sz="4" w:space="0" w:color="auto"/>
              <w:right w:val="nil"/>
            </w:tcBorders>
            <w:shd w:val="clear" w:color="auto" w:fill="auto"/>
            <w:vAlign w:val="center"/>
          </w:tcPr>
          <w:p w14:paraId="4C84E43C"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 xml:space="preserve">83.08 </w:t>
            </w:r>
          </w:p>
        </w:tc>
        <w:tc>
          <w:tcPr>
            <w:tcW w:w="1434" w:type="dxa"/>
            <w:tcBorders>
              <w:top w:val="nil"/>
              <w:left w:val="nil"/>
              <w:bottom w:val="single" w:sz="4" w:space="0" w:color="auto"/>
              <w:right w:val="nil"/>
            </w:tcBorders>
            <w:shd w:val="clear" w:color="auto" w:fill="auto"/>
            <w:vAlign w:val="center"/>
          </w:tcPr>
          <w:p w14:paraId="2134A33F" w14:textId="77777777" w:rsidR="004864C7" w:rsidRPr="00DD0EB8" w:rsidRDefault="004864C7" w:rsidP="00A42110">
            <w:pPr>
              <w:spacing w:after="0" w:line="240" w:lineRule="auto"/>
              <w:jc w:val="center"/>
              <w:rPr>
                <w:rFonts w:ascii="Times New Roman" w:eastAsia="Calibri" w:hAnsi="Times New Roman" w:cs="Times New Roman"/>
                <w:sz w:val="24"/>
                <w:szCs w:val="24"/>
                <w:lang w:val="en-US"/>
              </w:rPr>
            </w:pPr>
            <w:r w:rsidRPr="00DD0EB8">
              <w:rPr>
                <w:rFonts w:ascii="Times New Roman" w:eastAsia="Calibri" w:hAnsi="Times New Roman" w:cs="Times New Roman"/>
                <w:sz w:val="24"/>
                <w:szCs w:val="24"/>
                <w:lang w:val="en-US"/>
              </w:rPr>
              <w:t xml:space="preserve">82.10 </w:t>
            </w:r>
          </w:p>
        </w:tc>
      </w:tr>
    </w:tbl>
    <w:p w14:paraId="49B5531A" w14:textId="77777777" w:rsidR="004864C7" w:rsidRPr="00DD0EB8" w:rsidRDefault="004864C7" w:rsidP="004864C7">
      <w:pPr>
        <w:spacing w:after="0" w:line="360" w:lineRule="auto"/>
        <w:jc w:val="both"/>
        <w:rPr>
          <w:rFonts w:ascii="Times New Roman" w:hAnsi="Times New Roman" w:cs="Times New Roman"/>
          <w:bCs/>
          <w:sz w:val="24"/>
          <w:szCs w:val="24"/>
          <w:lang w:val="en-US"/>
        </w:rPr>
      </w:pPr>
    </w:p>
    <w:p w14:paraId="30DCCC27" w14:textId="25067E53" w:rsidR="00B31EC7" w:rsidRDefault="00B31EC7" w:rsidP="00B31EC7">
      <w:pPr>
        <w:spacing w:after="0" w:line="360" w:lineRule="auto"/>
        <w:jc w:val="both"/>
        <w:rPr>
          <w:rFonts w:ascii="Times New Roman" w:hAnsi="Times New Roman" w:cs="Times New Roman"/>
          <w:bCs/>
          <w:sz w:val="24"/>
          <w:szCs w:val="24"/>
          <w:lang w:val="en-US"/>
        </w:rPr>
      </w:pPr>
      <w:r w:rsidRPr="00B31EC7">
        <w:rPr>
          <w:rFonts w:ascii="Times New Roman" w:hAnsi="Times New Roman" w:cs="Times New Roman"/>
          <w:bCs/>
          <w:sz w:val="24"/>
          <w:szCs w:val="24"/>
          <w:lang w:val="en-US"/>
        </w:rPr>
        <w:t xml:space="preserve">The most visible effect of heat input (cooling time) on the microstructure is the ferrite </w:t>
      </w:r>
      <w:r w:rsidRPr="00DD0EB8">
        <w:rPr>
          <w:rFonts w:ascii="Times New Roman" w:hAnsi="Times New Roman" w:cs="Times New Roman"/>
          <w:bCs/>
          <w:sz w:val="24"/>
          <w:szCs w:val="24"/>
          <w:lang w:val="en-US"/>
        </w:rPr>
        <w:t xml:space="preserve">grain growth (Figures </w:t>
      </w:r>
      <w:r w:rsidR="00DD0EB8" w:rsidRPr="00DD0EB8">
        <w:rPr>
          <w:rFonts w:ascii="Times New Roman" w:hAnsi="Times New Roman" w:cs="Times New Roman"/>
          <w:bCs/>
          <w:sz w:val="24"/>
          <w:szCs w:val="24"/>
          <w:lang w:val="en-US"/>
        </w:rPr>
        <w:t>3</w:t>
      </w:r>
      <w:r w:rsidRPr="00DD0EB8">
        <w:rPr>
          <w:rFonts w:ascii="Times New Roman" w:hAnsi="Times New Roman" w:cs="Times New Roman"/>
          <w:bCs/>
          <w:sz w:val="24"/>
          <w:szCs w:val="24"/>
          <w:lang w:val="en-US"/>
        </w:rPr>
        <w:t xml:space="preserve"> and </w:t>
      </w:r>
      <w:r w:rsidR="00DD0EB8" w:rsidRPr="00DD0EB8">
        <w:rPr>
          <w:rFonts w:ascii="Times New Roman" w:hAnsi="Times New Roman" w:cs="Times New Roman"/>
          <w:bCs/>
          <w:sz w:val="24"/>
          <w:szCs w:val="24"/>
          <w:lang w:val="en-US"/>
        </w:rPr>
        <w:t>4</w:t>
      </w:r>
      <w:r w:rsidRPr="00DD0EB8">
        <w:rPr>
          <w:rFonts w:ascii="Times New Roman" w:hAnsi="Times New Roman" w:cs="Times New Roman"/>
          <w:bCs/>
          <w:sz w:val="24"/>
          <w:szCs w:val="24"/>
          <w:lang w:val="en-US"/>
        </w:rPr>
        <w:t>) as the cooling time (the heat input) increases. This finding</w:t>
      </w:r>
      <w:r w:rsidRPr="00B31EC7">
        <w:rPr>
          <w:rFonts w:ascii="Times New Roman" w:hAnsi="Times New Roman" w:cs="Times New Roman"/>
          <w:bCs/>
          <w:sz w:val="24"/>
          <w:szCs w:val="24"/>
          <w:lang w:val="en-US"/>
        </w:rPr>
        <w:t xml:space="preserve"> </w:t>
      </w:r>
      <w:r w:rsidR="008B408A" w:rsidRPr="00B31EC7">
        <w:rPr>
          <w:rFonts w:ascii="Times New Roman" w:hAnsi="Times New Roman" w:cs="Times New Roman"/>
          <w:bCs/>
          <w:sz w:val="24"/>
          <w:szCs w:val="24"/>
          <w:lang w:val="en-US"/>
        </w:rPr>
        <w:t>agrees</w:t>
      </w:r>
      <w:r w:rsidRPr="00B31EC7">
        <w:rPr>
          <w:rFonts w:ascii="Times New Roman" w:hAnsi="Times New Roman" w:cs="Times New Roman"/>
          <w:bCs/>
          <w:sz w:val="24"/>
          <w:szCs w:val="24"/>
          <w:lang w:val="en-US"/>
        </w:rPr>
        <w:t xml:space="preserve"> with the findings of various authors [1, 7, 10]. The ferrite grain growth is the result of a longer holding time above the solubilization temperature.</w:t>
      </w:r>
    </w:p>
    <w:p w14:paraId="08D8DB8A" w14:textId="77777777" w:rsidR="00B31EC7" w:rsidRDefault="00B31EC7" w:rsidP="00B31EC7">
      <w:pPr>
        <w:spacing w:after="0" w:line="360" w:lineRule="auto"/>
        <w:jc w:val="both"/>
        <w:rPr>
          <w:rFonts w:ascii="Times New Roman" w:hAnsi="Times New Roman" w:cs="Times New Roman"/>
          <w:bCs/>
          <w:sz w:val="24"/>
          <w:szCs w:val="24"/>
          <w:lang w:val="en-US"/>
        </w:rPr>
      </w:pPr>
    </w:p>
    <w:p w14:paraId="3A1940E9" w14:textId="77777777" w:rsidR="00B31EC7" w:rsidRPr="00B31EC7" w:rsidRDefault="00B31EC7" w:rsidP="00B31EC7">
      <w:pPr>
        <w:spacing w:after="0" w:line="360" w:lineRule="auto"/>
        <w:jc w:val="both"/>
        <w:rPr>
          <w:rFonts w:ascii="Times New Roman" w:hAnsi="Times New Roman" w:cs="Times New Roman"/>
          <w:bCs/>
          <w:sz w:val="24"/>
          <w:szCs w:val="24"/>
          <w:lang w:val="en-US"/>
        </w:rPr>
      </w:pPr>
      <w:r w:rsidRPr="00B31EC7">
        <w:rPr>
          <w:rFonts w:ascii="Times New Roman" w:hAnsi="Times New Roman" w:cs="Times New Roman"/>
          <w:bCs/>
          <w:sz w:val="24"/>
          <w:szCs w:val="24"/>
          <w:lang w:val="en-US"/>
        </w:rPr>
        <w:t xml:space="preserve">The austenite fraction in the HAZ is significantly low compared to the base metal (Table 3). It tends to increase slightly with the increase of heat input (cooling time). Due to a longer cooling time when the heat input is greater the transformation of ferrite into austenite is favored, since it aids the diffusion of austenite stabilizing elements, such as nickel and nitrogen. It is observed that the ferrite fraction practically does not change with heat input variation (Table 3). Contrary to the result of the present work, Yang et al [1] obtained through simulation with </w:t>
      </w:r>
      <w:proofErr w:type="spellStart"/>
      <w:r w:rsidRPr="00B31EC7">
        <w:rPr>
          <w:rFonts w:ascii="Times New Roman" w:hAnsi="Times New Roman" w:cs="Times New Roman"/>
          <w:bCs/>
          <w:sz w:val="24"/>
          <w:szCs w:val="24"/>
          <w:lang w:val="en-US"/>
        </w:rPr>
        <w:t>Gleeble</w:t>
      </w:r>
      <w:proofErr w:type="spellEnd"/>
      <w:r w:rsidRPr="00B31EC7">
        <w:rPr>
          <w:rFonts w:ascii="Times New Roman" w:hAnsi="Times New Roman" w:cs="Times New Roman"/>
          <w:bCs/>
          <w:sz w:val="24"/>
          <w:szCs w:val="24"/>
          <w:lang w:val="en-US"/>
        </w:rPr>
        <w:t xml:space="preserve">, that the increase in heat input tends to increase the austenite fraction in the HAZ microstructure. It is emphasized that the aforementioned work deals with a wider heat input range variation than the present work, while the </w:t>
      </w:r>
      <w:proofErr w:type="spellStart"/>
      <w:r w:rsidRPr="00B31EC7">
        <w:rPr>
          <w:rFonts w:ascii="Times New Roman" w:hAnsi="Times New Roman" w:cs="Times New Roman"/>
          <w:bCs/>
          <w:sz w:val="24"/>
          <w:szCs w:val="24"/>
          <w:lang w:val="en-US"/>
        </w:rPr>
        <w:t>Gleeble</w:t>
      </w:r>
      <w:proofErr w:type="spellEnd"/>
      <w:r w:rsidRPr="00B31EC7">
        <w:rPr>
          <w:rFonts w:ascii="Times New Roman" w:hAnsi="Times New Roman" w:cs="Times New Roman"/>
          <w:bCs/>
          <w:sz w:val="24"/>
          <w:szCs w:val="24"/>
          <w:lang w:val="en-US"/>
        </w:rPr>
        <w:t xml:space="preserve"> simulates more homogeneous conditions in the volume of the sample compared to a real weld, like the present work. The slight increase in the austenite fraction with increasing heat input, observed in the present work, agrees with the results reported by several authors [7, 10, 18]. Xavier et al [7] attributed such behavior to the effect of the initial ferrite grain size on the austenite reforming. Morales et al [10] relates the behavior of the different austenitic morphologies fraction with the total austenite fraction and with the </w:t>
      </w:r>
      <w:r w:rsidRPr="00785D6C">
        <w:rPr>
          <w:rFonts w:ascii="Symbol" w:hAnsi="Symbol" w:cs="Times New Roman"/>
          <w:bCs/>
          <w:sz w:val="24"/>
          <w:szCs w:val="24"/>
          <w:lang w:val="en-US"/>
        </w:rPr>
        <w:t></w:t>
      </w:r>
      <w:r w:rsidRPr="00B31EC7">
        <w:rPr>
          <w:rFonts w:ascii="Times New Roman" w:hAnsi="Times New Roman" w:cs="Times New Roman"/>
          <w:bCs/>
          <w:sz w:val="24"/>
          <w:szCs w:val="24"/>
          <w:lang w:val="en-US"/>
        </w:rPr>
        <w:t>t</w:t>
      </w:r>
      <w:r w:rsidRPr="00785D6C">
        <w:rPr>
          <w:rFonts w:ascii="Times New Roman" w:hAnsi="Times New Roman" w:cs="Times New Roman"/>
          <w:bCs/>
          <w:sz w:val="24"/>
          <w:szCs w:val="24"/>
          <w:vertAlign w:val="subscript"/>
          <w:lang w:val="en-US"/>
        </w:rPr>
        <w:t>12/8</w:t>
      </w:r>
      <w:r w:rsidRPr="00B31EC7">
        <w:rPr>
          <w:rFonts w:ascii="Times New Roman" w:hAnsi="Times New Roman" w:cs="Times New Roman"/>
          <w:bCs/>
          <w:sz w:val="24"/>
          <w:szCs w:val="24"/>
          <w:lang w:val="en-US"/>
        </w:rPr>
        <w:t xml:space="preserve">, showing that for slow cooling (high heat input) the GBA decreases, while the IGA and the WA grows. These authors also established a relationship between the ferrite grain size and the austenitic fraction. Thus, in the present work, the increase in heat input may have a double effect on the ferrite into austenite transformation: it has favored the transformation by increasing the holding time in the transformation temperature ranges, </w:t>
      </w:r>
      <w:r w:rsidRPr="00B31EC7">
        <w:rPr>
          <w:rFonts w:ascii="Times New Roman" w:hAnsi="Times New Roman" w:cs="Times New Roman"/>
          <w:bCs/>
          <w:sz w:val="24"/>
          <w:szCs w:val="24"/>
          <w:lang w:val="en-US"/>
        </w:rPr>
        <w:lastRenderedPageBreak/>
        <w:t xml:space="preserve">facilitating the chemical elements diffusion; while it has favored the growth of the initial ferrite grain size that also plays a role in the transformation. </w:t>
      </w:r>
    </w:p>
    <w:p w14:paraId="75DBFA4A" w14:textId="282F750A" w:rsidR="00B31EC7" w:rsidRPr="00B31EC7" w:rsidRDefault="00B31EC7" w:rsidP="00B31EC7">
      <w:pPr>
        <w:spacing w:after="0" w:line="360" w:lineRule="auto"/>
        <w:jc w:val="both"/>
        <w:rPr>
          <w:rFonts w:ascii="Times New Roman" w:hAnsi="Times New Roman" w:cs="Times New Roman"/>
          <w:bCs/>
          <w:sz w:val="24"/>
          <w:szCs w:val="24"/>
          <w:lang w:val="en-US"/>
        </w:rPr>
      </w:pPr>
      <w:r w:rsidRPr="00DD0EB8">
        <w:rPr>
          <w:rFonts w:ascii="Times New Roman" w:hAnsi="Times New Roman" w:cs="Times New Roman"/>
          <w:bCs/>
          <w:sz w:val="24"/>
          <w:szCs w:val="24"/>
          <w:lang w:val="en-US"/>
        </w:rPr>
        <w:t xml:space="preserve">In </w:t>
      </w:r>
      <w:r w:rsidR="00DD0EB8" w:rsidRPr="00DD0EB8">
        <w:rPr>
          <w:rFonts w:ascii="Times New Roman" w:hAnsi="Times New Roman" w:cs="Times New Roman"/>
          <w:bCs/>
          <w:sz w:val="24"/>
          <w:szCs w:val="24"/>
          <w:lang w:val="en-US"/>
        </w:rPr>
        <w:t>F</w:t>
      </w:r>
      <w:r w:rsidRPr="00DD0EB8">
        <w:rPr>
          <w:rFonts w:ascii="Times New Roman" w:hAnsi="Times New Roman" w:cs="Times New Roman"/>
          <w:bCs/>
          <w:sz w:val="24"/>
          <w:szCs w:val="24"/>
          <w:lang w:val="en-US"/>
        </w:rPr>
        <w:t xml:space="preserve">igure </w:t>
      </w:r>
      <w:r w:rsidR="00DD0EB8" w:rsidRPr="00DD0EB8">
        <w:rPr>
          <w:rFonts w:ascii="Times New Roman" w:hAnsi="Times New Roman" w:cs="Times New Roman"/>
          <w:bCs/>
          <w:sz w:val="24"/>
          <w:szCs w:val="24"/>
          <w:lang w:val="en-US"/>
        </w:rPr>
        <w:t>3</w:t>
      </w:r>
      <w:r w:rsidRPr="00DD0EB8">
        <w:rPr>
          <w:rFonts w:ascii="Times New Roman" w:hAnsi="Times New Roman" w:cs="Times New Roman"/>
          <w:bCs/>
          <w:sz w:val="24"/>
          <w:szCs w:val="24"/>
          <w:lang w:val="en-US"/>
        </w:rPr>
        <w:t xml:space="preserve"> and Table 3 it is evidenced that the HAZ width, the ferrite grains size, and the</w:t>
      </w:r>
      <w:r w:rsidRPr="00B31EC7">
        <w:rPr>
          <w:rFonts w:ascii="Times New Roman" w:hAnsi="Times New Roman" w:cs="Times New Roman"/>
          <w:bCs/>
          <w:sz w:val="24"/>
          <w:szCs w:val="24"/>
          <w:lang w:val="en-US"/>
        </w:rPr>
        <w:t xml:space="preserve"> phases fraction in the HAZ sub-regions of the same weld, show more differences than those manifested by the heat input variation. This fact confirms that the HAZ of a real weld is heterogeneous, subjected in different sub-regions to different thermal cycles.</w:t>
      </w:r>
    </w:p>
    <w:p w14:paraId="681D2F72" w14:textId="0ECA0B5F" w:rsidR="00B31EC7" w:rsidRDefault="00B31EC7" w:rsidP="00B31EC7">
      <w:pPr>
        <w:spacing w:after="0" w:line="360" w:lineRule="auto"/>
        <w:jc w:val="both"/>
        <w:rPr>
          <w:rFonts w:ascii="Times New Roman" w:hAnsi="Times New Roman" w:cs="Times New Roman"/>
          <w:bCs/>
          <w:sz w:val="24"/>
          <w:szCs w:val="24"/>
          <w:lang w:val="en-US"/>
        </w:rPr>
      </w:pPr>
      <w:r w:rsidRPr="00B31EC7">
        <w:rPr>
          <w:rFonts w:ascii="Times New Roman" w:hAnsi="Times New Roman" w:cs="Times New Roman"/>
          <w:bCs/>
          <w:sz w:val="24"/>
          <w:szCs w:val="24"/>
          <w:lang w:val="en-US"/>
        </w:rPr>
        <w:t>Table 4 shows the phases chemical compositions obtained by EDS. It is observed that the chemical elements have been distributed in the phases. In the base metal, the nickel and manganese contents are higher in the austenite. In the HAZ, due to the short holding times at the solubilization temperatures of the ferrite and the high cooling rates (Table 2 Figure 3), the elements diffusion is limited, favoring their distribution without equilibrium.</w:t>
      </w:r>
    </w:p>
    <w:p w14:paraId="211A5812" w14:textId="33B613E5" w:rsidR="00B31EC7" w:rsidRPr="0092124B" w:rsidRDefault="00B31EC7" w:rsidP="00B31EC7">
      <w:pPr>
        <w:spacing w:after="0" w:line="360" w:lineRule="auto"/>
        <w:ind w:firstLine="284"/>
        <w:jc w:val="center"/>
        <w:rPr>
          <w:rFonts w:ascii="Times New Roman" w:eastAsia="Calibri" w:hAnsi="Times New Roman" w:cs="Times New Roman"/>
          <w:sz w:val="20"/>
          <w:szCs w:val="20"/>
          <w:lang w:val="en-US"/>
        </w:rPr>
      </w:pPr>
      <w:r w:rsidRPr="0092124B">
        <w:rPr>
          <w:rFonts w:ascii="Times New Roman" w:eastAsia="Calibri" w:hAnsi="Times New Roman" w:cs="Times New Roman"/>
          <w:sz w:val="20"/>
          <w:szCs w:val="20"/>
          <w:lang w:val="en-US"/>
        </w:rPr>
        <w:t>Table 4. Phase’s chemical composition (mass percent) and PREN values</w:t>
      </w:r>
      <w:r w:rsidR="0092124B">
        <w:rPr>
          <w:rFonts w:ascii="Times New Roman" w:eastAsia="Calibri" w:hAnsi="Times New Roman" w:cs="Times New Roman"/>
          <w:sz w:val="20"/>
          <w:szCs w:val="20"/>
          <w:lang w:val="en-U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5"/>
        <w:gridCol w:w="763"/>
        <w:gridCol w:w="835"/>
        <w:gridCol w:w="771"/>
        <w:gridCol w:w="835"/>
        <w:gridCol w:w="763"/>
        <w:gridCol w:w="876"/>
      </w:tblGrid>
      <w:tr w:rsidR="00B31EC7" w:rsidRPr="00785D6C" w14:paraId="2B9A81EB" w14:textId="77777777" w:rsidTr="00B31EC7">
        <w:trPr>
          <w:trHeight w:val="238"/>
          <w:jc w:val="center"/>
        </w:trPr>
        <w:tc>
          <w:tcPr>
            <w:tcW w:w="1325" w:type="dxa"/>
            <w:tcBorders>
              <w:top w:val="single" w:sz="4" w:space="0" w:color="auto"/>
              <w:left w:val="nil"/>
              <w:bottom w:val="single" w:sz="4" w:space="0" w:color="auto"/>
              <w:right w:val="nil"/>
            </w:tcBorders>
            <w:shd w:val="clear" w:color="auto" w:fill="auto"/>
            <w:vAlign w:val="center"/>
          </w:tcPr>
          <w:p w14:paraId="4CA7A6F5"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Sample</w:t>
            </w:r>
          </w:p>
        </w:tc>
        <w:tc>
          <w:tcPr>
            <w:tcW w:w="763" w:type="dxa"/>
            <w:tcBorders>
              <w:top w:val="single" w:sz="4" w:space="0" w:color="auto"/>
              <w:left w:val="nil"/>
              <w:bottom w:val="single" w:sz="4" w:space="0" w:color="auto"/>
              <w:right w:val="nil"/>
            </w:tcBorders>
            <w:shd w:val="clear" w:color="auto" w:fill="auto"/>
            <w:vAlign w:val="center"/>
          </w:tcPr>
          <w:p w14:paraId="56BCDA45"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phase</w:t>
            </w:r>
          </w:p>
        </w:tc>
        <w:tc>
          <w:tcPr>
            <w:tcW w:w="835" w:type="dxa"/>
            <w:tcBorders>
              <w:top w:val="single" w:sz="4" w:space="0" w:color="auto"/>
              <w:left w:val="nil"/>
              <w:bottom w:val="single" w:sz="4" w:space="0" w:color="auto"/>
              <w:right w:val="nil"/>
            </w:tcBorders>
            <w:shd w:val="clear" w:color="auto" w:fill="auto"/>
            <w:vAlign w:val="center"/>
          </w:tcPr>
          <w:p w14:paraId="260E7E08"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Cr</w:t>
            </w:r>
          </w:p>
        </w:tc>
        <w:tc>
          <w:tcPr>
            <w:tcW w:w="771" w:type="dxa"/>
            <w:tcBorders>
              <w:top w:val="single" w:sz="4" w:space="0" w:color="auto"/>
              <w:left w:val="nil"/>
              <w:bottom w:val="single" w:sz="4" w:space="0" w:color="auto"/>
              <w:right w:val="nil"/>
            </w:tcBorders>
            <w:shd w:val="clear" w:color="auto" w:fill="auto"/>
            <w:vAlign w:val="center"/>
          </w:tcPr>
          <w:p w14:paraId="1505C124"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Mn</w:t>
            </w:r>
          </w:p>
        </w:tc>
        <w:tc>
          <w:tcPr>
            <w:tcW w:w="835" w:type="dxa"/>
            <w:tcBorders>
              <w:top w:val="single" w:sz="4" w:space="0" w:color="auto"/>
              <w:left w:val="nil"/>
              <w:bottom w:val="single" w:sz="4" w:space="0" w:color="auto"/>
              <w:right w:val="nil"/>
            </w:tcBorders>
            <w:shd w:val="clear" w:color="auto" w:fill="auto"/>
            <w:vAlign w:val="center"/>
          </w:tcPr>
          <w:p w14:paraId="18CF3974"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Fe</w:t>
            </w:r>
          </w:p>
        </w:tc>
        <w:tc>
          <w:tcPr>
            <w:tcW w:w="763" w:type="dxa"/>
            <w:tcBorders>
              <w:top w:val="single" w:sz="4" w:space="0" w:color="auto"/>
              <w:left w:val="nil"/>
              <w:bottom w:val="single" w:sz="4" w:space="0" w:color="auto"/>
              <w:right w:val="nil"/>
            </w:tcBorders>
            <w:shd w:val="clear" w:color="auto" w:fill="auto"/>
            <w:vAlign w:val="center"/>
          </w:tcPr>
          <w:p w14:paraId="60DBD388"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Ni</w:t>
            </w:r>
          </w:p>
        </w:tc>
        <w:tc>
          <w:tcPr>
            <w:tcW w:w="876" w:type="dxa"/>
            <w:tcBorders>
              <w:top w:val="single" w:sz="4" w:space="0" w:color="auto"/>
              <w:left w:val="nil"/>
              <w:bottom w:val="single" w:sz="4" w:space="0" w:color="auto"/>
              <w:right w:val="nil"/>
            </w:tcBorders>
            <w:shd w:val="clear" w:color="auto" w:fill="auto"/>
            <w:vAlign w:val="bottom"/>
          </w:tcPr>
          <w:p w14:paraId="6C4EF1AE"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PREN</w:t>
            </w:r>
          </w:p>
        </w:tc>
      </w:tr>
      <w:tr w:rsidR="00B31EC7" w:rsidRPr="00785D6C" w14:paraId="30CBBF60" w14:textId="77777777" w:rsidTr="00B31EC7">
        <w:trPr>
          <w:trHeight w:val="194"/>
          <w:jc w:val="center"/>
        </w:trPr>
        <w:tc>
          <w:tcPr>
            <w:tcW w:w="1325" w:type="dxa"/>
            <w:vMerge w:val="restart"/>
            <w:tcBorders>
              <w:top w:val="single" w:sz="4" w:space="0" w:color="auto"/>
              <w:left w:val="nil"/>
              <w:bottom w:val="nil"/>
              <w:right w:val="nil"/>
            </w:tcBorders>
            <w:shd w:val="clear" w:color="auto" w:fill="auto"/>
            <w:vAlign w:val="center"/>
          </w:tcPr>
          <w:p w14:paraId="6176E8D0"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MB 2304</w:t>
            </w:r>
          </w:p>
        </w:tc>
        <w:tc>
          <w:tcPr>
            <w:tcW w:w="763" w:type="dxa"/>
            <w:tcBorders>
              <w:top w:val="single" w:sz="4" w:space="0" w:color="auto"/>
              <w:left w:val="nil"/>
              <w:bottom w:val="nil"/>
              <w:right w:val="nil"/>
            </w:tcBorders>
            <w:shd w:val="clear" w:color="auto" w:fill="auto"/>
            <w:vAlign w:val="center"/>
          </w:tcPr>
          <w:p w14:paraId="29CE689A"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sym w:font="Symbol" w:char="F064"/>
            </w:r>
          </w:p>
        </w:tc>
        <w:tc>
          <w:tcPr>
            <w:tcW w:w="835" w:type="dxa"/>
            <w:tcBorders>
              <w:top w:val="single" w:sz="4" w:space="0" w:color="auto"/>
              <w:left w:val="nil"/>
              <w:bottom w:val="nil"/>
              <w:right w:val="nil"/>
            </w:tcBorders>
            <w:shd w:val="clear" w:color="auto" w:fill="auto"/>
            <w:vAlign w:val="center"/>
          </w:tcPr>
          <w:p w14:paraId="6E8FAB24"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23.16</w:t>
            </w:r>
          </w:p>
        </w:tc>
        <w:tc>
          <w:tcPr>
            <w:tcW w:w="771" w:type="dxa"/>
            <w:tcBorders>
              <w:top w:val="single" w:sz="4" w:space="0" w:color="auto"/>
              <w:left w:val="nil"/>
              <w:bottom w:val="nil"/>
              <w:right w:val="nil"/>
            </w:tcBorders>
            <w:shd w:val="clear" w:color="auto" w:fill="auto"/>
            <w:vAlign w:val="center"/>
          </w:tcPr>
          <w:p w14:paraId="18A5840F"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1.11</w:t>
            </w:r>
          </w:p>
        </w:tc>
        <w:tc>
          <w:tcPr>
            <w:tcW w:w="835" w:type="dxa"/>
            <w:tcBorders>
              <w:top w:val="single" w:sz="4" w:space="0" w:color="auto"/>
              <w:left w:val="nil"/>
              <w:bottom w:val="nil"/>
              <w:right w:val="nil"/>
            </w:tcBorders>
            <w:shd w:val="clear" w:color="auto" w:fill="auto"/>
            <w:vAlign w:val="center"/>
          </w:tcPr>
          <w:p w14:paraId="20C7F038"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8.04</w:t>
            </w:r>
          </w:p>
        </w:tc>
        <w:tc>
          <w:tcPr>
            <w:tcW w:w="763" w:type="dxa"/>
            <w:tcBorders>
              <w:top w:val="single" w:sz="4" w:space="0" w:color="auto"/>
              <w:left w:val="nil"/>
              <w:bottom w:val="nil"/>
              <w:right w:val="nil"/>
            </w:tcBorders>
            <w:shd w:val="clear" w:color="auto" w:fill="auto"/>
            <w:vAlign w:val="center"/>
          </w:tcPr>
          <w:p w14:paraId="315753BC"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3.31</w:t>
            </w:r>
          </w:p>
        </w:tc>
        <w:tc>
          <w:tcPr>
            <w:tcW w:w="876" w:type="dxa"/>
            <w:tcBorders>
              <w:top w:val="single" w:sz="4" w:space="0" w:color="auto"/>
              <w:left w:val="nil"/>
              <w:bottom w:val="nil"/>
              <w:right w:val="nil"/>
            </w:tcBorders>
            <w:shd w:val="clear" w:color="auto" w:fill="auto"/>
            <w:vAlign w:val="bottom"/>
          </w:tcPr>
          <w:p w14:paraId="7E342065"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24.66</w:t>
            </w:r>
          </w:p>
        </w:tc>
      </w:tr>
      <w:tr w:rsidR="00B31EC7" w:rsidRPr="00785D6C" w14:paraId="11A5B61E" w14:textId="77777777" w:rsidTr="00B31EC7">
        <w:trPr>
          <w:jc w:val="center"/>
        </w:trPr>
        <w:tc>
          <w:tcPr>
            <w:tcW w:w="1325" w:type="dxa"/>
            <w:vMerge/>
            <w:tcBorders>
              <w:top w:val="nil"/>
              <w:left w:val="nil"/>
              <w:bottom w:val="single" w:sz="4" w:space="0" w:color="auto"/>
              <w:right w:val="nil"/>
            </w:tcBorders>
            <w:shd w:val="clear" w:color="auto" w:fill="auto"/>
            <w:vAlign w:val="center"/>
          </w:tcPr>
          <w:p w14:paraId="137982F2"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p>
        </w:tc>
        <w:tc>
          <w:tcPr>
            <w:tcW w:w="763" w:type="dxa"/>
            <w:tcBorders>
              <w:top w:val="nil"/>
              <w:left w:val="nil"/>
              <w:bottom w:val="single" w:sz="4" w:space="0" w:color="auto"/>
              <w:right w:val="nil"/>
            </w:tcBorders>
            <w:shd w:val="clear" w:color="auto" w:fill="auto"/>
            <w:vAlign w:val="center"/>
          </w:tcPr>
          <w:p w14:paraId="37A132D0"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sym w:font="Symbol" w:char="F067"/>
            </w:r>
          </w:p>
        </w:tc>
        <w:tc>
          <w:tcPr>
            <w:tcW w:w="835" w:type="dxa"/>
            <w:tcBorders>
              <w:top w:val="nil"/>
              <w:left w:val="nil"/>
              <w:bottom w:val="single" w:sz="4" w:space="0" w:color="auto"/>
              <w:right w:val="nil"/>
            </w:tcBorders>
            <w:shd w:val="clear" w:color="auto" w:fill="auto"/>
            <w:vAlign w:val="center"/>
          </w:tcPr>
          <w:p w14:paraId="3E27388B"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21.00</w:t>
            </w:r>
          </w:p>
        </w:tc>
        <w:tc>
          <w:tcPr>
            <w:tcW w:w="771" w:type="dxa"/>
            <w:tcBorders>
              <w:top w:val="nil"/>
              <w:left w:val="nil"/>
              <w:bottom w:val="single" w:sz="4" w:space="0" w:color="auto"/>
              <w:right w:val="nil"/>
            </w:tcBorders>
            <w:shd w:val="clear" w:color="auto" w:fill="auto"/>
            <w:vAlign w:val="center"/>
          </w:tcPr>
          <w:p w14:paraId="01B10451"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1.56</w:t>
            </w:r>
          </w:p>
        </w:tc>
        <w:tc>
          <w:tcPr>
            <w:tcW w:w="835" w:type="dxa"/>
            <w:tcBorders>
              <w:top w:val="nil"/>
              <w:left w:val="nil"/>
              <w:bottom w:val="single" w:sz="4" w:space="0" w:color="auto"/>
              <w:right w:val="nil"/>
            </w:tcBorders>
            <w:shd w:val="clear" w:color="auto" w:fill="auto"/>
            <w:vAlign w:val="center"/>
          </w:tcPr>
          <w:p w14:paraId="7EFF4667"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64.99</w:t>
            </w:r>
          </w:p>
        </w:tc>
        <w:tc>
          <w:tcPr>
            <w:tcW w:w="763" w:type="dxa"/>
            <w:tcBorders>
              <w:top w:val="nil"/>
              <w:left w:val="nil"/>
              <w:bottom w:val="single" w:sz="4" w:space="0" w:color="auto"/>
              <w:right w:val="nil"/>
            </w:tcBorders>
            <w:shd w:val="clear" w:color="auto" w:fill="auto"/>
            <w:vAlign w:val="center"/>
          </w:tcPr>
          <w:p w14:paraId="223CD95B"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5.69</w:t>
            </w:r>
          </w:p>
        </w:tc>
        <w:tc>
          <w:tcPr>
            <w:tcW w:w="876" w:type="dxa"/>
            <w:tcBorders>
              <w:top w:val="nil"/>
              <w:left w:val="nil"/>
              <w:bottom w:val="single" w:sz="4" w:space="0" w:color="auto"/>
              <w:right w:val="nil"/>
            </w:tcBorders>
            <w:shd w:val="clear" w:color="auto" w:fill="auto"/>
            <w:vAlign w:val="bottom"/>
          </w:tcPr>
          <w:p w14:paraId="136B2CE3"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24.60</w:t>
            </w:r>
          </w:p>
        </w:tc>
      </w:tr>
      <w:tr w:rsidR="00B31EC7" w:rsidRPr="00785D6C" w14:paraId="61769EDE" w14:textId="77777777" w:rsidTr="00B31EC7">
        <w:trPr>
          <w:jc w:val="center"/>
        </w:trPr>
        <w:tc>
          <w:tcPr>
            <w:tcW w:w="1325" w:type="dxa"/>
            <w:vMerge w:val="restart"/>
            <w:tcBorders>
              <w:top w:val="single" w:sz="4" w:space="0" w:color="auto"/>
              <w:left w:val="nil"/>
              <w:bottom w:val="nil"/>
              <w:right w:val="nil"/>
            </w:tcBorders>
            <w:shd w:val="clear" w:color="auto" w:fill="auto"/>
            <w:vAlign w:val="center"/>
          </w:tcPr>
          <w:p w14:paraId="1D48527A" w14:textId="44CAD566"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ZAT 2304; 1.5 kJ/mm</w:t>
            </w:r>
          </w:p>
        </w:tc>
        <w:tc>
          <w:tcPr>
            <w:tcW w:w="763" w:type="dxa"/>
            <w:tcBorders>
              <w:top w:val="single" w:sz="4" w:space="0" w:color="auto"/>
              <w:left w:val="nil"/>
              <w:bottom w:val="nil"/>
              <w:right w:val="nil"/>
            </w:tcBorders>
            <w:shd w:val="clear" w:color="auto" w:fill="auto"/>
            <w:vAlign w:val="center"/>
          </w:tcPr>
          <w:p w14:paraId="7A90C0EC"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sym w:font="Symbol" w:char="F064"/>
            </w:r>
          </w:p>
        </w:tc>
        <w:tc>
          <w:tcPr>
            <w:tcW w:w="835" w:type="dxa"/>
            <w:tcBorders>
              <w:top w:val="single" w:sz="4" w:space="0" w:color="auto"/>
              <w:left w:val="nil"/>
              <w:bottom w:val="nil"/>
              <w:right w:val="nil"/>
            </w:tcBorders>
            <w:shd w:val="clear" w:color="auto" w:fill="auto"/>
            <w:vAlign w:val="center"/>
          </w:tcPr>
          <w:p w14:paraId="1E461D31"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23.80</w:t>
            </w:r>
          </w:p>
        </w:tc>
        <w:tc>
          <w:tcPr>
            <w:tcW w:w="771" w:type="dxa"/>
            <w:tcBorders>
              <w:top w:val="single" w:sz="4" w:space="0" w:color="auto"/>
              <w:left w:val="nil"/>
              <w:bottom w:val="nil"/>
              <w:right w:val="nil"/>
            </w:tcBorders>
            <w:shd w:val="clear" w:color="auto" w:fill="auto"/>
            <w:vAlign w:val="center"/>
          </w:tcPr>
          <w:p w14:paraId="02DA933B"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1.44</w:t>
            </w:r>
          </w:p>
        </w:tc>
        <w:tc>
          <w:tcPr>
            <w:tcW w:w="835" w:type="dxa"/>
            <w:tcBorders>
              <w:top w:val="single" w:sz="4" w:space="0" w:color="auto"/>
              <w:left w:val="nil"/>
              <w:bottom w:val="nil"/>
              <w:right w:val="nil"/>
            </w:tcBorders>
            <w:shd w:val="clear" w:color="auto" w:fill="auto"/>
            <w:vAlign w:val="center"/>
          </w:tcPr>
          <w:p w14:paraId="164EFB47"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67.43</w:t>
            </w:r>
          </w:p>
        </w:tc>
        <w:tc>
          <w:tcPr>
            <w:tcW w:w="763" w:type="dxa"/>
            <w:tcBorders>
              <w:top w:val="single" w:sz="4" w:space="0" w:color="auto"/>
              <w:left w:val="nil"/>
              <w:bottom w:val="nil"/>
              <w:right w:val="nil"/>
            </w:tcBorders>
            <w:shd w:val="clear" w:color="auto" w:fill="auto"/>
            <w:vAlign w:val="center"/>
          </w:tcPr>
          <w:p w14:paraId="6F0A9927"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3.93</w:t>
            </w:r>
          </w:p>
        </w:tc>
        <w:tc>
          <w:tcPr>
            <w:tcW w:w="876" w:type="dxa"/>
            <w:tcBorders>
              <w:top w:val="single" w:sz="4" w:space="0" w:color="auto"/>
              <w:left w:val="nil"/>
              <w:bottom w:val="nil"/>
              <w:right w:val="nil"/>
            </w:tcBorders>
            <w:shd w:val="clear" w:color="auto" w:fill="auto"/>
            <w:vAlign w:val="bottom"/>
          </w:tcPr>
          <w:p w14:paraId="04A24D28"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25.30</w:t>
            </w:r>
          </w:p>
        </w:tc>
      </w:tr>
      <w:tr w:rsidR="00B31EC7" w:rsidRPr="00785D6C" w14:paraId="20DE9570" w14:textId="77777777" w:rsidTr="00B31EC7">
        <w:trPr>
          <w:jc w:val="center"/>
        </w:trPr>
        <w:tc>
          <w:tcPr>
            <w:tcW w:w="1325" w:type="dxa"/>
            <w:vMerge/>
            <w:tcBorders>
              <w:top w:val="nil"/>
              <w:left w:val="nil"/>
              <w:bottom w:val="nil"/>
              <w:right w:val="nil"/>
            </w:tcBorders>
            <w:shd w:val="clear" w:color="auto" w:fill="auto"/>
            <w:vAlign w:val="center"/>
          </w:tcPr>
          <w:p w14:paraId="1EB9925A"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p>
        </w:tc>
        <w:tc>
          <w:tcPr>
            <w:tcW w:w="763" w:type="dxa"/>
            <w:tcBorders>
              <w:top w:val="nil"/>
              <w:left w:val="nil"/>
              <w:bottom w:val="nil"/>
              <w:right w:val="nil"/>
            </w:tcBorders>
            <w:shd w:val="clear" w:color="auto" w:fill="auto"/>
            <w:vAlign w:val="center"/>
          </w:tcPr>
          <w:p w14:paraId="50304928"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GBA</w:t>
            </w:r>
          </w:p>
        </w:tc>
        <w:tc>
          <w:tcPr>
            <w:tcW w:w="835" w:type="dxa"/>
            <w:tcBorders>
              <w:top w:val="nil"/>
              <w:left w:val="nil"/>
              <w:bottom w:val="nil"/>
              <w:right w:val="nil"/>
            </w:tcBorders>
            <w:shd w:val="clear" w:color="auto" w:fill="auto"/>
            <w:vAlign w:val="center"/>
          </w:tcPr>
          <w:p w14:paraId="677361CA"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22.54</w:t>
            </w:r>
          </w:p>
        </w:tc>
        <w:tc>
          <w:tcPr>
            <w:tcW w:w="771" w:type="dxa"/>
            <w:tcBorders>
              <w:top w:val="nil"/>
              <w:left w:val="nil"/>
              <w:bottom w:val="nil"/>
              <w:right w:val="nil"/>
            </w:tcBorders>
            <w:shd w:val="clear" w:color="auto" w:fill="auto"/>
            <w:vAlign w:val="center"/>
          </w:tcPr>
          <w:p w14:paraId="507B6F8D"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1.14</w:t>
            </w:r>
          </w:p>
        </w:tc>
        <w:tc>
          <w:tcPr>
            <w:tcW w:w="835" w:type="dxa"/>
            <w:tcBorders>
              <w:top w:val="nil"/>
              <w:left w:val="nil"/>
              <w:bottom w:val="nil"/>
              <w:right w:val="nil"/>
            </w:tcBorders>
            <w:shd w:val="clear" w:color="auto" w:fill="auto"/>
            <w:vAlign w:val="center"/>
          </w:tcPr>
          <w:p w14:paraId="2A736704"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68.83</w:t>
            </w:r>
          </w:p>
        </w:tc>
        <w:tc>
          <w:tcPr>
            <w:tcW w:w="763" w:type="dxa"/>
            <w:tcBorders>
              <w:top w:val="nil"/>
              <w:left w:val="nil"/>
              <w:bottom w:val="nil"/>
              <w:right w:val="nil"/>
            </w:tcBorders>
            <w:shd w:val="clear" w:color="auto" w:fill="auto"/>
            <w:vAlign w:val="center"/>
          </w:tcPr>
          <w:p w14:paraId="2843C26C"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3.05</w:t>
            </w:r>
          </w:p>
        </w:tc>
        <w:tc>
          <w:tcPr>
            <w:tcW w:w="876" w:type="dxa"/>
            <w:tcBorders>
              <w:top w:val="nil"/>
              <w:left w:val="nil"/>
              <w:bottom w:val="nil"/>
              <w:right w:val="nil"/>
            </w:tcBorders>
            <w:shd w:val="clear" w:color="auto" w:fill="auto"/>
            <w:vAlign w:val="bottom"/>
          </w:tcPr>
          <w:p w14:paraId="4A866507"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26.14</w:t>
            </w:r>
          </w:p>
        </w:tc>
      </w:tr>
      <w:tr w:rsidR="00B31EC7" w:rsidRPr="00785D6C" w14:paraId="6F655276" w14:textId="77777777" w:rsidTr="00B31EC7">
        <w:trPr>
          <w:jc w:val="center"/>
        </w:trPr>
        <w:tc>
          <w:tcPr>
            <w:tcW w:w="1325" w:type="dxa"/>
            <w:vMerge/>
            <w:tcBorders>
              <w:top w:val="nil"/>
              <w:left w:val="nil"/>
              <w:bottom w:val="nil"/>
              <w:right w:val="nil"/>
            </w:tcBorders>
            <w:shd w:val="clear" w:color="auto" w:fill="auto"/>
            <w:vAlign w:val="center"/>
          </w:tcPr>
          <w:p w14:paraId="16179FA4"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p>
        </w:tc>
        <w:tc>
          <w:tcPr>
            <w:tcW w:w="763" w:type="dxa"/>
            <w:tcBorders>
              <w:top w:val="nil"/>
              <w:left w:val="nil"/>
              <w:bottom w:val="nil"/>
              <w:right w:val="nil"/>
            </w:tcBorders>
            <w:shd w:val="clear" w:color="auto" w:fill="auto"/>
            <w:vAlign w:val="center"/>
          </w:tcPr>
          <w:p w14:paraId="235401AA"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WA</w:t>
            </w:r>
          </w:p>
        </w:tc>
        <w:tc>
          <w:tcPr>
            <w:tcW w:w="835" w:type="dxa"/>
            <w:tcBorders>
              <w:top w:val="nil"/>
              <w:left w:val="nil"/>
              <w:bottom w:val="nil"/>
              <w:right w:val="nil"/>
            </w:tcBorders>
            <w:shd w:val="clear" w:color="auto" w:fill="auto"/>
            <w:vAlign w:val="center"/>
          </w:tcPr>
          <w:p w14:paraId="68D09B3D"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21.79</w:t>
            </w:r>
          </w:p>
        </w:tc>
        <w:tc>
          <w:tcPr>
            <w:tcW w:w="771" w:type="dxa"/>
            <w:tcBorders>
              <w:top w:val="nil"/>
              <w:left w:val="nil"/>
              <w:bottom w:val="nil"/>
              <w:right w:val="nil"/>
            </w:tcBorders>
            <w:shd w:val="clear" w:color="auto" w:fill="auto"/>
            <w:vAlign w:val="center"/>
          </w:tcPr>
          <w:p w14:paraId="25E0741D"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1.76</w:t>
            </w:r>
          </w:p>
        </w:tc>
        <w:tc>
          <w:tcPr>
            <w:tcW w:w="835" w:type="dxa"/>
            <w:tcBorders>
              <w:top w:val="nil"/>
              <w:left w:val="nil"/>
              <w:bottom w:val="nil"/>
              <w:right w:val="nil"/>
            </w:tcBorders>
            <w:shd w:val="clear" w:color="auto" w:fill="auto"/>
            <w:vAlign w:val="center"/>
          </w:tcPr>
          <w:p w14:paraId="2ED3472A"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70.02</w:t>
            </w:r>
          </w:p>
        </w:tc>
        <w:tc>
          <w:tcPr>
            <w:tcW w:w="763" w:type="dxa"/>
            <w:tcBorders>
              <w:top w:val="nil"/>
              <w:left w:val="nil"/>
              <w:bottom w:val="nil"/>
              <w:right w:val="nil"/>
            </w:tcBorders>
            <w:shd w:val="clear" w:color="auto" w:fill="auto"/>
            <w:vAlign w:val="center"/>
          </w:tcPr>
          <w:p w14:paraId="7A5DECCC"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3.38</w:t>
            </w:r>
          </w:p>
        </w:tc>
        <w:tc>
          <w:tcPr>
            <w:tcW w:w="876" w:type="dxa"/>
            <w:tcBorders>
              <w:top w:val="nil"/>
              <w:left w:val="nil"/>
              <w:bottom w:val="nil"/>
              <w:right w:val="nil"/>
            </w:tcBorders>
            <w:shd w:val="clear" w:color="auto" w:fill="auto"/>
            <w:vAlign w:val="bottom"/>
          </w:tcPr>
          <w:p w14:paraId="00524673"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sym w:font="Symbol" w:char="F032"/>
            </w:r>
            <w:r w:rsidRPr="00785D6C">
              <w:rPr>
                <w:rFonts w:ascii="Times New Roman" w:eastAsia="Calibri" w:hAnsi="Times New Roman" w:cs="Times New Roman"/>
                <w:sz w:val="24"/>
                <w:szCs w:val="24"/>
                <w:lang w:val="en-US"/>
              </w:rPr>
              <w:sym w:font="Symbol" w:char="F035"/>
            </w:r>
            <w:r w:rsidRPr="00785D6C">
              <w:rPr>
                <w:rFonts w:ascii="Times New Roman" w:eastAsia="Calibri" w:hAnsi="Times New Roman" w:cs="Times New Roman"/>
                <w:sz w:val="24"/>
                <w:szCs w:val="24"/>
                <w:lang w:val="en-US"/>
              </w:rPr>
              <w:t>.</w:t>
            </w:r>
            <w:r w:rsidRPr="00785D6C">
              <w:rPr>
                <w:rFonts w:ascii="Times New Roman" w:eastAsia="Calibri" w:hAnsi="Times New Roman" w:cs="Times New Roman"/>
                <w:sz w:val="24"/>
                <w:szCs w:val="24"/>
                <w:lang w:val="en-US"/>
              </w:rPr>
              <w:sym w:font="Symbol" w:char="F033"/>
            </w:r>
            <w:r w:rsidRPr="00785D6C">
              <w:rPr>
                <w:rFonts w:ascii="Times New Roman" w:eastAsia="Calibri" w:hAnsi="Times New Roman" w:cs="Times New Roman"/>
                <w:sz w:val="24"/>
                <w:szCs w:val="24"/>
                <w:lang w:val="en-US"/>
              </w:rPr>
              <w:sym w:font="Symbol" w:char="F039"/>
            </w:r>
          </w:p>
        </w:tc>
      </w:tr>
      <w:tr w:rsidR="00B31EC7" w:rsidRPr="00785D6C" w14:paraId="69611D12" w14:textId="77777777" w:rsidTr="00B31EC7">
        <w:trPr>
          <w:jc w:val="center"/>
        </w:trPr>
        <w:tc>
          <w:tcPr>
            <w:tcW w:w="1325" w:type="dxa"/>
            <w:vMerge/>
            <w:tcBorders>
              <w:top w:val="nil"/>
              <w:left w:val="nil"/>
              <w:bottom w:val="single" w:sz="4" w:space="0" w:color="auto"/>
              <w:right w:val="nil"/>
            </w:tcBorders>
            <w:shd w:val="clear" w:color="auto" w:fill="auto"/>
            <w:vAlign w:val="center"/>
          </w:tcPr>
          <w:p w14:paraId="1D196AE9"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p>
        </w:tc>
        <w:tc>
          <w:tcPr>
            <w:tcW w:w="763" w:type="dxa"/>
            <w:tcBorders>
              <w:top w:val="nil"/>
              <w:left w:val="nil"/>
              <w:bottom w:val="single" w:sz="4" w:space="0" w:color="auto"/>
              <w:right w:val="nil"/>
            </w:tcBorders>
            <w:shd w:val="clear" w:color="auto" w:fill="auto"/>
            <w:vAlign w:val="center"/>
          </w:tcPr>
          <w:p w14:paraId="73274009"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IGA</w:t>
            </w:r>
          </w:p>
        </w:tc>
        <w:tc>
          <w:tcPr>
            <w:tcW w:w="835" w:type="dxa"/>
            <w:tcBorders>
              <w:top w:val="nil"/>
              <w:left w:val="nil"/>
              <w:bottom w:val="single" w:sz="4" w:space="0" w:color="auto"/>
              <w:right w:val="nil"/>
            </w:tcBorders>
            <w:shd w:val="clear" w:color="auto" w:fill="auto"/>
            <w:vAlign w:val="center"/>
          </w:tcPr>
          <w:p w14:paraId="43D09FD7"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22.38</w:t>
            </w:r>
          </w:p>
        </w:tc>
        <w:tc>
          <w:tcPr>
            <w:tcW w:w="771" w:type="dxa"/>
            <w:tcBorders>
              <w:top w:val="nil"/>
              <w:left w:val="nil"/>
              <w:bottom w:val="single" w:sz="4" w:space="0" w:color="auto"/>
              <w:right w:val="nil"/>
            </w:tcBorders>
            <w:shd w:val="clear" w:color="auto" w:fill="auto"/>
            <w:vAlign w:val="center"/>
          </w:tcPr>
          <w:p w14:paraId="3590DDA3"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1.19</w:t>
            </w:r>
          </w:p>
        </w:tc>
        <w:tc>
          <w:tcPr>
            <w:tcW w:w="835" w:type="dxa"/>
            <w:tcBorders>
              <w:top w:val="nil"/>
              <w:left w:val="nil"/>
              <w:bottom w:val="single" w:sz="4" w:space="0" w:color="auto"/>
              <w:right w:val="nil"/>
            </w:tcBorders>
            <w:shd w:val="clear" w:color="auto" w:fill="auto"/>
            <w:vAlign w:val="center"/>
          </w:tcPr>
          <w:p w14:paraId="11938A96"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8.78</w:t>
            </w:r>
          </w:p>
        </w:tc>
        <w:tc>
          <w:tcPr>
            <w:tcW w:w="763" w:type="dxa"/>
            <w:tcBorders>
              <w:top w:val="nil"/>
              <w:left w:val="nil"/>
              <w:bottom w:val="single" w:sz="4" w:space="0" w:color="auto"/>
              <w:right w:val="nil"/>
            </w:tcBorders>
            <w:shd w:val="clear" w:color="auto" w:fill="auto"/>
            <w:vAlign w:val="center"/>
          </w:tcPr>
          <w:p w14:paraId="64386432"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3.97</w:t>
            </w:r>
          </w:p>
        </w:tc>
        <w:tc>
          <w:tcPr>
            <w:tcW w:w="876" w:type="dxa"/>
            <w:tcBorders>
              <w:top w:val="nil"/>
              <w:left w:val="nil"/>
              <w:bottom w:val="single" w:sz="4" w:space="0" w:color="auto"/>
              <w:right w:val="nil"/>
            </w:tcBorders>
            <w:shd w:val="clear" w:color="auto" w:fill="auto"/>
            <w:vAlign w:val="bottom"/>
          </w:tcPr>
          <w:p w14:paraId="6268CBD9"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sym w:font="Symbol" w:char="F032"/>
            </w:r>
            <w:r w:rsidRPr="00785D6C">
              <w:rPr>
                <w:rFonts w:ascii="Times New Roman" w:eastAsia="Calibri" w:hAnsi="Times New Roman" w:cs="Times New Roman"/>
                <w:sz w:val="24"/>
                <w:szCs w:val="24"/>
                <w:lang w:val="en-US"/>
              </w:rPr>
              <w:sym w:font="Symbol" w:char="F035"/>
            </w:r>
            <w:r w:rsidRPr="00785D6C">
              <w:rPr>
                <w:rFonts w:ascii="Times New Roman" w:eastAsia="Calibri" w:hAnsi="Times New Roman" w:cs="Times New Roman"/>
                <w:sz w:val="24"/>
                <w:szCs w:val="24"/>
                <w:lang w:val="en-US"/>
              </w:rPr>
              <w:t>.</w:t>
            </w:r>
            <w:r w:rsidRPr="00785D6C">
              <w:rPr>
                <w:rFonts w:ascii="Times New Roman" w:eastAsia="Calibri" w:hAnsi="Times New Roman" w:cs="Times New Roman"/>
                <w:sz w:val="24"/>
                <w:szCs w:val="24"/>
                <w:lang w:val="en-US"/>
              </w:rPr>
              <w:sym w:font="Symbol" w:char="F039"/>
            </w:r>
            <w:r w:rsidRPr="00785D6C">
              <w:rPr>
                <w:rFonts w:ascii="Times New Roman" w:eastAsia="Calibri" w:hAnsi="Times New Roman" w:cs="Times New Roman"/>
                <w:sz w:val="24"/>
                <w:szCs w:val="24"/>
                <w:lang w:val="en-US"/>
              </w:rPr>
              <w:sym w:font="Symbol" w:char="F038"/>
            </w:r>
          </w:p>
        </w:tc>
      </w:tr>
      <w:tr w:rsidR="00B31EC7" w:rsidRPr="00785D6C" w14:paraId="070C5F38" w14:textId="77777777" w:rsidTr="00B31EC7">
        <w:trPr>
          <w:jc w:val="center"/>
        </w:trPr>
        <w:tc>
          <w:tcPr>
            <w:tcW w:w="1325" w:type="dxa"/>
            <w:vMerge w:val="restart"/>
            <w:tcBorders>
              <w:top w:val="single" w:sz="4" w:space="0" w:color="auto"/>
              <w:left w:val="nil"/>
              <w:bottom w:val="nil"/>
              <w:right w:val="nil"/>
            </w:tcBorders>
            <w:shd w:val="clear" w:color="auto" w:fill="auto"/>
            <w:vAlign w:val="center"/>
          </w:tcPr>
          <w:p w14:paraId="4DA52231" w14:textId="608AB83D"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ZAT 2304; 2.5 kJ/mm</w:t>
            </w:r>
          </w:p>
        </w:tc>
        <w:tc>
          <w:tcPr>
            <w:tcW w:w="763" w:type="dxa"/>
            <w:tcBorders>
              <w:top w:val="single" w:sz="4" w:space="0" w:color="auto"/>
              <w:left w:val="nil"/>
              <w:bottom w:val="nil"/>
              <w:right w:val="nil"/>
            </w:tcBorders>
            <w:shd w:val="clear" w:color="auto" w:fill="auto"/>
            <w:vAlign w:val="center"/>
          </w:tcPr>
          <w:p w14:paraId="531D85CB" w14:textId="77777777" w:rsidR="00B31EC7" w:rsidRPr="00785D6C" w:rsidRDefault="00B31EC7" w:rsidP="00B31EC7">
            <w:pPr>
              <w:spacing w:after="0" w:line="240" w:lineRule="auto"/>
              <w:jc w:val="center"/>
              <w:rPr>
                <w:rFonts w:ascii="Times New Roman" w:eastAsia="Calibri" w:hAnsi="Times New Roman" w:cs="Times New Roman"/>
                <w:sz w:val="24"/>
                <w:szCs w:val="24"/>
                <w:highlight w:val="yellow"/>
                <w:lang w:val="en-US"/>
              </w:rPr>
            </w:pPr>
            <w:r w:rsidRPr="00785D6C">
              <w:rPr>
                <w:rFonts w:ascii="Times New Roman" w:eastAsia="Calibri" w:hAnsi="Times New Roman" w:cs="Times New Roman"/>
                <w:sz w:val="24"/>
                <w:szCs w:val="24"/>
                <w:lang w:val="en-US"/>
              </w:rPr>
              <w:sym w:font="Symbol" w:char="F064"/>
            </w:r>
          </w:p>
        </w:tc>
        <w:tc>
          <w:tcPr>
            <w:tcW w:w="835" w:type="dxa"/>
            <w:tcBorders>
              <w:top w:val="single" w:sz="4" w:space="0" w:color="auto"/>
              <w:left w:val="nil"/>
              <w:bottom w:val="nil"/>
              <w:right w:val="nil"/>
            </w:tcBorders>
            <w:shd w:val="clear" w:color="auto" w:fill="auto"/>
            <w:vAlign w:val="center"/>
          </w:tcPr>
          <w:p w14:paraId="2EA2AE57"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23.15</w:t>
            </w:r>
          </w:p>
        </w:tc>
        <w:tc>
          <w:tcPr>
            <w:tcW w:w="771" w:type="dxa"/>
            <w:tcBorders>
              <w:top w:val="single" w:sz="4" w:space="0" w:color="auto"/>
              <w:left w:val="nil"/>
              <w:bottom w:val="nil"/>
              <w:right w:val="nil"/>
            </w:tcBorders>
            <w:shd w:val="clear" w:color="auto" w:fill="auto"/>
            <w:vAlign w:val="center"/>
          </w:tcPr>
          <w:p w14:paraId="3207012B"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1.45</w:t>
            </w:r>
          </w:p>
        </w:tc>
        <w:tc>
          <w:tcPr>
            <w:tcW w:w="835" w:type="dxa"/>
            <w:tcBorders>
              <w:top w:val="single" w:sz="4" w:space="0" w:color="auto"/>
              <w:left w:val="nil"/>
              <w:bottom w:val="nil"/>
              <w:right w:val="nil"/>
            </w:tcBorders>
            <w:shd w:val="clear" w:color="auto" w:fill="auto"/>
            <w:vAlign w:val="center"/>
          </w:tcPr>
          <w:p w14:paraId="51C4A5FD"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68.17</w:t>
            </w:r>
          </w:p>
        </w:tc>
        <w:tc>
          <w:tcPr>
            <w:tcW w:w="763" w:type="dxa"/>
            <w:tcBorders>
              <w:top w:val="single" w:sz="4" w:space="0" w:color="auto"/>
              <w:left w:val="nil"/>
              <w:bottom w:val="nil"/>
              <w:right w:val="nil"/>
            </w:tcBorders>
            <w:shd w:val="clear" w:color="auto" w:fill="auto"/>
            <w:vAlign w:val="center"/>
          </w:tcPr>
          <w:p w14:paraId="0020ACD0"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3.19</w:t>
            </w:r>
          </w:p>
        </w:tc>
        <w:tc>
          <w:tcPr>
            <w:tcW w:w="876" w:type="dxa"/>
            <w:tcBorders>
              <w:top w:val="single" w:sz="4" w:space="0" w:color="auto"/>
              <w:left w:val="nil"/>
              <w:bottom w:val="nil"/>
              <w:right w:val="nil"/>
            </w:tcBorders>
            <w:shd w:val="clear" w:color="auto" w:fill="auto"/>
            <w:vAlign w:val="bottom"/>
          </w:tcPr>
          <w:p w14:paraId="00924922"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24.65</w:t>
            </w:r>
          </w:p>
        </w:tc>
      </w:tr>
      <w:tr w:rsidR="00B31EC7" w:rsidRPr="00785D6C" w14:paraId="4262CAB1" w14:textId="77777777" w:rsidTr="00B31EC7">
        <w:trPr>
          <w:jc w:val="center"/>
        </w:trPr>
        <w:tc>
          <w:tcPr>
            <w:tcW w:w="1325" w:type="dxa"/>
            <w:vMerge/>
            <w:tcBorders>
              <w:top w:val="nil"/>
              <w:left w:val="nil"/>
              <w:bottom w:val="nil"/>
              <w:right w:val="nil"/>
            </w:tcBorders>
            <w:shd w:val="clear" w:color="auto" w:fill="auto"/>
            <w:vAlign w:val="center"/>
          </w:tcPr>
          <w:p w14:paraId="00AD9C3C"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p>
        </w:tc>
        <w:tc>
          <w:tcPr>
            <w:tcW w:w="763" w:type="dxa"/>
            <w:tcBorders>
              <w:top w:val="nil"/>
              <w:left w:val="nil"/>
              <w:bottom w:val="nil"/>
              <w:right w:val="nil"/>
            </w:tcBorders>
            <w:shd w:val="clear" w:color="auto" w:fill="auto"/>
            <w:vAlign w:val="center"/>
          </w:tcPr>
          <w:p w14:paraId="1F4F5B07"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GBA</w:t>
            </w:r>
          </w:p>
        </w:tc>
        <w:tc>
          <w:tcPr>
            <w:tcW w:w="835" w:type="dxa"/>
            <w:tcBorders>
              <w:top w:val="nil"/>
              <w:left w:val="nil"/>
              <w:bottom w:val="nil"/>
              <w:right w:val="nil"/>
            </w:tcBorders>
            <w:shd w:val="clear" w:color="auto" w:fill="auto"/>
            <w:vAlign w:val="center"/>
          </w:tcPr>
          <w:p w14:paraId="4263DBFC"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21.90</w:t>
            </w:r>
          </w:p>
        </w:tc>
        <w:tc>
          <w:tcPr>
            <w:tcW w:w="771" w:type="dxa"/>
            <w:tcBorders>
              <w:top w:val="nil"/>
              <w:left w:val="nil"/>
              <w:bottom w:val="nil"/>
              <w:right w:val="nil"/>
            </w:tcBorders>
            <w:shd w:val="clear" w:color="auto" w:fill="auto"/>
            <w:vAlign w:val="center"/>
          </w:tcPr>
          <w:p w14:paraId="0BFB199F"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1.92</w:t>
            </w:r>
          </w:p>
        </w:tc>
        <w:tc>
          <w:tcPr>
            <w:tcW w:w="835" w:type="dxa"/>
            <w:tcBorders>
              <w:top w:val="nil"/>
              <w:left w:val="nil"/>
              <w:bottom w:val="nil"/>
              <w:right w:val="nil"/>
            </w:tcBorders>
            <w:shd w:val="clear" w:color="auto" w:fill="auto"/>
            <w:vAlign w:val="center"/>
          </w:tcPr>
          <w:p w14:paraId="3B129412"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68.33</w:t>
            </w:r>
          </w:p>
        </w:tc>
        <w:tc>
          <w:tcPr>
            <w:tcW w:w="763" w:type="dxa"/>
            <w:tcBorders>
              <w:top w:val="nil"/>
              <w:left w:val="nil"/>
              <w:bottom w:val="nil"/>
              <w:right w:val="nil"/>
            </w:tcBorders>
            <w:shd w:val="clear" w:color="auto" w:fill="auto"/>
            <w:vAlign w:val="center"/>
          </w:tcPr>
          <w:p w14:paraId="52C74FED"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3.24</w:t>
            </w:r>
          </w:p>
        </w:tc>
        <w:tc>
          <w:tcPr>
            <w:tcW w:w="876" w:type="dxa"/>
            <w:tcBorders>
              <w:top w:val="nil"/>
              <w:left w:val="nil"/>
              <w:bottom w:val="nil"/>
              <w:right w:val="nil"/>
            </w:tcBorders>
            <w:shd w:val="clear" w:color="auto" w:fill="auto"/>
            <w:vAlign w:val="bottom"/>
          </w:tcPr>
          <w:p w14:paraId="43522BB0"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25.5</w:t>
            </w:r>
          </w:p>
        </w:tc>
      </w:tr>
      <w:tr w:rsidR="00B31EC7" w:rsidRPr="00785D6C" w14:paraId="2A5F8FCA" w14:textId="77777777" w:rsidTr="00B31EC7">
        <w:trPr>
          <w:jc w:val="center"/>
        </w:trPr>
        <w:tc>
          <w:tcPr>
            <w:tcW w:w="1325" w:type="dxa"/>
            <w:vMerge/>
            <w:tcBorders>
              <w:top w:val="nil"/>
              <w:left w:val="nil"/>
              <w:bottom w:val="nil"/>
              <w:right w:val="nil"/>
            </w:tcBorders>
            <w:shd w:val="clear" w:color="auto" w:fill="auto"/>
            <w:vAlign w:val="center"/>
          </w:tcPr>
          <w:p w14:paraId="6306B447"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p>
        </w:tc>
        <w:tc>
          <w:tcPr>
            <w:tcW w:w="763" w:type="dxa"/>
            <w:tcBorders>
              <w:top w:val="nil"/>
              <w:left w:val="nil"/>
              <w:bottom w:val="nil"/>
              <w:right w:val="nil"/>
            </w:tcBorders>
            <w:shd w:val="clear" w:color="auto" w:fill="auto"/>
            <w:vAlign w:val="center"/>
          </w:tcPr>
          <w:p w14:paraId="133EE8AE"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WA</w:t>
            </w:r>
          </w:p>
        </w:tc>
        <w:tc>
          <w:tcPr>
            <w:tcW w:w="835" w:type="dxa"/>
            <w:tcBorders>
              <w:top w:val="nil"/>
              <w:left w:val="nil"/>
              <w:bottom w:val="nil"/>
              <w:right w:val="nil"/>
            </w:tcBorders>
            <w:shd w:val="clear" w:color="auto" w:fill="auto"/>
            <w:vAlign w:val="center"/>
          </w:tcPr>
          <w:p w14:paraId="6F71095D"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21.08</w:t>
            </w:r>
          </w:p>
        </w:tc>
        <w:tc>
          <w:tcPr>
            <w:tcW w:w="771" w:type="dxa"/>
            <w:tcBorders>
              <w:top w:val="nil"/>
              <w:left w:val="nil"/>
              <w:bottom w:val="nil"/>
              <w:right w:val="nil"/>
            </w:tcBorders>
            <w:shd w:val="clear" w:color="auto" w:fill="auto"/>
            <w:vAlign w:val="center"/>
          </w:tcPr>
          <w:p w14:paraId="5E8130CA"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2.06</w:t>
            </w:r>
          </w:p>
        </w:tc>
        <w:tc>
          <w:tcPr>
            <w:tcW w:w="835" w:type="dxa"/>
            <w:tcBorders>
              <w:top w:val="nil"/>
              <w:left w:val="nil"/>
              <w:bottom w:val="nil"/>
              <w:right w:val="nil"/>
            </w:tcBorders>
            <w:shd w:val="clear" w:color="auto" w:fill="auto"/>
            <w:vAlign w:val="center"/>
          </w:tcPr>
          <w:p w14:paraId="1D39A6E7"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66.47</w:t>
            </w:r>
          </w:p>
        </w:tc>
        <w:tc>
          <w:tcPr>
            <w:tcW w:w="763" w:type="dxa"/>
            <w:tcBorders>
              <w:top w:val="nil"/>
              <w:left w:val="nil"/>
              <w:bottom w:val="nil"/>
              <w:right w:val="nil"/>
            </w:tcBorders>
            <w:shd w:val="clear" w:color="auto" w:fill="auto"/>
            <w:vAlign w:val="center"/>
          </w:tcPr>
          <w:p w14:paraId="47C4A683"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3.28</w:t>
            </w:r>
          </w:p>
        </w:tc>
        <w:tc>
          <w:tcPr>
            <w:tcW w:w="876" w:type="dxa"/>
            <w:tcBorders>
              <w:top w:val="nil"/>
              <w:left w:val="nil"/>
              <w:bottom w:val="nil"/>
              <w:right w:val="nil"/>
            </w:tcBorders>
            <w:shd w:val="clear" w:color="auto" w:fill="auto"/>
            <w:vAlign w:val="bottom"/>
          </w:tcPr>
          <w:p w14:paraId="5E34CB13"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24.68</w:t>
            </w:r>
          </w:p>
        </w:tc>
      </w:tr>
      <w:tr w:rsidR="00B31EC7" w:rsidRPr="00785D6C" w14:paraId="529B91D8" w14:textId="77777777" w:rsidTr="00B31EC7">
        <w:trPr>
          <w:trHeight w:val="196"/>
          <w:jc w:val="center"/>
        </w:trPr>
        <w:tc>
          <w:tcPr>
            <w:tcW w:w="1325" w:type="dxa"/>
            <w:vMerge/>
            <w:tcBorders>
              <w:top w:val="nil"/>
              <w:left w:val="nil"/>
              <w:bottom w:val="single" w:sz="4" w:space="0" w:color="auto"/>
              <w:right w:val="nil"/>
            </w:tcBorders>
            <w:shd w:val="clear" w:color="auto" w:fill="auto"/>
            <w:vAlign w:val="center"/>
          </w:tcPr>
          <w:p w14:paraId="2F1C03D6"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p>
        </w:tc>
        <w:tc>
          <w:tcPr>
            <w:tcW w:w="763" w:type="dxa"/>
            <w:tcBorders>
              <w:top w:val="nil"/>
              <w:left w:val="nil"/>
              <w:bottom w:val="single" w:sz="4" w:space="0" w:color="auto"/>
              <w:right w:val="nil"/>
            </w:tcBorders>
            <w:shd w:val="clear" w:color="auto" w:fill="auto"/>
            <w:vAlign w:val="center"/>
          </w:tcPr>
          <w:p w14:paraId="60CBFF35"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IGA</w:t>
            </w:r>
          </w:p>
        </w:tc>
        <w:tc>
          <w:tcPr>
            <w:tcW w:w="835" w:type="dxa"/>
            <w:tcBorders>
              <w:top w:val="nil"/>
              <w:left w:val="nil"/>
              <w:bottom w:val="single" w:sz="4" w:space="0" w:color="auto"/>
              <w:right w:val="nil"/>
            </w:tcBorders>
            <w:shd w:val="clear" w:color="auto" w:fill="auto"/>
            <w:vAlign w:val="center"/>
          </w:tcPr>
          <w:p w14:paraId="0D0A85A0"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22.94</w:t>
            </w:r>
          </w:p>
        </w:tc>
        <w:tc>
          <w:tcPr>
            <w:tcW w:w="771" w:type="dxa"/>
            <w:tcBorders>
              <w:top w:val="nil"/>
              <w:left w:val="nil"/>
              <w:bottom w:val="single" w:sz="4" w:space="0" w:color="auto"/>
              <w:right w:val="nil"/>
            </w:tcBorders>
            <w:shd w:val="clear" w:color="auto" w:fill="auto"/>
            <w:vAlign w:val="center"/>
          </w:tcPr>
          <w:p w14:paraId="67B4F7C8"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1.60</w:t>
            </w:r>
          </w:p>
        </w:tc>
        <w:tc>
          <w:tcPr>
            <w:tcW w:w="835" w:type="dxa"/>
            <w:tcBorders>
              <w:top w:val="nil"/>
              <w:left w:val="nil"/>
              <w:bottom w:val="single" w:sz="4" w:space="0" w:color="auto"/>
              <w:right w:val="nil"/>
            </w:tcBorders>
            <w:shd w:val="clear" w:color="auto" w:fill="auto"/>
            <w:vAlign w:val="center"/>
          </w:tcPr>
          <w:p w14:paraId="24929763"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69.40</w:t>
            </w:r>
          </w:p>
        </w:tc>
        <w:tc>
          <w:tcPr>
            <w:tcW w:w="763" w:type="dxa"/>
            <w:tcBorders>
              <w:top w:val="nil"/>
              <w:left w:val="nil"/>
              <w:bottom w:val="single" w:sz="4" w:space="0" w:color="auto"/>
              <w:right w:val="nil"/>
            </w:tcBorders>
            <w:shd w:val="clear" w:color="auto" w:fill="auto"/>
            <w:vAlign w:val="center"/>
          </w:tcPr>
          <w:p w14:paraId="26C681BD" w14:textId="77777777" w:rsidR="00B31EC7" w:rsidRPr="00785D6C" w:rsidRDefault="00B31EC7" w:rsidP="00B31EC7">
            <w:pPr>
              <w:keepNext/>
              <w:keepLines/>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3.84</w:t>
            </w:r>
          </w:p>
        </w:tc>
        <w:tc>
          <w:tcPr>
            <w:tcW w:w="876" w:type="dxa"/>
            <w:tcBorders>
              <w:top w:val="nil"/>
              <w:left w:val="nil"/>
              <w:bottom w:val="single" w:sz="4" w:space="0" w:color="auto"/>
              <w:right w:val="nil"/>
            </w:tcBorders>
            <w:shd w:val="clear" w:color="auto" w:fill="auto"/>
            <w:vAlign w:val="bottom"/>
          </w:tcPr>
          <w:p w14:paraId="286C0228" w14:textId="77777777" w:rsidR="00B31EC7" w:rsidRPr="00785D6C" w:rsidRDefault="00B31EC7" w:rsidP="00B31EC7">
            <w:pPr>
              <w:spacing w:after="0" w:line="240" w:lineRule="auto"/>
              <w:jc w:val="center"/>
              <w:rPr>
                <w:rFonts w:ascii="Times New Roman" w:eastAsia="Calibri" w:hAnsi="Times New Roman" w:cs="Times New Roman"/>
                <w:sz w:val="24"/>
                <w:szCs w:val="24"/>
                <w:lang w:val="en-US"/>
              </w:rPr>
            </w:pPr>
            <w:r w:rsidRPr="00785D6C">
              <w:rPr>
                <w:rFonts w:ascii="Times New Roman" w:eastAsia="Calibri" w:hAnsi="Times New Roman" w:cs="Times New Roman"/>
                <w:sz w:val="24"/>
                <w:szCs w:val="24"/>
                <w:lang w:val="en-US"/>
              </w:rPr>
              <w:t>26.54</w:t>
            </w:r>
          </w:p>
        </w:tc>
      </w:tr>
    </w:tbl>
    <w:p w14:paraId="48A95630" w14:textId="66F382BB" w:rsidR="00B31EC7" w:rsidRDefault="00B31EC7" w:rsidP="00B31EC7">
      <w:pPr>
        <w:spacing w:after="0" w:line="360" w:lineRule="auto"/>
        <w:jc w:val="center"/>
        <w:rPr>
          <w:rFonts w:ascii="Times New Roman" w:hAnsi="Times New Roman" w:cs="Times New Roman"/>
          <w:bCs/>
          <w:sz w:val="24"/>
          <w:szCs w:val="24"/>
          <w:lang w:val="en-US"/>
        </w:rPr>
      </w:pPr>
    </w:p>
    <w:p w14:paraId="58D77CBB" w14:textId="45803196" w:rsidR="00B31EC7" w:rsidRPr="00B31EC7" w:rsidRDefault="00B31EC7" w:rsidP="00B31EC7">
      <w:pPr>
        <w:spacing w:after="0" w:line="360" w:lineRule="auto"/>
        <w:jc w:val="both"/>
        <w:rPr>
          <w:rFonts w:ascii="Times New Roman" w:hAnsi="Times New Roman" w:cs="Times New Roman"/>
          <w:bCs/>
          <w:sz w:val="24"/>
          <w:szCs w:val="24"/>
          <w:lang w:val="en-US"/>
        </w:rPr>
      </w:pPr>
      <w:r w:rsidRPr="00B31EC7">
        <w:rPr>
          <w:rFonts w:ascii="Times New Roman" w:hAnsi="Times New Roman" w:cs="Times New Roman"/>
          <w:bCs/>
          <w:sz w:val="24"/>
          <w:szCs w:val="24"/>
          <w:lang w:val="en-US"/>
        </w:rPr>
        <w:t xml:space="preserve">The presence of sigma phase in the HAZ is unlikely under the heating and cooling conditions of the present work (Table 2 and Figure </w:t>
      </w:r>
      <w:r w:rsidR="00DD0EB8">
        <w:rPr>
          <w:rFonts w:ascii="Times New Roman" w:hAnsi="Times New Roman" w:cs="Times New Roman"/>
          <w:bCs/>
          <w:sz w:val="24"/>
          <w:szCs w:val="24"/>
          <w:lang w:val="en-US"/>
        </w:rPr>
        <w:t>2</w:t>
      </w:r>
      <w:r w:rsidRPr="00B31EC7">
        <w:rPr>
          <w:rFonts w:ascii="Times New Roman" w:hAnsi="Times New Roman" w:cs="Times New Roman"/>
          <w:bCs/>
          <w:sz w:val="24"/>
          <w:szCs w:val="24"/>
          <w:lang w:val="en-US"/>
        </w:rPr>
        <w:t xml:space="preserve">) since, as stated by several authors such as Xavier et al [7], this phase appears under the effect of several heating cycles, as in multi- pass welding. The mentioned authors; as well as Henrik </w:t>
      </w:r>
      <w:proofErr w:type="spellStart"/>
      <w:r w:rsidRPr="00B31EC7">
        <w:rPr>
          <w:rFonts w:ascii="Times New Roman" w:hAnsi="Times New Roman" w:cs="Times New Roman"/>
          <w:bCs/>
          <w:sz w:val="24"/>
          <w:szCs w:val="24"/>
          <w:lang w:val="en-US"/>
        </w:rPr>
        <w:t>Sieurin</w:t>
      </w:r>
      <w:proofErr w:type="spellEnd"/>
      <w:r w:rsidRPr="00B31EC7">
        <w:rPr>
          <w:rFonts w:ascii="Times New Roman" w:hAnsi="Times New Roman" w:cs="Times New Roman"/>
          <w:bCs/>
          <w:sz w:val="24"/>
          <w:szCs w:val="24"/>
          <w:lang w:val="en-US"/>
        </w:rPr>
        <w:t xml:space="preserve"> and Rolf </w:t>
      </w:r>
      <w:proofErr w:type="spellStart"/>
      <w:r w:rsidRPr="00B31EC7">
        <w:rPr>
          <w:rFonts w:ascii="Times New Roman" w:hAnsi="Times New Roman" w:cs="Times New Roman"/>
          <w:bCs/>
          <w:sz w:val="24"/>
          <w:szCs w:val="24"/>
          <w:lang w:val="en-US"/>
        </w:rPr>
        <w:t>Sandström</w:t>
      </w:r>
      <w:proofErr w:type="spellEnd"/>
      <w:r w:rsidRPr="00B31EC7">
        <w:rPr>
          <w:rFonts w:ascii="Times New Roman" w:hAnsi="Times New Roman" w:cs="Times New Roman"/>
          <w:bCs/>
          <w:sz w:val="24"/>
          <w:szCs w:val="24"/>
          <w:lang w:val="en-US"/>
        </w:rPr>
        <w:t xml:space="preserve"> [5], showed that at a heat input range from 0.6 kJ/mm to 2.6 kJ/mm (within this range are the heat input values of the present work), the sigma phase formation is unlikely, since the cooling rates are very fast compared to those required, as reported by </w:t>
      </w:r>
      <w:proofErr w:type="spellStart"/>
      <w:r w:rsidRPr="00B31EC7">
        <w:rPr>
          <w:rFonts w:ascii="Times New Roman" w:hAnsi="Times New Roman" w:cs="Times New Roman"/>
          <w:bCs/>
          <w:sz w:val="24"/>
          <w:szCs w:val="24"/>
          <w:lang w:val="en-US"/>
        </w:rPr>
        <w:t>Kotecki</w:t>
      </w:r>
      <w:proofErr w:type="spellEnd"/>
      <w:r w:rsidRPr="00B31EC7">
        <w:rPr>
          <w:rFonts w:ascii="Times New Roman" w:hAnsi="Times New Roman" w:cs="Times New Roman"/>
          <w:bCs/>
          <w:sz w:val="24"/>
          <w:szCs w:val="24"/>
          <w:lang w:val="en-US"/>
        </w:rPr>
        <w:t xml:space="preserve"> and </w:t>
      </w:r>
      <w:proofErr w:type="spellStart"/>
      <w:r w:rsidRPr="00B31EC7">
        <w:rPr>
          <w:rFonts w:ascii="Times New Roman" w:hAnsi="Times New Roman" w:cs="Times New Roman"/>
          <w:bCs/>
          <w:sz w:val="24"/>
          <w:szCs w:val="24"/>
          <w:lang w:val="en-US"/>
        </w:rPr>
        <w:t>Siewert</w:t>
      </w:r>
      <w:proofErr w:type="spellEnd"/>
      <w:r w:rsidRPr="00B31EC7">
        <w:rPr>
          <w:rFonts w:ascii="Times New Roman" w:hAnsi="Times New Roman" w:cs="Times New Roman"/>
          <w:bCs/>
          <w:sz w:val="24"/>
          <w:szCs w:val="24"/>
          <w:lang w:val="en-US"/>
        </w:rPr>
        <w:t xml:space="preserve"> [19]. Also, </w:t>
      </w:r>
      <w:proofErr w:type="spellStart"/>
      <w:r w:rsidRPr="00B31EC7">
        <w:rPr>
          <w:rFonts w:ascii="Times New Roman" w:hAnsi="Times New Roman" w:cs="Times New Roman"/>
          <w:bCs/>
          <w:sz w:val="24"/>
          <w:szCs w:val="24"/>
          <w:lang w:val="en-US"/>
        </w:rPr>
        <w:t>Nowacki</w:t>
      </w:r>
      <w:proofErr w:type="spellEnd"/>
      <w:r w:rsidRPr="00B31EC7">
        <w:rPr>
          <w:rFonts w:ascii="Times New Roman" w:hAnsi="Times New Roman" w:cs="Times New Roman"/>
          <w:bCs/>
          <w:sz w:val="24"/>
          <w:szCs w:val="24"/>
          <w:lang w:val="en-US"/>
        </w:rPr>
        <w:t xml:space="preserve"> and </w:t>
      </w:r>
      <w:proofErr w:type="spellStart"/>
      <w:r w:rsidRPr="00B31EC7">
        <w:rPr>
          <w:rFonts w:ascii="Times New Roman" w:hAnsi="Times New Roman" w:cs="Times New Roman"/>
          <w:bCs/>
          <w:sz w:val="24"/>
          <w:szCs w:val="24"/>
          <w:lang w:val="en-US"/>
        </w:rPr>
        <w:t>Łukojć</w:t>
      </w:r>
      <w:proofErr w:type="spellEnd"/>
      <w:r w:rsidRPr="00B31EC7">
        <w:rPr>
          <w:rFonts w:ascii="Times New Roman" w:hAnsi="Times New Roman" w:cs="Times New Roman"/>
          <w:bCs/>
          <w:sz w:val="24"/>
          <w:szCs w:val="24"/>
          <w:lang w:val="en-US"/>
        </w:rPr>
        <w:t xml:space="preserve"> [4] stated that there is no sigma phase presence in the HAZ, in a study that considers relatively similar heat input levels to the present work, 1,6 kJ/mm and 2,2 kJ/mm. </w:t>
      </w:r>
      <w:proofErr w:type="spellStart"/>
      <w:r w:rsidRPr="00B31EC7">
        <w:rPr>
          <w:rFonts w:ascii="Times New Roman" w:hAnsi="Times New Roman" w:cs="Times New Roman"/>
          <w:bCs/>
          <w:sz w:val="24"/>
          <w:szCs w:val="24"/>
          <w:lang w:val="en-US"/>
        </w:rPr>
        <w:t>Pardal</w:t>
      </w:r>
      <w:proofErr w:type="spellEnd"/>
      <w:r w:rsidRPr="00B31EC7">
        <w:rPr>
          <w:rFonts w:ascii="Times New Roman" w:hAnsi="Times New Roman" w:cs="Times New Roman"/>
          <w:bCs/>
          <w:sz w:val="24"/>
          <w:szCs w:val="24"/>
          <w:lang w:val="en-US"/>
        </w:rPr>
        <w:t xml:space="preserve"> et al [20] stated that increasing the grain size decreases the possibility of undesirable phases formation, since they tend to </w:t>
      </w:r>
      <w:r w:rsidRPr="00B31EC7">
        <w:rPr>
          <w:rFonts w:ascii="Times New Roman" w:hAnsi="Times New Roman" w:cs="Times New Roman"/>
          <w:bCs/>
          <w:sz w:val="24"/>
          <w:szCs w:val="24"/>
          <w:lang w:val="en-US"/>
        </w:rPr>
        <w:lastRenderedPageBreak/>
        <w:t xml:space="preserve">precipitate at the grain boundary; </w:t>
      </w:r>
      <w:r w:rsidR="00582A9B" w:rsidRPr="00B31EC7">
        <w:rPr>
          <w:rFonts w:ascii="Times New Roman" w:hAnsi="Times New Roman" w:cs="Times New Roman"/>
          <w:bCs/>
          <w:sz w:val="24"/>
          <w:szCs w:val="24"/>
          <w:lang w:val="en-US"/>
        </w:rPr>
        <w:t>thus,</w:t>
      </w:r>
      <w:r w:rsidRPr="00B31EC7">
        <w:rPr>
          <w:rFonts w:ascii="Times New Roman" w:hAnsi="Times New Roman" w:cs="Times New Roman"/>
          <w:bCs/>
          <w:sz w:val="24"/>
          <w:szCs w:val="24"/>
          <w:lang w:val="en-US"/>
        </w:rPr>
        <w:t xml:space="preserve"> the grain growth in the HAZ with heat input increase is not totally disadvantageous.</w:t>
      </w:r>
    </w:p>
    <w:p w14:paraId="5DD8EAB9" w14:textId="77777777" w:rsidR="00B31EC7" w:rsidRPr="00B31EC7" w:rsidRDefault="00B31EC7" w:rsidP="00B31EC7">
      <w:pPr>
        <w:spacing w:after="0" w:line="360" w:lineRule="auto"/>
        <w:jc w:val="both"/>
        <w:rPr>
          <w:rFonts w:ascii="Times New Roman" w:hAnsi="Times New Roman" w:cs="Times New Roman"/>
          <w:bCs/>
          <w:sz w:val="24"/>
          <w:szCs w:val="24"/>
          <w:lang w:val="en-US"/>
        </w:rPr>
      </w:pPr>
      <w:r w:rsidRPr="00B31EC7">
        <w:rPr>
          <w:rFonts w:ascii="Times New Roman" w:hAnsi="Times New Roman" w:cs="Times New Roman"/>
          <w:bCs/>
          <w:sz w:val="24"/>
          <w:szCs w:val="24"/>
          <w:lang w:val="en-US"/>
        </w:rPr>
        <w:t>The nitrides formation in the HAZ for high cooling rates in welding of duplex steels is reported by several authors [1, 2, 10]. The last aforementioned authors found the very scarce precipitation of the Cr</w:t>
      </w:r>
      <w:r w:rsidRPr="00785D6C">
        <w:rPr>
          <w:rFonts w:ascii="Times New Roman" w:hAnsi="Times New Roman" w:cs="Times New Roman"/>
          <w:bCs/>
          <w:sz w:val="24"/>
          <w:szCs w:val="24"/>
          <w:vertAlign w:val="subscript"/>
          <w:lang w:val="en-US"/>
        </w:rPr>
        <w:t>2</w:t>
      </w:r>
      <w:r w:rsidRPr="00B31EC7">
        <w:rPr>
          <w:rFonts w:ascii="Times New Roman" w:hAnsi="Times New Roman" w:cs="Times New Roman"/>
          <w:bCs/>
          <w:sz w:val="24"/>
          <w:szCs w:val="24"/>
          <w:lang w:val="en-US"/>
        </w:rPr>
        <w:t>N in thin foils of samples from the simulated HAZ with heat input equal 1.5 kJ/cm. In consequence, in the cooling conditions of the present work (Table 2), the formation of nitrides in the ferrite is probable, but very scarce.</w:t>
      </w:r>
    </w:p>
    <w:p w14:paraId="65B19E69" w14:textId="77777777" w:rsidR="00B31EC7" w:rsidRPr="00B31EC7" w:rsidRDefault="00B31EC7" w:rsidP="00B31EC7">
      <w:pPr>
        <w:spacing w:after="0" w:line="360" w:lineRule="auto"/>
        <w:jc w:val="both"/>
        <w:rPr>
          <w:rFonts w:ascii="Times New Roman" w:hAnsi="Times New Roman" w:cs="Times New Roman"/>
          <w:bCs/>
          <w:sz w:val="24"/>
          <w:szCs w:val="24"/>
          <w:lang w:val="en-US"/>
        </w:rPr>
      </w:pPr>
    </w:p>
    <w:p w14:paraId="32F4E913" w14:textId="01BC04A0" w:rsidR="00B31EC7" w:rsidRPr="00785D6C" w:rsidRDefault="00B31EC7" w:rsidP="00B31EC7">
      <w:pPr>
        <w:spacing w:after="0" w:line="360" w:lineRule="auto"/>
        <w:jc w:val="both"/>
        <w:rPr>
          <w:rFonts w:ascii="Times New Roman" w:hAnsi="Times New Roman" w:cs="Times New Roman"/>
          <w:b/>
          <w:sz w:val="24"/>
          <w:szCs w:val="24"/>
          <w:lang w:val="en-US"/>
        </w:rPr>
      </w:pPr>
      <w:r w:rsidRPr="00785D6C">
        <w:rPr>
          <w:rFonts w:ascii="Times New Roman" w:hAnsi="Times New Roman" w:cs="Times New Roman"/>
          <w:b/>
          <w:sz w:val="24"/>
          <w:szCs w:val="24"/>
          <w:lang w:val="en-US"/>
        </w:rPr>
        <w:t>3.</w:t>
      </w:r>
      <w:r w:rsidR="00582A9B">
        <w:rPr>
          <w:rFonts w:ascii="Times New Roman" w:hAnsi="Times New Roman" w:cs="Times New Roman"/>
          <w:b/>
          <w:sz w:val="24"/>
          <w:szCs w:val="24"/>
          <w:lang w:val="en-US"/>
        </w:rPr>
        <w:t>3</w:t>
      </w:r>
      <w:r w:rsidRPr="00785D6C">
        <w:rPr>
          <w:rFonts w:ascii="Times New Roman" w:hAnsi="Times New Roman" w:cs="Times New Roman"/>
          <w:b/>
          <w:sz w:val="24"/>
          <w:szCs w:val="24"/>
          <w:lang w:val="en-US"/>
        </w:rPr>
        <w:t xml:space="preserve"> Pitting corrosion behavior </w:t>
      </w:r>
    </w:p>
    <w:p w14:paraId="7F994557" w14:textId="763188A4" w:rsidR="00B31EC7" w:rsidRPr="00785D6C" w:rsidRDefault="00B31EC7" w:rsidP="00B31EC7">
      <w:pPr>
        <w:spacing w:after="0" w:line="360" w:lineRule="auto"/>
        <w:jc w:val="both"/>
        <w:rPr>
          <w:rFonts w:ascii="Times New Roman" w:hAnsi="Times New Roman" w:cs="Times New Roman"/>
          <w:bCs/>
          <w:sz w:val="24"/>
          <w:szCs w:val="24"/>
          <w:lang w:val="en-US"/>
        </w:rPr>
      </w:pPr>
      <w:r w:rsidRPr="00785D6C">
        <w:rPr>
          <w:rFonts w:ascii="Times New Roman" w:hAnsi="Times New Roman" w:cs="Times New Roman"/>
          <w:bCs/>
          <w:sz w:val="24"/>
          <w:szCs w:val="24"/>
          <w:lang w:val="en-US"/>
        </w:rPr>
        <w:t xml:space="preserve">Table 5 shows the average values of mass loss corrosion rate. According to standard ASTM G48, the samples undergo pitting corrosion (mass loss corrosion rates </w:t>
      </w:r>
      <w:r w:rsidRPr="00215B4C">
        <w:rPr>
          <w:rFonts w:ascii="Symbol" w:hAnsi="Symbol" w:cs="Times New Roman"/>
          <w:bCs/>
          <w:sz w:val="24"/>
          <w:szCs w:val="24"/>
          <w:lang w:val="en-US"/>
        </w:rPr>
        <w:t></w:t>
      </w:r>
      <w:r w:rsidRPr="00785D6C">
        <w:rPr>
          <w:rFonts w:ascii="Times New Roman" w:hAnsi="Times New Roman" w:cs="Times New Roman"/>
          <w:bCs/>
          <w:sz w:val="24"/>
          <w:szCs w:val="24"/>
          <w:lang w:val="en-US"/>
        </w:rPr>
        <w:t xml:space="preserve"> 0,001 mg/mm2) [14].</w:t>
      </w:r>
    </w:p>
    <w:p w14:paraId="6553EE4B" w14:textId="24347D79" w:rsidR="00B31EC7" w:rsidRDefault="00B31EC7" w:rsidP="00B31EC7">
      <w:pPr>
        <w:spacing w:after="0" w:line="360" w:lineRule="auto"/>
        <w:jc w:val="center"/>
        <w:rPr>
          <w:rFonts w:ascii="Times New Roman" w:hAnsi="Times New Roman" w:cs="Times New Roman"/>
          <w:bCs/>
          <w:sz w:val="20"/>
          <w:szCs w:val="20"/>
          <w:lang w:val="en-US"/>
        </w:rPr>
      </w:pPr>
      <w:r w:rsidRPr="00B31EC7">
        <w:rPr>
          <w:rFonts w:ascii="Times New Roman" w:hAnsi="Times New Roman" w:cs="Times New Roman"/>
          <w:bCs/>
          <w:sz w:val="20"/>
          <w:szCs w:val="20"/>
          <w:lang w:val="en-US"/>
        </w:rPr>
        <w:t>Table 5. Mass loss corrosion rate.</w:t>
      </w:r>
    </w:p>
    <w:tbl>
      <w:tblPr>
        <w:tblW w:w="5811" w:type="dxa"/>
        <w:jc w:val="center"/>
        <w:tblCellMar>
          <w:left w:w="70" w:type="dxa"/>
          <w:right w:w="70" w:type="dxa"/>
        </w:tblCellMar>
        <w:tblLook w:val="04A0" w:firstRow="1" w:lastRow="0" w:firstColumn="1" w:lastColumn="0" w:noHBand="0" w:noVBand="1"/>
      </w:tblPr>
      <w:tblGrid>
        <w:gridCol w:w="1842"/>
        <w:gridCol w:w="1417"/>
        <w:gridCol w:w="2552"/>
      </w:tblGrid>
      <w:tr w:rsidR="00B31EC7" w:rsidRPr="008664F8" w14:paraId="2FD25708" w14:textId="77777777" w:rsidTr="00B31EC7">
        <w:trPr>
          <w:trHeight w:val="307"/>
          <w:jc w:val="center"/>
        </w:trPr>
        <w:tc>
          <w:tcPr>
            <w:tcW w:w="1842" w:type="dxa"/>
            <w:tcBorders>
              <w:top w:val="single" w:sz="4" w:space="0" w:color="auto"/>
              <w:bottom w:val="single" w:sz="4" w:space="0" w:color="auto"/>
            </w:tcBorders>
            <w:shd w:val="clear" w:color="auto" w:fill="auto"/>
            <w:noWrap/>
            <w:vAlign w:val="center"/>
            <w:hideMark/>
          </w:tcPr>
          <w:p w14:paraId="7FCC4D7A" w14:textId="77777777" w:rsidR="00B31EC7" w:rsidRPr="00B31EC7" w:rsidRDefault="00B31EC7" w:rsidP="00B31EC7">
            <w:pPr>
              <w:spacing w:after="0" w:line="240" w:lineRule="auto"/>
              <w:jc w:val="center"/>
              <w:rPr>
                <w:rFonts w:ascii="Times New Roman" w:eastAsia="Times New Roman" w:hAnsi="Times New Roman" w:cs="Times New Roman"/>
                <w:sz w:val="24"/>
                <w:szCs w:val="24"/>
                <w:lang w:val="en-US" w:eastAsia="pt-BR"/>
              </w:rPr>
            </w:pPr>
            <w:r w:rsidRPr="00B31EC7">
              <w:rPr>
                <w:rFonts w:ascii="Times New Roman" w:eastAsia="Times New Roman" w:hAnsi="Times New Roman" w:cs="Times New Roman"/>
                <w:sz w:val="24"/>
                <w:szCs w:val="24"/>
                <w:lang w:val="en-US" w:eastAsia="pt-BR"/>
              </w:rPr>
              <w:t xml:space="preserve">Heat input, kJ/mm </w:t>
            </w:r>
          </w:p>
        </w:tc>
        <w:tc>
          <w:tcPr>
            <w:tcW w:w="1417" w:type="dxa"/>
            <w:tcBorders>
              <w:top w:val="single" w:sz="4" w:space="0" w:color="auto"/>
              <w:bottom w:val="single" w:sz="4" w:space="0" w:color="auto"/>
            </w:tcBorders>
            <w:vAlign w:val="center"/>
          </w:tcPr>
          <w:p w14:paraId="5BC5311D" w14:textId="77777777" w:rsidR="00B31EC7" w:rsidRPr="00B31EC7" w:rsidRDefault="00B31EC7" w:rsidP="00B31EC7">
            <w:pPr>
              <w:spacing w:after="0" w:line="240" w:lineRule="auto"/>
              <w:jc w:val="center"/>
              <w:rPr>
                <w:rFonts w:ascii="Times New Roman" w:eastAsia="Times New Roman" w:hAnsi="Times New Roman" w:cs="Times New Roman"/>
                <w:sz w:val="24"/>
                <w:szCs w:val="24"/>
                <w:lang w:val="en-US" w:eastAsia="pt-BR"/>
              </w:rPr>
            </w:pPr>
            <w:r w:rsidRPr="00B31EC7">
              <w:rPr>
                <w:rFonts w:ascii="Times New Roman" w:eastAsia="Times New Roman" w:hAnsi="Times New Roman" w:cs="Times New Roman"/>
                <w:sz w:val="24"/>
                <w:szCs w:val="24"/>
                <w:lang w:val="en-US" w:eastAsia="pt-BR"/>
              </w:rPr>
              <w:t>Test time, h</w:t>
            </w:r>
          </w:p>
        </w:tc>
        <w:tc>
          <w:tcPr>
            <w:tcW w:w="2552" w:type="dxa"/>
            <w:tcBorders>
              <w:top w:val="single" w:sz="4" w:space="0" w:color="auto"/>
              <w:bottom w:val="single" w:sz="4" w:space="0" w:color="auto"/>
            </w:tcBorders>
            <w:shd w:val="clear" w:color="auto" w:fill="auto"/>
            <w:noWrap/>
            <w:vAlign w:val="center"/>
            <w:hideMark/>
          </w:tcPr>
          <w:p w14:paraId="36F9FFAD" w14:textId="77777777" w:rsidR="00B31EC7" w:rsidRPr="00B31EC7" w:rsidRDefault="00B31EC7" w:rsidP="00B31EC7">
            <w:pPr>
              <w:spacing w:after="0" w:line="240" w:lineRule="auto"/>
              <w:jc w:val="center"/>
              <w:rPr>
                <w:rFonts w:ascii="Times New Roman" w:eastAsia="Times New Roman" w:hAnsi="Times New Roman" w:cs="Times New Roman"/>
                <w:bCs/>
                <w:sz w:val="24"/>
                <w:szCs w:val="24"/>
                <w:lang w:val="en-US" w:eastAsia="pt-BR"/>
              </w:rPr>
            </w:pPr>
            <w:r w:rsidRPr="00B31EC7">
              <w:rPr>
                <w:rFonts w:ascii="Times New Roman" w:eastAsia="Times New Roman" w:hAnsi="Times New Roman" w:cs="Times New Roman"/>
                <w:bCs/>
                <w:sz w:val="24"/>
                <w:szCs w:val="24"/>
                <w:lang w:val="en-US" w:eastAsia="pt-BR"/>
              </w:rPr>
              <w:t>Mass loss corrosion rate, mg/mm</w:t>
            </w:r>
            <w:r w:rsidRPr="00B31EC7">
              <w:rPr>
                <w:rFonts w:ascii="Times New Roman" w:eastAsia="Times New Roman" w:hAnsi="Times New Roman" w:cs="Times New Roman"/>
                <w:bCs/>
                <w:sz w:val="24"/>
                <w:szCs w:val="24"/>
                <w:vertAlign w:val="superscript"/>
                <w:lang w:val="en-US" w:eastAsia="pt-BR"/>
              </w:rPr>
              <w:t>2</w:t>
            </w:r>
          </w:p>
        </w:tc>
      </w:tr>
      <w:tr w:rsidR="00B31EC7" w:rsidRPr="00B31EC7" w14:paraId="6F30EC81" w14:textId="77777777" w:rsidTr="00B31EC7">
        <w:trPr>
          <w:trHeight w:val="267"/>
          <w:jc w:val="center"/>
        </w:trPr>
        <w:tc>
          <w:tcPr>
            <w:tcW w:w="1842" w:type="dxa"/>
            <w:tcBorders>
              <w:top w:val="single" w:sz="4" w:space="0" w:color="auto"/>
            </w:tcBorders>
            <w:shd w:val="clear" w:color="auto" w:fill="auto"/>
            <w:noWrap/>
            <w:vAlign w:val="center"/>
            <w:hideMark/>
          </w:tcPr>
          <w:p w14:paraId="336196D0" w14:textId="77777777" w:rsidR="00B31EC7" w:rsidRPr="00B31EC7" w:rsidRDefault="00B31EC7" w:rsidP="00B31EC7">
            <w:pPr>
              <w:spacing w:after="0" w:line="240" w:lineRule="auto"/>
              <w:jc w:val="center"/>
              <w:rPr>
                <w:rFonts w:ascii="Times New Roman" w:eastAsia="Times New Roman" w:hAnsi="Times New Roman" w:cs="Times New Roman"/>
                <w:sz w:val="24"/>
                <w:szCs w:val="24"/>
                <w:lang w:val="en-US" w:eastAsia="pt-BR"/>
              </w:rPr>
            </w:pPr>
            <w:r w:rsidRPr="00B31EC7">
              <w:rPr>
                <w:rFonts w:ascii="Times New Roman" w:eastAsia="Times New Roman" w:hAnsi="Times New Roman" w:cs="Times New Roman"/>
                <w:sz w:val="24"/>
                <w:szCs w:val="24"/>
                <w:lang w:val="en-US" w:eastAsia="pt-BR"/>
              </w:rPr>
              <w:t>1.5</w:t>
            </w:r>
          </w:p>
        </w:tc>
        <w:tc>
          <w:tcPr>
            <w:tcW w:w="1417" w:type="dxa"/>
            <w:vMerge w:val="restart"/>
            <w:tcBorders>
              <w:top w:val="single" w:sz="4" w:space="0" w:color="auto"/>
            </w:tcBorders>
            <w:vAlign w:val="center"/>
          </w:tcPr>
          <w:p w14:paraId="41E37949" w14:textId="77777777" w:rsidR="00B31EC7" w:rsidRPr="00B31EC7" w:rsidRDefault="00B31EC7" w:rsidP="00B31EC7">
            <w:pPr>
              <w:spacing w:after="0" w:line="240" w:lineRule="auto"/>
              <w:jc w:val="center"/>
              <w:rPr>
                <w:rFonts w:ascii="Times New Roman" w:eastAsia="Times New Roman" w:hAnsi="Times New Roman" w:cs="Times New Roman"/>
                <w:sz w:val="24"/>
                <w:szCs w:val="24"/>
                <w:lang w:val="en-US" w:eastAsia="pt-BR"/>
              </w:rPr>
            </w:pPr>
            <w:r w:rsidRPr="00B31EC7">
              <w:rPr>
                <w:rFonts w:ascii="Times New Roman" w:eastAsia="Times New Roman" w:hAnsi="Times New Roman" w:cs="Times New Roman"/>
                <w:sz w:val="24"/>
                <w:szCs w:val="24"/>
                <w:lang w:val="en-US" w:eastAsia="pt-BR"/>
              </w:rPr>
              <w:t>24</w:t>
            </w:r>
          </w:p>
        </w:tc>
        <w:tc>
          <w:tcPr>
            <w:tcW w:w="2552" w:type="dxa"/>
            <w:tcBorders>
              <w:top w:val="single" w:sz="4" w:space="0" w:color="auto"/>
            </w:tcBorders>
            <w:shd w:val="clear" w:color="auto" w:fill="auto"/>
            <w:noWrap/>
            <w:vAlign w:val="center"/>
            <w:hideMark/>
          </w:tcPr>
          <w:p w14:paraId="4EB0C98C" w14:textId="77777777" w:rsidR="00B31EC7" w:rsidRPr="00B31EC7" w:rsidRDefault="00B31EC7" w:rsidP="00B31EC7">
            <w:pPr>
              <w:spacing w:after="0" w:line="240" w:lineRule="auto"/>
              <w:jc w:val="center"/>
              <w:rPr>
                <w:rFonts w:ascii="Times New Roman" w:eastAsia="Times New Roman" w:hAnsi="Times New Roman" w:cs="Times New Roman"/>
                <w:sz w:val="24"/>
                <w:szCs w:val="24"/>
                <w:lang w:val="en-US" w:eastAsia="pt-BR"/>
              </w:rPr>
            </w:pPr>
            <w:r w:rsidRPr="00B31EC7">
              <w:rPr>
                <w:rFonts w:ascii="Times New Roman" w:eastAsia="Times New Roman" w:hAnsi="Times New Roman" w:cs="Times New Roman"/>
                <w:sz w:val="24"/>
                <w:szCs w:val="24"/>
                <w:lang w:val="en-US" w:eastAsia="pt-BR"/>
              </w:rPr>
              <w:t>0.0599</w:t>
            </w:r>
          </w:p>
        </w:tc>
      </w:tr>
      <w:tr w:rsidR="00B31EC7" w:rsidRPr="00B31EC7" w14:paraId="54A6A258" w14:textId="77777777" w:rsidTr="00B31EC7">
        <w:trPr>
          <w:trHeight w:val="267"/>
          <w:jc w:val="center"/>
        </w:trPr>
        <w:tc>
          <w:tcPr>
            <w:tcW w:w="1842" w:type="dxa"/>
            <w:tcBorders>
              <w:bottom w:val="single" w:sz="4" w:space="0" w:color="auto"/>
            </w:tcBorders>
            <w:shd w:val="clear" w:color="auto" w:fill="auto"/>
            <w:noWrap/>
            <w:vAlign w:val="center"/>
            <w:hideMark/>
          </w:tcPr>
          <w:p w14:paraId="42EDF93D" w14:textId="77777777" w:rsidR="00B31EC7" w:rsidRPr="00B31EC7" w:rsidRDefault="00B31EC7" w:rsidP="00B31EC7">
            <w:pPr>
              <w:spacing w:after="0" w:line="240" w:lineRule="auto"/>
              <w:jc w:val="center"/>
              <w:rPr>
                <w:rFonts w:ascii="Times New Roman" w:eastAsia="Times New Roman" w:hAnsi="Times New Roman" w:cs="Times New Roman"/>
                <w:sz w:val="24"/>
                <w:szCs w:val="24"/>
                <w:lang w:val="en-US" w:eastAsia="pt-BR"/>
              </w:rPr>
            </w:pPr>
            <w:r w:rsidRPr="00B31EC7">
              <w:rPr>
                <w:rFonts w:ascii="Times New Roman" w:eastAsia="Times New Roman" w:hAnsi="Times New Roman" w:cs="Times New Roman"/>
                <w:sz w:val="24"/>
                <w:szCs w:val="24"/>
                <w:lang w:val="en-US" w:eastAsia="pt-BR"/>
              </w:rPr>
              <w:t>2.5</w:t>
            </w:r>
          </w:p>
        </w:tc>
        <w:tc>
          <w:tcPr>
            <w:tcW w:w="1417" w:type="dxa"/>
            <w:vMerge/>
            <w:tcBorders>
              <w:bottom w:val="single" w:sz="4" w:space="0" w:color="auto"/>
            </w:tcBorders>
            <w:vAlign w:val="center"/>
          </w:tcPr>
          <w:p w14:paraId="3E7F740C" w14:textId="77777777" w:rsidR="00B31EC7" w:rsidRPr="00B31EC7" w:rsidRDefault="00B31EC7" w:rsidP="00B31EC7">
            <w:pPr>
              <w:spacing w:after="0" w:line="240" w:lineRule="auto"/>
              <w:jc w:val="center"/>
              <w:rPr>
                <w:rFonts w:ascii="Times New Roman" w:eastAsia="Times New Roman" w:hAnsi="Times New Roman" w:cs="Times New Roman"/>
                <w:sz w:val="24"/>
                <w:szCs w:val="24"/>
                <w:lang w:val="en-US" w:eastAsia="pt-BR"/>
              </w:rPr>
            </w:pPr>
          </w:p>
        </w:tc>
        <w:tc>
          <w:tcPr>
            <w:tcW w:w="2552" w:type="dxa"/>
            <w:tcBorders>
              <w:bottom w:val="single" w:sz="4" w:space="0" w:color="auto"/>
            </w:tcBorders>
            <w:shd w:val="clear" w:color="auto" w:fill="auto"/>
            <w:noWrap/>
            <w:vAlign w:val="center"/>
            <w:hideMark/>
          </w:tcPr>
          <w:p w14:paraId="3A93D6DD" w14:textId="77777777" w:rsidR="00B31EC7" w:rsidRPr="00B31EC7" w:rsidRDefault="00B31EC7" w:rsidP="00B31EC7">
            <w:pPr>
              <w:spacing w:after="0" w:line="240" w:lineRule="auto"/>
              <w:jc w:val="center"/>
              <w:rPr>
                <w:rFonts w:ascii="Times New Roman" w:eastAsia="Times New Roman" w:hAnsi="Times New Roman" w:cs="Times New Roman"/>
                <w:sz w:val="24"/>
                <w:szCs w:val="24"/>
                <w:lang w:val="en-US" w:eastAsia="pt-BR"/>
              </w:rPr>
            </w:pPr>
            <w:r w:rsidRPr="00B31EC7">
              <w:rPr>
                <w:rFonts w:ascii="Times New Roman" w:eastAsia="Times New Roman" w:hAnsi="Times New Roman" w:cs="Times New Roman"/>
                <w:sz w:val="24"/>
                <w:szCs w:val="24"/>
                <w:lang w:val="en-US" w:eastAsia="pt-BR"/>
              </w:rPr>
              <w:t>0.0623</w:t>
            </w:r>
          </w:p>
        </w:tc>
      </w:tr>
      <w:tr w:rsidR="00B31EC7" w:rsidRPr="00B31EC7" w14:paraId="4DD7C568" w14:textId="77777777" w:rsidTr="00B31EC7">
        <w:trPr>
          <w:trHeight w:val="267"/>
          <w:jc w:val="center"/>
        </w:trPr>
        <w:tc>
          <w:tcPr>
            <w:tcW w:w="1842" w:type="dxa"/>
            <w:tcBorders>
              <w:top w:val="single" w:sz="4" w:space="0" w:color="auto"/>
            </w:tcBorders>
            <w:shd w:val="clear" w:color="auto" w:fill="auto"/>
            <w:noWrap/>
            <w:vAlign w:val="center"/>
          </w:tcPr>
          <w:p w14:paraId="17AEDD71" w14:textId="77777777" w:rsidR="00B31EC7" w:rsidRPr="00B31EC7" w:rsidRDefault="00B31EC7" w:rsidP="00B31EC7">
            <w:pPr>
              <w:spacing w:after="0" w:line="240" w:lineRule="auto"/>
              <w:jc w:val="center"/>
              <w:rPr>
                <w:rFonts w:ascii="Times New Roman" w:eastAsia="Times New Roman" w:hAnsi="Times New Roman" w:cs="Times New Roman"/>
                <w:sz w:val="24"/>
                <w:szCs w:val="24"/>
                <w:lang w:val="en-US" w:eastAsia="pt-BR"/>
              </w:rPr>
            </w:pPr>
            <w:r w:rsidRPr="00B31EC7">
              <w:rPr>
                <w:rFonts w:ascii="Times New Roman" w:eastAsia="Times New Roman" w:hAnsi="Times New Roman" w:cs="Times New Roman"/>
                <w:sz w:val="24"/>
                <w:szCs w:val="24"/>
                <w:lang w:val="en-US" w:eastAsia="pt-BR"/>
              </w:rPr>
              <w:t>1.5</w:t>
            </w:r>
          </w:p>
        </w:tc>
        <w:tc>
          <w:tcPr>
            <w:tcW w:w="1417" w:type="dxa"/>
            <w:vMerge w:val="restart"/>
            <w:tcBorders>
              <w:top w:val="single" w:sz="4" w:space="0" w:color="auto"/>
            </w:tcBorders>
            <w:vAlign w:val="center"/>
          </w:tcPr>
          <w:p w14:paraId="2A71F8DE" w14:textId="77777777" w:rsidR="00B31EC7" w:rsidRPr="00B31EC7" w:rsidRDefault="00B31EC7" w:rsidP="00B31EC7">
            <w:pPr>
              <w:spacing w:after="0" w:line="240" w:lineRule="auto"/>
              <w:jc w:val="center"/>
              <w:rPr>
                <w:rFonts w:ascii="Times New Roman" w:eastAsia="Times New Roman" w:hAnsi="Times New Roman" w:cs="Times New Roman"/>
                <w:sz w:val="24"/>
                <w:szCs w:val="24"/>
                <w:lang w:val="en-US" w:eastAsia="pt-BR"/>
              </w:rPr>
            </w:pPr>
            <w:r w:rsidRPr="00B31EC7">
              <w:rPr>
                <w:rFonts w:ascii="Times New Roman" w:eastAsia="Times New Roman" w:hAnsi="Times New Roman" w:cs="Times New Roman"/>
                <w:sz w:val="24"/>
                <w:szCs w:val="24"/>
                <w:lang w:val="en-US" w:eastAsia="pt-BR"/>
              </w:rPr>
              <w:t>72</w:t>
            </w:r>
          </w:p>
        </w:tc>
        <w:tc>
          <w:tcPr>
            <w:tcW w:w="2552" w:type="dxa"/>
            <w:tcBorders>
              <w:top w:val="single" w:sz="4" w:space="0" w:color="auto"/>
            </w:tcBorders>
            <w:shd w:val="clear" w:color="auto" w:fill="auto"/>
            <w:noWrap/>
            <w:vAlign w:val="center"/>
          </w:tcPr>
          <w:p w14:paraId="716514B1" w14:textId="77777777" w:rsidR="00B31EC7" w:rsidRPr="00B31EC7" w:rsidRDefault="00B31EC7" w:rsidP="00B31EC7">
            <w:pPr>
              <w:spacing w:after="0" w:line="240" w:lineRule="auto"/>
              <w:jc w:val="center"/>
              <w:rPr>
                <w:rFonts w:ascii="Times New Roman" w:eastAsia="Times New Roman" w:hAnsi="Times New Roman" w:cs="Times New Roman"/>
                <w:sz w:val="24"/>
                <w:szCs w:val="24"/>
                <w:lang w:val="en-US" w:eastAsia="pt-BR"/>
              </w:rPr>
            </w:pPr>
            <w:r w:rsidRPr="00B31EC7">
              <w:rPr>
                <w:rFonts w:ascii="Times New Roman" w:eastAsia="Times New Roman" w:hAnsi="Times New Roman" w:cs="Times New Roman"/>
                <w:sz w:val="24"/>
                <w:szCs w:val="24"/>
                <w:lang w:val="en-US" w:eastAsia="pt-BR"/>
              </w:rPr>
              <w:t>0.1693</w:t>
            </w:r>
          </w:p>
        </w:tc>
      </w:tr>
      <w:tr w:rsidR="00B31EC7" w:rsidRPr="00B31EC7" w14:paraId="692DA420" w14:textId="77777777" w:rsidTr="00B31EC7">
        <w:trPr>
          <w:trHeight w:val="267"/>
          <w:jc w:val="center"/>
        </w:trPr>
        <w:tc>
          <w:tcPr>
            <w:tcW w:w="1842" w:type="dxa"/>
            <w:tcBorders>
              <w:bottom w:val="single" w:sz="4" w:space="0" w:color="auto"/>
            </w:tcBorders>
            <w:shd w:val="clear" w:color="auto" w:fill="auto"/>
            <w:noWrap/>
            <w:vAlign w:val="center"/>
          </w:tcPr>
          <w:p w14:paraId="69BD1167" w14:textId="77777777" w:rsidR="00B31EC7" w:rsidRPr="00B31EC7" w:rsidRDefault="00B31EC7" w:rsidP="00B31EC7">
            <w:pPr>
              <w:spacing w:after="0" w:line="240" w:lineRule="auto"/>
              <w:jc w:val="center"/>
              <w:rPr>
                <w:rFonts w:ascii="Times New Roman" w:eastAsia="Times New Roman" w:hAnsi="Times New Roman" w:cs="Times New Roman"/>
                <w:sz w:val="24"/>
                <w:szCs w:val="24"/>
                <w:lang w:val="en-US" w:eastAsia="pt-BR"/>
              </w:rPr>
            </w:pPr>
            <w:r w:rsidRPr="00B31EC7">
              <w:rPr>
                <w:rFonts w:ascii="Times New Roman" w:eastAsia="Times New Roman" w:hAnsi="Times New Roman" w:cs="Times New Roman"/>
                <w:sz w:val="24"/>
                <w:szCs w:val="24"/>
                <w:lang w:val="en-US" w:eastAsia="pt-BR"/>
              </w:rPr>
              <w:t>2.5</w:t>
            </w:r>
          </w:p>
        </w:tc>
        <w:tc>
          <w:tcPr>
            <w:tcW w:w="1417" w:type="dxa"/>
            <w:vMerge/>
            <w:tcBorders>
              <w:bottom w:val="single" w:sz="4" w:space="0" w:color="auto"/>
            </w:tcBorders>
            <w:vAlign w:val="center"/>
          </w:tcPr>
          <w:p w14:paraId="15518878" w14:textId="77777777" w:rsidR="00B31EC7" w:rsidRPr="00B31EC7" w:rsidRDefault="00B31EC7" w:rsidP="00B31EC7">
            <w:pPr>
              <w:spacing w:after="0" w:line="240" w:lineRule="auto"/>
              <w:jc w:val="center"/>
              <w:rPr>
                <w:rFonts w:ascii="Times New Roman" w:eastAsia="Times New Roman" w:hAnsi="Times New Roman" w:cs="Times New Roman"/>
                <w:sz w:val="24"/>
                <w:szCs w:val="24"/>
                <w:lang w:val="en-US" w:eastAsia="pt-BR"/>
              </w:rPr>
            </w:pPr>
          </w:p>
        </w:tc>
        <w:tc>
          <w:tcPr>
            <w:tcW w:w="2552" w:type="dxa"/>
            <w:tcBorders>
              <w:bottom w:val="single" w:sz="4" w:space="0" w:color="auto"/>
            </w:tcBorders>
            <w:shd w:val="clear" w:color="auto" w:fill="auto"/>
            <w:noWrap/>
            <w:vAlign w:val="center"/>
          </w:tcPr>
          <w:p w14:paraId="73ED1438" w14:textId="77777777" w:rsidR="00B31EC7" w:rsidRPr="00B31EC7" w:rsidRDefault="00B31EC7" w:rsidP="00B31EC7">
            <w:pPr>
              <w:spacing w:after="0" w:line="240" w:lineRule="auto"/>
              <w:jc w:val="center"/>
              <w:rPr>
                <w:rFonts w:ascii="Times New Roman" w:eastAsia="Times New Roman" w:hAnsi="Times New Roman" w:cs="Times New Roman"/>
                <w:sz w:val="24"/>
                <w:szCs w:val="24"/>
                <w:lang w:val="en-US" w:eastAsia="pt-BR"/>
              </w:rPr>
            </w:pPr>
            <w:r w:rsidRPr="00B31EC7">
              <w:rPr>
                <w:rFonts w:ascii="Times New Roman" w:eastAsia="Times New Roman" w:hAnsi="Times New Roman" w:cs="Times New Roman"/>
                <w:sz w:val="24"/>
                <w:szCs w:val="24"/>
                <w:lang w:val="en-US" w:eastAsia="pt-BR"/>
              </w:rPr>
              <w:t>0.2546</w:t>
            </w:r>
          </w:p>
        </w:tc>
      </w:tr>
    </w:tbl>
    <w:p w14:paraId="0CBE5092" w14:textId="1E878D37" w:rsidR="00B31EC7" w:rsidRDefault="00B31EC7" w:rsidP="00B31EC7">
      <w:pPr>
        <w:spacing w:after="0" w:line="360" w:lineRule="auto"/>
        <w:jc w:val="center"/>
        <w:rPr>
          <w:rFonts w:ascii="Times New Roman" w:hAnsi="Times New Roman" w:cs="Times New Roman"/>
          <w:bCs/>
          <w:sz w:val="20"/>
          <w:szCs w:val="20"/>
          <w:lang w:val="en-US"/>
        </w:rPr>
      </w:pPr>
    </w:p>
    <w:p w14:paraId="4D7A4252" w14:textId="60D63814" w:rsidR="00B31EC7" w:rsidRPr="00B31EC7" w:rsidRDefault="00B31EC7" w:rsidP="00B31EC7">
      <w:pPr>
        <w:spacing w:after="0" w:line="360" w:lineRule="auto"/>
        <w:jc w:val="both"/>
        <w:rPr>
          <w:rFonts w:ascii="Times New Roman" w:hAnsi="Times New Roman" w:cs="Times New Roman"/>
          <w:bCs/>
          <w:sz w:val="24"/>
          <w:szCs w:val="24"/>
          <w:lang w:val="en-US"/>
        </w:rPr>
      </w:pPr>
      <w:r w:rsidRPr="00B31EC7">
        <w:rPr>
          <w:rFonts w:ascii="Times New Roman" w:hAnsi="Times New Roman" w:cs="Times New Roman"/>
          <w:bCs/>
          <w:sz w:val="24"/>
          <w:szCs w:val="24"/>
          <w:lang w:val="en-US"/>
        </w:rPr>
        <w:t xml:space="preserve">Pitting develops intensely in the HAZ (Figure </w:t>
      </w:r>
      <w:r w:rsidR="00582A9B">
        <w:rPr>
          <w:rFonts w:ascii="Times New Roman" w:hAnsi="Times New Roman" w:cs="Times New Roman"/>
          <w:bCs/>
          <w:sz w:val="24"/>
          <w:szCs w:val="24"/>
          <w:lang w:val="en-US"/>
        </w:rPr>
        <w:t>6</w:t>
      </w:r>
      <w:r w:rsidRPr="00B31EC7">
        <w:rPr>
          <w:rFonts w:ascii="Times New Roman" w:hAnsi="Times New Roman" w:cs="Times New Roman"/>
          <w:bCs/>
          <w:sz w:val="24"/>
          <w:szCs w:val="24"/>
          <w:lang w:val="en-US"/>
        </w:rPr>
        <w:t xml:space="preserve">), starting in the widest sub-region. In the sub-region, below the center of the weld bead no pits appear. </w:t>
      </w:r>
    </w:p>
    <w:p w14:paraId="664F263E" w14:textId="77777777" w:rsidR="00B31EC7" w:rsidRPr="00B31EC7" w:rsidRDefault="00B31EC7" w:rsidP="00B31EC7">
      <w:pPr>
        <w:spacing w:after="0" w:line="360" w:lineRule="auto"/>
        <w:jc w:val="both"/>
        <w:rPr>
          <w:rFonts w:ascii="Times New Roman" w:hAnsi="Times New Roman" w:cs="Times New Roman"/>
          <w:bCs/>
          <w:sz w:val="24"/>
          <w:szCs w:val="24"/>
          <w:lang w:val="en-US"/>
        </w:rPr>
      </w:pPr>
      <w:r w:rsidRPr="00B31EC7">
        <w:rPr>
          <w:rFonts w:ascii="Times New Roman" w:hAnsi="Times New Roman" w:cs="Times New Roman"/>
          <w:bCs/>
          <w:sz w:val="24"/>
          <w:szCs w:val="24"/>
          <w:lang w:val="en-US"/>
        </w:rPr>
        <w:t>Several authors agree on the onset of pitting corrosion in the HAZ [22, 23]. When the heat input increases, the width of the HAZ increases (Table 2 and Figure 4), consequently, pitting corrosion increases (Table 5).</w:t>
      </w:r>
    </w:p>
    <w:p w14:paraId="057B0C4B" w14:textId="260AA10C" w:rsidR="00B31EC7" w:rsidRPr="00B31EC7" w:rsidRDefault="00B31EC7" w:rsidP="00B31EC7">
      <w:pPr>
        <w:spacing w:after="0" w:line="360" w:lineRule="auto"/>
        <w:jc w:val="both"/>
        <w:rPr>
          <w:rFonts w:ascii="Times New Roman" w:hAnsi="Times New Roman" w:cs="Times New Roman"/>
          <w:bCs/>
          <w:sz w:val="24"/>
          <w:szCs w:val="24"/>
          <w:lang w:val="en-US"/>
        </w:rPr>
      </w:pPr>
      <w:proofErr w:type="spellStart"/>
      <w:r w:rsidRPr="00B31EC7">
        <w:rPr>
          <w:rFonts w:ascii="Times New Roman" w:hAnsi="Times New Roman" w:cs="Times New Roman"/>
          <w:bCs/>
          <w:sz w:val="24"/>
          <w:szCs w:val="24"/>
          <w:lang w:val="en-US"/>
        </w:rPr>
        <w:t>Elsaady</w:t>
      </w:r>
      <w:proofErr w:type="spellEnd"/>
      <w:r w:rsidRPr="00B31EC7">
        <w:rPr>
          <w:rFonts w:ascii="Times New Roman" w:hAnsi="Times New Roman" w:cs="Times New Roman"/>
          <w:bCs/>
          <w:sz w:val="24"/>
          <w:szCs w:val="24"/>
          <w:lang w:val="en-US"/>
        </w:rPr>
        <w:t xml:space="preserve"> et al, </w:t>
      </w:r>
      <w:proofErr w:type="spellStart"/>
      <w:r w:rsidRPr="00B31EC7">
        <w:rPr>
          <w:rFonts w:ascii="Times New Roman" w:hAnsi="Times New Roman" w:cs="Times New Roman"/>
          <w:bCs/>
          <w:sz w:val="24"/>
          <w:szCs w:val="24"/>
          <w:lang w:val="en-US"/>
        </w:rPr>
        <w:t>Soares</w:t>
      </w:r>
      <w:proofErr w:type="spellEnd"/>
      <w:r w:rsidRPr="00B31EC7">
        <w:rPr>
          <w:rFonts w:ascii="Times New Roman" w:hAnsi="Times New Roman" w:cs="Times New Roman"/>
          <w:bCs/>
          <w:sz w:val="24"/>
          <w:szCs w:val="24"/>
          <w:lang w:val="en-US"/>
        </w:rPr>
        <w:t xml:space="preserve"> et al and Mesquita et al [2</w:t>
      </w:r>
      <w:r w:rsidR="00521F7A">
        <w:rPr>
          <w:rFonts w:ascii="Times New Roman" w:hAnsi="Times New Roman" w:cs="Times New Roman"/>
          <w:bCs/>
          <w:sz w:val="24"/>
          <w:szCs w:val="24"/>
          <w:lang w:val="en-US"/>
        </w:rPr>
        <w:t>1</w:t>
      </w:r>
      <w:r w:rsidRPr="00B31EC7">
        <w:rPr>
          <w:rFonts w:ascii="Times New Roman" w:hAnsi="Times New Roman" w:cs="Times New Roman"/>
          <w:bCs/>
          <w:sz w:val="24"/>
          <w:szCs w:val="24"/>
          <w:lang w:val="en-US"/>
        </w:rPr>
        <w:t>-2</w:t>
      </w:r>
      <w:r w:rsidR="00521F7A">
        <w:rPr>
          <w:rFonts w:ascii="Times New Roman" w:hAnsi="Times New Roman" w:cs="Times New Roman"/>
          <w:bCs/>
          <w:sz w:val="24"/>
          <w:szCs w:val="24"/>
          <w:lang w:val="en-US"/>
        </w:rPr>
        <w:t>3</w:t>
      </w:r>
      <w:r w:rsidRPr="00B31EC7">
        <w:rPr>
          <w:rFonts w:ascii="Times New Roman" w:hAnsi="Times New Roman" w:cs="Times New Roman"/>
          <w:bCs/>
          <w:sz w:val="24"/>
          <w:szCs w:val="24"/>
          <w:lang w:val="en-US"/>
        </w:rPr>
        <w:t xml:space="preserve">] demonstrate that the pits begin in the ferrite, when the molybdenum concentration is low. On the other hand, Ogawa and </w:t>
      </w:r>
      <w:proofErr w:type="spellStart"/>
      <w:r w:rsidRPr="00B31EC7">
        <w:rPr>
          <w:rFonts w:ascii="Times New Roman" w:hAnsi="Times New Roman" w:cs="Times New Roman"/>
          <w:bCs/>
          <w:sz w:val="24"/>
          <w:szCs w:val="24"/>
          <w:lang w:val="en-US"/>
        </w:rPr>
        <w:t>Koseki</w:t>
      </w:r>
      <w:proofErr w:type="spellEnd"/>
      <w:r w:rsidRPr="00B31EC7">
        <w:rPr>
          <w:rFonts w:ascii="Times New Roman" w:hAnsi="Times New Roman" w:cs="Times New Roman"/>
          <w:bCs/>
          <w:sz w:val="24"/>
          <w:szCs w:val="24"/>
          <w:lang w:val="en-US"/>
        </w:rPr>
        <w:t xml:space="preserve"> [3] stated that the nitrogen dissolved in austenite protects it from pitting corrosion, which appear more likely in ferrite. In the present work, the presence of nitrogen in the base metals (Table 1), which dissolves favorably in the austenite, guaranties the pitting resistance of this phase.  </w:t>
      </w:r>
    </w:p>
    <w:p w14:paraId="5C933EB5" w14:textId="5B500669" w:rsidR="00B31EC7" w:rsidRPr="00B31EC7" w:rsidRDefault="00B31EC7" w:rsidP="00B31EC7">
      <w:pPr>
        <w:spacing w:after="0" w:line="360" w:lineRule="auto"/>
        <w:jc w:val="both"/>
        <w:rPr>
          <w:rFonts w:ascii="Times New Roman" w:hAnsi="Times New Roman" w:cs="Times New Roman"/>
          <w:bCs/>
          <w:sz w:val="24"/>
          <w:szCs w:val="24"/>
          <w:lang w:val="en-US"/>
        </w:rPr>
      </w:pPr>
      <w:r w:rsidRPr="00B31EC7">
        <w:rPr>
          <w:rFonts w:ascii="Times New Roman" w:hAnsi="Times New Roman" w:cs="Times New Roman"/>
          <w:bCs/>
          <w:sz w:val="24"/>
          <w:szCs w:val="24"/>
          <w:lang w:val="en-US"/>
        </w:rPr>
        <w:t>A generalized criterion to evaluate pitting corrosion resistance is the Pitting Resistance Equivalent Number (PREN</w:t>
      </w:r>
      <w:r w:rsidRPr="00785D6C">
        <w:rPr>
          <w:rFonts w:ascii="Times New Roman" w:hAnsi="Times New Roman" w:cs="Times New Roman"/>
          <w:bCs/>
          <w:sz w:val="24"/>
          <w:szCs w:val="24"/>
          <w:vertAlign w:val="subscript"/>
          <w:lang w:val="en-US"/>
        </w:rPr>
        <w:t>30</w:t>
      </w:r>
      <w:r w:rsidRPr="00B31EC7">
        <w:rPr>
          <w:rFonts w:ascii="Times New Roman" w:hAnsi="Times New Roman" w:cs="Times New Roman"/>
          <w:bCs/>
          <w:sz w:val="24"/>
          <w:szCs w:val="24"/>
          <w:lang w:val="en-US"/>
        </w:rPr>
        <w:t xml:space="preserve"> =% Cr + 3.3 × (% Mo) + 30 × (% N)), as reported by several authors [1, 2]. According to Yang et al [1], the nitrogen solubility in austenite is high, so </w:t>
      </w:r>
      <w:r w:rsidRPr="00B31EC7">
        <w:rPr>
          <w:rFonts w:ascii="Times New Roman" w:hAnsi="Times New Roman" w:cs="Times New Roman"/>
          <w:bCs/>
          <w:sz w:val="24"/>
          <w:szCs w:val="24"/>
          <w:lang w:val="en-US"/>
        </w:rPr>
        <w:lastRenderedPageBreak/>
        <w:t>this phase is assigned the total content of this element in the alloy (according to Table 1 it would be 0,12 % for 2304 lean duplex steel); while ferrite is assigned 0,05 %, which is the solubility limit of this phase. On the basis of the phases’ composition, assigning for the nitrogen the values mentioned above, the PREN was determined (Table 4). The PREN values of the phases in the HAZ are similar (Table 4), which does not mean that the pitting performance is similar, since the ferrite is less resistant to pitting than austenite.</w:t>
      </w:r>
    </w:p>
    <w:p w14:paraId="17D99F11" w14:textId="74F23553" w:rsidR="00B31EC7" w:rsidRPr="00B31EC7" w:rsidRDefault="00B31EC7" w:rsidP="00B31EC7">
      <w:pPr>
        <w:spacing w:after="0" w:line="360" w:lineRule="auto"/>
        <w:jc w:val="both"/>
        <w:rPr>
          <w:rFonts w:ascii="Times New Roman" w:hAnsi="Times New Roman" w:cs="Times New Roman"/>
          <w:bCs/>
          <w:sz w:val="24"/>
          <w:szCs w:val="24"/>
          <w:lang w:val="en-US"/>
        </w:rPr>
      </w:pPr>
      <w:r w:rsidRPr="00B31EC7">
        <w:rPr>
          <w:rFonts w:ascii="Times New Roman" w:hAnsi="Times New Roman" w:cs="Times New Roman"/>
          <w:bCs/>
          <w:sz w:val="24"/>
          <w:szCs w:val="24"/>
          <w:lang w:val="en-US"/>
        </w:rPr>
        <w:t xml:space="preserve">The heat input showed no significant influence on the PREN of the phases in the HAZ (Table 4). This confirms that the pitting corrosion increase, when heat input increases (Table 5), is a consequence of the HAZ width increase (Table 2 and Figure </w:t>
      </w:r>
      <w:r w:rsidR="00582A9B">
        <w:rPr>
          <w:rFonts w:ascii="Times New Roman" w:hAnsi="Times New Roman" w:cs="Times New Roman"/>
          <w:bCs/>
          <w:sz w:val="24"/>
          <w:szCs w:val="24"/>
          <w:lang w:val="en-US"/>
        </w:rPr>
        <w:t>3</w:t>
      </w:r>
      <w:r w:rsidRPr="00B31EC7">
        <w:rPr>
          <w:rFonts w:ascii="Times New Roman" w:hAnsi="Times New Roman" w:cs="Times New Roman"/>
          <w:bCs/>
          <w:sz w:val="24"/>
          <w:szCs w:val="24"/>
          <w:lang w:val="en-US"/>
        </w:rPr>
        <w:t>).</w:t>
      </w:r>
    </w:p>
    <w:p w14:paraId="6FA2F2BA" w14:textId="34B812A9" w:rsidR="00B31EC7" w:rsidRDefault="00B31EC7" w:rsidP="00B31EC7">
      <w:pPr>
        <w:spacing w:after="0" w:line="360" w:lineRule="auto"/>
        <w:jc w:val="center"/>
        <w:rPr>
          <w:rFonts w:ascii="Times New Roman" w:hAnsi="Times New Roman" w:cs="Times New Roman"/>
          <w:bCs/>
          <w:sz w:val="20"/>
          <w:szCs w:val="20"/>
          <w:lang w:val="en-US"/>
        </w:rPr>
      </w:pPr>
      <w:r w:rsidRPr="00B31EC7">
        <w:rPr>
          <w:rFonts w:ascii="Times New Roman" w:eastAsia="Calibri" w:hAnsi="Times New Roman" w:cs="Times New Roman"/>
          <w:noProof/>
          <w:sz w:val="24"/>
          <w:szCs w:val="24"/>
          <w:lang w:eastAsia="es-ES"/>
        </w:rPr>
        <w:drawing>
          <wp:inline distT="0" distB="0" distL="0" distR="0" wp14:anchorId="609349A8" wp14:editId="0D7D9EFB">
            <wp:extent cx="1594258" cy="1400175"/>
            <wp:effectExtent l="19050" t="0" r="5942"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594258" cy="1400175"/>
                    </a:xfrm>
                    <a:prstGeom prst="rect">
                      <a:avLst/>
                    </a:prstGeom>
                    <a:noFill/>
                    <a:ln w="9525">
                      <a:noFill/>
                      <a:miter lim="800000"/>
                      <a:headEnd/>
                      <a:tailEnd/>
                    </a:ln>
                  </pic:spPr>
                </pic:pic>
              </a:graphicData>
            </a:graphic>
          </wp:inline>
        </w:drawing>
      </w:r>
    </w:p>
    <w:p w14:paraId="14B0BFDA" w14:textId="681F638F" w:rsidR="00B31EC7" w:rsidRPr="00521F7A" w:rsidRDefault="00B31EC7" w:rsidP="00B31EC7">
      <w:pPr>
        <w:spacing w:after="0" w:line="360" w:lineRule="auto"/>
        <w:jc w:val="center"/>
        <w:rPr>
          <w:rFonts w:ascii="Times New Roman" w:hAnsi="Times New Roman" w:cs="Times New Roman"/>
          <w:bCs/>
          <w:sz w:val="20"/>
          <w:szCs w:val="20"/>
          <w:lang w:val="en-US"/>
        </w:rPr>
      </w:pPr>
      <w:r w:rsidRPr="00521F7A">
        <w:rPr>
          <w:rFonts w:ascii="Times New Roman" w:hAnsi="Times New Roman" w:cs="Times New Roman"/>
          <w:bCs/>
          <w:sz w:val="20"/>
          <w:szCs w:val="20"/>
          <w:lang w:val="en-US"/>
        </w:rPr>
        <w:t xml:space="preserve">Figure </w:t>
      </w:r>
      <w:r w:rsidR="00582A9B" w:rsidRPr="00521F7A">
        <w:rPr>
          <w:rFonts w:ascii="Times New Roman" w:hAnsi="Times New Roman" w:cs="Times New Roman"/>
          <w:bCs/>
          <w:sz w:val="20"/>
          <w:szCs w:val="20"/>
          <w:lang w:val="en-US"/>
        </w:rPr>
        <w:t>6</w:t>
      </w:r>
      <w:r w:rsidRPr="00521F7A">
        <w:rPr>
          <w:rFonts w:ascii="Times New Roman" w:hAnsi="Times New Roman" w:cs="Times New Roman"/>
          <w:bCs/>
          <w:sz w:val="20"/>
          <w:szCs w:val="20"/>
          <w:lang w:val="en-US"/>
        </w:rPr>
        <w:t>. Macrograph of a sample tested for pitting corrosion (heat input – 2.5 kJ/mm, time of corrosion test - 72 h).</w:t>
      </w:r>
    </w:p>
    <w:p w14:paraId="2B723178" w14:textId="77777777" w:rsidR="00B31EC7" w:rsidRPr="00785D6C" w:rsidRDefault="00B31EC7" w:rsidP="00B31EC7">
      <w:pPr>
        <w:spacing w:after="0" w:line="360" w:lineRule="auto"/>
        <w:jc w:val="both"/>
        <w:rPr>
          <w:rFonts w:ascii="Times New Roman" w:hAnsi="Times New Roman" w:cs="Times New Roman"/>
          <w:b/>
          <w:sz w:val="24"/>
          <w:szCs w:val="24"/>
          <w:lang w:val="en-US"/>
        </w:rPr>
      </w:pPr>
      <w:r w:rsidRPr="00785D6C">
        <w:rPr>
          <w:rFonts w:ascii="Times New Roman" w:hAnsi="Times New Roman" w:cs="Times New Roman"/>
          <w:b/>
          <w:sz w:val="24"/>
          <w:szCs w:val="24"/>
          <w:lang w:val="en-US"/>
        </w:rPr>
        <w:t>4. Conclusions</w:t>
      </w:r>
    </w:p>
    <w:p w14:paraId="7F438D58" w14:textId="6B271969" w:rsidR="00B31EC7" w:rsidRPr="00B31EC7" w:rsidRDefault="00B31EC7" w:rsidP="00B31EC7">
      <w:pPr>
        <w:spacing w:after="0" w:line="360" w:lineRule="auto"/>
        <w:jc w:val="both"/>
        <w:rPr>
          <w:rFonts w:ascii="Times New Roman" w:hAnsi="Times New Roman" w:cs="Times New Roman"/>
          <w:bCs/>
          <w:sz w:val="24"/>
          <w:szCs w:val="24"/>
          <w:lang w:val="en-US"/>
        </w:rPr>
      </w:pPr>
      <w:r w:rsidRPr="00B31EC7">
        <w:rPr>
          <w:rFonts w:ascii="Times New Roman" w:hAnsi="Times New Roman" w:cs="Times New Roman"/>
          <w:bCs/>
          <w:sz w:val="24"/>
          <w:szCs w:val="24"/>
          <w:lang w:val="en-US"/>
        </w:rPr>
        <w:t>When the heat input increase from 1.5 kJ/mm to 2.5 kJ/mm in the GMAW process of 2304 lean duplex steels, the HAZ width and the ferrite grain size increases due to the cooling rate decrease (</w:t>
      </w:r>
      <w:r w:rsidRPr="00785D6C">
        <w:rPr>
          <w:rFonts w:ascii="Symbol" w:hAnsi="Symbol" w:cs="Times New Roman"/>
          <w:bCs/>
          <w:sz w:val="24"/>
          <w:szCs w:val="24"/>
          <w:lang w:val="en-US"/>
        </w:rPr>
        <w:t></w:t>
      </w:r>
      <w:r w:rsidRPr="00B31EC7">
        <w:rPr>
          <w:rFonts w:ascii="Times New Roman" w:hAnsi="Times New Roman" w:cs="Times New Roman"/>
          <w:bCs/>
          <w:sz w:val="24"/>
          <w:szCs w:val="24"/>
          <w:lang w:val="en-US"/>
        </w:rPr>
        <w:t xml:space="preserve">8/5= 6.66 </w:t>
      </w:r>
      <w:proofErr w:type="spellStart"/>
      <w:r w:rsidRPr="00785D6C">
        <w:rPr>
          <w:rFonts w:ascii="Times New Roman" w:hAnsi="Times New Roman" w:cs="Times New Roman"/>
          <w:bCs/>
          <w:sz w:val="24"/>
          <w:szCs w:val="24"/>
          <w:vertAlign w:val="superscript"/>
          <w:lang w:val="en-US"/>
        </w:rPr>
        <w:t>o</w:t>
      </w:r>
      <w:r w:rsidRPr="00B31EC7">
        <w:rPr>
          <w:rFonts w:ascii="Times New Roman" w:hAnsi="Times New Roman" w:cs="Times New Roman"/>
          <w:bCs/>
          <w:sz w:val="24"/>
          <w:szCs w:val="24"/>
          <w:lang w:val="en-US"/>
        </w:rPr>
        <w:t>C</w:t>
      </w:r>
      <w:proofErr w:type="spellEnd"/>
      <w:r w:rsidRPr="00B31EC7">
        <w:rPr>
          <w:rFonts w:ascii="Times New Roman" w:hAnsi="Times New Roman" w:cs="Times New Roman"/>
          <w:bCs/>
          <w:sz w:val="24"/>
          <w:szCs w:val="24"/>
          <w:lang w:val="en-US"/>
        </w:rPr>
        <w:t xml:space="preserve"> s-1 at heat input 1.5 kJ/mm and </w:t>
      </w:r>
      <w:r w:rsidRPr="00785D6C">
        <w:rPr>
          <w:rFonts w:ascii="Symbol" w:hAnsi="Symbol" w:cs="Times New Roman"/>
          <w:bCs/>
          <w:sz w:val="24"/>
          <w:szCs w:val="24"/>
          <w:lang w:val="en-US"/>
        </w:rPr>
        <w:t></w:t>
      </w:r>
      <w:r w:rsidRPr="00B31EC7">
        <w:rPr>
          <w:rFonts w:ascii="Times New Roman" w:hAnsi="Times New Roman" w:cs="Times New Roman"/>
          <w:bCs/>
          <w:sz w:val="24"/>
          <w:szCs w:val="24"/>
          <w:lang w:val="en-US"/>
        </w:rPr>
        <w:t xml:space="preserve">8/5= 2.30 </w:t>
      </w:r>
      <w:proofErr w:type="spellStart"/>
      <w:r w:rsidRPr="00785D6C">
        <w:rPr>
          <w:rFonts w:ascii="Times New Roman" w:hAnsi="Times New Roman" w:cs="Times New Roman"/>
          <w:bCs/>
          <w:sz w:val="24"/>
          <w:szCs w:val="24"/>
          <w:vertAlign w:val="superscript"/>
          <w:lang w:val="en-US"/>
        </w:rPr>
        <w:t>o</w:t>
      </w:r>
      <w:r w:rsidRPr="00B31EC7">
        <w:rPr>
          <w:rFonts w:ascii="Times New Roman" w:hAnsi="Times New Roman" w:cs="Times New Roman"/>
          <w:bCs/>
          <w:sz w:val="24"/>
          <w:szCs w:val="24"/>
          <w:lang w:val="en-US"/>
        </w:rPr>
        <w:t>C</w:t>
      </w:r>
      <w:proofErr w:type="spellEnd"/>
      <w:r w:rsidRPr="00B31EC7">
        <w:rPr>
          <w:rFonts w:ascii="Times New Roman" w:hAnsi="Times New Roman" w:cs="Times New Roman"/>
          <w:bCs/>
          <w:sz w:val="24"/>
          <w:szCs w:val="24"/>
          <w:lang w:val="en-US"/>
        </w:rPr>
        <w:t xml:space="preserve"> s</w:t>
      </w:r>
      <w:r w:rsidRPr="00785D6C">
        <w:rPr>
          <w:rFonts w:ascii="Times New Roman" w:hAnsi="Times New Roman" w:cs="Times New Roman"/>
          <w:bCs/>
          <w:sz w:val="24"/>
          <w:szCs w:val="24"/>
          <w:vertAlign w:val="superscript"/>
          <w:lang w:val="en-US"/>
        </w:rPr>
        <w:t>-1</w:t>
      </w:r>
      <w:r w:rsidRPr="00B31EC7">
        <w:rPr>
          <w:rFonts w:ascii="Times New Roman" w:hAnsi="Times New Roman" w:cs="Times New Roman"/>
          <w:bCs/>
          <w:sz w:val="24"/>
          <w:szCs w:val="24"/>
          <w:lang w:val="en-US"/>
        </w:rPr>
        <w:t xml:space="preserve"> at heat input 2,5 kJ/mm). Three sub-regions are observed in the HAZ: one in the center, below the weld bead, another, the widest, near the fusion line inflection, and the third, near the intersection of the fusion line with the upper edge of the plate. </w:t>
      </w:r>
    </w:p>
    <w:p w14:paraId="5D92736F" w14:textId="77777777" w:rsidR="00B31EC7" w:rsidRPr="00B31EC7" w:rsidRDefault="00B31EC7" w:rsidP="00B31EC7">
      <w:pPr>
        <w:spacing w:after="0" w:line="360" w:lineRule="auto"/>
        <w:jc w:val="both"/>
        <w:rPr>
          <w:rFonts w:ascii="Times New Roman" w:hAnsi="Times New Roman" w:cs="Times New Roman"/>
          <w:bCs/>
          <w:sz w:val="24"/>
          <w:szCs w:val="24"/>
          <w:lang w:val="en-US"/>
        </w:rPr>
      </w:pPr>
      <w:r w:rsidRPr="00B31EC7">
        <w:rPr>
          <w:rFonts w:ascii="Times New Roman" w:hAnsi="Times New Roman" w:cs="Times New Roman"/>
          <w:bCs/>
          <w:sz w:val="24"/>
          <w:szCs w:val="24"/>
          <w:lang w:val="en-US"/>
        </w:rPr>
        <w:t xml:space="preserve">The austenite/ferrite ratio was altered in comparison to the base metal. It does not show significant differences under heat input effect, with slight tendency to increase the austenite fraction when it increases.  The HAZ microstructure is constituted by a ferritic matrix with grain boundary austenite (GBA), </w:t>
      </w:r>
      <w:proofErr w:type="spellStart"/>
      <w:r w:rsidRPr="00B31EC7">
        <w:rPr>
          <w:rFonts w:ascii="Times New Roman" w:hAnsi="Times New Roman" w:cs="Times New Roman"/>
          <w:bCs/>
          <w:sz w:val="24"/>
          <w:szCs w:val="24"/>
          <w:lang w:val="en-US"/>
        </w:rPr>
        <w:t>Widmanstätten</w:t>
      </w:r>
      <w:proofErr w:type="spellEnd"/>
      <w:r w:rsidRPr="00B31EC7">
        <w:rPr>
          <w:rFonts w:ascii="Times New Roman" w:hAnsi="Times New Roman" w:cs="Times New Roman"/>
          <w:bCs/>
          <w:sz w:val="24"/>
          <w:szCs w:val="24"/>
          <w:lang w:val="en-US"/>
        </w:rPr>
        <w:t xml:space="preserve"> austenite (WA) and intragranular austenite (IGA), in correspondence with the high cooling rates. Greater differences in phase fraction and grain size are perceived when comparing HAZ sub-regions in the same weld, than what is evidenced by the heat input variation. </w:t>
      </w:r>
    </w:p>
    <w:p w14:paraId="3CF14771" w14:textId="77777777" w:rsidR="00B31EC7" w:rsidRPr="00B31EC7" w:rsidRDefault="00B31EC7" w:rsidP="00B31EC7">
      <w:pPr>
        <w:spacing w:after="0" w:line="360" w:lineRule="auto"/>
        <w:jc w:val="both"/>
        <w:rPr>
          <w:rFonts w:ascii="Times New Roman" w:hAnsi="Times New Roman" w:cs="Times New Roman"/>
          <w:bCs/>
          <w:sz w:val="24"/>
          <w:szCs w:val="24"/>
          <w:lang w:val="en-US"/>
        </w:rPr>
      </w:pPr>
      <w:r w:rsidRPr="00B31EC7">
        <w:rPr>
          <w:rFonts w:ascii="Times New Roman" w:hAnsi="Times New Roman" w:cs="Times New Roman"/>
          <w:bCs/>
          <w:sz w:val="24"/>
          <w:szCs w:val="24"/>
          <w:lang w:val="en-US"/>
        </w:rPr>
        <w:t xml:space="preserve">The lean duplex steels welds undergo pitting corrosion in the ferric chloride immersion test, which increases with the extension of the test time. The pits appear in the HAZ </w:t>
      </w:r>
      <w:r w:rsidRPr="00B31EC7">
        <w:rPr>
          <w:rFonts w:ascii="Times New Roman" w:hAnsi="Times New Roman" w:cs="Times New Roman"/>
          <w:bCs/>
          <w:sz w:val="24"/>
          <w:szCs w:val="24"/>
          <w:lang w:val="en-US"/>
        </w:rPr>
        <w:lastRenderedPageBreak/>
        <w:t>beginning in the widest sub-region. The heat input increase does not cause significant changes in the PREN of the phases in the HAZ, which confirms that the pitting corrosion is ruled by the width of region with altered phase fraction ratio.</w:t>
      </w:r>
    </w:p>
    <w:p w14:paraId="0F4E953E" w14:textId="5429F6B6" w:rsidR="00B31EC7" w:rsidRDefault="00B31EC7" w:rsidP="00B31EC7">
      <w:pPr>
        <w:spacing w:after="0" w:line="360" w:lineRule="auto"/>
        <w:jc w:val="both"/>
        <w:rPr>
          <w:rFonts w:ascii="Times New Roman" w:hAnsi="Times New Roman" w:cs="Times New Roman"/>
          <w:bCs/>
          <w:sz w:val="24"/>
          <w:szCs w:val="24"/>
          <w:lang w:val="en-US"/>
        </w:rPr>
      </w:pPr>
    </w:p>
    <w:p w14:paraId="54C0212C" w14:textId="77777777" w:rsidR="00B31EC7" w:rsidRPr="00785D6C" w:rsidRDefault="00B31EC7" w:rsidP="00B31EC7">
      <w:pPr>
        <w:spacing w:after="0" w:line="360" w:lineRule="auto"/>
        <w:jc w:val="both"/>
        <w:rPr>
          <w:rFonts w:ascii="Times New Roman" w:hAnsi="Times New Roman" w:cs="Times New Roman"/>
          <w:b/>
          <w:sz w:val="24"/>
          <w:szCs w:val="24"/>
          <w:lang w:val="en-US"/>
        </w:rPr>
      </w:pPr>
      <w:r w:rsidRPr="00785D6C">
        <w:rPr>
          <w:rFonts w:ascii="Times New Roman" w:hAnsi="Times New Roman" w:cs="Times New Roman"/>
          <w:b/>
          <w:sz w:val="24"/>
          <w:szCs w:val="24"/>
          <w:lang w:val="en-US"/>
        </w:rPr>
        <w:t>5. Acknowledgement</w:t>
      </w:r>
    </w:p>
    <w:p w14:paraId="757742AA" w14:textId="44DFF738" w:rsidR="00B31EC7" w:rsidRDefault="00B31EC7" w:rsidP="00B31EC7">
      <w:pPr>
        <w:spacing w:after="0" w:line="360" w:lineRule="auto"/>
        <w:jc w:val="both"/>
        <w:rPr>
          <w:rFonts w:ascii="Times New Roman" w:hAnsi="Times New Roman" w:cs="Times New Roman"/>
          <w:bCs/>
          <w:sz w:val="24"/>
          <w:szCs w:val="24"/>
          <w:lang w:val="en-US"/>
        </w:rPr>
      </w:pPr>
      <w:r w:rsidRPr="00B31EC7">
        <w:rPr>
          <w:rFonts w:ascii="Times New Roman" w:hAnsi="Times New Roman" w:cs="Times New Roman"/>
          <w:bCs/>
          <w:sz w:val="24"/>
          <w:szCs w:val="24"/>
          <w:lang w:val="en-US"/>
        </w:rPr>
        <w:t>The authors of the work thank CAPES of Brazil for funding the research project No. 88881064968/2014-01, entitled "Influence of thermal cycles in the microstructural evolution of stainless steels for offshore applications". The authors also thank the Pontifical Catholic University of Rio de Janeiro for their support.</w:t>
      </w:r>
    </w:p>
    <w:p w14:paraId="5F1BFFA0" w14:textId="77777777" w:rsidR="00785D6C" w:rsidRDefault="00785D6C" w:rsidP="00B31EC7">
      <w:pPr>
        <w:spacing w:after="0" w:line="360" w:lineRule="auto"/>
        <w:jc w:val="both"/>
        <w:rPr>
          <w:rFonts w:ascii="Times New Roman" w:hAnsi="Times New Roman" w:cs="Times New Roman"/>
          <w:bCs/>
          <w:sz w:val="24"/>
          <w:szCs w:val="24"/>
          <w:lang w:val="en-US"/>
        </w:rPr>
      </w:pPr>
    </w:p>
    <w:p w14:paraId="3DDF0366" w14:textId="535CB4CA" w:rsidR="00B31EC7" w:rsidRPr="00785D6C" w:rsidRDefault="00B31EC7" w:rsidP="00B31EC7">
      <w:pPr>
        <w:spacing w:after="0" w:line="360" w:lineRule="auto"/>
        <w:jc w:val="both"/>
        <w:rPr>
          <w:rFonts w:ascii="Times New Roman" w:hAnsi="Times New Roman" w:cs="Times New Roman"/>
          <w:b/>
          <w:sz w:val="24"/>
          <w:szCs w:val="24"/>
          <w:lang w:val="en-US"/>
        </w:rPr>
      </w:pPr>
      <w:r w:rsidRPr="00785D6C">
        <w:rPr>
          <w:rFonts w:ascii="Times New Roman" w:hAnsi="Times New Roman" w:cs="Times New Roman"/>
          <w:b/>
          <w:sz w:val="24"/>
          <w:szCs w:val="24"/>
          <w:lang w:val="en-US"/>
        </w:rPr>
        <w:t>6. References</w:t>
      </w:r>
    </w:p>
    <w:p w14:paraId="042734D4" w14:textId="66D500CD" w:rsidR="00E655C7" w:rsidRPr="00E655C7" w:rsidRDefault="00E655C7" w:rsidP="00E655C7">
      <w:pPr>
        <w:pStyle w:val="Prrafodelista"/>
        <w:numPr>
          <w:ilvl w:val="0"/>
          <w:numId w:val="7"/>
        </w:numPr>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YANG, Y.; YAN, B.; LI, J.; WANG, J. The effect of large heat input on the microstructure and corrosion behavior of simulated Heat Affected Zone in 2205 duplex stainless steel. </w:t>
      </w:r>
      <w:proofErr w:type="spellStart"/>
      <w:r w:rsidRPr="00E655C7">
        <w:rPr>
          <w:rFonts w:ascii="Times New Roman" w:hAnsi="Times New Roman" w:cs="Times New Roman"/>
          <w:sz w:val="24"/>
          <w:szCs w:val="24"/>
          <w:lang w:val="en-US"/>
        </w:rPr>
        <w:t>Corros</w:t>
      </w:r>
      <w:proofErr w:type="spellEnd"/>
      <w:r w:rsidRPr="00E655C7">
        <w:rPr>
          <w:rFonts w:ascii="Times New Roman" w:hAnsi="Times New Roman" w:cs="Times New Roman"/>
          <w:sz w:val="24"/>
          <w:szCs w:val="24"/>
          <w:lang w:val="en-US"/>
        </w:rPr>
        <w:t xml:space="preserve">. Sci. 11(53), 3756–3763, 2011. https://doi.org/10.1016/j.corsci.2011.07.022 </w:t>
      </w:r>
    </w:p>
    <w:p w14:paraId="6F224DCE" w14:textId="5A6E55BF" w:rsidR="00E655C7" w:rsidRPr="00E655C7" w:rsidRDefault="00E655C7" w:rsidP="00E655C7">
      <w:pPr>
        <w:pStyle w:val="Prrafodelista"/>
        <w:numPr>
          <w:ilvl w:val="0"/>
          <w:numId w:val="7"/>
        </w:numPr>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PAULRAJ, P.; GARG, R. Effect of intermetallic phases on corrosion behavior and mechanical properties of duplex stainless steel and super-duplex stainless steel. Adv. Sci. Technol. Res. J. 27 (9), 87–105, 2015. https://doi.org/10.12913/22998624/59090 </w:t>
      </w:r>
    </w:p>
    <w:p w14:paraId="120FB8CC" w14:textId="14E63C1A" w:rsidR="00E655C7" w:rsidRPr="00E655C7" w:rsidRDefault="00E655C7" w:rsidP="00E655C7">
      <w:pPr>
        <w:pStyle w:val="Prrafodelista"/>
        <w:numPr>
          <w:ilvl w:val="0"/>
          <w:numId w:val="7"/>
        </w:numPr>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OGAWA, T.; KOSEKI, T. Effect of composition profiles on metallurgy and corrosion behavior of duplex stainless steel weld metals. Weld. J. 5: 181-191, 1989. https://app.aws.org/wj/supplement/WJ_1989_05_s181.pdf </w:t>
      </w:r>
    </w:p>
    <w:p w14:paraId="00311F63" w14:textId="74ABA12F" w:rsidR="00E655C7" w:rsidRPr="00E655C7" w:rsidRDefault="00E655C7" w:rsidP="00E655C7">
      <w:pPr>
        <w:pStyle w:val="Prrafodelista"/>
        <w:numPr>
          <w:ilvl w:val="0"/>
          <w:numId w:val="7"/>
        </w:numPr>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NOWACKI, J.; ŁUKOJĆ, A. Structure and properties of the Heat-Affected Zone of duplex steels welded joints, J. Mater. Process. Technol. 5(164–165), 1074–1081, 2005. https://doi.org/10.1016/j.jmatprotec.2005.02.243 </w:t>
      </w:r>
    </w:p>
    <w:p w14:paraId="778DD20F" w14:textId="691DCD9A" w:rsidR="00E655C7" w:rsidRPr="00E655C7" w:rsidRDefault="00E655C7" w:rsidP="00E655C7">
      <w:pPr>
        <w:pStyle w:val="Prrafodelista"/>
        <w:numPr>
          <w:ilvl w:val="0"/>
          <w:numId w:val="7"/>
        </w:numPr>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SIEURIN, H.; SANDSTRÖM, R. Austenite reformation in the Heat-affected Zone of </w:t>
      </w:r>
      <w:proofErr w:type="spellStart"/>
      <w:r w:rsidRPr="00E655C7">
        <w:rPr>
          <w:rFonts w:ascii="Times New Roman" w:hAnsi="Times New Roman" w:cs="Times New Roman"/>
          <w:sz w:val="24"/>
          <w:szCs w:val="24"/>
          <w:lang w:val="en-US"/>
        </w:rPr>
        <w:t>dúplex</w:t>
      </w:r>
      <w:proofErr w:type="spellEnd"/>
      <w:r w:rsidRPr="00E655C7">
        <w:rPr>
          <w:rFonts w:ascii="Times New Roman" w:hAnsi="Times New Roman" w:cs="Times New Roman"/>
          <w:sz w:val="24"/>
          <w:szCs w:val="24"/>
          <w:lang w:val="en-US"/>
        </w:rPr>
        <w:t xml:space="preserve"> stainless steel 2205. Mater. Sci. Eng., A 1-2(418), 250–256, 2006. https://doi.org/10.1016/j.msea.2005.11.025 </w:t>
      </w:r>
    </w:p>
    <w:p w14:paraId="16C07307" w14:textId="553B84D3" w:rsidR="00E655C7" w:rsidRPr="00E655C7" w:rsidRDefault="00E655C7" w:rsidP="00E655C7">
      <w:pPr>
        <w:pStyle w:val="Prrafodelista"/>
        <w:numPr>
          <w:ilvl w:val="0"/>
          <w:numId w:val="7"/>
        </w:numPr>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GRAZIANO, U.; FIRRAO, D.; TAVERI, G. </w:t>
      </w:r>
      <w:proofErr w:type="spellStart"/>
      <w:r w:rsidRPr="00E655C7">
        <w:rPr>
          <w:rFonts w:ascii="Times New Roman" w:hAnsi="Times New Roman" w:cs="Times New Roman"/>
          <w:sz w:val="24"/>
          <w:szCs w:val="24"/>
          <w:lang w:val="en-US"/>
        </w:rPr>
        <w:t>Caracterization</w:t>
      </w:r>
      <w:proofErr w:type="spellEnd"/>
      <w:r w:rsidRPr="00E655C7">
        <w:rPr>
          <w:rFonts w:ascii="Times New Roman" w:hAnsi="Times New Roman" w:cs="Times New Roman"/>
          <w:sz w:val="24"/>
          <w:szCs w:val="24"/>
          <w:lang w:val="en-US"/>
        </w:rPr>
        <w:t xml:space="preserve"> of welded joints (MIG and SAW) on LDX 2101 </w:t>
      </w:r>
      <w:proofErr w:type="spellStart"/>
      <w:r w:rsidRPr="00E655C7">
        <w:rPr>
          <w:rFonts w:ascii="Times New Roman" w:hAnsi="Times New Roman" w:cs="Times New Roman"/>
          <w:sz w:val="24"/>
          <w:szCs w:val="24"/>
          <w:lang w:val="en-US"/>
        </w:rPr>
        <w:t>dúplex</w:t>
      </w:r>
      <w:proofErr w:type="spellEnd"/>
      <w:r w:rsidRPr="00E655C7">
        <w:rPr>
          <w:rFonts w:ascii="Times New Roman" w:hAnsi="Times New Roman" w:cs="Times New Roman"/>
          <w:sz w:val="24"/>
          <w:szCs w:val="24"/>
          <w:lang w:val="en-US"/>
        </w:rPr>
        <w:t xml:space="preserve"> SS. Procedia Eng. (109), 484-491, 2015. https://doi.org/10.1016/j.proeng.2015.06.253 </w:t>
      </w:r>
    </w:p>
    <w:p w14:paraId="700992DB" w14:textId="14411CD5" w:rsidR="00E655C7" w:rsidRPr="00E655C7" w:rsidRDefault="00E655C7" w:rsidP="00E655C7">
      <w:pPr>
        <w:pStyle w:val="Prrafodelista"/>
        <w:numPr>
          <w:ilvl w:val="0"/>
          <w:numId w:val="7"/>
        </w:numPr>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XAVIER, C. R.; GUIMARÃES, H.; DE CASTRO, J. A. An experimental and numerical approach for the welding effects on the duplex stainless steel microstructure. </w:t>
      </w:r>
      <w:r w:rsidRPr="00E655C7">
        <w:rPr>
          <w:rFonts w:ascii="Times New Roman" w:hAnsi="Times New Roman" w:cs="Times New Roman"/>
          <w:sz w:val="24"/>
          <w:szCs w:val="24"/>
          <w:lang w:val="en-US"/>
        </w:rPr>
        <w:lastRenderedPageBreak/>
        <w:t xml:space="preserve">Materials Research 3(18), 489-502, 2015. http://dx.doi.org/10.1590/1516-1439.302014   </w:t>
      </w:r>
    </w:p>
    <w:p w14:paraId="3A53C80E" w14:textId="02F3A866" w:rsidR="00E655C7" w:rsidRPr="00E655C7" w:rsidRDefault="00E655C7" w:rsidP="00E655C7">
      <w:pPr>
        <w:pStyle w:val="Prrafodelista"/>
        <w:numPr>
          <w:ilvl w:val="0"/>
          <w:numId w:val="7"/>
        </w:numPr>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SOUZA DA SILVA, D.; DE QUEIROZ, A. V.; XAVIER, C. R.; MARCELO, C. J.; DE CASTRO, J. A.; MENDES DE OLIVEIRA, E. Double ellipsoid model </w:t>
      </w:r>
      <w:proofErr w:type="spellStart"/>
      <w:r w:rsidRPr="00E655C7">
        <w:rPr>
          <w:rFonts w:ascii="Times New Roman" w:hAnsi="Times New Roman" w:cs="Times New Roman"/>
          <w:sz w:val="24"/>
          <w:szCs w:val="24"/>
          <w:lang w:val="en-US"/>
        </w:rPr>
        <w:t>couplated</w:t>
      </w:r>
      <w:proofErr w:type="spellEnd"/>
      <w:r w:rsidRPr="00E655C7">
        <w:rPr>
          <w:rFonts w:ascii="Times New Roman" w:hAnsi="Times New Roman" w:cs="Times New Roman"/>
          <w:sz w:val="24"/>
          <w:szCs w:val="24"/>
          <w:lang w:val="en-US"/>
        </w:rPr>
        <w:t xml:space="preserve"> with finite volumes to simulate GMAW welding of SAF 2205 duplex stainless steel. </w:t>
      </w:r>
      <w:proofErr w:type="spellStart"/>
      <w:r w:rsidRPr="00E655C7">
        <w:rPr>
          <w:rFonts w:ascii="Times New Roman" w:hAnsi="Times New Roman" w:cs="Times New Roman"/>
          <w:sz w:val="24"/>
          <w:szCs w:val="24"/>
          <w:lang w:val="en-US"/>
        </w:rPr>
        <w:t>Tecnol</w:t>
      </w:r>
      <w:proofErr w:type="spellEnd"/>
      <w:r w:rsidRPr="00E655C7">
        <w:rPr>
          <w:rFonts w:ascii="Times New Roman" w:hAnsi="Times New Roman" w:cs="Times New Roman"/>
          <w:sz w:val="24"/>
          <w:szCs w:val="24"/>
          <w:lang w:val="en-US"/>
        </w:rPr>
        <w:t>. Metal. Mater. Miner. 2(13), 148-156, 2016.  http://dx.doi.org/10.4322/2176-1523.0936</w:t>
      </w:r>
    </w:p>
    <w:p w14:paraId="3B2E9B86" w14:textId="2B6D89C3" w:rsidR="00E655C7" w:rsidRPr="00E655C7" w:rsidRDefault="00E655C7" w:rsidP="00E655C7">
      <w:pPr>
        <w:pStyle w:val="Prrafodelista"/>
        <w:numPr>
          <w:ilvl w:val="0"/>
          <w:numId w:val="7"/>
        </w:numPr>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CHEN, T. H.; YANG, J. R. Microstructural characterization of simulated Heat Affected Zone in a nitrogen-containing 2205 duplex stainless steel. Mater. Sci. Eng. A 1-2 (338), 166-181, 2002. https://doi.org/10.1016/S0921-5093(02)00065-5 </w:t>
      </w:r>
    </w:p>
    <w:p w14:paraId="061146BD" w14:textId="6B606A12" w:rsidR="00E655C7" w:rsidRPr="00E655C7" w:rsidRDefault="00E655C7" w:rsidP="00785D6C">
      <w:pPr>
        <w:pStyle w:val="Prrafodelista"/>
        <w:numPr>
          <w:ilvl w:val="0"/>
          <w:numId w:val="7"/>
        </w:numPr>
        <w:tabs>
          <w:tab w:val="left" w:pos="426"/>
        </w:tabs>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MORALES, E. V.; POZO, J. A.; OLAYA, L.; KASSAB, E.; PONCIANO, J. A. C.; GHAVAMI K.; BOTT, I. S. Remarks on the evolution and performance of the different austenite morphologies at the simulated HAZs of a 2205 duplex stainless steel. J Mater Res Technol. 8(5), 3936–3949, 2019.  https://doi.org/10.1016/j.jmrt.2019.07.002       </w:t>
      </w:r>
    </w:p>
    <w:p w14:paraId="5FD37914" w14:textId="2B5606CF" w:rsidR="00E655C7" w:rsidRPr="00E655C7" w:rsidRDefault="00E655C7" w:rsidP="00E655C7">
      <w:pPr>
        <w:pStyle w:val="Prrafodelista"/>
        <w:numPr>
          <w:ilvl w:val="0"/>
          <w:numId w:val="7"/>
        </w:numPr>
        <w:tabs>
          <w:tab w:val="left" w:pos="284"/>
          <w:tab w:val="left" w:pos="426"/>
        </w:tabs>
        <w:spacing w:after="0" w:line="360" w:lineRule="auto"/>
        <w:ind w:left="284" w:hanging="284"/>
        <w:jc w:val="both"/>
        <w:rPr>
          <w:rFonts w:ascii="Times New Roman" w:hAnsi="Times New Roman" w:cs="Times New Roman"/>
          <w:sz w:val="24"/>
          <w:szCs w:val="24"/>
          <w:lang w:val="pt-BR"/>
        </w:rPr>
      </w:pPr>
      <w:r w:rsidRPr="00E655C7">
        <w:rPr>
          <w:rFonts w:ascii="Times New Roman" w:hAnsi="Times New Roman" w:cs="Times New Roman"/>
          <w:sz w:val="24"/>
          <w:szCs w:val="24"/>
          <w:lang w:val="pt-BR"/>
        </w:rPr>
        <w:t xml:space="preserve">SCOTTI, A.; PONOMAREV, V. Soldagem MIG/MAG: Melhor entendimento, melhor desempenho.  </w:t>
      </w:r>
      <w:proofErr w:type="spellStart"/>
      <w:r w:rsidRPr="00E655C7">
        <w:rPr>
          <w:rFonts w:ascii="Times New Roman" w:hAnsi="Times New Roman" w:cs="Times New Roman"/>
          <w:sz w:val="24"/>
          <w:szCs w:val="24"/>
          <w:lang w:val="pt-BR"/>
        </w:rPr>
        <w:t>Säo</w:t>
      </w:r>
      <w:proofErr w:type="spellEnd"/>
      <w:r w:rsidRPr="00E655C7">
        <w:rPr>
          <w:rFonts w:ascii="Times New Roman" w:hAnsi="Times New Roman" w:cs="Times New Roman"/>
          <w:sz w:val="24"/>
          <w:szCs w:val="24"/>
          <w:lang w:val="pt-BR"/>
        </w:rPr>
        <w:t xml:space="preserve"> Paolo: </w:t>
      </w:r>
      <w:proofErr w:type="spellStart"/>
      <w:r w:rsidRPr="00E655C7">
        <w:rPr>
          <w:rFonts w:ascii="Times New Roman" w:hAnsi="Times New Roman" w:cs="Times New Roman"/>
          <w:sz w:val="24"/>
          <w:szCs w:val="24"/>
          <w:lang w:val="pt-BR"/>
        </w:rPr>
        <w:t>Artliber</w:t>
      </w:r>
      <w:proofErr w:type="spellEnd"/>
      <w:r w:rsidRPr="00E655C7">
        <w:rPr>
          <w:rFonts w:ascii="Times New Roman" w:hAnsi="Times New Roman" w:cs="Times New Roman"/>
          <w:sz w:val="24"/>
          <w:szCs w:val="24"/>
          <w:lang w:val="pt-BR"/>
        </w:rPr>
        <w:t>; 2008. 284 p.</w:t>
      </w:r>
    </w:p>
    <w:p w14:paraId="4ED8EBDA" w14:textId="422DDBFF" w:rsidR="00E655C7" w:rsidRPr="00521F7A" w:rsidRDefault="00E655C7" w:rsidP="00E655C7">
      <w:pPr>
        <w:pStyle w:val="Prrafodelista"/>
        <w:numPr>
          <w:ilvl w:val="0"/>
          <w:numId w:val="7"/>
        </w:numPr>
        <w:tabs>
          <w:tab w:val="left" w:pos="426"/>
        </w:tabs>
        <w:spacing w:after="0" w:line="360" w:lineRule="auto"/>
        <w:ind w:left="284" w:hanging="284"/>
        <w:jc w:val="both"/>
        <w:rPr>
          <w:rFonts w:ascii="Times New Roman" w:hAnsi="Times New Roman" w:cs="Times New Roman"/>
          <w:sz w:val="24"/>
          <w:szCs w:val="24"/>
          <w:lang w:val="pt-BR"/>
        </w:rPr>
      </w:pPr>
      <w:r w:rsidRPr="008664F8">
        <w:rPr>
          <w:rFonts w:ascii="Times New Roman" w:hAnsi="Times New Roman" w:cs="Times New Roman"/>
          <w:sz w:val="24"/>
          <w:szCs w:val="24"/>
          <w:lang w:val="en-US"/>
        </w:rPr>
        <w:t xml:space="preserve">POZO-MOREJÓN, J. A.; GUIMARAES DE SOUZA, L. F.; GUERRA, T.; MORALES, E. V.; DE SOUZA BOTT, I.; CRUZ-CRESPO, A.; RODRÍGUEZ PÉREZ, O. Heat inputs adjustment corresponding to the HAZ cooling times in GMAW on 2205 duplex steel using finite element simulation. </w:t>
      </w:r>
      <w:r w:rsidRPr="00521F7A">
        <w:rPr>
          <w:rFonts w:ascii="Times New Roman" w:hAnsi="Times New Roman" w:cs="Times New Roman"/>
          <w:sz w:val="24"/>
          <w:szCs w:val="24"/>
          <w:lang w:val="pt-BR"/>
        </w:rPr>
        <w:t xml:space="preserve">Soldagem &amp; Inspeção 3(23), 413-422, 2018. https://doi.org/10.1590/0104-9224/SI2303.10   </w:t>
      </w:r>
    </w:p>
    <w:p w14:paraId="72DCE023" w14:textId="012AA833" w:rsidR="00E655C7" w:rsidRPr="00E655C7" w:rsidRDefault="00E655C7" w:rsidP="00E655C7">
      <w:pPr>
        <w:pStyle w:val="Prrafodelista"/>
        <w:numPr>
          <w:ilvl w:val="0"/>
          <w:numId w:val="7"/>
        </w:numPr>
        <w:tabs>
          <w:tab w:val="left" w:pos="426"/>
        </w:tabs>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AMERICAN SOCIETY FOR TESTING AND MATERIALS. ASTM E3: Standard guide for preparation of metallographic specimens, ASTM, West Conshohocken, 2001. 12 p.</w:t>
      </w:r>
    </w:p>
    <w:p w14:paraId="1E8F85AB" w14:textId="56D7DE68" w:rsidR="00E655C7" w:rsidRPr="00E655C7" w:rsidRDefault="00E655C7" w:rsidP="00785D6C">
      <w:pPr>
        <w:pStyle w:val="Prrafodelista"/>
        <w:numPr>
          <w:ilvl w:val="0"/>
          <w:numId w:val="7"/>
        </w:numPr>
        <w:tabs>
          <w:tab w:val="left" w:pos="426"/>
        </w:tabs>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AMERICAN SOCIETY FOR TESTING AND MATERIALS. ASTM G48: Standard test methods for pitting and crevice corrosion resistance of stainless steels and related alloys by use of ferric chloride solution, ASTM, West Conshohocken, 2009. 11 p.</w:t>
      </w:r>
    </w:p>
    <w:p w14:paraId="0307BAC8" w14:textId="75D089CA" w:rsidR="00E655C7" w:rsidRPr="00E655C7" w:rsidRDefault="00E655C7" w:rsidP="00E655C7">
      <w:pPr>
        <w:pStyle w:val="Prrafodelista"/>
        <w:numPr>
          <w:ilvl w:val="0"/>
          <w:numId w:val="7"/>
        </w:numPr>
        <w:tabs>
          <w:tab w:val="left" w:pos="426"/>
        </w:tabs>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POZO-MOREJÓN, J. A.; QUINTERO-ACOSTA, P.; CRUZ-CRESPO, A.; DÍAZ-CEDRÉ, E. GTAW welding thermal analysis on AISI 316L steel plate using the finite elements method. </w:t>
      </w:r>
      <w:proofErr w:type="spellStart"/>
      <w:r w:rsidRPr="00E655C7">
        <w:rPr>
          <w:rFonts w:ascii="Times New Roman" w:hAnsi="Times New Roman" w:cs="Times New Roman"/>
          <w:sz w:val="24"/>
          <w:szCs w:val="24"/>
          <w:lang w:val="en-US"/>
        </w:rPr>
        <w:t>Soldagem</w:t>
      </w:r>
      <w:proofErr w:type="spellEnd"/>
      <w:r w:rsidRPr="00E655C7">
        <w:rPr>
          <w:rFonts w:ascii="Times New Roman" w:hAnsi="Times New Roman" w:cs="Times New Roman"/>
          <w:sz w:val="24"/>
          <w:szCs w:val="24"/>
          <w:lang w:val="en-US"/>
        </w:rPr>
        <w:t xml:space="preserve"> &amp; </w:t>
      </w:r>
      <w:proofErr w:type="spellStart"/>
      <w:r w:rsidRPr="00E655C7">
        <w:rPr>
          <w:rFonts w:ascii="Times New Roman" w:hAnsi="Times New Roman" w:cs="Times New Roman"/>
          <w:sz w:val="24"/>
          <w:szCs w:val="24"/>
          <w:lang w:val="en-US"/>
        </w:rPr>
        <w:t>Inspeção</w:t>
      </w:r>
      <w:proofErr w:type="spellEnd"/>
      <w:r w:rsidRPr="00E655C7">
        <w:rPr>
          <w:rFonts w:ascii="Times New Roman" w:hAnsi="Times New Roman" w:cs="Times New Roman"/>
          <w:sz w:val="24"/>
          <w:szCs w:val="24"/>
          <w:lang w:val="en-US"/>
        </w:rPr>
        <w:t xml:space="preserve"> 3(16), 256-264, 2011. http://dx.doi.org/10.1590/S0104-92242011000300007  </w:t>
      </w:r>
    </w:p>
    <w:p w14:paraId="5A952CF9" w14:textId="4D63B99B" w:rsidR="00E655C7" w:rsidRPr="00E655C7" w:rsidRDefault="00E655C7" w:rsidP="00E655C7">
      <w:pPr>
        <w:pStyle w:val="Prrafodelista"/>
        <w:numPr>
          <w:ilvl w:val="0"/>
          <w:numId w:val="7"/>
        </w:numPr>
        <w:tabs>
          <w:tab w:val="left" w:pos="426"/>
        </w:tabs>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lastRenderedPageBreak/>
        <w:t>EASTERLING, K.  Introduction to the physical metallurgy of welding. 2nd ed. Oxford: Butterworth-Heinemann; 1992. 270 p.</w:t>
      </w:r>
    </w:p>
    <w:p w14:paraId="27EB2DA5" w14:textId="66BECF57" w:rsidR="00E655C7" w:rsidRPr="00E655C7" w:rsidRDefault="00E655C7" w:rsidP="00E655C7">
      <w:pPr>
        <w:pStyle w:val="Prrafodelista"/>
        <w:numPr>
          <w:ilvl w:val="0"/>
          <w:numId w:val="7"/>
        </w:numPr>
        <w:tabs>
          <w:tab w:val="left" w:pos="426"/>
        </w:tabs>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HRIVNAK, I. Theory of weldability of metals and alloys. New York: </w:t>
      </w:r>
      <w:proofErr w:type="spellStart"/>
      <w:r w:rsidRPr="00E655C7">
        <w:rPr>
          <w:rFonts w:ascii="Times New Roman" w:hAnsi="Times New Roman" w:cs="Times New Roman"/>
          <w:sz w:val="24"/>
          <w:szCs w:val="24"/>
          <w:lang w:val="en-US"/>
        </w:rPr>
        <w:t>Ister</w:t>
      </w:r>
      <w:proofErr w:type="spellEnd"/>
      <w:r w:rsidRPr="00E655C7">
        <w:rPr>
          <w:rFonts w:ascii="Times New Roman" w:hAnsi="Times New Roman" w:cs="Times New Roman"/>
          <w:sz w:val="24"/>
          <w:szCs w:val="24"/>
          <w:lang w:val="en-US"/>
        </w:rPr>
        <w:t xml:space="preserve"> Science Press; 1992. 372 p.</w:t>
      </w:r>
    </w:p>
    <w:p w14:paraId="0442CD9D" w14:textId="6DB8FFC5" w:rsidR="00E655C7" w:rsidRPr="00785D6C" w:rsidRDefault="00E655C7" w:rsidP="00E655C7">
      <w:pPr>
        <w:pStyle w:val="Prrafodelista"/>
        <w:numPr>
          <w:ilvl w:val="0"/>
          <w:numId w:val="7"/>
        </w:numPr>
        <w:tabs>
          <w:tab w:val="left" w:pos="426"/>
        </w:tabs>
        <w:spacing w:after="0" w:line="360" w:lineRule="auto"/>
        <w:ind w:left="284" w:hanging="284"/>
        <w:jc w:val="both"/>
        <w:rPr>
          <w:rFonts w:ascii="Times New Roman" w:hAnsi="Times New Roman" w:cs="Times New Roman"/>
          <w:sz w:val="24"/>
          <w:szCs w:val="24"/>
          <w:lang w:val="pt-BR"/>
        </w:rPr>
      </w:pPr>
      <w:r w:rsidRPr="00E655C7">
        <w:rPr>
          <w:rFonts w:ascii="Times New Roman" w:hAnsi="Times New Roman" w:cs="Times New Roman"/>
          <w:sz w:val="24"/>
          <w:szCs w:val="24"/>
          <w:lang w:val="pt-BR"/>
        </w:rPr>
        <w:t xml:space="preserve">OLAYA, L. Simulação física e caracterização microestrutural e mecânica da Zona Termicamente Afetada (ZTA) em aços inoxidáveis duplex: 2017. </w:t>
      </w:r>
      <w:r w:rsidRPr="00785D6C">
        <w:rPr>
          <w:rFonts w:ascii="Times New Roman" w:hAnsi="Times New Roman" w:cs="Times New Roman"/>
          <w:sz w:val="24"/>
          <w:szCs w:val="24"/>
          <w:lang w:val="pt-BR"/>
        </w:rPr>
        <w:t xml:space="preserve">176p. </w:t>
      </w:r>
      <w:proofErr w:type="spellStart"/>
      <w:r w:rsidRPr="00785D6C">
        <w:rPr>
          <w:rFonts w:ascii="Times New Roman" w:hAnsi="Times New Roman" w:cs="Times New Roman"/>
          <w:sz w:val="24"/>
          <w:szCs w:val="24"/>
          <w:lang w:val="pt-BR"/>
        </w:rPr>
        <w:t>Dissertation</w:t>
      </w:r>
      <w:proofErr w:type="spellEnd"/>
      <w:r w:rsidRPr="00785D6C">
        <w:rPr>
          <w:rFonts w:ascii="Times New Roman" w:hAnsi="Times New Roman" w:cs="Times New Roman"/>
          <w:sz w:val="24"/>
          <w:szCs w:val="24"/>
          <w:lang w:val="pt-BR"/>
        </w:rPr>
        <w:t xml:space="preserve"> (</w:t>
      </w:r>
      <w:proofErr w:type="spellStart"/>
      <w:r w:rsidRPr="00785D6C">
        <w:rPr>
          <w:rFonts w:ascii="Times New Roman" w:hAnsi="Times New Roman" w:cs="Times New Roman"/>
          <w:sz w:val="24"/>
          <w:szCs w:val="24"/>
          <w:lang w:val="pt-BR"/>
        </w:rPr>
        <w:t>Philosophy</w:t>
      </w:r>
      <w:proofErr w:type="spellEnd"/>
      <w:r w:rsidRPr="00785D6C">
        <w:rPr>
          <w:rFonts w:ascii="Times New Roman" w:hAnsi="Times New Roman" w:cs="Times New Roman"/>
          <w:sz w:val="24"/>
          <w:szCs w:val="24"/>
          <w:lang w:val="pt-BR"/>
        </w:rPr>
        <w:t xml:space="preserve"> </w:t>
      </w:r>
      <w:proofErr w:type="spellStart"/>
      <w:r w:rsidRPr="00785D6C">
        <w:rPr>
          <w:rFonts w:ascii="Times New Roman" w:hAnsi="Times New Roman" w:cs="Times New Roman"/>
          <w:sz w:val="24"/>
          <w:szCs w:val="24"/>
          <w:lang w:val="pt-BR"/>
        </w:rPr>
        <w:t>Doctor</w:t>
      </w:r>
      <w:proofErr w:type="spellEnd"/>
      <w:r w:rsidRPr="00785D6C">
        <w:rPr>
          <w:rFonts w:ascii="Times New Roman" w:hAnsi="Times New Roman" w:cs="Times New Roman"/>
          <w:sz w:val="24"/>
          <w:szCs w:val="24"/>
          <w:lang w:val="pt-BR"/>
        </w:rPr>
        <w:t xml:space="preserve">) - PUC-Rio. </w:t>
      </w:r>
    </w:p>
    <w:p w14:paraId="11D6BC21" w14:textId="3A7687BF" w:rsidR="00E655C7" w:rsidRPr="00E655C7" w:rsidRDefault="00E655C7" w:rsidP="00E655C7">
      <w:pPr>
        <w:pStyle w:val="Prrafodelista"/>
        <w:numPr>
          <w:ilvl w:val="0"/>
          <w:numId w:val="7"/>
        </w:numPr>
        <w:tabs>
          <w:tab w:val="left" w:pos="426"/>
        </w:tabs>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KOTECKI, D. J.; SIEWERT, T. A. Constitution diagram for stainless steel weld metals: A modification of the wrc-1988 diagram. Weld. J. 5, 171-177, 1992. https://app.aws.org/wj/supplement/WJ_1992_05_s171.pdf </w:t>
      </w:r>
    </w:p>
    <w:p w14:paraId="75FC0B63" w14:textId="62F7BD23" w:rsidR="00E655C7" w:rsidRPr="00E655C7" w:rsidRDefault="00E655C7" w:rsidP="00E655C7">
      <w:pPr>
        <w:pStyle w:val="Prrafodelista"/>
        <w:numPr>
          <w:ilvl w:val="0"/>
          <w:numId w:val="7"/>
        </w:numPr>
        <w:tabs>
          <w:tab w:val="left" w:pos="426"/>
        </w:tabs>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PARDAL, J. M.; TAVARES, S. S. M.; CINDRA FONSECA, M.; DE SOUZA, J. A.; CÔRTE R. R. A.; DE ABREU, H. F. G. Influence of the grain size on deleterious phase precipitation in </w:t>
      </w:r>
      <w:proofErr w:type="spellStart"/>
      <w:r w:rsidRPr="00E655C7">
        <w:rPr>
          <w:rFonts w:ascii="Times New Roman" w:hAnsi="Times New Roman" w:cs="Times New Roman"/>
          <w:sz w:val="24"/>
          <w:szCs w:val="24"/>
          <w:lang w:val="en-US"/>
        </w:rPr>
        <w:t>superduplex</w:t>
      </w:r>
      <w:proofErr w:type="spellEnd"/>
      <w:r w:rsidRPr="00E655C7">
        <w:rPr>
          <w:rFonts w:ascii="Times New Roman" w:hAnsi="Times New Roman" w:cs="Times New Roman"/>
          <w:sz w:val="24"/>
          <w:szCs w:val="24"/>
          <w:lang w:val="en-US"/>
        </w:rPr>
        <w:t xml:space="preserve"> stainless steel UNS S32750. Mater. Charact.  3(60), 165–172, 2009. https://doi.org/10.1016/j.matchar.2008.08.007 </w:t>
      </w:r>
    </w:p>
    <w:p w14:paraId="7FDE1C79" w14:textId="7B8AD201" w:rsidR="00E655C7" w:rsidRPr="00E655C7" w:rsidRDefault="00E655C7" w:rsidP="00E655C7">
      <w:pPr>
        <w:pStyle w:val="Prrafodelista"/>
        <w:numPr>
          <w:ilvl w:val="0"/>
          <w:numId w:val="7"/>
        </w:numPr>
        <w:tabs>
          <w:tab w:val="left" w:pos="426"/>
        </w:tabs>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SOARES, C.; FREITAS, V.; MOREIRA, D.; GONÇALVES, C.; CARDOSO, R.; RODRIGUES, F.; QUEIROZ BRACARENSE, A. Evaluation of </w:t>
      </w:r>
      <w:proofErr w:type="spellStart"/>
      <w:r w:rsidRPr="00E655C7">
        <w:rPr>
          <w:rFonts w:ascii="Times New Roman" w:hAnsi="Times New Roman" w:cs="Times New Roman"/>
          <w:sz w:val="24"/>
          <w:szCs w:val="24"/>
          <w:lang w:val="en-US"/>
        </w:rPr>
        <w:t>multipass</w:t>
      </w:r>
      <w:proofErr w:type="spellEnd"/>
      <w:r w:rsidRPr="00E655C7">
        <w:rPr>
          <w:rFonts w:ascii="Times New Roman" w:hAnsi="Times New Roman" w:cs="Times New Roman"/>
          <w:sz w:val="24"/>
          <w:szCs w:val="24"/>
          <w:lang w:val="en-US"/>
        </w:rPr>
        <w:t xml:space="preserve"> welding of thick lean duplex stainless steel UNS S32304 plates welded by SMAW, GMAW and FCAW – Part II – Corrosion Resistance. </w:t>
      </w:r>
      <w:proofErr w:type="spellStart"/>
      <w:r w:rsidRPr="00E655C7">
        <w:rPr>
          <w:rFonts w:ascii="Times New Roman" w:hAnsi="Times New Roman" w:cs="Times New Roman"/>
          <w:sz w:val="24"/>
          <w:szCs w:val="24"/>
          <w:lang w:val="en-US"/>
        </w:rPr>
        <w:t>Soldagem</w:t>
      </w:r>
      <w:proofErr w:type="spellEnd"/>
      <w:r w:rsidRPr="00E655C7">
        <w:rPr>
          <w:rFonts w:ascii="Times New Roman" w:hAnsi="Times New Roman" w:cs="Times New Roman"/>
          <w:sz w:val="24"/>
          <w:szCs w:val="24"/>
          <w:lang w:val="en-US"/>
        </w:rPr>
        <w:t xml:space="preserve"> &amp; </w:t>
      </w:r>
      <w:proofErr w:type="spellStart"/>
      <w:r w:rsidRPr="00E655C7">
        <w:rPr>
          <w:rFonts w:ascii="Times New Roman" w:hAnsi="Times New Roman" w:cs="Times New Roman"/>
          <w:sz w:val="24"/>
          <w:szCs w:val="24"/>
          <w:lang w:val="en-US"/>
        </w:rPr>
        <w:t>Inspeção</w:t>
      </w:r>
      <w:proofErr w:type="spellEnd"/>
      <w:r w:rsidRPr="00E655C7">
        <w:rPr>
          <w:rFonts w:ascii="Times New Roman" w:hAnsi="Times New Roman" w:cs="Times New Roman"/>
          <w:sz w:val="24"/>
          <w:szCs w:val="24"/>
          <w:lang w:val="en-US"/>
        </w:rPr>
        <w:t xml:space="preserve"> 18 (3), 257-267, 2013. DOI: 10.1590/S0104-92242013000300008</w:t>
      </w:r>
    </w:p>
    <w:p w14:paraId="06F75116" w14:textId="14A98B97" w:rsidR="00E655C7" w:rsidRPr="00E655C7" w:rsidRDefault="00E655C7" w:rsidP="00E655C7">
      <w:pPr>
        <w:pStyle w:val="Prrafodelista"/>
        <w:numPr>
          <w:ilvl w:val="0"/>
          <w:numId w:val="7"/>
        </w:numPr>
        <w:tabs>
          <w:tab w:val="left" w:pos="426"/>
        </w:tabs>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MESQUITA, T.; CHAUVEAU, E.; MANTEL, M.; KINSMAN, N.; NOGUEIRA, R. P. Lean duplex stainless steels – The role of molybdenum addition on pitting corrosion of concrete reinforcements. Revue de </w:t>
      </w:r>
      <w:proofErr w:type="spellStart"/>
      <w:r w:rsidRPr="00E655C7">
        <w:rPr>
          <w:rFonts w:ascii="Times New Roman" w:hAnsi="Times New Roman" w:cs="Times New Roman"/>
          <w:sz w:val="24"/>
          <w:szCs w:val="24"/>
          <w:lang w:val="en-US"/>
        </w:rPr>
        <w:t>Métallurgie</w:t>
      </w:r>
      <w:proofErr w:type="spellEnd"/>
      <w:r w:rsidRPr="00E655C7">
        <w:rPr>
          <w:rFonts w:ascii="Times New Roman" w:hAnsi="Times New Roman" w:cs="Times New Roman"/>
          <w:sz w:val="24"/>
          <w:szCs w:val="24"/>
          <w:lang w:val="en-US"/>
        </w:rPr>
        <w:t xml:space="preserve"> 108 (4), 203–211, 2011. DOI:  https://doi.org/10.1051/metal/2011057</w:t>
      </w:r>
    </w:p>
    <w:p w14:paraId="2087C933" w14:textId="005AC91D" w:rsidR="00C319F3" w:rsidRPr="00E655C7" w:rsidRDefault="00E655C7" w:rsidP="00E655C7">
      <w:pPr>
        <w:pStyle w:val="Prrafodelista"/>
        <w:numPr>
          <w:ilvl w:val="0"/>
          <w:numId w:val="7"/>
        </w:numPr>
        <w:tabs>
          <w:tab w:val="left" w:pos="426"/>
        </w:tabs>
        <w:spacing w:after="0" w:line="360" w:lineRule="auto"/>
        <w:ind w:left="284" w:hanging="284"/>
        <w:jc w:val="both"/>
        <w:rPr>
          <w:rFonts w:ascii="Times New Roman" w:hAnsi="Times New Roman" w:cs="Times New Roman"/>
          <w:sz w:val="24"/>
          <w:szCs w:val="24"/>
          <w:lang w:val="en-US"/>
        </w:rPr>
      </w:pPr>
      <w:r w:rsidRPr="00E655C7">
        <w:rPr>
          <w:rFonts w:ascii="Times New Roman" w:hAnsi="Times New Roman" w:cs="Times New Roman"/>
          <w:sz w:val="24"/>
          <w:szCs w:val="24"/>
          <w:lang w:val="en-US"/>
        </w:rPr>
        <w:t xml:space="preserve">ELSAADY, M. A.; KHALIFA, W.; NABIL, M. A.; EL-MAHALLAWI, I. S. Effect of prolonged temperature exposure on pitting corrosion of duplex stainless steel weld joints. Ain Shams Eng. J. 4(9), 1407-1415, 2018. https://doi.org/10.1016/j.asej.2016.09.001 </w:t>
      </w:r>
    </w:p>
    <w:sectPr w:rsidR="00C319F3" w:rsidRPr="00E655C7"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A4E9C" w14:textId="77777777" w:rsidR="00955363" w:rsidRDefault="00955363" w:rsidP="00C8585B">
      <w:pPr>
        <w:spacing w:after="0" w:line="240" w:lineRule="auto"/>
      </w:pPr>
      <w:r>
        <w:separator/>
      </w:r>
    </w:p>
  </w:endnote>
  <w:endnote w:type="continuationSeparator" w:id="0">
    <w:p w14:paraId="4FBF6D2A" w14:textId="77777777" w:rsidR="00955363" w:rsidRDefault="0095536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14:paraId="7C81F710" w14:textId="04AE0AB0" w:rsidR="006E6058" w:rsidRDefault="006E6058">
        <w:pPr>
          <w:pStyle w:val="Piedepgina"/>
          <w:jc w:val="right"/>
        </w:pPr>
        <w:r>
          <w:fldChar w:fldCharType="begin"/>
        </w:r>
        <w:r>
          <w:instrText xml:space="preserve"> PAGE   \* MERGEFORMAT </w:instrText>
        </w:r>
        <w:r>
          <w:fldChar w:fldCharType="separate"/>
        </w:r>
        <w:r w:rsidR="008664F8">
          <w:rPr>
            <w:noProof/>
          </w:rPr>
          <w:t>16</w:t>
        </w:r>
        <w:r>
          <w:rPr>
            <w:noProof/>
          </w:rPr>
          <w:fldChar w:fldCharType="end"/>
        </w:r>
      </w:p>
    </w:sdtContent>
  </w:sdt>
  <w:p w14:paraId="20F0291C" w14:textId="77777777" w:rsidR="006E6058" w:rsidRPr="00C8585B" w:rsidRDefault="006E6058"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14:paraId="3865DA3C" w14:textId="77777777" w:rsidR="006E6058" w:rsidRPr="00C8585B" w:rsidRDefault="006E6058"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671F914" w14:textId="77777777" w:rsidR="006E6058" w:rsidRDefault="006E6058"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34E0E" w14:textId="77777777" w:rsidR="00955363" w:rsidRDefault="00955363" w:rsidP="00C8585B">
      <w:pPr>
        <w:spacing w:after="0" w:line="240" w:lineRule="auto"/>
      </w:pPr>
      <w:r>
        <w:separator/>
      </w:r>
    </w:p>
  </w:footnote>
  <w:footnote w:type="continuationSeparator" w:id="0">
    <w:p w14:paraId="46317ECE" w14:textId="77777777" w:rsidR="00955363" w:rsidRDefault="0095536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6E6058" w:rsidRPr="004D77C8" w14:paraId="09EE4012" w14:textId="77777777" w:rsidTr="00F31B37">
      <w:trPr>
        <w:trHeight w:val="1114"/>
        <w:jc w:val="center"/>
      </w:trPr>
      <w:tc>
        <w:tcPr>
          <w:tcW w:w="1425" w:type="dxa"/>
        </w:tcPr>
        <w:p w14:paraId="641945EB" w14:textId="77777777" w:rsidR="006E6058" w:rsidRPr="004D77C8" w:rsidRDefault="006E6058"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3A6686F9" wp14:editId="0A54D54D">
                <wp:simplePos x="0" y="0"/>
                <wp:positionH relativeFrom="column">
                  <wp:posOffset>-8662</wp:posOffset>
                </wp:positionH>
                <wp:positionV relativeFrom="paragraph">
                  <wp:posOffset>-12712</wp:posOffset>
                </wp:positionV>
                <wp:extent cx="610678" cy="750498"/>
                <wp:effectExtent l="1905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89C24E9" w14:textId="77777777" w:rsidR="006E6058" w:rsidRDefault="006E6058" w:rsidP="00F31B37">
          <w:pPr>
            <w:pStyle w:val="Encabezado"/>
            <w:jc w:val="center"/>
            <w:rPr>
              <w:rFonts w:ascii="Verdana" w:hAnsi="Verdana"/>
              <w:b/>
              <w:sz w:val="16"/>
              <w:szCs w:val="16"/>
              <w:lang w:val="es-ES_tradnl"/>
            </w:rPr>
          </w:pPr>
        </w:p>
        <w:p w14:paraId="71823117" w14:textId="77777777" w:rsidR="006E6058" w:rsidRPr="0054278A" w:rsidRDefault="006E6058" w:rsidP="0054278A">
          <w:pPr>
            <w:pStyle w:val="Encabezado"/>
            <w:jc w:val="center"/>
            <w:rPr>
              <w:rFonts w:ascii="Verdana" w:hAnsi="Verdana"/>
              <w:b/>
              <w:sz w:val="16"/>
              <w:szCs w:val="16"/>
              <w:lang w:val="es-ES_tradnl"/>
            </w:rPr>
          </w:pPr>
          <w:r w:rsidRPr="0054278A">
            <w:rPr>
              <w:rFonts w:ascii="Verdana" w:hAnsi="Verdana"/>
              <w:b/>
              <w:sz w:val="16"/>
              <w:szCs w:val="16"/>
              <w:lang w:val="es-ES_tradnl"/>
            </w:rPr>
            <w:t>III Convención Científica</w:t>
          </w:r>
        </w:p>
        <w:p w14:paraId="0F7D1226" w14:textId="77777777" w:rsidR="006E6058" w:rsidRDefault="006E6058" w:rsidP="0054278A">
          <w:pPr>
            <w:pStyle w:val="Encabezado"/>
            <w:jc w:val="center"/>
            <w:rPr>
              <w:rFonts w:ascii="Verdana" w:hAnsi="Verdana"/>
              <w:b/>
              <w:sz w:val="16"/>
              <w:szCs w:val="16"/>
              <w:lang w:val="es-ES_tradnl"/>
            </w:rPr>
          </w:pPr>
          <w:r w:rsidRPr="0054278A">
            <w:rPr>
              <w:rFonts w:ascii="Verdana" w:hAnsi="Verdana"/>
              <w:b/>
              <w:sz w:val="16"/>
              <w:szCs w:val="16"/>
              <w:lang w:val="es-ES_tradnl"/>
            </w:rPr>
            <w:t xml:space="preserve">Internacional UCLV 2021 </w:t>
          </w:r>
        </w:p>
        <w:p w14:paraId="23DE2B57" w14:textId="17EA3843" w:rsidR="006E6058" w:rsidRPr="00C8585B" w:rsidRDefault="006E6058" w:rsidP="0054278A">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D315DF5" w14:textId="77777777" w:rsidR="006E6058" w:rsidRPr="000A6EC7" w:rsidRDefault="006E6058"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141CB1A2" w14:textId="77777777" w:rsidR="006E6058" w:rsidRDefault="006E60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7244"/>
    <w:multiLevelType w:val="hybridMultilevel"/>
    <w:tmpl w:val="0DF844BA"/>
    <w:lvl w:ilvl="0" w:tplc="47FE2AA2">
      <w:start w:val="3"/>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nsid w:val="11B87E83"/>
    <w:multiLevelType w:val="hybridMultilevel"/>
    <w:tmpl w:val="7B4CB888"/>
    <w:lvl w:ilvl="0" w:tplc="E9502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55AA1"/>
    <w:multiLevelType w:val="hybridMultilevel"/>
    <w:tmpl w:val="1E2A8BC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nsid w:val="3CA70EB1"/>
    <w:multiLevelType w:val="hybridMultilevel"/>
    <w:tmpl w:val="851E6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101C84"/>
    <w:multiLevelType w:val="hybridMultilevel"/>
    <w:tmpl w:val="305CC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541FB5"/>
    <w:multiLevelType w:val="hybridMultilevel"/>
    <w:tmpl w:val="B59CDA18"/>
    <w:lvl w:ilvl="0" w:tplc="ADA29154">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6462B48"/>
    <w:multiLevelType w:val="hybridMultilevel"/>
    <w:tmpl w:val="ED244380"/>
    <w:lvl w:ilvl="0" w:tplc="D2BA9FA4">
      <w:start w:val="1"/>
      <w:numFmt w:val="bullet"/>
      <w:lvlText w:val="-"/>
      <w:lvlJc w:val="left"/>
      <w:pPr>
        <w:ind w:left="720" w:hanging="360"/>
      </w:pPr>
      <w:rPr>
        <w:rFonts w:ascii="Times New Roman" w:eastAsiaTheme="minorHAnsi" w:hAnsi="Times New Roman" w:cs="Times New Roman" w:hint="default"/>
        <w:color w:val="auto"/>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nsid w:val="7C040648"/>
    <w:multiLevelType w:val="hybridMultilevel"/>
    <w:tmpl w:val="5C5ED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2F58A2"/>
    <w:multiLevelType w:val="hybridMultilevel"/>
    <w:tmpl w:val="0F0221E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8"/>
  </w:num>
  <w:num w:numId="5">
    <w:abstractNumId w:val="4"/>
  </w:num>
  <w:num w:numId="6">
    <w:abstractNumId w:val="3"/>
  </w:num>
  <w:num w:numId="7">
    <w:abstractNumId w:val="1"/>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22AD"/>
    <w:rsid w:val="00003FC6"/>
    <w:rsid w:val="00013133"/>
    <w:rsid w:val="000204AE"/>
    <w:rsid w:val="0002141E"/>
    <w:rsid w:val="00034AC7"/>
    <w:rsid w:val="00046F14"/>
    <w:rsid w:val="00060F30"/>
    <w:rsid w:val="00077C98"/>
    <w:rsid w:val="00084C45"/>
    <w:rsid w:val="000958B2"/>
    <w:rsid w:val="000A6EC7"/>
    <w:rsid w:val="000C14DC"/>
    <w:rsid w:val="000C6C3A"/>
    <w:rsid w:val="000D36F9"/>
    <w:rsid w:val="000F44CD"/>
    <w:rsid w:val="000F525A"/>
    <w:rsid w:val="001508B2"/>
    <w:rsid w:val="00181245"/>
    <w:rsid w:val="001826EE"/>
    <w:rsid w:val="00186934"/>
    <w:rsid w:val="00197084"/>
    <w:rsid w:val="001A1146"/>
    <w:rsid w:val="001D44DF"/>
    <w:rsid w:val="001D52E3"/>
    <w:rsid w:val="00215B4C"/>
    <w:rsid w:val="00232CD0"/>
    <w:rsid w:val="00240C75"/>
    <w:rsid w:val="002566DE"/>
    <w:rsid w:val="0028276A"/>
    <w:rsid w:val="00291D3E"/>
    <w:rsid w:val="002A10AC"/>
    <w:rsid w:val="002B3B3C"/>
    <w:rsid w:val="002B4F66"/>
    <w:rsid w:val="002E0882"/>
    <w:rsid w:val="002E272A"/>
    <w:rsid w:val="002E70AA"/>
    <w:rsid w:val="003411F7"/>
    <w:rsid w:val="00356564"/>
    <w:rsid w:val="00392E23"/>
    <w:rsid w:val="003C2D40"/>
    <w:rsid w:val="003E1059"/>
    <w:rsid w:val="00403285"/>
    <w:rsid w:val="00426C20"/>
    <w:rsid w:val="00434F84"/>
    <w:rsid w:val="00444A1C"/>
    <w:rsid w:val="0046671A"/>
    <w:rsid w:val="00473375"/>
    <w:rsid w:val="004864C7"/>
    <w:rsid w:val="004865A3"/>
    <w:rsid w:val="00493F56"/>
    <w:rsid w:val="004A73D5"/>
    <w:rsid w:val="004D7CA3"/>
    <w:rsid w:val="00521F7A"/>
    <w:rsid w:val="005403A3"/>
    <w:rsid w:val="0054278A"/>
    <w:rsid w:val="00565122"/>
    <w:rsid w:val="005754D8"/>
    <w:rsid w:val="00582A9B"/>
    <w:rsid w:val="0059400E"/>
    <w:rsid w:val="005C3E91"/>
    <w:rsid w:val="005D2F9F"/>
    <w:rsid w:val="005E7B63"/>
    <w:rsid w:val="00603BE3"/>
    <w:rsid w:val="00610122"/>
    <w:rsid w:val="00615528"/>
    <w:rsid w:val="00620F3F"/>
    <w:rsid w:val="006271E4"/>
    <w:rsid w:val="00635EE9"/>
    <w:rsid w:val="0064575A"/>
    <w:rsid w:val="00653CA9"/>
    <w:rsid w:val="006605A4"/>
    <w:rsid w:val="00667F10"/>
    <w:rsid w:val="00671849"/>
    <w:rsid w:val="00682B25"/>
    <w:rsid w:val="00696FD4"/>
    <w:rsid w:val="00697B42"/>
    <w:rsid w:val="006A559A"/>
    <w:rsid w:val="006B0B0A"/>
    <w:rsid w:val="006C011D"/>
    <w:rsid w:val="006D0454"/>
    <w:rsid w:val="006E6058"/>
    <w:rsid w:val="006E7A36"/>
    <w:rsid w:val="007018DC"/>
    <w:rsid w:val="0070349A"/>
    <w:rsid w:val="00704E3C"/>
    <w:rsid w:val="0071057A"/>
    <w:rsid w:val="007225F1"/>
    <w:rsid w:val="007342CE"/>
    <w:rsid w:val="007455FF"/>
    <w:rsid w:val="007462FA"/>
    <w:rsid w:val="007566EE"/>
    <w:rsid w:val="00776878"/>
    <w:rsid w:val="00785D6C"/>
    <w:rsid w:val="00787F2C"/>
    <w:rsid w:val="007A66EC"/>
    <w:rsid w:val="007B0273"/>
    <w:rsid w:val="007B1A50"/>
    <w:rsid w:val="007C6DF1"/>
    <w:rsid w:val="007D565D"/>
    <w:rsid w:val="007E4AEF"/>
    <w:rsid w:val="008024E6"/>
    <w:rsid w:val="008037F9"/>
    <w:rsid w:val="00815971"/>
    <w:rsid w:val="008159E1"/>
    <w:rsid w:val="00831CCD"/>
    <w:rsid w:val="008351F4"/>
    <w:rsid w:val="00843177"/>
    <w:rsid w:val="00844180"/>
    <w:rsid w:val="008664F8"/>
    <w:rsid w:val="00867972"/>
    <w:rsid w:val="0088098D"/>
    <w:rsid w:val="0088159E"/>
    <w:rsid w:val="00891E65"/>
    <w:rsid w:val="00897523"/>
    <w:rsid w:val="008A1733"/>
    <w:rsid w:val="008A1C16"/>
    <w:rsid w:val="008B408A"/>
    <w:rsid w:val="008B444E"/>
    <w:rsid w:val="008E2C20"/>
    <w:rsid w:val="009061A5"/>
    <w:rsid w:val="0091621C"/>
    <w:rsid w:val="00916A9C"/>
    <w:rsid w:val="0092124B"/>
    <w:rsid w:val="00953FF6"/>
    <w:rsid w:val="00955363"/>
    <w:rsid w:val="00955BD5"/>
    <w:rsid w:val="00957E41"/>
    <w:rsid w:val="00977EC8"/>
    <w:rsid w:val="009819EB"/>
    <w:rsid w:val="009848F0"/>
    <w:rsid w:val="009936DB"/>
    <w:rsid w:val="009A640C"/>
    <w:rsid w:val="009B1EF2"/>
    <w:rsid w:val="009B2C3E"/>
    <w:rsid w:val="009D5E02"/>
    <w:rsid w:val="009D67CD"/>
    <w:rsid w:val="00A0149A"/>
    <w:rsid w:val="00A156A5"/>
    <w:rsid w:val="00A21A1F"/>
    <w:rsid w:val="00A31C24"/>
    <w:rsid w:val="00A41FED"/>
    <w:rsid w:val="00A42110"/>
    <w:rsid w:val="00A44C5F"/>
    <w:rsid w:val="00A554F4"/>
    <w:rsid w:val="00A62A14"/>
    <w:rsid w:val="00A83540"/>
    <w:rsid w:val="00A96F7D"/>
    <w:rsid w:val="00AA2148"/>
    <w:rsid w:val="00AA3420"/>
    <w:rsid w:val="00AA51FA"/>
    <w:rsid w:val="00AD0681"/>
    <w:rsid w:val="00AE534B"/>
    <w:rsid w:val="00AE79EE"/>
    <w:rsid w:val="00B07925"/>
    <w:rsid w:val="00B12F59"/>
    <w:rsid w:val="00B2024E"/>
    <w:rsid w:val="00B20A4F"/>
    <w:rsid w:val="00B2279A"/>
    <w:rsid w:val="00B31EC7"/>
    <w:rsid w:val="00B6149A"/>
    <w:rsid w:val="00B80E97"/>
    <w:rsid w:val="00BC770B"/>
    <w:rsid w:val="00C047A5"/>
    <w:rsid w:val="00C14AB2"/>
    <w:rsid w:val="00C17100"/>
    <w:rsid w:val="00C22FCD"/>
    <w:rsid w:val="00C319F3"/>
    <w:rsid w:val="00C34147"/>
    <w:rsid w:val="00C65ADD"/>
    <w:rsid w:val="00C73288"/>
    <w:rsid w:val="00C8585B"/>
    <w:rsid w:val="00CB2FAA"/>
    <w:rsid w:val="00CB6D9C"/>
    <w:rsid w:val="00CC34CE"/>
    <w:rsid w:val="00CD2BC3"/>
    <w:rsid w:val="00CF1C3F"/>
    <w:rsid w:val="00CF3F1D"/>
    <w:rsid w:val="00D135B9"/>
    <w:rsid w:val="00D36D1C"/>
    <w:rsid w:val="00D73DE9"/>
    <w:rsid w:val="00DA15C9"/>
    <w:rsid w:val="00DA4CD0"/>
    <w:rsid w:val="00DA78B9"/>
    <w:rsid w:val="00DD0EB8"/>
    <w:rsid w:val="00DF4BA8"/>
    <w:rsid w:val="00E0670B"/>
    <w:rsid w:val="00E1367C"/>
    <w:rsid w:val="00E14626"/>
    <w:rsid w:val="00E15472"/>
    <w:rsid w:val="00E34749"/>
    <w:rsid w:val="00E37F44"/>
    <w:rsid w:val="00E40131"/>
    <w:rsid w:val="00E655C7"/>
    <w:rsid w:val="00E912D0"/>
    <w:rsid w:val="00E96439"/>
    <w:rsid w:val="00EC61D1"/>
    <w:rsid w:val="00ED294A"/>
    <w:rsid w:val="00EE6A07"/>
    <w:rsid w:val="00F024C0"/>
    <w:rsid w:val="00F14532"/>
    <w:rsid w:val="00F2110E"/>
    <w:rsid w:val="00F25193"/>
    <w:rsid w:val="00F31B37"/>
    <w:rsid w:val="00F34063"/>
    <w:rsid w:val="00F37BED"/>
    <w:rsid w:val="00F56809"/>
    <w:rsid w:val="00F61115"/>
    <w:rsid w:val="00F7535A"/>
    <w:rsid w:val="00FB0E31"/>
    <w:rsid w:val="00FC21ED"/>
    <w:rsid w:val="00FC2E32"/>
    <w:rsid w:val="00FD5C76"/>
    <w:rsid w:val="00FF0EE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5F0EC"/>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2A10AC"/>
    <w:rPr>
      <w:sz w:val="16"/>
      <w:szCs w:val="16"/>
    </w:rPr>
  </w:style>
  <w:style w:type="paragraph" w:styleId="Textocomentario">
    <w:name w:val="annotation text"/>
    <w:basedOn w:val="Normal"/>
    <w:link w:val="TextocomentarioCar"/>
    <w:uiPriority w:val="99"/>
    <w:semiHidden/>
    <w:unhideWhenUsed/>
    <w:rsid w:val="002A10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10AC"/>
    <w:rPr>
      <w:sz w:val="20"/>
      <w:szCs w:val="20"/>
    </w:rPr>
  </w:style>
  <w:style w:type="paragraph" w:styleId="Asuntodelcomentario">
    <w:name w:val="annotation subject"/>
    <w:basedOn w:val="Textocomentario"/>
    <w:next w:val="Textocomentario"/>
    <w:link w:val="AsuntodelcomentarioCar"/>
    <w:uiPriority w:val="99"/>
    <w:semiHidden/>
    <w:unhideWhenUsed/>
    <w:rsid w:val="002A10AC"/>
    <w:rPr>
      <w:b/>
      <w:bCs/>
    </w:rPr>
  </w:style>
  <w:style w:type="character" w:customStyle="1" w:styleId="AsuntodelcomentarioCar">
    <w:name w:val="Asunto del comentario Car"/>
    <w:basedOn w:val="TextocomentarioCar"/>
    <w:link w:val="Asuntodelcomentario"/>
    <w:uiPriority w:val="99"/>
    <w:semiHidden/>
    <w:rsid w:val="002A10AC"/>
    <w:rPr>
      <w:b/>
      <w:bCs/>
      <w:sz w:val="20"/>
      <w:szCs w:val="20"/>
    </w:rPr>
  </w:style>
  <w:style w:type="character" w:customStyle="1" w:styleId="Mencinsinresolver1">
    <w:name w:val="Mención sin resolver1"/>
    <w:basedOn w:val="Fuentedeprrafopredeter"/>
    <w:uiPriority w:val="99"/>
    <w:semiHidden/>
    <w:unhideWhenUsed/>
    <w:rsid w:val="006B0B0A"/>
    <w:rPr>
      <w:color w:val="605E5C"/>
      <w:shd w:val="clear" w:color="auto" w:fill="E1DFDD"/>
    </w:rPr>
  </w:style>
  <w:style w:type="table" w:styleId="Tablaconcuadrcula">
    <w:name w:val="Table Grid"/>
    <w:basedOn w:val="Tablanormal"/>
    <w:uiPriority w:val="39"/>
    <w:rsid w:val="007768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Fuentedeprrafopredeter"/>
    <w:rsid w:val="00F25193"/>
  </w:style>
  <w:style w:type="table" w:customStyle="1" w:styleId="Tablaconcuadrcula7">
    <w:name w:val="Tabla con cuadrícula7"/>
    <w:basedOn w:val="Tablanormal"/>
    <w:next w:val="Tablaconcuadrcula"/>
    <w:uiPriority w:val="59"/>
    <w:rsid w:val="00704E3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6605A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6605A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A31C24"/>
    <w:rPr>
      <w:color w:val="605E5C"/>
      <w:shd w:val="clear" w:color="auto" w:fill="E1DFDD"/>
    </w:rPr>
  </w:style>
  <w:style w:type="table" w:customStyle="1" w:styleId="Tablaconcuadrcula1">
    <w:name w:val="Tabla con cuadrícula1"/>
    <w:basedOn w:val="Tablanormal"/>
    <w:next w:val="Tablaconcuadrcula"/>
    <w:uiPriority w:val="59"/>
    <w:rsid w:val="00955BD5"/>
    <w:pPr>
      <w:spacing w:after="0" w:line="240" w:lineRule="auto"/>
    </w:pPr>
    <w:rPr>
      <w:rFonts w:ascii="Times New Roman" w:eastAsia="Calibri"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493F56"/>
    <w:pPr>
      <w:spacing w:after="0" w:line="240" w:lineRule="auto"/>
    </w:pPr>
    <w:rPr>
      <w:rFonts w:ascii="Times New Roman" w:eastAsia="Calibri"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31EC7"/>
    <w:pPr>
      <w:spacing w:after="0" w:line="240" w:lineRule="auto"/>
    </w:pPr>
    <w:rPr>
      <w:rFonts w:ascii="Times New Roman" w:eastAsia="Calibri"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ruz@uclv.edu.cu"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isakassab@gmail.co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tt@puc-rio.b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valencia@uclv.edu.c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pozo@uclv.edu.cu"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44AD0-77E6-4219-8F33-AEF937B8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16</Pages>
  <Words>4670</Words>
  <Characters>25689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Eulogio Amado Cruz Crespo</cp:lastModifiedBy>
  <cp:revision>37</cp:revision>
  <dcterms:created xsi:type="dcterms:W3CDTF">2021-08-30T22:08:00Z</dcterms:created>
  <dcterms:modified xsi:type="dcterms:W3CDTF">2021-09-30T14:34:00Z</dcterms:modified>
</cp:coreProperties>
</file>