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D5E02" w:rsidRDefault="008A1C16" w:rsidP="009B4B49">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rsidR="00313CC6" w:rsidRPr="00313CC6" w:rsidRDefault="00313CC6" w:rsidP="00313CC6">
      <w:pPr>
        <w:pStyle w:val="Ttulo3"/>
        <w:jc w:val="center"/>
        <w:rPr>
          <w:sz w:val="28"/>
          <w:szCs w:val="28"/>
        </w:rPr>
      </w:pPr>
      <w:r w:rsidRPr="00313CC6">
        <w:rPr>
          <w:sz w:val="28"/>
          <w:szCs w:val="28"/>
        </w:rPr>
        <w:t>DESARROLLO HUMANO, EQUIDAD Y JUSTICIA SOCIAL</w:t>
      </w:r>
    </w:p>
    <w:p w:rsidR="00313CC6" w:rsidRDefault="00313CC6" w:rsidP="00313CC6">
      <w:pPr>
        <w:spacing w:after="0"/>
        <w:rPr>
          <w:rFonts w:ascii="Times New Roman" w:hAnsi="Times New Roman" w:cs="Times New Roman"/>
          <w:b/>
          <w:sz w:val="24"/>
          <w:szCs w:val="24"/>
        </w:rPr>
      </w:pPr>
    </w:p>
    <w:p w:rsidR="008A1C16" w:rsidRPr="009D5E02" w:rsidRDefault="008A1C16" w:rsidP="009B4B49">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6E009A" w:rsidP="009B4B49">
      <w:pPr>
        <w:spacing w:after="0"/>
        <w:jc w:val="center"/>
        <w:rPr>
          <w:rFonts w:ascii="Times New Roman" w:hAnsi="Times New Roman" w:cs="Times New Roman"/>
          <w:sz w:val="24"/>
          <w:szCs w:val="24"/>
        </w:rPr>
      </w:pPr>
      <w:r w:rsidRPr="006E009A">
        <w:rPr>
          <w:rFonts w:ascii="Times New Roman" w:hAnsi="Times New Roman" w:cs="Times New Roman"/>
          <w:b/>
          <w:sz w:val="28"/>
          <w:szCs w:val="28"/>
        </w:rPr>
        <w:t>LA LECTURA UNIVERSITARIA EN EL PROCESO DE FORMACIÓN EN VALORES DESDE LAS ÁREAS CURRICULARES</w:t>
      </w:r>
      <w:r w:rsidRPr="00F11024">
        <w:t xml:space="preserve"> </w:t>
      </w:r>
    </w:p>
    <w:p w:rsidR="00E912D0" w:rsidRDefault="00E912D0" w:rsidP="009B4B49">
      <w:pPr>
        <w:spacing w:after="0"/>
        <w:jc w:val="center"/>
        <w:rPr>
          <w:rFonts w:ascii="Times New Roman" w:hAnsi="Times New Roman" w:cs="Times New Roman"/>
          <w:b/>
          <w:i/>
          <w:sz w:val="24"/>
          <w:szCs w:val="24"/>
        </w:rPr>
      </w:pPr>
    </w:p>
    <w:p w:rsidR="008A1C16" w:rsidRPr="009D5E02" w:rsidRDefault="008A1C16" w:rsidP="009B4B49">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2E0882" w:rsidRPr="00313CC6" w:rsidRDefault="00CA6B29" w:rsidP="00313CC6">
      <w:pPr>
        <w:spacing w:after="0" w:line="360" w:lineRule="auto"/>
        <w:ind w:right="-374"/>
        <w:jc w:val="center"/>
        <w:rPr>
          <w:rFonts w:ascii="Times New Roman" w:hAnsi="Times New Roman" w:cs="Times New Roman"/>
          <w:b/>
          <w:bCs/>
          <w:i/>
          <w:sz w:val="28"/>
          <w:szCs w:val="28"/>
          <w:lang w:val="en-US"/>
        </w:rPr>
      </w:pPr>
      <w:r w:rsidRPr="00CA6B29">
        <w:rPr>
          <w:rFonts w:ascii="Times New Roman" w:hAnsi="Times New Roman" w:cs="Times New Roman"/>
          <w:b/>
          <w:bCs/>
          <w:i/>
          <w:sz w:val="28"/>
          <w:szCs w:val="28"/>
          <w:lang w:val="en-US"/>
        </w:rPr>
        <w:t>THE DIDACTIC OF UNIVERSITY READING IN THE PROCESS OF FORMATION IN VALUES FROM CURRICULAR AREAS</w:t>
      </w:r>
    </w:p>
    <w:p w:rsidR="002E0882" w:rsidRPr="00313CC6" w:rsidRDefault="002E0882" w:rsidP="009B4B49">
      <w:pPr>
        <w:spacing w:after="0" w:line="360" w:lineRule="auto"/>
        <w:rPr>
          <w:rFonts w:ascii="Times New Roman" w:hAnsi="Times New Roman" w:cs="Times New Roman"/>
          <w:sz w:val="24"/>
          <w:szCs w:val="24"/>
          <w:lang w:val="en-US"/>
        </w:rPr>
      </w:pPr>
    </w:p>
    <w:p w:rsidR="00CA6B29" w:rsidRPr="00CA6B29" w:rsidRDefault="00CA6B29" w:rsidP="009B4B49">
      <w:pPr>
        <w:spacing w:after="0" w:line="360" w:lineRule="auto"/>
        <w:ind w:right="-374"/>
        <w:jc w:val="both"/>
        <w:rPr>
          <w:rFonts w:ascii="Times New Roman" w:hAnsi="Times New Roman" w:cs="Times New Roman"/>
          <w:sz w:val="24"/>
          <w:szCs w:val="24"/>
        </w:rPr>
      </w:pPr>
      <w:r w:rsidRPr="00CA6B29">
        <w:rPr>
          <w:rFonts w:ascii="Times New Roman" w:hAnsi="Times New Roman" w:cs="Times New Roman"/>
          <w:sz w:val="24"/>
          <w:szCs w:val="24"/>
        </w:rPr>
        <w:t>Dra. Eraida Campos Maura, Profesora Titular</w:t>
      </w:r>
    </w:p>
    <w:p w:rsidR="00CA6B29" w:rsidRPr="00CA6B29" w:rsidRDefault="00CA6B29" w:rsidP="009B4B49">
      <w:pPr>
        <w:spacing w:after="0" w:line="360" w:lineRule="auto"/>
        <w:ind w:right="-374"/>
        <w:jc w:val="both"/>
        <w:rPr>
          <w:rFonts w:ascii="Times New Roman" w:hAnsi="Times New Roman" w:cs="Times New Roman"/>
          <w:sz w:val="24"/>
          <w:szCs w:val="24"/>
        </w:rPr>
      </w:pPr>
      <w:r w:rsidRPr="00CA6B29">
        <w:rPr>
          <w:rFonts w:ascii="Times New Roman" w:hAnsi="Times New Roman" w:cs="Times New Roman"/>
          <w:sz w:val="24"/>
          <w:szCs w:val="24"/>
        </w:rPr>
        <w:t>Jefa del Departamento de Periodismo en la UCLV, Cuba</w:t>
      </w:r>
    </w:p>
    <w:p w:rsidR="00CA6B29" w:rsidRPr="00CA6B29" w:rsidRDefault="00CA6B29" w:rsidP="009B4B49">
      <w:pPr>
        <w:spacing w:after="0" w:line="360" w:lineRule="auto"/>
        <w:ind w:right="-374"/>
        <w:jc w:val="both"/>
        <w:rPr>
          <w:rFonts w:ascii="Times New Roman" w:hAnsi="Times New Roman" w:cs="Times New Roman"/>
          <w:sz w:val="24"/>
          <w:szCs w:val="24"/>
        </w:rPr>
      </w:pPr>
      <w:hyperlink r:id="rId7" w:history="1">
        <w:r w:rsidRPr="00CA6B29">
          <w:rPr>
            <w:rStyle w:val="Hipervnculo"/>
            <w:rFonts w:ascii="Times New Roman" w:hAnsi="Times New Roman" w:cs="Times New Roman"/>
            <w:sz w:val="24"/>
            <w:szCs w:val="24"/>
          </w:rPr>
          <w:t>ecampos@uclv.cu</w:t>
        </w:r>
      </w:hyperlink>
    </w:p>
    <w:p w:rsidR="00CA6B29" w:rsidRPr="00CA6B29" w:rsidRDefault="00CA6B29" w:rsidP="009B4B49">
      <w:pPr>
        <w:spacing w:after="0" w:line="360" w:lineRule="auto"/>
        <w:ind w:right="-374"/>
        <w:jc w:val="both"/>
        <w:rPr>
          <w:rFonts w:ascii="Times New Roman" w:hAnsi="Times New Roman" w:cs="Times New Roman"/>
          <w:color w:val="212177"/>
          <w:sz w:val="24"/>
          <w:szCs w:val="24"/>
          <w:u w:val="single"/>
        </w:rPr>
      </w:pPr>
      <w:r w:rsidRPr="00CA6B29">
        <w:rPr>
          <w:rFonts w:ascii="Times New Roman" w:hAnsi="Times New Roman" w:cs="Times New Roman"/>
          <w:sz w:val="24"/>
          <w:szCs w:val="24"/>
        </w:rPr>
        <w:t xml:space="preserve">ORCID: </w:t>
      </w:r>
      <w:hyperlink r:id="rId8" w:history="1">
        <w:r w:rsidRPr="00CA6B29">
          <w:rPr>
            <w:rStyle w:val="Hipervnculo"/>
            <w:rFonts w:ascii="Times New Roman" w:hAnsi="Times New Roman" w:cs="Times New Roman"/>
            <w:sz w:val="24"/>
            <w:szCs w:val="24"/>
          </w:rPr>
          <w:t>0000-0002-4450-6383</w:t>
        </w:r>
      </w:hyperlink>
    </w:p>
    <w:p w:rsidR="00CA6B29" w:rsidRPr="00CA6B29" w:rsidRDefault="00CA6B29" w:rsidP="009B4B49">
      <w:pPr>
        <w:spacing w:after="0" w:line="360" w:lineRule="auto"/>
        <w:ind w:right="-374"/>
        <w:rPr>
          <w:rFonts w:ascii="Times New Roman" w:hAnsi="Times New Roman" w:cs="Times New Roman"/>
          <w:sz w:val="24"/>
          <w:szCs w:val="24"/>
          <w:lang w:val="pt-BR"/>
        </w:rPr>
      </w:pPr>
      <w:r w:rsidRPr="00CA6B29">
        <w:rPr>
          <w:rFonts w:ascii="Times New Roman" w:hAnsi="Times New Roman" w:cs="Times New Roman"/>
          <w:sz w:val="24"/>
          <w:szCs w:val="24"/>
          <w:lang w:val="pt-BR"/>
        </w:rPr>
        <w:t>MSc. Chester Danilo Chaviano Valdés</w:t>
      </w:r>
    </w:p>
    <w:p w:rsidR="00CA6B29" w:rsidRPr="00CA6B29" w:rsidRDefault="00CA6B29" w:rsidP="009B4B49">
      <w:pPr>
        <w:spacing w:after="0" w:line="360" w:lineRule="auto"/>
        <w:ind w:right="-374"/>
        <w:rPr>
          <w:rFonts w:ascii="Times New Roman" w:hAnsi="Times New Roman" w:cs="Times New Roman"/>
          <w:sz w:val="24"/>
          <w:szCs w:val="24"/>
          <w:lang w:val="pt-BR"/>
        </w:rPr>
      </w:pPr>
      <w:r w:rsidRPr="00CA6B29">
        <w:rPr>
          <w:rFonts w:ascii="Times New Roman" w:hAnsi="Times New Roman" w:cs="Times New Roman"/>
          <w:sz w:val="24"/>
          <w:szCs w:val="24"/>
          <w:lang w:val="pt-BR"/>
        </w:rPr>
        <w:t>Profesor del departamento Español-Literatura, FEM, UCLV, Cuba</w:t>
      </w:r>
    </w:p>
    <w:p w:rsidR="00CA6B29" w:rsidRPr="00CA6B29" w:rsidRDefault="00CA6B29" w:rsidP="009B4B49">
      <w:pPr>
        <w:spacing w:after="0" w:line="360" w:lineRule="auto"/>
        <w:ind w:right="-374"/>
        <w:rPr>
          <w:rFonts w:ascii="Times New Roman" w:hAnsi="Times New Roman" w:cs="Times New Roman"/>
          <w:sz w:val="24"/>
          <w:szCs w:val="24"/>
          <w:lang w:val="pt-BR"/>
        </w:rPr>
      </w:pPr>
      <w:hyperlink r:id="rId9" w:history="1">
        <w:r w:rsidRPr="00CA6B29">
          <w:rPr>
            <w:rStyle w:val="Hipervnculo"/>
            <w:rFonts w:ascii="Times New Roman" w:hAnsi="Times New Roman" w:cs="Times New Roman"/>
            <w:sz w:val="24"/>
            <w:szCs w:val="24"/>
            <w:lang w:val="pt-BR"/>
          </w:rPr>
          <w:t>chester.chaviano@gobsc.gobvc.co.cu</w:t>
        </w:r>
      </w:hyperlink>
    </w:p>
    <w:p w:rsidR="00CA6B29" w:rsidRPr="00CA6B29" w:rsidRDefault="00CA6B29" w:rsidP="009B4B49">
      <w:pPr>
        <w:spacing w:after="0" w:line="360" w:lineRule="auto"/>
        <w:ind w:right="-374"/>
        <w:rPr>
          <w:rFonts w:ascii="Times New Roman" w:hAnsi="Times New Roman" w:cs="Times New Roman"/>
          <w:sz w:val="24"/>
          <w:szCs w:val="24"/>
          <w:lang w:val="pt-BR"/>
        </w:rPr>
      </w:pPr>
      <w:r w:rsidRPr="00CA6B29">
        <w:rPr>
          <w:rFonts w:ascii="Times New Roman" w:hAnsi="Times New Roman" w:cs="Times New Roman"/>
          <w:sz w:val="24"/>
          <w:szCs w:val="24"/>
          <w:lang w:val="pt-BR"/>
        </w:rPr>
        <w:t>ORCID: 0000-0001-8122-4708</w:t>
      </w:r>
    </w:p>
    <w:p w:rsidR="00CA6B29" w:rsidRPr="00CA6B29" w:rsidRDefault="00CA6B29" w:rsidP="009B4B49">
      <w:pPr>
        <w:spacing w:after="0" w:line="360" w:lineRule="auto"/>
        <w:ind w:right="-374"/>
        <w:rPr>
          <w:rFonts w:ascii="Times New Roman" w:hAnsi="Times New Roman" w:cs="Times New Roman"/>
          <w:sz w:val="24"/>
          <w:szCs w:val="24"/>
          <w:lang w:val="pt-PT"/>
        </w:rPr>
      </w:pPr>
      <w:r w:rsidRPr="00CA6B29">
        <w:rPr>
          <w:rFonts w:ascii="Times New Roman" w:hAnsi="Times New Roman" w:cs="Times New Roman"/>
          <w:sz w:val="24"/>
          <w:szCs w:val="24"/>
          <w:lang w:val="pt-PT"/>
        </w:rPr>
        <w:t xml:space="preserve">Dra. Diana Cárdenas Caballero </w:t>
      </w:r>
    </w:p>
    <w:p w:rsidR="00CA6B29" w:rsidRPr="00CA6B29" w:rsidRDefault="00CA6B29" w:rsidP="009B4B49">
      <w:pPr>
        <w:spacing w:after="0" w:line="360" w:lineRule="auto"/>
        <w:ind w:right="-374"/>
        <w:rPr>
          <w:rFonts w:ascii="Times New Roman" w:hAnsi="Times New Roman" w:cs="Times New Roman"/>
          <w:sz w:val="24"/>
          <w:szCs w:val="24"/>
          <w:lang w:val="pt-PT"/>
        </w:rPr>
      </w:pPr>
      <w:r w:rsidRPr="00CA6B29">
        <w:rPr>
          <w:rFonts w:ascii="Times New Roman" w:hAnsi="Times New Roman" w:cs="Times New Roman"/>
          <w:sz w:val="24"/>
          <w:szCs w:val="24"/>
          <w:lang w:val="pt-PT"/>
        </w:rPr>
        <w:t xml:space="preserve">Jefa de departamento de </w:t>
      </w:r>
      <w:r w:rsidRPr="00CA6B29">
        <w:rPr>
          <w:rFonts w:ascii="Times New Roman" w:hAnsi="Times New Roman" w:cs="Times New Roman"/>
          <w:sz w:val="24"/>
          <w:szCs w:val="24"/>
          <w:lang w:val="pt-BR"/>
        </w:rPr>
        <w:t>Español-Literatura, FEM, UCLV, Cuba</w:t>
      </w:r>
      <w:r w:rsidRPr="00CA6B29">
        <w:rPr>
          <w:rFonts w:ascii="Times New Roman" w:hAnsi="Times New Roman" w:cs="Times New Roman"/>
          <w:sz w:val="24"/>
          <w:szCs w:val="24"/>
          <w:lang w:val="pt-PT"/>
        </w:rPr>
        <w:t xml:space="preserve"> </w:t>
      </w:r>
    </w:p>
    <w:p w:rsidR="00CA6B29" w:rsidRPr="00CA6B29" w:rsidRDefault="00CA6B29" w:rsidP="009B4B49">
      <w:pPr>
        <w:spacing w:after="0" w:line="360" w:lineRule="auto"/>
        <w:ind w:right="-374"/>
        <w:rPr>
          <w:rFonts w:ascii="Times New Roman" w:hAnsi="Times New Roman" w:cs="Times New Roman"/>
          <w:sz w:val="24"/>
          <w:szCs w:val="24"/>
          <w:lang w:val="pt-PT"/>
        </w:rPr>
      </w:pPr>
      <w:hyperlink r:id="rId10" w:history="1">
        <w:r w:rsidRPr="00CA6B29">
          <w:rPr>
            <w:rStyle w:val="Hipervnculo"/>
            <w:rFonts w:ascii="Times New Roman" w:hAnsi="Times New Roman" w:cs="Times New Roman"/>
            <w:sz w:val="24"/>
            <w:szCs w:val="24"/>
            <w:lang w:val="pt-PT"/>
          </w:rPr>
          <w:t>dccaballero@uclv.cu</w:t>
        </w:r>
      </w:hyperlink>
    </w:p>
    <w:p w:rsidR="00CA6B29" w:rsidRPr="004A5FBB" w:rsidRDefault="00CA6B29" w:rsidP="004A5FBB">
      <w:pPr>
        <w:spacing w:after="0" w:line="360" w:lineRule="auto"/>
        <w:ind w:right="-374"/>
        <w:rPr>
          <w:rFonts w:ascii="Times New Roman" w:hAnsi="Times New Roman" w:cs="Times New Roman"/>
          <w:sz w:val="24"/>
          <w:szCs w:val="24"/>
          <w:lang w:val="pt-PT"/>
        </w:rPr>
      </w:pPr>
      <w:r w:rsidRPr="00CA6B29">
        <w:rPr>
          <w:rFonts w:ascii="Times New Roman" w:hAnsi="Times New Roman" w:cs="Times New Roman"/>
          <w:sz w:val="24"/>
          <w:szCs w:val="24"/>
          <w:lang w:val="pt-PT"/>
        </w:rPr>
        <w:t>ORCID: 0000-0002-1986-3928</w:t>
      </w:r>
    </w:p>
    <w:p w:rsidR="008A1C16" w:rsidRPr="00FA293B" w:rsidRDefault="008A1C16" w:rsidP="009B4B49">
      <w:pPr>
        <w:spacing w:after="0" w:line="360" w:lineRule="auto"/>
        <w:jc w:val="both"/>
        <w:rPr>
          <w:rFonts w:ascii="Times New Roman" w:hAnsi="Times New Roman" w:cs="Times New Roman"/>
          <w:sz w:val="24"/>
          <w:szCs w:val="24"/>
        </w:rPr>
      </w:pPr>
      <w:r w:rsidRPr="00FA293B">
        <w:rPr>
          <w:rFonts w:ascii="Times New Roman" w:hAnsi="Times New Roman" w:cs="Times New Roman"/>
          <w:b/>
          <w:sz w:val="24"/>
          <w:szCs w:val="24"/>
        </w:rPr>
        <w:t>Resumen:</w:t>
      </w:r>
      <w:r w:rsidR="009061A5" w:rsidRPr="00FA293B">
        <w:rPr>
          <w:rFonts w:ascii="Times New Roman" w:hAnsi="Times New Roman" w:cs="Times New Roman"/>
          <w:sz w:val="24"/>
          <w:szCs w:val="24"/>
        </w:rPr>
        <w:t xml:space="preserve"> </w:t>
      </w:r>
    </w:p>
    <w:p w:rsidR="009061A5" w:rsidRPr="004A5FBB" w:rsidRDefault="008A1C16" w:rsidP="004A5FBB">
      <w:pPr>
        <w:spacing w:after="0" w:line="360" w:lineRule="auto"/>
        <w:jc w:val="both"/>
        <w:rPr>
          <w:rFonts w:ascii="Times New Roman" w:hAnsi="Times New Roman" w:cs="Times New Roman"/>
          <w:sz w:val="24"/>
          <w:szCs w:val="24"/>
        </w:rPr>
      </w:pPr>
      <w:r w:rsidRPr="004A5FBB">
        <w:rPr>
          <w:rFonts w:ascii="Times New Roman" w:hAnsi="Times New Roman" w:cs="Times New Roman"/>
          <w:b/>
          <w:sz w:val="24"/>
          <w:szCs w:val="24"/>
        </w:rPr>
        <w:t>Problemática:</w:t>
      </w:r>
      <w:r w:rsidR="00CA6B29" w:rsidRPr="004A5FBB">
        <w:rPr>
          <w:rFonts w:ascii="Times New Roman" w:hAnsi="Times New Roman" w:cs="Times New Roman"/>
          <w:b/>
          <w:sz w:val="24"/>
          <w:szCs w:val="24"/>
        </w:rPr>
        <w:t xml:space="preserve"> </w:t>
      </w:r>
      <w:r w:rsidR="00CA6B29" w:rsidRPr="004A5FBB">
        <w:rPr>
          <w:rFonts w:ascii="Times New Roman" w:hAnsi="Times New Roman" w:cs="Times New Roman"/>
          <w:sz w:val="24"/>
          <w:szCs w:val="24"/>
        </w:rPr>
        <w:t xml:space="preserve">Leer es un proceso a través del cual el destinatario reconstruye un mensaje que ha sido codificado por un escritor en forma gráfica. La lectura es una de las actividades más importantes de la formación del ser humano, caracterizada por la traducción de símbolos o letras en palabras y frases que encierran un significado. </w:t>
      </w:r>
      <w:r w:rsidRPr="004A5FBB">
        <w:rPr>
          <w:rFonts w:ascii="Times New Roman" w:hAnsi="Times New Roman" w:cs="Times New Roman"/>
          <w:b/>
          <w:sz w:val="24"/>
          <w:szCs w:val="24"/>
        </w:rPr>
        <w:t>Objetivo:</w:t>
      </w:r>
      <w:r w:rsidR="00CA6B29" w:rsidRPr="004A5FBB">
        <w:rPr>
          <w:rFonts w:ascii="Times New Roman" w:hAnsi="Times New Roman" w:cs="Times New Roman"/>
          <w:sz w:val="24"/>
          <w:szCs w:val="24"/>
        </w:rPr>
        <w:t xml:space="preserve"> El objetivo del presente trabajo es sistematizar</w:t>
      </w:r>
      <w:r w:rsidR="00CA6B29" w:rsidRPr="004A5FBB">
        <w:rPr>
          <w:rFonts w:ascii="Times New Roman" w:hAnsi="Times New Roman" w:cs="Times New Roman"/>
          <w:sz w:val="24"/>
          <w:szCs w:val="24"/>
          <w:lang w:val="es-ES_tradnl"/>
        </w:rPr>
        <w:t xml:space="preserve"> el tratamiento del proceso de lectura y comprensión de textos desde una perspectiva interdisciplinaria a partir de la asunción de valores</w:t>
      </w:r>
      <w:r w:rsidR="00CA6B29" w:rsidRPr="004A5FBB">
        <w:rPr>
          <w:rFonts w:ascii="Times New Roman" w:hAnsi="Times New Roman" w:cs="Times New Roman"/>
          <w:i/>
          <w:iCs/>
          <w:sz w:val="24"/>
          <w:szCs w:val="24"/>
          <w:lang w:val="es-ES_tradnl"/>
        </w:rPr>
        <w:t>.</w:t>
      </w:r>
      <w:r w:rsidR="004A5FBB" w:rsidRPr="004A5FBB">
        <w:rPr>
          <w:rFonts w:ascii="Times New Roman" w:hAnsi="Times New Roman" w:cs="Times New Roman"/>
          <w:i/>
          <w:iCs/>
          <w:sz w:val="24"/>
          <w:szCs w:val="24"/>
          <w:lang w:val="es-ES_tradnl"/>
        </w:rPr>
        <w:t xml:space="preserve"> </w:t>
      </w:r>
      <w:r w:rsidRPr="004A5FBB">
        <w:rPr>
          <w:rFonts w:ascii="Times New Roman" w:hAnsi="Times New Roman" w:cs="Times New Roman"/>
          <w:b/>
          <w:sz w:val="24"/>
          <w:szCs w:val="24"/>
        </w:rPr>
        <w:t>Metodología:</w:t>
      </w:r>
      <w:r w:rsidR="00CA6B29" w:rsidRPr="004A5FBB">
        <w:rPr>
          <w:rFonts w:ascii="Times New Roman" w:hAnsi="Times New Roman" w:cs="Times New Roman"/>
          <w:b/>
          <w:sz w:val="24"/>
          <w:szCs w:val="24"/>
        </w:rPr>
        <w:t xml:space="preserve"> </w:t>
      </w:r>
      <w:r w:rsidR="00CA6B29" w:rsidRPr="004A5FBB">
        <w:rPr>
          <w:rFonts w:ascii="Times New Roman" w:hAnsi="Times New Roman" w:cs="Times New Roman"/>
          <w:sz w:val="24"/>
          <w:szCs w:val="24"/>
        </w:rPr>
        <w:t>Estudio de sistematización teórica</w:t>
      </w:r>
      <w:r w:rsidR="004A5FBB" w:rsidRPr="004A5FBB">
        <w:rPr>
          <w:rFonts w:ascii="Times New Roman" w:hAnsi="Times New Roman" w:cs="Times New Roman"/>
          <w:sz w:val="24"/>
          <w:szCs w:val="24"/>
        </w:rPr>
        <w:t xml:space="preserve">. </w:t>
      </w:r>
      <w:r w:rsidRPr="004A5FBB">
        <w:rPr>
          <w:rFonts w:ascii="Times New Roman" w:hAnsi="Times New Roman" w:cs="Times New Roman"/>
          <w:b/>
          <w:sz w:val="24"/>
          <w:szCs w:val="24"/>
        </w:rPr>
        <w:t xml:space="preserve">Resultados y </w:t>
      </w:r>
      <w:r w:rsidRPr="004A5FBB">
        <w:rPr>
          <w:rFonts w:ascii="Times New Roman" w:hAnsi="Times New Roman" w:cs="Times New Roman"/>
          <w:b/>
          <w:sz w:val="24"/>
          <w:szCs w:val="24"/>
        </w:rPr>
        <w:lastRenderedPageBreak/>
        <w:t>discusión:</w:t>
      </w:r>
      <w:r w:rsidR="00CA6B29" w:rsidRPr="004A5FBB">
        <w:rPr>
          <w:rFonts w:ascii="Times New Roman" w:hAnsi="Times New Roman" w:cs="Times New Roman"/>
          <w:b/>
          <w:sz w:val="24"/>
          <w:szCs w:val="24"/>
        </w:rPr>
        <w:t xml:space="preserve"> </w:t>
      </w:r>
      <w:r w:rsidR="00CA6B29" w:rsidRPr="004A5FBB">
        <w:rPr>
          <w:rFonts w:ascii="Times New Roman" w:hAnsi="Times New Roman" w:cs="Times New Roman"/>
          <w:sz w:val="24"/>
          <w:szCs w:val="24"/>
        </w:rPr>
        <w:t>Una vez descifrado el símbolo se pasa a reproducirlo, así pues la primera fase de su aprendizaje está ligada a la escritura. El objetivo esencial de la lectura es hacer posible comprender los materiales escritos, evaluarlos y usarlos según nuestras necesidades.</w:t>
      </w:r>
      <w:r w:rsidR="004A5FBB" w:rsidRPr="004A5FBB">
        <w:rPr>
          <w:rFonts w:ascii="Times New Roman" w:hAnsi="Times New Roman" w:cs="Times New Roman"/>
          <w:sz w:val="24"/>
          <w:szCs w:val="24"/>
        </w:rPr>
        <w:t xml:space="preserve"> </w:t>
      </w:r>
      <w:r w:rsidRPr="004A5FBB">
        <w:rPr>
          <w:rFonts w:ascii="Times New Roman" w:hAnsi="Times New Roman" w:cs="Times New Roman"/>
          <w:b/>
          <w:sz w:val="24"/>
          <w:szCs w:val="24"/>
        </w:rPr>
        <w:t>Conclusiones:</w:t>
      </w:r>
      <w:r w:rsidR="00CA6B29" w:rsidRPr="004A5FBB">
        <w:rPr>
          <w:rFonts w:ascii="Times New Roman" w:hAnsi="Times New Roman" w:cs="Times New Roman"/>
          <w:sz w:val="24"/>
          <w:szCs w:val="24"/>
        </w:rPr>
        <w:t xml:space="preserve"> Es importante que cada sujeto conozca su velocidad de lectura, de esta forma puede planificar mejor su tiempo, tanto para leer, como para estudiar.</w:t>
      </w:r>
    </w:p>
    <w:p w:rsidR="009061A5" w:rsidRPr="00FA293B" w:rsidRDefault="009061A5" w:rsidP="009B4B49">
      <w:pPr>
        <w:spacing w:after="0" w:line="360" w:lineRule="auto"/>
        <w:ind w:right="-374"/>
        <w:jc w:val="both"/>
        <w:rPr>
          <w:rFonts w:ascii="Times New Roman" w:hAnsi="Times New Roman" w:cs="Times New Roman"/>
          <w:b/>
          <w:i/>
          <w:sz w:val="24"/>
          <w:szCs w:val="24"/>
          <w:lang w:val="en-US"/>
        </w:rPr>
      </w:pPr>
      <w:r w:rsidRPr="00FA293B">
        <w:rPr>
          <w:rFonts w:ascii="Times New Roman" w:hAnsi="Times New Roman" w:cs="Times New Roman"/>
          <w:b/>
          <w:i/>
          <w:sz w:val="24"/>
          <w:szCs w:val="24"/>
          <w:lang w:val="en-US"/>
        </w:rPr>
        <w:t>Abstract:</w:t>
      </w:r>
      <w:r w:rsidRPr="00FA293B">
        <w:rPr>
          <w:rFonts w:ascii="Times New Roman" w:hAnsi="Times New Roman" w:cs="Times New Roman"/>
          <w:sz w:val="24"/>
          <w:szCs w:val="24"/>
          <w:lang w:val="en-US"/>
        </w:rPr>
        <w:t xml:space="preserve"> </w:t>
      </w:r>
      <w:bookmarkStart w:id="0" w:name="_GoBack"/>
      <w:bookmarkEnd w:id="0"/>
      <w:r w:rsidR="00FA293B" w:rsidRPr="00FA293B">
        <w:rPr>
          <w:rFonts w:ascii="Times New Roman" w:hAnsi="Times New Roman" w:cs="Times New Roman"/>
          <w:i/>
          <w:sz w:val="24"/>
          <w:szCs w:val="24"/>
          <w:lang w:val="en-GB"/>
        </w:rPr>
        <w:t>Reading is a process in which the reader reconstructs a message that has been codified by a writer in graphic form. It is one of the most important activities in the formation of the human being; characterized by the translation of symbols or letters into words and phrases with a certain meaning. Once the symbol is decoded it is time reproduce it, because the first stage of its learning is closely linked to writing. The main objective of reading is to understand the written materials, evaluate them, and use them according to the needs.</w:t>
      </w:r>
      <w:r w:rsidR="00FA293B" w:rsidRPr="00FA293B">
        <w:rPr>
          <w:rFonts w:ascii="Times New Roman" w:hAnsi="Times New Roman" w:cs="Times New Roman"/>
          <w:b/>
          <w:i/>
          <w:sz w:val="24"/>
          <w:szCs w:val="24"/>
          <w:lang w:val="en-US"/>
        </w:rPr>
        <w:t xml:space="preserve"> </w:t>
      </w:r>
      <w:r w:rsidR="00FA293B" w:rsidRPr="00FA293B">
        <w:rPr>
          <w:rFonts w:ascii="Times New Roman" w:hAnsi="Times New Roman" w:cs="Times New Roman"/>
          <w:i/>
          <w:sz w:val="24"/>
          <w:szCs w:val="24"/>
          <w:lang w:val="en-GB"/>
        </w:rPr>
        <w:t>It is important that every reader knows their reading speed in order to plan the time in a better way either to read or to study.</w:t>
      </w:r>
    </w:p>
    <w:p w:rsidR="003828BE" w:rsidRPr="00FA293B" w:rsidRDefault="009061A5" w:rsidP="009B4B49">
      <w:pPr>
        <w:spacing w:after="0" w:line="360" w:lineRule="auto"/>
        <w:ind w:right="-374"/>
        <w:jc w:val="both"/>
        <w:rPr>
          <w:rFonts w:ascii="Times New Roman" w:hAnsi="Times New Roman" w:cs="Times New Roman"/>
          <w:sz w:val="24"/>
          <w:szCs w:val="24"/>
        </w:rPr>
      </w:pPr>
      <w:r w:rsidRPr="00FA293B">
        <w:rPr>
          <w:rFonts w:ascii="Times New Roman" w:hAnsi="Times New Roman" w:cs="Times New Roman"/>
          <w:b/>
          <w:sz w:val="24"/>
          <w:szCs w:val="24"/>
        </w:rPr>
        <w:t>Palabras Clave:</w:t>
      </w:r>
      <w:r w:rsidR="003828BE" w:rsidRPr="00FA293B">
        <w:rPr>
          <w:rFonts w:ascii="Times New Roman" w:hAnsi="Times New Roman" w:cs="Times New Roman"/>
          <w:b/>
          <w:sz w:val="24"/>
          <w:szCs w:val="24"/>
        </w:rPr>
        <w:t xml:space="preserve"> </w:t>
      </w:r>
      <w:r w:rsidR="003828BE" w:rsidRPr="00FA293B">
        <w:rPr>
          <w:rFonts w:ascii="Times New Roman" w:hAnsi="Times New Roman" w:cs="Times New Roman"/>
          <w:sz w:val="24"/>
          <w:szCs w:val="24"/>
        </w:rPr>
        <w:t>Lectura; textos; Libros; Valores</w:t>
      </w:r>
    </w:p>
    <w:p w:rsidR="00A21A1F" w:rsidRPr="003828BE" w:rsidRDefault="009061A5" w:rsidP="004A5FBB">
      <w:pPr>
        <w:spacing w:after="0" w:line="360" w:lineRule="auto"/>
        <w:ind w:right="-374"/>
        <w:jc w:val="both"/>
        <w:rPr>
          <w:rFonts w:ascii="Times New Roman" w:hAnsi="Times New Roman" w:cs="Times New Roman"/>
          <w:sz w:val="24"/>
          <w:szCs w:val="24"/>
          <w:lang w:val="en-US"/>
        </w:rPr>
      </w:pPr>
      <w:r w:rsidRPr="00FA293B">
        <w:rPr>
          <w:rFonts w:ascii="Times New Roman" w:hAnsi="Times New Roman" w:cs="Times New Roman"/>
          <w:b/>
          <w:i/>
          <w:sz w:val="24"/>
          <w:szCs w:val="24"/>
          <w:lang w:val="en-US"/>
        </w:rPr>
        <w:t>Keywords:</w:t>
      </w:r>
      <w:r w:rsidR="003828BE" w:rsidRPr="00FA293B">
        <w:rPr>
          <w:rFonts w:ascii="Times New Roman" w:hAnsi="Times New Roman" w:cs="Times New Roman"/>
          <w:b/>
          <w:i/>
          <w:sz w:val="24"/>
          <w:szCs w:val="24"/>
          <w:lang w:val="en-US"/>
        </w:rPr>
        <w:t xml:space="preserve"> </w:t>
      </w:r>
      <w:r w:rsidR="003828BE" w:rsidRPr="00FA293B">
        <w:rPr>
          <w:rFonts w:ascii="Times New Roman" w:hAnsi="Times New Roman" w:cs="Times New Roman"/>
          <w:i/>
          <w:sz w:val="24"/>
          <w:szCs w:val="24"/>
          <w:lang w:val="en-US"/>
        </w:rPr>
        <w:t>Reading; Texts; Books;</w:t>
      </w:r>
      <w:r w:rsidR="003828BE" w:rsidRPr="00FA293B">
        <w:rPr>
          <w:rFonts w:ascii="Times New Roman" w:hAnsi="Times New Roman" w:cs="Times New Roman"/>
          <w:bCs/>
          <w:i/>
          <w:sz w:val="24"/>
          <w:szCs w:val="24"/>
          <w:lang w:val="en-US"/>
        </w:rPr>
        <w:t xml:space="preserve"> Values</w:t>
      </w:r>
      <w:r w:rsidR="003828BE" w:rsidRPr="00FA293B">
        <w:rPr>
          <w:rFonts w:ascii="Times New Roman" w:hAnsi="Times New Roman" w:cs="Times New Roman"/>
          <w:sz w:val="24"/>
          <w:szCs w:val="24"/>
          <w:lang w:val="en-US"/>
        </w:rPr>
        <w:t xml:space="preserve"> </w:t>
      </w:r>
    </w:p>
    <w:p w:rsidR="00A21A1F" w:rsidRPr="009B4B49" w:rsidRDefault="00A21A1F" w:rsidP="009B4B49">
      <w:pPr>
        <w:pStyle w:val="Prrafodelista"/>
        <w:numPr>
          <w:ilvl w:val="0"/>
          <w:numId w:val="3"/>
        </w:numPr>
        <w:spacing w:after="0" w:line="360" w:lineRule="auto"/>
        <w:jc w:val="both"/>
        <w:rPr>
          <w:rFonts w:ascii="Times New Roman" w:hAnsi="Times New Roman" w:cs="Times New Roman"/>
          <w:b/>
          <w:sz w:val="24"/>
          <w:szCs w:val="24"/>
        </w:rPr>
      </w:pPr>
      <w:r w:rsidRPr="009B4B49">
        <w:rPr>
          <w:rFonts w:ascii="Times New Roman" w:hAnsi="Times New Roman" w:cs="Times New Roman"/>
          <w:b/>
          <w:sz w:val="24"/>
          <w:szCs w:val="24"/>
        </w:rPr>
        <w:t>Introducción</w:t>
      </w:r>
    </w:p>
    <w:p w:rsidR="009B4B49" w:rsidRPr="009B4B49" w:rsidRDefault="009B4B49" w:rsidP="009B4B49">
      <w:pPr>
        <w:widowControl w:val="0"/>
        <w:autoSpaceDE w:val="0"/>
        <w:autoSpaceDN w:val="0"/>
        <w:adjustRightInd w:val="0"/>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 xml:space="preserve">En </w:t>
      </w:r>
      <w:r w:rsidRPr="009B4B49">
        <w:rPr>
          <w:rFonts w:ascii="Times New Roman" w:hAnsi="Times New Roman" w:cs="Times New Roman"/>
          <w:i/>
          <w:sz w:val="24"/>
          <w:szCs w:val="24"/>
        </w:rPr>
        <w:t>La enseñanza de la comprensión lectora: un problema interdisciplinario</w:t>
      </w:r>
      <w:r w:rsidRPr="009B4B49">
        <w:rPr>
          <w:rFonts w:ascii="Times New Roman" w:hAnsi="Times New Roman" w:cs="Times New Roman"/>
          <w:sz w:val="24"/>
          <w:szCs w:val="24"/>
        </w:rPr>
        <w:t>, la profesora cubana Celina García Sánchez, con un profundo dominio teórico, se acerca a las categorías y secuencias metodológicas necesarias en la comprensión de la lectura y aplica una propuesta que demuestra su efectividad en los resultados que exhibe el país en este campo. Basa su propuesta didáctico-metodológica en la interdisciplinariedad, sin desconocer otros acercamientos a la lectura de diferentes tipos de discursos. (García, 2005).</w:t>
      </w:r>
    </w:p>
    <w:p w:rsidR="009B4B49" w:rsidRPr="009B4B49" w:rsidRDefault="009B4B49" w:rsidP="009B4B49">
      <w:pPr>
        <w:widowControl w:val="0"/>
        <w:autoSpaceDE w:val="0"/>
        <w:autoSpaceDN w:val="0"/>
        <w:adjustRightInd w:val="0"/>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Afirma que en la escuela cubana es necesario hablar de interdisciplinariedad y de integración. Su modelo contribuye a un aprendizaje significativo, motivado y activo-reflexivo; el cual propicia la aproximación creadora del conocimiento que repercute en la formación de actitudes, valores, cualidades, habilidades y capacidades.</w:t>
      </w:r>
    </w:p>
    <w:p w:rsidR="009B4B49" w:rsidRPr="009B4B49" w:rsidRDefault="009B4B49" w:rsidP="009B4B49">
      <w:pPr>
        <w:widowControl w:val="0"/>
        <w:autoSpaceDE w:val="0"/>
        <w:autoSpaceDN w:val="0"/>
        <w:adjustRightInd w:val="0"/>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 xml:space="preserve">Parte del criterio de que se aprende cuando se comprende, la comprensión de la lectura no es exclusiva de una materia, es un componente esencial del aprendizaje, pues constituye una habilidad de gran significación, ya que gran parte de la información que se recibe está contenida en los textos escritos, de ahí que no se puede hablar de educación sin libro de texto. Asegura que la lectura tiene un carácter interdisciplinar; es la base del aprendizaje y </w:t>
      </w:r>
      <w:r w:rsidRPr="009B4B49">
        <w:rPr>
          <w:rFonts w:ascii="Times New Roman" w:hAnsi="Times New Roman" w:cs="Times New Roman"/>
          <w:sz w:val="24"/>
          <w:szCs w:val="24"/>
        </w:rPr>
        <w:lastRenderedPageBreak/>
        <w:t>de la cultura general.</w:t>
      </w:r>
    </w:p>
    <w:p w:rsidR="009B4B49" w:rsidRPr="009B4B49" w:rsidRDefault="009B4B49" w:rsidP="009B4B49">
      <w:pPr>
        <w:widowControl w:val="0"/>
        <w:autoSpaceDE w:val="0"/>
        <w:autoSpaceDN w:val="0"/>
        <w:adjustRightInd w:val="0"/>
        <w:spacing w:after="0" w:line="360" w:lineRule="auto"/>
        <w:ind w:right="-374"/>
        <w:jc w:val="both"/>
        <w:rPr>
          <w:rFonts w:ascii="Times New Roman" w:hAnsi="Times New Roman" w:cs="Times New Roman"/>
          <w:color w:val="FF0000"/>
          <w:sz w:val="24"/>
          <w:szCs w:val="24"/>
        </w:rPr>
      </w:pPr>
      <w:r w:rsidRPr="009B4B49">
        <w:rPr>
          <w:rFonts w:ascii="Times New Roman" w:hAnsi="Times New Roman" w:cs="Times New Roman"/>
          <w:sz w:val="24"/>
          <w:szCs w:val="24"/>
        </w:rPr>
        <w:t>Tiene el criterio de que la comprensión de la lectura debe estudiarse desde tres direcciones: Aprender a leer, Leer para aprender, Aprender a aprender con la lectura. (García, 2005).</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 xml:space="preserve">La didáctica lectural es un sostén de lucha por preservar la memoria histórica de la humanidad; por lo que la educación literaria se considera clave para la educación en valores. La lectura literaria contribuye a modelar el hombre del siglo XXI, dónde mejor que en la literatura universal para revelar historias y actitudes morales vivas que se manifiestan en los seres humanos. </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La literatura, cuando es apreciada ética y estéticamente, pone a nuestros estudiantes en contacto con las formas reales y esto repercute favorablemente en la captación del interés, la motivación por el saber y el conocimiento. Leer, comprender y escribir textos implica siempre un proceso en el que se enrolan diversas operaciones mentales. Percibir, recordar, identificar, formular hipótesis, inferir, establecer relaciones diversas, textualizar. Todas estas operaciones se articulan entre sí y convierten la lectura y la escritura en actividades específicas de razonamiento complejo. (Montaño, 2004).</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La comprensión de un texto es la integración de las más salientes unidades de sentido, que deben ser relacionadas y jerarquizadas las imprescindibles. El sentido total es un complejo semántico que se forma por lo explícitamente expresado, lo conocido por el lector y lo inferido, y en algunos textos una carga emocional significativa. Las primeras líneas de un texto indica qué actitud asumir, velocidad en intensidad con que se debe leerlos y si se ha de reparar en cada detalle o solo en ideas dominantes.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Los autores han estudiado algunas limitaciones que se han detectado en alumnos de la educación universitaria y que determinan el haber escogido el tema:</w:t>
      </w:r>
    </w:p>
    <w:p w:rsidR="009B4B49" w:rsidRPr="009B4B49" w:rsidRDefault="009B4B49" w:rsidP="009B4B49">
      <w:pPr>
        <w:numPr>
          <w:ilvl w:val="0"/>
          <w:numId w:val="2"/>
        </w:numPr>
        <w:spacing w:after="0" w:line="360" w:lineRule="auto"/>
        <w:ind w:right="-374"/>
        <w:jc w:val="both"/>
        <w:rPr>
          <w:rFonts w:ascii="Times New Roman" w:hAnsi="Times New Roman" w:cs="Times New Roman"/>
          <w:bCs/>
          <w:sz w:val="24"/>
          <w:szCs w:val="24"/>
        </w:rPr>
      </w:pPr>
      <w:r w:rsidRPr="009B4B49">
        <w:rPr>
          <w:rFonts w:ascii="Times New Roman" w:hAnsi="Times New Roman" w:cs="Times New Roman"/>
          <w:bCs/>
          <w:sz w:val="24"/>
          <w:szCs w:val="24"/>
        </w:rPr>
        <w:t>El t</w:t>
      </w:r>
      <w:r w:rsidRPr="009B4B49">
        <w:rPr>
          <w:rFonts w:ascii="Times New Roman" w:hAnsi="Times New Roman" w:cs="Times New Roman"/>
          <w:bCs/>
          <w:sz w:val="24"/>
          <w:szCs w:val="24"/>
          <w:lang w:val="es-ES_tradnl"/>
        </w:rPr>
        <w:t xml:space="preserve">exto narrativo ficcional tradicional </w:t>
      </w:r>
      <w:r w:rsidRPr="009B4B49">
        <w:rPr>
          <w:rFonts w:ascii="Times New Roman" w:hAnsi="Times New Roman" w:cs="Times New Roman"/>
          <w:bCs/>
          <w:sz w:val="24"/>
          <w:szCs w:val="24"/>
        </w:rPr>
        <w:t>(</w:t>
      </w:r>
      <w:r w:rsidRPr="009B4B49">
        <w:rPr>
          <w:rFonts w:ascii="Times New Roman" w:hAnsi="Times New Roman" w:cs="Times New Roman"/>
          <w:bCs/>
          <w:sz w:val="24"/>
          <w:szCs w:val="24"/>
          <w:lang w:val="es-ES_tradnl"/>
        </w:rPr>
        <w:t>clásica estructura de introducción, nudo, desenlace</w:t>
      </w:r>
      <w:r w:rsidRPr="009B4B49">
        <w:rPr>
          <w:rFonts w:ascii="Times New Roman" w:hAnsi="Times New Roman" w:cs="Times New Roman"/>
          <w:bCs/>
          <w:sz w:val="24"/>
          <w:szCs w:val="24"/>
        </w:rPr>
        <w:t xml:space="preserve">, </w:t>
      </w:r>
      <w:r w:rsidRPr="009B4B49">
        <w:rPr>
          <w:rFonts w:ascii="Times New Roman" w:hAnsi="Times New Roman" w:cs="Times New Roman"/>
          <w:bCs/>
          <w:sz w:val="24"/>
          <w:szCs w:val="24"/>
          <w:lang w:val="es-ES_tradnl"/>
        </w:rPr>
        <w:t>los personajes p</w:t>
      </w:r>
      <w:r w:rsidRPr="009B4B49">
        <w:rPr>
          <w:rFonts w:ascii="Times New Roman" w:hAnsi="Times New Roman" w:cs="Times New Roman"/>
          <w:bCs/>
          <w:sz w:val="24"/>
          <w:szCs w:val="24"/>
        </w:rPr>
        <w:t>resentados por</w:t>
      </w:r>
      <w:r w:rsidRPr="009B4B49">
        <w:rPr>
          <w:rFonts w:ascii="Times New Roman" w:hAnsi="Times New Roman" w:cs="Times New Roman"/>
          <w:bCs/>
          <w:sz w:val="24"/>
          <w:szCs w:val="24"/>
          <w:lang w:val="es-ES_tradnl"/>
        </w:rPr>
        <w:t xml:space="preserve"> sus acciones</w:t>
      </w:r>
      <w:r w:rsidRPr="009B4B49">
        <w:rPr>
          <w:rFonts w:ascii="Times New Roman" w:hAnsi="Times New Roman" w:cs="Times New Roman"/>
          <w:bCs/>
          <w:sz w:val="24"/>
          <w:szCs w:val="24"/>
        </w:rPr>
        <w:t>):</w:t>
      </w:r>
      <w:r w:rsidRPr="009B4B49">
        <w:rPr>
          <w:rFonts w:ascii="Times New Roman" w:hAnsi="Times New Roman" w:cs="Times New Roman"/>
          <w:bCs/>
          <w:sz w:val="24"/>
          <w:szCs w:val="24"/>
          <w:lang w:val="es-ES_tradnl"/>
        </w:rPr>
        <w:t xml:space="preserve"> más fácil de leer  y los resultados que se alcanzan en comprensión son mayores. </w:t>
      </w:r>
    </w:p>
    <w:p w:rsidR="009B4B49" w:rsidRPr="009B4B49" w:rsidRDefault="009B4B49" w:rsidP="009B4B49">
      <w:pPr>
        <w:numPr>
          <w:ilvl w:val="0"/>
          <w:numId w:val="2"/>
        </w:numPr>
        <w:spacing w:after="0" w:line="360" w:lineRule="auto"/>
        <w:ind w:right="-374"/>
        <w:jc w:val="both"/>
        <w:rPr>
          <w:rFonts w:ascii="Times New Roman" w:hAnsi="Times New Roman" w:cs="Times New Roman"/>
          <w:bCs/>
          <w:sz w:val="24"/>
          <w:szCs w:val="24"/>
          <w:lang w:val="es-ES_tradnl"/>
        </w:rPr>
      </w:pPr>
      <w:r w:rsidRPr="009B4B49">
        <w:rPr>
          <w:rFonts w:ascii="Times New Roman" w:hAnsi="Times New Roman" w:cs="Times New Roman"/>
          <w:bCs/>
          <w:sz w:val="24"/>
          <w:szCs w:val="24"/>
        </w:rPr>
        <w:t xml:space="preserve"> Los textos narrativos </w:t>
      </w:r>
      <w:r w:rsidRPr="009B4B49">
        <w:rPr>
          <w:rFonts w:ascii="Times New Roman" w:hAnsi="Times New Roman" w:cs="Times New Roman"/>
          <w:bCs/>
          <w:sz w:val="24"/>
          <w:szCs w:val="24"/>
          <w:lang w:val="es-ES_tradnl"/>
        </w:rPr>
        <w:t>modernos</w:t>
      </w:r>
      <w:r w:rsidRPr="009B4B49">
        <w:rPr>
          <w:rFonts w:ascii="Times New Roman" w:hAnsi="Times New Roman" w:cs="Times New Roman"/>
          <w:bCs/>
          <w:sz w:val="24"/>
          <w:szCs w:val="24"/>
        </w:rPr>
        <w:t xml:space="preserve"> (</w:t>
      </w:r>
      <w:r w:rsidRPr="009B4B49">
        <w:rPr>
          <w:rFonts w:ascii="Times New Roman" w:hAnsi="Times New Roman" w:cs="Times New Roman"/>
          <w:bCs/>
          <w:sz w:val="24"/>
          <w:szCs w:val="24"/>
          <w:lang w:val="es-ES_tradnl"/>
        </w:rPr>
        <w:t>los personajes se definen por rasgos psicológicos</w:t>
      </w:r>
      <w:r w:rsidRPr="009B4B49">
        <w:rPr>
          <w:rFonts w:ascii="Times New Roman" w:hAnsi="Times New Roman" w:cs="Times New Roman"/>
          <w:bCs/>
          <w:sz w:val="24"/>
          <w:szCs w:val="24"/>
        </w:rPr>
        <w:t xml:space="preserve">, no </w:t>
      </w:r>
      <w:r w:rsidRPr="009B4B49">
        <w:rPr>
          <w:rFonts w:ascii="Times New Roman" w:hAnsi="Times New Roman" w:cs="Times New Roman"/>
          <w:bCs/>
          <w:sz w:val="24"/>
          <w:szCs w:val="24"/>
          <w:lang w:val="es-ES_tradnl"/>
        </w:rPr>
        <w:t>ajusta</w:t>
      </w:r>
      <w:r w:rsidRPr="009B4B49">
        <w:rPr>
          <w:rFonts w:ascii="Times New Roman" w:hAnsi="Times New Roman" w:cs="Times New Roman"/>
          <w:bCs/>
          <w:sz w:val="24"/>
          <w:szCs w:val="24"/>
        </w:rPr>
        <w:t>dos</w:t>
      </w:r>
      <w:r w:rsidRPr="009B4B49">
        <w:rPr>
          <w:rFonts w:ascii="Times New Roman" w:hAnsi="Times New Roman" w:cs="Times New Roman"/>
          <w:bCs/>
          <w:sz w:val="24"/>
          <w:szCs w:val="24"/>
          <w:lang w:val="es-ES_tradnl"/>
        </w:rPr>
        <w:t xml:space="preserve"> a la estructura clásica</w:t>
      </w:r>
      <w:r w:rsidRPr="009B4B49">
        <w:rPr>
          <w:rFonts w:ascii="Times New Roman" w:hAnsi="Times New Roman" w:cs="Times New Roman"/>
          <w:bCs/>
          <w:sz w:val="24"/>
          <w:szCs w:val="24"/>
        </w:rPr>
        <w:t>):</w:t>
      </w:r>
      <w:r w:rsidRPr="009B4B49">
        <w:rPr>
          <w:rFonts w:ascii="Times New Roman" w:hAnsi="Times New Roman" w:cs="Times New Roman"/>
          <w:bCs/>
          <w:sz w:val="24"/>
          <w:szCs w:val="24"/>
          <w:lang w:val="es-ES_tradnl"/>
        </w:rPr>
        <w:t xml:space="preserve"> aumenta el grado de dificultad y los resultados en comprensión son más bajos.</w:t>
      </w:r>
    </w:p>
    <w:p w:rsidR="009B4B49" w:rsidRPr="009B4B49" w:rsidRDefault="009B4B49" w:rsidP="009B4B49">
      <w:pPr>
        <w:numPr>
          <w:ilvl w:val="0"/>
          <w:numId w:val="2"/>
        </w:numPr>
        <w:spacing w:after="0" w:line="360" w:lineRule="auto"/>
        <w:ind w:right="-374"/>
        <w:jc w:val="both"/>
        <w:rPr>
          <w:rFonts w:ascii="Times New Roman" w:hAnsi="Times New Roman" w:cs="Times New Roman"/>
          <w:bCs/>
          <w:sz w:val="24"/>
          <w:szCs w:val="24"/>
        </w:rPr>
      </w:pPr>
      <w:r w:rsidRPr="009B4B49">
        <w:rPr>
          <w:rFonts w:ascii="Times New Roman" w:hAnsi="Times New Roman" w:cs="Times New Roman"/>
          <w:bCs/>
          <w:sz w:val="24"/>
          <w:szCs w:val="24"/>
        </w:rPr>
        <w:t xml:space="preserve">Los textos narrativos (Ciencias Sociales): se ubican en los niveles más complejos. La causa es la dificultad de los estudiantes de estas edades para reconocer la </w:t>
      </w:r>
      <w:r w:rsidRPr="009B4B49">
        <w:rPr>
          <w:rFonts w:ascii="Times New Roman" w:hAnsi="Times New Roman" w:cs="Times New Roman"/>
          <w:bCs/>
          <w:sz w:val="24"/>
          <w:szCs w:val="24"/>
        </w:rPr>
        <w:lastRenderedPageBreak/>
        <w:t>multicausalidad de los procesos y las diferentes versiones de un mismo suceso, así como para contextualizar los hechos y procesos del pasado.</w:t>
      </w:r>
      <w:r w:rsidRPr="009B4B49">
        <w:rPr>
          <w:rFonts w:ascii="Times New Roman" w:hAnsi="Times New Roman" w:cs="Times New Roman"/>
          <w:bCs/>
          <w:sz w:val="24"/>
          <w:szCs w:val="24"/>
          <w:lang w:val="es-ES_tradnl"/>
        </w:rPr>
        <w:t xml:space="preserve"> </w:t>
      </w:r>
    </w:p>
    <w:p w:rsidR="009B4B49" w:rsidRPr="009B4B49" w:rsidRDefault="009B4B49" w:rsidP="009B4B49">
      <w:pPr>
        <w:numPr>
          <w:ilvl w:val="0"/>
          <w:numId w:val="4"/>
        </w:numPr>
        <w:spacing w:after="0" w:line="360" w:lineRule="auto"/>
        <w:ind w:right="-374"/>
        <w:rPr>
          <w:rFonts w:ascii="Times New Roman" w:hAnsi="Times New Roman" w:cs="Times New Roman"/>
          <w:bCs/>
          <w:sz w:val="24"/>
          <w:szCs w:val="24"/>
        </w:rPr>
      </w:pPr>
      <w:r w:rsidRPr="009B4B49">
        <w:rPr>
          <w:rFonts w:ascii="Times New Roman" w:hAnsi="Times New Roman" w:cs="Times New Roman"/>
          <w:bCs/>
          <w:sz w:val="24"/>
          <w:szCs w:val="24"/>
        </w:rPr>
        <w:t>Los t</w:t>
      </w:r>
      <w:r w:rsidRPr="009B4B49">
        <w:rPr>
          <w:rFonts w:ascii="Times New Roman" w:hAnsi="Times New Roman" w:cs="Times New Roman"/>
          <w:bCs/>
          <w:sz w:val="24"/>
          <w:szCs w:val="24"/>
          <w:lang w:val="es-ES_tradnl"/>
        </w:rPr>
        <w:t>extos explicativos</w:t>
      </w:r>
      <w:r w:rsidRPr="009B4B49">
        <w:rPr>
          <w:rFonts w:ascii="Times New Roman" w:hAnsi="Times New Roman" w:cs="Times New Roman"/>
          <w:bCs/>
          <w:sz w:val="24"/>
          <w:szCs w:val="24"/>
        </w:rPr>
        <w:t>:</w:t>
      </w:r>
    </w:p>
    <w:p w:rsidR="009B4B49" w:rsidRPr="009B4B49" w:rsidRDefault="009B4B49" w:rsidP="009B4B49">
      <w:pPr>
        <w:spacing w:after="0" w:line="360" w:lineRule="auto"/>
        <w:ind w:right="-374"/>
        <w:jc w:val="both"/>
        <w:rPr>
          <w:rFonts w:ascii="Times New Roman" w:hAnsi="Times New Roman" w:cs="Times New Roman"/>
          <w:bCs/>
          <w:sz w:val="24"/>
          <w:szCs w:val="24"/>
        </w:rPr>
      </w:pPr>
      <w:r w:rsidRPr="009B4B49">
        <w:rPr>
          <w:rFonts w:ascii="Times New Roman" w:hAnsi="Times New Roman" w:cs="Times New Roman"/>
          <w:bCs/>
          <w:sz w:val="24"/>
          <w:szCs w:val="24"/>
        </w:rPr>
        <w:t>- D</w:t>
      </w:r>
      <w:r w:rsidRPr="009B4B49">
        <w:rPr>
          <w:rFonts w:ascii="Times New Roman" w:hAnsi="Times New Roman" w:cs="Times New Roman"/>
          <w:bCs/>
          <w:sz w:val="24"/>
          <w:szCs w:val="24"/>
          <w:lang w:val="es-ES_tradnl"/>
        </w:rPr>
        <w:t>ifíciles</w:t>
      </w:r>
      <w:r w:rsidRPr="009B4B49">
        <w:rPr>
          <w:rFonts w:ascii="Times New Roman" w:hAnsi="Times New Roman" w:cs="Times New Roman"/>
          <w:bCs/>
          <w:sz w:val="24"/>
          <w:szCs w:val="24"/>
        </w:rPr>
        <w:t xml:space="preserve"> </w:t>
      </w:r>
      <w:r w:rsidRPr="009B4B49">
        <w:rPr>
          <w:rFonts w:ascii="Times New Roman" w:hAnsi="Times New Roman" w:cs="Times New Roman"/>
          <w:bCs/>
          <w:sz w:val="24"/>
          <w:szCs w:val="24"/>
          <w:lang w:val="es-ES_tradnl"/>
        </w:rPr>
        <w:t xml:space="preserve">por el uso de tecnicismos y de recursos específicos como las analogías, las cuales pocas veces son abordadas con profundidad en los procesos de enseñanza en las aulas. </w:t>
      </w:r>
    </w:p>
    <w:p w:rsidR="009B4B49" w:rsidRPr="009B4B49" w:rsidRDefault="009B4B49" w:rsidP="009B4B49">
      <w:pPr>
        <w:spacing w:after="0" w:line="360" w:lineRule="auto"/>
        <w:ind w:right="-374"/>
        <w:jc w:val="both"/>
        <w:rPr>
          <w:rFonts w:ascii="Times New Roman" w:hAnsi="Times New Roman" w:cs="Times New Roman"/>
          <w:bCs/>
          <w:sz w:val="24"/>
          <w:szCs w:val="24"/>
          <w:lang w:val="es-ES_tradnl"/>
        </w:rPr>
      </w:pPr>
      <w:r w:rsidRPr="009B4B49">
        <w:rPr>
          <w:rFonts w:ascii="Times New Roman" w:hAnsi="Times New Roman" w:cs="Times New Roman"/>
          <w:bCs/>
          <w:sz w:val="24"/>
          <w:szCs w:val="24"/>
        </w:rPr>
        <w:t xml:space="preserve">- No reconocen que </w:t>
      </w:r>
      <w:r w:rsidRPr="009B4B49">
        <w:rPr>
          <w:rFonts w:ascii="Times New Roman" w:hAnsi="Times New Roman" w:cs="Times New Roman"/>
          <w:bCs/>
          <w:sz w:val="24"/>
          <w:szCs w:val="24"/>
          <w:lang w:val="es-ES_tradnl"/>
        </w:rPr>
        <w:t>la causalidad en los textos de Ciencias obedece a razones de la ocurrencia de fenómenos sobre los cuales el lector alumno tiene ideas, esquemas mentales, modelos cognitivos erróneos</w:t>
      </w:r>
      <w:r w:rsidRPr="009B4B49">
        <w:rPr>
          <w:rFonts w:ascii="Times New Roman" w:hAnsi="Times New Roman" w:cs="Times New Roman"/>
          <w:bCs/>
          <w:sz w:val="24"/>
          <w:szCs w:val="24"/>
        </w:rPr>
        <w:t xml:space="preserve"> que generan </w:t>
      </w:r>
      <w:r w:rsidRPr="009B4B49">
        <w:rPr>
          <w:rFonts w:ascii="Times New Roman" w:hAnsi="Times New Roman" w:cs="Times New Roman"/>
          <w:bCs/>
          <w:sz w:val="24"/>
          <w:szCs w:val="24"/>
          <w:lang w:val="es-ES_tradnl"/>
        </w:rPr>
        <w:t xml:space="preserve">contradicciones con la información que se ofrece en </w:t>
      </w:r>
      <w:r w:rsidRPr="009B4B49">
        <w:rPr>
          <w:rFonts w:ascii="Times New Roman" w:hAnsi="Times New Roman" w:cs="Times New Roman"/>
          <w:bCs/>
          <w:sz w:val="24"/>
          <w:szCs w:val="24"/>
        </w:rPr>
        <w:t>estos tipos de</w:t>
      </w:r>
      <w:r w:rsidRPr="009B4B49">
        <w:rPr>
          <w:rFonts w:ascii="Times New Roman" w:hAnsi="Times New Roman" w:cs="Times New Roman"/>
          <w:bCs/>
          <w:sz w:val="24"/>
          <w:szCs w:val="24"/>
          <w:lang w:val="es-ES_tradnl"/>
        </w:rPr>
        <w:t xml:space="preserve"> textos.</w:t>
      </w:r>
    </w:p>
    <w:p w:rsidR="009B4B49" w:rsidRPr="009B4B49" w:rsidRDefault="009B4B49" w:rsidP="004A5FBB">
      <w:pPr>
        <w:numPr>
          <w:ilvl w:val="0"/>
          <w:numId w:val="5"/>
        </w:numPr>
        <w:tabs>
          <w:tab w:val="clear" w:pos="720"/>
        </w:tabs>
        <w:spacing w:after="0" w:line="360" w:lineRule="auto"/>
        <w:ind w:right="-374"/>
        <w:jc w:val="both"/>
        <w:rPr>
          <w:rFonts w:ascii="Times New Roman" w:hAnsi="Times New Roman" w:cs="Times New Roman"/>
          <w:bCs/>
          <w:sz w:val="24"/>
          <w:szCs w:val="24"/>
          <w:lang w:val="es-ES_tradnl"/>
        </w:rPr>
      </w:pPr>
      <w:r w:rsidRPr="009B4B49">
        <w:rPr>
          <w:rFonts w:ascii="Times New Roman" w:hAnsi="Times New Roman" w:cs="Times New Roman"/>
          <w:bCs/>
          <w:sz w:val="24"/>
          <w:szCs w:val="24"/>
        </w:rPr>
        <w:t>Los t</w:t>
      </w:r>
      <w:r w:rsidRPr="009B4B49">
        <w:rPr>
          <w:rFonts w:ascii="Times New Roman" w:hAnsi="Times New Roman" w:cs="Times New Roman"/>
          <w:bCs/>
          <w:sz w:val="24"/>
          <w:szCs w:val="24"/>
          <w:lang w:val="es-ES_tradnl"/>
        </w:rPr>
        <w:t>extos que combinan el código gráfico con el verbal o cuando es necesaria una traducción de información de un código a otro, la tarea de lectura resulta de máxima complejidad.</w:t>
      </w:r>
    </w:p>
    <w:p w:rsidR="009B4B49" w:rsidRPr="009B4B49" w:rsidRDefault="009B4B49" w:rsidP="004A5FBB">
      <w:pPr>
        <w:numPr>
          <w:ilvl w:val="0"/>
          <w:numId w:val="5"/>
        </w:numPr>
        <w:tabs>
          <w:tab w:val="clear" w:pos="720"/>
        </w:tabs>
        <w:spacing w:after="0" w:line="360" w:lineRule="auto"/>
        <w:ind w:right="-374"/>
        <w:jc w:val="both"/>
        <w:rPr>
          <w:rFonts w:ascii="Times New Roman" w:hAnsi="Times New Roman" w:cs="Times New Roman"/>
          <w:bCs/>
          <w:sz w:val="24"/>
          <w:szCs w:val="24"/>
          <w:lang w:val="es-ES_tradnl"/>
        </w:rPr>
      </w:pPr>
      <w:r w:rsidRPr="009B4B49">
        <w:rPr>
          <w:rFonts w:ascii="Times New Roman" w:hAnsi="Times New Roman" w:cs="Times New Roman"/>
          <w:bCs/>
          <w:sz w:val="24"/>
          <w:szCs w:val="24"/>
        </w:rPr>
        <w:t xml:space="preserve"> El t</w:t>
      </w:r>
      <w:r w:rsidRPr="009B4B49">
        <w:rPr>
          <w:rFonts w:ascii="Times New Roman" w:hAnsi="Times New Roman" w:cs="Times New Roman"/>
          <w:bCs/>
          <w:sz w:val="24"/>
          <w:szCs w:val="24"/>
          <w:lang w:val="es-ES_tradnl"/>
        </w:rPr>
        <w:t>exto argumentativo. La comprensión de la causalidad en la explicación científica (o sea, la razón verdadera por la cual se produce X...) y en la argumentación (la razón personal por la cual se sostiene la validez de tal o cual idea o razonamiento) es una de las tareas más complejas</w:t>
      </w:r>
      <w:r w:rsidRPr="009B4B49">
        <w:rPr>
          <w:rFonts w:ascii="Times New Roman" w:hAnsi="Times New Roman" w:cs="Times New Roman"/>
          <w:bCs/>
          <w:sz w:val="24"/>
          <w:szCs w:val="24"/>
        </w:rPr>
        <w:t xml:space="preserve"> </w:t>
      </w:r>
      <w:r w:rsidRPr="009B4B49">
        <w:rPr>
          <w:rFonts w:ascii="Times New Roman" w:hAnsi="Times New Roman" w:cs="Times New Roman"/>
          <w:bCs/>
          <w:sz w:val="24"/>
          <w:szCs w:val="24"/>
          <w:lang w:val="es-ES_tradnl"/>
        </w:rPr>
        <w:t xml:space="preserve"> para los estudiantes.</w:t>
      </w:r>
    </w:p>
    <w:p w:rsidR="009B4B49" w:rsidRPr="009B4B49" w:rsidRDefault="009B4B49" w:rsidP="009B4B49">
      <w:pPr>
        <w:spacing w:after="0" w:line="360" w:lineRule="auto"/>
        <w:ind w:right="-374"/>
        <w:jc w:val="both"/>
        <w:rPr>
          <w:rFonts w:ascii="Times New Roman" w:hAnsi="Times New Roman" w:cs="Times New Roman"/>
          <w:i/>
          <w:iCs/>
          <w:sz w:val="24"/>
          <w:szCs w:val="24"/>
          <w:lang w:val="es-ES_tradnl"/>
        </w:rPr>
      </w:pPr>
      <w:r w:rsidRPr="009B4B49">
        <w:rPr>
          <w:rFonts w:ascii="Times New Roman" w:hAnsi="Times New Roman" w:cs="Times New Roman"/>
          <w:sz w:val="24"/>
          <w:szCs w:val="24"/>
        </w:rPr>
        <w:t>El objetivo del presente trabajo es sistematizar</w:t>
      </w:r>
      <w:r w:rsidRPr="009B4B49">
        <w:rPr>
          <w:rFonts w:ascii="Times New Roman" w:hAnsi="Times New Roman" w:cs="Times New Roman"/>
          <w:sz w:val="24"/>
          <w:szCs w:val="24"/>
          <w:lang w:val="es-ES_tradnl"/>
        </w:rPr>
        <w:t xml:space="preserve"> el tratamiento del proceso de lectura y comprensión de textos desde una perspectiva interdisciplinaria a partir de la asunción de valores</w:t>
      </w:r>
      <w:r w:rsidRPr="009B4B49">
        <w:rPr>
          <w:rFonts w:ascii="Times New Roman" w:hAnsi="Times New Roman" w:cs="Times New Roman"/>
          <w:i/>
          <w:iCs/>
          <w:sz w:val="24"/>
          <w:szCs w:val="24"/>
          <w:lang w:val="es-ES_tradnl"/>
        </w:rPr>
        <w:t>.</w:t>
      </w:r>
    </w:p>
    <w:p w:rsidR="00A21A1F" w:rsidRDefault="00A21A1F" w:rsidP="009B4B49">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817E6" w:rsidRDefault="006817E6" w:rsidP="009B4B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realiza un proceso de sistematización teórica de postulados sobre la lectura en l</w:t>
      </w:r>
      <w:r w:rsidR="0041468D">
        <w:rPr>
          <w:rFonts w:ascii="Times New Roman" w:hAnsi="Times New Roman" w:cs="Times New Roman"/>
          <w:sz w:val="24"/>
          <w:szCs w:val="24"/>
        </w:rPr>
        <w:t>a</w:t>
      </w:r>
      <w:r>
        <w:rPr>
          <w:rFonts w:ascii="Times New Roman" w:hAnsi="Times New Roman" w:cs="Times New Roman"/>
          <w:sz w:val="24"/>
          <w:szCs w:val="24"/>
        </w:rPr>
        <w:t xml:space="preserve"> universidad, que permite la concepción</w:t>
      </w:r>
      <w:r w:rsidR="0041468D">
        <w:rPr>
          <w:rFonts w:ascii="Times New Roman" w:hAnsi="Times New Roman" w:cs="Times New Roman"/>
          <w:sz w:val="24"/>
          <w:szCs w:val="24"/>
        </w:rPr>
        <w:t xml:space="preserve"> criterios propios.</w:t>
      </w:r>
      <w:r>
        <w:rPr>
          <w:rFonts w:ascii="Times New Roman" w:hAnsi="Times New Roman" w:cs="Times New Roman"/>
          <w:sz w:val="24"/>
          <w:szCs w:val="24"/>
        </w:rPr>
        <w:t xml:space="preserve">  </w:t>
      </w:r>
    </w:p>
    <w:p w:rsidR="00A21A1F" w:rsidRDefault="00A21A1F" w:rsidP="009B4B49">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bCs/>
          <w:sz w:val="24"/>
          <w:szCs w:val="24"/>
        </w:rPr>
        <w:t xml:space="preserve">En la actualidad, la enseñanza de la lengua se orienta hacia  una perspectiva discursiva e interactiva de la significación para la interpretación del mundo natural, social y cultural. </w:t>
      </w:r>
      <w:r w:rsidRPr="009B4B49">
        <w:rPr>
          <w:rFonts w:ascii="Times New Roman" w:hAnsi="Times New Roman" w:cs="Times New Roman"/>
          <w:sz w:val="24"/>
          <w:szCs w:val="24"/>
        </w:rPr>
        <w:t xml:space="preserve"> La práctica de la lectura en el nivel superior debe favorecer el perfeccionamiento de las capacidades, habilidades y hábitos de lectura adquiridos en la enseñanza anterior. El dominio de la lengua materna es un objetivo importante en el bachillerato, pues este nivel debe egresar a un individuo capaz de comunicarse eficientemente.</w:t>
      </w:r>
    </w:p>
    <w:p w:rsidR="009B4B49" w:rsidRPr="009B4B49" w:rsidRDefault="00DE445A" w:rsidP="009B4B49">
      <w:pPr>
        <w:spacing w:after="0" w:line="360" w:lineRule="auto"/>
        <w:ind w:right="-374"/>
        <w:jc w:val="center"/>
        <w:rPr>
          <w:rFonts w:ascii="Times New Roman" w:hAnsi="Times New Roman" w:cs="Times New Roman"/>
          <w:sz w:val="24"/>
          <w:szCs w:val="24"/>
        </w:rPr>
      </w:pPr>
      <w:r w:rsidRPr="009B4B49">
        <w:rPr>
          <w:rFonts w:ascii="Times New Roman" w:hAnsi="Times New Roman" w:cs="Times New Roman"/>
          <w:sz w:val="24"/>
          <w:szCs w:val="24"/>
        </w:rPr>
        <w:object w:dxaOrig="7205" w:dyaOrig="5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42.25pt">
            <v:imagedata r:id="rId11" o:title=""/>
          </v:shape>
        </w:object>
      </w:r>
    </w:p>
    <w:p w:rsidR="009B4B49" w:rsidRPr="009B4B49" w:rsidRDefault="009B4B49" w:rsidP="009B4B49">
      <w:pPr>
        <w:spacing w:after="0" w:line="360" w:lineRule="auto"/>
        <w:ind w:right="-374"/>
        <w:jc w:val="center"/>
        <w:rPr>
          <w:rFonts w:ascii="Times New Roman" w:hAnsi="Times New Roman" w:cs="Times New Roman"/>
          <w:sz w:val="24"/>
          <w:szCs w:val="24"/>
          <w:shd w:val="clear" w:color="auto" w:fill="FFFF00"/>
        </w:rPr>
      </w:pPr>
      <w:r w:rsidRPr="009B4B49">
        <w:rPr>
          <w:rFonts w:ascii="Times New Roman" w:hAnsi="Times New Roman" w:cs="Times New Roman"/>
          <w:sz w:val="24"/>
          <w:szCs w:val="24"/>
        </w:rPr>
        <w:t>Figura 1: Creación de los autores</w:t>
      </w:r>
    </w:p>
    <w:p w:rsidR="009B4B49" w:rsidRPr="009B4B49" w:rsidRDefault="009B4B49" w:rsidP="009B4B49">
      <w:pPr>
        <w:spacing w:after="0" w:line="360" w:lineRule="auto"/>
        <w:ind w:right="-374"/>
        <w:jc w:val="both"/>
        <w:rPr>
          <w:rFonts w:ascii="Times New Roman" w:hAnsi="Times New Roman" w:cs="Times New Roman"/>
          <w:color w:val="000000"/>
          <w:sz w:val="24"/>
          <w:szCs w:val="24"/>
        </w:rPr>
      </w:pPr>
      <w:r w:rsidRPr="009B4B49">
        <w:rPr>
          <w:rFonts w:ascii="Times New Roman" w:hAnsi="Times New Roman" w:cs="Times New Roman"/>
          <w:bCs/>
          <w:sz w:val="24"/>
          <w:szCs w:val="24"/>
        </w:rPr>
        <w:t xml:space="preserve">Louise Rosenblatt en su libro </w:t>
      </w:r>
      <w:r w:rsidRPr="009B4B49">
        <w:rPr>
          <w:rFonts w:ascii="Times New Roman" w:hAnsi="Times New Roman" w:cs="Times New Roman"/>
          <w:b/>
          <w:bCs/>
          <w:sz w:val="24"/>
          <w:szCs w:val="24"/>
        </w:rPr>
        <w:t>The reader, the text, the poem</w:t>
      </w:r>
      <w:r w:rsidRPr="009B4B49">
        <w:rPr>
          <w:rFonts w:ascii="Times New Roman" w:hAnsi="Times New Roman" w:cs="Times New Roman"/>
          <w:bCs/>
          <w:sz w:val="24"/>
          <w:szCs w:val="24"/>
        </w:rPr>
        <w:t xml:space="preserve"> desarrolla desde el campo de la literatura el enfoque de la </w:t>
      </w:r>
      <w:hyperlink r:id="rId12" w:history="1">
        <w:r w:rsidRPr="009B4B49">
          <w:rPr>
            <w:rStyle w:val="Hipervnculo"/>
            <w:rFonts w:ascii="Times New Roman" w:hAnsi="Times New Roman" w:cs="Times New Roman"/>
            <w:bCs/>
            <w:color w:val="000000"/>
            <w:sz w:val="24"/>
            <w:szCs w:val="24"/>
          </w:rPr>
          <w:t>lectura</w:t>
        </w:r>
      </w:hyperlink>
      <w:r w:rsidRPr="009B4B49">
        <w:rPr>
          <w:rFonts w:ascii="Times New Roman" w:hAnsi="Times New Roman" w:cs="Times New Roman"/>
          <w:bCs/>
          <w:sz w:val="24"/>
          <w:szCs w:val="24"/>
        </w:rPr>
        <w:t xml:space="preserve"> como proceso transaccional.</w:t>
      </w:r>
      <w:r w:rsidRPr="009B4B49">
        <w:rPr>
          <w:rFonts w:ascii="Times New Roman" w:hAnsi="Times New Roman" w:cs="Times New Roman"/>
          <w:sz w:val="24"/>
          <w:szCs w:val="24"/>
        </w:rPr>
        <w:t xml:space="preserve"> Rosenblatt adoptó el </w:t>
      </w:r>
      <w:hyperlink r:id="rId13" w:history="1">
        <w:r w:rsidRPr="009B4B49">
          <w:rPr>
            <w:rStyle w:val="Hipervnculo"/>
            <w:rFonts w:ascii="Times New Roman" w:hAnsi="Times New Roman" w:cs="Times New Roman"/>
            <w:color w:val="000000"/>
            <w:sz w:val="24"/>
            <w:szCs w:val="24"/>
          </w:rPr>
          <w:t>término</w:t>
        </w:r>
      </w:hyperlink>
      <w:r w:rsidRPr="009B4B49">
        <w:rPr>
          <w:rFonts w:ascii="Times New Roman" w:hAnsi="Times New Roman" w:cs="Times New Roman"/>
          <w:sz w:val="24"/>
          <w:szCs w:val="24"/>
        </w:rPr>
        <w:t xml:space="preserve"> </w:t>
      </w:r>
      <w:hyperlink r:id="rId14" w:history="1">
        <w:r w:rsidRPr="009B4B49">
          <w:rPr>
            <w:rStyle w:val="Hipervnculo"/>
            <w:rFonts w:ascii="Times New Roman" w:hAnsi="Times New Roman" w:cs="Times New Roman"/>
            <w:color w:val="000000"/>
            <w:sz w:val="24"/>
            <w:szCs w:val="24"/>
          </w:rPr>
          <w:t>transacción</w:t>
        </w:r>
      </w:hyperlink>
      <w:r w:rsidRPr="009B4B49">
        <w:rPr>
          <w:rFonts w:ascii="Times New Roman" w:hAnsi="Times New Roman" w:cs="Times New Roman"/>
          <w:sz w:val="24"/>
          <w:szCs w:val="24"/>
        </w:rPr>
        <w:t xml:space="preserve"> para </w:t>
      </w:r>
      <w:hyperlink r:id="rId15" w:history="1">
        <w:r w:rsidRPr="009B4B49">
          <w:rPr>
            <w:rStyle w:val="Hipervnculo"/>
            <w:rFonts w:ascii="Times New Roman" w:hAnsi="Times New Roman" w:cs="Times New Roman"/>
            <w:color w:val="000000"/>
            <w:sz w:val="24"/>
            <w:szCs w:val="24"/>
          </w:rPr>
          <w:t>indicar</w:t>
        </w:r>
      </w:hyperlink>
      <w:r w:rsidRPr="009B4B49">
        <w:rPr>
          <w:rFonts w:ascii="Times New Roman" w:hAnsi="Times New Roman" w:cs="Times New Roman"/>
          <w:sz w:val="24"/>
          <w:szCs w:val="24"/>
        </w:rPr>
        <w:t xml:space="preserve"> la </w:t>
      </w:r>
      <w:hyperlink r:id="rId16" w:history="1">
        <w:r w:rsidRPr="009B4B49">
          <w:rPr>
            <w:rStyle w:val="Hipervnculo"/>
            <w:rFonts w:ascii="Times New Roman" w:hAnsi="Times New Roman" w:cs="Times New Roman"/>
            <w:color w:val="000000"/>
            <w:sz w:val="24"/>
            <w:szCs w:val="24"/>
          </w:rPr>
          <w:t>relación</w:t>
        </w:r>
      </w:hyperlink>
      <w:r w:rsidRPr="009B4B49">
        <w:rPr>
          <w:rFonts w:ascii="Times New Roman" w:hAnsi="Times New Roman" w:cs="Times New Roman"/>
          <w:sz w:val="24"/>
          <w:szCs w:val="24"/>
        </w:rPr>
        <w:t xml:space="preserve"> doble, recíproca que se da entre el cognoscente y lo conocido. Su </w:t>
      </w:r>
      <w:hyperlink r:id="rId17" w:history="1">
        <w:r w:rsidRPr="009B4B49">
          <w:rPr>
            <w:rStyle w:val="Hipervnculo"/>
            <w:rFonts w:ascii="Times New Roman" w:hAnsi="Times New Roman" w:cs="Times New Roman"/>
            <w:color w:val="000000"/>
            <w:sz w:val="24"/>
            <w:szCs w:val="24"/>
          </w:rPr>
          <w:t>interés</w:t>
        </w:r>
      </w:hyperlink>
      <w:r w:rsidRPr="009B4B49">
        <w:rPr>
          <w:rFonts w:ascii="Times New Roman" w:hAnsi="Times New Roman" w:cs="Times New Roman"/>
          <w:sz w:val="24"/>
          <w:szCs w:val="24"/>
        </w:rPr>
        <w:t xml:space="preserve">: hacer énfasis en el proceso </w:t>
      </w:r>
      <w:hyperlink r:id="rId18" w:history="1">
        <w:r w:rsidRPr="009B4B49">
          <w:rPr>
            <w:rStyle w:val="Hipervnculo"/>
            <w:rFonts w:ascii="Times New Roman" w:hAnsi="Times New Roman" w:cs="Times New Roman"/>
            <w:color w:val="000000"/>
            <w:sz w:val="24"/>
            <w:szCs w:val="24"/>
          </w:rPr>
          <w:t>recíproco</w:t>
        </w:r>
      </w:hyperlink>
      <w:r w:rsidRPr="009B4B49">
        <w:rPr>
          <w:rFonts w:ascii="Times New Roman" w:hAnsi="Times New Roman" w:cs="Times New Roman"/>
          <w:sz w:val="24"/>
          <w:szCs w:val="24"/>
        </w:rPr>
        <w:t xml:space="preserve"> que ocurre entre el </w:t>
      </w:r>
      <w:hyperlink r:id="rId19" w:history="1">
        <w:r w:rsidRPr="009B4B49">
          <w:rPr>
            <w:rStyle w:val="Hipervnculo"/>
            <w:rFonts w:ascii="Times New Roman" w:hAnsi="Times New Roman" w:cs="Times New Roman"/>
            <w:color w:val="000000"/>
            <w:sz w:val="24"/>
            <w:szCs w:val="24"/>
          </w:rPr>
          <w:t>lector</w:t>
        </w:r>
      </w:hyperlink>
      <w:r w:rsidRPr="009B4B49">
        <w:rPr>
          <w:rFonts w:ascii="Times New Roman" w:hAnsi="Times New Roman" w:cs="Times New Roman"/>
          <w:sz w:val="24"/>
          <w:szCs w:val="24"/>
        </w:rPr>
        <w:t xml:space="preserve"> y el texto. </w:t>
      </w:r>
      <w:r w:rsidRPr="009B4B49">
        <w:rPr>
          <w:rFonts w:ascii="Times New Roman" w:hAnsi="Times New Roman" w:cs="Times New Roman"/>
          <w:color w:val="000000"/>
          <w:sz w:val="24"/>
          <w:szCs w:val="24"/>
        </w:rPr>
        <w:t xml:space="preserve">Para Rosenblatt, la </w:t>
      </w:r>
      <w:hyperlink r:id="rId20" w:history="1">
        <w:r w:rsidRPr="009B4B49">
          <w:rPr>
            <w:rStyle w:val="Hipervnculo"/>
            <w:rFonts w:ascii="Times New Roman" w:hAnsi="Times New Roman" w:cs="Times New Roman"/>
            <w:color w:val="000000"/>
            <w:sz w:val="24"/>
            <w:szCs w:val="24"/>
          </w:rPr>
          <w:t>lectura</w:t>
        </w:r>
      </w:hyperlink>
      <w:r w:rsidRPr="009B4B49">
        <w:rPr>
          <w:rFonts w:ascii="Times New Roman" w:hAnsi="Times New Roman" w:cs="Times New Roman"/>
          <w:color w:val="000000"/>
          <w:sz w:val="24"/>
          <w:szCs w:val="24"/>
        </w:rPr>
        <w:t xml:space="preserve"> es un </w:t>
      </w:r>
      <w:hyperlink r:id="rId21" w:history="1">
        <w:r w:rsidRPr="009B4B49">
          <w:rPr>
            <w:rStyle w:val="Hipervnculo"/>
            <w:rFonts w:ascii="Times New Roman" w:hAnsi="Times New Roman" w:cs="Times New Roman"/>
            <w:color w:val="000000"/>
            <w:sz w:val="24"/>
            <w:szCs w:val="24"/>
          </w:rPr>
          <w:t>momento</w:t>
        </w:r>
      </w:hyperlink>
      <w:r w:rsidRPr="009B4B49">
        <w:rPr>
          <w:rFonts w:ascii="Times New Roman" w:hAnsi="Times New Roman" w:cs="Times New Roman"/>
          <w:color w:val="000000"/>
          <w:sz w:val="24"/>
          <w:szCs w:val="24"/>
        </w:rPr>
        <w:t xml:space="preserve"> especial en el </w:t>
      </w:r>
      <w:hyperlink r:id="rId22" w:history="1">
        <w:r w:rsidRPr="009B4B49">
          <w:rPr>
            <w:rStyle w:val="Hipervnculo"/>
            <w:rFonts w:ascii="Times New Roman" w:hAnsi="Times New Roman" w:cs="Times New Roman"/>
            <w:color w:val="000000"/>
            <w:sz w:val="24"/>
            <w:szCs w:val="24"/>
          </w:rPr>
          <w:t>tiempo</w:t>
        </w:r>
      </w:hyperlink>
      <w:r w:rsidRPr="009B4B49">
        <w:rPr>
          <w:rFonts w:ascii="Times New Roman" w:hAnsi="Times New Roman" w:cs="Times New Roman"/>
          <w:color w:val="000000"/>
          <w:sz w:val="24"/>
          <w:szCs w:val="24"/>
        </w:rPr>
        <w:t xml:space="preserve"> que reúne un </w:t>
      </w:r>
      <w:hyperlink r:id="rId23" w:history="1">
        <w:r w:rsidRPr="009B4B49">
          <w:rPr>
            <w:rStyle w:val="Hipervnculo"/>
            <w:rFonts w:ascii="Times New Roman" w:hAnsi="Times New Roman" w:cs="Times New Roman"/>
            <w:color w:val="000000"/>
            <w:sz w:val="24"/>
            <w:szCs w:val="24"/>
          </w:rPr>
          <w:t>lector</w:t>
        </w:r>
      </w:hyperlink>
      <w:r w:rsidRPr="009B4B49">
        <w:rPr>
          <w:rFonts w:ascii="Times New Roman" w:hAnsi="Times New Roman" w:cs="Times New Roman"/>
          <w:color w:val="000000"/>
          <w:sz w:val="24"/>
          <w:szCs w:val="24"/>
        </w:rPr>
        <w:t xml:space="preserve"> particular con un texto particular y en unas circunstancias </w:t>
      </w:r>
      <w:hyperlink r:id="rId24" w:history="1">
        <w:r w:rsidRPr="009B4B49">
          <w:rPr>
            <w:rStyle w:val="Hipervnculo"/>
            <w:rFonts w:ascii="Times New Roman" w:hAnsi="Times New Roman" w:cs="Times New Roman"/>
            <w:color w:val="000000"/>
            <w:sz w:val="24"/>
            <w:szCs w:val="24"/>
          </w:rPr>
          <w:t>también</w:t>
        </w:r>
      </w:hyperlink>
      <w:r w:rsidRPr="009B4B49">
        <w:rPr>
          <w:rFonts w:ascii="Times New Roman" w:hAnsi="Times New Roman" w:cs="Times New Roman"/>
          <w:color w:val="000000"/>
          <w:sz w:val="24"/>
          <w:szCs w:val="24"/>
        </w:rPr>
        <w:t xml:space="preserve"> muy particulares que dan paso a la </w:t>
      </w:r>
      <w:hyperlink r:id="rId25" w:history="1">
        <w:r w:rsidRPr="009B4B49">
          <w:rPr>
            <w:rStyle w:val="Hipervnculo"/>
            <w:rFonts w:ascii="Times New Roman" w:hAnsi="Times New Roman" w:cs="Times New Roman"/>
            <w:color w:val="000000"/>
            <w:sz w:val="24"/>
            <w:szCs w:val="24"/>
          </w:rPr>
          <w:t>creación</w:t>
        </w:r>
      </w:hyperlink>
      <w:r w:rsidRPr="009B4B49">
        <w:rPr>
          <w:rFonts w:ascii="Times New Roman" w:hAnsi="Times New Roman" w:cs="Times New Roman"/>
          <w:color w:val="000000"/>
          <w:sz w:val="24"/>
          <w:szCs w:val="24"/>
        </w:rPr>
        <w:t xml:space="preserve"> de lo que ella ha denominado un poema. Este </w:t>
      </w:r>
      <w:hyperlink r:id="rId26" w:history="1">
        <w:r w:rsidRPr="009B4B49">
          <w:rPr>
            <w:rStyle w:val="Hipervnculo"/>
            <w:rFonts w:ascii="Times New Roman" w:hAnsi="Times New Roman" w:cs="Times New Roman"/>
            <w:color w:val="000000"/>
            <w:sz w:val="24"/>
            <w:szCs w:val="24"/>
          </w:rPr>
          <w:t>"poema"</w:t>
        </w:r>
      </w:hyperlink>
      <w:r w:rsidRPr="009B4B49">
        <w:rPr>
          <w:rFonts w:ascii="Times New Roman" w:hAnsi="Times New Roman" w:cs="Times New Roman"/>
          <w:color w:val="000000"/>
          <w:sz w:val="24"/>
          <w:szCs w:val="24"/>
        </w:rPr>
        <w:t xml:space="preserve"> (texto) es diferente del texto escrito en el papel como del texto almacenado en la memoria. De </w:t>
      </w:r>
      <w:hyperlink r:id="rId27" w:history="1">
        <w:r w:rsidRPr="009B4B49">
          <w:rPr>
            <w:rStyle w:val="Hipervnculo"/>
            <w:rFonts w:ascii="Times New Roman" w:hAnsi="Times New Roman" w:cs="Times New Roman"/>
            <w:color w:val="000000"/>
            <w:sz w:val="24"/>
            <w:szCs w:val="24"/>
          </w:rPr>
          <w:t>acuerdo</w:t>
        </w:r>
      </w:hyperlink>
      <w:r w:rsidRPr="009B4B49">
        <w:rPr>
          <w:rFonts w:ascii="Times New Roman" w:hAnsi="Times New Roman" w:cs="Times New Roman"/>
          <w:color w:val="000000"/>
          <w:sz w:val="24"/>
          <w:szCs w:val="24"/>
        </w:rPr>
        <w:t xml:space="preserve"> con lo expuesto en su teoría, el significado de este nuevo texto es mayor que la suma de las partes en el </w:t>
      </w:r>
      <w:hyperlink r:id="rId28" w:history="1">
        <w:r w:rsidRPr="009B4B49">
          <w:rPr>
            <w:rStyle w:val="Hipervnculo"/>
            <w:rFonts w:ascii="Times New Roman" w:hAnsi="Times New Roman" w:cs="Times New Roman"/>
            <w:color w:val="000000"/>
            <w:sz w:val="24"/>
            <w:szCs w:val="24"/>
          </w:rPr>
          <w:t>cerebro</w:t>
        </w:r>
      </w:hyperlink>
      <w:r w:rsidRPr="009B4B49">
        <w:rPr>
          <w:rFonts w:ascii="Times New Roman" w:hAnsi="Times New Roman" w:cs="Times New Roman"/>
          <w:color w:val="000000"/>
          <w:sz w:val="24"/>
          <w:szCs w:val="24"/>
        </w:rPr>
        <w:t xml:space="preserve"> del </w:t>
      </w:r>
      <w:hyperlink r:id="rId29" w:history="1">
        <w:r w:rsidRPr="009B4B49">
          <w:rPr>
            <w:rStyle w:val="Hipervnculo"/>
            <w:rFonts w:ascii="Times New Roman" w:hAnsi="Times New Roman" w:cs="Times New Roman"/>
            <w:color w:val="000000"/>
            <w:sz w:val="24"/>
            <w:szCs w:val="24"/>
          </w:rPr>
          <w:t>lector</w:t>
        </w:r>
      </w:hyperlink>
      <w:r w:rsidRPr="009B4B49">
        <w:rPr>
          <w:rFonts w:ascii="Times New Roman" w:hAnsi="Times New Roman" w:cs="Times New Roman"/>
          <w:color w:val="000000"/>
          <w:sz w:val="24"/>
          <w:szCs w:val="24"/>
        </w:rPr>
        <w:t xml:space="preserve"> o en la página. (Rosenblatt, 1978).</w:t>
      </w:r>
    </w:p>
    <w:p w:rsidR="009B4B49" w:rsidRPr="009B4B49" w:rsidRDefault="009B4B49" w:rsidP="009B4B49">
      <w:pPr>
        <w:spacing w:after="0" w:line="360" w:lineRule="auto"/>
        <w:ind w:right="-374"/>
        <w:jc w:val="both"/>
        <w:rPr>
          <w:rFonts w:ascii="Times New Roman" w:hAnsi="Times New Roman" w:cs="Times New Roman"/>
          <w:color w:val="000000"/>
          <w:sz w:val="24"/>
          <w:szCs w:val="24"/>
        </w:rPr>
      </w:pPr>
      <w:r w:rsidRPr="009B4B49">
        <w:rPr>
          <w:rFonts w:ascii="Times New Roman" w:hAnsi="Times New Roman" w:cs="Times New Roman"/>
          <w:color w:val="000000"/>
          <w:sz w:val="24"/>
          <w:szCs w:val="24"/>
        </w:rPr>
        <w:t xml:space="preserve">La lectura debe ser entendida como proceso que no solo permite el desarrollo del pensamiento, sino también la aparición de emociones y sensaciones en el lector. En este sentido, Rosenblatt (1996) plantea las posturas eferente y estética. La primera de ellas, la eferente, implica el tipo de lectura en la cual la atención se centra en lo extraído y retenido después de haberla realizado. El significado se construye desde esta postura como producto de un razonamiento lógico, práctico y analítico, en el que se retienen datos, hechos o acontecimientos que se emplean en una tarea determinada. La segunda, la postura estética, se refiere a la lectura en la cual no sólo se atienden a los referentes públicos sino además a los elementos cognoscitivos y afectivos de la conciencia; es decir, a las emociones, </w:t>
      </w:r>
      <w:r w:rsidRPr="009B4B49">
        <w:rPr>
          <w:rFonts w:ascii="Times New Roman" w:hAnsi="Times New Roman" w:cs="Times New Roman"/>
          <w:color w:val="000000"/>
          <w:sz w:val="24"/>
          <w:szCs w:val="24"/>
        </w:rPr>
        <w:lastRenderedPageBreak/>
        <w:t>sensaciones, ideas y sentimientos que se activan durante el encuentro entre el lector y el texto. Estas posturas no deben considerarse como opuestas, sino como un fluir constante dentro de una misma situación, es decir, pueden estar presentes en el lector en distintos momentos durante la lectura de un mismo texto, sea científico o literario. (Peña y Barbosa, 2006)</w:t>
      </w:r>
    </w:p>
    <w:p w:rsidR="009B4B49" w:rsidRPr="009B4B49" w:rsidRDefault="009B4B49" w:rsidP="009B4B49">
      <w:pPr>
        <w:spacing w:after="0" w:line="360" w:lineRule="auto"/>
        <w:ind w:right="-374"/>
        <w:jc w:val="both"/>
        <w:rPr>
          <w:rFonts w:ascii="Times New Roman" w:hAnsi="Times New Roman" w:cs="Times New Roman"/>
          <w:color w:val="000000"/>
          <w:sz w:val="24"/>
          <w:szCs w:val="24"/>
        </w:rPr>
      </w:pPr>
      <w:r w:rsidRPr="009B4B49">
        <w:rPr>
          <w:rFonts w:ascii="Times New Roman" w:hAnsi="Times New Roman" w:cs="Times New Roman"/>
          <w:color w:val="000000"/>
          <w:sz w:val="24"/>
          <w:szCs w:val="24"/>
        </w:rPr>
        <w:t>Los autores consideran que aún cuando las teorías interactiva y transaccional coincidan en la relación existente entre el texto y el lector, y la importancia de los conocimientos previos de este para el proceso de comprensión, dejan una deuda conceptual en cuanto a lo que representa la condición cultural y social del lector y su carácter determinante en la conformación de sus conocimientos o conceptos previos. De allí que desde la sociolingüística se asome una nueva propuesta sobre el enfoque de la lectura. En este sentido, citamos a A. Massit (2007):</w:t>
      </w:r>
    </w:p>
    <w:p w:rsidR="009B4B49" w:rsidRPr="009B4B49" w:rsidRDefault="009B4B49" w:rsidP="009B4B49">
      <w:pPr>
        <w:autoSpaceDE w:val="0"/>
        <w:autoSpaceDN w:val="0"/>
        <w:adjustRightInd w:val="0"/>
        <w:spacing w:after="0" w:line="360" w:lineRule="auto"/>
        <w:ind w:right="-374"/>
        <w:jc w:val="both"/>
        <w:rPr>
          <w:rFonts w:ascii="Times New Roman" w:hAnsi="Times New Roman" w:cs="Times New Roman"/>
          <w:i/>
          <w:color w:val="000000"/>
          <w:sz w:val="24"/>
          <w:szCs w:val="24"/>
        </w:rPr>
      </w:pPr>
      <w:r w:rsidRPr="009B4B49">
        <w:rPr>
          <w:rFonts w:ascii="Times New Roman" w:hAnsi="Times New Roman" w:cs="Times New Roman"/>
          <w:i/>
          <w:color w:val="000000"/>
          <w:sz w:val="24"/>
          <w:szCs w:val="24"/>
        </w:rPr>
        <w:t xml:space="preserve">…los enfoques sociolingüísticos aplicados a la lectura —como componente de la lengua— que defiende J. C. Horste, C. L. Burke, J. A. Mayoral entre otros, ponderan la idea de que el proceso lector opera en contextos situacionales, con carácter particular, determinados por factores socioculturales (sobre el que actúa la familia, la escuela, las instituciones comunitarias) donde el individuo y el grupo al que pertenece muestran diferencias entre unos y otros dentro de una misma cultura. </w:t>
      </w:r>
    </w:p>
    <w:p w:rsidR="009B4B49" w:rsidRPr="009B4B49" w:rsidRDefault="009B4B49" w:rsidP="009B4B49">
      <w:pPr>
        <w:autoSpaceDE w:val="0"/>
        <w:autoSpaceDN w:val="0"/>
        <w:adjustRightInd w:val="0"/>
        <w:spacing w:after="0" w:line="360" w:lineRule="auto"/>
        <w:ind w:right="-374"/>
        <w:jc w:val="both"/>
        <w:rPr>
          <w:rFonts w:ascii="Times New Roman" w:hAnsi="Times New Roman" w:cs="Times New Roman"/>
          <w:color w:val="000000"/>
          <w:sz w:val="24"/>
          <w:szCs w:val="24"/>
        </w:rPr>
      </w:pPr>
      <w:r w:rsidRPr="009B4B49">
        <w:rPr>
          <w:rFonts w:ascii="Times New Roman" w:hAnsi="Times New Roman" w:cs="Times New Roman"/>
          <w:color w:val="000000"/>
          <w:sz w:val="24"/>
          <w:szCs w:val="24"/>
        </w:rPr>
        <w:t xml:space="preserve">En todo proceso de lectura, juega un papel fundamental el sistema de valores que posea el lector, el mundo en el que le tocó vivir, sus sueños y aspiraciones, su posición política y su condición económica y social. No hay texto ni lector que no estén contextualmente insertos ni contexto que no los encapsule. </w:t>
      </w:r>
      <w:r w:rsidRPr="009B4B49">
        <w:rPr>
          <w:rFonts w:ascii="Times New Roman" w:hAnsi="Times New Roman" w:cs="Times New Roman"/>
          <w:sz w:val="24"/>
          <w:szCs w:val="24"/>
        </w:rPr>
        <w:t>En Invitación a la lectura la profesora cubana Camila Henríquez Ureña (Henríquez, 1975) precisa que la primera parte del proceso de lectura es recibir las impresiones de ese texto hasta el límite de nuestra capacidad de receptividad y comprensión.</w:t>
      </w:r>
    </w:p>
    <w:p w:rsidR="009B4B49" w:rsidRPr="009B4B49" w:rsidRDefault="009B4B49" w:rsidP="009B4B49">
      <w:pPr>
        <w:shd w:val="clear" w:color="auto" w:fill="FFFFFF"/>
        <w:spacing w:after="0" w:line="360" w:lineRule="auto"/>
        <w:ind w:right="-374"/>
        <w:jc w:val="both"/>
        <w:rPr>
          <w:rFonts w:ascii="Times New Roman" w:hAnsi="Times New Roman" w:cs="Times New Roman"/>
          <w:color w:val="3D3D3E"/>
          <w:sz w:val="24"/>
          <w:szCs w:val="24"/>
          <w:lang w:eastAsia="es-CO"/>
        </w:rPr>
      </w:pPr>
      <w:r w:rsidRPr="009B4B49">
        <w:rPr>
          <w:rFonts w:ascii="Times New Roman" w:hAnsi="Times New Roman" w:cs="Times New Roman"/>
          <w:sz w:val="24"/>
          <w:szCs w:val="24"/>
        </w:rPr>
        <w:t>El estudiante universitario entonces debe poseer pleno dominio de las habilidades para enfrentarse a los contextos de actuación a partir del empleo profesional de la lengua con fines específicos para garantizar el dominio del discurso profesional, postulador que en la actualidad se estudian desde las concepciones de la alfabetización académica universitaria, definida por Paula Carlino como</w:t>
      </w:r>
      <w:r w:rsidRPr="009B4B49">
        <w:rPr>
          <w:rFonts w:ascii="Times New Roman" w:hAnsi="Times New Roman" w:cs="Times New Roman"/>
          <w:iCs/>
          <w:color w:val="3D3D3E"/>
          <w:sz w:val="24"/>
          <w:szCs w:val="24"/>
          <w:lang w:eastAsia="es-CO"/>
        </w:rPr>
        <w:t xml:space="preserve"> “el conjunto de conceptos y estrategias necesarios para participar en la cultura y el </w:t>
      </w:r>
      <w:hyperlink r:id="rId30" w:tgtFrame="_blank" w:history="1">
        <w:r w:rsidRPr="009B4B49">
          <w:rPr>
            <w:rFonts w:ascii="Times New Roman" w:hAnsi="Times New Roman" w:cs="Times New Roman"/>
            <w:iCs/>
            <w:color w:val="000000"/>
            <w:sz w:val="24"/>
            <w:szCs w:val="24"/>
            <w:lang w:eastAsia="es-CO"/>
          </w:rPr>
          <w:t>discurso </w:t>
        </w:r>
      </w:hyperlink>
      <w:r w:rsidRPr="009B4B49">
        <w:rPr>
          <w:rFonts w:ascii="Times New Roman" w:hAnsi="Times New Roman" w:cs="Times New Roman"/>
          <w:iCs/>
          <w:color w:val="3D3D3E"/>
          <w:sz w:val="24"/>
          <w:szCs w:val="24"/>
          <w:lang w:eastAsia="es-CO"/>
        </w:rPr>
        <w:t>de las disciplinas así como en las actividades de lectura y escritura requeridas para aprender en la universidad”</w:t>
      </w:r>
      <w:r w:rsidRPr="009B4B49">
        <w:rPr>
          <w:rFonts w:ascii="Times New Roman" w:hAnsi="Times New Roman" w:cs="Times New Roman"/>
          <w:color w:val="3D3D3E"/>
          <w:sz w:val="24"/>
          <w:szCs w:val="24"/>
          <w:lang w:eastAsia="es-CO"/>
        </w:rPr>
        <w:t>. (Carlino, 2013)</w:t>
      </w:r>
    </w:p>
    <w:p w:rsidR="009B4B49" w:rsidRPr="009B4B49" w:rsidRDefault="009B4B49" w:rsidP="009B4B49">
      <w:pPr>
        <w:shd w:val="clear" w:color="auto" w:fill="FFFFFF"/>
        <w:spacing w:after="0" w:line="360" w:lineRule="auto"/>
        <w:ind w:right="-374"/>
        <w:jc w:val="both"/>
        <w:rPr>
          <w:rFonts w:ascii="Times New Roman" w:hAnsi="Times New Roman" w:cs="Times New Roman"/>
          <w:color w:val="3D3D3E"/>
          <w:sz w:val="24"/>
          <w:szCs w:val="24"/>
          <w:lang w:eastAsia="es-CO"/>
        </w:rPr>
      </w:pPr>
      <w:r w:rsidRPr="009B4B49">
        <w:rPr>
          <w:rFonts w:ascii="Times New Roman" w:hAnsi="Times New Roman" w:cs="Times New Roman"/>
          <w:sz w:val="24"/>
          <w:szCs w:val="24"/>
        </w:rPr>
        <w:lastRenderedPageBreak/>
        <w:t>Los aspectos comunes que deben ser reforzados desde todas las áreas del conocimiento y disciplinas universitarias son:</w:t>
      </w:r>
      <w:r w:rsidRPr="009B4B49">
        <w:rPr>
          <w:rFonts w:ascii="Times New Roman" w:hAnsi="Times New Roman" w:cs="Times New Roman"/>
          <w:color w:val="3D3D3E"/>
          <w:sz w:val="24"/>
          <w:szCs w:val="24"/>
          <w:lang w:eastAsia="es-CO"/>
        </w:rPr>
        <w:t xml:space="preserve"> por una parte, l</w:t>
      </w:r>
      <w:r w:rsidRPr="009B4B49">
        <w:rPr>
          <w:rFonts w:ascii="Times New Roman" w:hAnsi="Times New Roman" w:cs="Times New Roman"/>
          <w:sz w:val="24"/>
          <w:szCs w:val="24"/>
        </w:rPr>
        <w:t>a práctica sistemática de la lectura en tres direcciones fundamentales: como medio para la obtención de información y conocimiento, como fuente de placer y disfrute, vía para la recreación y empleo del tiempo libre, c</w:t>
      </w:r>
      <w:r w:rsidRPr="009B4B49">
        <w:rPr>
          <w:rFonts w:ascii="Times New Roman" w:hAnsi="Times New Roman" w:cs="Times New Roman"/>
          <w:iCs/>
          <w:sz w:val="24"/>
          <w:szCs w:val="24"/>
        </w:rPr>
        <w:t>omo fuente para opinar, interactuar y para actuar.</w:t>
      </w:r>
      <w:r w:rsidRPr="009B4B49">
        <w:rPr>
          <w:rFonts w:ascii="Times New Roman" w:hAnsi="Times New Roman" w:cs="Times New Roman"/>
          <w:color w:val="3D3D3E"/>
          <w:sz w:val="24"/>
          <w:szCs w:val="24"/>
          <w:lang w:eastAsia="es-CO"/>
        </w:rPr>
        <w:t xml:space="preserve"> Por otra, la c</w:t>
      </w:r>
      <w:r w:rsidRPr="009B4B49">
        <w:rPr>
          <w:rFonts w:ascii="Times New Roman" w:hAnsi="Times New Roman" w:cs="Times New Roman"/>
          <w:sz w:val="24"/>
          <w:szCs w:val="24"/>
        </w:rPr>
        <w:t>oncepción de tareas específicas según la naturaleza de las ciencias en cuestión: contextualización (histórica, geográfica, filosófica, social, cultural) de los textos objeto de estudio; lectura, comprensión, análisis y construcción de textos de diversas tipologías y naturaleza; ampliación léxica, apoyada en el trabajo con el vocabulario propio de cada asignatura y en el uso de diversos tipos de diccionarios; desarrollo de habilidades comunicativas propias del razonamiento en cada área (propias del pensamiento lógico y del divergente), entre las que se encuentran las referidas a: caracterización, definición y descripción; narración de hechos reales y ficcionales, y variantes que puede tener la narración histórica; explicación y ejemplificación; y exposición y argumentación coherentes; fijación de formas lingüísticas pertenecientes a diferentes registros comunicativos.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El proceso de lectura, comprensión y análisis de textos debe ser tratado metodológicamente desde una perspectiva interdisciplinaria en pos del desarrollo de la competencia lectora de los jóvenes universitarios. El concepto de competencia lectora es un concepto inclusivo en el que participan los conocimientos, las habilidades, las destrezas, las capacidades, las actitudes y los valores. Es un concepto mucho más amplio que el de comprensión porque en realidad alude, hace referencias a todo un proceso de reopción, comprensión e interpretación, a todos sus tipos y niveles y también a la totalidad de las estrategias que se involucran en este proceso.</w:t>
      </w:r>
      <w:r w:rsidR="00F91C87">
        <w:rPr>
          <w:rFonts w:ascii="Times New Roman" w:hAnsi="Times New Roman" w:cs="Times New Roman"/>
          <w:sz w:val="24"/>
          <w:szCs w:val="24"/>
        </w:rPr>
        <w:t xml:space="preserve"> </w:t>
      </w:r>
      <w:r w:rsidRPr="009B4B49">
        <w:rPr>
          <w:rFonts w:ascii="Times New Roman" w:hAnsi="Times New Roman" w:cs="Times New Roman"/>
          <w:sz w:val="24"/>
          <w:szCs w:val="24"/>
        </w:rPr>
        <w:t>La idea básica que subyace en este concepto es la de la eficiencia de la lectura ante cualquier tipo de texto, situación o actividad en que se desarrolla. La ciencia reconoce que el nivel perfecto de competencia es muy difícil de alcanzar, lo más común es que u lector se sienta cómodo ante determinados tipos de texto según su labor intelectual.</w:t>
      </w:r>
    </w:p>
    <w:p w:rsidR="009B4B49" w:rsidRPr="009B4B49" w:rsidRDefault="00DE445A" w:rsidP="009B4B49">
      <w:pPr>
        <w:spacing w:after="0" w:line="360" w:lineRule="auto"/>
        <w:ind w:right="-374"/>
        <w:jc w:val="center"/>
        <w:rPr>
          <w:rFonts w:ascii="Times New Roman" w:hAnsi="Times New Roman" w:cs="Times New Roman"/>
          <w:sz w:val="24"/>
          <w:szCs w:val="24"/>
        </w:rPr>
      </w:pPr>
      <w:r w:rsidRPr="009B4B49">
        <w:rPr>
          <w:rFonts w:ascii="Times New Roman" w:hAnsi="Times New Roman" w:cs="Times New Roman"/>
          <w:sz w:val="24"/>
          <w:szCs w:val="24"/>
        </w:rPr>
        <w:object w:dxaOrig="7205" w:dyaOrig="5409">
          <v:shape id="_x0000_i1026" type="#_x0000_t75" style="width:342pt;height:204pt">
            <v:imagedata r:id="rId31" o:title=""/>
          </v:shape>
        </w:object>
      </w:r>
    </w:p>
    <w:p w:rsidR="009B4B49" w:rsidRPr="009B4B49" w:rsidRDefault="009B4B49" w:rsidP="009B4B49">
      <w:pPr>
        <w:spacing w:after="0" w:line="360" w:lineRule="auto"/>
        <w:ind w:right="-374"/>
        <w:rPr>
          <w:rFonts w:ascii="Times New Roman" w:hAnsi="Times New Roman" w:cs="Times New Roman"/>
          <w:sz w:val="24"/>
          <w:szCs w:val="24"/>
        </w:rPr>
      </w:pPr>
      <w:r w:rsidRPr="009B4B49">
        <w:rPr>
          <w:rFonts w:ascii="Times New Roman" w:hAnsi="Times New Roman" w:cs="Times New Roman"/>
          <w:sz w:val="24"/>
          <w:szCs w:val="24"/>
        </w:rPr>
        <w:t xml:space="preserve">                                             Figura 2: Creación de los autores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 xml:space="preserve">Según José Antonio León, profesor de </w:t>
      </w:r>
      <w:smartTag w:uri="urn:schemas-microsoft-com:office:smarttags" w:element="PersonName">
        <w:smartTagPr>
          <w:attr w:name="ProductID" w:val="la Universidad Aut￳noma"/>
        </w:smartTagPr>
        <w:r w:rsidRPr="009B4B49">
          <w:rPr>
            <w:rFonts w:ascii="Times New Roman" w:hAnsi="Times New Roman" w:cs="Times New Roman"/>
            <w:sz w:val="24"/>
            <w:szCs w:val="24"/>
          </w:rPr>
          <w:t>la Universidad Autónoma</w:t>
        </w:r>
      </w:smartTag>
      <w:r w:rsidRPr="009B4B49">
        <w:rPr>
          <w:rFonts w:ascii="Times New Roman" w:hAnsi="Times New Roman" w:cs="Times New Roman"/>
          <w:sz w:val="24"/>
          <w:szCs w:val="24"/>
        </w:rPr>
        <w:t xml:space="preserve"> de Madrid se revela la existencia de tipos de comprensión: empática, orientada a una meta, simbólica y conceptual, científica, episódica y espacial, metacognitiva. (León, 2006).</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Montaño (2004) plantea principios del proceso de lectura y comprensión de textos: 1-Continuo: Su progresión depende de su práctica sistemática y sistémica en situaciones funcionales de lectura. 2- Teórico: Sabre cómo se lee es condición indispensable para mejorar la calidad del proceso. 3- Práctico: Se avanza ante situaciones funcionales de lectura. 4- Extensivo e intensivo: Debe abarcar todos los tipos de textos, de escritos, todas las estrategias y debe entrenarse en todas las asignaturas del currículo.</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Desde cualquier perspectiva, al rastrear, los enfoques que se han seguido en la enseñanza de la lectura en la universidad, se observan como tendencias las siguientes: un enfoque centrado en la lectura como conjunto de habilidades o como transferencia de información; un enfoque centrado en la concepción de la lectura como proceso interactivo; un enfoque centrado en la concepción de la lectura como proceso transaccional.</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Después de haber realizado un proceso de sistematización de los niveles de comprensión planteados por diversos estudiosos cubanos y extranjeros, los autores del presente trabajo han determinado de existencia de tres niveles de comprensión, que deben ser sistematizado por todas las áreas y carreras universitarias: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Primer nivel de comprensión:</w:t>
      </w:r>
      <w:r w:rsidRPr="009B4B49">
        <w:rPr>
          <w:rFonts w:ascii="Times New Roman" w:hAnsi="Times New Roman" w:cs="Times New Roman"/>
          <w:sz w:val="24"/>
          <w:szCs w:val="24"/>
        </w:rPr>
        <w:t xml:space="preserve"> Lectura inteligente. Se descubren tres significados del texto: Literal, Complementario, Cultural o implícito</w:t>
      </w:r>
    </w:p>
    <w:p w:rsidR="009B4B49" w:rsidRPr="009B4B49" w:rsidRDefault="009B4B49" w:rsidP="009B4B49">
      <w:pPr>
        <w:spacing w:after="0" w:line="360" w:lineRule="auto"/>
        <w:ind w:right="-374"/>
        <w:jc w:val="both"/>
        <w:rPr>
          <w:rFonts w:ascii="Times New Roman" w:hAnsi="Times New Roman" w:cs="Times New Roman"/>
          <w:sz w:val="24"/>
          <w:szCs w:val="24"/>
          <w:u w:val="single"/>
        </w:rPr>
      </w:pPr>
      <w:r w:rsidRPr="009B4B49">
        <w:rPr>
          <w:rFonts w:ascii="Times New Roman" w:hAnsi="Times New Roman" w:cs="Times New Roman"/>
          <w:sz w:val="24"/>
          <w:szCs w:val="24"/>
          <w:u w:val="single"/>
        </w:rPr>
        <w:t xml:space="preserve">Segundo nivel de comprensión: </w:t>
      </w:r>
      <w:r w:rsidRPr="009B4B49">
        <w:rPr>
          <w:rFonts w:ascii="Times New Roman" w:hAnsi="Times New Roman" w:cs="Times New Roman"/>
          <w:sz w:val="24"/>
          <w:szCs w:val="24"/>
        </w:rPr>
        <w:t>Lectura crítica. Se asume una actitud ante el texto.</w:t>
      </w:r>
    </w:p>
    <w:p w:rsidR="009B4B49" w:rsidRPr="009B4B49" w:rsidRDefault="009B4B49" w:rsidP="009B4B49">
      <w:pPr>
        <w:spacing w:after="0" w:line="360" w:lineRule="auto"/>
        <w:ind w:right="-374"/>
        <w:jc w:val="both"/>
        <w:rPr>
          <w:rFonts w:ascii="Times New Roman" w:hAnsi="Times New Roman" w:cs="Times New Roman"/>
          <w:sz w:val="24"/>
          <w:szCs w:val="24"/>
          <w:u w:val="single"/>
        </w:rPr>
      </w:pPr>
      <w:r w:rsidRPr="009B4B49">
        <w:rPr>
          <w:rFonts w:ascii="Times New Roman" w:hAnsi="Times New Roman" w:cs="Times New Roman"/>
          <w:sz w:val="24"/>
          <w:szCs w:val="24"/>
          <w:u w:val="single"/>
        </w:rPr>
        <w:lastRenderedPageBreak/>
        <w:t xml:space="preserve">Tercer nivel de comprensión: </w:t>
      </w:r>
      <w:r w:rsidRPr="009B4B49">
        <w:rPr>
          <w:rFonts w:ascii="Times New Roman" w:hAnsi="Times New Roman" w:cs="Times New Roman"/>
          <w:sz w:val="24"/>
          <w:szCs w:val="24"/>
        </w:rPr>
        <w:t>Lectura creativa. Se establecen relaciones entre el contenido del texto con la realidad, con la experiencia, con otros textos.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Para dar cumplimiento a las estrategias de lectura en la universidad se brindan las siguientes recomendaciones metodológicas para desarrollar la compresión textual:</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Acciones que se proponen: Identificar los elementos clave del texto. Determinar qué buscar para realizar una comprensión más profunda. Realizar el proceso de focalización de información.</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Una de las acciones más difíciles de enseñar desde las áreas curriculares es la focalización de la información, pues significa centrar la atención de la lectura para promover posteriormente elaboraciones de mayor complejidad cognitiva, como las inferencias y las valoraciones. Debe darse como proceso, pues pueden aparecer puntos de interés en cualquier momento de la lectura. Debe captar los elementos dados: explícitos o manifiestos a partir de subsistemas que puede portar el texto.</w:t>
      </w:r>
    </w:p>
    <w:p w:rsidR="009B4B49" w:rsidRPr="009B4B49" w:rsidRDefault="009B4B49" w:rsidP="009B4B49">
      <w:pPr>
        <w:spacing w:after="0" w:line="360" w:lineRule="auto"/>
        <w:ind w:right="-374"/>
        <w:rPr>
          <w:rFonts w:ascii="Times New Roman" w:hAnsi="Times New Roman" w:cs="Times New Roman"/>
          <w:sz w:val="24"/>
          <w:szCs w:val="24"/>
        </w:rPr>
      </w:pPr>
      <w:r w:rsidRPr="009B4B49">
        <w:rPr>
          <w:rFonts w:ascii="Times New Roman" w:hAnsi="Times New Roman" w:cs="Times New Roman"/>
          <w:sz w:val="24"/>
          <w:szCs w:val="24"/>
        </w:rPr>
        <w:t>Subsistemas que puede portar el texto:</w:t>
      </w:r>
    </w:p>
    <w:p w:rsidR="009B4B49" w:rsidRPr="009B4B49" w:rsidRDefault="009B4B49" w:rsidP="009B4B49">
      <w:pPr>
        <w:numPr>
          <w:ilvl w:val="0"/>
          <w:numId w:val="6"/>
        </w:num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Conocimientos empíricos-sensoriales:</w:t>
      </w:r>
      <w:r w:rsidRPr="009B4B49">
        <w:rPr>
          <w:rFonts w:ascii="Times New Roman" w:hAnsi="Times New Roman" w:cs="Times New Roman"/>
          <w:sz w:val="24"/>
          <w:szCs w:val="24"/>
        </w:rPr>
        <w:t xml:space="preserve"> significa captar hechos, personajes, procesos, dimensiones que contiene el texto.</w:t>
      </w:r>
    </w:p>
    <w:p w:rsidR="009B4B49" w:rsidRPr="009B4B49" w:rsidRDefault="009B4B49" w:rsidP="009B4B49">
      <w:pPr>
        <w:numPr>
          <w:ilvl w:val="0"/>
          <w:numId w:val="6"/>
        </w:num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Conocimientos teóricos esenciales del texto:</w:t>
      </w:r>
      <w:r w:rsidRPr="009B4B49">
        <w:rPr>
          <w:rFonts w:ascii="Times New Roman" w:hAnsi="Times New Roman" w:cs="Times New Roman"/>
          <w:sz w:val="24"/>
          <w:szCs w:val="24"/>
        </w:rPr>
        <w:t xml:space="preserve"> consiste en reconocer y aclarar aquellos conocimientos conceptuales, relaciones, leyes o teorías que porta el texto.</w:t>
      </w:r>
    </w:p>
    <w:p w:rsidR="009B4B49" w:rsidRPr="009B4B49" w:rsidRDefault="009B4B49" w:rsidP="009B4B49">
      <w:pPr>
        <w:numPr>
          <w:ilvl w:val="0"/>
          <w:numId w:val="6"/>
        </w:num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Conocimientos previos:</w:t>
      </w:r>
      <w:r w:rsidRPr="009B4B49">
        <w:rPr>
          <w:rFonts w:ascii="Times New Roman" w:hAnsi="Times New Roman" w:cs="Times New Roman"/>
          <w:sz w:val="24"/>
          <w:szCs w:val="24"/>
        </w:rPr>
        <w:t xml:space="preserve"> necesarios para la recuperación de información.</w:t>
      </w:r>
    </w:p>
    <w:p w:rsidR="009B4B49" w:rsidRPr="009B4B49" w:rsidRDefault="00DE445A" w:rsidP="009B4B49">
      <w:pPr>
        <w:spacing w:after="0" w:line="360" w:lineRule="auto"/>
        <w:ind w:right="-374"/>
        <w:jc w:val="center"/>
        <w:rPr>
          <w:rFonts w:ascii="Times New Roman" w:hAnsi="Times New Roman" w:cs="Times New Roman"/>
          <w:sz w:val="24"/>
          <w:szCs w:val="24"/>
        </w:rPr>
      </w:pPr>
      <w:r w:rsidRPr="009B4B49">
        <w:rPr>
          <w:rFonts w:ascii="Times New Roman" w:hAnsi="Times New Roman" w:cs="Times New Roman"/>
          <w:sz w:val="24"/>
          <w:szCs w:val="24"/>
        </w:rPr>
        <w:object w:dxaOrig="7205" w:dyaOrig="5409">
          <v:shape id="_x0000_i1027" type="#_x0000_t75" style="width:336.75pt;height:198.75pt">
            <v:imagedata r:id="rId32" o:title=""/>
          </v:shape>
        </w:object>
      </w:r>
    </w:p>
    <w:p w:rsidR="009B4B49" w:rsidRPr="009B4B49" w:rsidRDefault="009B4B49" w:rsidP="009B4B49">
      <w:pPr>
        <w:spacing w:after="0" w:line="360" w:lineRule="auto"/>
        <w:ind w:right="-374"/>
        <w:jc w:val="center"/>
        <w:rPr>
          <w:rFonts w:ascii="Times New Roman" w:hAnsi="Times New Roman" w:cs="Times New Roman"/>
          <w:sz w:val="24"/>
          <w:szCs w:val="24"/>
        </w:rPr>
      </w:pPr>
      <w:r w:rsidRPr="009B4B49">
        <w:rPr>
          <w:rFonts w:ascii="Times New Roman" w:hAnsi="Times New Roman" w:cs="Times New Roman"/>
          <w:sz w:val="24"/>
          <w:szCs w:val="24"/>
        </w:rPr>
        <w:t>Figura 3: Creación de los autores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 xml:space="preserve">Los lectores aprendices raramente saben aprovechar los contextos lingüísticos y extralingüísticos para descifrar el significado porque dependen de la lectura lineal, carecen </w:t>
      </w:r>
      <w:r w:rsidRPr="009B4B49">
        <w:rPr>
          <w:rFonts w:ascii="Times New Roman" w:hAnsi="Times New Roman" w:cs="Times New Roman"/>
          <w:sz w:val="24"/>
          <w:szCs w:val="24"/>
        </w:rPr>
        <w:lastRenderedPageBreak/>
        <w:t>de la capacidad de saber sacar informaciones precedentes de otros lugares del texto, por ello abandonan la lectura o se siente fracasados ante ella. Enseñar a leer bien es enseñar a dominar la palabra. La doctora Magalis Ruiz Iglesias añade que según el tipo de texto se puede arribar a un nivel de comprensión, dado por el análisis crítico, que permite extrapolar las implicaciones lógicas y afectivas del mensaje, cuando el alumno incorpora a su sistema de valores lo que el texto le ha aportado. (Ruiz, 1996).</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rPr>
        <w:t>El Doctor Alfredo González Morales expresa que la lectura constituye una de las vías para desarrollar la inteligencia del estudiante universitario, junto a otros elementos. Sitúa a la lectura como objetivo estratégico del futuro profesional, para ello presenta una propuesta para trabajar este componente deteniéndose en que la lectura constituye: (González, 1999)</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Fuente de conocimiento:</w:t>
      </w:r>
      <w:r w:rsidRPr="009B4B49">
        <w:rPr>
          <w:rFonts w:ascii="Times New Roman" w:hAnsi="Times New Roman" w:cs="Times New Roman"/>
          <w:sz w:val="24"/>
          <w:szCs w:val="24"/>
        </w:rPr>
        <w:t xml:space="preserve"> Por su carácter utilitario produce conocimientos, artísticos y científico, la literatura ofrece verdades sobre la naturaleza humana y la sociedad en que el hombre se desenvuelve. El escritor en su sensibilidad, poder de captación y su imaginación es capaz de penetrar en los recodos no observables a simple vista del mundo que recrea. Pone el ejemplo de Engels que declaraba haber aprendido más de Balzac que en todos los libros de historiadores, economistas, estadistas profesionales de la época, considerados juntos.</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Fortalecimiento espiritual:</w:t>
      </w:r>
      <w:r w:rsidRPr="009B4B49">
        <w:rPr>
          <w:rFonts w:ascii="Times New Roman" w:hAnsi="Times New Roman" w:cs="Times New Roman"/>
          <w:sz w:val="24"/>
          <w:szCs w:val="24"/>
        </w:rPr>
        <w:t xml:space="preserve"> que da la literatura, definido en González Morales (1999) al plantear el carácter liberador que ella entraña dada su capacidad de humanización, y que Martí sintetizó de manera ejemplar cuando afirmó: “título dan los reyes; pero ennoblecimiento del alma, ninguno como el que se saca de los libros”. (Martí, 1963).</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Desarrollo del intelecto:</w:t>
      </w:r>
      <w:r w:rsidRPr="009B4B49">
        <w:rPr>
          <w:rFonts w:ascii="Times New Roman" w:hAnsi="Times New Roman" w:cs="Times New Roman"/>
          <w:sz w:val="24"/>
          <w:szCs w:val="24"/>
        </w:rPr>
        <w:t xml:space="preserve"> en ese funcionar a través de inferencias y presuposiciones que el texto postula, radica la parte del trabajo mental creativo y laborioso del lector. Imaginación, creatividad y reflexión son operaciones que están asociadas a la lectura, de ahí que ella contribuya a una mayor estructuración del pensamiento.</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Perfeccionamiento comunicativo</w:t>
      </w:r>
      <w:r w:rsidRPr="009B4B49">
        <w:rPr>
          <w:rFonts w:ascii="Times New Roman" w:hAnsi="Times New Roman" w:cs="Times New Roman"/>
          <w:sz w:val="24"/>
          <w:szCs w:val="24"/>
        </w:rPr>
        <w:t xml:space="preserve">: todo acto de lectura es un acto de perfeccionamiento del uso de la lengua, de la comunicación. Mediante la lectura el lector se percata de las posibilidades combinatorias de la lengua, haciendo un uso nuevo y original de ella. </w:t>
      </w:r>
    </w:p>
    <w:p w:rsidR="009B4B49" w:rsidRPr="009B4B49" w:rsidRDefault="009B4B49" w:rsidP="009B4B49">
      <w:pPr>
        <w:spacing w:after="0" w:line="360" w:lineRule="auto"/>
        <w:ind w:right="-374"/>
        <w:jc w:val="both"/>
        <w:rPr>
          <w:rFonts w:ascii="Times New Roman" w:hAnsi="Times New Roman" w:cs="Times New Roman"/>
          <w:sz w:val="24"/>
          <w:szCs w:val="24"/>
        </w:rPr>
      </w:pPr>
      <w:r w:rsidRPr="009B4B49">
        <w:rPr>
          <w:rFonts w:ascii="Times New Roman" w:hAnsi="Times New Roman" w:cs="Times New Roman"/>
          <w:sz w:val="24"/>
          <w:szCs w:val="24"/>
          <w:u w:val="single"/>
        </w:rPr>
        <w:t>Proporciona placer</w:t>
      </w:r>
      <w:r w:rsidRPr="009B4B49">
        <w:rPr>
          <w:rFonts w:ascii="Times New Roman" w:hAnsi="Times New Roman" w:cs="Times New Roman"/>
          <w:sz w:val="24"/>
          <w:szCs w:val="24"/>
        </w:rPr>
        <w:t xml:space="preserve">: incursionar en las páginas de un libro es un acto que conduce al placer, al recreo del espíritu; es un estímulo grato que provoca emociones y permite la entrada en los mundos que son propuestos por el texto y que el lector enriquece con su imaginación y </w:t>
      </w:r>
      <w:r w:rsidRPr="009B4B49">
        <w:rPr>
          <w:rFonts w:ascii="Times New Roman" w:hAnsi="Times New Roman" w:cs="Times New Roman"/>
          <w:sz w:val="24"/>
          <w:szCs w:val="24"/>
        </w:rPr>
        <w:lastRenderedPageBreak/>
        <w:t>experiencia. La lectura literaria da la posibilidad de vivir otras vidas y llenar esa necesidad de arte existente en el hombre.</w:t>
      </w:r>
    </w:p>
    <w:p w:rsidR="009B4B49" w:rsidRPr="009B4B49" w:rsidRDefault="009B4B49" w:rsidP="009B4B49">
      <w:pPr>
        <w:pStyle w:val="Textoindependiente"/>
        <w:spacing w:after="0" w:line="360" w:lineRule="auto"/>
        <w:ind w:right="-374"/>
        <w:jc w:val="both"/>
      </w:pPr>
      <w:r w:rsidRPr="009B4B49">
        <w:t>Para formar en valores, es imprescindible y necesario un hondo, profundo conocimiento de la historia, de la moral, de las actitudes morales vivas que se manifiestan en los seres humanos. Los hombres han atravesado por diferentes contextos y realidades, sus actuaciones, actitudes valorativas y elecciones morales están determinadas en gran medida por el pensamiento y patrones que exige la sociedad de su tiempo y la literatura y en particular los textos narrativos son desde tiempos remotos el reflejo artístico de esa realidad.</w:t>
      </w:r>
    </w:p>
    <w:p w:rsidR="009B4B49" w:rsidRPr="009B4B49" w:rsidRDefault="009B4B49" w:rsidP="009B4B49">
      <w:pPr>
        <w:pStyle w:val="Textoindependiente"/>
        <w:spacing w:after="0" w:line="360" w:lineRule="auto"/>
        <w:ind w:right="-374"/>
        <w:jc w:val="both"/>
      </w:pPr>
      <w:r w:rsidRPr="009B4B49">
        <w:t>La literatura cuando es leída desde una posición de valoración, pone a los estudiantes en contacto con formas reales y le presta a la enseñanza una fuerza enorme con su plasticidad y belleza incorporables y, por consiguiente, repercute muy favorablemente en la captación del interés, en la motivación intrínseca por el saber, por el conocimiento. La ética estudia las actitudes que llevan a los seres humanos al desarrollo pleno de su personalidad o bien a la destrucción de ella. Los valores guían nuestro proceder cuando se incorporan a la vida, porque entonces se tornan en convicciones a partir del ejemplo.</w:t>
      </w:r>
      <w:r w:rsidR="00F91C87">
        <w:t xml:space="preserve"> </w:t>
      </w:r>
      <w:r w:rsidRPr="009B4B49">
        <w:t>Dicho fenómeno conduce al joven al proceso comunicativo con un nivel de seguridad superior, y cuando habla o escribe, tiene la mente poblada de ideas, y por supuesto, lo hace con un nivel de eficiencia más elevado dejando al descubierto sus más íntimas intenciones y sentimientos. El hecho de la lectura del texto implica que los educadores miren de qué lado deben conducirse las acciones para una formación acabada y por esa razón se debe seguir la idea de los indicadores dirigidos a planos como los siguientes:</w:t>
      </w:r>
    </w:p>
    <w:p w:rsidR="009B4B49" w:rsidRPr="009B4B49" w:rsidRDefault="009B4B49" w:rsidP="009B4B49">
      <w:pPr>
        <w:pStyle w:val="Textoindependiente"/>
        <w:spacing w:after="0" w:line="360" w:lineRule="auto"/>
        <w:ind w:right="-374"/>
        <w:jc w:val="both"/>
        <w:rPr>
          <w:b/>
        </w:rPr>
      </w:pPr>
      <w:r w:rsidRPr="009B4B49">
        <w:rPr>
          <w:b/>
        </w:rPr>
        <w:t xml:space="preserve">Cognitivo: </w:t>
      </w:r>
      <w:r w:rsidRPr="009B4B49">
        <w:t>Conceptualización del valor</w:t>
      </w:r>
      <w:r w:rsidRPr="009B4B49">
        <w:rPr>
          <w:b/>
        </w:rPr>
        <w:t xml:space="preserve">, </w:t>
      </w:r>
      <w:r w:rsidRPr="009B4B49">
        <w:t>Conocimiento de diversos puntos de vista</w:t>
      </w:r>
      <w:r w:rsidRPr="009B4B49">
        <w:rPr>
          <w:b/>
        </w:rPr>
        <w:t xml:space="preserve">, </w:t>
      </w:r>
      <w:r w:rsidRPr="009B4B49">
        <w:t>Conocimientos que impliquen explicar conductas</w:t>
      </w:r>
      <w:r w:rsidRPr="009B4B49">
        <w:rPr>
          <w:b/>
        </w:rPr>
        <w:t xml:space="preserve">, </w:t>
      </w:r>
      <w:r w:rsidRPr="009B4B49">
        <w:t>Identificación de valores y antivalores</w:t>
      </w:r>
      <w:r w:rsidRPr="009B4B49">
        <w:rPr>
          <w:b/>
        </w:rPr>
        <w:t xml:space="preserve">, </w:t>
      </w:r>
      <w:r w:rsidRPr="009B4B49">
        <w:t>Conocimiento del fundamento ético de la conducta</w:t>
      </w:r>
      <w:r w:rsidRPr="009B4B49">
        <w:rPr>
          <w:b/>
        </w:rPr>
        <w:t xml:space="preserve">, </w:t>
      </w:r>
      <w:r w:rsidRPr="009B4B49">
        <w:t>Conocimientos de nuestra realidad</w:t>
      </w:r>
    </w:p>
    <w:p w:rsidR="009B4B49" w:rsidRPr="009B4B49" w:rsidRDefault="009B4B49" w:rsidP="009B4B49">
      <w:pPr>
        <w:pStyle w:val="Textoindependiente"/>
        <w:spacing w:after="0" w:line="360" w:lineRule="auto"/>
        <w:ind w:right="-374"/>
        <w:jc w:val="both"/>
        <w:rPr>
          <w:b/>
        </w:rPr>
      </w:pPr>
      <w:r w:rsidRPr="009B4B49">
        <w:rPr>
          <w:b/>
        </w:rPr>
        <w:t xml:space="preserve">Afectivo: </w:t>
      </w:r>
      <w:r w:rsidRPr="009B4B49">
        <w:t>Defensa de ideas y convicciones</w:t>
      </w:r>
      <w:r w:rsidRPr="009B4B49">
        <w:rPr>
          <w:b/>
        </w:rPr>
        <w:t xml:space="preserve">, </w:t>
      </w:r>
      <w:r w:rsidRPr="009B4B49">
        <w:t>Identificación con las principales figuras y símbolos</w:t>
      </w:r>
      <w:r w:rsidRPr="009B4B49">
        <w:rPr>
          <w:b/>
        </w:rPr>
        <w:t xml:space="preserve">, </w:t>
      </w:r>
      <w:r w:rsidRPr="009B4B49">
        <w:t>Valentía para la defensa amorosa y sentimental de lo nuestro</w:t>
      </w:r>
      <w:r w:rsidRPr="009B4B49">
        <w:rPr>
          <w:b/>
        </w:rPr>
        <w:t xml:space="preserve">, </w:t>
      </w:r>
      <w:r w:rsidRPr="009B4B49">
        <w:t>Sensibilidad por el dolor de los otros y disposición para ayudar</w:t>
      </w:r>
      <w:r w:rsidRPr="009B4B49">
        <w:rPr>
          <w:b/>
        </w:rPr>
        <w:t xml:space="preserve">, </w:t>
      </w:r>
      <w:r w:rsidRPr="009B4B49">
        <w:t>Actitud de compromiso guiado por los sentimientos y valores adquiridos</w:t>
      </w:r>
      <w:r w:rsidRPr="009B4B49">
        <w:rPr>
          <w:b/>
        </w:rPr>
        <w:t xml:space="preserve">, </w:t>
      </w:r>
      <w:r w:rsidRPr="009B4B49">
        <w:t>Movimiento en las escalas ascendente de los valores</w:t>
      </w:r>
      <w:r w:rsidRPr="009B4B49">
        <w:rPr>
          <w:b/>
        </w:rPr>
        <w:t xml:space="preserve">, </w:t>
      </w:r>
      <w:r w:rsidRPr="009B4B49">
        <w:t>Rechazo a los antivalores</w:t>
      </w:r>
    </w:p>
    <w:p w:rsidR="009B4B49" w:rsidRPr="009B4B49" w:rsidRDefault="009B4B49" w:rsidP="009B4B49">
      <w:pPr>
        <w:pStyle w:val="Textoindependiente"/>
        <w:spacing w:after="0" w:line="360" w:lineRule="auto"/>
        <w:ind w:right="-374"/>
        <w:jc w:val="both"/>
        <w:rPr>
          <w:b/>
        </w:rPr>
      </w:pPr>
      <w:r w:rsidRPr="009B4B49">
        <w:rPr>
          <w:b/>
        </w:rPr>
        <w:t xml:space="preserve">Conductual: </w:t>
      </w:r>
      <w:r w:rsidRPr="009B4B49">
        <w:t>Aumento del sentido de responsabilidad para ser y actuar</w:t>
      </w:r>
      <w:r w:rsidRPr="009B4B49">
        <w:rPr>
          <w:b/>
        </w:rPr>
        <w:t xml:space="preserve">, </w:t>
      </w:r>
      <w:r w:rsidRPr="009B4B49">
        <w:t>Cambios cualitativos en la conducta diaria como ser verdaderamente humano</w:t>
      </w:r>
      <w:r w:rsidRPr="009B4B49">
        <w:rPr>
          <w:b/>
        </w:rPr>
        <w:t xml:space="preserve">, </w:t>
      </w:r>
      <w:r w:rsidRPr="009B4B49">
        <w:t>Tomar los valores como punto de partida consciente para asumir conductas y actitudes</w:t>
      </w:r>
      <w:r w:rsidRPr="009B4B49">
        <w:rPr>
          <w:b/>
        </w:rPr>
        <w:t xml:space="preserve">, </w:t>
      </w:r>
      <w:r w:rsidRPr="009B4B49">
        <w:t xml:space="preserve">Enfrentamiento a lo </w:t>
      </w:r>
      <w:r w:rsidRPr="009B4B49">
        <w:lastRenderedPageBreak/>
        <w:t>que considere negativo y denigrante</w:t>
      </w:r>
      <w:r w:rsidRPr="009B4B49">
        <w:rPr>
          <w:b/>
        </w:rPr>
        <w:t xml:space="preserve">, </w:t>
      </w:r>
      <w:r w:rsidRPr="009B4B49">
        <w:t>Cambios que impliquen respeto a los demás</w:t>
      </w:r>
      <w:r w:rsidRPr="009B4B49">
        <w:rPr>
          <w:b/>
        </w:rPr>
        <w:t xml:space="preserve">, </w:t>
      </w:r>
      <w:r w:rsidRPr="009B4B49">
        <w:t xml:space="preserve">Preparación intelectual y cultural </w:t>
      </w:r>
    </w:p>
    <w:p w:rsidR="00FF3346" w:rsidRPr="00FF3346" w:rsidRDefault="00FF3346" w:rsidP="009B4B49">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B4B49" w:rsidRPr="009B4B49" w:rsidRDefault="009B4B49" w:rsidP="00F91C87">
      <w:pPr>
        <w:pStyle w:val="Textoindependiente"/>
        <w:spacing w:after="0" w:line="360" w:lineRule="auto"/>
        <w:ind w:right="-374"/>
        <w:jc w:val="both"/>
      </w:pPr>
      <w:r w:rsidRPr="009B4B49">
        <w:t>Estas reflexiones llevan a pensar en la necesidad que tiene el estudiante universitario de saber leer todo tipo de texto, pero la vida misma impone que la narración sea una prioridad, pues es el de mayor uso práctico en la comunicación humana, sin que con esto se le reste importancia otros también prioritarios.</w:t>
      </w:r>
      <w:r w:rsidR="00F91C87">
        <w:t xml:space="preserve"> </w:t>
      </w:r>
      <w:r w:rsidRPr="009B4B49">
        <w:t>El texto y los textos se convierten hoy desde las perspectivas de una pedagogía del texto y desde un enfoque integral, integrador e interdisciplinario en un contenido clave y básico para los procesos de enseñanza aprendizaje de todas las asignaturas escolares porque enseñar a leer y a escribir es enseñar a leer, a comprender y a utilizar y a construir los códigos de cada área y disciplina para saber operar con ellos.</w:t>
      </w:r>
    </w:p>
    <w:p w:rsidR="00627078" w:rsidRPr="00FF3346" w:rsidRDefault="00FF3346" w:rsidP="001A41E5">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B4B49" w:rsidRPr="00F91C87" w:rsidRDefault="009B4B49" w:rsidP="001A41E5">
      <w:pPr>
        <w:pStyle w:val="Prrafodelista"/>
        <w:numPr>
          <w:ilvl w:val="0"/>
          <w:numId w:val="7"/>
        </w:numPr>
        <w:spacing w:after="0" w:line="360" w:lineRule="auto"/>
        <w:ind w:left="0" w:right="-374"/>
        <w:jc w:val="both"/>
        <w:rPr>
          <w:rFonts w:ascii="Times New Roman" w:eastAsia="MS Mincho" w:hAnsi="Times New Roman" w:cs="Times New Roman"/>
          <w:sz w:val="24"/>
          <w:szCs w:val="24"/>
          <w:lang w:eastAsia="ja-JP"/>
        </w:rPr>
      </w:pPr>
      <w:r w:rsidRPr="00F91C87">
        <w:rPr>
          <w:rFonts w:ascii="Times New Roman" w:hAnsi="Times New Roman" w:cs="Times New Roman"/>
          <w:sz w:val="24"/>
          <w:szCs w:val="24"/>
        </w:rPr>
        <w:t xml:space="preserve">Carlino, Paula. (2013). ¿Qué es alfabetización académica? En </w:t>
      </w:r>
      <w:r w:rsidRPr="00F91C87">
        <w:rPr>
          <w:rStyle w:val="texto-blanco-12"/>
          <w:rFonts w:ascii="Times New Roman" w:hAnsi="Times New Roman" w:cs="Times New Roman"/>
          <w:sz w:val="24"/>
          <w:szCs w:val="24"/>
        </w:rPr>
        <w:t>Revista Mexicana de Investigación Educativa 2013</w:t>
      </w:r>
      <w:r w:rsidRPr="00F91C87">
        <w:rPr>
          <w:rFonts w:ascii="Times New Roman" w:eastAsia="MS Mincho" w:hAnsi="Times New Roman" w:cs="Times New Roman"/>
          <w:sz w:val="24"/>
          <w:szCs w:val="24"/>
          <w:lang w:eastAsia="ja-JP"/>
        </w:rPr>
        <w:t>. Sistema de Información Científica Redalyc. Leído marzo de 2017.</w:t>
      </w:r>
    </w:p>
    <w:p w:rsidR="009B4B49" w:rsidRPr="00F91C87" w:rsidRDefault="009B4B49" w:rsidP="00627078">
      <w:pPr>
        <w:pStyle w:val="Prrafodelista"/>
        <w:widowControl w:val="0"/>
        <w:numPr>
          <w:ilvl w:val="0"/>
          <w:numId w:val="7"/>
        </w:numPr>
        <w:autoSpaceDE w:val="0"/>
        <w:autoSpaceDN w:val="0"/>
        <w:adjustRightInd w:val="0"/>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 xml:space="preserve">García Sánchez, C. (2005) La enseñanza de la comprensión lectora: un problema interdisciplinario. Tesis de Maestría inédita. Universidad de Ciencias Pedagógicas “Enrique José Varona”, </w:t>
      </w:r>
      <w:smartTag w:uri="urn:schemas-microsoft-com:office:smarttags" w:element="PersonName">
        <w:smartTagPr>
          <w:attr w:name="ProductID" w:val="La Habana."/>
        </w:smartTagPr>
        <w:r w:rsidRPr="00F91C87">
          <w:rPr>
            <w:rFonts w:ascii="Times New Roman" w:hAnsi="Times New Roman" w:cs="Times New Roman"/>
            <w:sz w:val="24"/>
            <w:szCs w:val="24"/>
          </w:rPr>
          <w:t>La Habana.</w:t>
        </w:r>
      </w:smartTag>
      <w:r w:rsidRPr="00F91C87">
        <w:rPr>
          <w:rFonts w:ascii="Times New Roman" w:hAnsi="Times New Roman" w:cs="Times New Roman"/>
          <w:sz w:val="24"/>
          <w:szCs w:val="24"/>
        </w:rPr>
        <w:t xml:space="preserve"> </w:t>
      </w:r>
    </w:p>
    <w:p w:rsidR="009B4B49" w:rsidRPr="00F91C87" w:rsidRDefault="009B4B49" w:rsidP="00627078">
      <w:pPr>
        <w:pStyle w:val="Textonotaalfinal"/>
        <w:numPr>
          <w:ilvl w:val="0"/>
          <w:numId w:val="7"/>
        </w:numPr>
        <w:spacing w:after="120" w:line="360" w:lineRule="auto"/>
        <w:ind w:left="0" w:right="-374"/>
        <w:jc w:val="both"/>
        <w:rPr>
          <w:sz w:val="24"/>
          <w:szCs w:val="24"/>
        </w:rPr>
      </w:pPr>
      <w:r w:rsidRPr="00F91C87">
        <w:rPr>
          <w:sz w:val="24"/>
          <w:szCs w:val="24"/>
        </w:rPr>
        <w:t xml:space="preserve">González Morales, A. (1999).  Modelo teórico-metodológico para incentivar el hábito de lectura literaria en los Institutitos Superiores Pedagógicos. </w:t>
      </w:r>
      <w:r w:rsidRPr="00F91C87">
        <w:rPr>
          <w:i/>
          <w:sz w:val="24"/>
          <w:szCs w:val="24"/>
        </w:rPr>
        <w:t>Tesis de doctorado inédita</w:t>
      </w:r>
      <w:r w:rsidRPr="00F91C87">
        <w:rPr>
          <w:sz w:val="24"/>
          <w:szCs w:val="24"/>
        </w:rPr>
        <w:t>.  Recuperada el 3 de diciembre de 2019, de https: //eduniv.mes.edu.cu.</w:t>
      </w:r>
    </w:p>
    <w:p w:rsidR="009B4B49" w:rsidRPr="00F91C87" w:rsidRDefault="009B4B49" w:rsidP="00627078">
      <w:pPr>
        <w:pStyle w:val="Prrafodelista"/>
        <w:numPr>
          <w:ilvl w:val="0"/>
          <w:numId w:val="7"/>
        </w:numPr>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 xml:space="preserve">Henríquez Ureña, C. (1975). Invitación a la lectura. </w:t>
      </w:r>
      <w:smartTag w:uri="urn:schemas-microsoft-com:office:smarttags" w:element="PersonName">
        <w:smartTagPr>
          <w:attr w:name="ProductID" w:val="La Habana"/>
        </w:smartTagPr>
        <w:r w:rsidRPr="00F91C87">
          <w:rPr>
            <w:rFonts w:ascii="Times New Roman" w:hAnsi="Times New Roman" w:cs="Times New Roman"/>
            <w:sz w:val="24"/>
            <w:szCs w:val="24"/>
          </w:rPr>
          <w:t>La Habana</w:t>
        </w:r>
      </w:smartTag>
      <w:r w:rsidRPr="00F91C87">
        <w:rPr>
          <w:rFonts w:ascii="Times New Roman" w:hAnsi="Times New Roman" w:cs="Times New Roman"/>
          <w:sz w:val="24"/>
          <w:szCs w:val="24"/>
        </w:rPr>
        <w:t>: Ed. Pueblo y Educación.</w:t>
      </w:r>
    </w:p>
    <w:p w:rsidR="009B4B49" w:rsidRPr="00F91C87" w:rsidRDefault="009B4B49" w:rsidP="00627078">
      <w:pPr>
        <w:pStyle w:val="Prrafodelista"/>
        <w:numPr>
          <w:ilvl w:val="0"/>
          <w:numId w:val="7"/>
        </w:numPr>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León, J. A. (2006). Un nuevo enfoque de la comprensión lectora. Universidad Autónoma de Madrid. Madrid: Ed. Cátedra.</w:t>
      </w:r>
    </w:p>
    <w:p w:rsidR="009B4B49" w:rsidRPr="00F91C87" w:rsidRDefault="009B4B49" w:rsidP="00627078">
      <w:pPr>
        <w:pStyle w:val="Prrafodelista"/>
        <w:numPr>
          <w:ilvl w:val="0"/>
          <w:numId w:val="7"/>
        </w:numPr>
        <w:autoSpaceDE w:val="0"/>
        <w:autoSpaceDN w:val="0"/>
        <w:adjustRightInd w:val="0"/>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Massit, A. (2007).</w:t>
      </w:r>
      <w:r w:rsidRPr="00F91C87">
        <w:rPr>
          <w:rFonts w:ascii="Times New Roman" w:hAnsi="Times New Roman" w:cs="Times New Roman"/>
          <w:b/>
          <w:sz w:val="24"/>
          <w:szCs w:val="24"/>
        </w:rPr>
        <w:t xml:space="preserve"> </w:t>
      </w:r>
      <w:r w:rsidRPr="00F91C87">
        <w:rPr>
          <w:rFonts w:ascii="Times New Roman" w:hAnsi="Times New Roman" w:cs="Times New Roman"/>
          <w:sz w:val="24"/>
          <w:szCs w:val="24"/>
        </w:rPr>
        <w:t xml:space="preserve">Lectura creadora; su estimulación en los escolares del nivel primario. Curso 68, Congreso de Pedagogía. </w:t>
      </w:r>
      <w:smartTag w:uri="urn:schemas-microsoft-com:office:smarttags" w:element="PersonName">
        <w:smartTagPr>
          <w:attr w:name="ProductID" w:val="La Habana"/>
        </w:smartTagPr>
        <w:r w:rsidRPr="00F91C87">
          <w:rPr>
            <w:rFonts w:ascii="Times New Roman" w:hAnsi="Times New Roman" w:cs="Times New Roman"/>
            <w:sz w:val="24"/>
            <w:szCs w:val="24"/>
          </w:rPr>
          <w:t>La Habana</w:t>
        </w:r>
      </w:smartTag>
      <w:r w:rsidRPr="00F91C87">
        <w:rPr>
          <w:rFonts w:ascii="Times New Roman" w:hAnsi="Times New Roman" w:cs="Times New Roman"/>
          <w:sz w:val="24"/>
          <w:szCs w:val="24"/>
        </w:rPr>
        <w:t>: Ed. Pueblo y Educación.</w:t>
      </w:r>
    </w:p>
    <w:p w:rsidR="009B4B49" w:rsidRPr="00F91C87" w:rsidRDefault="009B4B49" w:rsidP="00627078">
      <w:pPr>
        <w:pStyle w:val="Prrafodelista"/>
        <w:numPr>
          <w:ilvl w:val="0"/>
          <w:numId w:val="7"/>
        </w:numPr>
        <w:autoSpaceDE w:val="0"/>
        <w:autoSpaceDN w:val="0"/>
        <w:adjustRightInd w:val="0"/>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 xml:space="preserve">Martí, J. (1963). Libros de hispanoamericanos y ligeras consideraciones. Obras Completas. </w:t>
      </w:r>
      <w:smartTag w:uri="urn:schemas-microsoft-com:office:smarttags" w:element="PersonName">
        <w:smartTagPr>
          <w:attr w:name="ProductID" w:val="La Habana"/>
        </w:smartTagPr>
        <w:r w:rsidRPr="00F91C87">
          <w:rPr>
            <w:rFonts w:ascii="Times New Roman" w:hAnsi="Times New Roman" w:cs="Times New Roman"/>
            <w:sz w:val="24"/>
            <w:szCs w:val="24"/>
          </w:rPr>
          <w:t>La Habana</w:t>
        </w:r>
      </w:smartTag>
      <w:r w:rsidRPr="00F91C87">
        <w:rPr>
          <w:rFonts w:ascii="Times New Roman" w:hAnsi="Times New Roman" w:cs="Times New Roman"/>
          <w:sz w:val="24"/>
          <w:szCs w:val="24"/>
        </w:rPr>
        <w:t>: Ed. Nacional de Cuba, T.8.</w:t>
      </w:r>
    </w:p>
    <w:p w:rsidR="009B4B49" w:rsidRPr="00F91C87" w:rsidRDefault="009B4B49" w:rsidP="00627078">
      <w:pPr>
        <w:pStyle w:val="Prrafodelista"/>
        <w:numPr>
          <w:ilvl w:val="0"/>
          <w:numId w:val="7"/>
        </w:numPr>
        <w:autoSpaceDE w:val="0"/>
        <w:autoSpaceDN w:val="0"/>
        <w:adjustRightInd w:val="0"/>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 xml:space="preserve">Montaño, J. R. (2004). Tras las huellas del texto. Una reflexión sobre la lectura. En </w:t>
      </w:r>
      <w:r w:rsidRPr="00F91C87">
        <w:rPr>
          <w:rFonts w:ascii="Times New Roman" w:hAnsi="Times New Roman" w:cs="Times New Roman"/>
          <w:sz w:val="24"/>
          <w:szCs w:val="24"/>
          <w:u w:val="single"/>
        </w:rPr>
        <w:t>Español para todos</w:t>
      </w:r>
      <w:r w:rsidRPr="00F91C87">
        <w:rPr>
          <w:rFonts w:ascii="Times New Roman" w:hAnsi="Times New Roman" w:cs="Times New Roman"/>
          <w:sz w:val="24"/>
          <w:szCs w:val="24"/>
        </w:rPr>
        <w:t xml:space="preserve">. </w:t>
      </w:r>
      <w:smartTag w:uri="urn:schemas-microsoft-com:office:smarttags" w:element="PersonName">
        <w:smartTagPr>
          <w:attr w:name="ProductID" w:val="La Habana"/>
        </w:smartTagPr>
        <w:r w:rsidRPr="00F91C87">
          <w:rPr>
            <w:rFonts w:ascii="Times New Roman" w:hAnsi="Times New Roman" w:cs="Times New Roman"/>
            <w:sz w:val="24"/>
            <w:szCs w:val="24"/>
          </w:rPr>
          <w:t>La Habana</w:t>
        </w:r>
      </w:smartTag>
      <w:r w:rsidRPr="00F91C87">
        <w:rPr>
          <w:rFonts w:ascii="Times New Roman" w:hAnsi="Times New Roman" w:cs="Times New Roman"/>
          <w:sz w:val="24"/>
          <w:szCs w:val="24"/>
        </w:rPr>
        <w:t xml:space="preserve">: Ed. Pueblo y Educación. </w:t>
      </w:r>
    </w:p>
    <w:p w:rsidR="009B4B49" w:rsidRPr="00F91C87" w:rsidRDefault="009B4B49" w:rsidP="00627078">
      <w:pPr>
        <w:pStyle w:val="Prrafodelista"/>
        <w:numPr>
          <w:ilvl w:val="0"/>
          <w:numId w:val="7"/>
        </w:numPr>
        <w:autoSpaceDE w:val="0"/>
        <w:autoSpaceDN w:val="0"/>
        <w:adjustRightInd w:val="0"/>
        <w:spacing w:after="120" w:line="360" w:lineRule="auto"/>
        <w:ind w:left="0" w:right="-374"/>
        <w:jc w:val="both"/>
        <w:rPr>
          <w:rFonts w:ascii="Times New Roman" w:hAnsi="Times New Roman" w:cs="Times New Roman"/>
          <w:sz w:val="24"/>
          <w:szCs w:val="24"/>
          <w:lang w:val="en-GB"/>
        </w:rPr>
      </w:pPr>
      <w:r w:rsidRPr="00F91C87">
        <w:rPr>
          <w:rFonts w:ascii="Times New Roman" w:hAnsi="Times New Roman" w:cs="Times New Roman"/>
          <w:sz w:val="24"/>
          <w:szCs w:val="24"/>
        </w:rPr>
        <w:lastRenderedPageBreak/>
        <w:t xml:space="preserve">Peña J., y Barboza F. (2006). “Presencia de la lectura”, en Un espacio para leer y escribir. </w:t>
      </w:r>
      <w:r w:rsidRPr="00F91C87">
        <w:rPr>
          <w:rFonts w:ascii="Times New Roman" w:hAnsi="Times New Roman" w:cs="Times New Roman"/>
          <w:sz w:val="24"/>
          <w:szCs w:val="24"/>
          <w:lang w:val="en-GB"/>
        </w:rPr>
        <w:t>Caracas: El Nacional.</w:t>
      </w:r>
    </w:p>
    <w:p w:rsidR="009B4B49" w:rsidRPr="00F91C87" w:rsidRDefault="009B4B49" w:rsidP="00627078">
      <w:pPr>
        <w:pStyle w:val="Prrafodelista"/>
        <w:numPr>
          <w:ilvl w:val="0"/>
          <w:numId w:val="7"/>
        </w:numPr>
        <w:spacing w:after="120" w:line="360" w:lineRule="auto"/>
        <w:ind w:left="0" w:right="-374"/>
        <w:jc w:val="both"/>
        <w:rPr>
          <w:rFonts w:ascii="Times New Roman" w:hAnsi="Times New Roman" w:cs="Times New Roman"/>
          <w:i/>
          <w:sz w:val="24"/>
          <w:szCs w:val="24"/>
          <w:lang w:val="en-US"/>
        </w:rPr>
      </w:pPr>
      <w:r w:rsidRPr="00F91C87">
        <w:rPr>
          <w:rFonts w:ascii="Times New Roman" w:hAnsi="Times New Roman" w:cs="Times New Roman"/>
          <w:sz w:val="24"/>
          <w:szCs w:val="24"/>
          <w:lang w:val="en-US"/>
        </w:rPr>
        <w:t xml:space="preserve">Rosenblath, L. (1978) </w:t>
      </w:r>
      <w:r w:rsidRPr="00F91C87">
        <w:rPr>
          <w:rFonts w:ascii="Times New Roman" w:hAnsi="Times New Roman" w:cs="Times New Roman"/>
          <w:i/>
          <w:sz w:val="24"/>
          <w:szCs w:val="24"/>
          <w:lang w:val="en-US"/>
        </w:rPr>
        <w:t>The reader, the text, the poem: the transactional  theory of  literay work. Carbodale: Soutehern Ilinois university Press.</w:t>
      </w:r>
    </w:p>
    <w:p w:rsidR="009B4B49" w:rsidRPr="00F91C87" w:rsidRDefault="009B4B49" w:rsidP="00627078">
      <w:pPr>
        <w:pStyle w:val="Prrafodelista"/>
        <w:numPr>
          <w:ilvl w:val="0"/>
          <w:numId w:val="7"/>
        </w:numPr>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lang w:val="en-US"/>
        </w:rPr>
        <w:t xml:space="preserve">Rosenblath, L. (1996). Textos en contextos. </w:t>
      </w:r>
      <w:r w:rsidRPr="00F91C87">
        <w:rPr>
          <w:rFonts w:ascii="Times New Roman" w:hAnsi="Times New Roman" w:cs="Times New Roman"/>
          <w:sz w:val="24"/>
          <w:szCs w:val="24"/>
        </w:rPr>
        <w:t>Buenos Aires: Paidós.</w:t>
      </w:r>
    </w:p>
    <w:p w:rsidR="009B4B49" w:rsidRPr="00F91C87" w:rsidRDefault="009B4B49" w:rsidP="001A41E5">
      <w:pPr>
        <w:pStyle w:val="Prrafodelista"/>
        <w:numPr>
          <w:ilvl w:val="0"/>
          <w:numId w:val="7"/>
        </w:numPr>
        <w:spacing w:after="120" w:line="360" w:lineRule="auto"/>
        <w:ind w:left="0" w:right="-374"/>
        <w:jc w:val="both"/>
        <w:rPr>
          <w:rFonts w:ascii="Times New Roman" w:hAnsi="Times New Roman" w:cs="Times New Roman"/>
          <w:sz w:val="24"/>
          <w:szCs w:val="24"/>
        </w:rPr>
      </w:pPr>
      <w:r w:rsidRPr="00F91C87">
        <w:rPr>
          <w:rFonts w:ascii="Times New Roman" w:hAnsi="Times New Roman" w:cs="Times New Roman"/>
          <w:sz w:val="24"/>
          <w:szCs w:val="24"/>
        </w:rPr>
        <w:t>Ruiz Iglesias, M. (1996). Pedagogía textual. México: Ed. INAES.</w:t>
      </w:r>
    </w:p>
    <w:sectPr w:rsidR="009B4B49" w:rsidRPr="00F91C87" w:rsidSect="00C8585B">
      <w:headerReference w:type="default" r:id="rId33"/>
      <w:footerReference w:type="default" r:id="rId34"/>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F5A" w:rsidRDefault="007D7F5A" w:rsidP="00C8585B">
      <w:pPr>
        <w:spacing w:after="0" w:line="240" w:lineRule="auto"/>
      </w:pPr>
      <w:r>
        <w:separator/>
      </w:r>
    </w:p>
  </w:endnote>
  <w:endnote w:type="continuationSeparator" w:id="1">
    <w:p w:rsidR="007D7F5A" w:rsidRDefault="007D7F5A"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AB60FC">
        <w:pPr>
          <w:pStyle w:val="Piedepgina"/>
          <w:jc w:val="right"/>
        </w:pPr>
        <w:r>
          <w:fldChar w:fldCharType="begin"/>
        </w:r>
        <w:r w:rsidR="00E40131">
          <w:instrText xml:space="preserve"> PAGE   \* MERGEFORMAT </w:instrText>
        </w:r>
        <w:r>
          <w:fldChar w:fldCharType="separate"/>
        </w:r>
        <w:r w:rsidR="00DE445A">
          <w:rPr>
            <w:noProof/>
          </w:rPr>
          <w:t>5</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F5A" w:rsidRDefault="007D7F5A" w:rsidP="00C8585B">
      <w:pPr>
        <w:spacing w:after="0" w:line="240" w:lineRule="auto"/>
      </w:pPr>
      <w:r>
        <w:separator/>
      </w:r>
    </w:p>
  </w:footnote>
  <w:footnote w:type="continuationSeparator" w:id="1">
    <w:p w:rsidR="007D7F5A" w:rsidRDefault="007D7F5A"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C2118"/>
    <w:multiLevelType w:val="hybridMultilevel"/>
    <w:tmpl w:val="82DA6D30"/>
    <w:lvl w:ilvl="0" w:tplc="309C421E">
      <w:start w:val="1"/>
      <w:numFmt w:val="bullet"/>
      <w:lvlText w:val=""/>
      <w:lvlJc w:val="left"/>
      <w:pPr>
        <w:tabs>
          <w:tab w:val="num" w:pos="720"/>
        </w:tabs>
        <w:ind w:left="720" w:hanging="360"/>
      </w:pPr>
      <w:rPr>
        <w:rFonts w:ascii="Wingdings" w:hAnsi="Wingdings" w:hint="default"/>
      </w:rPr>
    </w:lvl>
    <w:lvl w:ilvl="1" w:tplc="D3B8BCC2" w:tentative="1">
      <w:start w:val="1"/>
      <w:numFmt w:val="bullet"/>
      <w:lvlText w:val=""/>
      <w:lvlJc w:val="left"/>
      <w:pPr>
        <w:tabs>
          <w:tab w:val="num" w:pos="1440"/>
        </w:tabs>
        <w:ind w:left="1440" w:hanging="360"/>
      </w:pPr>
      <w:rPr>
        <w:rFonts w:ascii="Wingdings" w:hAnsi="Wingdings" w:hint="default"/>
      </w:rPr>
    </w:lvl>
    <w:lvl w:ilvl="2" w:tplc="1786BD44" w:tentative="1">
      <w:start w:val="1"/>
      <w:numFmt w:val="bullet"/>
      <w:lvlText w:val=""/>
      <w:lvlJc w:val="left"/>
      <w:pPr>
        <w:tabs>
          <w:tab w:val="num" w:pos="2160"/>
        </w:tabs>
        <w:ind w:left="2160" w:hanging="360"/>
      </w:pPr>
      <w:rPr>
        <w:rFonts w:ascii="Wingdings" w:hAnsi="Wingdings" w:hint="default"/>
      </w:rPr>
    </w:lvl>
    <w:lvl w:ilvl="3" w:tplc="7D46774E" w:tentative="1">
      <w:start w:val="1"/>
      <w:numFmt w:val="bullet"/>
      <w:lvlText w:val=""/>
      <w:lvlJc w:val="left"/>
      <w:pPr>
        <w:tabs>
          <w:tab w:val="num" w:pos="2880"/>
        </w:tabs>
        <w:ind w:left="2880" w:hanging="360"/>
      </w:pPr>
      <w:rPr>
        <w:rFonts w:ascii="Wingdings" w:hAnsi="Wingdings" w:hint="default"/>
      </w:rPr>
    </w:lvl>
    <w:lvl w:ilvl="4" w:tplc="8EB65A56" w:tentative="1">
      <w:start w:val="1"/>
      <w:numFmt w:val="bullet"/>
      <w:lvlText w:val=""/>
      <w:lvlJc w:val="left"/>
      <w:pPr>
        <w:tabs>
          <w:tab w:val="num" w:pos="3600"/>
        </w:tabs>
        <w:ind w:left="3600" w:hanging="360"/>
      </w:pPr>
      <w:rPr>
        <w:rFonts w:ascii="Wingdings" w:hAnsi="Wingdings" w:hint="default"/>
      </w:rPr>
    </w:lvl>
    <w:lvl w:ilvl="5" w:tplc="046C02D8" w:tentative="1">
      <w:start w:val="1"/>
      <w:numFmt w:val="bullet"/>
      <w:lvlText w:val=""/>
      <w:lvlJc w:val="left"/>
      <w:pPr>
        <w:tabs>
          <w:tab w:val="num" w:pos="4320"/>
        </w:tabs>
        <w:ind w:left="4320" w:hanging="360"/>
      </w:pPr>
      <w:rPr>
        <w:rFonts w:ascii="Wingdings" w:hAnsi="Wingdings" w:hint="default"/>
      </w:rPr>
    </w:lvl>
    <w:lvl w:ilvl="6" w:tplc="7952C670" w:tentative="1">
      <w:start w:val="1"/>
      <w:numFmt w:val="bullet"/>
      <w:lvlText w:val=""/>
      <w:lvlJc w:val="left"/>
      <w:pPr>
        <w:tabs>
          <w:tab w:val="num" w:pos="5040"/>
        </w:tabs>
        <w:ind w:left="5040" w:hanging="360"/>
      </w:pPr>
      <w:rPr>
        <w:rFonts w:ascii="Wingdings" w:hAnsi="Wingdings" w:hint="default"/>
      </w:rPr>
    </w:lvl>
    <w:lvl w:ilvl="7" w:tplc="37589C4A" w:tentative="1">
      <w:start w:val="1"/>
      <w:numFmt w:val="bullet"/>
      <w:lvlText w:val=""/>
      <w:lvlJc w:val="left"/>
      <w:pPr>
        <w:tabs>
          <w:tab w:val="num" w:pos="5760"/>
        </w:tabs>
        <w:ind w:left="5760" w:hanging="360"/>
      </w:pPr>
      <w:rPr>
        <w:rFonts w:ascii="Wingdings" w:hAnsi="Wingdings" w:hint="default"/>
      </w:rPr>
    </w:lvl>
    <w:lvl w:ilvl="8" w:tplc="744AB786" w:tentative="1">
      <w:start w:val="1"/>
      <w:numFmt w:val="bullet"/>
      <w:lvlText w:val=""/>
      <w:lvlJc w:val="left"/>
      <w:pPr>
        <w:tabs>
          <w:tab w:val="num" w:pos="6480"/>
        </w:tabs>
        <w:ind w:left="6480" w:hanging="360"/>
      </w:pPr>
      <w:rPr>
        <w:rFonts w:ascii="Wingdings" w:hAnsi="Wingdings" w:hint="default"/>
      </w:rPr>
    </w:lvl>
  </w:abstractNum>
  <w:abstractNum w:abstractNumId="1">
    <w:nsid w:val="4A0A2168"/>
    <w:multiLevelType w:val="hybridMultilevel"/>
    <w:tmpl w:val="A080FFE6"/>
    <w:lvl w:ilvl="0" w:tplc="DE26E5E0">
      <w:start w:val="1"/>
      <w:numFmt w:val="bullet"/>
      <w:lvlText w:val=""/>
      <w:lvlJc w:val="left"/>
      <w:pPr>
        <w:tabs>
          <w:tab w:val="num" w:pos="720"/>
        </w:tabs>
        <w:ind w:left="720" w:hanging="360"/>
      </w:pPr>
      <w:rPr>
        <w:rFonts w:ascii="Wingdings" w:hAnsi="Wingdings" w:hint="default"/>
      </w:rPr>
    </w:lvl>
    <w:lvl w:ilvl="1" w:tplc="75C0D04C" w:tentative="1">
      <w:start w:val="1"/>
      <w:numFmt w:val="bullet"/>
      <w:lvlText w:val=""/>
      <w:lvlJc w:val="left"/>
      <w:pPr>
        <w:tabs>
          <w:tab w:val="num" w:pos="1440"/>
        </w:tabs>
        <w:ind w:left="1440" w:hanging="360"/>
      </w:pPr>
      <w:rPr>
        <w:rFonts w:ascii="Wingdings" w:hAnsi="Wingdings" w:hint="default"/>
      </w:rPr>
    </w:lvl>
    <w:lvl w:ilvl="2" w:tplc="6ED673AE" w:tentative="1">
      <w:start w:val="1"/>
      <w:numFmt w:val="bullet"/>
      <w:lvlText w:val=""/>
      <w:lvlJc w:val="left"/>
      <w:pPr>
        <w:tabs>
          <w:tab w:val="num" w:pos="2160"/>
        </w:tabs>
        <w:ind w:left="2160" w:hanging="360"/>
      </w:pPr>
      <w:rPr>
        <w:rFonts w:ascii="Wingdings" w:hAnsi="Wingdings" w:hint="default"/>
      </w:rPr>
    </w:lvl>
    <w:lvl w:ilvl="3" w:tplc="7D42D5CC" w:tentative="1">
      <w:start w:val="1"/>
      <w:numFmt w:val="bullet"/>
      <w:lvlText w:val=""/>
      <w:lvlJc w:val="left"/>
      <w:pPr>
        <w:tabs>
          <w:tab w:val="num" w:pos="2880"/>
        </w:tabs>
        <w:ind w:left="2880" w:hanging="360"/>
      </w:pPr>
      <w:rPr>
        <w:rFonts w:ascii="Wingdings" w:hAnsi="Wingdings" w:hint="default"/>
      </w:rPr>
    </w:lvl>
    <w:lvl w:ilvl="4" w:tplc="7F4E700E" w:tentative="1">
      <w:start w:val="1"/>
      <w:numFmt w:val="bullet"/>
      <w:lvlText w:val=""/>
      <w:lvlJc w:val="left"/>
      <w:pPr>
        <w:tabs>
          <w:tab w:val="num" w:pos="3600"/>
        </w:tabs>
        <w:ind w:left="3600" w:hanging="360"/>
      </w:pPr>
      <w:rPr>
        <w:rFonts w:ascii="Wingdings" w:hAnsi="Wingdings" w:hint="default"/>
      </w:rPr>
    </w:lvl>
    <w:lvl w:ilvl="5" w:tplc="48F43BD6" w:tentative="1">
      <w:start w:val="1"/>
      <w:numFmt w:val="bullet"/>
      <w:lvlText w:val=""/>
      <w:lvlJc w:val="left"/>
      <w:pPr>
        <w:tabs>
          <w:tab w:val="num" w:pos="4320"/>
        </w:tabs>
        <w:ind w:left="4320" w:hanging="360"/>
      </w:pPr>
      <w:rPr>
        <w:rFonts w:ascii="Wingdings" w:hAnsi="Wingdings" w:hint="default"/>
      </w:rPr>
    </w:lvl>
    <w:lvl w:ilvl="6" w:tplc="E926E202" w:tentative="1">
      <w:start w:val="1"/>
      <w:numFmt w:val="bullet"/>
      <w:lvlText w:val=""/>
      <w:lvlJc w:val="left"/>
      <w:pPr>
        <w:tabs>
          <w:tab w:val="num" w:pos="5040"/>
        </w:tabs>
        <w:ind w:left="5040" w:hanging="360"/>
      </w:pPr>
      <w:rPr>
        <w:rFonts w:ascii="Wingdings" w:hAnsi="Wingdings" w:hint="default"/>
      </w:rPr>
    </w:lvl>
    <w:lvl w:ilvl="7" w:tplc="076E5F70" w:tentative="1">
      <w:start w:val="1"/>
      <w:numFmt w:val="bullet"/>
      <w:lvlText w:val=""/>
      <w:lvlJc w:val="left"/>
      <w:pPr>
        <w:tabs>
          <w:tab w:val="num" w:pos="5760"/>
        </w:tabs>
        <w:ind w:left="5760" w:hanging="360"/>
      </w:pPr>
      <w:rPr>
        <w:rFonts w:ascii="Wingdings" w:hAnsi="Wingdings" w:hint="default"/>
      </w:rPr>
    </w:lvl>
    <w:lvl w:ilvl="8" w:tplc="B266A6F6" w:tentative="1">
      <w:start w:val="1"/>
      <w:numFmt w:val="bullet"/>
      <w:lvlText w:val=""/>
      <w:lvlJc w:val="left"/>
      <w:pPr>
        <w:tabs>
          <w:tab w:val="num" w:pos="6480"/>
        </w:tabs>
        <w:ind w:left="6480" w:hanging="360"/>
      </w:pPr>
      <w:rPr>
        <w:rFonts w:ascii="Wingdings" w:hAnsi="Wingdings" w:hint="default"/>
      </w:rPr>
    </w:lvl>
  </w:abstractNum>
  <w:abstractNum w:abstractNumId="2">
    <w:nsid w:val="4CF931C7"/>
    <w:multiLevelType w:val="hybridMultilevel"/>
    <w:tmpl w:val="C3EA715C"/>
    <w:lvl w:ilvl="0" w:tplc="6FFCA658">
      <w:start w:val="1"/>
      <w:numFmt w:val="bullet"/>
      <w:lvlText w:val=""/>
      <w:lvlJc w:val="left"/>
      <w:pPr>
        <w:tabs>
          <w:tab w:val="num" w:pos="720"/>
        </w:tabs>
        <w:ind w:left="720" w:hanging="360"/>
      </w:pPr>
      <w:rPr>
        <w:rFonts w:ascii="Wingdings" w:hAnsi="Wingdings" w:hint="default"/>
      </w:rPr>
    </w:lvl>
    <w:lvl w:ilvl="1" w:tplc="2CCCEA2A" w:tentative="1">
      <w:start w:val="1"/>
      <w:numFmt w:val="bullet"/>
      <w:lvlText w:val=""/>
      <w:lvlJc w:val="left"/>
      <w:pPr>
        <w:tabs>
          <w:tab w:val="num" w:pos="1440"/>
        </w:tabs>
        <w:ind w:left="1440" w:hanging="360"/>
      </w:pPr>
      <w:rPr>
        <w:rFonts w:ascii="Wingdings" w:hAnsi="Wingdings" w:hint="default"/>
      </w:rPr>
    </w:lvl>
    <w:lvl w:ilvl="2" w:tplc="E944538A" w:tentative="1">
      <w:start w:val="1"/>
      <w:numFmt w:val="bullet"/>
      <w:lvlText w:val=""/>
      <w:lvlJc w:val="left"/>
      <w:pPr>
        <w:tabs>
          <w:tab w:val="num" w:pos="2160"/>
        </w:tabs>
        <w:ind w:left="2160" w:hanging="360"/>
      </w:pPr>
      <w:rPr>
        <w:rFonts w:ascii="Wingdings" w:hAnsi="Wingdings" w:hint="default"/>
      </w:rPr>
    </w:lvl>
    <w:lvl w:ilvl="3" w:tplc="6A7E03D6" w:tentative="1">
      <w:start w:val="1"/>
      <w:numFmt w:val="bullet"/>
      <w:lvlText w:val=""/>
      <w:lvlJc w:val="left"/>
      <w:pPr>
        <w:tabs>
          <w:tab w:val="num" w:pos="2880"/>
        </w:tabs>
        <w:ind w:left="2880" w:hanging="360"/>
      </w:pPr>
      <w:rPr>
        <w:rFonts w:ascii="Wingdings" w:hAnsi="Wingdings" w:hint="default"/>
      </w:rPr>
    </w:lvl>
    <w:lvl w:ilvl="4" w:tplc="921CB816" w:tentative="1">
      <w:start w:val="1"/>
      <w:numFmt w:val="bullet"/>
      <w:lvlText w:val=""/>
      <w:lvlJc w:val="left"/>
      <w:pPr>
        <w:tabs>
          <w:tab w:val="num" w:pos="3600"/>
        </w:tabs>
        <w:ind w:left="3600" w:hanging="360"/>
      </w:pPr>
      <w:rPr>
        <w:rFonts w:ascii="Wingdings" w:hAnsi="Wingdings" w:hint="default"/>
      </w:rPr>
    </w:lvl>
    <w:lvl w:ilvl="5" w:tplc="BEAC4192" w:tentative="1">
      <w:start w:val="1"/>
      <w:numFmt w:val="bullet"/>
      <w:lvlText w:val=""/>
      <w:lvlJc w:val="left"/>
      <w:pPr>
        <w:tabs>
          <w:tab w:val="num" w:pos="4320"/>
        </w:tabs>
        <w:ind w:left="4320" w:hanging="360"/>
      </w:pPr>
      <w:rPr>
        <w:rFonts w:ascii="Wingdings" w:hAnsi="Wingdings" w:hint="default"/>
      </w:rPr>
    </w:lvl>
    <w:lvl w:ilvl="6" w:tplc="CF8A9F30" w:tentative="1">
      <w:start w:val="1"/>
      <w:numFmt w:val="bullet"/>
      <w:lvlText w:val=""/>
      <w:lvlJc w:val="left"/>
      <w:pPr>
        <w:tabs>
          <w:tab w:val="num" w:pos="5040"/>
        </w:tabs>
        <w:ind w:left="5040" w:hanging="360"/>
      </w:pPr>
      <w:rPr>
        <w:rFonts w:ascii="Wingdings" w:hAnsi="Wingdings" w:hint="default"/>
      </w:rPr>
    </w:lvl>
    <w:lvl w:ilvl="7" w:tplc="6CD0DEFA" w:tentative="1">
      <w:start w:val="1"/>
      <w:numFmt w:val="bullet"/>
      <w:lvlText w:val=""/>
      <w:lvlJc w:val="left"/>
      <w:pPr>
        <w:tabs>
          <w:tab w:val="num" w:pos="5760"/>
        </w:tabs>
        <w:ind w:left="5760" w:hanging="360"/>
      </w:pPr>
      <w:rPr>
        <w:rFonts w:ascii="Wingdings" w:hAnsi="Wingdings" w:hint="default"/>
      </w:rPr>
    </w:lvl>
    <w:lvl w:ilvl="8" w:tplc="D1846D06" w:tentative="1">
      <w:start w:val="1"/>
      <w:numFmt w:val="bullet"/>
      <w:lvlText w:val=""/>
      <w:lvlJc w:val="left"/>
      <w:pPr>
        <w:tabs>
          <w:tab w:val="num" w:pos="6480"/>
        </w:tabs>
        <w:ind w:left="6480" w:hanging="360"/>
      </w:pPr>
      <w:rPr>
        <w:rFonts w:ascii="Wingdings" w:hAnsi="Wingdings" w:hint="default"/>
      </w:rPr>
    </w:lvl>
  </w:abstractNum>
  <w:abstractNum w:abstractNumId="3">
    <w:nsid w:val="52C63C68"/>
    <w:multiLevelType w:val="hybridMultilevel"/>
    <w:tmpl w:val="4776FA98"/>
    <w:lvl w:ilvl="0" w:tplc="238888E6">
      <w:start w:val="1"/>
      <w:numFmt w:val="bullet"/>
      <w:lvlText w:val=""/>
      <w:lvlJc w:val="left"/>
      <w:pPr>
        <w:tabs>
          <w:tab w:val="num" w:pos="720"/>
        </w:tabs>
        <w:ind w:left="720" w:hanging="360"/>
      </w:pPr>
      <w:rPr>
        <w:rFonts w:ascii="Wingdings" w:hAnsi="Wingdings" w:hint="default"/>
      </w:rPr>
    </w:lvl>
    <w:lvl w:ilvl="1" w:tplc="6F78D1AC" w:tentative="1">
      <w:start w:val="1"/>
      <w:numFmt w:val="bullet"/>
      <w:lvlText w:val=""/>
      <w:lvlJc w:val="left"/>
      <w:pPr>
        <w:tabs>
          <w:tab w:val="num" w:pos="1440"/>
        </w:tabs>
        <w:ind w:left="1440" w:hanging="360"/>
      </w:pPr>
      <w:rPr>
        <w:rFonts w:ascii="Wingdings" w:hAnsi="Wingdings" w:hint="default"/>
      </w:rPr>
    </w:lvl>
    <w:lvl w:ilvl="2" w:tplc="338AB570" w:tentative="1">
      <w:start w:val="1"/>
      <w:numFmt w:val="bullet"/>
      <w:lvlText w:val=""/>
      <w:lvlJc w:val="left"/>
      <w:pPr>
        <w:tabs>
          <w:tab w:val="num" w:pos="2160"/>
        </w:tabs>
        <w:ind w:left="2160" w:hanging="360"/>
      </w:pPr>
      <w:rPr>
        <w:rFonts w:ascii="Wingdings" w:hAnsi="Wingdings" w:hint="default"/>
      </w:rPr>
    </w:lvl>
    <w:lvl w:ilvl="3" w:tplc="3676A4B2" w:tentative="1">
      <w:start w:val="1"/>
      <w:numFmt w:val="bullet"/>
      <w:lvlText w:val=""/>
      <w:lvlJc w:val="left"/>
      <w:pPr>
        <w:tabs>
          <w:tab w:val="num" w:pos="2880"/>
        </w:tabs>
        <w:ind w:left="2880" w:hanging="360"/>
      </w:pPr>
      <w:rPr>
        <w:rFonts w:ascii="Wingdings" w:hAnsi="Wingdings" w:hint="default"/>
      </w:rPr>
    </w:lvl>
    <w:lvl w:ilvl="4" w:tplc="F24AA72A" w:tentative="1">
      <w:start w:val="1"/>
      <w:numFmt w:val="bullet"/>
      <w:lvlText w:val=""/>
      <w:lvlJc w:val="left"/>
      <w:pPr>
        <w:tabs>
          <w:tab w:val="num" w:pos="3600"/>
        </w:tabs>
        <w:ind w:left="3600" w:hanging="360"/>
      </w:pPr>
      <w:rPr>
        <w:rFonts w:ascii="Wingdings" w:hAnsi="Wingdings" w:hint="default"/>
      </w:rPr>
    </w:lvl>
    <w:lvl w:ilvl="5" w:tplc="66125664" w:tentative="1">
      <w:start w:val="1"/>
      <w:numFmt w:val="bullet"/>
      <w:lvlText w:val=""/>
      <w:lvlJc w:val="left"/>
      <w:pPr>
        <w:tabs>
          <w:tab w:val="num" w:pos="4320"/>
        </w:tabs>
        <w:ind w:left="4320" w:hanging="360"/>
      </w:pPr>
      <w:rPr>
        <w:rFonts w:ascii="Wingdings" w:hAnsi="Wingdings" w:hint="default"/>
      </w:rPr>
    </w:lvl>
    <w:lvl w:ilvl="6" w:tplc="9932BE08" w:tentative="1">
      <w:start w:val="1"/>
      <w:numFmt w:val="bullet"/>
      <w:lvlText w:val=""/>
      <w:lvlJc w:val="left"/>
      <w:pPr>
        <w:tabs>
          <w:tab w:val="num" w:pos="5040"/>
        </w:tabs>
        <w:ind w:left="5040" w:hanging="360"/>
      </w:pPr>
      <w:rPr>
        <w:rFonts w:ascii="Wingdings" w:hAnsi="Wingdings" w:hint="default"/>
      </w:rPr>
    </w:lvl>
    <w:lvl w:ilvl="7" w:tplc="E180A2F6" w:tentative="1">
      <w:start w:val="1"/>
      <w:numFmt w:val="bullet"/>
      <w:lvlText w:val=""/>
      <w:lvlJc w:val="left"/>
      <w:pPr>
        <w:tabs>
          <w:tab w:val="num" w:pos="5760"/>
        </w:tabs>
        <w:ind w:left="5760" w:hanging="360"/>
      </w:pPr>
      <w:rPr>
        <w:rFonts w:ascii="Wingdings" w:hAnsi="Wingdings" w:hint="default"/>
      </w:rPr>
    </w:lvl>
    <w:lvl w:ilvl="8" w:tplc="265AA1A8" w:tentative="1">
      <w:start w:val="1"/>
      <w:numFmt w:val="bullet"/>
      <w:lvlText w:val=""/>
      <w:lvlJc w:val="left"/>
      <w:pPr>
        <w:tabs>
          <w:tab w:val="num" w:pos="6480"/>
        </w:tabs>
        <w:ind w:left="6480" w:hanging="360"/>
      </w:pPr>
      <w:rPr>
        <w:rFonts w:ascii="Wingdings" w:hAnsi="Wingdings" w:hint="default"/>
      </w:rPr>
    </w:lvl>
  </w:abstractNum>
  <w:abstractNum w:abstractNumId="4">
    <w:nsid w:val="6B513E6D"/>
    <w:multiLevelType w:val="hybridMultilevel"/>
    <w:tmpl w:val="593CCF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81E623C"/>
    <w:multiLevelType w:val="hybridMultilevel"/>
    <w:tmpl w:val="D0EA4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8585B"/>
    <w:rsid w:val="00046F14"/>
    <w:rsid w:val="000A6EC7"/>
    <w:rsid w:val="000C14DC"/>
    <w:rsid w:val="001A41E5"/>
    <w:rsid w:val="002E0882"/>
    <w:rsid w:val="002E272A"/>
    <w:rsid w:val="00313CC6"/>
    <w:rsid w:val="003166B9"/>
    <w:rsid w:val="003828BE"/>
    <w:rsid w:val="00403285"/>
    <w:rsid w:val="0041468D"/>
    <w:rsid w:val="004A5FBB"/>
    <w:rsid w:val="005754D8"/>
    <w:rsid w:val="00627078"/>
    <w:rsid w:val="006271E4"/>
    <w:rsid w:val="00667F10"/>
    <w:rsid w:val="00671849"/>
    <w:rsid w:val="006817E6"/>
    <w:rsid w:val="006E009A"/>
    <w:rsid w:val="007455FF"/>
    <w:rsid w:val="007D7F5A"/>
    <w:rsid w:val="00804395"/>
    <w:rsid w:val="00815971"/>
    <w:rsid w:val="0088159E"/>
    <w:rsid w:val="008A1C16"/>
    <w:rsid w:val="009061A5"/>
    <w:rsid w:val="0091621C"/>
    <w:rsid w:val="009B1EF2"/>
    <w:rsid w:val="009B4B49"/>
    <w:rsid w:val="009D5E02"/>
    <w:rsid w:val="009D67CD"/>
    <w:rsid w:val="00A156A5"/>
    <w:rsid w:val="00A21A1F"/>
    <w:rsid w:val="00A62A14"/>
    <w:rsid w:val="00AB60FC"/>
    <w:rsid w:val="00AE534B"/>
    <w:rsid w:val="00B2024E"/>
    <w:rsid w:val="00B80E97"/>
    <w:rsid w:val="00BC770B"/>
    <w:rsid w:val="00C17100"/>
    <w:rsid w:val="00C8585B"/>
    <w:rsid w:val="00CA6B29"/>
    <w:rsid w:val="00CD2BC3"/>
    <w:rsid w:val="00D36D1C"/>
    <w:rsid w:val="00D73DE9"/>
    <w:rsid w:val="00DE445A"/>
    <w:rsid w:val="00E40131"/>
    <w:rsid w:val="00E912D0"/>
    <w:rsid w:val="00F31B37"/>
    <w:rsid w:val="00F91C87"/>
    <w:rsid w:val="00FA293B"/>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9"/>
    <w:qFormat/>
    <w:rsid w:val="00313CC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semiHidden/>
    <w:rsid w:val="00CA6B2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CA6B29"/>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9B4B49"/>
    <w:pPr>
      <w:spacing w:after="120" w:line="240" w:lineRule="auto"/>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rsid w:val="009B4B49"/>
    <w:rPr>
      <w:rFonts w:ascii="Times New Roman" w:eastAsia="Times New Roman" w:hAnsi="Times New Roman" w:cs="Times New Roman"/>
      <w:sz w:val="24"/>
      <w:szCs w:val="24"/>
      <w:lang w:val="es-ES_tradnl" w:eastAsia="es-ES"/>
    </w:rPr>
  </w:style>
  <w:style w:type="paragraph" w:styleId="Textonotaalfinal">
    <w:name w:val="endnote text"/>
    <w:basedOn w:val="Normal"/>
    <w:link w:val="TextonotaalfinalCar"/>
    <w:semiHidden/>
    <w:rsid w:val="009B4B49"/>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9B4B49"/>
    <w:rPr>
      <w:rFonts w:ascii="Times New Roman" w:eastAsia="Times New Roman" w:hAnsi="Times New Roman" w:cs="Times New Roman"/>
      <w:sz w:val="20"/>
      <w:szCs w:val="20"/>
      <w:lang w:eastAsia="es-ES"/>
    </w:rPr>
  </w:style>
  <w:style w:type="character" w:customStyle="1" w:styleId="texto-blanco-12">
    <w:name w:val="texto-blanco-12"/>
    <w:basedOn w:val="Fuentedeprrafopredeter"/>
    <w:rsid w:val="009B4B49"/>
  </w:style>
  <w:style w:type="character" w:customStyle="1" w:styleId="Ttulo3Car">
    <w:name w:val="Título 3 Car"/>
    <w:basedOn w:val="Fuentedeprrafopredeter"/>
    <w:link w:val="Ttulo3"/>
    <w:uiPriority w:val="9"/>
    <w:rsid w:val="00313CC6"/>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9575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50-6383" TargetMode="External"/><Relationship Id="rId13" Type="http://schemas.openxmlformats.org/officeDocument/2006/relationships/hyperlink" Target="http://www.definicion.org/termino" TargetMode="External"/><Relationship Id="rId18" Type="http://schemas.openxmlformats.org/officeDocument/2006/relationships/hyperlink" Target="http://www.definicion.org/reciproco" TargetMode="External"/><Relationship Id="rId26" Type="http://schemas.openxmlformats.org/officeDocument/2006/relationships/hyperlink" Target="http://www.definicion.org/%22poema%22" TargetMode="External"/><Relationship Id="rId3" Type="http://schemas.openxmlformats.org/officeDocument/2006/relationships/settings" Target="settings.xml"/><Relationship Id="rId21" Type="http://schemas.openxmlformats.org/officeDocument/2006/relationships/hyperlink" Target="http://www.definicion.org/momento" TargetMode="External"/><Relationship Id="rId34" Type="http://schemas.openxmlformats.org/officeDocument/2006/relationships/footer" Target="footer1.xml"/><Relationship Id="rId7" Type="http://schemas.openxmlformats.org/officeDocument/2006/relationships/hyperlink" Target="mailto:ecampos@uclv.cu" TargetMode="External"/><Relationship Id="rId12" Type="http://schemas.openxmlformats.org/officeDocument/2006/relationships/hyperlink" Target="http://www.definicion.org/lectura" TargetMode="External"/><Relationship Id="rId17" Type="http://schemas.openxmlformats.org/officeDocument/2006/relationships/hyperlink" Target="http://www.definicion.org/interes" TargetMode="External"/><Relationship Id="rId25" Type="http://schemas.openxmlformats.org/officeDocument/2006/relationships/hyperlink" Target="http://www.definicion.org/creacio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finicion.org/relacion" TargetMode="External"/><Relationship Id="rId20" Type="http://schemas.openxmlformats.org/officeDocument/2006/relationships/hyperlink" Target="http://www.definicion.org/lectura" TargetMode="External"/><Relationship Id="rId29" Type="http://schemas.openxmlformats.org/officeDocument/2006/relationships/hyperlink" Target="http://www.definicion.org/lec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www.definicion.org/tambien" TargetMode="External"/><Relationship Id="rId32"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yperlink" Target="http://www.definicion.org/indicar" TargetMode="External"/><Relationship Id="rId23" Type="http://schemas.openxmlformats.org/officeDocument/2006/relationships/hyperlink" Target="http://www.definicion.org/lector" TargetMode="External"/><Relationship Id="rId28" Type="http://schemas.openxmlformats.org/officeDocument/2006/relationships/hyperlink" Target="http://www.definicion.org/cerebro" TargetMode="External"/><Relationship Id="rId36" Type="http://schemas.openxmlformats.org/officeDocument/2006/relationships/theme" Target="theme/theme1.xml"/><Relationship Id="rId10" Type="http://schemas.openxmlformats.org/officeDocument/2006/relationships/hyperlink" Target="mailto:dccaballero@uclv.cu" TargetMode="External"/><Relationship Id="rId19" Type="http://schemas.openxmlformats.org/officeDocument/2006/relationships/hyperlink" Target="http://www.definicion.org/lector" TargetMode="External"/><Relationship Id="rId31"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chester.chaviano@gobsc.gobvc.co.cu" TargetMode="External"/><Relationship Id="rId14" Type="http://schemas.openxmlformats.org/officeDocument/2006/relationships/hyperlink" Target="http://www.definicion.org/transaccion" TargetMode="External"/><Relationship Id="rId22" Type="http://schemas.openxmlformats.org/officeDocument/2006/relationships/hyperlink" Target="http://www.definicion.org/tiempo" TargetMode="External"/><Relationship Id="rId27" Type="http://schemas.openxmlformats.org/officeDocument/2006/relationships/hyperlink" Target="http://www.definicion.org/acuerdo" TargetMode="External"/><Relationship Id="rId30" Type="http://schemas.openxmlformats.org/officeDocument/2006/relationships/hyperlink" Target="http://www.suite101.net/content/la-apropiacion-del-discurso-academico-en-la-educacion-superior-a41705"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4223</Words>
  <Characters>23232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Mi-PC</cp:lastModifiedBy>
  <cp:revision>16</cp:revision>
  <dcterms:created xsi:type="dcterms:W3CDTF">2021-05-14T03:18:00Z</dcterms:created>
  <dcterms:modified xsi:type="dcterms:W3CDTF">2021-10-04T18:15:00Z</dcterms:modified>
</cp:coreProperties>
</file>