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5736A" w14:textId="62755CAA" w:rsidR="009D67CD" w:rsidRPr="009D5E02" w:rsidRDefault="005672DD"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INDUSTRIA</w:t>
      </w:r>
    </w:p>
    <w:p w14:paraId="0E4642D6" w14:textId="77777777" w:rsidR="00E912D0" w:rsidRDefault="00E912D0" w:rsidP="00667F10">
      <w:pPr>
        <w:spacing w:after="0"/>
        <w:jc w:val="center"/>
        <w:rPr>
          <w:rFonts w:ascii="Times New Roman" w:hAnsi="Times New Roman" w:cs="Times New Roman"/>
          <w:b/>
          <w:sz w:val="24"/>
          <w:szCs w:val="24"/>
        </w:rPr>
      </w:pPr>
    </w:p>
    <w:p w14:paraId="387EB88D" w14:textId="3A1E7DAB" w:rsidR="008A1C16" w:rsidRPr="009D5E02" w:rsidRDefault="00673E22" w:rsidP="00667F10">
      <w:pPr>
        <w:spacing w:after="0"/>
        <w:jc w:val="center"/>
        <w:rPr>
          <w:rFonts w:ascii="Times New Roman" w:hAnsi="Times New Roman" w:cs="Times New Roman"/>
          <w:b/>
          <w:sz w:val="28"/>
          <w:szCs w:val="28"/>
        </w:rPr>
      </w:pPr>
      <w:r>
        <w:rPr>
          <w:rFonts w:ascii="Times New Roman" w:hAnsi="Times New Roman" w:cs="Times New Roman"/>
          <w:b/>
          <w:sz w:val="28"/>
          <w:szCs w:val="28"/>
        </w:rPr>
        <w:t>Obtención de d</w:t>
      </w:r>
      <w:r w:rsidR="005672DD">
        <w:rPr>
          <w:rFonts w:ascii="Times New Roman" w:hAnsi="Times New Roman" w:cs="Times New Roman"/>
          <w:b/>
          <w:sz w:val="28"/>
          <w:szCs w:val="28"/>
        </w:rPr>
        <w:t xml:space="preserve">epósitos </w:t>
      </w:r>
      <w:r>
        <w:rPr>
          <w:rFonts w:ascii="Times New Roman" w:hAnsi="Times New Roman" w:cs="Times New Roman"/>
          <w:b/>
          <w:sz w:val="28"/>
          <w:szCs w:val="28"/>
        </w:rPr>
        <w:t>por FCAW+N</w:t>
      </w:r>
      <w:r w:rsidRPr="00673E22">
        <w:rPr>
          <w:rFonts w:ascii="Times New Roman" w:hAnsi="Times New Roman" w:cs="Times New Roman"/>
          <w:b/>
          <w:sz w:val="28"/>
          <w:szCs w:val="28"/>
          <w:vertAlign w:val="subscript"/>
        </w:rPr>
        <w:t>2</w:t>
      </w:r>
      <w:r>
        <w:rPr>
          <w:rFonts w:ascii="Times New Roman" w:hAnsi="Times New Roman" w:cs="Times New Roman"/>
          <w:b/>
          <w:sz w:val="28"/>
          <w:szCs w:val="28"/>
        </w:rPr>
        <w:t xml:space="preserve"> </w:t>
      </w:r>
      <w:r w:rsidR="005672DD">
        <w:rPr>
          <w:rFonts w:ascii="Times New Roman" w:hAnsi="Times New Roman" w:cs="Times New Roman"/>
          <w:b/>
          <w:sz w:val="28"/>
          <w:szCs w:val="28"/>
        </w:rPr>
        <w:t>para recargue duro</w:t>
      </w:r>
    </w:p>
    <w:p w14:paraId="30D23793" w14:textId="77777777" w:rsidR="00E912D0" w:rsidRDefault="00E912D0" w:rsidP="00667F10">
      <w:pPr>
        <w:spacing w:after="0"/>
        <w:jc w:val="center"/>
        <w:rPr>
          <w:rFonts w:ascii="Times New Roman" w:hAnsi="Times New Roman" w:cs="Times New Roman"/>
          <w:b/>
          <w:i/>
          <w:sz w:val="24"/>
          <w:szCs w:val="24"/>
        </w:rPr>
      </w:pPr>
    </w:p>
    <w:p w14:paraId="0BAAD5A7" w14:textId="672B00A8" w:rsidR="008A1C16" w:rsidRPr="00B314A8" w:rsidRDefault="00673E22" w:rsidP="00673E22">
      <w:pPr>
        <w:spacing w:after="0"/>
        <w:jc w:val="center"/>
        <w:rPr>
          <w:rFonts w:ascii="Times New Roman" w:hAnsi="Times New Roman" w:cs="Times New Roman"/>
          <w:b/>
          <w:i/>
          <w:sz w:val="28"/>
          <w:szCs w:val="28"/>
          <w:lang w:val="en-US"/>
        </w:rPr>
      </w:pPr>
      <w:r w:rsidRPr="00B314A8">
        <w:rPr>
          <w:rFonts w:ascii="Times New Roman" w:hAnsi="Times New Roman" w:cs="Times New Roman"/>
          <w:b/>
          <w:i/>
          <w:sz w:val="28"/>
          <w:szCs w:val="28"/>
          <w:lang w:val="en-US"/>
        </w:rPr>
        <w:t>Obtaining deposits by FCAW+N</w:t>
      </w:r>
      <w:r w:rsidR="00D06C78" w:rsidRPr="00B314A8">
        <w:rPr>
          <w:rFonts w:ascii="Times New Roman" w:hAnsi="Times New Roman" w:cs="Times New Roman"/>
          <w:b/>
          <w:i/>
          <w:sz w:val="28"/>
          <w:szCs w:val="28"/>
          <w:vertAlign w:val="subscript"/>
          <w:lang w:val="en-US"/>
        </w:rPr>
        <w:t xml:space="preserve">2 </w:t>
      </w:r>
      <w:r w:rsidR="00D06C78" w:rsidRPr="00B314A8">
        <w:rPr>
          <w:rFonts w:ascii="Times New Roman" w:hAnsi="Times New Roman" w:cs="Times New Roman"/>
          <w:b/>
          <w:i/>
          <w:sz w:val="28"/>
          <w:szCs w:val="28"/>
          <w:lang w:val="en-US"/>
        </w:rPr>
        <w:t>for</w:t>
      </w:r>
      <w:r w:rsidRPr="00B314A8">
        <w:rPr>
          <w:rFonts w:ascii="Times New Roman" w:hAnsi="Times New Roman" w:cs="Times New Roman"/>
          <w:b/>
          <w:i/>
          <w:sz w:val="28"/>
          <w:szCs w:val="28"/>
          <w:lang w:val="en-US"/>
        </w:rPr>
        <w:t xml:space="preserve"> </w:t>
      </w:r>
      <w:proofErr w:type="spellStart"/>
      <w:r w:rsidRPr="00B314A8">
        <w:rPr>
          <w:rFonts w:ascii="Times New Roman" w:hAnsi="Times New Roman" w:cs="Times New Roman"/>
          <w:b/>
          <w:i/>
          <w:sz w:val="28"/>
          <w:szCs w:val="28"/>
          <w:lang w:val="en-US"/>
        </w:rPr>
        <w:t>hardfacing</w:t>
      </w:r>
      <w:proofErr w:type="spellEnd"/>
    </w:p>
    <w:p w14:paraId="14E506D9" w14:textId="77777777" w:rsidR="002E0882" w:rsidRPr="00B314A8" w:rsidRDefault="002E0882" w:rsidP="00FF3346">
      <w:pPr>
        <w:spacing w:after="0" w:line="360" w:lineRule="auto"/>
        <w:rPr>
          <w:rFonts w:ascii="Times New Roman" w:hAnsi="Times New Roman" w:cs="Times New Roman"/>
          <w:sz w:val="24"/>
          <w:szCs w:val="24"/>
          <w:lang w:val="en-US"/>
        </w:rPr>
      </w:pPr>
    </w:p>
    <w:p w14:paraId="314462A3" w14:textId="238809A4" w:rsidR="008A1C16" w:rsidRPr="009D5E02" w:rsidRDefault="00032E4A" w:rsidP="00FF3346">
      <w:pPr>
        <w:spacing w:after="0" w:line="360" w:lineRule="auto"/>
        <w:jc w:val="center"/>
        <w:rPr>
          <w:rFonts w:ascii="Times New Roman" w:hAnsi="Times New Roman" w:cs="Times New Roman"/>
          <w:b/>
          <w:sz w:val="24"/>
          <w:szCs w:val="24"/>
        </w:rPr>
      </w:pPr>
      <w:r w:rsidRPr="00032E4A">
        <w:rPr>
          <w:rFonts w:ascii="Times New Roman" w:hAnsi="Times New Roman" w:cs="Times New Roman"/>
          <w:b/>
          <w:sz w:val="24"/>
          <w:szCs w:val="24"/>
        </w:rPr>
        <w:t>J. L. Garcia-Jacomino</w:t>
      </w:r>
      <w:r w:rsidRPr="00032E4A">
        <w:rPr>
          <w:rFonts w:ascii="Times New Roman" w:hAnsi="Times New Roman" w:cs="Times New Roman"/>
          <w:b/>
          <w:sz w:val="24"/>
          <w:szCs w:val="24"/>
          <w:vertAlign w:val="superscript"/>
        </w:rPr>
        <w:t>1</w:t>
      </w:r>
      <w:r w:rsidRPr="00032E4A">
        <w:rPr>
          <w:rFonts w:ascii="Times New Roman" w:hAnsi="Times New Roman" w:cs="Times New Roman"/>
          <w:b/>
          <w:sz w:val="24"/>
          <w:szCs w:val="24"/>
        </w:rPr>
        <w:t>, V. A. Ferraresi</w:t>
      </w:r>
      <w:r w:rsidRPr="00032E4A">
        <w:rPr>
          <w:rFonts w:ascii="Times New Roman" w:hAnsi="Times New Roman" w:cs="Times New Roman"/>
          <w:b/>
          <w:sz w:val="24"/>
          <w:szCs w:val="24"/>
          <w:vertAlign w:val="superscript"/>
        </w:rPr>
        <w:t>2</w:t>
      </w:r>
      <w:r w:rsidRPr="00032E4A">
        <w:rPr>
          <w:rFonts w:ascii="Times New Roman" w:hAnsi="Times New Roman" w:cs="Times New Roman"/>
          <w:b/>
          <w:sz w:val="24"/>
          <w:szCs w:val="24"/>
        </w:rPr>
        <w:t>, A.</w:t>
      </w:r>
      <w:r>
        <w:rPr>
          <w:rFonts w:ascii="Times New Roman" w:hAnsi="Times New Roman" w:cs="Times New Roman"/>
          <w:b/>
          <w:sz w:val="24"/>
          <w:szCs w:val="24"/>
        </w:rPr>
        <w:t xml:space="preserve"> </w:t>
      </w:r>
      <w:r w:rsidRPr="00032E4A">
        <w:rPr>
          <w:rFonts w:ascii="Times New Roman" w:hAnsi="Times New Roman" w:cs="Times New Roman"/>
          <w:b/>
          <w:sz w:val="24"/>
          <w:szCs w:val="24"/>
        </w:rPr>
        <w:t>Cruz-Crespo</w:t>
      </w:r>
      <w:r w:rsidRPr="00032E4A">
        <w:rPr>
          <w:rFonts w:ascii="Times New Roman" w:hAnsi="Times New Roman" w:cs="Times New Roman"/>
          <w:b/>
          <w:sz w:val="24"/>
          <w:szCs w:val="24"/>
          <w:vertAlign w:val="superscript"/>
        </w:rPr>
        <w:t>1</w:t>
      </w:r>
      <w:r w:rsidRPr="00032E4A">
        <w:rPr>
          <w:rFonts w:ascii="Times New Roman" w:hAnsi="Times New Roman" w:cs="Times New Roman"/>
          <w:b/>
          <w:sz w:val="24"/>
          <w:szCs w:val="24"/>
        </w:rPr>
        <w:t>, A. Scotti</w:t>
      </w:r>
      <w:r w:rsidRPr="00032E4A">
        <w:rPr>
          <w:rFonts w:ascii="Times New Roman" w:hAnsi="Times New Roman" w:cs="Times New Roman"/>
          <w:b/>
          <w:sz w:val="24"/>
          <w:szCs w:val="24"/>
          <w:vertAlign w:val="superscript"/>
        </w:rPr>
        <w:t>2</w:t>
      </w:r>
    </w:p>
    <w:p w14:paraId="2788DCB6" w14:textId="77777777" w:rsidR="009D5E02" w:rsidRDefault="009D5E02" w:rsidP="00FF3346">
      <w:pPr>
        <w:spacing w:after="0" w:line="360" w:lineRule="auto"/>
        <w:rPr>
          <w:rFonts w:ascii="Times New Roman" w:hAnsi="Times New Roman" w:cs="Times New Roman"/>
          <w:sz w:val="24"/>
          <w:szCs w:val="24"/>
        </w:rPr>
      </w:pPr>
    </w:p>
    <w:p w14:paraId="4887EF42" w14:textId="62E8F29F"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5672DD">
        <w:rPr>
          <w:rFonts w:ascii="Times New Roman" w:hAnsi="Times New Roman" w:cs="Times New Roman"/>
          <w:sz w:val="24"/>
          <w:szCs w:val="24"/>
        </w:rPr>
        <w:t>Jorge Luis García-Jacomino</w:t>
      </w:r>
      <w:r w:rsidRPr="00E912D0">
        <w:rPr>
          <w:rFonts w:ascii="Times New Roman" w:hAnsi="Times New Roman" w:cs="Times New Roman"/>
          <w:sz w:val="24"/>
          <w:szCs w:val="24"/>
        </w:rPr>
        <w:t xml:space="preserve">. </w:t>
      </w:r>
      <w:bookmarkStart w:id="0" w:name="_Hlk85190243"/>
      <w:r w:rsidR="005672DD" w:rsidRPr="005672DD">
        <w:rPr>
          <w:rFonts w:ascii="Times New Roman" w:hAnsi="Times New Roman" w:cs="Times New Roman"/>
          <w:sz w:val="24"/>
          <w:szCs w:val="24"/>
        </w:rPr>
        <w:t>Universidad Central “Marta Abreu” de Las Villas, Cuba</w:t>
      </w:r>
      <w:bookmarkEnd w:id="0"/>
      <w:r w:rsidRPr="00E912D0">
        <w:rPr>
          <w:rFonts w:ascii="Times New Roman" w:hAnsi="Times New Roman" w:cs="Times New Roman"/>
          <w:sz w:val="24"/>
          <w:szCs w:val="24"/>
        </w:rPr>
        <w:t>. E-mail:</w:t>
      </w:r>
      <w:r w:rsidR="005672DD">
        <w:rPr>
          <w:rFonts w:ascii="Times New Roman" w:hAnsi="Times New Roman" w:cs="Times New Roman"/>
          <w:sz w:val="24"/>
          <w:szCs w:val="24"/>
        </w:rPr>
        <w:t xml:space="preserve"> jacomino@uclv.edu.cu</w:t>
      </w:r>
    </w:p>
    <w:p w14:paraId="21F29936" w14:textId="58397E5D"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5672DD" w:rsidRPr="005672DD">
        <w:rPr>
          <w:rFonts w:ascii="Times New Roman" w:hAnsi="Times New Roman" w:cs="Times New Roman"/>
          <w:sz w:val="24"/>
          <w:szCs w:val="24"/>
        </w:rPr>
        <w:t xml:space="preserve">V. A. </w:t>
      </w:r>
      <w:proofErr w:type="spellStart"/>
      <w:r w:rsidR="005672DD" w:rsidRPr="005672DD">
        <w:rPr>
          <w:rFonts w:ascii="Times New Roman" w:hAnsi="Times New Roman" w:cs="Times New Roman"/>
          <w:sz w:val="24"/>
          <w:szCs w:val="24"/>
        </w:rPr>
        <w:t>Ferraresi</w:t>
      </w:r>
      <w:proofErr w:type="spellEnd"/>
      <w:r w:rsidR="00032E4A">
        <w:rPr>
          <w:rFonts w:ascii="Times New Roman" w:hAnsi="Times New Roman" w:cs="Times New Roman"/>
          <w:sz w:val="24"/>
          <w:szCs w:val="24"/>
        </w:rPr>
        <w:t>.</w:t>
      </w:r>
      <w:r w:rsidR="005672DD" w:rsidRPr="005672DD">
        <w:rPr>
          <w:rFonts w:ascii="Times New Roman" w:hAnsi="Times New Roman" w:cs="Times New Roman"/>
          <w:sz w:val="24"/>
          <w:szCs w:val="24"/>
        </w:rPr>
        <w:t xml:space="preserve"> </w:t>
      </w:r>
      <w:proofErr w:type="spellStart"/>
      <w:r w:rsidR="005672DD" w:rsidRPr="005672DD">
        <w:rPr>
          <w:rFonts w:ascii="Times New Roman" w:hAnsi="Times New Roman" w:cs="Times New Roman"/>
          <w:sz w:val="24"/>
          <w:szCs w:val="24"/>
        </w:rPr>
        <w:t>Universidade</w:t>
      </w:r>
      <w:proofErr w:type="spellEnd"/>
      <w:r w:rsidR="005672DD" w:rsidRPr="005672DD">
        <w:rPr>
          <w:rFonts w:ascii="Times New Roman" w:hAnsi="Times New Roman" w:cs="Times New Roman"/>
          <w:sz w:val="24"/>
          <w:szCs w:val="24"/>
        </w:rPr>
        <w:t xml:space="preserve"> Federal de </w:t>
      </w:r>
      <w:proofErr w:type="spellStart"/>
      <w:r w:rsidR="005672DD" w:rsidRPr="005672DD">
        <w:rPr>
          <w:rFonts w:ascii="Times New Roman" w:hAnsi="Times New Roman" w:cs="Times New Roman"/>
          <w:sz w:val="24"/>
          <w:szCs w:val="24"/>
        </w:rPr>
        <w:t>Uberlândia</w:t>
      </w:r>
      <w:proofErr w:type="spellEnd"/>
      <w:r w:rsidR="005672DD" w:rsidRPr="005672DD">
        <w:rPr>
          <w:rFonts w:ascii="Times New Roman" w:hAnsi="Times New Roman" w:cs="Times New Roman"/>
          <w:sz w:val="24"/>
          <w:szCs w:val="24"/>
        </w:rPr>
        <w:t xml:space="preserve">, </w:t>
      </w:r>
      <w:proofErr w:type="spellStart"/>
      <w:r w:rsidR="005672DD" w:rsidRPr="005672DD">
        <w:rPr>
          <w:rFonts w:ascii="Times New Roman" w:hAnsi="Times New Roman" w:cs="Times New Roman"/>
          <w:sz w:val="24"/>
          <w:szCs w:val="24"/>
        </w:rPr>
        <w:t>Brazil</w:t>
      </w:r>
      <w:proofErr w:type="spellEnd"/>
      <w:r w:rsidR="005672DD" w:rsidRPr="005672DD">
        <w:rPr>
          <w:rFonts w:ascii="Times New Roman" w:hAnsi="Times New Roman" w:cs="Times New Roman"/>
          <w:sz w:val="24"/>
          <w:szCs w:val="24"/>
        </w:rPr>
        <w:t>.</w:t>
      </w:r>
    </w:p>
    <w:p w14:paraId="1B709DAF" w14:textId="01719555" w:rsidR="00032E4A" w:rsidRDefault="00032E4A"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B314A8">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032E4A">
        <w:rPr>
          <w:rFonts w:ascii="Times New Roman" w:hAnsi="Times New Roman" w:cs="Times New Roman"/>
          <w:sz w:val="24"/>
          <w:szCs w:val="24"/>
        </w:rPr>
        <w:t>A.Cruz</w:t>
      </w:r>
      <w:proofErr w:type="spellEnd"/>
      <w:proofErr w:type="gramEnd"/>
      <w:r w:rsidRPr="00032E4A">
        <w:rPr>
          <w:rFonts w:ascii="Times New Roman" w:hAnsi="Times New Roman" w:cs="Times New Roman"/>
          <w:sz w:val="24"/>
          <w:szCs w:val="24"/>
        </w:rPr>
        <w:t>-Crespo</w:t>
      </w:r>
      <w:r>
        <w:rPr>
          <w:rFonts w:ascii="Times New Roman" w:hAnsi="Times New Roman" w:cs="Times New Roman"/>
          <w:sz w:val="24"/>
          <w:szCs w:val="24"/>
        </w:rPr>
        <w:t xml:space="preserve">. </w:t>
      </w:r>
      <w:r w:rsidRPr="005672DD">
        <w:rPr>
          <w:rFonts w:ascii="Times New Roman" w:hAnsi="Times New Roman" w:cs="Times New Roman"/>
          <w:sz w:val="24"/>
          <w:szCs w:val="24"/>
        </w:rPr>
        <w:t>Universidad Central “Marta Abreu” de Las Villas, Cuba</w:t>
      </w:r>
      <w:r w:rsidRPr="00E912D0">
        <w:rPr>
          <w:rFonts w:ascii="Times New Roman" w:hAnsi="Times New Roman" w:cs="Times New Roman"/>
          <w:sz w:val="24"/>
          <w:szCs w:val="24"/>
        </w:rPr>
        <w:t>.</w:t>
      </w:r>
    </w:p>
    <w:p w14:paraId="2D703864" w14:textId="613E4C35" w:rsidR="00032E4A" w:rsidRDefault="00032E4A" w:rsidP="00032E4A">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B314A8">
        <w:rPr>
          <w:rFonts w:ascii="Times New Roman" w:hAnsi="Times New Roman" w:cs="Times New Roman"/>
          <w:sz w:val="24"/>
          <w:szCs w:val="24"/>
        </w:rPr>
        <w:t>-</w:t>
      </w:r>
      <w:r>
        <w:rPr>
          <w:rFonts w:ascii="Times New Roman" w:hAnsi="Times New Roman" w:cs="Times New Roman"/>
          <w:sz w:val="24"/>
          <w:szCs w:val="24"/>
        </w:rPr>
        <w:t xml:space="preserve"> A. </w:t>
      </w:r>
      <w:proofErr w:type="spellStart"/>
      <w:r>
        <w:rPr>
          <w:rFonts w:ascii="Times New Roman" w:hAnsi="Times New Roman" w:cs="Times New Roman"/>
          <w:sz w:val="24"/>
          <w:szCs w:val="24"/>
        </w:rPr>
        <w:t>Scotti</w:t>
      </w:r>
      <w:proofErr w:type="spellEnd"/>
      <w:r>
        <w:rPr>
          <w:rFonts w:ascii="Times New Roman" w:hAnsi="Times New Roman" w:cs="Times New Roman"/>
          <w:sz w:val="24"/>
          <w:szCs w:val="24"/>
        </w:rPr>
        <w:t xml:space="preserve">. </w:t>
      </w:r>
      <w:proofErr w:type="spellStart"/>
      <w:r w:rsidRPr="005672DD">
        <w:rPr>
          <w:rFonts w:ascii="Times New Roman" w:hAnsi="Times New Roman" w:cs="Times New Roman"/>
          <w:sz w:val="24"/>
          <w:szCs w:val="24"/>
        </w:rPr>
        <w:t>Universidade</w:t>
      </w:r>
      <w:proofErr w:type="spellEnd"/>
      <w:r w:rsidRPr="005672DD">
        <w:rPr>
          <w:rFonts w:ascii="Times New Roman" w:hAnsi="Times New Roman" w:cs="Times New Roman"/>
          <w:sz w:val="24"/>
          <w:szCs w:val="24"/>
        </w:rPr>
        <w:t xml:space="preserve"> Federal de </w:t>
      </w:r>
      <w:proofErr w:type="spellStart"/>
      <w:r w:rsidRPr="005672DD">
        <w:rPr>
          <w:rFonts w:ascii="Times New Roman" w:hAnsi="Times New Roman" w:cs="Times New Roman"/>
          <w:sz w:val="24"/>
          <w:szCs w:val="24"/>
        </w:rPr>
        <w:t>Uberlândia</w:t>
      </w:r>
      <w:proofErr w:type="spellEnd"/>
      <w:r w:rsidRPr="005672DD">
        <w:rPr>
          <w:rFonts w:ascii="Times New Roman" w:hAnsi="Times New Roman" w:cs="Times New Roman"/>
          <w:sz w:val="24"/>
          <w:szCs w:val="24"/>
        </w:rPr>
        <w:t xml:space="preserve">, </w:t>
      </w:r>
      <w:proofErr w:type="spellStart"/>
      <w:r w:rsidRPr="005672DD">
        <w:rPr>
          <w:rFonts w:ascii="Times New Roman" w:hAnsi="Times New Roman" w:cs="Times New Roman"/>
          <w:sz w:val="24"/>
          <w:szCs w:val="24"/>
        </w:rPr>
        <w:t>Brazil</w:t>
      </w:r>
      <w:proofErr w:type="spellEnd"/>
      <w:r w:rsidRPr="005672DD">
        <w:rPr>
          <w:rFonts w:ascii="Times New Roman" w:hAnsi="Times New Roman" w:cs="Times New Roman"/>
          <w:sz w:val="24"/>
          <w:szCs w:val="24"/>
        </w:rPr>
        <w:t>.</w:t>
      </w:r>
    </w:p>
    <w:p w14:paraId="72EC651C" w14:textId="77777777" w:rsidR="00E912D0" w:rsidRDefault="00E912D0" w:rsidP="00FF3346">
      <w:pPr>
        <w:spacing w:after="0" w:line="360" w:lineRule="auto"/>
        <w:rPr>
          <w:rFonts w:ascii="Times New Roman" w:hAnsi="Times New Roman" w:cs="Times New Roman"/>
          <w:b/>
          <w:sz w:val="24"/>
          <w:szCs w:val="24"/>
        </w:rPr>
      </w:pPr>
    </w:p>
    <w:p w14:paraId="2CF58A48" w14:textId="77777777" w:rsidR="00673E22"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7B314123" w14:textId="53DA7069" w:rsidR="00673E22" w:rsidRDefault="00673E22" w:rsidP="00FF3346">
      <w:pPr>
        <w:spacing w:after="0" w:line="360" w:lineRule="auto"/>
        <w:jc w:val="both"/>
        <w:rPr>
          <w:rFonts w:ascii="Times New Roman" w:hAnsi="Times New Roman" w:cs="Times New Roman"/>
          <w:sz w:val="24"/>
          <w:szCs w:val="24"/>
        </w:rPr>
      </w:pPr>
      <w:r w:rsidRPr="00673E22">
        <w:rPr>
          <w:rFonts w:ascii="Times New Roman" w:hAnsi="Times New Roman" w:cs="Times New Roman"/>
          <w:sz w:val="24"/>
          <w:szCs w:val="24"/>
        </w:rPr>
        <w:t xml:space="preserve">Se </w:t>
      </w:r>
      <w:r>
        <w:rPr>
          <w:rFonts w:ascii="Times New Roman" w:hAnsi="Times New Roman" w:cs="Times New Roman"/>
          <w:sz w:val="24"/>
          <w:szCs w:val="24"/>
        </w:rPr>
        <w:t>estudia</w:t>
      </w:r>
      <w:r w:rsidRPr="00673E22">
        <w:rPr>
          <w:rFonts w:ascii="Times New Roman" w:hAnsi="Times New Roman" w:cs="Times New Roman"/>
          <w:sz w:val="24"/>
          <w:szCs w:val="24"/>
        </w:rPr>
        <w:t xml:space="preserve"> </w:t>
      </w:r>
      <w:r>
        <w:rPr>
          <w:rFonts w:ascii="Times New Roman" w:hAnsi="Times New Roman" w:cs="Times New Roman"/>
          <w:sz w:val="24"/>
          <w:szCs w:val="24"/>
        </w:rPr>
        <w:t xml:space="preserve">la obtención de depósitos </w:t>
      </w:r>
      <w:r w:rsidR="006378DA" w:rsidRPr="00673E22">
        <w:rPr>
          <w:rFonts w:ascii="Times New Roman" w:hAnsi="Times New Roman" w:cs="Times New Roman"/>
          <w:sz w:val="24"/>
          <w:szCs w:val="24"/>
        </w:rPr>
        <w:t xml:space="preserve">de alambres tubulares </w:t>
      </w:r>
      <w:proofErr w:type="spellStart"/>
      <w:r w:rsidR="006378DA" w:rsidRPr="00673E22">
        <w:rPr>
          <w:rFonts w:ascii="Times New Roman" w:hAnsi="Times New Roman" w:cs="Times New Roman"/>
          <w:sz w:val="24"/>
          <w:szCs w:val="24"/>
        </w:rPr>
        <w:t>auto-protegidos</w:t>
      </w:r>
      <w:proofErr w:type="spellEnd"/>
      <w:r w:rsidR="006378DA" w:rsidRPr="00673E22">
        <w:rPr>
          <w:rFonts w:ascii="Times New Roman" w:hAnsi="Times New Roman" w:cs="Times New Roman"/>
          <w:sz w:val="24"/>
          <w:szCs w:val="24"/>
        </w:rPr>
        <w:t xml:space="preserve"> utilizados en el proceso FCAW </w:t>
      </w:r>
      <w:r w:rsidR="006378DA">
        <w:rPr>
          <w:rFonts w:ascii="Times New Roman" w:hAnsi="Times New Roman" w:cs="Times New Roman"/>
          <w:sz w:val="24"/>
          <w:szCs w:val="24"/>
        </w:rPr>
        <w:t>c</w:t>
      </w:r>
      <w:r>
        <w:rPr>
          <w:rFonts w:ascii="Times New Roman" w:hAnsi="Times New Roman" w:cs="Times New Roman"/>
          <w:sz w:val="24"/>
          <w:szCs w:val="24"/>
        </w:rPr>
        <w:t xml:space="preserve">ombinado con </w:t>
      </w:r>
      <w:r w:rsidRPr="00673E22">
        <w:rPr>
          <w:rFonts w:ascii="Times New Roman" w:hAnsi="Times New Roman" w:cs="Times New Roman"/>
          <w:sz w:val="24"/>
          <w:szCs w:val="24"/>
        </w:rPr>
        <w:t xml:space="preserve">nitrógeno </w:t>
      </w:r>
      <w:r w:rsidR="006378DA">
        <w:rPr>
          <w:rFonts w:ascii="Times New Roman" w:hAnsi="Times New Roman" w:cs="Times New Roman"/>
          <w:sz w:val="24"/>
          <w:szCs w:val="24"/>
        </w:rPr>
        <w:t>y su influencia sobre</w:t>
      </w:r>
      <w:r w:rsidRPr="00673E22">
        <w:rPr>
          <w:rFonts w:ascii="Times New Roman" w:hAnsi="Times New Roman" w:cs="Times New Roman"/>
          <w:sz w:val="24"/>
          <w:szCs w:val="24"/>
        </w:rPr>
        <w:t xml:space="preserve"> los parámetros de soldadura (corriente y tensión) y en las propiedades </w:t>
      </w:r>
      <w:r w:rsidR="006378DA">
        <w:rPr>
          <w:rFonts w:ascii="Times New Roman" w:hAnsi="Times New Roman" w:cs="Times New Roman"/>
          <w:sz w:val="24"/>
          <w:szCs w:val="24"/>
        </w:rPr>
        <w:t xml:space="preserve">mecánicas </w:t>
      </w:r>
      <w:r w:rsidRPr="00673E22">
        <w:rPr>
          <w:rFonts w:ascii="Times New Roman" w:hAnsi="Times New Roman" w:cs="Times New Roman"/>
          <w:sz w:val="24"/>
          <w:szCs w:val="24"/>
        </w:rPr>
        <w:t>para el recargue de piezas y partes sometidas a abrasión severa. Son evaluados tres materiales de aporte para este tipo de aplicación: Uno de alto cromo, otro de alto cromo y aleado con niobio y el tercero con menores contenidos de cromo y aleado también con titanio. Se realizan depósitos en las condiciones indicadas por los fabricantes para los alambres (en cuanto a parámetros de régimen) con y sin protección de gas nitrógeno, mediante fuente de soldadura en modo de tensión constante. El uso de protección gaseosa adicional (N</w:t>
      </w:r>
      <w:r w:rsidRPr="00673E22">
        <w:rPr>
          <w:rFonts w:ascii="Times New Roman" w:hAnsi="Times New Roman" w:cs="Times New Roman"/>
          <w:sz w:val="24"/>
          <w:szCs w:val="24"/>
          <w:vertAlign w:val="subscript"/>
        </w:rPr>
        <w:t>2</w:t>
      </w:r>
      <w:r w:rsidRPr="00673E22">
        <w:rPr>
          <w:rFonts w:ascii="Times New Roman" w:hAnsi="Times New Roman" w:cs="Times New Roman"/>
          <w:sz w:val="24"/>
          <w:szCs w:val="24"/>
        </w:rPr>
        <w:t>) modifica los parámetros de soldadura a la vez que modifica la microestructura, influyendo en las propiedades mecánicas de los depósitos. Los depósitos obtenidos fueron caracterizados por microscopia óptica, confirmando la influencia del nitrógeno sobre el comportamiento operacional y sobre los depósitos para los tres alambres utilizados.</w:t>
      </w:r>
    </w:p>
    <w:p w14:paraId="111CD380" w14:textId="4ABD0344" w:rsidR="009061A5" w:rsidRDefault="009061A5" w:rsidP="00FF3346">
      <w:pPr>
        <w:spacing w:after="0" w:line="360" w:lineRule="auto"/>
        <w:jc w:val="both"/>
        <w:rPr>
          <w:rFonts w:ascii="Times New Roman" w:hAnsi="Times New Roman" w:cs="Times New Roman"/>
          <w:sz w:val="24"/>
          <w:szCs w:val="24"/>
        </w:rPr>
      </w:pPr>
    </w:p>
    <w:p w14:paraId="5033170D" w14:textId="77777777" w:rsidR="00D06C78" w:rsidRDefault="00D06C78" w:rsidP="00FF3346">
      <w:pPr>
        <w:spacing w:after="0" w:line="360" w:lineRule="auto"/>
        <w:jc w:val="both"/>
        <w:rPr>
          <w:rFonts w:ascii="Times New Roman" w:hAnsi="Times New Roman" w:cs="Times New Roman"/>
          <w:sz w:val="24"/>
          <w:szCs w:val="24"/>
        </w:rPr>
      </w:pPr>
    </w:p>
    <w:p w14:paraId="19EA9B09" w14:textId="77F613A0" w:rsidR="009061A5" w:rsidRPr="00D06C78" w:rsidRDefault="009061A5" w:rsidP="00FF3346">
      <w:pPr>
        <w:spacing w:after="0" w:line="360" w:lineRule="auto"/>
        <w:jc w:val="both"/>
        <w:rPr>
          <w:rFonts w:ascii="Times New Roman" w:hAnsi="Times New Roman" w:cs="Times New Roman"/>
          <w:sz w:val="24"/>
          <w:szCs w:val="24"/>
          <w:lang w:val="en-US"/>
        </w:rPr>
      </w:pPr>
      <w:r w:rsidRPr="00D06C78">
        <w:rPr>
          <w:rFonts w:ascii="Times New Roman" w:hAnsi="Times New Roman" w:cs="Times New Roman"/>
          <w:b/>
          <w:i/>
          <w:sz w:val="24"/>
          <w:szCs w:val="24"/>
          <w:lang w:val="en-US"/>
        </w:rPr>
        <w:lastRenderedPageBreak/>
        <w:t>Abstract:</w:t>
      </w:r>
      <w:r w:rsidRPr="00D06C78">
        <w:rPr>
          <w:rFonts w:ascii="Times New Roman" w:hAnsi="Times New Roman" w:cs="Times New Roman"/>
          <w:sz w:val="24"/>
          <w:szCs w:val="24"/>
          <w:lang w:val="en-US"/>
        </w:rPr>
        <w:t xml:space="preserve"> </w:t>
      </w:r>
    </w:p>
    <w:p w14:paraId="584A7153" w14:textId="5678EBAC" w:rsidR="009061A5" w:rsidRPr="00D06C78" w:rsidRDefault="006378DA" w:rsidP="00FF3346">
      <w:pPr>
        <w:spacing w:after="0" w:line="360" w:lineRule="auto"/>
        <w:jc w:val="both"/>
        <w:rPr>
          <w:rFonts w:ascii="Times New Roman" w:hAnsi="Times New Roman" w:cs="Times New Roman"/>
          <w:i/>
          <w:iCs/>
          <w:sz w:val="24"/>
          <w:szCs w:val="24"/>
          <w:lang w:val="en-US"/>
        </w:rPr>
      </w:pPr>
      <w:r w:rsidRPr="00D06C78">
        <w:rPr>
          <w:rFonts w:ascii="Times New Roman" w:hAnsi="Times New Roman" w:cs="Times New Roman"/>
          <w:i/>
          <w:iCs/>
          <w:sz w:val="24"/>
          <w:szCs w:val="24"/>
          <w:lang w:val="en-US"/>
        </w:rPr>
        <w:t>Obtaining self-protected tubular wire deposits used in the FCAW process combined with nitrogen and its influence on the welding parameters (current and voltage) and on the mechanical properties for recharging parts and parts subjected to severe abrasion are studied. Three filler materials are evaluated for this type of application: One with high chromium, another with high chromium and alloyed with niobium and the third with lower chromium content and also alloyed with titanium. Deposits are made under the conditions indicated by the manufacturers for the wires (in terms of regime parameters) with and without nitrogen gas protection, using a welding source in constant voltage mode. The use of additional gaseous protection (N2) modifies the welding parameters while modifying the microstructure, influencing the mechanical properties of the deposits. The deposits obtained were characterized by optical microscopy, confirming the influence of nitrogen on the operational behavior and on the deposits for the three wires used.</w:t>
      </w:r>
    </w:p>
    <w:p w14:paraId="4CBD3214" w14:textId="77777777" w:rsidR="006378DA" w:rsidRPr="00B314A8" w:rsidRDefault="006378DA" w:rsidP="00FF3346">
      <w:pPr>
        <w:spacing w:after="0" w:line="360" w:lineRule="auto"/>
        <w:jc w:val="both"/>
        <w:rPr>
          <w:rFonts w:ascii="Times New Roman" w:hAnsi="Times New Roman" w:cs="Times New Roman"/>
          <w:sz w:val="24"/>
          <w:szCs w:val="24"/>
          <w:lang w:val="en-US"/>
        </w:rPr>
      </w:pPr>
    </w:p>
    <w:p w14:paraId="3AEA5AD0" w14:textId="69128C5D"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6378DA" w:rsidRPr="006378DA">
        <w:rPr>
          <w:rFonts w:ascii="Times New Roman" w:hAnsi="Times New Roman" w:cs="Times New Roman"/>
          <w:sz w:val="24"/>
          <w:szCs w:val="24"/>
        </w:rPr>
        <w:t>recargue duro</w:t>
      </w:r>
      <w:r w:rsidR="006378DA">
        <w:rPr>
          <w:rFonts w:ascii="Times New Roman" w:hAnsi="Times New Roman" w:cs="Times New Roman"/>
          <w:sz w:val="24"/>
          <w:szCs w:val="24"/>
        </w:rPr>
        <w:t>;</w:t>
      </w:r>
      <w:r w:rsidR="006378DA" w:rsidRPr="006378DA">
        <w:rPr>
          <w:rFonts w:ascii="Times New Roman" w:hAnsi="Times New Roman" w:cs="Times New Roman"/>
          <w:sz w:val="24"/>
          <w:szCs w:val="24"/>
        </w:rPr>
        <w:t xml:space="preserve"> FCAW</w:t>
      </w:r>
      <w:r w:rsidR="006378DA">
        <w:rPr>
          <w:rFonts w:ascii="Times New Roman" w:hAnsi="Times New Roman" w:cs="Times New Roman"/>
          <w:sz w:val="24"/>
          <w:szCs w:val="24"/>
        </w:rPr>
        <w:t>;</w:t>
      </w:r>
      <w:r w:rsidR="006378DA" w:rsidRPr="006378DA">
        <w:rPr>
          <w:rFonts w:ascii="Times New Roman" w:hAnsi="Times New Roman" w:cs="Times New Roman"/>
          <w:sz w:val="24"/>
          <w:szCs w:val="24"/>
        </w:rPr>
        <w:t xml:space="preserve"> comportamiento operacional.</w:t>
      </w:r>
    </w:p>
    <w:p w14:paraId="4BAAB959" w14:textId="77777777" w:rsidR="009061A5" w:rsidRDefault="009061A5" w:rsidP="00FF3346">
      <w:pPr>
        <w:spacing w:after="0" w:line="360" w:lineRule="auto"/>
        <w:jc w:val="both"/>
        <w:rPr>
          <w:rFonts w:ascii="Times New Roman" w:hAnsi="Times New Roman" w:cs="Times New Roman"/>
          <w:sz w:val="24"/>
          <w:szCs w:val="24"/>
        </w:rPr>
      </w:pPr>
    </w:p>
    <w:p w14:paraId="6F9578BA" w14:textId="075156B9" w:rsidR="009061A5" w:rsidRPr="00B314A8" w:rsidRDefault="009061A5" w:rsidP="00FF3346">
      <w:pPr>
        <w:spacing w:after="0" w:line="360" w:lineRule="auto"/>
        <w:jc w:val="both"/>
        <w:rPr>
          <w:rFonts w:ascii="Times New Roman" w:hAnsi="Times New Roman" w:cs="Times New Roman"/>
          <w:sz w:val="24"/>
          <w:szCs w:val="24"/>
          <w:lang w:val="en-US"/>
        </w:rPr>
      </w:pPr>
      <w:r w:rsidRPr="00B314A8">
        <w:rPr>
          <w:rFonts w:ascii="Times New Roman" w:hAnsi="Times New Roman" w:cs="Times New Roman"/>
          <w:b/>
          <w:i/>
          <w:sz w:val="24"/>
          <w:szCs w:val="24"/>
          <w:lang w:val="en-US"/>
        </w:rPr>
        <w:t>Keywords:</w:t>
      </w:r>
      <w:r w:rsidRPr="00B314A8">
        <w:rPr>
          <w:rFonts w:ascii="Times New Roman" w:hAnsi="Times New Roman" w:cs="Times New Roman"/>
          <w:sz w:val="24"/>
          <w:szCs w:val="24"/>
          <w:lang w:val="en-US"/>
        </w:rPr>
        <w:t xml:space="preserve"> </w:t>
      </w:r>
      <w:proofErr w:type="spellStart"/>
      <w:r w:rsidR="006378DA" w:rsidRPr="00B314A8">
        <w:rPr>
          <w:rFonts w:ascii="Times New Roman" w:hAnsi="Times New Roman" w:cs="Times New Roman"/>
          <w:i/>
          <w:iCs/>
          <w:sz w:val="24"/>
          <w:szCs w:val="24"/>
          <w:lang w:val="en-US"/>
        </w:rPr>
        <w:t>hardfacing</w:t>
      </w:r>
      <w:proofErr w:type="spellEnd"/>
      <w:r w:rsidR="006378DA" w:rsidRPr="00B314A8">
        <w:rPr>
          <w:rFonts w:ascii="Times New Roman" w:hAnsi="Times New Roman" w:cs="Times New Roman"/>
          <w:i/>
          <w:iCs/>
          <w:sz w:val="24"/>
          <w:szCs w:val="24"/>
          <w:lang w:val="en-US"/>
        </w:rPr>
        <w:t>; FCAW; operational behavior.</w:t>
      </w:r>
    </w:p>
    <w:p w14:paraId="544558E7" w14:textId="77777777" w:rsidR="00A21A1F" w:rsidRPr="00B314A8" w:rsidRDefault="00A21A1F" w:rsidP="00FF3346">
      <w:pPr>
        <w:spacing w:after="0" w:line="360" w:lineRule="auto"/>
        <w:jc w:val="both"/>
        <w:rPr>
          <w:rFonts w:ascii="Times New Roman" w:hAnsi="Times New Roman" w:cs="Times New Roman"/>
          <w:sz w:val="24"/>
          <w:szCs w:val="24"/>
          <w:lang w:val="en-US"/>
        </w:rPr>
      </w:pPr>
    </w:p>
    <w:p w14:paraId="03706DF6" w14:textId="77777777" w:rsidR="00A21A1F" w:rsidRPr="005D7F06" w:rsidRDefault="00A21A1F" w:rsidP="005D7F06">
      <w:pPr>
        <w:pStyle w:val="Ttulo1"/>
        <w:spacing w:before="120" w:after="120" w:line="360" w:lineRule="auto"/>
        <w:rPr>
          <w:rFonts w:ascii="Times New Roman" w:hAnsi="Times New Roman" w:cs="Times New Roman"/>
          <w:b w:val="0"/>
          <w:i w:val="0"/>
          <w:iCs w:val="0"/>
          <w:sz w:val="24"/>
          <w:szCs w:val="24"/>
        </w:rPr>
      </w:pPr>
      <w:r w:rsidRPr="005D7F06">
        <w:rPr>
          <w:rFonts w:ascii="Times New Roman" w:hAnsi="Times New Roman" w:cs="Times New Roman"/>
          <w:i w:val="0"/>
          <w:iCs w:val="0"/>
          <w:sz w:val="24"/>
          <w:szCs w:val="24"/>
        </w:rPr>
        <w:t>1. Introducción</w:t>
      </w:r>
    </w:p>
    <w:p w14:paraId="4C81338A" w14:textId="4DADC30B" w:rsidR="006378DA" w:rsidRPr="006378DA" w:rsidRDefault="006378DA" w:rsidP="006378DA">
      <w:pPr>
        <w:pStyle w:val="Prrafodelista"/>
        <w:spacing w:before="120" w:after="120" w:line="360" w:lineRule="auto"/>
        <w:ind w:left="0"/>
        <w:jc w:val="both"/>
        <w:rPr>
          <w:rFonts w:ascii="Times New Roman" w:eastAsiaTheme="minorEastAsia" w:hAnsi="Times New Roman" w:cs="Times New Roman"/>
          <w:sz w:val="24"/>
          <w:szCs w:val="24"/>
        </w:rPr>
      </w:pPr>
      <w:proofErr w:type="spellStart"/>
      <w:r w:rsidRPr="006378DA">
        <w:rPr>
          <w:rFonts w:ascii="Times New Roman" w:hAnsi="Times New Roman" w:cs="Times New Roman"/>
          <w:sz w:val="24"/>
          <w:szCs w:val="24"/>
        </w:rPr>
        <w:t>Buchely</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&lt;EndNote&gt;&lt;Cite&gt;&lt;Author&gt;Buchely&lt;/Author&gt;&lt;Year&gt;2005&lt;/Year&gt;&lt;RecNum&gt;102&lt;/RecNum&gt;&lt;DisplayText&gt;(Buchely et al., 2005)&lt;/DisplayText&gt;&lt;record&gt;&lt;rec-number&gt;102&lt;/rec-number&gt;&lt;foreign-keys&gt;&lt;key app="EN" db-id="0rts0z5tpeea2bevsa9vw295p0sfxxdfas22" timestamp="1409743930"&gt;102&lt;/key&gt;&lt;/foreign-keys&gt;&lt;ref-type name="Journal Article"&gt;17&lt;/ref-type&gt;&lt;contributors&gt;&lt;authors&gt;&lt;author&gt;Buchely, M. F.&lt;/author&gt;&lt;author&gt;Gutierrez, J. C.&lt;/author&gt;&lt;author&gt;León, L. M.&lt;/author&gt;&lt;author&gt;Toro, A.&lt;/author&gt;&lt;/authors&gt;&lt;/contributors&gt;&lt;titles&gt;&lt;title&gt;The effect of microstructure on abrasive wear of hardfacing alloys&lt;/title&gt;&lt;secondary-title&gt;Wear&lt;/secondary-title&gt;&lt;/titles&gt;&lt;periodical&gt;&lt;full-title&gt;Wear&lt;/full-title&gt;&lt;/periodical&gt;&lt;pages&gt;52-61&lt;/pages&gt;&lt;volume&gt;259&lt;/volume&gt;&lt;number&gt;1–6&lt;/number&gt;&lt;keywords&gt;&lt;keyword&gt;Hardfacing alloys&lt;/keyword&gt;&lt;keyword&gt;Abrasion resistance&lt;/keyword&gt;&lt;keyword&gt;Microstructure characterization&lt;/keyword&gt;&lt;keyword&gt;Wear mechanisms&lt;/keyword&gt;&lt;/keywords&gt;&lt;dates&gt;&lt;year&gt;2005&lt;/year&gt;&lt;pub-dates&gt;&lt;date&gt;7//&lt;/date&gt;&lt;/pub-dates&gt;&lt;/dates&gt;&lt;isbn&gt;0043-1648&lt;/isbn&gt;&lt;urls&gt;&lt;related-urls&gt;&lt;url&gt;http://www.sciencedirect.com/science/article/pii/S0043164805002292&lt;/url&gt;&lt;/related-urls&gt;&lt;/urls&gt;&lt;electronic-resource-num&gt;http://dx.doi.org/10.1016/j.wear.2005.03.002&lt;/electronic-resource-num&gt;&lt;access-date&gt;2005/8//&lt;/access-dat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(Buchely et al., 2005)</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considera que la técnica de recargue duro (</w:t>
      </w:r>
      <w:proofErr w:type="spellStart"/>
      <w:r w:rsidRPr="006378DA">
        <w:rPr>
          <w:rFonts w:ascii="Times New Roman" w:hAnsi="Times New Roman" w:cs="Times New Roman"/>
          <w:i/>
          <w:sz w:val="24"/>
          <w:szCs w:val="24"/>
        </w:rPr>
        <w:t>Hardfacing</w:t>
      </w:r>
      <w:proofErr w:type="spellEnd"/>
      <w:r w:rsidRPr="006378DA">
        <w:rPr>
          <w:rFonts w:ascii="Times New Roman" w:hAnsi="Times New Roman" w:cs="Times New Roman"/>
          <w:sz w:val="24"/>
          <w:szCs w:val="24"/>
        </w:rPr>
        <w:t xml:space="preserve">) es una de las vías más económica y útiles para mejorar el rendimiento de los componentes sometidos a condiciones de desgaste severo. </w:t>
      </w:r>
      <w:proofErr w:type="spellStart"/>
      <w:r w:rsidRPr="006378DA">
        <w:rPr>
          <w:rFonts w:ascii="Times New Roman" w:hAnsi="Times New Roman" w:cs="Times New Roman"/>
          <w:sz w:val="24"/>
          <w:szCs w:val="24"/>
        </w:rPr>
        <w:t>Crook</w:t>
      </w:r>
      <w:proofErr w:type="spellEnd"/>
      <w:r w:rsidRPr="006378DA">
        <w:rPr>
          <w:rFonts w:ascii="Times New Roman" w:hAnsi="Times New Roman" w:cs="Times New Roman"/>
          <w:sz w:val="24"/>
          <w:szCs w:val="24"/>
        </w:rPr>
        <w:t xml:space="preserve"> y </w:t>
      </w:r>
      <w:proofErr w:type="spellStart"/>
      <w:r w:rsidRPr="006378DA">
        <w:rPr>
          <w:rFonts w:ascii="Times New Roman" w:hAnsi="Times New Roman" w:cs="Times New Roman"/>
          <w:sz w:val="24"/>
          <w:szCs w:val="24"/>
        </w:rPr>
        <w:t>Hutchings</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&lt;EndNote&gt;&lt;Cite&gt;&lt;Author&gt;P. Crook&lt;/Author&gt;&lt;Year&gt;1992&lt;/Year&gt;&lt;RecNum&gt;140&lt;/RecNum&gt;&lt;DisplayText&gt;(P. Crook, 1992, Hutchings, 1992)&lt;/DisplayText&gt;&lt;record&gt;&lt;rec-number&gt;140&lt;/rec-number&gt;&lt;foreign-keys&gt;&lt;key app="EN" db-id="0rts0z5tpeea2bevsa9vw295p0sfxxdfas22" timestamp="1414085970"&gt;140&lt;/key&gt;&lt;/foreign-keys&gt;&lt;ref-type name="Book"&gt;6&lt;/ref-type&gt;&lt;contributors&gt;&lt;authors&gt;&lt;author&gt;P. Crook, &lt;/author&gt;&lt;/authors&gt;&lt;/contributors&gt;&lt;titles&gt;&lt;title&gt;Friction and wear of hardfacing alloys&lt;/title&gt;&lt;secondary-title&gt;ASM Handbook, Friction, Lubrication and Wear Technology&lt;/secondary-title&gt;&lt;/titles&gt;&lt;volume&gt;18&lt;/volume&gt;&lt;section&gt;758-765&lt;/section&gt;&lt;dates&gt;&lt;year&gt;1992&lt;/year&gt;&lt;/dates&gt;&lt;publisher&gt;ASM International&lt;/publisher&gt;&lt;urls&gt;&lt;/urls&gt;&lt;/record&gt;&lt;/Cite&gt;&lt;Cite&gt;&lt;Author&gt;Hutchings&lt;/Author&gt;&lt;Year&gt;1992&lt;/Year&gt;&lt;RecNum&gt;141&lt;/RecNum&gt;&lt;record&gt;&lt;rec-number&gt;141&lt;/rec-number&gt;&lt;foreign-keys&gt;&lt;key app="EN" db-id="0rts0z5tpeea2bevsa9vw295p0sfxxdfas22" timestamp="1414086363"&gt;141&lt;/key&gt;&lt;/foreign-keys&gt;&lt;ref-type name="Book"&gt;6&lt;/ref-type&gt;&lt;contributors&gt;&lt;authors&gt;&lt;author&gt;Hutchings, Tribology: Friction and Wear of Engineering MaterialsI.M. Hutchings&lt;/author&gt;&lt;/authors&gt;&lt;/contributors&gt;&lt;titles&gt;&lt;title&gt;Tribology: Friction and Wear of Engineering Materials (Friction and Wear of Engineering Materials)&lt;/title&gt;&lt;/titles&gt;&lt;pages&gt;280&lt;/pages&gt;&lt;dates&gt;&lt;year&gt;1992&lt;/year&gt;&lt;/dates&gt;&lt;publisher&gt;Crc Pr I Llc&lt;/publisher&gt;&lt;isbn&gt;9780340561843&lt;/isbn&gt;&lt;urls&gt;&lt;/urls&gt;&lt;/record&gt;&lt;/Cite&gt;&lt;/EndNote&gt;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(P. Crook, 1992, Hutchings, 1992)</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concuerdan en que es un método comúnmente empleado para mejorar propiedades de las superficies de las herramientas agrícolas, componentes para minería, equipos de preparación del suelo y otros. En publicación reciente, </w:t>
      </w:r>
      <w:proofErr w:type="spellStart"/>
      <w:r w:rsidRPr="006378DA">
        <w:rPr>
          <w:rFonts w:ascii="Times New Roman" w:hAnsi="Times New Roman" w:cs="Times New Roman"/>
          <w:sz w:val="24"/>
          <w:szCs w:val="24"/>
        </w:rPr>
        <w:t>Aldemi</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&lt;EndNote&gt;&lt;Cite&gt;&lt;Author&gt;Lima&lt;/Author&gt;&lt;Year&gt;2014&lt;/Year&gt;&lt;RecNum&gt;120&lt;/RecNum&gt;&lt;DisplayText&gt;(Lima et al., 2014)&lt;/DisplayText&gt;&lt;record&gt;&lt;rec-number&gt;120&lt;/rec-number&gt;&lt;foreign-keys&gt;&lt;key app="EN" db-id="0rts0z5tpeea2bevsa9vw295p0sfxxdfas22" timestamp="1410436270"&gt;120&lt;/key&gt;&lt;/foreign-keys&gt;&lt;ref-type name="Journal Article"&gt;17&lt;/ref-type&gt;&lt;contributors&gt;&lt;authors&gt;&lt;author&gt;Lima, AldemiCoelho&lt;/author&gt;&lt;author&gt;Ferraresi, ValtairAntonio&lt;/author&gt;&lt;author&gt;Reis, RuhamPablo&lt;/author&gt;&lt;/authors&gt;&lt;/contributors&gt;&lt;titles&gt;&lt;title&gt;Performance Analysis of Weld Hardfacings Used in the Sugar/Alcohol Industry&lt;/title&gt;&lt;secondary-title&gt;Journal of Materials Engineering and Performance&lt;/secondary-title&gt;&lt;alt-title&gt;J. of Materi Eng and Perform&lt;/alt-title&gt;&lt;/titles&gt;&lt;periodical&gt;&lt;full-title&gt;Journal of Materials Engineering and Performance&lt;/full-title&gt;&lt;/periodical&gt;&lt;pages&gt;1823-1833&lt;/pages&gt;&lt;volume&gt;23&lt;/volume&gt;&lt;number&gt;5&lt;/number&gt;&lt;keywords&gt;&lt;keyword&gt;FCAW&lt;/keyword&gt;&lt;keyword&gt;hardfacing&lt;/keyword&gt;&lt;keyword&gt;sugar/alcohol industry&lt;/keyword&gt;&lt;keyword&gt;wear&lt;/keyword&gt;&lt;/keywords&gt;&lt;dates&gt;&lt;year&gt;2014&lt;/year&gt;&lt;pub-dates&gt;&lt;date&gt;2014/05/01&lt;/date&gt;&lt;/pub-dates&gt;&lt;/dates&gt;&lt;publisher&gt;Springer US&lt;/publisher&gt;&lt;isbn&gt;1059-9495&lt;/isbn&gt;&lt;urls&gt;&lt;related-urls&gt;&lt;url&gt;http://dx.doi.org/10.1007/s11665-014-0948-1&lt;/url&gt;&lt;/related-urls&gt;&lt;/urls&gt;&lt;electronic-resource-num&gt;10.1007/s11665-014-0948-1&lt;/electronic-resource-num&gt;&lt;language&gt;English&lt;/languag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(Lima et al., 2014)</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plantea que en la industria brasileña es tradicional la aplicación de recargue superficial por soldadura manual con electrodo revestido o de forma automática, mediante </w:t>
      </w:r>
      <w:r w:rsidRPr="006378DA">
        <w:rPr>
          <w:rFonts w:ascii="Times New Roman" w:hAnsi="Times New Roman" w:cs="Times New Roman"/>
          <w:sz w:val="24"/>
          <w:szCs w:val="24"/>
        </w:rPr>
        <w:lastRenderedPageBreak/>
        <w:t xml:space="preserve">soldadura por arco sumergido, cuando la geometría o las dimensiones son favorables. Sin embargo, debido a la productividad superior en comparación con SMAW y mejor flexibilidad en relación con SAW, el proceso de soldadura por arco con alambre tubular se ha convertido en una importante alternativa para recargue. Esto coincide con </w:t>
      </w:r>
      <w:proofErr w:type="spellStart"/>
      <w:r w:rsidRPr="006378DA">
        <w:rPr>
          <w:rFonts w:ascii="Times New Roman" w:hAnsi="Times New Roman" w:cs="Times New Roman"/>
          <w:sz w:val="24"/>
          <w:szCs w:val="24"/>
        </w:rPr>
        <w:t>Mohamat</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&lt;EndNote&gt;&lt;Cite&gt;&lt;Author&gt;Mohamat&lt;/Author&gt;&lt;Year&gt;2012&lt;/Year&gt;&lt;RecNum&gt;85&lt;/RecNum&gt;&lt;DisplayText&gt;(Mohamat et al., 2012)&lt;/DisplayText&gt;&lt;record&gt;&lt;rec-number&gt;85&lt;/rec-number&gt;&lt;foreign-keys&gt;&lt;key app="EN" db-id="0rts0z5tpeea2bevsa9vw295p0sfxxdfas22" timestamp="1409592515"&gt;85&lt;/key&gt;&lt;/foreign-keys&gt;&lt;ref-type name="Journal Article"&gt;17&lt;/ref-type&gt;&lt;contributors&gt;&lt;authors&gt;&lt;author&gt;Mohamat, Syarul Asraf&lt;/author&gt;&lt;author&gt;Ibrahim, Izatul Aini&lt;/author&gt;&lt;author&gt;Amir, Amalina&lt;/author&gt;&lt;author&gt;Ghalib, Abdul&lt;/author&gt;&lt;/authors&gt;&lt;/contributors&gt;&lt;titles&gt;&lt;title&gt;The Effect of Flux Core Arc Welding (FCAW) Processes On Different Parameters&lt;/title&gt;&lt;secondary-title&gt;Procedia Engineering&lt;/secondary-title&gt;&lt;/titles&gt;&lt;periodical&gt;&lt;full-title&gt;Procedia Engineering&lt;/full-title&gt;&lt;/periodical&gt;&lt;pages&gt;1497-1501&lt;/pages&gt;&lt;volume&gt;41&lt;/volume&gt;&lt;number&gt;0&lt;/number&gt;&lt;keywords&gt;&lt;keyword&gt;Depth of penetration&lt;/keyword&gt;&lt;keyword&gt;Hardness&lt;/keyword&gt;&lt;keyword&gt;Welding speed&lt;/keyword&gt;&lt;keyword&gt;Microstructure&lt;/keyword&gt;&lt;keyword&gt;Robotic welding&lt;/keyword&gt;&lt;/keywords&gt;&lt;dates&gt;&lt;year&gt;2012&lt;/year&gt;&lt;pub-dates&gt;&lt;date&gt;//&lt;/date&gt;&lt;/pub-dates&gt;&lt;/dates&gt;&lt;isbn&gt;1877-7058&lt;/isbn&gt;&lt;urls&gt;&lt;related-urls&gt;&lt;url&gt;http://www.sciencedirect.com/science/article/pii/S1877705812027415&lt;/url&gt;&lt;/related-urls&gt;&lt;/urls&gt;&lt;electronic-resource-num&gt;http://dx.doi.org/10.1016/j.proeng.2012.07.341&lt;/electronic-resource-num&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(Mohamat et al., 2012)</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que expone que es de uso común también en diferentes industrias para la unión del acero y sus aleaciones. </w:t>
      </w:r>
    </w:p>
    <w:p w14:paraId="13A30622" w14:textId="4CECFEEF" w:rsidR="006378DA" w:rsidRPr="006378DA" w:rsidRDefault="006378DA" w:rsidP="006378DA">
      <w:pPr>
        <w:pStyle w:val="Prrafodelista"/>
        <w:spacing w:before="120" w:after="120" w:line="360" w:lineRule="auto"/>
        <w:ind w:left="0"/>
        <w:jc w:val="both"/>
        <w:rPr>
          <w:rFonts w:ascii="Times New Roman" w:hAnsi="Times New Roman" w:cs="Times New Roman"/>
          <w:sz w:val="24"/>
          <w:szCs w:val="24"/>
        </w:rPr>
      </w:pPr>
      <w:r w:rsidRPr="006378DA">
        <w:rPr>
          <w:rFonts w:ascii="Times New Roman" w:hAnsi="Times New Roman" w:cs="Times New Roman"/>
          <w:sz w:val="24"/>
          <w:szCs w:val="24"/>
        </w:rPr>
        <w:t xml:space="preserve">Una amplia variedad de consumibles para el recargue duro por soldadura está disponible comercialmente para la protección contra el desgaste. Vázquez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&lt;EndNote&gt;&lt;Cite&gt;&lt;Author&gt;Vázquez&lt;/Author&gt;&lt;Year&gt;2000&lt;/Year&gt;&lt;RecNum&gt;148&lt;/RecNum&gt;&lt;DisplayText&gt;(Vázquez et al., 2000)&lt;/DisplayText&gt;&lt;record&gt;&lt;rec-number&gt;148&lt;/rec-number&gt;&lt;foreign-keys&gt;&lt;key app="EN" db-id="0rts0z5tpeea2bevsa9vw295p0sfxxdfas22" timestamp="1414152059"&gt;148&lt;/key&gt;&lt;/foreign-keys&gt;&lt;ref-type name="Journal Article"&gt;17&lt;/ref-type&gt;&lt;contributors&gt;&lt;authors&gt;&lt;author&gt;C. Roda Vázquez&lt;/author&gt;&lt;author&gt;J. Pita Cribeiro&lt;/author&gt;&lt;author&gt;Alfonso Loureiro Montero&lt;/author&gt;&lt;/authors&gt;&lt;/contributors&gt;&lt;titles&gt;&lt;title&gt;Resistencia al desgaste: comportamiento frente al desgaste abrasivo de las aleaciones con tendencia a la formación de carburos aplicadas por soldadura&lt;/title&gt;&lt;secondary-title&gt;Soldadura y tecnologías de unión &lt;/secondary-title&gt;&lt;/titles&gt;&lt;periodical&gt;&lt;full-title&gt;Soldadura y tecnologías de unión&lt;/full-title&gt;&lt;/periodical&gt;&lt;pages&gt;9-12&lt;/pages&gt;&lt;volume&gt;11&lt;/volume&gt;&lt;number&gt;62&lt;/number&gt;&lt;dates&gt;&lt;year&gt;2000&lt;/year&gt;&lt;/dates&gt;&lt;isbn&gt;1130-0280&lt;/isbn&gt;&lt;urls&gt;&lt;/url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(Vázquez et al., 2000)</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y Gregory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&lt;EndNote&gt;&lt;Cite&gt;&lt;Author&gt;Gregory&lt;/Author&gt;&lt;Year&gt;1980&lt;/Year&gt;&lt;RecNum&gt;146&lt;/RecNum&gt;&lt;DisplayText&gt;(Gregory, 1980)&lt;/DisplayText&gt;&lt;record&gt;&lt;rec-number&gt;146&lt;/rec-number&gt;&lt;foreign-keys&gt;&lt;key app="EN" db-id="0rts0z5tpeea2bevsa9vw295p0sfxxdfas22" timestamp="1414151712"&gt;146&lt;/key&gt;&lt;/foreign-keys&gt;&lt;ref-type name="Journal Article"&gt;17&lt;/ref-type&gt;&lt;contributors&gt;&lt;authors&gt;&lt;author&gt;E.N. Gregory&lt;/author&gt;&lt;/authors&gt;&lt;/contributors&gt;&lt;titles&gt;&lt;title&gt;Surfacing by welding&lt;/title&gt;&lt;secondary-title&gt;Weld. Inst. Res. Bull&lt;/secondary-title&gt;&lt;/titles&gt;&lt;periodical&gt;&lt;full-title&gt;Weld. Inst. Res. Bull&lt;/full-title&gt;&lt;/periodical&gt;&lt;pages&gt;9-13&lt;/pages&gt;&lt;volume&gt;21&lt;/volume&gt;&lt;number&gt;1&lt;/number&gt;&lt;dates&gt;&lt;year&gt;1980&lt;/year&gt;&lt;/dates&gt;&lt;urls&gt;&lt;/urls&gt;&lt;research-notes&gt;Tipos de aleaciones&lt;/research-notes&gt;&lt;/record&gt;&lt;/Cite&gt;&lt;/EndNote&gt;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(Gregory, 1980)</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plantean que los depósitos tienen una microestructura compuesta por carburos dispersos en la matriz de austenita, se utilizan ampliamente para aplicaciones resistentes a la abrasión  y se clasifican típicamente según la dureza esperada. Sin embargo, </w:t>
      </w:r>
      <w:proofErr w:type="spellStart"/>
      <w:r w:rsidRPr="006378DA">
        <w:rPr>
          <w:rFonts w:ascii="Times New Roman" w:hAnsi="Times New Roman" w:cs="Times New Roman"/>
          <w:sz w:val="24"/>
          <w:szCs w:val="24"/>
        </w:rPr>
        <w:t>Chattrjee</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&lt;EndNote&gt;&lt;Cite&gt;&lt;Author&gt;Chatterjee&lt;/Author&gt;&lt;Year&gt;2003&lt;/Year&gt;&lt;RecNum&gt;143&lt;/RecNum&gt;&lt;DisplayText&gt;(Chatterjee and Pal, 2003)&lt;/DisplayText&gt;&lt;record&gt;&lt;rec-number&gt;143&lt;/rec-number&gt;&lt;foreign-keys&gt;&lt;key app="EN" db-id="0rts0z5tpeea2bevsa9vw295p0sfxxdfas22" timestamp="1414150613"&gt;143&lt;/key&gt;&lt;/foreign-keys&gt;&lt;ref-type name="Journal Article"&gt;17&lt;/ref-type&gt;&lt;contributors&gt;&lt;authors&gt;&lt;author&gt;Chatterjee, S.&lt;/author&gt;&lt;author&gt;Pal, T. K.&lt;/author&gt;&lt;/authors&gt;&lt;/contributors&gt;&lt;titles&gt;&lt;title&gt;Wear behaviour of hardfacing deposits on cast iron&lt;/title&gt;&lt;secondary-title&gt;Wear&lt;/secondary-title&gt;&lt;/titles&gt;&lt;periodical&gt;&lt;full-title&gt;Wear&lt;/full-title&gt;&lt;/periodical&gt;&lt;pages&gt;417-425&lt;/pages&gt;&lt;volume&gt;255&lt;/volume&gt;&lt;number&gt;1–6&lt;/number&gt;&lt;keywords&gt;&lt;keyword&gt;Dry sand rubber wheel abrasion test&lt;/keyword&gt;&lt;keyword&gt;Hardfacing deposits&lt;/keyword&gt;&lt;keyword&gt;Volume fraction and type of carbides&lt;/keyword&gt;&lt;keyword&gt;Bulk and micro-hardness&lt;/keyword&gt;&lt;keyword&gt;Wear ratio&lt;/keyword&gt;&lt;/keywords&gt;&lt;dates&gt;&lt;year&gt;2003&lt;/year&gt;&lt;pub-dates&gt;&lt;date&gt;8//&lt;/date&gt;&lt;/pub-dates&gt;&lt;/dates&gt;&lt;isbn&gt;0043-1648&lt;/isbn&gt;&lt;urls&gt;&lt;related-urls&gt;&lt;url&gt;http://www.sciencedirect.com/science/article/pii/S0043164803001017&lt;/url&gt;&lt;/related-urls&gt;&lt;/urls&gt;&lt;electronic-resource-num&gt;http://dx.doi.org/10.1016/S0043-1648(03)00101-7&lt;/electronic-resource-num&gt;&lt;access-date&gt;2003/9//&lt;/access-dat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(Chatterjee and Pal, 2003)</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considera que la resistencia a la abrasión de una aleación de recargue depende de muchos otros factores, tales como, el tipo, la forma y distribución de fases duras, la dureza y comportamiento de endurecimiento por deformación de la matriz. Ellis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&lt;EndNote&gt;&lt;Cite&gt;&lt;Author&gt;Ellis&lt;/Author&gt;&lt;Year&gt;1986&lt;/Year&gt;&lt;RecNum&gt;150&lt;/RecNum&gt;&lt;DisplayText&gt;(Ellis and Garrett, 1986)&lt;/DisplayText&gt;&lt;record&gt;&lt;rec-number&gt;150&lt;/rec-number&gt;&lt;foreign-keys&gt;&lt;key app="EN" db-id="0rts0z5tpeea2bevsa9vw295p0sfxxdfas22" timestamp="1414156578"&gt;150&lt;/key&gt;&lt;/foreign-keys&gt;&lt;ref-type name="Journal Article"&gt;17&lt;/ref-type&gt;&lt;contributors&gt;&lt;authors&gt;&lt;author&gt;Ellis, T.&lt;/author&gt;&lt;author&gt;Garrett, G. G.&lt;/author&gt;&lt;/authors&gt;&lt;/contributors&gt;&lt;titles&gt;&lt;title&gt;Influence of process variables in flux cored arc welding of hardface deposits&lt;/title&gt;&lt;secondary-title&gt;SURF. ENGNG.&lt;/secondary-title&gt;&lt;alt-title&gt;SURF. ENGNG.&lt;/alt-title&gt;&lt;/titles&gt;&lt;periodical&gt;&lt;full-title&gt;SURF. ENGNG.&lt;/full-title&gt;&lt;abbr-1&gt;SURF. ENGNG.&lt;/abbr-1&gt;&lt;/periodical&gt;&lt;alt-periodical&gt;&lt;full-title&gt;SURF. ENGNG.&lt;/full-title&gt;&lt;abbr-1&gt;SURF. ENGNG.&lt;/abbr-1&gt;&lt;/alt-periodical&gt;&lt;pages&gt;55-66&lt;/pages&gt;&lt;volume&gt;2&lt;/volume&gt;&lt;number&gt;1 , 1986&lt;/number&gt;&lt;keywords&gt;&lt;keyword&gt;abrasion&lt;/keyword&gt;&lt;keyword&gt;resistance&lt;/keyword&gt;&lt;keyword&gt;wear&lt;/keyword&gt;&lt;/keywords&gt;&lt;dates&gt;&lt;year&gt;1986&lt;/year&gt;&lt;/dates&gt;&lt;isbn&gt;02670844 (ISSN)&lt;/isbn&gt;&lt;urls&gt;&lt;related-urls&gt;&lt;url&gt;http://www.scopus.com/inward/record.url?eid=2-s2.0-0022491204&amp;amp;partnerID=40&amp;amp;md5=6815a19b9579e9166db3cb7d0622ec44&lt;/url&gt;&lt;/related-urls&gt;&lt;/urls&gt;&lt;remote-database-name&gt;Scopus&lt;/remote-database-name&gt;&lt;language&gt;English&lt;/languag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(Ellis and Garrett, 1986)</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y Noble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&lt;EndNote&gt;&lt;Cite&gt;&lt;Author&gt;Noble&lt;/Author&gt;&lt;Year&gt;1985&lt;/Year&gt;&lt;RecNum&gt;156&lt;/RecNum&gt;&lt;DisplayText&gt;(Noble, 1985)&lt;/DisplayText&gt;&lt;record&gt;&lt;rec-number&gt;156&lt;/rec-number&gt;&lt;foreign-keys&gt;&lt;key app="EN" db-id="0rts0z5tpeea2bevsa9vw295p0sfxxdfas22" timestamp="1414157910"&gt;156&lt;/key&gt;&lt;/foreign-keys&gt;&lt;ref-type name="Journal Article"&gt;17&lt;/ref-type&gt;&lt;contributors&gt;&lt;authors&gt;&lt;author&gt;Noble, D. N.&lt;/author&gt;&lt;/authors&gt;&lt;/contributors&gt;&lt;auth-address&gt;Welding Inst, Materials Dep,, Abington, Engl, Welding Inst, Materials Dep, Abington, Engl&lt;/auth-address&gt;&lt;titles&gt;&lt;title&gt;ABRASIVE WEAR RESISTANCE OF HARDFACING WELD DEPOSITS&lt;/title&gt;&lt;secondary-title&gt;Metal construction&lt;/secondary-title&gt;&lt;alt-title&gt;Met Constr&lt;/alt-title&gt;&lt;/titles&gt;&lt;periodical&gt;&lt;full-title&gt;Metal construction&lt;/full-title&gt;&lt;abbr-1&gt;Met Constr&lt;/abbr-1&gt;&lt;/periodical&gt;&lt;alt-periodical&gt;&lt;full-title&gt;Metal construction&lt;/full-title&gt;&lt;abbr-1&gt;Met Constr&lt;/abbr-1&gt;&lt;/alt-periodical&gt;&lt;pages&gt;605-611&lt;/pages&gt;&lt;volume&gt;17&lt;/volume&gt;&lt;number&gt;9&lt;/number&gt;&lt;keywords&gt;&lt;keyword&gt;CAST IRON - Hard Facing&lt;/keyword&gt;&lt;keyword&gt;IRON AND STEEL METALLOGRAPHY - Microstructures&lt;/keyword&gt;&lt;keyword&gt;WELDS - Wear&lt;/keyword&gt;&lt;keyword&gt;ABRASIVE WEAR RESISTANCE&lt;/keyword&gt;&lt;keyword&gt;EROSION&lt;/keyword&gt;&lt;keyword&gt;FRETTING&lt;/keyword&gt;&lt;keyword&gt;STEEL&lt;/keyword&gt;&lt;/keywords&gt;&lt;dates&gt;&lt;year&gt;1985&lt;/year&gt;&lt;/dates&gt;&lt;isbn&gt;03077896 (ISSN)&lt;/isbn&gt;&lt;urls&gt;&lt;related-urls&gt;&lt;url&gt;http://www.scopus.com/inward/record.url?eid=2-s2.0-0022117929&amp;amp;partnerID=40&amp;amp;md5=b9a360f43bdf1a65c25a837b4008ee22&lt;/url&gt;&lt;/related-urls&gt;&lt;/urls&gt;&lt;remote-database-name&gt;Scopus&lt;/remote-database-name&gt;&lt;language&gt;English&lt;/languag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(Noble, 1985)</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coinciden que los parámetros de soldadura pueden afectar las propiedades de los depósitos de recargue duro. </w:t>
      </w:r>
    </w:p>
    <w:p w14:paraId="702F0763" w14:textId="07175A12" w:rsidR="006378DA" w:rsidRPr="00E5792F" w:rsidRDefault="006378DA" w:rsidP="006378DA">
      <w:pPr>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rPr>
        <w:t xml:space="preserve">Existe una discusión en la literatura sobre el uso del nitrógeno como elemento formador de compuestos en el cordón de soldadura. </w:t>
      </w:r>
      <w:proofErr w:type="spellStart"/>
      <w:r w:rsidRPr="006378DA">
        <w:rPr>
          <w:rFonts w:ascii="Times New Roman" w:hAnsi="Times New Roman" w:cs="Times New Roman"/>
          <w:sz w:val="24"/>
          <w:szCs w:val="24"/>
        </w:rPr>
        <w:t>Gonzalez</w:t>
      </w:r>
      <w:proofErr w:type="spellEnd"/>
      <w:r w:rsidRPr="006378DA">
        <w:rPr>
          <w:rFonts w:ascii="Times New Roman" w:hAnsi="Times New Roman" w:cs="Times New Roman"/>
          <w:sz w:val="24"/>
          <w:szCs w:val="24"/>
        </w:rPr>
        <w:t xml:space="preserve"> y Achar </w:t>
      </w:r>
      <w:r w:rsidRPr="006378DA">
        <w:rPr>
          <w:rFonts w:ascii="Times New Roman" w:hAnsi="Times New Roman" w:cs="Times New Roman"/>
          <w:sz w:val="24"/>
          <w:szCs w:val="24"/>
        </w:rPr>
        <w:fldChar w:fldCharType="begin">
          <w:fldData xml:space="preserve">PEVuZE5vdGU+PENpdGU+PEF1dGhvcj5Hb256w6FsZXo8L0F1dGhvcj48WWVhcj4xOTg3PC9ZZWFy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</w:fldData>
        </w:fldChar>
      </w:r>
      <w:r w:rsidR="00D06C78">
        <w:rPr>
          <w:rFonts w:ascii="Times New Roman" w:hAnsi="Times New Roman" w:cs="Times New Roman"/>
          <w:sz w:val="24"/>
          <w:szCs w:val="24"/>
        </w:rPr>
        <w:instrText xml:space="preserve"> ADDIN EN.CITE </w:instrText>
      </w:r>
      <w:r w:rsidR="00D06C78">
        <w:rPr>
          <w:rFonts w:ascii="Times New Roman" w:hAnsi="Times New Roman" w:cs="Times New Roman"/>
          <w:sz w:val="24"/>
          <w:szCs w:val="24"/>
        </w:rPr>
        <w:fldChar w:fldCharType="begin">
          <w:fldData xml:space="preserve">PEVuZE5vdGU+PENpdGU+PEF1dGhvcj5Hb256w6FsZXo8L0F1dGhvcj48WWVhcj4xOTg3PC9ZZWFy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</w:fldData>
        </w:fldChar>
      </w:r>
      <w:r w:rsidR="00D06C78">
        <w:rPr>
          <w:rFonts w:ascii="Times New Roman" w:hAnsi="Times New Roman" w:cs="Times New Roman"/>
          <w:sz w:val="24"/>
          <w:szCs w:val="24"/>
        </w:rPr>
        <w:instrText xml:space="preserve"> ADDIN EN.CITE.DATA </w:instrText>
      </w:r>
      <w:r w:rsidR="00D06C78">
        <w:rPr>
          <w:rFonts w:ascii="Times New Roman" w:hAnsi="Times New Roman" w:cs="Times New Roman"/>
          <w:sz w:val="24"/>
          <w:szCs w:val="24"/>
        </w:rPr>
      </w:r>
      <w:r w:rsidR="00D06C78">
        <w:rPr>
          <w:rFonts w:ascii="Times New Roman" w:hAnsi="Times New Roman" w:cs="Times New Roman"/>
          <w:sz w:val="24"/>
          <w:szCs w:val="24"/>
        </w:rPr>
        <w:fldChar w:fldCharType="end"/>
      </w:r>
      <w:r w:rsidRPr="006378DA">
        <w:rPr>
          <w:rFonts w:ascii="Times New Roman" w:hAnsi="Times New Roman" w:cs="Times New Roman"/>
          <w:sz w:val="24"/>
          <w:szCs w:val="24"/>
        </w:rPr>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(González, 1987, Achar et al., 1998)</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coinciden que la contaminación del cordón de soldadura con pequeñas cantidades de nitrógeno puede afectar las propiedades mecánicas o provocar porosidades, que se asocian generalmente con baja resistencia de la </w:t>
      </w:r>
      <w:r w:rsidR="00D06C78" w:rsidRPr="006378DA">
        <w:rPr>
          <w:rFonts w:ascii="Times New Roman" w:hAnsi="Times New Roman" w:cs="Times New Roman"/>
          <w:sz w:val="24"/>
          <w:szCs w:val="24"/>
        </w:rPr>
        <w:t>soldadura,</w:t>
      </w:r>
      <w:r w:rsidRPr="006378DA">
        <w:rPr>
          <w:rFonts w:ascii="Times New Roman" w:hAnsi="Times New Roman" w:cs="Times New Roman"/>
          <w:sz w:val="24"/>
          <w:szCs w:val="24"/>
        </w:rPr>
        <w:t xml:space="preserve"> así como la fragilización. A su vez, </w:t>
      </w:r>
      <w:proofErr w:type="spellStart"/>
      <w:r w:rsidRPr="006378DA">
        <w:rPr>
          <w:rFonts w:ascii="Times New Roman" w:hAnsi="Times New Roman" w:cs="Times New Roman"/>
          <w:sz w:val="24"/>
          <w:szCs w:val="24"/>
        </w:rPr>
        <w:t>Stoloff</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 ExcludeAuth="1"&gt;&lt;Year&gt;1969&lt;/Year&gt;&lt;RecNum&gt;166&lt;/RecNum&gt;&lt;DisplayText&gt;(1969)&lt;/DisplayText&gt;&lt;record&gt;&lt;rec-number&gt;166&lt;/rec-number&gt;&lt;foreign-keys&gt;&lt;key app="EN" db-id="0rts0z5tpeea2bevsa9vw295p0sfxxdfas22" timestamp="1414240314"&gt;166&lt;/key&gt;&lt;/foreign-keys&gt;&lt;ref-type name="Book Section"&gt;5&lt;/ref-type&gt;&lt;contributors&gt;&lt;secondary-authors&gt;&lt;author&gt;Liebowitz, H.&lt;/author&gt;&lt;/secondary-authors&gt;&lt;/contributors&gt;&lt;titles&gt;&lt;title&gt;FRACTURE: An Advanced Treatise&lt;/title&gt;&lt;secondary-title&gt;Fracture of Metals&lt;/secondary-title&gt;&lt;/titles&gt;&lt;pages&gt;ii&lt;/pages&gt;&lt;dates&gt;&lt;year&gt;1969&lt;/year&gt;&lt;/dates&gt;&lt;publisher&gt;Academic Press&lt;/publisher&gt;&lt;isbn&gt;978-0-12-449706-1&lt;/isbn&gt;&lt;urls&gt;&lt;related-urls&gt;&lt;url&gt;http://www.sciencedirect.com/science/article/pii/B9780124497061500019&lt;/url&gt;&lt;/related-urls&gt;&lt;/urls&gt;&lt;electronic-resource-num&gt;http://dx.doi.org/10.1016/B978-0-12-449706-1.50001-9&lt;/electronic-resource-num&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(1969)</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considera que el nitrógeno libre en solución sólida es perjudicial para la dureza y debe ser minimizado. Sin embargo Lau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&lt;EndNote&gt;&lt;Cite&gt;&lt;Author&gt;Lau&lt;/Author&gt;&lt;Year&gt;1988&lt;/Year&gt;&lt;RecNum&gt;183&lt;/RecNum&gt;&lt;DisplayText&gt;(Lau et al., 1988)&lt;/DisplayText&gt;&lt;record&gt;&lt;rec-number&gt;183&lt;/rec-number&gt;&lt;foreign-keys&gt;&lt;key app="EN" db-id="0rts0z5tpeea2bevsa9vw295p0sfxxdfas22" timestamp="1414242121"&gt;183&lt;/key&gt;&lt;/foreign-keys&gt;&lt;ref-type name="Journal Article"&gt;17&lt;/ref-type&gt;&lt;contributors&gt;&lt;authors&gt;&lt;author&gt;Lau, T. W.&lt;/author&gt;&lt;author&gt;Sadowski, M. M.&lt;/author&gt;&lt;author&gt;North, T. H.&lt;/author&gt;&lt;author&gt;Weatherly, G. C.&lt;/author&gt;&lt;/authors&gt;&lt;/contributors&gt;&lt;titles&gt;&lt;title&gt;Effect of nitrogen on properties of submerged arc weld metal&lt;/title&gt;&lt;secondary-title&gt;Materials Science and Technology&lt;/secondary-title&gt;&lt;/titles&gt;&lt;periodical&gt;&lt;full-title&gt;Materials Science and Technology&lt;/full-title&gt;&lt;/periodical&gt;&lt;pages&gt;52-61&lt;/pages&gt;&lt;volume&gt;4&lt;/volume&gt;&lt;number&gt;1&lt;/number&gt;&lt;dates&gt;&lt;year&gt;1988&lt;/year&gt;&lt;pub-dates&gt;&lt;date&gt;1988/01/01&lt;/date&gt;&lt;/pub-dates&gt;&lt;/dates&gt;&lt;publisher&gt;Maney&lt;/publisher&gt;&lt;isbn&gt;0267-0836&lt;/isbn&gt;&lt;urls&gt;&lt;related-urls&gt;&lt;url&gt;http://dx.doi.org/10.1179/mst.1988.4.1.52&lt;/url&gt;&lt;/related-urls&gt;&lt;/urls&gt;&lt;electronic-resource-num&gt;10.1179/mst.1988.4.1.52&lt;/electronic-resource-num&gt;&lt;access-date&gt;2014/10/25&lt;/access-date&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(Lau et al., 1988)</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Evans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&lt;EndNote&gt;&lt;Cite&gt;&lt;Author&gt;Evans&lt;/Author&gt;&lt;Year&gt;1998&lt;/Year&gt;&lt;RecNum&gt;184&lt;/RecNum&gt;&lt;DisplayText&gt;(Evans, 1998)&lt;/DisplayText&gt;&lt;record&gt;&lt;rec-number&gt;184&lt;/rec-number&gt;&lt;foreign-keys&gt;&lt;key app="EN" db-id="0rts0z5tpeea2bevsa9vw295p0sfxxdfas22" timestamp="1414242459"&gt;184&lt;/key&gt;&lt;/foreign-keys&gt;&lt;ref-type name="Journal Article"&gt;17&lt;/ref-type&gt;&lt;contributors&gt;&lt;authors&gt;&lt;author&gt;G. M. Evans &lt;/author&gt;&lt;/authors&gt;&lt;/contributors&gt;&lt;titles&gt;&lt;title&gt;Effect of Nitrogen on C-Mn Steel Welds Containing Titanium and Boron &lt;/title&gt;&lt;secondary-title&gt;WELDING RESEARCH SUPPLEMENT &lt;/secondary-title&gt;&lt;/titles&gt;&lt;periodical&gt;&lt;full-title&gt;WELDING RESEARCH SUPPLEMENT&lt;/full-title&gt;&lt;/periodical&gt;&lt;pages&gt;239-248&lt;/pages&gt;&lt;dates&gt;&lt;year&gt;1998&lt;/year&gt;&lt;/dates&gt;&lt;urls&gt;&lt;/urls&gt;&lt;/record&gt;&lt;/Cite&gt;&lt;/EndNote&gt;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(Evans, 1998)</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w:t>
      </w:r>
      <w:proofErr w:type="spellStart"/>
      <w:r w:rsidRPr="006378DA">
        <w:rPr>
          <w:rFonts w:ascii="Times New Roman" w:hAnsi="Times New Roman" w:cs="Times New Roman"/>
          <w:sz w:val="24"/>
          <w:szCs w:val="24"/>
        </w:rPr>
        <w:t>Chandra</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&lt;EndNote&gt;&lt;Cite&gt;&lt;Author&gt;Chandra&lt;/Author&gt;&lt;Year&gt;2007&lt;/Year&gt;&lt;RecNum&gt;185&lt;/RecNum&gt;&lt;DisplayText&gt;(Chandra et al., 2007)&lt;/DisplayText&gt;&lt;record&gt;&lt;rec-number&gt;185&lt;/rec-number&gt;&lt;foreign-keys&gt;&lt;key app="EN" db-id="0rts0z5tpeea2bevsa9vw295p0sfxxdfas22" timestamp="1414242677"&gt;185&lt;/key&gt;&lt;/foreign-keys&gt;&lt;ref-type name="Journal Article"&gt;17&lt;/ref-type&gt;&lt;contributors&gt;&lt;authors&gt;&lt;author&gt;T. Chandra&lt;/author&gt;&lt;author&gt;K. Tsuzaki&lt;/author&gt;&lt;author&gt;M. Militzer&lt;/author&gt;&lt;author&gt;C. Ravindran&lt;/author&gt;&lt;/authors&gt;&lt;/contributors&gt;&lt;titles&gt;&lt;title&gt;Effects of Nitrogen on Weld Metal Microstructure and Toughness in Submerged Arc Welding&lt;/title&gt;&lt;secondary-title&gt;Materials Science Forum&lt;/secondary-title&gt;&lt;/titles&gt;&lt;periodical&gt;&lt;full-title&gt;Materials Science Forum&lt;/full-title&gt;&lt;/periodical&gt;&lt;pages&gt;539-543&lt;/pages&gt;&lt;volume&gt;3906&lt;/volume&gt;&lt;dates&gt;&lt;year&gt;2007&lt;/year&gt;&lt;/dates&gt;&lt;urls&gt;&lt;/urls&gt;&lt;/record&gt;&lt;/Cite&gt;&lt;/EndNote&gt;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(Chandra et al., 2007)</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realizan investigaciones sobre el efecto del nitrógeno en la microestructura de la soldadura y su influencia en las propiedades mecánicas concluyendo que no solo tiene efectos negativos, pues su uso controlado puede contribuir al aumento de la dureza del metal, resistencia y tenacidad. En reciente trabajo, </w:t>
      </w:r>
      <w:proofErr w:type="spellStart"/>
      <w:r w:rsidRPr="006378DA">
        <w:rPr>
          <w:rFonts w:ascii="Times New Roman" w:hAnsi="Times New Roman" w:cs="Times New Roman"/>
          <w:sz w:val="24"/>
          <w:szCs w:val="24"/>
        </w:rPr>
        <w:t>Ilman</w:t>
      </w:r>
      <w:proofErr w:type="spellEnd"/>
      <w:r w:rsidRPr="006378DA">
        <w:rPr>
          <w:rFonts w:ascii="Times New Roman" w:hAnsi="Times New Roman" w:cs="Times New Roman"/>
          <w:sz w:val="24"/>
          <w:szCs w:val="24"/>
        </w:rPr>
        <w:t xml:space="preserve"> </w:t>
      </w:r>
      <w:r w:rsidRPr="006378DA">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&lt;EndNote&gt;&lt;Cite&gt;&lt;Author&gt;Ilman&lt;/Author&gt;&lt;Year&gt;2014&lt;/Year&gt;&lt;RecNum&gt;91&lt;/RecNum&gt;&lt;DisplayText&gt;(Ilman et al., 2014)&lt;/DisplayText&gt;&lt;record&gt;&lt;rec-number&gt;91&lt;/rec-number&gt;&lt;foreign-keys&gt;&lt;key app="EN" db-id="0rts0z5tpeea2bevsa9vw295p0sfxxdfas22" timestamp="1409595858"&gt;91&lt;/key&gt;&lt;/foreign-keys&gt;&lt;ref-type name="Journal Article"&gt;17&lt;/ref-type&gt;&lt;contributors&gt;&lt;authors&gt;&lt;author&gt;M. N. Ilman&lt;/author&gt;&lt;author&gt;R. C. Cochrane&lt;/author&gt;&lt;author&gt;G. M. Evans&lt;/author&gt;&lt;/authors&gt;&lt;/contributors&gt;&lt;titles&gt;&lt;title&gt;Effect of titanium and nitrogen on the transformation characteristics of acicular ferrite in reheated C–Mn steel weld metals&lt;/title&gt;&lt;secondary-title&gt;Weld World&lt;/secondary-title&gt;&lt;/titles&gt;&lt;periodical&gt;&lt;full-title&gt;Weld World&lt;/full-title&gt;&lt;/periodical&gt;&lt;pages&gt;1-10&lt;/pages&gt;&lt;volume&gt;58&lt;/volume&gt;&lt;dates&gt;&lt;year&gt;2014&lt;/year&gt;&lt;/dates&gt;&lt;urls&gt;&lt;/urls&gt;&lt;/record&gt;&lt;/Cite&gt;&lt;/EndNote&gt;</w:instrText>
      </w:r>
      <w:r w:rsidRPr="006378DA">
        <w:rPr>
          <w:rFonts w:ascii="Times New Roman" w:hAnsi="Times New Roman" w:cs="Times New Roman"/>
          <w:sz w:val="24"/>
          <w:szCs w:val="24"/>
        </w:rPr>
        <w:fldChar w:fldCharType="separate"/>
      </w:r>
      <w:r w:rsidR="00D06C78">
        <w:rPr>
          <w:rFonts w:ascii="Times New Roman" w:hAnsi="Times New Roman" w:cs="Times New Roman"/>
          <w:noProof/>
          <w:sz w:val="24"/>
          <w:szCs w:val="24"/>
        </w:rPr>
        <w:t>(Ilman et al., 2014)</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estudia el efecto del nitrógeno y titanio en </w:t>
      </w:r>
      <w:r w:rsidRPr="006378DA">
        <w:rPr>
          <w:rFonts w:ascii="Times New Roman" w:hAnsi="Times New Roman" w:cs="Times New Roman"/>
          <w:sz w:val="24"/>
          <w:szCs w:val="24"/>
        </w:rPr>
        <w:lastRenderedPageBreak/>
        <w:t xml:space="preserve">la soldadura y concluye la posibilidad de utilizar nitrógeno como una adición intencionada en la aleación, y que bajo algunas circunstancias, las adiciones de nitrógeno puede ser </w:t>
      </w:r>
      <w:r w:rsidRPr="00E5792F">
        <w:rPr>
          <w:rFonts w:ascii="Times New Roman" w:hAnsi="Times New Roman" w:cs="Times New Roman"/>
          <w:sz w:val="24"/>
          <w:szCs w:val="24"/>
        </w:rPr>
        <w:t xml:space="preserve">beneficioso. </w:t>
      </w:r>
    </w:p>
    <w:p w14:paraId="1A1D169D" w14:textId="77777777" w:rsidR="006378DA" w:rsidRPr="006378DA" w:rsidRDefault="006378DA" w:rsidP="006378DA">
      <w:pPr>
        <w:spacing w:before="120" w:after="120" w:line="360" w:lineRule="auto"/>
        <w:jc w:val="both"/>
        <w:rPr>
          <w:rFonts w:ascii="Times New Roman" w:hAnsi="Times New Roman" w:cs="Times New Roman"/>
          <w:sz w:val="24"/>
          <w:szCs w:val="24"/>
        </w:rPr>
      </w:pPr>
      <w:r w:rsidRPr="00E5792F">
        <w:rPr>
          <w:rFonts w:ascii="Times New Roman" w:hAnsi="Times New Roman" w:cs="Times New Roman"/>
          <w:sz w:val="24"/>
          <w:szCs w:val="24"/>
        </w:rPr>
        <w:t>De lo planteado se espera que la utilización del N</w:t>
      </w:r>
      <w:r w:rsidRPr="00E5792F">
        <w:rPr>
          <w:rFonts w:ascii="Times New Roman" w:hAnsi="Times New Roman" w:cs="Times New Roman"/>
          <w:sz w:val="24"/>
          <w:szCs w:val="24"/>
          <w:vertAlign w:val="subscript"/>
        </w:rPr>
        <w:t>2</w:t>
      </w:r>
      <w:r w:rsidRPr="00E5792F">
        <w:rPr>
          <w:rFonts w:ascii="Times New Roman" w:hAnsi="Times New Roman" w:cs="Times New Roman"/>
          <w:sz w:val="24"/>
          <w:szCs w:val="24"/>
        </w:rPr>
        <w:t xml:space="preserve"> como gas de protección adicional en el proceso FCAW conduzca a cambios en comportamiento operacional y la microestructura, por lo que se propone como objetivo:</w:t>
      </w:r>
      <w:bookmarkStart w:id="1" w:name="_Hlk61632949"/>
      <w:r w:rsidRPr="00E5792F">
        <w:rPr>
          <w:rFonts w:ascii="Times New Roman" w:hAnsi="Times New Roman" w:cs="Times New Roman"/>
          <w:sz w:val="24"/>
          <w:szCs w:val="24"/>
        </w:rPr>
        <w:t xml:space="preserve"> evaluar el efecto de la atmósfera de nitrógeno sobre el comportamiento operacional y sobre la microestructura del depósito en el recargue duro por FCAW con diferentes materiales de aporte.</w:t>
      </w:r>
      <w:r w:rsidRPr="006378DA">
        <w:rPr>
          <w:rFonts w:ascii="Times New Roman" w:hAnsi="Times New Roman" w:cs="Times New Roman"/>
          <w:sz w:val="24"/>
          <w:szCs w:val="24"/>
        </w:rPr>
        <w:t xml:space="preserve"> </w:t>
      </w:r>
    </w:p>
    <w:bookmarkEnd w:id="1"/>
    <w:p w14:paraId="0CCB9DDB" w14:textId="28D9E9EB" w:rsidR="00A21A1F" w:rsidRDefault="00A21A1F" w:rsidP="00FF3346">
      <w:pPr>
        <w:spacing w:after="0" w:line="360" w:lineRule="auto"/>
        <w:jc w:val="both"/>
        <w:rPr>
          <w:rFonts w:ascii="Times New Roman" w:hAnsi="Times New Roman" w:cs="Times New Roman"/>
          <w:sz w:val="24"/>
          <w:szCs w:val="24"/>
        </w:rPr>
      </w:pPr>
    </w:p>
    <w:p w14:paraId="7AE6E71D" w14:textId="5277D003" w:rsidR="006378DA" w:rsidRPr="005D7F06" w:rsidRDefault="006378DA" w:rsidP="005D7F06">
      <w:pPr>
        <w:pStyle w:val="Ttulo1"/>
        <w:spacing w:before="120" w:after="120" w:line="360" w:lineRule="auto"/>
        <w:rPr>
          <w:rFonts w:ascii="Times New Roman" w:hAnsi="Times New Roman" w:cs="Times New Roman"/>
          <w:i w:val="0"/>
          <w:iCs w:val="0"/>
          <w:sz w:val="24"/>
          <w:szCs w:val="24"/>
        </w:rPr>
      </w:pPr>
      <w:r w:rsidRPr="005D7F06">
        <w:rPr>
          <w:rFonts w:ascii="Times New Roman" w:hAnsi="Times New Roman" w:cs="Times New Roman"/>
          <w:i w:val="0"/>
          <w:iCs w:val="0"/>
          <w:sz w:val="24"/>
          <w:szCs w:val="24"/>
        </w:rPr>
        <w:t>2. Metodología</w:t>
      </w:r>
    </w:p>
    <w:p w14:paraId="3BFE79E0" w14:textId="2BC55404" w:rsidR="006378DA" w:rsidRPr="006378DA" w:rsidRDefault="006378DA" w:rsidP="006378DA">
      <w:pPr>
        <w:spacing w:before="120" w:after="120" w:line="360" w:lineRule="auto"/>
        <w:jc w:val="both"/>
        <w:rPr>
          <w:rFonts w:ascii="Times New Roman" w:hAnsi="Times New Roman" w:cs="Times New Roman"/>
          <w:bCs/>
          <w:sz w:val="24"/>
          <w:szCs w:val="24"/>
        </w:rPr>
      </w:pPr>
      <w:r w:rsidRPr="006378DA">
        <w:rPr>
          <w:rFonts w:ascii="Times New Roman" w:hAnsi="Times New Roman" w:cs="Times New Roman"/>
          <w:bCs/>
          <w:sz w:val="24"/>
          <w:szCs w:val="24"/>
        </w:rPr>
        <w:t xml:space="preserve">Se utilizan alambres tubulares autoprotegidos para recargue disponibles en el mercado. Estos alambres tienen 1,6 mm de diámetro y los elementos químicos principales son el Fe, Cr y C con diferentes contenidos, uno de ellos tiene Ti y otro Nb. La clasificación y composición química nominal de acuerdo a la norma DIN 8555 </w:t>
      </w:r>
      <w:r w:rsidRPr="006378DA">
        <w:rPr>
          <w:rFonts w:ascii="Times New Roman" w:hAnsi="Times New Roman" w:cs="Times New Roman"/>
          <w:bCs/>
          <w:sz w:val="24"/>
          <w:szCs w:val="24"/>
        </w:rPr>
        <w:fldChar w:fldCharType="begin"/>
      </w:r>
      <w:r w:rsidR="00D06C78">
        <w:rPr>
          <w:rFonts w:ascii="Times New Roman" w:hAnsi="Times New Roman" w:cs="Times New Roman"/>
          <w:bCs/>
          <w:sz w:val="24"/>
          <w:szCs w:val="24"/>
        </w:rPr>
        <w:instrText xml:space="preserve"> ADDIN EN.CITE &lt;EndNote&gt;&lt;Cite&gt;&lt;Author&gt;DIN&lt;/Author&gt;&lt;Year&gt;1983&lt;/Year&gt;&lt;RecNum&gt;187&lt;/RecNum&gt;&lt;DisplayText&gt;(DIN, 1983)&lt;/DisplayText&gt;&lt;record&gt;&lt;rec-number&gt;187&lt;/rec-number&gt;&lt;foreign-keys&gt;&lt;key app="EN" db-id="0rts0z5tpeea2bevsa9vw295p0sfxxdfas22" timestamp="1414267276"&gt;187&lt;/key&gt;&lt;/foreign-keys&gt;&lt;ref-type name="Standard"&gt;58&lt;/ref-type&gt;&lt;contributors&gt;&lt;authors&gt;&lt;author&gt;DIN&lt;/author&gt;&lt;/authors&gt;&lt;/contributors&gt;&lt;titles&gt;&lt;title&gt;Filler Metals Used in Surfacing&lt;/title&gt;&lt;/titles&gt;&lt;pages&gt;1-8&lt;/pages&gt;&lt;volume&gt;8555&lt;/volume&gt;&lt;dates&gt;&lt;year&gt;1983&lt;/year&gt;&lt;/dates&gt;&lt;pub-location&gt;Berlin&lt;/pub-location&gt;&lt;publisher&gt;Deutsches Institut für Normung&lt;/publisher&gt;&lt;urls&gt;&lt;/urls&gt;&lt;/record&gt;&lt;/Cite&gt;&lt;/EndNote&gt;</w:instrText>
      </w:r>
      <w:r w:rsidRPr="006378DA">
        <w:rPr>
          <w:rFonts w:ascii="Times New Roman" w:hAnsi="Times New Roman" w:cs="Times New Roman"/>
          <w:bCs/>
          <w:sz w:val="24"/>
          <w:szCs w:val="24"/>
        </w:rPr>
        <w:fldChar w:fldCharType="separate"/>
      </w:r>
      <w:r w:rsidR="00D06C78">
        <w:rPr>
          <w:rFonts w:ascii="Times New Roman" w:hAnsi="Times New Roman" w:cs="Times New Roman"/>
          <w:bCs/>
          <w:noProof/>
          <w:sz w:val="24"/>
          <w:szCs w:val="24"/>
        </w:rPr>
        <w:t>(DIN, 1983)</w:t>
      </w:r>
      <w:r w:rsidRPr="006378DA">
        <w:rPr>
          <w:rFonts w:ascii="Times New Roman" w:hAnsi="Times New Roman" w:cs="Times New Roman"/>
          <w:bCs/>
          <w:sz w:val="24"/>
          <w:szCs w:val="24"/>
        </w:rPr>
        <w:fldChar w:fldCharType="end"/>
      </w:r>
      <w:r w:rsidRPr="006378DA">
        <w:rPr>
          <w:rFonts w:ascii="Times New Roman" w:hAnsi="Times New Roman" w:cs="Times New Roman"/>
          <w:bCs/>
          <w:sz w:val="24"/>
          <w:szCs w:val="24"/>
        </w:rPr>
        <w:t xml:space="preserve"> del depósito se muestran en la Tabla 1. </w:t>
      </w:r>
    </w:p>
    <w:tbl>
      <w:tblPr>
        <w:tblW w:w="8085" w:type="dxa"/>
        <w:jc w:val="center"/>
        <w:tblCellMar>
          <w:left w:w="70" w:type="dxa"/>
          <w:right w:w="70" w:type="dxa"/>
        </w:tblCellMar>
        <w:tblLook w:val="04A0" w:firstRow="1" w:lastRow="0" w:firstColumn="1" w:lastColumn="0" w:noHBand="0" w:noVBand="1"/>
      </w:tblPr>
      <w:tblGrid>
        <w:gridCol w:w="2374"/>
        <w:gridCol w:w="1073"/>
        <w:gridCol w:w="561"/>
        <w:gridCol w:w="711"/>
        <w:gridCol w:w="561"/>
        <w:gridCol w:w="561"/>
        <w:gridCol w:w="561"/>
        <w:gridCol w:w="561"/>
        <w:gridCol w:w="561"/>
        <w:gridCol w:w="561"/>
      </w:tblGrid>
      <w:tr w:rsidR="006378DA" w:rsidRPr="006378DA" w14:paraId="1F8014F5" w14:textId="77777777" w:rsidTr="00886C66">
        <w:trPr>
          <w:trHeight w:val="315"/>
          <w:jc w:val="center"/>
        </w:trPr>
        <w:tc>
          <w:tcPr>
            <w:tcW w:w="8085" w:type="dxa"/>
            <w:gridSpan w:val="10"/>
            <w:tcBorders>
              <w:top w:val="nil"/>
              <w:left w:val="nil"/>
              <w:bottom w:val="single" w:sz="4" w:space="0" w:color="auto"/>
              <w:right w:val="nil"/>
            </w:tcBorders>
            <w:shd w:val="clear" w:color="auto" w:fill="auto"/>
            <w:noWrap/>
            <w:vAlign w:val="bottom"/>
            <w:hideMark/>
          </w:tcPr>
          <w:p w14:paraId="2C965D25" w14:textId="77777777" w:rsidR="006378DA" w:rsidRPr="006378DA" w:rsidRDefault="006378DA" w:rsidP="006378DA">
            <w:pPr>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1</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Características de los alambres tubulares</w:t>
            </w:r>
          </w:p>
        </w:tc>
      </w:tr>
      <w:tr w:rsidR="006378DA" w:rsidRPr="006378DA" w14:paraId="573CB4C2" w14:textId="77777777" w:rsidTr="00886C66">
        <w:trPr>
          <w:trHeight w:val="315"/>
          <w:jc w:val="center"/>
        </w:trPr>
        <w:tc>
          <w:tcPr>
            <w:tcW w:w="2374" w:type="dxa"/>
            <w:vMerge w:val="restart"/>
            <w:tcBorders>
              <w:top w:val="nil"/>
              <w:left w:val="nil"/>
              <w:bottom w:val="single" w:sz="4" w:space="0" w:color="000000"/>
              <w:right w:val="nil"/>
            </w:tcBorders>
            <w:shd w:val="clear" w:color="auto" w:fill="auto"/>
            <w:vAlign w:val="center"/>
            <w:hideMark/>
          </w:tcPr>
          <w:p w14:paraId="0FB0BD8B"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Tipo de electrodo</w:t>
            </w:r>
          </w:p>
        </w:tc>
        <w:tc>
          <w:tcPr>
            <w:tcW w:w="1073" w:type="dxa"/>
            <w:tcBorders>
              <w:top w:val="nil"/>
              <w:left w:val="nil"/>
              <w:bottom w:val="nil"/>
              <w:right w:val="nil"/>
            </w:tcBorders>
            <w:shd w:val="clear" w:color="auto" w:fill="auto"/>
            <w:noWrap/>
            <w:vAlign w:val="bottom"/>
            <w:hideMark/>
          </w:tcPr>
          <w:p w14:paraId="0A643C5D"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Dureza**</w:t>
            </w:r>
          </w:p>
        </w:tc>
        <w:tc>
          <w:tcPr>
            <w:tcW w:w="4638" w:type="dxa"/>
            <w:gridSpan w:val="8"/>
            <w:tcBorders>
              <w:top w:val="single" w:sz="4" w:space="0" w:color="auto"/>
              <w:left w:val="nil"/>
              <w:bottom w:val="nil"/>
              <w:right w:val="nil"/>
            </w:tcBorders>
            <w:shd w:val="clear" w:color="auto" w:fill="auto"/>
            <w:noWrap/>
            <w:vAlign w:val="bottom"/>
            <w:hideMark/>
          </w:tcPr>
          <w:p w14:paraId="426C7E79" w14:textId="77777777" w:rsidR="006378DA" w:rsidRPr="006378DA" w:rsidRDefault="006378DA" w:rsidP="006378DA">
            <w:pPr>
              <w:spacing w:after="0" w:line="240" w:lineRule="auto"/>
              <w:jc w:val="center"/>
              <w:rPr>
                <w:rFonts w:ascii="Times New Roman" w:hAnsi="Times New Roman" w:cs="Times New Roman"/>
                <w:sz w:val="24"/>
                <w:szCs w:val="24"/>
              </w:rPr>
            </w:pPr>
            <w:proofErr w:type="spellStart"/>
            <w:r w:rsidRPr="006378DA">
              <w:rPr>
                <w:rFonts w:ascii="Times New Roman" w:hAnsi="Times New Roman" w:cs="Times New Roman"/>
                <w:sz w:val="24"/>
                <w:szCs w:val="24"/>
              </w:rPr>
              <w:t>Composicion</w:t>
            </w:r>
            <w:proofErr w:type="spellEnd"/>
            <w:r w:rsidRPr="006378DA">
              <w:rPr>
                <w:rFonts w:ascii="Times New Roman" w:hAnsi="Times New Roman" w:cs="Times New Roman"/>
                <w:sz w:val="24"/>
                <w:szCs w:val="24"/>
              </w:rPr>
              <w:t xml:space="preserve"> </w:t>
            </w:r>
            <w:proofErr w:type="spellStart"/>
            <w:r w:rsidRPr="006378DA">
              <w:rPr>
                <w:rFonts w:ascii="Times New Roman" w:hAnsi="Times New Roman" w:cs="Times New Roman"/>
                <w:sz w:val="24"/>
                <w:szCs w:val="24"/>
              </w:rPr>
              <w:t>quimica</w:t>
            </w:r>
            <w:proofErr w:type="spellEnd"/>
            <w:r w:rsidRPr="006378DA">
              <w:rPr>
                <w:rFonts w:ascii="Times New Roman" w:hAnsi="Times New Roman" w:cs="Times New Roman"/>
                <w:sz w:val="24"/>
                <w:szCs w:val="24"/>
              </w:rPr>
              <w:t xml:space="preserve"> (</w:t>
            </w:r>
            <w:proofErr w:type="gramStart"/>
            <w:r w:rsidRPr="006378DA">
              <w:rPr>
                <w:rFonts w:ascii="Times New Roman" w:hAnsi="Times New Roman" w:cs="Times New Roman"/>
                <w:sz w:val="24"/>
                <w:szCs w:val="24"/>
              </w:rPr>
              <w:t>%)*</w:t>
            </w:r>
            <w:proofErr w:type="gramEnd"/>
            <w:r w:rsidRPr="006378DA">
              <w:rPr>
                <w:rFonts w:ascii="Times New Roman" w:hAnsi="Times New Roman" w:cs="Times New Roman"/>
                <w:sz w:val="24"/>
                <w:szCs w:val="24"/>
              </w:rPr>
              <w:t>**</w:t>
            </w:r>
          </w:p>
        </w:tc>
      </w:tr>
      <w:tr w:rsidR="006378DA" w:rsidRPr="006378DA" w14:paraId="3AC774A2" w14:textId="77777777" w:rsidTr="00886C66">
        <w:trPr>
          <w:trHeight w:val="315"/>
          <w:jc w:val="center"/>
        </w:trPr>
        <w:tc>
          <w:tcPr>
            <w:tcW w:w="2374" w:type="dxa"/>
            <w:vMerge/>
            <w:tcBorders>
              <w:top w:val="nil"/>
              <w:left w:val="nil"/>
              <w:bottom w:val="single" w:sz="4" w:space="0" w:color="000000"/>
              <w:right w:val="nil"/>
            </w:tcBorders>
            <w:vAlign w:val="center"/>
            <w:hideMark/>
          </w:tcPr>
          <w:p w14:paraId="4EEF5749" w14:textId="77777777" w:rsidR="006378DA" w:rsidRPr="006378DA" w:rsidRDefault="006378DA" w:rsidP="006378DA">
            <w:pPr>
              <w:spacing w:after="0" w:line="240" w:lineRule="auto"/>
              <w:rPr>
                <w:rFonts w:ascii="Times New Roman" w:hAnsi="Times New Roman" w:cs="Times New Roman"/>
                <w:sz w:val="24"/>
                <w:szCs w:val="24"/>
              </w:rPr>
            </w:pPr>
          </w:p>
        </w:tc>
        <w:tc>
          <w:tcPr>
            <w:tcW w:w="1073" w:type="dxa"/>
            <w:tcBorders>
              <w:top w:val="nil"/>
              <w:left w:val="nil"/>
              <w:bottom w:val="single" w:sz="4" w:space="0" w:color="auto"/>
              <w:right w:val="nil"/>
            </w:tcBorders>
            <w:shd w:val="clear" w:color="auto" w:fill="auto"/>
            <w:noWrap/>
            <w:vAlign w:val="bottom"/>
            <w:hideMark/>
          </w:tcPr>
          <w:p w14:paraId="4EF45912" w14:textId="77777777" w:rsidR="006378DA" w:rsidRPr="006378DA" w:rsidRDefault="006378DA" w:rsidP="006378DA">
            <w:pPr>
              <w:spacing w:after="0" w:line="240" w:lineRule="auto"/>
              <w:jc w:val="center"/>
              <w:rPr>
                <w:rFonts w:ascii="Times New Roman" w:hAnsi="Times New Roman" w:cs="Times New Roman"/>
                <w:sz w:val="24"/>
                <w:szCs w:val="24"/>
              </w:rPr>
            </w:pPr>
            <w:proofErr w:type="spellStart"/>
            <w:r w:rsidRPr="006378DA">
              <w:rPr>
                <w:rFonts w:ascii="Times New Roman" w:hAnsi="Times New Roman" w:cs="Times New Roman"/>
                <w:sz w:val="24"/>
                <w:szCs w:val="24"/>
              </w:rPr>
              <w:t>HRc</w:t>
            </w:r>
            <w:proofErr w:type="spellEnd"/>
          </w:p>
        </w:tc>
        <w:tc>
          <w:tcPr>
            <w:tcW w:w="561" w:type="dxa"/>
            <w:tcBorders>
              <w:top w:val="nil"/>
              <w:left w:val="nil"/>
              <w:bottom w:val="single" w:sz="4" w:space="0" w:color="auto"/>
              <w:right w:val="nil"/>
            </w:tcBorders>
            <w:shd w:val="clear" w:color="auto" w:fill="auto"/>
            <w:noWrap/>
            <w:vAlign w:val="bottom"/>
            <w:hideMark/>
          </w:tcPr>
          <w:p w14:paraId="0F09E14E"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C</w:t>
            </w:r>
          </w:p>
        </w:tc>
        <w:tc>
          <w:tcPr>
            <w:tcW w:w="711" w:type="dxa"/>
            <w:tcBorders>
              <w:top w:val="nil"/>
              <w:left w:val="nil"/>
              <w:bottom w:val="single" w:sz="4" w:space="0" w:color="auto"/>
              <w:right w:val="nil"/>
            </w:tcBorders>
            <w:shd w:val="clear" w:color="auto" w:fill="auto"/>
            <w:noWrap/>
            <w:vAlign w:val="bottom"/>
            <w:hideMark/>
          </w:tcPr>
          <w:p w14:paraId="0915380B"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Cr</w:t>
            </w:r>
          </w:p>
        </w:tc>
        <w:tc>
          <w:tcPr>
            <w:tcW w:w="561" w:type="dxa"/>
            <w:tcBorders>
              <w:top w:val="nil"/>
              <w:left w:val="nil"/>
              <w:bottom w:val="single" w:sz="4" w:space="0" w:color="auto"/>
              <w:right w:val="nil"/>
            </w:tcBorders>
            <w:shd w:val="clear" w:color="auto" w:fill="auto"/>
            <w:noWrap/>
            <w:vAlign w:val="bottom"/>
            <w:hideMark/>
          </w:tcPr>
          <w:p w14:paraId="0E13B526"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Mn</w:t>
            </w:r>
          </w:p>
        </w:tc>
        <w:tc>
          <w:tcPr>
            <w:tcW w:w="561" w:type="dxa"/>
            <w:tcBorders>
              <w:top w:val="nil"/>
              <w:left w:val="nil"/>
              <w:bottom w:val="single" w:sz="4" w:space="0" w:color="auto"/>
              <w:right w:val="nil"/>
            </w:tcBorders>
            <w:shd w:val="clear" w:color="auto" w:fill="auto"/>
            <w:noWrap/>
            <w:vAlign w:val="bottom"/>
            <w:hideMark/>
          </w:tcPr>
          <w:p w14:paraId="25191A4B"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Si</w:t>
            </w:r>
          </w:p>
        </w:tc>
        <w:tc>
          <w:tcPr>
            <w:tcW w:w="561" w:type="dxa"/>
            <w:tcBorders>
              <w:top w:val="nil"/>
              <w:left w:val="nil"/>
              <w:bottom w:val="single" w:sz="4" w:space="0" w:color="auto"/>
              <w:right w:val="nil"/>
            </w:tcBorders>
            <w:shd w:val="clear" w:color="auto" w:fill="auto"/>
            <w:noWrap/>
            <w:vAlign w:val="bottom"/>
            <w:hideMark/>
          </w:tcPr>
          <w:p w14:paraId="4F127E85"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Nb</w:t>
            </w:r>
          </w:p>
        </w:tc>
        <w:tc>
          <w:tcPr>
            <w:tcW w:w="561" w:type="dxa"/>
            <w:tcBorders>
              <w:top w:val="nil"/>
              <w:left w:val="nil"/>
              <w:bottom w:val="single" w:sz="4" w:space="0" w:color="auto"/>
              <w:right w:val="nil"/>
            </w:tcBorders>
            <w:shd w:val="clear" w:color="auto" w:fill="auto"/>
            <w:noWrap/>
            <w:vAlign w:val="bottom"/>
            <w:hideMark/>
          </w:tcPr>
          <w:p w14:paraId="138C94E7"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B</w:t>
            </w:r>
          </w:p>
        </w:tc>
        <w:tc>
          <w:tcPr>
            <w:tcW w:w="561" w:type="dxa"/>
            <w:tcBorders>
              <w:top w:val="nil"/>
              <w:left w:val="nil"/>
              <w:bottom w:val="single" w:sz="4" w:space="0" w:color="auto"/>
              <w:right w:val="nil"/>
            </w:tcBorders>
            <w:shd w:val="clear" w:color="auto" w:fill="auto"/>
            <w:noWrap/>
            <w:vAlign w:val="bottom"/>
            <w:hideMark/>
          </w:tcPr>
          <w:p w14:paraId="13391A91"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Mo</w:t>
            </w:r>
          </w:p>
        </w:tc>
        <w:tc>
          <w:tcPr>
            <w:tcW w:w="561" w:type="dxa"/>
            <w:tcBorders>
              <w:top w:val="nil"/>
              <w:left w:val="nil"/>
              <w:bottom w:val="single" w:sz="4" w:space="0" w:color="auto"/>
              <w:right w:val="nil"/>
            </w:tcBorders>
            <w:shd w:val="clear" w:color="auto" w:fill="auto"/>
            <w:noWrap/>
            <w:vAlign w:val="bottom"/>
            <w:hideMark/>
          </w:tcPr>
          <w:p w14:paraId="10BCEC71"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Ti</w:t>
            </w:r>
          </w:p>
        </w:tc>
      </w:tr>
      <w:tr w:rsidR="006378DA" w:rsidRPr="006378DA" w14:paraId="5EE3D6A8" w14:textId="77777777" w:rsidTr="00886C66">
        <w:trPr>
          <w:trHeight w:val="47"/>
          <w:jc w:val="center"/>
        </w:trPr>
        <w:tc>
          <w:tcPr>
            <w:tcW w:w="2374" w:type="dxa"/>
            <w:tcBorders>
              <w:top w:val="nil"/>
              <w:left w:val="nil"/>
              <w:bottom w:val="nil"/>
              <w:right w:val="nil"/>
            </w:tcBorders>
            <w:shd w:val="clear" w:color="auto" w:fill="auto"/>
            <w:noWrap/>
            <w:vAlign w:val="bottom"/>
            <w:hideMark/>
          </w:tcPr>
          <w:p w14:paraId="10D22C91" w14:textId="77777777" w:rsidR="006378DA" w:rsidRPr="006378DA" w:rsidRDefault="006378DA" w:rsidP="006378DA">
            <w:pPr>
              <w:spacing w:after="0" w:line="240" w:lineRule="auto"/>
              <w:rPr>
                <w:rFonts w:ascii="Times New Roman" w:hAnsi="Times New Roman" w:cs="Times New Roman"/>
                <w:sz w:val="24"/>
                <w:szCs w:val="24"/>
              </w:rPr>
            </w:pPr>
            <w:r w:rsidRPr="006378DA">
              <w:rPr>
                <w:rFonts w:ascii="Times New Roman" w:hAnsi="Times New Roman" w:cs="Times New Roman"/>
                <w:sz w:val="24"/>
                <w:szCs w:val="24"/>
              </w:rPr>
              <w:t>MF 10-GF-55-GPS</w:t>
            </w:r>
          </w:p>
        </w:tc>
        <w:tc>
          <w:tcPr>
            <w:tcW w:w="1073" w:type="dxa"/>
            <w:tcBorders>
              <w:top w:val="nil"/>
              <w:left w:val="nil"/>
              <w:bottom w:val="nil"/>
              <w:right w:val="nil"/>
            </w:tcBorders>
            <w:shd w:val="clear" w:color="auto" w:fill="auto"/>
            <w:noWrap/>
            <w:vAlign w:val="bottom"/>
            <w:hideMark/>
          </w:tcPr>
          <w:p w14:paraId="6A04759D"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58</w:t>
            </w:r>
          </w:p>
        </w:tc>
        <w:tc>
          <w:tcPr>
            <w:tcW w:w="561" w:type="dxa"/>
            <w:tcBorders>
              <w:top w:val="nil"/>
              <w:left w:val="nil"/>
              <w:bottom w:val="nil"/>
              <w:right w:val="nil"/>
            </w:tcBorders>
            <w:shd w:val="clear" w:color="auto" w:fill="auto"/>
            <w:noWrap/>
            <w:vAlign w:val="bottom"/>
            <w:hideMark/>
          </w:tcPr>
          <w:p w14:paraId="4820F80E"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1,80</w:t>
            </w:r>
          </w:p>
        </w:tc>
        <w:tc>
          <w:tcPr>
            <w:tcW w:w="711" w:type="dxa"/>
            <w:tcBorders>
              <w:top w:val="nil"/>
              <w:left w:val="nil"/>
              <w:bottom w:val="nil"/>
              <w:right w:val="nil"/>
            </w:tcBorders>
            <w:shd w:val="clear" w:color="auto" w:fill="auto"/>
            <w:noWrap/>
            <w:vAlign w:val="bottom"/>
            <w:hideMark/>
          </w:tcPr>
          <w:p w14:paraId="33D8F9C4"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6,50</w:t>
            </w:r>
          </w:p>
        </w:tc>
        <w:tc>
          <w:tcPr>
            <w:tcW w:w="561" w:type="dxa"/>
            <w:tcBorders>
              <w:top w:val="nil"/>
              <w:left w:val="nil"/>
              <w:bottom w:val="nil"/>
              <w:right w:val="nil"/>
            </w:tcBorders>
            <w:shd w:val="clear" w:color="auto" w:fill="auto"/>
            <w:noWrap/>
            <w:vAlign w:val="bottom"/>
            <w:hideMark/>
          </w:tcPr>
          <w:p w14:paraId="25F2B563"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1,20</w:t>
            </w:r>
          </w:p>
        </w:tc>
        <w:tc>
          <w:tcPr>
            <w:tcW w:w="561" w:type="dxa"/>
            <w:tcBorders>
              <w:top w:val="nil"/>
              <w:left w:val="nil"/>
              <w:bottom w:val="nil"/>
              <w:right w:val="nil"/>
            </w:tcBorders>
            <w:shd w:val="clear" w:color="auto" w:fill="auto"/>
            <w:noWrap/>
            <w:vAlign w:val="bottom"/>
            <w:hideMark/>
          </w:tcPr>
          <w:p w14:paraId="6B2560FE"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0,70</w:t>
            </w:r>
          </w:p>
        </w:tc>
        <w:tc>
          <w:tcPr>
            <w:tcW w:w="561" w:type="dxa"/>
            <w:tcBorders>
              <w:top w:val="nil"/>
              <w:left w:val="nil"/>
              <w:bottom w:val="nil"/>
              <w:right w:val="nil"/>
            </w:tcBorders>
            <w:shd w:val="clear" w:color="auto" w:fill="auto"/>
            <w:noWrap/>
            <w:vAlign w:val="bottom"/>
            <w:hideMark/>
          </w:tcPr>
          <w:p w14:paraId="1406DBCC" w14:textId="77777777" w:rsidR="006378DA" w:rsidRPr="006378DA" w:rsidRDefault="006378DA" w:rsidP="006378DA">
            <w:pPr>
              <w:spacing w:after="0" w:line="240" w:lineRule="auto"/>
              <w:jc w:val="right"/>
              <w:rPr>
                <w:rFonts w:ascii="Times New Roman" w:hAnsi="Times New Roman" w:cs="Times New Roman"/>
                <w:sz w:val="24"/>
                <w:szCs w:val="24"/>
              </w:rPr>
            </w:pPr>
          </w:p>
        </w:tc>
        <w:tc>
          <w:tcPr>
            <w:tcW w:w="561" w:type="dxa"/>
            <w:tcBorders>
              <w:top w:val="nil"/>
              <w:left w:val="nil"/>
              <w:bottom w:val="nil"/>
              <w:right w:val="nil"/>
            </w:tcBorders>
            <w:shd w:val="clear" w:color="auto" w:fill="auto"/>
            <w:noWrap/>
            <w:vAlign w:val="bottom"/>
            <w:hideMark/>
          </w:tcPr>
          <w:p w14:paraId="662AEDC2" w14:textId="77777777" w:rsidR="006378DA" w:rsidRPr="006378DA" w:rsidRDefault="006378DA" w:rsidP="006378DA">
            <w:pPr>
              <w:spacing w:after="0" w:line="240" w:lineRule="auto"/>
              <w:rPr>
                <w:rFonts w:ascii="Times New Roman" w:hAnsi="Times New Roman" w:cs="Times New Roman"/>
                <w:sz w:val="24"/>
                <w:szCs w:val="24"/>
              </w:rPr>
            </w:pPr>
          </w:p>
        </w:tc>
        <w:tc>
          <w:tcPr>
            <w:tcW w:w="561" w:type="dxa"/>
            <w:tcBorders>
              <w:top w:val="nil"/>
              <w:left w:val="nil"/>
              <w:bottom w:val="nil"/>
              <w:right w:val="nil"/>
            </w:tcBorders>
            <w:shd w:val="clear" w:color="auto" w:fill="auto"/>
            <w:noWrap/>
            <w:vAlign w:val="bottom"/>
            <w:hideMark/>
          </w:tcPr>
          <w:p w14:paraId="17F024B7"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0,80</w:t>
            </w:r>
          </w:p>
        </w:tc>
        <w:tc>
          <w:tcPr>
            <w:tcW w:w="561" w:type="dxa"/>
            <w:tcBorders>
              <w:top w:val="nil"/>
              <w:left w:val="nil"/>
              <w:bottom w:val="nil"/>
              <w:right w:val="nil"/>
            </w:tcBorders>
            <w:shd w:val="clear" w:color="auto" w:fill="auto"/>
            <w:noWrap/>
            <w:vAlign w:val="bottom"/>
            <w:hideMark/>
          </w:tcPr>
          <w:p w14:paraId="72BD2FE8"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5,00</w:t>
            </w:r>
          </w:p>
        </w:tc>
      </w:tr>
      <w:tr w:rsidR="006378DA" w:rsidRPr="006378DA" w14:paraId="2B1DC592" w14:textId="77777777" w:rsidTr="00886C66">
        <w:trPr>
          <w:trHeight w:val="189"/>
          <w:jc w:val="center"/>
        </w:trPr>
        <w:tc>
          <w:tcPr>
            <w:tcW w:w="2374" w:type="dxa"/>
            <w:tcBorders>
              <w:top w:val="nil"/>
              <w:left w:val="nil"/>
              <w:bottom w:val="nil"/>
              <w:right w:val="nil"/>
            </w:tcBorders>
            <w:shd w:val="clear" w:color="auto" w:fill="auto"/>
            <w:noWrap/>
            <w:vAlign w:val="bottom"/>
            <w:hideMark/>
          </w:tcPr>
          <w:p w14:paraId="65AEE324" w14:textId="77777777" w:rsidR="006378DA" w:rsidRPr="006378DA" w:rsidRDefault="006378DA" w:rsidP="006378DA">
            <w:pPr>
              <w:spacing w:after="0" w:line="240" w:lineRule="auto"/>
              <w:rPr>
                <w:rFonts w:ascii="Times New Roman" w:hAnsi="Times New Roman" w:cs="Times New Roman"/>
                <w:sz w:val="24"/>
                <w:szCs w:val="24"/>
              </w:rPr>
            </w:pPr>
            <w:r w:rsidRPr="006378DA">
              <w:rPr>
                <w:rFonts w:ascii="Times New Roman" w:hAnsi="Times New Roman" w:cs="Times New Roman"/>
                <w:sz w:val="24"/>
                <w:szCs w:val="24"/>
              </w:rPr>
              <w:t>MF 10-65-GR</w:t>
            </w:r>
          </w:p>
        </w:tc>
        <w:tc>
          <w:tcPr>
            <w:tcW w:w="1073" w:type="dxa"/>
            <w:tcBorders>
              <w:top w:val="nil"/>
              <w:left w:val="nil"/>
              <w:bottom w:val="nil"/>
              <w:right w:val="nil"/>
            </w:tcBorders>
            <w:shd w:val="clear" w:color="auto" w:fill="auto"/>
            <w:noWrap/>
            <w:vAlign w:val="bottom"/>
            <w:hideMark/>
          </w:tcPr>
          <w:p w14:paraId="014CBC71"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65</w:t>
            </w:r>
          </w:p>
        </w:tc>
        <w:tc>
          <w:tcPr>
            <w:tcW w:w="561" w:type="dxa"/>
            <w:tcBorders>
              <w:top w:val="nil"/>
              <w:left w:val="nil"/>
              <w:bottom w:val="nil"/>
              <w:right w:val="nil"/>
            </w:tcBorders>
            <w:shd w:val="clear" w:color="auto" w:fill="auto"/>
            <w:noWrap/>
            <w:vAlign w:val="bottom"/>
            <w:hideMark/>
          </w:tcPr>
          <w:p w14:paraId="77E5DECA"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5,26</w:t>
            </w:r>
          </w:p>
        </w:tc>
        <w:tc>
          <w:tcPr>
            <w:tcW w:w="711" w:type="dxa"/>
            <w:tcBorders>
              <w:top w:val="nil"/>
              <w:left w:val="nil"/>
              <w:bottom w:val="nil"/>
              <w:right w:val="nil"/>
            </w:tcBorders>
            <w:shd w:val="clear" w:color="auto" w:fill="auto"/>
            <w:noWrap/>
            <w:vAlign w:val="bottom"/>
            <w:hideMark/>
          </w:tcPr>
          <w:p w14:paraId="48A0DDE0"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18,38</w:t>
            </w:r>
          </w:p>
        </w:tc>
        <w:tc>
          <w:tcPr>
            <w:tcW w:w="561" w:type="dxa"/>
            <w:tcBorders>
              <w:top w:val="nil"/>
              <w:left w:val="nil"/>
              <w:bottom w:val="nil"/>
              <w:right w:val="nil"/>
            </w:tcBorders>
            <w:shd w:val="clear" w:color="auto" w:fill="auto"/>
            <w:noWrap/>
            <w:vAlign w:val="bottom"/>
            <w:hideMark/>
          </w:tcPr>
          <w:p w14:paraId="5E6CAE5E"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0,52</w:t>
            </w:r>
          </w:p>
        </w:tc>
        <w:tc>
          <w:tcPr>
            <w:tcW w:w="561" w:type="dxa"/>
            <w:tcBorders>
              <w:top w:val="nil"/>
              <w:left w:val="nil"/>
              <w:bottom w:val="nil"/>
              <w:right w:val="nil"/>
            </w:tcBorders>
            <w:shd w:val="clear" w:color="auto" w:fill="auto"/>
            <w:noWrap/>
            <w:vAlign w:val="bottom"/>
            <w:hideMark/>
          </w:tcPr>
          <w:p w14:paraId="0A6A3DBE"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1,15</w:t>
            </w:r>
          </w:p>
        </w:tc>
        <w:tc>
          <w:tcPr>
            <w:tcW w:w="561" w:type="dxa"/>
            <w:tcBorders>
              <w:top w:val="nil"/>
              <w:left w:val="nil"/>
              <w:bottom w:val="nil"/>
              <w:right w:val="nil"/>
            </w:tcBorders>
            <w:shd w:val="clear" w:color="auto" w:fill="auto"/>
            <w:noWrap/>
            <w:vAlign w:val="bottom"/>
            <w:hideMark/>
          </w:tcPr>
          <w:p w14:paraId="28CF6396"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4,20</w:t>
            </w:r>
          </w:p>
        </w:tc>
        <w:tc>
          <w:tcPr>
            <w:tcW w:w="561" w:type="dxa"/>
            <w:tcBorders>
              <w:top w:val="nil"/>
              <w:left w:val="nil"/>
              <w:bottom w:val="nil"/>
              <w:right w:val="nil"/>
            </w:tcBorders>
            <w:shd w:val="clear" w:color="auto" w:fill="auto"/>
            <w:noWrap/>
            <w:vAlign w:val="bottom"/>
            <w:hideMark/>
          </w:tcPr>
          <w:p w14:paraId="372C48DC" w14:textId="77777777" w:rsidR="006378DA" w:rsidRPr="006378DA" w:rsidRDefault="006378DA" w:rsidP="006378DA">
            <w:pPr>
              <w:spacing w:after="0" w:line="240" w:lineRule="auto"/>
              <w:jc w:val="right"/>
              <w:rPr>
                <w:rFonts w:ascii="Times New Roman" w:hAnsi="Times New Roman" w:cs="Times New Roman"/>
                <w:sz w:val="24"/>
                <w:szCs w:val="24"/>
              </w:rPr>
            </w:pPr>
            <w:r w:rsidRPr="006378DA">
              <w:rPr>
                <w:rFonts w:ascii="Times New Roman" w:hAnsi="Times New Roman" w:cs="Times New Roman"/>
                <w:sz w:val="24"/>
                <w:szCs w:val="24"/>
              </w:rPr>
              <w:t>0,38</w:t>
            </w:r>
          </w:p>
        </w:tc>
        <w:tc>
          <w:tcPr>
            <w:tcW w:w="561" w:type="dxa"/>
            <w:tcBorders>
              <w:top w:val="nil"/>
              <w:left w:val="nil"/>
              <w:bottom w:val="nil"/>
              <w:right w:val="nil"/>
            </w:tcBorders>
            <w:shd w:val="clear" w:color="auto" w:fill="auto"/>
            <w:noWrap/>
            <w:vAlign w:val="bottom"/>
            <w:hideMark/>
          </w:tcPr>
          <w:p w14:paraId="38F3F1D2" w14:textId="77777777" w:rsidR="006378DA" w:rsidRPr="006378DA" w:rsidRDefault="006378DA" w:rsidP="006378DA">
            <w:pPr>
              <w:spacing w:after="0" w:line="240" w:lineRule="auto"/>
              <w:jc w:val="right"/>
              <w:rPr>
                <w:rFonts w:ascii="Times New Roman" w:hAnsi="Times New Roman" w:cs="Times New Roman"/>
                <w:sz w:val="24"/>
                <w:szCs w:val="24"/>
              </w:rPr>
            </w:pPr>
          </w:p>
        </w:tc>
        <w:tc>
          <w:tcPr>
            <w:tcW w:w="561" w:type="dxa"/>
            <w:tcBorders>
              <w:top w:val="nil"/>
              <w:left w:val="nil"/>
              <w:bottom w:val="nil"/>
              <w:right w:val="nil"/>
            </w:tcBorders>
            <w:shd w:val="clear" w:color="auto" w:fill="auto"/>
            <w:noWrap/>
            <w:vAlign w:val="bottom"/>
            <w:hideMark/>
          </w:tcPr>
          <w:p w14:paraId="0190CD39" w14:textId="77777777" w:rsidR="006378DA" w:rsidRPr="006378DA" w:rsidRDefault="006378DA" w:rsidP="006378DA">
            <w:pPr>
              <w:spacing w:after="0" w:line="240" w:lineRule="auto"/>
              <w:rPr>
                <w:rFonts w:ascii="Times New Roman" w:hAnsi="Times New Roman" w:cs="Times New Roman"/>
                <w:sz w:val="24"/>
                <w:szCs w:val="24"/>
              </w:rPr>
            </w:pPr>
          </w:p>
        </w:tc>
      </w:tr>
      <w:tr w:rsidR="006378DA" w:rsidRPr="006378DA" w14:paraId="22C6CB3E" w14:textId="77777777" w:rsidTr="00886C66">
        <w:trPr>
          <w:trHeight w:val="90"/>
          <w:jc w:val="center"/>
        </w:trPr>
        <w:tc>
          <w:tcPr>
            <w:tcW w:w="8085" w:type="dxa"/>
            <w:gridSpan w:val="10"/>
            <w:tcBorders>
              <w:top w:val="single" w:sz="4" w:space="0" w:color="auto"/>
              <w:left w:val="nil"/>
              <w:bottom w:val="nil"/>
              <w:right w:val="nil"/>
            </w:tcBorders>
            <w:shd w:val="clear" w:color="auto" w:fill="auto"/>
            <w:noWrap/>
            <w:vAlign w:val="bottom"/>
            <w:hideMark/>
          </w:tcPr>
          <w:p w14:paraId="3EAD8B53" w14:textId="77777777" w:rsidR="006378DA" w:rsidRPr="006378DA" w:rsidRDefault="006378DA" w:rsidP="006378DA">
            <w:pPr>
              <w:spacing w:after="0" w:line="240" w:lineRule="auto"/>
              <w:rPr>
                <w:rFonts w:ascii="Times New Roman" w:hAnsi="Times New Roman" w:cs="Times New Roman"/>
                <w:sz w:val="24"/>
                <w:szCs w:val="24"/>
              </w:rPr>
            </w:pPr>
            <w:r w:rsidRPr="006378DA">
              <w:rPr>
                <w:rFonts w:ascii="Times New Roman" w:hAnsi="Times New Roman" w:cs="Times New Roman"/>
                <w:sz w:val="24"/>
                <w:szCs w:val="24"/>
              </w:rPr>
              <w:t>** valor medio</w:t>
            </w:r>
          </w:p>
        </w:tc>
      </w:tr>
      <w:tr w:rsidR="006378DA" w:rsidRPr="006378DA" w14:paraId="3E0E4B06" w14:textId="77777777" w:rsidTr="00886C66">
        <w:trPr>
          <w:trHeight w:val="57"/>
          <w:jc w:val="center"/>
        </w:trPr>
        <w:tc>
          <w:tcPr>
            <w:tcW w:w="8085" w:type="dxa"/>
            <w:gridSpan w:val="10"/>
            <w:tcBorders>
              <w:top w:val="nil"/>
              <w:left w:val="nil"/>
              <w:bottom w:val="nil"/>
              <w:right w:val="nil"/>
            </w:tcBorders>
            <w:shd w:val="clear" w:color="auto" w:fill="auto"/>
            <w:noWrap/>
            <w:vAlign w:val="bottom"/>
            <w:hideMark/>
          </w:tcPr>
          <w:p w14:paraId="3F6FC611" w14:textId="77777777" w:rsidR="006378DA" w:rsidRPr="006378DA" w:rsidRDefault="006378DA" w:rsidP="006378DA">
            <w:pPr>
              <w:spacing w:after="0" w:line="240" w:lineRule="auto"/>
              <w:rPr>
                <w:rFonts w:ascii="Times New Roman" w:hAnsi="Times New Roman" w:cs="Times New Roman"/>
                <w:sz w:val="24"/>
                <w:szCs w:val="24"/>
              </w:rPr>
            </w:pPr>
            <w:r w:rsidRPr="006378DA">
              <w:rPr>
                <w:rFonts w:ascii="Times New Roman" w:hAnsi="Times New Roman" w:cs="Times New Roman"/>
                <w:sz w:val="24"/>
                <w:szCs w:val="24"/>
              </w:rPr>
              <w:t>*** resto en Fe</w:t>
            </w:r>
          </w:p>
        </w:tc>
      </w:tr>
    </w:tbl>
    <w:p w14:paraId="3515D523" w14:textId="09FADB92" w:rsidR="006378DA" w:rsidRPr="006378DA" w:rsidRDefault="006378DA" w:rsidP="006378DA">
      <w:pPr>
        <w:spacing w:before="120" w:after="120" w:line="360" w:lineRule="auto"/>
        <w:jc w:val="both"/>
        <w:rPr>
          <w:rFonts w:ascii="Times New Roman" w:hAnsi="Times New Roman" w:cs="Times New Roman"/>
          <w:bCs/>
          <w:sz w:val="24"/>
          <w:szCs w:val="24"/>
        </w:rPr>
      </w:pPr>
      <w:r w:rsidRPr="006378DA">
        <w:rPr>
          <w:rFonts w:ascii="Times New Roman" w:hAnsi="Times New Roman" w:cs="Times New Roman"/>
          <w:bCs/>
          <w:sz w:val="24"/>
          <w:szCs w:val="24"/>
        </w:rPr>
        <w:t xml:space="preserve">Para la soldadura, se utiliza una fuente multiprocesos comercial (MTE </w:t>
      </w:r>
      <w:proofErr w:type="spellStart"/>
      <w:r w:rsidRPr="006378DA">
        <w:rPr>
          <w:rFonts w:ascii="Times New Roman" w:hAnsi="Times New Roman" w:cs="Times New Roman"/>
          <w:bCs/>
          <w:sz w:val="24"/>
          <w:szCs w:val="24"/>
        </w:rPr>
        <w:t>Digitec</w:t>
      </w:r>
      <w:proofErr w:type="spellEnd"/>
      <w:r w:rsidRPr="006378DA">
        <w:rPr>
          <w:rFonts w:ascii="Times New Roman" w:hAnsi="Times New Roman" w:cs="Times New Roman"/>
          <w:bCs/>
          <w:sz w:val="24"/>
          <w:szCs w:val="24"/>
        </w:rPr>
        <w:t xml:space="preserve"> 600), </w:t>
      </w:r>
      <w:r w:rsidRPr="00E5792F">
        <w:rPr>
          <w:rFonts w:ascii="Times New Roman" w:hAnsi="Times New Roman" w:cs="Times New Roman"/>
          <w:bCs/>
          <w:sz w:val="24"/>
          <w:szCs w:val="24"/>
        </w:rPr>
        <w:t>ajustada para funcionar en modo tensión constante, fue usada en</w:t>
      </w:r>
      <w:r w:rsidRPr="00E5792F">
        <w:rPr>
          <w:rFonts w:ascii="Times New Roman" w:hAnsi="Times New Roman" w:cs="Times New Roman"/>
          <w:sz w:val="24"/>
          <w:szCs w:val="24"/>
        </w:rPr>
        <w:t xml:space="preserve"> corriente continua con polaridad positiva (CC+), en una mesa automatizada de coordenadas.</w:t>
      </w:r>
      <w:r w:rsidRPr="00E5792F">
        <w:rPr>
          <w:rFonts w:ascii="Times New Roman" w:hAnsi="Times New Roman" w:cs="Times New Roman"/>
          <w:bCs/>
          <w:sz w:val="24"/>
          <w:szCs w:val="24"/>
        </w:rPr>
        <w:t xml:space="preserve"> </w:t>
      </w:r>
      <w:r w:rsidRPr="00E5792F">
        <w:rPr>
          <w:rFonts w:ascii="Times New Roman" w:hAnsi="Times New Roman" w:cs="Times New Roman"/>
          <w:sz w:val="24"/>
          <w:szCs w:val="24"/>
        </w:rPr>
        <w:t xml:space="preserve">Está instalación, por su diseño, permite mantener constante la velocidad de soldadura y la distancia de contacto a la pieza durante el funcionamiento del proceso. La instalación, acoplada a una computadora a través de una tarjeta de adquisición de datos, posibilita el registro de los valores instantáneos de corriente y voltaje, a una frecuencia de 5 kHz, una resolución de </w:t>
      </w:r>
      <w:r w:rsidRPr="00E5792F">
        <w:rPr>
          <w:rFonts w:ascii="Times New Roman" w:hAnsi="Times New Roman" w:cs="Times New Roman"/>
          <w:sz w:val="24"/>
          <w:szCs w:val="24"/>
        </w:rPr>
        <w:lastRenderedPageBreak/>
        <w:t xml:space="preserve">12-bit, durante un tiempo entre 25 y 30 s. </w:t>
      </w:r>
      <w:r w:rsidRPr="00E5792F">
        <w:rPr>
          <w:rFonts w:ascii="Times New Roman" w:hAnsi="Times New Roman" w:cs="Times New Roman"/>
          <w:bCs/>
          <w:sz w:val="24"/>
          <w:szCs w:val="24"/>
        </w:rPr>
        <w:t xml:space="preserve">Se realizan depósitos para establecer los parámetros operacionales del proceso para cada tipo de alambre, partiendo de los indicados por los fabricantes </w:t>
      </w:r>
      <w:r w:rsidRPr="00E5792F">
        <w:rPr>
          <w:rFonts w:ascii="Times New Roman" w:hAnsi="Times New Roman" w:cs="Times New Roman"/>
          <w:bCs/>
          <w:sz w:val="24"/>
          <w:szCs w:val="24"/>
        </w:rPr>
        <w:fldChar w:fldCharType="begin"/>
      </w:r>
      <w:r w:rsidR="00D06C78">
        <w:rPr>
          <w:rFonts w:ascii="Times New Roman" w:hAnsi="Times New Roman" w:cs="Times New Roman"/>
          <w:bCs/>
          <w:sz w:val="24"/>
          <w:szCs w:val="24"/>
        </w:rPr>
        <w:instrText xml:space="preserve"> ADDIN EN.CITE &lt;EndNote&gt;&lt;Cite ExcludeAuth="1"&gt;&lt;Year&gt;2016&lt;/Year&gt;&lt;RecNum&gt;204&lt;/RecNum&gt;&lt;DisplayText&gt;(2016)&lt;/DisplayText&gt;&lt;record&gt;&lt;rec-number&gt;204&lt;/rec-number&gt;&lt;foreign-keys&gt;&lt;key app="EN" db-id="0rts0z5tpeea2bevsa9vw295p0sfxxdfas22" timestamp="1610724348"&gt;204&lt;/key&gt;&lt;/foreign-keys&gt;&lt;ref-type name="Journal Article"&gt;17&lt;/ref-type&gt;&lt;contributors&gt;&lt;/contributors&gt;&lt;titles&gt;&lt;title&gt;Welding Alloys Group. Products &amp;amp; services: anti-abrasion [internet page]. 2016. [access 25 feb. 2016]. Available from: http://www.welding-alloys.com/products-services/wa-welding-consumables/hardfacing-cored-wires/anti-abrasion.html [ Links ]&lt;/title&gt;&lt;/titles&gt;&lt;dates&gt;&lt;year&gt;2016&lt;/year&gt;&lt;/dates&gt;&lt;urls&gt;&lt;/urls&gt;&lt;/record&gt;&lt;/Cite&gt;&lt;/EndNote&gt;</w:instrText>
      </w:r>
      <w:r w:rsidRPr="00E5792F">
        <w:rPr>
          <w:rFonts w:ascii="Times New Roman" w:hAnsi="Times New Roman" w:cs="Times New Roman"/>
          <w:bCs/>
          <w:sz w:val="24"/>
          <w:szCs w:val="24"/>
        </w:rPr>
        <w:fldChar w:fldCharType="separate"/>
      </w:r>
      <w:r w:rsidR="00D06C78">
        <w:rPr>
          <w:rFonts w:ascii="Times New Roman" w:hAnsi="Times New Roman" w:cs="Times New Roman"/>
          <w:bCs/>
          <w:noProof/>
          <w:sz w:val="24"/>
          <w:szCs w:val="24"/>
        </w:rPr>
        <w:t>(2016)</w:t>
      </w:r>
      <w:r w:rsidRPr="00E5792F">
        <w:rPr>
          <w:rFonts w:ascii="Times New Roman" w:hAnsi="Times New Roman" w:cs="Times New Roman"/>
          <w:bCs/>
          <w:sz w:val="24"/>
          <w:szCs w:val="24"/>
        </w:rPr>
        <w:fldChar w:fldCharType="end"/>
      </w:r>
      <w:r w:rsidRPr="00E5792F">
        <w:rPr>
          <w:rFonts w:ascii="Times New Roman" w:hAnsi="Times New Roman" w:cs="Times New Roman"/>
          <w:bCs/>
          <w:sz w:val="24"/>
          <w:szCs w:val="24"/>
        </w:rPr>
        <w:t>, como se muestra en la Tabla 2.</w:t>
      </w:r>
      <w:r w:rsidRPr="006378DA">
        <w:rPr>
          <w:rFonts w:ascii="Times New Roman" w:hAnsi="Times New Roman" w:cs="Times New Roman"/>
          <w:bCs/>
          <w:sz w:val="24"/>
          <w:szCs w:val="24"/>
        </w:rPr>
        <w:t xml:space="preserve"> </w:t>
      </w:r>
    </w:p>
    <w:tbl>
      <w:tblPr>
        <w:tblW w:w="8202" w:type="dxa"/>
        <w:jc w:val="center"/>
        <w:tblCellMar>
          <w:left w:w="70" w:type="dxa"/>
          <w:right w:w="70" w:type="dxa"/>
        </w:tblCellMar>
        <w:tblLook w:val="04A0" w:firstRow="1" w:lastRow="0" w:firstColumn="1" w:lastColumn="0" w:noHBand="0" w:noVBand="1"/>
      </w:tblPr>
      <w:tblGrid>
        <w:gridCol w:w="2268"/>
        <w:gridCol w:w="1276"/>
        <w:gridCol w:w="1276"/>
        <w:gridCol w:w="1114"/>
        <w:gridCol w:w="1134"/>
        <w:gridCol w:w="1134"/>
      </w:tblGrid>
      <w:tr w:rsidR="006378DA" w:rsidRPr="006378DA" w14:paraId="051B4FF0" w14:textId="77777777" w:rsidTr="00886C66">
        <w:trPr>
          <w:trHeight w:val="225"/>
          <w:jc w:val="center"/>
        </w:trPr>
        <w:tc>
          <w:tcPr>
            <w:tcW w:w="8202" w:type="dxa"/>
            <w:gridSpan w:val="6"/>
            <w:tcBorders>
              <w:top w:val="nil"/>
              <w:left w:val="nil"/>
              <w:bottom w:val="single" w:sz="4" w:space="0" w:color="auto"/>
              <w:right w:val="nil"/>
            </w:tcBorders>
          </w:tcPr>
          <w:p w14:paraId="54EF8DAF" w14:textId="77777777" w:rsidR="006378DA" w:rsidRPr="006378DA" w:rsidRDefault="006378DA" w:rsidP="006378DA">
            <w:pPr>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2</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Condiciones de regulación para operación del proceso de soldadura</w:t>
            </w:r>
          </w:p>
        </w:tc>
      </w:tr>
      <w:tr w:rsidR="006378DA" w:rsidRPr="006378DA" w14:paraId="28A2E77D" w14:textId="77777777" w:rsidTr="00886C66">
        <w:trPr>
          <w:trHeight w:val="225"/>
          <w:jc w:val="center"/>
        </w:trPr>
        <w:tc>
          <w:tcPr>
            <w:tcW w:w="2268" w:type="dxa"/>
            <w:vMerge w:val="restart"/>
            <w:tcBorders>
              <w:top w:val="single" w:sz="4" w:space="0" w:color="auto"/>
              <w:left w:val="nil"/>
              <w:right w:val="nil"/>
            </w:tcBorders>
            <w:shd w:val="clear" w:color="auto" w:fill="auto"/>
            <w:noWrap/>
            <w:vAlign w:val="center"/>
            <w:hideMark/>
          </w:tcPr>
          <w:p w14:paraId="03D66A1B"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Alambre</w:t>
            </w:r>
          </w:p>
        </w:tc>
        <w:tc>
          <w:tcPr>
            <w:tcW w:w="1276" w:type="dxa"/>
            <w:vMerge w:val="restart"/>
            <w:tcBorders>
              <w:top w:val="single" w:sz="4" w:space="0" w:color="auto"/>
              <w:left w:val="nil"/>
              <w:right w:val="nil"/>
            </w:tcBorders>
            <w:vAlign w:val="center"/>
          </w:tcPr>
          <w:p w14:paraId="53B13EF6"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Probetas</w:t>
            </w:r>
          </w:p>
        </w:tc>
        <w:tc>
          <w:tcPr>
            <w:tcW w:w="1276" w:type="dxa"/>
            <w:tcBorders>
              <w:top w:val="single" w:sz="4" w:space="0" w:color="auto"/>
              <w:left w:val="nil"/>
              <w:bottom w:val="nil"/>
              <w:right w:val="nil"/>
            </w:tcBorders>
            <w:shd w:val="clear" w:color="auto" w:fill="auto"/>
            <w:noWrap/>
            <w:vAlign w:val="bottom"/>
            <w:hideMark/>
          </w:tcPr>
          <w:p w14:paraId="51C94333"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Tensión</w:t>
            </w:r>
          </w:p>
        </w:tc>
        <w:tc>
          <w:tcPr>
            <w:tcW w:w="1114" w:type="dxa"/>
            <w:tcBorders>
              <w:top w:val="single" w:sz="4" w:space="0" w:color="auto"/>
              <w:left w:val="nil"/>
              <w:bottom w:val="nil"/>
              <w:right w:val="nil"/>
            </w:tcBorders>
            <w:shd w:val="clear" w:color="auto" w:fill="auto"/>
            <w:noWrap/>
            <w:vAlign w:val="bottom"/>
            <w:hideMark/>
          </w:tcPr>
          <w:p w14:paraId="3123E195"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DCP</w:t>
            </w:r>
          </w:p>
        </w:tc>
        <w:tc>
          <w:tcPr>
            <w:tcW w:w="1134" w:type="dxa"/>
            <w:tcBorders>
              <w:top w:val="single" w:sz="4" w:space="0" w:color="auto"/>
              <w:left w:val="nil"/>
              <w:bottom w:val="nil"/>
              <w:right w:val="nil"/>
            </w:tcBorders>
            <w:shd w:val="clear" w:color="auto" w:fill="auto"/>
            <w:noWrap/>
            <w:vAlign w:val="bottom"/>
            <w:hideMark/>
          </w:tcPr>
          <w:p w14:paraId="4891D3BD"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VA</w:t>
            </w:r>
          </w:p>
        </w:tc>
        <w:tc>
          <w:tcPr>
            <w:tcW w:w="1134" w:type="dxa"/>
            <w:tcBorders>
              <w:top w:val="single" w:sz="4" w:space="0" w:color="auto"/>
              <w:left w:val="nil"/>
              <w:bottom w:val="nil"/>
              <w:right w:val="nil"/>
            </w:tcBorders>
            <w:shd w:val="clear" w:color="auto" w:fill="auto"/>
            <w:noWrap/>
            <w:vAlign w:val="bottom"/>
            <w:hideMark/>
          </w:tcPr>
          <w:p w14:paraId="1D74E5DC" w14:textId="77777777" w:rsidR="006378DA" w:rsidRPr="006378DA" w:rsidRDefault="006378DA" w:rsidP="006378DA">
            <w:pPr>
              <w:spacing w:after="0" w:line="240" w:lineRule="auto"/>
              <w:jc w:val="center"/>
              <w:rPr>
                <w:rFonts w:ascii="Times New Roman" w:hAnsi="Times New Roman" w:cs="Times New Roman"/>
                <w:b/>
                <w:bCs/>
                <w:sz w:val="24"/>
                <w:szCs w:val="24"/>
              </w:rPr>
            </w:pPr>
            <w:r w:rsidRPr="006378DA">
              <w:rPr>
                <w:rFonts w:ascii="Times New Roman" w:hAnsi="Times New Roman" w:cs="Times New Roman"/>
                <w:b/>
                <w:bCs/>
                <w:sz w:val="24"/>
                <w:szCs w:val="24"/>
              </w:rPr>
              <w:t>VS</w:t>
            </w:r>
          </w:p>
        </w:tc>
      </w:tr>
      <w:tr w:rsidR="006378DA" w:rsidRPr="006378DA" w14:paraId="5F657422" w14:textId="77777777" w:rsidTr="00886C66">
        <w:trPr>
          <w:trHeight w:val="225"/>
          <w:jc w:val="center"/>
        </w:trPr>
        <w:tc>
          <w:tcPr>
            <w:tcW w:w="2268" w:type="dxa"/>
            <w:vMerge/>
            <w:tcBorders>
              <w:left w:val="nil"/>
              <w:bottom w:val="single" w:sz="4" w:space="0" w:color="auto"/>
              <w:right w:val="nil"/>
            </w:tcBorders>
            <w:shd w:val="clear" w:color="auto" w:fill="auto"/>
            <w:noWrap/>
            <w:vAlign w:val="bottom"/>
            <w:hideMark/>
          </w:tcPr>
          <w:p w14:paraId="0C977397" w14:textId="77777777" w:rsidR="006378DA" w:rsidRPr="006378DA" w:rsidRDefault="006378DA" w:rsidP="006378DA">
            <w:pPr>
              <w:spacing w:after="0" w:line="240" w:lineRule="auto"/>
              <w:jc w:val="center"/>
              <w:rPr>
                <w:rFonts w:ascii="Times New Roman" w:hAnsi="Times New Roman" w:cs="Times New Roman"/>
                <w:bCs/>
                <w:sz w:val="24"/>
                <w:szCs w:val="24"/>
              </w:rPr>
            </w:pPr>
          </w:p>
        </w:tc>
        <w:tc>
          <w:tcPr>
            <w:tcW w:w="1276" w:type="dxa"/>
            <w:vMerge/>
            <w:tcBorders>
              <w:left w:val="nil"/>
              <w:bottom w:val="single" w:sz="4" w:space="0" w:color="auto"/>
              <w:right w:val="nil"/>
            </w:tcBorders>
          </w:tcPr>
          <w:p w14:paraId="293A1EC8" w14:textId="77777777" w:rsidR="006378DA" w:rsidRPr="006378DA" w:rsidRDefault="006378DA" w:rsidP="006378DA">
            <w:pPr>
              <w:spacing w:after="0" w:line="240" w:lineRule="auto"/>
              <w:jc w:val="center"/>
              <w:rPr>
                <w:rFonts w:ascii="Times New Roman" w:hAnsi="Times New Roman" w:cs="Times New Roman"/>
                <w:sz w:val="24"/>
                <w:szCs w:val="24"/>
              </w:rPr>
            </w:pPr>
          </w:p>
        </w:tc>
        <w:tc>
          <w:tcPr>
            <w:tcW w:w="1276" w:type="dxa"/>
            <w:tcBorders>
              <w:top w:val="nil"/>
              <w:left w:val="nil"/>
              <w:bottom w:val="single" w:sz="4" w:space="0" w:color="auto"/>
              <w:right w:val="nil"/>
            </w:tcBorders>
            <w:shd w:val="clear" w:color="auto" w:fill="auto"/>
            <w:noWrap/>
            <w:vAlign w:val="bottom"/>
            <w:hideMark/>
          </w:tcPr>
          <w:p w14:paraId="35BB979A"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(V)</w:t>
            </w:r>
          </w:p>
        </w:tc>
        <w:tc>
          <w:tcPr>
            <w:tcW w:w="1114" w:type="dxa"/>
            <w:tcBorders>
              <w:top w:val="nil"/>
              <w:left w:val="nil"/>
              <w:bottom w:val="single" w:sz="4" w:space="0" w:color="auto"/>
              <w:right w:val="nil"/>
            </w:tcBorders>
            <w:shd w:val="clear" w:color="auto" w:fill="auto"/>
            <w:noWrap/>
            <w:vAlign w:val="bottom"/>
            <w:hideMark/>
          </w:tcPr>
          <w:p w14:paraId="78B3CA94"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(mm)</w:t>
            </w:r>
          </w:p>
        </w:tc>
        <w:tc>
          <w:tcPr>
            <w:tcW w:w="1134" w:type="dxa"/>
            <w:tcBorders>
              <w:top w:val="nil"/>
              <w:left w:val="nil"/>
              <w:bottom w:val="single" w:sz="4" w:space="0" w:color="auto"/>
              <w:right w:val="nil"/>
            </w:tcBorders>
            <w:shd w:val="clear" w:color="auto" w:fill="auto"/>
            <w:noWrap/>
            <w:vAlign w:val="bottom"/>
            <w:hideMark/>
          </w:tcPr>
          <w:p w14:paraId="246F9597"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(m/min)</w:t>
            </w:r>
          </w:p>
        </w:tc>
        <w:tc>
          <w:tcPr>
            <w:tcW w:w="1134" w:type="dxa"/>
            <w:tcBorders>
              <w:top w:val="nil"/>
              <w:left w:val="nil"/>
              <w:bottom w:val="single" w:sz="4" w:space="0" w:color="auto"/>
              <w:right w:val="nil"/>
            </w:tcBorders>
            <w:shd w:val="clear" w:color="auto" w:fill="auto"/>
            <w:noWrap/>
            <w:vAlign w:val="bottom"/>
            <w:hideMark/>
          </w:tcPr>
          <w:p w14:paraId="67CA8537"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(mm/s)</w:t>
            </w:r>
          </w:p>
        </w:tc>
      </w:tr>
      <w:tr w:rsidR="006378DA" w:rsidRPr="006378DA" w14:paraId="4D2BA40A" w14:textId="77777777" w:rsidTr="00886C66">
        <w:trPr>
          <w:trHeight w:val="225"/>
          <w:jc w:val="center"/>
        </w:trPr>
        <w:tc>
          <w:tcPr>
            <w:tcW w:w="2268" w:type="dxa"/>
            <w:tcBorders>
              <w:top w:val="single" w:sz="4" w:space="0" w:color="auto"/>
              <w:left w:val="nil"/>
              <w:bottom w:val="nil"/>
              <w:right w:val="nil"/>
            </w:tcBorders>
            <w:shd w:val="clear" w:color="auto" w:fill="auto"/>
            <w:noWrap/>
            <w:vAlign w:val="bottom"/>
            <w:hideMark/>
          </w:tcPr>
          <w:p w14:paraId="52251E6F"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MF 10-GF-55-GPS</w:t>
            </w:r>
          </w:p>
        </w:tc>
        <w:tc>
          <w:tcPr>
            <w:tcW w:w="1276" w:type="dxa"/>
            <w:tcBorders>
              <w:top w:val="nil"/>
              <w:left w:val="nil"/>
              <w:bottom w:val="nil"/>
              <w:right w:val="nil"/>
            </w:tcBorders>
            <w:shd w:val="clear" w:color="auto" w:fill="auto"/>
            <w:vAlign w:val="bottom"/>
          </w:tcPr>
          <w:p w14:paraId="750D593E"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A y B</w:t>
            </w:r>
          </w:p>
        </w:tc>
        <w:tc>
          <w:tcPr>
            <w:tcW w:w="1276" w:type="dxa"/>
            <w:tcBorders>
              <w:top w:val="single" w:sz="4" w:space="0" w:color="auto"/>
              <w:left w:val="nil"/>
              <w:bottom w:val="nil"/>
              <w:right w:val="nil"/>
            </w:tcBorders>
            <w:shd w:val="clear" w:color="auto" w:fill="auto"/>
            <w:noWrap/>
            <w:vAlign w:val="bottom"/>
            <w:hideMark/>
          </w:tcPr>
          <w:p w14:paraId="1C25A652"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28</w:t>
            </w:r>
          </w:p>
        </w:tc>
        <w:tc>
          <w:tcPr>
            <w:tcW w:w="1114" w:type="dxa"/>
            <w:tcBorders>
              <w:top w:val="single" w:sz="4" w:space="0" w:color="auto"/>
              <w:left w:val="nil"/>
              <w:bottom w:val="nil"/>
              <w:right w:val="nil"/>
            </w:tcBorders>
            <w:shd w:val="clear" w:color="auto" w:fill="auto"/>
            <w:noWrap/>
            <w:vAlign w:val="bottom"/>
            <w:hideMark/>
          </w:tcPr>
          <w:p w14:paraId="6B6A68EF"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25</w:t>
            </w:r>
          </w:p>
        </w:tc>
        <w:tc>
          <w:tcPr>
            <w:tcW w:w="1134" w:type="dxa"/>
            <w:tcBorders>
              <w:top w:val="single" w:sz="4" w:space="0" w:color="auto"/>
              <w:left w:val="nil"/>
              <w:bottom w:val="nil"/>
              <w:right w:val="nil"/>
            </w:tcBorders>
            <w:shd w:val="clear" w:color="auto" w:fill="auto"/>
            <w:noWrap/>
            <w:vAlign w:val="bottom"/>
            <w:hideMark/>
          </w:tcPr>
          <w:p w14:paraId="6C488E29"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10</w:t>
            </w:r>
          </w:p>
        </w:tc>
        <w:tc>
          <w:tcPr>
            <w:tcW w:w="1134" w:type="dxa"/>
            <w:tcBorders>
              <w:top w:val="single" w:sz="4" w:space="0" w:color="auto"/>
              <w:left w:val="nil"/>
              <w:bottom w:val="nil"/>
              <w:right w:val="nil"/>
            </w:tcBorders>
            <w:shd w:val="clear" w:color="auto" w:fill="auto"/>
            <w:noWrap/>
            <w:vAlign w:val="bottom"/>
            <w:hideMark/>
          </w:tcPr>
          <w:p w14:paraId="3682A61E" w14:textId="77777777" w:rsidR="006378DA" w:rsidRPr="006378DA" w:rsidRDefault="006378DA" w:rsidP="006378DA">
            <w:pPr>
              <w:spacing w:after="0" w:line="240" w:lineRule="auto"/>
              <w:jc w:val="center"/>
              <w:rPr>
                <w:rFonts w:ascii="Times New Roman" w:hAnsi="Times New Roman" w:cs="Times New Roman"/>
                <w:sz w:val="24"/>
                <w:szCs w:val="24"/>
              </w:rPr>
            </w:pPr>
            <w:r w:rsidRPr="006378DA">
              <w:rPr>
                <w:rFonts w:ascii="Times New Roman" w:hAnsi="Times New Roman" w:cs="Times New Roman"/>
                <w:sz w:val="24"/>
                <w:szCs w:val="24"/>
              </w:rPr>
              <w:t>8</w:t>
            </w:r>
          </w:p>
        </w:tc>
      </w:tr>
      <w:tr w:rsidR="006378DA" w:rsidRPr="00E5792F" w14:paraId="3C44DCAE" w14:textId="77777777" w:rsidTr="00886C66">
        <w:trPr>
          <w:trHeight w:val="225"/>
          <w:jc w:val="center"/>
        </w:trPr>
        <w:tc>
          <w:tcPr>
            <w:tcW w:w="2268" w:type="dxa"/>
            <w:tcBorders>
              <w:top w:val="nil"/>
              <w:left w:val="nil"/>
              <w:right w:val="nil"/>
            </w:tcBorders>
            <w:shd w:val="clear" w:color="auto" w:fill="auto"/>
            <w:noWrap/>
            <w:vAlign w:val="bottom"/>
            <w:hideMark/>
          </w:tcPr>
          <w:p w14:paraId="1E40F6FD"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MF 10-65-GR</w:t>
            </w:r>
          </w:p>
        </w:tc>
        <w:tc>
          <w:tcPr>
            <w:tcW w:w="1276" w:type="dxa"/>
            <w:tcBorders>
              <w:top w:val="nil"/>
              <w:left w:val="nil"/>
              <w:bottom w:val="nil"/>
              <w:right w:val="nil"/>
            </w:tcBorders>
            <w:shd w:val="clear" w:color="auto" w:fill="auto"/>
            <w:vAlign w:val="bottom"/>
          </w:tcPr>
          <w:p w14:paraId="3D501C34"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C y D</w:t>
            </w:r>
          </w:p>
        </w:tc>
        <w:tc>
          <w:tcPr>
            <w:tcW w:w="1276" w:type="dxa"/>
            <w:tcBorders>
              <w:top w:val="nil"/>
              <w:left w:val="nil"/>
              <w:right w:val="nil"/>
            </w:tcBorders>
            <w:shd w:val="clear" w:color="auto" w:fill="auto"/>
            <w:noWrap/>
            <w:vAlign w:val="bottom"/>
            <w:hideMark/>
          </w:tcPr>
          <w:p w14:paraId="4556DDFE"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30</w:t>
            </w:r>
          </w:p>
        </w:tc>
        <w:tc>
          <w:tcPr>
            <w:tcW w:w="1114" w:type="dxa"/>
            <w:tcBorders>
              <w:top w:val="nil"/>
              <w:left w:val="nil"/>
              <w:right w:val="nil"/>
            </w:tcBorders>
            <w:shd w:val="clear" w:color="auto" w:fill="auto"/>
            <w:noWrap/>
            <w:vAlign w:val="bottom"/>
            <w:hideMark/>
          </w:tcPr>
          <w:p w14:paraId="308F30B7"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25</w:t>
            </w:r>
          </w:p>
        </w:tc>
        <w:tc>
          <w:tcPr>
            <w:tcW w:w="1134" w:type="dxa"/>
            <w:tcBorders>
              <w:top w:val="nil"/>
              <w:left w:val="nil"/>
              <w:right w:val="nil"/>
            </w:tcBorders>
            <w:shd w:val="clear" w:color="auto" w:fill="auto"/>
            <w:noWrap/>
            <w:vAlign w:val="bottom"/>
            <w:hideMark/>
          </w:tcPr>
          <w:p w14:paraId="004CB55A"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10</w:t>
            </w:r>
          </w:p>
        </w:tc>
        <w:tc>
          <w:tcPr>
            <w:tcW w:w="1134" w:type="dxa"/>
            <w:tcBorders>
              <w:top w:val="nil"/>
              <w:left w:val="nil"/>
              <w:right w:val="nil"/>
            </w:tcBorders>
            <w:shd w:val="clear" w:color="auto" w:fill="auto"/>
            <w:noWrap/>
            <w:vAlign w:val="bottom"/>
            <w:hideMark/>
          </w:tcPr>
          <w:p w14:paraId="19D5DB25" w14:textId="77777777" w:rsidR="006378DA" w:rsidRPr="00E5792F" w:rsidRDefault="006378DA" w:rsidP="006378DA">
            <w:pPr>
              <w:spacing w:after="0" w:line="240" w:lineRule="auto"/>
              <w:jc w:val="center"/>
              <w:rPr>
                <w:rFonts w:ascii="Times New Roman" w:hAnsi="Times New Roman" w:cs="Times New Roman"/>
                <w:sz w:val="24"/>
                <w:szCs w:val="24"/>
              </w:rPr>
            </w:pPr>
            <w:r w:rsidRPr="00E5792F">
              <w:rPr>
                <w:rFonts w:ascii="Times New Roman" w:hAnsi="Times New Roman" w:cs="Times New Roman"/>
                <w:sz w:val="24"/>
                <w:szCs w:val="24"/>
              </w:rPr>
              <w:t>8</w:t>
            </w:r>
          </w:p>
        </w:tc>
      </w:tr>
      <w:tr w:rsidR="006378DA" w:rsidRPr="00E5792F" w14:paraId="4F6A08DD" w14:textId="77777777" w:rsidTr="00886C66">
        <w:trPr>
          <w:trHeight w:val="745"/>
          <w:jc w:val="center"/>
        </w:trPr>
        <w:tc>
          <w:tcPr>
            <w:tcW w:w="8202" w:type="dxa"/>
            <w:gridSpan w:val="6"/>
            <w:tcBorders>
              <w:top w:val="single" w:sz="4" w:space="0" w:color="auto"/>
              <w:left w:val="nil"/>
              <w:right w:val="nil"/>
            </w:tcBorders>
          </w:tcPr>
          <w:p w14:paraId="2601596F" w14:textId="77777777" w:rsidR="006378DA" w:rsidRPr="00E5792F" w:rsidRDefault="006378DA" w:rsidP="006378DA">
            <w:pPr>
              <w:spacing w:after="0" w:line="240" w:lineRule="auto"/>
              <w:rPr>
                <w:rFonts w:ascii="Times New Roman" w:hAnsi="Times New Roman" w:cs="Times New Roman"/>
                <w:bCs/>
                <w:sz w:val="24"/>
                <w:szCs w:val="24"/>
              </w:rPr>
            </w:pPr>
            <w:r w:rsidRPr="00E5792F">
              <w:rPr>
                <w:rFonts w:ascii="Times New Roman" w:hAnsi="Times New Roman" w:cs="Times New Roman"/>
                <w:bCs/>
                <w:sz w:val="24"/>
                <w:szCs w:val="24"/>
              </w:rPr>
              <w:t>DCP:</w:t>
            </w:r>
            <w:r w:rsidRPr="00E5792F">
              <w:rPr>
                <w:rFonts w:ascii="Times New Roman" w:hAnsi="Times New Roman" w:cs="Times New Roman"/>
                <w:bCs/>
                <w:i/>
                <w:sz w:val="24"/>
                <w:szCs w:val="24"/>
              </w:rPr>
              <w:t xml:space="preserve"> </w:t>
            </w:r>
            <w:r w:rsidRPr="00E5792F">
              <w:rPr>
                <w:rFonts w:ascii="Times New Roman" w:hAnsi="Times New Roman" w:cs="Times New Roman"/>
                <w:bCs/>
                <w:sz w:val="24"/>
                <w:szCs w:val="24"/>
              </w:rPr>
              <w:t>Distancia de Contacto a la Pieza</w:t>
            </w:r>
          </w:p>
          <w:p w14:paraId="1CD0CD0B" w14:textId="77777777" w:rsidR="006378DA" w:rsidRPr="00E5792F" w:rsidRDefault="006378DA" w:rsidP="006378DA">
            <w:pPr>
              <w:spacing w:after="0" w:line="240" w:lineRule="auto"/>
              <w:rPr>
                <w:rFonts w:ascii="Times New Roman" w:hAnsi="Times New Roman" w:cs="Times New Roman"/>
                <w:sz w:val="24"/>
                <w:szCs w:val="24"/>
              </w:rPr>
            </w:pPr>
            <w:r w:rsidRPr="00E5792F">
              <w:rPr>
                <w:rFonts w:ascii="Times New Roman" w:hAnsi="Times New Roman" w:cs="Times New Roman"/>
                <w:sz w:val="24"/>
                <w:szCs w:val="24"/>
              </w:rPr>
              <w:t>VA: Velocidad de alimentación del Alambre</w:t>
            </w:r>
          </w:p>
          <w:p w14:paraId="1156F10C" w14:textId="77777777" w:rsidR="006378DA" w:rsidRPr="00E5792F" w:rsidRDefault="006378DA" w:rsidP="006378DA">
            <w:pPr>
              <w:spacing w:after="0" w:line="240" w:lineRule="auto"/>
              <w:rPr>
                <w:rFonts w:ascii="Times New Roman" w:hAnsi="Times New Roman" w:cs="Times New Roman"/>
                <w:sz w:val="24"/>
                <w:szCs w:val="24"/>
              </w:rPr>
            </w:pPr>
            <w:r w:rsidRPr="00E5792F">
              <w:rPr>
                <w:rFonts w:ascii="Times New Roman" w:hAnsi="Times New Roman" w:cs="Times New Roman"/>
                <w:sz w:val="24"/>
                <w:szCs w:val="24"/>
              </w:rPr>
              <w:t>VS: Velocidad de Soldadura</w:t>
            </w:r>
          </w:p>
        </w:tc>
      </w:tr>
    </w:tbl>
    <w:p w14:paraId="2ADC1109" w14:textId="22077964" w:rsidR="006378DA" w:rsidRPr="006378DA" w:rsidRDefault="006378DA" w:rsidP="006378DA">
      <w:pPr>
        <w:spacing w:before="120" w:after="120" w:line="360" w:lineRule="auto"/>
        <w:jc w:val="both"/>
        <w:rPr>
          <w:rFonts w:ascii="Times New Roman" w:hAnsi="Times New Roman" w:cs="Times New Roman"/>
          <w:sz w:val="24"/>
          <w:szCs w:val="24"/>
        </w:rPr>
      </w:pPr>
      <w:r w:rsidRPr="00E5792F">
        <w:rPr>
          <w:rFonts w:ascii="Times New Roman" w:hAnsi="Times New Roman" w:cs="Times New Roman"/>
          <w:sz w:val="24"/>
          <w:szCs w:val="24"/>
        </w:rPr>
        <w:t>Los depósitos se realizan con los parámetros mostrados en la Tabla 2 para cada tipo de alambre con (probetas B</w:t>
      </w:r>
      <w:r w:rsidR="005D7F06">
        <w:rPr>
          <w:rFonts w:ascii="Times New Roman" w:hAnsi="Times New Roman" w:cs="Times New Roman"/>
          <w:sz w:val="24"/>
          <w:szCs w:val="24"/>
        </w:rPr>
        <w:t xml:space="preserve"> y</w:t>
      </w:r>
      <w:r w:rsidRPr="00E5792F">
        <w:rPr>
          <w:rFonts w:ascii="Times New Roman" w:hAnsi="Times New Roman" w:cs="Times New Roman"/>
          <w:sz w:val="24"/>
          <w:szCs w:val="24"/>
        </w:rPr>
        <w:t xml:space="preserve"> D) y sin (probetas A</w:t>
      </w:r>
      <w:r w:rsidR="005D7F06">
        <w:rPr>
          <w:rFonts w:ascii="Times New Roman" w:hAnsi="Times New Roman" w:cs="Times New Roman"/>
          <w:sz w:val="24"/>
          <w:szCs w:val="24"/>
        </w:rPr>
        <w:t xml:space="preserve"> y</w:t>
      </w:r>
      <w:r w:rsidRPr="00E5792F">
        <w:rPr>
          <w:rFonts w:ascii="Times New Roman" w:hAnsi="Times New Roman" w:cs="Times New Roman"/>
          <w:sz w:val="24"/>
          <w:szCs w:val="24"/>
        </w:rPr>
        <w:t xml:space="preserve"> C) atmosfera protectora de N</w:t>
      </w:r>
      <w:r w:rsidRPr="00E5792F">
        <w:rPr>
          <w:rFonts w:ascii="Times New Roman" w:hAnsi="Times New Roman" w:cs="Times New Roman"/>
          <w:sz w:val="24"/>
          <w:szCs w:val="24"/>
          <w:vertAlign w:val="subscript"/>
        </w:rPr>
        <w:t>2</w:t>
      </w:r>
      <w:r w:rsidRPr="00E5792F">
        <w:rPr>
          <w:rFonts w:ascii="Times New Roman" w:hAnsi="Times New Roman" w:cs="Times New Roman"/>
          <w:sz w:val="24"/>
          <w:szCs w:val="24"/>
        </w:rPr>
        <w:t xml:space="preserve"> a un flujo constante de 15 L/min. Para lograr la reproducibilidad de los experimentos, desde el punto de vista del control de los parámetros, los depósitos se realizan en una instalación</w:t>
      </w:r>
      <w:r w:rsidRPr="006378DA">
        <w:rPr>
          <w:rFonts w:ascii="Times New Roman" w:hAnsi="Times New Roman" w:cs="Times New Roman"/>
          <w:sz w:val="24"/>
          <w:szCs w:val="24"/>
        </w:rPr>
        <w:t xml:space="preserve"> automatizada para la soldadura.</w:t>
      </w:r>
      <w:r w:rsidR="005D7F06">
        <w:rPr>
          <w:rFonts w:ascii="Times New Roman" w:hAnsi="Times New Roman" w:cs="Times New Roman"/>
          <w:sz w:val="24"/>
          <w:szCs w:val="24"/>
        </w:rPr>
        <w:t xml:space="preserve"> </w:t>
      </w:r>
      <w:r w:rsidRPr="00E5792F">
        <w:rPr>
          <w:rFonts w:ascii="Times New Roman" w:hAnsi="Times New Roman" w:cs="Times New Roman"/>
          <w:sz w:val="24"/>
          <w:szCs w:val="24"/>
        </w:rPr>
        <w:t xml:space="preserve">De los depósitos, se extraen secciones en el sentido trasversal al cordón. Las probetas se preparan según la Norma ASTM </w:t>
      </w:r>
      <w:r w:rsidRPr="00E5792F">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&lt;EndNote&gt;&lt;Cite&gt;&lt;Author&gt;Doering&lt;/Author&gt;&lt;Year&gt;2011&lt;/Year&gt;&lt;RecNum&gt;189&lt;/RecNum&gt;&lt;DisplayText&gt;(Doering et al., 2011)&lt;/DisplayText&gt;&lt;record&gt;&lt;rec-number&gt;189&lt;/rec-number&gt;&lt;foreign-keys&gt;&lt;key app="EN" db-id="0rts0z5tpeea2bevsa9vw295p0sfxxdfas22" timestamp="1417083932"&gt;189&lt;/key&gt;&lt;/foreign-keys&gt;&lt;ref-type name="Journal Article"&gt;17&lt;/ref-type&gt;&lt;contributors&gt;&lt;authors&gt;&lt;author&gt;Doering, A.&lt;/author&gt;&lt;author&gt;Danks, D.&lt;/author&gt;&lt;author&gt;Mahmoud, S.&lt;/author&gt;&lt;author&gt;Scott, J.&lt;/author&gt;&lt;/authors&gt;&lt;/contributors&gt;&lt;titles&gt;&lt;title&gt;Evaluation of ASTM G65 abrasive —Spanning 13 years of sand&lt;/title&gt;&lt;secondary-title&gt;Wear&lt;/secondary-title&gt;&lt;/titles&gt;&lt;periodical&gt;&lt;full-title&gt;Wear&lt;/full-title&gt;&lt;/periodical&gt;&lt;pages&gt;1252-1257&lt;/pages&gt;&lt;volume&gt;271&lt;/volume&gt;&lt;number&gt;9–10&lt;/number&gt;&lt;keywords&gt;&lt;keyword&gt;Abrasive&lt;/keyword&gt;&lt;keyword&gt;Dry Sand Rubber Wheel&lt;/keyword&gt;&lt;keyword&gt;ASTM G65&lt;/keyword&gt;&lt;keyword&gt;Silica&lt;/keyword&gt;&lt;keyword&gt;Standard wear test&lt;/keyword&gt;&lt;/keywords&gt;&lt;dates&gt;&lt;year&gt;2011&lt;/year&gt;&lt;pub-dates&gt;&lt;date&gt;7/29/&lt;/date&gt;&lt;/pub-dates&gt;&lt;/dates&gt;&lt;isbn&gt;0043-1648&lt;/isbn&gt;&lt;urls&gt;&lt;related-urls&gt;&lt;url&gt;http://www.sciencedirect.com/science/article/pii/S004316481100144X&lt;/url&gt;&lt;/related-urls&gt;&lt;/urls&gt;&lt;electronic-resource-num&gt;http://dx.doi.org/10.1016/j.wear.2011.01.051&lt;/electronic-resource-num&gt;&lt;/record&gt;&lt;/Cite&gt;&lt;/EndNote&gt;</w:instrText>
      </w:r>
      <w:r w:rsidRPr="00E5792F">
        <w:rPr>
          <w:rFonts w:ascii="Times New Roman" w:hAnsi="Times New Roman" w:cs="Times New Roman"/>
          <w:sz w:val="24"/>
          <w:szCs w:val="24"/>
        </w:rPr>
        <w:fldChar w:fldCharType="separate"/>
      </w:r>
      <w:r w:rsidR="00D06C78">
        <w:rPr>
          <w:rFonts w:ascii="Times New Roman" w:hAnsi="Times New Roman" w:cs="Times New Roman"/>
          <w:noProof/>
          <w:sz w:val="24"/>
          <w:szCs w:val="24"/>
        </w:rPr>
        <w:t>(Doering et al., 2011)</w:t>
      </w:r>
      <w:r w:rsidRPr="00E5792F">
        <w:rPr>
          <w:rFonts w:ascii="Times New Roman" w:hAnsi="Times New Roman" w:cs="Times New Roman"/>
          <w:sz w:val="24"/>
          <w:szCs w:val="24"/>
        </w:rPr>
        <w:fldChar w:fldCharType="end"/>
      </w:r>
      <w:r w:rsidRPr="00E5792F">
        <w:rPr>
          <w:rFonts w:ascii="Times New Roman" w:hAnsi="Times New Roman" w:cs="Times New Roman"/>
          <w:sz w:val="24"/>
          <w:szCs w:val="24"/>
        </w:rPr>
        <w:t xml:space="preserve"> y atacadas con </w:t>
      </w:r>
      <w:proofErr w:type="spellStart"/>
      <w:r w:rsidRPr="00E5792F">
        <w:rPr>
          <w:rFonts w:ascii="Times New Roman" w:hAnsi="Times New Roman" w:cs="Times New Roman"/>
          <w:sz w:val="24"/>
          <w:szCs w:val="24"/>
        </w:rPr>
        <w:t>Nital</w:t>
      </w:r>
      <w:proofErr w:type="spellEnd"/>
      <w:r w:rsidRPr="00E5792F">
        <w:rPr>
          <w:rFonts w:ascii="Times New Roman" w:hAnsi="Times New Roman" w:cs="Times New Roman"/>
          <w:sz w:val="24"/>
          <w:szCs w:val="24"/>
        </w:rPr>
        <w:t xml:space="preserve"> al 4 % para revelar las macrografías. El ataque para obtener la microestructura se realiza con agua regia (20 </w:t>
      </w:r>
      <w:proofErr w:type="spellStart"/>
      <w:r w:rsidRPr="00E5792F">
        <w:rPr>
          <w:rFonts w:ascii="Times New Roman" w:hAnsi="Times New Roman" w:cs="Times New Roman"/>
          <w:sz w:val="24"/>
          <w:szCs w:val="24"/>
        </w:rPr>
        <w:t>mL</w:t>
      </w:r>
      <w:proofErr w:type="spellEnd"/>
      <w:r w:rsidRPr="00E5792F">
        <w:rPr>
          <w:rFonts w:ascii="Times New Roman" w:hAnsi="Times New Roman" w:cs="Times New Roman"/>
          <w:sz w:val="24"/>
          <w:szCs w:val="24"/>
        </w:rPr>
        <w:t xml:space="preserve"> HNO</w:t>
      </w:r>
      <w:r w:rsidRPr="00E5792F">
        <w:rPr>
          <w:rFonts w:ascii="Times New Roman" w:hAnsi="Times New Roman" w:cs="Times New Roman"/>
          <w:sz w:val="24"/>
          <w:szCs w:val="24"/>
          <w:vertAlign w:val="subscript"/>
        </w:rPr>
        <w:t>3</w:t>
      </w:r>
      <w:r w:rsidRPr="00E5792F">
        <w:rPr>
          <w:rFonts w:ascii="Times New Roman" w:hAnsi="Times New Roman" w:cs="Times New Roman"/>
          <w:sz w:val="24"/>
          <w:szCs w:val="24"/>
        </w:rPr>
        <w:t xml:space="preserve"> y 60 </w:t>
      </w:r>
      <w:proofErr w:type="spellStart"/>
      <w:r w:rsidRPr="00E5792F">
        <w:rPr>
          <w:rFonts w:ascii="Times New Roman" w:hAnsi="Times New Roman" w:cs="Times New Roman"/>
          <w:sz w:val="24"/>
          <w:szCs w:val="24"/>
        </w:rPr>
        <w:t>mL</w:t>
      </w:r>
      <w:proofErr w:type="spellEnd"/>
      <w:r w:rsidRPr="00E5792F">
        <w:rPr>
          <w:rFonts w:ascii="Times New Roman" w:hAnsi="Times New Roman" w:cs="Times New Roman"/>
          <w:sz w:val="24"/>
          <w:szCs w:val="24"/>
        </w:rPr>
        <w:t xml:space="preserve"> HCl). Para la microscopia óptica se utiliza el microscopio óptico metalográfico OLYMPUS modelo BX51M (las imágenes se adquieren con una cámara digital acoplada).</w:t>
      </w:r>
      <w:r w:rsidRPr="006378DA">
        <w:rPr>
          <w:rFonts w:ascii="Times New Roman" w:hAnsi="Times New Roman" w:cs="Times New Roman"/>
          <w:sz w:val="24"/>
          <w:szCs w:val="24"/>
        </w:rPr>
        <w:t xml:space="preserve"> </w:t>
      </w:r>
    </w:p>
    <w:p w14:paraId="4AEF9757" w14:textId="77777777" w:rsidR="006378DA" w:rsidRDefault="006378DA" w:rsidP="00FF3346">
      <w:pPr>
        <w:spacing w:after="0" w:line="360" w:lineRule="auto"/>
        <w:jc w:val="both"/>
        <w:rPr>
          <w:rFonts w:ascii="Times New Roman" w:hAnsi="Times New Roman" w:cs="Times New Roman"/>
          <w:sz w:val="24"/>
          <w:szCs w:val="24"/>
        </w:rPr>
      </w:pPr>
    </w:p>
    <w:p w14:paraId="7A738E7B" w14:textId="77777777" w:rsidR="00A21A1F" w:rsidRPr="005D7F06" w:rsidRDefault="00A21A1F" w:rsidP="005D7F06">
      <w:pPr>
        <w:pStyle w:val="Ttulo1"/>
        <w:spacing w:before="120" w:after="120" w:line="360" w:lineRule="auto"/>
        <w:rPr>
          <w:rFonts w:ascii="Times New Roman" w:hAnsi="Times New Roman" w:cs="Times New Roman"/>
          <w:i w:val="0"/>
          <w:iCs w:val="0"/>
          <w:sz w:val="24"/>
          <w:szCs w:val="24"/>
        </w:rPr>
      </w:pPr>
      <w:r w:rsidRPr="005D7F06">
        <w:rPr>
          <w:rFonts w:ascii="Times New Roman" w:hAnsi="Times New Roman" w:cs="Times New Roman"/>
          <w:i w:val="0"/>
          <w:iCs w:val="0"/>
          <w:sz w:val="24"/>
          <w:szCs w:val="24"/>
        </w:rPr>
        <w:t>3. Resultados y discusión</w:t>
      </w:r>
    </w:p>
    <w:p w14:paraId="3AB1F52E" w14:textId="77777777" w:rsidR="006378DA" w:rsidRPr="006378DA" w:rsidRDefault="006378DA" w:rsidP="00E5792F">
      <w:pPr>
        <w:pStyle w:val="Prrafodelista"/>
        <w:spacing w:before="120" w:after="120" w:line="360" w:lineRule="auto"/>
        <w:ind w:left="0"/>
        <w:contextualSpacing w:val="0"/>
        <w:outlineLvl w:val="1"/>
        <w:rPr>
          <w:rFonts w:ascii="Times New Roman" w:hAnsi="Times New Roman" w:cs="Times New Roman"/>
          <w:b/>
          <w:sz w:val="24"/>
          <w:szCs w:val="24"/>
        </w:rPr>
      </w:pPr>
      <w:r w:rsidRPr="006378DA">
        <w:rPr>
          <w:rFonts w:ascii="Times New Roman" w:hAnsi="Times New Roman" w:cs="Times New Roman"/>
          <w:b/>
          <w:sz w:val="24"/>
          <w:szCs w:val="24"/>
        </w:rPr>
        <w:t xml:space="preserve">3.1. Caracterización de los parámetros operacionales del proceso </w:t>
      </w:r>
    </w:p>
    <w:p w14:paraId="5817B2F6" w14:textId="77777777" w:rsidR="006378DA" w:rsidRPr="006378DA" w:rsidRDefault="006378DA" w:rsidP="00E5792F">
      <w:pPr>
        <w:pStyle w:val="Prrafodelista"/>
        <w:spacing w:before="120" w:after="120" w:line="360" w:lineRule="auto"/>
        <w:ind w:left="0"/>
        <w:contextualSpacing w:val="0"/>
        <w:jc w:val="both"/>
        <w:outlineLvl w:val="2"/>
        <w:rPr>
          <w:rFonts w:ascii="Times New Roman" w:hAnsi="Times New Roman" w:cs="Times New Roman"/>
          <w:b/>
          <w:sz w:val="24"/>
          <w:szCs w:val="24"/>
        </w:rPr>
      </w:pPr>
      <w:r w:rsidRPr="006378DA">
        <w:rPr>
          <w:rFonts w:ascii="Times New Roman" w:hAnsi="Times New Roman" w:cs="Times New Roman"/>
          <w:b/>
          <w:sz w:val="24"/>
          <w:szCs w:val="24"/>
        </w:rPr>
        <w:t>3.1.1. Resultados para el alambre tipo MF 10-GF-55-GPS (probetas A y B)</w:t>
      </w:r>
    </w:p>
    <w:p w14:paraId="20396BA0" w14:textId="77777777" w:rsidR="006378DA" w:rsidRPr="006378DA" w:rsidRDefault="006378DA" w:rsidP="00E5792F">
      <w:pPr>
        <w:pStyle w:val="Prrafodelista"/>
        <w:spacing w:before="120" w:after="120" w:line="360" w:lineRule="auto"/>
        <w:ind w:left="0"/>
        <w:contextualSpacing w:val="0"/>
        <w:jc w:val="both"/>
        <w:rPr>
          <w:rFonts w:ascii="Times New Roman" w:hAnsi="Times New Roman" w:cs="Times New Roman"/>
          <w:sz w:val="24"/>
          <w:szCs w:val="24"/>
        </w:rPr>
      </w:pPr>
      <w:r w:rsidRPr="006378DA">
        <w:rPr>
          <w:rFonts w:ascii="Times New Roman" w:hAnsi="Times New Roman" w:cs="Times New Roman"/>
          <w:sz w:val="24"/>
          <w:szCs w:val="24"/>
        </w:rPr>
        <w:t xml:space="preserve">Los </w:t>
      </w:r>
      <w:r w:rsidRPr="00E5792F">
        <w:rPr>
          <w:rFonts w:ascii="Times New Roman" w:hAnsi="Times New Roman" w:cs="Times New Roman"/>
          <w:sz w:val="24"/>
          <w:szCs w:val="24"/>
        </w:rPr>
        <w:t>oscilogramas de corriente de soldadura y tensión de arco, obtenidos durante las soldaduras, se muestran en la figura 1. Se observa un comportamiento típico para la transferencia guiada por escoria, con y sin cortocircuitos. La frecuencia de tensión &lt; 15 V para los más de 140000 puntos de medición es de 7,74 Hz para la probeta sin nitrógeno (A) y de 6,54 Hz para la probeta con protección</w:t>
      </w:r>
      <w:r w:rsidRPr="006378DA">
        <w:rPr>
          <w:rFonts w:ascii="Times New Roman" w:hAnsi="Times New Roman" w:cs="Times New Roman"/>
          <w:sz w:val="24"/>
          <w:szCs w:val="24"/>
        </w:rPr>
        <w:t xml:space="preserve"> gaseosa de nitrógeno (B).</w:t>
      </w:r>
    </w:p>
    <w:p w14:paraId="55E28DF3" w14:textId="77777777" w:rsidR="006378DA" w:rsidRPr="006378DA" w:rsidRDefault="006378DA" w:rsidP="00637EDC">
      <w:pPr>
        <w:pStyle w:val="Prrafodelista"/>
        <w:spacing w:after="0" w:line="240" w:lineRule="auto"/>
        <w:ind w:left="0"/>
        <w:contextualSpacing w:val="0"/>
        <w:jc w:val="both"/>
        <w:rPr>
          <w:rFonts w:ascii="Times New Roman" w:hAnsi="Times New Roman" w:cs="Times New Roman"/>
          <w:sz w:val="24"/>
          <w:szCs w:val="24"/>
        </w:rPr>
      </w:pPr>
      <w:r w:rsidRPr="006378DA">
        <w:rPr>
          <w:rFonts w:ascii="Times New Roman" w:hAnsi="Times New Roman" w:cs="Times New Roman"/>
          <w:noProof/>
          <w:sz w:val="24"/>
          <w:szCs w:val="24"/>
        </w:rPr>
        <w:lastRenderedPageBreak/>
        <mc:AlternateContent>
          <mc:Choice Requires="wpc">
            <w:drawing>
              <wp:inline distT="0" distB="0" distL="0" distR="0" wp14:anchorId="5D81D7B1" wp14:editId="62015282">
                <wp:extent cx="5698490" cy="4048760"/>
                <wp:effectExtent l="0" t="0" r="0" b="8890"/>
                <wp:docPr id="33" name="Lienzo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Imagen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490" cy="1750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Imagen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802194"/>
                            <a:ext cx="5698490" cy="1826698"/>
                          </a:xfrm>
                          <a:prstGeom prst="rect">
                            <a:avLst/>
                          </a:prstGeom>
                          <a:noFill/>
                          <a:extLst>
                            <a:ext uri="{909E8E84-426E-40DD-AFC4-6F175D3DCCD1}">
                              <a14:hiddenFill xmlns:a14="http://schemas.microsoft.com/office/drawing/2010/main">
                                <a:solidFill>
                                  <a:srgbClr val="FFFFFF"/>
                                </a:solidFill>
                              </a14:hiddenFill>
                            </a:ext>
                          </a:extLst>
                        </pic:spPr>
                      </pic:pic>
                      <wps:wsp>
                        <wps:cNvPr id="29" name="Cuadro de texto 34"/>
                        <wps:cNvSpPr txBox="1">
                          <a:spLocks noChangeArrowheads="1"/>
                        </wps:cNvSpPr>
                        <wps:spPr bwMode="auto">
                          <a:xfrm>
                            <a:off x="0" y="3538877"/>
                            <a:ext cx="5698490" cy="509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F61305" w14:textId="31EB3FB5" w:rsidR="006378DA" w:rsidRPr="00637EDC" w:rsidRDefault="006378DA" w:rsidP="00637EDC">
                              <w:pPr>
                                <w:pStyle w:val="Descripcin"/>
                                <w:jc w:val="center"/>
                                <w:rPr>
                                  <w:i w:val="0"/>
                                  <w:color w:val="auto"/>
                                  <w:sz w:val="20"/>
                                  <w:szCs w:val="14"/>
                                </w:rPr>
                              </w:pPr>
                              <w:r w:rsidRPr="00E5792F">
                                <w:rPr>
                                  <w:i w:val="0"/>
                                  <w:color w:val="auto"/>
                                  <w:sz w:val="20"/>
                                  <w:szCs w:val="14"/>
                                </w:rPr>
                                <w:t xml:space="preserve">Figura </w:t>
                              </w:r>
                              <w:r w:rsidRPr="00E5792F">
                                <w:rPr>
                                  <w:i w:val="0"/>
                                  <w:color w:val="auto"/>
                                  <w:sz w:val="20"/>
                                  <w:szCs w:val="14"/>
                                </w:rPr>
                                <w:fldChar w:fldCharType="begin"/>
                              </w:r>
                              <w:r w:rsidRPr="00E5792F">
                                <w:rPr>
                                  <w:i w:val="0"/>
                                  <w:color w:val="auto"/>
                                  <w:sz w:val="20"/>
                                  <w:szCs w:val="14"/>
                                </w:rPr>
                                <w:instrText xml:space="preserve"> SEQ Figura \* ARABIC </w:instrText>
                              </w:r>
                              <w:r w:rsidRPr="00E5792F">
                                <w:rPr>
                                  <w:i w:val="0"/>
                                  <w:color w:val="auto"/>
                                  <w:sz w:val="20"/>
                                  <w:szCs w:val="14"/>
                                </w:rPr>
                                <w:fldChar w:fldCharType="separate"/>
                              </w:r>
                              <w:r w:rsidRPr="00E5792F">
                                <w:rPr>
                                  <w:i w:val="0"/>
                                  <w:noProof/>
                                  <w:color w:val="auto"/>
                                  <w:sz w:val="20"/>
                                  <w:szCs w:val="14"/>
                                </w:rPr>
                                <w:t>1</w:t>
                              </w:r>
                              <w:r w:rsidRPr="00E5792F">
                                <w:rPr>
                                  <w:i w:val="0"/>
                                  <w:color w:val="auto"/>
                                  <w:sz w:val="20"/>
                                  <w:szCs w:val="14"/>
                                </w:rPr>
                                <w:fldChar w:fldCharType="end"/>
                              </w:r>
                              <w:r w:rsidRPr="00E5792F">
                                <w:rPr>
                                  <w:i w:val="0"/>
                                  <w:color w:val="auto"/>
                                  <w:sz w:val="20"/>
                                  <w:szCs w:val="14"/>
                                </w:rPr>
                                <w:t xml:space="preserve">. Oscilograma de corriente y tensión para alambre tipo MF 10-GF-55-GPS, (a) sin nitrógeno, (b) con nitrógeno. </w:t>
                              </w:r>
                              <w:r w:rsidRPr="00E5792F">
                                <w:rPr>
                                  <w:color w:val="auto"/>
                                  <w:sz w:val="20"/>
                                  <w:szCs w:val="14"/>
                                </w:rPr>
                                <w:t>Los cortocircuitos están señalizados</w:t>
                              </w:r>
                              <w:r w:rsidRPr="00637EDC">
                                <w:rPr>
                                  <w:color w:val="auto"/>
                                  <w:sz w:val="20"/>
                                  <w:szCs w:val="14"/>
                                </w:rPr>
                                <w:t xml:space="preserve"> con círculos rojos.</w:t>
                              </w:r>
                            </w:p>
                          </w:txbxContent>
                        </wps:txbx>
                        <wps:bodyPr rot="0" vert="horz" wrap="square" lIns="91440" tIns="45720" rIns="91440" bIns="45720" anchor="t" anchorCtr="0" upright="1">
                          <a:noAutofit/>
                        </wps:bodyPr>
                      </wps:wsp>
                      <pic:pic xmlns:pic="http://schemas.openxmlformats.org/drawingml/2006/picture">
                        <pic:nvPicPr>
                          <pic:cNvPr id="30" name="Imagen 8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90768" y="1589059"/>
                            <a:ext cx="1189719" cy="213135"/>
                          </a:xfrm>
                          <a:prstGeom prst="rect">
                            <a:avLst/>
                          </a:prstGeom>
                          <a:noFill/>
                          <a:extLst>
                            <a:ext uri="{909E8E84-426E-40DD-AFC4-6F175D3DCCD1}">
                              <a14:hiddenFill xmlns:a14="http://schemas.microsoft.com/office/drawing/2010/main">
                                <a:solidFill>
                                  <a:srgbClr val="FFFFFF"/>
                                </a:solidFill>
                              </a14:hiddenFill>
                            </a:ext>
                          </a:extLst>
                        </pic:spPr>
                      </pic:pic>
                      <wps:wsp>
                        <wps:cNvPr id="31" name="Cuadro de texto 34"/>
                        <wps:cNvSpPr txBox="1">
                          <a:spLocks noChangeArrowheads="1"/>
                        </wps:cNvSpPr>
                        <wps:spPr bwMode="auto">
                          <a:xfrm>
                            <a:off x="346205" y="61210"/>
                            <a:ext cx="476908" cy="315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A33530" w14:textId="77777777" w:rsidR="006378DA" w:rsidRPr="00706603" w:rsidRDefault="006378DA" w:rsidP="006378DA">
                              <w:pPr>
                                <w:pStyle w:val="NormalWeb"/>
                                <w:spacing w:before="0" w:beforeAutospacing="0" w:after="0" w:afterAutospacing="0"/>
                              </w:pPr>
                              <w:r w:rsidRPr="00706603">
                                <w:rPr>
                                  <w:b/>
                                  <w:bCs/>
                                  <w:lang w:val="es-ES_tradnl"/>
                                </w:rPr>
                                <w:t>(a)</w:t>
                              </w:r>
                            </w:p>
                          </w:txbxContent>
                        </wps:txbx>
                        <wps:bodyPr rot="0" vert="horz" wrap="square" lIns="91440" tIns="45720" rIns="91440" bIns="45720" anchor="t" anchorCtr="0" upright="1">
                          <a:noAutofit/>
                        </wps:bodyPr>
                      </wps:wsp>
                      <wps:wsp>
                        <wps:cNvPr id="32" name="Cuadro de texto 34"/>
                        <wps:cNvSpPr txBox="1">
                          <a:spLocks noChangeArrowheads="1"/>
                        </wps:cNvSpPr>
                        <wps:spPr bwMode="auto">
                          <a:xfrm>
                            <a:off x="399606" y="1896209"/>
                            <a:ext cx="476908" cy="315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2F901F" w14:textId="77777777" w:rsidR="006378DA" w:rsidRPr="00706603" w:rsidRDefault="006378DA" w:rsidP="006378DA">
                              <w:pPr>
                                <w:pStyle w:val="NormalWeb"/>
                                <w:spacing w:before="0" w:beforeAutospacing="0" w:after="0" w:afterAutospacing="0"/>
                              </w:pPr>
                              <w:r w:rsidRPr="00706603">
                                <w:rPr>
                                  <w:b/>
                                  <w:bCs/>
                                  <w:lang w:val="es-ES_tradnl"/>
                                </w:rPr>
                                <w:t>(</w:t>
                              </w:r>
                              <w:r>
                                <w:rPr>
                                  <w:b/>
                                  <w:bCs/>
                                  <w:lang w:val="es-ES_tradnl"/>
                                </w:rPr>
                                <w:t>b</w:t>
                              </w:r>
                              <w:r w:rsidRPr="00706603">
                                <w:rPr>
                                  <w:b/>
                                  <w:bCs/>
                                  <w:lang w:val="es-ES_tradnl"/>
                                </w:rPr>
                                <w:t>)</w:t>
                              </w:r>
                            </w:p>
                          </w:txbxContent>
                        </wps:txbx>
                        <wps:bodyPr rot="0" vert="horz" wrap="square" lIns="91440" tIns="45720" rIns="91440" bIns="45720" anchor="t" anchorCtr="0" upright="1">
                          <a:noAutofit/>
                        </wps:bodyPr>
                      </wps:wsp>
                      <wps:wsp>
                        <wps:cNvPr id="34" name="Elipse 34"/>
                        <wps:cNvSpPr/>
                        <wps:spPr>
                          <a:xfrm>
                            <a:off x="5103983" y="1283967"/>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ipse 36"/>
                        <wps:cNvSpPr/>
                        <wps:spPr>
                          <a:xfrm>
                            <a:off x="3407754" y="1304363"/>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ipse 37"/>
                        <wps:cNvSpPr/>
                        <wps:spPr>
                          <a:xfrm>
                            <a:off x="2823082" y="1297564"/>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ipse 38"/>
                        <wps:cNvSpPr/>
                        <wps:spPr>
                          <a:xfrm>
                            <a:off x="2381179" y="1294166"/>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ipse 39"/>
                        <wps:cNvSpPr/>
                        <wps:spPr>
                          <a:xfrm>
                            <a:off x="1402191" y="1297566"/>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637360" y="1287367"/>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ipse 43"/>
                        <wps:cNvSpPr/>
                        <wps:spPr>
                          <a:xfrm>
                            <a:off x="399606" y="3153166"/>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ipse 44"/>
                        <wps:cNvSpPr/>
                        <wps:spPr>
                          <a:xfrm>
                            <a:off x="3861640" y="3153166"/>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ipse 46"/>
                        <wps:cNvSpPr/>
                        <wps:spPr>
                          <a:xfrm>
                            <a:off x="5024461" y="3153166"/>
                            <a:ext cx="165798" cy="1758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D81D7B1" id="Lienzo 8" o:spid="_x0000_s1026" editas="canvas" style="width:448.7pt;height:318.8pt;mso-position-horizontal-relative:char;mso-position-vertical-relative:line" coordsize="56984,4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84;height:40487;visibility:visible;mso-wrap-style:square">
                  <v:fill o:detectmouseclick="t"/>
                  <v:path o:connecttype="none"/>
                </v:shape>
                <v:shape id="Imagen 41" o:spid="_x0000_s1028" type="#_x0000_t75" style="position:absolute;width:56984;height:1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">
                  <v:imagedata r:id="rId11" o:title=""/>
                </v:shape>
                <v:shape id="Imagen 25" o:spid="_x0000_s1029" type="#_x0000_t75" style="position:absolute;top:18021;width:56984;height:1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Cuadro de texto 34" o:spid="_x0000_s1030" type="#_x0000_t202" style="position:absolute;top:35388;width:5698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CF61305" w14:textId="31EB3FB5" w:rsidR="006378DA" w:rsidRPr="00637EDC" w:rsidRDefault="006378DA" w:rsidP="00637EDC">
                        <w:pPr>
                          <w:pStyle w:val="Descripcin"/>
                          <w:jc w:val="center"/>
                          <w:rPr>
                            <w:i w:val="0"/>
                            <w:color w:val="auto"/>
                            <w:sz w:val="20"/>
                            <w:szCs w:val="14"/>
                          </w:rPr>
                        </w:pPr>
                        <w:r w:rsidRPr="00E5792F">
                          <w:rPr>
                            <w:i w:val="0"/>
                            <w:color w:val="auto"/>
                            <w:sz w:val="20"/>
                            <w:szCs w:val="14"/>
                          </w:rPr>
                          <w:t xml:space="preserve">Figura </w:t>
                        </w:r>
                        <w:r w:rsidRPr="00E5792F">
                          <w:rPr>
                            <w:i w:val="0"/>
                            <w:color w:val="auto"/>
                            <w:sz w:val="20"/>
                            <w:szCs w:val="14"/>
                          </w:rPr>
                          <w:fldChar w:fldCharType="begin"/>
                        </w:r>
                        <w:r w:rsidRPr="00E5792F">
                          <w:rPr>
                            <w:i w:val="0"/>
                            <w:color w:val="auto"/>
                            <w:sz w:val="20"/>
                            <w:szCs w:val="14"/>
                          </w:rPr>
                          <w:instrText xml:space="preserve"> SEQ Figura \* ARABIC </w:instrText>
                        </w:r>
                        <w:r w:rsidRPr="00E5792F">
                          <w:rPr>
                            <w:i w:val="0"/>
                            <w:color w:val="auto"/>
                            <w:sz w:val="20"/>
                            <w:szCs w:val="14"/>
                          </w:rPr>
                          <w:fldChar w:fldCharType="separate"/>
                        </w:r>
                        <w:r w:rsidRPr="00E5792F">
                          <w:rPr>
                            <w:i w:val="0"/>
                            <w:noProof/>
                            <w:color w:val="auto"/>
                            <w:sz w:val="20"/>
                            <w:szCs w:val="14"/>
                          </w:rPr>
                          <w:t>1</w:t>
                        </w:r>
                        <w:r w:rsidRPr="00E5792F">
                          <w:rPr>
                            <w:i w:val="0"/>
                            <w:color w:val="auto"/>
                            <w:sz w:val="20"/>
                            <w:szCs w:val="14"/>
                          </w:rPr>
                          <w:fldChar w:fldCharType="end"/>
                        </w:r>
                        <w:r w:rsidRPr="00E5792F">
                          <w:rPr>
                            <w:i w:val="0"/>
                            <w:color w:val="auto"/>
                            <w:sz w:val="20"/>
                            <w:szCs w:val="14"/>
                          </w:rPr>
                          <w:t xml:space="preserve">. Oscilograma de corriente y tensión para alambre tipo MF 10-GF-55-GPS, (a) sin nitrógeno, (b) con nitrógeno. </w:t>
                        </w:r>
                        <w:r w:rsidRPr="00E5792F">
                          <w:rPr>
                            <w:color w:val="auto"/>
                            <w:sz w:val="20"/>
                            <w:szCs w:val="14"/>
                          </w:rPr>
                          <w:t>Los cortocircuitos están señalizados</w:t>
                        </w:r>
                        <w:r w:rsidRPr="00637EDC">
                          <w:rPr>
                            <w:color w:val="auto"/>
                            <w:sz w:val="20"/>
                            <w:szCs w:val="14"/>
                          </w:rPr>
                          <w:t xml:space="preserve"> con círculos rojos.</w:t>
                        </w:r>
                      </w:p>
                    </w:txbxContent>
                  </v:textbox>
                </v:shape>
                <v:shape id="Imagen 80" o:spid="_x0000_s1031" type="#_x0000_t75" style="position:absolute;left:42907;top:15890;width:11897;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">
                  <v:imagedata r:id="rId13" o:title=""/>
                </v:shape>
                <v:shape id="Cuadro de texto 34" o:spid="_x0000_s1032" type="#_x0000_t202" style="position:absolute;left:3462;top:612;width:476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A33530" w14:textId="77777777" w:rsidR="006378DA" w:rsidRPr="00706603" w:rsidRDefault="006378DA" w:rsidP="006378DA">
                        <w:pPr>
                          <w:pStyle w:val="NormalWeb"/>
                          <w:spacing w:before="0" w:beforeAutospacing="0" w:after="0" w:afterAutospacing="0"/>
                        </w:pPr>
                        <w:r w:rsidRPr="00706603">
                          <w:rPr>
                            <w:b/>
                            <w:bCs/>
                            <w:lang w:val="es-ES_tradnl"/>
                          </w:rPr>
                          <w:t>(a)</w:t>
                        </w:r>
                      </w:p>
                    </w:txbxContent>
                  </v:textbox>
                </v:shape>
                <v:shape id="Cuadro de texto 34" o:spid="_x0000_s1033" type="#_x0000_t202" style="position:absolute;left:3996;top:18962;width:476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C2F901F" w14:textId="77777777" w:rsidR="006378DA" w:rsidRPr="00706603" w:rsidRDefault="006378DA" w:rsidP="006378DA">
                        <w:pPr>
                          <w:pStyle w:val="NormalWeb"/>
                          <w:spacing w:before="0" w:beforeAutospacing="0" w:after="0" w:afterAutospacing="0"/>
                        </w:pPr>
                        <w:r w:rsidRPr="00706603">
                          <w:rPr>
                            <w:b/>
                            <w:bCs/>
                            <w:lang w:val="es-ES_tradnl"/>
                          </w:rPr>
                          <w:t>(</w:t>
                        </w:r>
                        <w:r>
                          <w:rPr>
                            <w:b/>
                            <w:bCs/>
                            <w:lang w:val="es-ES_tradnl"/>
                          </w:rPr>
                          <w:t>b</w:t>
                        </w:r>
                        <w:r w:rsidRPr="00706603">
                          <w:rPr>
                            <w:b/>
                            <w:bCs/>
                            <w:lang w:val="es-ES_tradnl"/>
                          </w:rPr>
                          <w:t>)</w:t>
                        </w:r>
                      </w:p>
                    </w:txbxContent>
                  </v:textbox>
                </v:shape>
                <v:oval id="Elipse 34" o:spid="_x0000_s1034" style="position:absolute;left:51039;top:12839;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" filled="f" strokecolor="red" strokeweight=".25pt"/>
                <v:oval id="Elipse 36" o:spid="_x0000_s1035" style="position:absolute;left:34077;top:13043;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" filled="f" strokecolor="red" strokeweight=".25pt"/>
                <v:oval id="Elipse 37" o:spid="_x0000_s1036" style="position:absolute;left:28230;top:12975;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" filled="f" strokecolor="red" strokeweight=".25pt"/>
                <v:oval id="Elipse 38" o:spid="_x0000_s1037" style="position:absolute;left:23811;top:12941;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" filled="f" strokecolor="red" strokeweight=".25pt"/>
                <v:oval id="Elipse 39" o:spid="_x0000_s1038" style="position:absolute;left:14021;top:12975;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" filled="f" strokecolor="red" strokeweight=".25pt"/>
                <v:oval id="Elipse 42" o:spid="_x0000_s1039" style="position:absolute;left:6373;top:12873;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" filled="f" strokecolor="red" strokeweight=".25pt"/>
                <v:oval id="Elipse 43" o:spid="_x0000_s1040" style="position:absolute;left:3996;top:31531;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" filled="f" strokecolor="red" strokeweight=".25pt"/>
                <v:oval id="Elipse 44" o:spid="_x0000_s1041" style="position:absolute;left:38616;top:31531;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" filled="f" strokecolor="red" strokeweight=".25pt"/>
                <v:oval id="Elipse 46" o:spid="_x0000_s1042" style="position:absolute;left:50244;top:31531;width:16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" filled="f" strokecolor="red" strokeweight=".25pt"/>
                <w10:anchorlock/>
              </v:group>
            </w:pict>
          </mc:Fallback>
        </mc:AlternateContent>
      </w:r>
    </w:p>
    <w:p w14:paraId="6F6C7F49" w14:textId="77777777" w:rsidR="006378DA" w:rsidRPr="006378DA" w:rsidRDefault="006378DA" w:rsidP="00637EDC">
      <w:pPr>
        <w:spacing w:after="0" w:line="360" w:lineRule="auto"/>
        <w:jc w:val="both"/>
        <w:rPr>
          <w:rFonts w:ascii="Times New Roman" w:hAnsi="Times New Roman" w:cs="Times New Roman"/>
          <w:sz w:val="24"/>
          <w:szCs w:val="24"/>
        </w:rPr>
      </w:pPr>
      <w:r w:rsidRPr="006378DA">
        <w:rPr>
          <w:rFonts w:ascii="Times New Roman" w:hAnsi="Times New Roman" w:cs="Times New Roman"/>
          <w:sz w:val="24"/>
          <w:szCs w:val="24"/>
        </w:rPr>
        <w:t>La Tabla 3 muestra los estadísticos de resumen calculados a partir de los datos de la corriente de soldadura. Incluye medidas de tendencia central y medidas de variabilidad.</w:t>
      </w:r>
    </w:p>
    <w:tbl>
      <w:tblPr>
        <w:tblW w:w="0" w:type="auto"/>
        <w:jc w:val="center"/>
        <w:tblLayout w:type="fixed"/>
        <w:tblCellMar>
          <w:left w:w="40" w:type="dxa"/>
          <w:right w:w="40" w:type="dxa"/>
        </w:tblCellMar>
        <w:tblLook w:val="0000" w:firstRow="0" w:lastRow="0" w:firstColumn="0" w:lastColumn="0" w:noHBand="0" w:noVBand="0"/>
      </w:tblPr>
      <w:tblGrid>
        <w:gridCol w:w="2496"/>
        <w:gridCol w:w="523"/>
        <w:gridCol w:w="1211"/>
        <w:gridCol w:w="1184"/>
      </w:tblGrid>
      <w:tr w:rsidR="006378DA" w:rsidRPr="006378DA" w14:paraId="57BDEE55" w14:textId="77777777" w:rsidTr="00886C66">
        <w:trPr>
          <w:trHeight w:val="251"/>
          <w:jc w:val="center"/>
        </w:trPr>
        <w:tc>
          <w:tcPr>
            <w:tcW w:w="5414" w:type="dxa"/>
            <w:gridSpan w:val="4"/>
            <w:tcBorders>
              <w:bottom w:val="single" w:sz="4" w:space="0" w:color="auto"/>
            </w:tcBorders>
          </w:tcPr>
          <w:p w14:paraId="305C15D2" w14:textId="77777777" w:rsidR="006378DA" w:rsidRPr="006378DA" w:rsidRDefault="006378DA" w:rsidP="006378DA">
            <w:pPr>
              <w:autoSpaceDE w:val="0"/>
              <w:autoSpaceDN w:val="0"/>
              <w:adjustRightInd w:val="0"/>
              <w:spacing w:after="0" w:line="240" w:lineRule="auto"/>
              <w:rPr>
                <w:rFonts w:ascii="Times New Roman" w:hAnsi="Times New Roman" w:cs="Times New Roman"/>
                <w:iCs/>
                <w:sz w:val="24"/>
                <w:szCs w:val="24"/>
                <w:lang w:eastAsia="es-ES"/>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3</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Resumen estadístico para los valores de corriente de soldadura con alambre MF 10-GF-55-GPS</w:t>
            </w:r>
          </w:p>
        </w:tc>
      </w:tr>
      <w:tr w:rsidR="006378DA" w:rsidRPr="006378DA" w14:paraId="13A43C07" w14:textId="77777777" w:rsidTr="00886C66">
        <w:trPr>
          <w:trHeight w:val="38"/>
          <w:jc w:val="center"/>
        </w:trPr>
        <w:tc>
          <w:tcPr>
            <w:tcW w:w="2496" w:type="dxa"/>
            <w:vMerge w:val="restart"/>
            <w:tcBorders>
              <w:top w:val="single" w:sz="4" w:space="0" w:color="auto"/>
            </w:tcBorders>
            <w:vAlign w:val="center"/>
          </w:tcPr>
          <w:p w14:paraId="2C6D12F0"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b/>
                <w:bCs/>
                <w:sz w:val="24"/>
                <w:szCs w:val="24"/>
              </w:rPr>
              <w:t>Estadísticos</w:t>
            </w:r>
          </w:p>
        </w:tc>
        <w:tc>
          <w:tcPr>
            <w:tcW w:w="523" w:type="dxa"/>
            <w:vMerge w:val="restart"/>
            <w:tcBorders>
              <w:top w:val="single" w:sz="4" w:space="0" w:color="auto"/>
            </w:tcBorders>
            <w:vAlign w:val="center"/>
          </w:tcPr>
          <w:p w14:paraId="6F7C55C7" w14:textId="77777777" w:rsidR="006378DA" w:rsidRPr="006378DA" w:rsidRDefault="006378DA" w:rsidP="006378DA">
            <w:pPr>
              <w:autoSpaceDE w:val="0"/>
              <w:autoSpaceDN w:val="0"/>
              <w:adjustRightInd w:val="0"/>
              <w:spacing w:after="0" w:line="240" w:lineRule="auto"/>
              <w:rPr>
                <w:rFonts w:ascii="Times New Roman" w:hAnsi="Times New Roman" w:cs="Times New Roman"/>
                <w:b/>
                <w:iCs/>
                <w:sz w:val="24"/>
                <w:szCs w:val="24"/>
                <w:lang w:eastAsia="es-ES"/>
              </w:rPr>
            </w:pPr>
            <w:r w:rsidRPr="006378DA">
              <w:rPr>
                <w:rFonts w:ascii="Times New Roman" w:hAnsi="Times New Roman" w:cs="Times New Roman"/>
                <w:b/>
                <w:iCs/>
                <w:sz w:val="24"/>
                <w:szCs w:val="24"/>
                <w:lang w:eastAsia="es-ES"/>
              </w:rPr>
              <w:t>UM</w:t>
            </w:r>
          </w:p>
        </w:tc>
        <w:tc>
          <w:tcPr>
            <w:tcW w:w="2395" w:type="dxa"/>
            <w:gridSpan w:val="2"/>
            <w:tcBorders>
              <w:top w:val="single" w:sz="4" w:space="0" w:color="auto"/>
              <w:bottom w:val="single" w:sz="4" w:space="0" w:color="auto"/>
            </w:tcBorders>
          </w:tcPr>
          <w:p w14:paraId="0FF3B645" w14:textId="77777777" w:rsidR="006378DA" w:rsidRPr="006378DA" w:rsidRDefault="006378DA" w:rsidP="006378DA">
            <w:pPr>
              <w:autoSpaceDE w:val="0"/>
              <w:autoSpaceDN w:val="0"/>
              <w:adjustRightInd w:val="0"/>
              <w:spacing w:after="0" w:line="240" w:lineRule="auto"/>
              <w:rPr>
                <w:rFonts w:ascii="Times New Roman" w:hAnsi="Times New Roman" w:cs="Times New Roman"/>
                <w:b/>
                <w:sz w:val="24"/>
                <w:szCs w:val="24"/>
                <w:lang w:eastAsia="es-ES"/>
              </w:rPr>
            </w:pPr>
            <w:r w:rsidRPr="006378DA">
              <w:rPr>
                <w:rFonts w:ascii="Times New Roman" w:hAnsi="Times New Roman" w:cs="Times New Roman"/>
                <w:b/>
                <w:iCs/>
                <w:sz w:val="24"/>
                <w:szCs w:val="24"/>
                <w:lang w:eastAsia="es-ES"/>
              </w:rPr>
              <w:t>Probetas</w:t>
            </w:r>
          </w:p>
        </w:tc>
      </w:tr>
      <w:tr w:rsidR="006378DA" w:rsidRPr="006378DA" w14:paraId="7B71855C" w14:textId="77777777" w:rsidTr="00886C66">
        <w:trPr>
          <w:trHeight w:val="38"/>
          <w:jc w:val="center"/>
        </w:trPr>
        <w:tc>
          <w:tcPr>
            <w:tcW w:w="2496" w:type="dxa"/>
            <w:vMerge/>
            <w:tcBorders>
              <w:bottom w:val="single" w:sz="4" w:space="0" w:color="auto"/>
            </w:tcBorders>
          </w:tcPr>
          <w:p w14:paraId="1E9F8C8C"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p>
        </w:tc>
        <w:tc>
          <w:tcPr>
            <w:tcW w:w="523" w:type="dxa"/>
            <w:vMerge/>
            <w:tcBorders>
              <w:bottom w:val="single" w:sz="4" w:space="0" w:color="auto"/>
            </w:tcBorders>
          </w:tcPr>
          <w:p w14:paraId="69DF8C95" w14:textId="77777777" w:rsidR="006378DA" w:rsidRPr="006378DA" w:rsidRDefault="006378DA" w:rsidP="006378DA">
            <w:pPr>
              <w:autoSpaceDE w:val="0"/>
              <w:autoSpaceDN w:val="0"/>
              <w:adjustRightInd w:val="0"/>
              <w:spacing w:after="0" w:line="240" w:lineRule="auto"/>
              <w:rPr>
                <w:rFonts w:ascii="Times New Roman" w:hAnsi="Times New Roman" w:cs="Times New Roman"/>
                <w:i/>
                <w:iCs/>
                <w:sz w:val="24"/>
                <w:szCs w:val="24"/>
                <w:lang w:eastAsia="es-ES"/>
              </w:rPr>
            </w:pPr>
          </w:p>
        </w:tc>
        <w:tc>
          <w:tcPr>
            <w:tcW w:w="1211" w:type="dxa"/>
            <w:tcBorders>
              <w:top w:val="single" w:sz="4" w:space="0" w:color="auto"/>
              <w:bottom w:val="single" w:sz="4" w:space="0" w:color="auto"/>
            </w:tcBorders>
            <w:shd w:val="clear" w:color="auto" w:fill="D9D9D9"/>
          </w:tcPr>
          <w:p w14:paraId="40211309"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iCs/>
                <w:sz w:val="24"/>
                <w:szCs w:val="24"/>
                <w:lang w:eastAsia="es-ES"/>
              </w:rPr>
            </w:pPr>
            <w:r w:rsidRPr="006378DA">
              <w:rPr>
                <w:rFonts w:ascii="Times New Roman" w:hAnsi="Times New Roman" w:cs="Times New Roman"/>
                <w:iCs/>
                <w:sz w:val="24"/>
                <w:szCs w:val="24"/>
                <w:lang w:eastAsia="es-ES"/>
              </w:rPr>
              <w:t>A (sin N2|)</w:t>
            </w:r>
          </w:p>
        </w:tc>
        <w:tc>
          <w:tcPr>
            <w:tcW w:w="1184" w:type="dxa"/>
            <w:tcBorders>
              <w:top w:val="single" w:sz="4" w:space="0" w:color="auto"/>
              <w:bottom w:val="single" w:sz="4" w:space="0" w:color="auto"/>
            </w:tcBorders>
          </w:tcPr>
          <w:p w14:paraId="4FE4111E"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iCs/>
                <w:sz w:val="24"/>
                <w:szCs w:val="24"/>
                <w:lang w:eastAsia="es-ES"/>
              </w:rPr>
            </w:pPr>
            <w:r w:rsidRPr="006378DA">
              <w:rPr>
                <w:rFonts w:ascii="Times New Roman" w:hAnsi="Times New Roman" w:cs="Times New Roman"/>
                <w:iCs/>
                <w:sz w:val="24"/>
                <w:szCs w:val="24"/>
                <w:lang w:eastAsia="es-ES"/>
              </w:rPr>
              <w:t>B (con N2)</w:t>
            </w:r>
          </w:p>
        </w:tc>
      </w:tr>
      <w:tr w:rsidR="006378DA" w:rsidRPr="006378DA" w14:paraId="006E92BA" w14:textId="77777777" w:rsidTr="00886C66">
        <w:trPr>
          <w:trHeight w:val="122"/>
          <w:jc w:val="center"/>
        </w:trPr>
        <w:tc>
          <w:tcPr>
            <w:tcW w:w="2496" w:type="dxa"/>
            <w:tcBorders>
              <w:top w:val="single" w:sz="4" w:space="0" w:color="auto"/>
            </w:tcBorders>
          </w:tcPr>
          <w:p w14:paraId="4D1615FA"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Recuento</w:t>
            </w:r>
          </w:p>
        </w:tc>
        <w:tc>
          <w:tcPr>
            <w:tcW w:w="523" w:type="dxa"/>
            <w:tcBorders>
              <w:top w:val="single" w:sz="4" w:space="0" w:color="auto"/>
            </w:tcBorders>
          </w:tcPr>
          <w:p w14:paraId="635605E3"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U</w:t>
            </w:r>
          </w:p>
        </w:tc>
        <w:tc>
          <w:tcPr>
            <w:tcW w:w="1211" w:type="dxa"/>
            <w:tcBorders>
              <w:top w:val="single" w:sz="4" w:space="0" w:color="auto"/>
            </w:tcBorders>
            <w:shd w:val="clear" w:color="auto" w:fill="D9D9D9"/>
          </w:tcPr>
          <w:p w14:paraId="762CCF2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141235</w:t>
            </w:r>
          </w:p>
        </w:tc>
        <w:tc>
          <w:tcPr>
            <w:tcW w:w="1184" w:type="dxa"/>
            <w:tcBorders>
              <w:top w:val="single" w:sz="4" w:space="0" w:color="auto"/>
            </w:tcBorders>
          </w:tcPr>
          <w:p w14:paraId="3013BE0C"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140425</w:t>
            </w:r>
          </w:p>
        </w:tc>
      </w:tr>
      <w:tr w:rsidR="006378DA" w:rsidRPr="006378DA" w14:paraId="7F57064F" w14:textId="77777777" w:rsidTr="00886C66">
        <w:trPr>
          <w:trHeight w:val="122"/>
          <w:jc w:val="center"/>
        </w:trPr>
        <w:tc>
          <w:tcPr>
            <w:tcW w:w="2496" w:type="dxa"/>
          </w:tcPr>
          <w:p w14:paraId="2CFF9E2C"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Promedio</w:t>
            </w:r>
          </w:p>
        </w:tc>
        <w:tc>
          <w:tcPr>
            <w:tcW w:w="523" w:type="dxa"/>
          </w:tcPr>
          <w:p w14:paraId="6563C517"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3F8CF728"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268,8</w:t>
            </w:r>
          </w:p>
        </w:tc>
        <w:tc>
          <w:tcPr>
            <w:tcW w:w="1184" w:type="dxa"/>
          </w:tcPr>
          <w:p w14:paraId="1DF29BFD"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264,0</w:t>
            </w:r>
          </w:p>
        </w:tc>
      </w:tr>
      <w:tr w:rsidR="006378DA" w:rsidRPr="006378DA" w14:paraId="3EEDEE49" w14:textId="77777777" w:rsidTr="00886C66">
        <w:trPr>
          <w:trHeight w:val="122"/>
          <w:jc w:val="center"/>
        </w:trPr>
        <w:tc>
          <w:tcPr>
            <w:tcW w:w="2496" w:type="dxa"/>
          </w:tcPr>
          <w:p w14:paraId="4899F6E4"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w:t>
            </w:r>
          </w:p>
        </w:tc>
        <w:tc>
          <w:tcPr>
            <w:tcW w:w="523" w:type="dxa"/>
          </w:tcPr>
          <w:p w14:paraId="55A15BC6"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2A4A97B1"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276,5</w:t>
            </w:r>
          </w:p>
        </w:tc>
        <w:tc>
          <w:tcPr>
            <w:tcW w:w="1184" w:type="dxa"/>
          </w:tcPr>
          <w:p w14:paraId="0AAA3633"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269,3</w:t>
            </w:r>
          </w:p>
        </w:tc>
      </w:tr>
      <w:tr w:rsidR="006378DA" w:rsidRPr="006378DA" w14:paraId="34DA8491" w14:textId="77777777" w:rsidTr="00886C66">
        <w:trPr>
          <w:trHeight w:val="122"/>
          <w:jc w:val="center"/>
        </w:trPr>
        <w:tc>
          <w:tcPr>
            <w:tcW w:w="2496" w:type="dxa"/>
          </w:tcPr>
          <w:p w14:paraId="48DB435B"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Moda</w:t>
            </w:r>
          </w:p>
        </w:tc>
        <w:tc>
          <w:tcPr>
            <w:tcW w:w="523" w:type="dxa"/>
          </w:tcPr>
          <w:p w14:paraId="1EB3D5EC"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74228CBB"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301,7</w:t>
            </w:r>
          </w:p>
        </w:tc>
        <w:tc>
          <w:tcPr>
            <w:tcW w:w="1184" w:type="dxa"/>
          </w:tcPr>
          <w:p w14:paraId="6C7DE581"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285,3</w:t>
            </w:r>
          </w:p>
        </w:tc>
      </w:tr>
      <w:tr w:rsidR="006378DA" w:rsidRPr="006378DA" w14:paraId="15502BFC" w14:textId="77777777" w:rsidTr="00886C66">
        <w:trPr>
          <w:trHeight w:val="122"/>
          <w:jc w:val="center"/>
        </w:trPr>
        <w:tc>
          <w:tcPr>
            <w:tcW w:w="2496" w:type="dxa"/>
          </w:tcPr>
          <w:p w14:paraId="3E1C8E82"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Desviación Estándar</w:t>
            </w:r>
          </w:p>
        </w:tc>
        <w:tc>
          <w:tcPr>
            <w:tcW w:w="523" w:type="dxa"/>
          </w:tcPr>
          <w:p w14:paraId="6893F747"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0F8247C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57,6</w:t>
            </w:r>
          </w:p>
        </w:tc>
        <w:tc>
          <w:tcPr>
            <w:tcW w:w="1184" w:type="dxa"/>
          </w:tcPr>
          <w:p w14:paraId="14081667"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53,9</w:t>
            </w:r>
          </w:p>
        </w:tc>
      </w:tr>
      <w:tr w:rsidR="006378DA" w:rsidRPr="006378DA" w14:paraId="4C774329" w14:textId="77777777" w:rsidTr="00886C66">
        <w:trPr>
          <w:trHeight w:val="251"/>
          <w:jc w:val="center"/>
        </w:trPr>
        <w:tc>
          <w:tcPr>
            <w:tcW w:w="2496" w:type="dxa"/>
          </w:tcPr>
          <w:p w14:paraId="3FB42FB9"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Coeficiente de Variación</w:t>
            </w:r>
          </w:p>
        </w:tc>
        <w:tc>
          <w:tcPr>
            <w:tcW w:w="523" w:type="dxa"/>
          </w:tcPr>
          <w:p w14:paraId="7E97A97D"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w:t>
            </w:r>
          </w:p>
        </w:tc>
        <w:tc>
          <w:tcPr>
            <w:tcW w:w="1211" w:type="dxa"/>
            <w:shd w:val="clear" w:color="auto" w:fill="D9D9D9"/>
          </w:tcPr>
          <w:p w14:paraId="1B4E2616"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21,4</w:t>
            </w:r>
          </w:p>
        </w:tc>
        <w:tc>
          <w:tcPr>
            <w:tcW w:w="1184" w:type="dxa"/>
          </w:tcPr>
          <w:p w14:paraId="2017CF4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20,4</w:t>
            </w:r>
          </w:p>
        </w:tc>
      </w:tr>
      <w:tr w:rsidR="006378DA" w:rsidRPr="006378DA" w14:paraId="0E619CAD" w14:textId="77777777" w:rsidTr="00886C66">
        <w:trPr>
          <w:trHeight w:val="122"/>
          <w:jc w:val="center"/>
        </w:trPr>
        <w:tc>
          <w:tcPr>
            <w:tcW w:w="2496" w:type="dxa"/>
          </w:tcPr>
          <w:p w14:paraId="16586579"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Mínimo</w:t>
            </w:r>
          </w:p>
        </w:tc>
        <w:tc>
          <w:tcPr>
            <w:tcW w:w="523" w:type="dxa"/>
          </w:tcPr>
          <w:p w14:paraId="583983CF"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31828686"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12,1</w:t>
            </w:r>
          </w:p>
        </w:tc>
        <w:tc>
          <w:tcPr>
            <w:tcW w:w="1184" w:type="dxa"/>
          </w:tcPr>
          <w:p w14:paraId="776F92DA"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24,0</w:t>
            </w:r>
          </w:p>
        </w:tc>
      </w:tr>
      <w:tr w:rsidR="006378DA" w:rsidRPr="006378DA" w14:paraId="532D449F" w14:textId="77777777" w:rsidTr="00886C66">
        <w:trPr>
          <w:trHeight w:val="122"/>
          <w:jc w:val="center"/>
        </w:trPr>
        <w:tc>
          <w:tcPr>
            <w:tcW w:w="2496" w:type="dxa"/>
          </w:tcPr>
          <w:p w14:paraId="51C4467A"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Máximo</w:t>
            </w:r>
          </w:p>
        </w:tc>
        <w:tc>
          <w:tcPr>
            <w:tcW w:w="523" w:type="dxa"/>
          </w:tcPr>
          <w:p w14:paraId="71D0A7E9"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shd w:val="clear" w:color="auto" w:fill="D9D9D9"/>
          </w:tcPr>
          <w:p w14:paraId="6CC67D91"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574,9</w:t>
            </w:r>
          </w:p>
        </w:tc>
        <w:tc>
          <w:tcPr>
            <w:tcW w:w="1184" w:type="dxa"/>
          </w:tcPr>
          <w:p w14:paraId="15CC217C"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549,0</w:t>
            </w:r>
          </w:p>
        </w:tc>
      </w:tr>
      <w:tr w:rsidR="006378DA" w:rsidRPr="006378DA" w14:paraId="7F9C972E" w14:textId="77777777" w:rsidTr="00886C66">
        <w:trPr>
          <w:trHeight w:val="48"/>
          <w:jc w:val="center"/>
        </w:trPr>
        <w:tc>
          <w:tcPr>
            <w:tcW w:w="2496" w:type="dxa"/>
            <w:tcBorders>
              <w:bottom w:val="single" w:sz="4" w:space="0" w:color="auto"/>
            </w:tcBorders>
          </w:tcPr>
          <w:p w14:paraId="0AAE78E8"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Rango</w:t>
            </w:r>
          </w:p>
        </w:tc>
        <w:tc>
          <w:tcPr>
            <w:tcW w:w="523" w:type="dxa"/>
            <w:tcBorders>
              <w:bottom w:val="single" w:sz="4" w:space="0" w:color="auto"/>
            </w:tcBorders>
          </w:tcPr>
          <w:p w14:paraId="62611A65"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211" w:type="dxa"/>
            <w:tcBorders>
              <w:bottom w:val="single" w:sz="4" w:space="0" w:color="auto"/>
            </w:tcBorders>
            <w:shd w:val="clear" w:color="auto" w:fill="D9D9D9"/>
          </w:tcPr>
          <w:p w14:paraId="423E84C9"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577,0</w:t>
            </w:r>
          </w:p>
        </w:tc>
        <w:tc>
          <w:tcPr>
            <w:tcW w:w="1184" w:type="dxa"/>
            <w:tcBorders>
              <w:bottom w:val="single" w:sz="4" w:space="0" w:color="auto"/>
            </w:tcBorders>
          </w:tcPr>
          <w:p w14:paraId="7378E2AA"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525,0</w:t>
            </w:r>
          </w:p>
        </w:tc>
      </w:tr>
    </w:tbl>
    <w:p w14:paraId="3560B0A1" w14:textId="77777777" w:rsidR="006378DA" w:rsidRPr="006378DA" w:rsidRDefault="006378DA" w:rsidP="00637EDC">
      <w:pPr>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rPr>
        <w:t xml:space="preserve">En cuanto a las medidas de tendencia central, la probeta A tiene una media de 268,8 A con una mediana de 276,5 A; la probeta B tiene una media de 264 A con una mediana de </w:t>
      </w:r>
      <w:r w:rsidRPr="006378DA">
        <w:rPr>
          <w:rFonts w:ascii="Times New Roman" w:hAnsi="Times New Roman" w:cs="Times New Roman"/>
          <w:sz w:val="24"/>
          <w:szCs w:val="24"/>
        </w:rPr>
        <w:lastRenderedPageBreak/>
        <w:t xml:space="preserve">269,3 A. Se evidencia que la corriente mayor es la de la probeta A. Esta diferencia expresada porcentualmente, tomando como base a la probeta A, muestra que la corriente en la probeta B es menor 1,8 %. La muestra que menor dispersión tiene en la corriente de soldadura es la probeta B (con nitrógeno), con un coeficiente de variación del 20 %, mientras para la probeta A es de 21 %. A priori, basado en los estadísticos descriptivos, se puede suponer que las distribuciones de los valores de corriente de soldadura no tienen diferencias significativas, por lo que el uso de nitrógeno como gas de protección y elemento de aporte, no afecta los parámetros del proceso aplicado. La aplicación de técnicas estadísticas no paramétricas permite establecer si existen o no estas diferencias significativas, sin tener que partir del supuesto que las distribuciones de las muestras provienen de distribuciones normales. </w:t>
      </w:r>
    </w:p>
    <w:p w14:paraId="5964E023" w14:textId="3EAED52E" w:rsidR="006378DA" w:rsidRPr="006378DA" w:rsidRDefault="006378DA" w:rsidP="00637EDC">
      <w:pPr>
        <w:autoSpaceDE w:val="0"/>
        <w:autoSpaceDN w:val="0"/>
        <w:adjustRightInd w:val="0"/>
        <w:spacing w:before="120" w:after="120" w:line="360" w:lineRule="auto"/>
        <w:jc w:val="both"/>
        <w:rPr>
          <w:rFonts w:ascii="Times New Roman" w:hAnsi="Times New Roman" w:cs="Times New Roman"/>
          <w:sz w:val="24"/>
          <w:szCs w:val="24"/>
        </w:rPr>
      </w:pPr>
      <w:r w:rsidRPr="00E5792F">
        <w:rPr>
          <w:rFonts w:ascii="Times New Roman" w:hAnsi="Times New Roman" w:cs="Times New Roman"/>
          <w:sz w:val="24"/>
          <w:szCs w:val="24"/>
        </w:rPr>
        <w:t xml:space="preserve">La Tabla 4 muestra los resultados de la prueba no paramétrica </w:t>
      </w:r>
      <w:r w:rsidRPr="00E5792F">
        <w:rPr>
          <w:rFonts w:ascii="Times New Roman" w:hAnsi="Times New Roman" w:cs="Times New Roman"/>
          <w:i/>
          <w:sz w:val="24"/>
          <w:szCs w:val="24"/>
        </w:rPr>
        <w:t>Mann-Whitney,</w:t>
      </w:r>
      <w:r w:rsidRPr="00E5792F">
        <w:rPr>
          <w:rFonts w:ascii="Times New Roman" w:hAnsi="Times New Roman" w:cs="Times New Roman"/>
          <w:sz w:val="24"/>
          <w:szCs w:val="24"/>
        </w:rPr>
        <w:t xml:space="preserve"> al comparar las medianas de las dos poblaciones (corriente de probeta A y corriente de probeta B, </w:t>
      </w:r>
      <w:r w:rsidRPr="00E5792F">
        <w:rPr>
          <w:rFonts w:ascii="Times New Roman" w:hAnsi="Times New Roman" w:cs="Times New Roman"/>
          <w:sz w:val="24"/>
          <w:szCs w:val="24"/>
          <w:lang w:eastAsia="es-ES"/>
        </w:rPr>
        <w:t xml:space="preserve">debido a que el valor-P es menor que 0,05, existe una diferencia estadísticamente significativa entre las medianas, con un nivel de confianza del 95,0 %. </w:t>
      </w:r>
      <w:r w:rsidRPr="00E5792F">
        <w:rPr>
          <w:rFonts w:ascii="Times New Roman" w:hAnsi="Times New Roman" w:cs="Times New Roman"/>
          <w:sz w:val="24"/>
          <w:szCs w:val="24"/>
        </w:rPr>
        <w:t>Los resultados mostrados en la Tabla 4 demuestran</w:t>
      </w:r>
      <w:r w:rsidRPr="00E5792F">
        <w:rPr>
          <w:rFonts w:ascii="Times New Roman" w:hAnsi="Times New Roman" w:cs="Times New Roman"/>
          <w:bCs/>
          <w:sz w:val="24"/>
          <w:szCs w:val="24"/>
        </w:rPr>
        <w:t xml:space="preserve"> que</w:t>
      </w:r>
      <w:r w:rsidRPr="00E5792F">
        <w:rPr>
          <w:rFonts w:ascii="Times New Roman" w:hAnsi="Times New Roman" w:cs="Times New Roman"/>
          <w:sz w:val="24"/>
          <w:szCs w:val="24"/>
        </w:rPr>
        <w:t xml:space="preserve"> existe una diferencia estadísticamente significativa entre las medianas con un nivel del 95,0 % de confianza (valor-P es menor que 0,05). Esto indica que el uso de nitrógeno influye sobre la corriente de soldadura en el proceso FCAW a causa de su efecto ionizante en la columna del arco y su alta </w:t>
      </w:r>
      <w:bookmarkStart w:id="2" w:name="_Hlk61710018"/>
      <w:r w:rsidRPr="00E5792F">
        <w:rPr>
          <w:rFonts w:ascii="Times New Roman" w:hAnsi="Times New Roman" w:cs="Times New Roman"/>
          <w:sz w:val="24"/>
          <w:szCs w:val="24"/>
        </w:rPr>
        <w:t xml:space="preserve">entalpia </w:t>
      </w:r>
      <w:r w:rsidRPr="00E5792F">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&lt;EndNote&gt;&lt;Cite&gt;&lt;Author&gt;Scotti&lt;/Author&gt;&lt;Year&gt;2014&lt;/Year&gt;&lt;RecNum&gt;139&lt;/RecNum&gt;&lt;DisplayText&gt;(Scotti and Ponomarev, 2014)&lt;/DisplayText&gt;&lt;record&gt;&lt;rec-number&gt;139&lt;/rec-number&gt;&lt;foreign-keys&gt;&lt;key app="EN" db-id="0rts0z5tpeea2bevsa9vw295p0sfxxdfas22" timestamp="1414085213"&gt;139&lt;/key&gt;&lt;/foreign-keys&gt;&lt;ref-type name="Book"&gt;6&lt;/ref-type&gt;&lt;contributors&gt;&lt;authors&gt;&lt;author&gt;Américo Scotti&lt;/author&gt;&lt;author&gt;Vladimir Ponomarev&lt;/author&gt;&lt;/authors&gt;&lt;/contributors&gt;&lt;titles&gt;&lt;title&gt;Soldagem Mig/Mag&lt;/title&gt;&lt;/titles&gt;&lt;pages&gt;305&lt;/pages&gt;&lt;edition&gt;2&lt;/edition&gt;&lt;dates&gt;&lt;year&gt;2014&lt;/year&gt;&lt;/dates&gt;&lt;pub-location&gt;Brasil&lt;/pub-location&gt;&lt;publisher&gt;ArtLiber&lt;/publisher&gt;&lt;isbn&gt;9788588098428&lt;/isbn&gt;&lt;urls&gt;&lt;/urls&gt;&lt;/record&gt;&lt;/Cite&gt;&lt;/EndNote&gt;</w:instrText>
      </w:r>
      <w:r w:rsidRPr="00E5792F">
        <w:rPr>
          <w:rFonts w:ascii="Times New Roman" w:hAnsi="Times New Roman" w:cs="Times New Roman"/>
          <w:sz w:val="24"/>
          <w:szCs w:val="24"/>
        </w:rPr>
        <w:fldChar w:fldCharType="separate"/>
      </w:r>
      <w:r w:rsidR="00D06C78">
        <w:rPr>
          <w:rFonts w:ascii="Times New Roman" w:hAnsi="Times New Roman" w:cs="Times New Roman"/>
          <w:noProof/>
          <w:sz w:val="24"/>
          <w:szCs w:val="24"/>
        </w:rPr>
        <w:t>(Scotti and Ponomarev, 2014)</w:t>
      </w:r>
      <w:r w:rsidRPr="00E5792F">
        <w:rPr>
          <w:rFonts w:ascii="Times New Roman" w:hAnsi="Times New Roman" w:cs="Times New Roman"/>
          <w:sz w:val="24"/>
          <w:szCs w:val="24"/>
        </w:rPr>
        <w:fldChar w:fldCharType="end"/>
      </w:r>
      <w:r w:rsidRPr="00E5792F">
        <w:rPr>
          <w:rFonts w:ascii="Times New Roman" w:hAnsi="Times New Roman" w:cs="Times New Roman"/>
          <w:sz w:val="24"/>
          <w:szCs w:val="24"/>
        </w:rPr>
        <w:t>.</w:t>
      </w:r>
      <w:bookmarkEnd w:id="2"/>
    </w:p>
    <w:tbl>
      <w:tblPr>
        <w:tblW w:w="0" w:type="auto"/>
        <w:tblLook w:val="04A0" w:firstRow="1" w:lastRow="0" w:firstColumn="1" w:lastColumn="0" w:noHBand="0" w:noVBand="1"/>
      </w:tblPr>
      <w:tblGrid>
        <w:gridCol w:w="8504"/>
      </w:tblGrid>
      <w:tr w:rsidR="006378DA" w:rsidRPr="006378DA" w14:paraId="6A544BB2" w14:textId="77777777" w:rsidTr="00886C66">
        <w:tc>
          <w:tcPr>
            <w:tcW w:w="9113" w:type="dxa"/>
            <w:tcBorders>
              <w:bottom w:val="single" w:sz="4" w:space="0" w:color="auto"/>
            </w:tcBorders>
          </w:tcPr>
          <w:p w14:paraId="0DF77BC7" w14:textId="77777777" w:rsidR="006378DA" w:rsidRPr="006378DA" w:rsidRDefault="006378DA" w:rsidP="006378DA">
            <w:pPr>
              <w:pStyle w:val="Prrafodelista"/>
              <w:spacing w:after="0" w:line="240" w:lineRule="auto"/>
              <w:contextualSpacing w:val="0"/>
              <w:jc w:val="both"/>
              <w:rPr>
                <w:rFonts w:ascii="Times New Roman" w:hAnsi="Times New Roman" w:cs="Times New Roman"/>
                <w:sz w:val="24"/>
                <w:szCs w:val="24"/>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4</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Comparación de las medianas de las muestras de la probeta A y B </w:t>
            </w:r>
          </w:p>
        </w:tc>
      </w:tr>
      <w:tr w:rsidR="006378DA" w:rsidRPr="006378DA" w14:paraId="050CFF19" w14:textId="77777777" w:rsidTr="00886C66">
        <w:tc>
          <w:tcPr>
            <w:tcW w:w="9113" w:type="dxa"/>
            <w:tcBorders>
              <w:top w:val="single" w:sz="4" w:space="0" w:color="auto"/>
              <w:bottom w:val="single" w:sz="4" w:space="0" w:color="auto"/>
            </w:tcBorders>
          </w:tcPr>
          <w:p w14:paraId="3EE8D3AA" w14:textId="77777777" w:rsidR="006378DA" w:rsidRPr="006378DA" w:rsidRDefault="006378DA" w:rsidP="006378DA">
            <w:pPr>
              <w:pStyle w:val="Prrafodelista"/>
              <w:spacing w:after="0" w:line="240" w:lineRule="auto"/>
              <w:contextualSpacing w:val="0"/>
              <w:jc w:val="both"/>
              <w:rPr>
                <w:rFonts w:ascii="Times New Roman" w:hAnsi="Times New Roman" w:cs="Times New Roman"/>
                <w:b/>
                <w:sz w:val="24"/>
                <w:szCs w:val="24"/>
              </w:rPr>
            </w:pPr>
            <w:r w:rsidRPr="006378DA">
              <w:rPr>
                <w:rFonts w:ascii="Times New Roman" w:hAnsi="Times New Roman" w:cs="Times New Roman"/>
                <w:b/>
                <w:sz w:val="24"/>
                <w:szCs w:val="24"/>
              </w:rPr>
              <w:t>Comparación de Medianas</w:t>
            </w:r>
          </w:p>
        </w:tc>
      </w:tr>
      <w:tr w:rsidR="006378DA" w:rsidRPr="006378DA" w14:paraId="27F7D9B3" w14:textId="77777777" w:rsidTr="00886C66">
        <w:trPr>
          <w:trHeight w:val="2437"/>
        </w:trPr>
        <w:tc>
          <w:tcPr>
            <w:tcW w:w="9113" w:type="dxa"/>
            <w:tcBorders>
              <w:top w:val="single" w:sz="4" w:space="0" w:color="auto"/>
              <w:bottom w:val="single" w:sz="4" w:space="0" w:color="auto"/>
            </w:tcBorders>
          </w:tcPr>
          <w:p w14:paraId="5EA3097E"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 de la probeta A (muestra 1): 276,53</w:t>
            </w:r>
          </w:p>
          <w:p w14:paraId="2FB01572"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 de la probeta B (muestra 2): 269,32</w:t>
            </w:r>
          </w:p>
          <w:p w14:paraId="113374C2" w14:textId="77777777" w:rsidR="006378DA" w:rsidRPr="006378DA" w:rsidRDefault="006378DA" w:rsidP="006378DA">
            <w:pPr>
              <w:autoSpaceDE w:val="0"/>
              <w:autoSpaceDN w:val="0"/>
              <w:adjustRightInd w:val="0"/>
              <w:spacing w:after="0" w:line="240" w:lineRule="auto"/>
              <w:rPr>
                <w:rFonts w:ascii="Times New Roman" w:hAnsi="Times New Roman" w:cs="Times New Roman"/>
                <w:i/>
                <w:sz w:val="24"/>
                <w:szCs w:val="24"/>
                <w:lang w:eastAsia="es-ES"/>
              </w:rPr>
            </w:pPr>
            <w:r w:rsidRPr="006378DA">
              <w:rPr>
                <w:rFonts w:ascii="Times New Roman" w:hAnsi="Times New Roman" w:cs="Times New Roman"/>
                <w:i/>
                <w:sz w:val="24"/>
                <w:szCs w:val="24"/>
                <w:lang w:eastAsia="es-ES"/>
              </w:rPr>
              <w:t>Prueba W de Mann-Whitney para comparar medianas</w:t>
            </w:r>
          </w:p>
          <w:p w14:paraId="7E12EEBF"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Hipótesis Nula: mediana1 = mediana2</w:t>
            </w:r>
          </w:p>
          <w:p w14:paraId="375DFF09"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Hipótesis Alt.: mediana1 &lt;&gt; mediana2</w:t>
            </w:r>
          </w:p>
          <w:p w14:paraId="2C0DDA9B"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Rango Promedio de muestra 1: 145348,</w:t>
            </w:r>
          </w:p>
          <w:p w14:paraId="2A883A16"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Rango Promedio de muestra 2: 136287,</w:t>
            </w:r>
          </w:p>
          <w:p w14:paraId="4729264C"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W = 9,27849E9   valor-P = 0</w:t>
            </w:r>
          </w:p>
          <w:p w14:paraId="10AF1651"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Se rechaza la hipótesis nula para alfa = 0,05.</w:t>
            </w:r>
          </w:p>
        </w:tc>
      </w:tr>
    </w:tbl>
    <w:p w14:paraId="6A676B50" w14:textId="77777777" w:rsidR="006378DA" w:rsidRPr="006378DA" w:rsidRDefault="006378DA" w:rsidP="00637EDC">
      <w:pPr>
        <w:autoSpaceDE w:val="0"/>
        <w:autoSpaceDN w:val="0"/>
        <w:adjustRightInd w:val="0"/>
        <w:spacing w:after="0" w:line="360" w:lineRule="auto"/>
        <w:jc w:val="both"/>
        <w:rPr>
          <w:rFonts w:ascii="Times New Roman" w:hAnsi="Times New Roman" w:cs="Times New Roman"/>
          <w:sz w:val="24"/>
          <w:szCs w:val="24"/>
          <w:lang w:eastAsia="es-ES"/>
        </w:rPr>
      </w:pPr>
      <w:r w:rsidRPr="006378DA">
        <w:rPr>
          <w:rFonts w:ascii="Times New Roman" w:hAnsi="Times New Roman" w:cs="Times New Roman"/>
          <w:sz w:val="24"/>
          <w:szCs w:val="24"/>
        </w:rPr>
        <w:lastRenderedPageBreak/>
        <w:t xml:space="preserve">Para demostrar que las muestras no </w:t>
      </w:r>
      <w:r w:rsidRPr="006378DA">
        <w:rPr>
          <w:rFonts w:ascii="Times New Roman" w:hAnsi="Times New Roman" w:cs="Times New Roman"/>
          <w:sz w:val="24"/>
          <w:szCs w:val="24"/>
          <w:lang w:eastAsia="es-ES"/>
        </w:rPr>
        <w:t xml:space="preserve">provienen de la misma población, se realiza la prueba de </w:t>
      </w:r>
      <w:proofErr w:type="spellStart"/>
      <w:r w:rsidRPr="006378DA">
        <w:rPr>
          <w:rFonts w:ascii="Times New Roman" w:hAnsi="Times New Roman" w:cs="Times New Roman"/>
          <w:i/>
          <w:iCs/>
          <w:sz w:val="24"/>
          <w:szCs w:val="24"/>
          <w:lang w:eastAsia="es-ES"/>
        </w:rPr>
        <w:t>Kolmogorov-Smirnov</w:t>
      </w:r>
      <w:proofErr w:type="spellEnd"/>
      <w:r w:rsidRPr="006378DA">
        <w:rPr>
          <w:rFonts w:ascii="Times New Roman" w:hAnsi="Times New Roman" w:cs="Times New Roman"/>
          <w:i/>
          <w:iCs/>
          <w:sz w:val="24"/>
          <w:szCs w:val="24"/>
          <w:lang w:eastAsia="es-ES"/>
        </w:rPr>
        <w:t xml:space="preserve">. </w:t>
      </w:r>
      <w:r w:rsidRPr="006378DA">
        <w:rPr>
          <w:rFonts w:ascii="Times New Roman" w:hAnsi="Times New Roman" w:cs="Times New Roman"/>
          <w:bCs/>
          <w:sz w:val="24"/>
          <w:szCs w:val="24"/>
          <w:lang w:eastAsia="es-ES"/>
        </w:rPr>
        <w:t xml:space="preserve">En los resultados mostrados en la Tabla 5 se evidencia que la distancia máxima entre las dos distribuciones </w:t>
      </w:r>
      <w:r w:rsidRPr="006378DA">
        <w:rPr>
          <w:rFonts w:ascii="Times New Roman" w:hAnsi="Times New Roman" w:cs="Times New Roman"/>
          <w:sz w:val="24"/>
          <w:szCs w:val="24"/>
          <w:lang w:eastAsia="es-ES"/>
        </w:rPr>
        <w:t xml:space="preserve">es de 0,0730802 y debido a que el valor-P es menor que 0,05, existe una diferencia estadísticamente significativa entre las dos distribuciones, con un nivel de confianza del 95,0%.  </w:t>
      </w:r>
    </w:p>
    <w:tbl>
      <w:tblPr>
        <w:tblW w:w="0" w:type="auto"/>
        <w:tblLook w:val="04A0" w:firstRow="1" w:lastRow="0" w:firstColumn="1" w:lastColumn="0" w:noHBand="0" w:noVBand="1"/>
      </w:tblPr>
      <w:tblGrid>
        <w:gridCol w:w="8504"/>
      </w:tblGrid>
      <w:tr w:rsidR="006378DA" w:rsidRPr="006378DA" w14:paraId="5DD1E916" w14:textId="77777777" w:rsidTr="00886C66">
        <w:trPr>
          <w:trHeight w:val="337"/>
        </w:trPr>
        <w:tc>
          <w:tcPr>
            <w:tcW w:w="9113" w:type="dxa"/>
            <w:tcBorders>
              <w:bottom w:val="single" w:sz="4" w:space="0" w:color="auto"/>
            </w:tcBorders>
            <w:vAlign w:val="bottom"/>
          </w:tcPr>
          <w:p w14:paraId="1C8CBA40" w14:textId="77777777" w:rsidR="006378DA" w:rsidRPr="006378DA" w:rsidRDefault="006378DA" w:rsidP="006378DA">
            <w:pPr>
              <w:pStyle w:val="Prrafodelista"/>
              <w:spacing w:after="0" w:line="240" w:lineRule="auto"/>
              <w:contextualSpacing w:val="0"/>
              <w:rPr>
                <w:rFonts w:ascii="Times New Roman" w:hAnsi="Times New Roman" w:cs="Times New Roman"/>
                <w:sz w:val="24"/>
                <w:szCs w:val="24"/>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5</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Comparación de las distribuciones de las dos muestras (probetas A y B) </w:t>
            </w:r>
          </w:p>
        </w:tc>
      </w:tr>
      <w:tr w:rsidR="006378DA" w:rsidRPr="006378DA" w14:paraId="53B86CDF" w14:textId="77777777" w:rsidTr="00886C66">
        <w:tc>
          <w:tcPr>
            <w:tcW w:w="9113" w:type="dxa"/>
            <w:tcBorders>
              <w:top w:val="single" w:sz="4" w:space="0" w:color="auto"/>
              <w:bottom w:val="single" w:sz="4" w:space="0" w:color="auto"/>
            </w:tcBorders>
          </w:tcPr>
          <w:p w14:paraId="58E7E7E7" w14:textId="77777777" w:rsidR="006378DA" w:rsidRPr="006378DA" w:rsidRDefault="006378DA" w:rsidP="006378DA">
            <w:pPr>
              <w:autoSpaceDE w:val="0"/>
              <w:autoSpaceDN w:val="0"/>
              <w:adjustRightInd w:val="0"/>
              <w:spacing w:after="0" w:line="240" w:lineRule="auto"/>
              <w:rPr>
                <w:rFonts w:ascii="Times New Roman" w:hAnsi="Times New Roman" w:cs="Times New Roman"/>
                <w:b/>
                <w:bCs/>
                <w:sz w:val="24"/>
                <w:szCs w:val="24"/>
                <w:lang w:eastAsia="es-ES"/>
              </w:rPr>
            </w:pPr>
            <w:r w:rsidRPr="006378DA">
              <w:rPr>
                <w:rFonts w:ascii="Times New Roman" w:hAnsi="Times New Roman" w:cs="Times New Roman"/>
                <w:b/>
                <w:bCs/>
                <w:sz w:val="24"/>
                <w:szCs w:val="24"/>
                <w:lang w:eastAsia="es-ES"/>
              </w:rPr>
              <w:t xml:space="preserve">Prueba de </w:t>
            </w:r>
            <w:proofErr w:type="spellStart"/>
            <w:r w:rsidRPr="006378DA">
              <w:rPr>
                <w:rFonts w:ascii="Times New Roman" w:hAnsi="Times New Roman" w:cs="Times New Roman"/>
                <w:b/>
                <w:bCs/>
                <w:sz w:val="24"/>
                <w:szCs w:val="24"/>
                <w:lang w:eastAsia="es-ES"/>
              </w:rPr>
              <w:t>Kolmogorov-Smirnov</w:t>
            </w:r>
            <w:proofErr w:type="spellEnd"/>
          </w:p>
        </w:tc>
      </w:tr>
      <w:tr w:rsidR="006378DA" w:rsidRPr="006378DA" w14:paraId="11AA8FE6" w14:textId="77777777" w:rsidTr="00886C66">
        <w:trPr>
          <w:trHeight w:val="560"/>
        </w:trPr>
        <w:tc>
          <w:tcPr>
            <w:tcW w:w="9113" w:type="dxa"/>
            <w:tcBorders>
              <w:top w:val="single" w:sz="4" w:space="0" w:color="auto"/>
              <w:bottom w:val="single" w:sz="4" w:space="0" w:color="auto"/>
            </w:tcBorders>
          </w:tcPr>
          <w:p w14:paraId="65358CB0"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Estadístico DN estimado = 0,0730802</w:t>
            </w:r>
          </w:p>
          <w:p w14:paraId="5263286F"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Estadístico K-S bilateral para muestras grandes = 19,3923</w:t>
            </w:r>
          </w:p>
          <w:p w14:paraId="411304C3"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Valor P aproximado = 0</w:t>
            </w:r>
          </w:p>
        </w:tc>
      </w:tr>
    </w:tbl>
    <w:p w14:paraId="575F22F9" w14:textId="77777777" w:rsidR="006378DA" w:rsidRPr="006378DA" w:rsidRDefault="006378DA" w:rsidP="00637EDC">
      <w:pPr>
        <w:autoSpaceDE w:val="0"/>
        <w:autoSpaceDN w:val="0"/>
        <w:adjustRightInd w:val="0"/>
        <w:spacing w:before="120" w:after="120" w:line="360" w:lineRule="auto"/>
        <w:jc w:val="both"/>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Los resultados de los test estadísticos aplicados permiten asegurar, con un nivel de confianza del 95 %, que las distribuciones de la corriente de soldadura, cuando se suelda con y sin protección de nitrógeno son diferentes, lo que evidencia la influencia en los parámetros de </w:t>
      </w:r>
      <w:r w:rsidRPr="00E5792F">
        <w:rPr>
          <w:rFonts w:ascii="Times New Roman" w:hAnsi="Times New Roman" w:cs="Times New Roman"/>
          <w:sz w:val="24"/>
          <w:szCs w:val="24"/>
          <w:lang w:eastAsia="es-ES"/>
        </w:rPr>
        <w:t xml:space="preserve">soldadura con el alambre </w:t>
      </w:r>
      <w:r w:rsidRPr="00E5792F">
        <w:rPr>
          <w:rFonts w:ascii="Times New Roman" w:hAnsi="Times New Roman" w:cs="Times New Roman"/>
          <w:sz w:val="24"/>
          <w:szCs w:val="24"/>
        </w:rPr>
        <w:t>MF 10-GF-55-GPS. Esto se debe al efecto ya referido efecto del nitrógeno sobre las características del arco.</w:t>
      </w:r>
    </w:p>
    <w:p w14:paraId="77CDA20A" w14:textId="77777777" w:rsidR="006378DA" w:rsidRPr="006378DA" w:rsidRDefault="006378DA" w:rsidP="006378DA">
      <w:pPr>
        <w:autoSpaceDE w:val="0"/>
        <w:autoSpaceDN w:val="0"/>
        <w:adjustRightInd w:val="0"/>
        <w:spacing w:after="0" w:line="240" w:lineRule="auto"/>
        <w:jc w:val="both"/>
        <w:rPr>
          <w:rFonts w:ascii="Times New Roman" w:hAnsi="Times New Roman" w:cs="Times New Roman"/>
          <w:sz w:val="24"/>
          <w:szCs w:val="24"/>
          <w:lang w:eastAsia="es-ES"/>
        </w:rPr>
      </w:pPr>
    </w:p>
    <w:p w14:paraId="26CE55F1" w14:textId="77777777" w:rsidR="006378DA" w:rsidRPr="006378DA" w:rsidRDefault="006378DA" w:rsidP="00637EDC">
      <w:pPr>
        <w:pStyle w:val="Prrafodelista"/>
        <w:spacing w:after="0" w:line="240" w:lineRule="auto"/>
        <w:ind w:left="0"/>
        <w:contextualSpacing w:val="0"/>
        <w:jc w:val="both"/>
        <w:outlineLvl w:val="2"/>
        <w:rPr>
          <w:rFonts w:ascii="Times New Roman" w:hAnsi="Times New Roman" w:cs="Times New Roman"/>
          <w:b/>
          <w:sz w:val="24"/>
          <w:szCs w:val="24"/>
        </w:rPr>
      </w:pPr>
      <w:r w:rsidRPr="006378DA">
        <w:rPr>
          <w:rFonts w:ascii="Times New Roman" w:hAnsi="Times New Roman" w:cs="Times New Roman"/>
          <w:b/>
          <w:sz w:val="24"/>
          <w:szCs w:val="24"/>
        </w:rPr>
        <w:t>3.1.2. Resultados para el alambre tipo MF 10-65-GR (probetas C y D)</w:t>
      </w:r>
    </w:p>
    <w:p w14:paraId="54C3BF37" w14:textId="77777777" w:rsidR="006378DA" w:rsidRPr="006378DA" w:rsidRDefault="006378DA" w:rsidP="00637EDC">
      <w:pPr>
        <w:pStyle w:val="Prrafodelista"/>
        <w:spacing w:before="120" w:after="120" w:line="360" w:lineRule="auto"/>
        <w:ind w:left="0"/>
        <w:contextualSpacing w:val="0"/>
        <w:jc w:val="both"/>
        <w:rPr>
          <w:rFonts w:ascii="Times New Roman" w:hAnsi="Times New Roman" w:cs="Times New Roman"/>
          <w:sz w:val="24"/>
          <w:szCs w:val="24"/>
        </w:rPr>
      </w:pPr>
      <w:r w:rsidRPr="006378DA">
        <w:rPr>
          <w:rFonts w:ascii="Times New Roman" w:hAnsi="Times New Roman" w:cs="Times New Roman"/>
          <w:sz w:val="24"/>
          <w:szCs w:val="24"/>
        </w:rPr>
        <w:t>Los oscilogramas de corriente y voltaje, obtenidos durante las soldaduras, se muestran en la figura 2. Se observa que el tipo de transferencia es guiada por escoria, con y sin cortocircuito. La frecuencia de voltajes &lt; 10 V para los más de 130000 puntos de medición es de 6,54 Hz para la probeta sin nitrógeno (C) y de 9,60 Hz para la probeta con protección gaseosa de nitrógeno (D).</w:t>
      </w:r>
    </w:p>
    <w:p w14:paraId="748B7173" w14:textId="77777777" w:rsidR="006378DA" w:rsidRPr="006378DA" w:rsidRDefault="006378DA" w:rsidP="006378DA">
      <w:pPr>
        <w:pStyle w:val="Prrafodelista"/>
        <w:spacing w:after="0" w:line="240" w:lineRule="auto"/>
        <w:contextualSpacing w:val="0"/>
        <w:jc w:val="both"/>
        <w:rPr>
          <w:rFonts w:ascii="Times New Roman" w:hAnsi="Times New Roman" w:cs="Times New Roman"/>
          <w:sz w:val="24"/>
          <w:szCs w:val="24"/>
        </w:rPr>
      </w:pPr>
    </w:p>
    <w:p w14:paraId="248C4C21" w14:textId="77777777" w:rsidR="006378DA" w:rsidRPr="006378DA" w:rsidRDefault="006378DA" w:rsidP="00637EDC">
      <w:pPr>
        <w:pStyle w:val="Prrafodelista"/>
        <w:spacing w:after="0" w:line="240" w:lineRule="auto"/>
        <w:ind w:left="0"/>
        <w:contextualSpacing w:val="0"/>
        <w:jc w:val="both"/>
        <w:rPr>
          <w:rFonts w:ascii="Times New Roman" w:hAnsi="Times New Roman" w:cs="Times New Roman"/>
          <w:sz w:val="24"/>
          <w:szCs w:val="24"/>
        </w:rPr>
      </w:pPr>
      <w:r w:rsidRPr="006378DA">
        <w:rPr>
          <w:rFonts w:ascii="Times New Roman" w:hAnsi="Times New Roman" w:cs="Times New Roman"/>
          <w:noProof/>
          <w:sz w:val="24"/>
          <w:szCs w:val="24"/>
        </w:rPr>
        <w:lastRenderedPageBreak/>
        <mc:AlternateContent>
          <mc:Choice Requires="wpc">
            <w:drawing>
              <wp:inline distT="0" distB="0" distL="0" distR="0" wp14:anchorId="02B6E9F3" wp14:editId="3E39BEA2">
                <wp:extent cx="5698490" cy="4048760"/>
                <wp:effectExtent l="0" t="0" r="0" b="0"/>
                <wp:docPr id="26" name="Lienzo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Cuadro de texto 34"/>
                        <wps:cNvSpPr txBox="1">
                          <a:spLocks noChangeArrowheads="1"/>
                        </wps:cNvSpPr>
                        <wps:spPr bwMode="auto">
                          <a:xfrm>
                            <a:off x="0" y="3538677"/>
                            <a:ext cx="5698490" cy="47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392949" w14:textId="77777777" w:rsidR="006378DA" w:rsidRPr="00637EDC" w:rsidRDefault="006378DA" w:rsidP="00637EDC">
                              <w:pPr>
                                <w:pStyle w:val="Descripcin"/>
                                <w:jc w:val="center"/>
                                <w:rPr>
                                  <w:i w:val="0"/>
                                  <w:color w:val="auto"/>
                                  <w:sz w:val="20"/>
                                  <w:szCs w:val="14"/>
                                </w:rPr>
                              </w:pPr>
                              <w:r w:rsidRPr="00637EDC">
                                <w:rPr>
                                  <w:i w:val="0"/>
                                  <w:color w:val="auto"/>
                                  <w:sz w:val="20"/>
                                  <w:szCs w:val="14"/>
                                </w:rPr>
                                <w:t xml:space="preserve">Figura </w:t>
                              </w:r>
                              <w:r w:rsidRPr="00637EDC">
                                <w:rPr>
                                  <w:i w:val="0"/>
                                  <w:color w:val="auto"/>
                                  <w:sz w:val="20"/>
                                  <w:szCs w:val="14"/>
                                </w:rPr>
                                <w:fldChar w:fldCharType="begin"/>
                              </w:r>
                              <w:r w:rsidRPr="00637EDC">
                                <w:rPr>
                                  <w:i w:val="0"/>
                                  <w:color w:val="auto"/>
                                  <w:sz w:val="20"/>
                                  <w:szCs w:val="14"/>
                                </w:rPr>
                                <w:instrText xml:space="preserve"> SEQ Figura \* ARABIC </w:instrText>
                              </w:r>
                              <w:r w:rsidRPr="00637EDC">
                                <w:rPr>
                                  <w:i w:val="0"/>
                                  <w:color w:val="auto"/>
                                  <w:sz w:val="20"/>
                                  <w:szCs w:val="14"/>
                                </w:rPr>
                                <w:fldChar w:fldCharType="separate"/>
                              </w:r>
                              <w:r w:rsidRPr="00637EDC">
                                <w:rPr>
                                  <w:i w:val="0"/>
                                  <w:noProof/>
                                  <w:color w:val="auto"/>
                                  <w:sz w:val="20"/>
                                  <w:szCs w:val="14"/>
                                </w:rPr>
                                <w:t>2</w:t>
                              </w:r>
                              <w:r w:rsidRPr="00637EDC">
                                <w:rPr>
                                  <w:i w:val="0"/>
                                  <w:color w:val="auto"/>
                                  <w:sz w:val="20"/>
                                  <w:szCs w:val="14"/>
                                </w:rPr>
                                <w:fldChar w:fldCharType="end"/>
                              </w:r>
                              <w:r w:rsidRPr="00637EDC">
                                <w:rPr>
                                  <w:i w:val="0"/>
                                  <w:color w:val="auto"/>
                                  <w:sz w:val="20"/>
                                  <w:szCs w:val="14"/>
                                </w:rPr>
                                <w:t>. Oscilograma para alambre tipo MF 10-65-GR, (a) sin nitrógeno, (b) con nitrógeno.</w:t>
                              </w:r>
                              <w:r w:rsidRPr="00637EDC">
                                <w:rPr>
                                  <w:color w:val="auto"/>
                                  <w:sz w:val="20"/>
                                  <w:szCs w:val="14"/>
                                </w:rPr>
                                <w:t xml:space="preserve"> Los cortocircuitos están señalizados con círculos rojos.</w:t>
                              </w:r>
                            </w:p>
                          </w:txbxContent>
                        </wps:txbx>
                        <wps:bodyPr rot="0" vert="horz" wrap="square" lIns="91440" tIns="45720" rIns="91440" bIns="45720" anchor="t" anchorCtr="0" upright="1">
                          <a:noAutofit/>
                        </wps:bodyPr>
                      </wps:wsp>
                      <pic:pic xmlns:pic="http://schemas.openxmlformats.org/drawingml/2006/picture">
                        <pic:nvPicPr>
                          <pic:cNvPr id="20" name="Imagen 8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490" cy="1828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8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63688"/>
                            <a:ext cx="5698490" cy="1817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3866" y="1623065"/>
                            <a:ext cx="1189419" cy="212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34"/>
                        <wps:cNvSpPr txBox="1">
                          <a:spLocks noChangeArrowheads="1"/>
                        </wps:cNvSpPr>
                        <wps:spPr bwMode="auto">
                          <a:xfrm>
                            <a:off x="310605" y="1777490"/>
                            <a:ext cx="476908" cy="314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2C163D" w14:textId="77777777" w:rsidR="006378DA" w:rsidRDefault="006378DA" w:rsidP="006378DA">
                              <w:pPr>
                                <w:pStyle w:val="NormalWeb"/>
                                <w:spacing w:before="0" w:beforeAutospacing="0" w:after="0" w:afterAutospacing="0"/>
                              </w:pPr>
                              <w:r>
                                <w:rPr>
                                  <w:b/>
                                  <w:bCs/>
                                  <w:lang w:val="es-ES_tradnl"/>
                                </w:rPr>
                                <w:t>(b)</w:t>
                              </w:r>
                            </w:p>
                          </w:txbxContent>
                        </wps:txbx>
                        <wps:bodyPr rot="0" vert="horz" wrap="square" lIns="91440" tIns="45720" rIns="91440" bIns="45720" anchor="t" anchorCtr="0" upright="1">
                          <a:noAutofit/>
                        </wps:bodyPr>
                      </wps:wsp>
                      <wps:wsp>
                        <wps:cNvPr id="25" name="Cuadro de texto 34"/>
                        <wps:cNvSpPr txBox="1">
                          <a:spLocks noChangeArrowheads="1"/>
                        </wps:cNvSpPr>
                        <wps:spPr bwMode="auto">
                          <a:xfrm>
                            <a:off x="292805" y="13702"/>
                            <a:ext cx="476908" cy="31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1CBC6" w14:textId="77777777" w:rsidR="006378DA" w:rsidRDefault="006378DA" w:rsidP="006378DA">
                              <w:pPr>
                                <w:pStyle w:val="NormalWeb"/>
                                <w:spacing w:before="0" w:beforeAutospacing="0" w:after="0" w:afterAutospacing="0"/>
                              </w:pPr>
                              <w:r>
                                <w:rPr>
                                  <w:b/>
                                  <w:bCs/>
                                  <w:lang w:val="es-ES_tradnl"/>
                                </w:rPr>
                                <w:t>(a)</w:t>
                              </w:r>
                            </w:p>
                          </w:txbxContent>
                        </wps:txbx>
                        <wps:bodyPr rot="0" vert="horz" wrap="square" lIns="91440" tIns="45720" rIns="91440" bIns="45720" anchor="t" anchorCtr="0" upright="1">
                          <a:noAutofit/>
                        </wps:bodyPr>
                      </wps:wsp>
                      <wps:wsp>
                        <wps:cNvPr id="45" name="Elipse 45"/>
                        <wps:cNvSpPr/>
                        <wps:spPr>
                          <a:xfrm>
                            <a:off x="296008" y="1353710"/>
                            <a:ext cx="165735" cy="175260"/>
                          </a:xfrm>
                          <a:prstGeom prst="ellipse">
                            <a:avLst/>
                          </a:prstGeom>
                          <a:noFill/>
                          <a:ln w="31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Elipse 52"/>
                        <wps:cNvSpPr/>
                        <wps:spPr>
                          <a:xfrm>
                            <a:off x="635133" y="135093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Elipse 55"/>
                        <wps:cNvSpPr/>
                        <wps:spPr>
                          <a:xfrm>
                            <a:off x="1090264" y="1353710"/>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1433681" y="135093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ipse 57"/>
                        <wps:cNvSpPr/>
                        <wps:spPr>
                          <a:xfrm>
                            <a:off x="1681935" y="135093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Elipse 58"/>
                        <wps:cNvSpPr/>
                        <wps:spPr>
                          <a:xfrm>
                            <a:off x="2046040" y="135093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Elipse 61"/>
                        <wps:cNvSpPr/>
                        <wps:spPr>
                          <a:xfrm>
                            <a:off x="2476365" y="134680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Elipse 62"/>
                        <wps:cNvSpPr/>
                        <wps:spPr>
                          <a:xfrm>
                            <a:off x="3167337" y="1353710"/>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Elipse 63"/>
                        <wps:cNvSpPr/>
                        <wps:spPr>
                          <a:xfrm>
                            <a:off x="3556267" y="134680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Elipse 64"/>
                        <wps:cNvSpPr/>
                        <wps:spPr>
                          <a:xfrm>
                            <a:off x="3891409" y="135093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Elipse 65"/>
                        <wps:cNvSpPr/>
                        <wps:spPr>
                          <a:xfrm>
                            <a:off x="4222414" y="1353710"/>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Elipse 68"/>
                        <wps:cNvSpPr/>
                        <wps:spPr>
                          <a:xfrm>
                            <a:off x="4487217" y="134680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Elipse 69"/>
                        <wps:cNvSpPr/>
                        <wps:spPr>
                          <a:xfrm>
                            <a:off x="4710645" y="134680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Elipse 70"/>
                        <wps:cNvSpPr/>
                        <wps:spPr>
                          <a:xfrm>
                            <a:off x="5095438" y="1346804"/>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Elipse 71"/>
                        <wps:cNvSpPr/>
                        <wps:spPr>
                          <a:xfrm>
                            <a:off x="353798"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Elipse 72"/>
                        <wps:cNvSpPr/>
                        <wps:spPr>
                          <a:xfrm>
                            <a:off x="668253"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Elipse 73"/>
                        <wps:cNvSpPr/>
                        <wps:spPr>
                          <a:xfrm>
                            <a:off x="1087503" y="3117122"/>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Elipse 76"/>
                        <wps:cNvSpPr/>
                        <wps:spPr>
                          <a:xfrm>
                            <a:off x="1575736"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Elipse 77"/>
                        <wps:cNvSpPr/>
                        <wps:spPr>
                          <a:xfrm>
                            <a:off x="1880305"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Elipse 78"/>
                        <wps:cNvSpPr/>
                        <wps:spPr>
                          <a:xfrm>
                            <a:off x="2248548"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Elipse 79"/>
                        <wps:cNvSpPr/>
                        <wps:spPr>
                          <a:xfrm>
                            <a:off x="2604378"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Elipse 80"/>
                        <wps:cNvSpPr/>
                        <wps:spPr>
                          <a:xfrm>
                            <a:off x="3063647" y="3117122"/>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Elipse 81"/>
                        <wps:cNvSpPr/>
                        <wps:spPr>
                          <a:xfrm>
                            <a:off x="3415339" y="3117122"/>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Elipse 82"/>
                        <wps:cNvSpPr/>
                        <wps:spPr>
                          <a:xfrm>
                            <a:off x="3833232"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Elipse 83"/>
                        <wps:cNvSpPr/>
                        <wps:spPr>
                          <a:xfrm>
                            <a:off x="4321482"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 name="Elipse 118"/>
                        <wps:cNvSpPr/>
                        <wps:spPr>
                          <a:xfrm>
                            <a:off x="5157701"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Elipse 119"/>
                        <wps:cNvSpPr/>
                        <wps:spPr>
                          <a:xfrm>
                            <a:off x="4652952" y="3109403"/>
                            <a:ext cx="165735" cy="1752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2B6E9F3" id="Lienzo 65" o:spid="_x0000_s1043" editas="canvas" style="width:448.7pt;height:318.8pt;mso-position-horizontal-relative:char;mso-position-vertical-relative:line" coordsize="56984,4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">
                <v:shape id="_x0000_s1044" type="#_x0000_t75" style="position:absolute;width:56984;height:40487;visibility:visible;mso-wrap-style:square">
                  <v:fill o:detectmouseclick="t"/>
                  <v:path o:connecttype="none"/>
                </v:shape>
                <v:shape id="Cuadro de texto 34" o:spid="_x0000_s1045" type="#_x0000_t202" style="position:absolute;top:35386;width:56984;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5392949" w14:textId="77777777" w:rsidR="006378DA" w:rsidRPr="00637EDC" w:rsidRDefault="006378DA" w:rsidP="00637EDC">
                        <w:pPr>
                          <w:pStyle w:val="Descripcin"/>
                          <w:jc w:val="center"/>
                          <w:rPr>
                            <w:i w:val="0"/>
                            <w:color w:val="auto"/>
                            <w:sz w:val="20"/>
                            <w:szCs w:val="14"/>
                          </w:rPr>
                        </w:pPr>
                        <w:r w:rsidRPr="00637EDC">
                          <w:rPr>
                            <w:i w:val="0"/>
                            <w:color w:val="auto"/>
                            <w:sz w:val="20"/>
                            <w:szCs w:val="14"/>
                          </w:rPr>
                          <w:t xml:space="preserve">Figura </w:t>
                        </w:r>
                        <w:r w:rsidRPr="00637EDC">
                          <w:rPr>
                            <w:i w:val="0"/>
                            <w:color w:val="auto"/>
                            <w:sz w:val="20"/>
                            <w:szCs w:val="14"/>
                          </w:rPr>
                          <w:fldChar w:fldCharType="begin"/>
                        </w:r>
                        <w:r w:rsidRPr="00637EDC">
                          <w:rPr>
                            <w:i w:val="0"/>
                            <w:color w:val="auto"/>
                            <w:sz w:val="20"/>
                            <w:szCs w:val="14"/>
                          </w:rPr>
                          <w:instrText xml:space="preserve"> SEQ Figura \* ARABIC </w:instrText>
                        </w:r>
                        <w:r w:rsidRPr="00637EDC">
                          <w:rPr>
                            <w:i w:val="0"/>
                            <w:color w:val="auto"/>
                            <w:sz w:val="20"/>
                            <w:szCs w:val="14"/>
                          </w:rPr>
                          <w:fldChar w:fldCharType="separate"/>
                        </w:r>
                        <w:r w:rsidRPr="00637EDC">
                          <w:rPr>
                            <w:i w:val="0"/>
                            <w:noProof/>
                            <w:color w:val="auto"/>
                            <w:sz w:val="20"/>
                            <w:szCs w:val="14"/>
                          </w:rPr>
                          <w:t>2</w:t>
                        </w:r>
                        <w:r w:rsidRPr="00637EDC">
                          <w:rPr>
                            <w:i w:val="0"/>
                            <w:color w:val="auto"/>
                            <w:sz w:val="20"/>
                            <w:szCs w:val="14"/>
                          </w:rPr>
                          <w:fldChar w:fldCharType="end"/>
                        </w:r>
                        <w:r w:rsidRPr="00637EDC">
                          <w:rPr>
                            <w:i w:val="0"/>
                            <w:color w:val="auto"/>
                            <w:sz w:val="20"/>
                            <w:szCs w:val="14"/>
                          </w:rPr>
                          <w:t>. Oscilograma para alambre tipo MF 10-65-GR, (a) sin nitrógeno, (b) con nitrógeno.</w:t>
                        </w:r>
                        <w:r w:rsidRPr="00637EDC">
                          <w:rPr>
                            <w:color w:val="auto"/>
                            <w:sz w:val="20"/>
                            <w:szCs w:val="14"/>
                          </w:rPr>
                          <w:t xml:space="preserve"> Los cortocircuitos están señalizados con círculos rojos.</w:t>
                        </w:r>
                      </w:p>
                    </w:txbxContent>
                  </v:textbox>
                </v:shape>
                <v:shape id="Imagen 81" o:spid="_x0000_s1046" type="#_x0000_t75" style="position:absolute;width:56984;height:18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">
                  <v:imagedata r:id="rId16" o:title=""/>
                </v:shape>
                <v:shape id="Imagen 82" o:spid="_x0000_s1047" type="#_x0000_t75" style="position:absolute;top:17636;width:56984;height:1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">
                  <v:imagedata r:id="rId17" o:title=""/>
                </v:shape>
                <v:shape id="Imagen 83" o:spid="_x0000_s1048" type="#_x0000_t75" style="position:absolute;left:41938;top:16230;width:11894;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">
                  <v:imagedata r:id="rId13" o:title=""/>
                </v:shape>
                <v:shape id="Cuadro de texto 34" o:spid="_x0000_s1049" type="#_x0000_t202" style="position:absolute;left:3106;top:17774;width:476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E2C163D" w14:textId="77777777" w:rsidR="006378DA" w:rsidRDefault="006378DA" w:rsidP="006378DA">
                        <w:pPr>
                          <w:pStyle w:val="NormalWeb"/>
                          <w:spacing w:before="0" w:beforeAutospacing="0" w:after="0" w:afterAutospacing="0"/>
                        </w:pPr>
                        <w:r>
                          <w:rPr>
                            <w:b/>
                            <w:bCs/>
                            <w:lang w:val="es-ES_tradnl"/>
                          </w:rPr>
                          <w:t>(b)</w:t>
                        </w:r>
                      </w:p>
                    </w:txbxContent>
                  </v:textbox>
                </v:shape>
                <v:shape id="Cuadro de texto 34" o:spid="_x0000_s1050" type="#_x0000_t202" style="position:absolute;left:2928;top:137;width:476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0F1CBC6" w14:textId="77777777" w:rsidR="006378DA" w:rsidRDefault="006378DA" w:rsidP="006378DA">
                        <w:pPr>
                          <w:pStyle w:val="NormalWeb"/>
                          <w:spacing w:before="0" w:beforeAutospacing="0" w:after="0" w:afterAutospacing="0"/>
                        </w:pPr>
                        <w:r>
                          <w:rPr>
                            <w:b/>
                            <w:bCs/>
                            <w:lang w:val="es-ES_tradnl"/>
                          </w:rPr>
                          <w:t>(a)</w:t>
                        </w:r>
                      </w:p>
                    </w:txbxContent>
                  </v:textbox>
                </v:shape>
                <v:oval id="Elipse 45" o:spid="_x0000_s1051" style="position:absolute;left:2960;top:13537;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" filled="f" strokecolor="red" strokeweight=".25pt">
                  <v:stroke joinstyle="miter"/>
                </v:oval>
                <v:oval id="Elipse 52" o:spid="_x0000_s1052" style="position:absolute;left:6351;top:13509;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" filled="f" strokecolor="red" strokeweight=".25pt"/>
                <v:oval id="Elipse 55" o:spid="_x0000_s1053" style="position:absolute;left:10902;top:13537;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" filled="f" strokecolor="red" strokeweight=".25pt"/>
                <v:oval id="Elipse 56" o:spid="_x0000_s1054" style="position:absolute;left:14336;top:13509;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" filled="f" strokecolor="red" strokeweight=".25pt"/>
                <v:oval id="Elipse 57" o:spid="_x0000_s1055" style="position:absolute;left:16819;top:13509;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" filled="f" strokecolor="red" strokeweight=".25pt"/>
                <v:oval id="Elipse 58" o:spid="_x0000_s1056" style="position:absolute;left:20460;top:13509;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" filled="f" strokecolor="red" strokeweight=".25pt"/>
                <v:oval id="Elipse 61" o:spid="_x0000_s1057" style="position:absolute;left:24763;top:13468;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" filled="f" strokecolor="red" strokeweight=".25pt"/>
                <v:oval id="Elipse 62" o:spid="_x0000_s1058" style="position:absolute;left:31673;top:13537;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" filled="f" strokecolor="red" strokeweight=".25pt"/>
                <v:oval id="Elipse 63" o:spid="_x0000_s1059" style="position:absolute;left:35562;top:13468;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" filled="f" strokecolor="red" strokeweight=".25pt"/>
                <v:oval id="Elipse 64" o:spid="_x0000_s1060" style="position:absolute;left:38914;top:13509;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" filled="f" strokecolor="red" strokeweight=".25pt"/>
                <v:oval id="Elipse 65" o:spid="_x0000_s1061" style="position:absolute;left:42224;top:13537;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" filled="f" strokecolor="red" strokeweight=".25pt"/>
                <v:oval id="Elipse 68" o:spid="_x0000_s1062" style="position:absolute;left:44872;top:13468;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" filled="f" strokecolor="red" strokeweight=".25pt"/>
                <v:oval id="Elipse 69" o:spid="_x0000_s1063" style="position:absolute;left:47106;top:13468;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" filled="f" strokecolor="red" strokeweight=".25pt"/>
                <v:oval id="Elipse 70" o:spid="_x0000_s1064" style="position:absolute;left:50954;top:13468;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" filled="f" strokecolor="red" strokeweight=".25pt"/>
                <v:oval id="Elipse 71" o:spid="_x0000_s1065" style="position:absolute;left:3537;top:31094;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" filled="f" strokecolor="red" strokeweight=".25pt"/>
                <v:oval id="Elipse 72" o:spid="_x0000_s1066" style="position:absolute;left:6682;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" filled="f" strokecolor="red" strokeweight=".25pt"/>
                <v:oval id="Elipse 73" o:spid="_x0000_s1067" style="position:absolute;left:10875;top:31171;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" filled="f" strokecolor="red" strokeweight=".25pt"/>
                <v:oval id="Elipse 76" o:spid="_x0000_s1068" style="position:absolute;left:15757;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" filled="f" strokecolor="red" strokeweight=".25pt"/>
                <v:oval id="Elipse 77" o:spid="_x0000_s1069" style="position:absolute;left:18803;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" filled="f" strokecolor="red" strokeweight=".25pt"/>
                <v:oval id="Elipse 78" o:spid="_x0000_s1070" style="position:absolute;left:22485;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" filled="f" strokecolor="red" strokeweight=".25pt"/>
                <v:oval id="Elipse 79" o:spid="_x0000_s1071" style="position:absolute;left:26043;top:31094;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" filled="f" strokecolor="red" strokeweight=".25pt"/>
                <v:oval id="Elipse 80" o:spid="_x0000_s1072" style="position:absolute;left:30636;top:31171;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" filled="f" strokecolor="red" strokeweight=".25pt"/>
                <v:oval id="Elipse 81" o:spid="_x0000_s1073" style="position:absolute;left:34153;top:31171;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" filled="f" strokecolor="red" strokeweight=".25pt"/>
                <v:oval id="Elipse 82" o:spid="_x0000_s1074" style="position:absolute;left:38332;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" filled="f" strokecolor="red" strokeweight=".25pt"/>
                <v:oval id="Elipse 83" o:spid="_x0000_s1075" style="position:absolute;left:43214;top:31094;width:165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" filled="f" strokecolor="red" strokeweight=".25pt"/>
                <v:oval id="Elipse 118" o:spid="_x0000_s1076" style="position:absolute;left:51577;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" filled="f" strokecolor="red" strokeweight=".25pt"/>
                <v:oval id="Elipse 119" o:spid="_x0000_s1077" style="position:absolute;left:46529;top:31094;width:165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" filled="f" strokecolor="red" strokeweight=".25pt"/>
                <w10:anchorlock/>
              </v:group>
            </w:pict>
          </mc:Fallback>
        </mc:AlternateContent>
      </w:r>
    </w:p>
    <w:p w14:paraId="35515180" w14:textId="77777777" w:rsidR="006378DA" w:rsidRPr="006378DA" w:rsidRDefault="006378DA" w:rsidP="00637EDC">
      <w:pPr>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rPr>
        <w:t>La Tabla 6 muestra el resumen de los estadísticos, calculados a partir de los datos de la corriente de soldadura. Incluye medidas de tendencia central y medidas de variabilidad.</w:t>
      </w:r>
    </w:p>
    <w:tbl>
      <w:tblPr>
        <w:tblW w:w="0" w:type="auto"/>
        <w:jc w:val="center"/>
        <w:tblLayout w:type="fixed"/>
        <w:tblCellMar>
          <w:left w:w="40" w:type="dxa"/>
          <w:right w:w="40" w:type="dxa"/>
        </w:tblCellMar>
        <w:tblLook w:val="0000" w:firstRow="0" w:lastRow="0" w:firstColumn="0" w:lastColumn="0" w:noHBand="0" w:noVBand="0"/>
      </w:tblPr>
      <w:tblGrid>
        <w:gridCol w:w="2553"/>
        <w:gridCol w:w="535"/>
        <w:gridCol w:w="1173"/>
        <w:gridCol w:w="1276"/>
      </w:tblGrid>
      <w:tr w:rsidR="006378DA" w:rsidRPr="006378DA" w14:paraId="099B52EA" w14:textId="77777777" w:rsidTr="00886C66">
        <w:trPr>
          <w:trHeight w:val="295"/>
          <w:jc w:val="center"/>
        </w:trPr>
        <w:tc>
          <w:tcPr>
            <w:tcW w:w="5537" w:type="dxa"/>
            <w:gridSpan w:val="4"/>
            <w:tcBorders>
              <w:bottom w:val="single" w:sz="4" w:space="0" w:color="auto"/>
            </w:tcBorders>
          </w:tcPr>
          <w:p w14:paraId="0BB0683B" w14:textId="77777777" w:rsidR="006378DA" w:rsidRPr="006378DA" w:rsidRDefault="006378DA" w:rsidP="006378DA">
            <w:pPr>
              <w:autoSpaceDE w:val="0"/>
              <w:autoSpaceDN w:val="0"/>
              <w:adjustRightInd w:val="0"/>
              <w:spacing w:after="0" w:line="240" w:lineRule="auto"/>
              <w:rPr>
                <w:rFonts w:ascii="Times New Roman" w:hAnsi="Times New Roman" w:cs="Times New Roman"/>
                <w:iCs/>
                <w:sz w:val="24"/>
                <w:szCs w:val="24"/>
                <w:lang w:eastAsia="es-ES"/>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6</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Resumen estadístico para los valores de corriente de soldadura con alambre MF 10-65-GR</w:t>
            </w:r>
          </w:p>
        </w:tc>
      </w:tr>
      <w:tr w:rsidR="006378DA" w:rsidRPr="006378DA" w14:paraId="201EBDEC" w14:textId="77777777" w:rsidTr="00886C66">
        <w:trPr>
          <w:trHeight w:val="45"/>
          <w:jc w:val="center"/>
        </w:trPr>
        <w:tc>
          <w:tcPr>
            <w:tcW w:w="2553" w:type="dxa"/>
            <w:vMerge w:val="restart"/>
            <w:tcBorders>
              <w:top w:val="single" w:sz="4" w:space="0" w:color="auto"/>
            </w:tcBorders>
            <w:vAlign w:val="center"/>
          </w:tcPr>
          <w:p w14:paraId="26C88651"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b/>
                <w:bCs/>
                <w:sz w:val="24"/>
                <w:szCs w:val="24"/>
              </w:rPr>
              <w:t>Estadísticos</w:t>
            </w:r>
          </w:p>
        </w:tc>
        <w:tc>
          <w:tcPr>
            <w:tcW w:w="535" w:type="dxa"/>
            <w:vMerge w:val="restart"/>
            <w:tcBorders>
              <w:top w:val="single" w:sz="4" w:space="0" w:color="auto"/>
            </w:tcBorders>
            <w:vAlign w:val="center"/>
          </w:tcPr>
          <w:p w14:paraId="75D5AAD0" w14:textId="77777777" w:rsidR="006378DA" w:rsidRPr="006378DA" w:rsidRDefault="006378DA" w:rsidP="006378DA">
            <w:pPr>
              <w:autoSpaceDE w:val="0"/>
              <w:autoSpaceDN w:val="0"/>
              <w:adjustRightInd w:val="0"/>
              <w:spacing w:after="0" w:line="240" w:lineRule="auto"/>
              <w:rPr>
                <w:rFonts w:ascii="Times New Roman" w:hAnsi="Times New Roman" w:cs="Times New Roman"/>
                <w:b/>
                <w:iCs/>
                <w:sz w:val="24"/>
                <w:szCs w:val="24"/>
                <w:lang w:eastAsia="es-ES"/>
              </w:rPr>
            </w:pPr>
            <w:r w:rsidRPr="006378DA">
              <w:rPr>
                <w:rFonts w:ascii="Times New Roman" w:hAnsi="Times New Roman" w:cs="Times New Roman"/>
                <w:b/>
                <w:iCs/>
                <w:sz w:val="24"/>
                <w:szCs w:val="24"/>
                <w:lang w:eastAsia="es-ES"/>
              </w:rPr>
              <w:t>UM</w:t>
            </w:r>
          </w:p>
        </w:tc>
        <w:tc>
          <w:tcPr>
            <w:tcW w:w="2449" w:type="dxa"/>
            <w:gridSpan w:val="2"/>
            <w:tcBorders>
              <w:top w:val="single" w:sz="4" w:space="0" w:color="auto"/>
              <w:bottom w:val="single" w:sz="4" w:space="0" w:color="auto"/>
            </w:tcBorders>
          </w:tcPr>
          <w:p w14:paraId="2106E227" w14:textId="77777777" w:rsidR="006378DA" w:rsidRPr="006378DA" w:rsidRDefault="006378DA" w:rsidP="006378DA">
            <w:pPr>
              <w:autoSpaceDE w:val="0"/>
              <w:autoSpaceDN w:val="0"/>
              <w:adjustRightInd w:val="0"/>
              <w:spacing w:after="0" w:line="240" w:lineRule="auto"/>
              <w:rPr>
                <w:rFonts w:ascii="Times New Roman" w:hAnsi="Times New Roman" w:cs="Times New Roman"/>
                <w:b/>
                <w:sz w:val="24"/>
                <w:szCs w:val="24"/>
                <w:lang w:eastAsia="es-ES"/>
              </w:rPr>
            </w:pPr>
            <w:r w:rsidRPr="006378DA">
              <w:rPr>
                <w:rFonts w:ascii="Times New Roman" w:hAnsi="Times New Roman" w:cs="Times New Roman"/>
                <w:b/>
                <w:iCs/>
                <w:sz w:val="24"/>
                <w:szCs w:val="24"/>
                <w:lang w:eastAsia="es-ES"/>
              </w:rPr>
              <w:t>Probetas</w:t>
            </w:r>
          </w:p>
        </w:tc>
      </w:tr>
      <w:tr w:rsidR="006378DA" w:rsidRPr="006378DA" w14:paraId="37F32872" w14:textId="77777777" w:rsidTr="00886C66">
        <w:trPr>
          <w:trHeight w:val="45"/>
          <w:jc w:val="center"/>
        </w:trPr>
        <w:tc>
          <w:tcPr>
            <w:tcW w:w="2553" w:type="dxa"/>
            <w:vMerge/>
            <w:tcBorders>
              <w:bottom w:val="single" w:sz="4" w:space="0" w:color="auto"/>
            </w:tcBorders>
          </w:tcPr>
          <w:p w14:paraId="5668D2B6"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p>
        </w:tc>
        <w:tc>
          <w:tcPr>
            <w:tcW w:w="535" w:type="dxa"/>
            <w:vMerge/>
            <w:tcBorders>
              <w:bottom w:val="single" w:sz="4" w:space="0" w:color="auto"/>
            </w:tcBorders>
          </w:tcPr>
          <w:p w14:paraId="0E687101" w14:textId="77777777" w:rsidR="006378DA" w:rsidRPr="006378DA" w:rsidRDefault="006378DA" w:rsidP="006378DA">
            <w:pPr>
              <w:autoSpaceDE w:val="0"/>
              <w:autoSpaceDN w:val="0"/>
              <w:adjustRightInd w:val="0"/>
              <w:spacing w:after="0" w:line="240" w:lineRule="auto"/>
              <w:rPr>
                <w:rFonts w:ascii="Times New Roman" w:hAnsi="Times New Roman" w:cs="Times New Roman"/>
                <w:i/>
                <w:iCs/>
                <w:sz w:val="24"/>
                <w:szCs w:val="24"/>
                <w:lang w:eastAsia="es-ES"/>
              </w:rPr>
            </w:pPr>
          </w:p>
        </w:tc>
        <w:tc>
          <w:tcPr>
            <w:tcW w:w="1173" w:type="dxa"/>
            <w:tcBorders>
              <w:top w:val="single" w:sz="4" w:space="0" w:color="auto"/>
              <w:bottom w:val="single" w:sz="4" w:space="0" w:color="auto"/>
            </w:tcBorders>
            <w:shd w:val="clear" w:color="auto" w:fill="D9D9D9"/>
          </w:tcPr>
          <w:p w14:paraId="57C3E185"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iCs/>
                <w:sz w:val="24"/>
                <w:szCs w:val="24"/>
                <w:lang w:eastAsia="es-ES"/>
              </w:rPr>
            </w:pPr>
            <w:r w:rsidRPr="006378DA">
              <w:rPr>
                <w:rFonts w:ascii="Times New Roman" w:hAnsi="Times New Roman" w:cs="Times New Roman"/>
                <w:iCs/>
                <w:sz w:val="24"/>
                <w:szCs w:val="24"/>
                <w:lang w:eastAsia="es-ES"/>
              </w:rPr>
              <w:t>C</w:t>
            </w:r>
          </w:p>
        </w:tc>
        <w:tc>
          <w:tcPr>
            <w:tcW w:w="1276" w:type="dxa"/>
            <w:tcBorders>
              <w:top w:val="single" w:sz="4" w:space="0" w:color="auto"/>
              <w:bottom w:val="single" w:sz="4" w:space="0" w:color="auto"/>
            </w:tcBorders>
          </w:tcPr>
          <w:p w14:paraId="10AF80F6"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iCs/>
                <w:sz w:val="24"/>
                <w:szCs w:val="24"/>
                <w:lang w:eastAsia="es-ES"/>
              </w:rPr>
            </w:pPr>
            <w:r w:rsidRPr="006378DA">
              <w:rPr>
                <w:rFonts w:ascii="Times New Roman" w:hAnsi="Times New Roman" w:cs="Times New Roman"/>
                <w:iCs/>
                <w:sz w:val="24"/>
                <w:szCs w:val="24"/>
                <w:lang w:eastAsia="es-ES"/>
              </w:rPr>
              <w:t>D</w:t>
            </w:r>
          </w:p>
        </w:tc>
      </w:tr>
      <w:tr w:rsidR="006378DA" w:rsidRPr="006378DA" w14:paraId="0A658081" w14:textId="77777777" w:rsidTr="00886C66">
        <w:trPr>
          <w:trHeight w:val="144"/>
          <w:jc w:val="center"/>
        </w:trPr>
        <w:tc>
          <w:tcPr>
            <w:tcW w:w="2553" w:type="dxa"/>
            <w:tcBorders>
              <w:top w:val="single" w:sz="4" w:space="0" w:color="auto"/>
            </w:tcBorders>
          </w:tcPr>
          <w:p w14:paraId="06637768"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Recuento</w:t>
            </w:r>
          </w:p>
        </w:tc>
        <w:tc>
          <w:tcPr>
            <w:tcW w:w="535" w:type="dxa"/>
            <w:tcBorders>
              <w:top w:val="single" w:sz="4" w:space="0" w:color="auto"/>
            </w:tcBorders>
          </w:tcPr>
          <w:p w14:paraId="30E88A07"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U</w:t>
            </w:r>
          </w:p>
        </w:tc>
        <w:tc>
          <w:tcPr>
            <w:tcW w:w="1173" w:type="dxa"/>
            <w:tcBorders>
              <w:top w:val="nil"/>
              <w:left w:val="nil"/>
              <w:bottom w:val="nil"/>
              <w:right w:val="nil"/>
            </w:tcBorders>
            <w:shd w:val="clear" w:color="auto" w:fill="auto"/>
          </w:tcPr>
          <w:p w14:paraId="6403FFB0"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133888</w:t>
            </w:r>
          </w:p>
        </w:tc>
        <w:tc>
          <w:tcPr>
            <w:tcW w:w="1276" w:type="dxa"/>
            <w:tcBorders>
              <w:top w:val="nil"/>
              <w:left w:val="nil"/>
              <w:bottom w:val="nil"/>
              <w:right w:val="nil"/>
            </w:tcBorders>
            <w:shd w:val="clear" w:color="auto" w:fill="auto"/>
          </w:tcPr>
          <w:p w14:paraId="0874F847"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137532</w:t>
            </w:r>
          </w:p>
        </w:tc>
      </w:tr>
      <w:tr w:rsidR="006378DA" w:rsidRPr="006378DA" w14:paraId="1B072A42" w14:textId="77777777" w:rsidTr="00886C66">
        <w:trPr>
          <w:trHeight w:val="144"/>
          <w:jc w:val="center"/>
        </w:trPr>
        <w:tc>
          <w:tcPr>
            <w:tcW w:w="2553" w:type="dxa"/>
          </w:tcPr>
          <w:p w14:paraId="72FF9DFE"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Promedio</w:t>
            </w:r>
          </w:p>
        </w:tc>
        <w:tc>
          <w:tcPr>
            <w:tcW w:w="535" w:type="dxa"/>
          </w:tcPr>
          <w:p w14:paraId="535CFDE7"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nil"/>
              <w:right w:val="nil"/>
            </w:tcBorders>
            <w:shd w:val="clear" w:color="auto" w:fill="auto"/>
          </w:tcPr>
          <w:p w14:paraId="31855EA9"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300,6</w:t>
            </w:r>
          </w:p>
        </w:tc>
        <w:tc>
          <w:tcPr>
            <w:tcW w:w="1276" w:type="dxa"/>
            <w:tcBorders>
              <w:top w:val="nil"/>
              <w:left w:val="nil"/>
              <w:bottom w:val="nil"/>
              <w:right w:val="nil"/>
            </w:tcBorders>
            <w:shd w:val="clear" w:color="auto" w:fill="auto"/>
          </w:tcPr>
          <w:p w14:paraId="648D47C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291,4</w:t>
            </w:r>
          </w:p>
        </w:tc>
      </w:tr>
      <w:tr w:rsidR="006378DA" w:rsidRPr="006378DA" w14:paraId="3E4C7B5D" w14:textId="77777777" w:rsidTr="00886C66">
        <w:trPr>
          <w:trHeight w:val="144"/>
          <w:jc w:val="center"/>
        </w:trPr>
        <w:tc>
          <w:tcPr>
            <w:tcW w:w="2553" w:type="dxa"/>
          </w:tcPr>
          <w:p w14:paraId="7CECE9B5"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w:t>
            </w:r>
          </w:p>
        </w:tc>
        <w:tc>
          <w:tcPr>
            <w:tcW w:w="535" w:type="dxa"/>
          </w:tcPr>
          <w:p w14:paraId="27CECCC0"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nil"/>
              <w:right w:val="nil"/>
            </w:tcBorders>
            <w:shd w:val="clear" w:color="auto" w:fill="auto"/>
          </w:tcPr>
          <w:p w14:paraId="4391AF4D"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279,8</w:t>
            </w:r>
          </w:p>
        </w:tc>
        <w:tc>
          <w:tcPr>
            <w:tcW w:w="1276" w:type="dxa"/>
            <w:tcBorders>
              <w:top w:val="nil"/>
              <w:left w:val="nil"/>
              <w:bottom w:val="nil"/>
              <w:right w:val="nil"/>
            </w:tcBorders>
            <w:shd w:val="clear" w:color="auto" w:fill="auto"/>
          </w:tcPr>
          <w:p w14:paraId="46FEF6BD"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268,7</w:t>
            </w:r>
          </w:p>
        </w:tc>
      </w:tr>
      <w:tr w:rsidR="006378DA" w:rsidRPr="006378DA" w14:paraId="423D6267" w14:textId="77777777" w:rsidTr="00886C66">
        <w:trPr>
          <w:trHeight w:val="144"/>
          <w:jc w:val="center"/>
        </w:trPr>
        <w:tc>
          <w:tcPr>
            <w:tcW w:w="2553" w:type="dxa"/>
          </w:tcPr>
          <w:p w14:paraId="17257C4C"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Moda</w:t>
            </w:r>
          </w:p>
        </w:tc>
        <w:tc>
          <w:tcPr>
            <w:tcW w:w="535" w:type="dxa"/>
          </w:tcPr>
          <w:p w14:paraId="141E3D76"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nil"/>
              <w:right w:val="nil"/>
            </w:tcBorders>
            <w:shd w:val="clear" w:color="auto" w:fill="auto"/>
          </w:tcPr>
          <w:p w14:paraId="6728A724"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478,7</w:t>
            </w:r>
          </w:p>
        </w:tc>
        <w:tc>
          <w:tcPr>
            <w:tcW w:w="1276" w:type="dxa"/>
            <w:tcBorders>
              <w:top w:val="nil"/>
              <w:left w:val="nil"/>
              <w:bottom w:val="nil"/>
              <w:right w:val="nil"/>
            </w:tcBorders>
            <w:shd w:val="clear" w:color="auto" w:fill="auto"/>
          </w:tcPr>
          <w:p w14:paraId="1DA0F0AA"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481,0</w:t>
            </w:r>
          </w:p>
        </w:tc>
      </w:tr>
      <w:tr w:rsidR="006378DA" w:rsidRPr="006378DA" w14:paraId="5EFB5E18" w14:textId="77777777" w:rsidTr="00886C66">
        <w:trPr>
          <w:trHeight w:val="144"/>
          <w:jc w:val="center"/>
        </w:trPr>
        <w:tc>
          <w:tcPr>
            <w:tcW w:w="2553" w:type="dxa"/>
          </w:tcPr>
          <w:p w14:paraId="47F4EF8C"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Desviación Estándar</w:t>
            </w:r>
          </w:p>
        </w:tc>
        <w:tc>
          <w:tcPr>
            <w:tcW w:w="535" w:type="dxa"/>
          </w:tcPr>
          <w:p w14:paraId="1A969771"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nil"/>
              <w:right w:val="nil"/>
            </w:tcBorders>
            <w:shd w:val="clear" w:color="auto" w:fill="auto"/>
          </w:tcPr>
          <w:p w14:paraId="1E3C8BC4"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92,3</w:t>
            </w:r>
          </w:p>
        </w:tc>
        <w:tc>
          <w:tcPr>
            <w:tcW w:w="1276" w:type="dxa"/>
            <w:tcBorders>
              <w:top w:val="nil"/>
              <w:left w:val="nil"/>
              <w:bottom w:val="nil"/>
              <w:right w:val="nil"/>
            </w:tcBorders>
            <w:shd w:val="clear" w:color="auto" w:fill="auto"/>
          </w:tcPr>
          <w:p w14:paraId="13CA9D2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90,9</w:t>
            </w:r>
          </w:p>
        </w:tc>
      </w:tr>
      <w:tr w:rsidR="006378DA" w:rsidRPr="006378DA" w14:paraId="060BE3C4" w14:textId="77777777" w:rsidTr="00886C66">
        <w:trPr>
          <w:trHeight w:val="295"/>
          <w:jc w:val="center"/>
        </w:trPr>
        <w:tc>
          <w:tcPr>
            <w:tcW w:w="2553" w:type="dxa"/>
          </w:tcPr>
          <w:p w14:paraId="6C55ADC3"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Coeficiente de Variación</w:t>
            </w:r>
          </w:p>
        </w:tc>
        <w:tc>
          <w:tcPr>
            <w:tcW w:w="535" w:type="dxa"/>
          </w:tcPr>
          <w:p w14:paraId="2DF7F306"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w:t>
            </w:r>
          </w:p>
        </w:tc>
        <w:tc>
          <w:tcPr>
            <w:tcW w:w="1173" w:type="dxa"/>
            <w:tcBorders>
              <w:top w:val="nil"/>
              <w:left w:val="nil"/>
              <w:bottom w:val="nil"/>
              <w:right w:val="nil"/>
            </w:tcBorders>
            <w:shd w:val="clear" w:color="auto" w:fill="auto"/>
          </w:tcPr>
          <w:p w14:paraId="1C32F749"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30,7</w:t>
            </w:r>
          </w:p>
        </w:tc>
        <w:tc>
          <w:tcPr>
            <w:tcW w:w="1276" w:type="dxa"/>
            <w:tcBorders>
              <w:top w:val="nil"/>
              <w:left w:val="nil"/>
              <w:bottom w:val="nil"/>
              <w:right w:val="nil"/>
            </w:tcBorders>
            <w:shd w:val="clear" w:color="auto" w:fill="auto"/>
          </w:tcPr>
          <w:p w14:paraId="6A4577A5"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31,2</w:t>
            </w:r>
          </w:p>
        </w:tc>
      </w:tr>
      <w:tr w:rsidR="006378DA" w:rsidRPr="006378DA" w14:paraId="25EE71F7" w14:textId="77777777" w:rsidTr="00886C66">
        <w:trPr>
          <w:trHeight w:val="144"/>
          <w:jc w:val="center"/>
        </w:trPr>
        <w:tc>
          <w:tcPr>
            <w:tcW w:w="2553" w:type="dxa"/>
          </w:tcPr>
          <w:p w14:paraId="112D7C1F"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Mínimo</w:t>
            </w:r>
          </w:p>
        </w:tc>
        <w:tc>
          <w:tcPr>
            <w:tcW w:w="535" w:type="dxa"/>
          </w:tcPr>
          <w:p w14:paraId="18FF614B"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nil"/>
              <w:right w:val="nil"/>
            </w:tcBorders>
            <w:shd w:val="clear" w:color="auto" w:fill="auto"/>
          </w:tcPr>
          <w:p w14:paraId="18443E49"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10,8</w:t>
            </w:r>
          </w:p>
        </w:tc>
        <w:tc>
          <w:tcPr>
            <w:tcW w:w="1276" w:type="dxa"/>
            <w:tcBorders>
              <w:top w:val="nil"/>
              <w:left w:val="nil"/>
              <w:bottom w:val="nil"/>
              <w:right w:val="nil"/>
            </w:tcBorders>
            <w:shd w:val="clear" w:color="auto" w:fill="auto"/>
          </w:tcPr>
          <w:p w14:paraId="0D16274D"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11,1</w:t>
            </w:r>
          </w:p>
        </w:tc>
      </w:tr>
      <w:tr w:rsidR="006378DA" w:rsidRPr="006378DA" w14:paraId="2BAC63AB" w14:textId="77777777" w:rsidTr="00886C66">
        <w:trPr>
          <w:trHeight w:val="144"/>
          <w:jc w:val="center"/>
        </w:trPr>
        <w:tc>
          <w:tcPr>
            <w:tcW w:w="2553" w:type="dxa"/>
          </w:tcPr>
          <w:p w14:paraId="4796E506"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Máximo</w:t>
            </w:r>
          </w:p>
        </w:tc>
        <w:tc>
          <w:tcPr>
            <w:tcW w:w="535" w:type="dxa"/>
          </w:tcPr>
          <w:p w14:paraId="02DCFE49"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right w:val="nil"/>
            </w:tcBorders>
            <w:shd w:val="clear" w:color="auto" w:fill="auto"/>
          </w:tcPr>
          <w:p w14:paraId="7313E798"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496,0</w:t>
            </w:r>
          </w:p>
        </w:tc>
        <w:tc>
          <w:tcPr>
            <w:tcW w:w="1276" w:type="dxa"/>
            <w:tcBorders>
              <w:top w:val="nil"/>
              <w:left w:val="nil"/>
              <w:right w:val="nil"/>
            </w:tcBorders>
            <w:shd w:val="clear" w:color="auto" w:fill="auto"/>
          </w:tcPr>
          <w:p w14:paraId="5DA8B173"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496,0</w:t>
            </w:r>
          </w:p>
        </w:tc>
      </w:tr>
      <w:tr w:rsidR="006378DA" w:rsidRPr="006378DA" w14:paraId="7F5AF1F7" w14:textId="77777777" w:rsidTr="00886C66">
        <w:trPr>
          <w:trHeight w:val="60"/>
          <w:jc w:val="center"/>
        </w:trPr>
        <w:tc>
          <w:tcPr>
            <w:tcW w:w="2553" w:type="dxa"/>
            <w:tcBorders>
              <w:bottom w:val="single" w:sz="4" w:space="0" w:color="auto"/>
            </w:tcBorders>
          </w:tcPr>
          <w:p w14:paraId="0F785743"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Rango</w:t>
            </w:r>
          </w:p>
        </w:tc>
        <w:tc>
          <w:tcPr>
            <w:tcW w:w="535" w:type="dxa"/>
            <w:tcBorders>
              <w:bottom w:val="single" w:sz="4" w:space="0" w:color="auto"/>
            </w:tcBorders>
          </w:tcPr>
          <w:p w14:paraId="16B86B67" w14:textId="77777777" w:rsidR="006378DA" w:rsidRPr="006378DA" w:rsidRDefault="006378DA" w:rsidP="006378DA">
            <w:pPr>
              <w:autoSpaceDE w:val="0"/>
              <w:autoSpaceDN w:val="0"/>
              <w:adjustRightInd w:val="0"/>
              <w:spacing w:after="0" w:line="240" w:lineRule="auto"/>
              <w:jc w:val="center"/>
              <w:rPr>
                <w:rFonts w:ascii="Times New Roman" w:hAnsi="Times New Roman" w:cs="Times New Roman"/>
                <w:sz w:val="24"/>
                <w:szCs w:val="24"/>
                <w:lang w:eastAsia="es-ES"/>
              </w:rPr>
            </w:pPr>
            <w:r w:rsidRPr="006378DA">
              <w:rPr>
                <w:rFonts w:ascii="Times New Roman" w:hAnsi="Times New Roman" w:cs="Times New Roman"/>
                <w:sz w:val="24"/>
                <w:szCs w:val="24"/>
                <w:lang w:eastAsia="es-ES"/>
              </w:rPr>
              <w:t>A</w:t>
            </w:r>
          </w:p>
        </w:tc>
        <w:tc>
          <w:tcPr>
            <w:tcW w:w="1173" w:type="dxa"/>
            <w:tcBorders>
              <w:top w:val="nil"/>
              <w:left w:val="nil"/>
              <w:bottom w:val="single" w:sz="4" w:space="0" w:color="auto"/>
              <w:right w:val="nil"/>
            </w:tcBorders>
            <w:shd w:val="clear" w:color="auto" w:fill="auto"/>
          </w:tcPr>
          <w:p w14:paraId="3BFCFB86"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485,2</w:t>
            </w:r>
          </w:p>
        </w:tc>
        <w:tc>
          <w:tcPr>
            <w:tcW w:w="1276" w:type="dxa"/>
            <w:tcBorders>
              <w:top w:val="nil"/>
              <w:left w:val="nil"/>
              <w:bottom w:val="single" w:sz="4" w:space="0" w:color="auto"/>
              <w:right w:val="nil"/>
            </w:tcBorders>
            <w:shd w:val="clear" w:color="auto" w:fill="auto"/>
          </w:tcPr>
          <w:p w14:paraId="734A2ADA" w14:textId="77777777" w:rsidR="006378DA" w:rsidRPr="006378DA" w:rsidRDefault="006378DA" w:rsidP="006378DA">
            <w:pPr>
              <w:autoSpaceDE w:val="0"/>
              <w:autoSpaceDN w:val="0"/>
              <w:adjustRightInd w:val="0"/>
              <w:spacing w:after="0" w:line="240" w:lineRule="auto"/>
              <w:jc w:val="right"/>
              <w:rPr>
                <w:rFonts w:ascii="Times New Roman" w:hAnsi="Times New Roman" w:cs="Times New Roman"/>
                <w:sz w:val="24"/>
                <w:szCs w:val="24"/>
                <w:lang w:eastAsia="es-ES"/>
              </w:rPr>
            </w:pPr>
            <w:r w:rsidRPr="006378DA">
              <w:rPr>
                <w:rFonts w:ascii="Times New Roman" w:hAnsi="Times New Roman" w:cs="Times New Roman"/>
                <w:sz w:val="24"/>
                <w:szCs w:val="24"/>
                <w:lang w:eastAsia="es-ES"/>
              </w:rPr>
              <w:t>484,9</w:t>
            </w:r>
          </w:p>
        </w:tc>
      </w:tr>
    </w:tbl>
    <w:p w14:paraId="5F018BD6"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p>
    <w:p w14:paraId="18AF8AD6" w14:textId="77777777" w:rsidR="006378DA" w:rsidRPr="006378DA" w:rsidRDefault="006378DA" w:rsidP="00637EDC">
      <w:pPr>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rPr>
        <w:lastRenderedPageBreak/>
        <w:t xml:space="preserve">En cuanto a las medidas de tendencia central, la probeta C tiene una media de 300,5 A con una mediana de 279,8 A; la probeta D tiene una media de 291,4 A con una mediana de 268,8 A. Se evidencia que la corriente mayor es la de la probeta C. Esta diferencia expresada porcentualmente, tomando como base a la probeta C muestra que la corriente en la probeta D es menor 3,07 </w:t>
      </w:r>
      <w:proofErr w:type="gramStart"/>
      <w:r w:rsidRPr="006378DA">
        <w:rPr>
          <w:rFonts w:ascii="Times New Roman" w:hAnsi="Times New Roman" w:cs="Times New Roman"/>
          <w:sz w:val="24"/>
          <w:szCs w:val="24"/>
        </w:rPr>
        <w:t>% .</w:t>
      </w:r>
      <w:proofErr w:type="gramEnd"/>
    </w:p>
    <w:p w14:paraId="216DE45F" w14:textId="77777777" w:rsidR="006378DA" w:rsidRPr="006378DA" w:rsidRDefault="006378DA" w:rsidP="00637EDC">
      <w:pPr>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rPr>
        <w:t xml:space="preserve">La medida de dispersión indica que la muestra que menor dispersión tiene en la corriente de soldadura corresponde a la probeta C (sin nitrógeno), con un coeficiente de variación del 30,7 % y la mayor a la probeta D, con un coeficiente de variación del 31,2 </w:t>
      </w:r>
      <w:proofErr w:type="gramStart"/>
      <w:r w:rsidRPr="006378DA">
        <w:rPr>
          <w:rFonts w:ascii="Times New Roman" w:hAnsi="Times New Roman" w:cs="Times New Roman"/>
          <w:sz w:val="24"/>
          <w:szCs w:val="24"/>
        </w:rPr>
        <w:t>% .</w:t>
      </w:r>
      <w:proofErr w:type="gramEnd"/>
      <w:r w:rsidRPr="006378DA">
        <w:rPr>
          <w:rFonts w:ascii="Times New Roman" w:hAnsi="Times New Roman" w:cs="Times New Roman"/>
          <w:sz w:val="24"/>
          <w:szCs w:val="24"/>
        </w:rPr>
        <w:t xml:space="preserve"> </w:t>
      </w:r>
    </w:p>
    <w:p w14:paraId="0FDEE5EF" w14:textId="77777777" w:rsidR="006378DA" w:rsidRPr="006378DA" w:rsidRDefault="006378DA" w:rsidP="00637EDC">
      <w:pPr>
        <w:pStyle w:val="Prrafodelista"/>
        <w:spacing w:before="120" w:after="120" w:line="360" w:lineRule="auto"/>
        <w:ind w:left="0"/>
        <w:contextualSpacing w:val="0"/>
        <w:jc w:val="both"/>
        <w:rPr>
          <w:rFonts w:ascii="Times New Roman" w:hAnsi="Times New Roman" w:cs="Times New Roman"/>
          <w:sz w:val="24"/>
          <w:szCs w:val="24"/>
        </w:rPr>
      </w:pPr>
      <w:r w:rsidRPr="006378DA">
        <w:rPr>
          <w:rFonts w:ascii="Times New Roman" w:hAnsi="Times New Roman" w:cs="Times New Roman"/>
          <w:sz w:val="24"/>
          <w:szCs w:val="24"/>
        </w:rPr>
        <w:t xml:space="preserve">Similar a las probetas A y B, se puede suponer que las distribuciones de los valores de corriente de soldadura no tienen diferencias significativas. La Tabla 7 muestra los resultados de la prueba no paramétrica </w:t>
      </w:r>
      <w:r w:rsidRPr="006378DA">
        <w:rPr>
          <w:rFonts w:ascii="Times New Roman" w:hAnsi="Times New Roman" w:cs="Times New Roman"/>
          <w:i/>
          <w:sz w:val="24"/>
          <w:szCs w:val="24"/>
        </w:rPr>
        <w:t>Mann-Whitney,</w:t>
      </w:r>
      <w:r w:rsidRPr="006378DA">
        <w:rPr>
          <w:rFonts w:ascii="Times New Roman" w:hAnsi="Times New Roman" w:cs="Times New Roman"/>
          <w:sz w:val="24"/>
          <w:szCs w:val="24"/>
        </w:rPr>
        <w:t xml:space="preserve"> al comparar las medianas de las dos poblaciones (corriente probeta C y corriente probeta C)</w:t>
      </w:r>
    </w:p>
    <w:tbl>
      <w:tblPr>
        <w:tblW w:w="0" w:type="auto"/>
        <w:tblLook w:val="04A0" w:firstRow="1" w:lastRow="0" w:firstColumn="1" w:lastColumn="0" w:noHBand="0" w:noVBand="1"/>
      </w:tblPr>
      <w:tblGrid>
        <w:gridCol w:w="8504"/>
      </w:tblGrid>
      <w:tr w:rsidR="006378DA" w:rsidRPr="006378DA" w14:paraId="0FCA97FE" w14:textId="77777777" w:rsidTr="00886C66">
        <w:tc>
          <w:tcPr>
            <w:tcW w:w="9113" w:type="dxa"/>
            <w:tcBorders>
              <w:bottom w:val="single" w:sz="4" w:space="0" w:color="auto"/>
            </w:tcBorders>
          </w:tcPr>
          <w:p w14:paraId="7527B7FF" w14:textId="77777777" w:rsidR="006378DA" w:rsidRPr="006378DA" w:rsidRDefault="006378DA" w:rsidP="006378DA">
            <w:pPr>
              <w:pStyle w:val="Prrafodelista"/>
              <w:spacing w:after="0" w:line="240" w:lineRule="auto"/>
              <w:contextualSpacing w:val="0"/>
              <w:jc w:val="both"/>
              <w:rPr>
                <w:rFonts w:ascii="Times New Roman" w:hAnsi="Times New Roman" w:cs="Times New Roman"/>
                <w:sz w:val="24"/>
                <w:szCs w:val="24"/>
              </w:rPr>
            </w:pPr>
            <w:r w:rsidRPr="006378DA">
              <w:rPr>
                <w:rFonts w:ascii="Times New Roman" w:hAnsi="Times New Roman" w:cs="Times New Roman"/>
                <w:sz w:val="24"/>
                <w:szCs w:val="24"/>
              </w:rPr>
              <w:t xml:space="preserve">Tabla </w:t>
            </w:r>
            <w:r w:rsidRPr="006378DA">
              <w:rPr>
                <w:rFonts w:ascii="Times New Roman" w:hAnsi="Times New Roman" w:cs="Times New Roman"/>
                <w:sz w:val="24"/>
                <w:szCs w:val="24"/>
              </w:rPr>
              <w:fldChar w:fldCharType="begin"/>
            </w:r>
            <w:r w:rsidRPr="006378DA">
              <w:rPr>
                <w:rFonts w:ascii="Times New Roman" w:hAnsi="Times New Roman" w:cs="Times New Roman"/>
                <w:sz w:val="24"/>
                <w:szCs w:val="24"/>
              </w:rPr>
              <w:instrText xml:space="preserve"> SEQ Tabla \* ARABIC </w:instrText>
            </w:r>
            <w:r w:rsidRPr="006378DA">
              <w:rPr>
                <w:rFonts w:ascii="Times New Roman" w:hAnsi="Times New Roman" w:cs="Times New Roman"/>
                <w:sz w:val="24"/>
                <w:szCs w:val="24"/>
              </w:rPr>
              <w:fldChar w:fldCharType="separate"/>
            </w:r>
            <w:r w:rsidRPr="006378DA">
              <w:rPr>
                <w:rFonts w:ascii="Times New Roman" w:hAnsi="Times New Roman" w:cs="Times New Roman"/>
                <w:noProof/>
                <w:sz w:val="24"/>
                <w:szCs w:val="24"/>
              </w:rPr>
              <w:t>7</w:t>
            </w:r>
            <w:r w:rsidRPr="006378DA">
              <w:rPr>
                <w:rFonts w:ascii="Times New Roman" w:hAnsi="Times New Roman" w:cs="Times New Roman"/>
                <w:sz w:val="24"/>
                <w:szCs w:val="24"/>
              </w:rPr>
              <w:fldChar w:fldCharType="end"/>
            </w:r>
            <w:r w:rsidRPr="006378DA">
              <w:rPr>
                <w:rFonts w:ascii="Times New Roman" w:hAnsi="Times New Roman" w:cs="Times New Roman"/>
                <w:sz w:val="24"/>
                <w:szCs w:val="24"/>
              </w:rPr>
              <w:t xml:space="preserve">. Comparación de las medianas de las muestras de la probeta C y D </w:t>
            </w:r>
          </w:p>
        </w:tc>
      </w:tr>
      <w:tr w:rsidR="006378DA" w:rsidRPr="006378DA" w14:paraId="26CFF526" w14:textId="77777777" w:rsidTr="00886C66">
        <w:tc>
          <w:tcPr>
            <w:tcW w:w="9113" w:type="dxa"/>
            <w:tcBorders>
              <w:top w:val="single" w:sz="4" w:space="0" w:color="auto"/>
              <w:bottom w:val="single" w:sz="4" w:space="0" w:color="auto"/>
            </w:tcBorders>
          </w:tcPr>
          <w:p w14:paraId="6A35A38B" w14:textId="77777777" w:rsidR="006378DA" w:rsidRPr="006378DA" w:rsidRDefault="006378DA" w:rsidP="006378DA">
            <w:pPr>
              <w:pStyle w:val="Prrafodelista"/>
              <w:spacing w:after="0" w:line="240" w:lineRule="auto"/>
              <w:contextualSpacing w:val="0"/>
              <w:jc w:val="both"/>
              <w:rPr>
                <w:rFonts w:ascii="Times New Roman" w:hAnsi="Times New Roman" w:cs="Times New Roman"/>
                <w:b/>
                <w:sz w:val="24"/>
                <w:szCs w:val="24"/>
              </w:rPr>
            </w:pPr>
            <w:r w:rsidRPr="006378DA">
              <w:rPr>
                <w:rFonts w:ascii="Times New Roman" w:hAnsi="Times New Roman" w:cs="Times New Roman"/>
                <w:b/>
                <w:sz w:val="24"/>
                <w:szCs w:val="24"/>
              </w:rPr>
              <w:t>Comparación de Medianas</w:t>
            </w:r>
          </w:p>
        </w:tc>
      </w:tr>
      <w:tr w:rsidR="006378DA" w:rsidRPr="006378DA" w14:paraId="0E103090" w14:textId="77777777" w:rsidTr="00886C66">
        <w:trPr>
          <w:trHeight w:val="2381"/>
        </w:trPr>
        <w:tc>
          <w:tcPr>
            <w:tcW w:w="9113" w:type="dxa"/>
            <w:tcBorders>
              <w:top w:val="single" w:sz="4" w:space="0" w:color="auto"/>
              <w:bottom w:val="single" w:sz="4" w:space="0" w:color="auto"/>
            </w:tcBorders>
          </w:tcPr>
          <w:p w14:paraId="12FC6AA1"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 de la probeta C (muestra 1): 279,78</w:t>
            </w:r>
          </w:p>
          <w:p w14:paraId="78936253"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Mediana de la probeta D (muestra 2): 268,75</w:t>
            </w:r>
          </w:p>
          <w:p w14:paraId="49300110" w14:textId="77777777" w:rsidR="006378DA" w:rsidRPr="006378DA" w:rsidRDefault="006378DA" w:rsidP="006378DA">
            <w:pPr>
              <w:autoSpaceDE w:val="0"/>
              <w:autoSpaceDN w:val="0"/>
              <w:adjustRightInd w:val="0"/>
              <w:spacing w:after="0" w:line="240" w:lineRule="auto"/>
              <w:rPr>
                <w:rFonts w:ascii="Times New Roman" w:hAnsi="Times New Roman" w:cs="Times New Roman"/>
                <w:i/>
                <w:sz w:val="24"/>
                <w:szCs w:val="24"/>
                <w:lang w:eastAsia="es-ES"/>
              </w:rPr>
            </w:pPr>
            <w:r w:rsidRPr="006378DA">
              <w:rPr>
                <w:rFonts w:ascii="Times New Roman" w:hAnsi="Times New Roman" w:cs="Times New Roman"/>
                <w:i/>
                <w:sz w:val="24"/>
                <w:szCs w:val="24"/>
                <w:lang w:eastAsia="es-ES"/>
              </w:rPr>
              <w:t>Prueba W de Mann-Whitney para comparar medianas</w:t>
            </w:r>
          </w:p>
          <w:p w14:paraId="51A5A6D7"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Hipótesis Nula: mediana1 = mediana2</w:t>
            </w:r>
          </w:p>
          <w:p w14:paraId="5AFE72C0"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Hipótesis Alt.: mediana1 &lt;&gt; mediana2</w:t>
            </w:r>
          </w:p>
          <w:p w14:paraId="6E85181F"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Rango Promedio de muestra 1: 140685,</w:t>
            </w:r>
          </w:p>
          <w:p w14:paraId="02FB5E71"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Rango Promedio de muestra 2: 130868,</w:t>
            </w:r>
          </w:p>
          <w:p w14:paraId="0062CE3A"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W = 8,54095E9   valor-P = 0</w:t>
            </w:r>
          </w:p>
          <w:p w14:paraId="698E2AE3"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 xml:space="preserve">   Se rechaza la hipótesis nula para alfa = 0,05.</w:t>
            </w:r>
          </w:p>
        </w:tc>
      </w:tr>
    </w:tbl>
    <w:p w14:paraId="1E23AF53" w14:textId="77777777" w:rsidR="006378DA" w:rsidRPr="006378DA" w:rsidRDefault="006378DA" w:rsidP="00637EDC">
      <w:pPr>
        <w:autoSpaceDE w:val="0"/>
        <w:autoSpaceDN w:val="0"/>
        <w:adjustRightInd w:val="0"/>
        <w:spacing w:before="120" w:after="120" w:line="360" w:lineRule="auto"/>
        <w:jc w:val="both"/>
        <w:rPr>
          <w:rFonts w:ascii="Times New Roman" w:hAnsi="Times New Roman" w:cs="Times New Roman"/>
          <w:sz w:val="24"/>
          <w:szCs w:val="24"/>
        </w:rPr>
      </w:pPr>
      <w:r w:rsidRPr="006378DA">
        <w:rPr>
          <w:rFonts w:ascii="Times New Roman" w:hAnsi="Times New Roman" w:cs="Times New Roman"/>
          <w:sz w:val="24"/>
          <w:szCs w:val="24"/>
          <w:lang w:eastAsia="es-ES"/>
        </w:rPr>
        <w:t xml:space="preserve">Debido a que el valor-P es menor que 0,05, existe una diferencia estadísticamente significativa entre las medianas con un nivel de confianza del 95,0%. </w:t>
      </w:r>
      <w:r w:rsidRPr="006378DA">
        <w:rPr>
          <w:rFonts w:ascii="Times New Roman" w:hAnsi="Times New Roman" w:cs="Times New Roman"/>
          <w:sz w:val="24"/>
          <w:szCs w:val="24"/>
        </w:rPr>
        <w:t>Esto indica que el uso de gas nitrógeno influye sobre la corriente de soldadura en el proceso FCAW.</w:t>
      </w:r>
    </w:p>
    <w:p w14:paraId="5A09C0AB" w14:textId="77777777" w:rsidR="006378DA" w:rsidRPr="006378DA" w:rsidRDefault="006378DA" w:rsidP="006378DA">
      <w:pPr>
        <w:spacing w:after="0" w:line="240" w:lineRule="auto"/>
        <w:jc w:val="both"/>
        <w:rPr>
          <w:rFonts w:ascii="Times New Roman" w:hAnsi="Times New Roman" w:cs="Times New Roman"/>
          <w:i/>
          <w:iCs/>
          <w:sz w:val="24"/>
          <w:szCs w:val="24"/>
          <w:lang w:eastAsia="es-ES"/>
        </w:rPr>
      </w:pPr>
      <w:r w:rsidRPr="006378DA">
        <w:rPr>
          <w:rFonts w:ascii="Times New Roman" w:hAnsi="Times New Roman" w:cs="Times New Roman"/>
          <w:sz w:val="24"/>
          <w:szCs w:val="24"/>
        </w:rPr>
        <w:t xml:space="preserve">Para demostrar que las muestras no </w:t>
      </w:r>
      <w:r w:rsidRPr="006378DA">
        <w:rPr>
          <w:rFonts w:ascii="Times New Roman" w:hAnsi="Times New Roman" w:cs="Times New Roman"/>
          <w:sz w:val="24"/>
          <w:szCs w:val="24"/>
          <w:lang w:eastAsia="es-ES"/>
        </w:rPr>
        <w:t xml:space="preserve">provienen de la misma población, se realiza la prueba de </w:t>
      </w:r>
      <w:proofErr w:type="spellStart"/>
      <w:r w:rsidRPr="006378DA">
        <w:rPr>
          <w:rFonts w:ascii="Times New Roman" w:hAnsi="Times New Roman" w:cs="Times New Roman"/>
          <w:i/>
          <w:iCs/>
          <w:sz w:val="24"/>
          <w:szCs w:val="24"/>
          <w:lang w:eastAsia="es-ES"/>
        </w:rPr>
        <w:t>Kolmogorov-Smirnov</w:t>
      </w:r>
      <w:proofErr w:type="spellEnd"/>
      <w:r w:rsidRPr="006378DA">
        <w:rPr>
          <w:rFonts w:ascii="Times New Roman" w:hAnsi="Times New Roman" w:cs="Times New Roman"/>
          <w:i/>
          <w:iCs/>
          <w:sz w:val="24"/>
          <w:szCs w:val="24"/>
          <w:lang w:eastAsia="es-ES"/>
        </w:rPr>
        <w:t xml:space="preserve">. </w:t>
      </w:r>
    </w:p>
    <w:tbl>
      <w:tblPr>
        <w:tblW w:w="0" w:type="auto"/>
        <w:tblLook w:val="04A0" w:firstRow="1" w:lastRow="0" w:firstColumn="1" w:lastColumn="0" w:noHBand="0" w:noVBand="1"/>
      </w:tblPr>
      <w:tblGrid>
        <w:gridCol w:w="8504"/>
      </w:tblGrid>
      <w:tr w:rsidR="006378DA" w:rsidRPr="006378DA" w14:paraId="53443BA2" w14:textId="77777777" w:rsidTr="00886C66">
        <w:tc>
          <w:tcPr>
            <w:tcW w:w="9113" w:type="dxa"/>
            <w:tcBorders>
              <w:bottom w:val="single" w:sz="4" w:space="0" w:color="auto"/>
            </w:tcBorders>
          </w:tcPr>
          <w:p w14:paraId="43313ED5" w14:textId="77777777" w:rsidR="006378DA" w:rsidRPr="006378DA" w:rsidRDefault="006378DA" w:rsidP="006378DA">
            <w:pPr>
              <w:pStyle w:val="Descripcin"/>
              <w:keepNext/>
              <w:spacing w:after="0"/>
              <w:jc w:val="both"/>
              <w:rPr>
                <w:color w:val="auto"/>
                <w:sz w:val="24"/>
                <w:szCs w:val="24"/>
              </w:rPr>
            </w:pPr>
            <w:r w:rsidRPr="006378DA">
              <w:rPr>
                <w:i w:val="0"/>
                <w:iCs w:val="0"/>
                <w:color w:val="auto"/>
                <w:sz w:val="24"/>
                <w:szCs w:val="24"/>
                <w:lang w:eastAsia="es-ES"/>
              </w:rPr>
              <w:t xml:space="preserve">Tabla </w:t>
            </w:r>
            <w:r w:rsidRPr="006378DA">
              <w:rPr>
                <w:i w:val="0"/>
                <w:iCs w:val="0"/>
                <w:color w:val="auto"/>
                <w:sz w:val="24"/>
                <w:szCs w:val="24"/>
                <w:lang w:eastAsia="es-ES"/>
              </w:rPr>
              <w:fldChar w:fldCharType="begin"/>
            </w:r>
            <w:r w:rsidRPr="006378DA">
              <w:rPr>
                <w:i w:val="0"/>
                <w:iCs w:val="0"/>
                <w:color w:val="auto"/>
                <w:sz w:val="24"/>
                <w:szCs w:val="24"/>
                <w:lang w:eastAsia="es-ES"/>
              </w:rPr>
              <w:instrText xml:space="preserve"> SEQ Tabla \* ARABIC </w:instrText>
            </w:r>
            <w:r w:rsidRPr="006378DA">
              <w:rPr>
                <w:i w:val="0"/>
                <w:iCs w:val="0"/>
                <w:color w:val="auto"/>
                <w:sz w:val="24"/>
                <w:szCs w:val="24"/>
                <w:lang w:eastAsia="es-ES"/>
              </w:rPr>
              <w:fldChar w:fldCharType="separate"/>
            </w:r>
            <w:r w:rsidRPr="006378DA">
              <w:rPr>
                <w:i w:val="0"/>
                <w:iCs w:val="0"/>
                <w:noProof/>
                <w:color w:val="auto"/>
                <w:sz w:val="24"/>
                <w:szCs w:val="24"/>
                <w:lang w:eastAsia="es-ES"/>
              </w:rPr>
              <w:t>8</w:t>
            </w:r>
            <w:r w:rsidRPr="006378DA">
              <w:rPr>
                <w:i w:val="0"/>
                <w:iCs w:val="0"/>
                <w:color w:val="auto"/>
                <w:sz w:val="24"/>
                <w:szCs w:val="24"/>
                <w:lang w:eastAsia="es-ES"/>
              </w:rPr>
              <w:fldChar w:fldCharType="end"/>
            </w:r>
            <w:r w:rsidRPr="006378DA">
              <w:rPr>
                <w:i w:val="0"/>
                <w:iCs w:val="0"/>
                <w:color w:val="auto"/>
                <w:sz w:val="24"/>
                <w:szCs w:val="24"/>
                <w:lang w:eastAsia="es-ES"/>
              </w:rPr>
              <w:t>. Comparación de las distribuciones de las dos muestras (probetas C y D)</w:t>
            </w:r>
            <w:r w:rsidRPr="006378DA">
              <w:rPr>
                <w:color w:val="auto"/>
                <w:sz w:val="24"/>
                <w:szCs w:val="24"/>
              </w:rPr>
              <w:t xml:space="preserve"> </w:t>
            </w:r>
          </w:p>
        </w:tc>
      </w:tr>
      <w:tr w:rsidR="006378DA" w:rsidRPr="006378DA" w14:paraId="3F8DEA96" w14:textId="77777777" w:rsidTr="00886C66">
        <w:tc>
          <w:tcPr>
            <w:tcW w:w="9113" w:type="dxa"/>
            <w:tcBorders>
              <w:top w:val="single" w:sz="4" w:space="0" w:color="auto"/>
              <w:bottom w:val="single" w:sz="4" w:space="0" w:color="auto"/>
            </w:tcBorders>
          </w:tcPr>
          <w:p w14:paraId="7BB08FE9" w14:textId="77777777" w:rsidR="006378DA" w:rsidRPr="006378DA" w:rsidRDefault="006378DA" w:rsidP="006378DA">
            <w:pPr>
              <w:autoSpaceDE w:val="0"/>
              <w:autoSpaceDN w:val="0"/>
              <w:adjustRightInd w:val="0"/>
              <w:spacing w:after="0" w:line="240" w:lineRule="auto"/>
              <w:rPr>
                <w:rFonts w:ascii="Times New Roman" w:hAnsi="Times New Roman" w:cs="Times New Roman"/>
                <w:b/>
                <w:bCs/>
                <w:sz w:val="24"/>
                <w:szCs w:val="24"/>
                <w:lang w:eastAsia="es-ES"/>
              </w:rPr>
            </w:pPr>
            <w:r w:rsidRPr="006378DA">
              <w:rPr>
                <w:rFonts w:ascii="Times New Roman" w:hAnsi="Times New Roman" w:cs="Times New Roman"/>
                <w:b/>
                <w:bCs/>
                <w:sz w:val="24"/>
                <w:szCs w:val="24"/>
                <w:lang w:eastAsia="es-ES"/>
              </w:rPr>
              <w:t xml:space="preserve">Prueba de </w:t>
            </w:r>
            <w:proofErr w:type="spellStart"/>
            <w:r w:rsidRPr="006378DA">
              <w:rPr>
                <w:rFonts w:ascii="Times New Roman" w:hAnsi="Times New Roman" w:cs="Times New Roman"/>
                <w:b/>
                <w:bCs/>
                <w:sz w:val="24"/>
                <w:szCs w:val="24"/>
                <w:lang w:eastAsia="es-ES"/>
              </w:rPr>
              <w:t>Kolmogorov-Smirnov</w:t>
            </w:r>
            <w:proofErr w:type="spellEnd"/>
          </w:p>
        </w:tc>
      </w:tr>
      <w:tr w:rsidR="006378DA" w:rsidRPr="006378DA" w14:paraId="012410DE" w14:textId="77777777" w:rsidTr="00886C66">
        <w:trPr>
          <w:trHeight w:val="488"/>
        </w:trPr>
        <w:tc>
          <w:tcPr>
            <w:tcW w:w="9113" w:type="dxa"/>
            <w:tcBorders>
              <w:top w:val="single" w:sz="4" w:space="0" w:color="auto"/>
              <w:bottom w:val="single" w:sz="4" w:space="0" w:color="auto"/>
            </w:tcBorders>
          </w:tcPr>
          <w:p w14:paraId="426D4998"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Estadístico DN estimado = 0,0613825</w:t>
            </w:r>
          </w:p>
          <w:p w14:paraId="75AD2288"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Estadístico K-S bilateral para muestras grandes = 15,9881</w:t>
            </w:r>
          </w:p>
          <w:p w14:paraId="0E12C534" w14:textId="77777777" w:rsidR="006378DA" w:rsidRPr="006378DA" w:rsidRDefault="006378DA" w:rsidP="006378DA">
            <w:pPr>
              <w:autoSpaceDE w:val="0"/>
              <w:autoSpaceDN w:val="0"/>
              <w:adjustRightInd w:val="0"/>
              <w:spacing w:after="0" w:line="240" w:lineRule="auto"/>
              <w:rPr>
                <w:rFonts w:ascii="Times New Roman" w:hAnsi="Times New Roman" w:cs="Times New Roman"/>
                <w:sz w:val="24"/>
                <w:szCs w:val="24"/>
                <w:lang w:eastAsia="es-ES"/>
              </w:rPr>
            </w:pPr>
            <w:r w:rsidRPr="006378DA">
              <w:rPr>
                <w:rFonts w:ascii="Times New Roman" w:hAnsi="Times New Roman" w:cs="Times New Roman"/>
                <w:sz w:val="24"/>
                <w:szCs w:val="24"/>
                <w:lang w:eastAsia="es-ES"/>
              </w:rPr>
              <w:t>Valor P aproximado = 0</w:t>
            </w:r>
          </w:p>
        </w:tc>
      </w:tr>
    </w:tbl>
    <w:p w14:paraId="451F497E" w14:textId="5E796A44" w:rsidR="006378DA" w:rsidRPr="006378DA" w:rsidRDefault="006378DA" w:rsidP="00637EDC">
      <w:pPr>
        <w:autoSpaceDE w:val="0"/>
        <w:autoSpaceDN w:val="0"/>
        <w:adjustRightInd w:val="0"/>
        <w:spacing w:before="120" w:after="120" w:line="360" w:lineRule="auto"/>
        <w:jc w:val="both"/>
        <w:rPr>
          <w:rFonts w:ascii="Times New Roman" w:hAnsi="Times New Roman" w:cs="Times New Roman"/>
          <w:sz w:val="24"/>
          <w:szCs w:val="24"/>
        </w:rPr>
      </w:pPr>
      <w:r w:rsidRPr="006378DA">
        <w:rPr>
          <w:rFonts w:ascii="Times New Roman" w:hAnsi="Times New Roman" w:cs="Times New Roman"/>
          <w:bCs/>
          <w:sz w:val="24"/>
          <w:szCs w:val="24"/>
          <w:lang w:eastAsia="es-ES"/>
        </w:rPr>
        <w:lastRenderedPageBreak/>
        <w:t xml:space="preserve">En los resultados mostrado en la Tabla 8 se evidencia que la distancia máxima entre las dos distribuciones </w:t>
      </w:r>
      <w:r w:rsidRPr="006378DA">
        <w:rPr>
          <w:rFonts w:ascii="Times New Roman" w:hAnsi="Times New Roman" w:cs="Times New Roman"/>
          <w:sz w:val="24"/>
          <w:szCs w:val="24"/>
          <w:lang w:eastAsia="es-ES"/>
        </w:rPr>
        <w:t xml:space="preserve">es de 0,0613825 y debido a que el valor-P es menor que 0,05, existe una diferencia estadísticamente significativa entre las dos distribuciones con un nivel de confianza del 95,0 %.  </w:t>
      </w:r>
    </w:p>
    <w:p w14:paraId="364ADC68" w14:textId="77777777" w:rsidR="006378DA" w:rsidRPr="00637EDC" w:rsidRDefault="006378DA" w:rsidP="00637EDC">
      <w:pPr>
        <w:pStyle w:val="Prrafodelista"/>
        <w:spacing w:before="120" w:after="120" w:line="360" w:lineRule="auto"/>
        <w:ind w:left="0"/>
        <w:jc w:val="both"/>
        <w:outlineLvl w:val="1"/>
        <w:rPr>
          <w:rFonts w:ascii="Times New Roman" w:hAnsi="Times New Roman" w:cs="Times New Roman"/>
          <w:b/>
          <w:sz w:val="24"/>
          <w:szCs w:val="24"/>
        </w:rPr>
      </w:pPr>
      <w:r w:rsidRPr="00637EDC">
        <w:rPr>
          <w:rFonts w:ascii="Times New Roman" w:hAnsi="Times New Roman" w:cs="Times New Roman"/>
          <w:b/>
          <w:sz w:val="24"/>
          <w:szCs w:val="24"/>
        </w:rPr>
        <w:t>3.2. Caracterización por microscopía óptica</w:t>
      </w:r>
    </w:p>
    <w:p w14:paraId="70F648D0" w14:textId="77777777" w:rsidR="006378DA" w:rsidRPr="00637EDC" w:rsidRDefault="006378DA" w:rsidP="00637EDC">
      <w:pPr>
        <w:pStyle w:val="Prrafodelista"/>
        <w:spacing w:before="120" w:after="120" w:line="360" w:lineRule="auto"/>
        <w:ind w:left="0"/>
        <w:jc w:val="both"/>
        <w:outlineLvl w:val="2"/>
        <w:rPr>
          <w:rFonts w:ascii="Times New Roman" w:hAnsi="Times New Roman" w:cs="Times New Roman"/>
          <w:b/>
          <w:sz w:val="24"/>
          <w:szCs w:val="24"/>
        </w:rPr>
      </w:pPr>
      <w:r w:rsidRPr="00637EDC">
        <w:rPr>
          <w:rFonts w:ascii="Times New Roman" w:hAnsi="Times New Roman" w:cs="Times New Roman"/>
          <w:b/>
          <w:sz w:val="24"/>
          <w:szCs w:val="24"/>
        </w:rPr>
        <w:t xml:space="preserve">3.2.1. Aspectos morfométricos de las macrografías de la sección transversal de los cordones de soldadura </w:t>
      </w:r>
    </w:p>
    <w:p w14:paraId="335434E5" w14:textId="77777777" w:rsidR="006378DA" w:rsidRPr="00637EDC" w:rsidRDefault="006378DA" w:rsidP="00637EDC">
      <w:pPr>
        <w:spacing w:before="120" w:after="120" w:line="360" w:lineRule="auto"/>
        <w:jc w:val="both"/>
        <w:rPr>
          <w:rFonts w:ascii="Times New Roman" w:hAnsi="Times New Roman" w:cs="Times New Roman"/>
          <w:sz w:val="24"/>
          <w:szCs w:val="24"/>
        </w:rPr>
      </w:pPr>
      <w:r w:rsidRPr="00637EDC">
        <w:rPr>
          <w:rFonts w:ascii="Times New Roman" w:hAnsi="Times New Roman" w:cs="Times New Roman"/>
          <w:sz w:val="24"/>
          <w:szCs w:val="24"/>
        </w:rPr>
        <w:t xml:space="preserve">En la figura 4 se observan las macrografías de la sección transversal de los depósitos con los diferentes alambres utilizados. A partir de las macrografías fueron determinadas las áreas del metal fundido y las áreas del metal depositado y sobre la base de estas se determina la dilución alcanzada y el diámetro estadístico </w:t>
      </w:r>
      <w:proofErr w:type="spellStart"/>
      <w:r w:rsidRPr="00637EDC">
        <w:rPr>
          <w:rFonts w:ascii="Times New Roman" w:hAnsi="Times New Roman" w:cs="Times New Roman"/>
          <w:sz w:val="24"/>
          <w:szCs w:val="24"/>
        </w:rPr>
        <w:t>Feret</w:t>
      </w:r>
      <w:proofErr w:type="spellEnd"/>
      <w:r w:rsidRPr="00637EDC">
        <w:rPr>
          <w:rFonts w:ascii="Times New Roman" w:hAnsi="Times New Roman" w:cs="Times New Roman"/>
          <w:sz w:val="24"/>
          <w:szCs w:val="24"/>
        </w:rPr>
        <w:t>, así como los factores de forma (Tabla 14). Esto permite valorar la posible influencia del uso del N</w:t>
      </w:r>
      <w:r w:rsidRPr="00637EDC">
        <w:rPr>
          <w:rFonts w:ascii="Times New Roman" w:hAnsi="Times New Roman" w:cs="Times New Roman"/>
          <w:sz w:val="24"/>
          <w:szCs w:val="24"/>
          <w:vertAlign w:val="subscript"/>
        </w:rPr>
        <w:t xml:space="preserve">2 </w:t>
      </w:r>
      <w:r w:rsidRPr="00637EDC">
        <w:rPr>
          <w:rFonts w:ascii="Times New Roman" w:hAnsi="Times New Roman" w:cs="Times New Roman"/>
          <w:sz w:val="24"/>
          <w:szCs w:val="24"/>
        </w:rPr>
        <w:t>sobre la geometría y forma del depósito de soldadura.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3983"/>
      </w:tblGrid>
      <w:tr w:rsidR="006378DA" w14:paraId="08D241E5" w14:textId="77777777" w:rsidTr="00886C66">
        <w:trPr>
          <w:trHeight w:val="2330"/>
          <w:jc w:val="center"/>
        </w:trPr>
        <w:tc>
          <w:tcPr>
            <w:tcW w:w="3983" w:type="dxa"/>
          </w:tcPr>
          <w:p w14:paraId="3ECE7AAF" w14:textId="77777777" w:rsidR="006378DA" w:rsidRDefault="006378DA" w:rsidP="00E5792F">
            <w:pPr>
              <w:jc w:val="center"/>
            </w:pPr>
            <w:bookmarkStart w:id="3" w:name="_Hlk61707446"/>
            <w:r w:rsidRPr="00720F36">
              <w:rPr>
                <w:noProof/>
              </w:rPr>
              <w:drawing>
                <wp:inline distT="0" distB="0" distL="0" distR="0" wp14:anchorId="0C950E85" wp14:editId="4D5AAC67">
                  <wp:extent cx="1920000" cy="1440000"/>
                  <wp:effectExtent l="0" t="0" r="4445" b="8255"/>
                  <wp:docPr id="87" name="Imagen 104" descr="D:\Work\Brasil 2014\Experimentos FCAW\Probetas\Macrografia\Probeta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D:\Work\Brasil 2014\Experimentos FCAW\Probetas\Macrografia\Probeta A.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3983" w:type="dxa"/>
          </w:tcPr>
          <w:p w14:paraId="124554C8" w14:textId="77777777" w:rsidR="006378DA" w:rsidRDefault="006378DA" w:rsidP="00E5792F">
            <w:pPr>
              <w:jc w:val="center"/>
            </w:pPr>
            <w:r w:rsidRPr="00720F36">
              <w:rPr>
                <w:noProof/>
              </w:rPr>
              <w:drawing>
                <wp:inline distT="0" distB="0" distL="0" distR="0" wp14:anchorId="2A94CC14" wp14:editId="2965DAE2">
                  <wp:extent cx="1920000" cy="1440000"/>
                  <wp:effectExtent l="0" t="0" r="4445" b="8255"/>
                  <wp:docPr id="88" name="Imagen 105" descr="D:\Work\Brasil 2014\Experimentos FCAW\Probetas\Macrografia\Probeta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D:\Work\Brasil 2014\Experimentos FCAW\Probetas\Macrografia\Probeta B.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6378DA" w14:paraId="098EFC53" w14:textId="77777777" w:rsidTr="00886C66">
        <w:trPr>
          <w:trHeight w:val="282"/>
          <w:jc w:val="center"/>
        </w:trPr>
        <w:tc>
          <w:tcPr>
            <w:tcW w:w="3983" w:type="dxa"/>
          </w:tcPr>
          <w:p w14:paraId="05369B61" w14:textId="77777777" w:rsidR="006378DA" w:rsidRDefault="006378DA" w:rsidP="00E5792F">
            <w:pPr>
              <w:jc w:val="center"/>
            </w:pPr>
            <w:r>
              <w:t>(a)</w:t>
            </w:r>
          </w:p>
        </w:tc>
        <w:tc>
          <w:tcPr>
            <w:tcW w:w="3983" w:type="dxa"/>
          </w:tcPr>
          <w:p w14:paraId="1AF379A9" w14:textId="77777777" w:rsidR="006378DA" w:rsidRDefault="006378DA" w:rsidP="00E5792F">
            <w:pPr>
              <w:jc w:val="center"/>
            </w:pPr>
            <w:r>
              <w:t>(b)</w:t>
            </w:r>
          </w:p>
        </w:tc>
      </w:tr>
      <w:tr w:rsidR="006378DA" w14:paraId="5B55402C" w14:textId="77777777" w:rsidTr="00886C66">
        <w:trPr>
          <w:trHeight w:val="2318"/>
          <w:jc w:val="center"/>
        </w:trPr>
        <w:tc>
          <w:tcPr>
            <w:tcW w:w="3983" w:type="dxa"/>
          </w:tcPr>
          <w:p w14:paraId="4D72AAE8" w14:textId="77777777" w:rsidR="006378DA" w:rsidRDefault="006378DA" w:rsidP="00E5792F">
            <w:pPr>
              <w:jc w:val="center"/>
            </w:pPr>
            <w:r w:rsidRPr="006B1FAB">
              <w:rPr>
                <w:noProof/>
              </w:rPr>
              <w:drawing>
                <wp:inline distT="0" distB="0" distL="0" distR="0" wp14:anchorId="438ACBBF" wp14:editId="3EB72857">
                  <wp:extent cx="1845323" cy="1411833"/>
                  <wp:effectExtent l="0" t="0" r="254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6936" cy="1428369"/>
                          </a:xfrm>
                          <a:prstGeom prst="rect">
                            <a:avLst/>
                          </a:prstGeom>
                        </pic:spPr>
                      </pic:pic>
                    </a:graphicData>
                  </a:graphic>
                </wp:inline>
              </w:drawing>
            </w:r>
          </w:p>
        </w:tc>
        <w:tc>
          <w:tcPr>
            <w:tcW w:w="3983" w:type="dxa"/>
          </w:tcPr>
          <w:p w14:paraId="43136D4F" w14:textId="77777777" w:rsidR="006378DA" w:rsidRDefault="006378DA" w:rsidP="00E5792F">
            <w:pPr>
              <w:jc w:val="center"/>
            </w:pPr>
            <w:r w:rsidRPr="00720F36">
              <w:rPr>
                <w:noProof/>
              </w:rPr>
              <w:drawing>
                <wp:inline distT="0" distB="0" distL="0" distR="0" wp14:anchorId="1393762A" wp14:editId="1B28D398">
                  <wp:extent cx="1920000" cy="1440000"/>
                  <wp:effectExtent l="0" t="0" r="4445" b="8255"/>
                  <wp:docPr id="90" name="Imagen 24" descr="D:\Work\Brasil 2014\Experimentos FCAW\Probetas\Macrografia\Probeta 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Work\Brasil 2014\Experimentos FCAW\Probetas\Macrografia\Probeta 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6378DA" w14:paraId="38C651F3" w14:textId="77777777" w:rsidTr="00886C66">
        <w:trPr>
          <w:trHeight w:val="282"/>
          <w:jc w:val="center"/>
        </w:trPr>
        <w:tc>
          <w:tcPr>
            <w:tcW w:w="3983" w:type="dxa"/>
          </w:tcPr>
          <w:p w14:paraId="708BB4F8" w14:textId="77777777" w:rsidR="006378DA" w:rsidRDefault="006378DA" w:rsidP="00E5792F">
            <w:pPr>
              <w:jc w:val="center"/>
            </w:pPr>
            <w:r>
              <w:t>(c)</w:t>
            </w:r>
          </w:p>
        </w:tc>
        <w:tc>
          <w:tcPr>
            <w:tcW w:w="3983" w:type="dxa"/>
          </w:tcPr>
          <w:p w14:paraId="3AAA77E5" w14:textId="77777777" w:rsidR="006378DA" w:rsidRDefault="006378DA" w:rsidP="00E5792F">
            <w:pPr>
              <w:jc w:val="center"/>
            </w:pPr>
            <w:r>
              <w:t>(d)</w:t>
            </w:r>
          </w:p>
        </w:tc>
      </w:tr>
    </w:tbl>
    <w:p w14:paraId="6190668F" w14:textId="238FABD7" w:rsidR="006378DA" w:rsidRPr="00637EDC" w:rsidRDefault="006378DA" w:rsidP="00637EDC">
      <w:pPr>
        <w:jc w:val="center"/>
        <w:rPr>
          <w:rFonts w:ascii="Times New Roman" w:hAnsi="Times New Roman" w:cs="Times New Roman"/>
          <w:sz w:val="20"/>
          <w:szCs w:val="20"/>
        </w:rPr>
      </w:pPr>
      <w:bookmarkStart w:id="4" w:name="_Hlk61626949"/>
      <w:bookmarkEnd w:id="3"/>
      <w:r w:rsidRPr="00637EDC">
        <w:rPr>
          <w:rFonts w:ascii="Times New Roman" w:hAnsi="Times New Roman" w:cs="Times New Roman"/>
          <w:sz w:val="20"/>
          <w:szCs w:val="20"/>
        </w:rPr>
        <w:t>Figura 4. Macrografías de la sección transversal de los cordones de soldadura. (a) y (b) alambre MF 10-GF-55-GPS sin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xml:space="preserve"> y con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(c) y (d) alambre MF 10-65-GR sin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xml:space="preserve"> y con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w:t>
      </w:r>
      <w:bookmarkEnd w:id="4"/>
    </w:p>
    <w:p w14:paraId="60748E69" w14:textId="77777777" w:rsidR="006378DA" w:rsidRPr="00E5792F" w:rsidRDefault="006378DA" w:rsidP="00637EDC">
      <w:pPr>
        <w:spacing w:before="120" w:after="120" w:line="360" w:lineRule="auto"/>
        <w:jc w:val="both"/>
        <w:rPr>
          <w:rFonts w:ascii="Times New Roman" w:hAnsi="Times New Roman" w:cs="Times New Roman"/>
          <w:color w:val="000000" w:themeColor="text1"/>
          <w:sz w:val="24"/>
          <w:szCs w:val="24"/>
        </w:rPr>
      </w:pPr>
      <w:r w:rsidRPr="00E5792F">
        <w:rPr>
          <w:rFonts w:ascii="Times New Roman" w:hAnsi="Times New Roman" w:cs="Times New Roman"/>
          <w:color w:val="000000" w:themeColor="text1"/>
          <w:sz w:val="24"/>
          <w:szCs w:val="24"/>
        </w:rPr>
        <w:lastRenderedPageBreak/>
        <w:t>Para las probetas A y B, la dilución mostrada en la Tabla 13 indica que para este alambre existe una mayor penetración cuando se utiliza N</w:t>
      </w:r>
      <w:r w:rsidRPr="00E5792F">
        <w:rPr>
          <w:rFonts w:ascii="Times New Roman" w:hAnsi="Times New Roman" w:cs="Times New Roman"/>
          <w:color w:val="000000" w:themeColor="text1"/>
          <w:sz w:val="24"/>
          <w:szCs w:val="24"/>
          <w:vertAlign w:val="subscript"/>
        </w:rPr>
        <w:t>2</w:t>
      </w:r>
      <w:r w:rsidRPr="00E5792F">
        <w:rPr>
          <w:rFonts w:ascii="Times New Roman" w:hAnsi="Times New Roman" w:cs="Times New Roman"/>
          <w:color w:val="000000" w:themeColor="text1"/>
          <w:sz w:val="24"/>
          <w:szCs w:val="24"/>
        </w:rPr>
        <w:t>, esto puede traer consigo un efecto negativo al disminuir la dureza esperada en el depósito. En el caso del índice de convexidad, cuando se suelda con N</w:t>
      </w:r>
      <w:r w:rsidRPr="00E5792F">
        <w:rPr>
          <w:rFonts w:ascii="Times New Roman" w:hAnsi="Times New Roman" w:cs="Times New Roman"/>
          <w:color w:val="000000" w:themeColor="text1"/>
          <w:sz w:val="24"/>
          <w:szCs w:val="24"/>
          <w:vertAlign w:val="subscript"/>
        </w:rPr>
        <w:t>2</w:t>
      </w:r>
      <w:r w:rsidRPr="00E5792F">
        <w:rPr>
          <w:rFonts w:ascii="Times New Roman" w:hAnsi="Times New Roman" w:cs="Times New Roman"/>
          <w:color w:val="000000" w:themeColor="text1"/>
          <w:sz w:val="24"/>
          <w:szCs w:val="24"/>
        </w:rPr>
        <w:t xml:space="preserve"> aumenta. Sin embargo, la RA es mayor producto de tener un depósito con mayor relación entre el ancho y el alto. </w:t>
      </w:r>
    </w:p>
    <w:p w14:paraId="72883B44" w14:textId="77777777" w:rsidR="006378DA" w:rsidRPr="00637EDC" w:rsidRDefault="006378DA" w:rsidP="00637EDC">
      <w:pPr>
        <w:spacing w:before="120" w:after="120" w:line="360" w:lineRule="auto"/>
        <w:jc w:val="both"/>
        <w:rPr>
          <w:rFonts w:ascii="Times New Roman" w:hAnsi="Times New Roman" w:cs="Times New Roman"/>
          <w:color w:val="000000" w:themeColor="text1"/>
          <w:sz w:val="24"/>
          <w:szCs w:val="24"/>
        </w:rPr>
      </w:pPr>
      <w:r w:rsidRPr="00E5792F">
        <w:rPr>
          <w:rFonts w:ascii="Times New Roman" w:hAnsi="Times New Roman" w:cs="Times New Roman"/>
          <w:color w:val="000000" w:themeColor="text1"/>
          <w:sz w:val="24"/>
          <w:szCs w:val="24"/>
        </w:rPr>
        <w:t>Por otra parte, para las probetas C y D, la dilución indica que para este alambre disminuye la penetración cuando se utiliza N</w:t>
      </w:r>
      <w:r w:rsidRPr="00E5792F">
        <w:rPr>
          <w:rFonts w:ascii="Times New Roman" w:hAnsi="Times New Roman" w:cs="Times New Roman"/>
          <w:color w:val="000000" w:themeColor="text1"/>
          <w:sz w:val="24"/>
          <w:szCs w:val="24"/>
          <w:vertAlign w:val="subscript"/>
        </w:rPr>
        <w:t>2</w:t>
      </w:r>
      <w:r w:rsidRPr="00E5792F">
        <w:rPr>
          <w:rFonts w:ascii="Times New Roman" w:hAnsi="Times New Roman" w:cs="Times New Roman"/>
          <w:color w:val="000000" w:themeColor="text1"/>
          <w:sz w:val="24"/>
          <w:szCs w:val="24"/>
        </w:rPr>
        <w:t>. En el caso del índice de convexidad, cuando se suelda con N</w:t>
      </w:r>
      <w:r w:rsidRPr="00E5792F">
        <w:rPr>
          <w:rFonts w:ascii="Times New Roman" w:hAnsi="Times New Roman" w:cs="Times New Roman"/>
          <w:color w:val="000000" w:themeColor="text1"/>
          <w:sz w:val="24"/>
          <w:szCs w:val="24"/>
          <w:vertAlign w:val="subscript"/>
        </w:rPr>
        <w:t>2</w:t>
      </w:r>
      <w:r w:rsidRPr="00E5792F">
        <w:rPr>
          <w:rFonts w:ascii="Times New Roman" w:hAnsi="Times New Roman" w:cs="Times New Roman"/>
          <w:color w:val="000000" w:themeColor="text1"/>
          <w:sz w:val="24"/>
          <w:szCs w:val="24"/>
        </w:rPr>
        <w:t xml:space="preserve"> aumenta, consistente con el aumento de área. Sin embargo, la RA es menor producto de tener un depósito con menor relación entre el ancho y el alto.</w:t>
      </w:r>
      <w:r w:rsidRPr="00637EDC">
        <w:rPr>
          <w:rFonts w:ascii="Times New Roman" w:hAnsi="Times New Roman" w:cs="Times New Roman"/>
          <w:color w:val="000000" w:themeColor="text1"/>
          <w:sz w:val="24"/>
          <w:szCs w:val="24"/>
        </w:rPr>
        <w:t xml:space="preserve"> </w:t>
      </w:r>
    </w:p>
    <w:tbl>
      <w:tblPr>
        <w:tblW w:w="8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5"/>
        <w:gridCol w:w="960"/>
        <w:gridCol w:w="875"/>
        <w:gridCol w:w="753"/>
        <w:gridCol w:w="924"/>
        <w:gridCol w:w="1021"/>
        <w:gridCol w:w="740"/>
        <w:gridCol w:w="881"/>
        <w:gridCol w:w="780"/>
        <w:gridCol w:w="653"/>
      </w:tblGrid>
      <w:tr w:rsidR="006378DA" w:rsidRPr="005D7F06" w14:paraId="2D6DEE5C" w14:textId="77777777" w:rsidTr="00E5792F">
        <w:trPr>
          <w:trHeight w:val="174"/>
        </w:trPr>
        <w:tc>
          <w:tcPr>
            <w:tcW w:w="8462" w:type="dxa"/>
            <w:gridSpan w:val="10"/>
            <w:tcBorders>
              <w:top w:val="nil"/>
              <w:left w:val="nil"/>
              <w:bottom w:val="single" w:sz="4" w:space="0" w:color="auto"/>
              <w:right w:val="nil"/>
            </w:tcBorders>
            <w:shd w:val="clear" w:color="auto" w:fill="auto"/>
            <w:noWrap/>
            <w:vAlign w:val="center"/>
          </w:tcPr>
          <w:p w14:paraId="26BCA0B4" w14:textId="77777777" w:rsidR="006378DA" w:rsidRPr="005D7F06" w:rsidRDefault="006378DA" w:rsidP="00637EDC">
            <w:pPr>
              <w:spacing w:after="0" w:line="240" w:lineRule="auto"/>
              <w:rPr>
                <w:rFonts w:ascii="Times New Roman" w:hAnsi="Times New Roman" w:cs="Times New Roman"/>
                <w:b/>
                <w:bCs/>
                <w:sz w:val="24"/>
                <w:szCs w:val="24"/>
              </w:rPr>
            </w:pPr>
            <w:r w:rsidRPr="00637EDC">
              <w:rPr>
                <w:rFonts w:ascii="Times New Roman" w:hAnsi="Times New Roman" w:cs="Times New Roman"/>
                <w:sz w:val="24"/>
                <w:szCs w:val="24"/>
              </w:rPr>
              <w:br w:type="page"/>
            </w:r>
            <w:r w:rsidRPr="005D7F06">
              <w:rPr>
                <w:rFonts w:ascii="Times New Roman" w:hAnsi="Times New Roman" w:cs="Times New Roman"/>
                <w:sz w:val="24"/>
                <w:szCs w:val="24"/>
              </w:rPr>
              <w:t xml:space="preserve">Tabla </w:t>
            </w:r>
            <w:r w:rsidRPr="005D7F06">
              <w:rPr>
                <w:rFonts w:ascii="Times New Roman" w:hAnsi="Times New Roman" w:cs="Times New Roman"/>
                <w:sz w:val="24"/>
                <w:szCs w:val="24"/>
              </w:rPr>
              <w:fldChar w:fldCharType="begin"/>
            </w:r>
            <w:r w:rsidRPr="005D7F06">
              <w:rPr>
                <w:rFonts w:ascii="Times New Roman" w:hAnsi="Times New Roman" w:cs="Times New Roman"/>
                <w:sz w:val="24"/>
                <w:szCs w:val="24"/>
              </w:rPr>
              <w:instrText xml:space="preserve"> SEQ Tabla \* ARABIC </w:instrText>
            </w:r>
            <w:r w:rsidRPr="005D7F06">
              <w:rPr>
                <w:rFonts w:ascii="Times New Roman" w:hAnsi="Times New Roman" w:cs="Times New Roman"/>
                <w:sz w:val="24"/>
                <w:szCs w:val="24"/>
              </w:rPr>
              <w:fldChar w:fldCharType="separate"/>
            </w:r>
            <w:r w:rsidRPr="005D7F06">
              <w:rPr>
                <w:rFonts w:ascii="Times New Roman" w:hAnsi="Times New Roman" w:cs="Times New Roman"/>
                <w:noProof/>
                <w:sz w:val="24"/>
                <w:szCs w:val="24"/>
              </w:rPr>
              <w:t>13</w:t>
            </w:r>
            <w:r w:rsidRPr="005D7F06">
              <w:rPr>
                <w:rFonts w:ascii="Times New Roman" w:hAnsi="Times New Roman" w:cs="Times New Roman"/>
                <w:sz w:val="24"/>
                <w:szCs w:val="24"/>
              </w:rPr>
              <w:fldChar w:fldCharType="end"/>
            </w:r>
            <w:r w:rsidRPr="005D7F06">
              <w:rPr>
                <w:rFonts w:ascii="Times New Roman" w:hAnsi="Times New Roman" w:cs="Times New Roman"/>
                <w:sz w:val="24"/>
                <w:szCs w:val="24"/>
              </w:rPr>
              <w:t xml:space="preserve">. Aspectos morfométricos de los depósitos para el alambre </w:t>
            </w:r>
          </w:p>
        </w:tc>
      </w:tr>
      <w:tr w:rsidR="006378DA" w:rsidRPr="005D7F06" w14:paraId="1291EEF8" w14:textId="77777777" w:rsidTr="005D7F06">
        <w:trPr>
          <w:trHeight w:val="174"/>
        </w:trPr>
        <w:tc>
          <w:tcPr>
            <w:tcW w:w="875" w:type="dxa"/>
            <w:vMerge w:val="restart"/>
            <w:tcBorders>
              <w:top w:val="single" w:sz="4" w:space="0" w:color="auto"/>
            </w:tcBorders>
            <w:shd w:val="clear" w:color="auto" w:fill="auto"/>
            <w:noWrap/>
            <w:vAlign w:val="center"/>
            <w:hideMark/>
          </w:tcPr>
          <w:p w14:paraId="6D5E1882" w14:textId="77777777" w:rsidR="006378DA" w:rsidRPr="005D7F06" w:rsidRDefault="006378DA" w:rsidP="00637EDC">
            <w:pPr>
              <w:spacing w:after="0" w:line="240" w:lineRule="auto"/>
              <w:jc w:val="center"/>
              <w:rPr>
                <w:rFonts w:ascii="Times New Roman" w:hAnsi="Times New Roman" w:cs="Times New Roman"/>
                <w:b/>
                <w:bCs/>
                <w:sz w:val="20"/>
                <w:szCs w:val="20"/>
                <w:lang w:eastAsia="es-ES"/>
              </w:rPr>
            </w:pPr>
            <w:r w:rsidRPr="005D7F06">
              <w:rPr>
                <w:rFonts w:ascii="Times New Roman" w:hAnsi="Times New Roman" w:cs="Times New Roman"/>
                <w:b/>
                <w:bCs/>
                <w:sz w:val="20"/>
                <w:szCs w:val="20"/>
              </w:rPr>
              <w:t>Probeta</w:t>
            </w:r>
          </w:p>
        </w:tc>
        <w:tc>
          <w:tcPr>
            <w:tcW w:w="2588" w:type="dxa"/>
            <w:gridSpan w:val="3"/>
            <w:tcBorders>
              <w:top w:val="single" w:sz="4" w:space="0" w:color="auto"/>
            </w:tcBorders>
            <w:shd w:val="clear" w:color="auto" w:fill="auto"/>
            <w:noWrap/>
            <w:vAlign w:val="center"/>
            <w:hideMark/>
          </w:tcPr>
          <w:p w14:paraId="4DDF324E"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Área del cordón</w:t>
            </w:r>
          </w:p>
        </w:tc>
        <w:tc>
          <w:tcPr>
            <w:tcW w:w="924" w:type="dxa"/>
            <w:vMerge w:val="restart"/>
            <w:tcBorders>
              <w:top w:val="single" w:sz="4" w:space="0" w:color="auto"/>
            </w:tcBorders>
            <w:shd w:val="clear" w:color="auto" w:fill="auto"/>
            <w:noWrap/>
            <w:vAlign w:val="center"/>
            <w:hideMark/>
          </w:tcPr>
          <w:p w14:paraId="0699B694"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Dilución</w:t>
            </w:r>
          </w:p>
        </w:tc>
        <w:tc>
          <w:tcPr>
            <w:tcW w:w="1021" w:type="dxa"/>
            <w:vMerge w:val="restart"/>
            <w:tcBorders>
              <w:top w:val="single" w:sz="4" w:space="0" w:color="auto"/>
            </w:tcBorders>
            <w:shd w:val="clear" w:color="auto" w:fill="auto"/>
            <w:vAlign w:val="center"/>
            <w:hideMark/>
          </w:tcPr>
          <w:p w14:paraId="51FDEFE1"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IC</w:t>
            </w:r>
          </w:p>
        </w:tc>
        <w:tc>
          <w:tcPr>
            <w:tcW w:w="3054" w:type="dxa"/>
            <w:gridSpan w:val="4"/>
            <w:tcBorders>
              <w:top w:val="single" w:sz="4" w:space="0" w:color="auto"/>
            </w:tcBorders>
            <w:shd w:val="clear" w:color="auto" w:fill="auto"/>
            <w:noWrap/>
            <w:vAlign w:val="center"/>
            <w:hideMark/>
          </w:tcPr>
          <w:p w14:paraId="15E879B6"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Factores de forma</w:t>
            </w:r>
          </w:p>
        </w:tc>
      </w:tr>
      <w:tr w:rsidR="006378DA" w:rsidRPr="005D7F06" w14:paraId="2082A55D" w14:textId="77777777" w:rsidTr="005D7F06">
        <w:trPr>
          <w:trHeight w:val="174"/>
        </w:trPr>
        <w:tc>
          <w:tcPr>
            <w:tcW w:w="875" w:type="dxa"/>
            <w:vMerge/>
            <w:vAlign w:val="center"/>
            <w:hideMark/>
          </w:tcPr>
          <w:p w14:paraId="03896E3F" w14:textId="77777777" w:rsidR="006378DA" w:rsidRPr="005D7F06" w:rsidRDefault="006378DA" w:rsidP="00637EDC">
            <w:pPr>
              <w:spacing w:after="0" w:line="240" w:lineRule="auto"/>
              <w:rPr>
                <w:rFonts w:ascii="Times New Roman" w:hAnsi="Times New Roman" w:cs="Times New Roman"/>
                <w:b/>
                <w:bCs/>
                <w:sz w:val="20"/>
                <w:szCs w:val="20"/>
              </w:rPr>
            </w:pPr>
          </w:p>
        </w:tc>
        <w:tc>
          <w:tcPr>
            <w:tcW w:w="960" w:type="dxa"/>
            <w:shd w:val="clear" w:color="auto" w:fill="auto"/>
            <w:noWrap/>
            <w:vAlign w:val="center"/>
            <w:hideMark/>
          </w:tcPr>
          <w:p w14:paraId="4A572BAC"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Superior</w:t>
            </w:r>
          </w:p>
        </w:tc>
        <w:tc>
          <w:tcPr>
            <w:tcW w:w="875" w:type="dxa"/>
            <w:shd w:val="clear" w:color="auto" w:fill="auto"/>
            <w:noWrap/>
            <w:vAlign w:val="center"/>
            <w:hideMark/>
          </w:tcPr>
          <w:p w14:paraId="0D333596"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Inferior</w:t>
            </w:r>
          </w:p>
        </w:tc>
        <w:tc>
          <w:tcPr>
            <w:tcW w:w="753" w:type="dxa"/>
            <w:shd w:val="clear" w:color="auto" w:fill="auto"/>
            <w:noWrap/>
            <w:vAlign w:val="center"/>
            <w:hideMark/>
          </w:tcPr>
          <w:p w14:paraId="009B75A4"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Total</w:t>
            </w:r>
          </w:p>
        </w:tc>
        <w:tc>
          <w:tcPr>
            <w:tcW w:w="924" w:type="dxa"/>
            <w:vMerge/>
            <w:vAlign w:val="center"/>
            <w:hideMark/>
          </w:tcPr>
          <w:p w14:paraId="66FCC641" w14:textId="77777777" w:rsidR="006378DA" w:rsidRPr="005D7F06" w:rsidRDefault="006378DA" w:rsidP="00637EDC">
            <w:pPr>
              <w:spacing w:after="0" w:line="240" w:lineRule="auto"/>
              <w:jc w:val="center"/>
              <w:rPr>
                <w:rFonts w:ascii="Times New Roman" w:hAnsi="Times New Roman" w:cs="Times New Roman"/>
                <w:b/>
                <w:bCs/>
                <w:sz w:val="20"/>
                <w:szCs w:val="20"/>
              </w:rPr>
            </w:pPr>
          </w:p>
        </w:tc>
        <w:tc>
          <w:tcPr>
            <w:tcW w:w="1021" w:type="dxa"/>
            <w:vMerge/>
            <w:vAlign w:val="center"/>
            <w:hideMark/>
          </w:tcPr>
          <w:p w14:paraId="0A4E95DE" w14:textId="77777777" w:rsidR="006378DA" w:rsidRPr="005D7F06" w:rsidRDefault="006378DA" w:rsidP="00637EDC">
            <w:pPr>
              <w:spacing w:after="0" w:line="240" w:lineRule="auto"/>
              <w:jc w:val="center"/>
              <w:rPr>
                <w:rFonts w:ascii="Times New Roman" w:hAnsi="Times New Roman" w:cs="Times New Roman"/>
                <w:b/>
                <w:bCs/>
                <w:sz w:val="20"/>
                <w:szCs w:val="20"/>
              </w:rPr>
            </w:pPr>
          </w:p>
        </w:tc>
        <w:tc>
          <w:tcPr>
            <w:tcW w:w="740" w:type="dxa"/>
            <w:shd w:val="clear" w:color="auto" w:fill="auto"/>
            <w:noWrap/>
            <w:vAlign w:val="center"/>
            <w:hideMark/>
          </w:tcPr>
          <w:p w14:paraId="03D813F5"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Ancho</w:t>
            </w:r>
          </w:p>
        </w:tc>
        <w:tc>
          <w:tcPr>
            <w:tcW w:w="881" w:type="dxa"/>
            <w:shd w:val="clear" w:color="auto" w:fill="auto"/>
            <w:noWrap/>
            <w:vAlign w:val="center"/>
            <w:hideMark/>
          </w:tcPr>
          <w:p w14:paraId="13825B39"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Alto</w:t>
            </w:r>
          </w:p>
        </w:tc>
        <w:tc>
          <w:tcPr>
            <w:tcW w:w="780" w:type="dxa"/>
            <w:vMerge w:val="restart"/>
            <w:shd w:val="clear" w:color="auto" w:fill="auto"/>
            <w:noWrap/>
            <w:vAlign w:val="center"/>
            <w:hideMark/>
          </w:tcPr>
          <w:p w14:paraId="0AF25C8C" w14:textId="77777777" w:rsidR="006378DA" w:rsidRPr="005D7F06" w:rsidRDefault="006378DA" w:rsidP="00637EDC">
            <w:pPr>
              <w:spacing w:after="0" w:line="240" w:lineRule="auto"/>
              <w:jc w:val="center"/>
              <w:rPr>
                <w:rFonts w:ascii="Times New Roman" w:hAnsi="Times New Roman" w:cs="Times New Roman"/>
                <w:b/>
                <w:bCs/>
              </w:rPr>
            </w:pPr>
            <w:r w:rsidRPr="005D7F06">
              <w:rPr>
                <w:rFonts w:ascii="Times New Roman" w:hAnsi="Times New Roman" w:cs="Times New Roman"/>
                <w:b/>
                <w:bCs/>
              </w:rPr>
              <w:t>RA</w:t>
            </w:r>
          </w:p>
        </w:tc>
        <w:tc>
          <w:tcPr>
            <w:tcW w:w="653" w:type="dxa"/>
            <w:vMerge w:val="restart"/>
            <w:shd w:val="clear" w:color="auto" w:fill="auto"/>
            <w:noWrap/>
            <w:vAlign w:val="center"/>
            <w:hideMark/>
          </w:tcPr>
          <w:p w14:paraId="0ED51B3D" w14:textId="77777777" w:rsidR="006378DA" w:rsidRPr="005D7F06" w:rsidRDefault="006378DA" w:rsidP="00637EDC">
            <w:pPr>
              <w:spacing w:after="0" w:line="240" w:lineRule="auto"/>
              <w:jc w:val="center"/>
              <w:rPr>
                <w:rFonts w:ascii="Times New Roman" w:hAnsi="Times New Roman" w:cs="Times New Roman"/>
                <w:b/>
                <w:bCs/>
              </w:rPr>
            </w:pPr>
            <w:proofErr w:type="spellStart"/>
            <w:r w:rsidRPr="005D7F06">
              <w:rPr>
                <w:rFonts w:ascii="Times New Roman" w:hAnsi="Times New Roman" w:cs="Times New Roman"/>
                <w:b/>
                <w:bCs/>
              </w:rPr>
              <w:t>Circ</w:t>
            </w:r>
            <w:proofErr w:type="spellEnd"/>
          </w:p>
        </w:tc>
      </w:tr>
      <w:tr w:rsidR="006378DA" w:rsidRPr="005D7F06" w14:paraId="6E570325" w14:textId="77777777" w:rsidTr="005D7F06">
        <w:trPr>
          <w:trHeight w:val="64"/>
        </w:trPr>
        <w:tc>
          <w:tcPr>
            <w:tcW w:w="875" w:type="dxa"/>
            <w:vMerge/>
            <w:vAlign w:val="center"/>
            <w:hideMark/>
          </w:tcPr>
          <w:p w14:paraId="4F0EAF16" w14:textId="77777777" w:rsidR="006378DA" w:rsidRPr="005D7F06" w:rsidRDefault="006378DA" w:rsidP="00637EDC">
            <w:pPr>
              <w:spacing w:after="0" w:line="240" w:lineRule="auto"/>
              <w:rPr>
                <w:rFonts w:ascii="Times New Roman" w:hAnsi="Times New Roman" w:cs="Times New Roman"/>
                <w:b/>
                <w:bCs/>
                <w:sz w:val="20"/>
                <w:szCs w:val="20"/>
              </w:rPr>
            </w:pPr>
          </w:p>
        </w:tc>
        <w:tc>
          <w:tcPr>
            <w:tcW w:w="960" w:type="dxa"/>
            <w:shd w:val="clear" w:color="auto" w:fill="auto"/>
            <w:noWrap/>
            <w:vAlign w:val="center"/>
            <w:hideMark/>
          </w:tcPr>
          <w:p w14:paraId="015FB1B8"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(mm</w:t>
            </w:r>
            <w:r w:rsidRPr="005D7F06">
              <w:rPr>
                <w:rFonts w:ascii="Times New Roman" w:hAnsi="Times New Roman" w:cs="Times New Roman"/>
                <w:b/>
                <w:bCs/>
                <w:sz w:val="20"/>
                <w:szCs w:val="20"/>
                <w:vertAlign w:val="superscript"/>
              </w:rPr>
              <w:t>2</w:t>
            </w:r>
            <w:r w:rsidRPr="005D7F06">
              <w:rPr>
                <w:rFonts w:ascii="Times New Roman" w:hAnsi="Times New Roman" w:cs="Times New Roman"/>
                <w:b/>
                <w:bCs/>
                <w:sz w:val="20"/>
                <w:szCs w:val="20"/>
              </w:rPr>
              <w:t>)</w:t>
            </w:r>
          </w:p>
        </w:tc>
        <w:tc>
          <w:tcPr>
            <w:tcW w:w="875" w:type="dxa"/>
            <w:shd w:val="clear" w:color="auto" w:fill="auto"/>
            <w:noWrap/>
            <w:vAlign w:val="center"/>
            <w:hideMark/>
          </w:tcPr>
          <w:p w14:paraId="4F318156"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(mm</w:t>
            </w:r>
            <w:r w:rsidRPr="005D7F06">
              <w:rPr>
                <w:rFonts w:ascii="Times New Roman" w:hAnsi="Times New Roman" w:cs="Times New Roman"/>
                <w:b/>
                <w:bCs/>
                <w:sz w:val="20"/>
                <w:szCs w:val="20"/>
                <w:vertAlign w:val="superscript"/>
              </w:rPr>
              <w:t>2</w:t>
            </w:r>
            <w:r w:rsidRPr="005D7F06">
              <w:rPr>
                <w:rFonts w:ascii="Times New Roman" w:hAnsi="Times New Roman" w:cs="Times New Roman"/>
                <w:b/>
                <w:bCs/>
                <w:sz w:val="20"/>
                <w:szCs w:val="20"/>
              </w:rPr>
              <w:t>)</w:t>
            </w:r>
          </w:p>
        </w:tc>
        <w:tc>
          <w:tcPr>
            <w:tcW w:w="753" w:type="dxa"/>
            <w:shd w:val="clear" w:color="auto" w:fill="auto"/>
            <w:noWrap/>
            <w:vAlign w:val="center"/>
            <w:hideMark/>
          </w:tcPr>
          <w:p w14:paraId="393BA180"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(mm</w:t>
            </w:r>
            <w:r w:rsidRPr="005D7F06">
              <w:rPr>
                <w:rFonts w:ascii="Times New Roman" w:hAnsi="Times New Roman" w:cs="Times New Roman"/>
                <w:b/>
                <w:bCs/>
                <w:sz w:val="20"/>
                <w:szCs w:val="20"/>
                <w:vertAlign w:val="superscript"/>
              </w:rPr>
              <w:t>2</w:t>
            </w:r>
            <w:r w:rsidRPr="005D7F06">
              <w:rPr>
                <w:rFonts w:ascii="Times New Roman" w:hAnsi="Times New Roman" w:cs="Times New Roman"/>
                <w:b/>
                <w:bCs/>
                <w:sz w:val="20"/>
                <w:szCs w:val="20"/>
              </w:rPr>
              <w:t>)</w:t>
            </w:r>
          </w:p>
        </w:tc>
        <w:tc>
          <w:tcPr>
            <w:tcW w:w="924" w:type="dxa"/>
            <w:shd w:val="clear" w:color="auto" w:fill="auto"/>
            <w:noWrap/>
            <w:vAlign w:val="center"/>
            <w:hideMark/>
          </w:tcPr>
          <w:p w14:paraId="3FAF87F6"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w:t>
            </w:r>
          </w:p>
        </w:tc>
        <w:tc>
          <w:tcPr>
            <w:tcW w:w="1021" w:type="dxa"/>
            <w:shd w:val="clear" w:color="auto" w:fill="auto"/>
            <w:noWrap/>
            <w:vAlign w:val="center"/>
            <w:hideMark/>
          </w:tcPr>
          <w:p w14:paraId="4BFFC7C0"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w:t>
            </w:r>
          </w:p>
        </w:tc>
        <w:tc>
          <w:tcPr>
            <w:tcW w:w="740" w:type="dxa"/>
            <w:shd w:val="clear" w:color="auto" w:fill="auto"/>
            <w:noWrap/>
            <w:vAlign w:val="center"/>
            <w:hideMark/>
          </w:tcPr>
          <w:p w14:paraId="2E9EF35B"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(mm)</w:t>
            </w:r>
          </w:p>
        </w:tc>
        <w:tc>
          <w:tcPr>
            <w:tcW w:w="881" w:type="dxa"/>
            <w:shd w:val="clear" w:color="auto" w:fill="auto"/>
            <w:noWrap/>
            <w:vAlign w:val="center"/>
            <w:hideMark/>
          </w:tcPr>
          <w:p w14:paraId="22EAC566" w14:textId="77777777" w:rsidR="006378DA" w:rsidRPr="005D7F06" w:rsidRDefault="006378DA" w:rsidP="00637EDC">
            <w:pPr>
              <w:spacing w:after="0" w:line="240" w:lineRule="auto"/>
              <w:jc w:val="center"/>
              <w:rPr>
                <w:rFonts w:ascii="Times New Roman" w:hAnsi="Times New Roman" w:cs="Times New Roman"/>
                <w:b/>
                <w:bCs/>
                <w:sz w:val="20"/>
                <w:szCs w:val="20"/>
              </w:rPr>
            </w:pPr>
            <w:r w:rsidRPr="005D7F06">
              <w:rPr>
                <w:rFonts w:ascii="Times New Roman" w:hAnsi="Times New Roman" w:cs="Times New Roman"/>
                <w:b/>
                <w:bCs/>
                <w:sz w:val="20"/>
                <w:szCs w:val="20"/>
              </w:rPr>
              <w:t>(mm)</w:t>
            </w:r>
          </w:p>
        </w:tc>
        <w:tc>
          <w:tcPr>
            <w:tcW w:w="780" w:type="dxa"/>
            <w:vMerge/>
            <w:vAlign w:val="center"/>
            <w:hideMark/>
          </w:tcPr>
          <w:p w14:paraId="23A39DA4" w14:textId="77777777" w:rsidR="006378DA" w:rsidRPr="005D7F06" w:rsidRDefault="006378DA" w:rsidP="00637EDC">
            <w:pPr>
              <w:spacing w:after="0" w:line="240" w:lineRule="auto"/>
              <w:jc w:val="center"/>
              <w:rPr>
                <w:rFonts w:ascii="Times New Roman" w:hAnsi="Times New Roman" w:cs="Times New Roman"/>
                <w:b/>
                <w:bCs/>
              </w:rPr>
            </w:pPr>
          </w:p>
        </w:tc>
        <w:tc>
          <w:tcPr>
            <w:tcW w:w="653" w:type="dxa"/>
            <w:vMerge/>
            <w:vAlign w:val="center"/>
            <w:hideMark/>
          </w:tcPr>
          <w:p w14:paraId="56E37046" w14:textId="77777777" w:rsidR="006378DA" w:rsidRPr="005D7F06" w:rsidRDefault="006378DA" w:rsidP="00637EDC">
            <w:pPr>
              <w:spacing w:after="0" w:line="240" w:lineRule="auto"/>
              <w:jc w:val="center"/>
              <w:rPr>
                <w:rFonts w:ascii="Times New Roman" w:hAnsi="Times New Roman" w:cs="Times New Roman"/>
                <w:b/>
                <w:bCs/>
              </w:rPr>
            </w:pPr>
          </w:p>
        </w:tc>
      </w:tr>
      <w:tr w:rsidR="006378DA" w:rsidRPr="005D7F06" w14:paraId="60E33F54" w14:textId="77777777" w:rsidTr="005D7F06">
        <w:trPr>
          <w:trHeight w:val="174"/>
        </w:trPr>
        <w:tc>
          <w:tcPr>
            <w:tcW w:w="875" w:type="dxa"/>
            <w:shd w:val="clear" w:color="auto" w:fill="auto"/>
            <w:noWrap/>
            <w:vAlign w:val="bottom"/>
            <w:hideMark/>
          </w:tcPr>
          <w:p w14:paraId="1B209ADB"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A</w:t>
            </w:r>
          </w:p>
        </w:tc>
        <w:tc>
          <w:tcPr>
            <w:tcW w:w="960" w:type="dxa"/>
            <w:shd w:val="clear" w:color="auto" w:fill="auto"/>
            <w:noWrap/>
            <w:vAlign w:val="bottom"/>
            <w:hideMark/>
          </w:tcPr>
          <w:p w14:paraId="4CE17323"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20,8</w:t>
            </w:r>
          </w:p>
        </w:tc>
        <w:tc>
          <w:tcPr>
            <w:tcW w:w="875" w:type="dxa"/>
            <w:shd w:val="clear" w:color="auto" w:fill="auto"/>
            <w:noWrap/>
            <w:vAlign w:val="bottom"/>
            <w:hideMark/>
          </w:tcPr>
          <w:p w14:paraId="000AECAC"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7,6</w:t>
            </w:r>
          </w:p>
        </w:tc>
        <w:tc>
          <w:tcPr>
            <w:tcW w:w="753" w:type="dxa"/>
            <w:shd w:val="clear" w:color="auto" w:fill="auto"/>
            <w:noWrap/>
            <w:vAlign w:val="bottom"/>
            <w:hideMark/>
          </w:tcPr>
          <w:p w14:paraId="3E2625A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28,4</w:t>
            </w:r>
          </w:p>
        </w:tc>
        <w:tc>
          <w:tcPr>
            <w:tcW w:w="924" w:type="dxa"/>
            <w:shd w:val="clear" w:color="auto" w:fill="auto"/>
            <w:noWrap/>
            <w:vAlign w:val="bottom"/>
            <w:hideMark/>
          </w:tcPr>
          <w:p w14:paraId="587E4C3B"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26,9</w:t>
            </w:r>
          </w:p>
        </w:tc>
        <w:tc>
          <w:tcPr>
            <w:tcW w:w="1021" w:type="dxa"/>
            <w:shd w:val="clear" w:color="auto" w:fill="auto"/>
            <w:noWrap/>
            <w:vAlign w:val="bottom"/>
            <w:hideMark/>
          </w:tcPr>
          <w:p w14:paraId="003F6A8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31,9</w:t>
            </w:r>
          </w:p>
        </w:tc>
        <w:tc>
          <w:tcPr>
            <w:tcW w:w="740" w:type="dxa"/>
            <w:shd w:val="clear" w:color="auto" w:fill="auto"/>
            <w:noWrap/>
            <w:vAlign w:val="bottom"/>
            <w:hideMark/>
          </w:tcPr>
          <w:p w14:paraId="1BE555AB"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8,5</w:t>
            </w:r>
          </w:p>
        </w:tc>
        <w:tc>
          <w:tcPr>
            <w:tcW w:w="881" w:type="dxa"/>
            <w:shd w:val="clear" w:color="auto" w:fill="auto"/>
            <w:noWrap/>
            <w:vAlign w:val="bottom"/>
            <w:hideMark/>
          </w:tcPr>
          <w:p w14:paraId="48143832"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5,1</w:t>
            </w:r>
          </w:p>
        </w:tc>
        <w:tc>
          <w:tcPr>
            <w:tcW w:w="780" w:type="dxa"/>
            <w:shd w:val="clear" w:color="auto" w:fill="auto"/>
            <w:noWrap/>
            <w:vAlign w:val="bottom"/>
            <w:hideMark/>
          </w:tcPr>
          <w:p w14:paraId="4ABCAB6F"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1,7</w:t>
            </w:r>
          </w:p>
        </w:tc>
        <w:tc>
          <w:tcPr>
            <w:tcW w:w="653" w:type="dxa"/>
            <w:shd w:val="clear" w:color="auto" w:fill="auto"/>
            <w:noWrap/>
            <w:vAlign w:val="bottom"/>
            <w:hideMark/>
          </w:tcPr>
          <w:p w14:paraId="43098FED"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0,66</w:t>
            </w:r>
          </w:p>
        </w:tc>
      </w:tr>
      <w:tr w:rsidR="00E5792F" w:rsidRPr="005D7F06" w14:paraId="3B9552DF" w14:textId="77777777" w:rsidTr="005D7F06">
        <w:trPr>
          <w:trHeight w:val="174"/>
        </w:trPr>
        <w:tc>
          <w:tcPr>
            <w:tcW w:w="875" w:type="dxa"/>
            <w:shd w:val="clear" w:color="auto" w:fill="D9D9D9"/>
            <w:noWrap/>
            <w:vAlign w:val="bottom"/>
            <w:hideMark/>
          </w:tcPr>
          <w:p w14:paraId="09015741"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B</w:t>
            </w:r>
          </w:p>
        </w:tc>
        <w:tc>
          <w:tcPr>
            <w:tcW w:w="960" w:type="dxa"/>
            <w:shd w:val="clear" w:color="auto" w:fill="D9D9D9"/>
            <w:noWrap/>
            <w:vAlign w:val="bottom"/>
            <w:hideMark/>
          </w:tcPr>
          <w:p w14:paraId="137D1502"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21,9</w:t>
            </w:r>
          </w:p>
        </w:tc>
        <w:tc>
          <w:tcPr>
            <w:tcW w:w="875" w:type="dxa"/>
            <w:shd w:val="clear" w:color="auto" w:fill="D9D9D9"/>
            <w:noWrap/>
            <w:vAlign w:val="bottom"/>
            <w:hideMark/>
          </w:tcPr>
          <w:p w14:paraId="409BB0A3"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8,4</w:t>
            </w:r>
          </w:p>
        </w:tc>
        <w:tc>
          <w:tcPr>
            <w:tcW w:w="753" w:type="dxa"/>
            <w:shd w:val="clear" w:color="auto" w:fill="D9D9D9"/>
            <w:noWrap/>
            <w:vAlign w:val="bottom"/>
            <w:hideMark/>
          </w:tcPr>
          <w:p w14:paraId="2FD43EEC"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30,3</w:t>
            </w:r>
          </w:p>
        </w:tc>
        <w:tc>
          <w:tcPr>
            <w:tcW w:w="924" w:type="dxa"/>
            <w:shd w:val="clear" w:color="auto" w:fill="D9D9D9"/>
            <w:noWrap/>
            <w:vAlign w:val="bottom"/>
            <w:hideMark/>
          </w:tcPr>
          <w:p w14:paraId="7C7EB82D"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27,7</w:t>
            </w:r>
          </w:p>
        </w:tc>
        <w:tc>
          <w:tcPr>
            <w:tcW w:w="1021" w:type="dxa"/>
            <w:shd w:val="clear" w:color="auto" w:fill="D9D9D9"/>
            <w:noWrap/>
            <w:vAlign w:val="bottom"/>
            <w:hideMark/>
          </w:tcPr>
          <w:p w14:paraId="246C8B63"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33,0</w:t>
            </w:r>
          </w:p>
        </w:tc>
        <w:tc>
          <w:tcPr>
            <w:tcW w:w="740" w:type="dxa"/>
            <w:shd w:val="clear" w:color="auto" w:fill="D9D9D9"/>
            <w:noWrap/>
            <w:vAlign w:val="bottom"/>
            <w:hideMark/>
          </w:tcPr>
          <w:p w14:paraId="732C245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9,3</w:t>
            </w:r>
          </w:p>
        </w:tc>
        <w:tc>
          <w:tcPr>
            <w:tcW w:w="881" w:type="dxa"/>
            <w:shd w:val="clear" w:color="auto" w:fill="D9D9D9"/>
            <w:noWrap/>
            <w:vAlign w:val="bottom"/>
            <w:hideMark/>
          </w:tcPr>
          <w:p w14:paraId="7F79F89C"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4,9</w:t>
            </w:r>
          </w:p>
        </w:tc>
        <w:tc>
          <w:tcPr>
            <w:tcW w:w="780" w:type="dxa"/>
            <w:shd w:val="clear" w:color="auto" w:fill="D9D9D9"/>
            <w:noWrap/>
            <w:vAlign w:val="bottom"/>
            <w:hideMark/>
          </w:tcPr>
          <w:p w14:paraId="05437A14"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1,8</w:t>
            </w:r>
          </w:p>
        </w:tc>
        <w:tc>
          <w:tcPr>
            <w:tcW w:w="653" w:type="dxa"/>
            <w:shd w:val="clear" w:color="auto" w:fill="D9D9D9"/>
            <w:noWrap/>
            <w:vAlign w:val="bottom"/>
            <w:hideMark/>
          </w:tcPr>
          <w:p w14:paraId="08AEF90E"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0,69</w:t>
            </w:r>
          </w:p>
        </w:tc>
      </w:tr>
      <w:tr w:rsidR="006378DA" w:rsidRPr="005D7F06" w14:paraId="1DE01D74" w14:textId="77777777" w:rsidTr="005D7F06">
        <w:trPr>
          <w:trHeight w:val="174"/>
        </w:trPr>
        <w:tc>
          <w:tcPr>
            <w:tcW w:w="875" w:type="dxa"/>
            <w:shd w:val="clear" w:color="auto" w:fill="auto"/>
            <w:noWrap/>
            <w:hideMark/>
          </w:tcPr>
          <w:p w14:paraId="6A99051C"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C</w:t>
            </w:r>
          </w:p>
        </w:tc>
        <w:tc>
          <w:tcPr>
            <w:tcW w:w="960" w:type="dxa"/>
            <w:shd w:val="clear" w:color="auto" w:fill="auto"/>
            <w:noWrap/>
            <w:hideMark/>
          </w:tcPr>
          <w:p w14:paraId="0B65E3AF"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21,6</w:t>
            </w:r>
          </w:p>
        </w:tc>
        <w:tc>
          <w:tcPr>
            <w:tcW w:w="875" w:type="dxa"/>
            <w:shd w:val="clear" w:color="auto" w:fill="auto"/>
            <w:noWrap/>
            <w:hideMark/>
          </w:tcPr>
          <w:p w14:paraId="5EDC624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8,6</w:t>
            </w:r>
          </w:p>
        </w:tc>
        <w:tc>
          <w:tcPr>
            <w:tcW w:w="753" w:type="dxa"/>
            <w:shd w:val="clear" w:color="auto" w:fill="auto"/>
            <w:noWrap/>
            <w:hideMark/>
          </w:tcPr>
          <w:p w14:paraId="47B21B8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30,3</w:t>
            </w:r>
          </w:p>
        </w:tc>
        <w:tc>
          <w:tcPr>
            <w:tcW w:w="924" w:type="dxa"/>
            <w:shd w:val="clear" w:color="auto" w:fill="auto"/>
            <w:noWrap/>
            <w:hideMark/>
          </w:tcPr>
          <w:p w14:paraId="16D5C6B5"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28,5</w:t>
            </w:r>
          </w:p>
        </w:tc>
        <w:tc>
          <w:tcPr>
            <w:tcW w:w="1021" w:type="dxa"/>
            <w:shd w:val="clear" w:color="auto" w:fill="auto"/>
            <w:noWrap/>
            <w:hideMark/>
          </w:tcPr>
          <w:p w14:paraId="2234D2FD"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31,4</w:t>
            </w:r>
          </w:p>
        </w:tc>
        <w:tc>
          <w:tcPr>
            <w:tcW w:w="740" w:type="dxa"/>
            <w:shd w:val="clear" w:color="auto" w:fill="auto"/>
            <w:noWrap/>
            <w:hideMark/>
          </w:tcPr>
          <w:p w14:paraId="5F8F0774"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9,3</w:t>
            </w:r>
          </w:p>
        </w:tc>
        <w:tc>
          <w:tcPr>
            <w:tcW w:w="881" w:type="dxa"/>
            <w:shd w:val="clear" w:color="auto" w:fill="auto"/>
            <w:noWrap/>
            <w:hideMark/>
          </w:tcPr>
          <w:p w14:paraId="0D1DDB4A"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4,9</w:t>
            </w:r>
          </w:p>
        </w:tc>
        <w:tc>
          <w:tcPr>
            <w:tcW w:w="780" w:type="dxa"/>
            <w:shd w:val="clear" w:color="auto" w:fill="auto"/>
            <w:noWrap/>
            <w:hideMark/>
          </w:tcPr>
          <w:p w14:paraId="4D7259CF"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1,8</w:t>
            </w:r>
          </w:p>
        </w:tc>
        <w:tc>
          <w:tcPr>
            <w:tcW w:w="653" w:type="dxa"/>
            <w:shd w:val="clear" w:color="auto" w:fill="auto"/>
            <w:noWrap/>
            <w:hideMark/>
          </w:tcPr>
          <w:p w14:paraId="36EC2F52"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0,69</w:t>
            </w:r>
          </w:p>
        </w:tc>
      </w:tr>
      <w:tr w:rsidR="00E5792F" w:rsidRPr="005D7F06" w14:paraId="30A9E118" w14:textId="77777777" w:rsidTr="005D7F06">
        <w:trPr>
          <w:trHeight w:val="174"/>
        </w:trPr>
        <w:tc>
          <w:tcPr>
            <w:tcW w:w="875" w:type="dxa"/>
            <w:shd w:val="clear" w:color="auto" w:fill="D9D9D9"/>
            <w:noWrap/>
            <w:hideMark/>
          </w:tcPr>
          <w:p w14:paraId="39D6BB9D"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D</w:t>
            </w:r>
          </w:p>
        </w:tc>
        <w:tc>
          <w:tcPr>
            <w:tcW w:w="960" w:type="dxa"/>
            <w:shd w:val="clear" w:color="auto" w:fill="D9D9D9"/>
            <w:noWrap/>
            <w:hideMark/>
          </w:tcPr>
          <w:p w14:paraId="7DE85305"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22,5</w:t>
            </w:r>
          </w:p>
        </w:tc>
        <w:tc>
          <w:tcPr>
            <w:tcW w:w="875" w:type="dxa"/>
            <w:shd w:val="clear" w:color="auto" w:fill="D9D9D9"/>
            <w:noWrap/>
            <w:hideMark/>
          </w:tcPr>
          <w:p w14:paraId="54C5D09D"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8,2</w:t>
            </w:r>
          </w:p>
        </w:tc>
        <w:tc>
          <w:tcPr>
            <w:tcW w:w="753" w:type="dxa"/>
            <w:shd w:val="clear" w:color="auto" w:fill="D9D9D9"/>
            <w:noWrap/>
            <w:hideMark/>
          </w:tcPr>
          <w:p w14:paraId="43E10328"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30,8</w:t>
            </w:r>
          </w:p>
        </w:tc>
        <w:tc>
          <w:tcPr>
            <w:tcW w:w="924" w:type="dxa"/>
            <w:shd w:val="clear" w:color="auto" w:fill="D9D9D9"/>
            <w:noWrap/>
            <w:hideMark/>
          </w:tcPr>
          <w:p w14:paraId="2A42F37E"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26,8</w:t>
            </w:r>
          </w:p>
        </w:tc>
        <w:tc>
          <w:tcPr>
            <w:tcW w:w="1021" w:type="dxa"/>
            <w:shd w:val="clear" w:color="auto" w:fill="D9D9D9"/>
            <w:noWrap/>
            <w:hideMark/>
          </w:tcPr>
          <w:p w14:paraId="6583FA12"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33,1</w:t>
            </w:r>
          </w:p>
        </w:tc>
        <w:tc>
          <w:tcPr>
            <w:tcW w:w="740" w:type="dxa"/>
            <w:shd w:val="clear" w:color="auto" w:fill="D9D9D9"/>
            <w:noWrap/>
            <w:hideMark/>
          </w:tcPr>
          <w:p w14:paraId="131D6174"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9,3</w:t>
            </w:r>
          </w:p>
        </w:tc>
        <w:tc>
          <w:tcPr>
            <w:tcW w:w="881" w:type="dxa"/>
            <w:shd w:val="clear" w:color="auto" w:fill="D9D9D9"/>
            <w:noWrap/>
            <w:hideMark/>
          </w:tcPr>
          <w:p w14:paraId="69305B9B"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5,1</w:t>
            </w:r>
          </w:p>
        </w:tc>
        <w:tc>
          <w:tcPr>
            <w:tcW w:w="780" w:type="dxa"/>
            <w:shd w:val="clear" w:color="auto" w:fill="D9D9D9"/>
            <w:noWrap/>
            <w:hideMark/>
          </w:tcPr>
          <w:p w14:paraId="7F37398C"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1,8</w:t>
            </w:r>
          </w:p>
        </w:tc>
        <w:tc>
          <w:tcPr>
            <w:tcW w:w="653" w:type="dxa"/>
            <w:shd w:val="clear" w:color="auto" w:fill="D9D9D9"/>
            <w:noWrap/>
            <w:hideMark/>
          </w:tcPr>
          <w:p w14:paraId="04A7B3D0" w14:textId="77777777" w:rsidR="006378DA" w:rsidRPr="005D7F06" w:rsidRDefault="006378DA" w:rsidP="00637EDC">
            <w:pPr>
              <w:spacing w:after="0" w:line="240" w:lineRule="auto"/>
              <w:jc w:val="center"/>
              <w:rPr>
                <w:rFonts w:ascii="Times New Roman" w:hAnsi="Times New Roman" w:cs="Times New Roman"/>
              </w:rPr>
            </w:pPr>
            <w:r w:rsidRPr="005D7F06">
              <w:rPr>
                <w:rFonts w:ascii="Times New Roman" w:hAnsi="Times New Roman" w:cs="Times New Roman"/>
              </w:rPr>
              <w:t>0,70</w:t>
            </w:r>
          </w:p>
        </w:tc>
      </w:tr>
      <w:tr w:rsidR="006378DA" w:rsidRPr="00637EDC" w14:paraId="6227E182" w14:textId="77777777" w:rsidTr="00E5792F">
        <w:trPr>
          <w:trHeight w:val="174"/>
        </w:trPr>
        <w:tc>
          <w:tcPr>
            <w:tcW w:w="8462" w:type="dxa"/>
            <w:gridSpan w:val="10"/>
            <w:tcBorders>
              <w:top w:val="single" w:sz="4" w:space="0" w:color="auto"/>
              <w:left w:val="nil"/>
              <w:bottom w:val="nil"/>
              <w:right w:val="nil"/>
            </w:tcBorders>
            <w:shd w:val="clear" w:color="auto" w:fill="auto"/>
            <w:noWrap/>
            <w:vAlign w:val="bottom"/>
          </w:tcPr>
          <w:p w14:paraId="1E8BF010" w14:textId="77777777" w:rsidR="006378DA" w:rsidRPr="005D7F06" w:rsidRDefault="006378DA" w:rsidP="00637EDC">
            <w:pPr>
              <w:spacing w:after="0" w:line="240" w:lineRule="auto"/>
              <w:rPr>
                <w:rFonts w:ascii="Times New Roman" w:hAnsi="Times New Roman" w:cs="Times New Roman"/>
              </w:rPr>
            </w:pPr>
            <w:r w:rsidRPr="005D7F06">
              <w:rPr>
                <w:rFonts w:ascii="Times New Roman" w:hAnsi="Times New Roman" w:cs="Times New Roman"/>
              </w:rPr>
              <w:t>IC: Índice de Convexidad ((altura de refuerzo/ancho del cordón) x 100)</w:t>
            </w:r>
          </w:p>
          <w:p w14:paraId="798551D4" w14:textId="77777777" w:rsidR="006378DA" w:rsidRPr="005D7F06" w:rsidRDefault="006378DA" w:rsidP="00637EDC">
            <w:pPr>
              <w:spacing w:after="0" w:line="240" w:lineRule="auto"/>
              <w:rPr>
                <w:rFonts w:ascii="Times New Roman" w:hAnsi="Times New Roman" w:cs="Times New Roman"/>
              </w:rPr>
            </w:pPr>
            <w:r w:rsidRPr="005D7F06">
              <w:rPr>
                <w:rFonts w:ascii="Times New Roman" w:hAnsi="Times New Roman" w:cs="Times New Roman"/>
              </w:rPr>
              <w:t xml:space="preserve">RA: relación de aspecto (ancho del del depósito/altura total del depósito) </w:t>
            </w:r>
          </w:p>
          <w:p w14:paraId="0AA11ED1" w14:textId="77777777" w:rsidR="006378DA" w:rsidRPr="00E5792F" w:rsidRDefault="006378DA" w:rsidP="00637EDC">
            <w:pPr>
              <w:spacing w:after="0" w:line="240" w:lineRule="auto"/>
              <w:rPr>
                <w:rFonts w:ascii="Times New Roman" w:hAnsi="Times New Roman" w:cs="Times New Roman"/>
              </w:rPr>
            </w:pPr>
            <w:proofErr w:type="spellStart"/>
            <w:r w:rsidRPr="005D7F06">
              <w:rPr>
                <w:rFonts w:ascii="Times New Roman" w:hAnsi="Times New Roman" w:cs="Times New Roman"/>
              </w:rPr>
              <w:t>Circ</w:t>
            </w:r>
            <w:proofErr w:type="spellEnd"/>
            <w:r w:rsidRPr="005D7F06">
              <w:rPr>
                <w:rFonts w:ascii="Times New Roman" w:hAnsi="Times New Roman" w:cs="Times New Roman"/>
              </w:rPr>
              <w:t>: factor de redondeo (4</w:t>
            </w:r>
            <w:r w:rsidRPr="005D7F06">
              <w:rPr>
                <w:rFonts w:ascii="Times New Roman" w:hAnsi="Times New Roman" w:cs="Times New Roman"/>
                <w:lang w:val="es-CU" w:eastAsia="es-ES"/>
              </w:rPr>
              <w:t>π x (área del depósito/(perímetro)</w:t>
            </w:r>
            <w:r w:rsidRPr="005D7F06">
              <w:rPr>
                <w:rFonts w:ascii="Times New Roman" w:hAnsi="Times New Roman" w:cs="Times New Roman"/>
                <w:vertAlign w:val="superscript"/>
                <w:lang w:val="es-CU" w:eastAsia="es-ES"/>
              </w:rPr>
              <w:t>2</w:t>
            </w:r>
            <w:r w:rsidRPr="005D7F06">
              <w:rPr>
                <w:rFonts w:ascii="Times New Roman" w:hAnsi="Times New Roman" w:cs="Times New Roman"/>
                <w:lang w:val="es-CU" w:eastAsia="es-ES"/>
              </w:rPr>
              <w:t xml:space="preserve"> ))</w:t>
            </w:r>
          </w:p>
        </w:tc>
      </w:tr>
    </w:tbl>
    <w:p w14:paraId="2F03312A" w14:textId="65A4B8F8" w:rsidR="006378DA" w:rsidRPr="00637EDC" w:rsidRDefault="006378DA" w:rsidP="005D7F06">
      <w:pPr>
        <w:spacing w:before="120" w:after="120" w:line="360" w:lineRule="auto"/>
        <w:jc w:val="both"/>
        <w:rPr>
          <w:rFonts w:ascii="Times New Roman" w:hAnsi="Times New Roman" w:cs="Times New Roman"/>
          <w:sz w:val="24"/>
          <w:szCs w:val="24"/>
        </w:rPr>
      </w:pPr>
      <w:r w:rsidRPr="005D7F06">
        <w:rPr>
          <w:rFonts w:ascii="Times New Roman" w:hAnsi="Times New Roman" w:cs="Times New Roman"/>
          <w:color w:val="000000" w:themeColor="text1"/>
          <w:sz w:val="24"/>
          <w:szCs w:val="24"/>
        </w:rPr>
        <w:t>En el caso del índice de convexidad, cuando se suelda con N</w:t>
      </w:r>
      <w:r w:rsidRPr="005D7F06">
        <w:rPr>
          <w:rFonts w:ascii="Times New Roman" w:hAnsi="Times New Roman" w:cs="Times New Roman"/>
          <w:color w:val="000000" w:themeColor="text1"/>
          <w:sz w:val="24"/>
          <w:szCs w:val="24"/>
          <w:vertAlign w:val="subscript"/>
        </w:rPr>
        <w:t>2</w:t>
      </w:r>
      <w:r w:rsidRPr="005D7F06">
        <w:rPr>
          <w:rFonts w:ascii="Times New Roman" w:hAnsi="Times New Roman" w:cs="Times New Roman"/>
          <w:color w:val="000000" w:themeColor="text1"/>
          <w:sz w:val="24"/>
          <w:szCs w:val="24"/>
        </w:rPr>
        <w:t xml:space="preserve"> aumenta. </w:t>
      </w:r>
      <w:r w:rsidRPr="005D7F06">
        <w:rPr>
          <w:rFonts w:ascii="Times New Roman" w:hAnsi="Times New Roman" w:cs="Times New Roman"/>
          <w:sz w:val="24"/>
          <w:szCs w:val="24"/>
        </w:rPr>
        <w:t>En el caso de los factores de forma en ambos depósitos es similar.</w:t>
      </w:r>
      <w:r w:rsidRPr="00637EDC">
        <w:rPr>
          <w:rFonts w:ascii="Times New Roman" w:hAnsi="Times New Roman" w:cs="Times New Roman"/>
          <w:sz w:val="24"/>
          <w:szCs w:val="24"/>
        </w:rPr>
        <w:t xml:space="preserve"> </w:t>
      </w:r>
    </w:p>
    <w:p w14:paraId="1768F1D9" w14:textId="77777777" w:rsidR="006378DA" w:rsidRPr="00637EDC" w:rsidRDefault="006378DA" w:rsidP="00637EDC">
      <w:pPr>
        <w:pStyle w:val="Prrafodelista"/>
        <w:spacing w:before="120" w:after="120" w:line="360" w:lineRule="auto"/>
        <w:ind w:left="0"/>
        <w:contextualSpacing w:val="0"/>
        <w:jc w:val="both"/>
        <w:outlineLvl w:val="2"/>
        <w:rPr>
          <w:rFonts w:ascii="Times New Roman" w:hAnsi="Times New Roman" w:cs="Times New Roman"/>
          <w:b/>
          <w:sz w:val="24"/>
          <w:szCs w:val="24"/>
        </w:rPr>
      </w:pPr>
      <w:r w:rsidRPr="00637EDC">
        <w:rPr>
          <w:rFonts w:ascii="Times New Roman" w:hAnsi="Times New Roman" w:cs="Times New Roman"/>
          <w:b/>
          <w:sz w:val="24"/>
          <w:szCs w:val="24"/>
        </w:rPr>
        <w:t xml:space="preserve">3.2.2. Caracterización mediante microscopia óptica de la sección transversal de los cordones de soldadura </w:t>
      </w:r>
    </w:p>
    <w:p w14:paraId="3012E215" w14:textId="77777777" w:rsidR="006378DA" w:rsidRPr="00637EDC" w:rsidRDefault="006378DA" w:rsidP="00637EDC">
      <w:pPr>
        <w:pStyle w:val="Prrafodelista"/>
        <w:spacing w:before="120" w:after="120" w:line="360" w:lineRule="auto"/>
        <w:ind w:left="0"/>
        <w:contextualSpacing w:val="0"/>
        <w:jc w:val="both"/>
        <w:rPr>
          <w:rFonts w:ascii="Times New Roman" w:hAnsi="Times New Roman" w:cs="Times New Roman"/>
          <w:sz w:val="24"/>
          <w:szCs w:val="24"/>
        </w:rPr>
      </w:pPr>
      <w:r w:rsidRPr="00637EDC">
        <w:rPr>
          <w:rFonts w:ascii="Times New Roman" w:hAnsi="Times New Roman" w:cs="Times New Roman"/>
          <w:sz w:val="24"/>
          <w:szCs w:val="24"/>
        </w:rPr>
        <w:t xml:space="preserve">La figura 5 muestra las micrografías de la sección transversal de los depósitos de soldadura de los diferentes alambres. En las micrografías de las probetas A y B se evidencia pequeños carburos primarios </w:t>
      </w:r>
      <w:proofErr w:type="spellStart"/>
      <w:r w:rsidRPr="00637EDC">
        <w:rPr>
          <w:rFonts w:ascii="Times New Roman" w:hAnsi="Times New Roman" w:cs="Times New Roman"/>
          <w:sz w:val="24"/>
          <w:szCs w:val="24"/>
        </w:rPr>
        <w:t>polidispersos</w:t>
      </w:r>
      <w:proofErr w:type="spellEnd"/>
      <w:r w:rsidRPr="00637EDC">
        <w:rPr>
          <w:rFonts w:ascii="Times New Roman" w:hAnsi="Times New Roman" w:cs="Times New Roman"/>
          <w:sz w:val="24"/>
          <w:szCs w:val="24"/>
        </w:rPr>
        <w:t>, que de acuerdo a la composición son presumiblemente carburos de titanio en una matriz eutéctica. Se define muy bien la morfología de estos carburos, manifestación de su sistema cristalino cubico, grupo espacial Fm3m. En el caso de la muestra B (con N</w:t>
      </w:r>
      <w:r w:rsidRPr="00637EDC">
        <w:rPr>
          <w:rFonts w:ascii="Times New Roman" w:hAnsi="Times New Roman" w:cs="Times New Roman"/>
          <w:sz w:val="24"/>
          <w:szCs w:val="24"/>
          <w:vertAlign w:val="subscript"/>
        </w:rPr>
        <w:t>2</w:t>
      </w:r>
      <w:r w:rsidRPr="00637EDC">
        <w:rPr>
          <w:rFonts w:ascii="Times New Roman" w:hAnsi="Times New Roman" w:cs="Times New Roman"/>
          <w:sz w:val="24"/>
          <w:szCs w:val="24"/>
        </w:rPr>
        <w:t xml:space="preserve">), se observa que el tamaño de los carburos disminuye, aumenta la fracción de carburos y aparecen poros de mayor tamaño. </w:t>
      </w:r>
      <w:r w:rsidRPr="00637EDC">
        <w:rPr>
          <w:rFonts w:ascii="Times New Roman" w:hAnsi="Times New Roman" w:cs="Times New Roman"/>
          <w:sz w:val="24"/>
          <w:szCs w:val="24"/>
        </w:rPr>
        <w:lastRenderedPageBreak/>
        <w:t xml:space="preserve">Estos fenómenos podrían estar relacionados con la interacción de los elementos químicos </w:t>
      </w:r>
      <w:proofErr w:type="spellStart"/>
      <w:r w:rsidRPr="00637EDC">
        <w:rPr>
          <w:rFonts w:ascii="Times New Roman" w:hAnsi="Times New Roman" w:cs="Times New Roman"/>
          <w:sz w:val="24"/>
          <w:szCs w:val="24"/>
        </w:rPr>
        <w:t>aleantes</w:t>
      </w:r>
      <w:proofErr w:type="spellEnd"/>
      <w:r w:rsidRPr="00637EDC">
        <w:rPr>
          <w:rFonts w:ascii="Times New Roman" w:hAnsi="Times New Roman" w:cs="Times New Roman"/>
          <w:sz w:val="24"/>
          <w:szCs w:val="24"/>
        </w:rPr>
        <w:t xml:space="preserve"> durante el proceso de soldadura con el N</w:t>
      </w:r>
      <w:r w:rsidRPr="00637EDC">
        <w:rPr>
          <w:rFonts w:ascii="Times New Roman" w:hAnsi="Times New Roman" w:cs="Times New Roman"/>
          <w:sz w:val="24"/>
          <w:szCs w:val="24"/>
          <w:vertAlign w:val="subscript"/>
        </w:rPr>
        <w:t>2</w:t>
      </w:r>
      <w:r w:rsidRPr="00637EDC">
        <w:rPr>
          <w:rFonts w:ascii="Times New Roman" w:hAnsi="Times New Roman" w:cs="Times New Roman"/>
          <w:sz w:val="24"/>
          <w:szCs w:val="24"/>
        </w:rPr>
        <w:t xml:space="preserve">. </w:t>
      </w:r>
    </w:p>
    <w:p w14:paraId="5F7807B5" w14:textId="5B98FFD9" w:rsidR="006378DA" w:rsidRPr="00637EDC" w:rsidRDefault="006378DA" w:rsidP="00637EDC">
      <w:pPr>
        <w:pStyle w:val="Prrafodelista"/>
        <w:spacing w:before="120" w:after="120" w:line="360" w:lineRule="auto"/>
        <w:ind w:left="0"/>
        <w:contextualSpacing w:val="0"/>
        <w:jc w:val="both"/>
        <w:rPr>
          <w:rFonts w:ascii="Times New Roman" w:hAnsi="Times New Roman" w:cs="Times New Roman"/>
          <w:sz w:val="24"/>
          <w:szCs w:val="24"/>
        </w:rPr>
      </w:pPr>
      <w:r w:rsidRPr="00637EDC">
        <w:rPr>
          <w:rFonts w:ascii="Times New Roman" w:hAnsi="Times New Roman" w:cs="Times New Roman"/>
          <w:sz w:val="24"/>
          <w:szCs w:val="24"/>
        </w:rPr>
        <w:t xml:space="preserve">En las micrografías de las probetas C y D se evidencia la formación de carburos de niobio (color gris) en una matriz eutéctica con estructuras dendríticas de austenita.  Se define muy bien la morfología de estos carburos manifestación de su sistema cristalino monoclínico, grupo espacial C2/m. En el caso de la muestra D se aprecia un engrosamiento de la austenita atribuible al efecto </w:t>
      </w:r>
      <w:proofErr w:type="spellStart"/>
      <w:r w:rsidRPr="00637EDC">
        <w:rPr>
          <w:rFonts w:ascii="Times New Roman" w:hAnsi="Times New Roman" w:cs="Times New Roman"/>
          <w:sz w:val="24"/>
          <w:szCs w:val="24"/>
        </w:rPr>
        <w:t>austenitizante</w:t>
      </w:r>
      <w:proofErr w:type="spellEnd"/>
      <w:r w:rsidRPr="00637EDC">
        <w:rPr>
          <w:rFonts w:ascii="Times New Roman" w:hAnsi="Times New Roman" w:cs="Times New Roman"/>
          <w:sz w:val="24"/>
          <w:szCs w:val="24"/>
        </w:rPr>
        <w:t xml:space="preserve"> del N</w:t>
      </w:r>
      <w:r w:rsidRPr="00637EDC">
        <w:rPr>
          <w:rFonts w:ascii="Times New Roman" w:hAnsi="Times New Roman" w:cs="Times New Roman"/>
          <w:sz w:val="24"/>
          <w:szCs w:val="24"/>
          <w:vertAlign w:val="subscript"/>
        </w:rPr>
        <w:t>2</w:t>
      </w:r>
      <w:r w:rsidRPr="00637EDC">
        <w:rPr>
          <w:rFonts w:ascii="Times New Roman" w:hAnsi="Times New Roman" w:cs="Times New Roman"/>
          <w:sz w:val="24"/>
          <w:szCs w:val="24"/>
        </w:rPr>
        <w:t xml:space="preserve">. Aparecen manchas oscuras, que pudiera estar relacionado con la </w:t>
      </w:r>
      <w:r w:rsidRPr="00D06C78">
        <w:rPr>
          <w:rFonts w:ascii="Times New Roman" w:hAnsi="Times New Roman" w:cs="Times New Roman"/>
          <w:sz w:val="24"/>
          <w:szCs w:val="24"/>
        </w:rPr>
        <w:t xml:space="preserve">formación de porosidad </w:t>
      </w:r>
      <w:r w:rsidRPr="00D06C78">
        <w:rPr>
          <w:rFonts w:ascii="Times New Roman" w:hAnsi="Times New Roman" w:cs="Times New Roman"/>
          <w:sz w:val="24"/>
          <w:szCs w:val="24"/>
        </w:rPr>
        <w:fldChar w:fldCharType="begin"/>
      </w:r>
      <w:r w:rsidR="00D06C78">
        <w:rPr>
          <w:rFonts w:ascii="Times New Roman" w:hAnsi="Times New Roman" w:cs="Times New Roman"/>
          <w:sz w:val="24"/>
          <w:szCs w:val="24"/>
        </w:rPr>
        <w:instrText xml:space="preserve"> ADDIN EN.CITE &lt;EndNote&gt;&lt;Cite&gt;&lt;Author&gt;Scotti&lt;/Author&gt;&lt;Year&gt;2014&lt;/Year&gt;&lt;RecNum&gt;139&lt;/RecNum&gt;&lt;DisplayText&gt;(Scotti and Ponomarev, 2014)&lt;/DisplayText&gt;&lt;record&gt;&lt;rec-number&gt;139&lt;/rec-number&gt;&lt;foreign-keys&gt;&lt;key app="EN" db-id="0rts0z5tpeea2bevsa9vw295p0sfxxdfas22" timestamp="1414085213"&gt;139&lt;/key&gt;&lt;/foreign-keys&gt;&lt;ref-type name="Book"&gt;6&lt;/ref-type&gt;&lt;contributors&gt;&lt;authors&gt;&lt;author&gt;Américo Scotti&lt;/author&gt;&lt;author&gt;Vladimir Ponomarev&lt;/author&gt;&lt;/authors&gt;&lt;/contributors&gt;&lt;titles&gt;&lt;title&gt;Soldagem Mig/Mag&lt;/title&gt;&lt;/titles&gt;&lt;pages&gt;305&lt;/pages&gt;&lt;edition&gt;2&lt;/edition&gt;&lt;dates&gt;&lt;year&gt;2014&lt;/year&gt;&lt;/dates&gt;&lt;pub-location&gt;Brasil&lt;/pub-location&gt;&lt;publisher&gt;ArtLiber&lt;/publisher&gt;&lt;isbn&gt;9788588098428&lt;/isbn&gt;&lt;urls&gt;&lt;/urls&gt;&lt;/record&gt;&lt;/Cite&gt;&lt;/EndNote&gt;</w:instrText>
      </w:r>
      <w:r w:rsidRPr="00D06C78">
        <w:rPr>
          <w:rFonts w:ascii="Times New Roman" w:hAnsi="Times New Roman" w:cs="Times New Roman"/>
          <w:sz w:val="24"/>
          <w:szCs w:val="24"/>
        </w:rPr>
        <w:fldChar w:fldCharType="separate"/>
      </w:r>
      <w:r w:rsidR="00D06C78">
        <w:rPr>
          <w:rFonts w:ascii="Times New Roman" w:hAnsi="Times New Roman" w:cs="Times New Roman"/>
          <w:noProof/>
          <w:sz w:val="24"/>
          <w:szCs w:val="24"/>
        </w:rPr>
        <w:t>(Scotti and Ponomarev, 2014)</w:t>
      </w:r>
      <w:r w:rsidRPr="00D06C78">
        <w:rPr>
          <w:rFonts w:ascii="Times New Roman" w:hAnsi="Times New Roman" w:cs="Times New Roman"/>
          <w:sz w:val="24"/>
          <w:szCs w:val="24"/>
        </w:rPr>
        <w:fldChar w:fldCharType="end"/>
      </w:r>
      <w:r w:rsidRPr="00637EDC">
        <w:rPr>
          <w:rFonts w:ascii="Times New Roman" w:hAnsi="Times New Roman" w:cs="Times New Roman"/>
          <w:sz w:val="24"/>
          <w:szCs w:val="24"/>
        </w:rPr>
        <w:t xml:space="preserve"> durante el proceso de soldadura con el N</w:t>
      </w:r>
      <w:r w:rsidRPr="00637EDC">
        <w:rPr>
          <w:rFonts w:ascii="Times New Roman" w:hAnsi="Times New Roman" w:cs="Times New Roman"/>
          <w:sz w:val="24"/>
          <w:szCs w:val="24"/>
          <w:vertAlign w:val="subscript"/>
        </w:rPr>
        <w:t>2</w:t>
      </w:r>
      <w:r w:rsidRPr="00637EDC">
        <w:rPr>
          <w:rFonts w:ascii="Times New Roman" w:hAnsi="Times New Roman" w:cs="Times New Roman"/>
          <w:sz w:val="24"/>
          <w:szCs w:val="24"/>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96"/>
      </w:tblGrid>
      <w:tr w:rsidR="006378DA" w14:paraId="7C61206E" w14:textId="77777777" w:rsidTr="00637EDC">
        <w:trPr>
          <w:trHeight w:val="2330"/>
          <w:jc w:val="center"/>
        </w:trPr>
        <w:tc>
          <w:tcPr>
            <w:tcW w:w="3996" w:type="dxa"/>
          </w:tcPr>
          <w:p w14:paraId="6BB8FF36" w14:textId="77777777" w:rsidR="006378DA" w:rsidRDefault="006378DA" w:rsidP="00886C66">
            <w:pPr>
              <w:jc w:val="center"/>
            </w:pPr>
            <w:r w:rsidRPr="00720F36">
              <w:rPr>
                <w:noProof/>
              </w:rPr>
              <w:drawing>
                <wp:inline distT="0" distB="0" distL="0" distR="0" wp14:anchorId="47567C8A" wp14:editId="03030CB7">
                  <wp:extent cx="2126285" cy="1594714"/>
                  <wp:effectExtent l="0" t="0" r="7620" b="5715"/>
                  <wp:docPr id="93" name="Imagen 60" descr="D:\Work\Brasil 2014\Experimentos FCAW\Probetas\Micrografias\Micrografia Probeta A\08.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D:\Work\Brasil 2014\Experimentos FCAW\Probetas\Micrografias\Micrografia Probeta A\08.59.4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8511" cy="1596383"/>
                          </a:xfrm>
                          <a:prstGeom prst="rect">
                            <a:avLst/>
                          </a:prstGeom>
                          <a:noFill/>
                          <a:ln>
                            <a:noFill/>
                          </a:ln>
                        </pic:spPr>
                      </pic:pic>
                    </a:graphicData>
                  </a:graphic>
                </wp:inline>
              </w:drawing>
            </w:r>
          </w:p>
        </w:tc>
        <w:tc>
          <w:tcPr>
            <w:tcW w:w="3996" w:type="dxa"/>
          </w:tcPr>
          <w:p w14:paraId="3323B846" w14:textId="77777777" w:rsidR="006378DA" w:rsidRDefault="006378DA" w:rsidP="00886C66">
            <w:pPr>
              <w:jc w:val="center"/>
            </w:pPr>
            <w:r w:rsidRPr="00720F36">
              <w:rPr>
                <w:noProof/>
              </w:rPr>
              <w:drawing>
                <wp:inline distT="0" distB="0" distL="0" distR="0" wp14:anchorId="53364E19" wp14:editId="4E8D5FC9">
                  <wp:extent cx="2125980" cy="1594485"/>
                  <wp:effectExtent l="0" t="0" r="7620" b="5715"/>
                  <wp:docPr id="94" name="Imagen 67" descr="D:\Work\Brasil 2014\Experimentos FCAW\Probetas\Micrografias\Micrografia Probeta B\09.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D:\Work\Brasil 2014\Experimentos FCAW\Probetas\Micrografias\Micrografia Probeta B\09.19.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133" cy="1595350"/>
                          </a:xfrm>
                          <a:prstGeom prst="rect">
                            <a:avLst/>
                          </a:prstGeom>
                          <a:noFill/>
                          <a:ln>
                            <a:noFill/>
                          </a:ln>
                        </pic:spPr>
                      </pic:pic>
                    </a:graphicData>
                  </a:graphic>
                </wp:inline>
              </w:drawing>
            </w:r>
          </w:p>
        </w:tc>
      </w:tr>
      <w:tr w:rsidR="006378DA" w14:paraId="55DA07CD" w14:textId="77777777" w:rsidTr="00637EDC">
        <w:trPr>
          <w:trHeight w:val="282"/>
          <w:jc w:val="center"/>
        </w:trPr>
        <w:tc>
          <w:tcPr>
            <w:tcW w:w="3996" w:type="dxa"/>
          </w:tcPr>
          <w:p w14:paraId="35261559" w14:textId="77777777" w:rsidR="006378DA" w:rsidRDefault="006378DA" w:rsidP="00886C66">
            <w:pPr>
              <w:spacing w:after="120"/>
              <w:jc w:val="center"/>
            </w:pPr>
            <w:r>
              <w:t>(a)</w:t>
            </w:r>
          </w:p>
        </w:tc>
        <w:tc>
          <w:tcPr>
            <w:tcW w:w="3996" w:type="dxa"/>
          </w:tcPr>
          <w:p w14:paraId="110DB4B4" w14:textId="77777777" w:rsidR="006378DA" w:rsidRDefault="006378DA" w:rsidP="00886C66">
            <w:pPr>
              <w:spacing w:after="120"/>
              <w:jc w:val="center"/>
            </w:pPr>
            <w:r>
              <w:t>(b)</w:t>
            </w:r>
          </w:p>
        </w:tc>
      </w:tr>
      <w:tr w:rsidR="006378DA" w14:paraId="20851767" w14:textId="77777777" w:rsidTr="00637EDC">
        <w:trPr>
          <w:trHeight w:val="2318"/>
          <w:jc w:val="center"/>
        </w:trPr>
        <w:tc>
          <w:tcPr>
            <w:tcW w:w="3996" w:type="dxa"/>
          </w:tcPr>
          <w:p w14:paraId="286A15F8" w14:textId="77777777" w:rsidR="006378DA" w:rsidRDefault="006378DA" w:rsidP="00886C66">
            <w:pPr>
              <w:jc w:val="center"/>
            </w:pPr>
            <w:r w:rsidRPr="00720F36">
              <w:rPr>
                <w:noProof/>
              </w:rPr>
              <w:drawing>
                <wp:inline distT="0" distB="0" distL="0" distR="0" wp14:anchorId="091721D8" wp14:editId="75BF63AA">
                  <wp:extent cx="2018995" cy="1514246"/>
                  <wp:effectExtent l="0" t="0" r="635" b="0"/>
                  <wp:docPr id="95" name="Imagen 68" descr="D:\Work\Brasil 2014\Experimentos FCAW\Probetas\Micrografias\Micrografia Probeta C\09.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Work\Brasil 2014\Experimentos FCAW\Probetas\Micrografias\Micrografia Probeta C\09.33.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350" cy="1516012"/>
                          </a:xfrm>
                          <a:prstGeom prst="rect">
                            <a:avLst/>
                          </a:prstGeom>
                          <a:noFill/>
                          <a:ln>
                            <a:noFill/>
                          </a:ln>
                        </pic:spPr>
                      </pic:pic>
                    </a:graphicData>
                  </a:graphic>
                </wp:inline>
              </w:drawing>
            </w:r>
          </w:p>
        </w:tc>
        <w:tc>
          <w:tcPr>
            <w:tcW w:w="3996" w:type="dxa"/>
          </w:tcPr>
          <w:p w14:paraId="08D9A469" w14:textId="77777777" w:rsidR="006378DA" w:rsidRDefault="006378DA" w:rsidP="00886C66">
            <w:pPr>
              <w:jc w:val="center"/>
            </w:pPr>
            <w:r w:rsidRPr="00720F36">
              <w:rPr>
                <w:noProof/>
              </w:rPr>
              <w:drawing>
                <wp:inline distT="0" distB="0" distL="0" distR="0" wp14:anchorId="032E6DF9" wp14:editId="7EC91595">
                  <wp:extent cx="1960473" cy="1470355"/>
                  <wp:effectExtent l="0" t="0" r="1905" b="0"/>
                  <wp:docPr id="96" name="Imagen 70" descr="D:\Work\Brasil 2014\Experimentos FCAW\Probetas\Micrografias\Micrografia Probeta D\09.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D:\Work\Brasil 2014\Experimentos FCAW\Probetas\Micrografias\Micrografia Probeta D\09.45.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709" cy="1478782"/>
                          </a:xfrm>
                          <a:prstGeom prst="rect">
                            <a:avLst/>
                          </a:prstGeom>
                          <a:noFill/>
                          <a:ln>
                            <a:noFill/>
                          </a:ln>
                        </pic:spPr>
                      </pic:pic>
                    </a:graphicData>
                  </a:graphic>
                </wp:inline>
              </w:drawing>
            </w:r>
          </w:p>
        </w:tc>
      </w:tr>
      <w:tr w:rsidR="006378DA" w14:paraId="3A5A3B3D" w14:textId="77777777" w:rsidTr="00637EDC">
        <w:trPr>
          <w:trHeight w:val="282"/>
          <w:jc w:val="center"/>
        </w:trPr>
        <w:tc>
          <w:tcPr>
            <w:tcW w:w="3996" w:type="dxa"/>
          </w:tcPr>
          <w:p w14:paraId="2CDF9A4B" w14:textId="77777777" w:rsidR="006378DA" w:rsidRDefault="006378DA" w:rsidP="00886C66">
            <w:pPr>
              <w:spacing w:after="120"/>
              <w:jc w:val="center"/>
            </w:pPr>
            <w:r>
              <w:t>(c)</w:t>
            </w:r>
          </w:p>
        </w:tc>
        <w:tc>
          <w:tcPr>
            <w:tcW w:w="3996" w:type="dxa"/>
          </w:tcPr>
          <w:p w14:paraId="192EFADA" w14:textId="77777777" w:rsidR="006378DA" w:rsidRDefault="006378DA" w:rsidP="00886C66">
            <w:pPr>
              <w:spacing w:after="120"/>
              <w:jc w:val="center"/>
            </w:pPr>
            <w:r>
              <w:t>(d)</w:t>
            </w:r>
          </w:p>
        </w:tc>
      </w:tr>
    </w:tbl>
    <w:p w14:paraId="31FD7DAD" w14:textId="3896430A" w:rsidR="006378DA" w:rsidRPr="00637EDC" w:rsidRDefault="006378DA" w:rsidP="00637EDC">
      <w:pPr>
        <w:jc w:val="center"/>
        <w:rPr>
          <w:rFonts w:ascii="Times New Roman" w:hAnsi="Times New Roman" w:cs="Times New Roman"/>
          <w:sz w:val="20"/>
          <w:szCs w:val="20"/>
        </w:rPr>
      </w:pPr>
      <w:r w:rsidRPr="00637EDC">
        <w:rPr>
          <w:rFonts w:ascii="Times New Roman" w:hAnsi="Times New Roman" w:cs="Times New Roman"/>
          <w:noProof/>
          <w:sz w:val="20"/>
          <w:szCs w:val="20"/>
        </w:rPr>
        <w:t xml:space="preserve">Figura 5. Micrografías de la sección transversal </w:t>
      </w:r>
      <w:r w:rsidRPr="00637EDC">
        <w:rPr>
          <w:rFonts w:ascii="Times New Roman" w:hAnsi="Times New Roman" w:cs="Times New Roman"/>
          <w:sz w:val="20"/>
          <w:szCs w:val="20"/>
        </w:rPr>
        <w:t>de los cordones de soldadura. (a) y (b) alambre MF 10-GF-55-GPS sin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xml:space="preserve"> y con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(c) y (d) alambre MF 10-65-GR sin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 xml:space="preserve"> y con N</w:t>
      </w:r>
      <w:r w:rsidRPr="00637EDC">
        <w:rPr>
          <w:rFonts w:ascii="Times New Roman" w:hAnsi="Times New Roman" w:cs="Times New Roman"/>
          <w:sz w:val="20"/>
          <w:szCs w:val="20"/>
          <w:vertAlign w:val="subscript"/>
        </w:rPr>
        <w:t>2</w:t>
      </w:r>
      <w:r w:rsidRPr="00637EDC">
        <w:rPr>
          <w:rFonts w:ascii="Times New Roman" w:hAnsi="Times New Roman" w:cs="Times New Roman"/>
          <w:sz w:val="20"/>
          <w:szCs w:val="20"/>
        </w:rPr>
        <w:t>.</w:t>
      </w:r>
    </w:p>
    <w:p w14:paraId="64CB1217" w14:textId="57B8EA86" w:rsidR="006378DA" w:rsidRPr="00E5792F" w:rsidRDefault="006378DA" w:rsidP="00637EDC">
      <w:pPr>
        <w:pStyle w:val="Prrafodelista"/>
        <w:spacing w:before="120" w:after="120" w:line="360" w:lineRule="auto"/>
        <w:ind w:left="0"/>
        <w:contextualSpacing w:val="0"/>
        <w:jc w:val="both"/>
        <w:rPr>
          <w:rFonts w:ascii="Times New Roman" w:hAnsi="Times New Roman" w:cs="Times New Roman"/>
          <w:color w:val="000000" w:themeColor="text1"/>
          <w:sz w:val="24"/>
          <w:szCs w:val="24"/>
        </w:rPr>
      </w:pPr>
      <w:r w:rsidRPr="00E5792F">
        <w:rPr>
          <w:rFonts w:ascii="Times New Roman" w:hAnsi="Times New Roman" w:cs="Times New Roman"/>
          <w:color w:val="000000" w:themeColor="text1"/>
          <w:sz w:val="24"/>
          <w:szCs w:val="24"/>
        </w:rPr>
        <w:t>El empleo de N</w:t>
      </w:r>
      <w:r w:rsidRPr="00E5792F">
        <w:rPr>
          <w:rFonts w:ascii="Times New Roman" w:hAnsi="Times New Roman" w:cs="Times New Roman"/>
          <w:color w:val="000000" w:themeColor="text1"/>
          <w:sz w:val="24"/>
          <w:szCs w:val="24"/>
          <w:vertAlign w:val="subscript"/>
        </w:rPr>
        <w:t>2</w:t>
      </w:r>
      <w:r w:rsidRPr="00E5792F">
        <w:rPr>
          <w:rFonts w:ascii="Times New Roman" w:hAnsi="Times New Roman" w:cs="Times New Roman"/>
          <w:color w:val="000000" w:themeColor="text1"/>
          <w:sz w:val="24"/>
          <w:szCs w:val="24"/>
        </w:rPr>
        <w:t xml:space="preserve"> como gas de protección adicional propicia cambios en patrón microestructural, directamente interrelacionado con la interacción con la composición química del consumible utilizado. Como regla existe un refinamiento de la </w:t>
      </w:r>
      <w:r w:rsidRPr="00E5792F">
        <w:rPr>
          <w:rFonts w:ascii="Times New Roman" w:hAnsi="Times New Roman" w:cs="Times New Roman"/>
          <w:color w:val="000000" w:themeColor="text1"/>
          <w:sz w:val="24"/>
          <w:szCs w:val="24"/>
        </w:rPr>
        <w:lastRenderedPageBreak/>
        <w:t xml:space="preserve">microestructura y la aparición de microporos. Estos últimos como es conocido no afectan el desempeño al desgaste de estos recubrimientos. </w:t>
      </w:r>
    </w:p>
    <w:p w14:paraId="1C28A0C7" w14:textId="77777777" w:rsidR="00FF3346" w:rsidRDefault="00FF3346" w:rsidP="00FF3346">
      <w:pPr>
        <w:spacing w:after="0" w:line="360" w:lineRule="auto"/>
        <w:jc w:val="both"/>
        <w:rPr>
          <w:rFonts w:ascii="Times New Roman" w:hAnsi="Times New Roman" w:cs="Times New Roman"/>
          <w:sz w:val="24"/>
          <w:szCs w:val="24"/>
        </w:rPr>
      </w:pPr>
    </w:p>
    <w:p w14:paraId="5DACB80D" w14:textId="77777777" w:rsidR="00FF3346" w:rsidRPr="005D7F06" w:rsidRDefault="00FF3346" w:rsidP="005D7F06">
      <w:pPr>
        <w:pStyle w:val="Ttulo1"/>
        <w:spacing w:before="120" w:after="120" w:line="360" w:lineRule="auto"/>
        <w:rPr>
          <w:rFonts w:ascii="Times New Roman" w:hAnsi="Times New Roman" w:cs="Times New Roman"/>
          <w:i w:val="0"/>
          <w:iCs w:val="0"/>
          <w:sz w:val="24"/>
          <w:szCs w:val="24"/>
        </w:rPr>
      </w:pPr>
      <w:r w:rsidRPr="005D7F06">
        <w:rPr>
          <w:rFonts w:ascii="Times New Roman" w:hAnsi="Times New Roman" w:cs="Times New Roman"/>
          <w:i w:val="0"/>
          <w:iCs w:val="0"/>
          <w:sz w:val="24"/>
          <w:szCs w:val="24"/>
        </w:rPr>
        <w:t>4. Conclusiones</w:t>
      </w:r>
    </w:p>
    <w:p w14:paraId="02F86921" w14:textId="77777777" w:rsidR="005D7F06" w:rsidRPr="005D7F06" w:rsidRDefault="005D7F06" w:rsidP="005D7F06">
      <w:pPr>
        <w:spacing w:before="120" w:after="120" w:line="360" w:lineRule="auto"/>
        <w:jc w:val="both"/>
        <w:rPr>
          <w:rFonts w:ascii="Times New Roman" w:hAnsi="Times New Roman" w:cs="Times New Roman"/>
          <w:sz w:val="24"/>
          <w:szCs w:val="24"/>
        </w:rPr>
      </w:pPr>
      <w:r w:rsidRPr="005D7F06">
        <w:rPr>
          <w:rFonts w:ascii="Times New Roman" w:hAnsi="Times New Roman" w:cs="Times New Roman"/>
          <w:sz w:val="24"/>
          <w:szCs w:val="24"/>
        </w:rPr>
        <w:t>El formato del depósito es influenciado por la presencia de N</w:t>
      </w:r>
      <w:r w:rsidRPr="005D7F06">
        <w:rPr>
          <w:rFonts w:ascii="Times New Roman" w:hAnsi="Times New Roman" w:cs="Times New Roman"/>
          <w:sz w:val="24"/>
          <w:szCs w:val="24"/>
          <w:vertAlign w:val="subscript"/>
        </w:rPr>
        <w:t>2</w:t>
      </w:r>
      <w:r w:rsidRPr="005D7F06">
        <w:rPr>
          <w:rFonts w:ascii="Times New Roman" w:hAnsi="Times New Roman" w:cs="Times New Roman"/>
          <w:sz w:val="24"/>
          <w:szCs w:val="24"/>
        </w:rPr>
        <w:t xml:space="preserve">, experimentándose un aumento del índice de convexidad para todos los alambres, que se interpreta como un aumento de la altura de los depósitos.  </w:t>
      </w:r>
    </w:p>
    <w:p w14:paraId="3E4C0314" w14:textId="77777777" w:rsidR="005D7F06" w:rsidRDefault="005D7F06" w:rsidP="005D7F06">
      <w:pPr>
        <w:spacing w:before="120" w:after="120" w:line="360" w:lineRule="auto"/>
        <w:jc w:val="both"/>
        <w:rPr>
          <w:rFonts w:ascii="Times New Roman" w:hAnsi="Times New Roman" w:cs="Times New Roman"/>
          <w:sz w:val="24"/>
          <w:szCs w:val="24"/>
        </w:rPr>
      </w:pPr>
      <w:r w:rsidRPr="005D7F06">
        <w:rPr>
          <w:rFonts w:ascii="Times New Roman" w:hAnsi="Times New Roman" w:cs="Times New Roman"/>
          <w:sz w:val="24"/>
          <w:szCs w:val="24"/>
        </w:rPr>
        <w:t>La caracterización por microscopia óptica muestra que el uso del N</w:t>
      </w:r>
      <w:r w:rsidRPr="005D7F06">
        <w:rPr>
          <w:rFonts w:ascii="Times New Roman" w:hAnsi="Times New Roman" w:cs="Times New Roman"/>
          <w:sz w:val="24"/>
          <w:szCs w:val="24"/>
          <w:vertAlign w:val="subscript"/>
        </w:rPr>
        <w:t>2</w:t>
      </w:r>
      <w:r w:rsidRPr="005D7F06">
        <w:rPr>
          <w:rFonts w:ascii="Times New Roman" w:hAnsi="Times New Roman" w:cs="Times New Roman"/>
          <w:sz w:val="24"/>
          <w:szCs w:val="24"/>
        </w:rPr>
        <w:t xml:space="preserve"> provoca cambios en la microestructura. Se experimenta una tendencia al refinamiento en el caso de los alambres. En el caso del alambre MF 10-GF-55-GPS hay presencia de pequeños carburos primarios </w:t>
      </w:r>
      <w:proofErr w:type="spellStart"/>
      <w:r w:rsidRPr="005D7F06">
        <w:rPr>
          <w:rFonts w:ascii="Times New Roman" w:hAnsi="Times New Roman" w:cs="Times New Roman"/>
          <w:sz w:val="24"/>
          <w:szCs w:val="24"/>
        </w:rPr>
        <w:t>polidispersos</w:t>
      </w:r>
      <w:proofErr w:type="spellEnd"/>
      <w:r w:rsidRPr="005D7F06">
        <w:rPr>
          <w:rFonts w:ascii="Times New Roman" w:hAnsi="Times New Roman" w:cs="Times New Roman"/>
          <w:sz w:val="24"/>
          <w:szCs w:val="24"/>
        </w:rPr>
        <w:t xml:space="preserve"> de titanio en una matriz eutéctica. En el caso del alambre MF 10-65-GR hay presencia de carburos de niobio en una matriz eutéctica con estructuras dendríticas de austenita.  </w:t>
      </w:r>
    </w:p>
    <w:p w14:paraId="2C64E15D" w14:textId="77777777" w:rsidR="005D7F06" w:rsidRPr="005D7F06" w:rsidRDefault="005D7F06" w:rsidP="005D7F06">
      <w:pPr>
        <w:spacing w:before="120" w:after="120" w:line="360" w:lineRule="auto"/>
        <w:jc w:val="both"/>
        <w:rPr>
          <w:rFonts w:ascii="Times New Roman" w:hAnsi="Times New Roman" w:cs="Times New Roman"/>
          <w:sz w:val="24"/>
          <w:szCs w:val="24"/>
        </w:rPr>
      </w:pPr>
      <w:r w:rsidRPr="005D7F06">
        <w:rPr>
          <w:rFonts w:ascii="Times New Roman" w:hAnsi="Times New Roman" w:cs="Times New Roman"/>
          <w:sz w:val="24"/>
          <w:szCs w:val="24"/>
        </w:rPr>
        <w:t>Los resultados del procesamiento estadístico a los valores de tensión y corriente de soldadura muestran que existe una influencia de la atmosfera de N</w:t>
      </w:r>
      <w:r w:rsidRPr="005D7F06">
        <w:rPr>
          <w:rFonts w:ascii="Times New Roman" w:hAnsi="Times New Roman" w:cs="Times New Roman"/>
          <w:sz w:val="24"/>
          <w:szCs w:val="24"/>
          <w:vertAlign w:val="subscript"/>
        </w:rPr>
        <w:t>2</w:t>
      </w:r>
      <w:r w:rsidRPr="005D7F06">
        <w:rPr>
          <w:rFonts w:ascii="Times New Roman" w:hAnsi="Times New Roman" w:cs="Times New Roman"/>
          <w:sz w:val="24"/>
          <w:szCs w:val="24"/>
        </w:rPr>
        <w:t xml:space="preserve"> en todos los alambres estudiados. Cuando se suelda con N</w:t>
      </w:r>
      <w:r w:rsidRPr="005D7F06">
        <w:rPr>
          <w:rFonts w:ascii="Times New Roman" w:hAnsi="Times New Roman" w:cs="Times New Roman"/>
          <w:sz w:val="24"/>
          <w:szCs w:val="24"/>
          <w:vertAlign w:val="subscript"/>
        </w:rPr>
        <w:t>2</w:t>
      </w:r>
      <w:r w:rsidRPr="005D7F06">
        <w:rPr>
          <w:rFonts w:ascii="Times New Roman" w:hAnsi="Times New Roman" w:cs="Times New Roman"/>
          <w:sz w:val="24"/>
          <w:szCs w:val="24"/>
        </w:rPr>
        <w:t>, la corriente media de soldadura disminuye. Sin embargo, disminuye la dispersión de sus valores, pudiendo estar asociado a una mayor estabilidad del arco.</w:t>
      </w:r>
    </w:p>
    <w:p w14:paraId="28296C4A" w14:textId="77777777" w:rsidR="005D7F06" w:rsidRDefault="005D7F06" w:rsidP="005D7F06">
      <w:pPr>
        <w:spacing w:before="120" w:after="120" w:line="360" w:lineRule="auto"/>
        <w:jc w:val="both"/>
        <w:rPr>
          <w:rFonts w:ascii="Times New Roman" w:hAnsi="Times New Roman" w:cs="Times New Roman"/>
          <w:sz w:val="24"/>
          <w:szCs w:val="24"/>
        </w:rPr>
      </w:pPr>
    </w:p>
    <w:p w14:paraId="0E29D1ED" w14:textId="6BB0B8EB" w:rsidR="00FF3346" w:rsidRPr="00B314A8" w:rsidRDefault="00FF3346" w:rsidP="005D7F06">
      <w:pPr>
        <w:pStyle w:val="Ttulo1"/>
        <w:spacing w:before="120" w:after="120" w:line="360" w:lineRule="auto"/>
        <w:rPr>
          <w:rFonts w:ascii="Times New Roman" w:hAnsi="Times New Roman" w:cs="Times New Roman"/>
          <w:i w:val="0"/>
          <w:iCs w:val="0"/>
          <w:sz w:val="24"/>
          <w:szCs w:val="24"/>
          <w:lang w:val="en-US"/>
        </w:rPr>
      </w:pPr>
      <w:r w:rsidRPr="00B314A8">
        <w:rPr>
          <w:rFonts w:ascii="Times New Roman" w:hAnsi="Times New Roman" w:cs="Times New Roman"/>
          <w:i w:val="0"/>
          <w:iCs w:val="0"/>
          <w:sz w:val="24"/>
          <w:szCs w:val="24"/>
          <w:lang w:val="en-US"/>
        </w:rPr>
        <w:t xml:space="preserve">5. </w:t>
      </w:r>
      <w:proofErr w:type="spellStart"/>
      <w:r w:rsidRPr="00B314A8">
        <w:rPr>
          <w:rFonts w:ascii="Times New Roman" w:hAnsi="Times New Roman" w:cs="Times New Roman"/>
          <w:i w:val="0"/>
          <w:iCs w:val="0"/>
          <w:sz w:val="24"/>
          <w:szCs w:val="24"/>
          <w:lang w:val="en-US"/>
        </w:rPr>
        <w:t>Referencias</w:t>
      </w:r>
      <w:proofErr w:type="spellEnd"/>
      <w:r w:rsidRPr="00B314A8">
        <w:rPr>
          <w:rFonts w:ascii="Times New Roman" w:hAnsi="Times New Roman" w:cs="Times New Roman"/>
          <w:i w:val="0"/>
          <w:iCs w:val="0"/>
          <w:sz w:val="24"/>
          <w:szCs w:val="24"/>
          <w:lang w:val="en-US"/>
        </w:rPr>
        <w:t xml:space="preserve"> </w:t>
      </w:r>
      <w:proofErr w:type="spellStart"/>
      <w:r w:rsidRPr="00B314A8">
        <w:rPr>
          <w:rFonts w:ascii="Times New Roman" w:hAnsi="Times New Roman" w:cs="Times New Roman"/>
          <w:i w:val="0"/>
          <w:iCs w:val="0"/>
          <w:sz w:val="24"/>
          <w:szCs w:val="24"/>
          <w:lang w:val="en-US"/>
        </w:rPr>
        <w:t>bibliográficas</w:t>
      </w:r>
      <w:proofErr w:type="spellEnd"/>
    </w:p>
    <w:p w14:paraId="41753980"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lang w:eastAsia="es-ES"/>
        </w:rPr>
        <w:fldChar w:fldCharType="begin"/>
      </w:r>
      <w:r w:rsidRPr="00D06C78">
        <w:rPr>
          <w:rFonts w:ascii="Times New Roman" w:hAnsi="Times New Roman" w:cs="Times New Roman"/>
          <w:sz w:val="24"/>
          <w:szCs w:val="28"/>
          <w:lang w:eastAsia="es-ES"/>
        </w:rPr>
        <w:instrText xml:space="preserve"> ADDIN EN.REFLIST </w:instrText>
      </w:r>
      <w:r w:rsidRPr="00D06C78">
        <w:rPr>
          <w:rFonts w:ascii="Times New Roman" w:hAnsi="Times New Roman" w:cs="Times New Roman"/>
          <w:sz w:val="24"/>
          <w:szCs w:val="28"/>
          <w:lang w:eastAsia="es-ES"/>
        </w:rPr>
        <w:fldChar w:fldCharType="separate"/>
      </w:r>
      <w:r w:rsidRPr="00D06C78">
        <w:rPr>
          <w:rFonts w:ascii="Times New Roman" w:hAnsi="Times New Roman" w:cs="Times New Roman"/>
          <w:sz w:val="24"/>
          <w:szCs w:val="28"/>
        </w:rPr>
        <w:t xml:space="preserve">1969. FRACTURE: An Advanced Treatise. </w:t>
      </w:r>
      <w:r w:rsidRPr="00D06C78">
        <w:rPr>
          <w:rFonts w:ascii="Times New Roman" w:hAnsi="Times New Roman" w:cs="Times New Roman"/>
          <w:i/>
          <w:sz w:val="24"/>
          <w:szCs w:val="28"/>
        </w:rPr>
        <w:t>In:</w:t>
      </w:r>
      <w:r w:rsidRPr="00D06C78">
        <w:rPr>
          <w:rFonts w:ascii="Times New Roman" w:hAnsi="Times New Roman" w:cs="Times New Roman"/>
          <w:sz w:val="24"/>
          <w:szCs w:val="28"/>
        </w:rPr>
        <w:t xml:space="preserve"> LIEBOWITZ, H. (ed.) </w:t>
      </w:r>
      <w:r w:rsidRPr="00D06C78">
        <w:rPr>
          <w:rFonts w:ascii="Times New Roman" w:hAnsi="Times New Roman" w:cs="Times New Roman"/>
          <w:i/>
          <w:sz w:val="24"/>
          <w:szCs w:val="28"/>
        </w:rPr>
        <w:t>Fracture of Metals.</w:t>
      </w:r>
      <w:r w:rsidRPr="00D06C78">
        <w:rPr>
          <w:rFonts w:ascii="Times New Roman" w:hAnsi="Times New Roman" w:cs="Times New Roman"/>
          <w:sz w:val="24"/>
          <w:szCs w:val="28"/>
        </w:rPr>
        <w:t xml:space="preserve"> Academic Press.</w:t>
      </w:r>
    </w:p>
    <w:p w14:paraId="461D3706" w14:textId="28B42216"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2016. Welding Alloys Group. Products &amp; services: anti-abrasion [internet page]. 2016. [access 25 feb. 2016]. Available from: </w:t>
      </w:r>
      <w:hyperlink r:id="rId26" w:history="1">
        <w:r w:rsidRPr="00D06C78">
          <w:rPr>
            <w:rStyle w:val="Hipervnculo"/>
            <w:rFonts w:ascii="Times New Roman" w:hAnsi="Times New Roman" w:cs="Times New Roman"/>
            <w:sz w:val="24"/>
            <w:szCs w:val="28"/>
          </w:rPr>
          <w:t>http://www.welding-alloys.com/products-services/wa-welding-consumables/hardfacing-cored-wires/anti-abrasion.html</w:t>
        </w:r>
      </w:hyperlink>
      <w:r w:rsidRPr="00D06C78">
        <w:rPr>
          <w:rFonts w:ascii="Times New Roman" w:hAnsi="Times New Roman" w:cs="Times New Roman"/>
          <w:sz w:val="24"/>
          <w:szCs w:val="28"/>
        </w:rPr>
        <w:t xml:space="preserve"> [ Links ].</w:t>
      </w:r>
    </w:p>
    <w:p w14:paraId="0E149CF9"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ACHAR, D. R. G., KOÇAK, M. &amp; EVANS, G. M. 1998. Effect of nitrogen on toughness and strain age embrittlement of ferritic steel weld metal. </w:t>
      </w:r>
      <w:r w:rsidRPr="00D06C78">
        <w:rPr>
          <w:rFonts w:ascii="Times New Roman" w:hAnsi="Times New Roman" w:cs="Times New Roman"/>
          <w:i/>
          <w:sz w:val="24"/>
          <w:szCs w:val="28"/>
        </w:rPr>
        <w:t>Science and Technology of Welding and Joining,</w:t>
      </w:r>
      <w:r w:rsidRPr="00D06C78">
        <w:rPr>
          <w:rFonts w:ascii="Times New Roman" w:hAnsi="Times New Roman" w:cs="Times New Roman"/>
          <w:sz w:val="24"/>
          <w:szCs w:val="28"/>
        </w:rPr>
        <w:t xml:space="preserve"> 3</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233-243.</w:t>
      </w:r>
    </w:p>
    <w:p w14:paraId="10F1C377"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lastRenderedPageBreak/>
        <w:t xml:space="preserve">BUCHELY, M. F., GUTIERREZ, J. C., LEÓN, L. M. &amp; TORO, A. 2005. The effect of microstructure on abrasive wear of hardfacing alloys. </w:t>
      </w:r>
      <w:r w:rsidRPr="00D06C78">
        <w:rPr>
          <w:rFonts w:ascii="Times New Roman" w:hAnsi="Times New Roman" w:cs="Times New Roman"/>
          <w:i/>
          <w:sz w:val="24"/>
          <w:szCs w:val="28"/>
        </w:rPr>
        <w:t>Wear,</w:t>
      </w:r>
      <w:r w:rsidRPr="00D06C78">
        <w:rPr>
          <w:rFonts w:ascii="Times New Roman" w:hAnsi="Times New Roman" w:cs="Times New Roman"/>
          <w:sz w:val="24"/>
          <w:szCs w:val="28"/>
        </w:rPr>
        <w:t xml:space="preserve"> 259</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52-61.</w:t>
      </w:r>
    </w:p>
    <w:p w14:paraId="38E83DF8"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CHANDRA, T., TSUZAKI, K., MILITZER, M. &amp; RAVINDRAN, C. 2007. Effects of Nitrogen on Weld Metal Microstructure and Toughness in Submerged Arc Welding. </w:t>
      </w:r>
      <w:r w:rsidRPr="00D06C78">
        <w:rPr>
          <w:rFonts w:ascii="Times New Roman" w:hAnsi="Times New Roman" w:cs="Times New Roman"/>
          <w:i/>
          <w:sz w:val="24"/>
          <w:szCs w:val="28"/>
        </w:rPr>
        <w:t>Materials Science Forum,</w:t>
      </w:r>
      <w:r w:rsidRPr="00D06C78">
        <w:rPr>
          <w:rFonts w:ascii="Times New Roman" w:hAnsi="Times New Roman" w:cs="Times New Roman"/>
          <w:sz w:val="24"/>
          <w:szCs w:val="28"/>
        </w:rPr>
        <w:t xml:space="preserve"> 3906</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539-543.</w:t>
      </w:r>
    </w:p>
    <w:p w14:paraId="0D2655E8"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CHATTERJEE, S. &amp; PAL, T. K. 2003. Wear behaviour of hardfacing deposits on cast iron. </w:t>
      </w:r>
      <w:r w:rsidRPr="00D06C78">
        <w:rPr>
          <w:rFonts w:ascii="Times New Roman" w:hAnsi="Times New Roman" w:cs="Times New Roman"/>
          <w:i/>
          <w:sz w:val="24"/>
          <w:szCs w:val="28"/>
        </w:rPr>
        <w:t>Wear,</w:t>
      </w:r>
      <w:r w:rsidRPr="00D06C78">
        <w:rPr>
          <w:rFonts w:ascii="Times New Roman" w:hAnsi="Times New Roman" w:cs="Times New Roman"/>
          <w:sz w:val="24"/>
          <w:szCs w:val="28"/>
        </w:rPr>
        <w:t xml:space="preserve"> 255</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417-425.</w:t>
      </w:r>
    </w:p>
    <w:p w14:paraId="5332E108"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DIN 1983. Filler Metals Used in Surfacing. Berlin: Deutsches Institut für Normung.</w:t>
      </w:r>
    </w:p>
    <w:p w14:paraId="4646BFA1"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DOERING, A., DANKS, D., MAHMOUD, S. &amp; SCOTT, J. 2011. Evaluation of ASTM G65 abrasive —Spanning 13 years of sand. </w:t>
      </w:r>
      <w:r w:rsidRPr="00D06C78">
        <w:rPr>
          <w:rFonts w:ascii="Times New Roman" w:hAnsi="Times New Roman" w:cs="Times New Roman"/>
          <w:i/>
          <w:sz w:val="24"/>
          <w:szCs w:val="28"/>
        </w:rPr>
        <w:t>Wear,</w:t>
      </w:r>
      <w:r w:rsidRPr="00D06C78">
        <w:rPr>
          <w:rFonts w:ascii="Times New Roman" w:hAnsi="Times New Roman" w:cs="Times New Roman"/>
          <w:sz w:val="24"/>
          <w:szCs w:val="28"/>
        </w:rPr>
        <w:t xml:space="preserve"> 271</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1252-1257.</w:t>
      </w:r>
    </w:p>
    <w:p w14:paraId="24259B54"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ELLIS, T. &amp; GARRETT, G. G. 1986. Influence of process variables in flux cored arc welding of hardface deposits. </w:t>
      </w:r>
      <w:r w:rsidRPr="00D06C78">
        <w:rPr>
          <w:rFonts w:ascii="Times New Roman" w:hAnsi="Times New Roman" w:cs="Times New Roman"/>
          <w:i/>
          <w:sz w:val="24"/>
          <w:szCs w:val="28"/>
        </w:rPr>
        <w:t>SURF. ENGNG.,</w:t>
      </w:r>
      <w:r w:rsidRPr="00D06C78">
        <w:rPr>
          <w:rFonts w:ascii="Times New Roman" w:hAnsi="Times New Roman" w:cs="Times New Roman"/>
          <w:sz w:val="24"/>
          <w:szCs w:val="28"/>
        </w:rPr>
        <w:t xml:space="preserve"> 2</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55-66.</w:t>
      </w:r>
    </w:p>
    <w:p w14:paraId="00646079"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EVANS, G. M. 1998. Effect of Nitrogen on C-Mn Steel Welds Containing Titanium and Boron </w:t>
      </w:r>
      <w:r w:rsidRPr="00D06C78">
        <w:rPr>
          <w:rFonts w:ascii="Times New Roman" w:hAnsi="Times New Roman" w:cs="Times New Roman"/>
          <w:i/>
          <w:sz w:val="24"/>
          <w:szCs w:val="28"/>
        </w:rPr>
        <w:t xml:space="preserve">WELDING RESEARCH SUPPLEMENT </w:t>
      </w:r>
      <w:r w:rsidRPr="00D06C78">
        <w:rPr>
          <w:rFonts w:ascii="Times New Roman" w:hAnsi="Times New Roman" w:cs="Times New Roman"/>
          <w:sz w:val="24"/>
          <w:szCs w:val="28"/>
        </w:rPr>
        <w:t>239-248.</w:t>
      </w:r>
    </w:p>
    <w:p w14:paraId="03E93226"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GONZÁLEZ, J. C. 1987. Simple method to estimate nitride and nitrogen contents in self-shielded FCAW weld metal. </w:t>
      </w:r>
      <w:r w:rsidRPr="00D06C78">
        <w:rPr>
          <w:rFonts w:ascii="Times New Roman" w:hAnsi="Times New Roman" w:cs="Times New Roman"/>
          <w:i/>
          <w:sz w:val="24"/>
          <w:szCs w:val="28"/>
        </w:rPr>
        <w:t>Journal of Materials Science Letters,</w:t>
      </w:r>
      <w:r w:rsidRPr="00D06C78">
        <w:rPr>
          <w:rFonts w:ascii="Times New Roman" w:hAnsi="Times New Roman" w:cs="Times New Roman"/>
          <w:sz w:val="24"/>
          <w:szCs w:val="28"/>
        </w:rPr>
        <w:t xml:space="preserve"> 6</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111-112.</w:t>
      </w:r>
    </w:p>
    <w:p w14:paraId="3411A27D"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GREGORY, E. N. 1980. Surfacing by welding. </w:t>
      </w:r>
      <w:r w:rsidRPr="00D06C78">
        <w:rPr>
          <w:rFonts w:ascii="Times New Roman" w:hAnsi="Times New Roman" w:cs="Times New Roman"/>
          <w:i/>
          <w:sz w:val="24"/>
          <w:szCs w:val="28"/>
        </w:rPr>
        <w:t>Weld. Inst. Res. Bull,</w:t>
      </w:r>
      <w:r w:rsidRPr="00D06C78">
        <w:rPr>
          <w:rFonts w:ascii="Times New Roman" w:hAnsi="Times New Roman" w:cs="Times New Roman"/>
          <w:sz w:val="24"/>
          <w:szCs w:val="28"/>
        </w:rPr>
        <w:t xml:space="preserve"> 21</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9-13.</w:t>
      </w:r>
    </w:p>
    <w:p w14:paraId="1A346065"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HUTCHINGS, T. F. A. W. O. E. M. M. H. 1992. </w:t>
      </w:r>
      <w:r w:rsidRPr="00D06C78">
        <w:rPr>
          <w:rFonts w:ascii="Times New Roman" w:hAnsi="Times New Roman" w:cs="Times New Roman"/>
          <w:i/>
          <w:sz w:val="24"/>
          <w:szCs w:val="28"/>
        </w:rPr>
        <w:t>Tribology: Friction and Wear of Engineering Materials (Friction and Wear of Engineering Materials)</w:t>
      </w:r>
      <w:r w:rsidRPr="00D06C78">
        <w:rPr>
          <w:rFonts w:ascii="Times New Roman" w:hAnsi="Times New Roman" w:cs="Times New Roman"/>
          <w:sz w:val="24"/>
          <w:szCs w:val="28"/>
        </w:rPr>
        <w:t>, Crc Pr I Llc.</w:t>
      </w:r>
    </w:p>
    <w:p w14:paraId="743D79FF"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ILMAN, M. N., COCHRANE, R. C. &amp; EVANS, G. M. 2014. Effect of titanium and nitrogen on the transformation characteristics of acicular ferrite in reheated C–Mn steel weld metals. </w:t>
      </w:r>
      <w:r w:rsidRPr="00D06C78">
        <w:rPr>
          <w:rFonts w:ascii="Times New Roman" w:hAnsi="Times New Roman" w:cs="Times New Roman"/>
          <w:i/>
          <w:sz w:val="24"/>
          <w:szCs w:val="28"/>
        </w:rPr>
        <w:t>Weld World,</w:t>
      </w:r>
      <w:r w:rsidRPr="00D06C78">
        <w:rPr>
          <w:rFonts w:ascii="Times New Roman" w:hAnsi="Times New Roman" w:cs="Times New Roman"/>
          <w:sz w:val="24"/>
          <w:szCs w:val="28"/>
        </w:rPr>
        <w:t xml:space="preserve"> 58</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1-10.</w:t>
      </w:r>
    </w:p>
    <w:p w14:paraId="04EEA2A6"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LAU, T. W., SADOWSKI, M. M., NORTH, T. H. &amp; WEATHERLY, G. C. 1988. Effect of nitrogen on properties of submerged arc weld metal. </w:t>
      </w:r>
      <w:r w:rsidRPr="00D06C78">
        <w:rPr>
          <w:rFonts w:ascii="Times New Roman" w:hAnsi="Times New Roman" w:cs="Times New Roman"/>
          <w:i/>
          <w:sz w:val="24"/>
          <w:szCs w:val="28"/>
        </w:rPr>
        <w:t>Materials Science and Technology,</w:t>
      </w:r>
      <w:r w:rsidRPr="00D06C78">
        <w:rPr>
          <w:rFonts w:ascii="Times New Roman" w:hAnsi="Times New Roman" w:cs="Times New Roman"/>
          <w:sz w:val="24"/>
          <w:szCs w:val="28"/>
        </w:rPr>
        <w:t xml:space="preserve"> 4</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52-61.</w:t>
      </w:r>
    </w:p>
    <w:p w14:paraId="0E14B609"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LIMA, A., FERRARESI, V. &amp; REIS, R. 2014. Performance Analysis of Weld Hardfacings Used in the Sugar/Alcohol Industry. </w:t>
      </w:r>
      <w:r w:rsidRPr="00D06C78">
        <w:rPr>
          <w:rFonts w:ascii="Times New Roman" w:hAnsi="Times New Roman" w:cs="Times New Roman"/>
          <w:i/>
          <w:sz w:val="24"/>
          <w:szCs w:val="28"/>
        </w:rPr>
        <w:t>Journal of Materials Engineering and Performance,</w:t>
      </w:r>
      <w:r w:rsidRPr="00D06C78">
        <w:rPr>
          <w:rFonts w:ascii="Times New Roman" w:hAnsi="Times New Roman" w:cs="Times New Roman"/>
          <w:sz w:val="24"/>
          <w:szCs w:val="28"/>
        </w:rPr>
        <w:t xml:space="preserve"> 23</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1823-1833.</w:t>
      </w:r>
    </w:p>
    <w:p w14:paraId="0C02F84E"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MOHAMAT, S. A., IBRAHIM, I. A., AMIR, A. &amp; GHALIB, A. 2012. The Effect of Flux Core Arc Welding (FCAW) Processes On Different Parameters. </w:t>
      </w:r>
      <w:r w:rsidRPr="00D06C78">
        <w:rPr>
          <w:rFonts w:ascii="Times New Roman" w:hAnsi="Times New Roman" w:cs="Times New Roman"/>
          <w:i/>
          <w:sz w:val="24"/>
          <w:szCs w:val="28"/>
        </w:rPr>
        <w:t>Procedia Engineering,</w:t>
      </w:r>
      <w:r w:rsidRPr="00D06C78">
        <w:rPr>
          <w:rFonts w:ascii="Times New Roman" w:hAnsi="Times New Roman" w:cs="Times New Roman"/>
          <w:sz w:val="24"/>
          <w:szCs w:val="28"/>
        </w:rPr>
        <w:t xml:space="preserve"> 41</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1497-1501.</w:t>
      </w:r>
    </w:p>
    <w:p w14:paraId="3C822591"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NOBLE, D. N. 1985. ABRASIVE WEAR RESISTANCE OF HARDFACING WELD DEPOSITS. </w:t>
      </w:r>
      <w:r w:rsidRPr="00D06C78">
        <w:rPr>
          <w:rFonts w:ascii="Times New Roman" w:hAnsi="Times New Roman" w:cs="Times New Roman"/>
          <w:i/>
          <w:sz w:val="24"/>
          <w:szCs w:val="28"/>
        </w:rPr>
        <w:t>Metal construction,</w:t>
      </w:r>
      <w:r w:rsidRPr="00D06C78">
        <w:rPr>
          <w:rFonts w:ascii="Times New Roman" w:hAnsi="Times New Roman" w:cs="Times New Roman"/>
          <w:sz w:val="24"/>
          <w:szCs w:val="28"/>
        </w:rPr>
        <w:t xml:space="preserve"> 17</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605-611.</w:t>
      </w:r>
    </w:p>
    <w:p w14:paraId="4A67D34A"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P. CROOK 1992. </w:t>
      </w:r>
      <w:r w:rsidRPr="00D06C78">
        <w:rPr>
          <w:rFonts w:ascii="Times New Roman" w:hAnsi="Times New Roman" w:cs="Times New Roman"/>
          <w:i/>
          <w:sz w:val="24"/>
          <w:szCs w:val="28"/>
        </w:rPr>
        <w:t>Friction and wear of hardfacing alloys</w:t>
      </w:r>
      <w:r w:rsidRPr="00D06C78">
        <w:rPr>
          <w:rFonts w:ascii="Times New Roman" w:hAnsi="Times New Roman" w:cs="Times New Roman"/>
          <w:sz w:val="24"/>
          <w:szCs w:val="28"/>
        </w:rPr>
        <w:t>, ASM International.</w:t>
      </w:r>
    </w:p>
    <w:p w14:paraId="65608DBD" w14:textId="77777777" w:rsidR="00D06C78" w:rsidRPr="00D06C78" w:rsidRDefault="00D06C78" w:rsidP="00D06C78">
      <w:pPr>
        <w:pStyle w:val="EndNoteBibliography"/>
        <w:ind w:left="720" w:hanging="720"/>
        <w:rPr>
          <w:rFonts w:ascii="Times New Roman" w:hAnsi="Times New Roman" w:cs="Times New Roman"/>
          <w:sz w:val="24"/>
          <w:szCs w:val="28"/>
        </w:rPr>
      </w:pPr>
      <w:r w:rsidRPr="00D06C78">
        <w:rPr>
          <w:rFonts w:ascii="Times New Roman" w:hAnsi="Times New Roman" w:cs="Times New Roman"/>
          <w:sz w:val="24"/>
          <w:szCs w:val="28"/>
        </w:rPr>
        <w:t xml:space="preserve">SCOTTI, A. &amp; PONOMAREV, V. 2014. </w:t>
      </w:r>
      <w:r w:rsidRPr="00D06C78">
        <w:rPr>
          <w:rFonts w:ascii="Times New Roman" w:hAnsi="Times New Roman" w:cs="Times New Roman"/>
          <w:i/>
          <w:sz w:val="24"/>
          <w:szCs w:val="28"/>
        </w:rPr>
        <w:t xml:space="preserve">Soldagem Mig/Mag, </w:t>
      </w:r>
      <w:r w:rsidRPr="00D06C78">
        <w:rPr>
          <w:rFonts w:ascii="Times New Roman" w:hAnsi="Times New Roman" w:cs="Times New Roman"/>
          <w:sz w:val="24"/>
          <w:szCs w:val="28"/>
        </w:rPr>
        <w:t>Brasil, ArtLiber.</w:t>
      </w:r>
    </w:p>
    <w:p w14:paraId="3C49E79A" w14:textId="77777777" w:rsidR="00D06C78" w:rsidRPr="00D06C78" w:rsidRDefault="00D06C78" w:rsidP="00D06C78">
      <w:pPr>
        <w:pStyle w:val="EndNoteBibliography"/>
        <w:ind w:left="720" w:hanging="720"/>
        <w:rPr>
          <w:rFonts w:ascii="Times New Roman" w:hAnsi="Times New Roman" w:cs="Times New Roman"/>
          <w:sz w:val="24"/>
          <w:szCs w:val="28"/>
        </w:rPr>
      </w:pPr>
      <w:r w:rsidRPr="00B314A8">
        <w:rPr>
          <w:rFonts w:ascii="Times New Roman" w:hAnsi="Times New Roman" w:cs="Times New Roman"/>
          <w:sz w:val="24"/>
          <w:szCs w:val="28"/>
          <w:lang w:val="es-CU"/>
        </w:rPr>
        <w:t xml:space="preserve">VÁZQUEZ, C. R., CRIBEIRO, J. P. &amp; MONTERO, A. L. 2000. Resistencia al desgaste: comportamiento frente al desgaste abrasivo de las aleaciones con tendencia a la formación de carburos aplicadas por soldadura. </w:t>
      </w:r>
      <w:r w:rsidRPr="00D06C78">
        <w:rPr>
          <w:rFonts w:ascii="Times New Roman" w:hAnsi="Times New Roman" w:cs="Times New Roman"/>
          <w:i/>
          <w:sz w:val="24"/>
          <w:szCs w:val="28"/>
        </w:rPr>
        <w:t xml:space="preserve">Soldadura y tecnologías de unión </w:t>
      </w:r>
      <w:r w:rsidRPr="00D06C78">
        <w:rPr>
          <w:rFonts w:ascii="Times New Roman" w:hAnsi="Times New Roman" w:cs="Times New Roman"/>
          <w:sz w:val="24"/>
          <w:szCs w:val="28"/>
        </w:rPr>
        <w:t>11</w:t>
      </w:r>
      <w:r w:rsidRPr="00D06C78">
        <w:rPr>
          <w:rFonts w:ascii="Times New Roman" w:hAnsi="Times New Roman" w:cs="Times New Roman"/>
          <w:b/>
          <w:sz w:val="24"/>
          <w:szCs w:val="28"/>
        </w:rPr>
        <w:t>,</w:t>
      </w:r>
      <w:r w:rsidRPr="00D06C78">
        <w:rPr>
          <w:rFonts w:ascii="Times New Roman" w:hAnsi="Times New Roman" w:cs="Times New Roman"/>
          <w:sz w:val="24"/>
          <w:szCs w:val="28"/>
        </w:rPr>
        <w:t xml:space="preserve"> 9-12.</w:t>
      </w:r>
    </w:p>
    <w:p w14:paraId="75B31052" w14:textId="2D1C9341" w:rsidR="00D7367C" w:rsidRPr="00D7367C" w:rsidRDefault="00D06C78" w:rsidP="00D7367C">
      <w:pPr>
        <w:rPr>
          <w:lang w:eastAsia="es-ES"/>
        </w:rPr>
      </w:pPr>
      <w:r w:rsidRPr="00D06C78">
        <w:rPr>
          <w:rFonts w:ascii="Times New Roman" w:hAnsi="Times New Roman" w:cs="Times New Roman"/>
          <w:sz w:val="24"/>
          <w:szCs w:val="24"/>
          <w:lang w:eastAsia="es-ES"/>
        </w:rPr>
        <w:fldChar w:fldCharType="end"/>
      </w:r>
    </w:p>
    <w:sectPr w:rsidR="00D7367C" w:rsidRPr="00D7367C"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93401" w14:textId="77777777" w:rsidR="00514582" w:rsidRDefault="00514582" w:rsidP="00C8585B">
      <w:pPr>
        <w:spacing w:after="0" w:line="240" w:lineRule="auto"/>
      </w:pPr>
      <w:r>
        <w:separator/>
      </w:r>
    </w:p>
  </w:endnote>
  <w:endnote w:type="continuationSeparator" w:id="0">
    <w:p w14:paraId="45234914" w14:textId="77777777" w:rsidR="00514582" w:rsidRDefault="0051458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66203D47" w14:textId="77777777" w:rsidR="009D5E02" w:rsidRDefault="00E40131">
        <w:pPr>
          <w:pStyle w:val="Encabezado"/>
          <w:jc w:val="right"/>
        </w:pPr>
        <w:r>
          <w:fldChar w:fldCharType="begin"/>
        </w:r>
        <w:r>
          <w:instrText xml:space="preserve"> PAGE   \* MERGEFORMAT </w:instrText>
        </w:r>
        <w:r>
          <w:fldChar w:fldCharType="separate"/>
        </w:r>
        <w:r w:rsidR="00671849">
          <w:rPr>
            <w:noProof/>
          </w:rPr>
          <w:t>3</w:t>
        </w:r>
        <w:r>
          <w:rPr>
            <w:noProof/>
          </w:rPr>
          <w:fldChar w:fldCharType="end"/>
        </w:r>
      </w:p>
    </w:sdtContent>
  </w:sdt>
  <w:p w14:paraId="7DDBCB0B" w14:textId="77777777" w:rsidR="009D5E02" w:rsidRPr="00C8585B" w:rsidRDefault="00BC770B" w:rsidP="00C8585B">
    <w:pPr>
      <w:jc w:val="center"/>
      <w:rPr>
        <w:rFonts w:ascii="Verdana" w:hAnsi="Verdana"/>
        <w:b/>
        <w:sz w:val="16"/>
        <w:szCs w:val="16"/>
        <w:lang w:val="es-ES_tradnl"/>
      </w:rPr>
    </w:pPr>
    <w:r>
      <w:rPr>
        <w:rFonts w:ascii="Verdana" w:hAnsi="Verdana"/>
        <w:b/>
        <w:sz w:val="16"/>
        <w:szCs w:val="16"/>
        <w:lang w:val="es-ES_tradnl"/>
      </w:rPr>
      <w:t>I</w:t>
    </w:r>
    <w:r w:rsidR="00671849">
      <w:rPr>
        <w:rFonts w:ascii="Verdana" w:hAnsi="Verdana"/>
        <w:b/>
        <w:sz w:val="16"/>
        <w:szCs w:val="16"/>
        <w:lang w:val="es-ES_tradnl"/>
      </w:rPr>
      <w:t>I</w:t>
    </w:r>
    <w:r>
      <w:rPr>
        <w:rFonts w:ascii="Verdana" w:hAnsi="Verdana"/>
        <w:b/>
        <w:sz w:val="16"/>
        <w:szCs w:val="16"/>
        <w:lang w:val="es-ES_tradnl"/>
      </w:rPr>
      <w:t xml:space="preserve">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w:t>
    </w:r>
    <w:r w:rsidR="00671849">
      <w:rPr>
        <w:rFonts w:ascii="Verdana" w:hAnsi="Verdana"/>
        <w:b/>
        <w:sz w:val="16"/>
        <w:szCs w:val="16"/>
        <w:lang w:val="es-ES_tradnl"/>
      </w:rPr>
      <w:t>21</w:t>
    </w:r>
  </w:p>
  <w:p w14:paraId="740967AB" w14:textId="77777777" w:rsidR="009D5E02" w:rsidRPr="00C8585B" w:rsidRDefault="009D5E02" w:rsidP="00C8585B">
    <w:pP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7DB02EF" w14:textId="77777777" w:rsidR="009D5E02" w:rsidRDefault="00671849" w:rsidP="00671849">
    <w:pPr>
      <w:pStyle w:val="Encabezado"/>
      <w:jc w:val="center"/>
    </w:pPr>
    <w:r w:rsidRPr="00671849">
      <w:rPr>
        <w:rFonts w:ascii="Verdana" w:hAnsi="Verdana"/>
        <w:b/>
        <w:sz w:val="16"/>
        <w:szCs w:val="16"/>
        <w:lang w:val="es-ES_tradnl"/>
      </w:rPr>
      <w:t>La Innovación, contribuciones, desafíos y perspectivas para el Desarrollo Sostenible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7EFF7" w14:textId="77777777" w:rsidR="00514582" w:rsidRDefault="00514582" w:rsidP="00C8585B">
      <w:pPr>
        <w:spacing w:after="0" w:line="240" w:lineRule="auto"/>
      </w:pPr>
      <w:r>
        <w:separator/>
      </w:r>
    </w:p>
  </w:footnote>
  <w:footnote w:type="continuationSeparator" w:id="0">
    <w:p w14:paraId="6C45965A" w14:textId="77777777" w:rsidR="00514582" w:rsidRDefault="0051458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78C05F9A" w14:textId="77777777" w:rsidTr="00F31B37">
      <w:trPr>
        <w:trHeight w:val="1114"/>
        <w:jc w:val="center"/>
      </w:trPr>
      <w:tc>
        <w:tcPr>
          <w:tcW w:w="1425" w:type="dxa"/>
        </w:tcPr>
        <w:p w14:paraId="033B63FE" w14:textId="77777777" w:rsidR="00F31B37" w:rsidRPr="004D77C8" w:rsidRDefault="00F31B37" w:rsidP="00C8585B">
          <w:pPr>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0288" behindDoc="1" locked="0" layoutInCell="1" allowOverlap="1" wp14:anchorId="74999F66" wp14:editId="44850956">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877BFC6" w14:textId="77777777" w:rsidR="00F31B37" w:rsidRDefault="00F31B37" w:rsidP="00F31B37">
          <w:pPr>
            <w:jc w:val="center"/>
            <w:rPr>
              <w:rFonts w:ascii="Verdana" w:hAnsi="Verdana"/>
              <w:b/>
              <w:sz w:val="16"/>
              <w:szCs w:val="16"/>
              <w:lang w:val="es-ES_tradnl"/>
            </w:rPr>
          </w:pPr>
        </w:p>
        <w:p w14:paraId="4504C0C2" w14:textId="77777777" w:rsidR="00F31B37" w:rsidRPr="00C8585B" w:rsidRDefault="00F31B37" w:rsidP="00F31B37">
          <w:pPr>
            <w:jc w:val="center"/>
            <w:rPr>
              <w:rFonts w:ascii="Verdana" w:hAnsi="Verdana"/>
              <w:b/>
              <w:sz w:val="16"/>
              <w:szCs w:val="16"/>
              <w:lang w:val="es-ES_tradnl"/>
            </w:rPr>
          </w:pPr>
          <w:r>
            <w:rPr>
              <w:rFonts w:ascii="Verdana" w:hAnsi="Verdana"/>
              <w:b/>
              <w:sz w:val="16"/>
              <w:szCs w:val="16"/>
              <w:lang w:val="es-ES_tradnl"/>
            </w:rPr>
            <w:t xml:space="preserve">III </w:t>
          </w:r>
          <w:r w:rsidRPr="00C8585B">
            <w:rPr>
              <w:rFonts w:ascii="Verdana" w:hAnsi="Verdana"/>
              <w:b/>
              <w:sz w:val="16"/>
              <w:szCs w:val="16"/>
              <w:lang w:val="es-ES_tradnl"/>
            </w:rPr>
            <w:t xml:space="preserve">Convención </w:t>
          </w:r>
          <w:r>
            <w:rPr>
              <w:rFonts w:ascii="Verdana" w:hAnsi="Verdana"/>
              <w:b/>
              <w:sz w:val="16"/>
              <w:szCs w:val="16"/>
              <w:lang w:val="es-ES_tradnl"/>
            </w:rPr>
            <w:t xml:space="preserve">Científica </w:t>
          </w:r>
          <w:r w:rsidRPr="00C8585B">
            <w:rPr>
              <w:rFonts w:ascii="Verdana" w:hAnsi="Verdana"/>
              <w:b/>
              <w:sz w:val="16"/>
              <w:szCs w:val="16"/>
              <w:lang w:val="es-ES_tradnl"/>
            </w:rPr>
            <w:t xml:space="preserve">Internacional </w:t>
          </w:r>
          <w:r>
            <w:rPr>
              <w:rFonts w:ascii="Verdana" w:hAnsi="Verdana"/>
              <w:b/>
              <w:sz w:val="16"/>
              <w:szCs w:val="16"/>
              <w:lang w:val="es-ES_tradnl"/>
            </w:rPr>
            <w:t>2021</w:t>
          </w:r>
        </w:p>
        <w:p w14:paraId="6263BB4D" w14:textId="77777777" w:rsidR="00F31B37" w:rsidRPr="00C8585B" w:rsidRDefault="00F31B37" w:rsidP="00F31B37">
          <w:pP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715573C" w14:textId="77777777" w:rsidR="00F31B37" w:rsidRPr="004D77C8" w:rsidRDefault="00F31B37" w:rsidP="00F31B37">
          <w:pPr>
            <w:jc w:val="center"/>
            <w:rPr>
              <w:rFonts w:ascii="Verdana" w:hAnsi="Verdana"/>
              <w:b/>
              <w:sz w:val="18"/>
              <w:szCs w:val="18"/>
              <w:lang w:val="es-ES_tradnl"/>
            </w:rPr>
          </w:pPr>
          <w:r w:rsidRPr="00F31B37">
            <w:rPr>
              <w:rFonts w:ascii="Verdana" w:hAnsi="Verdana"/>
              <w:b/>
              <w:sz w:val="16"/>
              <w:szCs w:val="16"/>
              <w:lang w:val="es-ES_tradnl"/>
            </w:rPr>
            <w:t>La Innovación, contribuciones, desafíos y perspectivas para el</w:t>
          </w:r>
          <w:r>
            <w:rPr>
              <w:rFonts w:ascii="Verdana" w:hAnsi="Verdana"/>
              <w:b/>
              <w:sz w:val="16"/>
              <w:szCs w:val="16"/>
              <w:lang w:val="es-ES_tradnl"/>
            </w:rPr>
            <w:t xml:space="preserve"> </w:t>
          </w:r>
          <w:r w:rsidRPr="00F31B37">
            <w:rPr>
              <w:rFonts w:ascii="Verdana" w:hAnsi="Verdana"/>
              <w:b/>
              <w:sz w:val="16"/>
              <w:szCs w:val="16"/>
              <w:lang w:val="es-ES_tradnl"/>
            </w:rPr>
            <w:t>Desarrollo Sostenible</w:t>
          </w:r>
        </w:p>
      </w:tc>
    </w:tr>
  </w:tbl>
  <w:p w14:paraId="072089BD" w14:textId="77777777" w:rsidR="009D5E02" w:rsidRDefault="009D5E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3936"/>
    <w:multiLevelType w:val="multilevel"/>
    <w:tmpl w:val="36F01E8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9B0B99"/>
    <w:multiLevelType w:val="hybridMultilevel"/>
    <w:tmpl w:val="4DDEC576"/>
    <w:lvl w:ilvl="0" w:tplc="7C62336C">
      <w:start w:val="1"/>
      <w:numFmt w:val="decimal"/>
      <w:lvlText w:val="%1."/>
      <w:lvlJc w:val="left"/>
      <w:pPr>
        <w:tabs>
          <w:tab w:val="num" w:pos="360"/>
        </w:tabs>
        <w:ind w:left="360" w:hanging="360"/>
      </w:pPr>
      <w:rPr>
        <w:rFonts w:ascii="Times New Roman" w:hAnsi="Times New Roman" w:cs="Times New Roman" w:hint="default"/>
        <w:caps w:val="0"/>
        <w:strike w:val="0"/>
        <w:dstrike w:val="0"/>
        <w:vanish w:val="0"/>
        <w:color w:val="00000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F085F78"/>
    <w:multiLevelType w:val="hybridMultilevel"/>
    <w:tmpl w:val="D9844C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C744B58"/>
    <w:multiLevelType w:val="hybridMultilevel"/>
    <w:tmpl w:val="3216F19C"/>
    <w:lvl w:ilvl="0" w:tplc="0C0A0001">
      <w:start w:val="14"/>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2055B5"/>
    <w:multiLevelType w:val="hybridMultilevel"/>
    <w:tmpl w:val="9CC6D6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6C21D0E"/>
    <w:multiLevelType w:val="hybridMultilevel"/>
    <w:tmpl w:val="931AC2B6"/>
    <w:lvl w:ilvl="0" w:tplc="7C62336C">
      <w:start w:val="1"/>
      <w:numFmt w:val="decimal"/>
      <w:lvlText w:val="%1."/>
      <w:lvlJc w:val="left"/>
      <w:pPr>
        <w:tabs>
          <w:tab w:val="num" w:pos="360"/>
        </w:tabs>
        <w:ind w:left="360" w:hanging="360"/>
      </w:pPr>
      <w:rPr>
        <w:rFonts w:ascii="Times New Roman" w:hAnsi="Times New Roman" w:cs="Times New Roman" w:hint="default"/>
        <w:caps w:val="0"/>
        <w:strike w:val="0"/>
        <w:dstrike w:val="0"/>
        <w:vanish w:val="0"/>
        <w:color w:val="00000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1D45F54"/>
    <w:multiLevelType w:val="hybridMultilevel"/>
    <w:tmpl w:val="2AA6A36E"/>
    <w:lvl w:ilvl="0" w:tplc="5C0A000F">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7" w15:restartNumberingAfterBreak="0">
    <w:nsid w:val="3C8D1B71"/>
    <w:multiLevelType w:val="hybridMultilevel"/>
    <w:tmpl w:val="D6400F2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B2AA2"/>
    <w:multiLevelType w:val="hybridMultilevel"/>
    <w:tmpl w:val="B8900E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19F445B"/>
    <w:multiLevelType w:val="hybridMultilevel"/>
    <w:tmpl w:val="36F01E80"/>
    <w:lvl w:ilvl="0" w:tplc="633C930A">
      <w:start w:val="1"/>
      <w:numFmt w:val="decimal"/>
      <w:lvlText w:val="%1."/>
      <w:lvlJc w:val="left"/>
      <w:pPr>
        <w:tabs>
          <w:tab w:val="num" w:pos="360"/>
        </w:tabs>
        <w:ind w:left="36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5337636"/>
    <w:multiLevelType w:val="hybridMultilevel"/>
    <w:tmpl w:val="87D8DE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4A613616"/>
    <w:multiLevelType w:val="hybridMultilevel"/>
    <w:tmpl w:val="642C69A0"/>
    <w:lvl w:ilvl="0" w:tplc="387439A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ABD7946"/>
    <w:multiLevelType w:val="hybridMultilevel"/>
    <w:tmpl w:val="8AAC92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18097D"/>
    <w:multiLevelType w:val="hybridMultilevel"/>
    <w:tmpl w:val="B08C7C7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508079FB"/>
    <w:multiLevelType w:val="hybridMultilevel"/>
    <w:tmpl w:val="C57A8B82"/>
    <w:lvl w:ilvl="0" w:tplc="C61A4592">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83247D"/>
    <w:multiLevelType w:val="hybridMultilevel"/>
    <w:tmpl w:val="F990B84A"/>
    <w:lvl w:ilvl="0" w:tplc="7C62336C">
      <w:start w:val="1"/>
      <w:numFmt w:val="decimal"/>
      <w:lvlText w:val="%1."/>
      <w:lvlJc w:val="left"/>
      <w:pPr>
        <w:tabs>
          <w:tab w:val="num" w:pos="0"/>
        </w:tabs>
        <w:ind w:left="0" w:hanging="360"/>
      </w:pPr>
      <w:rPr>
        <w:rFonts w:ascii="Times New Roman" w:hAnsi="Times New Roman" w:cs="Times New Roman" w:hint="default"/>
        <w:caps w:val="0"/>
        <w:strike w:val="0"/>
        <w:dstrike w:val="0"/>
        <w:vanish w:val="0"/>
        <w:color w:val="000000"/>
        <w:vertAlign w:val="baseline"/>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15:restartNumberingAfterBreak="0">
    <w:nsid w:val="60D5242B"/>
    <w:multiLevelType w:val="hybridMultilevel"/>
    <w:tmpl w:val="661A7A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0FC666F"/>
    <w:multiLevelType w:val="hybridMultilevel"/>
    <w:tmpl w:val="11425CB0"/>
    <w:lvl w:ilvl="0" w:tplc="C61A4592">
      <w:numFmt w:val="bullet"/>
      <w:lvlText w:val=""/>
      <w:lvlJc w:val="left"/>
      <w:pPr>
        <w:tabs>
          <w:tab w:val="num" w:pos="360"/>
        </w:tabs>
        <w:ind w:left="360" w:hanging="360"/>
      </w:pPr>
      <w:rPr>
        <w:rFonts w:ascii="Symbol" w:eastAsia="Times New Roman" w:hAnsi="Symbo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0721EBF"/>
    <w:multiLevelType w:val="hybridMultilevel"/>
    <w:tmpl w:val="824C46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0"/>
  </w:num>
  <w:num w:numId="4">
    <w:abstractNumId w:val="8"/>
  </w:num>
  <w:num w:numId="5">
    <w:abstractNumId w:val="12"/>
  </w:num>
  <w:num w:numId="6">
    <w:abstractNumId w:val="4"/>
  </w:num>
  <w:num w:numId="7">
    <w:abstractNumId w:val="11"/>
  </w:num>
  <w:num w:numId="8">
    <w:abstractNumId w:val="9"/>
  </w:num>
  <w:num w:numId="9">
    <w:abstractNumId w:val="18"/>
  </w:num>
  <w:num w:numId="10">
    <w:abstractNumId w:val="16"/>
  </w:num>
  <w:num w:numId="11">
    <w:abstractNumId w:val="0"/>
  </w:num>
  <w:num w:numId="12">
    <w:abstractNumId w:val="1"/>
  </w:num>
  <w:num w:numId="13">
    <w:abstractNumId w:val="5"/>
  </w:num>
  <w:num w:numId="14">
    <w:abstractNumId w:val="17"/>
  </w:num>
  <w:num w:numId="15">
    <w:abstractNumId w:val="15"/>
  </w:num>
  <w:num w:numId="16">
    <w:abstractNumId w:val="13"/>
  </w:num>
  <w:num w:numId="17">
    <w:abstractNumId w:val="14"/>
  </w:num>
  <w:num w:numId="18">
    <w:abstractNumId w:val="3"/>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ts0z5tpeea2bevsa9vw295p0sfxxdfas22&quot;&gt;Recargue&lt;record-ids&gt;&lt;item&gt;85&lt;/item&gt;&lt;item&gt;91&lt;/item&gt;&lt;item&gt;102&lt;/item&gt;&lt;item&gt;120&lt;/item&gt;&lt;item&gt;121&lt;/item&gt;&lt;item&gt;139&lt;/item&gt;&lt;item&gt;140&lt;/item&gt;&lt;item&gt;141&lt;/item&gt;&lt;item&gt;143&lt;/item&gt;&lt;item&gt;146&lt;/item&gt;&lt;item&gt;148&lt;/item&gt;&lt;item&gt;150&lt;/item&gt;&lt;item&gt;156&lt;/item&gt;&lt;item&gt;166&lt;/item&gt;&lt;item&gt;182&lt;/item&gt;&lt;item&gt;183&lt;/item&gt;&lt;item&gt;184&lt;/item&gt;&lt;item&gt;185&lt;/item&gt;&lt;item&gt;187&lt;/item&gt;&lt;item&gt;189&lt;/item&gt;&lt;item&gt;204&lt;/item&gt;&lt;/record-ids&gt;&lt;/item&gt;&lt;/Libraries&gt;"/>
  </w:docVars>
  <w:rsids>
    <w:rsidRoot w:val="00C8585B"/>
    <w:rsid w:val="00032E4A"/>
    <w:rsid w:val="00046F14"/>
    <w:rsid w:val="000C14DC"/>
    <w:rsid w:val="00126B22"/>
    <w:rsid w:val="002E0882"/>
    <w:rsid w:val="002E272A"/>
    <w:rsid w:val="00403285"/>
    <w:rsid w:val="00513A09"/>
    <w:rsid w:val="00514582"/>
    <w:rsid w:val="005672DD"/>
    <w:rsid w:val="005754D8"/>
    <w:rsid w:val="005D7F06"/>
    <w:rsid w:val="006271E4"/>
    <w:rsid w:val="006378DA"/>
    <w:rsid w:val="00637EDC"/>
    <w:rsid w:val="00667F10"/>
    <w:rsid w:val="00671849"/>
    <w:rsid w:val="00673E22"/>
    <w:rsid w:val="00701681"/>
    <w:rsid w:val="0088159E"/>
    <w:rsid w:val="008A1C16"/>
    <w:rsid w:val="009061A5"/>
    <w:rsid w:val="0091621C"/>
    <w:rsid w:val="009B1EF2"/>
    <w:rsid w:val="009D5E02"/>
    <w:rsid w:val="009D67CD"/>
    <w:rsid w:val="00A156A5"/>
    <w:rsid w:val="00A21A1F"/>
    <w:rsid w:val="00A62A14"/>
    <w:rsid w:val="00AE534B"/>
    <w:rsid w:val="00B2024E"/>
    <w:rsid w:val="00B314A8"/>
    <w:rsid w:val="00B80E97"/>
    <w:rsid w:val="00BC770B"/>
    <w:rsid w:val="00C8585B"/>
    <w:rsid w:val="00CD2BC3"/>
    <w:rsid w:val="00D06C78"/>
    <w:rsid w:val="00D36D1C"/>
    <w:rsid w:val="00D7367C"/>
    <w:rsid w:val="00D73DE9"/>
    <w:rsid w:val="00E40131"/>
    <w:rsid w:val="00E5792F"/>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C4F4"/>
  <w15:docId w15:val="{E164E911-FCAE-427F-A728-0323B276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1">
    <w:name w:val="heading 1"/>
    <w:basedOn w:val="Normal"/>
    <w:next w:val="Normal"/>
    <w:link w:val="Ttulo1Car"/>
    <w:qFormat/>
    <w:rsid w:val="006378DA"/>
    <w:pPr>
      <w:keepNext/>
      <w:spacing w:before="240" w:after="60" w:line="240" w:lineRule="auto"/>
      <w:outlineLvl w:val="0"/>
    </w:pPr>
    <w:rPr>
      <w:rFonts w:ascii="Arial" w:eastAsia="Times New Roman" w:hAnsi="Arial" w:cs="Arial"/>
      <w:b/>
      <w:bCs/>
      <w:i/>
      <w:iCs/>
      <w:sz w:val="28"/>
      <w:szCs w:val="28"/>
      <w:lang w:eastAsia="es-ES"/>
    </w:rPr>
  </w:style>
  <w:style w:type="paragraph" w:styleId="Ttulo2">
    <w:name w:val="heading 2"/>
    <w:basedOn w:val="Normal"/>
    <w:next w:val="Normal"/>
    <w:link w:val="Ttulo2Car"/>
    <w:qFormat/>
    <w:rsid w:val="006378DA"/>
    <w:pPr>
      <w:keepNext/>
      <w:spacing w:before="240" w:after="60" w:line="240" w:lineRule="auto"/>
      <w:outlineLvl w:val="1"/>
    </w:pPr>
    <w:rPr>
      <w:rFonts w:ascii="Arial" w:eastAsia="Times New Roman" w:hAnsi="Arial" w:cs="Arial"/>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78DA"/>
    <w:rPr>
      <w:rFonts w:ascii="Arial" w:eastAsia="Times New Roman" w:hAnsi="Arial" w:cs="Arial"/>
      <w:b/>
      <w:bCs/>
      <w:i/>
      <w:iCs/>
      <w:sz w:val="28"/>
      <w:szCs w:val="28"/>
      <w:lang w:eastAsia="es-ES"/>
    </w:rPr>
  </w:style>
  <w:style w:type="character" w:customStyle="1" w:styleId="Ttulo2Car">
    <w:name w:val="Título 2 Car"/>
    <w:basedOn w:val="Fuentedeprrafopredeter"/>
    <w:link w:val="Ttulo2"/>
    <w:rsid w:val="006378DA"/>
    <w:rPr>
      <w:rFonts w:ascii="Arial" w:eastAsia="Times New Roman" w:hAnsi="Arial" w:cs="Arial"/>
      <w:b/>
      <w:bCs/>
      <w:i/>
      <w:iCs/>
      <w:sz w:val="28"/>
      <w:szCs w:val="28"/>
      <w:lang w:val="es-ES_tradnl" w:eastAsia="es-ES"/>
    </w:rPr>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tulo">
    <w:name w:val="Title"/>
    <w:basedOn w:val="Normal"/>
    <w:link w:val="TtuloCar"/>
    <w:qFormat/>
    <w:rsid w:val="006378DA"/>
    <w:pPr>
      <w:spacing w:after="0" w:line="240" w:lineRule="auto"/>
      <w:jc w:val="center"/>
    </w:pPr>
    <w:rPr>
      <w:rFonts w:ascii="Times New Roman" w:eastAsia="Times New Roman" w:hAnsi="Times New Roman" w:cs="Times New Roman"/>
      <w:sz w:val="32"/>
      <w:szCs w:val="20"/>
      <w:lang w:val="es-ES_tradnl" w:eastAsia="es-ES"/>
    </w:rPr>
  </w:style>
  <w:style w:type="character" w:customStyle="1" w:styleId="TtuloCar">
    <w:name w:val="Título Car"/>
    <w:basedOn w:val="Fuentedeprrafopredeter"/>
    <w:link w:val="Ttulo"/>
    <w:rsid w:val="006378DA"/>
    <w:rPr>
      <w:rFonts w:ascii="Times New Roman" w:eastAsia="Times New Roman" w:hAnsi="Times New Roman" w:cs="Times New Roman"/>
      <w:sz w:val="32"/>
      <w:szCs w:val="20"/>
      <w:lang w:val="es-ES_tradnl" w:eastAsia="es-ES"/>
    </w:rPr>
  </w:style>
  <w:style w:type="character" w:customStyle="1" w:styleId="hps">
    <w:name w:val="hps"/>
    <w:basedOn w:val="Fuentedeprrafopredeter"/>
    <w:rsid w:val="006378DA"/>
  </w:style>
  <w:style w:type="character" w:styleId="Refdecomentario">
    <w:name w:val="annotation reference"/>
    <w:uiPriority w:val="99"/>
    <w:semiHidden/>
    <w:unhideWhenUsed/>
    <w:rsid w:val="006378DA"/>
    <w:rPr>
      <w:sz w:val="16"/>
      <w:szCs w:val="16"/>
    </w:rPr>
  </w:style>
  <w:style w:type="paragraph" w:styleId="Textocomentario">
    <w:name w:val="annotation text"/>
    <w:basedOn w:val="Normal"/>
    <w:link w:val="TextocomentarioCar"/>
    <w:uiPriority w:val="99"/>
    <w:semiHidden/>
    <w:unhideWhenUsed/>
    <w:rsid w:val="006378DA"/>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semiHidden/>
    <w:rsid w:val="006378DA"/>
    <w:rPr>
      <w:rFonts w:ascii="Times New Roman" w:eastAsia="Times New Roman" w:hAnsi="Times New Roman" w:cs="Times New Roman"/>
      <w:sz w:val="20"/>
      <w:szCs w:val="20"/>
      <w:lang w:val="es-ES_tradnl"/>
    </w:rPr>
  </w:style>
  <w:style w:type="character" w:customStyle="1" w:styleId="CarCar5">
    <w:name w:val="Car Car5"/>
    <w:rsid w:val="006378DA"/>
    <w:rPr>
      <w:rFonts w:ascii="Times New Roman" w:eastAsia="Times New Roman" w:hAnsi="Times New Roman" w:cs="Times New Roman"/>
      <w:b/>
      <w:sz w:val="36"/>
      <w:szCs w:val="20"/>
      <w:u w:val="single"/>
      <w:lang w:val="es-MX"/>
    </w:rPr>
  </w:style>
  <w:style w:type="character" w:customStyle="1" w:styleId="CarCar4">
    <w:name w:val="Car Car4"/>
    <w:rsid w:val="006378DA"/>
    <w:rPr>
      <w:rFonts w:ascii="Times New Roman" w:eastAsia="Times New Roman" w:hAnsi="Times New Roman" w:cs="Times New Roman"/>
      <w:b/>
      <w:sz w:val="36"/>
      <w:szCs w:val="20"/>
      <w:u w:val="single"/>
      <w:lang w:val="es-MX"/>
    </w:rPr>
  </w:style>
  <w:style w:type="character" w:customStyle="1" w:styleId="longtext">
    <w:name w:val="long_text"/>
    <w:basedOn w:val="Fuentedeprrafopredeter"/>
    <w:rsid w:val="006378DA"/>
  </w:style>
  <w:style w:type="character" w:customStyle="1" w:styleId="Car3">
    <w:name w:val="Car3"/>
    <w:rsid w:val="006378DA"/>
    <w:rPr>
      <w:rFonts w:ascii="Arial" w:hAnsi="Arial" w:cs="Arial"/>
      <w:b/>
      <w:bCs/>
      <w:i/>
      <w:iCs/>
      <w:sz w:val="28"/>
      <w:szCs w:val="28"/>
      <w:lang w:val="es-ES" w:eastAsia="es-ES" w:bidi="ar-SA"/>
    </w:rPr>
  </w:style>
  <w:style w:type="paragraph" w:styleId="Textoindependiente2">
    <w:name w:val="Body Text 2"/>
    <w:basedOn w:val="Normal"/>
    <w:link w:val="Textoindependiente2Car"/>
    <w:rsid w:val="006378DA"/>
    <w:pPr>
      <w:spacing w:after="0" w:line="360" w:lineRule="auto"/>
      <w:jc w:val="both"/>
    </w:pPr>
    <w:rPr>
      <w:rFonts w:ascii="Verdana" w:eastAsia="Times New Roman" w:hAnsi="Verdana" w:cs="Times New Roman"/>
      <w:i/>
      <w:szCs w:val="20"/>
      <w:lang w:val="es-ES_tradnl" w:eastAsia="es-ES"/>
    </w:rPr>
  </w:style>
  <w:style w:type="character" w:customStyle="1" w:styleId="Textoindependiente2Car">
    <w:name w:val="Texto independiente 2 Car"/>
    <w:basedOn w:val="Fuentedeprrafopredeter"/>
    <w:link w:val="Textoindependiente2"/>
    <w:rsid w:val="006378DA"/>
    <w:rPr>
      <w:rFonts w:ascii="Verdana" w:eastAsia="Times New Roman" w:hAnsi="Verdana" w:cs="Times New Roman"/>
      <w:i/>
      <w:szCs w:val="20"/>
      <w:lang w:val="es-ES_tradnl" w:eastAsia="es-ES"/>
    </w:rPr>
  </w:style>
  <w:style w:type="character" w:customStyle="1" w:styleId="cedre">
    <w:name w:val="cedre"/>
    <w:semiHidden/>
    <w:rsid w:val="006378DA"/>
    <w:rPr>
      <w:rFonts w:ascii="Arial" w:hAnsi="Arial" w:cs="Arial"/>
      <w:color w:val="auto"/>
      <w:sz w:val="20"/>
      <w:szCs w:val="20"/>
    </w:rPr>
  </w:style>
  <w:style w:type="character" w:customStyle="1" w:styleId="Car2">
    <w:name w:val="Car2"/>
    <w:rsid w:val="006378DA"/>
    <w:rPr>
      <w:sz w:val="32"/>
      <w:lang w:val="es-ES_tradnl" w:eastAsia="es-ES" w:bidi="ar-SA"/>
    </w:rPr>
  </w:style>
  <w:style w:type="character" w:customStyle="1" w:styleId="Car5">
    <w:name w:val="Car5"/>
    <w:rsid w:val="006378DA"/>
    <w:rPr>
      <w:rFonts w:ascii="Times New Roman" w:eastAsia="Times New Roman" w:hAnsi="Times New Roman" w:cs="Times New Roman"/>
      <w:b/>
      <w:sz w:val="36"/>
      <w:szCs w:val="20"/>
      <w:u w:val="single"/>
      <w:lang w:val="es-MX"/>
    </w:rPr>
  </w:style>
  <w:style w:type="paragraph" w:customStyle="1" w:styleId="Default">
    <w:name w:val="Default"/>
    <w:rsid w:val="006378D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spelle">
    <w:name w:val="spelle"/>
    <w:basedOn w:val="Fuentedeprrafopredeter"/>
    <w:rsid w:val="006378DA"/>
  </w:style>
  <w:style w:type="character" w:styleId="Nmerodepgina">
    <w:name w:val="page number"/>
    <w:basedOn w:val="Fuentedeprrafopredeter"/>
    <w:rsid w:val="006378DA"/>
  </w:style>
  <w:style w:type="paragraph" w:styleId="NormalWeb">
    <w:name w:val="Normal (Web)"/>
    <w:basedOn w:val="Normal"/>
    <w:uiPriority w:val="99"/>
    <w:unhideWhenUsed/>
    <w:rsid w:val="006378D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grafodaLista1">
    <w:name w:val="Parágrafo da Lista1"/>
    <w:basedOn w:val="Normal"/>
    <w:qFormat/>
    <w:rsid w:val="006378DA"/>
    <w:pPr>
      <w:spacing w:after="0" w:line="240" w:lineRule="auto"/>
      <w:ind w:left="720"/>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6378D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6378DA"/>
    <w:rPr>
      <w:rFonts w:ascii="Times New Roman" w:eastAsia="Times New Roman" w:hAnsi="Times New Roman" w:cs="Times New Roman"/>
      <w:sz w:val="24"/>
      <w:szCs w:val="24"/>
      <w:lang w:eastAsia="es-ES"/>
    </w:rPr>
  </w:style>
  <w:style w:type="paragraph" w:styleId="Subttulo">
    <w:name w:val="Subtitle"/>
    <w:basedOn w:val="Normal"/>
    <w:link w:val="SubttuloCar"/>
    <w:qFormat/>
    <w:rsid w:val="006378DA"/>
    <w:pPr>
      <w:spacing w:after="0" w:line="240" w:lineRule="auto"/>
      <w:jc w:val="center"/>
    </w:pPr>
    <w:rPr>
      <w:rFonts w:ascii="Times New Roman" w:eastAsia="Times New Roman" w:hAnsi="Times New Roman" w:cs="Times New Roman"/>
      <w:b/>
      <w:bCs/>
      <w:sz w:val="28"/>
      <w:szCs w:val="24"/>
      <w:lang w:val="pt-BR" w:eastAsia="pt-BR"/>
    </w:rPr>
  </w:style>
  <w:style w:type="character" w:customStyle="1" w:styleId="SubttuloCar">
    <w:name w:val="Subtítulo Car"/>
    <w:basedOn w:val="Fuentedeprrafopredeter"/>
    <w:link w:val="Subttulo"/>
    <w:rsid w:val="006378DA"/>
    <w:rPr>
      <w:rFonts w:ascii="Times New Roman" w:eastAsia="Times New Roman" w:hAnsi="Times New Roman" w:cs="Times New Roman"/>
      <w:b/>
      <w:bCs/>
      <w:sz w:val="28"/>
      <w:szCs w:val="24"/>
      <w:lang w:val="pt-BR" w:eastAsia="pt-BR"/>
    </w:rPr>
  </w:style>
  <w:style w:type="character" w:customStyle="1" w:styleId="shorttext">
    <w:name w:val="short_text"/>
    <w:basedOn w:val="Fuentedeprrafopredeter"/>
    <w:rsid w:val="006378DA"/>
  </w:style>
  <w:style w:type="paragraph" w:customStyle="1" w:styleId="EndNoteBibliographyTitle">
    <w:name w:val="EndNote Bibliography Title"/>
    <w:basedOn w:val="Normal"/>
    <w:link w:val="EndNoteBibliographyTitleCar"/>
    <w:rsid w:val="006378DA"/>
    <w:pPr>
      <w:spacing w:after="0" w:line="240" w:lineRule="auto"/>
      <w:jc w:val="center"/>
    </w:pPr>
    <w:rPr>
      <w:rFonts w:ascii="Calibri" w:eastAsia="Times New Roman" w:hAnsi="Calibri" w:cs="Calibri"/>
      <w:noProof/>
      <w:szCs w:val="24"/>
      <w:lang w:val="en-US"/>
    </w:rPr>
  </w:style>
  <w:style w:type="character" w:customStyle="1" w:styleId="EndNoteBibliographyTitleCar">
    <w:name w:val="EndNote Bibliography Title Car"/>
    <w:link w:val="EndNoteBibliographyTitle"/>
    <w:rsid w:val="006378DA"/>
    <w:rPr>
      <w:rFonts w:ascii="Calibri" w:eastAsia="Times New Roman" w:hAnsi="Calibri" w:cs="Calibri"/>
      <w:noProof/>
      <w:szCs w:val="24"/>
      <w:lang w:val="en-US"/>
    </w:rPr>
  </w:style>
  <w:style w:type="paragraph" w:customStyle="1" w:styleId="EndNoteBibliography">
    <w:name w:val="EndNote Bibliography"/>
    <w:basedOn w:val="Normal"/>
    <w:link w:val="EndNoteBibliographyCar"/>
    <w:rsid w:val="006378DA"/>
    <w:pPr>
      <w:spacing w:after="0" w:line="240" w:lineRule="auto"/>
    </w:pPr>
    <w:rPr>
      <w:rFonts w:ascii="Calibri" w:eastAsia="Times New Roman" w:hAnsi="Calibri" w:cs="Calibri"/>
      <w:noProof/>
      <w:szCs w:val="24"/>
      <w:lang w:val="en-US"/>
    </w:rPr>
  </w:style>
  <w:style w:type="character" w:customStyle="1" w:styleId="EndNoteBibliographyCar">
    <w:name w:val="EndNote Bibliography Car"/>
    <w:link w:val="EndNoteBibliography"/>
    <w:rsid w:val="006378DA"/>
    <w:rPr>
      <w:rFonts w:ascii="Calibri" w:eastAsia="Times New Roman" w:hAnsi="Calibri" w:cs="Calibri"/>
      <w:noProof/>
      <w:szCs w:val="24"/>
      <w:lang w:val="en-US"/>
    </w:rPr>
  </w:style>
  <w:style w:type="character" w:customStyle="1" w:styleId="atn">
    <w:name w:val="atn"/>
    <w:basedOn w:val="Fuentedeprrafopredeter"/>
    <w:rsid w:val="006378DA"/>
  </w:style>
  <w:style w:type="character" w:customStyle="1" w:styleId="authors">
    <w:name w:val="authors"/>
    <w:basedOn w:val="Fuentedeprrafopredeter"/>
    <w:rsid w:val="006378DA"/>
  </w:style>
  <w:style w:type="character" w:customStyle="1" w:styleId="AsuntodelcomentarioCar">
    <w:name w:val="Asunto del comentario Car"/>
    <w:basedOn w:val="TextocomentarioCar"/>
    <w:link w:val="Asuntodelcomentario"/>
    <w:uiPriority w:val="99"/>
    <w:semiHidden/>
    <w:rsid w:val="006378DA"/>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378DA"/>
    <w:rPr>
      <w:b/>
      <w:bCs/>
    </w:rPr>
  </w:style>
  <w:style w:type="table" w:styleId="Tablaconcuadrcula">
    <w:name w:val="Table Grid"/>
    <w:basedOn w:val="Tablanormal"/>
    <w:uiPriority w:val="39"/>
    <w:rsid w:val="006378D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378DA"/>
    <w:pPr>
      <w:spacing w:line="240" w:lineRule="auto"/>
    </w:pPr>
    <w:rPr>
      <w:rFonts w:ascii="Times New Roman" w:eastAsia="Times New Roman" w:hAnsi="Times New Roman" w:cs="Times New Roman"/>
      <w:i/>
      <w:iCs/>
      <w:color w:val="44546A"/>
      <w:sz w:val="18"/>
      <w:szCs w:val="18"/>
      <w:lang w:val="es-ES_tradnl"/>
    </w:rPr>
  </w:style>
  <w:style w:type="paragraph" w:styleId="Tabladeilustraciones">
    <w:name w:val="table of figures"/>
    <w:basedOn w:val="Normal"/>
    <w:next w:val="Normal"/>
    <w:uiPriority w:val="99"/>
    <w:unhideWhenUsed/>
    <w:rsid w:val="006378DA"/>
    <w:pPr>
      <w:spacing w:after="0" w:line="240" w:lineRule="auto"/>
    </w:pPr>
    <w:rPr>
      <w:rFonts w:ascii="Times New Roman" w:eastAsia="Times New Roman" w:hAnsi="Times New Roman" w:cs="Times New Roman"/>
      <w:sz w:val="24"/>
      <w:szCs w:val="24"/>
      <w:lang w:val="es-ES_tradnl"/>
    </w:rPr>
  </w:style>
  <w:style w:type="character" w:styleId="Mencinsinresolver">
    <w:name w:val="Unresolved Mention"/>
    <w:basedOn w:val="Fuentedeprrafopredeter"/>
    <w:uiPriority w:val="99"/>
    <w:semiHidden/>
    <w:unhideWhenUsed/>
    <w:rsid w:val="00D06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welding-alloys.com/products-services/wa-welding-consumables/hardfacing-cored-wires/anti-abrasion.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051CC-1DC6-4E33-B440-941DF325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7038</Words>
  <Characters>38710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Jorge Luis García Jacomino</cp:lastModifiedBy>
  <cp:revision>6</cp:revision>
  <dcterms:created xsi:type="dcterms:W3CDTF">2021-09-30T18:45:00Z</dcterms:created>
  <dcterms:modified xsi:type="dcterms:W3CDTF">2021-10-15T15:48:00Z</dcterms:modified>
</cp:coreProperties>
</file>