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0CD" w:rsidRPr="006C6181" w:rsidRDefault="00D940CD" w:rsidP="006C6181">
      <w:pPr>
        <w:autoSpaceDE w:val="0"/>
        <w:autoSpaceDN w:val="0"/>
        <w:adjustRightInd w:val="0"/>
        <w:spacing w:line="360" w:lineRule="auto"/>
        <w:jc w:val="center"/>
        <w:rPr>
          <w:rFonts w:ascii="Times New Roman" w:hAnsi="Times New Roman" w:cs="Times New Roman"/>
          <w:b/>
          <w:bCs/>
          <w:sz w:val="32"/>
          <w:szCs w:val="24"/>
        </w:rPr>
      </w:pPr>
      <w:r w:rsidRPr="006C6181">
        <w:rPr>
          <w:rFonts w:ascii="Times New Roman" w:hAnsi="Times New Roman" w:cs="Times New Roman"/>
          <w:b/>
          <w:bCs/>
          <w:sz w:val="32"/>
          <w:szCs w:val="24"/>
        </w:rPr>
        <w:t xml:space="preserve">Fases </w:t>
      </w:r>
      <w:r w:rsidR="002336A5" w:rsidRPr="006C6181">
        <w:rPr>
          <w:rFonts w:ascii="Times New Roman" w:hAnsi="Times New Roman" w:cs="Times New Roman"/>
          <w:b/>
          <w:bCs/>
          <w:sz w:val="32"/>
          <w:szCs w:val="24"/>
        </w:rPr>
        <w:t>imprescindibles</w:t>
      </w:r>
      <w:r w:rsidRPr="006C6181">
        <w:rPr>
          <w:rFonts w:ascii="Times New Roman" w:hAnsi="Times New Roman" w:cs="Times New Roman"/>
          <w:b/>
          <w:bCs/>
          <w:sz w:val="32"/>
          <w:szCs w:val="24"/>
        </w:rPr>
        <w:t xml:space="preserve"> para la construcción de proyectos de Digitalización Documental</w:t>
      </w:r>
    </w:p>
    <w:p w:rsidR="00D940CD" w:rsidRPr="006C6181" w:rsidRDefault="006C6181" w:rsidP="006C6181">
      <w:pPr>
        <w:spacing w:after="0" w:line="360" w:lineRule="auto"/>
        <w:rPr>
          <w:rFonts w:ascii="Times New Roman" w:hAnsi="Times New Roman" w:cs="Times New Roman"/>
        </w:rPr>
      </w:pPr>
      <w:r w:rsidRPr="006C6181">
        <w:rPr>
          <w:rFonts w:ascii="Times New Roman" w:hAnsi="Times New Roman" w:cs="Times New Roman"/>
          <w:b/>
        </w:rPr>
        <w:t xml:space="preserve">Autores: </w:t>
      </w:r>
      <w:r w:rsidRPr="006C6181">
        <w:rPr>
          <w:rFonts w:ascii="Times New Roman" w:hAnsi="Times New Roman" w:cs="Times New Roman"/>
        </w:rPr>
        <w:t xml:space="preserve">Maritza Beatriz González Hevia: Licenciada en Ciencias de la Información. Especialista en Gestión Documental del Archivo Central Universitario. Universidad Central “Marta Abreu” de Las Villas (UCLV). Carretera a </w:t>
      </w:r>
      <w:proofErr w:type="spellStart"/>
      <w:r w:rsidRPr="006C6181">
        <w:rPr>
          <w:rFonts w:ascii="Times New Roman" w:hAnsi="Times New Roman" w:cs="Times New Roman"/>
        </w:rPr>
        <w:t>Camajuaní</w:t>
      </w:r>
      <w:proofErr w:type="spellEnd"/>
      <w:r w:rsidRPr="006C6181">
        <w:rPr>
          <w:rFonts w:ascii="Times New Roman" w:hAnsi="Times New Roman" w:cs="Times New Roman"/>
        </w:rPr>
        <w:t xml:space="preserve">, Km 5 ½, Santa Clara, Villa Clara, Cuba. </w:t>
      </w:r>
      <w:hyperlink r:id="rId5" w:history="1">
        <w:r w:rsidRPr="006C6181">
          <w:rPr>
            <w:rStyle w:val="Hipervnculo"/>
            <w:rFonts w:ascii="Times New Roman" w:hAnsi="Times New Roman" w:cs="Times New Roman"/>
            <w:bCs/>
          </w:rPr>
          <w:t>maghevia@uclv.cu</w:t>
        </w:r>
      </w:hyperlink>
      <w:r w:rsidRPr="006C6181">
        <w:rPr>
          <w:rFonts w:ascii="Times New Roman" w:hAnsi="Times New Roman" w:cs="Times New Roman"/>
          <w:b/>
          <w:bCs/>
        </w:rPr>
        <w:t xml:space="preserve">  </w:t>
      </w:r>
    </w:p>
    <w:p w:rsidR="006C6181" w:rsidRPr="006C6181" w:rsidRDefault="006C6181" w:rsidP="006C6181">
      <w:pPr>
        <w:spacing w:after="0" w:line="360" w:lineRule="auto"/>
        <w:rPr>
          <w:rFonts w:ascii="Times New Roman" w:hAnsi="Times New Roman" w:cs="Times New Roman"/>
        </w:rPr>
      </w:pPr>
      <w:proofErr w:type="spellStart"/>
      <w:r w:rsidRPr="006C6181">
        <w:rPr>
          <w:rFonts w:ascii="Times New Roman" w:hAnsi="Times New Roman" w:cs="Times New Roman"/>
        </w:rPr>
        <w:t>Asleni</w:t>
      </w:r>
      <w:proofErr w:type="spellEnd"/>
      <w:r w:rsidRPr="006C6181">
        <w:rPr>
          <w:rFonts w:ascii="Times New Roman" w:hAnsi="Times New Roman" w:cs="Times New Roman"/>
        </w:rPr>
        <w:t xml:space="preserve"> Díaz Jiménez: Licenciada en Ciencias de la Información. Profesora del Departamento de Ciencias de la Información, Facultad de Matemática, Física y Computación, Universidad Central “Marta Abreu” de Las Villas (UCLV). Carretera a </w:t>
      </w:r>
      <w:proofErr w:type="spellStart"/>
      <w:r w:rsidRPr="006C6181">
        <w:rPr>
          <w:rFonts w:ascii="Times New Roman" w:hAnsi="Times New Roman" w:cs="Times New Roman"/>
        </w:rPr>
        <w:t>Camajuaní</w:t>
      </w:r>
      <w:proofErr w:type="spellEnd"/>
      <w:r w:rsidRPr="006C6181">
        <w:rPr>
          <w:rFonts w:ascii="Times New Roman" w:hAnsi="Times New Roman" w:cs="Times New Roman"/>
        </w:rPr>
        <w:t xml:space="preserve">, Km 5 ½, Santa Clara, Villa Clara, Cuba. </w:t>
      </w:r>
      <w:hyperlink r:id="rId6" w:history="1">
        <w:r w:rsidRPr="006C6181">
          <w:rPr>
            <w:rStyle w:val="Hipervnculo"/>
            <w:rFonts w:ascii="Times New Roman" w:hAnsi="Times New Roman" w:cs="Times New Roman"/>
          </w:rPr>
          <w:t>adiazj@uclv.cu</w:t>
        </w:r>
      </w:hyperlink>
      <w:r w:rsidRPr="006C6181">
        <w:rPr>
          <w:rFonts w:ascii="Times New Roman" w:hAnsi="Times New Roman" w:cs="Times New Roman"/>
        </w:rPr>
        <w:t xml:space="preserve"> </w:t>
      </w:r>
    </w:p>
    <w:p w:rsidR="006C6181" w:rsidRPr="006C6181" w:rsidRDefault="006C6181" w:rsidP="006C6181">
      <w:pPr>
        <w:spacing w:after="0" w:line="360" w:lineRule="auto"/>
        <w:rPr>
          <w:rFonts w:ascii="Times New Roman" w:hAnsi="Times New Roman" w:cs="Times New Roman"/>
        </w:rPr>
      </w:pPr>
      <w:r w:rsidRPr="006C6181">
        <w:rPr>
          <w:rFonts w:ascii="Times New Roman" w:hAnsi="Times New Roman" w:cs="Times New Roman"/>
        </w:rPr>
        <w:t xml:space="preserve">Alejandro Céspedes Villegas: Licenciado en Ciencias de la Información. </w:t>
      </w:r>
      <w:r w:rsidRPr="004908FB">
        <w:rPr>
          <w:rFonts w:ascii="Times New Roman" w:hAnsi="Times New Roman" w:cs="Times New Roman"/>
        </w:rPr>
        <w:t>Especialista</w:t>
      </w:r>
      <w:r w:rsidR="004908FB">
        <w:rPr>
          <w:rFonts w:ascii="Times New Roman" w:hAnsi="Times New Roman" w:cs="Times New Roman"/>
        </w:rPr>
        <w:t xml:space="preserve"> en Sistemas Bancarios</w:t>
      </w:r>
      <w:r>
        <w:rPr>
          <w:rFonts w:ascii="Times New Roman" w:hAnsi="Times New Roman" w:cs="Times New Roman"/>
        </w:rPr>
        <w:t>.</w:t>
      </w:r>
      <w:r w:rsidR="004908FB">
        <w:rPr>
          <w:rFonts w:ascii="Times New Roman" w:hAnsi="Times New Roman" w:cs="Times New Roman"/>
        </w:rPr>
        <w:t xml:space="preserve"> </w:t>
      </w:r>
      <w:r w:rsidRPr="006C6181">
        <w:rPr>
          <w:rFonts w:ascii="Times New Roman" w:hAnsi="Times New Roman" w:cs="Times New Roman"/>
        </w:rPr>
        <w:t xml:space="preserve">Dirección Provincial del Banco Popular de Ahorro de Villa Clara (BPA). </w:t>
      </w:r>
      <w:hyperlink r:id="rId7" w:history="1">
        <w:r w:rsidRPr="00055DA8">
          <w:rPr>
            <w:rStyle w:val="Hipervnculo"/>
            <w:rFonts w:ascii="Times New Roman" w:hAnsi="Times New Roman" w:cs="Times New Roman"/>
          </w:rPr>
          <w:t>alejandrocv92@nauta.cu</w:t>
        </w:r>
      </w:hyperlink>
      <w:r>
        <w:rPr>
          <w:rFonts w:ascii="Times New Roman" w:hAnsi="Times New Roman" w:cs="Times New Roman"/>
        </w:rPr>
        <w:t xml:space="preserve"> </w:t>
      </w:r>
    </w:p>
    <w:p w:rsidR="00D940CD" w:rsidRPr="006C6181" w:rsidRDefault="00D940CD" w:rsidP="00D940CD">
      <w:pPr>
        <w:spacing w:after="0"/>
        <w:jc w:val="center"/>
        <w:rPr>
          <w:rFonts w:ascii="Times New Roman" w:hAnsi="Times New Roman" w:cs="Times New Roman"/>
          <w:b/>
        </w:rPr>
      </w:pPr>
    </w:p>
    <w:p w:rsidR="00D940CD" w:rsidRPr="006C3905" w:rsidRDefault="00D940CD" w:rsidP="004B43D1">
      <w:pPr>
        <w:autoSpaceDE w:val="0"/>
        <w:autoSpaceDN w:val="0"/>
        <w:adjustRightInd w:val="0"/>
        <w:spacing w:after="0" w:line="360" w:lineRule="auto"/>
        <w:rPr>
          <w:rFonts w:ascii="Times New Roman" w:hAnsi="Times New Roman" w:cs="Times New Roman"/>
          <w:sz w:val="24"/>
          <w:szCs w:val="24"/>
        </w:rPr>
      </w:pPr>
      <w:r w:rsidRPr="006C3905">
        <w:rPr>
          <w:rFonts w:ascii="Times New Roman" w:hAnsi="Times New Roman" w:cs="Times New Roman"/>
          <w:b/>
          <w:bCs/>
          <w:sz w:val="24"/>
          <w:szCs w:val="24"/>
        </w:rPr>
        <w:t xml:space="preserve">Resumen </w:t>
      </w:r>
    </w:p>
    <w:p w:rsidR="00D940CD" w:rsidRPr="006C3905" w:rsidRDefault="00D940CD" w:rsidP="004B43D1">
      <w:pPr>
        <w:autoSpaceDE w:val="0"/>
        <w:autoSpaceDN w:val="0"/>
        <w:adjustRightInd w:val="0"/>
        <w:spacing w:after="0" w:line="360" w:lineRule="auto"/>
        <w:rPr>
          <w:rFonts w:ascii="Times New Roman" w:hAnsi="Times New Roman" w:cs="Times New Roman"/>
          <w:sz w:val="24"/>
          <w:szCs w:val="24"/>
        </w:rPr>
      </w:pPr>
      <w:r w:rsidRPr="006C3905">
        <w:rPr>
          <w:rFonts w:ascii="Times New Roman" w:hAnsi="Times New Roman" w:cs="Times New Roman"/>
          <w:sz w:val="24"/>
          <w:szCs w:val="24"/>
        </w:rPr>
        <w:t xml:space="preserve">La digitalización es una de las estrategias más utilizadas para prevenir el deterioro de los fondos documentales. Esta investigación tiene la finalidad de establecer </w:t>
      </w:r>
      <w:r w:rsidR="007853D3" w:rsidRPr="006C3905">
        <w:rPr>
          <w:rFonts w:ascii="Times New Roman" w:hAnsi="Times New Roman" w:cs="Times New Roman"/>
          <w:sz w:val="24"/>
          <w:szCs w:val="24"/>
        </w:rPr>
        <w:t xml:space="preserve">las </w:t>
      </w:r>
      <w:r w:rsidRPr="006C3905">
        <w:rPr>
          <w:rFonts w:ascii="Times New Roman" w:hAnsi="Times New Roman" w:cs="Times New Roman"/>
          <w:sz w:val="24"/>
          <w:szCs w:val="24"/>
        </w:rPr>
        <w:t>fases</w:t>
      </w:r>
      <w:r w:rsidR="007853D3" w:rsidRPr="006C3905">
        <w:rPr>
          <w:rFonts w:ascii="Times New Roman" w:hAnsi="Times New Roman" w:cs="Times New Roman"/>
          <w:sz w:val="24"/>
          <w:szCs w:val="24"/>
        </w:rPr>
        <w:t xml:space="preserve"> indispensables para la construcción de proyectos de digitalización documental</w:t>
      </w:r>
      <w:r w:rsidRPr="006C3905">
        <w:rPr>
          <w:rFonts w:ascii="Times New Roman" w:hAnsi="Times New Roman" w:cs="Times New Roman"/>
          <w:sz w:val="24"/>
          <w:szCs w:val="24"/>
        </w:rPr>
        <w:t>. Para ello se utilizan métodos tanto del nivel teór</w:t>
      </w:r>
      <w:r w:rsidR="007853D3" w:rsidRPr="006C3905">
        <w:rPr>
          <w:rFonts w:ascii="Times New Roman" w:hAnsi="Times New Roman" w:cs="Times New Roman"/>
          <w:sz w:val="24"/>
          <w:szCs w:val="24"/>
        </w:rPr>
        <w:t>ico como empírico. Aplicando la</w:t>
      </w:r>
      <w:r w:rsidRPr="006C3905">
        <w:rPr>
          <w:rFonts w:ascii="Times New Roman" w:hAnsi="Times New Roman" w:cs="Times New Roman"/>
          <w:sz w:val="24"/>
          <w:szCs w:val="24"/>
        </w:rPr>
        <w:t xml:space="preserve"> técnica de revisión </w:t>
      </w:r>
      <w:r w:rsidR="007853D3" w:rsidRPr="006C3905">
        <w:rPr>
          <w:rFonts w:ascii="Times New Roman" w:hAnsi="Times New Roman" w:cs="Times New Roman"/>
          <w:sz w:val="24"/>
          <w:szCs w:val="24"/>
        </w:rPr>
        <w:t>bibliográfica</w:t>
      </w:r>
      <w:r w:rsidRPr="006C3905">
        <w:rPr>
          <w:rFonts w:ascii="Times New Roman" w:hAnsi="Times New Roman" w:cs="Times New Roman"/>
          <w:sz w:val="24"/>
          <w:szCs w:val="24"/>
        </w:rPr>
        <w:t xml:space="preserve">. Dando como resultado 11 fases que abordan elementos como la Preparación, Digitalización, Reconocimiento de Datos, Indexación, Control de la Calidad, Firma del Documento, Carga de Datos en </w:t>
      </w:r>
      <w:r w:rsidR="007853D3" w:rsidRPr="006C3905">
        <w:rPr>
          <w:rFonts w:ascii="Times New Roman" w:hAnsi="Times New Roman" w:cs="Times New Roman"/>
          <w:sz w:val="24"/>
          <w:szCs w:val="24"/>
        </w:rPr>
        <w:t>el Archivo Digital, Archivo, Devolución o Expurgo y Preservación Digital. Este resultado permitirá, entre otras potencialidades, brindar un servicio de mayor calidad en las instituciones de información.</w:t>
      </w:r>
    </w:p>
    <w:p w:rsidR="007853D3" w:rsidRPr="006C3905" w:rsidRDefault="007853D3" w:rsidP="001A64FB">
      <w:pPr>
        <w:autoSpaceDE w:val="0"/>
        <w:autoSpaceDN w:val="0"/>
        <w:adjustRightInd w:val="0"/>
        <w:spacing w:before="240" w:after="0" w:line="360" w:lineRule="auto"/>
        <w:rPr>
          <w:rFonts w:ascii="Times New Roman" w:hAnsi="Times New Roman" w:cs="Times New Roman"/>
          <w:sz w:val="24"/>
          <w:szCs w:val="24"/>
        </w:rPr>
      </w:pPr>
      <w:r w:rsidRPr="006C3905">
        <w:rPr>
          <w:rFonts w:ascii="Times New Roman" w:hAnsi="Times New Roman" w:cs="Times New Roman"/>
          <w:b/>
          <w:bCs/>
          <w:sz w:val="24"/>
          <w:szCs w:val="24"/>
        </w:rPr>
        <w:t>Palab</w:t>
      </w:r>
      <w:r w:rsidR="001A64FB">
        <w:rPr>
          <w:rFonts w:ascii="Times New Roman" w:hAnsi="Times New Roman" w:cs="Times New Roman"/>
          <w:b/>
          <w:bCs/>
          <w:sz w:val="24"/>
          <w:szCs w:val="24"/>
        </w:rPr>
        <w:t xml:space="preserve">ras clave: </w:t>
      </w:r>
      <w:r w:rsidR="004C0BD0">
        <w:rPr>
          <w:rFonts w:ascii="Times New Roman" w:hAnsi="Times New Roman" w:cs="Times New Roman"/>
          <w:sz w:val="24"/>
          <w:szCs w:val="24"/>
        </w:rPr>
        <w:t>Digitalización; Fondos documentales; P</w:t>
      </w:r>
      <w:r w:rsidRPr="006C3905">
        <w:rPr>
          <w:rFonts w:ascii="Times New Roman" w:hAnsi="Times New Roman" w:cs="Times New Roman"/>
          <w:sz w:val="24"/>
          <w:szCs w:val="24"/>
        </w:rPr>
        <w:t>royectos</w:t>
      </w:r>
      <w:r w:rsidR="004C0BD0">
        <w:rPr>
          <w:rFonts w:ascii="Times New Roman" w:hAnsi="Times New Roman" w:cs="Times New Roman"/>
          <w:sz w:val="24"/>
          <w:szCs w:val="24"/>
        </w:rPr>
        <w:t xml:space="preserve"> de digitalización documental; I</w:t>
      </w:r>
      <w:r w:rsidRPr="006C3905">
        <w:rPr>
          <w:rFonts w:ascii="Times New Roman" w:hAnsi="Times New Roman" w:cs="Times New Roman"/>
          <w:sz w:val="24"/>
          <w:szCs w:val="24"/>
        </w:rPr>
        <w:t>nstituciones de información.</w:t>
      </w:r>
    </w:p>
    <w:p w:rsidR="007853D3" w:rsidRDefault="007853D3" w:rsidP="004B43D1">
      <w:pPr>
        <w:autoSpaceDE w:val="0"/>
        <w:autoSpaceDN w:val="0"/>
        <w:adjustRightInd w:val="0"/>
        <w:spacing w:before="240" w:after="0" w:line="360" w:lineRule="auto"/>
        <w:rPr>
          <w:rFonts w:ascii="Times New Roman" w:hAnsi="Times New Roman" w:cs="Times New Roman"/>
          <w:b/>
          <w:bCs/>
          <w:sz w:val="24"/>
          <w:szCs w:val="24"/>
        </w:rPr>
      </w:pPr>
      <w:proofErr w:type="spellStart"/>
      <w:r w:rsidRPr="006C3905">
        <w:rPr>
          <w:rFonts w:ascii="Times New Roman" w:hAnsi="Times New Roman" w:cs="Times New Roman"/>
          <w:b/>
          <w:bCs/>
          <w:sz w:val="24"/>
          <w:szCs w:val="24"/>
        </w:rPr>
        <w:t>Abstract</w:t>
      </w:r>
      <w:proofErr w:type="spellEnd"/>
      <w:r w:rsidRPr="006C3905">
        <w:rPr>
          <w:rFonts w:ascii="Times New Roman" w:hAnsi="Times New Roman" w:cs="Times New Roman"/>
          <w:b/>
          <w:bCs/>
          <w:sz w:val="24"/>
          <w:szCs w:val="24"/>
        </w:rPr>
        <w:t xml:space="preserve">  </w:t>
      </w:r>
    </w:p>
    <w:p w:rsidR="004C0BD0" w:rsidRPr="004C0BD0" w:rsidRDefault="004C0BD0" w:rsidP="004B43D1">
      <w:pPr>
        <w:autoSpaceDE w:val="0"/>
        <w:autoSpaceDN w:val="0"/>
        <w:adjustRightInd w:val="0"/>
        <w:spacing w:before="240" w:after="0" w:line="360" w:lineRule="auto"/>
        <w:rPr>
          <w:rFonts w:ascii="Times New Roman" w:hAnsi="Times New Roman" w:cs="Times New Roman"/>
          <w:bCs/>
          <w:sz w:val="24"/>
          <w:szCs w:val="24"/>
        </w:rPr>
      </w:pPr>
      <w:proofErr w:type="spellStart"/>
      <w:r w:rsidRPr="004C0BD0">
        <w:rPr>
          <w:rFonts w:ascii="Times New Roman" w:hAnsi="Times New Roman" w:cs="Times New Roman"/>
          <w:bCs/>
          <w:sz w:val="24"/>
          <w:szCs w:val="24"/>
        </w:rPr>
        <w:t>Digitization</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is</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one</w:t>
      </w:r>
      <w:proofErr w:type="spellEnd"/>
      <w:r w:rsidRPr="004C0BD0">
        <w:rPr>
          <w:rFonts w:ascii="Times New Roman" w:hAnsi="Times New Roman" w:cs="Times New Roman"/>
          <w:bCs/>
          <w:sz w:val="24"/>
          <w:szCs w:val="24"/>
        </w:rPr>
        <w:t xml:space="preserve"> of </w:t>
      </w:r>
      <w:proofErr w:type="spellStart"/>
      <w:r w:rsidRPr="004C0BD0">
        <w:rPr>
          <w:rFonts w:ascii="Times New Roman" w:hAnsi="Times New Roman" w:cs="Times New Roman"/>
          <w:bCs/>
          <w:sz w:val="24"/>
          <w:szCs w:val="24"/>
        </w:rPr>
        <w:t>the</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most</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used</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strategies</w:t>
      </w:r>
      <w:proofErr w:type="spellEnd"/>
      <w:r w:rsidRPr="004C0BD0">
        <w:rPr>
          <w:rFonts w:ascii="Times New Roman" w:hAnsi="Times New Roman" w:cs="Times New Roman"/>
          <w:bCs/>
          <w:sz w:val="24"/>
          <w:szCs w:val="24"/>
        </w:rPr>
        <w:t xml:space="preserve"> to </w:t>
      </w:r>
      <w:proofErr w:type="spellStart"/>
      <w:r w:rsidRPr="004C0BD0">
        <w:rPr>
          <w:rFonts w:ascii="Times New Roman" w:hAnsi="Times New Roman" w:cs="Times New Roman"/>
          <w:bCs/>
          <w:sz w:val="24"/>
          <w:szCs w:val="24"/>
        </w:rPr>
        <w:t>prevent</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the</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deterioration</w:t>
      </w:r>
      <w:proofErr w:type="spellEnd"/>
      <w:r w:rsidRPr="004C0BD0">
        <w:rPr>
          <w:rFonts w:ascii="Times New Roman" w:hAnsi="Times New Roman" w:cs="Times New Roman"/>
          <w:bCs/>
          <w:sz w:val="24"/>
          <w:szCs w:val="24"/>
        </w:rPr>
        <w:t xml:space="preserve"> of </w:t>
      </w:r>
      <w:proofErr w:type="spellStart"/>
      <w:r w:rsidRPr="004C0BD0">
        <w:rPr>
          <w:rFonts w:ascii="Times New Roman" w:hAnsi="Times New Roman" w:cs="Times New Roman"/>
          <w:bCs/>
          <w:sz w:val="24"/>
          <w:szCs w:val="24"/>
        </w:rPr>
        <w:t>documentary</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collections</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This</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research</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aims</w:t>
      </w:r>
      <w:proofErr w:type="spellEnd"/>
      <w:r w:rsidRPr="004C0BD0">
        <w:rPr>
          <w:rFonts w:ascii="Times New Roman" w:hAnsi="Times New Roman" w:cs="Times New Roman"/>
          <w:bCs/>
          <w:sz w:val="24"/>
          <w:szCs w:val="24"/>
        </w:rPr>
        <w:t xml:space="preserve"> to </w:t>
      </w:r>
      <w:proofErr w:type="spellStart"/>
      <w:r w:rsidRPr="004C0BD0">
        <w:rPr>
          <w:rFonts w:ascii="Times New Roman" w:hAnsi="Times New Roman" w:cs="Times New Roman"/>
          <w:bCs/>
          <w:sz w:val="24"/>
          <w:szCs w:val="24"/>
        </w:rPr>
        <w:t>establish</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the</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essential</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phases</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for</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the</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construction</w:t>
      </w:r>
      <w:proofErr w:type="spellEnd"/>
      <w:r w:rsidRPr="004C0BD0">
        <w:rPr>
          <w:rFonts w:ascii="Times New Roman" w:hAnsi="Times New Roman" w:cs="Times New Roman"/>
          <w:bCs/>
          <w:sz w:val="24"/>
          <w:szCs w:val="24"/>
        </w:rPr>
        <w:t xml:space="preserve"> of </w:t>
      </w:r>
      <w:proofErr w:type="spellStart"/>
      <w:r w:rsidRPr="004C0BD0">
        <w:rPr>
          <w:rFonts w:ascii="Times New Roman" w:hAnsi="Times New Roman" w:cs="Times New Roman"/>
          <w:bCs/>
          <w:sz w:val="24"/>
          <w:szCs w:val="24"/>
        </w:rPr>
        <w:t>document</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digitization</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projects</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For</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this</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both</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theoretical</w:t>
      </w:r>
      <w:proofErr w:type="spellEnd"/>
      <w:r w:rsidRPr="004C0BD0">
        <w:rPr>
          <w:rFonts w:ascii="Times New Roman" w:hAnsi="Times New Roman" w:cs="Times New Roman"/>
          <w:bCs/>
          <w:sz w:val="24"/>
          <w:szCs w:val="24"/>
        </w:rPr>
        <w:t xml:space="preserve"> and </w:t>
      </w:r>
      <w:proofErr w:type="spellStart"/>
      <w:r w:rsidRPr="004C0BD0">
        <w:rPr>
          <w:rFonts w:ascii="Times New Roman" w:hAnsi="Times New Roman" w:cs="Times New Roman"/>
          <w:bCs/>
          <w:sz w:val="24"/>
          <w:szCs w:val="24"/>
        </w:rPr>
        <w:t>empirical</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methods</w:t>
      </w:r>
      <w:proofErr w:type="spellEnd"/>
      <w:r w:rsidRPr="004C0BD0">
        <w:rPr>
          <w:rFonts w:ascii="Times New Roman" w:hAnsi="Times New Roman" w:cs="Times New Roman"/>
          <w:bCs/>
          <w:sz w:val="24"/>
          <w:szCs w:val="24"/>
        </w:rPr>
        <w:t xml:space="preserve"> are </w:t>
      </w:r>
      <w:proofErr w:type="spellStart"/>
      <w:r w:rsidRPr="004C0BD0">
        <w:rPr>
          <w:rFonts w:ascii="Times New Roman" w:hAnsi="Times New Roman" w:cs="Times New Roman"/>
          <w:bCs/>
          <w:sz w:val="24"/>
          <w:szCs w:val="24"/>
        </w:rPr>
        <w:t>used</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Applying</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the</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literature</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review</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technique</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Resulting</w:t>
      </w:r>
      <w:proofErr w:type="spellEnd"/>
      <w:r w:rsidRPr="004C0BD0">
        <w:rPr>
          <w:rFonts w:ascii="Times New Roman" w:hAnsi="Times New Roman" w:cs="Times New Roman"/>
          <w:bCs/>
          <w:sz w:val="24"/>
          <w:szCs w:val="24"/>
        </w:rPr>
        <w:t xml:space="preserve"> in 11 </w:t>
      </w:r>
      <w:proofErr w:type="spellStart"/>
      <w:r w:rsidRPr="004C0BD0">
        <w:rPr>
          <w:rFonts w:ascii="Times New Roman" w:hAnsi="Times New Roman" w:cs="Times New Roman"/>
          <w:bCs/>
          <w:sz w:val="24"/>
          <w:szCs w:val="24"/>
        </w:rPr>
        <w:t>phases</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that</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address</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elements</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such</w:t>
      </w:r>
      <w:proofErr w:type="spellEnd"/>
      <w:r w:rsidRPr="004C0BD0">
        <w:rPr>
          <w:rFonts w:ascii="Times New Roman" w:hAnsi="Times New Roman" w:cs="Times New Roman"/>
          <w:bCs/>
          <w:sz w:val="24"/>
          <w:szCs w:val="24"/>
        </w:rPr>
        <w:t xml:space="preserve"> as </w:t>
      </w:r>
      <w:proofErr w:type="spellStart"/>
      <w:r w:rsidRPr="004C0BD0">
        <w:rPr>
          <w:rFonts w:ascii="Times New Roman" w:hAnsi="Times New Roman" w:cs="Times New Roman"/>
          <w:bCs/>
          <w:sz w:val="24"/>
          <w:szCs w:val="24"/>
        </w:rPr>
        <w:t>Preparation</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Digitization</w:t>
      </w:r>
      <w:proofErr w:type="spellEnd"/>
      <w:r w:rsidRPr="004C0BD0">
        <w:rPr>
          <w:rFonts w:ascii="Times New Roman" w:hAnsi="Times New Roman" w:cs="Times New Roman"/>
          <w:bCs/>
          <w:sz w:val="24"/>
          <w:szCs w:val="24"/>
        </w:rPr>
        <w:t xml:space="preserve">, Data </w:t>
      </w:r>
      <w:proofErr w:type="spellStart"/>
      <w:r w:rsidRPr="004C0BD0">
        <w:rPr>
          <w:rFonts w:ascii="Times New Roman" w:hAnsi="Times New Roman" w:cs="Times New Roman"/>
          <w:bCs/>
          <w:sz w:val="24"/>
          <w:szCs w:val="24"/>
        </w:rPr>
        <w:t>Recognition</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Indexing</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Quality</w:t>
      </w:r>
      <w:proofErr w:type="spellEnd"/>
      <w:r w:rsidRPr="004C0BD0">
        <w:rPr>
          <w:rFonts w:ascii="Times New Roman" w:hAnsi="Times New Roman" w:cs="Times New Roman"/>
          <w:bCs/>
          <w:sz w:val="24"/>
          <w:szCs w:val="24"/>
        </w:rPr>
        <w:t xml:space="preserve"> Control, </w:t>
      </w:r>
      <w:proofErr w:type="spellStart"/>
      <w:r w:rsidRPr="004C0BD0">
        <w:rPr>
          <w:rFonts w:ascii="Times New Roman" w:hAnsi="Times New Roman" w:cs="Times New Roman"/>
          <w:bCs/>
          <w:sz w:val="24"/>
          <w:szCs w:val="24"/>
        </w:rPr>
        <w:lastRenderedPageBreak/>
        <w:t>Document</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Signature</w:t>
      </w:r>
      <w:proofErr w:type="spellEnd"/>
      <w:r w:rsidRPr="004C0BD0">
        <w:rPr>
          <w:rFonts w:ascii="Times New Roman" w:hAnsi="Times New Roman" w:cs="Times New Roman"/>
          <w:bCs/>
          <w:sz w:val="24"/>
          <w:szCs w:val="24"/>
        </w:rPr>
        <w:t xml:space="preserve">, Data </w:t>
      </w:r>
      <w:proofErr w:type="spellStart"/>
      <w:r w:rsidRPr="004C0BD0">
        <w:rPr>
          <w:rFonts w:ascii="Times New Roman" w:hAnsi="Times New Roman" w:cs="Times New Roman"/>
          <w:bCs/>
          <w:sz w:val="24"/>
          <w:szCs w:val="24"/>
        </w:rPr>
        <w:t>Loading</w:t>
      </w:r>
      <w:proofErr w:type="spellEnd"/>
      <w:r w:rsidRPr="004C0BD0">
        <w:rPr>
          <w:rFonts w:ascii="Times New Roman" w:hAnsi="Times New Roman" w:cs="Times New Roman"/>
          <w:bCs/>
          <w:sz w:val="24"/>
          <w:szCs w:val="24"/>
        </w:rPr>
        <w:t xml:space="preserve"> in </w:t>
      </w:r>
      <w:proofErr w:type="spellStart"/>
      <w:r w:rsidRPr="004C0BD0">
        <w:rPr>
          <w:rFonts w:ascii="Times New Roman" w:hAnsi="Times New Roman" w:cs="Times New Roman"/>
          <w:bCs/>
          <w:sz w:val="24"/>
          <w:szCs w:val="24"/>
        </w:rPr>
        <w:t>the</w:t>
      </w:r>
      <w:proofErr w:type="spellEnd"/>
      <w:r w:rsidRPr="004C0BD0">
        <w:rPr>
          <w:rFonts w:ascii="Times New Roman" w:hAnsi="Times New Roman" w:cs="Times New Roman"/>
          <w:bCs/>
          <w:sz w:val="24"/>
          <w:szCs w:val="24"/>
        </w:rPr>
        <w:t xml:space="preserve"> Digital Archive, </w:t>
      </w:r>
      <w:proofErr w:type="spellStart"/>
      <w:r w:rsidRPr="004C0BD0">
        <w:rPr>
          <w:rFonts w:ascii="Times New Roman" w:hAnsi="Times New Roman" w:cs="Times New Roman"/>
          <w:bCs/>
          <w:sz w:val="24"/>
          <w:szCs w:val="24"/>
        </w:rPr>
        <w:t>Archiving</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Return</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or</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Expurge</w:t>
      </w:r>
      <w:proofErr w:type="spellEnd"/>
      <w:r w:rsidRPr="004C0BD0">
        <w:rPr>
          <w:rFonts w:ascii="Times New Roman" w:hAnsi="Times New Roman" w:cs="Times New Roman"/>
          <w:bCs/>
          <w:sz w:val="24"/>
          <w:szCs w:val="24"/>
        </w:rPr>
        <w:t xml:space="preserve"> and Digital </w:t>
      </w:r>
      <w:proofErr w:type="spellStart"/>
      <w:r w:rsidRPr="004C0BD0">
        <w:rPr>
          <w:rFonts w:ascii="Times New Roman" w:hAnsi="Times New Roman" w:cs="Times New Roman"/>
          <w:bCs/>
          <w:sz w:val="24"/>
          <w:szCs w:val="24"/>
        </w:rPr>
        <w:t>Preservation</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This</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result</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will</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allow</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among</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other</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potentialities</w:t>
      </w:r>
      <w:proofErr w:type="spellEnd"/>
      <w:r w:rsidRPr="004C0BD0">
        <w:rPr>
          <w:rFonts w:ascii="Times New Roman" w:hAnsi="Times New Roman" w:cs="Times New Roman"/>
          <w:bCs/>
          <w:sz w:val="24"/>
          <w:szCs w:val="24"/>
        </w:rPr>
        <w:t xml:space="preserve">, to </w:t>
      </w:r>
      <w:proofErr w:type="spellStart"/>
      <w:r w:rsidRPr="004C0BD0">
        <w:rPr>
          <w:rFonts w:ascii="Times New Roman" w:hAnsi="Times New Roman" w:cs="Times New Roman"/>
          <w:bCs/>
          <w:sz w:val="24"/>
          <w:szCs w:val="24"/>
        </w:rPr>
        <w:t>provide</w:t>
      </w:r>
      <w:proofErr w:type="spellEnd"/>
      <w:r w:rsidRPr="004C0BD0">
        <w:rPr>
          <w:rFonts w:ascii="Times New Roman" w:hAnsi="Times New Roman" w:cs="Times New Roman"/>
          <w:bCs/>
          <w:sz w:val="24"/>
          <w:szCs w:val="24"/>
        </w:rPr>
        <w:t xml:space="preserve"> a </w:t>
      </w:r>
      <w:proofErr w:type="spellStart"/>
      <w:r w:rsidRPr="004C0BD0">
        <w:rPr>
          <w:rFonts w:ascii="Times New Roman" w:hAnsi="Times New Roman" w:cs="Times New Roman"/>
          <w:bCs/>
          <w:sz w:val="24"/>
          <w:szCs w:val="24"/>
        </w:rPr>
        <w:t>higher</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quality</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service</w:t>
      </w:r>
      <w:proofErr w:type="spellEnd"/>
      <w:r w:rsidRPr="004C0BD0">
        <w:rPr>
          <w:rFonts w:ascii="Times New Roman" w:hAnsi="Times New Roman" w:cs="Times New Roman"/>
          <w:bCs/>
          <w:sz w:val="24"/>
          <w:szCs w:val="24"/>
        </w:rPr>
        <w:t xml:space="preserve"> in </w:t>
      </w:r>
      <w:proofErr w:type="spellStart"/>
      <w:r w:rsidRPr="004C0BD0">
        <w:rPr>
          <w:rFonts w:ascii="Times New Roman" w:hAnsi="Times New Roman" w:cs="Times New Roman"/>
          <w:bCs/>
          <w:sz w:val="24"/>
          <w:szCs w:val="24"/>
        </w:rPr>
        <w:t>information</w:t>
      </w:r>
      <w:proofErr w:type="spellEnd"/>
      <w:r w:rsidRPr="004C0BD0">
        <w:rPr>
          <w:rFonts w:ascii="Times New Roman" w:hAnsi="Times New Roman" w:cs="Times New Roman"/>
          <w:bCs/>
          <w:sz w:val="24"/>
          <w:szCs w:val="24"/>
        </w:rPr>
        <w:t xml:space="preserve"> </w:t>
      </w:r>
      <w:proofErr w:type="spellStart"/>
      <w:r w:rsidRPr="004C0BD0">
        <w:rPr>
          <w:rFonts w:ascii="Times New Roman" w:hAnsi="Times New Roman" w:cs="Times New Roman"/>
          <w:bCs/>
          <w:sz w:val="24"/>
          <w:szCs w:val="24"/>
        </w:rPr>
        <w:t>institutions</w:t>
      </w:r>
      <w:proofErr w:type="spellEnd"/>
      <w:r w:rsidRPr="004C0BD0">
        <w:rPr>
          <w:rFonts w:ascii="Times New Roman" w:hAnsi="Times New Roman" w:cs="Times New Roman"/>
          <w:bCs/>
          <w:sz w:val="24"/>
          <w:szCs w:val="24"/>
        </w:rPr>
        <w:t>.</w:t>
      </w:r>
    </w:p>
    <w:p w:rsidR="007853D3" w:rsidRPr="004C0BD0" w:rsidRDefault="007853D3" w:rsidP="004B43D1">
      <w:pPr>
        <w:autoSpaceDE w:val="0"/>
        <w:autoSpaceDN w:val="0"/>
        <w:adjustRightInd w:val="0"/>
        <w:spacing w:before="240" w:after="0" w:line="360" w:lineRule="auto"/>
        <w:rPr>
          <w:rFonts w:ascii="Times New Roman" w:hAnsi="Times New Roman" w:cs="Times New Roman"/>
          <w:bCs/>
          <w:sz w:val="24"/>
          <w:szCs w:val="24"/>
        </w:rPr>
      </w:pPr>
      <w:proofErr w:type="spellStart"/>
      <w:r w:rsidRPr="006C3905">
        <w:rPr>
          <w:rFonts w:ascii="Times New Roman" w:hAnsi="Times New Roman" w:cs="Times New Roman"/>
          <w:b/>
          <w:bCs/>
          <w:sz w:val="24"/>
          <w:szCs w:val="24"/>
        </w:rPr>
        <w:t>Keywords</w:t>
      </w:r>
      <w:proofErr w:type="spellEnd"/>
      <w:r w:rsidR="001A64FB">
        <w:rPr>
          <w:rFonts w:ascii="Times New Roman" w:hAnsi="Times New Roman" w:cs="Times New Roman"/>
          <w:b/>
          <w:bCs/>
          <w:sz w:val="24"/>
          <w:szCs w:val="24"/>
        </w:rPr>
        <w:t xml:space="preserve">: </w:t>
      </w:r>
      <w:proofErr w:type="spellStart"/>
      <w:r w:rsidR="004C0BD0">
        <w:rPr>
          <w:rFonts w:ascii="Times New Roman" w:hAnsi="Times New Roman" w:cs="Times New Roman"/>
          <w:bCs/>
          <w:sz w:val="24"/>
          <w:szCs w:val="24"/>
        </w:rPr>
        <w:t>Digitization</w:t>
      </w:r>
      <w:proofErr w:type="spellEnd"/>
      <w:r w:rsidR="004C0BD0">
        <w:rPr>
          <w:rFonts w:ascii="Times New Roman" w:hAnsi="Times New Roman" w:cs="Times New Roman"/>
          <w:bCs/>
          <w:sz w:val="24"/>
          <w:szCs w:val="24"/>
        </w:rPr>
        <w:t xml:space="preserve">; </w:t>
      </w:r>
      <w:proofErr w:type="spellStart"/>
      <w:r w:rsidR="004C0BD0">
        <w:rPr>
          <w:rFonts w:ascii="Times New Roman" w:hAnsi="Times New Roman" w:cs="Times New Roman"/>
          <w:bCs/>
          <w:sz w:val="24"/>
          <w:szCs w:val="24"/>
        </w:rPr>
        <w:t>Documentary</w:t>
      </w:r>
      <w:proofErr w:type="spellEnd"/>
      <w:r w:rsidR="004C0BD0">
        <w:rPr>
          <w:rFonts w:ascii="Times New Roman" w:hAnsi="Times New Roman" w:cs="Times New Roman"/>
          <w:bCs/>
          <w:sz w:val="24"/>
          <w:szCs w:val="24"/>
        </w:rPr>
        <w:t xml:space="preserve"> </w:t>
      </w:r>
      <w:proofErr w:type="spellStart"/>
      <w:r w:rsidR="004C0BD0">
        <w:rPr>
          <w:rFonts w:ascii="Times New Roman" w:hAnsi="Times New Roman" w:cs="Times New Roman"/>
          <w:bCs/>
          <w:sz w:val="24"/>
          <w:szCs w:val="24"/>
        </w:rPr>
        <w:t>collections</w:t>
      </w:r>
      <w:proofErr w:type="spellEnd"/>
      <w:r w:rsidR="004C0BD0">
        <w:rPr>
          <w:rFonts w:ascii="Times New Roman" w:hAnsi="Times New Roman" w:cs="Times New Roman"/>
          <w:bCs/>
          <w:sz w:val="24"/>
          <w:szCs w:val="24"/>
        </w:rPr>
        <w:t xml:space="preserve">; </w:t>
      </w:r>
      <w:proofErr w:type="spellStart"/>
      <w:r w:rsidR="004C0BD0">
        <w:rPr>
          <w:rFonts w:ascii="Times New Roman" w:hAnsi="Times New Roman" w:cs="Times New Roman"/>
          <w:bCs/>
          <w:sz w:val="24"/>
          <w:szCs w:val="24"/>
        </w:rPr>
        <w:t>D</w:t>
      </w:r>
      <w:r w:rsidR="004C0BD0" w:rsidRPr="004C0BD0">
        <w:rPr>
          <w:rFonts w:ascii="Times New Roman" w:hAnsi="Times New Roman" w:cs="Times New Roman"/>
          <w:bCs/>
          <w:sz w:val="24"/>
          <w:szCs w:val="24"/>
        </w:rPr>
        <w:t>ocu</w:t>
      </w:r>
      <w:r w:rsidR="004C0BD0">
        <w:rPr>
          <w:rFonts w:ascii="Times New Roman" w:hAnsi="Times New Roman" w:cs="Times New Roman"/>
          <w:bCs/>
          <w:sz w:val="24"/>
          <w:szCs w:val="24"/>
        </w:rPr>
        <w:t>mentary</w:t>
      </w:r>
      <w:proofErr w:type="spellEnd"/>
      <w:r w:rsidR="004C0BD0">
        <w:rPr>
          <w:rFonts w:ascii="Times New Roman" w:hAnsi="Times New Roman" w:cs="Times New Roman"/>
          <w:bCs/>
          <w:sz w:val="24"/>
          <w:szCs w:val="24"/>
        </w:rPr>
        <w:t xml:space="preserve"> </w:t>
      </w:r>
      <w:proofErr w:type="spellStart"/>
      <w:r w:rsidR="004C0BD0">
        <w:rPr>
          <w:rFonts w:ascii="Times New Roman" w:hAnsi="Times New Roman" w:cs="Times New Roman"/>
          <w:bCs/>
          <w:sz w:val="24"/>
          <w:szCs w:val="24"/>
        </w:rPr>
        <w:t>digitization</w:t>
      </w:r>
      <w:proofErr w:type="spellEnd"/>
      <w:r w:rsidR="004C0BD0">
        <w:rPr>
          <w:rFonts w:ascii="Times New Roman" w:hAnsi="Times New Roman" w:cs="Times New Roman"/>
          <w:bCs/>
          <w:sz w:val="24"/>
          <w:szCs w:val="24"/>
        </w:rPr>
        <w:t xml:space="preserve"> </w:t>
      </w:r>
      <w:proofErr w:type="spellStart"/>
      <w:r w:rsidR="004C0BD0">
        <w:rPr>
          <w:rFonts w:ascii="Times New Roman" w:hAnsi="Times New Roman" w:cs="Times New Roman"/>
          <w:bCs/>
          <w:sz w:val="24"/>
          <w:szCs w:val="24"/>
        </w:rPr>
        <w:t>projects</w:t>
      </w:r>
      <w:proofErr w:type="spellEnd"/>
      <w:r w:rsidR="004C0BD0">
        <w:rPr>
          <w:rFonts w:ascii="Times New Roman" w:hAnsi="Times New Roman" w:cs="Times New Roman"/>
          <w:bCs/>
          <w:sz w:val="24"/>
          <w:szCs w:val="24"/>
        </w:rPr>
        <w:t xml:space="preserve">; </w:t>
      </w:r>
      <w:proofErr w:type="spellStart"/>
      <w:r w:rsidR="004C0BD0">
        <w:rPr>
          <w:rFonts w:ascii="Times New Roman" w:hAnsi="Times New Roman" w:cs="Times New Roman"/>
          <w:bCs/>
          <w:sz w:val="24"/>
          <w:szCs w:val="24"/>
        </w:rPr>
        <w:t>I</w:t>
      </w:r>
      <w:r w:rsidR="004C0BD0" w:rsidRPr="004C0BD0">
        <w:rPr>
          <w:rFonts w:ascii="Times New Roman" w:hAnsi="Times New Roman" w:cs="Times New Roman"/>
          <w:bCs/>
          <w:sz w:val="24"/>
          <w:szCs w:val="24"/>
        </w:rPr>
        <w:t>nformation</w:t>
      </w:r>
      <w:proofErr w:type="spellEnd"/>
      <w:r w:rsidR="004C0BD0" w:rsidRPr="004C0BD0">
        <w:rPr>
          <w:rFonts w:ascii="Times New Roman" w:hAnsi="Times New Roman" w:cs="Times New Roman"/>
          <w:bCs/>
          <w:sz w:val="24"/>
          <w:szCs w:val="24"/>
        </w:rPr>
        <w:t xml:space="preserve"> </w:t>
      </w:r>
      <w:proofErr w:type="spellStart"/>
      <w:r w:rsidR="004C0BD0" w:rsidRPr="004C0BD0">
        <w:rPr>
          <w:rFonts w:ascii="Times New Roman" w:hAnsi="Times New Roman" w:cs="Times New Roman"/>
          <w:bCs/>
          <w:sz w:val="24"/>
          <w:szCs w:val="24"/>
        </w:rPr>
        <w:t>institutions</w:t>
      </w:r>
      <w:proofErr w:type="spellEnd"/>
      <w:r w:rsidR="004C0BD0" w:rsidRPr="004C0BD0">
        <w:rPr>
          <w:rFonts w:ascii="Times New Roman" w:hAnsi="Times New Roman" w:cs="Times New Roman"/>
          <w:bCs/>
          <w:sz w:val="24"/>
          <w:szCs w:val="24"/>
        </w:rPr>
        <w:t>.</w:t>
      </w:r>
    </w:p>
    <w:p w:rsidR="0043403F" w:rsidRPr="006C3905" w:rsidRDefault="0043403F" w:rsidP="004B43D1">
      <w:pPr>
        <w:autoSpaceDE w:val="0"/>
        <w:autoSpaceDN w:val="0"/>
        <w:adjustRightInd w:val="0"/>
        <w:spacing w:before="240" w:after="0" w:line="360" w:lineRule="auto"/>
        <w:rPr>
          <w:rFonts w:ascii="Times New Roman" w:hAnsi="Times New Roman" w:cs="Times New Roman"/>
          <w:b/>
          <w:bCs/>
          <w:sz w:val="24"/>
          <w:szCs w:val="24"/>
        </w:rPr>
      </w:pPr>
    </w:p>
    <w:p w:rsidR="007853D3" w:rsidRPr="006C3905" w:rsidRDefault="007853D3" w:rsidP="004C0BD0">
      <w:pPr>
        <w:jc w:val="left"/>
        <w:rPr>
          <w:rFonts w:ascii="Times New Roman" w:hAnsi="Times New Roman" w:cs="Times New Roman"/>
          <w:b/>
          <w:bCs/>
          <w:sz w:val="24"/>
          <w:szCs w:val="24"/>
        </w:rPr>
      </w:pPr>
      <w:r w:rsidRPr="006C3905">
        <w:rPr>
          <w:rFonts w:ascii="Times New Roman" w:hAnsi="Times New Roman" w:cs="Times New Roman"/>
          <w:b/>
          <w:bCs/>
          <w:sz w:val="24"/>
          <w:szCs w:val="24"/>
        </w:rPr>
        <w:t xml:space="preserve">1. Introducción  </w:t>
      </w:r>
    </w:p>
    <w:p w:rsidR="00E16EC6" w:rsidRPr="006C3905" w:rsidRDefault="00E16EC6" w:rsidP="00E16EC6">
      <w:pPr>
        <w:autoSpaceDE w:val="0"/>
        <w:autoSpaceDN w:val="0"/>
        <w:adjustRightInd w:val="0"/>
        <w:spacing w:before="240" w:after="0" w:line="360" w:lineRule="auto"/>
        <w:rPr>
          <w:rFonts w:ascii="Times New Roman" w:hAnsi="Times New Roman" w:cs="Times New Roman"/>
          <w:sz w:val="24"/>
          <w:szCs w:val="24"/>
        </w:rPr>
      </w:pPr>
      <w:r w:rsidRPr="006C3905">
        <w:rPr>
          <w:rFonts w:ascii="Times New Roman" w:hAnsi="Times New Roman" w:cs="Times New Roman"/>
          <w:sz w:val="24"/>
          <w:szCs w:val="24"/>
        </w:rPr>
        <w:t xml:space="preserve">Los avances tecnológicos de los últimos años han posibilitado que se diversifiquen las necesidades de información. Esto ha propiciado el desarrollo de colecciones digitales y el replanteamiento de los modos de producir, organizar, almacenar, preservar, difundir y adquirir la información asentada en formatos digitales. </w:t>
      </w:r>
    </w:p>
    <w:p w:rsidR="00E16EC6" w:rsidRPr="006C3905" w:rsidRDefault="00E16EC6" w:rsidP="00E16EC6">
      <w:pPr>
        <w:autoSpaceDE w:val="0"/>
        <w:autoSpaceDN w:val="0"/>
        <w:adjustRightInd w:val="0"/>
        <w:spacing w:before="240" w:after="0" w:line="360" w:lineRule="auto"/>
        <w:rPr>
          <w:rFonts w:ascii="Times New Roman" w:hAnsi="Times New Roman" w:cs="Times New Roman"/>
          <w:sz w:val="24"/>
          <w:szCs w:val="24"/>
        </w:rPr>
      </w:pPr>
      <w:r w:rsidRPr="006C3905">
        <w:rPr>
          <w:rFonts w:ascii="Times New Roman" w:hAnsi="Times New Roman" w:cs="Times New Roman"/>
          <w:sz w:val="24"/>
          <w:szCs w:val="24"/>
        </w:rPr>
        <w:t>En instituciones y unidades de información son cada vez más comunes los</w:t>
      </w:r>
      <w:r w:rsidR="00B62F77" w:rsidRPr="006C3905">
        <w:rPr>
          <w:rFonts w:ascii="Times New Roman" w:hAnsi="Times New Roman" w:cs="Times New Roman"/>
          <w:sz w:val="24"/>
          <w:szCs w:val="24"/>
        </w:rPr>
        <w:t xml:space="preserve"> </w:t>
      </w:r>
      <w:r w:rsidRPr="006C3905">
        <w:rPr>
          <w:rFonts w:ascii="Times New Roman" w:hAnsi="Times New Roman" w:cs="Times New Roman"/>
          <w:sz w:val="24"/>
          <w:szCs w:val="24"/>
        </w:rPr>
        <w:t>proyectos de digitalización. Sin embargo, en muchos de ellos se pasan por alto</w:t>
      </w:r>
      <w:r w:rsidR="00B62F77" w:rsidRPr="006C3905">
        <w:rPr>
          <w:rFonts w:ascii="Times New Roman" w:hAnsi="Times New Roman" w:cs="Times New Roman"/>
          <w:sz w:val="24"/>
          <w:szCs w:val="24"/>
        </w:rPr>
        <w:t xml:space="preserve"> </w:t>
      </w:r>
      <w:r w:rsidRPr="006C3905">
        <w:rPr>
          <w:rFonts w:ascii="Times New Roman" w:hAnsi="Times New Roman" w:cs="Times New Roman"/>
          <w:sz w:val="24"/>
          <w:szCs w:val="24"/>
        </w:rPr>
        <w:t>prácticas y procedimientos estandarizados a nivel internacional, con los cuales</w:t>
      </w:r>
      <w:r w:rsidR="00B62F77" w:rsidRPr="006C3905">
        <w:rPr>
          <w:rFonts w:ascii="Times New Roman" w:hAnsi="Times New Roman" w:cs="Times New Roman"/>
          <w:sz w:val="24"/>
          <w:szCs w:val="24"/>
        </w:rPr>
        <w:t xml:space="preserve"> </w:t>
      </w:r>
      <w:r w:rsidRPr="006C3905">
        <w:rPr>
          <w:rFonts w:ascii="Times New Roman" w:hAnsi="Times New Roman" w:cs="Times New Roman"/>
          <w:sz w:val="24"/>
          <w:szCs w:val="24"/>
        </w:rPr>
        <w:t>se puede mejorar la calidad de las colecciones digitales.</w:t>
      </w:r>
    </w:p>
    <w:p w:rsidR="00E16EC6" w:rsidRPr="006C3905" w:rsidRDefault="00E16EC6" w:rsidP="00E16EC6">
      <w:pPr>
        <w:autoSpaceDE w:val="0"/>
        <w:autoSpaceDN w:val="0"/>
        <w:adjustRightInd w:val="0"/>
        <w:spacing w:before="240" w:after="0" w:line="360" w:lineRule="auto"/>
        <w:rPr>
          <w:rFonts w:ascii="Times New Roman" w:hAnsi="Times New Roman" w:cs="Times New Roman"/>
          <w:sz w:val="24"/>
          <w:szCs w:val="24"/>
        </w:rPr>
      </w:pPr>
      <w:r w:rsidRPr="006C3905">
        <w:rPr>
          <w:rFonts w:ascii="Times New Roman" w:hAnsi="Times New Roman" w:cs="Times New Roman"/>
          <w:sz w:val="24"/>
          <w:szCs w:val="24"/>
        </w:rPr>
        <w:t>La digitalización de documentos es una alternativa crucial para combatir el</w:t>
      </w:r>
      <w:r w:rsidR="00B62F77" w:rsidRPr="006C3905">
        <w:rPr>
          <w:rFonts w:ascii="Times New Roman" w:hAnsi="Times New Roman" w:cs="Times New Roman"/>
          <w:sz w:val="24"/>
          <w:szCs w:val="24"/>
        </w:rPr>
        <w:t xml:space="preserve"> </w:t>
      </w:r>
      <w:r w:rsidRPr="006C3905">
        <w:rPr>
          <w:rFonts w:ascii="Times New Roman" w:hAnsi="Times New Roman" w:cs="Times New Roman"/>
          <w:sz w:val="24"/>
          <w:szCs w:val="24"/>
        </w:rPr>
        <w:t xml:space="preserve">deterioro de los soportes </w:t>
      </w:r>
      <w:r w:rsidR="00B62F77" w:rsidRPr="006C3905">
        <w:rPr>
          <w:rFonts w:ascii="Times New Roman" w:hAnsi="Times New Roman" w:cs="Times New Roman"/>
          <w:sz w:val="24"/>
          <w:szCs w:val="24"/>
        </w:rPr>
        <w:t>tradicionales,</w:t>
      </w:r>
      <w:r w:rsidRPr="006C3905">
        <w:rPr>
          <w:rFonts w:ascii="Times New Roman" w:hAnsi="Times New Roman" w:cs="Times New Roman"/>
          <w:sz w:val="24"/>
          <w:szCs w:val="24"/>
        </w:rPr>
        <w:t xml:space="preserve"> así como la vía para mejorar la</w:t>
      </w:r>
      <w:r w:rsidR="00B62F77" w:rsidRPr="006C3905">
        <w:rPr>
          <w:rFonts w:ascii="Times New Roman" w:hAnsi="Times New Roman" w:cs="Times New Roman"/>
          <w:sz w:val="24"/>
          <w:szCs w:val="24"/>
        </w:rPr>
        <w:t xml:space="preserve"> </w:t>
      </w:r>
      <w:r w:rsidRPr="006C3905">
        <w:rPr>
          <w:rFonts w:ascii="Times New Roman" w:hAnsi="Times New Roman" w:cs="Times New Roman"/>
          <w:sz w:val="24"/>
          <w:szCs w:val="24"/>
        </w:rPr>
        <w:t>accesibilidad a los fondos documentales. Para ello es necesario valorar, de</w:t>
      </w:r>
      <w:r w:rsidR="00B62F77" w:rsidRPr="006C3905">
        <w:rPr>
          <w:rFonts w:ascii="Times New Roman" w:hAnsi="Times New Roman" w:cs="Times New Roman"/>
          <w:sz w:val="24"/>
          <w:szCs w:val="24"/>
        </w:rPr>
        <w:t xml:space="preserve"> </w:t>
      </w:r>
      <w:r w:rsidRPr="006C3905">
        <w:rPr>
          <w:rFonts w:ascii="Times New Roman" w:hAnsi="Times New Roman" w:cs="Times New Roman"/>
          <w:sz w:val="24"/>
          <w:szCs w:val="24"/>
        </w:rPr>
        <w:t>acuerdo con el fondo que se va a digitalizar y el objetivo que se persigue para</w:t>
      </w:r>
      <w:r w:rsidR="00B62F77" w:rsidRPr="006C3905">
        <w:rPr>
          <w:rFonts w:ascii="Times New Roman" w:hAnsi="Times New Roman" w:cs="Times New Roman"/>
          <w:sz w:val="24"/>
          <w:szCs w:val="24"/>
        </w:rPr>
        <w:t xml:space="preserve"> </w:t>
      </w:r>
      <w:r w:rsidRPr="006C3905">
        <w:rPr>
          <w:rFonts w:ascii="Times New Roman" w:hAnsi="Times New Roman" w:cs="Times New Roman"/>
          <w:sz w:val="24"/>
          <w:szCs w:val="24"/>
        </w:rPr>
        <w:t>realizar dicha acción, con cuáles tecnologías se van a trabajar para desarrollar</w:t>
      </w:r>
      <w:r w:rsidR="00B62F77" w:rsidRPr="006C3905">
        <w:rPr>
          <w:rFonts w:ascii="Times New Roman" w:hAnsi="Times New Roman" w:cs="Times New Roman"/>
          <w:sz w:val="24"/>
          <w:szCs w:val="24"/>
        </w:rPr>
        <w:t xml:space="preserve"> </w:t>
      </w:r>
      <w:r w:rsidRPr="006C3905">
        <w:rPr>
          <w:rFonts w:ascii="Times New Roman" w:hAnsi="Times New Roman" w:cs="Times New Roman"/>
          <w:sz w:val="24"/>
          <w:szCs w:val="24"/>
        </w:rPr>
        <w:t xml:space="preserve">el proyecto de digitalización. </w:t>
      </w:r>
    </w:p>
    <w:p w:rsidR="00E16EC6" w:rsidRPr="006C3905" w:rsidRDefault="00E16EC6" w:rsidP="00E16EC6">
      <w:pPr>
        <w:autoSpaceDE w:val="0"/>
        <w:autoSpaceDN w:val="0"/>
        <w:adjustRightInd w:val="0"/>
        <w:spacing w:before="240" w:after="0" w:line="360" w:lineRule="auto"/>
        <w:rPr>
          <w:rFonts w:ascii="Times New Roman" w:hAnsi="Times New Roman" w:cs="Times New Roman"/>
          <w:sz w:val="24"/>
          <w:szCs w:val="24"/>
        </w:rPr>
      </w:pPr>
      <w:r w:rsidRPr="006C3905">
        <w:rPr>
          <w:rFonts w:ascii="Times New Roman" w:hAnsi="Times New Roman" w:cs="Times New Roman"/>
          <w:sz w:val="24"/>
          <w:szCs w:val="24"/>
        </w:rPr>
        <w:t xml:space="preserve">Según las directrices formuladas por la International </w:t>
      </w:r>
      <w:proofErr w:type="spellStart"/>
      <w:r w:rsidRPr="006C3905">
        <w:rPr>
          <w:rFonts w:ascii="Times New Roman" w:hAnsi="Times New Roman" w:cs="Times New Roman"/>
          <w:i/>
          <w:sz w:val="24"/>
          <w:szCs w:val="24"/>
        </w:rPr>
        <w:t>Federation</w:t>
      </w:r>
      <w:proofErr w:type="spellEnd"/>
      <w:r w:rsidRPr="006C3905">
        <w:rPr>
          <w:rFonts w:ascii="Times New Roman" w:hAnsi="Times New Roman" w:cs="Times New Roman"/>
          <w:i/>
          <w:sz w:val="24"/>
          <w:szCs w:val="24"/>
        </w:rPr>
        <w:t xml:space="preserve"> of Library</w:t>
      </w:r>
      <w:r w:rsidR="00B62F77" w:rsidRPr="006C3905">
        <w:rPr>
          <w:rFonts w:ascii="Times New Roman" w:hAnsi="Times New Roman" w:cs="Times New Roman"/>
          <w:i/>
          <w:sz w:val="24"/>
          <w:szCs w:val="24"/>
        </w:rPr>
        <w:t xml:space="preserve"> </w:t>
      </w:r>
      <w:proofErr w:type="spellStart"/>
      <w:r w:rsidRPr="006C3905">
        <w:rPr>
          <w:rFonts w:ascii="Times New Roman" w:hAnsi="Times New Roman" w:cs="Times New Roman"/>
          <w:i/>
          <w:sz w:val="24"/>
          <w:szCs w:val="24"/>
        </w:rPr>
        <w:t>Associations</w:t>
      </w:r>
      <w:proofErr w:type="spellEnd"/>
      <w:r w:rsidRPr="006C3905">
        <w:rPr>
          <w:rFonts w:ascii="Times New Roman" w:hAnsi="Times New Roman" w:cs="Times New Roman"/>
          <w:i/>
          <w:sz w:val="24"/>
          <w:szCs w:val="24"/>
        </w:rPr>
        <w:t xml:space="preserve"> (IFLA) y el International Council </w:t>
      </w:r>
      <w:proofErr w:type="spellStart"/>
      <w:r w:rsidRPr="006C3905">
        <w:rPr>
          <w:rFonts w:ascii="Times New Roman" w:hAnsi="Times New Roman" w:cs="Times New Roman"/>
          <w:i/>
          <w:sz w:val="24"/>
          <w:szCs w:val="24"/>
        </w:rPr>
        <w:t>on</w:t>
      </w:r>
      <w:proofErr w:type="spellEnd"/>
      <w:r w:rsidRPr="006C3905">
        <w:rPr>
          <w:rFonts w:ascii="Times New Roman" w:hAnsi="Times New Roman" w:cs="Times New Roman"/>
          <w:i/>
          <w:sz w:val="24"/>
          <w:szCs w:val="24"/>
        </w:rPr>
        <w:t xml:space="preserve"> Archives (ICA) </w:t>
      </w:r>
      <w:r w:rsidRPr="006C3905">
        <w:rPr>
          <w:rFonts w:ascii="Times New Roman" w:hAnsi="Times New Roman" w:cs="Times New Roman"/>
          <w:sz w:val="24"/>
          <w:szCs w:val="24"/>
        </w:rPr>
        <w:t>que han</w:t>
      </w:r>
      <w:r w:rsidR="00B62F77" w:rsidRPr="006C3905">
        <w:rPr>
          <w:rFonts w:ascii="Times New Roman" w:hAnsi="Times New Roman" w:cs="Times New Roman"/>
          <w:sz w:val="24"/>
          <w:szCs w:val="24"/>
        </w:rPr>
        <w:t xml:space="preserve"> </w:t>
      </w:r>
      <w:r w:rsidRPr="006C3905">
        <w:rPr>
          <w:rFonts w:ascii="Times New Roman" w:hAnsi="Times New Roman" w:cs="Times New Roman"/>
          <w:sz w:val="24"/>
          <w:szCs w:val="24"/>
        </w:rPr>
        <w:t>fomentado un movimiento hacia la digitalización del acervo bibliográfico de las</w:t>
      </w:r>
      <w:r w:rsidR="00B62F77" w:rsidRPr="006C3905">
        <w:rPr>
          <w:rFonts w:ascii="Times New Roman" w:hAnsi="Times New Roman" w:cs="Times New Roman"/>
          <w:sz w:val="24"/>
          <w:szCs w:val="24"/>
        </w:rPr>
        <w:t xml:space="preserve"> </w:t>
      </w:r>
      <w:r w:rsidRPr="006C3905">
        <w:rPr>
          <w:rFonts w:ascii="Times New Roman" w:hAnsi="Times New Roman" w:cs="Times New Roman"/>
          <w:sz w:val="24"/>
          <w:szCs w:val="24"/>
        </w:rPr>
        <w:t>bibliotecas, y posicionado el tema políticamente para su discusión y prioridad,</w:t>
      </w:r>
      <w:r w:rsidR="00B62F77" w:rsidRPr="006C3905">
        <w:rPr>
          <w:rFonts w:ascii="Times New Roman" w:hAnsi="Times New Roman" w:cs="Times New Roman"/>
          <w:sz w:val="24"/>
          <w:szCs w:val="24"/>
        </w:rPr>
        <w:t xml:space="preserve"> </w:t>
      </w:r>
      <w:r w:rsidRPr="006C3905">
        <w:rPr>
          <w:rFonts w:ascii="Times New Roman" w:hAnsi="Times New Roman" w:cs="Times New Roman"/>
          <w:sz w:val="24"/>
          <w:szCs w:val="24"/>
        </w:rPr>
        <w:t xml:space="preserve">el proceso de digitalización:  </w:t>
      </w:r>
    </w:p>
    <w:p w:rsidR="00E16EC6" w:rsidRPr="006C3905" w:rsidRDefault="00E16EC6" w:rsidP="00B62F77">
      <w:pPr>
        <w:autoSpaceDE w:val="0"/>
        <w:autoSpaceDN w:val="0"/>
        <w:adjustRightInd w:val="0"/>
        <w:spacing w:before="240" w:after="0" w:line="360" w:lineRule="auto"/>
        <w:ind w:left="284" w:right="282"/>
        <w:rPr>
          <w:rFonts w:ascii="Times New Roman" w:hAnsi="Times New Roman" w:cs="Times New Roman"/>
          <w:i/>
          <w:sz w:val="24"/>
          <w:szCs w:val="24"/>
        </w:rPr>
      </w:pPr>
      <w:r w:rsidRPr="006C3905">
        <w:rPr>
          <w:rFonts w:ascii="Times New Roman" w:hAnsi="Times New Roman" w:cs="Times New Roman"/>
          <w:i/>
          <w:sz w:val="24"/>
          <w:szCs w:val="24"/>
        </w:rPr>
        <w:t>Ha de estar sujeto a una serie de recomendaciones, directrices o pautas</w:t>
      </w:r>
      <w:r w:rsidR="00B62F77" w:rsidRPr="006C3905">
        <w:rPr>
          <w:rFonts w:ascii="Times New Roman" w:hAnsi="Times New Roman" w:cs="Times New Roman"/>
          <w:i/>
          <w:sz w:val="24"/>
          <w:szCs w:val="24"/>
        </w:rPr>
        <w:t xml:space="preserve"> </w:t>
      </w:r>
      <w:r w:rsidRPr="006C3905">
        <w:rPr>
          <w:rFonts w:ascii="Times New Roman" w:hAnsi="Times New Roman" w:cs="Times New Roman"/>
          <w:i/>
          <w:sz w:val="24"/>
          <w:szCs w:val="24"/>
        </w:rPr>
        <w:t>que ayuden al profesional a planificar correctamente estos proyectos con</w:t>
      </w:r>
      <w:r w:rsidR="00B62F77" w:rsidRPr="006C3905">
        <w:rPr>
          <w:rFonts w:ascii="Times New Roman" w:hAnsi="Times New Roman" w:cs="Times New Roman"/>
          <w:i/>
          <w:sz w:val="24"/>
          <w:szCs w:val="24"/>
        </w:rPr>
        <w:t xml:space="preserve"> </w:t>
      </w:r>
      <w:r w:rsidRPr="006C3905">
        <w:rPr>
          <w:rFonts w:ascii="Times New Roman" w:hAnsi="Times New Roman" w:cs="Times New Roman"/>
          <w:i/>
          <w:sz w:val="24"/>
          <w:szCs w:val="24"/>
        </w:rPr>
        <w:t>el objetivo de optimizar los recursos existentes, lograr la máxima</w:t>
      </w:r>
      <w:r w:rsidR="00B62F77" w:rsidRPr="006C3905">
        <w:rPr>
          <w:rFonts w:ascii="Times New Roman" w:hAnsi="Times New Roman" w:cs="Times New Roman"/>
          <w:i/>
          <w:sz w:val="24"/>
          <w:szCs w:val="24"/>
        </w:rPr>
        <w:t xml:space="preserve"> </w:t>
      </w:r>
      <w:r w:rsidRPr="006C3905">
        <w:rPr>
          <w:rFonts w:ascii="Times New Roman" w:hAnsi="Times New Roman" w:cs="Times New Roman"/>
          <w:i/>
          <w:sz w:val="24"/>
          <w:szCs w:val="24"/>
        </w:rPr>
        <w:t>visibilidad de la información digitalizada a través de internet y permitir el</w:t>
      </w:r>
      <w:r w:rsidR="00B62F77" w:rsidRPr="006C3905">
        <w:rPr>
          <w:rFonts w:ascii="Times New Roman" w:hAnsi="Times New Roman" w:cs="Times New Roman"/>
          <w:i/>
          <w:sz w:val="24"/>
          <w:szCs w:val="24"/>
        </w:rPr>
        <w:t xml:space="preserve"> </w:t>
      </w:r>
      <w:r w:rsidRPr="006C3905">
        <w:rPr>
          <w:rFonts w:ascii="Times New Roman" w:hAnsi="Times New Roman" w:cs="Times New Roman"/>
          <w:i/>
          <w:sz w:val="24"/>
          <w:szCs w:val="24"/>
        </w:rPr>
        <w:t>intercambio de dicha información y el trabajo cooperativo (IFLA y ICA,</w:t>
      </w:r>
      <w:r w:rsidR="00B62F77" w:rsidRPr="006C3905">
        <w:rPr>
          <w:rFonts w:ascii="Times New Roman" w:hAnsi="Times New Roman" w:cs="Times New Roman"/>
          <w:i/>
          <w:sz w:val="24"/>
          <w:szCs w:val="24"/>
        </w:rPr>
        <w:t xml:space="preserve"> </w:t>
      </w:r>
      <w:r w:rsidRPr="006C3905">
        <w:rPr>
          <w:rFonts w:ascii="Times New Roman" w:hAnsi="Times New Roman" w:cs="Times New Roman"/>
          <w:i/>
          <w:sz w:val="24"/>
          <w:szCs w:val="24"/>
        </w:rPr>
        <w:t xml:space="preserve">2002). </w:t>
      </w:r>
    </w:p>
    <w:p w:rsidR="00E22D5C" w:rsidRPr="006C3905" w:rsidRDefault="00E22D5C" w:rsidP="00E22D5C">
      <w:pPr>
        <w:autoSpaceDE w:val="0"/>
        <w:autoSpaceDN w:val="0"/>
        <w:adjustRightInd w:val="0"/>
        <w:spacing w:before="240" w:after="0" w:line="360" w:lineRule="auto"/>
        <w:rPr>
          <w:rFonts w:ascii="Times New Roman" w:hAnsi="Times New Roman" w:cs="Times New Roman"/>
          <w:sz w:val="24"/>
          <w:szCs w:val="24"/>
        </w:rPr>
      </w:pPr>
      <w:r w:rsidRPr="006C3905">
        <w:rPr>
          <w:rFonts w:ascii="Times New Roman" w:hAnsi="Times New Roman" w:cs="Times New Roman"/>
          <w:sz w:val="24"/>
          <w:szCs w:val="24"/>
        </w:rPr>
        <w:lastRenderedPageBreak/>
        <w:t xml:space="preserve">La digitalización es un proceso que requiere el uso y aplicación tanto de estándares técnicos como de normas que permitan el correcto manejo de los documentos en formato duro. Así como el adecuado tratamiento de las imágenes digitalizadas, procurando no modificar la imagen original sino corregir </w:t>
      </w:r>
      <w:r>
        <w:rPr>
          <w:rFonts w:ascii="Times New Roman" w:hAnsi="Times New Roman" w:cs="Times New Roman"/>
          <w:sz w:val="24"/>
          <w:szCs w:val="24"/>
        </w:rPr>
        <w:t xml:space="preserve">sus imperfecciones </w:t>
      </w:r>
      <w:r w:rsidRPr="006C3905">
        <w:rPr>
          <w:rFonts w:ascii="Times New Roman" w:hAnsi="Times New Roman" w:cs="Times New Roman"/>
          <w:sz w:val="24"/>
          <w:szCs w:val="24"/>
        </w:rPr>
        <w:t>(Junta Administrativa del Archivo Nacional, 2018).</w:t>
      </w:r>
    </w:p>
    <w:p w:rsidR="00E16EC6" w:rsidRPr="006C3905" w:rsidRDefault="00B62F77" w:rsidP="00E16EC6">
      <w:pPr>
        <w:autoSpaceDE w:val="0"/>
        <w:autoSpaceDN w:val="0"/>
        <w:adjustRightInd w:val="0"/>
        <w:spacing w:before="240" w:after="0" w:line="360" w:lineRule="auto"/>
        <w:rPr>
          <w:rFonts w:ascii="Times New Roman" w:hAnsi="Times New Roman" w:cs="Times New Roman"/>
          <w:sz w:val="24"/>
          <w:szCs w:val="24"/>
        </w:rPr>
      </w:pPr>
      <w:r w:rsidRPr="006C3905">
        <w:rPr>
          <w:rFonts w:ascii="Times New Roman" w:hAnsi="Times New Roman" w:cs="Times New Roman"/>
          <w:sz w:val="24"/>
          <w:szCs w:val="24"/>
        </w:rPr>
        <w:t>Es</w:t>
      </w:r>
      <w:r w:rsidR="00E16EC6" w:rsidRPr="006C3905">
        <w:rPr>
          <w:rFonts w:ascii="Times New Roman" w:hAnsi="Times New Roman" w:cs="Times New Roman"/>
          <w:sz w:val="24"/>
          <w:szCs w:val="24"/>
        </w:rPr>
        <w:t xml:space="preserve"> importante la necesidad de aplicar una guía de digitalización</w:t>
      </w:r>
      <w:r w:rsidRPr="006C3905">
        <w:rPr>
          <w:rFonts w:ascii="Times New Roman" w:hAnsi="Times New Roman" w:cs="Times New Roman"/>
          <w:sz w:val="24"/>
          <w:szCs w:val="24"/>
        </w:rPr>
        <w:t xml:space="preserve"> </w:t>
      </w:r>
      <w:r w:rsidR="00E16EC6" w:rsidRPr="006C3905">
        <w:rPr>
          <w:rFonts w:ascii="Times New Roman" w:hAnsi="Times New Roman" w:cs="Times New Roman"/>
          <w:sz w:val="24"/>
          <w:szCs w:val="24"/>
        </w:rPr>
        <w:t>que establezca unos requisitos concretos necesarios para la correcta custodia</w:t>
      </w:r>
      <w:r w:rsidRPr="006C3905">
        <w:rPr>
          <w:rFonts w:ascii="Times New Roman" w:hAnsi="Times New Roman" w:cs="Times New Roman"/>
          <w:sz w:val="24"/>
          <w:szCs w:val="24"/>
        </w:rPr>
        <w:t xml:space="preserve"> </w:t>
      </w:r>
      <w:r w:rsidR="00E16EC6" w:rsidRPr="006C3905">
        <w:rPr>
          <w:rFonts w:ascii="Times New Roman" w:hAnsi="Times New Roman" w:cs="Times New Roman"/>
          <w:sz w:val="24"/>
          <w:szCs w:val="24"/>
        </w:rPr>
        <w:t>y preservación</w:t>
      </w:r>
      <w:r w:rsidRPr="006C3905">
        <w:rPr>
          <w:rFonts w:ascii="Times New Roman" w:hAnsi="Times New Roman" w:cs="Times New Roman"/>
          <w:sz w:val="24"/>
          <w:szCs w:val="24"/>
        </w:rPr>
        <w:t xml:space="preserve"> de las colecciones documentales</w:t>
      </w:r>
      <w:r w:rsidR="00E16EC6" w:rsidRPr="006C3905">
        <w:rPr>
          <w:rFonts w:ascii="Times New Roman" w:hAnsi="Times New Roman" w:cs="Times New Roman"/>
          <w:sz w:val="24"/>
          <w:szCs w:val="24"/>
        </w:rPr>
        <w:t xml:space="preserve">. </w:t>
      </w:r>
      <w:r w:rsidRPr="006C3905">
        <w:rPr>
          <w:rFonts w:ascii="Times New Roman" w:hAnsi="Times New Roman" w:cs="Times New Roman"/>
          <w:sz w:val="24"/>
          <w:szCs w:val="24"/>
        </w:rPr>
        <w:t>Además,</w:t>
      </w:r>
      <w:r w:rsidR="00E16EC6" w:rsidRPr="006C3905">
        <w:rPr>
          <w:rFonts w:ascii="Times New Roman" w:hAnsi="Times New Roman" w:cs="Times New Roman"/>
          <w:sz w:val="24"/>
          <w:szCs w:val="24"/>
        </w:rPr>
        <w:t xml:space="preserve"> se deben implantar</w:t>
      </w:r>
      <w:r w:rsidRPr="006C3905">
        <w:rPr>
          <w:rFonts w:ascii="Times New Roman" w:hAnsi="Times New Roman" w:cs="Times New Roman"/>
          <w:sz w:val="24"/>
          <w:szCs w:val="24"/>
        </w:rPr>
        <w:t xml:space="preserve"> </w:t>
      </w:r>
      <w:r w:rsidR="00E16EC6" w:rsidRPr="006C3905">
        <w:rPr>
          <w:rFonts w:ascii="Times New Roman" w:hAnsi="Times New Roman" w:cs="Times New Roman"/>
          <w:sz w:val="24"/>
          <w:szCs w:val="24"/>
        </w:rPr>
        <w:t>“pautas generales adaptables a los disímiles contextos que guíen con criterios</w:t>
      </w:r>
      <w:r w:rsidRPr="006C3905">
        <w:rPr>
          <w:rFonts w:ascii="Times New Roman" w:hAnsi="Times New Roman" w:cs="Times New Roman"/>
          <w:sz w:val="24"/>
          <w:szCs w:val="24"/>
        </w:rPr>
        <w:t xml:space="preserve"> </w:t>
      </w:r>
      <w:r w:rsidR="00E16EC6" w:rsidRPr="006C3905">
        <w:rPr>
          <w:rFonts w:ascii="Times New Roman" w:hAnsi="Times New Roman" w:cs="Times New Roman"/>
          <w:sz w:val="24"/>
          <w:szCs w:val="24"/>
        </w:rPr>
        <w:t xml:space="preserve">básicos el proceso de digitalización de </w:t>
      </w:r>
      <w:r w:rsidRPr="006C3905">
        <w:rPr>
          <w:rFonts w:ascii="Times New Roman" w:hAnsi="Times New Roman" w:cs="Times New Roman"/>
          <w:sz w:val="24"/>
          <w:szCs w:val="24"/>
        </w:rPr>
        <w:t>documentos</w:t>
      </w:r>
      <w:r w:rsidR="00E16EC6" w:rsidRPr="006C3905">
        <w:rPr>
          <w:rFonts w:ascii="Times New Roman" w:hAnsi="Times New Roman" w:cs="Times New Roman"/>
          <w:sz w:val="24"/>
          <w:szCs w:val="24"/>
        </w:rPr>
        <w:t xml:space="preserve"> para su</w:t>
      </w:r>
      <w:r w:rsidRPr="006C3905">
        <w:rPr>
          <w:rFonts w:ascii="Times New Roman" w:hAnsi="Times New Roman" w:cs="Times New Roman"/>
          <w:sz w:val="24"/>
          <w:szCs w:val="24"/>
        </w:rPr>
        <w:t xml:space="preserve"> </w:t>
      </w:r>
      <w:r w:rsidR="00E16EC6" w:rsidRPr="006C3905">
        <w:rPr>
          <w:rFonts w:ascii="Times New Roman" w:hAnsi="Times New Roman" w:cs="Times New Roman"/>
          <w:sz w:val="24"/>
          <w:szCs w:val="24"/>
        </w:rPr>
        <w:t>conservación y preservación a lo largo del tiempo” (</w:t>
      </w:r>
      <w:proofErr w:type="spellStart"/>
      <w:r w:rsidR="00E16EC6" w:rsidRPr="006C3905">
        <w:rPr>
          <w:rFonts w:ascii="Times New Roman" w:hAnsi="Times New Roman" w:cs="Times New Roman"/>
          <w:sz w:val="24"/>
          <w:szCs w:val="24"/>
        </w:rPr>
        <w:t>Carmenate</w:t>
      </w:r>
      <w:proofErr w:type="spellEnd"/>
      <w:r w:rsidR="00E16EC6" w:rsidRPr="006C3905">
        <w:rPr>
          <w:rFonts w:ascii="Times New Roman" w:hAnsi="Times New Roman" w:cs="Times New Roman"/>
          <w:sz w:val="24"/>
          <w:szCs w:val="24"/>
        </w:rPr>
        <w:t xml:space="preserve"> Torres et al.,2016).</w:t>
      </w:r>
    </w:p>
    <w:p w:rsidR="00E16EC6" w:rsidRPr="006C3905" w:rsidRDefault="00E16EC6" w:rsidP="00E16EC6">
      <w:pPr>
        <w:autoSpaceDE w:val="0"/>
        <w:autoSpaceDN w:val="0"/>
        <w:adjustRightInd w:val="0"/>
        <w:spacing w:before="240" w:after="0" w:line="360" w:lineRule="auto"/>
        <w:rPr>
          <w:rFonts w:ascii="Times New Roman" w:hAnsi="Times New Roman" w:cs="Times New Roman"/>
          <w:sz w:val="24"/>
          <w:szCs w:val="24"/>
        </w:rPr>
      </w:pPr>
      <w:r w:rsidRPr="006C3905">
        <w:rPr>
          <w:rFonts w:ascii="Times New Roman" w:hAnsi="Times New Roman" w:cs="Times New Roman"/>
          <w:sz w:val="24"/>
          <w:szCs w:val="24"/>
        </w:rPr>
        <w:t>Las especificaciones técnicas de cada proyecto se derivan de sus particulares</w:t>
      </w:r>
      <w:r w:rsidR="00B62F77" w:rsidRPr="006C3905">
        <w:rPr>
          <w:rFonts w:ascii="Times New Roman" w:hAnsi="Times New Roman" w:cs="Times New Roman"/>
          <w:sz w:val="24"/>
          <w:szCs w:val="24"/>
        </w:rPr>
        <w:t xml:space="preserve"> </w:t>
      </w:r>
      <w:r w:rsidRPr="006C3905">
        <w:rPr>
          <w:rFonts w:ascii="Times New Roman" w:hAnsi="Times New Roman" w:cs="Times New Roman"/>
          <w:sz w:val="24"/>
          <w:szCs w:val="24"/>
        </w:rPr>
        <w:t>objetivos y recursos. Estas establecen un enfoque sobre los pasos generales</w:t>
      </w:r>
      <w:r w:rsidR="00B62F77" w:rsidRPr="006C3905">
        <w:rPr>
          <w:rFonts w:ascii="Times New Roman" w:hAnsi="Times New Roman" w:cs="Times New Roman"/>
          <w:sz w:val="24"/>
          <w:szCs w:val="24"/>
        </w:rPr>
        <w:t xml:space="preserve"> </w:t>
      </w:r>
      <w:r w:rsidRPr="006C3905">
        <w:rPr>
          <w:rFonts w:ascii="Times New Roman" w:hAnsi="Times New Roman" w:cs="Times New Roman"/>
          <w:sz w:val="24"/>
          <w:szCs w:val="24"/>
        </w:rPr>
        <w:t>recomendados para simplificar el proceso de digitalización y evitar posibles</w:t>
      </w:r>
      <w:r w:rsidR="00B62F77" w:rsidRPr="006C3905">
        <w:rPr>
          <w:rFonts w:ascii="Times New Roman" w:hAnsi="Times New Roman" w:cs="Times New Roman"/>
          <w:sz w:val="24"/>
          <w:szCs w:val="24"/>
        </w:rPr>
        <w:t xml:space="preserve"> </w:t>
      </w:r>
      <w:r w:rsidRPr="006C3905">
        <w:rPr>
          <w:rFonts w:ascii="Times New Roman" w:hAnsi="Times New Roman" w:cs="Times New Roman"/>
          <w:sz w:val="24"/>
          <w:szCs w:val="24"/>
        </w:rPr>
        <w:t>fallas. Crear colecciones digitales a partir de formatos impresos aplicando</w:t>
      </w:r>
      <w:r w:rsidR="00B62F77" w:rsidRPr="006C3905">
        <w:rPr>
          <w:rFonts w:ascii="Times New Roman" w:hAnsi="Times New Roman" w:cs="Times New Roman"/>
          <w:sz w:val="24"/>
          <w:szCs w:val="24"/>
        </w:rPr>
        <w:t xml:space="preserve"> </w:t>
      </w:r>
      <w:r w:rsidRPr="006C3905">
        <w:rPr>
          <w:rFonts w:ascii="Times New Roman" w:hAnsi="Times New Roman" w:cs="Times New Roman"/>
          <w:sz w:val="24"/>
          <w:szCs w:val="24"/>
        </w:rPr>
        <w:t>procedimientos y parámetros normalizados significa contar con una amplia</w:t>
      </w:r>
      <w:r w:rsidR="00B62F77" w:rsidRPr="006C3905">
        <w:rPr>
          <w:rFonts w:ascii="Times New Roman" w:hAnsi="Times New Roman" w:cs="Times New Roman"/>
          <w:sz w:val="24"/>
          <w:szCs w:val="24"/>
        </w:rPr>
        <w:t xml:space="preserve"> </w:t>
      </w:r>
      <w:r w:rsidRPr="006C3905">
        <w:rPr>
          <w:rFonts w:ascii="Times New Roman" w:hAnsi="Times New Roman" w:cs="Times New Roman"/>
          <w:sz w:val="24"/>
          <w:szCs w:val="24"/>
        </w:rPr>
        <w:t>gama de ventajas. La producción, administración y difusión, son elementos que</w:t>
      </w:r>
      <w:r w:rsidR="00B62F77" w:rsidRPr="006C3905">
        <w:rPr>
          <w:rFonts w:ascii="Times New Roman" w:hAnsi="Times New Roman" w:cs="Times New Roman"/>
          <w:sz w:val="24"/>
          <w:szCs w:val="24"/>
        </w:rPr>
        <w:t xml:space="preserve"> </w:t>
      </w:r>
      <w:r w:rsidRPr="006C3905">
        <w:rPr>
          <w:rFonts w:ascii="Times New Roman" w:hAnsi="Times New Roman" w:cs="Times New Roman"/>
          <w:sz w:val="24"/>
          <w:szCs w:val="24"/>
        </w:rPr>
        <w:t xml:space="preserve">proporcionan las colecciones para su uso remoto por medios como Internet. </w:t>
      </w:r>
    </w:p>
    <w:p w:rsidR="00B62F77" w:rsidRPr="006C3905" w:rsidRDefault="00E16EC6" w:rsidP="00E16EC6">
      <w:pPr>
        <w:autoSpaceDE w:val="0"/>
        <w:autoSpaceDN w:val="0"/>
        <w:adjustRightInd w:val="0"/>
        <w:spacing w:before="240" w:after="0" w:line="360" w:lineRule="auto"/>
        <w:rPr>
          <w:rFonts w:ascii="Times New Roman" w:hAnsi="Times New Roman" w:cs="Times New Roman"/>
          <w:sz w:val="24"/>
          <w:szCs w:val="24"/>
        </w:rPr>
      </w:pPr>
      <w:r w:rsidRPr="006C3905">
        <w:rPr>
          <w:rFonts w:ascii="Times New Roman" w:hAnsi="Times New Roman" w:cs="Times New Roman"/>
          <w:sz w:val="24"/>
          <w:szCs w:val="24"/>
        </w:rPr>
        <w:t>Por ello, lograr un proyecto adecuado de digitalización posibilita que se ponga a</w:t>
      </w:r>
      <w:r w:rsidR="00B62F77" w:rsidRPr="006C3905">
        <w:rPr>
          <w:rFonts w:ascii="Times New Roman" w:hAnsi="Times New Roman" w:cs="Times New Roman"/>
          <w:sz w:val="24"/>
          <w:szCs w:val="24"/>
        </w:rPr>
        <w:t xml:space="preserve"> </w:t>
      </w:r>
      <w:r w:rsidRPr="006C3905">
        <w:rPr>
          <w:rFonts w:ascii="Times New Roman" w:hAnsi="Times New Roman" w:cs="Times New Roman"/>
          <w:sz w:val="24"/>
          <w:szCs w:val="24"/>
        </w:rPr>
        <w:t>disposición del usuario las colecciones sin necesidad de estar físicamente en</w:t>
      </w:r>
      <w:r w:rsidR="00B62F77" w:rsidRPr="006C3905">
        <w:rPr>
          <w:rFonts w:ascii="Times New Roman" w:hAnsi="Times New Roman" w:cs="Times New Roman"/>
          <w:sz w:val="24"/>
          <w:szCs w:val="24"/>
        </w:rPr>
        <w:t xml:space="preserve"> </w:t>
      </w:r>
      <w:r w:rsidRPr="006C3905">
        <w:rPr>
          <w:rFonts w:ascii="Times New Roman" w:hAnsi="Times New Roman" w:cs="Times New Roman"/>
          <w:sz w:val="24"/>
          <w:szCs w:val="24"/>
        </w:rPr>
        <w:t>un lugar determinado. Almacenar, preservar, difundir y actualizar las</w:t>
      </w:r>
      <w:r w:rsidR="00B62F77" w:rsidRPr="006C3905">
        <w:rPr>
          <w:rFonts w:ascii="Times New Roman" w:hAnsi="Times New Roman" w:cs="Times New Roman"/>
          <w:sz w:val="24"/>
          <w:szCs w:val="24"/>
        </w:rPr>
        <w:t xml:space="preserve"> </w:t>
      </w:r>
      <w:r w:rsidRPr="006C3905">
        <w:rPr>
          <w:rFonts w:ascii="Times New Roman" w:hAnsi="Times New Roman" w:cs="Times New Roman"/>
          <w:sz w:val="24"/>
          <w:szCs w:val="24"/>
        </w:rPr>
        <w:t>colecciones con mayor facilidad son otras de las mejorías que proporciona la</w:t>
      </w:r>
      <w:r w:rsidR="00B62F77" w:rsidRPr="006C3905">
        <w:rPr>
          <w:rFonts w:ascii="Times New Roman" w:hAnsi="Times New Roman" w:cs="Times New Roman"/>
          <w:sz w:val="24"/>
          <w:szCs w:val="24"/>
        </w:rPr>
        <w:t xml:space="preserve"> </w:t>
      </w:r>
      <w:r w:rsidRPr="006C3905">
        <w:rPr>
          <w:rFonts w:ascii="Times New Roman" w:hAnsi="Times New Roman" w:cs="Times New Roman"/>
          <w:sz w:val="24"/>
          <w:szCs w:val="24"/>
        </w:rPr>
        <w:t>digitalización. Facilitar el intercambio y la compatibilidad de la información es un</w:t>
      </w:r>
      <w:r w:rsidR="00B62F77" w:rsidRPr="006C3905">
        <w:rPr>
          <w:rFonts w:ascii="Times New Roman" w:hAnsi="Times New Roman" w:cs="Times New Roman"/>
          <w:sz w:val="24"/>
          <w:szCs w:val="24"/>
        </w:rPr>
        <w:t xml:space="preserve"> </w:t>
      </w:r>
      <w:r w:rsidRPr="006C3905">
        <w:rPr>
          <w:rFonts w:ascii="Times New Roman" w:hAnsi="Times New Roman" w:cs="Times New Roman"/>
          <w:sz w:val="24"/>
          <w:szCs w:val="24"/>
        </w:rPr>
        <w:t>proceso complejo que debe ser parte indisoluble del proyecto. Además, de</w:t>
      </w:r>
      <w:r w:rsidR="00B62F77" w:rsidRPr="006C3905">
        <w:rPr>
          <w:rFonts w:ascii="Times New Roman" w:hAnsi="Times New Roman" w:cs="Times New Roman"/>
          <w:sz w:val="24"/>
          <w:szCs w:val="24"/>
        </w:rPr>
        <w:t xml:space="preserve"> </w:t>
      </w:r>
      <w:r w:rsidRPr="006C3905">
        <w:rPr>
          <w:rFonts w:ascii="Times New Roman" w:hAnsi="Times New Roman" w:cs="Times New Roman"/>
          <w:sz w:val="24"/>
          <w:szCs w:val="24"/>
        </w:rPr>
        <w:t>favorecer la migración de los materiales a formatos y tecnologías que sean</w:t>
      </w:r>
      <w:r w:rsidR="00B62F77" w:rsidRPr="006C3905">
        <w:rPr>
          <w:rFonts w:ascii="Times New Roman" w:hAnsi="Times New Roman" w:cs="Times New Roman"/>
          <w:sz w:val="24"/>
          <w:szCs w:val="24"/>
        </w:rPr>
        <w:t xml:space="preserve"> </w:t>
      </w:r>
      <w:r w:rsidRPr="006C3905">
        <w:rPr>
          <w:rFonts w:ascii="Times New Roman" w:hAnsi="Times New Roman" w:cs="Times New Roman"/>
          <w:sz w:val="24"/>
          <w:szCs w:val="24"/>
        </w:rPr>
        <w:t xml:space="preserve">desarrollados en el futuro.  </w:t>
      </w:r>
    </w:p>
    <w:p w:rsidR="006C6181" w:rsidRPr="006C3905" w:rsidRDefault="006C6181" w:rsidP="00E16EC6">
      <w:pPr>
        <w:autoSpaceDE w:val="0"/>
        <w:autoSpaceDN w:val="0"/>
        <w:adjustRightInd w:val="0"/>
        <w:spacing w:before="240" w:after="0" w:line="360" w:lineRule="auto"/>
        <w:rPr>
          <w:rFonts w:ascii="Times New Roman" w:hAnsi="Times New Roman" w:cs="Times New Roman"/>
          <w:sz w:val="24"/>
          <w:szCs w:val="24"/>
        </w:rPr>
      </w:pPr>
      <w:r w:rsidRPr="006C3905">
        <w:rPr>
          <w:rFonts w:ascii="Times New Roman" w:hAnsi="Times New Roman" w:cs="Times New Roman"/>
          <w:sz w:val="24"/>
          <w:szCs w:val="24"/>
        </w:rPr>
        <w:t xml:space="preserve">Antecedentes: </w:t>
      </w:r>
    </w:p>
    <w:p w:rsidR="006C6181" w:rsidRPr="006C3905" w:rsidRDefault="006C6181" w:rsidP="006C6181">
      <w:pPr>
        <w:pStyle w:val="Prrafodelista"/>
        <w:numPr>
          <w:ilvl w:val="0"/>
          <w:numId w:val="43"/>
        </w:numPr>
        <w:autoSpaceDE w:val="0"/>
        <w:autoSpaceDN w:val="0"/>
        <w:adjustRightInd w:val="0"/>
        <w:spacing w:before="240" w:after="0" w:line="360" w:lineRule="auto"/>
        <w:rPr>
          <w:rFonts w:ascii="Times New Roman" w:hAnsi="Times New Roman" w:cs="Times New Roman"/>
          <w:sz w:val="24"/>
          <w:szCs w:val="24"/>
        </w:rPr>
      </w:pPr>
      <w:r w:rsidRPr="006C3905">
        <w:rPr>
          <w:rFonts w:ascii="Times New Roman" w:hAnsi="Times New Roman" w:cs="Times New Roman"/>
          <w:sz w:val="24"/>
          <w:szCs w:val="24"/>
        </w:rPr>
        <w:t>“</w:t>
      </w:r>
      <w:proofErr w:type="spellStart"/>
      <w:r w:rsidRPr="006C3905">
        <w:rPr>
          <w:rFonts w:ascii="Times New Roman" w:hAnsi="Times New Roman" w:cs="Times New Roman"/>
          <w:sz w:val="24"/>
          <w:szCs w:val="24"/>
        </w:rPr>
        <w:t>Best</w:t>
      </w:r>
      <w:proofErr w:type="spellEnd"/>
      <w:r w:rsidRPr="006C3905">
        <w:rPr>
          <w:rFonts w:ascii="Times New Roman" w:hAnsi="Times New Roman" w:cs="Times New Roman"/>
          <w:sz w:val="24"/>
          <w:szCs w:val="24"/>
        </w:rPr>
        <w:t xml:space="preserve"> </w:t>
      </w:r>
      <w:proofErr w:type="spellStart"/>
      <w:r w:rsidRPr="006C3905">
        <w:rPr>
          <w:rFonts w:ascii="Times New Roman" w:hAnsi="Times New Roman" w:cs="Times New Roman"/>
          <w:sz w:val="24"/>
          <w:szCs w:val="24"/>
        </w:rPr>
        <w:t>Practices</w:t>
      </w:r>
      <w:proofErr w:type="spellEnd"/>
      <w:r w:rsidRPr="006C3905">
        <w:rPr>
          <w:rFonts w:ascii="Times New Roman" w:hAnsi="Times New Roman" w:cs="Times New Roman"/>
          <w:sz w:val="24"/>
          <w:szCs w:val="24"/>
        </w:rPr>
        <w:t xml:space="preserve"> </w:t>
      </w:r>
      <w:proofErr w:type="spellStart"/>
      <w:r w:rsidRPr="006C3905">
        <w:rPr>
          <w:rFonts w:ascii="Times New Roman" w:hAnsi="Times New Roman" w:cs="Times New Roman"/>
          <w:sz w:val="24"/>
          <w:szCs w:val="24"/>
        </w:rPr>
        <w:t>for</w:t>
      </w:r>
      <w:proofErr w:type="spellEnd"/>
      <w:r w:rsidRPr="006C3905">
        <w:rPr>
          <w:rFonts w:ascii="Times New Roman" w:hAnsi="Times New Roman" w:cs="Times New Roman"/>
          <w:sz w:val="24"/>
          <w:szCs w:val="24"/>
        </w:rPr>
        <w:t xml:space="preserve"> </w:t>
      </w:r>
      <w:proofErr w:type="spellStart"/>
      <w:r w:rsidRPr="006C3905">
        <w:rPr>
          <w:rFonts w:ascii="Times New Roman" w:hAnsi="Times New Roman" w:cs="Times New Roman"/>
          <w:sz w:val="24"/>
          <w:szCs w:val="24"/>
        </w:rPr>
        <w:t>Digitizing</w:t>
      </w:r>
      <w:proofErr w:type="spellEnd"/>
      <w:r w:rsidRPr="006C3905">
        <w:rPr>
          <w:rFonts w:ascii="Times New Roman" w:hAnsi="Times New Roman" w:cs="Times New Roman"/>
          <w:sz w:val="24"/>
          <w:szCs w:val="24"/>
        </w:rPr>
        <w:t xml:space="preserve"> </w:t>
      </w:r>
      <w:proofErr w:type="spellStart"/>
      <w:r w:rsidRPr="006C3905">
        <w:rPr>
          <w:rFonts w:ascii="Times New Roman" w:hAnsi="Times New Roman" w:cs="Times New Roman"/>
          <w:sz w:val="24"/>
          <w:szCs w:val="24"/>
        </w:rPr>
        <w:t>Photographs</w:t>
      </w:r>
      <w:proofErr w:type="spellEnd"/>
      <w:r w:rsidRPr="006C3905">
        <w:rPr>
          <w:rFonts w:ascii="Times New Roman" w:hAnsi="Times New Roman" w:cs="Times New Roman"/>
          <w:sz w:val="24"/>
          <w:szCs w:val="24"/>
        </w:rPr>
        <w:t xml:space="preserve">: A Network </w:t>
      </w:r>
      <w:proofErr w:type="spellStart"/>
      <w:r w:rsidRPr="006C3905">
        <w:rPr>
          <w:rFonts w:ascii="Times New Roman" w:hAnsi="Times New Roman" w:cs="Times New Roman"/>
          <w:sz w:val="24"/>
          <w:szCs w:val="24"/>
        </w:rPr>
        <w:t>Analysis</w:t>
      </w:r>
      <w:proofErr w:type="spellEnd"/>
      <w:r w:rsidRPr="006C3905">
        <w:rPr>
          <w:rFonts w:ascii="Times New Roman" w:hAnsi="Times New Roman" w:cs="Times New Roman"/>
          <w:sz w:val="24"/>
          <w:szCs w:val="24"/>
        </w:rPr>
        <w:t xml:space="preserve"> of </w:t>
      </w:r>
      <w:proofErr w:type="spellStart"/>
      <w:r w:rsidRPr="006C3905">
        <w:rPr>
          <w:rFonts w:ascii="Times New Roman" w:hAnsi="Times New Roman" w:cs="Times New Roman"/>
          <w:sz w:val="24"/>
          <w:szCs w:val="24"/>
        </w:rPr>
        <w:t>Influences</w:t>
      </w:r>
      <w:proofErr w:type="spellEnd"/>
      <w:r w:rsidRPr="006C3905">
        <w:rPr>
          <w:rFonts w:ascii="Times New Roman" w:hAnsi="Times New Roman" w:cs="Times New Roman"/>
          <w:sz w:val="24"/>
          <w:szCs w:val="24"/>
        </w:rPr>
        <w:t>” (</w:t>
      </w:r>
      <w:proofErr w:type="spellStart"/>
      <w:r w:rsidRPr="006C3905">
        <w:rPr>
          <w:rFonts w:ascii="Times New Roman" w:hAnsi="Times New Roman" w:cs="Times New Roman"/>
          <w:sz w:val="24"/>
          <w:szCs w:val="24"/>
        </w:rPr>
        <w:t>Conway</w:t>
      </w:r>
      <w:proofErr w:type="spellEnd"/>
      <w:r w:rsidRPr="006C3905">
        <w:rPr>
          <w:rFonts w:ascii="Times New Roman" w:hAnsi="Times New Roman" w:cs="Times New Roman"/>
          <w:sz w:val="24"/>
          <w:szCs w:val="24"/>
        </w:rPr>
        <w:t xml:space="preserve">, 2008). Aborda sobre las colecciones visuales digitalizadas, especialmente las fotografías históricas, cuáles deben ser los términos y condiciones para este proceso. La influencia que tiene estas imágenes en los usuarios desde sus valoraciones con respecto a la calidad, integridad y valor (y por lo tanto la utilidad) de los recursos digitalizados. </w:t>
      </w:r>
    </w:p>
    <w:p w:rsidR="006C6181" w:rsidRPr="006C3905" w:rsidRDefault="006C6181" w:rsidP="006C6181">
      <w:pPr>
        <w:pStyle w:val="Prrafodelista"/>
        <w:numPr>
          <w:ilvl w:val="0"/>
          <w:numId w:val="43"/>
        </w:numPr>
        <w:autoSpaceDE w:val="0"/>
        <w:autoSpaceDN w:val="0"/>
        <w:adjustRightInd w:val="0"/>
        <w:spacing w:before="240" w:after="0" w:line="360" w:lineRule="auto"/>
        <w:rPr>
          <w:rFonts w:ascii="Times New Roman" w:hAnsi="Times New Roman" w:cs="Times New Roman"/>
          <w:sz w:val="24"/>
          <w:szCs w:val="24"/>
        </w:rPr>
      </w:pPr>
      <w:r w:rsidRPr="006C3905">
        <w:rPr>
          <w:rFonts w:ascii="Times New Roman" w:hAnsi="Times New Roman" w:cs="Times New Roman"/>
          <w:sz w:val="24"/>
          <w:szCs w:val="24"/>
        </w:rPr>
        <w:lastRenderedPageBreak/>
        <w:t>“Metodología de digitalización de documentos” (</w:t>
      </w:r>
      <w:proofErr w:type="spellStart"/>
      <w:r w:rsidRPr="006C3905">
        <w:rPr>
          <w:rFonts w:ascii="Times New Roman" w:hAnsi="Times New Roman" w:cs="Times New Roman"/>
          <w:sz w:val="24"/>
          <w:szCs w:val="24"/>
        </w:rPr>
        <w:t>Lampreabe</w:t>
      </w:r>
      <w:proofErr w:type="spellEnd"/>
      <w:r w:rsidRPr="006C3905">
        <w:rPr>
          <w:rFonts w:ascii="Times New Roman" w:hAnsi="Times New Roman" w:cs="Times New Roman"/>
          <w:sz w:val="24"/>
          <w:szCs w:val="24"/>
        </w:rPr>
        <w:t xml:space="preserve"> Martínez 2008). La implantación de esta metodología nace para facilitar la automatización de los procesos de captura y la integración de los sistemas de información. La implementación de la misma permitió fomentar la utilización del Archivo Digital, como repositorio único de documentos electrónicos del Gobierno Vasco.</w:t>
      </w:r>
    </w:p>
    <w:p w:rsidR="006C6181" w:rsidRPr="006C3905" w:rsidRDefault="006C6181" w:rsidP="006C6181">
      <w:pPr>
        <w:pStyle w:val="Prrafodelista"/>
        <w:numPr>
          <w:ilvl w:val="0"/>
          <w:numId w:val="43"/>
        </w:numPr>
        <w:autoSpaceDE w:val="0"/>
        <w:autoSpaceDN w:val="0"/>
        <w:adjustRightInd w:val="0"/>
        <w:spacing w:before="240" w:after="0" w:line="360" w:lineRule="auto"/>
        <w:rPr>
          <w:rFonts w:ascii="Times New Roman" w:hAnsi="Times New Roman" w:cs="Times New Roman"/>
          <w:sz w:val="24"/>
          <w:szCs w:val="24"/>
        </w:rPr>
      </w:pPr>
      <w:r w:rsidRPr="006C3905">
        <w:rPr>
          <w:rFonts w:ascii="Times New Roman" w:hAnsi="Times New Roman" w:cs="Times New Roman"/>
          <w:sz w:val="24"/>
          <w:szCs w:val="24"/>
        </w:rPr>
        <w:t>“El proceso de digitalización para la construcción de las bibliotecas digitales cubanas. Estudio de casos” (Espíndola Rosales y Urra González, 2014).</w:t>
      </w:r>
    </w:p>
    <w:p w:rsidR="006C6181" w:rsidRPr="006C3905" w:rsidRDefault="006C6181" w:rsidP="006C6181">
      <w:pPr>
        <w:pStyle w:val="Prrafodelista"/>
        <w:numPr>
          <w:ilvl w:val="0"/>
          <w:numId w:val="43"/>
        </w:numPr>
        <w:autoSpaceDE w:val="0"/>
        <w:autoSpaceDN w:val="0"/>
        <w:adjustRightInd w:val="0"/>
        <w:spacing w:before="240" w:after="0" w:line="360" w:lineRule="auto"/>
        <w:rPr>
          <w:rFonts w:ascii="Times New Roman" w:hAnsi="Times New Roman" w:cs="Times New Roman"/>
          <w:sz w:val="24"/>
          <w:szCs w:val="24"/>
        </w:rPr>
      </w:pPr>
      <w:r w:rsidRPr="006C3905">
        <w:rPr>
          <w:rFonts w:ascii="Times New Roman" w:hAnsi="Times New Roman" w:cs="Times New Roman"/>
          <w:sz w:val="24"/>
          <w:szCs w:val="24"/>
        </w:rPr>
        <w:t>“Pautas de digitalización de fotografía para medios de prensa impreso en Cuba” (</w:t>
      </w:r>
      <w:proofErr w:type="spellStart"/>
      <w:r w:rsidRPr="006C3905">
        <w:rPr>
          <w:rFonts w:ascii="Times New Roman" w:hAnsi="Times New Roman" w:cs="Times New Roman"/>
          <w:sz w:val="24"/>
          <w:szCs w:val="24"/>
        </w:rPr>
        <w:t>Carmenate</w:t>
      </w:r>
      <w:proofErr w:type="spellEnd"/>
      <w:r w:rsidRPr="006C3905">
        <w:rPr>
          <w:rFonts w:ascii="Times New Roman" w:hAnsi="Times New Roman" w:cs="Times New Roman"/>
          <w:sz w:val="24"/>
          <w:szCs w:val="24"/>
        </w:rPr>
        <w:t xml:space="preserve"> Torres et al., 2016).</w:t>
      </w:r>
    </w:p>
    <w:p w:rsidR="006C6181" w:rsidRPr="006C3905" w:rsidRDefault="006C6181" w:rsidP="006C6181">
      <w:pPr>
        <w:pStyle w:val="Prrafodelista"/>
        <w:numPr>
          <w:ilvl w:val="0"/>
          <w:numId w:val="43"/>
        </w:numPr>
        <w:autoSpaceDE w:val="0"/>
        <w:autoSpaceDN w:val="0"/>
        <w:adjustRightInd w:val="0"/>
        <w:spacing w:before="240" w:after="0" w:line="360" w:lineRule="auto"/>
        <w:rPr>
          <w:rFonts w:ascii="Times New Roman" w:hAnsi="Times New Roman" w:cs="Times New Roman"/>
          <w:sz w:val="24"/>
          <w:szCs w:val="24"/>
        </w:rPr>
      </w:pPr>
      <w:r w:rsidRPr="006C3905">
        <w:rPr>
          <w:rFonts w:ascii="Times New Roman" w:hAnsi="Times New Roman" w:cs="Times New Roman"/>
          <w:sz w:val="24"/>
          <w:szCs w:val="24"/>
        </w:rPr>
        <w:t>“Norma Técnica para la digitalización de documentos en soporte físico y la autenticidad de imágenes” (Junta Administrativa del Archivo Nacional, 2018).</w:t>
      </w:r>
    </w:p>
    <w:p w:rsidR="00CA61E4" w:rsidRPr="006C3905" w:rsidRDefault="00CA61E4" w:rsidP="00E16EC6">
      <w:pPr>
        <w:autoSpaceDE w:val="0"/>
        <w:autoSpaceDN w:val="0"/>
        <w:adjustRightInd w:val="0"/>
        <w:spacing w:before="240" w:after="0" w:line="360" w:lineRule="auto"/>
        <w:rPr>
          <w:rFonts w:ascii="Times New Roman" w:hAnsi="Times New Roman" w:cs="Times New Roman"/>
          <w:b/>
          <w:sz w:val="24"/>
          <w:szCs w:val="24"/>
        </w:rPr>
      </w:pPr>
      <w:r w:rsidRPr="006C3905">
        <w:rPr>
          <w:rFonts w:ascii="Times New Roman" w:hAnsi="Times New Roman" w:cs="Times New Roman"/>
          <w:b/>
          <w:sz w:val="24"/>
          <w:szCs w:val="24"/>
        </w:rPr>
        <w:t xml:space="preserve">2.  </w:t>
      </w:r>
      <w:r w:rsidR="00FE6F27" w:rsidRPr="006C3905">
        <w:rPr>
          <w:rFonts w:ascii="Times New Roman" w:hAnsi="Times New Roman" w:cs="Times New Roman"/>
          <w:b/>
          <w:sz w:val="24"/>
          <w:szCs w:val="24"/>
        </w:rPr>
        <w:t xml:space="preserve">Metodología </w:t>
      </w:r>
      <w:r w:rsidRPr="006C3905">
        <w:rPr>
          <w:rFonts w:ascii="Times New Roman" w:hAnsi="Times New Roman" w:cs="Times New Roman"/>
          <w:b/>
          <w:sz w:val="24"/>
          <w:szCs w:val="24"/>
        </w:rPr>
        <w:t xml:space="preserve"> </w:t>
      </w:r>
    </w:p>
    <w:p w:rsidR="00FE6F27" w:rsidRPr="006C3905" w:rsidRDefault="00FE6F27" w:rsidP="00FE6F27">
      <w:pPr>
        <w:autoSpaceDE w:val="0"/>
        <w:autoSpaceDN w:val="0"/>
        <w:adjustRightInd w:val="0"/>
        <w:spacing w:before="240" w:after="0" w:line="360" w:lineRule="auto"/>
        <w:rPr>
          <w:rFonts w:ascii="Times New Roman" w:hAnsi="Times New Roman" w:cs="Times New Roman"/>
          <w:sz w:val="24"/>
          <w:szCs w:val="24"/>
        </w:rPr>
      </w:pPr>
      <w:r w:rsidRPr="006C3905">
        <w:rPr>
          <w:rFonts w:ascii="Times New Roman" w:hAnsi="Times New Roman" w:cs="Times New Roman"/>
          <w:sz w:val="24"/>
          <w:szCs w:val="24"/>
        </w:rPr>
        <w:t>La investigación se llevó a cabo mediante las siguientes etapas:</w:t>
      </w:r>
    </w:p>
    <w:p w:rsidR="00FE6F27" w:rsidRPr="006C3905" w:rsidRDefault="00FE6F27" w:rsidP="00FE6F27">
      <w:pPr>
        <w:pStyle w:val="Prrafodelista"/>
        <w:numPr>
          <w:ilvl w:val="0"/>
          <w:numId w:val="42"/>
        </w:numPr>
        <w:autoSpaceDE w:val="0"/>
        <w:autoSpaceDN w:val="0"/>
        <w:adjustRightInd w:val="0"/>
        <w:spacing w:before="240" w:after="0" w:line="360" w:lineRule="auto"/>
        <w:rPr>
          <w:rFonts w:ascii="Times New Roman" w:hAnsi="Times New Roman" w:cs="Times New Roman"/>
          <w:sz w:val="24"/>
          <w:szCs w:val="24"/>
        </w:rPr>
      </w:pPr>
      <w:r w:rsidRPr="006C3905">
        <w:rPr>
          <w:rFonts w:ascii="Times New Roman" w:hAnsi="Times New Roman" w:cs="Times New Roman"/>
          <w:sz w:val="24"/>
          <w:szCs w:val="24"/>
        </w:rPr>
        <w:t xml:space="preserve">Planteamiento del problema: donde se hizo un primer acercamiento al tema y a las problemáticas que entraña el objeto de estudio. Se comprobó la factibilidad del mismo y se conceptualizaron las guías a seguir para resolver el problema de investigación.   </w:t>
      </w:r>
    </w:p>
    <w:p w:rsidR="00FE6F27" w:rsidRPr="006C3905" w:rsidRDefault="00FE6F27" w:rsidP="00FE6F27">
      <w:pPr>
        <w:pStyle w:val="Prrafodelista"/>
        <w:numPr>
          <w:ilvl w:val="0"/>
          <w:numId w:val="42"/>
        </w:numPr>
        <w:autoSpaceDE w:val="0"/>
        <w:autoSpaceDN w:val="0"/>
        <w:adjustRightInd w:val="0"/>
        <w:spacing w:before="240" w:after="0" w:line="360" w:lineRule="auto"/>
        <w:rPr>
          <w:rFonts w:ascii="Times New Roman" w:hAnsi="Times New Roman" w:cs="Times New Roman"/>
          <w:sz w:val="24"/>
          <w:szCs w:val="24"/>
        </w:rPr>
      </w:pPr>
      <w:r w:rsidRPr="006C3905">
        <w:rPr>
          <w:rFonts w:ascii="Times New Roman" w:hAnsi="Times New Roman" w:cs="Times New Roman"/>
          <w:sz w:val="24"/>
          <w:szCs w:val="24"/>
        </w:rPr>
        <w:t xml:space="preserve">Revisión de la literatura: consistió en recopilar toda la información bibliográfica a partir del problema de investigación y los objetivos trazados. Se formula en esta parte de la investigación las cuestiones relativas al alcance del tema y se conforman las estructuras metodológicas que han de servir de base al proceso de investigación. </w:t>
      </w:r>
    </w:p>
    <w:p w:rsidR="00FE6F27" w:rsidRPr="006C3905" w:rsidRDefault="00E16EC6" w:rsidP="00FE6F27">
      <w:pPr>
        <w:pStyle w:val="Prrafodelista"/>
        <w:numPr>
          <w:ilvl w:val="0"/>
          <w:numId w:val="42"/>
        </w:numPr>
        <w:autoSpaceDE w:val="0"/>
        <w:autoSpaceDN w:val="0"/>
        <w:adjustRightInd w:val="0"/>
        <w:spacing w:before="240" w:after="0" w:line="360" w:lineRule="auto"/>
        <w:rPr>
          <w:rFonts w:ascii="Times New Roman" w:hAnsi="Times New Roman" w:cs="Times New Roman"/>
          <w:sz w:val="24"/>
          <w:szCs w:val="24"/>
        </w:rPr>
      </w:pPr>
      <w:r w:rsidRPr="006C3905">
        <w:rPr>
          <w:rFonts w:ascii="Times New Roman" w:hAnsi="Times New Roman" w:cs="Times New Roman"/>
          <w:sz w:val="24"/>
          <w:szCs w:val="24"/>
        </w:rPr>
        <w:t xml:space="preserve">Recolección de los datos: </w:t>
      </w:r>
      <w:r w:rsidR="00FE6F27" w:rsidRPr="006C3905">
        <w:rPr>
          <w:rFonts w:ascii="Times New Roman" w:hAnsi="Times New Roman" w:cs="Times New Roman"/>
          <w:sz w:val="24"/>
          <w:szCs w:val="24"/>
        </w:rPr>
        <w:t xml:space="preserve">se aplican y conciben los instrumentos de investigación. </w:t>
      </w:r>
      <w:r w:rsidRPr="006C3905">
        <w:rPr>
          <w:rFonts w:ascii="Times New Roman" w:hAnsi="Times New Roman" w:cs="Times New Roman"/>
          <w:sz w:val="24"/>
          <w:szCs w:val="24"/>
        </w:rPr>
        <w:t>Para ello s</w:t>
      </w:r>
      <w:r w:rsidR="00FE6F27" w:rsidRPr="006C3905">
        <w:rPr>
          <w:rFonts w:ascii="Times New Roman" w:hAnsi="Times New Roman" w:cs="Times New Roman"/>
          <w:sz w:val="24"/>
          <w:szCs w:val="24"/>
        </w:rPr>
        <w:t xml:space="preserve">e aplicó un cuestionario a diferentes profesionales que desempeñan disimiles roles en la institución. Con </w:t>
      </w:r>
      <w:r w:rsidRPr="006C3905">
        <w:rPr>
          <w:rFonts w:ascii="Times New Roman" w:hAnsi="Times New Roman" w:cs="Times New Roman"/>
          <w:sz w:val="24"/>
          <w:szCs w:val="24"/>
        </w:rPr>
        <w:t>el objetivo de determinar</w:t>
      </w:r>
      <w:r w:rsidR="00FE6F27" w:rsidRPr="006C3905">
        <w:rPr>
          <w:rFonts w:ascii="Times New Roman" w:hAnsi="Times New Roman" w:cs="Times New Roman"/>
          <w:sz w:val="24"/>
          <w:szCs w:val="24"/>
        </w:rPr>
        <w:t xml:space="preserve"> las características que posee la misma para realizar el proceso de digitalización.   </w:t>
      </w:r>
    </w:p>
    <w:p w:rsidR="00FE6F27" w:rsidRPr="006C3905" w:rsidRDefault="00FE6F27" w:rsidP="00FE6F27">
      <w:pPr>
        <w:pStyle w:val="Prrafodelista"/>
        <w:numPr>
          <w:ilvl w:val="0"/>
          <w:numId w:val="42"/>
        </w:numPr>
        <w:autoSpaceDE w:val="0"/>
        <w:autoSpaceDN w:val="0"/>
        <w:adjustRightInd w:val="0"/>
        <w:spacing w:before="240" w:after="0" w:line="360" w:lineRule="auto"/>
        <w:rPr>
          <w:rFonts w:ascii="Times New Roman" w:hAnsi="Times New Roman" w:cs="Times New Roman"/>
          <w:sz w:val="24"/>
          <w:szCs w:val="24"/>
        </w:rPr>
      </w:pPr>
      <w:r w:rsidRPr="006C3905">
        <w:rPr>
          <w:rFonts w:ascii="Times New Roman" w:hAnsi="Times New Roman" w:cs="Times New Roman"/>
          <w:sz w:val="24"/>
          <w:szCs w:val="24"/>
        </w:rPr>
        <w:t xml:space="preserve">Análisis de los datos: se utilizaron herramientas para el procesamiento y análisis de los datos, así como tablas y gráficos que ilustran los resultados obtenidos.  </w:t>
      </w:r>
    </w:p>
    <w:p w:rsidR="00FE6F27" w:rsidRPr="006C3905" w:rsidRDefault="00FE6F27" w:rsidP="00FE6F27">
      <w:pPr>
        <w:pStyle w:val="Prrafodelista"/>
        <w:numPr>
          <w:ilvl w:val="0"/>
          <w:numId w:val="42"/>
        </w:numPr>
        <w:autoSpaceDE w:val="0"/>
        <w:autoSpaceDN w:val="0"/>
        <w:adjustRightInd w:val="0"/>
        <w:spacing w:before="240" w:after="0" w:line="360" w:lineRule="auto"/>
        <w:rPr>
          <w:rFonts w:ascii="Times New Roman" w:hAnsi="Times New Roman" w:cs="Times New Roman"/>
          <w:sz w:val="24"/>
          <w:szCs w:val="24"/>
        </w:rPr>
      </w:pPr>
      <w:r w:rsidRPr="006C3905">
        <w:rPr>
          <w:rFonts w:ascii="Times New Roman" w:hAnsi="Times New Roman" w:cs="Times New Roman"/>
          <w:sz w:val="24"/>
          <w:szCs w:val="24"/>
        </w:rPr>
        <w:t xml:space="preserve">Reporte de los resultados: se propuso un procedimiento para la digitalización del fondo de acuerdo a los resultados obtenidos en las etapas anteriores. </w:t>
      </w:r>
    </w:p>
    <w:p w:rsidR="00696AFE" w:rsidRPr="006C3905" w:rsidRDefault="00696AFE" w:rsidP="00E16EC6">
      <w:pPr>
        <w:autoSpaceDE w:val="0"/>
        <w:autoSpaceDN w:val="0"/>
        <w:adjustRightInd w:val="0"/>
        <w:spacing w:before="240" w:after="0" w:line="360" w:lineRule="auto"/>
        <w:rPr>
          <w:rFonts w:ascii="Times New Roman" w:hAnsi="Times New Roman" w:cs="Times New Roman"/>
          <w:b/>
          <w:sz w:val="24"/>
          <w:szCs w:val="24"/>
        </w:rPr>
      </w:pPr>
      <w:r w:rsidRPr="006C3905">
        <w:rPr>
          <w:rFonts w:ascii="Times New Roman" w:hAnsi="Times New Roman" w:cs="Times New Roman"/>
          <w:b/>
          <w:sz w:val="24"/>
          <w:szCs w:val="24"/>
        </w:rPr>
        <w:t>3. Resultados y Discusión</w:t>
      </w:r>
    </w:p>
    <w:p w:rsidR="00E16EC6" w:rsidRPr="006C3905" w:rsidRDefault="00E16EC6" w:rsidP="00E16EC6">
      <w:pPr>
        <w:autoSpaceDE w:val="0"/>
        <w:autoSpaceDN w:val="0"/>
        <w:adjustRightInd w:val="0"/>
        <w:spacing w:before="240" w:after="0" w:line="360" w:lineRule="auto"/>
        <w:rPr>
          <w:rFonts w:ascii="Times New Roman" w:hAnsi="Times New Roman" w:cs="Times New Roman"/>
          <w:b/>
          <w:sz w:val="24"/>
          <w:szCs w:val="24"/>
        </w:rPr>
      </w:pPr>
      <w:r w:rsidRPr="006C3905">
        <w:rPr>
          <w:rFonts w:ascii="Times New Roman" w:hAnsi="Times New Roman" w:cs="Times New Roman"/>
          <w:b/>
          <w:sz w:val="24"/>
          <w:szCs w:val="24"/>
        </w:rPr>
        <w:lastRenderedPageBreak/>
        <w:t>Fases para la construcción de proyectos de Digitalización Documental.</w:t>
      </w:r>
    </w:p>
    <w:p w:rsidR="00696AFE" w:rsidRPr="006C3905" w:rsidRDefault="00E16EC6" w:rsidP="00E16EC6">
      <w:pPr>
        <w:autoSpaceDE w:val="0"/>
        <w:autoSpaceDN w:val="0"/>
        <w:adjustRightInd w:val="0"/>
        <w:spacing w:before="240" w:after="0" w:line="360" w:lineRule="auto"/>
        <w:rPr>
          <w:rFonts w:ascii="Times New Roman" w:hAnsi="Times New Roman" w:cs="Times New Roman"/>
          <w:b/>
          <w:sz w:val="24"/>
          <w:szCs w:val="24"/>
        </w:rPr>
      </w:pPr>
      <w:r w:rsidRPr="006C3905">
        <w:rPr>
          <w:rFonts w:ascii="Times New Roman" w:hAnsi="Times New Roman" w:cs="Times New Roman"/>
          <w:b/>
          <w:sz w:val="24"/>
          <w:szCs w:val="24"/>
        </w:rPr>
        <w:t>Fase 1:</w:t>
      </w:r>
      <w:r w:rsidR="00696AFE" w:rsidRPr="006C3905">
        <w:rPr>
          <w:rFonts w:ascii="Times New Roman" w:hAnsi="Times New Roman" w:cs="Times New Roman"/>
          <w:b/>
          <w:sz w:val="24"/>
          <w:szCs w:val="24"/>
        </w:rPr>
        <w:t xml:space="preserve"> Identificación y Selección </w:t>
      </w:r>
    </w:p>
    <w:p w:rsidR="0036257F" w:rsidRPr="006C3905" w:rsidRDefault="002336A5" w:rsidP="004B43D1">
      <w:pPr>
        <w:autoSpaceDE w:val="0"/>
        <w:autoSpaceDN w:val="0"/>
        <w:adjustRightInd w:val="0"/>
        <w:spacing w:after="0" w:line="360" w:lineRule="auto"/>
        <w:rPr>
          <w:rFonts w:ascii="Times New Roman" w:hAnsi="Times New Roman" w:cs="Times New Roman"/>
          <w:sz w:val="24"/>
          <w:szCs w:val="24"/>
        </w:rPr>
      </w:pPr>
      <w:r w:rsidRPr="006C3905">
        <w:rPr>
          <w:rFonts w:ascii="Times New Roman" w:hAnsi="Times New Roman" w:cs="Times New Roman"/>
          <w:sz w:val="24"/>
          <w:szCs w:val="24"/>
        </w:rPr>
        <w:t>Esta</w:t>
      </w:r>
      <w:r w:rsidR="00696AFE" w:rsidRPr="006C3905">
        <w:rPr>
          <w:rFonts w:ascii="Times New Roman" w:hAnsi="Times New Roman" w:cs="Times New Roman"/>
          <w:sz w:val="24"/>
          <w:szCs w:val="24"/>
        </w:rPr>
        <w:t xml:space="preserve"> fase se</w:t>
      </w:r>
      <w:r w:rsidR="0036257F" w:rsidRPr="006C3905">
        <w:rPr>
          <w:rFonts w:ascii="Times New Roman" w:hAnsi="Times New Roman" w:cs="Times New Roman"/>
          <w:sz w:val="24"/>
          <w:szCs w:val="24"/>
        </w:rPr>
        <w:t xml:space="preserve"> inicia con la selección de los documentos </w:t>
      </w:r>
      <w:r w:rsidR="00696AFE" w:rsidRPr="006C3905">
        <w:rPr>
          <w:rFonts w:ascii="Times New Roman" w:hAnsi="Times New Roman" w:cs="Times New Roman"/>
          <w:sz w:val="24"/>
          <w:szCs w:val="24"/>
        </w:rPr>
        <w:t xml:space="preserve">y el establecimiento del alcance del proceso de digitalización; copia digitalizada, copia auténtica, tipo de papel, tamaño y tipología documental. </w:t>
      </w:r>
      <w:r w:rsidRPr="006C3905">
        <w:rPr>
          <w:rFonts w:ascii="Times New Roman" w:hAnsi="Times New Roman" w:cs="Times New Roman"/>
          <w:sz w:val="24"/>
          <w:szCs w:val="24"/>
        </w:rPr>
        <w:t>Se determina</w:t>
      </w:r>
      <w:r w:rsidR="00696AFE" w:rsidRPr="006C3905">
        <w:rPr>
          <w:rFonts w:ascii="Times New Roman" w:hAnsi="Times New Roman" w:cs="Times New Roman"/>
          <w:sz w:val="24"/>
          <w:szCs w:val="24"/>
        </w:rPr>
        <w:t xml:space="preserve"> cuándo y dónde se va a realizar la digitalización, en base a las necesidades de uso y acceso a los mismos. </w:t>
      </w:r>
    </w:p>
    <w:p w:rsidR="00696AFE" w:rsidRPr="006C3905" w:rsidRDefault="00696AFE" w:rsidP="00FE6F27">
      <w:pPr>
        <w:autoSpaceDE w:val="0"/>
        <w:autoSpaceDN w:val="0"/>
        <w:adjustRightInd w:val="0"/>
        <w:spacing w:line="360" w:lineRule="auto"/>
        <w:rPr>
          <w:rFonts w:ascii="Times New Roman" w:hAnsi="Times New Roman" w:cs="Times New Roman"/>
          <w:sz w:val="24"/>
          <w:szCs w:val="24"/>
        </w:rPr>
      </w:pPr>
      <w:r w:rsidRPr="006C3905">
        <w:rPr>
          <w:rFonts w:ascii="Times New Roman" w:hAnsi="Times New Roman" w:cs="Times New Roman"/>
          <w:sz w:val="24"/>
          <w:szCs w:val="24"/>
        </w:rPr>
        <w:t xml:space="preserve">Las cuestiones implicadas en la selección de los materiales que se van a digitalizar </w:t>
      </w:r>
      <w:r w:rsidR="002336A5" w:rsidRPr="006C3905">
        <w:rPr>
          <w:rFonts w:ascii="Times New Roman" w:hAnsi="Times New Roman" w:cs="Times New Roman"/>
          <w:sz w:val="24"/>
          <w:szCs w:val="24"/>
        </w:rPr>
        <w:t xml:space="preserve">según plantea la IFLA, </w:t>
      </w:r>
      <w:r w:rsidRPr="006C3905">
        <w:rPr>
          <w:rFonts w:ascii="Times New Roman" w:hAnsi="Times New Roman" w:cs="Times New Roman"/>
          <w:sz w:val="24"/>
          <w:szCs w:val="24"/>
        </w:rPr>
        <w:t>se examinarán desde dos puntos de vista:</w:t>
      </w:r>
    </w:p>
    <w:p w:rsidR="0036257F" w:rsidRPr="006C3905" w:rsidRDefault="0036257F" w:rsidP="00FE6F27">
      <w:pPr>
        <w:pStyle w:val="Prrafodelista"/>
        <w:numPr>
          <w:ilvl w:val="0"/>
          <w:numId w:val="17"/>
        </w:numPr>
        <w:autoSpaceDE w:val="0"/>
        <w:autoSpaceDN w:val="0"/>
        <w:adjustRightInd w:val="0"/>
        <w:spacing w:line="360" w:lineRule="auto"/>
        <w:rPr>
          <w:rFonts w:ascii="Times New Roman" w:hAnsi="Times New Roman" w:cs="Times New Roman"/>
          <w:bCs/>
          <w:color w:val="000000"/>
          <w:sz w:val="24"/>
          <w:szCs w:val="24"/>
        </w:rPr>
      </w:pPr>
      <w:r w:rsidRPr="006C3905">
        <w:rPr>
          <w:rFonts w:ascii="Times New Roman" w:hAnsi="Times New Roman" w:cs="Times New Roman"/>
          <w:bCs/>
          <w:color w:val="000000"/>
          <w:sz w:val="24"/>
          <w:szCs w:val="24"/>
        </w:rPr>
        <w:t xml:space="preserve">Principales razones para digitalizar </w:t>
      </w:r>
    </w:p>
    <w:p w:rsidR="0036257F" w:rsidRPr="006C3905" w:rsidRDefault="0036257F" w:rsidP="00FE6F27">
      <w:pPr>
        <w:autoSpaceDE w:val="0"/>
        <w:autoSpaceDN w:val="0"/>
        <w:adjustRightInd w:val="0"/>
        <w:spacing w:after="0" w:line="360" w:lineRule="auto"/>
        <w:rPr>
          <w:rFonts w:ascii="Times New Roman" w:hAnsi="Times New Roman" w:cs="Times New Roman"/>
          <w:sz w:val="24"/>
          <w:szCs w:val="24"/>
        </w:rPr>
      </w:pPr>
      <w:r w:rsidRPr="006C3905">
        <w:rPr>
          <w:rFonts w:ascii="Times New Roman" w:hAnsi="Times New Roman" w:cs="Times New Roman"/>
          <w:sz w:val="24"/>
          <w:szCs w:val="24"/>
        </w:rPr>
        <w:t>Para mejorar el acceso: En este caso el interés debe centrarse principalmente en como añadir valor al material original y</w:t>
      </w:r>
      <w:r w:rsidR="002336A5" w:rsidRPr="006C3905">
        <w:rPr>
          <w:rFonts w:ascii="Times New Roman" w:hAnsi="Times New Roman" w:cs="Times New Roman"/>
          <w:sz w:val="24"/>
          <w:szCs w:val="24"/>
        </w:rPr>
        <w:t xml:space="preserve"> no al documento digitalizado</w:t>
      </w:r>
      <w:r w:rsidRPr="006C3905">
        <w:rPr>
          <w:rFonts w:ascii="Times New Roman" w:hAnsi="Times New Roman" w:cs="Times New Roman"/>
          <w:sz w:val="24"/>
          <w:szCs w:val="24"/>
        </w:rPr>
        <w:t xml:space="preserve">. El propósito principal en este caso es posibilitar el uso de los materiales. </w:t>
      </w:r>
    </w:p>
    <w:p w:rsidR="0036257F" w:rsidRPr="006C3905" w:rsidRDefault="0036257F" w:rsidP="004B43D1">
      <w:pPr>
        <w:pStyle w:val="Prrafodelista"/>
        <w:numPr>
          <w:ilvl w:val="0"/>
          <w:numId w:val="16"/>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Cuyos originales solo pueden consultarse visitando sus depósitos específicos.  </w:t>
      </w:r>
    </w:p>
    <w:p w:rsidR="0036257F" w:rsidRPr="006C3905" w:rsidRDefault="0036257F" w:rsidP="004B43D1">
      <w:pPr>
        <w:pStyle w:val="Prrafodelista"/>
        <w:numPr>
          <w:ilvl w:val="0"/>
          <w:numId w:val="16"/>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Que se han deteriorado y necesitan apoyo tecnológico para mostrar su contenido o forma (recuperación de datos).  </w:t>
      </w:r>
    </w:p>
    <w:p w:rsidR="0036257F" w:rsidRPr="006C3905" w:rsidRDefault="0036257F" w:rsidP="004B43D1">
      <w:pPr>
        <w:pStyle w:val="Prrafodelista"/>
        <w:numPr>
          <w:ilvl w:val="0"/>
          <w:numId w:val="16"/>
        </w:numPr>
        <w:autoSpaceDE w:val="0"/>
        <w:autoSpaceDN w:val="0"/>
        <w:adjustRightInd w:val="0"/>
        <w:spacing w:before="240" w:after="0" w:line="360" w:lineRule="auto"/>
        <w:rPr>
          <w:rFonts w:ascii="Times New Roman" w:hAnsi="Times New Roman" w:cs="Times New Roman"/>
          <w:sz w:val="24"/>
          <w:szCs w:val="24"/>
        </w:rPr>
      </w:pPr>
      <w:r w:rsidRPr="006C3905">
        <w:rPr>
          <w:rFonts w:ascii="Times New Roman" w:hAnsi="Times New Roman" w:cs="Times New Roman"/>
          <w:sz w:val="24"/>
          <w:szCs w:val="24"/>
        </w:rPr>
        <w:t>De un modo más fácil y productivo que utilizando herramientas avanzadas de ordenador como OCR.</w:t>
      </w:r>
    </w:p>
    <w:p w:rsidR="0036257F" w:rsidRPr="006C3905" w:rsidRDefault="002336A5" w:rsidP="004B43D1">
      <w:pPr>
        <w:autoSpaceDE w:val="0"/>
        <w:autoSpaceDN w:val="0"/>
        <w:adjustRightInd w:val="0"/>
        <w:spacing w:after="0" w:line="360" w:lineRule="auto"/>
        <w:rPr>
          <w:rFonts w:ascii="Times New Roman" w:hAnsi="Times New Roman" w:cs="Times New Roman"/>
          <w:sz w:val="24"/>
          <w:szCs w:val="24"/>
        </w:rPr>
      </w:pPr>
      <w:r w:rsidRPr="006C3905">
        <w:rPr>
          <w:rFonts w:ascii="Times New Roman" w:hAnsi="Times New Roman" w:cs="Times New Roman"/>
          <w:sz w:val="24"/>
          <w:szCs w:val="24"/>
        </w:rPr>
        <w:t xml:space="preserve">Para la preservación: </w:t>
      </w:r>
      <w:r w:rsidR="0036257F" w:rsidRPr="006C3905">
        <w:rPr>
          <w:rFonts w:ascii="Times New Roman" w:hAnsi="Times New Roman" w:cs="Times New Roman"/>
          <w:sz w:val="24"/>
          <w:szCs w:val="24"/>
        </w:rPr>
        <w:t>se trata de la conversión digital de materiales</w:t>
      </w:r>
      <w:r w:rsidRPr="006C3905">
        <w:rPr>
          <w:rFonts w:ascii="Times New Roman" w:hAnsi="Times New Roman" w:cs="Times New Roman"/>
          <w:sz w:val="24"/>
          <w:szCs w:val="24"/>
        </w:rPr>
        <w:t xml:space="preserve"> que están en peligro o dañados.</w:t>
      </w:r>
      <w:r w:rsidR="0036257F" w:rsidRPr="006C3905">
        <w:rPr>
          <w:rFonts w:ascii="Times New Roman" w:hAnsi="Times New Roman" w:cs="Times New Roman"/>
          <w:sz w:val="24"/>
          <w:szCs w:val="24"/>
        </w:rPr>
        <w:t xml:space="preserve"> </w:t>
      </w:r>
      <w:r w:rsidRPr="006C3905">
        <w:rPr>
          <w:rFonts w:ascii="Times New Roman" w:hAnsi="Times New Roman" w:cs="Times New Roman"/>
          <w:sz w:val="24"/>
          <w:szCs w:val="24"/>
        </w:rPr>
        <w:t xml:space="preserve">En primer objetivo está, </w:t>
      </w:r>
      <w:r w:rsidR="0036257F" w:rsidRPr="006C3905">
        <w:rPr>
          <w:rFonts w:ascii="Times New Roman" w:hAnsi="Times New Roman" w:cs="Times New Roman"/>
          <w:sz w:val="24"/>
          <w:szCs w:val="24"/>
        </w:rPr>
        <w:t>la creación de reproducciones exactas de estos originales en un soporte de larga duración y no la selección de materiales de acuerdo con la demanda. Estas reproducciones deben satisfacer tanto a los usuarios actuales como a los potenciales usuarios del futuro y, por tanto, deben ser de un</w:t>
      </w:r>
      <w:r w:rsidRPr="006C3905">
        <w:rPr>
          <w:rFonts w:ascii="Times New Roman" w:hAnsi="Times New Roman" w:cs="Times New Roman"/>
          <w:sz w:val="24"/>
          <w:szCs w:val="24"/>
        </w:rPr>
        <w:t>a gran calidad y poseer una</w:t>
      </w:r>
      <w:r w:rsidR="0036257F" w:rsidRPr="006C3905">
        <w:rPr>
          <w:rFonts w:ascii="Times New Roman" w:hAnsi="Times New Roman" w:cs="Times New Roman"/>
          <w:sz w:val="24"/>
          <w:szCs w:val="24"/>
        </w:rPr>
        <w:t xml:space="preserve"> estabilidad física de modo que puedan mantenerse a lo largo del tiempo.</w:t>
      </w:r>
    </w:p>
    <w:p w:rsidR="0036257F" w:rsidRPr="006C3905" w:rsidRDefault="0036257F" w:rsidP="004B43D1">
      <w:pPr>
        <w:autoSpaceDE w:val="0"/>
        <w:autoSpaceDN w:val="0"/>
        <w:adjustRightInd w:val="0"/>
        <w:spacing w:after="0" w:line="360" w:lineRule="auto"/>
        <w:rPr>
          <w:rFonts w:ascii="Times New Roman" w:hAnsi="Times New Roman" w:cs="Times New Roman"/>
          <w:sz w:val="24"/>
          <w:szCs w:val="24"/>
        </w:rPr>
      </w:pPr>
      <w:r w:rsidRPr="006C3905">
        <w:rPr>
          <w:rFonts w:ascii="Times New Roman" w:hAnsi="Times New Roman" w:cs="Times New Roman"/>
          <w:sz w:val="24"/>
          <w:szCs w:val="24"/>
        </w:rPr>
        <w:t>Un método de selección de materiales originales para su preservación es clasificarlos en tres categorías:</w:t>
      </w:r>
    </w:p>
    <w:p w:rsidR="0036257F" w:rsidRPr="006C3905" w:rsidRDefault="0036257F" w:rsidP="004B43D1">
      <w:pPr>
        <w:pStyle w:val="Prrafodelista"/>
        <w:numPr>
          <w:ilvl w:val="0"/>
          <w:numId w:val="18"/>
        </w:numPr>
        <w:autoSpaceDE w:val="0"/>
        <w:autoSpaceDN w:val="0"/>
        <w:adjustRightInd w:val="0"/>
        <w:spacing w:line="360" w:lineRule="auto"/>
        <w:rPr>
          <w:rFonts w:ascii="Times New Roman" w:hAnsi="Times New Roman" w:cs="Times New Roman"/>
          <w:sz w:val="24"/>
          <w:szCs w:val="24"/>
        </w:rPr>
      </w:pPr>
      <w:r w:rsidRPr="006C3905">
        <w:rPr>
          <w:rFonts w:ascii="Times New Roman" w:hAnsi="Times New Roman" w:cs="Times New Roman"/>
          <w:sz w:val="24"/>
          <w:szCs w:val="24"/>
        </w:rPr>
        <w:t xml:space="preserve">Documentos raros, únicos o frágiles, archivos y otros objetos de valor material que necesiten conservarse en su forma original. La conversión digital puede crear copias de gran calidad con un acceso rápido y amplio que en muchos casos protegerá estos materiales de la manipulación.  </w:t>
      </w:r>
    </w:p>
    <w:p w:rsidR="0036257F" w:rsidRPr="006C3905" w:rsidRDefault="0036257F" w:rsidP="004B43D1">
      <w:pPr>
        <w:pStyle w:val="Prrafodelista"/>
        <w:numPr>
          <w:ilvl w:val="0"/>
          <w:numId w:val="18"/>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Materiales originales con un importante valor intelectual, pero con un valor material relativamente bajo, utilizados intensivamente y dañados o frágiles. Las imágenes digitalizadas son normalmente una buena alternativa para satisfacer las </w:t>
      </w:r>
      <w:r w:rsidRPr="006C3905">
        <w:rPr>
          <w:rFonts w:ascii="Times New Roman" w:hAnsi="Times New Roman" w:cs="Times New Roman"/>
          <w:sz w:val="24"/>
          <w:szCs w:val="24"/>
        </w:rPr>
        <w:lastRenderedPageBreak/>
        <w:t xml:space="preserve">demandas inmediatas. Si los materiales originales están deteriorados, y, por tanto, necesitan ser sustituidos permanentemente. </w:t>
      </w:r>
    </w:p>
    <w:p w:rsidR="0036257F" w:rsidRPr="006C3905" w:rsidRDefault="0036257F" w:rsidP="004B43D1">
      <w:pPr>
        <w:pStyle w:val="Prrafodelista"/>
        <w:numPr>
          <w:ilvl w:val="0"/>
          <w:numId w:val="18"/>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Materiales originales muy deteriorados de un alto valor intelectual, pero de un bajo valor material y con un bajo nivel de uso. Este no es un material que interese digitalizar en primer lugar. Si es un material deteriorado que se necesita sustituir por copias que permitan su uso, el microfilm sigue siendo todavía la opción habitual, por ser estable, barata y fácil de almacenar.</w:t>
      </w:r>
    </w:p>
    <w:p w:rsidR="0036257F" w:rsidRPr="006C3905" w:rsidRDefault="0036257F" w:rsidP="0043403F">
      <w:pPr>
        <w:pStyle w:val="Prrafodelista"/>
        <w:numPr>
          <w:ilvl w:val="0"/>
          <w:numId w:val="17"/>
        </w:numPr>
        <w:autoSpaceDE w:val="0"/>
        <w:autoSpaceDN w:val="0"/>
        <w:adjustRightInd w:val="0"/>
        <w:spacing w:before="240" w:after="0" w:line="360" w:lineRule="auto"/>
        <w:ind w:left="714" w:hanging="357"/>
        <w:contextualSpacing w:val="0"/>
        <w:rPr>
          <w:rFonts w:ascii="Times New Roman" w:hAnsi="Times New Roman" w:cs="Times New Roman"/>
          <w:sz w:val="24"/>
          <w:szCs w:val="24"/>
        </w:rPr>
      </w:pPr>
      <w:r w:rsidRPr="006C3905">
        <w:rPr>
          <w:rFonts w:ascii="Times New Roman" w:hAnsi="Times New Roman" w:cs="Times New Roman"/>
          <w:sz w:val="24"/>
          <w:szCs w:val="24"/>
        </w:rPr>
        <w:t>Criterios de selección</w:t>
      </w:r>
    </w:p>
    <w:p w:rsidR="0036257F" w:rsidRPr="006C3905" w:rsidRDefault="0036257F" w:rsidP="004B43D1">
      <w:pPr>
        <w:pStyle w:val="Prrafodelista"/>
        <w:numPr>
          <w:ilvl w:val="0"/>
          <w:numId w:val="20"/>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Basados en el contenido. Cualquiera que sea el objetivo de la implementación de un proyecto de digitalización, la selección de los materiales originales se basará en mayor o menor medida, en el contenido. Por lo que todo proyecto de digitalización debería tener sus propios principios de valor basados en los objetivos que intenta conseguir. </w:t>
      </w:r>
    </w:p>
    <w:p w:rsidR="0036257F" w:rsidRPr="006C3905" w:rsidRDefault="0036257F" w:rsidP="004B43D1">
      <w:pPr>
        <w:pStyle w:val="Prrafodelista"/>
        <w:numPr>
          <w:ilvl w:val="0"/>
          <w:numId w:val="20"/>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Basados en las demandas. El nivel de demanda es de gran interés en el proceso de selección de los materiales para la digitalización. Si el objetivo prioritario es mejorar el acceso, el proceso de selección se regirá por las probabilidades de uso del contenido del material digitalizado. Hay que tener en cuenta una cuestión básica y es, con qué tipo de usuarios quiere interactuar la institución que digitaliza o al menos, a qué usuarios quiere dar prioridad (Departamento de Investigación 2003).</w:t>
      </w:r>
    </w:p>
    <w:p w:rsidR="00B510C4" w:rsidRPr="006C3905" w:rsidRDefault="00E16EC6" w:rsidP="00E16EC6">
      <w:pPr>
        <w:autoSpaceDE w:val="0"/>
        <w:autoSpaceDN w:val="0"/>
        <w:adjustRightInd w:val="0"/>
        <w:spacing w:before="240" w:after="0" w:line="360" w:lineRule="auto"/>
        <w:rPr>
          <w:rFonts w:ascii="Times New Roman" w:hAnsi="Times New Roman" w:cs="Times New Roman"/>
          <w:b/>
          <w:sz w:val="24"/>
          <w:szCs w:val="24"/>
        </w:rPr>
      </w:pPr>
      <w:r w:rsidRPr="006C3905">
        <w:rPr>
          <w:rFonts w:ascii="Times New Roman" w:hAnsi="Times New Roman" w:cs="Times New Roman"/>
          <w:b/>
          <w:sz w:val="24"/>
          <w:szCs w:val="24"/>
        </w:rPr>
        <w:t>Fase 2:</w:t>
      </w:r>
      <w:r w:rsidR="00B510C4" w:rsidRPr="006C3905">
        <w:rPr>
          <w:rFonts w:ascii="Times New Roman" w:hAnsi="Times New Roman" w:cs="Times New Roman"/>
          <w:b/>
          <w:sz w:val="24"/>
          <w:szCs w:val="24"/>
        </w:rPr>
        <w:t xml:space="preserve"> Clasificación y Descripción </w:t>
      </w:r>
    </w:p>
    <w:p w:rsidR="00B510C4" w:rsidRPr="006C3905" w:rsidRDefault="00B510C4" w:rsidP="0043403F">
      <w:pPr>
        <w:autoSpaceDE w:val="0"/>
        <w:autoSpaceDN w:val="0"/>
        <w:adjustRightInd w:val="0"/>
        <w:spacing w:after="0" w:line="360" w:lineRule="auto"/>
        <w:rPr>
          <w:rFonts w:ascii="Times New Roman" w:hAnsi="Times New Roman" w:cs="Times New Roman"/>
          <w:sz w:val="24"/>
          <w:szCs w:val="24"/>
        </w:rPr>
      </w:pPr>
      <w:r w:rsidRPr="006C3905">
        <w:rPr>
          <w:rFonts w:ascii="Times New Roman" w:hAnsi="Times New Roman" w:cs="Times New Roman"/>
          <w:sz w:val="24"/>
          <w:szCs w:val="24"/>
        </w:rPr>
        <w:t xml:space="preserve">Se deberá clasificar y ordenar los documentos antes de proceder a su captura, no sólo para garantizar el éxito de la digitalización sino para facilitar las fases posteriores de la misma. Además de identificar si la captura de los documentos se realizará de forma unitaria, uno a uno, o de forma masiva, por lotes: </w:t>
      </w:r>
    </w:p>
    <w:p w:rsidR="00B510C4" w:rsidRPr="006C3905" w:rsidRDefault="00B510C4" w:rsidP="004B43D1">
      <w:pPr>
        <w:pStyle w:val="Prrafodelista"/>
        <w:numPr>
          <w:ilvl w:val="0"/>
          <w:numId w:val="21"/>
        </w:numPr>
        <w:autoSpaceDE w:val="0"/>
        <w:autoSpaceDN w:val="0"/>
        <w:adjustRightInd w:val="0"/>
        <w:spacing w:line="360" w:lineRule="auto"/>
        <w:rPr>
          <w:rFonts w:ascii="Times New Roman" w:hAnsi="Times New Roman" w:cs="Times New Roman"/>
          <w:sz w:val="24"/>
          <w:szCs w:val="24"/>
        </w:rPr>
      </w:pPr>
      <w:r w:rsidRPr="006C3905">
        <w:rPr>
          <w:rFonts w:ascii="Times New Roman" w:hAnsi="Times New Roman" w:cs="Times New Roman"/>
          <w:sz w:val="24"/>
          <w:szCs w:val="24"/>
        </w:rPr>
        <w:t xml:space="preserve">En el caso de captura unitaria bastará con realizar la ordenación cronológica de los documentos. </w:t>
      </w:r>
    </w:p>
    <w:p w:rsidR="00B510C4" w:rsidRPr="006C3905" w:rsidRDefault="00B510C4" w:rsidP="004B43D1">
      <w:pPr>
        <w:pStyle w:val="Prrafodelista"/>
        <w:numPr>
          <w:ilvl w:val="0"/>
          <w:numId w:val="21"/>
        </w:numPr>
        <w:autoSpaceDE w:val="0"/>
        <w:autoSpaceDN w:val="0"/>
        <w:adjustRightInd w:val="0"/>
        <w:spacing w:before="240" w:after="0" w:line="360" w:lineRule="auto"/>
        <w:rPr>
          <w:rFonts w:ascii="Times New Roman" w:hAnsi="Times New Roman" w:cs="Times New Roman"/>
          <w:sz w:val="24"/>
          <w:szCs w:val="24"/>
        </w:rPr>
      </w:pPr>
      <w:r w:rsidRPr="006C3905">
        <w:rPr>
          <w:rFonts w:ascii="Times New Roman" w:hAnsi="Times New Roman" w:cs="Times New Roman"/>
          <w:sz w:val="24"/>
          <w:szCs w:val="24"/>
        </w:rPr>
        <w:t xml:space="preserve">En el caso de captura de forma masiva se deberá seleccionar el mecanismo de clasificación y después ordenar cronológicamente los documentos.  </w:t>
      </w:r>
    </w:p>
    <w:p w:rsidR="00B510C4" w:rsidRPr="006C3905" w:rsidRDefault="00B510C4" w:rsidP="004B43D1">
      <w:pPr>
        <w:autoSpaceDE w:val="0"/>
        <w:autoSpaceDN w:val="0"/>
        <w:adjustRightInd w:val="0"/>
        <w:spacing w:after="0" w:line="360" w:lineRule="auto"/>
        <w:rPr>
          <w:rFonts w:ascii="Times New Roman" w:hAnsi="Times New Roman" w:cs="Times New Roman"/>
          <w:sz w:val="24"/>
          <w:szCs w:val="24"/>
        </w:rPr>
      </w:pPr>
      <w:r w:rsidRPr="006C3905">
        <w:rPr>
          <w:rFonts w:ascii="Times New Roman" w:hAnsi="Times New Roman" w:cs="Times New Roman"/>
          <w:sz w:val="24"/>
          <w:szCs w:val="24"/>
        </w:rPr>
        <w:t>Así mismo se determinará la captura de datos significativos sobre los que se va a realizar el tratamiento informático y corresponderán a los metadatos a incorporar en el archivo digital. Los componentes para tener en cuenta son:</w:t>
      </w:r>
    </w:p>
    <w:p w:rsidR="00B510C4" w:rsidRPr="006C3905" w:rsidRDefault="00B510C4" w:rsidP="004B43D1">
      <w:pPr>
        <w:pStyle w:val="Prrafodelista"/>
        <w:numPr>
          <w:ilvl w:val="0"/>
          <w:numId w:val="23"/>
        </w:numPr>
        <w:autoSpaceDE w:val="0"/>
        <w:autoSpaceDN w:val="0"/>
        <w:adjustRightInd w:val="0"/>
        <w:spacing w:line="360" w:lineRule="auto"/>
        <w:rPr>
          <w:rFonts w:ascii="Times New Roman" w:hAnsi="Times New Roman" w:cs="Times New Roman"/>
          <w:sz w:val="24"/>
          <w:szCs w:val="24"/>
        </w:rPr>
      </w:pPr>
      <w:r w:rsidRPr="006C3905">
        <w:rPr>
          <w:rFonts w:ascii="Times New Roman" w:hAnsi="Times New Roman" w:cs="Times New Roman"/>
          <w:sz w:val="24"/>
          <w:szCs w:val="24"/>
        </w:rPr>
        <w:t>Datos de contenido (fichero).</w:t>
      </w:r>
    </w:p>
    <w:p w:rsidR="00B510C4" w:rsidRPr="006C3905" w:rsidRDefault="00B510C4" w:rsidP="004B43D1">
      <w:pPr>
        <w:pStyle w:val="Prrafodelista"/>
        <w:numPr>
          <w:ilvl w:val="0"/>
          <w:numId w:val="23"/>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lastRenderedPageBreak/>
        <w:t>Metadatos mínimos obligatorios de la imagen electrónica de acuerdo a las necesidades de cada institución.</w:t>
      </w:r>
    </w:p>
    <w:p w:rsidR="00B510C4" w:rsidRPr="006C3905" w:rsidRDefault="00B510C4" w:rsidP="004B43D1">
      <w:pPr>
        <w:pStyle w:val="Prrafodelista"/>
        <w:numPr>
          <w:ilvl w:val="0"/>
          <w:numId w:val="23"/>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Firma o controles de seguridad que garanticen la integridad del documento.</w:t>
      </w:r>
    </w:p>
    <w:p w:rsidR="00B510C4" w:rsidRPr="006C3905" w:rsidRDefault="00B510C4" w:rsidP="004B43D1">
      <w:pPr>
        <w:pStyle w:val="Prrafodelista"/>
        <w:numPr>
          <w:ilvl w:val="0"/>
          <w:numId w:val="23"/>
        </w:numPr>
        <w:autoSpaceDE w:val="0"/>
        <w:autoSpaceDN w:val="0"/>
        <w:adjustRightInd w:val="0"/>
        <w:spacing w:before="240" w:after="0" w:line="360" w:lineRule="auto"/>
        <w:rPr>
          <w:rFonts w:ascii="Times New Roman" w:hAnsi="Times New Roman" w:cs="Times New Roman"/>
          <w:sz w:val="24"/>
          <w:szCs w:val="24"/>
        </w:rPr>
      </w:pPr>
      <w:r w:rsidRPr="006C3905">
        <w:rPr>
          <w:rFonts w:ascii="Times New Roman" w:hAnsi="Times New Roman" w:cs="Times New Roman"/>
          <w:sz w:val="24"/>
          <w:szCs w:val="24"/>
        </w:rPr>
        <w:t>Metadatos relacionados con el proceso de digitalización (características técnicas de la captura).</w:t>
      </w:r>
    </w:p>
    <w:p w:rsidR="00B510C4" w:rsidRPr="006C3905" w:rsidRDefault="00B510C4" w:rsidP="004B43D1">
      <w:pPr>
        <w:autoSpaceDE w:val="0"/>
        <w:autoSpaceDN w:val="0"/>
        <w:adjustRightInd w:val="0"/>
        <w:spacing w:after="0" w:line="360" w:lineRule="auto"/>
        <w:rPr>
          <w:rFonts w:ascii="Times New Roman" w:hAnsi="Times New Roman" w:cs="Times New Roman"/>
          <w:sz w:val="24"/>
          <w:szCs w:val="24"/>
        </w:rPr>
      </w:pPr>
      <w:r w:rsidRPr="006C3905">
        <w:rPr>
          <w:rFonts w:ascii="Times New Roman" w:hAnsi="Times New Roman" w:cs="Times New Roman"/>
          <w:sz w:val="24"/>
          <w:szCs w:val="24"/>
        </w:rPr>
        <w:t>Algunos de los estándares descriptivos más difundidas que establecen cuáles son los datos que deben señalarse son:</w:t>
      </w:r>
    </w:p>
    <w:p w:rsidR="00B510C4" w:rsidRPr="006C3905" w:rsidRDefault="00B510C4" w:rsidP="004B43D1">
      <w:pPr>
        <w:pStyle w:val="Prrafodelista"/>
        <w:numPr>
          <w:ilvl w:val="0"/>
          <w:numId w:val="24"/>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AACR2 (Normas Angloamericanas de Catalogación 2* Edición): fijan pautas para la descripción catalográfica de documentos bibliográficos y </w:t>
      </w:r>
      <w:proofErr w:type="spellStart"/>
      <w:r w:rsidRPr="006C3905">
        <w:rPr>
          <w:rFonts w:ascii="Times New Roman" w:hAnsi="Times New Roman" w:cs="Times New Roman"/>
          <w:sz w:val="24"/>
          <w:szCs w:val="24"/>
        </w:rPr>
        <w:t>multimediales</w:t>
      </w:r>
      <w:proofErr w:type="spellEnd"/>
      <w:r w:rsidRPr="006C3905">
        <w:rPr>
          <w:rFonts w:ascii="Times New Roman" w:hAnsi="Times New Roman" w:cs="Times New Roman"/>
          <w:sz w:val="24"/>
          <w:szCs w:val="24"/>
        </w:rPr>
        <w:t>.</w:t>
      </w:r>
    </w:p>
    <w:p w:rsidR="00B510C4" w:rsidRPr="006C3905" w:rsidRDefault="00B510C4" w:rsidP="004B43D1">
      <w:pPr>
        <w:pStyle w:val="Prrafodelista"/>
        <w:numPr>
          <w:ilvl w:val="0"/>
          <w:numId w:val="24"/>
        </w:numPr>
        <w:autoSpaceDE w:val="0"/>
        <w:autoSpaceDN w:val="0"/>
        <w:adjustRightInd w:val="0"/>
        <w:spacing w:before="240" w:line="360" w:lineRule="auto"/>
        <w:rPr>
          <w:rFonts w:ascii="Times New Roman" w:hAnsi="Times New Roman" w:cs="Times New Roman"/>
          <w:sz w:val="24"/>
          <w:szCs w:val="24"/>
        </w:rPr>
      </w:pPr>
      <w:proofErr w:type="spellStart"/>
      <w:r w:rsidRPr="006C3905">
        <w:rPr>
          <w:rFonts w:ascii="Times New Roman" w:hAnsi="Times New Roman" w:cs="Times New Roman"/>
          <w:sz w:val="24"/>
          <w:szCs w:val="24"/>
        </w:rPr>
        <w:t>Dublin</w:t>
      </w:r>
      <w:proofErr w:type="spellEnd"/>
      <w:r w:rsidRPr="006C3905">
        <w:rPr>
          <w:rFonts w:ascii="Times New Roman" w:hAnsi="Times New Roman" w:cs="Times New Roman"/>
          <w:sz w:val="24"/>
          <w:szCs w:val="24"/>
        </w:rPr>
        <w:t xml:space="preserve"> Core: para promover tipos homogéneos de metadatos para describir los documentos digitales, incluidos las imágenes.  </w:t>
      </w:r>
    </w:p>
    <w:p w:rsidR="000F7960" w:rsidRPr="006C3905" w:rsidRDefault="00B510C4" w:rsidP="004B43D1">
      <w:pPr>
        <w:pStyle w:val="Prrafodelista"/>
        <w:numPr>
          <w:ilvl w:val="0"/>
          <w:numId w:val="24"/>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ISAD (G) (General International Standard </w:t>
      </w:r>
      <w:proofErr w:type="spellStart"/>
      <w:r w:rsidRPr="006C3905">
        <w:rPr>
          <w:rFonts w:ascii="Times New Roman" w:hAnsi="Times New Roman" w:cs="Times New Roman"/>
          <w:sz w:val="24"/>
          <w:szCs w:val="24"/>
        </w:rPr>
        <w:t>Archival</w:t>
      </w:r>
      <w:proofErr w:type="spellEnd"/>
      <w:r w:rsidRPr="006C3905">
        <w:rPr>
          <w:rFonts w:ascii="Times New Roman" w:hAnsi="Times New Roman" w:cs="Times New Roman"/>
          <w:sz w:val="24"/>
          <w:szCs w:val="24"/>
        </w:rPr>
        <w:t xml:space="preserve"> </w:t>
      </w:r>
      <w:proofErr w:type="spellStart"/>
      <w:r w:rsidRPr="006C3905">
        <w:rPr>
          <w:rFonts w:ascii="Times New Roman" w:hAnsi="Times New Roman" w:cs="Times New Roman"/>
          <w:sz w:val="24"/>
          <w:szCs w:val="24"/>
        </w:rPr>
        <w:t>Description</w:t>
      </w:r>
      <w:proofErr w:type="spellEnd"/>
      <w:r w:rsidRPr="006C3905">
        <w:rPr>
          <w:rFonts w:ascii="Times New Roman" w:hAnsi="Times New Roman" w:cs="Times New Roman"/>
          <w:sz w:val="24"/>
          <w:szCs w:val="24"/>
        </w:rPr>
        <w:t>): guía que ayuda a asegurar descripciones coherentes, facilitar la recuperación y el intercambio de información, compartir encabezamientos autorizados e</w:t>
      </w:r>
      <w:r w:rsidR="000F7960" w:rsidRPr="006C3905">
        <w:rPr>
          <w:rFonts w:ascii="Times New Roman" w:hAnsi="Times New Roman" w:cs="Times New Roman"/>
          <w:sz w:val="24"/>
          <w:szCs w:val="24"/>
        </w:rPr>
        <w:t xml:space="preserve"> </w:t>
      </w:r>
      <w:r w:rsidRPr="006C3905">
        <w:rPr>
          <w:rFonts w:ascii="Times New Roman" w:hAnsi="Times New Roman" w:cs="Times New Roman"/>
          <w:sz w:val="24"/>
          <w:szCs w:val="24"/>
        </w:rPr>
        <w:t>integrar descripciones en un sistema unificado de información. A pesar de</w:t>
      </w:r>
      <w:r w:rsidR="000F7960" w:rsidRPr="006C3905">
        <w:rPr>
          <w:rFonts w:ascii="Times New Roman" w:hAnsi="Times New Roman" w:cs="Times New Roman"/>
          <w:sz w:val="24"/>
          <w:szCs w:val="24"/>
        </w:rPr>
        <w:t xml:space="preserve"> </w:t>
      </w:r>
      <w:r w:rsidRPr="006C3905">
        <w:rPr>
          <w:rFonts w:ascii="Times New Roman" w:hAnsi="Times New Roman" w:cs="Times New Roman"/>
          <w:sz w:val="24"/>
          <w:szCs w:val="24"/>
        </w:rPr>
        <w:t>que es aplicable a todo tipo de documentos, su importancia reside en la</w:t>
      </w:r>
      <w:r w:rsidR="000F7960" w:rsidRPr="006C3905">
        <w:rPr>
          <w:rFonts w:ascii="Times New Roman" w:hAnsi="Times New Roman" w:cs="Times New Roman"/>
          <w:sz w:val="24"/>
          <w:szCs w:val="24"/>
        </w:rPr>
        <w:t xml:space="preserve"> </w:t>
      </w:r>
      <w:r w:rsidRPr="006C3905">
        <w:rPr>
          <w:rFonts w:ascii="Times New Roman" w:hAnsi="Times New Roman" w:cs="Times New Roman"/>
          <w:sz w:val="24"/>
          <w:szCs w:val="24"/>
        </w:rPr>
        <w:t>capacidad para describir el contexto y el contenido del documento. Fue</w:t>
      </w:r>
      <w:r w:rsidR="000F7960" w:rsidRPr="006C3905">
        <w:rPr>
          <w:rFonts w:ascii="Times New Roman" w:hAnsi="Times New Roman" w:cs="Times New Roman"/>
          <w:sz w:val="24"/>
          <w:szCs w:val="24"/>
        </w:rPr>
        <w:t xml:space="preserve"> </w:t>
      </w:r>
      <w:r w:rsidRPr="006C3905">
        <w:rPr>
          <w:rFonts w:ascii="Times New Roman" w:hAnsi="Times New Roman" w:cs="Times New Roman"/>
          <w:sz w:val="24"/>
          <w:szCs w:val="24"/>
        </w:rPr>
        <w:t xml:space="preserve">elaborada en 1993 por el Comité de Normas de Descripción del ICA. </w:t>
      </w:r>
    </w:p>
    <w:p w:rsidR="000F7960" w:rsidRPr="006C3905" w:rsidRDefault="00B510C4" w:rsidP="004B43D1">
      <w:pPr>
        <w:pStyle w:val="Prrafodelista"/>
        <w:numPr>
          <w:ilvl w:val="0"/>
          <w:numId w:val="24"/>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ISAAR (CPF) (International Standard </w:t>
      </w:r>
      <w:proofErr w:type="spellStart"/>
      <w:r w:rsidRPr="006C3905">
        <w:rPr>
          <w:rFonts w:ascii="Times New Roman" w:hAnsi="Times New Roman" w:cs="Times New Roman"/>
          <w:sz w:val="24"/>
          <w:szCs w:val="24"/>
        </w:rPr>
        <w:t>Archival</w:t>
      </w:r>
      <w:proofErr w:type="spellEnd"/>
      <w:r w:rsidRPr="006C3905">
        <w:rPr>
          <w:rFonts w:ascii="Times New Roman" w:hAnsi="Times New Roman" w:cs="Times New Roman"/>
          <w:sz w:val="24"/>
          <w:szCs w:val="24"/>
        </w:rPr>
        <w:t xml:space="preserve"> </w:t>
      </w:r>
      <w:proofErr w:type="spellStart"/>
      <w:r w:rsidRPr="006C3905">
        <w:rPr>
          <w:rFonts w:ascii="Times New Roman" w:hAnsi="Times New Roman" w:cs="Times New Roman"/>
          <w:sz w:val="24"/>
          <w:szCs w:val="24"/>
        </w:rPr>
        <w:t>Authority</w:t>
      </w:r>
      <w:proofErr w:type="spellEnd"/>
      <w:r w:rsidRPr="006C3905">
        <w:rPr>
          <w:rFonts w:ascii="Times New Roman" w:hAnsi="Times New Roman" w:cs="Times New Roman"/>
          <w:sz w:val="24"/>
          <w:szCs w:val="24"/>
        </w:rPr>
        <w:t xml:space="preserve"> Record </w:t>
      </w:r>
      <w:proofErr w:type="spellStart"/>
      <w:r w:rsidRPr="006C3905">
        <w:rPr>
          <w:rFonts w:ascii="Times New Roman" w:hAnsi="Times New Roman" w:cs="Times New Roman"/>
          <w:sz w:val="24"/>
          <w:szCs w:val="24"/>
        </w:rPr>
        <w:t>for</w:t>
      </w:r>
      <w:proofErr w:type="spellEnd"/>
      <w:r w:rsidRPr="006C3905">
        <w:rPr>
          <w:rFonts w:ascii="Times New Roman" w:hAnsi="Times New Roman" w:cs="Times New Roman"/>
          <w:sz w:val="24"/>
          <w:szCs w:val="24"/>
        </w:rPr>
        <w:t xml:space="preserve"> </w:t>
      </w:r>
      <w:proofErr w:type="spellStart"/>
      <w:r w:rsidRPr="006C3905">
        <w:rPr>
          <w:rFonts w:ascii="Times New Roman" w:hAnsi="Times New Roman" w:cs="Times New Roman"/>
          <w:sz w:val="24"/>
          <w:szCs w:val="24"/>
        </w:rPr>
        <w:t>Corporate</w:t>
      </w:r>
      <w:proofErr w:type="spellEnd"/>
      <w:r w:rsidR="000F7960" w:rsidRPr="006C3905">
        <w:rPr>
          <w:rFonts w:ascii="Times New Roman" w:hAnsi="Times New Roman" w:cs="Times New Roman"/>
          <w:sz w:val="24"/>
          <w:szCs w:val="24"/>
        </w:rPr>
        <w:t xml:space="preserve"> </w:t>
      </w:r>
      <w:proofErr w:type="spellStart"/>
      <w:r w:rsidRPr="006C3905">
        <w:rPr>
          <w:rFonts w:ascii="Times New Roman" w:hAnsi="Times New Roman" w:cs="Times New Roman"/>
          <w:sz w:val="24"/>
          <w:szCs w:val="24"/>
        </w:rPr>
        <w:t>Bodies</w:t>
      </w:r>
      <w:proofErr w:type="spellEnd"/>
      <w:r w:rsidRPr="006C3905">
        <w:rPr>
          <w:rFonts w:ascii="Times New Roman" w:hAnsi="Times New Roman" w:cs="Times New Roman"/>
          <w:sz w:val="24"/>
          <w:szCs w:val="24"/>
        </w:rPr>
        <w:t xml:space="preserve">, </w:t>
      </w:r>
      <w:proofErr w:type="spellStart"/>
      <w:r w:rsidRPr="006C3905">
        <w:rPr>
          <w:rFonts w:ascii="Times New Roman" w:hAnsi="Times New Roman" w:cs="Times New Roman"/>
          <w:sz w:val="24"/>
          <w:szCs w:val="24"/>
        </w:rPr>
        <w:t>Persons</w:t>
      </w:r>
      <w:proofErr w:type="spellEnd"/>
      <w:r w:rsidRPr="006C3905">
        <w:rPr>
          <w:rFonts w:ascii="Times New Roman" w:hAnsi="Times New Roman" w:cs="Times New Roman"/>
          <w:sz w:val="24"/>
          <w:szCs w:val="24"/>
        </w:rPr>
        <w:t xml:space="preserve"> and </w:t>
      </w:r>
      <w:proofErr w:type="spellStart"/>
      <w:r w:rsidRPr="006C3905">
        <w:rPr>
          <w:rFonts w:ascii="Times New Roman" w:hAnsi="Times New Roman" w:cs="Times New Roman"/>
          <w:sz w:val="24"/>
          <w:szCs w:val="24"/>
        </w:rPr>
        <w:t>Families</w:t>
      </w:r>
      <w:proofErr w:type="spellEnd"/>
      <w:r w:rsidRPr="006C3905">
        <w:rPr>
          <w:rFonts w:ascii="Times New Roman" w:hAnsi="Times New Roman" w:cs="Times New Roman"/>
          <w:sz w:val="24"/>
          <w:szCs w:val="24"/>
        </w:rPr>
        <w:t>): destinada a la descripción de puntos de acceso</w:t>
      </w:r>
      <w:r w:rsidR="000F7960" w:rsidRPr="006C3905">
        <w:rPr>
          <w:rFonts w:ascii="Times New Roman" w:hAnsi="Times New Roman" w:cs="Times New Roman"/>
          <w:sz w:val="24"/>
          <w:szCs w:val="24"/>
        </w:rPr>
        <w:t xml:space="preserve"> </w:t>
      </w:r>
      <w:r w:rsidRPr="006C3905">
        <w:rPr>
          <w:rFonts w:ascii="Times New Roman" w:hAnsi="Times New Roman" w:cs="Times New Roman"/>
          <w:sz w:val="24"/>
          <w:szCs w:val="24"/>
        </w:rPr>
        <w:t xml:space="preserve">sobre los productores de documentos (entidades, personas y familias).  </w:t>
      </w:r>
    </w:p>
    <w:p w:rsidR="000F7960" w:rsidRPr="006C3905" w:rsidRDefault="00B510C4" w:rsidP="004B43D1">
      <w:pPr>
        <w:pStyle w:val="Prrafodelista"/>
        <w:numPr>
          <w:ilvl w:val="0"/>
          <w:numId w:val="24"/>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EAD (</w:t>
      </w:r>
      <w:proofErr w:type="spellStart"/>
      <w:r w:rsidRPr="006C3905">
        <w:rPr>
          <w:rFonts w:ascii="Times New Roman" w:hAnsi="Times New Roman" w:cs="Times New Roman"/>
          <w:sz w:val="24"/>
          <w:szCs w:val="24"/>
        </w:rPr>
        <w:t>Encoded</w:t>
      </w:r>
      <w:proofErr w:type="spellEnd"/>
      <w:r w:rsidRPr="006C3905">
        <w:rPr>
          <w:rFonts w:ascii="Times New Roman" w:hAnsi="Times New Roman" w:cs="Times New Roman"/>
          <w:sz w:val="24"/>
          <w:szCs w:val="24"/>
        </w:rPr>
        <w:t xml:space="preserve"> </w:t>
      </w:r>
      <w:proofErr w:type="spellStart"/>
      <w:r w:rsidRPr="006C3905">
        <w:rPr>
          <w:rFonts w:ascii="Times New Roman" w:hAnsi="Times New Roman" w:cs="Times New Roman"/>
          <w:sz w:val="24"/>
          <w:szCs w:val="24"/>
        </w:rPr>
        <w:t>Archival</w:t>
      </w:r>
      <w:proofErr w:type="spellEnd"/>
      <w:r w:rsidRPr="006C3905">
        <w:rPr>
          <w:rFonts w:ascii="Times New Roman" w:hAnsi="Times New Roman" w:cs="Times New Roman"/>
          <w:sz w:val="24"/>
          <w:szCs w:val="24"/>
        </w:rPr>
        <w:t xml:space="preserve"> </w:t>
      </w:r>
      <w:proofErr w:type="spellStart"/>
      <w:r w:rsidRPr="006C3905">
        <w:rPr>
          <w:rFonts w:ascii="Times New Roman" w:hAnsi="Times New Roman" w:cs="Times New Roman"/>
          <w:sz w:val="24"/>
          <w:szCs w:val="24"/>
        </w:rPr>
        <w:t>Description</w:t>
      </w:r>
      <w:proofErr w:type="spellEnd"/>
      <w:r w:rsidRPr="006C3905">
        <w:rPr>
          <w:rFonts w:ascii="Times New Roman" w:hAnsi="Times New Roman" w:cs="Times New Roman"/>
          <w:sz w:val="24"/>
          <w:szCs w:val="24"/>
        </w:rPr>
        <w:t>): es una norma que utiliza un vocabulario</w:t>
      </w:r>
      <w:r w:rsidR="000F7960" w:rsidRPr="006C3905">
        <w:rPr>
          <w:rFonts w:ascii="Times New Roman" w:hAnsi="Times New Roman" w:cs="Times New Roman"/>
          <w:sz w:val="24"/>
          <w:szCs w:val="24"/>
        </w:rPr>
        <w:t xml:space="preserve"> </w:t>
      </w:r>
      <w:r w:rsidRPr="006C3905">
        <w:rPr>
          <w:rFonts w:ascii="Times New Roman" w:hAnsi="Times New Roman" w:cs="Times New Roman"/>
          <w:sz w:val="24"/>
          <w:szCs w:val="24"/>
        </w:rPr>
        <w:t xml:space="preserve">XML (Extensible </w:t>
      </w:r>
      <w:proofErr w:type="spellStart"/>
      <w:r w:rsidRPr="006C3905">
        <w:rPr>
          <w:rFonts w:ascii="Times New Roman" w:hAnsi="Times New Roman" w:cs="Times New Roman"/>
          <w:sz w:val="24"/>
          <w:szCs w:val="24"/>
        </w:rPr>
        <w:t>Markup</w:t>
      </w:r>
      <w:proofErr w:type="spellEnd"/>
      <w:r w:rsidRPr="006C3905">
        <w:rPr>
          <w:rFonts w:ascii="Times New Roman" w:hAnsi="Times New Roman" w:cs="Times New Roman"/>
          <w:sz w:val="24"/>
          <w:szCs w:val="24"/>
        </w:rPr>
        <w:t xml:space="preserve"> </w:t>
      </w:r>
      <w:proofErr w:type="spellStart"/>
      <w:r w:rsidRPr="006C3905">
        <w:rPr>
          <w:rFonts w:ascii="Times New Roman" w:hAnsi="Times New Roman" w:cs="Times New Roman"/>
          <w:sz w:val="24"/>
          <w:szCs w:val="24"/>
        </w:rPr>
        <w:t>Language</w:t>
      </w:r>
      <w:proofErr w:type="spellEnd"/>
      <w:r w:rsidRPr="006C3905">
        <w:rPr>
          <w:rFonts w:ascii="Times New Roman" w:hAnsi="Times New Roman" w:cs="Times New Roman"/>
          <w:sz w:val="24"/>
          <w:szCs w:val="24"/>
        </w:rPr>
        <w:t>) para la codificación de instrumentos de</w:t>
      </w:r>
      <w:r w:rsidR="000F7960" w:rsidRPr="006C3905">
        <w:rPr>
          <w:rFonts w:ascii="Times New Roman" w:hAnsi="Times New Roman" w:cs="Times New Roman"/>
          <w:sz w:val="24"/>
          <w:szCs w:val="24"/>
        </w:rPr>
        <w:t xml:space="preserve"> </w:t>
      </w:r>
      <w:r w:rsidRPr="006C3905">
        <w:rPr>
          <w:rFonts w:ascii="Times New Roman" w:hAnsi="Times New Roman" w:cs="Times New Roman"/>
          <w:sz w:val="24"/>
          <w:szCs w:val="24"/>
        </w:rPr>
        <w:t>descripción de archivos con el fin de publicar, intercambiar y usar la</w:t>
      </w:r>
      <w:r w:rsidR="000F7960" w:rsidRPr="006C3905">
        <w:rPr>
          <w:rFonts w:ascii="Times New Roman" w:hAnsi="Times New Roman" w:cs="Times New Roman"/>
          <w:sz w:val="24"/>
          <w:szCs w:val="24"/>
        </w:rPr>
        <w:t xml:space="preserve"> </w:t>
      </w:r>
      <w:r w:rsidRPr="006C3905">
        <w:rPr>
          <w:rFonts w:ascii="Times New Roman" w:hAnsi="Times New Roman" w:cs="Times New Roman"/>
          <w:sz w:val="24"/>
          <w:szCs w:val="24"/>
        </w:rPr>
        <w:t>información archivística a través de internet.</w:t>
      </w:r>
    </w:p>
    <w:p w:rsidR="00B510C4" w:rsidRPr="006C3905" w:rsidRDefault="00B510C4" w:rsidP="004B43D1">
      <w:pPr>
        <w:pStyle w:val="Prrafodelista"/>
        <w:numPr>
          <w:ilvl w:val="0"/>
          <w:numId w:val="24"/>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PREMIS (</w:t>
      </w:r>
      <w:proofErr w:type="spellStart"/>
      <w:r w:rsidRPr="006C3905">
        <w:rPr>
          <w:rFonts w:ascii="Times New Roman" w:hAnsi="Times New Roman" w:cs="Times New Roman"/>
          <w:sz w:val="24"/>
          <w:szCs w:val="24"/>
        </w:rPr>
        <w:t>PREservation</w:t>
      </w:r>
      <w:proofErr w:type="spellEnd"/>
      <w:r w:rsidRPr="006C3905">
        <w:rPr>
          <w:rFonts w:ascii="Times New Roman" w:hAnsi="Times New Roman" w:cs="Times New Roman"/>
          <w:sz w:val="24"/>
          <w:szCs w:val="24"/>
        </w:rPr>
        <w:t xml:space="preserve"> </w:t>
      </w:r>
      <w:proofErr w:type="spellStart"/>
      <w:r w:rsidRPr="006C3905">
        <w:rPr>
          <w:rFonts w:ascii="Times New Roman" w:hAnsi="Times New Roman" w:cs="Times New Roman"/>
          <w:sz w:val="24"/>
          <w:szCs w:val="24"/>
        </w:rPr>
        <w:t>Metadata</w:t>
      </w:r>
      <w:proofErr w:type="spellEnd"/>
      <w:r w:rsidRPr="006C3905">
        <w:rPr>
          <w:rFonts w:ascii="Times New Roman" w:hAnsi="Times New Roman" w:cs="Times New Roman"/>
          <w:sz w:val="24"/>
          <w:szCs w:val="24"/>
        </w:rPr>
        <w:t xml:space="preserve"> </w:t>
      </w:r>
      <w:proofErr w:type="spellStart"/>
      <w:r w:rsidRPr="006C3905">
        <w:rPr>
          <w:rFonts w:ascii="Times New Roman" w:hAnsi="Times New Roman" w:cs="Times New Roman"/>
          <w:sz w:val="24"/>
          <w:szCs w:val="24"/>
        </w:rPr>
        <w:t>Implementation</w:t>
      </w:r>
      <w:proofErr w:type="spellEnd"/>
      <w:r w:rsidRPr="006C3905">
        <w:rPr>
          <w:rFonts w:ascii="Times New Roman" w:hAnsi="Times New Roman" w:cs="Times New Roman"/>
          <w:sz w:val="24"/>
          <w:szCs w:val="24"/>
        </w:rPr>
        <w:t xml:space="preserve"> </w:t>
      </w:r>
      <w:proofErr w:type="spellStart"/>
      <w:r w:rsidRPr="006C3905">
        <w:rPr>
          <w:rFonts w:ascii="Times New Roman" w:hAnsi="Times New Roman" w:cs="Times New Roman"/>
          <w:sz w:val="24"/>
          <w:szCs w:val="24"/>
        </w:rPr>
        <w:t>Strategies</w:t>
      </w:r>
      <w:proofErr w:type="spellEnd"/>
      <w:r w:rsidRPr="006C3905">
        <w:rPr>
          <w:rFonts w:ascii="Times New Roman" w:hAnsi="Times New Roman" w:cs="Times New Roman"/>
          <w:sz w:val="24"/>
          <w:szCs w:val="24"/>
        </w:rPr>
        <w:t>): es un modelo de</w:t>
      </w:r>
      <w:r w:rsidR="000F7960" w:rsidRPr="006C3905">
        <w:rPr>
          <w:rFonts w:ascii="Times New Roman" w:hAnsi="Times New Roman" w:cs="Times New Roman"/>
          <w:sz w:val="24"/>
          <w:szCs w:val="24"/>
        </w:rPr>
        <w:t xml:space="preserve"> </w:t>
      </w:r>
      <w:r w:rsidRPr="006C3905">
        <w:rPr>
          <w:rFonts w:ascii="Times New Roman" w:hAnsi="Times New Roman" w:cs="Times New Roman"/>
          <w:sz w:val="24"/>
          <w:szCs w:val="24"/>
        </w:rPr>
        <w:t>datos común para organizar los datos que se originan y resultan de la</w:t>
      </w:r>
      <w:r w:rsidR="000F7960" w:rsidRPr="006C3905">
        <w:rPr>
          <w:rFonts w:ascii="Times New Roman" w:hAnsi="Times New Roman" w:cs="Times New Roman"/>
          <w:sz w:val="24"/>
          <w:szCs w:val="24"/>
        </w:rPr>
        <w:t xml:space="preserve"> </w:t>
      </w:r>
      <w:r w:rsidRPr="006C3905">
        <w:rPr>
          <w:rFonts w:ascii="Times New Roman" w:hAnsi="Times New Roman" w:cs="Times New Roman"/>
          <w:sz w:val="24"/>
          <w:szCs w:val="24"/>
        </w:rPr>
        <w:t xml:space="preserve">preservación.  </w:t>
      </w:r>
    </w:p>
    <w:p w:rsidR="000F7960" w:rsidRPr="006C3905" w:rsidRDefault="00E16EC6" w:rsidP="00E16EC6">
      <w:pPr>
        <w:autoSpaceDE w:val="0"/>
        <w:autoSpaceDN w:val="0"/>
        <w:adjustRightInd w:val="0"/>
        <w:spacing w:before="240" w:after="0" w:line="360" w:lineRule="auto"/>
        <w:rPr>
          <w:rFonts w:ascii="Times New Roman" w:hAnsi="Times New Roman" w:cs="Times New Roman"/>
          <w:b/>
          <w:sz w:val="24"/>
          <w:szCs w:val="24"/>
        </w:rPr>
      </w:pPr>
      <w:r w:rsidRPr="006C3905">
        <w:rPr>
          <w:rFonts w:ascii="Times New Roman" w:hAnsi="Times New Roman" w:cs="Times New Roman"/>
          <w:b/>
          <w:sz w:val="24"/>
          <w:szCs w:val="24"/>
        </w:rPr>
        <w:t xml:space="preserve">Fase </w:t>
      </w:r>
      <w:r w:rsidR="000F7960" w:rsidRPr="006C3905">
        <w:rPr>
          <w:rFonts w:ascii="Times New Roman" w:hAnsi="Times New Roman" w:cs="Times New Roman"/>
          <w:b/>
          <w:sz w:val="24"/>
          <w:szCs w:val="24"/>
        </w:rPr>
        <w:t>3</w:t>
      </w:r>
      <w:r w:rsidRPr="006C3905">
        <w:rPr>
          <w:rFonts w:ascii="Times New Roman" w:hAnsi="Times New Roman" w:cs="Times New Roman"/>
          <w:b/>
          <w:sz w:val="24"/>
          <w:szCs w:val="24"/>
        </w:rPr>
        <w:t>:</w:t>
      </w:r>
      <w:r w:rsidR="000F7960" w:rsidRPr="006C3905">
        <w:rPr>
          <w:rFonts w:ascii="Times New Roman" w:hAnsi="Times New Roman" w:cs="Times New Roman"/>
          <w:b/>
          <w:sz w:val="24"/>
          <w:szCs w:val="24"/>
        </w:rPr>
        <w:t xml:space="preserve"> Preparación </w:t>
      </w:r>
    </w:p>
    <w:p w:rsidR="000F7960" w:rsidRPr="006C3905" w:rsidRDefault="000F7960" w:rsidP="0043403F">
      <w:pPr>
        <w:autoSpaceDE w:val="0"/>
        <w:autoSpaceDN w:val="0"/>
        <w:adjustRightInd w:val="0"/>
        <w:spacing w:after="0" w:line="360" w:lineRule="auto"/>
        <w:rPr>
          <w:rFonts w:ascii="Times New Roman" w:hAnsi="Times New Roman" w:cs="Times New Roman"/>
          <w:sz w:val="24"/>
          <w:szCs w:val="24"/>
        </w:rPr>
      </w:pPr>
      <w:r w:rsidRPr="006C3905">
        <w:rPr>
          <w:rFonts w:ascii="Times New Roman" w:hAnsi="Times New Roman" w:cs="Times New Roman"/>
          <w:sz w:val="24"/>
          <w:szCs w:val="24"/>
        </w:rPr>
        <w:t xml:space="preserve">En esta etapa se preparan </w:t>
      </w:r>
      <w:r w:rsidR="005E05D2" w:rsidRPr="006C3905">
        <w:rPr>
          <w:rFonts w:ascii="Times New Roman" w:hAnsi="Times New Roman" w:cs="Times New Roman"/>
          <w:sz w:val="24"/>
          <w:szCs w:val="24"/>
        </w:rPr>
        <w:t>los documentos a capturar, revisándolos uno a uno</w:t>
      </w:r>
      <w:r w:rsidRPr="006C3905">
        <w:rPr>
          <w:rFonts w:ascii="Times New Roman" w:hAnsi="Times New Roman" w:cs="Times New Roman"/>
          <w:sz w:val="24"/>
          <w:szCs w:val="24"/>
        </w:rPr>
        <w:t>. Deshaciéndose de cualquier elemento que imp</w:t>
      </w:r>
      <w:r w:rsidR="005E05D2" w:rsidRPr="006C3905">
        <w:rPr>
          <w:rFonts w:ascii="Times New Roman" w:hAnsi="Times New Roman" w:cs="Times New Roman"/>
          <w:sz w:val="24"/>
          <w:szCs w:val="24"/>
        </w:rPr>
        <w:t>ida la ágil captura de los mismo</w:t>
      </w:r>
      <w:r w:rsidRPr="006C3905">
        <w:rPr>
          <w:rFonts w:ascii="Times New Roman" w:hAnsi="Times New Roman" w:cs="Times New Roman"/>
          <w:sz w:val="24"/>
          <w:szCs w:val="24"/>
        </w:rPr>
        <w:t xml:space="preserve">s o que puedan entorpecer o imposibilitar el proceso de digitalización. La preparación de </w:t>
      </w:r>
      <w:r w:rsidR="005E05D2" w:rsidRPr="006C3905">
        <w:rPr>
          <w:rFonts w:ascii="Times New Roman" w:hAnsi="Times New Roman" w:cs="Times New Roman"/>
          <w:sz w:val="24"/>
          <w:szCs w:val="24"/>
        </w:rPr>
        <w:t xml:space="preserve">los documentos </w:t>
      </w:r>
      <w:r w:rsidRPr="006C3905">
        <w:rPr>
          <w:rFonts w:ascii="Times New Roman" w:hAnsi="Times New Roman" w:cs="Times New Roman"/>
          <w:sz w:val="24"/>
          <w:szCs w:val="24"/>
        </w:rPr>
        <w:t xml:space="preserve">es la primera etapa del proceso de digitalización y tiene como objetivo: </w:t>
      </w:r>
    </w:p>
    <w:p w:rsidR="000F7960" w:rsidRPr="006C3905" w:rsidRDefault="000F7960" w:rsidP="004B43D1">
      <w:pPr>
        <w:pStyle w:val="Prrafodelista"/>
        <w:numPr>
          <w:ilvl w:val="0"/>
          <w:numId w:val="23"/>
        </w:numPr>
        <w:autoSpaceDE w:val="0"/>
        <w:autoSpaceDN w:val="0"/>
        <w:adjustRightInd w:val="0"/>
        <w:spacing w:line="360" w:lineRule="auto"/>
        <w:rPr>
          <w:rFonts w:ascii="Times New Roman" w:hAnsi="Times New Roman" w:cs="Times New Roman"/>
          <w:sz w:val="24"/>
          <w:szCs w:val="24"/>
        </w:rPr>
      </w:pPr>
      <w:r w:rsidRPr="006C3905">
        <w:rPr>
          <w:rFonts w:ascii="Times New Roman" w:hAnsi="Times New Roman" w:cs="Times New Roman"/>
          <w:sz w:val="24"/>
          <w:szCs w:val="24"/>
        </w:rPr>
        <w:lastRenderedPageBreak/>
        <w:t>Captar una imagen clara y fiel.</w:t>
      </w:r>
    </w:p>
    <w:p w:rsidR="000F7960" w:rsidRPr="006C3905" w:rsidRDefault="000F7960" w:rsidP="004B43D1">
      <w:pPr>
        <w:pStyle w:val="Prrafodelista"/>
        <w:numPr>
          <w:ilvl w:val="0"/>
          <w:numId w:val="23"/>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Agilizar el proceso.</w:t>
      </w:r>
    </w:p>
    <w:p w:rsidR="000F7960" w:rsidRPr="006C3905" w:rsidRDefault="000F7960" w:rsidP="004B43D1">
      <w:pPr>
        <w:pStyle w:val="Prrafodelista"/>
        <w:numPr>
          <w:ilvl w:val="0"/>
          <w:numId w:val="23"/>
        </w:numPr>
        <w:autoSpaceDE w:val="0"/>
        <w:autoSpaceDN w:val="0"/>
        <w:adjustRightInd w:val="0"/>
        <w:spacing w:before="240" w:after="0" w:line="360" w:lineRule="auto"/>
        <w:rPr>
          <w:rFonts w:ascii="Times New Roman" w:hAnsi="Times New Roman" w:cs="Times New Roman"/>
          <w:sz w:val="24"/>
          <w:szCs w:val="24"/>
        </w:rPr>
      </w:pPr>
      <w:r w:rsidRPr="006C3905">
        <w:rPr>
          <w:rFonts w:ascii="Times New Roman" w:hAnsi="Times New Roman" w:cs="Times New Roman"/>
          <w:sz w:val="24"/>
          <w:szCs w:val="24"/>
        </w:rPr>
        <w:t xml:space="preserve">Evitar el deterioro de las fotografías que se encuentran en mal estado. </w:t>
      </w:r>
    </w:p>
    <w:p w:rsidR="000F7960" w:rsidRPr="006C3905" w:rsidRDefault="000F7960" w:rsidP="004B43D1">
      <w:pPr>
        <w:autoSpaceDE w:val="0"/>
        <w:autoSpaceDN w:val="0"/>
        <w:adjustRightInd w:val="0"/>
        <w:spacing w:line="360" w:lineRule="auto"/>
        <w:rPr>
          <w:rFonts w:ascii="Times New Roman" w:hAnsi="Times New Roman" w:cs="Times New Roman"/>
          <w:sz w:val="24"/>
          <w:szCs w:val="24"/>
        </w:rPr>
      </w:pPr>
      <w:r w:rsidRPr="006C3905">
        <w:rPr>
          <w:rFonts w:ascii="Times New Roman" w:hAnsi="Times New Roman" w:cs="Times New Roman"/>
          <w:sz w:val="24"/>
          <w:szCs w:val="24"/>
        </w:rPr>
        <w:t>La preparación implica el cumplimiento de los siguientes pasos:</w:t>
      </w:r>
      <w:r w:rsidRPr="006C3905">
        <w:rPr>
          <w:rFonts w:ascii="Times New Roman" w:hAnsi="Times New Roman" w:cs="Times New Roman"/>
          <w:sz w:val="24"/>
          <w:szCs w:val="24"/>
        </w:rPr>
        <w:tab/>
      </w:r>
    </w:p>
    <w:p w:rsidR="000F7960" w:rsidRPr="006C3905" w:rsidRDefault="000F7960" w:rsidP="004B43D1">
      <w:pPr>
        <w:pStyle w:val="Prrafodelista"/>
        <w:numPr>
          <w:ilvl w:val="0"/>
          <w:numId w:val="26"/>
        </w:numPr>
        <w:autoSpaceDE w:val="0"/>
        <w:autoSpaceDN w:val="0"/>
        <w:adjustRightInd w:val="0"/>
        <w:spacing w:line="360" w:lineRule="auto"/>
        <w:rPr>
          <w:rFonts w:ascii="Times New Roman" w:hAnsi="Times New Roman" w:cs="Times New Roman"/>
          <w:sz w:val="24"/>
          <w:szCs w:val="24"/>
        </w:rPr>
      </w:pPr>
      <w:r w:rsidRPr="006C3905">
        <w:rPr>
          <w:rFonts w:ascii="Times New Roman" w:hAnsi="Times New Roman" w:cs="Times New Roman"/>
          <w:sz w:val="24"/>
          <w:szCs w:val="24"/>
        </w:rPr>
        <w:t xml:space="preserve">Depuración: Retirar y eliminar los duplicados, así como documentos de apoyo no útiles. </w:t>
      </w:r>
    </w:p>
    <w:p w:rsidR="000F7960" w:rsidRPr="006C3905" w:rsidRDefault="000F7960" w:rsidP="004B43D1">
      <w:pPr>
        <w:pStyle w:val="Prrafodelista"/>
        <w:numPr>
          <w:ilvl w:val="0"/>
          <w:numId w:val="26"/>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Limpieza: Tiene como propósito eliminar la suciedad acumulada que dificulta la lectura de </w:t>
      </w:r>
      <w:r w:rsidR="005E05D2" w:rsidRPr="006C3905">
        <w:rPr>
          <w:rFonts w:ascii="Times New Roman" w:hAnsi="Times New Roman" w:cs="Times New Roman"/>
          <w:sz w:val="24"/>
          <w:szCs w:val="24"/>
        </w:rPr>
        <w:t>los documentos</w:t>
      </w:r>
      <w:r w:rsidRPr="006C3905">
        <w:rPr>
          <w:rFonts w:ascii="Times New Roman" w:hAnsi="Times New Roman" w:cs="Times New Roman"/>
          <w:sz w:val="24"/>
          <w:szCs w:val="24"/>
        </w:rPr>
        <w:t>. Retirar ganchos, clips y todos los objetos metálicos. Si se trata de tomos es necesario retirar los empastes.</w:t>
      </w:r>
    </w:p>
    <w:p w:rsidR="000F7960" w:rsidRPr="006C3905" w:rsidRDefault="000F7960" w:rsidP="004B43D1">
      <w:pPr>
        <w:pStyle w:val="Prrafodelista"/>
        <w:numPr>
          <w:ilvl w:val="0"/>
          <w:numId w:val="26"/>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Corrección del plano: </w:t>
      </w:r>
      <w:r w:rsidR="005E05D2" w:rsidRPr="006C3905">
        <w:rPr>
          <w:rFonts w:ascii="Times New Roman" w:hAnsi="Times New Roman" w:cs="Times New Roman"/>
          <w:sz w:val="24"/>
          <w:szCs w:val="24"/>
        </w:rPr>
        <w:t xml:space="preserve">Los documentos </w:t>
      </w:r>
      <w:r w:rsidRPr="006C3905">
        <w:rPr>
          <w:rFonts w:ascii="Times New Roman" w:hAnsi="Times New Roman" w:cs="Times New Roman"/>
          <w:sz w:val="24"/>
          <w:szCs w:val="24"/>
        </w:rPr>
        <w:t xml:space="preserve">no deben presentar dobleces, pliegues u otra clase de distorsiones que puedan entorpecer el proceso de digitalización. </w:t>
      </w:r>
    </w:p>
    <w:p w:rsidR="000F7960" w:rsidRPr="006C3905" w:rsidRDefault="000F7960" w:rsidP="004B43D1">
      <w:pPr>
        <w:pStyle w:val="Prrafodelista"/>
        <w:numPr>
          <w:ilvl w:val="0"/>
          <w:numId w:val="26"/>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Unión de rasgaduras, roturas y cortes: Las rasgaduras, roturas y cortes son deterioros que afectan la estructura del soporte. Estos deterioros son generalmente ocasionados por la incorrecta manipulación, almacenamiento o sistemas de agrupación como ganchos de cosedora o ganchos legadores inadecuados. </w:t>
      </w:r>
    </w:p>
    <w:p w:rsidR="000F7960" w:rsidRPr="006C3905" w:rsidRDefault="000F7960" w:rsidP="004B43D1">
      <w:pPr>
        <w:pStyle w:val="Prrafodelista"/>
        <w:numPr>
          <w:ilvl w:val="0"/>
          <w:numId w:val="26"/>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Foliación: Foliar </w:t>
      </w:r>
      <w:r w:rsidR="005E05D2" w:rsidRPr="006C3905">
        <w:rPr>
          <w:rFonts w:ascii="Times New Roman" w:hAnsi="Times New Roman" w:cs="Times New Roman"/>
          <w:sz w:val="24"/>
          <w:szCs w:val="24"/>
        </w:rPr>
        <w:t>los documentos</w:t>
      </w:r>
      <w:r w:rsidRPr="006C3905">
        <w:rPr>
          <w:rFonts w:ascii="Times New Roman" w:hAnsi="Times New Roman" w:cs="Times New Roman"/>
          <w:sz w:val="24"/>
          <w:szCs w:val="24"/>
        </w:rPr>
        <w:t xml:space="preserve">, se recomienda que este proceder se realice cronológicamente, continuando con las relaciones establecidas por el orden de creación entre una y otra.  </w:t>
      </w:r>
    </w:p>
    <w:p w:rsidR="000F7960" w:rsidRPr="006C3905" w:rsidRDefault="000F7960" w:rsidP="004B43D1">
      <w:pPr>
        <w:pStyle w:val="Prrafodelista"/>
        <w:numPr>
          <w:ilvl w:val="0"/>
          <w:numId w:val="26"/>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Conservación: Llevar un control estricto de </w:t>
      </w:r>
      <w:r w:rsidR="005E05D2" w:rsidRPr="006C3905">
        <w:rPr>
          <w:rFonts w:ascii="Times New Roman" w:hAnsi="Times New Roman" w:cs="Times New Roman"/>
          <w:sz w:val="24"/>
          <w:szCs w:val="24"/>
        </w:rPr>
        <w:t xml:space="preserve">los documentos </w:t>
      </w:r>
      <w:r w:rsidRPr="006C3905">
        <w:rPr>
          <w:rFonts w:ascii="Times New Roman" w:hAnsi="Times New Roman" w:cs="Times New Roman"/>
          <w:sz w:val="24"/>
          <w:szCs w:val="24"/>
        </w:rPr>
        <w:t>que se van digitalizando y guardar los originales.</w:t>
      </w:r>
    </w:p>
    <w:p w:rsidR="000F7960" w:rsidRPr="006C3905" w:rsidRDefault="00E16EC6" w:rsidP="00E16EC6">
      <w:pPr>
        <w:autoSpaceDE w:val="0"/>
        <w:autoSpaceDN w:val="0"/>
        <w:adjustRightInd w:val="0"/>
        <w:spacing w:before="240" w:after="0" w:line="360" w:lineRule="auto"/>
        <w:rPr>
          <w:rFonts w:ascii="Times New Roman" w:hAnsi="Times New Roman" w:cs="Times New Roman"/>
          <w:b/>
          <w:sz w:val="24"/>
          <w:szCs w:val="24"/>
        </w:rPr>
      </w:pPr>
      <w:r w:rsidRPr="006C3905">
        <w:rPr>
          <w:rFonts w:ascii="Times New Roman" w:hAnsi="Times New Roman" w:cs="Times New Roman"/>
          <w:b/>
          <w:sz w:val="24"/>
          <w:szCs w:val="24"/>
        </w:rPr>
        <w:t xml:space="preserve">Fase 4: </w:t>
      </w:r>
      <w:r w:rsidR="000F7960" w:rsidRPr="006C3905">
        <w:rPr>
          <w:rFonts w:ascii="Times New Roman" w:hAnsi="Times New Roman" w:cs="Times New Roman"/>
          <w:b/>
          <w:sz w:val="24"/>
          <w:szCs w:val="24"/>
        </w:rPr>
        <w:t xml:space="preserve">Digitalización o Reprografía </w:t>
      </w:r>
    </w:p>
    <w:p w:rsidR="000F7960" w:rsidRPr="006C3905" w:rsidRDefault="000F7960" w:rsidP="004B43D1">
      <w:pPr>
        <w:autoSpaceDE w:val="0"/>
        <w:autoSpaceDN w:val="0"/>
        <w:adjustRightInd w:val="0"/>
        <w:spacing w:after="0" w:line="360" w:lineRule="auto"/>
        <w:rPr>
          <w:rFonts w:ascii="Times New Roman" w:hAnsi="Times New Roman" w:cs="Times New Roman"/>
          <w:sz w:val="24"/>
          <w:szCs w:val="24"/>
        </w:rPr>
      </w:pPr>
      <w:r w:rsidRPr="006C3905">
        <w:rPr>
          <w:rFonts w:ascii="Times New Roman" w:hAnsi="Times New Roman" w:cs="Times New Roman"/>
          <w:sz w:val="24"/>
          <w:szCs w:val="24"/>
        </w:rPr>
        <w:t>En esta etapa se obt</w:t>
      </w:r>
      <w:r w:rsidR="005E05D2" w:rsidRPr="006C3905">
        <w:rPr>
          <w:rFonts w:ascii="Times New Roman" w:hAnsi="Times New Roman" w:cs="Times New Roman"/>
          <w:sz w:val="24"/>
          <w:szCs w:val="24"/>
        </w:rPr>
        <w:t xml:space="preserve">iene la imagen digital del documento </w:t>
      </w:r>
      <w:r w:rsidRPr="006C3905">
        <w:rPr>
          <w:rFonts w:ascii="Times New Roman" w:hAnsi="Times New Roman" w:cs="Times New Roman"/>
          <w:sz w:val="24"/>
          <w:szCs w:val="24"/>
        </w:rPr>
        <w:t xml:space="preserve">original en soporte papel. Se conseguirá como resultado un fichero con una imagen en la memoria del sistema al que está asociado el dispositivo (escáner o cámara digital). </w:t>
      </w:r>
    </w:p>
    <w:p w:rsidR="000F7960" w:rsidRPr="006C3905" w:rsidRDefault="000F7960" w:rsidP="004B43D1">
      <w:pPr>
        <w:autoSpaceDE w:val="0"/>
        <w:autoSpaceDN w:val="0"/>
        <w:adjustRightInd w:val="0"/>
        <w:spacing w:after="0" w:line="360" w:lineRule="auto"/>
        <w:rPr>
          <w:rFonts w:ascii="Times New Roman" w:hAnsi="Times New Roman" w:cs="Times New Roman"/>
          <w:sz w:val="24"/>
          <w:szCs w:val="24"/>
        </w:rPr>
      </w:pPr>
      <w:r w:rsidRPr="006C3905">
        <w:rPr>
          <w:rFonts w:ascii="Times New Roman" w:hAnsi="Times New Roman" w:cs="Times New Roman"/>
          <w:sz w:val="24"/>
          <w:szCs w:val="24"/>
        </w:rPr>
        <w:t xml:space="preserve">Esta imagen debe representar fielmente al original en cuanto a la apariencia, forma y contenido, minimizando las variaciones que se puedan presentar. Una </w:t>
      </w:r>
      <w:r w:rsidR="005E05D2" w:rsidRPr="006C3905">
        <w:rPr>
          <w:rFonts w:ascii="Times New Roman" w:hAnsi="Times New Roman" w:cs="Times New Roman"/>
          <w:sz w:val="24"/>
          <w:szCs w:val="24"/>
        </w:rPr>
        <w:t>vez digitalizado el documento</w:t>
      </w:r>
      <w:r w:rsidRPr="006C3905">
        <w:rPr>
          <w:rFonts w:ascii="Times New Roman" w:hAnsi="Times New Roman" w:cs="Times New Roman"/>
          <w:sz w:val="24"/>
          <w:szCs w:val="24"/>
        </w:rPr>
        <w:t xml:space="preserve"> se puede optimizar la imagen electrónica, siendo este proceso un elemento fundamental para lograr un resultado lo mejor posible. El uso adecuado de este proceder no incide en la autenticidad de la imagen digitalizada. Esta optimización comprende aspectos tales como:  reorientación, eliminación de bordes negros u otros relacionados con la imagen del documento en físico original, siempre respetando la geometría en tamaño y proporción. </w:t>
      </w:r>
    </w:p>
    <w:p w:rsidR="000F7960" w:rsidRPr="006C3905" w:rsidRDefault="000F7960" w:rsidP="004B43D1">
      <w:pPr>
        <w:autoSpaceDE w:val="0"/>
        <w:autoSpaceDN w:val="0"/>
        <w:adjustRightInd w:val="0"/>
        <w:spacing w:after="0" w:line="360" w:lineRule="auto"/>
        <w:rPr>
          <w:rFonts w:ascii="Times New Roman" w:hAnsi="Times New Roman" w:cs="Times New Roman"/>
          <w:sz w:val="24"/>
          <w:szCs w:val="24"/>
        </w:rPr>
      </w:pPr>
      <w:r w:rsidRPr="006C3905">
        <w:rPr>
          <w:rFonts w:ascii="Times New Roman" w:hAnsi="Times New Roman" w:cs="Times New Roman"/>
          <w:sz w:val="24"/>
          <w:szCs w:val="24"/>
        </w:rPr>
        <w:t>Las acciones a realizar en esta etapa son:</w:t>
      </w:r>
    </w:p>
    <w:p w:rsidR="000F7960" w:rsidRPr="006C3905" w:rsidRDefault="000F7960" w:rsidP="004B43D1">
      <w:pPr>
        <w:pStyle w:val="Prrafodelista"/>
        <w:numPr>
          <w:ilvl w:val="0"/>
          <w:numId w:val="27"/>
        </w:numPr>
        <w:autoSpaceDE w:val="0"/>
        <w:autoSpaceDN w:val="0"/>
        <w:adjustRightInd w:val="0"/>
        <w:spacing w:line="360" w:lineRule="auto"/>
        <w:rPr>
          <w:rFonts w:ascii="Times New Roman" w:hAnsi="Times New Roman" w:cs="Times New Roman"/>
          <w:sz w:val="24"/>
          <w:szCs w:val="24"/>
        </w:rPr>
      </w:pPr>
      <w:r w:rsidRPr="006C3905">
        <w:rPr>
          <w:rFonts w:ascii="Times New Roman" w:hAnsi="Times New Roman" w:cs="Times New Roman"/>
          <w:sz w:val="24"/>
          <w:szCs w:val="24"/>
        </w:rPr>
        <w:lastRenderedPageBreak/>
        <w:t xml:space="preserve">Definir el formato del fichero que contiene </w:t>
      </w:r>
      <w:r w:rsidR="005E05D2" w:rsidRPr="006C3905">
        <w:rPr>
          <w:rFonts w:ascii="Times New Roman" w:hAnsi="Times New Roman" w:cs="Times New Roman"/>
          <w:sz w:val="24"/>
          <w:szCs w:val="24"/>
        </w:rPr>
        <w:t>el documento digitalizado</w:t>
      </w:r>
      <w:r w:rsidRPr="006C3905">
        <w:rPr>
          <w:rFonts w:ascii="Times New Roman" w:hAnsi="Times New Roman" w:cs="Times New Roman"/>
          <w:sz w:val="24"/>
          <w:szCs w:val="24"/>
        </w:rPr>
        <w:t xml:space="preserve">. Para la carga de una imagen al Archivo Digital es recomendable que el formato final del mismo sea un PDF (Portable </w:t>
      </w:r>
      <w:proofErr w:type="spellStart"/>
      <w:r w:rsidRPr="006C3905">
        <w:rPr>
          <w:rFonts w:ascii="Times New Roman" w:hAnsi="Times New Roman" w:cs="Times New Roman"/>
          <w:sz w:val="24"/>
          <w:szCs w:val="24"/>
        </w:rPr>
        <w:t>Document</w:t>
      </w:r>
      <w:proofErr w:type="spellEnd"/>
      <w:r w:rsidRPr="006C3905">
        <w:rPr>
          <w:rFonts w:ascii="Times New Roman" w:hAnsi="Times New Roman" w:cs="Times New Roman"/>
          <w:sz w:val="24"/>
          <w:szCs w:val="24"/>
        </w:rPr>
        <w:t xml:space="preserve"> </w:t>
      </w:r>
      <w:proofErr w:type="spellStart"/>
      <w:r w:rsidRPr="006C3905">
        <w:rPr>
          <w:rFonts w:ascii="Times New Roman" w:hAnsi="Times New Roman" w:cs="Times New Roman"/>
          <w:sz w:val="24"/>
          <w:szCs w:val="24"/>
        </w:rPr>
        <w:t>Format</w:t>
      </w:r>
      <w:proofErr w:type="spellEnd"/>
      <w:r w:rsidRPr="006C3905">
        <w:rPr>
          <w:rFonts w:ascii="Times New Roman" w:hAnsi="Times New Roman" w:cs="Times New Roman"/>
          <w:sz w:val="24"/>
          <w:szCs w:val="24"/>
        </w:rPr>
        <w:t xml:space="preserve">), con una o varias páginas, cuando el destino es la consulta. O formato TIFF cuando el destino </w:t>
      </w:r>
      <w:r w:rsidR="005E05D2" w:rsidRPr="006C3905">
        <w:rPr>
          <w:rFonts w:ascii="Times New Roman" w:hAnsi="Times New Roman" w:cs="Times New Roman"/>
          <w:sz w:val="24"/>
          <w:szCs w:val="24"/>
        </w:rPr>
        <w:t>es la preservación digital de una</w:t>
      </w:r>
      <w:r w:rsidRPr="006C3905">
        <w:rPr>
          <w:rFonts w:ascii="Times New Roman" w:hAnsi="Times New Roman" w:cs="Times New Roman"/>
          <w:sz w:val="24"/>
          <w:szCs w:val="24"/>
        </w:rPr>
        <w:t xml:space="preserve"> fotografía. </w:t>
      </w:r>
    </w:p>
    <w:p w:rsidR="000F7960" w:rsidRPr="006C3905" w:rsidRDefault="000F7960" w:rsidP="004B43D1">
      <w:pPr>
        <w:pStyle w:val="Prrafodelista"/>
        <w:numPr>
          <w:ilvl w:val="0"/>
          <w:numId w:val="27"/>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Establecer los parámetros de digitalización (resolución, profundidad de bits, etc.) </w:t>
      </w:r>
    </w:p>
    <w:p w:rsidR="000F7960" w:rsidRPr="006C3905" w:rsidRDefault="000F7960" w:rsidP="004B43D1">
      <w:pPr>
        <w:pStyle w:val="Prrafodelista"/>
        <w:numPr>
          <w:ilvl w:val="0"/>
          <w:numId w:val="27"/>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Garantizar el equilibrio entre una calidad visual aceptable para el usuario y el tamaño del fichero. </w:t>
      </w:r>
    </w:p>
    <w:p w:rsidR="006C3905" w:rsidRPr="006C3905" w:rsidRDefault="006C3905" w:rsidP="006C3905">
      <w:pPr>
        <w:pStyle w:val="Prrafodelista"/>
        <w:autoSpaceDE w:val="0"/>
        <w:autoSpaceDN w:val="0"/>
        <w:adjustRightInd w:val="0"/>
        <w:spacing w:before="240" w:after="0" w:line="360" w:lineRule="auto"/>
        <w:rPr>
          <w:rFonts w:ascii="Times New Roman" w:hAnsi="Times New Roman" w:cs="Times New Roman"/>
          <w:sz w:val="24"/>
          <w:szCs w:val="24"/>
        </w:rPr>
      </w:pPr>
      <w:r w:rsidRPr="006C3905">
        <w:rPr>
          <w:rFonts w:ascii="Times New Roman" w:hAnsi="Times New Roman" w:cs="Times New Roman"/>
          <w:noProof/>
          <w:sz w:val="24"/>
          <w:szCs w:val="24"/>
          <w:lang w:eastAsia="es-ES"/>
        </w:rPr>
        <w:drawing>
          <wp:inline distT="0" distB="0" distL="0" distR="0" wp14:anchorId="24BB27F4" wp14:editId="6B88D881">
            <wp:extent cx="4726549" cy="231369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26549" cy="2313696"/>
                    </a:xfrm>
                    <a:prstGeom prst="rect">
                      <a:avLst/>
                    </a:prstGeom>
                  </pic:spPr>
                </pic:pic>
              </a:graphicData>
            </a:graphic>
          </wp:inline>
        </w:drawing>
      </w:r>
    </w:p>
    <w:p w:rsidR="006C3905" w:rsidRPr="006C3905" w:rsidRDefault="006C3905" w:rsidP="006C3905">
      <w:pPr>
        <w:pStyle w:val="Prrafodelista"/>
        <w:autoSpaceDE w:val="0"/>
        <w:autoSpaceDN w:val="0"/>
        <w:adjustRightInd w:val="0"/>
        <w:spacing w:line="360" w:lineRule="auto"/>
        <w:jc w:val="center"/>
        <w:rPr>
          <w:rFonts w:ascii="Times New Roman" w:hAnsi="Times New Roman" w:cs="Times New Roman"/>
          <w:i/>
          <w:sz w:val="24"/>
          <w:szCs w:val="24"/>
        </w:rPr>
      </w:pPr>
      <w:r w:rsidRPr="006C3905">
        <w:rPr>
          <w:rFonts w:ascii="Times New Roman" w:hAnsi="Times New Roman" w:cs="Times New Roman"/>
          <w:i/>
          <w:sz w:val="24"/>
          <w:szCs w:val="24"/>
        </w:rPr>
        <w:t>Tabla 8: Características técnicas de la imagen digitalizada (</w:t>
      </w:r>
      <w:proofErr w:type="spellStart"/>
      <w:r w:rsidRPr="006C3905">
        <w:rPr>
          <w:rFonts w:ascii="Times New Roman" w:hAnsi="Times New Roman" w:cs="Times New Roman"/>
          <w:i/>
          <w:sz w:val="24"/>
          <w:szCs w:val="24"/>
        </w:rPr>
        <w:t>Nuñez</w:t>
      </w:r>
      <w:proofErr w:type="spellEnd"/>
      <w:r w:rsidRPr="006C3905">
        <w:rPr>
          <w:rFonts w:ascii="Times New Roman" w:hAnsi="Times New Roman" w:cs="Times New Roman"/>
          <w:i/>
          <w:sz w:val="24"/>
          <w:szCs w:val="24"/>
        </w:rPr>
        <w:t>, 2012).</w:t>
      </w:r>
    </w:p>
    <w:p w:rsidR="000F7960" w:rsidRPr="006C3905" w:rsidRDefault="000F7960" w:rsidP="004B43D1">
      <w:pPr>
        <w:pStyle w:val="Prrafodelista"/>
        <w:numPr>
          <w:ilvl w:val="0"/>
          <w:numId w:val="27"/>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Decidir si se va a crear un único archivo, con una o varias páginas, por cada </w:t>
      </w:r>
      <w:r w:rsidR="005E05D2" w:rsidRPr="006C3905">
        <w:rPr>
          <w:rFonts w:ascii="Times New Roman" w:hAnsi="Times New Roman" w:cs="Times New Roman"/>
          <w:sz w:val="24"/>
          <w:szCs w:val="24"/>
        </w:rPr>
        <w:t>documento</w:t>
      </w:r>
      <w:r w:rsidRPr="006C3905">
        <w:rPr>
          <w:rFonts w:ascii="Times New Roman" w:hAnsi="Times New Roman" w:cs="Times New Roman"/>
          <w:sz w:val="24"/>
          <w:szCs w:val="24"/>
        </w:rPr>
        <w:t xml:space="preserve"> original o varios archivos, una por cada página, según decida la Política de Preservación Digital de la institución.  </w:t>
      </w:r>
    </w:p>
    <w:p w:rsidR="000F7960" w:rsidRPr="006C3905" w:rsidRDefault="000F7960" w:rsidP="004B43D1">
      <w:pPr>
        <w:pStyle w:val="Prrafodelista"/>
        <w:numPr>
          <w:ilvl w:val="0"/>
          <w:numId w:val="27"/>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Las especificaciones técnicas evolucionan rápidamente por lo que cada institución deberá asegurar la legalidad o utilidad de la imagen digitalizada con una adecuada selección del sistema. </w:t>
      </w:r>
    </w:p>
    <w:p w:rsidR="000F7960" w:rsidRPr="006C3905" w:rsidRDefault="000F7960" w:rsidP="004B43D1">
      <w:pPr>
        <w:pStyle w:val="Prrafodelista"/>
        <w:numPr>
          <w:ilvl w:val="0"/>
          <w:numId w:val="27"/>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El acceso a la información supone que está permanecerá legible, inteligible y recuperable: </w:t>
      </w:r>
    </w:p>
    <w:p w:rsidR="000F7960" w:rsidRPr="006C3905" w:rsidRDefault="000F7960" w:rsidP="004B43D1">
      <w:pPr>
        <w:pStyle w:val="Prrafodelista"/>
        <w:numPr>
          <w:ilvl w:val="0"/>
          <w:numId w:val="29"/>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Legible: es poder acceder en todo momento presente y futuro a la información sin pérdida de datos, por esta razón hay que garantizar las condiciones de almacenamiento y de lectura.  </w:t>
      </w:r>
    </w:p>
    <w:p w:rsidR="000F7960" w:rsidRPr="006C3905" w:rsidRDefault="000F7960" w:rsidP="004B43D1">
      <w:pPr>
        <w:pStyle w:val="Prrafodelista"/>
        <w:numPr>
          <w:ilvl w:val="0"/>
          <w:numId w:val="29"/>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Inteligibilidad: la información producida y recuperada por un sistema de digitalización permanece comprensible para otro sistema.  </w:t>
      </w:r>
    </w:p>
    <w:p w:rsidR="000F7960" w:rsidRPr="006C3905" w:rsidRDefault="000F7960" w:rsidP="004B43D1">
      <w:pPr>
        <w:pStyle w:val="Prrafodelista"/>
        <w:numPr>
          <w:ilvl w:val="0"/>
          <w:numId w:val="29"/>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lastRenderedPageBreak/>
        <w:t xml:space="preserve">Recuperación: implica el aseguramiento de encontrar la información almacenada y el acceder a ella fácilmente. Para garantizar el acceso a la información se debe tener en cuenta:  </w:t>
      </w:r>
    </w:p>
    <w:p w:rsidR="000F7960" w:rsidRPr="006C3905" w:rsidRDefault="000F7960" w:rsidP="004B43D1">
      <w:pPr>
        <w:pStyle w:val="Prrafodelista"/>
        <w:numPr>
          <w:ilvl w:val="0"/>
          <w:numId w:val="30"/>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Establecer una estrategia de migración que permita la evolución del equipo, los programas informáticos y los soportes de almacenamientos de datos al ritmo de los cambios tecnológicos.  </w:t>
      </w:r>
    </w:p>
    <w:p w:rsidR="000F7960" w:rsidRPr="006C3905" w:rsidRDefault="000F7960" w:rsidP="004B43D1">
      <w:pPr>
        <w:pStyle w:val="Prrafodelista"/>
        <w:numPr>
          <w:ilvl w:val="0"/>
          <w:numId w:val="30"/>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Etiquetas de encabezamiento estandarizadas que puedan ser leídas por otros sistemas. </w:t>
      </w:r>
    </w:p>
    <w:p w:rsidR="000F7960" w:rsidRPr="006C3905" w:rsidRDefault="000F7960" w:rsidP="004B43D1">
      <w:pPr>
        <w:pStyle w:val="Prrafodelista"/>
        <w:numPr>
          <w:ilvl w:val="0"/>
          <w:numId w:val="30"/>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Definición detallada de la estructura de etiquetas y lenguaje fuente. </w:t>
      </w:r>
    </w:p>
    <w:p w:rsidR="000F7960" w:rsidRPr="006C3905" w:rsidRDefault="000F7960" w:rsidP="004B43D1">
      <w:pPr>
        <w:pStyle w:val="Prrafodelista"/>
        <w:numPr>
          <w:ilvl w:val="0"/>
          <w:numId w:val="27"/>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La verificación de la calidad de las imágenes se deberá realizar mediante la toma de imágenes, su mejoramiento, compresión y descomposición. </w:t>
      </w:r>
    </w:p>
    <w:p w:rsidR="000F7960" w:rsidRPr="006C3905" w:rsidRDefault="000F7960" w:rsidP="004B43D1">
      <w:pPr>
        <w:pStyle w:val="Prrafodelista"/>
        <w:numPr>
          <w:ilvl w:val="0"/>
          <w:numId w:val="27"/>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La funcionalidad del sistema depende principalmente de su arquitectura y compatibilidad y se deberá tener en cuenta la protección de la información digitalizada, el control de acceso, la evolución de las tecnologías y las auditorías. Todo ello dispuesto en la Política de Preservación Digital de la institución.</w:t>
      </w:r>
    </w:p>
    <w:p w:rsidR="000F7960" w:rsidRPr="006C3905" w:rsidRDefault="00E16EC6" w:rsidP="00E16EC6">
      <w:pPr>
        <w:autoSpaceDE w:val="0"/>
        <w:autoSpaceDN w:val="0"/>
        <w:adjustRightInd w:val="0"/>
        <w:spacing w:before="240" w:after="0" w:line="360" w:lineRule="auto"/>
        <w:rPr>
          <w:rFonts w:ascii="Times New Roman" w:hAnsi="Times New Roman" w:cs="Times New Roman"/>
          <w:b/>
          <w:sz w:val="24"/>
          <w:szCs w:val="24"/>
        </w:rPr>
      </w:pPr>
      <w:r w:rsidRPr="006C3905">
        <w:rPr>
          <w:rFonts w:ascii="Times New Roman" w:hAnsi="Times New Roman" w:cs="Times New Roman"/>
          <w:b/>
          <w:sz w:val="24"/>
          <w:szCs w:val="24"/>
        </w:rPr>
        <w:t xml:space="preserve">Fase 5: </w:t>
      </w:r>
      <w:r w:rsidR="000F7960" w:rsidRPr="006C3905">
        <w:rPr>
          <w:rFonts w:ascii="Times New Roman" w:hAnsi="Times New Roman" w:cs="Times New Roman"/>
          <w:b/>
          <w:sz w:val="24"/>
          <w:szCs w:val="24"/>
        </w:rPr>
        <w:t xml:space="preserve">Reconocimiento de datos </w:t>
      </w:r>
    </w:p>
    <w:p w:rsidR="000F7960" w:rsidRPr="006C3905" w:rsidRDefault="000F7960" w:rsidP="004B43D1">
      <w:pPr>
        <w:autoSpaceDE w:val="0"/>
        <w:autoSpaceDN w:val="0"/>
        <w:adjustRightInd w:val="0"/>
        <w:spacing w:after="0" w:line="360" w:lineRule="auto"/>
        <w:rPr>
          <w:rFonts w:ascii="Times New Roman" w:hAnsi="Times New Roman" w:cs="Times New Roman"/>
          <w:sz w:val="24"/>
          <w:szCs w:val="24"/>
        </w:rPr>
      </w:pPr>
      <w:r w:rsidRPr="006C3905">
        <w:rPr>
          <w:rFonts w:ascii="Times New Roman" w:hAnsi="Times New Roman" w:cs="Times New Roman"/>
          <w:sz w:val="24"/>
          <w:szCs w:val="24"/>
        </w:rPr>
        <w:t xml:space="preserve">Está relacionado con la de digitalización y en muchos casos se realiza simultáneamente. El objetivo del mismo es la extracción de la información relevante contenida en </w:t>
      </w:r>
      <w:r w:rsidR="006E0740" w:rsidRPr="006C3905">
        <w:rPr>
          <w:rFonts w:ascii="Times New Roman" w:hAnsi="Times New Roman" w:cs="Times New Roman"/>
          <w:sz w:val="24"/>
          <w:szCs w:val="24"/>
        </w:rPr>
        <w:t>e</w:t>
      </w:r>
      <w:r w:rsidRPr="006C3905">
        <w:rPr>
          <w:rFonts w:ascii="Times New Roman" w:hAnsi="Times New Roman" w:cs="Times New Roman"/>
          <w:sz w:val="24"/>
          <w:szCs w:val="24"/>
        </w:rPr>
        <w:t>l</w:t>
      </w:r>
      <w:r w:rsidR="006E0740" w:rsidRPr="006C3905">
        <w:rPr>
          <w:rFonts w:ascii="Times New Roman" w:hAnsi="Times New Roman" w:cs="Times New Roman"/>
          <w:sz w:val="24"/>
          <w:szCs w:val="24"/>
        </w:rPr>
        <w:t xml:space="preserve"> propio</w:t>
      </w:r>
      <w:r w:rsidRPr="006C3905">
        <w:rPr>
          <w:rFonts w:ascii="Times New Roman" w:hAnsi="Times New Roman" w:cs="Times New Roman"/>
          <w:sz w:val="24"/>
          <w:szCs w:val="24"/>
        </w:rPr>
        <w:t xml:space="preserve"> </w:t>
      </w:r>
      <w:r w:rsidR="006E0740" w:rsidRPr="006C3905">
        <w:rPr>
          <w:rFonts w:ascii="Times New Roman" w:hAnsi="Times New Roman" w:cs="Times New Roman"/>
          <w:sz w:val="24"/>
          <w:szCs w:val="24"/>
        </w:rPr>
        <w:t>documento</w:t>
      </w:r>
      <w:r w:rsidRPr="006C3905">
        <w:rPr>
          <w:rFonts w:ascii="Times New Roman" w:hAnsi="Times New Roman" w:cs="Times New Roman"/>
          <w:sz w:val="24"/>
          <w:szCs w:val="24"/>
        </w:rPr>
        <w:t>, con el fin de facilitar su tratamiento posterior. Esta información constituirá algunos de los metadatos a incorporar al archivo digital y se realizan las siguientes tareas:</w:t>
      </w:r>
    </w:p>
    <w:p w:rsidR="000F7960" w:rsidRPr="006C3905" w:rsidRDefault="000F7960" w:rsidP="004B43D1">
      <w:pPr>
        <w:autoSpaceDE w:val="0"/>
        <w:autoSpaceDN w:val="0"/>
        <w:adjustRightInd w:val="0"/>
        <w:spacing w:after="0" w:line="360" w:lineRule="auto"/>
        <w:rPr>
          <w:rFonts w:ascii="Times New Roman" w:hAnsi="Times New Roman" w:cs="Times New Roman"/>
          <w:sz w:val="24"/>
          <w:szCs w:val="24"/>
        </w:rPr>
      </w:pPr>
      <w:r w:rsidRPr="006C3905">
        <w:rPr>
          <w:rFonts w:ascii="Times New Roman" w:hAnsi="Times New Roman" w:cs="Times New Roman"/>
          <w:sz w:val="24"/>
          <w:szCs w:val="24"/>
        </w:rPr>
        <w:t xml:space="preserve">Seleccionar el tipo de reconocimiento que va a llevarse a cabo: </w:t>
      </w:r>
    </w:p>
    <w:p w:rsidR="000F7960" w:rsidRPr="006C3905" w:rsidRDefault="000F7960" w:rsidP="004B43D1">
      <w:pPr>
        <w:pStyle w:val="Prrafodelista"/>
        <w:numPr>
          <w:ilvl w:val="0"/>
          <w:numId w:val="32"/>
        </w:numPr>
        <w:autoSpaceDE w:val="0"/>
        <w:autoSpaceDN w:val="0"/>
        <w:adjustRightInd w:val="0"/>
        <w:spacing w:line="360" w:lineRule="auto"/>
        <w:rPr>
          <w:rFonts w:ascii="Times New Roman" w:hAnsi="Times New Roman" w:cs="Times New Roman"/>
          <w:sz w:val="24"/>
          <w:szCs w:val="24"/>
        </w:rPr>
      </w:pPr>
      <w:r w:rsidRPr="006C3905">
        <w:rPr>
          <w:rFonts w:ascii="Times New Roman" w:hAnsi="Times New Roman" w:cs="Times New Roman"/>
          <w:sz w:val="24"/>
          <w:szCs w:val="24"/>
        </w:rPr>
        <w:t xml:space="preserve">El primer tipo de reconocimiento es </w:t>
      </w:r>
      <w:r w:rsidR="006E0740" w:rsidRPr="006C3905">
        <w:rPr>
          <w:rFonts w:ascii="Times New Roman" w:hAnsi="Times New Roman" w:cs="Times New Roman"/>
          <w:sz w:val="24"/>
          <w:szCs w:val="24"/>
        </w:rPr>
        <w:t xml:space="preserve">el manual. Una vez digitalizado el documento </w:t>
      </w:r>
      <w:r w:rsidRPr="006C3905">
        <w:rPr>
          <w:rFonts w:ascii="Times New Roman" w:hAnsi="Times New Roman" w:cs="Times New Roman"/>
          <w:sz w:val="24"/>
          <w:szCs w:val="24"/>
        </w:rPr>
        <w:t xml:space="preserve">se teclean los datos significativos que identifican la imagen en la aplicación de gestión correspondiente. </w:t>
      </w:r>
    </w:p>
    <w:p w:rsidR="000F7960" w:rsidRPr="006C3905" w:rsidRDefault="000F7960" w:rsidP="004B43D1">
      <w:pPr>
        <w:pStyle w:val="Prrafodelista"/>
        <w:numPr>
          <w:ilvl w:val="0"/>
          <w:numId w:val="32"/>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Reconocimiento automático. Se hará uso de técnicas para la extracción automatizada de los datos significativos de</w:t>
      </w:r>
      <w:r w:rsidR="006E0740" w:rsidRPr="006C3905">
        <w:rPr>
          <w:rFonts w:ascii="Times New Roman" w:hAnsi="Times New Roman" w:cs="Times New Roman"/>
          <w:sz w:val="24"/>
          <w:szCs w:val="24"/>
        </w:rPr>
        <w:t>l documento</w:t>
      </w:r>
      <w:r w:rsidRPr="006C3905">
        <w:rPr>
          <w:rFonts w:ascii="Times New Roman" w:hAnsi="Times New Roman" w:cs="Times New Roman"/>
          <w:sz w:val="24"/>
          <w:szCs w:val="24"/>
        </w:rPr>
        <w:t>. Existen diferentes técnicas para llevar a cabo un reconocimiento automático:</w:t>
      </w:r>
    </w:p>
    <w:p w:rsidR="0092363F" w:rsidRPr="006C3905" w:rsidRDefault="000F7960" w:rsidP="004B43D1">
      <w:pPr>
        <w:pStyle w:val="Prrafodelista"/>
        <w:numPr>
          <w:ilvl w:val="0"/>
          <w:numId w:val="33"/>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Utilización de OCR (Reconocimiento Óptico de Caracteres): Reconoce caracteres que se encuentran en una imagen, con el beneficio que el texto puede interactuar con programas de edición de texto o de búsquedas, etc. </w:t>
      </w:r>
    </w:p>
    <w:p w:rsidR="0092363F" w:rsidRPr="006C3905" w:rsidRDefault="000F7960" w:rsidP="004B43D1">
      <w:pPr>
        <w:pStyle w:val="Prrafodelista"/>
        <w:numPr>
          <w:ilvl w:val="0"/>
          <w:numId w:val="33"/>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Utilización de ICR (Reconocimiento Inteligente de Caracteres):</w:t>
      </w:r>
      <w:r w:rsidR="0092363F" w:rsidRPr="006C3905">
        <w:rPr>
          <w:rFonts w:ascii="Times New Roman" w:hAnsi="Times New Roman" w:cs="Times New Roman"/>
          <w:sz w:val="24"/>
          <w:szCs w:val="24"/>
        </w:rPr>
        <w:t xml:space="preserve"> </w:t>
      </w:r>
      <w:r w:rsidRPr="006C3905">
        <w:rPr>
          <w:rFonts w:ascii="Times New Roman" w:hAnsi="Times New Roman" w:cs="Times New Roman"/>
          <w:sz w:val="24"/>
          <w:szCs w:val="24"/>
        </w:rPr>
        <w:t>reconoce textos mecanografiados o con caracteres latinos, el ICR</w:t>
      </w:r>
      <w:r w:rsidR="0092363F" w:rsidRPr="006C3905">
        <w:rPr>
          <w:rFonts w:ascii="Times New Roman" w:hAnsi="Times New Roman" w:cs="Times New Roman"/>
          <w:sz w:val="24"/>
          <w:szCs w:val="24"/>
        </w:rPr>
        <w:t xml:space="preserve"> </w:t>
      </w:r>
      <w:r w:rsidRPr="006C3905">
        <w:rPr>
          <w:rFonts w:ascii="Times New Roman" w:hAnsi="Times New Roman" w:cs="Times New Roman"/>
          <w:sz w:val="24"/>
          <w:szCs w:val="24"/>
        </w:rPr>
        <w:t xml:space="preserve">lo hace con texto </w:t>
      </w:r>
      <w:r w:rsidRPr="006C3905">
        <w:rPr>
          <w:rFonts w:ascii="Times New Roman" w:hAnsi="Times New Roman" w:cs="Times New Roman"/>
          <w:sz w:val="24"/>
          <w:szCs w:val="24"/>
        </w:rPr>
        <w:lastRenderedPageBreak/>
        <w:t>escrito a mano alzada. Estas herramientas son de gran valor en el empleo de reconocimiento de textos en</w:t>
      </w:r>
      <w:r w:rsidR="0092363F" w:rsidRPr="006C3905">
        <w:rPr>
          <w:rFonts w:ascii="Times New Roman" w:hAnsi="Times New Roman" w:cs="Times New Roman"/>
          <w:sz w:val="24"/>
          <w:szCs w:val="24"/>
        </w:rPr>
        <w:t xml:space="preserve"> </w:t>
      </w:r>
      <w:r w:rsidRPr="006C3905">
        <w:rPr>
          <w:rFonts w:ascii="Times New Roman" w:hAnsi="Times New Roman" w:cs="Times New Roman"/>
          <w:sz w:val="24"/>
          <w:szCs w:val="24"/>
        </w:rPr>
        <w:t xml:space="preserve">imágenes de libros antiguos y valiosos. </w:t>
      </w:r>
    </w:p>
    <w:p w:rsidR="000F7960" w:rsidRPr="006C3905" w:rsidRDefault="000F7960" w:rsidP="004B43D1">
      <w:pPr>
        <w:pStyle w:val="Prrafodelista"/>
        <w:numPr>
          <w:ilvl w:val="0"/>
          <w:numId w:val="33"/>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Reconocimiento de código de barras asociado al documento. En</w:t>
      </w:r>
      <w:r w:rsidR="0092363F" w:rsidRPr="006C3905">
        <w:rPr>
          <w:rFonts w:ascii="Times New Roman" w:hAnsi="Times New Roman" w:cs="Times New Roman"/>
          <w:sz w:val="24"/>
          <w:szCs w:val="24"/>
        </w:rPr>
        <w:t xml:space="preserve"> </w:t>
      </w:r>
      <w:r w:rsidRPr="006C3905">
        <w:rPr>
          <w:rFonts w:ascii="Times New Roman" w:hAnsi="Times New Roman" w:cs="Times New Roman"/>
          <w:sz w:val="24"/>
          <w:szCs w:val="24"/>
        </w:rPr>
        <w:t>el caso de que se hayan generado hojas identificativas durante la</w:t>
      </w:r>
      <w:r w:rsidR="0092363F" w:rsidRPr="006C3905">
        <w:rPr>
          <w:rFonts w:ascii="Times New Roman" w:hAnsi="Times New Roman" w:cs="Times New Roman"/>
          <w:sz w:val="24"/>
          <w:szCs w:val="24"/>
        </w:rPr>
        <w:t xml:space="preserve"> </w:t>
      </w:r>
      <w:r w:rsidRPr="006C3905">
        <w:rPr>
          <w:rFonts w:ascii="Times New Roman" w:hAnsi="Times New Roman" w:cs="Times New Roman"/>
          <w:sz w:val="24"/>
          <w:szCs w:val="24"/>
        </w:rPr>
        <w:t>fase de clasificación, con el objeto de clasificar la</w:t>
      </w:r>
      <w:r w:rsidR="0092363F" w:rsidRPr="006C3905">
        <w:rPr>
          <w:rFonts w:ascii="Times New Roman" w:hAnsi="Times New Roman" w:cs="Times New Roman"/>
          <w:sz w:val="24"/>
          <w:szCs w:val="24"/>
        </w:rPr>
        <w:t xml:space="preserve"> </w:t>
      </w:r>
      <w:r w:rsidRPr="006C3905">
        <w:rPr>
          <w:rFonts w:ascii="Times New Roman" w:hAnsi="Times New Roman" w:cs="Times New Roman"/>
          <w:sz w:val="24"/>
          <w:szCs w:val="24"/>
        </w:rPr>
        <w:t>documentación, se procederá</w:t>
      </w:r>
      <w:r w:rsidR="0092363F" w:rsidRPr="006C3905">
        <w:rPr>
          <w:rFonts w:ascii="Times New Roman" w:hAnsi="Times New Roman" w:cs="Times New Roman"/>
          <w:sz w:val="24"/>
          <w:szCs w:val="24"/>
        </w:rPr>
        <w:t xml:space="preserve"> al reconocimiento de los datos </w:t>
      </w:r>
      <w:r w:rsidRPr="006C3905">
        <w:rPr>
          <w:rFonts w:ascii="Times New Roman" w:hAnsi="Times New Roman" w:cs="Times New Roman"/>
          <w:sz w:val="24"/>
          <w:szCs w:val="24"/>
        </w:rPr>
        <w:t>identificativos contenidos en las mismas.</w:t>
      </w:r>
    </w:p>
    <w:p w:rsidR="0092363F" w:rsidRPr="006C3905" w:rsidRDefault="00E16EC6" w:rsidP="00E16EC6">
      <w:pPr>
        <w:autoSpaceDE w:val="0"/>
        <w:autoSpaceDN w:val="0"/>
        <w:adjustRightInd w:val="0"/>
        <w:spacing w:before="240" w:after="0" w:line="360" w:lineRule="auto"/>
        <w:rPr>
          <w:rFonts w:ascii="Times New Roman" w:hAnsi="Times New Roman" w:cs="Times New Roman"/>
          <w:b/>
          <w:sz w:val="24"/>
          <w:szCs w:val="24"/>
        </w:rPr>
      </w:pPr>
      <w:r w:rsidRPr="006C3905">
        <w:rPr>
          <w:rFonts w:ascii="Times New Roman" w:hAnsi="Times New Roman" w:cs="Times New Roman"/>
          <w:b/>
          <w:sz w:val="24"/>
          <w:szCs w:val="24"/>
        </w:rPr>
        <w:t xml:space="preserve">Fase </w:t>
      </w:r>
      <w:r w:rsidR="0092363F" w:rsidRPr="006C3905">
        <w:rPr>
          <w:rFonts w:ascii="Times New Roman" w:hAnsi="Times New Roman" w:cs="Times New Roman"/>
          <w:b/>
          <w:sz w:val="24"/>
          <w:szCs w:val="24"/>
        </w:rPr>
        <w:t>6</w:t>
      </w:r>
      <w:r w:rsidRPr="006C3905">
        <w:rPr>
          <w:rFonts w:ascii="Times New Roman" w:hAnsi="Times New Roman" w:cs="Times New Roman"/>
          <w:b/>
          <w:sz w:val="24"/>
          <w:szCs w:val="24"/>
        </w:rPr>
        <w:t>:</w:t>
      </w:r>
      <w:r w:rsidR="0092363F" w:rsidRPr="006C3905">
        <w:rPr>
          <w:rFonts w:ascii="Times New Roman" w:hAnsi="Times New Roman" w:cs="Times New Roman"/>
          <w:b/>
          <w:sz w:val="24"/>
          <w:szCs w:val="24"/>
        </w:rPr>
        <w:t xml:space="preserve"> Indexación </w:t>
      </w:r>
    </w:p>
    <w:p w:rsidR="0092363F" w:rsidRPr="006C3905" w:rsidRDefault="0092363F" w:rsidP="004B43D1">
      <w:pPr>
        <w:autoSpaceDE w:val="0"/>
        <w:autoSpaceDN w:val="0"/>
        <w:adjustRightInd w:val="0"/>
        <w:spacing w:after="0" w:line="360" w:lineRule="auto"/>
        <w:rPr>
          <w:rFonts w:ascii="Times New Roman" w:hAnsi="Times New Roman" w:cs="Times New Roman"/>
          <w:sz w:val="24"/>
          <w:szCs w:val="24"/>
        </w:rPr>
      </w:pPr>
      <w:r w:rsidRPr="006C3905">
        <w:rPr>
          <w:rFonts w:ascii="Times New Roman" w:hAnsi="Times New Roman" w:cs="Times New Roman"/>
          <w:sz w:val="24"/>
          <w:szCs w:val="24"/>
        </w:rPr>
        <w:t xml:space="preserve">Se reúne toda la información identificativa de </w:t>
      </w:r>
      <w:r w:rsidR="006E0740" w:rsidRPr="006C3905">
        <w:rPr>
          <w:rFonts w:ascii="Times New Roman" w:hAnsi="Times New Roman" w:cs="Times New Roman"/>
          <w:sz w:val="24"/>
          <w:szCs w:val="24"/>
        </w:rPr>
        <w:t>los documentos</w:t>
      </w:r>
      <w:r w:rsidRPr="006C3905">
        <w:rPr>
          <w:rFonts w:ascii="Times New Roman" w:hAnsi="Times New Roman" w:cs="Times New Roman"/>
          <w:sz w:val="24"/>
          <w:szCs w:val="24"/>
        </w:rPr>
        <w:t xml:space="preserve">, muy relacionada con la etapa de clasificación y con el resultado obtenido en la fase de reconocimiento de datos. En esta etapa se debe obtener toda la información necesaria para la carga de la documentación en el archivo digital. Toda esta información es necesaria y relevante para la identificación de </w:t>
      </w:r>
      <w:r w:rsidR="006E0740" w:rsidRPr="006C3905">
        <w:rPr>
          <w:rFonts w:ascii="Times New Roman" w:hAnsi="Times New Roman" w:cs="Times New Roman"/>
          <w:sz w:val="24"/>
          <w:szCs w:val="24"/>
        </w:rPr>
        <w:t xml:space="preserve">los documentos </w:t>
      </w:r>
      <w:r w:rsidRPr="006C3905">
        <w:rPr>
          <w:rFonts w:ascii="Times New Roman" w:hAnsi="Times New Roman" w:cs="Times New Roman"/>
          <w:sz w:val="24"/>
          <w:szCs w:val="24"/>
        </w:rPr>
        <w:t xml:space="preserve">y sus futuras consultas. </w:t>
      </w:r>
    </w:p>
    <w:p w:rsidR="0092363F" w:rsidRPr="006C3905" w:rsidRDefault="0092363F" w:rsidP="004B43D1">
      <w:pPr>
        <w:autoSpaceDE w:val="0"/>
        <w:autoSpaceDN w:val="0"/>
        <w:adjustRightInd w:val="0"/>
        <w:spacing w:after="0" w:line="360" w:lineRule="auto"/>
        <w:rPr>
          <w:rFonts w:ascii="Times New Roman" w:hAnsi="Times New Roman" w:cs="Times New Roman"/>
          <w:sz w:val="24"/>
          <w:szCs w:val="24"/>
        </w:rPr>
      </w:pPr>
      <w:r w:rsidRPr="006C3905">
        <w:rPr>
          <w:rFonts w:ascii="Times New Roman" w:hAnsi="Times New Roman" w:cs="Times New Roman"/>
          <w:sz w:val="24"/>
          <w:szCs w:val="24"/>
        </w:rPr>
        <w:t xml:space="preserve">Las tareas a realizar en la etapa de indexación son: </w:t>
      </w:r>
    </w:p>
    <w:p w:rsidR="0092363F" w:rsidRPr="006C3905" w:rsidRDefault="0092363F" w:rsidP="004B43D1">
      <w:pPr>
        <w:pStyle w:val="Prrafodelista"/>
        <w:numPr>
          <w:ilvl w:val="0"/>
          <w:numId w:val="34"/>
        </w:numPr>
        <w:autoSpaceDE w:val="0"/>
        <w:autoSpaceDN w:val="0"/>
        <w:adjustRightInd w:val="0"/>
        <w:spacing w:line="360" w:lineRule="auto"/>
        <w:rPr>
          <w:rFonts w:ascii="Times New Roman" w:hAnsi="Times New Roman" w:cs="Times New Roman"/>
          <w:sz w:val="24"/>
          <w:szCs w:val="24"/>
        </w:rPr>
      </w:pPr>
      <w:r w:rsidRPr="006C3905">
        <w:rPr>
          <w:rFonts w:ascii="Times New Roman" w:hAnsi="Times New Roman" w:cs="Times New Roman"/>
          <w:sz w:val="24"/>
          <w:szCs w:val="24"/>
        </w:rPr>
        <w:t xml:space="preserve">Reunir la información identificativa de </w:t>
      </w:r>
      <w:r w:rsidR="006E0740" w:rsidRPr="006C3905">
        <w:rPr>
          <w:rFonts w:ascii="Times New Roman" w:hAnsi="Times New Roman" w:cs="Times New Roman"/>
          <w:sz w:val="24"/>
          <w:szCs w:val="24"/>
        </w:rPr>
        <w:t>los documentos</w:t>
      </w:r>
      <w:r w:rsidRPr="006C3905">
        <w:rPr>
          <w:rFonts w:ascii="Times New Roman" w:hAnsi="Times New Roman" w:cs="Times New Roman"/>
          <w:sz w:val="24"/>
          <w:szCs w:val="24"/>
        </w:rPr>
        <w:t xml:space="preserve">, en el caso de que no se hayan obtenido todos estos datos de forma automática en la etapa de reconocimiento de datos, se deberá disponer de una interfaz para que se puedan introducir manualmente. Si por el contrario se obtuvieron de forma automática, no será necesaria ninguna intervención manual.  </w:t>
      </w:r>
    </w:p>
    <w:p w:rsidR="0092363F" w:rsidRPr="006C3905" w:rsidRDefault="0092363F" w:rsidP="004B43D1">
      <w:pPr>
        <w:pStyle w:val="Prrafodelista"/>
        <w:numPr>
          <w:ilvl w:val="0"/>
          <w:numId w:val="34"/>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Se debe asegurar que se ha generado una única imagen a almacenar en el archivo digital por cada documento original, ya sea de una o varias páginas. </w:t>
      </w:r>
    </w:p>
    <w:p w:rsidR="0092363F" w:rsidRPr="006C3905" w:rsidRDefault="0092363F" w:rsidP="004B43D1">
      <w:pPr>
        <w:pStyle w:val="Prrafodelista"/>
        <w:numPr>
          <w:ilvl w:val="0"/>
          <w:numId w:val="34"/>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Garantizar que el formato del fichero que contiene la imagen digital es PDF para su posterior consulta.</w:t>
      </w:r>
    </w:p>
    <w:p w:rsidR="0092363F" w:rsidRPr="006C3905" w:rsidRDefault="00E16EC6" w:rsidP="00E16EC6">
      <w:pPr>
        <w:autoSpaceDE w:val="0"/>
        <w:autoSpaceDN w:val="0"/>
        <w:adjustRightInd w:val="0"/>
        <w:spacing w:before="240" w:after="0" w:line="360" w:lineRule="auto"/>
        <w:rPr>
          <w:rFonts w:ascii="Times New Roman" w:hAnsi="Times New Roman" w:cs="Times New Roman"/>
          <w:b/>
          <w:sz w:val="24"/>
          <w:szCs w:val="24"/>
        </w:rPr>
      </w:pPr>
      <w:r w:rsidRPr="006C3905">
        <w:rPr>
          <w:rFonts w:ascii="Times New Roman" w:hAnsi="Times New Roman" w:cs="Times New Roman"/>
          <w:b/>
          <w:sz w:val="24"/>
          <w:szCs w:val="24"/>
        </w:rPr>
        <w:t xml:space="preserve">Fase </w:t>
      </w:r>
      <w:r w:rsidR="0092363F" w:rsidRPr="006C3905">
        <w:rPr>
          <w:rFonts w:ascii="Times New Roman" w:hAnsi="Times New Roman" w:cs="Times New Roman"/>
          <w:b/>
          <w:sz w:val="24"/>
          <w:szCs w:val="24"/>
        </w:rPr>
        <w:t>7</w:t>
      </w:r>
      <w:r w:rsidRPr="006C3905">
        <w:rPr>
          <w:rFonts w:ascii="Times New Roman" w:hAnsi="Times New Roman" w:cs="Times New Roman"/>
          <w:b/>
          <w:sz w:val="24"/>
          <w:szCs w:val="24"/>
        </w:rPr>
        <w:t>:</w:t>
      </w:r>
      <w:r w:rsidR="0092363F" w:rsidRPr="006C3905">
        <w:rPr>
          <w:rFonts w:ascii="Times New Roman" w:hAnsi="Times New Roman" w:cs="Times New Roman"/>
          <w:b/>
          <w:sz w:val="24"/>
          <w:szCs w:val="24"/>
        </w:rPr>
        <w:t xml:space="preserve"> Control de calidad </w:t>
      </w:r>
    </w:p>
    <w:p w:rsidR="0092363F" w:rsidRPr="006C3905" w:rsidRDefault="0092363F" w:rsidP="004B43D1">
      <w:pPr>
        <w:autoSpaceDE w:val="0"/>
        <w:autoSpaceDN w:val="0"/>
        <w:adjustRightInd w:val="0"/>
        <w:spacing w:after="0" w:line="360" w:lineRule="auto"/>
        <w:rPr>
          <w:rFonts w:ascii="Times New Roman" w:hAnsi="Times New Roman" w:cs="Times New Roman"/>
          <w:sz w:val="24"/>
          <w:szCs w:val="24"/>
        </w:rPr>
      </w:pPr>
      <w:r w:rsidRPr="006C3905">
        <w:rPr>
          <w:rFonts w:ascii="Times New Roman" w:hAnsi="Times New Roman" w:cs="Times New Roman"/>
          <w:sz w:val="24"/>
          <w:szCs w:val="24"/>
        </w:rPr>
        <w:t xml:space="preserve">Consiste en verificar que tanto la imagen digital como los datos significativos obtenidos en el proceso </w:t>
      </w:r>
      <w:r w:rsidR="006E0740" w:rsidRPr="006C3905">
        <w:rPr>
          <w:rFonts w:ascii="Times New Roman" w:hAnsi="Times New Roman" w:cs="Times New Roman"/>
          <w:sz w:val="24"/>
          <w:szCs w:val="24"/>
        </w:rPr>
        <w:t xml:space="preserve">de digitalización son fieles al documento </w:t>
      </w:r>
      <w:r w:rsidRPr="006C3905">
        <w:rPr>
          <w:rFonts w:ascii="Times New Roman" w:hAnsi="Times New Roman" w:cs="Times New Roman"/>
          <w:sz w:val="24"/>
          <w:szCs w:val="24"/>
        </w:rPr>
        <w:t>original en papel y cumplen con unos requisitos mínimos de calidad. El mismo abarca procedimientos y técnicas para verificar la calidad, precisión y consistencia de los productos digitales. Si durante esta etapa se determinara que la digitalización no ha sido correcta, por ejemplo, que la imagen no es legible o no presenta la calidad mínima suficiente, se realizará una nueva captura.</w:t>
      </w:r>
    </w:p>
    <w:p w:rsidR="0092363F" w:rsidRPr="006C3905" w:rsidRDefault="0092363F" w:rsidP="004B43D1">
      <w:pPr>
        <w:autoSpaceDE w:val="0"/>
        <w:autoSpaceDN w:val="0"/>
        <w:adjustRightInd w:val="0"/>
        <w:spacing w:after="0" w:line="360" w:lineRule="auto"/>
        <w:rPr>
          <w:rFonts w:ascii="Times New Roman" w:hAnsi="Times New Roman" w:cs="Times New Roman"/>
          <w:sz w:val="24"/>
          <w:szCs w:val="24"/>
        </w:rPr>
      </w:pPr>
      <w:r w:rsidRPr="006C3905">
        <w:rPr>
          <w:rFonts w:ascii="Times New Roman" w:hAnsi="Times New Roman" w:cs="Times New Roman"/>
          <w:sz w:val="24"/>
          <w:szCs w:val="24"/>
        </w:rPr>
        <w:t>Por esta razón el proceso de digitalización debe ser acompañado de un plan de seguimiento rutinario que permita garantizar la óptima digitalización en cada una de sus etapas. Las tareas más significativas a realizar son:</w:t>
      </w:r>
    </w:p>
    <w:p w:rsidR="0092363F" w:rsidRPr="006C3905" w:rsidRDefault="0092363F" w:rsidP="004B43D1">
      <w:pPr>
        <w:pStyle w:val="Prrafodelista"/>
        <w:numPr>
          <w:ilvl w:val="0"/>
          <w:numId w:val="35"/>
        </w:numPr>
        <w:autoSpaceDE w:val="0"/>
        <w:autoSpaceDN w:val="0"/>
        <w:adjustRightInd w:val="0"/>
        <w:spacing w:line="360" w:lineRule="auto"/>
        <w:rPr>
          <w:rFonts w:ascii="Times New Roman" w:hAnsi="Times New Roman" w:cs="Times New Roman"/>
          <w:sz w:val="24"/>
          <w:szCs w:val="24"/>
        </w:rPr>
      </w:pPr>
      <w:r w:rsidRPr="006C3905">
        <w:rPr>
          <w:rFonts w:ascii="Times New Roman" w:hAnsi="Times New Roman" w:cs="Times New Roman"/>
          <w:sz w:val="24"/>
          <w:szCs w:val="24"/>
        </w:rPr>
        <w:lastRenderedPageBreak/>
        <w:t xml:space="preserve">Establecer un programa de control de calidad, donde se definan en detalle todos los pasos para la comprobación de que la digitalización es correcta, así como los requisitos mínimos que deben cumplir las imágenes digitalizadas.  </w:t>
      </w:r>
    </w:p>
    <w:p w:rsidR="0092363F" w:rsidRPr="006C3905" w:rsidRDefault="0092363F" w:rsidP="004B43D1">
      <w:pPr>
        <w:pStyle w:val="Prrafodelista"/>
        <w:numPr>
          <w:ilvl w:val="0"/>
          <w:numId w:val="35"/>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Determinar si se inspeccionarán todas las imágenes, o solamente un subconjunto de prueba, de forma manual o visual, de forma automática con software re específico y para ello, comprobaciones de páginas en blanco y páginas muy oscuras en base al tamaño de la imagen o de forma mixta, primer filtro de forma automática y un segundo filtro de forma visual. </w:t>
      </w:r>
    </w:p>
    <w:p w:rsidR="0092363F" w:rsidRPr="006C3905" w:rsidRDefault="0092363F" w:rsidP="004B43D1">
      <w:pPr>
        <w:pStyle w:val="Prrafodelista"/>
        <w:numPr>
          <w:ilvl w:val="0"/>
          <w:numId w:val="35"/>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Indicar las condiciones por las que se determina realizar una nueva digitalización de </w:t>
      </w:r>
      <w:r w:rsidR="006E0740" w:rsidRPr="006C3905">
        <w:rPr>
          <w:rFonts w:ascii="Times New Roman" w:hAnsi="Times New Roman" w:cs="Times New Roman"/>
          <w:sz w:val="24"/>
          <w:szCs w:val="24"/>
        </w:rPr>
        <w:t>los documentos</w:t>
      </w:r>
      <w:r w:rsidRPr="006C3905">
        <w:rPr>
          <w:rFonts w:ascii="Times New Roman" w:hAnsi="Times New Roman" w:cs="Times New Roman"/>
          <w:sz w:val="24"/>
          <w:szCs w:val="24"/>
        </w:rPr>
        <w:t xml:space="preserve">.  </w:t>
      </w:r>
    </w:p>
    <w:p w:rsidR="000F7960" w:rsidRPr="006C3905" w:rsidRDefault="0092363F" w:rsidP="004B43D1">
      <w:pPr>
        <w:pStyle w:val="Prrafodelista"/>
        <w:numPr>
          <w:ilvl w:val="0"/>
          <w:numId w:val="35"/>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Realizar un seguimiento de forma exhaustiva al proceso de digitalización, en el que deberán generarse informes de seguimiento de incidencias y estadísticas de digitalización. En ellos se indicarán aspectos como número de </w:t>
      </w:r>
      <w:r w:rsidR="006E0740" w:rsidRPr="006C3905">
        <w:rPr>
          <w:rFonts w:ascii="Times New Roman" w:hAnsi="Times New Roman" w:cs="Times New Roman"/>
          <w:sz w:val="24"/>
          <w:szCs w:val="24"/>
        </w:rPr>
        <w:t>documentos</w:t>
      </w:r>
      <w:r w:rsidRPr="006C3905">
        <w:rPr>
          <w:rFonts w:ascii="Times New Roman" w:hAnsi="Times New Roman" w:cs="Times New Roman"/>
          <w:sz w:val="24"/>
          <w:szCs w:val="24"/>
        </w:rPr>
        <w:t xml:space="preserve"> </w:t>
      </w:r>
      <w:r w:rsidR="006E0740" w:rsidRPr="006C3905">
        <w:rPr>
          <w:rFonts w:ascii="Times New Roman" w:hAnsi="Times New Roman" w:cs="Times New Roman"/>
          <w:sz w:val="24"/>
          <w:szCs w:val="24"/>
        </w:rPr>
        <w:t>digitalizado</w:t>
      </w:r>
      <w:r w:rsidRPr="006C3905">
        <w:rPr>
          <w:rFonts w:ascii="Times New Roman" w:hAnsi="Times New Roman" w:cs="Times New Roman"/>
          <w:sz w:val="24"/>
          <w:szCs w:val="24"/>
        </w:rPr>
        <w:t xml:space="preserve">s y número de imágenes con incidencias.  </w:t>
      </w:r>
    </w:p>
    <w:p w:rsidR="0092363F" w:rsidRPr="006C3905" w:rsidRDefault="00E16EC6" w:rsidP="00E16EC6">
      <w:pPr>
        <w:autoSpaceDE w:val="0"/>
        <w:autoSpaceDN w:val="0"/>
        <w:adjustRightInd w:val="0"/>
        <w:spacing w:before="240" w:after="0" w:line="360" w:lineRule="auto"/>
        <w:rPr>
          <w:rFonts w:ascii="Times New Roman" w:hAnsi="Times New Roman" w:cs="Times New Roman"/>
          <w:b/>
          <w:sz w:val="24"/>
          <w:szCs w:val="24"/>
        </w:rPr>
      </w:pPr>
      <w:r w:rsidRPr="006C3905">
        <w:rPr>
          <w:rFonts w:ascii="Times New Roman" w:hAnsi="Times New Roman" w:cs="Times New Roman"/>
          <w:b/>
          <w:sz w:val="24"/>
          <w:szCs w:val="24"/>
        </w:rPr>
        <w:t xml:space="preserve">Fase </w:t>
      </w:r>
      <w:r w:rsidR="0092363F" w:rsidRPr="006C3905">
        <w:rPr>
          <w:rFonts w:ascii="Times New Roman" w:hAnsi="Times New Roman" w:cs="Times New Roman"/>
          <w:b/>
          <w:sz w:val="24"/>
          <w:szCs w:val="24"/>
        </w:rPr>
        <w:t>8</w:t>
      </w:r>
      <w:r w:rsidRPr="006C3905">
        <w:rPr>
          <w:rFonts w:ascii="Times New Roman" w:hAnsi="Times New Roman" w:cs="Times New Roman"/>
          <w:b/>
          <w:sz w:val="24"/>
          <w:szCs w:val="24"/>
        </w:rPr>
        <w:t>:</w:t>
      </w:r>
      <w:r w:rsidR="0092363F" w:rsidRPr="006C3905">
        <w:rPr>
          <w:rFonts w:ascii="Times New Roman" w:hAnsi="Times New Roman" w:cs="Times New Roman"/>
          <w:b/>
          <w:sz w:val="24"/>
          <w:szCs w:val="24"/>
        </w:rPr>
        <w:t xml:space="preserve"> Firma de documento </w:t>
      </w:r>
    </w:p>
    <w:p w:rsidR="0092363F" w:rsidRPr="006C3905" w:rsidRDefault="0092363F" w:rsidP="004B43D1">
      <w:pPr>
        <w:autoSpaceDE w:val="0"/>
        <w:autoSpaceDN w:val="0"/>
        <w:adjustRightInd w:val="0"/>
        <w:spacing w:after="0" w:line="360" w:lineRule="auto"/>
        <w:rPr>
          <w:rFonts w:ascii="Times New Roman" w:hAnsi="Times New Roman" w:cs="Times New Roman"/>
          <w:sz w:val="24"/>
          <w:szCs w:val="24"/>
        </w:rPr>
      </w:pPr>
      <w:r w:rsidRPr="006C3905">
        <w:rPr>
          <w:rFonts w:ascii="Times New Roman" w:hAnsi="Times New Roman" w:cs="Times New Roman"/>
          <w:sz w:val="24"/>
          <w:szCs w:val="24"/>
        </w:rPr>
        <w:t>Se plantea con el fin de dar una validez legal al proceso de digitalización y de cumplir con la normativa existente en temas como la creación de copias auténticas de</w:t>
      </w:r>
      <w:r w:rsidR="006E0740" w:rsidRPr="006C3905">
        <w:rPr>
          <w:rFonts w:ascii="Times New Roman" w:hAnsi="Times New Roman" w:cs="Times New Roman"/>
          <w:sz w:val="24"/>
          <w:szCs w:val="24"/>
        </w:rPr>
        <w:t xml:space="preserve"> documentos</w:t>
      </w:r>
      <w:r w:rsidRPr="006C3905">
        <w:rPr>
          <w:rFonts w:ascii="Times New Roman" w:hAnsi="Times New Roman" w:cs="Times New Roman"/>
          <w:sz w:val="24"/>
          <w:szCs w:val="24"/>
        </w:rPr>
        <w:t xml:space="preserve"> originales en papel. Puede aparecer la necesidad de firmar las imágenes resultantes de la digitalización, pero el proceso es opcional.</w:t>
      </w:r>
    </w:p>
    <w:p w:rsidR="0092363F" w:rsidRPr="006C3905" w:rsidRDefault="0092363F" w:rsidP="004B43D1">
      <w:pPr>
        <w:autoSpaceDE w:val="0"/>
        <w:autoSpaceDN w:val="0"/>
        <w:adjustRightInd w:val="0"/>
        <w:spacing w:after="0" w:line="360" w:lineRule="auto"/>
        <w:rPr>
          <w:rFonts w:ascii="Times New Roman" w:hAnsi="Times New Roman" w:cs="Times New Roman"/>
          <w:sz w:val="24"/>
          <w:szCs w:val="24"/>
        </w:rPr>
      </w:pPr>
      <w:r w:rsidRPr="006C3905">
        <w:rPr>
          <w:rFonts w:ascii="Times New Roman" w:hAnsi="Times New Roman" w:cs="Times New Roman"/>
          <w:sz w:val="24"/>
          <w:szCs w:val="24"/>
        </w:rPr>
        <w:t xml:space="preserve">La tarea a realizar requiere decidir si </w:t>
      </w:r>
      <w:r w:rsidR="006E0740" w:rsidRPr="006C3905">
        <w:rPr>
          <w:rFonts w:ascii="Times New Roman" w:hAnsi="Times New Roman" w:cs="Times New Roman"/>
          <w:sz w:val="24"/>
          <w:szCs w:val="24"/>
        </w:rPr>
        <w:t xml:space="preserve">los documentos </w:t>
      </w:r>
      <w:r w:rsidRPr="006C3905">
        <w:rPr>
          <w:rFonts w:ascii="Times New Roman" w:hAnsi="Times New Roman" w:cs="Times New Roman"/>
          <w:sz w:val="24"/>
          <w:szCs w:val="24"/>
        </w:rPr>
        <w:t>van a firmarse, si se va a llevar a cabo con una firma de servidor, software o con una firma cliente. Lo más habitual es que en caso de contar con un número reducido de documentos digitalizados se haga uso de la firma de cliente. En caso de contar con un número elevado de</w:t>
      </w:r>
      <w:r w:rsidR="006E0740" w:rsidRPr="006C3905">
        <w:rPr>
          <w:rFonts w:ascii="Times New Roman" w:hAnsi="Times New Roman" w:cs="Times New Roman"/>
          <w:sz w:val="24"/>
          <w:szCs w:val="24"/>
        </w:rPr>
        <w:t xml:space="preserve"> documentos</w:t>
      </w:r>
      <w:r w:rsidRPr="006C3905">
        <w:rPr>
          <w:rFonts w:ascii="Times New Roman" w:hAnsi="Times New Roman" w:cs="Times New Roman"/>
          <w:sz w:val="24"/>
          <w:szCs w:val="24"/>
        </w:rPr>
        <w:t xml:space="preserve"> </w:t>
      </w:r>
      <w:r w:rsidR="006E0740" w:rsidRPr="006C3905">
        <w:rPr>
          <w:rFonts w:ascii="Times New Roman" w:hAnsi="Times New Roman" w:cs="Times New Roman"/>
          <w:sz w:val="24"/>
          <w:szCs w:val="24"/>
        </w:rPr>
        <w:t>digitalizado</w:t>
      </w:r>
      <w:r w:rsidRPr="006C3905">
        <w:rPr>
          <w:rFonts w:ascii="Times New Roman" w:hAnsi="Times New Roman" w:cs="Times New Roman"/>
          <w:sz w:val="24"/>
          <w:szCs w:val="24"/>
        </w:rPr>
        <w:t>s se haga uso de la firma de servidor.</w:t>
      </w:r>
    </w:p>
    <w:p w:rsidR="0092363F" w:rsidRPr="006C3905" w:rsidRDefault="00E16EC6" w:rsidP="00E16EC6">
      <w:pPr>
        <w:autoSpaceDE w:val="0"/>
        <w:autoSpaceDN w:val="0"/>
        <w:adjustRightInd w:val="0"/>
        <w:spacing w:before="240" w:after="0" w:line="360" w:lineRule="auto"/>
        <w:rPr>
          <w:rFonts w:ascii="Times New Roman" w:hAnsi="Times New Roman" w:cs="Times New Roman"/>
          <w:b/>
          <w:sz w:val="24"/>
          <w:szCs w:val="24"/>
        </w:rPr>
      </w:pPr>
      <w:r w:rsidRPr="006C3905">
        <w:rPr>
          <w:rFonts w:ascii="Times New Roman" w:hAnsi="Times New Roman" w:cs="Times New Roman"/>
          <w:b/>
          <w:sz w:val="24"/>
          <w:szCs w:val="24"/>
        </w:rPr>
        <w:t xml:space="preserve">Fase </w:t>
      </w:r>
      <w:r w:rsidR="0092363F" w:rsidRPr="006C3905">
        <w:rPr>
          <w:rFonts w:ascii="Times New Roman" w:hAnsi="Times New Roman" w:cs="Times New Roman"/>
          <w:b/>
          <w:sz w:val="24"/>
          <w:szCs w:val="24"/>
        </w:rPr>
        <w:t>9</w:t>
      </w:r>
      <w:r w:rsidRPr="006C3905">
        <w:rPr>
          <w:rFonts w:ascii="Times New Roman" w:hAnsi="Times New Roman" w:cs="Times New Roman"/>
          <w:b/>
          <w:sz w:val="24"/>
          <w:szCs w:val="24"/>
        </w:rPr>
        <w:t>:</w:t>
      </w:r>
      <w:r w:rsidR="0092363F" w:rsidRPr="006C3905">
        <w:rPr>
          <w:rFonts w:ascii="Times New Roman" w:hAnsi="Times New Roman" w:cs="Times New Roman"/>
          <w:b/>
          <w:sz w:val="24"/>
          <w:szCs w:val="24"/>
        </w:rPr>
        <w:t xml:space="preserve"> Carga de datos en el archivo digital </w:t>
      </w:r>
    </w:p>
    <w:p w:rsidR="0092363F" w:rsidRPr="006C3905" w:rsidRDefault="0092363F" w:rsidP="004B43D1">
      <w:pPr>
        <w:autoSpaceDE w:val="0"/>
        <w:autoSpaceDN w:val="0"/>
        <w:adjustRightInd w:val="0"/>
        <w:spacing w:after="0" w:line="360" w:lineRule="auto"/>
        <w:rPr>
          <w:rFonts w:ascii="Times New Roman" w:hAnsi="Times New Roman" w:cs="Times New Roman"/>
          <w:sz w:val="24"/>
          <w:szCs w:val="24"/>
        </w:rPr>
      </w:pPr>
      <w:r w:rsidRPr="006C3905">
        <w:rPr>
          <w:rFonts w:ascii="Times New Roman" w:hAnsi="Times New Roman" w:cs="Times New Roman"/>
          <w:sz w:val="24"/>
          <w:szCs w:val="24"/>
        </w:rPr>
        <w:t>Una vez que se dispone de todos los metadatos necesarios para cargar el documento con los datos reunidos en la etapa de indexación y el propio fichero que contiene la imagen digital del mismo. Se procede a la carga de datos en el archivo digital, teniendo en cuenta que, en el caso de realizar todo el proceso completo de digitalización para cada imagen, la carga en el archivo digital será realizada por la aplicación integrada con el software de captura.</w:t>
      </w:r>
    </w:p>
    <w:p w:rsidR="0092363F" w:rsidRPr="006C3905" w:rsidRDefault="0092363F" w:rsidP="004B43D1">
      <w:pPr>
        <w:autoSpaceDE w:val="0"/>
        <w:autoSpaceDN w:val="0"/>
        <w:adjustRightInd w:val="0"/>
        <w:spacing w:after="0" w:line="360" w:lineRule="auto"/>
        <w:rPr>
          <w:rFonts w:ascii="Times New Roman" w:hAnsi="Times New Roman" w:cs="Times New Roman"/>
          <w:sz w:val="24"/>
          <w:szCs w:val="24"/>
        </w:rPr>
      </w:pPr>
      <w:r w:rsidRPr="006C3905">
        <w:rPr>
          <w:rFonts w:ascii="Times New Roman" w:hAnsi="Times New Roman" w:cs="Times New Roman"/>
          <w:sz w:val="24"/>
          <w:szCs w:val="24"/>
        </w:rPr>
        <w:t xml:space="preserve"> Dicha aplicación se comunicará con el archivo digital, haciendo uso de Framework de Servicios Documentales (FSD). Si por el contrario la captura es masiva, será el software </w:t>
      </w:r>
      <w:r w:rsidRPr="006C3905">
        <w:rPr>
          <w:rFonts w:ascii="Times New Roman" w:hAnsi="Times New Roman" w:cs="Times New Roman"/>
          <w:sz w:val="24"/>
          <w:szCs w:val="24"/>
        </w:rPr>
        <w:lastRenderedPageBreak/>
        <w:t xml:space="preserve">de digitalización el que se encuentre integrado con el archivo digital para realizar directamente su almacenamiento. </w:t>
      </w:r>
    </w:p>
    <w:p w:rsidR="0092363F" w:rsidRPr="006C3905" w:rsidRDefault="0092363F" w:rsidP="004B43D1">
      <w:pPr>
        <w:autoSpaceDE w:val="0"/>
        <w:autoSpaceDN w:val="0"/>
        <w:adjustRightInd w:val="0"/>
        <w:spacing w:after="0" w:line="360" w:lineRule="auto"/>
        <w:rPr>
          <w:rFonts w:ascii="Times New Roman" w:hAnsi="Times New Roman" w:cs="Times New Roman"/>
          <w:sz w:val="24"/>
          <w:szCs w:val="24"/>
        </w:rPr>
      </w:pPr>
      <w:r w:rsidRPr="006C3905">
        <w:rPr>
          <w:rFonts w:ascii="Times New Roman" w:hAnsi="Times New Roman" w:cs="Times New Roman"/>
          <w:sz w:val="24"/>
          <w:szCs w:val="24"/>
        </w:rPr>
        <w:t xml:space="preserve"> Así mismo, si se llega a esta etapa con un conjunto de imágenes digitalizadas, sin que el software de captura se encuentre integrado con el archivo digital. A continuación, se deberá generar igualmente la estructura adecuada para su almacenamiento masivo. En todos estos casos se hará uso del proceso de carga masiva que proporciona el archivo digital para el almacenamiento de un lote de imágenes.</w:t>
      </w:r>
    </w:p>
    <w:p w:rsidR="0092363F" w:rsidRPr="006C3905" w:rsidRDefault="00E16EC6" w:rsidP="00E16EC6">
      <w:pPr>
        <w:autoSpaceDE w:val="0"/>
        <w:autoSpaceDN w:val="0"/>
        <w:adjustRightInd w:val="0"/>
        <w:spacing w:before="240" w:after="0" w:line="360" w:lineRule="auto"/>
        <w:rPr>
          <w:rFonts w:ascii="Times New Roman" w:hAnsi="Times New Roman" w:cs="Times New Roman"/>
          <w:b/>
          <w:sz w:val="24"/>
          <w:szCs w:val="24"/>
        </w:rPr>
      </w:pPr>
      <w:r w:rsidRPr="006C3905">
        <w:rPr>
          <w:rFonts w:ascii="Times New Roman" w:hAnsi="Times New Roman" w:cs="Times New Roman"/>
          <w:b/>
          <w:sz w:val="24"/>
          <w:szCs w:val="24"/>
        </w:rPr>
        <w:t xml:space="preserve">Fase </w:t>
      </w:r>
      <w:r w:rsidR="0092363F" w:rsidRPr="006C3905">
        <w:rPr>
          <w:rFonts w:ascii="Times New Roman" w:hAnsi="Times New Roman" w:cs="Times New Roman"/>
          <w:b/>
          <w:sz w:val="24"/>
          <w:szCs w:val="24"/>
        </w:rPr>
        <w:t>10</w:t>
      </w:r>
      <w:r w:rsidRPr="006C3905">
        <w:rPr>
          <w:rFonts w:ascii="Times New Roman" w:hAnsi="Times New Roman" w:cs="Times New Roman"/>
          <w:b/>
          <w:sz w:val="24"/>
          <w:szCs w:val="24"/>
        </w:rPr>
        <w:t>:</w:t>
      </w:r>
      <w:r w:rsidR="0092363F" w:rsidRPr="006C3905">
        <w:rPr>
          <w:rFonts w:ascii="Times New Roman" w:hAnsi="Times New Roman" w:cs="Times New Roman"/>
          <w:b/>
          <w:sz w:val="24"/>
          <w:szCs w:val="24"/>
        </w:rPr>
        <w:t xml:space="preserve"> Archivo, Devolución o Expurgo </w:t>
      </w:r>
    </w:p>
    <w:p w:rsidR="0092363F" w:rsidRPr="006C3905" w:rsidRDefault="0092363F" w:rsidP="004B43D1">
      <w:pPr>
        <w:autoSpaceDE w:val="0"/>
        <w:autoSpaceDN w:val="0"/>
        <w:adjustRightInd w:val="0"/>
        <w:spacing w:line="360" w:lineRule="auto"/>
        <w:rPr>
          <w:rFonts w:ascii="Times New Roman" w:hAnsi="Times New Roman" w:cs="Times New Roman"/>
          <w:sz w:val="24"/>
          <w:szCs w:val="24"/>
        </w:rPr>
      </w:pPr>
      <w:r w:rsidRPr="006C3905">
        <w:rPr>
          <w:rFonts w:ascii="Times New Roman" w:hAnsi="Times New Roman" w:cs="Times New Roman"/>
          <w:sz w:val="24"/>
          <w:szCs w:val="24"/>
        </w:rPr>
        <w:t xml:space="preserve">Terminado el tratamiento de digitalización y la carga en el archivo digital se llega a la etapa final del proceso de digitalización. La documentación en papel tiene que ser archivada, devuelta o expurgada, según corresponda en cada caso. Para ello se auxilia el personal de la comisión de valoración documental creada previamente y que será la responsable de la creación de la Tabla de Retención Documental, y por ende del destino de </w:t>
      </w:r>
      <w:r w:rsidR="006E0740" w:rsidRPr="006C3905">
        <w:rPr>
          <w:rFonts w:ascii="Times New Roman" w:hAnsi="Times New Roman" w:cs="Times New Roman"/>
          <w:sz w:val="24"/>
          <w:szCs w:val="24"/>
        </w:rPr>
        <w:t xml:space="preserve">los documentos </w:t>
      </w:r>
      <w:r w:rsidRPr="006C3905">
        <w:rPr>
          <w:rFonts w:ascii="Times New Roman" w:hAnsi="Times New Roman" w:cs="Times New Roman"/>
          <w:sz w:val="24"/>
          <w:szCs w:val="24"/>
        </w:rPr>
        <w:t xml:space="preserve">y la gestión de los originales en papel tras la finalización del proceso de digitalización. </w:t>
      </w:r>
    </w:p>
    <w:p w:rsidR="0092363F" w:rsidRPr="006C3905" w:rsidRDefault="00E16EC6" w:rsidP="00E16EC6">
      <w:pPr>
        <w:autoSpaceDE w:val="0"/>
        <w:autoSpaceDN w:val="0"/>
        <w:adjustRightInd w:val="0"/>
        <w:spacing w:before="240" w:after="0" w:line="360" w:lineRule="auto"/>
        <w:rPr>
          <w:rFonts w:ascii="Times New Roman" w:hAnsi="Times New Roman" w:cs="Times New Roman"/>
          <w:b/>
          <w:sz w:val="24"/>
          <w:szCs w:val="24"/>
        </w:rPr>
      </w:pPr>
      <w:r w:rsidRPr="006C3905">
        <w:rPr>
          <w:rFonts w:ascii="Times New Roman" w:hAnsi="Times New Roman" w:cs="Times New Roman"/>
          <w:b/>
          <w:sz w:val="24"/>
          <w:szCs w:val="24"/>
        </w:rPr>
        <w:t xml:space="preserve">Fase </w:t>
      </w:r>
      <w:r w:rsidR="0092363F" w:rsidRPr="006C3905">
        <w:rPr>
          <w:rFonts w:ascii="Times New Roman" w:hAnsi="Times New Roman" w:cs="Times New Roman"/>
          <w:b/>
          <w:sz w:val="24"/>
          <w:szCs w:val="24"/>
        </w:rPr>
        <w:t>11</w:t>
      </w:r>
      <w:r w:rsidRPr="006C3905">
        <w:rPr>
          <w:rFonts w:ascii="Times New Roman" w:hAnsi="Times New Roman" w:cs="Times New Roman"/>
          <w:b/>
          <w:sz w:val="24"/>
          <w:szCs w:val="24"/>
        </w:rPr>
        <w:t>:</w:t>
      </w:r>
      <w:r w:rsidR="0092363F" w:rsidRPr="006C3905">
        <w:rPr>
          <w:rFonts w:ascii="Times New Roman" w:hAnsi="Times New Roman" w:cs="Times New Roman"/>
          <w:b/>
          <w:sz w:val="24"/>
          <w:szCs w:val="24"/>
        </w:rPr>
        <w:t xml:space="preserve"> Preservación digital</w:t>
      </w:r>
    </w:p>
    <w:p w:rsidR="0092363F" w:rsidRPr="006C3905" w:rsidRDefault="0092363F" w:rsidP="004B43D1">
      <w:pPr>
        <w:autoSpaceDE w:val="0"/>
        <w:autoSpaceDN w:val="0"/>
        <w:adjustRightInd w:val="0"/>
        <w:spacing w:after="0" w:line="360" w:lineRule="auto"/>
        <w:rPr>
          <w:rFonts w:ascii="Times New Roman" w:hAnsi="Times New Roman" w:cs="Times New Roman"/>
          <w:sz w:val="24"/>
          <w:szCs w:val="24"/>
        </w:rPr>
      </w:pPr>
      <w:r w:rsidRPr="006C3905">
        <w:rPr>
          <w:rFonts w:ascii="Times New Roman" w:hAnsi="Times New Roman" w:cs="Times New Roman"/>
          <w:sz w:val="24"/>
          <w:szCs w:val="24"/>
        </w:rPr>
        <w:t xml:space="preserve">La preservación digital supone la selección y puesta en práctica de un conjunto de estrategias con el objetivo de lograr la preservación a largo plazo de </w:t>
      </w:r>
      <w:r w:rsidR="006E0740" w:rsidRPr="006C3905">
        <w:rPr>
          <w:rFonts w:ascii="Times New Roman" w:hAnsi="Times New Roman" w:cs="Times New Roman"/>
          <w:sz w:val="24"/>
          <w:szCs w:val="24"/>
        </w:rPr>
        <w:t xml:space="preserve">los documentos </w:t>
      </w:r>
      <w:r w:rsidRPr="006C3905">
        <w:rPr>
          <w:rFonts w:ascii="Times New Roman" w:hAnsi="Times New Roman" w:cs="Times New Roman"/>
          <w:sz w:val="24"/>
          <w:szCs w:val="24"/>
        </w:rPr>
        <w:t xml:space="preserve">patrimoniales. Incluso de facilitar la recuperación de los contenidos almacenados en los archivos digitales. Debido a los rápidos avances tecnológicos, al crecimiento de la información y la diversidad de formatos instituciones como la IFLA, el ICA en el 2002 y la Oficina de la UNESCO en Quito el 2015 se han pronunciado sobre la necesidad de establecer estrategias para la preservación digital, dichas estrategias abarcan: </w:t>
      </w:r>
    </w:p>
    <w:p w:rsidR="0092363F" w:rsidRPr="006C3905" w:rsidRDefault="0092363F" w:rsidP="004B43D1">
      <w:pPr>
        <w:pStyle w:val="Prrafodelista"/>
        <w:numPr>
          <w:ilvl w:val="0"/>
          <w:numId w:val="36"/>
        </w:numPr>
        <w:autoSpaceDE w:val="0"/>
        <w:autoSpaceDN w:val="0"/>
        <w:adjustRightInd w:val="0"/>
        <w:spacing w:line="360" w:lineRule="auto"/>
        <w:rPr>
          <w:rFonts w:ascii="Times New Roman" w:hAnsi="Times New Roman" w:cs="Times New Roman"/>
          <w:sz w:val="24"/>
          <w:szCs w:val="24"/>
        </w:rPr>
      </w:pPr>
      <w:r w:rsidRPr="006C3905">
        <w:rPr>
          <w:rFonts w:ascii="Times New Roman" w:hAnsi="Times New Roman" w:cs="Times New Roman"/>
          <w:sz w:val="24"/>
          <w:szCs w:val="24"/>
        </w:rPr>
        <w:t xml:space="preserve">Preservación de la tecnología: Consiste en preservar el ambiente tecnológico para visualizar y editar el contenido digital, incluyendo software y hardware, como, por ejemplo: sistemas operativos, programas de visualización, periféricos de lectura y escritura de medios de almacenamiento secundario.  </w:t>
      </w:r>
    </w:p>
    <w:p w:rsidR="0092363F" w:rsidRPr="006C3905" w:rsidRDefault="0092363F" w:rsidP="004B43D1">
      <w:pPr>
        <w:pStyle w:val="Prrafodelista"/>
        <w:numPr>
          <w:ilvl w:val="0"/>
          <w:numId w:val="36"/>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Migración: Se refiere a superar la obsolescencia tecnológica al transferir o adaptar el contenido digital de una generación de hardware y software hacia otra generación. Tiene la desventaja de ocasionar pérdidas en la información tras migraciones sucesivas. </w:t>
      </w:r>
    </w:p>
    <w:p w:rsidR="0092363F" w:rsidRPr="006C3905" w:rsidRDefault="0092363F" w:rsidP="004B43D1">
      <w:pPr>
        <w:pStyle w:val="Prrafodelista"/>
        <w:numPr>
          <w:ilvl w:val="0"/>
          <w:numId w:val="36"/>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Reformateo: Se refiere a cambiar el contenido digital de un formato a otro.  </w:t>
      </w:r>
    </w:p>
    <w:p w:rsidR="0092363F" w:rsidRPr="006C3905" w:rsidRDefault="0092363F" w:rsidP="004B43D1">
      <w:pPr>
        <w:pStyle w:val="Prrafodelista"/>
        <w:numPr>
          <w:ilvl w:val="0"/>
          <w:numId w:val="36"/>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lastRenderedPageBreak/>
        <w:t xml:space="preserve">Rejuvenecimiento: Se refiere a copiar el contenido digital de medio de almacenamiento a otro nuevo del mismo tipo. O bien, escribir cada determinado tiempo el contenido digital a un medio nuevo para evitar que el contenido se pierda a causa de la degradación natural del medio por el transcurso del tiempo. </w:t>
      </w:r>
    </w:p>
    <w:p w:rsidR="0092363F" w:rsidRPr="006C3905" w:rsidRDefault="0092363F" w:rsidP="004B43D1">
      <w:pPr>
        <w:pStyle w:val="Prrafodelista"/>
        <w:numPr>
          <w:ilvl w:val="0"/>
          <w:numId w:val="36"/>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Emulación: Permite que el software original sea usado sin necesidad de que el sistema original que lo ejecutaba siga existiendo. La emulación obliga a preservar una cantidad importante de información.  </w:t>
      </w:r>
    </w:p>
    <w:p w:rsidR="0092363F" w:rsidRPr="006C3905" w:rsidRDefault="0092363F" w:rsidP="004B43D1">
      <w:pPr>
        <w:pStyle w:val="Prrafodelista"/>
        <w:numPr>
          <w:ilvl w:val="0"/>
          <w:numId w:val="36"/>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Replicación: Se refiere al hecho de mantener una o más copias de un mismo contenido digital.  </w:t>
      </w:r>
    </w:p>
    <w:p w:rsidR="0092363F" w:rsidRPr="006C3905" w:rsidRDefault="0092363F" w:rsidP="004B43D1">
      <w:pPr>
        <w:pStyle w:val="Prrafodelista"/>
        <w:numPr>
          <w:ilvl w:val="0"/>
          <w:numId w:val="36"/>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Estandarización: Se refiere al hecho de utilizar algún formato estándar para la representación del material digital. Esto garantiza un mejor soporte de herramientas para administrar el material digital, una mayor duración del formato y una mejor migración ante los cambios tecnológicos. </w:t>
      </w:r>
    </w:p>
    <w:p w:rsidR="0092363F" w:rsidRPr="006C3905" w:rsidRDefault="0092363F" w:rsidP="004B43D1">
      <w:pPr>
        <w:pStyle w:val="Prrafodelista"/>
        <w:numPr>
          <w:ilvl w:val="0"/>
          <w:numId w:val="36"/>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Encapsulado: refiere a empaquetar la información que se desea preservar junto con los metadatos descriptivos y mantenerlos en una única localización. Además de la emulación existen los otros factores clave para la preservación de duración larga:</w:t>
      </w:r>
    </w:p>
    <w:p w:rsidR="0092363F" w:rsidRPr="006C3905" w:rsidRDefault="0092363F" w:rsidP="004B43D1">
      <w:pPr>
        <w:pStyle w:val="Prrafodelista"/>
        <w:numPr>
          <w:ilvl w:val="0"/>
          <w:numId w:val="37"/>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Auto documentación: capacidad de entender y decodificar la información preservada sin hacer referencia a documentación externa. </w:t>
      </w:r>
    </w:p>
    <w:p w:rsidR="0092363F" w:rsidRPr="006C3905" w:rsidRDefault="0092363F" w:rsidP="004B43D1">
      <w:pPr>
        <w:pStyle w:val="Prrafodelista"/>
        <w:numPr>
          <w:ilvl w:val="0"/>
          <w:numId w:val="37"/>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Auto suficiencia: minimización de dependencias con respeto a sistemas, datos o documentación. </w:t>
      </w:r>
    </w:p>
    <w:p w:rsidR="0092363F" w:rsidRPr="006C3905" w:rsidRDefault="0092363F" w:rsidP="004B43D1">
      <w:pPr>
        <w:pStyle w:val="Prrafodelista"/>
        <w:numPr>
          <w:ilvl w:val="0"/>
          <w:numId w:val="37"/>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Documentación de contenido: habilidad para que un usuario futuro encuentre o implante el software para visualizar la información preservada. </w:t>
      </w:r>
    </w:p>
    <w:p w:rsidR="0092363F" w:rsidRPr="006C3905" w:rsidRDefault="0092363F" w:rsidP="004B43D1">
      <w:pPr>
        <w:pStyle w:val="Prrafodelista"/>
        <w:numPr>
          <w:ilvl w:val="0"/>
          <w:numId w:val="37"/>
        </w:numPr>
        <w:autoSpaceDE w:val="0"/>
        <w:autoSpaceDN w:val="0"/>
        <w:adjustRightInd w:val="0"/>
        <w:spacing w:before="240" w:after="0" w:line="360" w:lineRule="auto"/>
        <w:rPr>
          <w:rFonts w:ascii="Times New Roman" w:hAnsi="Times New Roman" w:cs="Times New Roman"/>
          <w:sz w:val="24"/>
          <w:szCs w:val="24"/>
        </w:rPr>
      </w:pPr>
      <w:r w:rsidRPr="006C3905">
        <w:rPr>
          <w:rFonts w:ascii="Times New Roman" w:hAnsi="Times New Roman" w:cs="Times New Roman"/>
          <w:sz w:val="24"/>
          <w:szCs w:val="24"/>
        </w:rPr>
        <w:t>Reservación de organización: habilidad para almacenar la información que le permita a la organización el uso eficiente de la información preservada.</w:t>
      </w:r>
    </w:p>
    <w:p w:rsidR="00DD0E14" w:rsidRPr="006C3905" w:rsidRDefault="00DD0E14" w:rsidP="004B43D1">
      <w:pPr>
        <w:pStyle w:val="Prrafodelista"/>
        <w:numPr>
          <w:ilvl w:val="0"/>
          <w:numId w:val="36"/>
        </w:numPr>
        <w:autoSpaceDE w:val="0"/>
        <w:autoSpaceDN w:val="0"/>
        <w:adjustRightInd w:val="0"/>
        <w:spacing w:line="360" w:lineRule="auto"/>
        <w:rPr>
          <w:rFonts w:ascii="Times New Roman" w:hAnsi="Times New Roman" w:cs="Times New Roman"/>
          <w:sz w:val="24"/>
          <w:szCs w:val="24"/>
        </w:rPr>
      </w:pPr>
      <w:r w:rsidRPr="006C3905">
        <w:rPr>
          <w:rFonts w:ascii="Times New Roman" w:hAnsi="Times New Roman" w:cs="Times New Roman"/>
          <w:sz w:val="24"/>
          <w:szCs w:val="24"/>
        </w:rPr>
        <w:t xml:space="preserve">Autenticidad: Se refiere al hecho de asegurar la integridad de la información digital. Existen muchas causas por las cuales se puede corromper la información digital: virus, negligencias, fallas de los medios de almacenamiento, ataques informáticos maliciosos, etc. Para asegurar la autenticidad se propone utilizar firmas digitales sobre la información digital. </w:t>
      </w:r>
    </w:p>
    <w:p w:rsidR="00DD0E14" w:rsidRPr="006C3905" w:rsidRDefault="00DD0E14" w:rsidP="004B43D1">
      <w:pPr>
        <w:pStyle w:val="Prrafodelista"/>
        <w:numPr>
          <w:ilvl w:val="0"/>
          <w:numId w:val="36"/>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 xml:space="preserve">Arqueología digital: Es el proceso de recuperar la información a partir de medios de almacenamiento digital dañados o antiguos. </w:t>
      </w:r>
    </w:p>
    <w:p w:rsidR="00DD0E14" w:rsidRPr="006C3905" w:rsidRDefault="00DD0E14" w:rsidP="004B43D1">
      <w:pPr>
        <w:pStyle w:val="Prrafodelista"/>
        <w:numPr>
          <w:ilvl w:val="0"/>
          <w:numId w:val="36"/>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lastRenderedPageBreak/>
        <w:t>Cuidado duradero: El cuidado duradero debe ser visto como una estrategia continúa para asegurar que las fotografías digitales se encuentren en óptimas condiciones. En el cuidado de una colección, los archivos deben almacenarse en medios y ubicaciones no sólo seguros, sino también confiables. Además, deben manipularse con base en las pautas de aceptación internacional, orientadas a optimizar su expectativa y la calidad de duración.</w:t>
      </w:r>
    </w:p>
    <w:p w:rsidR="00DD0E14" w:rsidRPr="006C3905" w:rsidRDefault="00AB61A6" w:rsidP="00E16EC6">
      <w:pPr>
        <w:autoSpaceDE w:val="0"/>
        <w:autoSpaceDN w:val="0"/>
        <w:adjustRightInd w:val="0"/>
        <w:spacing w:before="240" w:after="0" w:line="360" w:lineRule="auto"/>
        <w:rPr>
          <w:rFonts w:ascii="Times New Roman" w:hAnsi="Times New Roman" w:cs="Times New Roman"/>
          <w:b/>
          <w:sz w:val="24"/>
          <w:szCs w:val="24"/>
        </w:rPr>
      </w:pPr>
      <w:r w:rsidRPr="006C3905">
        <w:rPr>
          <w:rFonts w:ascii="Times New Roman" w:hAnsi="Times New Roman" w:cs="Times New Roman"/>
          <w:b/>
          <w:sz w:val="24"/>
          <w:szCs w:val="24"/>
        </w:rPr>
        <w:t xml:space="preserve">4. </w:t>
      </w:r>
      <w:r w:rsidR="00DD0E14" w:rsidRPr="006C3905">
        <w:rPr>
          <w:rFonts w:ascii="Times New Roman" w:hAnsi="Times New Roman" w:cs="Times New Roman"/>
          <w:b/>
          <w:sz w:val="24"/>
          <w:szCs w:val="24"/>
        </w:rPr>
        <w:t xml:space="preserve">Conclusiones </w:t>
      </w:r>
    </w:p>
    <w:p w:rsidR="00DD0E14" w:rsidRPr="006C3905" w:rsidRDefault="00DD0E14" w:rsidP="004B43D1">
      <w:pPr>
        <w:pStyle w:val="Prrafodelista"/>
        <w:numPr>
          <w:ilvl w:val="0"/>
          <w:numId w:val="41"/>
        </w:numPr>
        <w:autoSpaceDE w:val="0"/>
        <w:autoSpaceDN w:val="0"/>
        <w:adjustRightInd w:val="0"/>
        <w:spacing w:line="360" w:lineRule="auto"/>
        <w:rPr>
          <w:rFonts w:ascii="Times New Roman" w:hAnsi="Times New Roman" w:cs="Times New Roman"/>
          <w:sz w:val="24"/>
          <w:szCs w:val="24"/>
        </w:rPr>
      </w:pPr>
      <w:r w:rsidRPr="006C3905">
        <w:rPr>
          <w:rFonts w:ascii="Times New Roman" w:hAnsi="Times New Roman" w:cs="Times New Roman"/>
          <w:sz w:val="24"/>
          <w:szCs w:val="24"/>
        </w:rPr>
        <w:t>La digitalización de documentos es un proceso que permite la utilización de la información en otros formatos y mitiga el deterioro que presentan los soportes tradicionales, constituye una solución muy viable para la salvaguarda de los fondos institucionales.</w:t>
      </w:r>
    </w:p>
    <w:p w:rsidR="00DD0E14" w:rsidRPr="006C3905" w:rsidRDefault="00DD0E14" w:rsidP="004B43D1">
      <w:pPr>
        <w:pStyle w:val="Prrafodelista"/>
        <w:numPr>
          <w:ilvl w:val="0"/>
          <w:numId w:val="41"/>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Las fases expuestas establecen un conjunto de elementos básicos que permiten normalizar las acciones del proceso de digitalización. Presentando etapas básicas y comunes a otros procedimientos consultados como son: Identificación y Selección del material a digitalizar, además de la Clasificación y Descripción. Cuenta también con las etapas de Preparación; Digitalización o reprografía; Reconocimiento de datos; Indexación; Control de calidad; Firma del documento; Carga de datos en el archivo digital; Archivo, Devolución o Expurgo.</w:t>
      </w:r>
    </w:p>
    <w:p w:rsidR="006C3905" w:rsidRPr="004C0BD0" w:rsidRDefault="00DD0E14" w:rsidP="004C0BD0">
      <w:pPr>
        <w:pStyle w:val="Prrafodelista"/>
        <w:numPr>
          <w:ilvl w:val="0"/>
          <w:numId w:val="41"/>
        </w:numPr>
        <w:autoSpaceDE w:val="0"/>
        <w:autoSpaceDN w:val="0"/>
        <w:adjustRightInd w:val="0"/>
        <w:spacing w:before="240" w:line="360" w:lineRule="auto"/>
        <w:rPr>
          <w:rFonts w:ascii="Times New Roman" w:hAnsi="Times New Roman" w:cs="Times New Roman"/>
          <w:sz w:val="24"/>
          <w:szCs w:val="24"/>
        </w:rPr>
      </w:pPr>
      <w:r w:rsidRPr="006C3905">
        <w:rPr>
          <w:rFonts w:ascii="Times New Roman" w:hAnsi="Times New Roman" w:cs="Times New Roman"/>
          <w:sz w:val="24"/>
          <w:szCs w:val="24"/>
        </w:rPr>
        <w:t>La herramienta cuenta también con etapas que son novedosas como la Preservación Digital. La misma consiste en estrategias para lograr la conservación a largo plazo de la información digitalizada. Proponiendo para ello métodos que pueden ser utilizados conjunta o indistintamente.</w:t>
      </w:r>
      <w:bookmarkStart w:id="0" w:name="_GoBack"/>
      <w:bookmarkEnd w:id="0"/>
    </w:p>
    <w:p w:rsidR="001803CA" w:rsidRPr="006C3905" w:rsidRDefault="00AB61A6" w:rsidP="004B43D1">
      <w:pPr>
        <w:autoSpaceDE w:val="0"/>
        <w:autoSpaceDN w:val="0"/>
        <w:adjustRightInd w:val="0"/>
        <w:spacing w:before="240" w:after="0" w:line="360" w:lineRule="auto"/>
        <w:rPr>
          <w:rFonts w:ascii="Times New Roman" w:hAnsi="Times New Roman" w:cs="Times New Roman"/>
          <w:b/>
          <w:sz w:val="24"/>
          <w:szCs w:val="24"/>
        </w:rPr>
      </w:pPr>
      <w:r w:rsidRPr="006C3905">
        <w:rPr>
          <w:rFonts w:ascii="Times New Roman" w:hAnsi="Times New Roman" w:cs="Times New Roman"/>
          <w:b/>
          <w:sz w:val="24"/>
          <w:szCs w:val="24"/>
        </w:rPr>
        <w:t>5. Referencias</w:t>
      </w:r>
    </w:p>
    <w:p w:rsidR="001803CA" w:rsidRPr="006C3905" w:rsidRDefault="001803CA" w:rsidP="004B43D1">
      <w:pPr>
        <w:autoSpaceDE w:val="0"/>
        <w:autoSpaceDN w:val="0"/>
        <w:adjustRightInd w:val="0"/>
        <w:spacing w:after="0" w:line="360" w:lineRule="auto"/>
        <w:ind w:left="709" w:hanging="709"/>
        <w:rPr>
          <w:rFonts w:ascii="Times New Roman" w:hAnsi="Times New Roman" w:cs="Times New Roman"/>
          <w:sz w:val="24"/>
          <w:szCs w:val="24"/>
        </w:rPr>
      </w:pPr>
      <w:r w:rsidRPr="006C3905">
        <w:rPr>
          <w:rFonts w:ascii="Times New Roman" w:hAnsi="Times New Roman" w:cs="Times New Roman"/>
          <w:sz w:val="24"/>
          <w:szCs w:val="24"/>
        </w:rPr>
        <w:t xml:space="preserve">32 CONFERENCIA GENERAL DE LA UNESCO, 2003. Proyecto de Carta para la Preservación del Patrimonio Digital. En: UNESCO [en línea]. Disponible en: </w:t>
      </w:r>
      <w:hyperlink r:id="rId9" w:history="1">
        <w:r w:rsidRPr="006C3905">
          <w:rPr>
            <w:rStyle w:val="Hipervnculo"/>
            <w:rFonts w:ascii="Times New Roman" w:hAnsi="Times New Roman" w:cs="Times New Roman"/>
            <w:sz w:val="24"/>
            <w:szCs w:val="24"/>
          </w:rPr>
          <w:t>http://unesdoc.unesco.org/ark:/48223/pf0000133171_spa.page=85</w:t>
        </w:r>
      </w:hyperlink>
      <w:r w:rsidRPr="006C3905">
        <w:rPr>
          <w:rFonts w:ascii="Times New Roman" w:hAnsi="Times New Roman" w:cs="Times New Roman"/>
          <w:sz w:val="24"/>
          <w:szCs w:val="24"/>
        </w:rPr>
        <w:t xml:space="preserve"> [consulta: 20 septiembre 2019] </w:t>
      </w:r>
    </w:p>
    <w:p w:rsidR="001803CA" w:rsidRPr="006C3905" w:rsidRDefault="001803CA" w:rsidP="004B43D1">
      <w:pPr>
        <w:autoSpaceDE w:val="0"/>
        <w:autoSpaceDN w:val="0"/>
        <w:adjustRightInd w:val="0"/>
        <w:spacing w:after="0" w:line="360" w:lineRule="auto"/>
        <w:ind w:left="709" w:hanging="709"/>
        <w:rPr>
          <w:rFonts w:ascii="Times New Roman" w:hAnsi="Times New Roman" w:cs="Times New Roman"/>
          <w:sz w:val="24"/>
          <w:szCs w:val="24"/>
        </w:rPr>
      </w:pPr>
      <w:r w:rsidRPr="006C3905">
        <w:rPr>
          <w:rFonts w:ascii="Times New Roman" w:hAnsi="Times New Roman" w:cs="Times New Roman"/>
          <w:sz w:val="24"/>
          <w:szCs w:val="24"/>
        </w:rPr>
        <w:t xml:space="preserve">ADMINISTRACIÓN PÚBLICA NACIONAL DE ARGENTINA, 2014. Manual de Digitalización de Documentos de la Administración Pública Nacional. [en línea]. Disponible en: </w:t>
      </w:r>
      <w:hyperlink r:id="rId10" w:history="1">
        <w:r w:rsidRPr="006C3905">
          <w:rPr>
            <w:rStyle w:val="Hipervnculo"/>
            <w:rFonts w:ascii="Times New Roman" w:hAnsi="Times New Roman" w:cs="Times New Roman"/>
            <w:sz w:val="24"/>
            <w:szCs w:val="24"/>
          </w:rPr>
          <w:t>http://ogpargentina.files.wordpress.com/2015/03/anexo-ii-informeautoevaluacic3b3n-manual-de-digitalizacion-borrador.pdf</w:t>
        </w:r>
      </w:hyperlink>
      <w:r w:rsidRPr="006C3905">
        <w:rPr>
          <w:rFonts w:ascii="Times New Roman" w:hAnsi="Times New Roman" w:cs="Times New Roman"/>
          <w:sz w:val="24"/>
          <w:szCs w:val="24"/>
        </w:rPr>
        <w:t xml:space="preserve"> [consulta: 15 septiembre 2019] </w:t>
      </w:r>
    </w:p>
    <w:p w:rsidR="001803CA" w:rsidRPr="006C3905" w:rsidRDefault="001803CA" w:rsidP="004B43D1">
      <w:pPr>
        <w:autoSpaceDE w:val="0"/>
        <w:autoSpaceDN w:val="0"/>
        <w:adjustRightInd w:val="0"/>
        <w:spacing w:after="0" w:line="360" w:lineRule="auto"/>
        <w:ind w:left="709" w:hanging="709"/>
        <w:rPr>
          <w:rFonts w:ascii="Times New Roman" w:hAnsi="Times New Roman" w:cs="Times New Roman"/>
          <w:sz w:val="24"/>
          <w:szCs w:val="24"/>
        </w:rPr>
      </w:pPr>
      <w:r w:rsidRPr="006C3905">
        <w:rPr>
          <w:rFonts w:ascii="Times New Roman" w:hAnsi="Times New Roman" w:cs="Times New Roman"/>
          <w:sz w:val="24"/>
          <w:szCs w:val="24"/>
        </w:rPr>
        <w:lastRenderedPageBreak/>
        <w:t xml:space="preserve">ARCHIVO GENERAL DE LA NACIÓN DE COLOMBIA, 2014. Preservación digital a largo plazo. [en línea]. Disponible en: </w:t>
      </w:r>
      <w:r w:rsidRPr="006C3905">
        <w:rPr>
          <w:rFonts w:ascii="Times New Roman" w:hAnsi="Times New Roman" w:cs="Times New Roman"/>
          <w:color w:val="2E74B5" w:themeColor="accent1" w:themeShade="BF"/>
          <w:sz w:val="24"/>
          <w:szCs w:val="24"/>
          <w:u w:val="single"/>
        </w:rPr>
        <w:t xml:space="preserve">www.archivogeneral.gov.co › </w:t>
      </w:r>
      <w:proofErr w:type="spellStart"/>
      <w:r w:rsidRPr="006C3905">
        <w:rPr>
          <w:rFonts w:ascii="Times New Roman" w:hAnsi="Times New Roman" w:cs="Times New Roman"/>
          <w:color w:val="2E74B5" w:themeColor="accent1" w:themeShade="BF"/>
          <w:sz w:val="24"/>
          <w:szCs w:val="24"/>
          <w:u w:val="single"/>
        </w:rPr>
        <w:t>Infografias</w:t>
      </w:r>
      <w:proofErr w:type="spellEnd"/>
      <w:r w:rsidRPr="006C3905">
        <w:rPr>
          <w:rFonts w:ascii="Times New Roman" w:hAnsi="Times New Roman" w:cs="Times New Roman"/>
          <w:color w:val="2E74B5" w:themeColor="accent1" w:themeShade="BF"/>
          <w:sz w:val="24"/>
          <w:szCs w:val="24"/>
          <w:u w:val="single"/>
        </w:rPr>
        <w:t xml:space="preserve"> › 13_PreservacionLargoPlazo</w:t>
      </w:r>
      <w:r w:rsidRPr="006C3905">
        <w:rPr>
          <w:rFonts w:ascii="Times New Roman" w:hAnsi="Times New Roman" w:cs="Times New Roman"/>
          <w:color w:val="2E74B5" w:themeColor="accent1" w:themeShade="BF"/>
          <w:sz w:val="24"/>
          <w:szCs w:val="24"/>
        </w:rPr>
        <w:t xml:space="preserve"> </w:t>
      </w:r>
      <w:r w:rsidRPr="006C3905">
        <w:rPr>
          <w:rFonts w:ascii="Times New Roman" w:hAnsi="Times New Roman" w:cs="Times New Roman"/>
          <w:sz w:val="24"/>
          <w:szCs w:val="24"/>
        </w:rPr>
        <w:t xml:space="preserve">[consulta: 1 octubre 2019] </w:t>
      </w:r>
    </w:p>
    <w:p w:rsidR="001803CA" w:rsidRPr="006C3905" w:rsidRDefault="001803CA" w:rsidP="004B43D1">
      <w:pPr>
        <w:autoSpaceDE w:val="0"/>
        <w:autoSpaceDN w:val="0"/>
        <w:adjustRightInd w:val="0"/>
        <w:spacing w:after="0" w:line="360" w:lineRule="auto"/>
        <w:ind w:left="709" w:hanging="709"/>
        <w:rPr>
          <w:rFonts w:ascii="Times New Roman" w:hAnsi="Times New Roman" w:cs="Times New Roman"/>
          <w:sz w:val="24"/>
          <w:szCs w:val="24"/>
        </w:rPr>
      </w:pPr>
      <w:r w:rsidRPr="006C3905">
        <w:rPr>
          <w:rFonts w:ascii="Times New Roman" w:hAnsi="Times New Roman" w:cs="Times New Roman"/>
          <w:sz w:val="24"/>
          <w:szCs w:val="24"/>
        </w:rPr>
        <w:t xml:space="preserve">BATISTA DELGADO, </w:t>
      </w:r>
      <w:proofErr w:type="spellStart"/>
      <w:r w:rsidRPr="006C3905">
        <w:rPr>
          <w:rFonts w:ascii="Times New Roman" w:hAnsi="Times New Roman" w:cs="Times New Roman"/>
          <w:sz w:val="24"/>
          <w:szCs w:val="24"/>
        </w:rPr>
        <w:t>Adiela</w:t>
      </w:r>
      <w:proofErr w:type="spellEnd"/>
      <w:r w:rsidRPr="006C3905">
        <w:rPr>
          <w:rFonts w:ascii="Times New Roman" w:hAnsi="Times New Roman" w:cs="Times New Roman"/>
          <w:sz w:val="24"/>
          <w:szCs w:val="24"/>
        </w:rPr>
        <w:t xml:space="preserve"> </w:t>
      </w:r>
      <w:proofErr w:type="spellStart"/>
      <w:r w:rsidRPr="006C3905">
        <w:rPr>
          <w:rFonts w:ascii="Times New Roman" w:hAnsi="Times New Roman" w:cs="Times New Roman"/>
          <w:sz w:val="24"/>
          <w:szCs w:val="24"/>
        </w:rPr>
        <w:t>Neyda</w:t>
      </w:r>
      <w:proofErr w:type="spellEnd"/>
      <w:r w:rsidRPr="006C3905">
        <w:rPr>
          <w:rFonts w:ascii="Times New Roman" w:hAnsi="Times New Roman" w:cs="Times New Roman"/>
          <w:sz w:val="24"/>
          <w:szCs w:val="24"/>
        </w:rPr>
        <w:t xml:space="preserve">, 2016. </w:t>
      </w:r>
      <w:r w:rsidRPr="006C3905">
        <w:rPr>
          <w:rFonts w:ascii="Times New Roman" w:hAnsi="Times New Roman" w:cs="Times New Roman"/>
          <w:i/>
          <w:sz w:val="24"/>
          <w:szCs w:val="24"/>
        </w:rPr>
        <w:t>La gestión del patrimonio fotográfico en la Universidad de La Habana</w:t>
      </w:r>
      <w:r w:rsidRPr="006C3905">
        <w:rPr>
          <w:rFonts w:ascii="Times New Roman" w:hAnsi="Times New Roman" w:cs="Times New Roman"/>
          <w:sz w:val="24"/>
          <w:szCs w:val="24"/>
        </w:rPr>
        <w:t xml:space="preserve"> [en línea]. Tesis doctoral. Universidad de Granada [consulta: 3 noviembre 2018]. Disponible en: </w:t>
      </w:r>
      <w:hyperlink r:id="rId11" w:history="1">
        <w:r w:rsidRPr="006C3905">
          <w:rPr>
            <w:rStyle w:val="Hipervnculo"/>
            <w:rFonts w:ascii="Times New Roman" w:hAnsi="Times New Roman" w:cs="Times New Roman"/>
            <w:sz w:val="24"/>
            <w:szCs w:val="24"/>
          </w:rPr>
          <w:t>https://hera.ugr.es/tesisugr/26349620.pdf</w:t>
        </w:r>
      </w:hyperlink>
      <w:r w:rsidRPr="006C3905">
        <w:rPr>
          <w:rFonts w:ascii="Times New Roman" w:hAnsi="Times New Roman" w:cs="Times New Roman"/>
          <w:sz w:val="24"/>
          <w:szCs w:val="24"/>
        </w:rPr>
        <w:t xml:space="preserve"> </w:t>
      </w:r>
    </w:p>
    <w:p w:rsidR="001803CA" w:rsidRPr="006C3905" w:rsidRDefault="001803CA" w:rsidP="004B43D1">
      <w:pPr>
        <w:autoSpaceDE w:val="0"/>
        <w:autoSpaceDN w:val="0"/>
        <w:adjustRightInd w:val="0"/>
        <w:spacing w:after="0" w:line="360" w:lineRule="auto"/>
        <w:ind w:left="709" w:hanging="709"/>
        <w:rPr>
          <w:rFonts w:ascii="Times New Roman" w:hAnsi="Times New Roman" w:cs="Times New Roman"/>
          <w:sz w:val="24"/>
          <w:szCs w:val="24"/>
        </w:rPr>
      </w:pPr>
      <w:r w:rsidRPr="006C3905">
        <w:rPr>
          <w:rFonts w:ascii="Times New Roman" w:hAnsi="Times New Roman" w:cs="Times New Roman"/>
          <w:sz w:val="24"/>
          <w:szCs w:val="24"/>
        </w:rPr>
        <w:t xml:space="preserve">BERMÚDEZ MUÑOZ, María Teresa, 2017. </w:t>
      </w:r>
      <w:r w:rsidRPr="006C3905">
        <w:rPr>
          <w:rFonts w:ascii="Times New Roman" w:hAnsi="Times New Roman" w:cs="Times New Roman"/>
          <w:i/>
          <w:sz w:val="24"/>
          <w:szCs w:val="24"/>
        </w:rPr>
        <w:t>Guía para digitalizar documentos</w:t>
      </w:r>
      <w:r w:rsidRPr="006C3905">
        <w:rPr>
          <w:rFonts w:ascii="Times New Roman" w:hAnsi="Times New Roman" w:cs="Times New Roman"/>
          <w:sz w:val="24"/>
          <w:szCs w:val="24"/>
        </w:rPr>
        <w:t xml:space="preserve"> [en línea] [Consultado el 13 de noviembre de 2018]. Disponible en: </w:t>
      </w:r>
      <w:hyperlink r:id="rId12" w:history="1">
        <w:r w:rsidRPr="006C3905">
          <w:rPr>
            <w:rStyle w:val="Hipervnculo"/>
            <w:rFonts w:ascii="Times New Roman" w:hAnsi="Times New Roman" w:cs="Times New Roman"/>
            <w:sz w:val="24"/>
            <w:szCs w:val="24"/>
          </w:rPr>
          <w:t>http://uis.edu.co/intranet/calidad/documentos/gestion_documental/GUIAS/GGD.11.pdf</w:t>
        </w:r>
      </w:hyperlink>
      <w:r w:rsidRPr="006C3905">
        <w:rPr>
          <w:rFonts w:ascii="Times New Roman" w:hAnsi="Times New Roman" w:cs="Times New Roman"/>
          <w:sz w:val="24"/>
          <w:szCs w:val="24"/>
        </w:rPr>
        <w:t xml:space="preserve">  [consulta: 13 noviembre 2019] </w:t>
      </w:r>
    </w:p>
    <w:p w:rsidR="001803CA" w:rsidRPr="006C3905" w:rsidRDefault="001803CA" w:rsidP="004B43D1">
      <w:pPr>
        <w:autoSpaceDE w:val="0"/>
        <w:autoSpaceDN w:val="0"/>
        <w:adjustRightInd w:val="0"/>
        <w:spacing w:after="0" w:line="360" w:lineRule="auto"/>
        <w:ind w:left="709" w:hanging="709"/>
        <w:rPr>
          <w:rFonts w:ascii="Times New Roman" w:hAnsi="Times New Roman" w:cs="Times New Roman"/>
          <w:sz w:val="24"/>
          <w:szCs w:val="24"/>
        </w:rPr>
      </w:pPr>
      <w:r w:rsidRPr="006C3905">
        <w:rPr>
          <w:rFonts w:ascii="Times New Roman" w:hAnsi="Times New Roman" w:cs="Times New Roman"/>
          <w:sz w:val="24"/>
          <w:szCs w:val="24"/>
        </w:rPr>
        <w:t xml:space="preserve">BLAYA, Fernando, et al, 2016. Aplicación de la digitalización para el estudio, conservación y explotación turística del patrimonio: un caso práctico de un conjunto de bodegas subterráneas - declaradas Bien de Interés Cultural (BIC). </w:t>
      </w:r>
      <w:r w:rsidRPr="006C3905">
        <w:rPr>
          <w:rFonts w:ascii="Times New Roman" w:hAnsi="Times New Roman" w:cs="Times New Roman"/>
          <w:i/>
          <w:sz w:val="24"/>
          <w:szCs w:val="24"/>
        </w:rPr>
        <w:t>Arte, Individuo y Sociedad</w:t>
      </w:r>
      <w:r w:rsidRPr="006C3905">
        <w:rPr>
          <w:rFonts w:ascii="Times New Roman" w:hAnsi="Times New Roman" w:cs="Times New Roman"/>
          <w:sz w:val="24"/>
          <w:szCs w:val="24"/>
        </w:rPr>
        <w:t xml:space="preserve"> [en línea]. Madrid: Ediciones Complutense, vol.1, no. 29, pp. 167-180 [consulta: 2 abril 2020]. ISSN 1131-5598. Disponible en: </w:t>
      </w:r>
      <w:hyperlink r:id="rId13" w:history="1">
        <w:r w:rsidRPr="006C3905">
          <w:rPr>
            <w:rStyle w:val="Hipervnculo"/>
            <w:rFonts w:ascii="Times New Roman" w:hAnsi="Times New Roman" w:cs="Times New Roman"/>
            <w:sz w:val="24"/>
            <w:szCs w:val="24"/>
          </w:rPr>
          <w:t>http://revistas.ucm.es/index.php/ARIS/article/download</w:t>
        </w:r>
      </w:hyperlink>
      <w:r w:rsidRPr="006C3905">
        <w:rPr>
          <w:rFonts w:ascii="Times New Roman" w:hAnsi="Times New Roman" w:cs="Times New Roman"/>
          <w:sz w:val="24"/>
          <w:szCs w:val="24"/>
        </w:rPr>
        <w:t xml:space="preserve">   </w:t>
      </w:r>
    </w:p>
    <w:p w:rsidR="001803CA" w:rsidRPr="006C3905" w:rsidRDefault="001803CA" w:rsidP="004B43D1">
      <w:pPr>
        <w:autoSpaceDE w:val="0"/>
        <w:autoSpaceDN w:val="0"/>
        <w:adjustRightInd w:val="0"/>
        <w:spacing w:after="0" w:line="360" w:lineRule="auto"/>
        <w:ind w:left="709" w:hanging="709"/>
        <w:rPr>
          <w:rFonts w:ascii="Times New Roman" w:hAnsi="Times New Roman" w:cs="Times New Roman"/>
          <w:sz w:val="24"/>
          <w:szCs w:val="24"/>
        </w:rPr>
      </w:pPr>
      <w:r w:rsidRPr="006C3905">
        <w:rPr>
          <w:rFonts w:ascii="Times New Roman" w:hAnsi="Times New Roman" w:cs="Times New Roman"/>
          <w:sz w:val="24"/>
          <w:szCs w:val="24"/>
        </w:rPr>
        <w:t xml:space="preserve">CAPOTE MERCADAL, Laura, 2017. Un modelo de descripción para el Fondo Fotográfico Benjamín Rodríguez Delfín. </w:t>
      </w:r>
      <w:r w:rsidRPr="006C3905">
        <w:rPr>
          <w:rFonts w:ascii="Times New Roman" w:hAnsi="Times New Roman" w:cs="Times New Roman"/>
          <w:i/>
          <w:sz w:val="24"/>
          <w:szCs w:val="24"/>
        </w:rPr>
        <w:t>Ciencias de la Información</w:t>
      </w:r>
      <w:r w:rsidRPr="006C3905">
        <w:rPr>
          <w:rFonts w:ascii="Times New Roman" w:hAnsi="Times New Roman" w:cs="Times New Roman"/>
          <w:sz w:val="24"/>
          <w:szCs w:val="24"/>
        </w:rPr>
        <w:t xml:space="preserve"> [en línea].  La Habana: Instituto de Información Científica y Tecnológica, vol.48, no.1, pp. 27-36 [consulta: 5 enero 2019]. ISSN 0864-4659. Disponible en: </w:t>
      </w:r>
      <w:hyperlink r:id="rId14" w:history="1">
        <w:r w:rsidRPr="006C3905">
          <w:rPr>
            <w:rStyle w:val="Hipervnculo"/>
            <w:rFonts w:ascii="Times New Roman" w:hAnsi="Times New Roman" w:cs="Times New Roman"/>
            <w:sz w:val="24"/>
            <w:szCs w:val="24"/>
          </w:rPr>
          <w:t>www.cinfo.idict.cu/index.php/cinfo/article/view/811/art%204</w:t>
        </w:r>
      </w:hyperlink>
      <w:r w:rsidRPr="006C3905">
        <w:rPr>
          <w:rFonts w:ascii="Times New Roman" w:hAnsi="Times New Roman" w:cs="Times New Roman"/>
          <w:sz w:val="24"/>
          <w:szCs w:val="24"/>
        </w:rPr>
        <w:t xml:space="preserve">   </w:t>
      </w:r>
    </w:p>
    <w:p w:rsidR="001803CA" w:rsidRPr="006C3905" w:rsidRDefault="001803CA" w:rsidP="004B43D1">
      <w:pPr>
        <w:autoSpaceDE w:val="0"/>
        <w:autoSpaceDN w:val="0"/>
        <w:adjustRightInd w:val="0"/>
        <w:spacing w:after="0" w:line="360" w:lineRule="auto"/>
        <w:ind w:left="709" w:hanging="709"/>
        <w:rPr>
          <w:rFonts w:ascii="Times New Roman" w:hAnsi="Times New Roman" w:cs="Times New Roman"/>
          <w:sz w:val="24"/>
          <w:szCs w:val="24"/>
        </w:rPr>
      </w:pPr>
      <w:r w:rsidRPr="006C3905">
        <w:rPr>
          <w:rFonts w:ascii="Times New Roman" w:hAnsi="Times New Roman" w:cs="Times New Roman"/>
          <w:sz w:val="24"/>
          <w:szCs w:val="24"/>
        </w:rPr>
        <w:t xml:space="preserve">CARMENATE TORRES, </w:t>
      </w:r>
      <w:proofErr w:type="spellStart"/>
      <w:r w:rsidRPr="006C3905">
        <w:rPr>
          <w:rFonts w:ascii="Times New Roman" w:hAnsi="Times New Roman" w:cs="Times New Roman"/>
          <w:sz w:val="24"/>
          <w:szCs w:val="24"/>
        </w:rPr>
        <w:t>Yissel</w:t>
      </w:r>
      <w:proofErr w:type="spellEnd"/>
      <w:r w:rsidRPr="006C3905">
        <w:rPr>
          <w:rFonts w:ascii="Times New Roman" w:hAnsi="Times New Roman" w:cs="Times New Roman"/>
          <w:sz w:val="24"/>
          <w:szCs w:val="24"/>
        </w:rPr>
        <w:t xml:space="preserve"> </w:t>
      </w:r>
      <w:proofErr w:type="spellStart"/>
      <w:r w:rsidRPr="006C3905">
        <w:rPr>
          <w:rFonts w:ascii="Times New Roman" w:hAnsi="Times New Roman" w:cs="Times New Roman"/>
          <w:sz w:val="24"/>
          <w:szCs w:val="24"/>
        </w:rPr>
        <w:t>Noemys</w:t>
      </w:r>
      <w:proofErr w:type="spellEnd"/>
      <w:r w:rsidRPr="006C3905">
        <w:rPr>
          <w:rFonts w:ascii="Times New Roman" w:hAnsi="Times New Roman" w:cs="Times New Roman"/>
          <w:sz w:val="24"/>
          <w:szCs w:val="24"/>
        </w:rPr>
        <w:t xml:space="preserve">, SILVA, </w:t>
      </w:r>
      <w:proofErr w:type="spellStart"/>
      <w:r w:rsidRPr="006C3905">
        <w:rPr>
          <w:rFonts w:ascii="Times New Roman" w:hAnsi="Times New Roman" w:cs="Times New Roman"/>
          <w:sz w:val="24"/>
          <w:szCs w:val="24"/>
        </w:rPr>
        <w:t>Niliek</w:t>
      </w:r>
      <w:proofErr w:type="spellEnd"/>
      <w:r w:rsidRPr="006C3905">
        <w:rPr>
          <w:rFonts w:ascii="Times New Roman" w:hAnsi="Times New Roman" w:cs="Times New Roman"/>
          <w:sz w:val="24"/>
          <w:szCs w:val="24"/>
        </w:rPr>
        <w:t xml:space="preserve"> y SANABRIA, </w:t>
      </w:r>
      <w:proofErr w:type="spellStart"/>
      <w:r w:rsidRPr="006C3905">
        <w:rPr>
          <w:rFonts w:ascii="Times New Roman" w:hAnsi="Times New Roman" w:cs="Times New Roman"/>
          <w:sz w:val="24"/>
          <w:szCs w:val="24"/>
        </w:rPr>
        <w:t>Liliet</w:t>
      </w:r>
      <w:proofErr w:type="spellEnd"/>
      <w:r w:rsidRPr="006C3905">
        <w:rPr>
          <w:rFonts w:ascii="Times New Roman" w:hAnsi="Times New Roman" w:cs="Times New Roman"/>
          <w:sz w:val="24"/>
          <w:szCs w:val="24"/>
        </w:rPr>
        <w:t xml:space="preserve">, 2016. Pautas de digitalización de fotografía para medios de prensa impreso en Cuba. En: </w:t>
      </w:r>
      <w:r w:rsidRPr="006C3905">
        <w:rPr>
          <w:rFonts w:ascii="Times New Roman" w:hAnsi="Times New Roman" w:cs="Times New Roman"/>
          <w:i/>
          <w:sz w:val="24"/>
          <w:szCs w:val="24"/>
        </w:rPr>
        <w:t>Congreso Internacional de Información (INFO)</w:t>
      </w:r>
      <w:r w:rsidRPr="006C3905">
        <w:rPr>
          <w:rFonts w:ascii="Times New Roman" w:hAnsi="Times New Roman" w:cs="Times New Roman"/>
          <w:sz w:val="24"/>
          <w:szCs w:val="24"/>
        </w:rPr>
        <w:t xml:space="preserve"> [en línea]. [consulta: 20 enero 2019]. Disponible en: </w:t>
      </w:r>
      <w:hyperlink r:id="rId15" w:history="1">
        <w:r w:rsidRPr="006C3905">
          <w:rPr>
            <w:rStyle w:val="Hipervnculo"/>
            <w:rFonts w:ascii="Times New Roman" w:hAnsi="Times New Roman" w:cs="Times New Roman"/>
            <w:sz w:val="24"/>
            <w:szCs w:val="24"/>
          </w:rPr>
          <w:t>www.congresoinfo.cu/index.php/info/2016/paper/viewFile/166/66</w:t>
        </w:r>
      </w:hyperlink>
      <w:r w:rsidRPr="006C3905">
        <w:rPr>
          <w:rFonts w:ascii="Times New Roman" w:hAnsi="Times New Roman" w:cs="Times New Roman"/>
          <w:sz w:val="24"/>
          <w:szCs w:val="24"/>
        </w:rPr>
        <w:t xml:space="preserve"> </w:t>
      </w:r>
    </w:p>
    <w:p w:rsidR="001803CA" w:rsidRPr="006C3905" w:rsidRDefault="001803CA" w:rsidP="004B43D1">
      <w:pPr>
        <w:autoSpaceDE w:val="0"/>
        <w:autoSpaceDN w:val="0"/>
        <w:adjustRightInd w:val="0"/>
        <w:spacing w:after="0" w:line="360" w:lineRule="auto"/>
        <w:ind w:left="709" w:hanging="709"/>
        <w:rPr>
          <w:rFonts w:ascii="Times New Roman" w:hAnsi="Times New Roman" w:cs="Times New Roman"/>
          <w:sz w:val="24"/>
          <w:szCs w:val="24"/>
        </w:rPr>
      </w:pPr>
      <w:r w:rsidRPr="006C3905">
        <w:rPr>
          <w:rFonts w:ascii="Times New Roman" w:hAnsi="Times New Roman" w:cs="Times New Roman"/>
          <w:sz w:val="24"/>
          <w:szCs w:val="24"/>
        </w:rPr>
        <w:t xml:space="preserve">CENTRO DE ESTUDIOS DE CASTILLA-LA MANCHA, 2018. </w:t>
      </w:r>
      <w:r w:rsidRPr="006C3905">
        <w:rPr>
          <w:rFonts w:ascii="Times New Roman" w:hAnsi="Times New Roman" w:cs="Times New Roman"/>
          <w:i/>
          <w:sz w:val="24"/>
          <w:szCs w:val="24"/>
        </w:rPr>
        <w:t xml:space="preserve">Fotografía y patrimonio cultural </w:t>
      </w:r>
      <w:r w:rsidRPr="006C3905">
        <w:rPr>
          <w:rFonts w:ascii="Times New Roman" w:hAnsi="Times New Roman" w:cs="Times New Roman"/>
          <w:sz w:val="24"/>
          <w:szCs w:val="24"/>
        </w:rPr>
        <w:t xml:space="preserve">[en línea]. Cuenca: Ediciones de la Universidad de Castilla-La Mancha y Centro de Estudios de Castilla-La Mancha [consulta: 10 noviembre 2019]. ISBN 978-84-9044-333-0. Disponible en: </w:t>
      </w:r>
      <w:hyperlink r:id="rId16" w:history="1">
        <w:r w:rsidRPr="006C3905">
          <w:rPr>
            <w:rStyle w:val="Hipervnculo"/>
            <w:rFonts w:ascii="Times New Roman" w:hAnsi="Times New Roman" w:cs="Times New Roman"/>
            <w:sz w:val="24"/>
            <w:szCs w:val="24"/>
          </w:rPr>
          <w:t>http://unizar.es/artigrama/pdf/27/2monografico/02.pdf</w:t>
        </w:r>
      </w:hyperlink>
      <w:r w:rsidRPr="006C3905">
        <w:rPr>
          <w:rFonts w:ascii="Times New Roman" w:hAnsi="Times New Roman" w:cs="Times New Roman"/>
          <w:sz w:val="24"/>
          <w:szCs w:val="24"/>
        </w:rPr>
        <w:t xml:space="preserve">   </w:t>
      </w:r>
    </w:p>
    <w:p w:rsidR="001803CA" w:rsidRPr="006C3905" w:rsidRDefault="001803CA" w:rsidP="004B43D1">
      <w:pPr>
        <w:autoSpaceDE w:val="0"/>
        <w:autoSpaceDN w:val="0"/>
        <w:adjustRightInd w:val="0"/>
        <w:spacing w:after="0" w:line="360" w:lineRule="auto"/>
        <w:ind w:left="709" w:hanging="709"/>
        <w:rPr>
          <w:rFonts w:ascii="Times New Roman" w:hAnsi="Times New Roman" w:cs="Times New Roman"/>
          <w:sz w:val="24"/>
          <w:szCs w:val="24"/>
        </w:rPr>
      </w:pPr>
      <w:r w:rsidRPr="006C3905">
        <w:rPr>
          <w:rFonts w:ascii="Times New Roman" w:hAnsi="Times New Roman" w:cs="Times New Roman"/>
          <w:sz w:val="24"/>
          <w:szCs w:val="24"/>
        </w:rPr>
        <w:t xml:space="preserve">CRUZ MUNDET, José Ramón, 2015. Estrategias de preservación digital permanente en los archivos nacionales: un estudio comparativo. </w:t>
      </w:r>
      <w:r w:rsidRPr="006C3905">
        <w:rPr>
          <w:rFonts w:ascii="Times New Roman" w:hAnsi="Times New Roman" w:cs="Times New Roman"/>
          <w:i/>
          <w:sz w:val="24"/>
          <w:szCs w:val="24"/>
        </w:rPr>
        <w:t>Boletín ANABAD</w:t>
      </w:r>
      <w:r w:rsidRPr="006C3905">
        <w:rPr>
          <w:rFonts w:ascii="Times New Roman" w:hAnsi="Times New Roman" w:cs="Times New Roman"/>
          <w:sz w:val="24"/>
          <w:szCs w:val="24"/>
        </w:rPr>
        <w:t xml:space="preserve"> [en línea]. </w:t>
      </w:r>
      <w:r w:rsidRPr="006C3905">
        <w:rPr>
          <w:rFonts w:ascii="Times New Roman" w:hAnsi="Times New Roman" w:cs="Times New Roman"/>
          <w:sz w:val="24"/>
          <w:szCs w:val="24"/>
        </w:rPr>
        <w:lastRenderedPageBreak/>
        <w:t xml:space="preserve">Madrid: </w:t>
      </w:r>
      <w:proofErr w:type="spellStart"/>
      <w:r w:rsidRPr="006C3905">
        <w:rPr>
          <w:rFonts w:ascii="Times New Roman" w:hAnsi="Times New Roman" w:cs="Times New Roman"/>
          <w:sz w:val="24"/>
          <w:szCs w:val="24"/>
        </w:rPr>
        <w:t>Dialnet</w:t>
      </w:r>
      <w:proofErr w:type="spellEnd"/>
      <w:r w:rsidRPr="006C3905">
        <w:rPr>
          <w:rFonts w:ascii="Times New Roman" w:hAnsi="Times New Roman" w:cs="Times New Roman"/>
          <w:sz w:val="24"/>
          <w:szCs w:val="24"/>
        </w:rPr>
        <w:t xml:space="preserve">, vol. LXV, no. 3, pp. 127-148 [consulta: 21 septiembre 2018]. Disponible en: </w:t>
      </w:r>
      <w:hyperlink r:id="rId17" w:history="1">
        <w:r w:rsidRPr="006C3905">
          <w:rPr>
            <w:rStyle w:val="Hipervnculo"/>
            <w:rFonts w:ascii="Times New Roman" w:hAnsi="Times New Roman" w:cs="Times New Roman"/>
            <w:sz w:val="24"/>
            <w:szCs w:val="24"/>
          </w:rPr>
          <w:t>www.dialnet.unirioja.es</w:t>
        </w:r>
      </w:hyperlink>
      <w:r w:rsidRPr="006C3905">
        <w:rPr>
          <w:rFonts w:ascii="Times New Roman" w:hAnsi="Times New Roman" w:cs="Times New Roman"/>
          <w:sz w:val="24"/>
          <w:szCs w:val="24"/>
        </w:rPr>
        <w:t xml:space="preserve">   </w:t>
      </w:r>
    </w:p>
    <w:p w:rsidR="001803CA" w:rsidRPr="006C3905" w:rsidRDefault="001803CA" w:rsidP="004B43D1">
      <w:pPr>
        <w:autoSpaceDE w:val="0"/>
        <w:autoSpaceDN w:val="0"/>
        <w:adjustRightInd w:val="0"/>
        <w:spacing w:after="0" w:line="360" w:lineRule="auto"/>
        <w:ind w:left="709" w:hanging="709"/>
        <w:rPr>
          <w:rFonts w:ascii="Times New Roman" w:hAnsi="Times New Roman" w:cs="Times New Roman"/>
          <w:sz w:val="24"/>
          <w:szCs w:val="24"/>
        </w:rPr>
      </w:pPr>
      <w:r w:rsidRPr="006C3905">
        <w:rPr>
          <w:rFonts w:ascii="Times New Roman" w:hAnsi="Times New Roman" w:cs="Times New Roman"/>
          <w:sz w:val="24"/>
          <w:szCs w:val="24"/>
        </w:rPr>
        <w:t xml:space="preserve">CUMBE MORÁN, Vicente Mauricio, 2018. </w:t>
      </w:r>
      <w:r w:rsidRPr="006C3905">
        <w:rPr>
          <w:rFonts w:ascii="Times New Roman" w:hAnsi="Times New Roman" w:cs="Times New Roman"/>
          <w:i/>
          <w:sz w:val="24"/>
          <w:szCs w:val="24"/>
        </w:rPr>
        <w:t xml:space="preserve">Metodología para proceso de digitalización de documentos y desarrollo de aplicativo web para el control de trabajo diario de personal de digitalizado para la empresa </w:t>
      </w:r>
      <w:proofErr w:type="spellStart"/>
      <w:r w:rsidRPr="006C3905">
        <w:rPr>
          <w:rFonts w:ascii="Times New Roman" w:hAnsi="Times New Roman" w:cs="Times New Roman"/>
          <w:i/>
          <w:sz w:val="24"/>
          <w:szCs w:val="24"/>
        </w:rPr>
        <w:t>Truebusiness</w:t>
      </w:r>
      <w:proofErr w:type="spellEnd"/>
      <w:r w:rsidRPr="006C3905">
        <w:rPr>
          <w:rFonts w:ascii="Times New Roman" w:hAnsi="Times New Roman" w:cs="Times New Roman"/>
          <w:i/>
          <w:sz w:val="24"/>
          <w:szCs w:val="24"/>
        </w:rPr>
        <w:t xml:space="preserve"> </w:t>
      </w:r>
      <w:r w:rsidRPr="006C3905">
        <w:rPr>
          <w:rFonts w:ascii="Times New Roman" w:hAnsi="Times New Roman" w:cs="Times New Roman"/>
          <w:sz w:val="24"/>
          <w:szCs w:val="24"/>
        </w:rPr>
        <w:t>[en línea]. Proyecto fin de carrera. Universidad de Guayaquil [consulta: 1 enero 2019]. Disponible en:</w:t>
      </w:r>
      <w:r w:rsidR="009A0623" w:rsidRPr="006C3905">
        <w:rPr>
          <w:rFonts w:ascii="Times New Roman" w:hAnsi="Times New Roman" w:cs="Times New Roman"/>
          <w:sz w:val="24"/>
          <w:szCs w:val="24"/>
        </w:rPr>
        <w:t xml:space="preserve"> </w:t>
      </w:r>
      <w:hyperlink r:id="rId18" w:history="1">
        <w:r w:rsidR="009A0623" w:rsidRPr="006C3905">
          <w:rPr>
            <w:rStyle w:val="Hipervnculo"/>
            <w:rFonts w:ascii="Times New Roman" w:hAnsi="Times New Roman" w:cs="Times New Roman"/>
            <w:sz w:val="24"/>
            <w:szCs w:val="24"/>
          </w:rPr>
          <w:t>http://repositorio.ug.edu.ec/handle/redug/28768</w:t>
        </w:r>
      </w:hyperlink>
      <w:r w:rsidR="009A0623" w:rsidRPr="006C3905">
        <w:rPr>
          <w:rFonts w:ascii="Times New Roman" w:hAnsi="Times New Roman" w:cs="Times New Roman"/>
          <w:sz w:val="24"/>
          <w:szCs w:val="24"/>
        </w:rPr>
        <w:t xml:space="preserve"> </w:t>
      </w:r>
      <w:r w:rsidRPr="006C3905">
        <w:rPr>
          <w:rFonts w:ascii="Times New Roman" w:hAnsi="Times New Roman" w:cs="Times New Roman"/>
          <w:sz w:val="24"/>
          <w:szCs w:val="24"/>
        </w:rPr>
        <w:t xml:space="preserve">  </w:t>
      </w:r>
    </w:p>
    <w:p w:rsidR="001803CA" w:rsidRPr="006C3905" w:rsidRDefault="001803CA" w:rsidP="004B43D1">
      <w:pPr>
        <w:autoSpaceDE w:val="0"/>
        <w:autoSpaceDN w:val="0"/>
        <w:adjustRightInd w:val="0"/>
        <w:spacing w:after="0" w:line="360" w:lineRule="auto"/>
        <w:ind w:left="709" w:hanging="709"/>
        <w:rPr>
          <w:rFonts w:ascii="Times New Roman" w:hAnsi="Times New Roman" w:cs="Times New Roman"/>
          <w:sz w:val="24"/>
          <w:szCs w:val="24"/>
        </w:rPr>
      </w:pPr>
      <w:r w:rsidRPr="006C3905">
        <w:rPr>
          <w:rFonts w:ascii="Times New Roman" w:hAnsi="Times New Roman" w:cs="Times New Roman"/>
          <w:sz w:val="24"/>
          <w:szCs w:val="24"/>
        </w:rPr>
        <w:t>DEPARTAMENTO DE INVESTIGACIÓN, 2003. Tutorial de digitalización de</w:t>
      </w:r>
      <w:r w:rsidR="009A0623" w:rsidRPr="006C3905">
        <w:rPr>
          <w:rFonts w:ascii="Times New Roman" w:hAnsi="Times New Roman" w:cs="Times New Roman"/>
          <w:sz w:val="24"/>
          <w:szCs w:val="24"/>
        </w:rPr>
        <w:t xml:space="preserve"> </w:t>
      </w:r>
      <w:r w:rsidRPr="006C3905">
        <w:rPr>
          <w:rFonts w:ascii="Times New Roman" w:hAnsi="Times New Roman" w:cs="Times New Roman"/>
          <w:sz w:val="24"/>
          <w:szCs w:val="24"/>
        </w:rPr>
        <w:t xml:space="preserve">imágenes: Llevando la Teoría a la Práctica. En: Biblioteca de la </w:t>
      </w:r>
      <w:r w:rsidRPr="006C3905">
        <w:rPr>
          <w:rFonts w:ascii="Times New Roman" w:hAnsi="Times New Roman" w:cs="Times New Roman"/>
          <w:i/>
          <w:sz w:val="24"/>
          <w:szCs w:val="24"/>
        </w:rPr>
        <w:t>Universidad de</w:t>
      </w:r>
      <w:r w:rsidR="009A0623" w:rsidRPr="006C3905">
        <w:rPr>
          <w:rFonts w:ascii="Times New Roman" w:hAnsi="Times New Roman" w:cs="Times New Roman"/>
          <w:i/>
          <w:sz w:val="24"/>
          <w:szCs w:val="24"/>
        </w:rPr>
        <w:t xml:space="preserve"> </w:t>
      </w:r>
      <w:proofErr w:type="spellStart"/>
      <w:r w:rsidRPr="006C3905">
        <w:rPr>
          <w:rFonts w:ascii="Times New Roman" w:hAnsi="Times New Roman" w:cs="Times New Roman"/>
          <w:i/>
          <w:sz w:val="24"/>
          <w:szCs w:val="24"/>
        </w:rPr>
        <w:t>Cornell</w:t>
      </w:r>
      <w:proofErr w:type="spellEnd"/>
      <w:r w:rsidRPr="006C3905">
        <w:rPr>
          <w:rFonts w:ascii="Times New Roman" w:hAnsi="Times New Roman" w:cs="Times New Roman"/>
          <w:sz w:val="24"/>
          <w:szCs w:val="24"/>
        </w:rPr>
        <w:t xml:space="preserve"> [en línea] Disponible en:</w:t>
      </w:r>
      <w:r w:rsidR="009A0623" w:rsidRPr="006C3905">
        <w:rPr>
          <w:rFonts w:ascii="Times New Roman" w:hAnsi="Times New Roman" w:cs="Times New Roman"/>
          <w:sz w:val="24"/>
          <w:szCs w:val="24"/>
        </w:rPr>
        <w:t xml:space="preserve"> </w:t>
      </w:r>
      <w:hyperlink r:id="rId19" w:history="1">
        <w:r w:rsidR="009A0623" w:rsidRPr="006C3905">
          <w:rPr>
            <w:rStyle w:val="Hipervnculo"/>
            <w:rFonts w:ascii="Times New Roman" w:hAnsi="Times New Roman" w:cs="Times New Roman"/>
            <w:sz w:val="24"/>
            <w:szCs w:val="24"/>
          </w:rPr>
          <w:t>http://preservationtutorial.library.cornell.edu/tutorialspanish/tutorial_Spanish.pdf</w:t>
        </w:r>
      </w:hyperlink>
      <w:r w:rsidR="009A0623" w:rsidRPr="006C3905">
        <w:rPr>
          <w:rFonts w:ascii="Times New Roman" w:hAnsi="Times New Roman" w:cs="Times New Roman"/>
          <w:sz w:val="24"/>
          <w:szCs w:val="24"/>
        </w:rPr>
        <w:t xml:space="preserve"> </w:t>
      </w:r>
      <w:r w:rsidRPr="006C3905">
        <w:rPr>
          <w:rFonts w:ascii="Times New Roman" w:hAnsi="Times New Roman" w:cs="Times New Roman"/>
          <w:sz w:val="24"/>
          <w:szCs w:val="24"/>
        </w:rPr>
        <w:t>[consulta:</w:t>
      </w:r>
      <w:r w:rsidR="009A0623" w:rsidRPr="006C3905">
        <w:rPr>
          <w:rFonts w:ascii="Times New Roman" w:hAnsi="Times New Roman" w:cs="Times New Roman"/>
          <w:sz w:val="24"/>
          <w:szCs w:val="24"/>
        </w:rPr>
        <w:t xml:space="preserve"> </w:t>
      </w:r>
      <w:r w:rsidRPr="006C3905">
        <w:rPr>
          <w:rFonts w:ascii="Times New Roman" w:hAnsi="Times New Roman" w:cs="Times New Roman"/>
          <w:sz w:val="24"/>
          <w:szCs w:val="24"/>
        </w:rPr>
        <w:t xml:space="preserve">3 noviembre 2019] </w:t>
      </w:r>
    </w:p>
    <w:p w:rsidR="001803CA" w:rsidRPr="006C3905" w:rsidRDefault="001803CA" w:rsidP="004B43D1">
      <w:pPr>
        <w:autoSpaceDE w:val="0"/>
        <w:autoSpaceDN w:val="0"/>
        <w:adjustRightInd w:val="0"/>
        <w:spacing w:after="0" w:line="360" w:lineRule="auto"/>
        <w:ind w:left="709" w:hanging="709"/>
        <w:rPr>
          <w:rFonts w:ascii="Times New Roman" w:hAnsi="Times New Roman" w:cs="Times New Roman"/>
          <w:sz w:val="24"/>
          <w:szCs w:val="24"/>
        </w:rPr>
      </w:pPr>
      <w:r w:rsidRPr="006C3905">
        <w:rPr>
          <w:rFonts w:ascii="Times New Roman" w:hAnsi="Times New Roman" w:cs="Times New Roman"/>
          <w:sz w:val="24"/>
          <w:szCs w:val="24"/>
        </w:rPr>
        <w:t xml:space="preserve">DEPARTAMENTO DEL META, 2015. Manual de digitalización. En: </w:t>
      </w:r>
      <w:r w:rsidRPr="006C3905">
        <w:rPr>
          <w:rFonts w:ascii="Times New Roman" w:hAnsi="Times New Roman" w:cs="Times New Roman"/>
          <w:i/>
          <w:sz w:val="24"/>
          <w:szCs w:val="24"/>
        </w:rPr>
        <w:t>Secretaría</w:t>
      </w:r>
      <w:r w:rsidR="009A0623" w:rsidRPr="006C3905">
        <w:rPr>
          <w:rFonts w:ascii="Times New Roman" w:hAnsi="Times New Roman" w:cs="Times New Roman"/>
          <w:i/>
          <w:sz w:val="24"/>
          <w:szCs w:val="24"/>
        </w:rPr>
        <w:t xml:space="preserve"> </w:t>
      </w:r>
      <w:r w:rsidRPr="006C3905">
        <w:rPr>
          <w:rFonts w:ascii="Times New Roman" w:hAnsi="Times New Roman" w:cs="Times New Roman"/>
          <w:i/>
          <w:sz w:val="24"/>
          <w:szCs w:val="24"/>
        </w:rPr>
        <w:t>Administrativa</w:t>
      </w:r>
      <w:r w:rsidRPr="006C3905">
        <w:rPr>
          <w:rFonts w:ascii="Times New Roman" w:hAnsi="Times New Roman" w:cs="Times New Roman"/>
          <w:sz w:val="24"/>
          <w:szCs w:val="24"/>
        </w:rPr>
        <w:t xml:space="preserve"> [en línea]. Disponible en: </w:t>
      </w:r>
      <w:r w:rsidRPr="006C3905">
        <w:rPr>
          <w:rFonts w:ascii="Times New Roman" w:hAnsi="Times New Roman" w:cs="Times New Roman"/>
          <w:sz w:val="24"/>
          <w:szCs w:val="24"/>
          <w:u w:val="single"/>
        </w:rPr>
        <w:t>www.meta.gov.co › files › M-RF-01</w:t>
      </w:r>
      <w:r w:rsidR="009A0623" w:rsidRPr="006C3905">
        <w:rPr>
          <w:rFonts w:ascii="Times New Roman" w:hAnsi="Times New Roman" w:cs="Times New Roman"/>
          <w:sz w:val="24"/>
          <w:szCs w:val="24"/>
        </w:rPr>
        <w:t xml:space="preserve"> </w:t>
      </w:r>
      <w:r w:rsidRPr="006C3905">
        <w:rPr>
          <w:rFonts w:ascii="Times New Roman" w:hAnsi="Times New Roman" w:cs="Times New Roman"/>
          <w:sz w:val="24"/>
          <w:szCs w:val="24"/>
        </w:rPr>
        <w:t>MANUAL DIGITALIZACION V1 [consulta: 18 febrero 2019]</w:t>
      </w:r>
    </w:p>
    <w:p w:rsidR="009A0623" w:rsidRPr="006C3905" w:rsidRDefault="001803CA" w:rsidP="004B43D1">
      <w:pPr>
        <w:autoSpaceDE w:val="0"/>
        <w:autoSpaceDN w:val="0"/>
        <w:adjustRightInd w:val="0"/>
        <w:spacing w:after="0" w:line="360" w:lineRule="auto"/>
        <w:ind w:left="709" w:hanging="709"/>
        <w:rPr>
          <w:rFonts w:ascii="Times New Roman" w:hAnsi="Times New Roman" w:cs="Times New Roman"/>
          <w:sz w:val="24"/>
          <w:szCs w:val="24"/>
        </w:rPr>
      </w:pPr>
      <w:r w:rsidRPr="006C3905">
        <w:rPr>
          <w:rFonts w:ascii="Times New Roman" w:hAnsi="Times New Roman" w:cs="Times New Roman"/>
          <w:sz w:val="24"/>
          <w:szCs w:val="24"/>
        </w:rPr>
        <w:t xml:space="preserve">FUENTES DE CÍA, Ángel María y ROBLEDANO ARRILLO, Jesús, 2014. Tema 3: La identificación y preservación de los materiales fotográficos. En: </w:t>
      </w:r>
      <w:r w:rsidRPr="006C3905">
        <w:rPr>
          <w:rFonts w:ascii="Times New Roman" w:hAnsi="Times New Roman" w:cs="Times New Roman"/>
          <w:i/>
          <w:sz w:val="24"/>
          <w:szCs w:val="24"/>
        </w:rPr>
        <w:t>Manual de</w:t>
      </w:r>
      <w:r w:rsidR="009A0623" w:rsidRPr="006C3905">
        <w:rPr>
          <w:rFonts w:ascii="Times New Roman" w:hAnsi="Times New Roman" w:cs="Times New Roman"/>
          <w:i/>
          <w:sz w:val="24"/>
          <w:szCs w:val="24"/>
        </w:rPr>
        <w:t xml:space="preserve"> documentación fotográfica</w:t>
      </w:r>
      <w:r w:rsidR="009A0623" w:rsidRPr="006C3905">
        <w:rPr>
          <w:rFonts w:ascii="Times New Roman" w:hAnsi="Times New Roman" w:cs="Times New Roman"/>
          <w:sz w:val="24"/>
          <w:szCs w:val="24"/>
        </w:rPr>
        <w:t xml:space="preserve"> [en línea]. [consulta: el 8 de febrero de 2019]. Disponible en: </w:t>
      </w:r>
      <w:hyperlink r:id="rId20" w:history="1">
        <w:r w:rsidR="009A0623" w:rsidRPr="006C3905">
          <w:rPr>
            <w:rStyle w:val="Hipervnculo"/>
            <w:rFonts w:ascii="Times New Roman" w:hAnsi="Times New Roman" w:cs="Times New Roman"/>
            <w:sz w:val="24"/>
            <w:szCs w:val="24"/>
          </w:rPr>
          <w:t>http://ocw.uc3m.es/biblioteconomia-y-ocumentacion/documentacionaudiovisual/temas-teoria/DA_OCW_Tema3_2014.pdf</w:t>
        </w:r>
      </w:hyperlink>
      <w:r w:rsidR="009A0623" w:rsidRPr="006C3905">
        <w:rPr>
          <w:rFonts w:ascii="Times New Roman" w:hAnsi="Times New Roman" w:cs="Times New Roman"/>
          <w:sz w:val="24"/>
          <w:szCs w:val="24"/>
        </w:rPr>
        <w:t xml:space="preserve"> </w:t>
      </w:r>
    </w:p>
    <w:p w:rsidR="009A0623" w:rsidRPr="006C3905" w:rsidRDefault="009A0623" w:rsidP="004B43D1">
      <w:pPr>
        <w:autoSpaceDE w:val="0"/>
        <w:autoSpaceDN w:val="0"/>
        <w:adjustRightInd w:val="0"/>
        <w:spacing w:after="0" w:line="360" w:lineRule="auto"/>
        <w:ind w:left="709" w:hanging="709"/>
        <w:rPr>
          <w:rFonts w:ascii="Times New Roman" w:hAnsi="Times New Roman" w:cs="Times New Roman"/>
          <w:sz w:val="24"/>
          <w:szCs w:val="24"/>
        </w:rPr>
      </w:pPr>
      <w:r w:rsidRPr="006C3905">
        <w:rPr>
          <w:rFonts w:ascii="Times New Roman" w:hAnsi="Times New Roman" w:cs="Times New Roman"/>
          <w:sz w:val="24"/>
          <w:szCs w:val="24"/>
        </w:rPr>
        <w:t xml:space="preserve"> GARCÍA, Efraín y OSUNA, Rubén, 2017. Fundamentos de fotografía digital. En: </w:t>
      </w:r>
      <w:r w:rsidRPr="006C3905">
        <w:rPr>
          <w:rFonts w:ascii="Times New Roman" w:hAnsi="Times New Roman" w:cs="Times New Roman"/>
          <w:i/>
          <w:sz w:val="24"/>
          <w:szCs w:val="24"/>
        </w:rPr>
        <w:t>INNOVA</w:t>
      </w:r>
      <w:r w:rsidRPr="006C3905">
        <w:rPr>
          <w:rFonts w:ascii="Times New Roman" w:hAnsi="Times New Roman" w:cs="Times New Roman"/>
          <w:sz w:val="24"/>
          <w:szCs w:val="24"/>
        </w:rPr>
        <w:t xml:space="preserve"> [en línea]. Disponible en: </w:t>
      </w:r>
      <w:hyperlink r:id="rId21" w:history="1">
        <w:r w:rsidRPr="006C3905">
          <w:rPr>
            <w:rStyle w:val="Hipervnculo"/>
            <w:rFonts w:ascii="Times New Roman" w:hAnsi="Times New Roman" w:cs="Times New Roman"/>
            <w:sz w:val="24"/>
            <w:szCs w:val="24"/>
          </w:rPr>
          <w:t>http://ocw.innova.uned.es/ocwuniversia/tecnologiaelectronica/fundamentos-de-fotografiadigital/pdf/fundamentos.imagen.digital4.pdf</w:t>
        </w:r>
      </w:hyperlink>
      <w:r w:rsidRPr="006C3905">
        <w:rPr>
          <w:rFonts w:ascii="Times New Roman" w:hAnsi="Times New Roman" w:cs="Times New Roman"/>
          <w:sz w:val="24"/>
          <w:szCs w:val="24"/>
        </w:rPr>
        <w:t xml:space="preserve"> [consulta: 13 diciembre 2019].</w:t>
      </w:r>
    </w:p>
    <w:p w:rsidR="009A0623" w:rsidRPr="006C3905" w:rsidRDefault="009A0623" w:rsidP="004B43D1">
      <w:pPr>
        <w:autoSpaceDE w:val="0"/>
        <w:autoSpaceDN w:val="0"/>
        <w:adjustRightInd w:val="0"/>
        <w:spacing w:after="0" w:line="360" w:lineRule="auto"/>
        <w:ind w:left="709" w:hanging="709"/>
        <w:rPr>
          <w:rFonts w:ascii="Times New Roman" w:hAnsi="Times New Roman" w:cs="Times New Roman"/>
          <w:sz w:val="24"/>
          <w:szCs w:val="24"/>
        </w:rPr>
      </w:pPr>
      <w:r w:rsidRPr="006C3905">
        <w:rPr>
          <w:rFonts w:ascii="Times New Roman" w:hAnsi="Times New Roman" w:cs="Times New Roman"/>
          <w:sz w:val="24"/>
          <w:szCs w:val="24"/>
        </w:rPr>
        <w:t xml:space="preserve">GIMÉNEZ CHORNET, </w:t>
      </w:r>
      <w:proofErr w:type="spellStart"/>
      <w:r w:rsidRPr="006C3905">
        <w:rPr>
          <w:rFonts w:ascii="Times New Roman" w:hAnsi="Times New Roman" w:cs="Times New Roman"/>
          <w:sz w:val="24"/>
          <w:szCs w:val="24"/>
        </w:rPr>
        <w:t>Vicent</w:t>
      </w:r>
      <w:proofErr w:type="spellEnd"/>
      <w:r w:rsidRPr="006C3905">
        <w:rPr>
          <w:rFonts w:ascii="Times New Roman" w:hAnsi="Times New Roman" w:cs="Times New Roman"/>
          <w:sz w:val="24"/>
          <w:szCs w:val="24"/>
        </w:rPr>
        <w:t xml:space="preserve">, 2014. Criterios ISO para la preservación digital de las fotografías de archivo. </w:t>
      </w:r>
      <w:r w:rsidRPr="006C3905">
        <w:rPr>
          <w:rFonts w:ascii="Times New Roman" w:hAnsi="Times New Roman" w:cs="Times New Roman"/>
          <w:i/>
          <w:sz w:val="24"/>
          <w:szCs w:val="24"/>
        </w:rPr>
        <w:t>Códices</w:t>
      </w:r>
      <w:r w:rsidRPr="006C3905">
        <w:rPr>
          <w:rFonts w:ascii="Times New Roman" w:hAnsi="Times New Roman" w:cs="Times New Roman"/>
          <w:sz w:val="24"/>
          <w:szCs w:val="24"/>
        </w:rPr>
        <w:t xml:space="preserve"> [en línea]. vol.10, no. 2, pp. 135-150 [consulta: 13 octubre 2019]. ISSN 1794-9815. </w:t>
      </w:r>
      <w:proofErr w:type="spellStart"/>
      <w:r w:rsidRPr="006C3905">
        <w:rPr>
          <w:rFonts w:ascii="Times New Roman" w:hAnsi="Times New Roman" w:cs="Times New Roman"/>
          <w:sz w:val="24"/>
          <w:szCs w:val="24"/>
        </w:rPr>
        <w:t>Disponilbe</w:t>
      </w:r>
      <w:proofErr w:type="spellEnd"/>
      <w:r w:rsidRPr="006C3905">
        <w:rPr>
          <w:rFonts w:ascii="Times New Roman" w:hAnsi="Times New Roman" w:cs="Times New Roman"/>
          <w:sz w:val="24"/>
          <w:szCs w:val="24"/>
        </w:rPr>
        <w:t xml:space="preserve"> en: </w:t>
      </w:r>
      <w:hyperlink r:id="rId22" w:history="1">
        <w:r w:rsidRPr="006C3905">
          <w:rPr>
            <w:rStyle w:val="Hipervnculo"/>
            <w:rFonts w:ascii="Times New Roman" w:hAnsi="Times New Roman" w:cs="Times New Roman"/>
            <w:sz w:val="24"/>
            <w:szCs w:val="24"/>
          </w:rPr>
          <w:t>http://vicentgimenez.net/Criterios-ISO.pdf</w:t>
        </w:r>
      </w:hyperlink>
      <w:r w:rsidRPr="006C3905">
        <w:rPr>
          <w:rFonts w:ascii="Times New Roman" w:hAnsi="Times New Roman" w:cs="Times New Roman"/>
          <w:sz w:val="24"/>
          <w:szCs w:val="24"/>
        </w:rPr>
        <w:t xml:space="preserve">  </w:t>
      </w:r>
    </w:p>
    <w:p w:rsidR="009A0623" w:rsidRPr="006C3905" w:rsidRDefault="009A0623" w:rsidP="004B43D1">
      <w:pPr>
        <w:autoSpaceDE w:val="0"/>
        <w:autoSpaceDN w:val="0"/>
        <w:adjustRightInd w:val="0"/>
        <w:spacing w:after="0" w:line="360" w:lineRule="auto"/>
        <w:ind w:left="709" w:hanging="709"/>
        <w:rPr>
          <w:rFonts w:ascii="Times New Roman" w:hAnsi="Times New Roman" w:cs="Times New Roman"/>
          <w:sz w:val="24"/>
          <w:szCs w:val="24"/>
        </w:rPr>
      </w:pPr>
      <w:r w:rsidRPr="006C3905">
        <w:rPr>
          <w:rFonts w:ascii="Times New Roman" w:hAnsi="Times New Roman" w:cs="Times New Roman"/>
          <w:sz w:val="24"/>
          <w:szCs w:val="24"/>
        </w:rPr>
        <w:t xml:space="preserve">GÓMEZ MIELES, Juan Manuel y ZAMBRANO MURILLO, Ángel Alexander, 2016. Proyecto de Digitalización Para la Colección Documental Patrimonial del Archivo Histórico de la Universidad Técnica de Manabí. </w:t>
      </w:r>
      <w:proofErr w:type="spellStart"/>
      <w:r w:rsidRPr="006C3905">
        <w:rPr>
          <w:rFonts w:ascii="Times New Roman" w:hAnsi="Times New Roman" w:cs="Times New Roman"/>
          <w:i/>
          <w:sz w:val="24"/>
          <w:szCs w:val="24"/>
        </w:rPr>
        <w:t>Journal</w:t>
      </w:r>
      <w:proofErr w:type="spellEnd"/>
      <w:r w:rsidRPr="006C3905">
        <w:rPr>
          <w:rFonts w:ascii="Times New Roman" w:hAnsi="Times New Roman" w:cs="Times New Roman"/>
          <w:i/>
          <w:sz w:val="24"/>
          <w:szCs w:val="24"/>
        </w:rPr>
        <w:t xml:space="preserve"> of </w:t>
      </w:r>
      <w:proofErr w:type="spellStart"/>
      <w:r w:rsidRPr="006C3905">
        <w:rPr>
          <w:rFonts w:ascii="Times New Roman" w:hAnsi="Times New Roman" w:cs="Times New Roman"/>
          <w:i/>
          <w:sz w:val="24"/>
          <w:szCs w:val="24"/>
        </w:rPr>
        <w:t>Computer</w:t>
      </w:r>
      <w:proofErr w:type="spellEnd"/>
      <w:r w:rsidRPr="006C3905">
        <w:rPr>
          <w:rFonts w:ascii="Times New Roman" w:hAnsi="Times New Roman" w:cs="Times New Roman"/>
          <w:i/>
          <w:sz w:val="24"/>
          <w:szCs w:val="24"/>
        </w:rPr>
        <w:t xml:space="preserve"> </w:t>
      </w:r>
      <w:proofErr w:type="spellStart"/>
      <w:r w:rsidRPr="006C3905">
        <w:rPr>
          <w:rFonts w:ascii="Times New Roman" w:hAnsi="Times New Roman" w:cs="Times New Roman"/>
          <w:i/>
          <w:sz w:val="24"/>
          <w:szCs w:val="24"/>
        </w:rPr>
        <w:t>Science</w:t>
      </w:r>
      <w:proofErr w:type="spellEnd"/>
      <w:r w:rsidRPr="006C3905">
        <w:rPr>
          <w:rFonts w:ascii="Times New Roman" w:hAnsi="Times New Roman" w:cs="Times New Roman"/>
          <w:i/>
          <w:sz w:val="24"/>
          <w:szCs w:val="24"/>
        </w:rPr>
        <w:t xml:space="preserve"> and </w:t>
      </w:r>
      <w:proofErr w:type="spellStart"/>
      <w:r w:rsidRPr="006C3905">
        <w:rPr>
          <w:rFonts w:ascii="Times New Roman" w:hAnsi="Times New Roman" w:cs="Times New Roman"/>
          <w:i/>
          <w:sz w:val="24"/>
          <w:szCs w:val="24"/>
        </w:rPr>
        <w:t>Information</w:t>
      </w:r>
      <w:proofErr w:type="spellEnd"/>
      <w:r w:rsidRPr="006C3905">
        <w:rPr>
          <w:rFonts w:ascii="Times New Roman" w:hAnsi="Times New Roman" w:cs="Times New Roman"/>
          <w:i/>
          <w:sz w:val="24"/>
          <w:szCs w:val="24"/>
        </w:rPr>
        <w:t xml:space="preserve"> </w:t>
      </w:r>
      <w:proofErr w:type="spellStart"/>
      <w:r w:rsidRPr="006C3905">
        <w:rPr>
          <w:rFonts w:ascii="Times New Roman" w:hAnsi="Times New Roman" w:cs="Times New Roman"/>
          <w:i/>
          <w:sz w:val="24"/>
          <w:szCs w:val="24"/>
        </w:rPr>
        <w:t>Technology</w:t>
      </w:r>
      <w:proofErr w:type="spellEnd"/>
      <w:r w:rsidRPr="006C3905">
        <w:rPr>
          <w:rFonts w:ascii="Times New Roman" w:hAnsi="Times New Roman" w:cs="Times New Roman"/>
          <w:i/>
          <w:sz w:val="24"/>
          <w:szCs w:val="24"/>
        </w:rPr>
        <w:t xml:space="preserve"> </w:t>
      </w:r>
      <w:r w:rsidRPr="006C3905">
        <w:rPr>
          <w:rFonts w:ascii="Times New Roman" w:hAnsi="Times New Roman" w:cs="Times New Roman"/>
          <w:sz w:val="24"/>
          <w:szCs w:val="24"/>
        </w:rPr>
        <w:t xml:space="preserve">[en línea]. vol. 4, no. 1, pp. 25-38 [consulta: 10 enero </w:t>
      </w:r>
      <w:r w:rsidRPr="006C3905">
        <w:rPr>
          <w:rFonts w:ascii="Times New Roman" w:hAnsi="Times New Roman" w:cs="Times New Roman"/>
          <w:sz w:val="24"/>
          <w:szCs w:val="24"/>
        </w:rPr>
        <w:lastRenderedPageBreak/>
        <w:t xml:space="preserve">2019]. ISSN: 2334-2366. Disponible en: </w:t>
      </w:r>
      <w:hyperlink r:id="rId23" w:history="1">
        <w:r w:rsidRPr="006C3905">
          <w:rPr>
            <w:rStyle w:val="Hipervnculo"/>
            <w:rFonts w:ascii="Times New Roman" w:hAnsi="Times New Roman" w:cs="Times New Roman"/>
            <w:sz w:val="24"/>
            <w:szCs w:val="24"/>
          </w:rPr>
          <w:t>http://jcsitnet.com/journals/jcsit/Vol_4_No_1_June_2016/2.pdf</w:t>
        </w:r>
      </w:hyperlink>
      <w:r w:rsidRPr="006C3905">
        <w:rPr>
          <w:rFonts w:ascii="Times New Roman" w:hAnsi="Times New Roman" w:cs="Times New Roman"/>
          <w:sz w:val="24"/>
          <w:szCs w:val="24"/>
        </w:rPr>
        <w:t xml:space="preserve">   </w:t>
      </w:r>
    </w:p>
    <w:p w:rsidR="009A0623" w:rsidRPr="006C3905" w:rsidRDefault="009A0623" w:rsidP="004B43D1">
      <w:pPr>
        <w:autoSpaceDE w:val="0"/>
        <w:autoSpaceDN w:val="0"/>
        <w:adjustRightInd w:val="0"/>
        <w:spacing w:after="0" w:line="360" w:lineRule="auto"/>
        <w:ind w:left="709" w:hanging="709"/>
        <w:rPr>
          <w:rFonts w:ascii="Times New Roman" w:hAnsi="Times New Roman" w:cs="Times New Roman"/>
          <w:sz w:val="24"/>
          <w:szCs w:val="24"/>
        </w:rPr>
      </w:pPr>
      <w:r w:rsidRPr="006C3905">
        <w:rPr>
          <w:rFonts w:ascii="Times New Roman" w:hAnsi="Times New Roman" w:cs="Times New Roman"/>
          <w:sz w:val="24"/>
          <w:szCs w:val="24"/>
        </w:rPr>
        <w:t xml:space="preserve">HERNÁNDEZ CONTRERAS, Nancy, BATISTA DELGADO, </w:t>
      </w:r>
      <w:proofErr w:type="spellStart"/>
      <w:r w:rsidRPr="006C3905">
        <w:rPr>
          <w:rFonts w:ascii="Times New Roman" w:hAnsi="Times New Roman" w:cs="Times New Roman"/>
          <w:sz w:val="24"/>
          <w:szCs w:val="24"/>
        </w:rPr>
        <w:t>Adiela</w:t>
      </w:r>
      <w:proofErr w:type="spellEnd"/>
      <w:r w:rsidRPr="006C3905">
        <w:rPr>
          <w:rFonts w:ascii="Times New Roman" w:hAnsi="Times New Roman" w:cs="Times New Roman"/>
          <w:sz w:val="24"/>
          <w:szCs w:val="24"/>
        </w:rPr>
        <w:t xml:space="preserve"> </w:t>
      </w:r>
      <w:proofErr w:type="spellStart"/>
      <w:r w:rsidRPr="006C3905">
        <w:rPr>
          <w:rFonts w:ascii="Times New Roman" w:hAnsi="Times New Roman" w:cs="Times New Roman"/>
          <w:sz w:val="24"/>
          <w:szCs w:val="24"/>
        </w:rPr>
        <w:t>Neyda</w:t>
      </w:r>
      <w:proofErr w:type="spellEnd"/>
      <w:r w:rsidRPr="006C3905">
        <w:rPr>
          <w:rFonts w:ascii="Times New Roman" w:hAnsi="Times New Roman" w:cs="Times New Roman"/>
          <w:sz w:val="24"/>
          <w:szCs w:val="24"/>
        </w:rPr>
        <w:t xml:space="preserve"> y DELGADO VARONA, Aleida Ofelia, 2016. Propuesta de un modelo de gestión para el patrimonio fotográfico en las universidades cubanas: una experiencia en la Universidad de Ciencias Médicas de La Habana. </w:t>
      </w:r>
      <w:r w:rsidRPr="006C3905">
        <w:rPr>
          <w:rFonts w:ascii="Times New Roman" w:hAnsi="Times New Roman" w:cs="Times New Roman"/>
          <w:i/>
          <w:sz w:val="24"/>
          <w:szCs w:val="24"/>
        </w:rPr>
        <w:t>Revista Cubana de Información en Ciencias de la Salud</w:t>
      </w:r>
      <w:r w:rsidRPr="006C3905">
        <w:rPr>
          <w:rFonts w:ascii="Times New Roman" w:hAnsi="Times New Roman" w:cs="Times New Roman"/>
          <w:sz w:val="24"/>
          <w:szCs w:val="24"/>
        </w:rPr>
        <w:t xml:space="preserve"> [en línea]. La Habana, vol. 4, no. 27, pp. 474-490. [consulta: 15 marzo 2019]. ISSN 2307-2113. Disponible en: </w:t>
      </w:r>
      <w:hyperlink r:id="rId24" w:history="1">
        <w:r w:rsidRPr="006C3905">
          <w:rPr>
            <w:rStyle w:val="Hipervnculo"/>
            <w:rFonts w:ascii="Times New Roman" w:hAnsi="Times New Roman" w:cs="Times New Roman"/>
            <w:sz w:val="24"/>
            <w:szCs w:val="24"/>
          </w:rPr>
          <w:t>http://scielo.sld.cu/scielo.php</w:t>
        </w:r>
      </w:hyperlink>
      <w:r w:rsidRPr="006C3905">
        <w:rPr>
          <w:rFonts w:ascii="Times New Roman" w:hAnsi="Times New Roman" w:cs="Times New Roman"/>
          <w:sz w:val="24"/>
          <w:szCs w:val="24"/>
        </w:rPr>
        <w:t xml:space="preserve">  </w:t>
      </w:r>
    </w:p>
    <w:p w:rsidR="009A0623" w:rsidRPr="006C3905" w:rsidRDefault="009A0623" w:rsidP="004B43D1">
      <w:pPr>
        <w:autoSpaceDE w:val="0"/>
        <w:autoSpaceDN w:val="0"/>
        <w:adjustRightInd w:val="0"/>
        <w:spacing w:after="0" w:line="360" w:lineRule="auto"/>
        <w:ind w:left="709" w:hanging="709"/>
        <w:rPr>
          <w:rFonts w:ascii="Times New Roman" w:hAnsi="Times New Roman" w:cs="Times New Roman"/>
          <w:sz w:val="24"/>
          <w:szCs w:val="24"/>
        </w:rPr>
      </w:pPr>
      <w:r w:rsidRPr="006C3905">
        <w:rPr>
          <w:rFonts w:ascii="Times New Roman" w:hAnsi="Times New Roman" w:cs="Times New Roman"/>
          <w:sz w:val="24"/>
          <w:szCs w:val="24"/>
        </w:rPr>
        <w:t xml:space="preserve">HURTADO CAMPUZANO, Alex Alain, 2018. Herramienta informática para la digitalización de archivos y patrimonio documental. En: </w:t>
      </w:r>
      <w:r w:rsidRPr="006C3905">
        <w:rPr>
          <w:rFonts w:ascii="Times New Roman" w:hAnsi="Times New Roman" w:cs="Times New Roman"/>
          <w:i/>
          <w:sz w:val="24"/>
          <w:szCs w:val="24"/>
        </w:rPr>
        <w:t>Congreso Internacional de Información (INFO</w:t>
      </w:r>
      <w:r w:rsidRPr="006C3905">
        <w:rPr>
          <w:rFonts w:ascii="Times New Roman" w:hAnsi="Times New Roman" w:cs="Times New Roman"/>
          <w:sz w:val="24"/>
          <w:szCs w:val="24"/>
        </w:rPr>
        <w:t xml:space="preserve">) [en línea]. [consulta: 21 marzo 2019]. Disponible en: </w:t>
      </w:r>
      <w:hyperlink r:id="rId25" w:history="1">
        <w:r w:rsidRPr="006C3905">
          <w:rPr>
            <w:rStyle w:val="Hipervnculo"/>
            <w:rFonts w:ascii="Times New Roman" w:hAnsi="Times New Roman" w:cs="Times New Roman"/>
            <w:sz w:val="24"/>
            <w:szCs w:val="24"/>
          </w:rPr>
          <w:t>http://www.congreso-info.cu/index.php/info/info2018/paper/view</w:t>
        </w:r>
      </w:hyperlink>
      <w:r w:rsidRPr="006C3905">
        <w:rPr>
          <w:rFonts w:ascii="Times New Roman" w:hAnsi="Times New Roman" w:cs="Times New Roman"/>
          <w:sz w:val="24"/>
          <w:szCs w:val="24"/>
        </w:rPr>
        <w:t xml:space="preserve">  </w:t>
      </w:r>
    </w:p>
    <w:p w:rsidR="009A0623" w:rsidRPr="006C3905" w:rsidRDefault="009A0623" w:rsidP="004B43D1">
      <w:pPr>
        <w:autoSpaceDE w:val="0"/>
        <w:autoSpaceDN w:val="0"/>
        <w:adjustRightInd w:val="0"/>
        <w:spacing w:after="0" w:line="360" w:lineRule="auto"/>
        <w:ind w:left="709" w:hanging="709"/>
        <w:rPr>
          <w:rFonts w:ascii="Times New Roman" w:hAnsi="Times New Roman" w:cs="Times New Roman"/>
          <w:sz w:val="24"/>
          <w:szCs w:val="24"/>
        </w:rPr>
      </w:pPr>
      <w:r w:rsidRPr="006C3905">
        <w:rPr>
          <w:rFonts w:ascii="Times New Roman" w:hAnsi="Times New Roman" w:cs="Times New Roman"/>
          <w:sz w:val="24"/>
          <w:szCs w:val="24"/>
        </w:rPr>
        <w:t xml:space="preserve">INTERNATIONAL FEDERATION OF LIBRARY ASSOCIATIONS AND INSTITUTIONS (IFLA) y INTERNATIONAL COUNCIL ON ARCHIVES (ICA), 2012. </w:t>
      </w:r>
      <w:r w:rsidRPr="006C3905">
        <w:rPr>
          <w:rFonts w:ascii="Times New Roman" w:hAnsi="Times New Roman" w:cs="Times New Roman"/>
          <w:i/>
          <w:sz w:val="24"/>
          <w:szCs w:val="24"/>
        </w:rPr>
        <w:t>Directrices para proyectos de digitalización de colecciones y fondos de dominio público, en particular para aquellos custodiados en bibliotecas y archivos</w:t>
      </w:r>
      <w:r w:rsidRPr="006C3905">
        <w:rPr>
          <w:rFonts w:ascii="Times New Roman" w:hAnsi="Times New Roman" w:cs="Times New Roman"/>
          <w:sz w:val="24"/>
          <w:szCs w:val="24"/>
        </w:rPr>
        <w:t xml:space="preserve"> [en línea]. España: Ministerio de Cultura [consulta: 20 enero 2019]. ISBN 848181-271-4. Disponible en: </w:t>
      </w:r>
      <w:hyperlink r:id="rId26" w:history="1">
        <w:r w:rsidRPr="006C3905">
          <w:rPr>
            <w:rStyle w:val="Hipervnculo"/>
            <w:rFonts w:ascii="Times New Roman" w:hAnsi="Times New Roman" w:cs="Times New Roman"/>
            <w:sz w:val="24"/>
            <w:szCs w:val="24"/>
          </w:rPr>
          <w:t>https://www.ifla.org/files/assets/preservationand-conservation/publications/digitization-projects-guidelines-es.pdf</w:t>
        </w:r>
      </w:hyperlink>
      <w:r w:rsidRPr="006C3905">
        <w:rPr>
          <w:rFonts w:ascii="Times New Roman" w:hAnsi="Times New Roman" w:cs="Times New Roman"/>
          <w:sz w:val="24"/>
          <w:szCs w:val="24"/>
        </w:rPr>
        <w:t xml:space="preserve"> </w:t>
      </w:r>
    </w:p>
    <w:p w:rsidR="009A0623" w:rsidRPr="006C3905" w:rsidRDefault="009A0623" w:rsidP="004B43D1">
      <w:pPr>
        <w:autoSpaceDE w:val="0"/>
        <w:autoSpaceDN w:val="0"/>
        <w:adjustRightInd w:val="0"/>
        <w:spacing w:after="0" w:line="360" w:lineRule="auto"/>
        <w:ind w:left="709" w:hanging="709"/>
        <w:rPr>
          <w:rFonts w:ascii="Times New Roman" w:hAnsi="Times New Roman" w:cs="Times New Roman"/>
          <w:sz w:val="24"/>
          <w:szCs w:val="24"/>
        </w:rPr>
      </w:pPr>
      <w:r w:rsidRPr="006C3905">
        <w:rPr>
          <w:rFonts w:ascii="Times New Roman" w:hAnsi="Times New Roman" w:cs="Times New Roman"/>
          <w:sz w:val="24"/>
          <w:szCs w:val="24"/>
        </w:rPr>
        <w:t xml:space="preserve">KODAK ALARIS, 2017. </w:t>
      </w:r>
      <w:proofErr w:type="spellStart"/>
      <w:r w:rsidRPr="006C3905">
        <w:rPr>
          <w:rFonts w:ascii="Times New Roman" w:hAnsi="Times New Roman" w:cs="Times New Roman"/>
          <w:sz w:val="24"/>
          <w:szCs w:val="24"/>
        </w:rPr>
        <w:t>Focusing</w:t>
      </w:r>
      <w:proofErr w:type="spellEnd"/>
      <w:r w:rsidRPr="006C3905">
        <w:rPr>
          <w:rFonts w:ascii="Times New Roman" w:hAnsi="Times New Roman" w:cs="Times New Roman"/>
          <w:sz w:val="24"/>
          <w:szCs w:val="24"/>
        </w:rPr>
        <w:t xml:space="preserve"> more </w:t>
      </w:r>
      <w:proofErr w:type="spellStart"/>
      <w:r w:rsidRPr="006C3905">
        <w:rPr>
          <w:rFonts w:ascii="Times New Roman" w:hAnsi="Times New Roman" w:cs="Times New Roman"/>
          <w:sz w:val="24"/>
          <w:szCs w:val="24"/>
        </w:rPr>
        <w:t>on</w:t>
      </w:r>
      <w:proofErr w:type="spellEnd"/>
      <w:r w:rsidRPr="006C3905">
        <w:rPr>
          <w:rFonts w:ascii="Times New Roman" w:hAnsi="Times New Roman" w:cs="Times New Roman"/>
          <w:sz w:val="24"/>
          <w:szCs w:val="24"/>
        </w:rPr>
        <w:t xml:space="preserve"> </w:t>
      </w:r>
      <w:proofErr w:type="spellStart"/>
      <w:r w:rsidRPr="006C3905">
        <w:rPr>
          <w:rFonts w:ascii="Times New Roman" w:hAnsi="Times New Roman" w:cs="Times New Roman"/>
          <w:sz w:val="24"/>
          <w:szCs w:val="24"/>
        </w:rPr>
        <w:t>the</w:t>
      </w:r>
      <w:proofErr w:type="spellEnd"/>
      <w:r w:rsidRPr="006C3905">
        <w:rPr>
          <w:rFonts w:ascii="Times New Roman" w:hAnsi="Times New Roman" w:cs="Times New Roman"/>
          <w:sz w:val="24"/>
          <w:szCs w:val="24"/>
        </w:rPr>
        <w:t xml:space="preserve"> </w:t>
      </w:r>
      <w:proofErr w:type="spellStart"/>
      <w:r w:rsidRPr="006C3905">
        <w:rPr>
          <w:rFonts w:ascii="Times New Roman" w:hAnsi="Times New Roman" w:cs="Times New Roman"/>
          <w:sz w:val="24"/>
          <w:szCs w:val="24"/>
        </w:rPr>
        <w:t>forest</w:t>
      </w:r>
      <w:proofErr w:type="spellEnd"/>
      <w:r w:rsidRPr="006C3905">
        <w:rPr>
          <w:rFonts w:ascii="Times New Roman" w:hAnsi="Times New Roman" w:cs="Times New Roman"/>
          <w:sz w:val="24"/>
          <w:szCs w:val="24"/>
        </w:rPr>
        <w:t xml:space="preserve">, and </w:t>
      </w:r>
      <w:proofErr w:type="spellStart"/>
      <w:r w:rsidRPr="006C3905">
        <w:rPr>
          <w:rFonts w:ascii="Times New Roman" w:hAnsi="Times New Roman" w:cs="Times New Roman"/>
          <w:sz w:val="24"/>
          <w:szCs w:val="24"/>
        </w:rPr>
        <w:t>less</w:t>
      </w:r>
      <w:proofErr w:type="spellEnd"/>
      <w:r w:rsidRPr="006C3905">
        <w:rPr>
          <w:rFonts w:ascii="Times New Roman" w:hAnsi="Times New Roman" w:cs="Times New Roman"/>
          <w:sz w:val="24"/>
          <w:szCs w:val="24"/>
        </w:rPr>
        <w:t xml:space="preserve"> </w:t>
      </w:r>
      <w:proofErr w:type="spellStart"/>
      <w:r w:rsidRPr="006C3905">
        <w:rPr>
          <w:rFonts w:ascii="Times New Roman" w:hAnsi="Times New Roman" w:cs="Times New Roman"/>
          <w:sz w:val="24"/>
          <w:szCs w:val="24"/>
        </w:rPr>
        <w:t>on</w:t>
      </w:r>
      <w:proofErr w:type="spellEnd"/>
      <w:r w:rsidRPr="006C3905">
        <w:rPr>
          <w:rFonts w:ascii="Times New Roman" w:hAnsi="Times New Roman" w:cs="Times New Roman"/>
          <w:sz w:val="24"/>
          <w:szCs w:val="24"/>
        </w:rPr>
        <w:t xml:space="preserve"> </w:t>
      </w:r>
      <w:proofErr w:type="spellStart"/>
      <w:r w:rsidRPr="006C3905">
        <w:rPr>
          <w:rFonts w:ascii="Times New Roman" w:hAnsi="Times New Roman" w:cs="Times New Roman"/>
          <w:sz w:val="24"/>
          <w:szCs w:val="24"/>
        </w:rPr>
        <w:t>the</w:t>
      </w:r>
      <w:proofErr w:type="spellEnd"/>
      <w:r w:rsidRPr="006C3905">
        <w:rPr>
          <w:rFonts w:ascii="Times New Roman" w:hAnsi="Times New Roman" w:cs="Times New Roman"/>
          <w:sz w:val="24"/>
          <w:szCs w:val="24"/>
        </w:rPr>
        <w:t xml:space="preserve"> </w:t>
      </w:r>
      <w:proofErr w:type="spellStart"/>
      <w:r w:rsidRPr="006C3905">
        <w:rPr>
          <w:rFonts w:ascii="Times New Roman" w:hAnsi="Times New Roman" w:cs="Times New Roman"/>
          <w:sz w:val="24"/>
          <w:szCs w:val="24"/>
        </w:rPr>
        <w:t>trees</w:t>
      </w:r>
      <w:proofErr w:type="spellEnd"/>
      <w:r w:rsidRPr="006C3905">
        <w:rPr>
          <w:rFonts w:ascii="Times New Roman" w:hAnsi="Times New Roman" w:cs="Times New Roman"/>
          <w:sz w:val="24"/>
          <w:szCs w:val="24"/>
        </w:rPr>
        <w:t xml:space="preserve">. </w:t>
      </w:r>
      <w:proofErr w:type="spellStart"/>
      <w:r w:rsidRPr="006C3905">
        <w:rPr>
          <w:rFonts w:ascii="Times New Roman" w:hAnsi="Times New Roman" w:cs="Times New Roman"/>
          <w:sz w:val="24"/>
          <w:szCs w:val="24"/>
        </w:rPr>
        <w:t>Why</w:t>
      </w:r>
      <w:proofErr w:type="spellEnd"/>
      <w:r w:rsidRPr="006C3905">
        <w:rPr>
          <w:rFonts w:ascii="Times New Roman" w:hAnsi="Times New Roman" w:cs="Times New Roman"/>
          <w:sz w:val="24"/>
          <w:szCs w:val="24"/>
        </w:rPr>
        <w:t xml:space="preserve"> total </w:t>
      </w:r>
      <w:proofErr w:type="spellStart"/>
      <w:r w:rsidRPr="006C3905">
        <w:rPr>
          <w:rFonts w:ascii="Times New Roman" w:hAnsi="Times New Roman" w:cs="Times New Roman"/>
          <w:sz w:val="24"/>
          <w:szCs w:val="24"/>
        </w:rPr>
        <w:t>system</w:t>
      </w:r>
      <w:proofErr w:type="spellEnd"/>
      <w:r w:rsidRPr="006C3905">
        <w:rPr>
          <w:rFonts w:ascii="Times New Roman" w:hAnsi="Times New Roman" w:cs="Times New Roman"/>
          <w:sz w:val="24"/>
          <w:szCs w:val="24"/>
        </w:rPr>
        <w:t xml:space="preserve"> </w:t>
      </w:r>
      <w:proofErr w:type="spellStart"/>
      <w:r w:rsidRPr="006C3905">
        <w:rPr>
          <w:rFonts w:ascii="Times New Roman" w:hAnsi="Times New Roman" w:cs="Times New Roman"/>
          <w:sz w:val="24"/>
          <w:szCs w:val="24"/>
        </w:rPr>
        <w:t>image</w:t>
      </w:r>
      <w:proofErr w:type="spellEnd"/>
      <w:r w:rsidRPr="006C3905">
        <w:rPr>
          <w:rFonts w:ascii="Times New Roman" w:hAnsi="Times New Roman" w:cs="Times New Roman"/>
          <w:sz w:val="24"/>
          <w:szCs w:val="24"/>
        </w:rPr>
        <w:t xml:space="preserve"> </w:t>
      </w:r>
      <w:proofErr w:type="spellStart"/>
      <w:r w:rsidRPr="006C3905">
        <w:rPr>
          <w:rFonts w:ascii="Times New Roman" w:hAnsi="Times New Roman" w:cs="Times New Roman"/>
          <w:sz w:val="24"/>
          <w:szCs w:val="24"/>
        </w:rPr>
        <w:t>quality</w:t>
      </w:r>
      <w:proofErr w:type="spellEnd"/>
      <w:r w:rsidRPr="006C3905">
        <w:rPr>
          <w:rFonts w:ascii="Times New Roman" w:hAnsi="Times New Roman" w:cs="Times New Roman"/>
          <w:sz w:val="24"/>
          <w:szCs w:val="24"/>
        </w:rPr>
        <w:t xml:space="preserve"> </w:t>
      </w:r>
      <w:proofErr w:type="spellStart"/>
      <w:r w:rsidRPr="006C3905">
        <w:rPr>
          <w:rFonts w:ascii="Times New Roman" w:hAnsi="Times New Roman" w:cs="Times New Roman"/>
          <w:sz w:val="24"/>
          <w:szCs w:val="24"/>
        </w:rPr>
        <w:t>is</w:t>
      </w:r>
      <w:proofErr w:type="spellEnd"/>
      <w:r w:rsidRPr="006C3905">
        <w:rPr>
          <w:rFonts w:ascii="Times New Roman" w:hAnsi="Times New Roman" w:cs="Times New Roman"/>
          <w:sz w:val="24"/>
          <w:szCs w:val="24"/>
        </w:rPr>
        <w:t xml:space="preserve"> more </w:t>
      </w:r>
      <w:proofErr w:type="spellStart"/>
      <w:r w:rsidRPr="006C3905">
        <w:rPr>
          <w:rFonts w:ascii="Times New Roman" w:hAnsi="Times New Roman" w:cs="Times New Roman"/>
          <w:sz w:val="24"/>
          <w:szCs w:val="24"/>
        </w:rPr>
        <w:t>important</w:t>
      </w:r>
      <w:proofErr w:type="spellEnd"/>
      <w:r w:rsidRPr="006C3905">
        <w:rPr>
          <w:rFonts w:ascii="Times New Roman" w:hAnsi="Times New Roman" w:cs="Times New Roman"/>
          <w:sz w:val="24"/>
          <w:szCs w:val="24"/>
        </w:rPr>
        <w:t xml:space="preserve"> </w:t>
      </w:r>
      <w:proofErr w:type="spellStart"/>
      <w:r w:rsidRPr="006C3905">
        <w:rPr>
          <w:rFonts w:ascii="Times New Roman" w:hAnsi="Times New Roman" w:cs="Times New Roman"/>
          <w:sz w:val="24"/>
          <w:szCs w:val="24"/>
        </w:rPr>
        <w:t>than</w:t>
      </w:r>
      <w:proofErr w:type="spellEnd"/>
      <w:r w:rsidRPr="006C3905">
        <w:rPr>
          <w:rFonts w:ascii="Times New Roman" w:hAnsi="Times New Roman" w:cs="Times New Roman"/>
          <w:sz w:val="24"/>
          <w:szCs w:val="24"/>
        </w:rPr>
        <w:t xml:space="preserve"> </w:t>
      </w:r>
      <w:proofErr w:type="spellStart"/>
      <w:r w:rsidRPr="006C3905">
        <w:rPr>
          <w:rFonts w:ascii="Times New Roman" w:hAnsi="Times New Roman" w:cs="Times New Roman"/>
          <w:sz w:val="24"/>
          <w:szCs w:val="24"/>
        </w:rPr>
        <w:t>any</w:t>
      </w:r>
      <w:proofErr w:type="spellEnd"/>
      <w:r w:rsidRPr="006C3905">
        <w:rPr>
          <w:rFonts w:ascii="Times New Roman" w:hAnsi="Times New Roman" w:cs="Times New Roman"/>
          <w:sz w:val="24"/>
          <w:szCs w:val="24"/>
        </w:rPr>
        <w:t xml:space="preserve"> single </w:t>
      </w:r>
      <w:proofErr w:type="spellStart"/>
      <w:r w:rsidRPr="006C3905">
        <w:rPr>
          <w:rFonts w:ascii="Times New Roman" w:hAnsi="Times New Roman" w:cs="Times New Roman"/>
          <w:sz w:val="24"/>
          <w:szCs w:val="24"/>
        </w:rPr>
        <w:t>component</w:t>
      </w:r>
      <w:proofErr w:type="spellEnd"/>
      <w:r w:rsidRPr="006C3905">
        <w:rPr>
          <w:rFonts w:ascii="Times New Roman" w:hAnsi="Times New Roman" w:cs="Times New Roman"/>
          <w:sz w:val="24"/>
          <w:szCs w:val="24"/>
        </w:rPr>
        <w:t xml:space="preserve"> of </w:t>
      </w:r>
      <w:proofErr w:type="spellStart"/>
      <w:r w:rsidRPr="006C3905">
        <w:rPr>
          <w:rFonts w:ascii="Times New Roman" w:hAnsi="Times New Roman" w:cs="Times New Roman"/>
          <w:sz w:val="24"/>
          <w:szCs w:val="24"/>
        </w:rPr>
        <w:t>your</w:t>
      </w:r>
      <w:proofErr w:type="spellEnd"/>
      <w:r w:rsidRPr="006C3905">
        <w:rPr>
          <w:rFonts w:ascii="Times New Roman" w:hAnsi="Times New Roman" w:cs="Times New Roman"/>
          <w:sz w:val="24"/>
          <w:szCs w:val="24"/>
        </w:rPr>
        <w:t xml:space="preserve"> </w:t>
      </w:r>
      <w:proofErr w:type="spellStart"/>
      <w:r w:rsidRPr="006C3905">
        <w:rPr>
          <w:rFonts w:ascii="Times New Roman" w:hAnsi="Times New Roman" w:cs="Times New Roman"/>
          <w:sz w:val="24"/>
          <w:szCs w:val="24"/>
        </w:rPr>
        <w:t>next</w:t>
      </w:r>
      <w:proofErr w:type="spellEnd"/>
      <w:r w:rsidRPr="006C3905">
        <w:rPr>
          <w:rFonts w:ascii="Times New Roman" w:hAnsi="Times New Roman" w:cs="Times New Roman"/>
          <w:sz w:val="24"/>
          <w:szCs w:val="24"/>
        </w:rPr>
        <w:t xml:space="preserve"> </w:t>
      </w:r>
      <w:proofErr w:type="spellStart"/>
      <w:r w:rsidRPr="006C3905">
        <w:rPr>
          <w:rFonts w:ascii="Times New Roman" w:hAnsi="Times New Roman" w:cs="Times New Roman"/>
          <w:sz w:val="24"/>
          <w:szCs w:val="24"/>
        </w:rPr>
        <w:t>document</w:t>
      </w:r>
      <w:proofErr w:type="spellEnd"/>
      <w:r w:rsidRPr="006C3905">
        <w:rPr>
          <w:rFonts w:ascii="Times New Roman" w:hAnsi="Times New Roman" w:cs="Times New Roman"/>
          <w:sz w:val="24"/>
          <w:szCs w:val="24"/>
        </w:rPr>
        <w:t xml:space="preserve"> scanner. En: CIS [en línea]. Disponible en: </w:t>
      </w:r>
      <w:r w:rsidRPr="006C3905">
        <w:rPr>
          <w:rFonts w:ascii="Times New Roman" w:hAnsi="Times New Roman" w:cs="Times New Roman"/>
          <w:color w:val="2E74B5" w:themeColor="accent1" w:themeShade="BF"/>
          <w:sz w:val="24"/>
          <w:szCs w:val="24"/>
          <w:u w:val="single"/>
        </w:rPr>
        <w:t>www.kodakalaris.com</w:t>
      </w:r>
      <w:r w:rsidRPr="006C3905">
        <w:rPr>
          <w:rFonts w:ascii="Times New Roman" w:hAnsi="Times New Roman" w:cs="Times New Roman"/>
          <w:sz w:val="24"/>
          <w:szCs w:val="24"/>
        </w:rPr>
        <w:t xml:space="preserve"> [consulta: 8 diciembre 2019] </w:t>
      </w:r>
    </w:p>
    <w:p w:rsidR="009A0623" w:rsidRPr="006C3905" w:rsidRDefault="009A0623" w:rsidP="004B43D1">
      <w:pPr>
        <w:autoSpaceDE w:val="0"/>
        <w:autoSpaceDN w:val="0"/>
        <w:adjustRightInd w:val="0"/>
        <w:spacing w:after="0" w:line="360" w:lineRule="auto"/>
        <w:ind w:left="709" w:hanging="709"/>
        <w:rPr>
          <w:rFonts w:ascii="Times New Roman" w:hAnsi="Times New Roman" w:cs="Times New Roman"/>
          <w:sz w:val="24"/>
          <w:szCs w:val="24"/>
        </w:rPr>
      </w:pPr>
      <w:r w:rsidRPr="006C3905">
        <w:rPr>
          <w:rFonts w:ascii="Times New Roman" w:hAnsi="Times New Roman" w:cs="Times New Roman"/>
          <w:sz w:val="24"/>
          <w:szCs w:val="24"/>
        </w:rPr>
        <w:t xml:space="preserve">OFICINA UNESCO QUITO, 2015. Patrimonio Documental según la UNESCO. En: </w:t>
      </w:r>
      <w:r w:rsidRPr="006C3905">
        <w:rPr>
          <w:rFonts w:ascii="Times New Roman" w:hAnsi="Times New Roman" w:cs="Times New Roman"/>
          <w:i/>
          <w:sz w:val="24"/>
          <w:szCs w:val="24"/>
        </w:rPr>
        <w:t>UNESCO</w:t>
      </w:r>
      <w:r w:rsidRPr="006C3905">
        <w:rPr>
          <w:rFonts w:ascii="Times New Roman" w:hAnsi="Times New Roman" w:cs="Times New Roman"/>
          <w:sz w:val="24"/>
          <w:szCs w:val="24"/>
        </w:rPr>
        <w:t xml:space="preserve"> [en línea]. Disponible en: </w:t>
      </w:r>
      <w:hyperlink r:id="rId27" w:history="1">
        <w:r w:rsidRPr="006C3905">
          <w:rPr>
            <w:rStyle w:val="Hipervnculo"/>
            <w:rFonts w:ascii="Times New Roman" w:hAnsi="Times New Roman" w:cs="Times New Roman"/>
            <w:sz w:val="24"/>
            <w:szCs w:val="24"/>
          </w:rPr>
          <w:t>http://www.unesco.org/new/fileadmin/MULTIMEDIA/FIELD/Quito/pdf/Patrimonio_Documental_conforme_UNESCO.pdf</w:t>
        </w:r>
      </w:hyperlink>
      <w:r w:rsidRPr="006C3905">
        <w:rPr>
          <w:rFonts w:ascii="Times New Roman" w:hAnsi="Times New Roman" w:cs="Times New Roman"/>
          <w:sz w:val="24"/>
          <w:szCs w:val="24"/>
        </w:rPr>
        <w:t xml:space="preserve">  [consulta: 10 octubre 2019] </w:t>
      </w:r>
    </w:p>
    <w:p w:rsidR="009A0623" w:rsidRPr="006C3905" w:rsidRDefault="009A0623" w:rsidP="004B43D1">
      <w:pPr>
        <w:autoSpaceDE w:val="0"/>
        <w:autoSpaceDN w:val="0"/>
        <w:adjustRightInd w:val="0"/>
        <w:spacing w:after="0" w:line="360" w:lineRule="auto"/>
        <w:ind w:left="709" w:hanging="709"/>
        <w:rPr>
          <w:rFonts w:ascii="Times New Roman" w:hAnsi="Times New Roman" w:cs="Times New Roman"/>
          <w:sz w:val="24"/>
          <w:szCs w:val="24"/>
        </w:rPr>
      </w:pPr>
      <w:r w:rsidRPr="006C3905">
        <w:rPr>
          <w:rFonts w:ascii="Times New Roman" w:hAnsi="Times New Roman" w:cs="Times New Roman"/>
          <w:sz w:val="24"/>
          <w:szCs w:val="24"/>
        </w:rPr>
        <w:t xml:space="preserve">PAZ ENRIQUE, Luis Ernesto, et al., 2019. Fondos documentales del Archivo Parroquial de la Iglesia Católica “San Pedro y San Pablo” de Corralillo. </w:t>
      </w:r>
      <w:r w:rsidRPr="006C3905">
        <w:rPr>
          <w:rFonts w:ascii="Times New Roman" w:hAnsi="Times New Roman" w:cs="Times New Roman"/>
          <w:i/>
          <w:sz w:val="24"/>
          <w:szCs w:val="24"/>
        </w:rPr>
        <w:t>Bibliotecas Anales de Investigación [en línea].</w:t>
      </w:r>
      <w:r w:rsidRPr="006C3905">
        <w:rPr>
          <w:rFonts w:ascii="Times New Roman" w:hAnsi="Times New Roman" w:cs="Times New Roman"/>
          <w:sz w:val="24"/>
          <w:szCs w:val="24"/>
        </w:rPr>
        <w:t xml:space="preserve"> vol. 12, no. 1, pp. 41-51 [consulta: 28 febrero 2019]. ISSN 0006-176X. Disponible en: </w:t>
      </w:r>
      <w:hyperlink r:id="rId28" w:history="1">
        <w:r w:rsidRPr="006C3905">
          <w:rPr>
            <w:rStyle w:val="Hipervnculo"/>
            <w:rFonts w:ascii="Times New Roman" w:hAnsi="Times New Roman" w:cs="Times New Roman"/>
            <w:sz w:val="24"/>
            <w:szCs w:val="24"/>
          </w:rPr>
          <w:t>https://www.researchgate.net/publication/307928018_Fondos_documentales_del</w:t>
        </w:r>
        <w:r w:rsidRPr="006C3905">
          <w:rPr>
            <w:rStyle w:val="Hipervnculo"/>
            <w:rFonts w:ascii="Times New Roman" w:hAnsi="Times New Roman" w:cs="Times New Roman"/>
            <w:sz w:val="24"/>
            <w:szCs w:val="24"/>
          </w:rPr>
          <w:lastRenderedPageBreak/>
          <w:t>_Archivo_Parroquial_de_la_Iglesia_Catolica_San_Pedro_y_San_Pablo_de_Corralillo</w:t>
        </w:r>
      </w:hyperlink>
      <w:r w:rsidRPr="006C3905">
        <w:rPr>
          <w:rFonts w:ascii="Times New Roman" w:hAnsi="Times New Roman" w:cs="Times New Roman"/>
          <w:sz w:val="24"/>
          <w:szCs w:val="24"/>
        </w:rPr>
        <w:t xml:space="preserve">   </w:t>
      </w:r>
    </w:p>
    <w:p w:rsidR="009A0623" w:rsidRPr="006C3905" w:rsidRDefault="009A0623" w:rsidP="004B43D1">
      <w:pPr>
        <w:autoSpaceDE w:val="0"/>
        <w:autoSpaceDN w:val="0"/>
        <w:adjustRightInd w:val="0"/>
        <w:spacing w:after="0" w:line="360" w:lineRule="auto"/>
        <w:ind w:left="709" w:hanging="709"/>
        <w:rPr>
          <w:rFonts w:ascii="Times New Roman" w:hAnsi="Times New Roman" w:cs="Times New Roman"/>
          <w:sz w:val="24"/>
          <w:szCs w:val="24"/>
        </w:rPr>
      </w:pPr>
      <w:r w:rsidRPr="006C3905">
        <w:rPr>
          <w:rFonts w:ascii="Times New Roman" w:hAnsi="Times New Roman" w:cs="Times New Roman"/>
          <w:sz w:val="24"/>
          <w:szCs w:val="24"/>
        </w:rPr>
        <w:t xml:space="preserve">PÉREZ-MONTES SALMERÓN, Carmen María y CASO NEIRA, Mar, 2016. La importancia de un patrimonio documental: los archivos científicos. En: </w:t>
      </w:r>
      <w:r w:rsidRPr="006C3905">
        <w:rPr>
          <w:rFonts w:ascii="Times New Roman" w:hAnsi="Times New Roman" w:cs="Times New Roman"/>
          <w:i/>
          <w:sz w:val="24"/>
          <w:szCs w:val="24"/>
        </w:rPr>
        <w:t xml:space="preserve">CSIC [en línea]. </w:t>
      </w:r>
      <w:r w:rsidRPr="006C3905">
        <w:rPr>
          <w:rFonts w:ascii="Times New Roman" w:hAnsi="Times New Roman" w:cs="Times New Roman"/>
          <w:sz w:val="24"/>
          <w:szCs w:val="24"/>
        </w:rPr>
        <w:t xml:space="preserve">Disponible en: </w:t>
      </w:r>
      <w:hyperlink r:id="rId29" w:history="1">
        <w:r w:rsidRPr="006C3905">
          <w:rPr>
            <w:rStyle w:val="Hipervnculo"/>
            <w:rFonts w:ascii="Times New Roman" w:hAnsi="Times New Roman" w:cs="Times New Roman"/>
            <w:sz w:val="24"/>
            <w:szCs w:val="24"/>
          </w:rPr>
          <w:t>https://digital.csic.es/bitstream/10261/2957/1/archivoscientificos.pdf</w:t>
        </w:r>
      </w:hyperlink>
      <w:r w:rsidRPr="006C3905">
        <w:rPr>
          <w:rFonts w:ascii="Times New Roman" w:hAnsi="Times New Roman" w:cs="Times New Roman"/>
          <w:sz w:val="24"/>
          <w:szCs w:val="24"/>
        </w:rPr>
        <w:t xml:space="preserve"> [consulta:10 noviembre 2018] </w:t>
      </w:r>
    </w:p>
    <w:p w:rsidR="009A0623" w:rsidRPr="006C3905" w:rsidRDefault="009A0623" w:rsidP="004B43D1">
      <w:pPr>
        <w:autoSpaceDE w:val="0"/>
        <w:autoSpaceDN w:val="0"/>
        <w:adjustRightInd w:val="0"/>
        <w:spacing w:after="0" w:line="360" w:lineRule="auto"/>
        <w:ind w:left="709" w:hanging="709"/>
        <w:rPr>
          <w:rFonts w:ascii="Times New Roman" w:hAnsi="Times New Roman" w:cs="Times New Roman"/>
          <w:sz w:val="24"/>
          <w:szCs w:val="24"/>
        </w:rPr>
      </w:pPr>
      <w:r w:rsidRPr="006C3905">
        <w:rPr>
          <w:rFonts w:ascii="Times New Roman" w:hAnsi="Times New Roman" w:cs="Times New Roman"/>
          <w:sz w:val="24"/>
          <w:szCs w:val="24"/>
        </w:rPr>
        <w:t xml:space="preserve">ROBLEDANO ARRILLO, Jesús, 2011. Mejora del rango dinámico en la digitalización de documentos desde una perspectiva patrimonial: evaluación de métodos de alto rango dinámico (HDR) basados en exposiciones múltiples. </w:t>
      </w:r>
      <w:r w:rsidRPr="006C3905">
        <w:rPr>
          <w:rFonts w:ascii="Times New Roman" w:hAnsi="Times New Roman" w:cs="Times New Roman"/>
          <w:i/>
          <w:sz w:val="24"/>
          <w:szCs w:val="24"/>
        </w:rPr>
        <w:t xml:space="preserve">Revista Española de Documentación </w:t>
      </w:r>
      <w:proofErr w:type="spellStart"/>
      <w:r w:rsidRPr="006C3905">
        <w:rPr>
          <w:rFonts w:ascii="Times New Roman" w:hAnsi="Times New Roman" w:cs="Times New Roman"/>
          <w:i/>
          <w:sz w:val="24"/>
          <w:szCs w:val="24"/>
        </w:rPr>
        <w:t>Cientíﬁca</w:t>
      </w:r>
      <w:proofErr w:type="spellEnd"/>
      <w:r w:rsidRPr="006C3905">
        <w:rPr>
          <w:rFonts w:ascii="Times New Roman" w:hAnsi="Times New Roman" w:cs="Times New Roman"/>
          <w:i/>
          <w:sz w:val="24"/>
          <w:szCs w:val="24"/>
        </w:rPr>
        <w:t xml:space="preserve"> [en línea]. </w:t>
      </w:r>
      <w:r w:rsidRPr="006C3905">
        <w:rPr>
          <w:rFonts w:ascii="Times New Roman" w:hAnsi="Times New Roman" w:cs="Times New Roman"/>
          <w:sz w:val="24"/>
          <w:szCs w:val="24"/>
        </w:rPr>
        <w:t xml:space="preserve">vol. 3, no. 34, pp. 357-384 [consulta: 5 mayo 2019]. ISSN 0210-0614. Disponible en: </w:t>
      </w:r>
      <w:hyperlink r:id="rId30" w:history="1">
        <w:r w:rsidRPr="006C3905">
          <w:rPr>
            <w:rStyle w:val="Hipervnculo"/>
            <w:rFonts w:ascii="Times New Roman" w:hAnsi="Times New Roman" w:cs="Times New Roman"/>
            <w:sz w:val="24"/>
            <w:szCs w:val="24"/>
          </w:rPr>
          <w:t>https://www.researchgate.net/publication/47540993_Mejora_del_rango_dinamico_en_la_digitalizacion_de_documentos_desde_una_perspectiva_patrimonial_evaluacion_de_metodos_de_alto_rango_dinamico_HDR_basados_en_exposiciones_multiples</w:t>
        </w:r>
      </w:hyperlink>
      <w:r w:rsidRPr="006C3905">
        <w:rPr>
          <w:rFonts w:ascii="Times New Roman" w:hAnsi="Times New Roman" w:cs="Times New Roman"/>
          <w:sz w:val="24"/>
          <w:szCs w:val="24"/>
        </w:rPr>
        <w:t xml:space="preserve">    </w:t>
      </w:r>
    </w:p>
    <w:p w:rsidR="001803CA" w:rsidRPr="006C3905" w:rsidRDefault="009A0623" w:rsidP="004B43D1">
      <w:pPr>
        <w:autoSpaceDE w:val="0"/>
        <w:autoSpaceDN w:val="0"/>
        <w:adjustRightInd w:val="0"/>
        <w:spacing w:after="0" w:line="360" w:lineRule="auto"/>
        <w:ind w:left="709" w:hanging="709"/>
        <w:rPr>
          <w:rFonts w:ascii="Times New Roman" w:hAnsi="Times New Roman" w:cs="Times New Roman"/>
          <w:sz w:val="24"/>
          <w:szCs w:val="24"/>
        </w:rPr>
      </w:pPr>
      <w:r w:rsidRPr="006C3905">
        <w:rPr>
          <w:rFonts w:ascii="Times New Roman" w:hAnsi="Times New Roman" w:cs="Times New Roman"/>
          <w:sz w:val="24"/>
          <w:szCs w:val="24"/>
        </w:rPr>
        <w:t xml:space="preserve">WILLIAMS MAP, Elvia Leticia, 2012. </w:t>
      </w:r>
      <w:r w:rsidRPr="006C3905">
        <w:rPr>
          <w:rFonts w:ascii="Times New Roman" w:hAnsi="Times New Roman" w:cs="Times New Roman"/>
          <w:i/>
          <w:sz w:val="24"/>
          <w:szCs w:val="24"/>
        </w:rPr>
        <w:t>Propuesta para la digitalización del Fondo Documental del Dr. Belisario Porras [en línea].</w:t>
      </w:r>
      <w:r w:rsidRPr="006C3905">
        <w:rPr>
          <w:rFonts w:ascii="Times New Roman" w:hAnsi="Times New Roman" w:cs="Times New Roman"/>
          <w:sz w:val="24"/>
          <w:szCs w:val="24"/>
        </w:rPr>
        <w:t xml:space="preserve"> Trabajo fin de master. Universidad Internacional de Andalucía [consulta: 18 diciembre 2018]. Disponible en: </w:t>
      </w:r>
      <w:hyperlink r:id="rId31" w:history="1">
        <w:r w:rsidRPr="006C3905">
          <w:rPr>
            <w:rStyle w:val="Hipervnculo"/>
            <w:rFonts w:ascii="Times New Roman" w:hAnsi="Times New Roman" w:cs="Times New Roman"/>
            <w:sz w:val="24"/>
            <w:szCs w:val="24"/>
          </w:rPr>
          <w:t>http://hdl.handle.net/10334/1789</w:t>
        </w:r>
      </w:hyperlink>
      <w:r w:rsidRPr="006C3905">
        <w:rPr>
          <w:rFonts w:ascii="Times New Roman" w:hAnsi="Times New Roman" w:cs="Times New Roman"/>
          <w:sz w:val="24"/>
          <w:szCs w:val="24"/>
        </w:rPr>
        <w:t xml:space="preserve">   </w:t>
      </w:r>
    </w:p>
    <w:p w:rsidR="009A0623" w:rsidRPr="006C3905" w:rsidRDefault="009A0623" w:rsidP="009A0623">
      <w:pPr>
        <w:autoSpaceDE w:val="0"/>
        <w:autoSpaceDN w:val="0"/>
        <w:adjustRightInd w:val="0"/>
        <w:spacing w:before="240" w:line="360" w:lineRule="auto"/>
        <w:rPr>
          <w:rFonts w:ascii="Times New Roman" w:hAnsi="Times New Roman" w:cs="Times New Roman"/>
          <w:sz w:val="24"/>
          <w:szCs w:val="24"/>
        </w:rPr>
      </w:pPr>
    </w:p>
    <w:sectPr w:rsidR="009A0623" w:rsidRPr="006C39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A79"/>
    <w:multiLevelType w:val="hybridMultilevel"/>
    <w:tmpl w:val="2C18E3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B65F2C"/>
    <w:multiLevelType w:val="hybridMultilevel"/>
    <w:tmpl w:val="B9ACB562"/>
    <w:lvl w:ilvl="0" w:tplc="0C0A0019">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 w15:restartNumberingAfterBreak="0">
    <w:nsid w:val="084E4D0B"/>
    <w:multiLevelType w:val="hybridMultilevel"/>
    <w:tmpl w:val="B2C6F4C8"/>
    <w:lvl w:ilvl="0" w:tplc="D62C0C12">
      <w:numFmt w:val="bullet"/>
      <w:lvlText w:val=""/>
      <w:lvlJc w:val="left"/>
      <w:pPr>
        <w:ind w:left="720" w:hanging="360"/>
      </w:pPr>
      <w:rPr>
        <w:rFonts w:ascii="Garamond" w:eastAsiaTheme="minorHAnsi" w:hAnsi="Garamond" w:cs="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EF1A18"/>
    <w:multiLevelType w:val="hybridMultilevel"/>
    <w:tmpl w:val="E8C8F68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7D192D"/>
    <w:multiLevelType w:val="hybridMultilevel"/>
    <w:tmpl w:val="050E54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89708A5"/>
    <w:multiLevelType w:val="hybridMultilevel"/>
    <w:tmpl w:val="44943A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1817F8"/>
    <w:multiLevelType w:val="hybridMultilevel"/>
    <w:tmpl w:val="8BEEA306"/>
    <w:lvl w:ilvl="0" w:tplc="D62C0C12">
      <w:numFmt w:val="bullet"/>
      <w:lvlText w:val=""/>
      <w:lvlJc w:val="left"/>
      <w:pPr>
        <w:ind w:left="720" w:hanging="360"/>
      </w:pPr>
      <w:rPr>
        <w:rFonts w:ascii="Garamond" w:eastAsiaTheme="minorHAnsi" w:hAnsi="Garamond" w:cs="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7F1A84"/>
    <w:multiLevelType w:val="hybridMultilevel"/>
    <w:tmpl w:val="BCA8EA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162B60"/>
    <w:multiLevelType w:val="hybridMultilevel"/>
    <w:tmpl w:val="5A2A66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E6A0EBC"/>
    <w:multiLevelType w:val="hybridMultilevel"/>
    <w:tmpl w:val="F18C2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EC53427"/>
    <w:multiLevelType w:val="hybridMultilevel"/>
    <w:tmpl w:val="DD546C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EDA5808"/>
    <w:multiLevelType w:val="hybridMultilevel"/>
    <w:tmpl w:val="BF2A43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1FB523A0"/>
    <w:multiLevelType w:val="hybridMultilevel"/>
    <w:tmpl w:val="B088DC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766D48"/>
    <w:multiLevelType w:val="hybridMultilevel"/>
    <w:tmpl w:val="48F446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4C13E0C"/>
    <w:multiLevelType w:val="hybridMultilevel"/>
    <w:tmpl w:val="3E48D4A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B64F78"/>
    <w:multiLevelType w:val="hybridMultilevel"/>
    <w:tmpl w:val="C3C610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79B2A26"/>
    <w:multiLevelType w:val="hybridMultilevel"/>
    <w:tmpl w:val="57CEE82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8E756A4"/>
    <w:multiLevelType w:val="hybridMultilevel"/>
    <w:tmpl w:val="3472850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B70211B"/>
    <w:multiLevelType w:val="hybridMultilevel"/>
    <w:tmpl w:val="A774B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ED6720C"/>
    <w:multiLevelType w:val="hybridMultilevel"/>
    <w:tmpl w:val="FDC4F59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16C33C9"/>
    <w:multiLevelType w:val="hybridMultilevel"/>
    <w:tmpl w:val="CD48F0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3062773"/>
    <w:multiLevelType w:val="hybridMultilevel"/>
    <w:tmpl w:val="521C5D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75203A0"/>
    <w:multiLevelType w:val="hybridMultilevel"/>
    <w:tmpl w:val="63E83ED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AAE5427"/>
    <w:multiLevelType w:val="hybridMultilevel"/>
    <w:tmpl w:val="55C6EAE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C5B3725"/>
    <w:multiLevelType w:val="hybridMultilevel"/>
    <w:tmpl w:val="A95CD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4C7174"/>
    <w:multiLevelType w:val="hybridMultilevel"/>
    <w:tmpl w:val="627CB3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3AC4FA1"/>
    <w:multiLevelType w:val="hybridMultilevel"/>
    <w:tmpl w:val="27E293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ACA71E0"/>
    <w:multiLevelType w:val="hybridMultilevel"/>
    <w:tmpl w:val="3E48D4A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B176761"/>
    <w:multiLevelType w:val="hybridMultilevel"/>
    <w:tmpl w:val="A762E9E4"/>
    <w:lvl w:ilvl="0" w:tplc="D62C0C12">
      <w:numFmt w:val="bullet"/>
      <w:lvlText w:val=""/>
      <w:lvlJc w:val="left"/>
      <w:pPr>
        <w:ind w:left="720" w:hanging="360"/>
      </w:pPr>
      <w:rPr>
        <w:rFonts w:ascii="Garamond" w:eastAsiaTheme="minorHAnsi" w:hAnsi="Garamond" w:cs="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BA2448E"/>
    <w:multiLevelType w:val="hybridMultilevel"/>
    <w:tmpl w:val="6D024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C4207D8"/>
    <w:multiLevelType w:val="hybridMultilevel"/>
    <w:tmpl w:val="1488FD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D5F5DC3"/>
    <w:multiLevelType w:val="hybridMultilevel"/>
    <w:tmpl w:val="B50AD0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D6A6531"/>
    <w:multiLevelType w:val="hybridMultilevel"/>
    <w:tmpl w:val="8A7AFF1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3" w15:restartNumberingAfterBreak="0">
    <w:nsid w:val="631560FD"/>
    <w:multiLevelType w:val="hybridMultilevel"/>
    <w:tmpl w:val="6AF6F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EF74FE5"/>
    <w:multiLevelType w:val="hybridMultilevel"/>
    <w:tmpl w:val="BF605E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399003E"/>
    <w:multiLevelType w:val="hybridMultilevel"/>
    <w:tmpl w:val="0A84A6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3EB4711"/>
    <w:multiLevelType w:val="hybridMultilevel"/>
    <w:tmpl w:val="52027B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4466AA5"/>
    <w:multiLevelType w:val="hybridMultilevel"/>
    <w:tmpl w:val="378C4E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453754E"/>
    <w:multiLevelType w:val="hybridMultilevel"/>
    <w:tmpl w:val="1458EC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15:restartNumberingAfterBreak="0">
    <w:nsid w:val="7A6B3977"/>
    <w:multiLevelType w:val="hybridMultilevel"/>
    <w:tmpl w:val="B5FE41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B7462FE"/>
    <w:multiLevelType w:val="hybridMultilevel"/>
    <w:tmpl w:val="FDF67B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B8E44BE"/>
    <w:multiLevelType w:val="hybridMultilevel"/>
    <w:tmpl w:val="F4C6FB3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15:restartNumberingAfterBreak="0">
    <w:nsid w:val="7BEC6BEB"/>
    <w:multiLevelType w:val="hybridMultilevel"/>
    <w:tmpl w:val="B32C34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0"/>
  </w:num>
  <w:num w:numId="2">
    <w:abstractNumId w:val="16"/>
  </w:num>
  <w:num w:numId="3">
    <w:abstractNumId w:val="39"/>
  </w:num>
  <w:num w:numId="4">
    <w:abstractNumId w:val="6"/>
  </w:num>
  <w:num w:numId="5">
    <w:abstractNumId w:val="15"/>
  </w:num>
  <w:num w:numId="6">
    <w:abstractNumId w:val="28"/>
  </w:num>
  <w:num w:numId="7">
    <w:abstractNumId w:val="23"/>
  </w:num>
  <w:num w:numId="8">
    <w:abstractNumId w:val="2"/>
  </w:num>
  <w:num w:numId="9">
    <w:abstractNumId w:val="24"/>
  </w:num>
  <w:num w:numId="10">
    <w:abstractNumId w:val="22"/>
  </w:num>
  <w:num w:numId="11">
    <w:abstractNumId w:val="31"/>
  </w:num>
  <w:num w:numId="12">
    <w:abstractNumId w:val="19"/>
  </w:num>
  <w:num w:numId="13">
    <w:abstractNumId w:val="35"/>
  </w:num>
  <w:num w:numId="14">
    <w:abstractNumId w:val="33"/>
  </w:num>
  <w:num w:numId="15">
    <w:abstractNumId w:val="4"/>
  </w:num>
  <w:num w:numId="16">
    <w:abstractNumId w:val="9"/>
  </w:num>
  <w:num w:numId="17">
    <w:abstractNumId w:val="27"/>
  </w:num>
  <w:num w:numId="18">
    <w:abstractNumId w:val="10"/>
  </w:num>
  <w:num w:numId="19">
    <w:abstractNumId w:val="8"/>
  </w:num>
  <w:num w:numId="20">
    <w:abstractNumId w:val="13"/>
  </w:num>
  <w:num w:numId="21">
    <w:abstractNumId w:val="14"/>
  </w:num>
  <w:num w:numId="22">
    <w:abstractNumId w:val="7"/>
  </w:num>
  <w:num w:numId="23">
    <w:abstractNumId w:val="20"/>
  </w:num>
  <w:num w:numId="24">
    <w:abstractNumId w:val="25"/>
  </w:num>
  <w:num w:numId="25">
    <w:abstractNumId w:val="18"/>
  </w:num>
  <w:num w:numId="26">
    <w:abstractNumId w:val="34"/>
  </w:num>
  <w:num w:numId="27">
    <w:abstractNumId w:val="5"/>
  </w:num>
  <w:num w:numId="28">
    <w:abstractNumId w:val="41"/>
  </w:num>
  <w:num w:numId="29">
    <w:abstractNumId w:val="11"/>
  </w:num>
  <w:num w:numId="30">
    <w:abstractNumId w:val="1"/>
  </w:num>
  <w:num w:numId="31">
    <w:abstractNumId w:val="36"/>
  </w:num>
  <w:num w:numId="32">
    <w:abstractNumId w:val="29"/>
  </w:num>
  <w:num w:numId="33">
    <w:abstractNumId w:val="32"/>
  </w:num>
  <w:num w:numId="34">
    <w:abstractNumId w:val="42"/>
  </w:num>
  <w:num w:numId="35">
    <w:abstractNumId w:val="17"/>
  </w:num>
  <w:num w:numId="36">
    <w:abstractNumId w:val="3"/>
  </w:num>
  <w:num w:numId="37">
    <w:abstractNumId w:val="38"/>
  </w:num>
  <w:num w:numId="38">
    <w:abstractNumId w:val="26"/>
  </w:num>
  <w:num w:numId="39">
    <w:abstractNumId w:val="37"/>
  </w:num>
  <w:num w:numId="40">
    <w:abstractNumId w:val="21"/>
  </w:num>
  <w:num w:numId="41">
    <w:abstractNumId w:val="0"/>
  </w:num>
  <w:num w:numId="42">
    <w:abstractNumId w:val="12"/>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AB"/>
    <w:rsid w:val="000034DA"/>
    <w:rsid w:val="000F7960"/>
    <w:rsid w:val="001803CA"/>
    <w:rsid w:val="001A64FB"/>
    <w:rsid w:val="002336A5"/>
    <w:rsid w:val="0036257F"/>
    <w:rsid w:val="004273AB"/>
    <w:rsid w:val="004301E1"/>
    <w:rsid w:val="0043403F"/>
    <w:rsid w:val="004908FB"/>
    <w:rsid w:val="004B43D1"/>
    <w:rsid w:val="004C0BD0"/>
    <w:rsid w:val="005724C9"/>
    <w:rsid w:val="005C7F24"/>
    <w:rsid w:val="005E05D2"/>
    <w:rsid w:val="00696AFE"/>
    <w:rsid w:val="006A08AC"/>
    <w:rsid w:val="006C3905"/>
    <w:rsid w:val="006C6181"/>
    <w:rsid w:val="006E0740"/>
    <w:rsid w:val="007853D3"/>
    <w:rsid w:val="0092363F"/>
    <w:rsid w:val="009A0623"/>
    <w:rsid w:val="00AB61A6"/>
    <w:rsid w:val="00B510C4"/>
    <w:rsid w:val="00B62F77"/>
    <w:rsid w:val="00B97AC5"/>
    <w:rsid w:val="00BB6727"/>
    <w:rsid w:val="00C74352"/>
    <w:rsid w:val="00CA61E4"/>
    <w:rsid w:val="00D933BE"/>
    <w:rsid w:val="00D940CD"/>
    <w:rsid w:val="00DD0E14"/>
    <w:rsid w:val="00E07C3F"/>
    <w:rsid w:val="00E16EC6"/>
    <w:rsid w:val="00E22D5C"/>
    <w:rsid w:val="00FE6F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42CE"/>
  <w15:chartTrackingRefBased/>
  <w15:docId w15:val="{979AB1BB-019A-48D0-B0F7-C89B44B1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4C9"/>
    <w:pPr>
      <w:jc w:val="both"/>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940CD"/>
    <w:rPr>
      <w:color w:val="0563C1" w:themeColor="hyperlink"/>
      <w:u w:val="single"/>
    </w:rPr>
  </w:style>
  <w:style w:type="table" w:styleId="Tablaconcuadrcula">
    <w:name w:val="Table Grid"/>
    <w:basedOn w:val="Tablanormal"/>
    <w:uiPriority w:val="39"/>
    <w:rsid w:val="00D93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93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vistas.ucm.es/index.php/ARIS/article/download" TargetMode="External"/><Relationship Id="rId18" Type="http://schemas.openxmlformats.org/officeDocument/2006/relationships/hyperlink" Target="http://repositorio.ug.edu.ec/handle/redug/28768" TargetMode="External"/><Relationship Id="rId26" Type="http://schemas.openxmlformats.org/officeDocument/2006/relationships/hyperlink" Target="https://www.ifla.org/files/assets/preservationand-conservation/publications/digitization-projects-guidelines-es.pdf" TargetMode="External"/><Relationship Id="rId3" Type="http://schemas.openxmlformats.org/officeDocument/2006/relationships/settings" Target="settings.xml"/><Relationship Id="rId21" Type="http://schemas.openxmlformats.org/officeDocument/2006/relationships/hyperlink" Target="http://ocw.innova.uned.es/ocwuniversia/tecnologiaelectronica/fundamentos-de-fotografiadigital/pdf/fundamentos.imagen.digital4.pdf" TargetMode="External"/><Relationship Id="rId7" Type="http://schemas.openxmlformats.org/officeDocument/2006/relationships/hyperlink" Target="mailto:alejandrocv92@nauta.cu" TargetMode="External"/><Relationship Id="rId12" Type="http://schemas.openxmlformats.org/officeDocument/2006/relationships/hyperlink" Target="http://uis.edu.co/intranet/calidad/documentos/gestion_documental/GUIAS/GGD.11.pdf" TargetMode="External"/><Relationship Id="rId17" Type="http://schemas.openxmlformats.org/officeDocument/2006/relationships/hyperlink" Target="http://www.dialnet.unirioja.es" TargetMode="External"/><Relationship Id="rId25" Type="http://schemas.openxmlformats.org/officeDocument/2006/relationships/hyperlink" Target="http://www.congreso-info.cu/index.php/info/info2018/paper/view"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nizar.es/artigrama/pdf/27/2monografico/02.pdf" TargetMode="External"/><Relationship Id="rId20" Type="http://schemas.openxmlformats.org/officeDocument/2006/relationships/hyperlink" Target="http://ocw.uc3m.es/biblioteconomia-y-ocumentacion/documentacionaudiovisual/temas-teoria/DA_OCW_Tema3_2014.pdf" TargetMode="External"/><Relationship Id="rId29" Type="http://schemas.openxmlformats.org/officeDocument/2006/relationships/hyperlink" Target="https://digital.csic.es/bitstream/10261/2957/1/archivoscientificos.pdf" TargetMode="External"/><Relationship Id="rId1" Type="http://schemas.openxmlformats.org/officeDocument/2006/relationships/numbering" Target="numbering.xml"/><Relationship Id="rId6" Type="http://schemas.openxmlformats.org/officeDocument/2006/relationships/hyperlink" Target="mailto:adiazj@uclv.cu" TargetMode="External"/><Relationship Id="rId11" Type="http://schemas.openxmlformats.org/officeDocument/2006/relationships/hyperlink" Target="https://hera.ugr.es/tesisugr/26349620.pdf" TargetMode="External"/><Relationship Id="rId24" Type="http://schemas.openxmlformats.org/officeDocument/2006/relationships/hyperlink" Target="http://scielo.sld.cu/scielo.php" TargetMode="External"/><Relationship Id="rId32" Type="http://schemas.openxmlformats.org/officeDocument/2006/relationships/fontTable" Target="fontTable.xml"/><Relationship Id="rId5" Type="http://schemas.openxmlformats.org/officeDocument/2006/relationships/hyperlink" Target="mailto:maghevia@uclv.cu" TargetMode="External"/><Relationship Id="rId15" Type="http://schemas.openxmlformats.org/officeDocument/2006/relationships/hyperlink" Target="http://www.congresoinfo.cu/index.php/info/2016/paper/viewFile/166/66" TargetMode="External"/><Relationship Id="rId23" Type="http://schemas.openxmlformats.org/officeDocument/2006/relationships/hyperlink" Target="http://jcsitnet.com/journals/jcsit/Vol_4_No_1_June_2016/2.pdf" TargetMode="External"/><Relationship Id="rId28" Type="http://schemas.openxmlformats.org/officeDocument/2006/relationships/hyperlink" Target="https://www.researchgate.net/publication/307928018_Fondos_documentales_del_Archivo_Parroquial_de_la_Iglesia_Catolica_San_Pedro_y_San_Pablo_de_Corralillo" TargetMode="External"/><Relationship Id="rId10" Type="http://schemas.openxmlformats.org/officeDocument/2006/relationships/hyperlink" Target="http://ogpargentina.files.wordpress.com/2015/03/anexo-ii-informeautoevaluacic3b3n-manual-de-digitalizacion-borrador.pdf" TargetMode="External"/><Relationship Id="rId19" Type="http://schemas.openxmlformats.org/officeDocument/2006/relationships/hyperlink" Target="http://preservationtutorial.library.cornell.edu/tutorialspanish/tutorial_Spanish.pdf" TargetMode="External"/><Relationship Id="rId31" Type="http://schemas.openxmlformats.org/officeDocument/2006/relationships/hyperlink" Target="http://hdl.handle.net/10334/1789" TargetMode="External"/><Relationship Id="rId4" Type="http://schemas.openxmlformats.org/officeDocument/2006/relationships/webSettings" Target="webSettings.xml"/><Relationship Id="rId9" Type="http://schemas.openxmlformats.org/officeDocument/2006/relationships/hyperlink" Target="http://unesdoc.unesco.org/ark:/48223/pf0000133171_spa.page=85" TargetMode="External"/><Relationship Id="rId14" Type="http://schemas.openxmlformats.org/officeDocument/2006/relationships/hyperlink" Target="http://www.cinfo.idict.cu/index.php/cinfo/article/view/811/art%204" TargetMode="External"/><Relationship Id="rId22" Type="http://schemas.openxmlformats.org/officeDocument/2006/relationships/hyperlink" Target="http://vicentgimenez.net/Criterios-ISO.pdf" TargetMode="External"/><Relationship Id="rId27" Type="http://schemas.openxmlformats.org/officeDocument/2006/relationships/hyperlink" Target="http://www.unesco.org/new/fileadmin/MULTIMEDIA/FIELD/Quito/pdf/Patrimonio_Documental_conforme_UNESCO.pdf" TargetMode="External"/><Relationship Id="rId30" Type="http://schemas.openxmlformats.org/officeDocument/2006/relationships/hyperlink" Target="https://www.researchgate.net/publication/47540993_Mejora_del_rango_dinamico_en_la_digitalizacion_de_documentos_desde_una_perspectiva_patrimonial_evaluacion_de_metodos_de_alto_rango_dinamico_HDR_basados_en_exposiciones_multiples" TargetMode="Externa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19</Pages>
  <Words>6581</Words>
  <Characters>36198</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c:creator>
  <cp:keywords/>
  <dc:description/>
  <cp:lastModifiedBy>AMA</cp:lastModifiedBy>
  <cp:revision>12</cp:revision>
  <dcterms:created xsi:type="dcterms:W3CDTF">2021-01-12T16:28:00Z</dcterms:created>
  <dcterms:modified xsi:type="dcterms:W3CDTF">2021-02-12T21:17:00Z</dcterms:modified>
</cp:coreProperties>
</file>