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5412A" w14:textId="77777777" w:rsidR="00E912D0" w:rsidRPr="008D4236" w:rsidRDefault="008D4236" w:rsidP="008D423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SIMPOSIO INTERNACIONAL DE CONSTRUCCIONES</w:t>
      </w:r>
    </w:p>
    <w:p w14:paraId="2871E5EA" w14:textId="77777777" w:rsidR="005270B2" w:rsidRPr="005270B2" w:rsidRDefault="005270B2" w:rsidP="008D423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Determinación</w:t>
      </w:r>
      <w:r w:rsidRPr="005270B2">
        <w:rPr>
          <w:rFonts w:ascii="Times New Roman" w:hAnsi="Times New Roman" w:cs="Times New Roman"/>
          <w:b/>
          <w:bCs/>
          <w:sz w:val="28"/>
          <w:szCs w:val="28"/>
        </w:rPr>
        <w:t xml:space="preserve"> </w:t>
      </w:r>
      <w:r>
        <w:rPr>
          <w:rFonts w:ascii="Times New Roman" w:hAnsi="Times New Roman" w:cs="Times New Roman"/>
          <w:b/>
          <w:bCs/>
          <w:sz w:val="28"/>
          <w:szCs w:val="28"/>
        </w:rPr>
        <w:t>de las fuerzas de viento en chimeneas</w:t>
      </w:r>
    </w:p>
    <w:p w14:paraId="348E0D03" w14:textId="77777777" w:rsidR="008A1C16" w:rsidRPr="005270B2" w:rsidRDefault="005270B2" w:rsidP="008D4236">
      <w:pPr>
        <w:spacing w:line="360" w:lineRule="auto"/>
        <w:jc w:val="center"/>
        <w:rPr>
          <w:rFonts w:ascii="Times New Roman" w:hAnsi="Times New Roman" w:cs="Times New Roman"/>
          <w:sz w:val="28"/>
          <w:szCs w:val="28"/>
        </w:rPr>
      </w:pPr>
      <w:proofErr w:type="spellStart"/>
      <w:r w:rsidRPr="005270B2">
        <w:rPr>
          <w:rFonts w:ascii="Times New Roman" w:hAnsi="Times New Roman" w:cs="Times New Roman"/>
          <w:b/>
          <w:i/>
          <w:sz w:val="28"/>
          <w:szCs w:val="28"/>
        </w:rPr>
        <w:t>Determination</w:t>
      </w:r>
      <w:proofErr w:type="spellEnd"/>
      <w:r w:rsidRPr="005270B2">
        <w:rPr>
          <w:rFonts w:ascii="Times New Roman" w:hAnsi="Times New Roman" w:cs="Times New Roman"/>
          <w:b/>
          <w:i/>
          <w:sz w:val="28"/>
          <w:szCs w:val="28"/>
        </w:rPr>
        <w:t xml:space="preserve"> </w:t>
      </w:r>
      <w:proofErr w:type="spellStart"/>
      <w:r w:rsidRPr="005270B2">
        <w:rPr>
          <w:rFonts w:ascii="Times New Roman" w:hAnsi="Times New Roman" w:cs="Times New Roman"/>
          <w:b/>
          <w:i/>
          <w:sz w:val="28"/>
          <w:szCs w:val="28"/>
        </w:rPr>
        <w:t>of</w:t>
      </w:r>
      <w:proofErr w:type="spellEnd"/>
      <w:r w:rsidRPr="005270B2">
        <w:rPr>
          <w:rFonts w:ascii="Times New Roman" w:hAnsi="Times New Roman" w:cs="Times New Roman"/>
          <w:b/>
          <w:i/>
          <w:sz w:val="28"/>
          <w:szCs w:val="28"/>
        </w:rPr>
        <w:t xml:space="preserve"> </w:t>
      </w:r>
      <w:proofErr w:type="spellStart"/>
      <w:r w:rsidR="009C3A31">
        <w:rPr>
          <w:rFonts w:ascii="Times New Roman" w:hAnsi="Times New Roman" w:cs="Times New Roman"/>
          <w:b/>
          <w:i/>
          <w:sz w:val="28"/>
          <w:szCs w:val="28"/>
        </w:rPr>
        <w:t>the</w:t>
      </w:r>
      <w:proofErr w:type="spellEnd"/>
      <w:r w:rsidR="009C3A31">
        <w:rPr>
          <w:rFonts w:ascii="Times New Roman" w:hAnsi="Times New Roman" w:cs="Times New Roman"/>
          <w:b/>
          <w:i/>
          <w:sz w:val="28"/>
          <w:szCs w:val="28"/>
        </w:rPr>
        <w:t xml:space="preserve"> </w:t>
      </w:r>
      <w:proofErr w:type="spellStart"/>
      <w:r w:rsidRPr="005270B2">
        <w:rPr>
          <w:rFonts w:ascii="Times New Roman" w:hAnsi="Times New Roman" w:cs="Times New Roman"/>
          <w:b/>
          <w:i/>
          <w:sz w:val="28"/>
          <w:szCs w:val="28"/>
        </w:rPr>
        <w:t>wind</w:t>
      </w:r>
      <w:proofErr w:type="spellEnd"/>
      <w:r w:rsidRPr="005270B2">
        <w:rPr>
          <w:rFonts w:ascii="Times New Roman" w:hAnsi="Times New Roman" w:cs="Times New Roman"/>
          <w:b/>
          <w:i/>
          <w:sz w:val="28"/>
          <w:szCs w:val="28"/>
        </w:rPr>
        <w:t xml:space="preserve"> </w:t>
      </w:r>
      <w:proofErr w:type="spellStart"/>
      <w:r w:rsidRPr="005270B2">
        <w:rPr>
          <w:rFonts w:ascii="Times New Roman" w:hAnsi="Times New Roman" w:cs="Times New Roman"/>
          <w:b/>
          <w:i/>
          <w:sz w:val="28"/>
          <w:szCs w:val="28"/>
        </w:rPr>
        <w:t>loads</w:t>
      </w:r>
      <w:proofErr w:type="spellEnd"/>
      <w:r w:rsidRPr="005270B2">
        <w:rPr>
          <w:rFonts w:ascii="Times New Roman" w:hAnsi="Times New Roman" w:cs="Times New Roman"/>
          <w:b/>
          <w:i/>
          <w:sz w:val="28"/>
          <w:szCs w:val="28"/>
        </w:rPr>
        <w:t xml:space="preserve"> in </w:t>
      </w:r>
      <w:proofErr w:type="spellStart"/>
      <w:r w:rsidRPr="005270B2">
        <w:rPr>
          <w:rFonts w:ascii="Times New Roman" w:hAnsi="Times New Roman" w:cs="Times New Roman"/>
          <w:b/>
          <w:i/>
          <w:sz w:val="28"/>
          <w:szCs w:val="28"/>
        </w:rPr>
        <w:t>chimneys</w:t>
      </w:r>
      <w:proofErr w:type="spellEnd"/>
    </w:p>
    <w:p w14:paraId="4895FF1C" w14:textId="77777777" w:rsidR="00190B70" w:rsidRPr="00190B70" w:rsidRDefault="00190B70" w:rsidP="006F1C10">
      <w:pPr>
        <w:pStyle w:val="JIASSAuthor"/>
        <w:spacing w:after="120" w:line="360" w:lineRule="auto"/>
        <w:jc w:val="both"/>
        <w:rPr>
          <w:rFonts w:ascii="Times New Roman" w:hAnsi="Times New Roman"/>
          <w:bCs/>
          <w:sz w:val="24"/>
          <w:szCs w:val="24"/>
          <w:lang w:val="es-ES"/>
        </w:rPr>
      </w:pPr>
      <w:r w:rsidRPr="00190B70">
        <w:rPr>
          <w:rFonts w:ascii="Times New Roman" w:hAnsi="Times New Roman"/>
          <w:bCs/>
          <w:sz w:val="24"/>
          <w:szCs w:val="24"/>
          <w:lang w:val="es-ES"/>
        </w:rPr>
        <w:t>Roberto de la C. Llerena</w:t>
      </w:r>
      <w:r w:rsidRPr="00190B70">
        <w:rPr>
          <w:rFonts w:ascii="Times New Roman" w:hAnsi="Times New Roman"/>
          <w:bCs/>
          <w:sz w:val="24"/>
          <w:szCs w:val="24"/>
          <w:vertAlign w:val="superscript"/>
          <w:lang w:val="es-ES"/>
        </w:rPr>
        <w:t>1</w:t>
      </w:r>
      <w:r w:rsidRPr="00190B70">
        <w:rPr>
          <w:rFonts w:ascii="Times New Roman" w:hAnsi="Times New Roman"/>
          <w:bCs/>
          <w:sz w:val="24"/>
          <w:szCs w:val="24"/>
          <w:lang w:val="es-ES"/>
        </w:rPr>
        <w:t xml:space="preserve">, Patricia Martín </w:t>
      </w:r>
      <w:r w:rsidRPr="00190B70">
        <w:rPr>
          <w:rFonts w:ascii="Times New Roman" w:hAnsi="Times New Roman"/>
          <w:bCs/>
          <w:sz w:val="24"/>
          <w:szCs w:val="24"/>
          <w:vertAlign w:val="superscript"/>
          <w:lang w:val="es-ES"/>
        </w:rPr>
        <w:t>2</w:t>
      </w:r>
      <w:r w:rsidRPr="00190B70">
        <w:rPr>
          <w:rFonts w:ascii="Times New Roman" w:hAnsi="Times New Roman"/>
          <w:bCs/>
          <w:sz w:val="24"/>
          <w:szCs w:val="24"/>
          <w:lang w:val="es-ES"/>
        </w:rPr>
        <w:t>, Vivian B. Elena</w:t>
      </w:r>
      <w:r w:rsidRPr="00190B70">
        <w:rPr>
          <w:rFonts w:ascii="Times New Roman" w:hAnsi="Times New Roman"/>
          <w:bCs/>
          <w:sz w:val="24"/>
          <w:szCs w:val="24"/>
          <w:vertAlign w:val="superscript"/>
          <w:lang w:val="es-ES"/>
        </w:rPr>
        <w:t>3</w:t>
      </w:r>
    </w:p>
    <w:p w14:paraId="3D68B8E7" w14:textId="77777777" w:rsidR="00190B70" w:rsidRPr="00190B70" w:rsidRDefault="00190B70" w:rsidP="006F1C10">
      <w:pPr>
        <w:pStyle w:val="JIASSAffiliation"/>
        <w:spacing w:after="120" w:line="360" w:lineRule="auto"/>
        <w:jc w:val="both"/>
        <w:rPr>
          <w:rFonts w:ascii="Times New Roman" w:hAnsi="Times New Roman"/>
          <w:sz w:val="24"/>
          <w:szCs w:val="24"/>
          <w:vertAlign w:val="superscript"/>
          <w:lang w:val="es-ES"/>
        </w:rPr>
      </w:pPr>
      <w:r w:rsidRPr="00190B70">
        <w:rPr>
          <w:rFonts w:ascii="Times New Roman" w:hAnsi="Times New Roman"/>
          <w:sz w:val="24"/>
          <w:szCs w:val="24"/>
          <w:lang w:val="es-ES"/>
        </w:rPr>
        <w:t>1-</w:t>
      </w:r>
      <w:r w:rsidRPr="00190B70">
        <w:rPr>
          <w:rFonts w:ascii="Times New Roman" w:hAnsi="Times New Roman"/>
          <w:sz w:val="24"/>
          <w:szCs w:val="24"/>
          <w:vertAlign w:val="superscript"/>
          <w:lang w:val="es-ES"/>
        </w:rPr>
        <w:t xml:space="preserve"> </w:t>
      </w:r>
      <w:r w:rsidRPr="00190B70">
        <w:rPr>
          <w:rFonts w:ascii="Times New Roman" w:hAnsi="Times New Roman"/>
          <w:sz w:val="24"/>
          <w:szCs w:val="24"/>
          <w:lang w:val="es-ES"/>
        </w:rPr>
        <w:t xml:space="preserve">Ingeniero Civil, CECAT, </w:t>
      </w:r>
      <w:proofErr w:type="spellStart"/>
      <w:r w:rsidRPr="00190B70">
        <w:rPr>
          <w:rFonts w:ascii="Times New Roman" w:hAnsi="Times New Roman"/>
          <w:sz w:val="24"/>
          <w:szCs w:val="24"/>
          <w:lang w:val="es-ES"/>
        </w:rPr>
        <w:t>Fac</w:t>
      </w:r>
      <w:proofErr w:type="spellEnd"/>
      <w:r w:rsidRPr="00190B70">
        <w:rPr>
          <w:rFonts w:ascii="Times New Roman" w:hAnsi="Times New Roman"/>
          <w:sz w:val="24"/>
          <w:szCs w:val="24"/>
          <w:lang w:val="es-ES"/>
        </w:rPr>
        <w:t xml:space="preserve">. Ing. Civil, </w:t>
      </w:r>
      <w:proofErr w:type="spellStart"/>
      <w:r w:rsidRPr="00190B70">
        <w:rPr>
          <w:rFonts w:ascii="Times New Roman" w:hAnsi="Times New Roman"/>
          <w:sz w:val="24"/>
          <w:szCs w:val="24"/>
          <w:lang w:val="es-ES"/>
        </w:rPr>
        <w:t>Cujae</w:t>
      </w:r>
      <w:proofErr w:type="spellEnd"/>
      <w:r w:rsidRPr="00190B70">
        <w:rPr>
          <w:rFonts w:ascii="Times New Roman" w:hAnsi="Times New Roman"/>
          <w:sz w:val="24"/>
          <w:szCs w:val="24"/>
          <w:lang w:val="es-ES"/>
        </w:rPr>
        <w:t>, calle 114, Marianao, Cuba</w:t>
      </w:r>
      <w:r w:rsidRPr="00190B70">
        <w:rPr>
          <w:rFonts w:ascii="Times New Roman" w:hAnsi="Times New Roman"/>
          <w:sz w:val="24"/>
          <w:szCs w:val="24"/>
          <w:vertAlign w:val="superscript"/>
          <w:lang w:val="es-ES"/>
        </w:rPr>
        <w:t xml:space="preserve"> </w:t>
      </w:r>
      <w:hyperlink r:id="rId7" w:history="1">
        <w:r w:rsidRPr="00190B70">
          <w:rPr>
            <w:rStyle w:val="Hipervnculo"/>
            <w:rFonts w:ascii="Times New Roman" w:hAnsi="Times New Roman"/>
            <w:sz w:val="24"/>
            <w:szCs w:val="24"/>
            <w:lang w:val="es-ES"/>
          </w:rPr>
          <w:t>rllerenat@civil.cujae.edu.cu</w:t>
        </w:r>
      </w:hyperlink>
      <w:r w:rsidRPr="00190B70">
        <w:rPr>
          <w:rFonts w:ascii="Times New Roman" w:hAnsi="Times New Roman"/>
          <w:sz w:val="24"/>
          <w:szCs w:val="24"/>
          <w:lang w:val="es-ES"/>
        </w:rPr>
        <w:t xml:space="preserve"> </w:t>
      </w:r>
      <w:r w:rsidRPr="00190B70">
        <w:rPr>
          <w:rFonts w:ascii="Times New Roman" w:hAnsi="Times New Roman"/>
          <w:sz w:val="24"/>
          <w:szCs w:val="24"/>
          <w:vertAlign w:val="superscript"/>
          <w:lang w:val="es-ES"/>
        </w:rPr>
        <w:t xml:space="preserve"> </w:t>
      </w:r>
    </w:p>
    <w:p w14:paraId="758A46B0" w14:textId="77777777" w:rsidR="00190B70" w:rsidRPr="00190B70" w:rsidRDefault="00190B70" w:rsidP="006F1C10">
      <w:pPr>
        <w:pStyle w:val="JIASSAffiliation"/>
        <w:spacing w:after="120" w:line="360" w:lineRule="auto"/>
        <w:jc w:val="both"/>
        <w:rPr>
          <w:rStyle w:val="Hipervnculo"/>
          <w:rFonts w:ascii="Times New Roman" w:hAnsi="Times New Roman"/>
          <w:sz w:val="24"/>
          <w:szCs w:val="24"/>
          <w:lang w:val="es-ES"/>
        </w:rPr>
      </w:pPr>
      <w:r w:rsidRPr="00190B70">
        <w:rPr>
          <w:rFonts w:ascii="Times New Roman" w:hAnsi="Times New Roman"/>
          <w:sz w:val="24"/>
          <w:szCs w:val="24"/>
          <w:lang w:val="es-ES"/>
        </w:rPr>
        <w:t xml:space="preserve">2- Ingeniero Civil, CECAT, </w:t>
      </w:r>
      <w:proofErr w:type="spellStart"/>
      <w:r w:rsidRPr="00190B70">
        <w:rPr>
          <w:rFonts w:ascii="Times New Roman" w:hAnsi="Times New Roman"/>
          <w:sz w:val="24"/>
          <w:szCs w:val="24"/>
          <w:lang w:val="es-ES"/>
        </w:rPr>
        <w:t>Fac</w:t>
      </w:r>
      <w:proofErr w:type="spellEnd"/>
      <w:r w:rsidRPr="00190B70">
        <w:rPr>
          <w:rFonts w:ascii="Times New Roman" w:hAnsi="Times New Roman"/>
          <w:sz w:val="24"/>
          <w:szCs w:val="24"/>
          <w:lang w:val="es-ES"/>
        </w:rPr>
        <w:t xml:space="preserve">. Ing. Civil, </w:t>
      </w:r>
      <w:proofErr w:type="spellStart"/>
      <w:r w:rsidRPr="00190B70">
        <w:rPr>
          <w:rFonts w:ascii="Times New Roman" w:hAnsi="Times New Roman"/>
          <w:sz w:val="24"/>
          <w:szCs w:val="24"/>
          <w:lang w:val="es-ES"/>
        </w:rPr>
        <w:t>Cujae</w:t>
      </w:r>
      <w:proofErr w:type="spellEnd"/>
      <w:r w:rsidRPr="00190B70">
        <w:rPr>
          <w:rFonts w:ascii="Times New Roman" w:hAnsi="Times New Roman"/>
          <w:sz w:val="24"/>
          <w:szCs w:val="24"/>
          <w:lang w:val="es-ES"/>
        </w:rPr>
        <w:t>, calle 114, Marianao, Cuba</w:t>
      </w:r>
      <w:r w:rsidRPr="00190B70">
        <w:rPr>
          <w:rFonts w:ascii="Times New Roman" w:hAnsi="Times New Roman"/>
          <w:sz w:val="24"/>
          <w:szCs w:val="24"/>
        </w:rPr>
        <w:t xml:space="preserve"> </w:t>
      </w:r>
      <w:hyperlink r:id="rId8" w:history="1">
        <w:r w:rsidRPr="00190B70">
          <w:rPr>
            <w:rStyle w:val="Hipervnculo"/>
            <w:rFonts w:ascii="Times New Roman" w:hAnsi="Times New Roman"/>
            <w:sz w:val="24"/>
            <w:szCs w:val="24"/>
            <w:lang w:val="es-ES"/>
          </w:rPr>
          <w:t>patriciamr@civil.cujae.edu.cu</w:t>
        </w:r>
      </w:hyperlink>
    </w:p>
    <w:p w14:paraId="54C6C6CC" w14:textId="77777777" w:rsidR="00190B70" w:rsidRDefault="00190B70" w:rsidP="006F1C10">
      <w:pPr>
        <w:pStyle w:val="JIASSAffiliation"/>
        <w:spacing w:after="120" w:line="360" w:lineRule="auto"/>
        <w:jc w:val="both"/>
        <w:rPr>
          <w:rFonts w:ascii="Times New Roman" w:hAnsi="Times New Roman"/>
          <w:sz w:val="24"/>
          <w:szCs w:val="24"/>
          <w:lang w:val="es-ES"/>
        </w:rPr>
      </w:pPr>
      <w:r w:rsidRPr="00190B70">
        <w:rPr>
          <w:rStyle w:val="Hipervnculo"/>
          <w:rFonts w:ascii="Times New Roman" w:hAnsi="Times New Roman"/>
          <w:color w:val="auto"/>
          <w:sz w:val="24"/>
          <w:szCs w:val="24"/>
          <w:u w:val="none"/>
          <w:lang w:val="es-ES"/>
        </w:rPr>
        <w:t>3-</w:t>
      </w:r>
      <w:r w:rsidRPr="00190B70">
        <w:rPr>
          <w:rFonts w:ascii="Times New Roman" w:hAnsi="Times New Roman"/>
          <w:sz w:val="24"/>
          <w:szCs w:val="24"/>
          <w:lang w:val="es-ES"/>
        </w:rPr>
        <w:t xml:space="preserve"> Ingeniero Civil, CECAT, </w:t>
      </w:r>
      <w:proofErr w:type="spellStart"/>
      <w:r w:rsidRPr="00190B70">
        <w:rPr>
          <w:rFonts w:ascii="Times New Roman" w:hAnsi="Times New Roman"/>
          <w:sz w:val="24"/>
          <w:szCs w:val="24"/>
          <w:lang w:val="es-ES"/>
        </w:rPr>
        <w:t>Fac</w:t>
      </w:r>
      <w:proofErr w:type="spellEnd"/>
      <w:r w:rsidRPr="00190B70">
        <w:rPr>
          <w:rFonts w:ascii="Times New Roman" w:hAnsi="Times New Roman"/>
          <w:sz w:val="24"/>
          <w:szCs w:val="24"/>
          <w:lang w:val="es-ES"/>
        </w:rPr>
        <w:t xml:space="preserve">. Ing. Civil, </w:t>
      </w:r>
      <w:proofErr w:type="spellStart"/>
      <w:r w:rsidRPr="00190B70">
        <w:rPr>
          <w:rFonts w:ascii="Times New Roman" w:hAnsi="Times New Roman"/>
          <w:sz w:val="24"/>
          <w:szCs w:val="24"/>
          <w:lang w:val="es-ES"/>
        </w:rPr>
        <w:t>Cujae</w:t>
      </w:r>
      <w:proofErr w:type="spellEnd"/>
      <w:r w:rsidRPr="00190B70">
        <w:rPr>
          <w:rFonts w:ascii="Times New Roman" w:hAnsi="Times New Roman"/>
          <w:sz w:val="24"/>
          <w:szCs w:val="24"/>
          <w:lang w:val="es-ES"/>
        </w:rPr>
        <w:t>, calle 114, Marianao, Cuba</w:t>
      </w:r>
      <w:r w:rsidRPr="00190B70">
        <w:rPr>
          <w:rFonts w:ascii="Times New Roman" w:hAnsi="Times New Roman"/>
          <w:sz w:val="24"/>
          <w:szCs w:val="24"/>
        </w:rPr>
        <w:t xml:space="preserve">  </w:t>
      </w:r>
      <w:hyperlink r:id="rId9" w:history="1">
        <w:r w:rsidRPr="00190B70">
          <w:rPr>
            <w:rStyle w:val="Hipervnculo"/>
            <w:rFonts w:ascii="Times New Roman" w:hAnsi="Times New Roman"/>
            <w:sz w:val="24"/>
            <w:szCs w:val="24"/>
            <w:lang w:val="es-ES"/>
          </w:rPr>
          <w:t>vivian@civil.cujae.edu.cu</w:t>
        </w:r>
      </w:hyperlink>
    </w:p>
    <w:p w14:paraId="68C5597F" w14:textId="77777777" w:rsidR="00190B70" w:rsidRPr="00190B70" w:rsidRDefault="00190B70" w:rsidP="006F1C10">
      <w:pPr>
        <w:pStyle w:val="JIASSAffiliation"/>
        <w:spacing w:after="120" w:line="360" w:lineRule="auto"/>
        <w:jc w:val="both"/>
        <w:rPr>
          <w:rFonts w:ascii="Times New Roman" w:hAnsi="Times New Roman"/>
          <w:b/>
          <w:bCs/>
          <w:sz w:val="24"/>
          <w:szCs w:val="24"/>
          <w:lang w:val="es-ES"/>
        </w:rPr>
      </w:pPr>
      <w:r w:rsidRPr="00190B70">
        <w:rPr>
          <w:rFonts w:ascii="Times New Roman" w:hAnsi="Times New Roman"/>
          <w:b/>
          <w:bCs/>
          <w:sz w:val="24"/>
          <w:szCs w:val="24"/>
          <w:lang w:val="es-ES"/>
        </w:rPr>
        <w:t>Resumen:</w:t>
      </w:r>
    </w:p>
    <w:p w14:paraId="760751B9" w14:textId="77777777" w:rsidR="004F3B16" w:rsidRPr="008D4236" w:rsidRDefault="00190B70" w:rsidP="008D4236">
      <w:pPr>
        <w:spacing w:line="360" w:lineRule="auto"/>
        <w:jc w:val="both"/>
        <w:rPr>
          <w:rFonts w:ascii="Times New Roman" w:hAnsi="Times New Roman" w:cs="Times New Roman"/>
          <w:sz w:val="24"/>
          <w:szCs w:val="24"/>
          <w:lang w:val="es-CU"/>
        </w:rPr>
      </w:pPr>
      <w:r w:rsidRPr="00190B70">
        <w:rPr>
          <w:rFonts w:ascii="Times New Roman" w:hAnsi="Times New Roman" w:cs="Times New Roman"/>
          <w:sz w:val="24"/>
          <w:szCs w:val="24"/>
          <w:lang w:val="es-CU"/>
        </w:rPr>
        <w:t xml:space="preserve">Las estructuras altas y esbeltas poseen un comportamiento dinámico complejo ante la acción de la carga de viento. Dentro de ese grupo, las chimeneas debido a su forma circular se presentan como estructuras altamente sensibles al viento. Las componentes de la respuesta de estas estructuras frente al viento son la longitudinal y la transversal, esta última asociada al fenómeno del desprendimiento de vórtices. La vigente norma cubana NC 285:2003 presenta limitaciones para el cálculo de estructuras circulares sensibles a las acciones dinámicas. En los últimos meses se desarrolla por el comité de norma de viento del MICONS estudios para la elaboración de la actualización de la norma NC-285. En la nueva propuesta se propone una metodología para el cálculo de estas estructuras basada en la norma italiana de viento (CNR-DT 207/2008) con formulaciones que brindan un mayor nivel de precisión al obtener la respuesta de la estructura ante la acción del viento. En este trabajo se realiza una comparación entre la vigente norma cubana NC-285:2003 y la nueva propuesta de norma en cuanto a los procedimientos para el cálculo de la carga de viento en sus componentes longitudinal y transversal en una chimenea. Se obtuvo como resultado que la componente longitudinal calculada por la vigente norma resulta mayor que la de la nueva propuesta de norma, sin embargo, las fuerzas de viento transversales resultan mayores al ser calculadas por la nueva propuesta de norma. </w:t>
      </w:r>
    </w:p>
    <w:p w14:paraId="11D71853" w14:textId="77777777" w:rsidR="00D84AFE" w:rsidRPr="00D84AFE" w:rsidRDefault="00D84AFE" w:rsidP="006F1C10">
      <w:pPr>
        <w:spacing w:line="360" w:lineRule="auto"/>
        <w:jc w:val="both"/>
        <w:rPr>
          <w:rFonts w:ascii="Times New Roman" w:hAnsi="Times New Roman" w:cs="Times New Roman"/>
          <w:b/>
          <w:bCs/>
          <w:i/>
          <w:iCs/>
          <w:sz w:val="24"/>
          <w:szCs w:val="24"/>
        </w:rPr>
      </w:pPr>
      <w:proofErr w:type="spellStart"/>
      <w:r w:rsidRPr="00D84AFE">
        <w:rPr>
          <w:rFonts w:ascii="Times New Roman" w:hAnsi="Times New Roman" w:cs="Times New Roman"/>
          <w:b/>
          <w:bCs/>
          <w:i/>
          <w:iCs/>
          <w:sz w:val="24"/>
          <w:szCs w:val="24"/>
        </w:rPr>
        <w:lastRenderedPageBreak/>
        <w:t>Abstract</w:t>
      </w:r>
      <w:proofErr w:type="spellEnd"/>
      <w:r w:rsidRPr="00D84AFE">
        <w:rPr>
          <w:rFonts w:ascii="Times New Roman" w:hAnsi="Times New Roman" w:cs="Times New Roman"/>
          <w:b/>
          <w:bCs/>
          <w:i/>
          <w:iCs/>
          <w:sz w:val="24"/>
          <w:szCs w:val="24"/>
        </w:rPr>
        <w:t>:</w:t>
      </w:r>
    </w:p>
    <w:p w14:paraId="03CCF435" w14:textId="77777777" w:rsidR="00D84AFE" w:rsidRPr="00D84AFE" w:rsidRDefault="00D84AFE" w:rsidP="006F1C10">
      <w:pPr>
        <w:spacing w:line="360" w:lineRule="auto"/>
        <w:jc w:val="both"/>
        <w:rPr>
          <w:rFonts w:ascii="Times New Roman" w:hAnsi="Times New Roman" w:cs="Times New Roman"/>
          <w:i/>
          <w:iCs/>
          <w:sz w:val="24"/>
          <w:szCs w:val="24"/>
        </w:rPr>
      </w:pP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tall</w:t>
      </w:r>
      <w:proofErr w:type="spellEnd"/>
      <w:r w:rsidRPr="00D84AFE">
        <w:rPr>
          <w:rFonts w:ascii="Times New Roman" w:hAnsi="Times New Roman" w:cs="Times New Roman"/>
          <w:i/>
          <w:iCs/>
          <w:sz w:val="24"/>
          <w:szCs w:val="24"/>
        </w:rPr>
        <w:t xml:space="preserve"> and </w:t>
      </w:r>
      <w:proofErr w:type="spellStart"/>
      <w:r w:rsidRPr="00D84AFE">
        <w:rPr>
          <w:rFonts w:ascii="Times New Roman" w:hAnsi="Times New Roman" w:cs="Times New Roman"/>
          <w:i/>
          <w:iCs/>
          <w:sz w:val="24"/>
          <w:szCs w:val="24"/>
        </w:rPr>
        <w:t>slender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structures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have</w:t>
      </w:r>
      <w:proofErr w:type="spellEnd"/>
      <w:r w:rsidRPr="00D84AFE">
        <w:rPr>
          <w:rFonts w:ascii="Times New Roman" w:hAnsi="Times New Roman" w:cs="Times New Roman"/>
          <w:i/>
          <w:iCs/>
          <w:sz w:val="24"/>
          <w:szCs w:val="24"/>
        </w:rPr>
        <w:t xml:space="preserve"> a </w:t>
      </w:r>
      <w:proofErr w:type="spellStart"/>
      <w:r w:rsidRPr="00D84AFE">
        <w:rPr>
          <w:rFonts w:ascii="Times New Roman" w:hAnsi="Times New Roman" w:cs="Times New Roman"/>
          <w:i/>
          <w:iCs/>
          <w:sz w:val="24"/>
          <w:szCs w:val="24"/>
        </w:rPr>
        <w:t>complex</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dynamic</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behavior</w:t>
      </w:r>
      <w:proofErr w:type="spellEnd"/>
      <w:r w:rsidRPr="00D84AFE">
        <w:rPr>
          <w:rFonts w:ascii="Times New Roman" w:hAnsi="Times New Roman" w:cs="Times New Roman"/>
          <w:i/>
          <w:iCs/>
          <w:sz w:val="24"/>
          <w:szCs w:val="24"/>
        </w:rPr>
        <w:t xml:space="preserve"> in </w:t>
      </w:r>
      <w:proofErr w:type="spellStart"/>
      <w:r w:rsidRPr="00D84AFE">
        <w:rPr>
          <w:rFonts w:ascii="Times New Roman" w:hAnsi="Times New Roman" w:cs="Times New Roman"/>
          <w:i/>
          <w:iCs/>
          <w:sz w:val="24"/>
          <w:szCs w:val="24"/>
        </w:rPr>
        <w:t>front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action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wind</w:t>
      </w:r>
      <w:proofErr w:type="spellEnd"/>
      <w:r w:rsidRPr="00D84AFE">
        <w:rPr>
          <w:rFonts w:ascii="Times New Roman" w:hAnsi="Times New Roman" w:cs="Times New Roman"/>
          <w:i/>
          <w:iCs/>
          <w:sz w:val="24"/>
          <w:szCs w:val="24"/>
        </w:rPr>
        <w:t xml:space="preserve"> load. </w:t>
      </w:r>
      <w:proofErr w:type="spellStart"/>
      <w:r w:rsidRPr="00D84AFE">
        <w:rPr>
          <w:rFonts w:ascii="Times New Roman" w:hAnsi="Times New Roman" w:cs="Times New Roman"/>
          <w:i/>
          <w:iCs/>
          <w:sz w:val="24"/>
          <w:szCs w:val="24"/>
        </w:rPr>
        <w:t>Into</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this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group</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chimneys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due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to</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his</w:t>
      </w:r>
      <w:proofErr w:type="spellEnd"/>
      <w:r w:rsidRPr="00D84AFE">
        <w:rPr>
          <w:rFonts w:ascii="Times New Roman" w:hAnsi="Times New Roman" w:cs="Times New Roman"/>
          <w:i/>
          <w:iCs/>
          <w:sz w:val="24"/>
          <w:szCs w:val="24"/>
        </w:rPr>
        <w:t xml:space="preserve"> circular </w:t>
      </w:r>
      <w:proofErr w:type="spellStart"/>
      <w:r w:rsidRPr="00D84AFE">
        <w:rPr>
          <w:rFonts w:ascii="Times New Roman" w:hAnsi="Times New Roman" w:cs="Times New Roman"/>
          <w:i/>
          <w:iCs/>
          <w:sz w:val="24"/>
          <w:szCs w:val="24"/>
        </w:rPr>
        <w:t>form</w:t>
      </w:r>
      <w:proofErr w:type="spellEnd"/>
      <w:r w:rsidRPr="00D84AFE">
        <w:rPr>
          <w:rFonts w:ascii="Times New Roman" w:hAnsi="Times New Roman" w:cs="Times New Roman"/>
          <w:i/>
          <w:iCs/>
          <w:sz w:val="24"/>
          <w:szCs w:val="24"/>
        </w:rPr>
        <w:t xml:space="preserve"> are </w:t>
      </w:r>
      <w:proofErr w:type="spellStart"/>
      <w:r w:rsidRPr="00D84AFE">
        <w:rPr>
          <w:rFonts w:ascii="Times New Roman" w:hAnsi="Times New Roman" w:cs="Times New Roman"/>
          <w:i/>
          <w:iCs/>
          <w:sz w:val="24"/>
          <w:szCs w:val="24"/>
        </w:rPr>
        <w:t>presented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like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structures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highly</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sensitive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to</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wind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components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response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this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structures</w:t>
      </w:r>
      <w:proofErr w:type="spellEnd"/>
      <w:r w:rsidRPr="00D84AFE">
        <w:rPr>
          <w:rFonts w:ascii="Times New Roman" w:hAnsi="Times New Roman" w:cs="Times New Roman"/>
          <w:i/>
          <w:iCs/>
          <w:sz w:val="24"/>
          <w:szCs w:val="24"/>
        </w:rPr>
        <w:t xml:space="preserve"> in </w:t>
      </w:r>
      <w:proofErr w:type="spellStart"/>
      <w:r w:rsidRPr="00D84AFE">
        <w:rPr>
          <w:rFonts w:ascii="Times New Roman" w:hAnsi="Times New Roman" w:cs="Times New Roman"/>
          <w:i/>
          <w:iCs/>
          <w:sz w:val="24"/>
          <w:szCs w:val="24"/>
        </w:rPr>
        <w:t>front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wind</w:t>
      </w:r>
      <w:proofErr w:type="spellEnd"/>
      <w:r w:rsidRPr="00D84AFE">
        <w:rPr>
          <w:rFonts w:ascii="Times New Roman" w:hAnsi="Times New Roman" w:cs="Times New Roman"/>
          <w:i/>
          <w:iCs/>
          <w:sz w:val="24"/>
          <w:szCs w:val="24"/>
        </w:rPr>
        <w:t xml:space="preserve"> are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longitudinal and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cross-wind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last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is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associated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to</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vortex</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shedding</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phenomenon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in use cuban standard NC 285:2003 show </w:t>
      </w:r>
      <w:proofErr w:type="spellStart"/>
      <w:r w:rsidRPr="00D84AFE">
        <w:rPr>
          <w:rFonts w:ascii="Times New Roman" w:hAnsi="Times New Roman" w:cs="Times New Roman"/>
          <w:i/>
          <w:iCs/>
          <w:sz w:val="24"/>
          <w:szCs w:val="24"/>
        </w:rPr>
        <w:t>limitations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compute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circular </w:t>
      </w:r>
      <w:proofErr w:type="spellStart"/>
      <w:r w:rsidRPr="00D84AFE">
        <w:rPr>
          <w:rFonts w:ascii="Times New Roman" w:hAnsi="Times New Roman" w:cs="Times New Roman"/>
          <w:i/>
          <w:iCs/>
          <w:sz w:val="24"/>
          <w:szCs w:val="24"/>
        </w:rPr>
        <w:t>structures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sensitives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to</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dynamic</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actions</w:t>
      </w:r>
      <w:proofErr w:type="spellEnd"/>
      <w:r w:rsidRPr="00D84AFE">
        <w:rPr>
          <w:rFonts w:ascii="Times New Roman" w:hAnsi="Times New Roman" w:cs="Times New Roman"/>
          <w:i/>
          <w:iCs/>
          <w:sz w:val="24"/>
          <w:szCs w:val="24"/>
        </w:rPr>
        <w:t xml:space="preserve">. In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last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months</w:t>
      </w:r>
      <w:proofErr w:type="spellEnd"/>
      <w:r w:rsidRPr="00D84AFE">
        <w:rPr>
          <w:rFonts w:ascii="Times New Roman" w:hAnsi="Times New Roman" w:cs="Times New Roman"/>
          <w:i/>
          <w:iCs/>
          <w:sz w:val="24"/>
          <w:szCs w:val="24"/>
        </w:rPr>
        <w:t xml:space="preserve"> are </w:t>
      </w:r>
      <w:proofErr w:type="spellStart"/>
      <w:r w:rsidRPr="00D84AFE">
        <w:rPr>
          <w:rFonts w:ascii="Times New Roman" w:hAnsi="Times New Roman" w:cs="Times New Roman"/>
          <w:i/>
          <w:iCs/>
          <w:sz w:val="24"/>
          <w:szCs w:val="24"/>
        </w:rPr>
        <w:t>developed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by</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committee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standard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wind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MICONS </w:t>
      </w:r>
      <w:proofErr w:type="spellStart"/>
      <w:r w:rsidRPr="00D84AFE">
        <w:rPr>
          <w:rFonts w:ascii="Times New Roman" w:hAnsi="Times New Roman" w:cs="Times New Roman"/>
          <w:i/>
          <w:iCs/>
          <w:sz w:val="24"/>
          <w:szCs w:val="24"/>
        </w:rPr>
        <w:t>research’s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elaboration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an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update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standard NC 285. In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new </w:t>
      </w:r>
      <w:proofErr w:type="spellStart"/>
      <w:r w:rsidRPr="00D84AFE">
        <w:rPr>
          <w:rFonts w:ascii="Times New Roman" w:hAnsi="Times New Roman" w:cs="Times New Roman"/>
          <w:i/>
          <w:iCs/>
          <w:sz w:val="24"/>
          <w:szCs w:val="24"/>
        </w:rPr>
        <w:t>proposal</w:t>
      </w:r>
      <w:proofErr w:type="spellEnd"/>
      <w:r w:rsidRPr="00D84AFE">
        <w:rPr>
          <w:rFonts w:ascii="Times New Roman" w:hAnsi="Times New Roman" w:cs="Times New Roman"/>
          <w:i/>
          <w:iCs/>
          <w:sz w:val="24"/>
          <w:szCs w:val="24"/>
        </w:rPr>
        <w:t xml:space="preserve"> are </w:t>
      </w:r>
      <w:proofErr w:type="spellStart"/>
      <w:r w:rsidRPr="00D84AFE">
        <w:rPr>
          <w:rFonts w:ascii="Times New Roman" w:hAnsi="Times New Roman" w:cs="Times New Roman"/>
          <w:i/>
          <w:iCs/>
          <w:sz w:val="24"/>
          <w:szCs w:val="24"/>
        </w:rPr>
        <w:t>proposed</w:t>
      </w:r>
      <w:proofErr w:type="spellEnd"/>
      <w:r w:rsidRPr="00D84AFE">
        <w:rPr>
          <w:rFonts w:ascii="Times New Roman" w:hAnsi="Times New Roman" w:cs="Times New Roman"/>
          <w:i/>
          <w:iCs/>
          <w:sz w:val="24"/>
          <w:szCs w:val="24"/>
        </w:rPr>
        <w:t xml:space="preserve"> a </w:t>
      </w:r>
      <w:proofErr w:type="spellStart"/>
      <w:r w:rsidRPr="00D84AFE">
        <w:rPr>
          <w:rFonts w:ascii="Times New Roman" w:hAnsi="Times New Roman" w:cs="Times New Roman"/>
          <w:i/>
          <w:iCs/>
          <w:sz w:val="24"/>
          <w:szCs w:val="24"/>
        </w:rPr>
        <w:t>methodology</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compute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this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structures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based</w:t>
      </w:r>
      <w:proofErr w:type="spellEnd"/>
      <w:r w:rsidRPr="00D84AFE">
        <w:rPr>
          <w:rFonts w:ascii="Times New Roman" w:hAnsi="Times New Roman" w:cs="Times New Roman"/>
          <w:i/>
          <w:iCs/>
          <w:sz w:val="24"/>
          <w:szCs w:val="24"/>
        </w:rPr>
        <w:t xml:space="preserve"> in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italian</w:t>
      </w:r>
      <w:proofErr w:type="spellEnd"/>
      <w:r w:rsidRPr="00D84AFE">
        <w:rPr>
          <w:rFonts w:ascii="Times New Roman" w:hAnsi="Times New Roman" w:cs="Times New Roman"/>
          <w:i/>
          <w:iCs/>
          <w:sz w:val="24"/>
          <w:szCs w:val="24"/>
        </w:rPr>
        <w:t xml:space="preserve"> standard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wind</w:t>
      </w:r>
      <w:proofErr w:type="spellEnd"/>
      <w:r w:rsidRPr="00D84AFE">
        <w:rPr>
          <w:rFonts w:ascii="Times New Roman" w:hAnsi="Times New Roman" w:cs="Times New Roman"/>
          <w:i/>
          <w:iCs/>
          <w:sz w:val="24"/>
          <w:szCs w:val="24"/>
        </w:rPr>
        <w:t xml:space="preserve"> (CNR-DT/207 2008) </w:t>
      </w:r>
      <w:proofErr w:type="spellStart"/>
      <w:r w:rsidRPr="00D84AFE">
        <w:rPr>
          <w:rFonts w:ascii="Times New Roman" w:hAnsi="Times New Roman" w:cs="Times New Roman"/>
          <w:i/>
          <w:iCs/>
          <w:sz w:val="24"/>
          <w:szCs w:val="24"/>
        </w:rPr>
        <w:t>with</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formulations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that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bring</w:t>
      </w:r>
      <w:proofErr w:type="spellEnd"/>
      <w:r w:rsidRPr="00D84AFE">
        <w:rPr>
          <w:rFonts w:ascii="Times New Roman" w:hAnsi="Times New Roman" w:cs="Times New Roman"/>
          <w:i/>
          <w:iCs/>
          <w:sz w:val="24"/>
          <w:szCs w:val="24"/>
        </w:rPr>
        <w:t xml:space="preserve"> a more </w:t>
      </w:r>
      <w:proofErr w:type="spellStart"/>
      <w:r w:rsidRPr="00D84AFE">
        <w:rPr>
          <w:rFonts w:ascii="Times New Roman" w:hAnsi="Times New Roman" w:cs="Times New Roman"/>
          <w:i/>
          <w:iCs/>
          <w:sz w:val="24"/>
          <w:szCs w:val="24"/>
        </w:rPr>
        <w:t>level</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accuracy</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obtain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response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structure</w:t>
      </w:r>
      <w:proofErr w:type="spellEnd"/>
      <w:r w:rsidRPr="00D84AFE">
        <w:rPr>
          <w:rFonts w:ascii="Times New Roman" w:hAnsi="Times New Roman" w:cs="Times New Roman"/>
          <w:i/>
          <w:iCs/>
          <w:sz w:val="24"/>
          <w:szCs w:val="24"/>
        </w:rPr>
        <w:t xml:space="preserve"> in </w:t>
      </w:r>
      <w:proofErr w:type="spellStart"/>
      <w:r w:rsidRPr="00D84AFE">
        <w:rPr>
          <w:rFonts w:ascii="Times New Roman" w:hAnsi="Times New Roman" w:cs="Times New Roman"/>
          <w:i/>
          <w:iCs/>
          <w:sz w:val="24"/>
          <w:szCs w:val="24"/>
        </w:rPr>
        <w:t>front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wind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action</w:t>
      </w:r>
      <w:proofErr w:type="spellEnd"/>
      <w:r w:rsidRPr="00D84AFE">
        <w:rPr>
          <w:rFonts w:ascii="Times New Roman" w:hAnsi="Times New Roman" w:cs="Times New Roman"/>
          <w:i/>
          <w:iCs/>
          <w:sz w:val="24"/>
          <w:szCs w:val="24"/>
        </w:rPr>
        <w:t xml:space="preserve">. In </w:t>
      </w:r>
      <w:proofErr w:type="spellStart"/>
      <w:r w:rsidRPr="00D84AFE">
        <w:rPr>
          <w:rFonts w:ascii="Times New Roman" w:hAnsi="Times New Roman" w:cs="Times New Roman"/>
          <w:i/>
          <w:iCs/>
          <w:sz w:val="24"/>
          <w:szCs w:val="24"/>
        </w:rPr>
        <w:t>this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paper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is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accomplished</w:t>
      </w:r>
      <w:proofErr w:type="spellEnd"/>
      <w:r w:rsidRPr="00D84AFE">
        <w:rPr>
          <w:rFonts w:ascii="Times New Roman" w:hAnsi="Times New Roman" w:cs="Times New Roman"/>
          <w:i/>
          <w:iCs/>
          <w:sz w:val="24"/>
          <w:szCs w:val="24"/>
        </w:rPr>
        <w:t xml:space="preserve"> a </w:t>
      </w:r>
      <w:proofErr w:type="spellStart"/>
      <w:r w:rsidRPr="00D84AFE">
        <w:rPr>
          <w:rFonts w:ascii="Times New Roman" w:hAnsi="Times New Roman" w:cs="Times New Roman"/>
          <w:i/>
          <w:iCs/>
          <w:sz w:val="24"/>
          <w:szCs w:val="24"/>
        </w:rPr>
        <w:t>comparison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between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in use cuban standard NC 285:2003 and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new </w:t>
      </w:r>
      <w:proofErr w:type="spellStart"/>
      <w:r w:rsidRPr="00D84AFE">
        <w:rPr>
          <w:rFonts w:ascii="Times New Roman" w:hAnsi="Times New Roman" w:cs="Times New Roman"/>
          <w:i/>
          <w:iCs/>
          <w:sz w:val="24"/>
          <w:szCs w:val="24"/>
        </w:rPr>
        <w:t>proposal</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standard as </w:t>
      </w:r>
      <w:proofErr w:type="spellStart"/>
      <w:r w:rsidRPr="00D84AFE">
        <w:rPr>
          <w:rFonts w:ascii="Times New Roman" w:hAnsi="Times New Roman" w:cs="Times New Roman"/>
          <w:i/>
          <w:iCs/>
          <w:sz w:val="24"/>
          <w:szCs w:val="24"/>
        </w:rPr>
        <w:t>for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procedures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compute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wind</w:t>
      </w:r>
      <w:proofErr w:type="spellEnd"/>
      <w:r w:rsidRPr="00D84AFE">
        <w:rPr>
          <w:rFonts w:ascii="Times New Roman" w:hAnsi="Times New Roman" w:cs="Times New Roman"/>
          <w:i/>
          <w:iCs/>
          <w:sz w:val="24"/>
          <w:szCs w:val="24"/>
        </w:rPr>
        <w:t xml:space="preserve"> load in </w:t>
      </w:r>
      <w:proofErr w:type="spellStart"/>
      <w:r w:rsidRPr="00D84AFE">
        <w:rPr>
          <w:rFonts w:ascii="Times New Roman" w:hAnsi="Times New Roman" w:cs="Times New Roman"/>
          <w:i/>
          <w:iCs/>
          <w:sz w:val="24"/>
          <w:szCs w:val="24"/>
        </w:rPr>
        <w:t>his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components</w:t>
      </w:r>
      <w:proofErr w:type="spellEnd"/>
      <w:r w:rsidRPr="00D84AFE">
        <w:rPr>
          <w:rFonts w:ascii="Times New Roman" w:hAnsi="Times New Roman" w:cs="Times New Roman"/>
          <w:i/>
          <w:iCs/>
          <w:sz w:val="24"/>
          <w:szCs w:val="24"/>
        </w:rPr>
        <w:t xml:space="preserve"> longitudinal and </w:t>
      </w:r>
      <w:proofErr w:type="spellStart"/>
      <w:r w:rsidRPr="00D84AFE">
        <w:rPr>
          <w:rFonts w:ascii="Times New Roman" w:hAnsi="Times New Roman" w:cs="Times New Roman"/>
          <w:i/>
          <w:iCs/>
          <w:sz w:val="24"/>
          <w:szCs w:val="24"/>
        </w:rPr>
        <w:t>cross-wind</w:t>
      </w:r>
      <w:proofErr w:type="spellEnd"/>
      <w:r w:rsidRPr="00D84AFE">
        <w:rPr>
          <w:rFonts w:ascii="Times New Roman" w:hAnsi="Times New Roman" w:cs="Times New Roman"/>
          <w:i/>
          <w:iCs/>
          <w:sz w:val="24"/>
          <w:szCs w:val="24"/>
        </w:rPr>
        <w:t xml:space="preserve"> in a </w:t>
      </w:r>
      <w:proofErr w:type="spellStart"/>
      <w:r w:rsidRPr="00D84AFE">
        <w:rPr>
          <w:rFonts w:ascii="Times New Roman" w:hAnsi="Times New Roman" w:cs="Times New Roman"/>
          <w:i/>
          <w:iCs/>
          <w:sz w:val="24"/>
          <w:szCs w:val="24"/>
        </w:rPr>
        <w:t>chimney</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It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was</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get</w:t>
      </w:r>
      <w:proofErr w:type="spellEnd"/>
      <w:r w:rsidRPr="00D84AFE">
        <w:rPr>
          <w:rFonts w:ascii="Times New Roman" w:hAnsi="Times New Roman" w:cs="Times New Roman"/>
          <w:i/>
          <w:iCs/>
          <w:sz w:val="24"/>
          <w:szCs w:val="24"/>
        </w:rPr>
        <w:t xml:space="preserve"> as </w:t>
      </w:r>
      <w:proofErr w:type="spellStart"/>
      <w:r w:rsidRPr="00D84AFE">
        <w:rPr>
          <w:rFonts w:ascii="Times New Roman" w:hAnsi="Times New Roman" w:cs="Times New Roman"/>
          <w:i/>
          <w:iCs/>
          <w:sz w:val="24"/>
          <w:szCs w:val="24"/>
        </w:rPr>
        <w:t>result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that</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longitudinal </w:t>
      </w:r>
      <w:proofErr w:type="spellStart"/>
      <w:r w:rsidRPr="00D84AFE">
        <w:rPr>
          <w:rFonts w:ascii="Times New Roman" w:hAnsi="Times New Roman" w:cs="Times New Roman"/>
          <w:i/>
          <w:iCs/>
          <w:sz w:val="24"/>
          <w:szCs w:val="24"/>
        </w:rPr>
        <w:t>component</w:t>
      </w:r>
      <w:proofErr w:type="spellEnd"/>
      <w:r w:rsidRPr="00D84AFE">
        <w:rPr>
          <w:rFonts w:ascii="Times New Roman" w:hAnsi="Times New Roman" w:cs="Times New Roman"/>
          <w:i/>
          <w:iCs/>
          <w:sz w:val="24"/>
          <w:szCs w:val="24"/>
        </w:rPr>
        <w:t xml:space="preserve"> compute </w:t>
      </w:r>
      <w:proofErr w:type="spellStart"/>
      <w:r w:rsidRPr="00D84AFE">
        <w:rPr>
          <w:rFonts w:ascii="Times New Roman" w:hAnsi="Times New Roman" w:cs="Times New Roman"/>
          <w:i/>
          <w:iCs/>
          <w:sz w:val="24"/>
          <w:szCs w:val="24"/>
        </w:rPr>
        <w:t>by</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in use standard </w:t>
      </w:r>
      <w:proofErr w:type="spellStart"/>
      <w:r w:rsidRPr="00D84AFE">
        <w:rPr>
          <w:rFonts w:ascii="Times New Roman" w:hAnsi="Times New Roman" w:cs="Times New Roman"/>
          <w:i/>
          <w:iCs/>
          <w:sz w:val="24"/>
          <w:szCs w:val="24"/>
        </w:rPr>
        <w:t>its</w:t>
      </w:r>
      <w:proofErr w:type="spellEnd"/>
      <w:r w:rsidRPr="00D84AFE">
        <w:rPr>
          <w:rFonts w:ascii="Times New Roman" w:hAnsi="Times New Roman" w:cs="Times New Roman"/>
          <w:i/>
          <w:iCs/>
          <w:sz w:val="24"/>
          <w:szCs w:val="24"/>
        </w:rPr>
        <w:t xml:space="preserve"> more </w:t>
      </w:r>
      <w:proofErr w:type="spellStart"/>
      <w:r w:rsidRPr="00D84AFE">
        <w:rPr>
          <w:rFonts w:ascii="Times New Roman" w:hAnsi="Times New Roman" w:cs="Times New Roman"/>
          <w:i/>
          <w:iCs/>
          <w:sz w:val="24"/>
          <w:szCs w:val="24"/>
        </w:rPr>
        <w:t>than</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new </w:t>
      </w:r>
      <w:proofErr w:type="spellStart"/>
      <w:r w:rsidRPr="00D84AFE">
        <w:rPr>
          <w:rFonts w:ascii="Times New Roman" w:hAnsi="Times New Roman" w:cs="Times New Roman"/>
          <w:i/>
          <w:iCs/>
          <w:sz w:val="24"/>
          <w:szCs w:val="24"/>
        </w:rPr>
        <w:t>proposal</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standard, </w:t>
      </w:r>
      <w:proofErr w:type="spellStart"/>
      <w:r w:rsidRPr="00D84AFE">
        <w:rPr>
          <w:rFonts w:ascii="Times New Roman" w:hAnsi="Times New Roman" w:cs="Times New Roman"/>
          <w:i/>
          <w:iCs/>
          <w:sz w:val="24"/>
          <w:szCs w:val="24"/>
        </w:rPr>
        <w:t>however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higher</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cross-wind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forces</w:t>
      </w:r>
      <w:proofErr w:type="spellEnd"/>
      <w:r w:rsidRPr="00D84AFE">
        <w:rPr>
          <w:rFonts w:ascii="Times New Roman" w:hAnsi="Times New Roman" w:cs="Times New Roman"/>
          <w:i/>
          <w:iCs/>
          <w:sz w:val="24"/>
          <w:szCs w:val="24"/>
        </w:rPr>
        <w:t xml:space="preserve"> are </w:t>
      </w:r>
      <w:proofErr w:type="spellStart"/>
      <w:r w:rsidRPr="00D84AFE">
        <w:rPr>
          <w:rFonts w:ascii="Times New Roman" w:hAnsi="Times New Roman" w:cs="Times New Roman"/>
          <w:i/>
          <w:iCs/>
          <w:sz w:val="24"/>
          <w:szCs w:val="24"/>
        </w:rPr>
        <w:t>obtained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when</w:t>
      </w:r>
      <w:proofErr w:type="spellEnd"/>
      <w:r w:rsidRPr="00D84AFE">
        <w:rPr>
          <w:rFonts w:ascii="Times New Roman" w:hAnsi="Times New Roman" w:cs="Times New Roman"/>
          <w:i/>
          <w:iCs/>
          <w:sz w:val="24"/>
          <w:szCs w:val="24"/>
        </w:rPr>
        <w:t xml:space="preserve"> are </w:t>
      </w:r>
      <w:proofErr w:type="spellStart"/>
      <w:r w:rsidRPr="00D84AFE">
        <w:rPr>
          <w:rFonts w:ascii="Times New Roman" w:hAnsi="Times New Roman" w:cs="Times New Roman"/>
          <w:i/>
          <w:iCs/>
          <w:sz w:val="24"/>
          <w:szCs w:val="24"/>
        </w:rPr>
        <w:t>computed</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by</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the</w:t>
      </w:r>
      <w:proofErr w:type="spellEnd"/>
      <w:r w:rsidRPr="00D84AFE">
        <w:rPr>
          <w:rFonts w:ascii="Times New Roman" w:hAnsi="Times New Roman" w:cs="Times New Roman"/>
          <w:i/>
          <w:iCs/>
          <w:sz w:val="24"/>
          <w:szCs w:val="24"/>
        </w:rPr>
        <w:t xml:space="preserve"> new </w:t>
      </w:r>
      <w:proofErr w:type="spellStart"/>
      <w:r w:rsidRPr="00D84AFE">
        <w:rPr>
          <w:rFonts w:ascii="Times New Roman" w:hAnsi="Times New Roman" w:cs="Times New Roman"/>
          <w:i/>
          <w:iCs/>
          <w:sz w:val="24"/>
          <w:szCs w:val="24"/>
        </w:rPr>
        <w:t>proposal</w:t>
      </w:r>
      <w:proofErr w:type="spellEnd"/>
      <w:r w:rsidRPr="00D84AFE">
        <w:rPr>
          <w:rFonts w:ascii="Times New Roman" w:hAnsi="Times New Roman" w:cs="Times New Roman"/>
          <w:i/>
          <w:iCs/>
          <w:sz w:val="24"/>
          <w:szCs w:val="24"/>
        </w:rPr>
        <w:t xml:space="preserve"> </w:t>
      </w:r>
      <w:proofErr w:type="spellStart"/>
      <w:r w:rsidRPr="00D84AFE">
        <w:rPr>
          <w:rFonts w:ascii="Times New Roman" w:hAnsi="Times New Roman" w:cs="Times New Roman"/>
          <w:i/>
          <w:iCs/>
          <w:sz w:val="24"/>
          <w:szCs w:val="24"/>
        </w:rPr>
        <w:t>of</w:t>
      </w:r>
      <w:proofErr w:type="spellEnd"/>
      <w:r w:rsidRPr="00D84AFE">
        <w:rPr>
          <w:rFonts w:ascii="Times New Roman" w:hAnsi="Times New Roman" w:cs="Times New Roman"/>
          <w:i/>
          <w:iCs/>
          <w:sz w:val="24"/>
          <w:szCs w:val="24"/>
        </w:rPr>
        <w:t xml:space="preserve"> standard.</w:t>
      </w:r>
    </w:p>
    <w:p w14:paraId="68C156BD" w14:textId="77777777" w:rsidR="004F3B16" w:rsidRPr="004F3B16" w:rsidRDefault="004F3B16" w:rsidP="006F1C10">
      <w:pPr>
        <w:pStyle w:val="JIASSKeywords"/>
        <w:spacing w:after="120" w:line="360" w:lineRule="auto"/>
        <w:rPr>
          <w:rStyle w:val="JIASSKeyTitle"/>
          <w:b w:val="0"/>
          <w:i/>
          <w:iCs w:val="0"/>
          <w:sz w:val="24"/>
          <w:szCs w:val="24"/>
          <w:lang w:val="es-ES"/>
        </w:rPr>
      </w:pPr>
      <w:r w:rsidRPr="00190B70">
        <w:rPr>
          <w:rStyle w:val="JIASSKeyTitle"/>
          <w:iCs w:val="0"/>
          <w:sz w:val="24"/>
          <w:szCs w:val="24"/>
          <w:lang w:val="es-ES"/>
        </w:rPr>
        <w:t xml:space="preserve">Palabras claves: </w:t>
      </w:r>
      <w:r>
        <w:rPr>
          <w:bCs/>
          <w:i w:val="0"/>
          <w:snapToGrid/>
          <w:sz w:val="24"/>
          <w:szCs w:val="24"/>
          <w:lang w:val="es-ES"/>
        </w:rPr>
        <w:t>C</w:t>
      </w:r>
      <w:r w:rsidRPr="00D84AFE">
        <w:rPr>
          <w:bCs/>
          <w:i w:val="0"/>
          <w:snapToGrid/>
          <w:sz w:val="24"/>
          <w:szCs w:val="24"/>
          <w:lang w:val="es-ES"/>
        </w:rPr>
        <w:t>arga de viento</w:t>
      </w:r>
      <w:r>
        <w:rPr>
          <w:bCs/>
          <w:i w:val="0"/>
          <w:snapToGrid/>
          <w:sz w:val="24"/>
          <w:szCs w:val="24"/>
          <w:lang w:val="es-ES"/>
        </w:rPr>
        <w:t>;</w:t>
      </w:r>
      <w:r w:rsidRPr="00D84AFE">
        <w:rPr>
          <w:bCs/>
          <w:i w:val="0"/>
          <w:snapToGrid/>
          <w:sz w:val="24"/>
          <w:szCs w:val="24"/>
          <w:lang w:val="es-ES"/>
        </w:rPr>
        <w:t xml:space="preserve"> </w:t>
      </w:r>
      <w:r>
        <w:rPr>
          <w:bCs/>
          <w:i w:val="0"/>
          <w:snapToGrid/>
          <w:sz w:val="24"/>
          <w:szCs w:val="24"/>
          <w:lang w:val="es-ES"/>
        </w:rPr>
        <w:t>C</w:t>
      </w:r>
      <w:r w:rsidRPr="00D84AFE">
        <w:rPr>
          <w:bCs/>
          <w:i w:val="0"/>
          <w:snapToGrid/>
          <w:sz w:val="24"/>
          <w:szCs w:val="24"/>
          <w:lang w:val="es-ES"/>
        </w:rPr>
        <w:t>himenea</w:t>
      </w:r>
      <w:r>
        <w:rPr>
          <w:bCs/>
          <w:i w:val="0"/>
          <w:snapToGrid/>
          <w:sz w:val="24"/>
          <w:szCs w:val="24"/>
          <w:lang w:val="es-ES"/>
        </w:rPr>
        <w:t>;</w:t>
      </w:r>
      <w:r w:rsidRPr="00D84AFE">
        <w:rPr>
          <w:bCs/>
          <w:i w:val="0"/>
          <w:snapToGrid/>
          <w:sz w:val="24"/>
          <w:szCs w:val="24"/>
          <w:lang w:val="es-ES"/>
        </w:rPr>
        <w:t xml:space="preserve"> </w:t>
      </w:r>
      <w:r>
        <w:rPr>
          <w:bCs/>
          <w:i w:val="0"/>
          <w:snapToGrid/>
          <w:sz w:val="24"/>
          <w:szCs w:val="24"/>
          <w:lang w:val="es-ES"/>
        </w:rPr>
        <w:t>D</w:t>
      </w:r>
      <w:r w:rsidRPr="00D84AFE">
        <w:rPr>
          <w:bCs/>
          <w:i w:val="0"/>
          <w:snapToGrid/>
          <w:sz w:val="24"/>
          <w:szCs w:val="24"/>
          <w:lang w:val="es-ES"/>
        </w:rPr>
        <w:t>esprendimiento de vórtices</w:t>
      </w:r>
    </w:p>
    <w:p w14:paraId="5C29876C" w14:textId="77777777" w:rsidR="00A21A1F" w:rsidRPr="00AC2B6B" w:rsidRDefault="00D84AFE" w:rsidP="00AC2B6B">
      <w:pPr>
        <w:pStyle w:val="JIASSKeywords"/>
        <w:spacing w:after="120" w:line="360" w:lineRule="auto"/>
        <w:rPr>
          <w:i w:val="0"/>
          <w:iCs w:val="0"/>
          <w:sz w:val="24"/>
          <w:szCs w:val="24"/>
        </w:rPr>
      </w:pPr>
      <w:r w:rsidRPr="004F3B16">
        <w:rPr>
          <w:rStyle w:val="JIASSKeyTitle"/>
          <w:i/>
          <w:iCs w:val="0"/>
          <w:sz w:val="24"/>
          <w:szCs w:val="24"/>
        </w:rPr>
        <w:t xml:space="preserve">Keywords: </w:t>
      </w:r>
      <w:r w:rsidR="004F3B16" w:rsidRPr="004F3B16">
        <w:rPr>
          <w:i w:val="0"/>
          <w:iCs w:val="0"/>
          <w:sz w:val="24"/>
          <w:szCs w:val="24"/>
        </w:rPr>
        <w:t>C</w:t>
      </w:r>
      <w:r w:rsidRPr="004F3B16">
        <w:rPr>
          <w:i w:val="0"/>
          <w:iCs w:val="0"/>
          <w:sz w:val="24"/>
          <w:szCs w:val="24"/>
        </w:rPr>
        <w:t>himney</w:t>
      </w:r>
      <w:r w:rsidR="004F3B16" w:rsidRPr="004F3B16">
        <w:rPr>
          <w:i w:val="0"/>
          <w:iCs w:val="0"/>
          <w:sz w:val="24"/>
          <w:szCs w:val="24"/>
        </w:rPr>
        <w:t>;</w:t>
      </w:r>
      <w:r w:rsidRPr="004F3B16">
        <w:rPr>
          <w:i w:val="0"/>
          <w:iCs w:val="0"/>
          <w:sz w:val="24"/>
          <w:szCs w:val="24"/>
        </w:rPr>
        <w:t xml:space="preserve"> </w:t>
      </w:r>
      <w:r w:rsidR="004F3B16" w:rsidRPr="004F3B16">
        <w:rPr>
          <w:i w:val="0"/>
          <w:iCs w:val="0"/>
          <w:sz w:val="24"/>
          <w:szCs w:val="24"/>
        </w:rPr>
        <w:t>V</w:t>
      </w:r>
      <w:r w:rsidRPr="004F3B16">
        <w:rPr>
          <w:i w:val="0"/>
          <w:iCs w:val="0"/>
          <w:sz w:val="24"/>
          <w:szCs w:val="24"/>
        </w:rPr>
        <w:t>ortex shedding</w:t>
      </w:r>
      <w:r w:rsidR="004F3B16" w:rsidRPr="004F3B16">
        <w:rPr>
          <w:i w:val="0"/>
          <w:iCs w:val="0"/>
          <w:sz w:val="24"/>
          <w:szCs w:val="24"/>
        </w:rPr>
        <w:t>;</w:t>
      </w:r>
      <w:r w:rsidRPr="004F3B16">
        <w:rPr>
          <w:i w:val="0"/>
          <w:iCs w:val="0"/>
          <w:sz w:val="24"/>
          <w:szCs w:val="24"/>
        </w:rPr>
        <w:t xml:space="preserve"> </w:t>
      </w:r>
      <w:r w:rsidR="004F3B16" w:rsidRPr="004F3B16">
        <w:rPr>
          <w:i w:val="0"/>
          <w:iCs w:val="0"/>
          <w:sz w:val="24"/>
          <w:szCs w:val="24"/>
        </w:rPr>
        <w:t>W</w:t>
      </w:r>
      <w:r w:rsidRPr="004F3B16">
        <w:rPr>
          <w:i w:val="0"/>
          <w:iCs w:val="0"/>
          <w:sz w:val="24"/>
          <w:szCs w:val="24"/>
        </w:rPr>
        <w:t>ind load</w:t>
      </w:r>
    </w:p>
    <w:p w14:paraId="403D1041" w14:textId="77777777" w:rsidR="00545ABF" w:rsidRPr="00545ABF" w:rsidRDefault="00545ABF" w:rsidP="006F1C10">
      <w:pPr>
        <w:spacing w:line="360" w:lineRule="auto"/>
        <w:rPr>
          <w:rFonts w:ascii="Times New Roman" w:hAnsi="Times New Roman" w:cs="Times New Roman"/>
          <w:b/>
          <w:bCs/>
          <w:sz w:val="24"/>
          <w:szCs w:val="24"/>
        </w:rPr>
      </w:pPr>
      <w:r w:rsidRPr="00545ABF">
        <w:rPr>
          <w:rFonts w:ascii="Times New Roman" w:hAnsi="Times New Roman" w:cs="Times New Roman"/>
          <w:b/>
          <w:bCs/>
          <w:sz w:val="24"/>
          <w:szCs w:val="24"/>
        </w:rPr>
        <w:t>1.Introducción</w:t>
      </w:r>
    </w:p>
    <w:p w14:paraId="01A5552D"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t>Las estructuras altas y esbeltas poseen un comportamiento dinámico complejo, debido a diversos fenómenos que complejizan su respuesta ante la acción del viento. Las chimeneas dentro de este grupo presentan formas cilíndricas, así como una distribución de la masa y la inercia que varía en función de la altura, por lo que su cálculo se vuelve aún más complejo. Las chimeneas son estructuras altamente sensibles a la carga de viento debido a su gran altura, su bajo amortiguamiento y su forma circular.</w:t>
      </w:r>
    </w:p>
    <w:p w14:paraId="3EC13E5E"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t xml:space="preserve">Para analizar la respuesta de estas estructuras ante la carga de viento deben ser analizadas sus dos componentes: longitudinal y transversal. En las estructuras circulares </w:t>
      </w:r>
      <w:r w:rsidRPr="00545ABF">
        <w:rPr>
          <w:rFonts w:ascii="Times New Roman" w:hAnsi="Times New Roman" w:cs="Times New Roman"/>
          <w:sz w:val="24"/>
          <w:szCs w:val="24"/>
        </w:rPr>
        <w:lastRenderedPageBreak/>
        <w:t xml:space="preserve">la componente transversal de la carga de viento está asociada al fenómeno de desprendimiento de vórtices alternos, conocidos como vórtices de </w:t>
      </w:r>
      <w:proofErr w:type="spellStart"/>
      <w:r w:rsidRPr="00545ABF">
        <w:rPr>
          <w:rFonts w:ascii="Times New Roman" w:hAnsi="Times New Roman" w:cs="Times New Roman"/>
          <w:sz w:val="24"/>
          <w:szCs w:val="24"/>
        </w:rPr>
        <w:t>von</w:t>
      </w:r>
      <w:proofErr w:type="spellEnd"/>
      <w:r w:rsidRPr="00545ABF">
        <w:rPr>
          <w:rFonts w:ascii="Times New Roman" w:hAnsi="Times New Roman" w:cs="Times New Roman"/>
          <w:sz w:val="24"/>
          <w:szCs w:val="24"/>
        </w:rPr>
        <w:t xml:space="preserve"> </w:t>
      </w:r>
      <w:proofErr w:type="spellStart"/>
      <w:r w:rsidRPr="00545ABF">
        <w:rPr>
          <w:rFonts w:ascii="Times New Roman" w:hAnsi="Times New Roman" w:cs="Times New Roman"/>
          <w:sz w:val="24"/>
          <w:szCs w:val="24"/>
        </w:rPr>
        <w:t>Karman</w:t>
      </w:r>
      <w:proofErr w:type="spellEnd"/>
      <w:r w:rsidRPr="00545ABF">
        <w:rPr>
          <w:rFonts w:ascii="Times New Roman" w:hAnsi="Times New Roman" w:cs="Times New Roman"/>
          <w:sz w:val="24"/>
          <w:szCs w:val="24"/>
        </w:rPr>
        <w:t>.</w:t>
      </w:r>
    </w:p>
    <w:p w14:paraId="16827DA2"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t xml:space="preserve">Este fenómeno produce una acción casi periódica perpendicular a la dirección de flujo y al eje de la estructura o componentes estructurales, </w:t>
      </w:r>
      <w:r w:rsidRPr="00545ABF">
        <w:rPr>
          <w:rFonts w:ascii="Times New Roman" w:hAnsi="Times New Roman" w:cs="Times New Roman"/>
          <w:sz w:val="24"/>
          <w:szCs w:val="24"/>
          <w:lang w:val="es-ES"/>
        </w:rPr>
        <w:t>cuya frecuencia depende de la velocidad media del viento, de la forma y tamaño de la sección transversal y de la rugosidad de la pared sometida al flujo. Para garantizar la seguridad estructural ante estos fenómenos deben llevarse a cabo análisis teóricos, numéricos o experimentales bien fundamentados.</w:t>
      </w:r>
    </w:p>
    <w:p w14:paraId="271A7ADB"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t xml:space="preserve">La primera aproximación teórica para describir el comportamiento de las estructuras circulares frente a carga de viento fue introducido por </w:t>
      </w:r>
      <w:proofErr w:type="spellStart"/>
      <w:r w:rsidRPr="00545ABF">
        <w:rPr>
          <w:rFonts w:ascii="Times New Roman" w:hAnsi="Times New Roman" w:cs="Times New Roman"/>
          <w:sz w:val="24"/>
          <w:szCs w:val="24"/>
        </w:rPr>
        <w:t>Scruton</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&lt;EndNote&gt;&lt;Cite&gt;&lt;Author&gt;Scruton&lt;/Author&gt;&lt;Year&gt;1963&lt;/Year&gt;&lt;RecNum&gt;10&lt;/RecNum&gt;&lt;DisplayText&gt;[1]&lt;/DisplayText&gt;&lt;record&gt;&lt;rec-number&gt;10&lt;/rec-number&gt;&lt;foreign-keys&gt;&lt;key app="EN" db-id="eexe9fr2ldrfx0ez295xsrw7s59ttv2s9rps" timestamp="1620229791"&gt;10&lt;/key&gt;&lt;/foreign-keys&gt;&lt;ref-type name="Conference Paper"&gt;47&lt;/ref-type&gt;&lt;contributors&gt;&lt;authors&gt;&lt;author&gt;C. Scruton&lt;/author&gt;&lt;/authors&gt;&lt;/contributors&gt;&lt;titles&gt;&lt;title&gt;On the wind-excited oscillation of stacks, towers and masts.&lt;/title&gt;&lt;secondary-title&gt;International Conference on Wind Effects on Buildings and Structures&lt;/secondary-title&gt;&lt;/titles&gt;&lt;pages&gt;26-28&lt;/pages&gt;&lt;dates&gt;&lt;year&gt;1963&lt;/year&gt;&lt;/dates&gt;&lt;pub-location&gt;UK&lt;/pub-location&gt;&lt;urls&gt;&lt;/urls&gt;&lt;/record&gt;&lt;/Cite&gt;&lt;/EndNote&gt;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el cuál fue posteriormente adoptado en el primer modelo matemático para calcular la carga de viento en las estructuras circulares creado por </w:t>
      </w:r>
      <w:proofErr w:type="spellStart"/>
      <w:r w:rsidRPr="00545ABF">
        <w:rPr>
          <w:rFonts w:ascii="Times New Roman" w:hAnsi="Times New Roman" w:cs="Times New Roman"/>
          <w:sz w:val="24"/>
          <w:szCs w:val="24"/>
        </w:rPr>
        <w:t>Vickery</w:t>
      </w:r>
      <w:proofErr w:type="spellEnd"/>
      <w:r w:rsidRPr="00545ABF">
        <w:rPr>
          <w:rFonts w:ascii="Times New Roman" w:hAnsi="Times New Roman" w:cs="Times New Roman"/>
          <w:sz w:val="24"/>
          <w:szCs w:val="24"/>
        </w:rPr>
        <w:t xml:space="preserve"> y </w:t>
      </w:r>
      <w:proofErr w:type="spellStart"/>
      <w:r w:rsidRPr="00545ABF">
        <w:rPr>
          <w:rFonts w:ascii="Times New Roman" w:hAnsi="Times New Roman" w:cs="Times New Roman"/>
          <w:sz w:val="24"/>
          <w:szCs w:val="24"/>
        </w:rPr>
        <w:t>Basu</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&lt;EndNote&gt;&lt;Cite&gt;&lt;Author&gt;Vickery&lt;/Author&gt;&lt;Year&gt;1983&lt;/Year&gt;&lt;RecNum&gt;11&lt;/RecNum&gt;&lt;DisplayText&gt;[2]&lt;/DisplayText&gt;&lt;record&gt;&lt;rec-number&gt;11&lt;/rec-number&gt;&lt;foreign-keys&gt;&lt;key app="EN" db-id="eexe9fr2ldrfx0ez295xsrw7s59ttv2s9rps" timestamp="1620230015"&gt;11&lt;/key&gt;&lt;/foreign-keys&gt;&lt;ref-type name="Journal Article"&gt;17&lt;/ref-type&gt;&lt;contributors&gt;&lt;authors&gt;&lt;author&gt;B. J. Vickery&lt;/author&gt;&lt;author&gt;R. I. Basu&lt;/author&gt;&lt;/authors&gt;&lt;/contributors&gt;&lt;titles&gt;&lt;title&gt;Across-wind vibrations of structures of circular cross-section. Part 1. Development of a mathematical model for two dimensional conditions&lt;/title&gt;&lt;secondary-title&gt;Journal of Wind Engineering &amp;amp; Industrial Aerodynamics&lt;/secondary-title&gt;&lt;/titles&gt;&lt;periodical&gt;&lt;full-title&gt;Journal of Wind Engineering &amp;amp; Industrial Aerodynamics&lt;/full-title&gt;&lt;/periodical&gt;&lt;pages&gt;49-73&lt;/pages&gt;&lt;volume&gt;12&lt;/volume&gt;&lt;dates&gt;&lt;year&gt;1983&lt;/year&gt;&lt;/dates&gt;&lt;urls&gt;&lt;/urls&gt;&lt;/record&gt;&lt;/Cite&gt;&lt;/EndNote&gt;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[2]</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un modelo </w:t>
      </w:r>
      <w:proofErr w:type="spellStart"/>
      <w:r w:rsidRPr="00545ABF">
        <w:rPr>
          <w:rFonts w:ascii="Times New Roman" w:hAnsi="Times New Roman" w:cs="Times New Roman"/>
          <w:sz w:val="24"/>
          <w:szCs w:val="24"/>
        </w:rPr>
        <w:t>semi-empírico</w:t>
      </w:r>
      <w:proofErr w:type="spellEnd"/>
      <w:r w:rsidRPr="00545ABF">
        <w:rPr>
          <w:rFonts w:ascii="Times New Roman" w:hAnsi="Times New Roman" w:cs="Times New Roman"/>
          <w:sz w:val="24"/>
          <w:szCs w:val="24"/>
        </w:rPr>
        <w:t xml:space="preserve"> matemático capaz de estimar la respuesta de la componente transversal de estructuras circulares, para ello tiene en cuenta las fuerzas generadas debido al desprendimiento de vórtices y las fuerzas inducidas por el movimiento de la estructura. En esta década </w:t>
      </w:r>
      <w:proofErr w:type="spellStart"/>
      <w:r w:rsidRPr="00545ABF">
        <w:rPr>
          <w:rFonts w:ascii="Times New Roman" w:hAnsi="Times New Roman" w:cs="Times New Roman"/>
          <w:sz w:val="24"/>
          <w:szCs w:val="24"/>
        </w:rPr>
        <w:t>Ruscheweyh</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&lt;EndNote&gt;&lt;Cite&gt;&lt;Author&gt;Ruscheweyh&lt;/Author&gt;&lt;Year&gt;1986&lt;/Year&gt;&lt;RecNum&gt;18&lt;/RecNum&gt;&lt;DisplayText&gt;[3]&lt;/DisplayText&gt;&lt;record&gt;&lt;rec-number&gt;18&lt;/rec-number&gt;&lt;foreign-keys&gt;&lt;key app="EN" db-id="eexe9fr2ldrfx0ez295xsrw7s59ttv2s9rps" timestamp="1623698259"&gt;18&lt;/key&gt;&lt;/foreign-keys&gt;&lt;ref-type name="Journal Article"&gt;17&lt;/ref-type&gt;&lt;contributors&gt;&lt;authors&gt;&lt;author&gt;H. Ruscheweyh&lt;/author&gt;&lt;/authors&gt;&lt;/contributors&gt;&lt;titles&gt;&lt;title&gt;Ein verfeinertes, praxisnahes Berechnungsverfahren wirbelerregter Schwingungen von schlanken Baukonstruktionen im Wind&lt;/title&gt;&lt;secondary-title&gt;Beiträge zur Anwendung der Aerolastik im Bauwesen, Heft 20&lt;/secondary-title&gt;&lt;/titles&gt;&lt;periodical&gt;&lt;full-title&gt;Beiträge zur Anwendung der Aerolastik im Bauwesen, Heft 20&lt;/full-title&gt;&lt;/periodical&gt;&lt;volume&gt;Innsbruck Lausanne&lt;/volume&gt;&lt;dates&gt;&lt;year&gt;1986&lt;/year&gt;&lt;/dates&gt;&lt;urls&gt;&lt;/urls&gt;&lt;/record&gt;&lt;/Cite&gt;&lt;/EndNote&gt;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[3]</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también desarrolló un segundo modelo, basado en la evidencia experimental que el efecto </w:t>
      </w:r>
      <w:proofErr w:type="spellStart"/>
      <w:r w:rsidRPr="00545ABF">
        <w:rPr>
          <w:rFonts w:ascii="Times New Roman" w:hAnsi="Times New Roman" w:cs="Times New Roman"/>
          <w:sz w:val="24"/>
          <w:szCs w:val="24"/>
        </w:rPr>
        <w:t>aerolástico</w:t>
      </w:r>
      <w:proofErr w:type="spellEnd"/>
      <w:r w:rsidRPr="00545ABF">
        <w:rPr>
          <w:rFonts w:ascii="Times New Roman" w:hAnsi="Times New Roman" w:cs="Times New Roman"/>
          <w:sz w:val="24"/>
          <w:szCs w:val="24"/>
        </w:rPr>
        <w:t xml:space="preserve"> incrementa la correlación de carga, por lo cual este modelo es conocido como Método de Correlación de Longitud Efectiva. Estos resultan ser los dos modelos más aceptados para predecir la fuerza equivalente causada por el desprendimiento de vórtices. El modelo de </w:t>
      </w:r>
      <w:proofErr w:type="spellStart"/>
      <w:r w:rsidRPr="00545ABF">
        <w:rPr>
          <w:rFonts w:ascii="Times New Roman" w:hAnsi="Times New Roman" w:cs="Times New Roman"/>
          <w:sz w:val="24"/>
          <w:szCs w:val="24"/>
        </w:rPr>
        <w:t>Vickery</w:t>
      </w:r>
      <w:proofErr w:type="spellEnd"/>
      <w:r w:rsidRPr="00545ABF">
        <w:rPr>
          <w:rFonts w:ascii="Times New Roman" w:hAnsi="Times New Roman" w:cs="Times New Roman"/>
          <w:sz w:val="24"/>
          <w:szCs w:val="24"/>
        </w:rPr>
        <w:t xml:space="preserve"> y </w:t>
      </w:r>
      <w:proofErr w:type="spellStart"/>
      <w:r w:rsidRPr="00545ABF">
        <w:rPr>
          <w:rFonts w:ascii="Times New Roman" w:hAnsi="Times New Roman" w:cs="Times New Roman"/>
          <w:sz w:val="24"/>
          <w:szCs w:val="24"/>
        </w:rPr>
        <w:t>Basu</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&lt;EndNote&gt;&lt;Cite&gt;&lt;Author&gt;Vickery&lt;/Author&gt;&lt;Year&gt;1983&lt;/Year&gt;&lt;RecNum&gt;11&lt;/RecNum&gt;&lt;DisplayText&gt;[2]&lt;/DisplayText&gt;&lt;record&gt;&lt;rec-number&gt;11&lt;/rec-number&gt;&lt;foreign-keys&gt;&lt;key app="EN" db-id="eexe9fr2ldrfx0ez295xsrw7s59ttv2s9rps" timestamp="1620230015"&gt;11&lt;/key&gt;&lt;/foreign-keys&gt;&lt;ref-type name="Journal Article"&gt;17&lt;/ref-type&gt;&lt;contributors&gt;&lt;authors&gt;&lt;author&gt;B. J. Vickery&lt;/author&gt;&lt;author&gt;R. I. Basu&lt;/author&gt;&lt;/authors&gt;&lt;/contributors&gt;&lt;titles&gt;&lt;title&gt;Across-wind vibrations of structures of circular cross-section. Part 1. Development of a mathematical model for two dimensional conditions&lt;/title&gt;&lt;secondary-title&gt;Journal of Wind Engineering &amp;amp; Industrial Aerodynamics&lt;/secondary-title&gt;&lt;/titles&gt;&lt;periodical&gt;&lt;full-title&gt;Journal of Wind Engineering &amp;amp; Industrial Aerodynamics&lt;/full-title&gt;&lt;/periodical&gt;&lt;pages&gt;49-73&lt;/pages&gt;&lt;volume&gt;12&lt;/volume&gt;&lt;dates&gt;&lt;year&gt;1983&lt;/year&gt;&lt;/dates&gt;&lt;urls&gt;&lt;/urls&gt;&lt;/record&gt;&lt;/Cite&gt;&lt;/EndNote&gt;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[2]</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es la base de muchos métodos presentes en códigos de viento y normas actuales, como la reciente versión del Código Nacional de Construcción de Canadá</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&lt;EndNote&gt;&lt;Cite&gt;&lt;Author&gt;Canada&lt;/Author&gt;&lt;Year&gt;1985&lt;/Year&gt;&lt;RecNum&gt;19&lt;/RecNum&gt;&lt;DisplayText&gt;[4]&lt;/DisplayText&gt;&lt;record&gt;&lt;rec-number&gt;19&lt;/rec-number&gt;&lt;foreign-keys&gt;&lt;key app="EN" db-id="eexe9fr2ldrfx0ez295xsrw7s59ttv2s9rps" timestamp="1623773540"&gt;19&lt;/key&gt;&lt;/foreign-keys&gt;&lt;ref-type name="Standard"&gt;58&lt;/ref-type&gt;&lt;contributors&gt;&lt;authors&gt;&lt;author&gt;National Research Council of Canada&lt;/author&gt;&lt;/authors&gt;&lt;/contributors&gt;&lt;titles&gt;&lt;title&gt;NBC, Supplement to the National Building Code of Canada&lt;/title&gt;&lt;/titles&gt;&lt;dates&gt;&lt;year&gt;1985&lt;/year&gt;&lt;/dates&gt;&lt;pub-location&gt;Ottawa&lt;/pub-location&gt;&lt;urls&gt;&lt;/urls&gt;&lt;/record&gt;&lt;/Cite&gt;&lt;/EndNote&gt;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[4]</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el </w:t>
      </w:r>
      <w:proofErr w:type="spellStart"/>
      <w:r w:rsidRPr="00545ABF">
        <w:rPr>
          <w:rFonts w:ascii="Times New Roman" w:hAnsi="Times New Roman" w:cs="Times New Roman"/>
          <w:sz w:val="24"/>
          <w:szCs w:val="24"/>
        </w:rPr>
        <w:t>eurocódigo</w:t>
      </w:r>
      <w:proofErr w:type="spellEnd"/>
      <w:r w:rsidRPr="00545ABF">
        <w:rPr>
          <w:rFonts w:ascii="Times New Roman" w:hAnsi="Times New Roman" w:cs="Times New Roman"/>
          <w:sz w:val="24"/>
          <w:szCs w:val="24"/>
        </w:rPr>
        <w:t xml:space="preserve"> (segundo método)</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&lt;EndNote&gt;&lt;Cite&gt;&lt;Author&gt;EN1991-1-4&lt;/Author&gt;&lt;Year&gt;2004&lt;/Year&gt;&lt;RecNum&gt;16&lt;/RecNum&gt;&lt;DisplayText&gt;[5]&lt;/DisplayText&gt;&lt;record&gt;&lt;rec-number&gt;16&lt;/rec-number&gt;&lt;foreign-keys&gt;&lt;key app="EN" db-id="eexe9fr2ldrfx0ez295xsrw7s59ttv2s9rps" timestamp="1620240598"&gt;16&lt;/key&gt;&lt;/foreign-keys&gt;&lt;ref-type name="Standard"&gt;58&lt;/ref-type&gt;&lt;contributors&gt;&lt;authors&gt;&lt;author&gt;EN1991-1-4&lt;/author&gt;&lt;/authors&gt;&lt;/contributors&gt;&lt;titles&gt;&lt;title&gt;European Committee for Standardization: Eurocode 1: Actions on structures — General actions — Part 1-4: Wind actions&lt;/title&gt;&lt;/titles&gt;&lt;dates&gt;&lt;year&gt;2004&lt;/year&gt;&lt;/dates&gt;&lt;pub-location&gt;Europe: European Standard (Eurocode)&lt;/pub-location&gt;&lt;publisher&gt;European Committee for Standardization (CEN)&lt;/publisher&gt;&lt;urls&gt;&lt;/urls&gt;&lt;/record&gt;&lt;/Cite&gt;&lt;/EndNote&gt;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[5]</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y el CICIND Código Modelo para Chimeneas de Acero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&lt;EndNote&gt;&lt;Cite&gt;&lt;Author&gt;CICIND&lt;/Author&gt;&lt;Year&gt;2002&lt;/Year&gt;&lt;RecNum&gt;20&lt;/RecNum&gt;&lt;DisplayText&gt;[6, 7]&lt;/DisplayText&gt;&lt;record&gt;&lt;rec-number&gt;20&lt;/rec-number&gt;&lt;foreign-keys&gt;&lt;key app="EN" db-id="eexe9fr2ldrfx0ez295xsrw7s59ttv2s9rps" timestamp="1623773659"&gt;20&lt;/key&gt;&lt;/foreign-keys&gt;&lt;ref-type name="Standard"&gt;58&lt;/ref-type&gt;&lt;contributors&gt;&lt;authors&gt;&lt;author&gt;CICIND&lt;/author&gt;&lt;/authors&gt;&lt;/contributors&gt;&lt;titles&gt;&lt;title&gt;Model Code for Steel Chimneys&lt;/title&gt;&lt;/titles&gt;&lt;dates&gt;&lt;year&gt;2002&lt;/year&gt;&lt;/dates&gt;&lt;pub-location&gt;Zurich&lt;/pub-location&gt;&lt;urls&gt;&lt;/urls&gt;&lt;/record&gt;&lt;/Cite&gt;&lt;Cite&gt;&lt;Author&gt;CICIND&lt;/Author&gt;&lt;Year&gt;2002&lt;/Year&gt;&lt;RecNum&gt;21&lt;/RecNum&gt;&lt;record&gt;&lt;rec-number&gt;21&lt;/rec-number&gt;&lt;foreign-keys&gt;&lt;key app="EN" db-id="eexe9fr2ldrfx0ez295xsrw7s59ttv2s9rps" timestamp="1623773722"&gt;21&lt;/key&gt;&lt;/foreign-keys&gt;&lt;ref-type name="Standard"&gt;58&lt;/ref-type&gt;&lt;contributors&gt;&lt;authors&gt;&lt;author&gt;CICIND&lt;/author&gt;&lt;/authors&gt;&lt;/contributors&gt;&lt;titles&gt;&lt;title&gt;Model Code for Steel Chimneys, Commentaries and Appendices&lt;/title&gt;&lt;/titles&gt;&lt;dates&gt;&lt;year&gt;2002&lt;/year&gt;&lt;/dates&gt;&lt;pub-location&gt;Zurich&lt;/pub-location&gt;&lt;urls&gt;&lt;/urls&gt;&lt;/record&gt;&lt;/Cite&gt;&lt;/EndNote&gt;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[6, 7]</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w:t>
      </w:r>
    </w:p>
    <w:p w14:paraId="3DE7F694"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t xml:space="preserve"> En la década de los ochenta aparecen los primeros estudios sobre el análisis del comportamiento de las chimeneas ante la acción del viento</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&lt;EndNote&gt;&lt;Cite&gt;&lt;Author&gt;Vickery&lt;/Author&gt;&lt;Year&gt;1983&lt;/Year&gt;&lt;RecNum&gt;12&lt;/RecNum&gt;&lt;DisplayText&gt;[8]&lt;/DisplayText&gt;&lt;record&gt;&lt;rec-number&gt;12&lt;/rec-number&gt;&lt;foreign-keys&gt;&lt;key app="EN" db-id="eexe9fr2ldrfx0ez295xsrw7s59ttv2s9rps" timestamp="1620231260"&gt;12&lt;/key&gt;&lt;/foreign-keys&gt;&lt;ref-type name="Journal Article"&gt;17&lt;/ref-type&gt;&lt;contributors&gt;&lt;authors&gt;&lt;author&gt;B. J. Vickery&lt;/author&gt;&lt;author&gt;R. Basu&lt;/author&gt;&lt;/authors&gt;&lt;/contributors&gt;&lt;titles&gt;&lt;title&gt;Simplified approaches to the evaluation of the across-wind response of chimneys&lt;/title&gt;&lt;secondary-title&gt;Journal of Wind Engineering &amp;amp; Industrial Aerodynamics&lt;/secondary-title&gt;&lt;/titles&gt;&lt;periodical&gt;&lt;full-title&gt;Journal of Wind Engineering &amp;amp; Industrial Aerodynamics&lt;/full-title&gt;&lt;/periodical&gt;&lt;pages&gt;153-166&lt;/pages&gt;&lt;volume&gt;14&lt;/volume&gt;&lt;dates&gt;&lt;year&gt;1983&lt;/year&gt;&lt;/dates&gt;&lt;urls&gt;&lt;/urls&gt;&lt;/record&gt;&lt;/Cite&gt;&lt;/EndNote&gt;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[8]</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w:t>
      </w:r>
      <w:proofErr w:type="spellStart"/>
      <w:r w:rsidRPr="00545ABF">
        <w:rPr>
          <w:rFonts w:ascii="Times New Roman" w:hAnsi="Times New Roman" w:cs="Times New Roman"/>
          <w:sz w:val="24"/>
          <w:szCs w:val="24"/>
        </w:rPr>
        <w:t>Vickery</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&lt;EndNote&gt;&lt;Cite&gt;&lt;Author&gt;Vickery&lt;/Author&gt;&lt;Year&gt;1983&lt;/Year&gt;&lt;RecNum&gt;12&lt;/RecNum&gt;&lt;DisplayText&gt;[8]&lt;/DisplayText&gt;&lt;record&gt;&lt;rec-number&gt;12&lt;/rec-number&gt;&lt;foreign-keys&gt;&lt;key app="EN" db-id="eexe9fr2ldrfx0ez295xsrw7s59ttv2s9rps" timestamp="1620231260"&gt;12&lt;/key&gt;&lt;/foreign-keys&gt;&lt;ref-type name="Journal Article"&gt;17&lt;/ref-type&gt;&lt;contributors&gt;&lt;authors&gt;&lt;author&gt;B. J. Vickery&lt;/author&gt;&lt;author&gt;R. Basu&lt;/author&gt;&lt;/authors&gt;&lt;/contributors&gt;&lt;titles&gt;&lt;title&gt;Simplified approaches to the evaluation of the across-wind response of chimneys&lt;/title&gt;&lt;secondary-title&gt;Journal of Wind Engineering &amp;amp; Industrial Aerodynamics&lt;/secondary-title&gt;&lt;/titles&gt;&lt;periodical&gt;&lt;full-title&gt;Journal of Wind Engineering &amp;amp; Industrial Aerodynamics&lt;/full-title&gt;&lt;/periodical&gt;&lt;pages&gt;153-166&lt;/pages&gt;&lt;volume&gt;14&lt;/volume&gt;&lt;dates&gt;&lt;year&gt;1983&lt;/year&gt;&lt;/dates&gt;&lt;urls&gt;&lt;/urls&gt;&lt;/record&gt;&lt;/Cite&gt;&lt;/EndNote&gt;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[8]</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propone un modelo para la predicción de las cargas transversales actuantes en una chimenea debido al fenómeno del desprendimiento de vórtices. En 1984 </w:t>
      </w:r>
      <w:proofErr w:type="spellStart"/>
      <w:r w:rsidRPr="00545ABF">
        <w:rPr>
          <w:rFonts w:ascii="Times New Roman" w:hAnsi="Times New Roman" w:cs="Times New Roman"/>
          <w:sz w:val="24"/>
          <w:szCs w:val="24"/>
        </w:rPr>
        <w:t>Vickery</w:t>
      </w:r>
      <w:proofErr w:type="spellEnd"/>
      <w:r w:rsidRPr="00545ABF">
        <w:rPr>
          <w:rFonts w:ascii="Times New Roman" w:hAnsi="Times New Roman" w:cs="Times New Roman"/>
          <w:sz w:val="24"/>
          <w:szCs w:val="24"/>
        </w:rPr>
        <w:t xml:space="preserve"> y Daly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&lt;EndNote&gt;&lt;Cite&gt;&lt;Author&gt;Vickery&lt;/Author&gt;&lt;Year&gt;1984&lt;/Year&gt;&lt;RecNum&gt;1&lt;/RecNum&gt;&lt;DisplayText&gt;[9]&lt;/DisplayText&gt;&lt;record&gt;&lt;rec-number&gt;1&lt;/rec-number&gt;&lt;foreign-keys&gt;&lt;key app="EN" db-id="eexe9fr2ldrfx0ez295xsrw7s59ttv2s9rps" timestamp="1620145207"&gt;1&lt;/key&gt;&lt;/foreign-keys&gt;&lt;ref-type name="Journal Article"&gt;17&lt;/ref-type&gt;&lt;contributors&gt;&lt;authors&gt;&lt;author&gt;B. J. Vickery &lt;/author&gt;&lt;author&gt;A. Daly &lt;/author&gt;&lt;/authors&gt;&lt;/contributors&gt;&lt;titles&gt;&lt;title&gt;Wind tunnel modelling as a means of predicting the response of chimneys to vortex shedding&lt;/title&gt;&lt;secondary-title&gt;Engineering Structures&lt;/secondary-title&gt;&lt;/titles&gt;&lt;periodical&gt;&lt;full-title&gt;Engineering Structures&lt;/full-title&gt;&lt;/periodical&gt;&lt;pages&gt;363-368&lt;/pages&gt;&lt;volume&gt;6&lt;/volume&gt;&lt;dates&gt;&lt;year&gt;1984&lt;/year&gt;&lt;/dates&gt;&lt;urls&gt;&lt;/urls&gt;&lt;/record&gt;&lt;/Cite&gt;&lt;/EndNote&gt;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[9]</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estudian las posibles limitaciones que existen en los ensayos de túnel de viento en chimeneas de sección circular, incluyendo en el estudio grupos de chimeneas. Estos estudios aportaron una evidencia sólida de que el escalado de modelos de prueba en un régimen subcrítico del número de Reynolds ofrece resultados conservadores.</w:t>
      </w:r>
    </w:p>
    <w:p w14:paraId="06EB6F80"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lastRenderedPageBreak/>
        <w:t xml:space="preserve">En este siglo se han desarrollado estudios encaminados a analizar el comportamiento dinámico de las chimeneas ante las cargas de viento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&lt;EndNote&gt;&lt;Cite&gt;&lt;Author&gt;Carvalho&lt;/Author&gt;&lt;Year&gt;2019&lt;/Year&gt;&lt;RecNum&gt;7&lt;/RecNum&gt;&lt;DisplayText&gt;[10]&lt;/DisplayText&gt;&lt;record&gt;&lt;rec-number&gt;7&lt;/rec-number&gt;&lt;foreign-keys&gt;&lt;key app="EN" db-id="eexe9fr2ldrfx0ez295xsrw7s59ttv2s9rps" timestamp="1620146496"&gt;7&lt;/key&gt;&lt;/foreign-keys&gt;&lt;ref-type name="Journal Article"&gt;17&lt;/ref-type&gt;&lt;contributors&gt;&lt;authors&gt;&lt;author&gt;H. Carvalho &lt;/author&gt;&lt;author&gt;G. Queiroz &lt;/author&gt;&lt;author&gt;P. M. L. Vilela &lt;/author&gt;&lt;author&gt;R. H. Fakury &lt;/author&gt;&lt;/authors&gt;&lt;/contributors&gt;&lt;titles&gt;&lt;title&gt;Dynamic analysis of a concrete chimney considering the aerodynamic damping&lt;/title&gt;&lt;secondary-title&gt;Ibracon Structures and Materials Journal&lt;/secondary-title&gt;&lt;/titles&gt;&lt;periodical&gt;&lt;full-title&gt;Ibracon Structures and Materials Journal&lt;/full-title&gt;&lt;/periodical&gt;&lt;pages&gt;308-328&lt;/pages&gt;&lt;volume&gt;12&lt;/volume&gt;&lt;num-vols&gt;2&lt;/num-vols&gt;&lt;dates&gt;&lt;year&gt;2019&lt;/year&gt;&lt;/dates&gt;&lt;urls&gt;&lt;/urls&gt;&lt;/record&gt;&lt;/Cite&gt;&lt;/EndNote&gt;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[10]</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teniendo en cuenta factores como la no linealidad geométrica y el amortiguamiento aerodinámico, otras de las investigaciones desarrolladas son la determinación de cargas de diseño ante la acción del viento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&lt;EndNote&gt;&lt;Cite&gt;&lt;Author&gt;Karaca&lt;/Author&gt;&lt;Year&gt;2010&lt;/Year&gt;&lt;RecNum&gt;14&lt;/RecNum&gt;&lt;DisplayText&gt;[11, 12]&lt;/DisplayText&gt;&lt;record&gt;&lt;rec-number&gt;14&lt;/rec-number&gt;&lt;foreign-keys&gt;&lt;key app="EN" db-id="eexe9fr2ldrfx0ez295xsrw7s59ttv2s9rps" timestamp="1620231947"&gt;14&lt;/key&gt;&lt;/foreign-keys&gt;&lt;ref-type name="Journal Article"&gt;17&lt;/ref-type&gt;&lt;contributors&gt;&lt;authors&gt;&lt;author&gt;Zeki Karaca&lt;/author&gt;&lt;author&gt;Erdem Türkell&lt;/author&gt;&lt;/authors&gt;&lt;/contributors&gt;&lt;titles&gt;&lt;title&gt;Determination and comparison of wind loads for industrial reinforced concrete chimneys&lt;/title&gt;&lt;secondary-title&gt;The structural design of tall and special buildings&lt;/secondary-title&gt;&lt;/titles&gt;&lt;periodical&gt;&lt;full-title&gt;The structural design of tall and special buildings&lt;/full-title&gt;&lt;/periodical&gt;&lt;pages&gt;133-153&lt;/pages&gt;&lt;volume&gt;21&lt;/volume&gt;&lt;dates&gt;&lt;year&gt;2010&lt;/year&gt;&lt;/dates&gt;&lt;urls&gt;&lt;/urls&gt;&lt;/record&gt;&lt;/Cite&gt;&lt;Cite&gt;&lt;Author&gt;John&lt;/Author&gt;&lt;Year&gt;2011&lt;/Year&gt;&lt;RecNum&gt;8&lt;/RecNum&gt;&lt;record&gt;&lt;rec-number&gt;8&lt;/rec-number&gt;&lt;foreign-keys&gt;&lt;key app="EN" db-id="eexe9fr2ldrfx0ez295xsrw7s59ttv2s9rps" timestamp="1620147108"&gt;8&lt;/key&gt;&lt;/foreign-keys&gt;&lt;ref-type name="Journal Article"&gt;17&lt;/ref-type&gt;&lt;contributors&gt;&lt;authors&gt;&lt;author&gt;Alok David John &lt;/author&gt;&lt;author&gt;Ajay Gairola &lt;/author&gt;&lt;author&gt;Eshan Ganju&lt;/author&gt;&lt;author&gt;Anant Gupta&lt;/author&gt;&lt;/authors&gt;&lt;/contributors&gt;&lt;titles&gt;&lt;title&gt;Design wind loads on reinforced concrete chimney - An experimental case study&lt;/title&gt;&lt;secondary-title&gt;Procedia Engineering&lt;/secondary-title&gt;&lt;/titles&gt;&lt;periodical&gt;&lt;full-title&gt;Procedia Engineering&lt;/full-title&gt;&lt;/periodical&gt;&lt;pages&gt;1252-1257&lt;/pages&gt;&lt;volume&gt;14&lt;/volume&gt;&lt;dates&gt;&lt;year&gt;2011&lt;/year&gt;&lt;/dates&gt;&lt;urls&gt;&lt;/urls&gt;&lt;/record&gt;&lt;/Cite&gt;&lt;/EndNote&gt;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[11, 12]</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w:t>
      </w:r>
      <w:proofErr w:type="spellStart"/>
      <w:r w:rsidRPr="00545ABF">
        <w:rPr>
          <w:rFonts w:ascii="Times New Roman" w:hAnsi="Times New Roman" w:cs="Times New Roman"/>
          <w:sz w:val="24"/>
          <w:szCs w:val="24"/>
        </w:rPr>
        <w:t>Karaca</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&lt;EndNote&gt;&lt;Cite&gt;&lt;Author&gt;Karaca&lt;/Author&gt;&lt;Year&gt;2010&lt;/Year&gt;&lt;RecNum&gt;14&lt;/RecNum&gt;&lt;DisplayText&gt;[11]&lt;/DisplayText&gt;&lt;record&gt;&lt;rec-number&gt;14&lt;/rec-number&gt;&lt;foreign-keys&gt;&lt;key app="EN" db-id="eexe9fr2ldrfx0ez295xsrw7s59ttv2s9rps" timestamp="1620231947"&gt;14&lt;/key&gt;&lt;/foreign-keys&gt;&lt;ref-type name="Journal Article"&gt;17&lt;/ref-type&gt;&lt;contributors&gt;&lt;authors&gt;&lt;author&gt;Zeki Karaca&lt;/author&gt;&lt;author&gt;Erdem Türkell&lt;/author&gt;&lt;/authors&gt;&lt;/contributors&gt;&lt;titles&gt;&lt;title&gt;Determination and comparison of wind loads for industrial reinforced concrete chimneys&lt;/title&gt;&lt;secondary-title&gt;The structural design of tall and special buildings&lt;/secondary-title&gt;&lt;/titles&gt;&lt;periodical&gt;&lt;full-title&gt;The structural design of tall and special buildings&lt;/full-title&gt;&lt;/periodical&gt;&lt;pages&gt;133-153&lt;/pages&gt;&lt;volume&gt;21&lt;/volume&gt;&lt;dates&gt;&lt;year&gt;2010&lt;/year&gt;&lt;/dates&gt;&lt;urls&gt;&lt;/urls&gt;&lt;/record&gt;&lt;/Cite&gt;&lt;/EndNote&gt;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[11]</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realiza un estudio comparativo calculando la carga de viento para diez chimeneas a través de cinco normas, llegando a la conclusión de que las cargas de viento determinadas a través del </w:t>
      </w:r>
      <w:proofErr w:type="spellStart"/>
      <w:r w:rsidRPr="00545ABF">
        <w:rPr>
          <w:rFonts w:ascii="Times New Roman" w:hAnsi="Times New Roman" w:cs="Times New Roman"/>
          <w:sz w:val="24"/>
          <w:szCs w:val="24"/>
        </w:rPr>
        <w:t>eurocódigo</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&lt;EndNote&gt;&lt;Cite&gt;&lt;Author&gt;EN1991-1-4&lt;/Author&gt;&lt;Year&gt;2004&lt;/Year&gt;&lt;RecNum&gt;16&lt;/RecNum&gt;&lt;DisplayText&gt;[5]&lt;/DisplayText&gt;&lt;record&gt;&lt;rec-number&gt;16&lt;/rec-number&gt;&lt;foreign-keys&gt;&lt;key app="EN" db-id="eexe9fr2ldrfx0ez295xsrw7s59ttv2s9rps" timestamp="1620240598"&gt;16&lt;/key&gt;&lt;/foreign-keys&gt;&lt;ref-type name="Standard"&gt;58&lt;/ref-type&gt;&lt;contributors&gt;&lt;authors&gt;&lt;author&gt;EN1991-1-4&lt;/author&gt;&lt;/authors&gt;&lt;/contributors&gt;&lt;titles&gt;&lt;title&gt;European Committee for Standardization: Eurocode 1: Actions on structures — General actions — Part 1-4: Wind actions&lt;/title&gt;&lt;/titles&gt;&lt;dates&gt;&lt;year&gt;2004&lt;/year&gt;&lt;/dates&gt;&lt;pub-location&gt;Europe: European Standard (Eurocode)&lt;/pub-location&gt;&lt;publisher&gt;European Committee for Standardization (CEN)&lt;/publisher&gt;&lt;urls&gt;&lt;/urls&gt;&lt;/record&gt;&lt;/Cite&gt;&lt;/EndNote&gt;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[5]</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son entre 3-4 veces mayor que las otras normas. John et al.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&lt;EndNote&gt;&lt;Cite&gt;&lt;Author&gt;John&lt;/Author&gt;&lt;Year&gt;2011&lt;/Year&gt;&lt;RecNum&gt;8&lt;/RecNum&gt;&lt;DisplayText&gt;[12]&lt;/DisplayText&gt;&lt;record&gt;&lt;rec-number&gt;8&lt;/rec-number&gt;&lt;foreign-keys&gt;&lt;key app="EN" db-id="eexe9fr2ldrfx0ez295xsrw7s59ttv2s9rps" timestamp="1620147108"&gt;8&lt;/key&gt;&lt;/foreign-keys&gt;&lt;ref-type name="Journal Article"&gt;17&lt;/ref-type&gt;&lt;contributors&gt;&lt;authors&gt;&lt;author&gt;Alok David John &lt;/author&gt;&lt;author&gt;Ajay Gairola &lt;/author&gt;&lt;author&gt;Eshan Ganju&lt;/author&gt;&lt;author&gt;Anant Gupta&lt;/author&gt;&lt;/authors&gt;&lt;/contributors&gt;&lt;titles&gt;&lt;title&gt;Design wind loads on reinforced concrete chimney - An experimental case study&lt;/title&gt;&lt;secondary-title&gt;Procedia Engineering&lt;/secondary-title&gt;&lt;/titles&gt;&lt;periodical&gt;&lt;full-title&gt;Procedia Engineering&lt;/full-title&gt;&lt;/periodical&gt;&lt;pages&gt;1252-1257&lt;/pages&gt;&lt;volume&gt;14&lt;/volume&gt;&lt;dates&gt;&lt;year&gt;2011&lt;/year&gt;&lt;/dates&gt;&lt;urls&gt;&lt;/urls&gt;&lt;/record&gt;&lt;/Cite&gt;&lt;/EndNote&gt;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[12]</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halla las cargas de diseño de una chimenea a través de un ensayo en túnel de viento, teniendo en cuenta el efecto de interferencia y el efecto producido por las aletas helicoidales. Llegando a la conclusión que el efecto de interferencia produce un aumento en los momentos flectores actuantes sobre la chimenea. Se han realizado también estudios de interferencia en grupos de chimeneas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&lt;EndNote&gt;&lt;Cite&gt;&lt;Author&gt;Sun&lt;/Author&gt;&lt;Year&gt;2020&lt;/Year&gt;&lt;RecNum&gt;2&lt;/RecNum&gt;&lt;DisplayText&gt;[13, 14]&lt;/DisplayText&gt;&lt;record&gt;&lt;rec-number&gt;2&lt;/rec-number&gt;&lt;foreign-keys&gt;&lt;key app="EN" db-id="eexe9fr2ldrfx0ez295xsrw7s59ttv2s9rps" timestamp="1620145611"&gt;2&lt;/key&gt;&lt;/foreign-keys&gt;&lt;ref-type name="Journal Article"&gt;17&lt;/ref-type&gt;&lt;contributors&gt;&lt;authors&gt;&lt;author&gt;Ying Sun &lt;/author&gt;&lt;author&gt;Zhiyuan Li &lt;/author&gt;&lt;author&gt;Xiaoying Sun &lt;/author&gt;&lt;author&gt;Ning Su &lt;/author&gt;&lt;author&gt;Shitao Peng &lt;/author&gt;&lt;/authors&gt;&lt;/contributors&gt;&lt;titles&gt;&lt;title&gt;Interference effects between two tall chimneys on wind loads and dynamic responses&lt;/title&gt;&lt;secondary-title&gt;Journal of Wind Engineering &amp;amp; Industrial Aerodynamics&lt;/secondary-title&gt;&lt;/titles&gt;&lt;periodical&gt;&lt;full-title&gt;Journal of Wind Engineering &amp;amp; Industrial Aerodynamics&lt;/full-title&gt;&lt;/periodical&gt;&lt;volume&gt;206&lt;/volume&gt;&lt;dates&gt;&lt;year&gt;2020&lt;/year&gt;&lt;/dates&gt;&lt;urls&gt;&lt;/urls&gt;&lt;/record&gt;&lt;/Cite&gt;&lt;Cite&gt;&lt;Author&gt;Su&lt;/Author&gt;&lt;Year&gt;2021&lt;/Year&gt;&lt;RecNum&gt;5&lt;/RecNum&gt;&lt;record&gt;&lt;rec-number&gt;5&lt;/rec-number&gt;&lt;foreign-keys&gt;&lt;key app="EN" db-id="eexe9fr2ldrfx0ez295xsrw7s59ttv2s9rps" timestamp="1620146176"&gt;5&lt;/key&gt;&lt;/foreign-keys&gt;&lt;ref-type name="Journal Article"&gt;17&lt;/ref-type&gt;&lt;contributors&gt;&lt;authors&gt;&lt;author&gt;Ning Su &lt;/author&gt;&lt;author&gt;Zhiyuan Li &lt;/author&gt;&lt;author&gt;Shitao Peng&lt;/author&gt;&lt;author&gt;Yasushi Uematsu &lt;/author&gt;&lt;/authors&gt;&lt;/contributors&gt;&lt;titles&gt;&lt;title&gt;Interference effects on aerolastic responses and design wind loads of twin high-rise reinforced concrete chimneys&lt;/title&gt;&lt;secondary-title&gt;Engineering Structures&lt;/secondary-title&gt;&lt;/titles&gt;&lt;periodical&gt;&lt;full-title&gt;Engineering Structures&lt;/full-title&gt;&lt;/periodical&gt;&lt;volume&gt;233&lt;/volume&gt;&lt;dates&gt;&lt;year&gt;2021&lt;/year&gt;&lt;/dates&gt;&lt;urls&gt;&lt;/urls&gt;&lt;electronic-resource-num&gt;https://doi.org/10.1016/j.engstruct.2021.111925&lt;/electronic-resource-num&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[13, 14]</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llegando a la conclusión en ambos que el efecto de interferencia provoca un aumento de las fuerzas transversales de las chimeneas. </w:t>
      </w:r>
      <w:proofErr w:type="spellStart"/>
      <w:r w:rsidRPr="00545ABF">
        <w:rPr>
          <w:rFonts w:ascii="Times New Roman" w:hAnsi="Times New Roman" w:cs="Times New Roman"/>
          <w:sz w:val="24"/>
          <w:szCs w:val="24"/>
        </w:rPr>
        <w:t>Lupi</w:t>
      </w:r>
      <w:proofErr w:type="spellEnd"/>
      <w:r w:rsidRPr="00545ABF">
        <w:rPr>
          <w:rFonts w:ascii="Times New Roman" w:hAnsi="Times New Roman" w:cs="Times New Roman"/>
          <w:sz w:val="24"/>
          <w:szCs w:val="24"/>
        </w:rPr>
        <w:t xml:space="preserve">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&lt;EndNote&gt;&lt;Cite&gt;&lt;Author&gt;Lupi&lt;/Author&gt;&lt;Year&gt;2017&lt;/Year&gt;&lt;RecNum&gt;3&lt;/RecNum&gt;&lt;DisplayText&gt;[15]&lt;/DisplayText&gt;&lt;record&gt;&lt;rec-number&gt;3&lt;/rec-number&gt;&lt;foreign-keys&gt;&lt;key app="EN" db-id="eexe9fr2ldrfx0ez295xsrw7s59ttv2s9rps" timestamp="1620145727"&gt;3&lt;/key&gt;&lt;/foreign-keys&gt;&lt;ref-type name="Journal Article"&gt;17&lt;/ref-type&gt;&lt;contributors&gt;&lt;authors&gt;&lt;author&gt;Francesca Lupi&lt;/author&gt;&lt;author&gt;Hans-Jürgen Niemann&lt;/author&gt;&lt;author&gt;Rüdiger Höffer &lt;/author&gt;&lt;/authors&gt;&lt;/contributors&gt;&lt;titles&gt;&lt;title&gt;A novel spectral method for cross-wind vibrations: Application to 27 full-scale chimneys&lt;/title&gt;&lt;secondary-title&gt;Journal of Wind Engineering &amp;amp; Industrial Aerodynamics&lt;/secondary-title&gt;&lt;/titles&gt;&lt;periodical&gt;&lt;full-title&gt;Journal of Wind Engineering &amp;amp; Industrial Aerodynamics&lt;/full-title&gt;&lt;/periodical&gt;&lt;volume&gt;171&lt;/volume&gt;&lt;dates&gt;&lt;year&gt;2017&lt;/year&gt;&lt;/dates&gt;&lt;urls&gt;&lt;/urls&gt;&lt;electronic-resource-num&gt;https://doi.org/10.1016/j.jweia.2017.10.014&lt;/electronic-resource-num&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[15]</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propone un nuevo método espectral para la predicción de oscilaciones transversales en chimeneas a través del estudio realizado al comportamiento de 27 chimeneas citadas en literaturas anteriores. En el año 2019</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&lt;EndNote&gt;&lt;Cite&gt;&lt;Author&gt;Grala&lt;/Author&gt;&lt;Year&gt;2019&lt;/Year&gt;&lt;RecNum&gt;4&lt;/RecNum&gt;&lt;DisplayText&gt;[16]&lt;/DisplayText&gt;&lt;record&gt;&lt;rec-number&gt;4&lt;/rec-number&gt;&lt;foreign-keys&gt;&lt;key app="EN" db-id="eexe9fr2ldrfx0ez295xsrw7s59ttv2s9rps" timestamp="1620146049"&gt;4&lt;/key&gt;&lt;/foreign-keys&gt;&lt;ref-type name="Journal Article"&gt;17&lt;/ref-type&gt;&lt;contributors&gt;&lt;authors&gt;&lt;author&gt;Pedro Grala&lt;/author&gt;&lt;author&gt;Acir Mércio Loredo-Souza &lt;/author&gt;&lt;author&gt;Marcelo Maia Rocha &lt;/author&gt;&lt;/authors&gt;&lt;/contributors&gt;&lt;titles&gt;&lt;title&gt;A method to predict vortex shedding response based on Vickery and Basu model: A proposal for the new Brazilian Wind Code&lt;/title&gt;&lt;secondary-title&gt;Engineering Structures&lt;/secondary-title&gt;&lt;/titles&gt;&lt;periodical&gt;&lt;full-title&gt;Engineering Structures&lt;/full-title&gt;&lt;/periodical&gt;&lt;volume&gt;198&lt;/volume&gt;&lt;dates&gt;&lt;year&gt;2019&lt;/year&gt;&lt;/dates&gt;&lt;urls&gt;&lt;/urls&gt;&lt;electronic-resource-num&gt;https://doi.org/10.1016/j.engstruct.2019.109469&lt;/electronic-resource-num&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[16]</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presentan un estudio donde se propone un nuevo modelo para predecir el comportamiento de las estructuras esbeltas ante la acción del desprendimiento de vórtices basado en el modelo de </w:t>
      </w:r>
      <w:proofErr w:type="spellStart"/>
      <w:r w:rsidRPr="00545ABF">
        <w:rPr>
          <w:rFonts w:ascii="Times New Roman" w:hAnsi="Times New Roman" w:cs="Times New Roman"/>
          <w:sz w:val="24"/>
          <w:szCs w:val="24"/>
        </w:rPr>
        <w:t>Vickery</w:t>
      </w:r>
      <w:proofErr w:type="spellEnd"/>
      <w:r w:rsidRPr="00545ABF">
        <w:rPr>
          <w:rFonts w:ascii="Times New Roman" w:hAnsi="Times New Roman" w:cs="Times New Roman"/>
          <w:sz w:val="24"/>
          <w:szCs w:val="24"/>
        </w:rPr>
        <w:t xml:space="preserve"> y </w:t>
      </w:r>
      <w:proofErr w:type="spellStart"/>
      <w:r w:rsidRPr="00545ABF">
        <w:rPr>
          <w:rFonts w:ascii="Times New Roman" w:hAnsi="Times New Roman" w:cs="Times New Roman"/>
          <w:sz w:val="24"/>
          <w:szCs w:val="24"/>
        </w:rPr>
        <w:t>Basu</w:t>
      </w:r>
      <w:proofErr w:type="spellEnd"/>
      <w:r w:rsidRPr="00545ABF">
        <w:rPr>
          <w:rFonts w:ascii="Times New Roman" w:hAnsi="Times New Roman" w:cs="Times New Roman"/>
          <w:sz w:val="24"/>
          <w:szCs w:val="24"/>
        </w:rPr>
        <w:t xml:space="preserve">, creando nuevos coeficientes basados en estudios a chimeneas previamente realizados. </w:t>
      </w:r>
    </w:p>
    <w:p w14:paraId="11212BEA"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p>
    <w:p w14:paraId="409E5C24" w14:textId="77777777" w:rsidR="00545ABF" w:rsidRPr="00545AB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t xml:space="preserve">La norma cubana de viento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&lt;EndNote&gt;&lt;Cite&gt;&lt;Author&gt;NC-285&lt;/Author&gt;&lt;Year&gt;2003&lt;/Year&gt;&lt;RecNum&gt;15&lt;/RecNum&gt;&lt;DisplayText&gt;[17]&lt;/DisplayText&gt;&lt;record&gt;&lt;rec-number&gt;15&lt;/rec-number&gt;&lt;foreign-keys&gt;&lt;key app="EN" db-id="eexe9fr2ldrfx0ez295xsrw7s59ttv2s9rps" timestamp="1620240598"&gt;15&lt;/key&gt;&lt;/foreign-keys&gt;&lt;ref-type name="Standard"&gt;58&lt;/ref-type&gt;&lt;contributors&gt;&lt;authors&gt;&lt;author&gt;NC-285&lt;/author&gt;&lt;/authors&gt;&lt;/contributors&gt;&lt;titles&gt;&lt;title&gt;Carga de viento. Método de cálculo&lt;/title&gt;&lt;/titles&gt;&lt;dates&gt;&lt;year&gt;2003&lt;/year&gt;&lt;/dates&gt;&lt;pub-location&gt;Cuba&lt;/pub-location&gt;&lt;publisher&gt;Oficina Nacional de Normalización (NC)&lt;/publisher&gt;&lt;urls&gt;&lt;/urls&gt;&lt;/record&gt;&lt;/Cite&gt;&lt;/EndNote&gt;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[17]</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 xml:space="preserve"> presenta limitaciones en el procedimiento ofrecido para el cálculo de la carga de viento actuante en secciones circulares, el método propuesto en la norma resulta incompatible con las formulaciones presentadas en otras normas internacionales ofreciendo resultados poco precisos, presenta además un rango de velocidades críticas muy pequeño para el chequeo del desprendimiento de vórtices, despreciando formas de oscilación que pueden ofrecer estados de carga más desfavorables para la estructura. Por tanto, en este trabajo se establece una comparación entre la vigente norma cubana de viento y la nueva propuesta de norma, la cual presenta un método para el cálculo de la respuesta ante la acción de viento de estructuras circulares basado en la norma italiana de viento </w:t>
      </w:r>
      <w:r w:rsidRPr="00545ABF">
        <w:rPr>
          <w:rFonts w:ascii="Times New Roman" w:hAnsi="Times New Roman" w:cs="Times New Roman"/>
          <w:sz w:val="24"/>
          <w:szCs w:val="24"/>
        </w:rPr>
        <w:fldChar w:fldCharType="begin"/>
      </w:r>
      <w:r w:rsidRPr="00545ABF">
        <w:rPr>
          <w:rFonts w:ascii="Times New Roman" w:hAnsi="Times New Roman" w:cs="Times New Roman"/>
          <w:sz w:val="24"/>
          <w:szCs w:val="24"/>
        </w:rPr>
        <w:instrText xml:space="preserve"> ADDIN EN.CITE &lt;EndNote&gt;&lt;Cite&gt;&lt;Author&gt;207/2008&lt;/Author&gt;&lt;Year&gt;2008&lt;/Year&gt;&lt;RecNum&gt;17&lt;/RecNum&gt;&lt;DisplayText&gt;[18]&lt;/DisplayText&gt;&lt;record&gt;&lt;rec-number&gt;17&lt;/rec-number&gt;&lt;foreign-keys&gt;&lt;key app="EN" db-id="eexe9fr2ldrfx0ez295xsrw7s59ttv2s9rps" timestamp="1620241022"&gt;17&lt;/key&gt;&lt;/foreign-keys&gt;&lt;ref-type name="Standard"&gt;58&lt;/ref-type&gt;&lt;contributors&gt;&lt;authors&gt;&lt;author&gt;CNR -DT 207/2008&lt;/author&gt;&lt;/authors&gt;&lt;/contributors&gt;&lt;titles&gt;&lt;title&gt;Guide for the assessment of wind actions and effects on structures&lt;/title&gt;&lt;/titles&gt;&lt;dates&gt;&lt;year&gt;2008&lt;/year&gt;&lt;/dates&gt;&lt;pub-location&gt;Roma&lt;/pub-location&gt;&lt;urls&gt;&lt;/urls&gt;&lt;/record&gt;&lt;/Cite&gt;&lt;/EndNote&gt;</w:instrText>
      </w:r>
      <w:r w:rsidRPr="00545ABF">
        <w:rPr>
          <w:rFonts w:ascii="Times New Roman" w:hAnsi="Times New Roman" w:cs="Times New Roman"/>
          <w:sz w:val="24"/>
          <w:szCs w:val="24"/>
        </w:rPr>
        <w:fldChar w:fldCharType="separate"/>
      </w:r>
      <w:r w:rsidRPr="00545ABF">
        <w:rPr>
          <w:rFonts w:ascii="Times New Roman" w:hAnsi="Times New Roman" w:cs="Times New Roman"/>
          <w:noProof/>
          <w:sz w:val="24"/>
          <w:szCs w:val="24"/>
        </w:rPr>
        <w:t>[18]</w:t>
      </w:r>
      <w:r w:rsidRPr="00545ABF">
        <w:rPr>
          <w:rFonts w:ascii="Times New Roman" w:hAnsi="Times New Roman" w:cs="Times New Roman"/>
          <w:sz w:val="24"/>
          <w:szCs w:val="24"/>
        </w:rPr>
        <w:fldChar w:fldCharType="end"/>
      </w:r>
      <w:r w:rsidRPr="00545ABF">
        <w:rPr>
          <w:rFonts w:ascii="Times New Roman" w:hAnsi="Times New Roman" w:cs="Times New Roman"/>
          <w:sz w:val="24"/>
          <w:szCs w:val="24"/>
        </w:rPr>
        <w:t>.</w:t>
      </w:r>
    </w:p>
    <w:p w14:paraId="1641AA65" w14:textId="77777777" w:rsidR="00BE24EF" w:rsidRPr="00BE24EF" w:rsidRDefault="00545ABF" w:rsidP="006F1C10">
      <w:pPr>
        <w:pStyle w:val="Sinespaciado"/>
        <w:spacing w:after="120" w:line="360" w:lineRule="auto"/>
        <w:jc w:val="both"/>
        <w:rPr>
          <w:rFonts w:ascii="Times New Roman" w:hAnsi="Times New Roman" w:cs="Times New Roman"/>
          <w:sz w:val="24"/>
          <w:szCs w:val="24"/>
        </w:rPr>
      </w:pPr>
      <w:r w:rsidRPr="00545ABF">
        <w:rPr>
          <w:rFonts w:ascii="Times New Roman" w:hAnsi="Times New Roman" w:cs="Times New Roman"/>
          <w:sz w:val="24"/>
          <w:szCs w:val="24"/>
        </w:rPr>
        <w:lastRenderedPageBreak/>
        <w:t xml:space="preserve">El objetivo del presente trabajo es establecer una comparación entre las fuerzas de viento actuantes en una chimenea entre la norma cubana de viento vigente NC 285:2003 y la nueva propuesta de norma de viento. La estructura objeto de estudio es una chimenea de hormigón armado de 195 m de altura ubicada en la provincia de La Habana. </w:t>
      </w:r>
    </w:p>
    <w:p w14:paraId="7032ABF2" w14:textId="77777777" w:rsidR="00BE24EF" w:rsidRPr="00B43592" w:rsidRDefault="00BE24EF" w:rsidP="006F1C10">
      <w:pPr>
        <w:spacing w:line="360" w:lineRule="auto"/>
        <w:jc w:val="both"/>
        <w:rPr>
          <w:rFonts w:ascii="Times New Roman" w:hAnsi="Times New Roman" w:cs="Times New Roman"/>
          <w:b/>
          <w:bCs/>
          <w:sz w:val="24"/>
          <w:szCs w:val="24"/>
        </w:rPr>
      </w:pPr>
      <w:r w:rsidRPr="00B43592">
        <w:rPr>
          <w:rFonts w:ascii="Times New Roman" w:hAnsi="Times New Roman" w:cs="Times New Roman"/>
          <w:b/>
          <w:bCs/>
          <w:sz w:val="24"/>
          <w:szCs w:val="24"/>
        </w:rPr>
        <w:t>2. Descripción de las normas</w:t>
      </w:r>
    </w:p>
    <w:p w14:paraId="62FB5926" w14:textId="77777777" w:rsidR="00BE24EF" w:rsidRPr="00832CAA" w:rsidRDefault="00BE24EF" w:rsidP="006F1C10">
      <w:pPr>
        <w:pStyle w:val="Sinespaciado"/>
        <w:spacing w:after="120" w:line="360" w:lineRule="auto"/>
        <w:jc w:val="both"/>
        <w:rPr>
          <w:rFonts w:ascii="Times New Roman" w:hAnsi="Times New Roman" w:cs="Times New Roman"/>
          <w:b/>
          <w:bCs/>
          <w:sz w:val="24"/>
          <w:szCs w:val="24"/>
        </w:rPr>
      </w:pPr>
      <w:r w:rsidRPr="00832CAA">
        <w:rPr>
          <w:rFonts w:ascii="Times New Roman" w:hAnsi="Times New Roman" w:cs="Times New Roman"/>
          <w:b/>
          <w:bCs/>
          <w:sz w:val="24"/>
          <w:szCs w:val="24"/>
        </w:rPr>
        <w:t>2.1 Descripción de la chimenea</w:t>
      </w:r>
    </w:p>
    <w:p w14:paraId="5F97F8EB" w14:textId="77777777" w:rsidR="00BE24EF" w:rsidRPr="00BE24EF" w:rsidRDefault="00BE24EF" w:rsidP="006F1C10">
      <w:pPr>
        <w:pStyle w:val="Sinespaciado"/>
        <w:spacing w:after="120" w:line="360" w:lineRule="auto"/>
        <w:jc w:val="both"/>
        <w:rPr>
          <w:rFonts w:ascii="Times New Roman" w:hAnsi="Times New Roman" w:cs="Times New Roman"/>
          <w:sz w:val="24"/>
          <w:szCs w:val="24"/>
        </w:rPr>
      </w:pPr>
      <w:r w:rsidRPr="00BE24EF">
        <w:rPr>
          <w:rFonts w:ascii="Times New Roman" w:hAnsi="Times New Roman" w:cs="Times New Roman"/>
          <w:sz w:val="24"/>
          <w:szCs w:val="24"/>
        </w:rPr>
        <w:t xml:space="preserve">La estructura a analizar es una chimenea de hormigón armado de una central eléctrica con sección transversal variable la cual se considera ubicada en la provincia de La Habana en un terreno tipo abierto. La estructura tiene una altura de 195 m. El diámetro exterior en la base es de 12,60 m, con un espesor de 0,35 m, en la parte superior el diámetro es de 8,70 m, con un espesor de 0,15 m. </w:t>
      </w:r>
      <w:r w:rsidRPr="00BE24EF">
        <w:rPr>
          <w:rFonts w:ascii="Times New Roman" w:eastAsia="Calibri" w:hAnsi="Times New Roman" w:cs="Times New Roman"/>
          <w:sz w:val="24"/>
          <w:szCs w:val="24"/>
          <w:lang w:val="es-ES"/>
        </w:rPr>
        <w:t xml:space="preserve">Se supone que tanto el diámetro como el espesor cambian linealmente entre la base y la parte superior de la chimenea, esta variación del diámetro con respecto a la altura </w:t>
      </w:r>
      <m:oMath>
        <m:r>
          <w:rPr>
            <w:rFonts w:ascii="Cambria Math" w:eastAsia="Calibri" w:hAnsi="Cambria Math" w:cs="Times New Roman"/>
            <w:sz w:val="24"/>
            <w:szCs w:val="24"/>
            <w:lang w:val="es-ES"/>
          </w:rPr>
          <m:t>z</m:t>
        </m:r>
      </m:oMath>
      <w:r w:rsidRPr="00BE24EF">
        <w:rPr>
          <w:rFonts w:ascii="Times New Roman" w:eastAsia="Calibri" w:hAnsi="Times New Roman" w:cs="Times New Roman"/>
          <w:sz w:val="24"/>
          <w:szCs w:val="24"/>
          <w:lang w:val="es-ES"/>
        </w:rPr>
        <w:t xml:space="preserve"> está dada por la función </w:t>
      </w:r>
      <m:oMath>
        <m:sSub>
          <m:sSubPr>
            <m:ctrlPr>
              <w:rPr>
                <w:rFonts w:ascii="Cambria Math" w:eastAsia="Calibri" w:hAnsi="Cambria Math" w:cs="Times New Roman"/>
                <w:i/>
                <w:sz w:val="24"/>
                <w:szCs w:val="24"/>
                <w:lang w:val="es-ES"/>
              </w:rPr>
            </m:ctrlPr>
          </m:sSubPr>
          <m:e>
            <m:r>
              <w:rPr>
                <w:rFonts w:ascii="Cambria Math" w:eastAsia="Calibri" w:hAnsi="Cambria Math" w:cs="Times New Roman"/>
                <w:sz w:val="24"/>
                <w:szCs w:val="24"/>
                <w:lang w:val="es-ES"/>
              </w:rPr>
              <m:t>d</m:t>
            </m:r>
          </m:e>
          <m:sub>
            <m:r>
              <w:rPr>
                <w:rFonts w:ascii="Cambria Math" w:eastAsia="Calibri" w:hAnsi="Cambria Math" w:cs="Times New Roman"/>
                <w:sz w:val="24"/>
                <w:szCs w:val="24"/>
                <w:lang w:val="es-ES"/>
              </w:rPr>
              <m:t>(z)</m:t>
            </m:r>
          </m:sub>
        </m:sSub>
        <m:r>
          <w:rPr>
            <w:rFonts w:ascii="Cambria Math" w:eastAsia="Calibri" w:hAnsi="Cambria Math" w:cs="Times New Roman"/>
            <w:sz w:val="24"/>
            <w:szCs w:val="24"/>
            <w:lang w:val="es-ES"/>
          </w:rPr>
          <m:t>=12,6-0,02z</m:t>
        </m:r>
      </m:oMath>
      <w:r w:rsidRPr="00BE24EF">
        <w:rPr>
          <w:rFonts w:ascii="Times New Roman" w:eastAsia="Calibri" w:hAnsi="Times New Roman" w:cs="Times New Roman"/>
          <w:sz w:val="24"/>
          <w:szCs w:val="24"/>
          <w:lang w:val="es-ES"/>
        </w:rPr>
        <w:t xml:space="preserve">. La figura 1 muestra los perfiles verticales de masa por unidad de longitud </w:t>
      </w:r>
      <m:oMath>
        <m:r>
          <w:rPr>
            <w:rFonts w:ascii="Cambria Math" w:eastAsia="Calibri" w:hAnsi="Cambria Math" w:cs="Times New Roman"/>
            <w:sz w:val="24"/>
            <w:szCs w:val="24"/>
            <w:lang w:val="es-ES"/>
          </w:rPr>
          <m:t>m</m:t>
        </m:r>
      </m:oMath>
      <w:r w:rsidRPr="00BE24EF">
        <w:rPr>
          <w:rFonts w:ascii="Times New Roman" w:eastAsia="Calibri" w:hAnsi="Times New Roman" w:cs="Times New Roman"/>
          <w:sz w:val="24"/>
          <w:szCs w:val="24"/>
          <w:lang w:val="es-ES"/>
        </w:rPr>
        <w:t xml:space="preserve">, y del momento de inercia de la sección transversal </w:t>
      </w:r>
      <m:oMath>
        <m:sSub>
          <m:sSubPr>
            <m:ctrlPr>
              <w:rPr>
                <w:rFonts w:ascii="Cambria Math" w:eastAsia="Calibri" w:hAnsi="Cambria Math" w:cs="Times New Roman"/>
                <w:i/>
                <w:sz w:val="24"/>
                <w:szCs w:val="24"/>
                <w:lang w:val="es-ES"/>
              </w:rPr>
            </m:ctrlPr>
          </m:sSubPr>
          <m:e>
            <m:r>
              <w:rPr>
                <w:rFonts w:ascii="Cambria Math" w:eastAsia="Calibri" w:hAnsi="Cambria Math" w:cs="Times New Roman"/>
                <w:sz w:val="24"/>
                <w:szCs w:val="24"/>
                <w:lang w:val="es-ES"/>
              </w:rPr>
              <m:t>J</m:t>
            </m:r>
          </m:e>
          <m:sub>
            <m:r>
              <w:rPr>
                <w:rFonts w:ascii="Cambria Math" w:eastAsia="Calibri" w:hAnsi="Cambria Math" w:cs="Times New Roman"/>
                <w:sz w:val="24"/>
                <w:szCs w:val="24"/>
                <w:lang w:val="es-ES"/>
              </w:rPr>
              <m:t>f</m:t>
            </m:r>
          </m:sub>
        </m:sSub>
      </m:oMath>
      <w:r w:rsidRPr="00BE24EF">
        <w:rPr>
          <w:rFonts w:ascii="Times New Roman" w:eastAsia="Calibri" w:hAnsi="Times New Roman" w:cs="Times New Roman"/>
          <w:sz w:val="24"/>
          <w:szCs w:val="24"/>
          <w:lang w:val="es-ES"/>
        </w:rPr>
        <w:t>.</w:t>
      </w:r>
      <w:r w:rsidRPr="00BE24EF">
        <w:rPr>
          <w:rFonts w:ascii="Times New Roman" w:hAnsi="Times New Roman" w:cs="Times New Roman"/>
          <w:sz w:val="24"/>
          <w:szCs w:val="24"/>
        </w:rPr>
        <w:t xml:space="preserve"> </w:t>
      </w:r>
    </w:p>
    <w:p w14:paraId="643541B6" w14:textId="77777777" w:rsidR="00BE24EF" w:rsidRPr="00AB1D6D" w:rsidRDefault="00BE24EF" w:rsidP="006F1C10">
      <w:pPr>
        <w:pStyle w:val="Sinespaciado"/>
        <w:spacing w:after="120" w:line="360" w:lineRule="auto"/>
        <w:jc w:val="both"/>
        <w:rPr>
          <w:rFonts w:ascii="Times New Roman" w:eastAsia="Times New Roman" w:hAnsi="Times New Roman" w:cs="Times New Roman"/>
          <w:noProof/>
          <w:sz w:val="20"/>
          <w:szCs w:val="20"/>
          <w:lang w:val="es-US" w:eastAsia="es-US"/>
        </w:rPr>
      </w:pPr>
      <w:r w:rsidRPr="00AB1D6D">
        <w:rPr>
          <w:rFonts w:ascii="Times New Roman" w:eastAsia="Times New Roman" w:hAnsi="Times New Roman" w:cs="Times New Roman"/>
          <w:noProof/>
          <w:sz w:val="20"/>
          <w:szCs w:val="20"/>
          <w:lang w:val="en-US"/>
        </w:rPr>
        <w:drawing>
          <wp:inline distT="0" distB="0" distL="0" distR="0" wp14:anchorId="5FE85247" wp14:editId="6EA96719">
            <wp:extent cx="1096618" cy="2479914"/>
            <wp:effectExtent l="0" t="0" r="889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6618" cy="2479914"/>
                    </a:xfrm>
                    <a:prstGeom prst="rect">
                      <a:avLst/>
                    </a:prstGeom>
                  </pic:spPr>
                </pic:pic>
              </a:graphicData>
            </a:graphic>
          </wp:inline>
        </w:drawing>
      </w:r>
      <w:r w:rsidRPr="00AB1D6D">
        <w:rPr>
          <w:rFonts w:ascii="Times New Roman" w:eastAsia="Times New Roman" w:hAnsi="Times New Roman" w:cs="Times New Roman"/>
          <w:noProof/>
          <w:sz w:val="20"/>
          <w:szCs w:val="20"/>
          <w:lang w:val="en-US"/>
        </w:rPr>
        <w:drawing>
          <wp:inline distT="0" distB="0" distL="0" distR="0" wp14:anchorId="73E52D34" wp14:editId="3A041F4C">
            <wp:extent cx="2266156" cy="2133600"/>
            <wp:effectExtent l="0" t="0" r="127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144" cy="2137355"/>
                    </a:xfrm>
                    <a:prstGeom prst="rect">
                      <a:avLst/>
                    </a:prstGeom>
                    <a:noFill/>
                    <a:ln>
                      <a:noFill/>
                    </a:ln>
                  </pic:spPr>
                </pic:pic>
              </a:graphicData>
            </a:graphic>
          </wp:inline>
        </w:drawing>
      </w:r>
      <w:r w:rsidRPr="00AB1D6D">
        <w:rPr>
          <w:rFonts w:ascii="Times New Roman" w:eastAsia="Times New Roman" w:hAnsi="Times New Roman" w:cs="Times New Roman"/>
          <w:noProof/>
          <w:sz w:val="20"/>
          <w:szCs w:val="20"/>
          <w:lang w:val="es-US" w:eastAsia="es-US"/>
        </w:rPr>
        <w:t xml:space="preserve"> </w:t>
      </w:r>
      <w:r w:rsidRPr="00AB1D6D">
        <w:rPr>
          <w:rFonts w:ascii="Times New Roman" w:eastAsia="Times New Roman" w:hAnsi="Times New Roman" w:cs="Times New Roman"/>
          <w:noProof/>
          <w:sz w:val="20"/>
          <w:szCs w:val="20"/>
          <w:lang w:val="en-US"/>
        </w:rPr>
        <w:drawing>
          <wp:inline distT="0" distB="0" distL="0" distR="0" wp14:anchorId="4B3186BE" wp14:editId="460B0296">
            <wp:extent cx="1914525" cy="2087807"/>
            <wp:effectExtent l="0" t="0" r="0" b="8255"/>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749" cy="2092413"/>
                    </a:xfrm>
                    <a:prstGeom prst="rect">
                      <a:avLst/>
                    </a:prstGeom>
                    <a:noFill/>
                    <a:ln>
                      <a:noFill/>
                    </a:ln>
                  </pic:spPr>
                </pic:pic>
              </a:graphicData>
            </a:graphic>
          </wp:inline>
        </w:drawing>
      </w:r>
    </w:p>
    <w:p w14:paraId="6A26C3FF" w14:textId="77777777" w:rsidR="00BE24EF" w:rsidRPr="008202E1" w:rsidRDefault="00BE24EF" w:rsidP="006F1C10">
      <w:pPr>
        <w:pStyle w:val="Sinespaciado"/>
        <w:spacing w:after="120" w:line="360" w:lineRule="auto"/>
        <w:jc w:val="center"/>
        <w:rPr>
          <w:rFonts w:ascii="Times New Roman" w:hAnsi="Times New Roman" w:cs="Times New Roman"/>
          <w:sz w:val="20"/>
          <w:szCs w:val="20"/>
        </w:rPr>
      </w:pPr>
      <w:r w:rsidRPr="00F253E0">
        <w:rPr>
          <w:rFonts w:ascii="Times New Roman" w:hAnsi="Times New Roman" w:cs="Times New Roman"/>
          <w:sz w:val="20"/>
          <w:szCs w:val="20"/>
        </w:rPr>
        <w:t>Figura 1</w:t>
      </w:r>
      <w:r w:rsidR="00F253E0">
        <w:rPr>
          <w:rFonts w:ascii="Times New Roman" w:hAnsi="Times New Roman" w:cs="Times New Roman"/>
          <w:sz w:val="20"/>
          <w:szCs w:val="20"/>
        </w:rPr>
        <w:t>.</w:t>
      </w:r>
      <w:r w:rsidRPr="008202E1">
        <w:rPr>
          <w:rFonts w:ascii="Times New Roman" w:hAnsi="Times New Roman" w:cs="Times New Roman"/>
          <w:sz w:val="20"/>
          <w:szCs w:val="20"/>
        </w:rPr>
        <w:t xml:space="preserve"> Vista en elevación de la chimenea, perfil vertical de masa por unidad de longitud y perfil de momento de inercia de la sección transversal.</w:t>
      </w:r>
    </w:p>
    <w:p w14:paraId="6C3A0884" w14:textId="77777777" w:rsidR="00BE24EF" w:rsidRPr="00BF1013" w:rsidRDefault="00BE24EF" w:rsidP="006F1C10">
      <w:pPr>
        <w:spacing w:after="120" w:line="360" w:lineRule="auto"/>
        <w:jc w:val="both"/>
        <w:rPr>
          <w:rFonts w:ascii="Times New Roman" w:eastAsiaTheme="minorEastAsia" w:hAnsi="Times New Roman" w:cs="Times New Roman"/>
          <w:sz w:val="24"/>
          <w:szCs w:val="24"/>
          <w:lang w:val="es-CU"/>
        </w:rPr>
      </w:pPr>
      <w:r w:rsidRPr="00BF1013">
        <w:rPr>
          <w:rFonts w:ascii="Times New Roman" w:hAnsi="Times New Roman" w:cs="Times New Roman"/>
          <w:sz w:val="24"/>
          <w:szCs w:val="24"/>
          <w:lang w:val="es-CU"/>
        </w:rPr>
        <w:t xml:space="preserve">Los parámetros dinámicos de la chimenea de hormigón armado fueron adoptados a partir de la norma italiana de viento </w:t>
      </w:r>
      <w:r w:rsidRPr="00BF1013">
        <w:rPr>
          <w:rFonts w:ascii="Times New Roman" w:hAnsi="Times New Roman" w:cs="Times New Roman"/>
          <w:sz w:val="24"/>
          <w:szCs w:val="24"/>
          <w:lang w:val="es-CU"/>
        </w:rPr>
        <w:fldChar w:fldCharType="begin"/>
      </w:r>
      <w:r w:rsidRPr="00BF1013">
        <w:rPr>
          <w:rFonts w:ascii="Times New Roman" w:hAnsi="Times New Roman" w:cs="Times New Roman"/>
          <w:sz w:val="24"/>
          <w:szCs w:val="24"/>
          <w:lang w:val="es-CU"/>
        </w:rPr>
        <w:instrText xml:space="preserve"> ADDIN EN.CITE &lt;EndNote&gt;&lt;Cite&gt;&lt;Author&gt;207/2008&lt;/Author&gt;&lt;Year&gt;2008&lt;/Year&gt;&lt;RecNum&gt;17&lt;/RecNum&gt;&lt;DisplayText&gt;[18]&lt;/DisplayText&gt;&lt;record&gt;&lt;rec-number&gt;17&lt;/rec-number&gt;&lt;foreign-keys&gt;&lt;key app="EN" db-id="eexe9fr2ldrfx0ez295xsrw7s59ttv2s9rps" timestamp="1620241022"&gt;17&lt;/key&gt;&lt;/foreign-keys&gt;&lt;ref-type name="Standard"&gt;58&lt;/ref-type&gt;&lt;contributors&gt;&lt;authors&gt;&lt;author&gt;CNR -DT 207/2008&lt;/author&gt;&lt;/authors&gt;&lt;/contributors&gt;&lt;titles&gt;&lt;title&gt;Guide for the assessment of wind actions and effects on structures&lt;/title&gt;&lt;/titles&gt;&lt;dates&gt;&lt;year&gt;2008&lt;/year&gt;&lt;/dates&gt;&lt;pub-location&gt;Roma&lt;/pub-location&gt;&lt;urls&gt;&lt;/urls&gt;&lt;/record&gt;&lt;/Cite&gt;&lt;/EndNote&gt;</w:instrText>
      </w:r>
      <w:r w:rsidRPr="00BF1013">
        <w:rPr>
          <w:rFonts w:ascii="Times New Roman" w:hAnsi="Times New Roman" w:cs="Times New Roman"/>
          <w:sz w:val="24"/>
          <w:szCs w:val="24"/>
          <w:lang w:val="es-CU"/>
        </w:rPr>
        <w:fldChar w:fldCharType="separate"/>
      </w:r>
      <w:r w:rsidRPr="00BF1013">
        <w:rPr>
          <w:rFonts w:ascii="Times New Roman" w:hAnsi="Times New Roman" w:cs="Times New Roman"/>
          <w:noProof/>
          <w:sz w:val="24"/>
          <w:szCs w:val="24"/>
          <w:lang w:val="es-CU"/>
        </w:rPr>
        <w:t>[18]</w:t>
      </w:r>
      <w:r w:rsidRPr="00BF1013">
        <w:rPr>
          <w:rFonts w:ascii="Times New Roman" w:hAnsi="Times New Roman" w:cs="Times New Roman"/>
          <w:sz w:val="24"/>
          <w:szCs w:val="24"/>
          <w:lang w:val="es-CU"/>
        </w:rPr>
        <w:fldChar w:fldCharType="end"/>
      </w:r>
      <w:r w:rsidRPr="00BF1013">
        <w:rPr>
          <w:rFonts w:ascii="Times New Roman" w:hAnsi="Times New Roman" w:cs="Times New Roman"/>
          <w:sz w:val="24"/>
          <w:szCs w:val="24"/>
          <w:lang w:val="es-CU"/>
        </w:rPr>
        <w:t xml:space="preserve"> ,la cual presenta este caso de estudio en sus anexos como ejemplo, basado en los resultados de un modelo de elementos finitos y sus </w:t>
      </w:r>
      <w:r w:rsidRPr="00BF1013">
        <w:rPr>
          <w:rFonts w:ascii="Times New Roman" w:hAnsi="Times New Roman" w:cs="Times New Roman"/>
          <w:sz w:val="24"/>
          <w:szCs w:val="24"/>
          <w:lang w:val="es-CU"/>
        </w:rPr>
        <w:lastRenderedPageBreak/>
        <w:t xml:space="preserve">frecuencias modales. Dada la doble simetría de la estructura, las frecuencias modales se presentan en pares, </w:t>
      </w:r>
      <m:oMath>
        <m:sSub>
          <m:sSubPr>
            <m:ctrlPr>
              <w:rPr>
                <w:rFonts w:ascii="Cambria Math" w:hAnsi="Cambria Math" w:cs="Times New Roman"/>
                <w:i/>
                <w:sz w:val="24"/>
                <w:szCs w:val="24"/>
                <w:lang w:val="es-CU"/>
              </w:rPr>
            </m:ctrlPr>
          </m:sSubPr>
          <m:e>
            <m:r>
              <w:rPr>
                <w:rFonts w:ascii="Cambria Math" w:hAnsi="Cambria Math" w:cs="Times New Roman"/>
                <w:sz w:val="24"/>
                <w:szCs w:val="24"/>
                <w:lang w:val="es-CU"/>
              </w:rPr>
              <m:t>n</m:t>
            </m:r>
          </m:e>
          <m:sub>
            <m:r>
              <w:rPr>
                <w:rFonts w:ascii="Cambria Math" w:hAnsi="Cambria Math" w:cs="Times New Roman"/>
                <w:sz w:val="24"/>
                <w:szCs w:val="24"/>
                <w:lang w:val="es-CU"/>
              </w:rPr>
              <m:t>1</m:t>
            </m:r>
          </m:sub>
        </m:sSub>
        <m:r>
          <w:rPr>
            <w:rFonts w:ascii="Cambria Math" w:hAnsi="Cambria Math" w:cs="Times New Roman"/>
            <w:sz w:val="24"/>
            <w:szCs w:val="24"/>
            <w:lang w:val="es-CU"/>
          </w:rPr>
          <m:t>=</m:t>
        </m:r>
        <m:sSub>
          <m:sSubPr>
            <m:ctrlPr>
              <w:rPr>
                <w:rFonts w:ascii="Cambria Math" w:hAnsi="Cambria Math" w:cs="Times New Roman"/>
                <w:i/>
                <w:sz w:val="24"/>
                <w:szCs w:val="24"/>
                <w:lang w:val="es-CU"/>
              </w:rPr>
            </m:ctrlPr>
          </m:sSubPr>
          <m:e>
            <m:r>
              <w:rPr>
                <w:rFonts w:ascii="Cambria Math" w:hAnsi="Cambria Math" w:cs="Times New Roman"/>
                <w:sz w:val="24"/>
                <w:szCs w:val="24"/>
                <w:lang w:val="es-CU"/>
              </w:rPr>
              <m:t>n</m:t>
            </m:r>
          </m:e>
          <m:sub>
            <m:r>
              <w:rPr>
                <w:rFonts w:ascii="Cambria Math" w:hAnsi="Cambria Math" w:cs="Times New Roman"/>
                <w:sz w:val="24"/>
                <w:szCs w:val="24"/>
                <w:lang w:val="es-CU"/>
              </w:rPr>
              <m:t>2</m:t>
            </m:r>
          </m:sub>
        </m:sSub>
        <m:r>
          <w:rPr>
            <w:rFonts w:ascii="Cambria Math" w:hAnsi="Cambria Math" w:cs="Times New Roman"/>
            <w:sz w:val="24"/>
            <w:szCs w:val="24"/>
            <w:lang w:val="es-CU"/>
          </w:rPr>
          <m:t>=0,26 Hz</m:t>
        </m:r>
      </m:oMath>
      <w:r w:rsidRPr="00BF1013">
        <w:rPr>
          <w:rFonts w:ascii="Times New Roman" w:eastAsiaTheme="minorEastAsia" w:hAnsi="Times New Roman" w:cs="Times New Roman"/>
          <w:sz w:val="24"/>
          <w:szCs w:val="24"/>
          <w:lang w:val="es-CU"/>
        </w:rPr>
        <w:t xml:space="preserve"> y</w:t>
      </w:r>
      <w:r w:rsidRPr="00BF1013">
        <w:rPr>
          <w:rFonts w:ascii="Times New Roman" w:hAnsi="Times New Roman" w:cs="Times New Roman"/>
          <w:sz w:val="24"/>
          <w:szCs w:val="24"/>
          <w:lang w:val="es-CU"/>
        </w:rPr>
        <w:t xml:space="preserve"> </w:t>
      </w:r>
      <m:oMath>
        <m:sSub>
          <m:sSubPr>
            <m:ctrlPr>
              <w:rPr>
                <w:rFonts w:ascii="Cambria Math" w:hAnsi="Cambria Math" w:cs="Times New Roman"/>
                <w:i/>
                <w:sz w:val="24"/>
                <w:szCs w:val="24"/>
                <w:lang w:val="es-CU"/>
              </w:rPr>
            </m:ctrlPr>
          </m:sSubPr>
          <m:e>
            <m:r>
              <w:rPr>
                <w:rFonts w:ascii="Cambria Math" w:hAnsi="Cambria Math" w:cs="Times New Roman"/>
                <w:sz w:val="24"/>
                <w:szCs w:val="24"/>
                <w:lang w:val="es-CU"/>
              </w:rPr>
              <m:t>n</m:t>
            </m:r>
          </m:e>
          <m:sub>
            <m:r>
              <w:rPr>
                <w:rFonts w:ascii="Cambria Math" w:hAnsi="Cambria Math" w:cs="Times New Roman"/>
                <w:sz w:val="24"/>
                <w:szCs w:val="24"/>
                <w:lang w:val="es-CU"/>
              </w:rPr>
              <m:t>3</m:t>
            </m:r>
          </m:sub>
        </m:sSub>
        <m:r>
          <w:rPr>
            <w:rFonts w:ascii="Cambria Math" w:hAnsi="Cambria Math" w:cs="Times New Roman"/>
            <w:sz w:val="24"/>
            <w:szCs w:val="24"/>
            <w:lang w:val="es-CU"/>
          </w:rPr>
          <m:t>=</m:t>
        </m:r>
        <m:sSub>
          <m:sSubPr>
            <m:ctrlPr>
              <w:rPr>
                <w:rFonts w:ascii="Cambria Math" w:hAnsi="Cambria Math" w:cs="Times New Roman"/>
                <w:i/>
                <w:sz w:val="24"/>
                <w:szCs w:val="24"/>
                <w:lang w:val="es-CU"/>
              </w:rPr>
            </m:ctrlPr>
          </m:sSubPr>
          <m:e>
            <m:r>
              <w:rPr>
                <w:rFonts w:ascii="Cambria Math" w:hAnsi="Cambria Math" w:cs="Times New Roman"/>
                <w:sz w:val="24"/>
                <w:szCs w:val="24"/>
                <w:lang w:val="es-CU"/>
              </w:rPr>
              <m:t>n</m:t>
            </m:r>
          </m:e>
          <m:sub>
            <m:r>
              <w:rPr>
                <w:rFonts w:ascii="Cambria Math" w:hAnsi="Cambria Math" w:cs="Times New Roman"/>
                <w:sz w:val="24"/>
                <w:szCs w:val="24"/>
                <w:lang w:val="es-CU"/>
              </w:rPr>
              <m:t>4</m:t>
            </m:r>
          </m:sub>
        </m:sSub>
        <m:r>
          <w:rPr>
            <w:rFonts w:ascii="Cambria Math" w:hAnsi="Cambria Math" w:cs="Times New Roman"/>
            <w:sz w:val="24"/>
            <w:szCs w:val="24"/>
            <w:lang w:val="es-CU"/>
          </w:rPr>
          <m:t>=1,22 Hz</m:t>
        </m:r>
      </m:oMath>
      <w:r w:rsidRPr="00BF1013">
        <w:rPr>
          <w:rFonts w:ascii="Times New Roman" w:eastAsiaTheme="minorEastAsia" w:hAnsi="Times New Roman" w:cs="Times New Roman"/>
          <w:sz w:val="24"/>
          <w:szCs w:val="24"/>
          <w:lang w:val="es-CU"/>
        </w:rPr>
        <w:t>.</w:t>
      </w:r>
    </w:p>
    <w:p w14:paraId="0965ABF7" w14:textId="77777777" w:rsidR="00BE24EF" w:rsidRPr="00B43592" w:rsidRDefault="00BE24EF" w:rsidP="006F1C10">
      <w:pPr>
        <w:pStyle w:val="Sinespaciado"/>
        <w:spacing w:after="120" w:line="360" w:lineRule="auto"/>
        <w:rPr>
          <w:rFonts w:ascii="Times New Roman" w:hAnsi="Times New Roman" w:cs="Times New Roman"/>
          <w:b/>
          <w:sz w:val="24"/>
          <w:szCs w:val="24"/>
        </w:rPr>
      </w:pPr>
      <w:r w:rsidRPr="00B43592">
        <w:rPr>
          <w:rFonts w:ascii="Times New Roman" w:hAnsi="Times New Roman" w:cs="Times New Roman"/>
          <w:b/>
          <w:sz w:val="24"/>
          <w:szCs w:val="24"/>
        </w:rPr>
        <w:t>2.2 Cálculo de la carga de viento en la chimenea según la metodología de la norma cubana NC 285: 2003. Carga de viento. Método de calculo</w:t>
      </w:r>
    </w:p>
    <w:p w14:paraId="1C82C786" w14:textId="77777777" w:rsidR="00BE24EF" w:rsidRPr="00576885" w:rsidRDefault="00BE24EF" w:rsidP="006F1C10">
      <w:pPr>
        <w:pStyle w:val="Sinespaciado"/>
        <w:spacing w:after="120" w:line="360" w:lineRule="auto"/>
        <w:jc w:val="both"/>
        <w:rPr>
          <w:rFonts w:ascii="Times New Roman" w:hAnsi="Times New Roman" w:cs="Times New Roman"/>
          <w:sz w:val="24"/>
          <w:szCs w:val="24"/>
        </w:rPr>
      </w:pPr>
      <w:r w:rsidRPr="00576885">
        <w:rPr>
          <w:rFonts w:ascii="Times New Roman" w:hAnsi="Times New Roman" w:cs="Times New Roman"/>
          <w:sz w:val="24"/>
          <w:szCs w:val="24"/>
        </w:rPr>
        <w:t xml:space="preserve">La norma establece que la carga de viento actuante sobre edificios y obras debe determinarse como la suma de las componentes estáticas y dinámicas. Las cargas de viento actuantes calculadas por la NC 285:2003 </w:t>
      </w:r>
      <w:r w:rsidRPr="00576885">
        <w:rPr>
          <w:rFonts w:ascii="Times New Roman" w:hAnsi="Times New Roman" w:cs="Times New Roman"/>
          <w:sz w:val="24"/>
          <w:szCs w:val="24"/>
        </w:rPr>
        <w:fldChar w:fldCharType="begin"/>
      </w:r>
      <w:r w:rsidRPr="00576885">
        <w:rPr>
          <w:rFonts w:ascii="Times New Roman" w:hAnsi="Times New Roman" w:cs="Times New Roman"/>
          <w:sz w:val="24"/>
          <w:szCs w:val="24"/>
        </w:rPr>
        <w:instrText xml:space="preserve"> ADDIN EN.CITE &lt;EndNote&gt;&lt;Cite&gt;&lt;Author&gt;NC-285&lt;/Author&gt;&lt;Year&gt;2003&lt;/Year&gt;&lt;RecNum&gt;15&lt;/RecNum&gt;&lt;DisplayText&gt;[17]&lt;/DisplayText&gt;&lt;record&gt;&lt;rec-number&gt;15&lt;/rec-number&gt;&lt;foreign-keys&gt;&lt;key app="EN" db-id="eexe9fr2ldrfx0ez295xsrw7s59ttv2s9rps" timestamp="1620240598"&gt;15&lt;/key&gt;&lt;/foreign-keys&gt;&lt;ref-type name="Standard"&gt;58&lt;/ref-type&gt;&lt;contributors&gt;&lt;authors&gt;&lt;author&gt;NC-285&lt;/author&gt;&lt;/authors&gt;&lt;/contributors&gt;&lt;titles&gt;&lt;title&gt;Carga de viento. Método de cálculo&lt;/title&gt;&lt;/titles&gt;&lt;dates&gt;&lt;year&gt;2003&lt;/year&gt;&lt;/dates&gt;&lt;pub-location&gt;Cuba&lt;/pub-location&gt;&lt;publisher&gt;Oficina Nacional de Normalización (NC)&lt;/publisher&gt;&lt;urls&gt;&lt;/urls&gt;&lt;/record&gt;&lt;/Cite&gt;&lt;/EndNote&gt;</w:instrText>
      </w:r>
      <w:r w:rsidRPr="00576885">
        <w:rPr>
          <w:rFonts w:ascii="Times New Roman" w:hAnsi="Times New Roman" w:cs="Times New Roman"/>
          <w:sz w:val="24"/>
          <w:szCs w:val="24"/>
        </w:rPr>
        <w:fldChar w:fldCharType="separate"/>
      </w:r>
      <w:r w:rsidRPr="00576885">
        <w:rPr>
          <w:rFonts w:ascii="Times New Roman" w:hAnsi="Times New Roman" w:cs="Times New Roman"/>
          <w:noProof/>
          <w:sz w:val="24"/>
          <w:szCs w:val="24"/>
        </w:rPr>
        <w:t>[17]</w:t>
      </w:r>
      <w:r w:rsidRPr="00576885">
        <w:rPr>
          <w:rFonts w:ascii="Times New Roman" w:hAnsi="Times New Roman" w:cs="Times New Roman"/>
          <w:sz w:val="24"/>
          <w:szCs w:val="24"/>
        </w:rPr>
        <w:fldChar w:fldCharType="end"/>
      </w:r>
      <w:r w:rsidRPr="00576885">
        <w:rPr>
          <w:rFonts w:ascii="Times New Roman" w:hAnsi="Times New Roman" w:cs="Times New Roman"/>
          <w:sz w:val="24"/>
          <w:szCs w:val="24"/>
        </w:rPr>
        <w:t xml:space="preserve"> son las correspondientes a las presiones externas actuantes sobre la estructura. </w:t>
      </w:r>
    </w:p>
    <w:p w14:paraId="602D1A46" w14:textId="77777777" w:rsidR="00BE24EF" w:rsidRPr="00576885" w:rsidRDefault="00BE24EF" w:rsidP="006F1C10">
      <w:pPr>
        <w:pStyle w:val="Sinespaciado"/>
        <w:spacing w:after="120" w:line="360" w:lineRule="auto"/>
        <w:jc w:val="both"/>
        <w:rPr>
          <w:rFonts w:ascii="Times New Roman" w:hAnsi="Times New Roman" w:cs="Times New Roman"/>
          <w:sz w:val="24"/>
          <w:szCs w:val="24"/>
        </w:rPr>
      </w:pPr>
      <w:r w:rsidRPr="00576885">
        <w:rPr>
          <w:rFonts w:ascii="Times New Roman" w:hAnsi="Times New Roman" w:cs="Times New Roman"/>
          <w:sz w:val="24"/>
          <w:szCs w:val="24"/>
        </w:rPr>
        <w:t>2.2.1 Componente estática de la carga de viento</w:t>
      </w:r>
    </w:p>
    <w:p w14:paraId="3D55CAEB" w14:textId="77777777" w:rsidR="00BE24EF" w:rsidRPr="00576885" w:rsidRDefault="00BE24EF" w:rsidP="006F1C10">
      <w:pPr>
        <w:pStyle w:val="Sinespaciado"/>
        <w:spacing w:after="120" w:line="360" w:lineRule="auto"/>
        <w:jc w:val="both"/>
        <w:rPr>
          <w:rFonts w:ascii="Times New Roman" w:hAnsi="Times New Roman" w:cs="Times New Roman"/>
          <w:sz w:val="24"/>
          <w:szCs w:val="24"/>
        </w:rPr>
      </w:pPr>
      <w:r w:rsidRPr="00576885">
        <w:rPr>
          <w:rFonts w:ascii="Times New Roman" w:hAnsi="Times New Roman" w:cs="Times New Roman"/>
          <w:sz w:val="24"/>
          <w:szCs w:val="24"/>
        </w:rPr>
        <w:t>La presión de viento actuante se obtiene por la ecuación:</w:t>
      </w:r>
    </w:p>
    <w:p w14:paraId="1F566AE5" w14:textId="77777777" w:rsidR="00BE24EF" w:rsidRPr="00576885"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 xml:space="preserve">  </m:t>
        </m:r>
      </m:oMath>
      <w:r w:rsidR="00BE24EF" w:rsidRPr="00576885">
        <w:rPr>
          <w:rFonts w:ascii="Times New Roman" w:eastAsiaTheme="minorEastAsia" w:hAnsi="Times New Roman" w:cs="Times New Roman"/>
          <w:sz w:val="24"/>
          <w:szCs w:val="24"/>
        </w:rPr>
        <w:t xml:space="preserve">                                     </w:t>
      </w:r>
      <w:r w:rsidR="00576885">
        <w:rPr>
          <w:rFonts w:ascii="Times New Roman" w:eastAsiaTheme="minorEastAsia" w:hAnsi="Times New Roman" w:cs="Times New Roman"/>
          <w:sz w:val="24"/>
          <w:szCs w:val="24"/>
        </w:rPr>
        <w:t xml:space="preserve">      </w:t>
      </w:r>
      <w:r w:rsidR="00BE24EF" w:rsidRPr="00576885">
        <w:rPr>
          <w:rFonts w:ascii="Times New Roman" w:eastAsiaTheme="minorEastAsia" w:hAnsi="Times New Roman" w:cs="Times New Roman"/>
          <w:sz w:val="24"/>
          <w:szCs w:val="24"/>
        </w:rPr>
        <w:t xml:space="preserve">                                </w:t>
      </w:r>
      <w:r w:rsidR="00576885">
        <w:rPr>
          <w:rFonts w:ascii="Times New Roman" w:eastAsiaTheme="minorEastAsia" w:hAnsi="Times New Roman" w:cs="Times New Roman"/>
          <w:sz w:val="24"/>
          <w:szCs w:val="24"/>
        </w:rPr>
        <w:t xml:space="preserve">    </w:t>
      </w:r>
      <w:r w:rsidR="00BE24EF" w:rsidRPr="00576885">
        <w:rPr>
          <w:rFonts w:ascii="Times New Roman" w:eastAsiaTheme="minorEastAsia" w:hAnsi="Times New Roman" w:cs="Times New Roman"/>
          <w:sz w:val="24"/>
          <w:szCs w:val="24"/>
        </w:rPr>
        <w:t>(1)</w:t>
      </w:r>
    </w:p>
    <w:p w14:paraId="514F9EA5" w14:textId="77777777" w:rsidR="00BE24EF" w:rsidRPr="00576885" w:rsidRDefault="00BE24EF" w:rsidP="006F1C10">
      <w:pPr>
        <w:pStyle w:val="Sinespaciado"/>
        <w:spacing w:after="120" w:line="360" w:lineRule="auto"/>
        <w:jc w:val="both"/>
        <w:rPr>
          <w:rFonts w:ascii="Times New Roman" w:eastAsiaTheme="minorEastAsia" w:hAnsi="Times New Roman" w:cs="Times New Roman"/>
          <w:sz w:val="24"/>
          <w:szCs w:val="24"/>
        </w:rPr>
      </w:pPr>
      <w:r w:rsidRPr="00576885">
        <w:rPr>
          <w:rFonts w:ascii="Times New Roman" w:eastAsiaTheme="minorEastAsia"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oMath>
      <w:r w:rsidRPr="00576885">
        <w:rPr>
          <w:rFonts w:ascii="Times New Roman" w:eastAsiaTheme="minorEastAsia" w:hAnsi="Times New Roman" w:cs="Times New Roman"/>
          <w:sz w:val="24"/>
          <w:szCs w:val="24"/>
        </w:rPr>
        <w:t xml:space="preserve"> es la presión característica básica del viento, la cual depende de la región donde se encuentre emplazada la estructura tomando un valor de 1,3 kN/m</w:t>
      </w:r>
      <w:r w:rsidRPr="00576885">
        <w:rPr>
          <w:rFonts w:ascii="Times New Roman" w:eastAsiaTheme="minorEastAsia" w:hAnsi="Times New Roman" w:cs="Times New Roman"/>
          <w:sz w:val="24"/>
          <w:szCs w:val="24"/>
          <w:vertAlign w:val="superscript"/>
        </w:rPr>
        <w:t xml:space="preserve">2 </w:t>
      </w:r>
      <w:r w:rsidRPr="00576885">
        <w:rPr>
          <w:rFonts w:ascii="Times New Roman" w:eastAsiaTheme="minorEastAsia" w:hAnsi="Times New Roman" w:cs="Times New Roman"/>
          <w:sz w:val="24"/>
          <w:szCs w:val="24"/>
        </w:rPr>
        <w:t xml:space="preserve">para la región occidental,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576885">
        <w:rPr>
          <w:rFonts w:ascii="Times New Roman" w:eastAsiaTheme="minorEastAsia" w:hAnsi="Times New Roman" w:cs="Times New Roman"/>
          <w:sz w:val="24"/>
          <w:szCs w:val="24"/>
        </w:rPr>
        <w:t xml:space="preserve"> es el coeficiente de recurrencia,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oMath>
      <w:r w:rsidRPr="00576885">
        <w:rPr>
          <w:rFonts w:ascii="Times New Roman" w:eastAsiaTheme="minorEastAsia" w:hAnsi="Times New Roman" w:cs="Times New Roman"/>
          <w:sz w:val="24"/>
          <w:szCs w:val="24"/>
        </w:rPr>
        <w:t xml:space="preserve"> es el coeficiente de sitio 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oMath>
      <w:r w:rsidRPr="00576885">
        <w:rPr>
          <w:rFonts w:ascii="Times New Roman" w:eastAsiaTheme="minorEastAsia" w:hAnsi="Times New Roman" w:cs="Times New Roman"/>
          <w:sz w:val="24"/>
          <w:szCs w:val="24"/>
        </w:rPr>
        <w:t xml:space="preserve"> el coeficiente de ráfaga. Para la obra objeto de estudio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576885">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oMath>
      <w:r w:rsidRPr="00576885">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r>
          <w:rPr>
            <w:rFonts w:ascii="Cambria Math" w:hAnsi="Cambria Math" w:cs="Times New Roman"/>
            <w:sz w:val="24"/>
            <w:szCs w:val="24"/>
          </w:rPr>
          <m:t xml:space="preserve"> </m:t>
        </m:r>
      </m:oMath>
      <w:r w:rsidRPr="00576885">
        <w:rPr>
          <w:rFonts w:ascii="Times New Roman" w:eastAsiaTheme="minorEastAsia" w:hAnsi="Times New Roman" w:cs="Times New Roman"/>
          <w:sz w:val="24"/>
          <w:szCs w:val="24"/>
        </w:rPr>
        <w:t xml:space="preserve">toman un valor de 1.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ra</m:t>
            </m:r>
          </m:sub>
        </m:sSub>
      </m:oMath>
      <w:r w:rsidRPr="00576885">
        <w:rPr>
          <w:rFonts w:ascii="Times New Roman" w:eastAsiaTheme="minorEastAsia" w:hAnsi="Times New Roman" w:cs="Times New Roman"/>
          <w:sz w:val="24"/>
          <w:szCs w:val="24"/>
        </w:rPr>
        <w:t xml:space="preserve"> el coeficiente de reducción de área, se obtiene de la figura 4 de la NC 285:2003 y toma un valor de 0,9 para el caso objeto de estudio.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 xml:space="preserve"> </m:t>
        </m:r>
      </m:oMath>
      <w:r w:rsidRPr="00576885">
        <w:rPr>
          <w:rFonts w:ascii="Times New Roman" w:eastAsiaTheme="minorEastAsia" w:hAnsi="Times New Roman" w:cs="Times New Roman"/>
          <w:sz w:val="24"/>
          <w:szCs w:val="24"/>
        </w:rPr>
        <w:t xml:space="preserve">es el coeficiente de forma, este depende de la geometría de la edificación. Para </w:t>
      </w:r>
      <w:r w:rsidRPr="00576885">
        <w:rPr>
          <w:rFonts w:ascii="Times New Roman" w:hAnsi="Times New Roman" w:cs="Times New Roman"/>
          <w:sz w:val="24"/>
          <w:szCs w:val="24"/>
        </w:rPr>
        <w:t xml:space="preserve">estructuras con una superficie lateral cilíndrica y superficies lisas o con poca rugosidad (hormigón, acero, madera y otros) el valor del coeficiente de forma se toma del gráfico de la página 39 de la NC 285:2003, para este caso toma un valor de 0,7.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oMath>
      <w:r w:rsidRPr="00576885">
        <w:rPr>
          <w:rFonts w:ascii="Times New Roman" w:eastAsiaTheme="minorEastAsia" w:hAnsi="Times New Roman" w:cs="Times New Roman"/>
          <w:sz w:val="24"/>
          <w:szCs w:val="24"/>
        </w:rPr>
        <w:t xml:space="preserve"> es el coeficiente de altura, según las características de su emplazamiento la estructura objeto de estudio se encuentra en un terreno clasificado como tipo A, por lo que el coeficiente de altura se calcula mediante la ecuación 2.</w:t>
      </w:r>
    </w:p>
    <w:p w14:paraId="7685F668" w14:textId="77777777" w:rsidR="00BE24EF" w:rsidRPr="00576885"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h(z)</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10</m:t>
            </m:r>
          </m:den>
        </m:f>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 xml:space="preserve">0.32   </m:t>
            </m:r>
          </m:sup>
        </m:sSup>
      </m:oMath>
      <w:r w:rsidR="00BE24EF" w:rsidRPr="00576885">
        <w:rPr>
          <w:rFonts w:ascii="Times New Roman" w:eastAsiaTheme="minorEastAsia" w:hAnsi="Times New Roman" w:cs="Times New Roman"/>
          <w:sz w:val="24"/>
          <w:szCs w:val="24"/>
        </w:rPr>
        <w:t xml:space="preserve">                                                                                                             (2)</w:t>
      </w:r>
    </w:p>
    <w:p w14:paraId="0C4AE527" w14:textId="77777777" w:rsidR="00BE24EF" w:rsidRPr="00576885" w:rsidRDefault="00BE24EF" w:rsidP="006F1C10">
      <w:pPr>
        <w:pStyle w:val="Sinespaciado"/>
        <w:spacing w:after="120" w:line="360" w:lineRule="auto"/>
        <w:jc w:val="both"/>
        <w:rPr>
          <w:rFonts w:ascii="Times New Roman" w:hAnsi="Times New Roman" w:cs="Times New Roman"/>
          <w:sz w:val="24"/>
          <w:szCs w:val="24"/>
        </w:rPr>
      </w:pPr>
      <w:r w:rsidRPr="00576885">
        <w:rPr>
          <w:rFonts w:ascii="Times New Roman" w:hAnsi="Times New Roman" w:cs="Times New Roman"/>
          <w:sz w:val="24"/>
          <w:szCs w:val="24"/>
        </w:rPr>
        <w:t>2.1.2 Componente dinámica de la carga de viento</w:t>
      </w:r>
    </w:p>
    <w:p w14:paraId="3045B5E7" w14:textId="77777777" w:rsidR="00BE24EF" w:rsidRPr="00576885" w:rsidRDefault="00BE24EF" w:rsidP="006F1C10">
      <w:pPr>
        <w:pStyle w:val="Sinespaciado"/>
        <w:spacing w:after="120" w:line="360" w:lineRule="auto"/>
        <w:jc w:val="both"/>
        <w:rPr>
          <w:rFonts w:ascii="Times New Roman" w:eastAsiaTheme="minorEastAsia" w:hAnsi="Times New Roman" w:cs="Times New Roman"/>
          <w:sz w:val="24"/>
          <w:szCs w:val="24"/>
          <w:lang w:val="es-US"/>
        </w:rPr>
      </w:pPr>
      <w:r w:rsidRPr="00576885">
        <w:rPr>
          <w:rFonts w:ascii="Times New Roman" w:hAnsi="Times New Roman" w:cs="Times New Roman"/>
          <w:sz w:val="24"/>
          <w:szCs w:val="24"/>
          <w:lang w:val="es-US"/>
        </w:rPr>
        <w:t xml:space="preserve">El valor de la componente dinámica de la carga de viento </w:t>
      </w:r>
      <m:oMath>
        <m:sSup>
          <m:sSupPr>
            <m:ctrlPr>
              <w:rPr>
                <w:rFonts w:ascii="Cambria Math" w:hAnsi="Cambria Math" w:cs="Times New Roman"/>
                <w:i/>
                <w:sz w:val="24"/>
                <w:szCs w:val="24"/>
                <w:lang w:val="es-US"/>
              </w:rPr>
            </m:ctrlPr>
          </m:sSupPr>
          <m:e>
            <m:r>
              <w:rPr>
                <w:rFonts w:ascii="Cambria Math" w:hAnsi="Cambria Math" w:cs="Times New Roman"/>
                <w:sz w:val="24"/>
                <w:szCs w:val="24"/>
                <w:lang w:val="es-US"/>
              </w:rPr>
              <m:t>q</m:t>
            </m:r>
          </m:e>
          <m:sup>
            <m:r>
              <w:rPr>
                <w:rFonts w:ascii="Cambria Math" w:hAnsi="Cambria Math" w:cs="Times New Roman"/>
                <w:sz w:val="24"/>
                <w:szCs w:val="24"/>
                <w:lang w:val="es-US"/>
              </w:rPr>
              <m:t>D</m:t>
            </m:r>
          </m:sup>
        </m:sSup>
        <m:r>
          <w:rPr>
            <w:rFonts w:ascii="Cambria Math" w:hAnsi="Cambria Math" w:cs="Times New Roman"/>
            <w:sz w:val="24"/>
            <w:szCs w:val="24"/>
            <w:lang w:val="es-US"/>
          </w:rPr>
          <m:t xml:space="preserve"> </m:t>
        </m:r>
      </m:oMath>
      <w:r w:rsidRPr="00576885">
        <w:rPr>
          <w:rFonts w:ascii="Times New Roman" w:eastAsiaTheme="minorEastAsia" w:hAnsi="Times New Roman" w:cs="Times New Roman"/>
          <w:sz w:val="24"/>
          <w:szCs w:val="24"/>
          <w:lang w:val="es-US"/>
        </w:rPr>
        <w:t>se define por la ecuación:</w:t>
      </w:r>
    </w:p>
    <w:p w14:paraId="7D602340" w14:textId="77777777" w:rsidR="00BE24EF" w:rsidRPr="00576885" w:rsidRDefault="00722305" w:rsidP="006F1C10">
      <w:pPr>
        <w:pStyle w:val="Sinespaciado"/>
        <w:spacing w:after="120" w:line="360" w:lineRule="auto"/>
        <w:jc w:val="both"/>
        <w:rPr>
          <w:rFonts w:ascii="Times New Roman" w:eastAsiaTheme="minorEastAsia" w:hAnsi="Times New Roman" w:cs="Times New Roman"/>
          <w:sz w:val="24"/>
          <w:szCs w:val="24"/>
          <w:lang w:val="es-US"/>
        </w:rPr>
      </w:pPr>
      <m:oMath>
        <m:sSup>
          <m:sSupPr>
            <m:ctrlPr>
              <w:rPr>
                <w:rFonts w:ascii="Cambria Math" w:eastAsiaTheme="minorEastAsia" w:hAnsi="Cambria Math" w:cs="Times New Roman"/>
                <w:i/>
                <w:sz w:val="24"/>
                <w:szCs w:val="24"/>
                <w:lang w:val="es-US"/>
              </w:rPr>
            </m:ctrlPr>
          </m:sSupPr>
          <m:e>
            <m:r>
              <w:rPr>
                <w:rFonts w:ascii="Cambria Math" w:eastAsiaTheme="minorEastAsia" w:hAnsi="Cambria Math" w:cs="Times New Roman"/>
                <w:sz w:val="24"/>
                <w:szCs w:val="24"/>
                <w:lang w:val="es-US"/>
              </w:rPr>
              <m:t>q</m:t>
            </m:r>
          </m:e>
          <m:sup>
            <m:r>
              <w:rPr>
                <w:rFonts w:ascii="Cambria Math" w:eastAsiaTheme="minorEastAsia" w:hAnsi="Cambria Math" w:cs="Times New Roman"/>
                <w:sz w:val="24"/>
                <w:szCs w:val="24"/>
                <w:lang w:val="es-US"/>
              </w:rPr>
              <m:t>D</m:t>
            </m:r>
          </m:sup>
        </m:sSup>
        <m:r>
          <w:rPr>
            <w:rFonts w:ascii="Cambria Math" w:eastAsiaTheme="minorEastAsia" w:hAnsi="Cambria Math" w:cs="Times New Roman"/>
            <w:sz w:val="24"/>
            <w:szCs w:val="24"/>
            <w:lang w:val="es-US"/>
          </w:rPr>
          <m:t>=</m:t>
        </m:r>
        <m:sSup>
          <m:sSupPr>
            <m:ctrlPr>
              <w:rPr>
                <w:rFonts w:ascii="Cambria Math" w:eastAsiaTheme="minorEastAsia" w:hAnsi="Cambria Math" w:cs="Times New Roman"/>
                <w:i/>
                <w:sz w:val="24"/>
                <w:szCs w:val="24"/>
                <w:lang w:val="es-US"/>
              </w:rPr>
            </m:ctrlPr>
          </m:sSupPr>
          <m:e>
            <m:r>
              <w:rPr>
                <w:rFonts w:ascii="Cambria Math" w:eastAsiaTheme="minorEastAsia" w:hAnsi="Cambria Math" w:cs="Times New Roman"/>
                <w:sz w:val="24"/>
                <w:szCs w:val="24"/>
                <w:lang w:val="es-US"/>
              </w:rPr>
              <m:t>q</m:t>
            </m:r>
          </m:e>
          <m:sup>
            <m:r>
              <w:rPr>
                <w:rFonts w:ascii="Cambria Math" w:eastAsiaTheme="minorEastAsia" w:hAnsi="Cambria Math" w:cs="Times New Roman"/>
                <w:sz w:val="24"/>
                <w:szCs w:val="24"/>
                <w:lang w:val="es-US"/>
              </w:rPr>
              <m:t>E</m:t>
            </m:r>
          </m:sup>
        </m:sSup>
        <m:r>
          <w:rPr>
            <w:rFonts w:ascii="Cambria Math" w:eastAsiaTheme="minorEastAsia" w:hAnsi="Cambria Math" w:cs="Times New Roman"/>
            <w:sz w:val="24"/>
            <w:szCs w:val="24"/>
            <w:lang w:val="es-US"/>
          </w:rPr>
          <m:t>(H)∙</m:t>
        </m:r>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K</m:t>
            </m:r>
          </m:e>
          <m:sub>
            <m:r>
              <w:rPr>
                <w:rFonts w:ascii="Cambria Math" w:eastAsiaTheme="minorEastAsia" w:hAnsi="Cambria Math" w:cs="Times New Roman"/>
                <w:sz w:val="24"/>
                <w:szCs w:val="24"/>
                <w:lang w:val="es-US"/>
              </w:rPr>
              <m:t>v</m:t>
            </m:r>
          </m:sub>
        </m:sSub>
        <m:r>
          <w:rPr>
            <w:rFonts w:ascii="Cambria Math" w:eastAsiaTheme="minorEastAsia" w:hAnsi="Cambria Math" w:cs="Times New Roman"/>
            <w:sz w:val="24"/>
            <w:szCs w:val="24"/>
            <w:lang w:val="es-US"/>
          </w:rPr>
          <m:t>∙</m:t>
        </m:r>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C</m:t>
            </m:r>
          </m:e>
          <m:sub>
            <m:r>
              <w:rPr>
                <w:rFonts w:ascii="Cambria Math" w:eastAsiaTheme="minorEastAsia" w:hAnsi="Cambria Math" w:cs="Times New Roman"/>
                <w:sz w:val="24"/>
                <w:szCs w:val="24"/>
                <w:lang w:val="es-US"/>
              </w:rPr>
              <m:t>CE</m:t>
            </m:r>
          </m:sub>
        </m:sSub>
        <m:r>
          <w:rPr>
            <w:rFonts w:ascii="Cambria Math" w:eastAsiaTheme="minorEastAsia" w:hAnsi="Cambria Math" w:cs="Times New Roman"/>
            <w:sz w:val="24"/>
            <w:szCs w:val="24"/>
            <w:lang w:val="es-US"/>
          </w:rPr>
          <m:t>∙</m:t>
        </m:r>
        <m:sSup>
          <m:sSupPr>
            <m:ctrlPr>
              <w:rPr>
                <w:rFonts w:ascii="Cambria Math" w:eastAsiaTheme="minorEastAsia" w:hAnsi="Cambria Math" w:cs="Times New Roman"/>
                <w:i/>
                <w:sz w:val="24"/>
                <w:szCs w:val="24"/>
                <w:lang w:val="es-US"/>
              </w:rPr>
            </m:ctrlPr>
          </m:sSupPr>
          <m:e>
            <m:r>
              <w:rPr>
                <w:rFonts w:ascii="Cambria Math" w:eastAsiaTheme="minorEastAsia" w:hAnsi="Cambria Math" w:cs="Times New Roman"/>
                <w:sz w:val="24"/>
                <w:szCs w:val="24"/>
                <w:lang w:val="es-US"/>
              </w:rPr>
              <m:t>C</m:t>
            </m:r>
          </m:e>
          <m:sup>
            <m:r>
              <w:rPr>
                <w:rFonts w:ascii="Cambria Math" w:eastAsiaTheme="minorEastAsia" w:hAnsi="Cambria Math" w:cs="Times New Roman"/>
                <w:sz w:val="24"/>
                <w:szCs w:val="24"/>
                <w:lang w:val="es-US"/>
              </w:rPr>
              <m:t>D</m:t>
            </m:r>
          </m:sup>
        </m:sSup>
        <m:r>
          <w:rPr>
            <w:rFonts w:ascii="Cambria Math" w:eastAsiaTheme="minorEastAsia" w:hAnsi="Cambria Math" w:cs="Times New Roman"/>
            <w:sz w:val="24"/>
            <w:szCs w:val="24"/>
            <w:lang w:val="es-US"/>
          </w:rPr>
          <m:t>∙</m:t>
        </m:r>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d</m:t>
            </m:r>
          </m:e>
          <m:sub>
            <m:r>
              <w:rPr>
                <w:rFonts w:ascii="Cambria Math" w:eastAsiaTheme="minorEastAsia" w:hAnsi="Cambria Math" w:cs="Times New Roman"/>
                <w:sz w:val="24"/>
                <w:szCs w:val="24"/>
                <w:lang w:val="es-US"/>
              </w:rPr>
              <m:t>K</m:t>
            </m:r>
          </m:sub>
        </m:sSub>
      </m:oMath>
      <w:r w:rsidR="00BE24EF" w:rsidRPr="00576885">
        <w:rPr>
          <w:rFonts w:ascii="Times New Roman" w:eastAsiaTheme="minorEastAsia" w:hAnsi="Times New Roman" w:cs="Times New Roman"/>
          <w:sz w:val="24"/>
          <w:szCs w:val="24"/>
          <w:lang w:val="es-US"/>
        </w:rPr>
        <w:t xml:space="preserve">                                                                                    (3)</w:t>
      </w:r>
    </w:p>
    <w:p w14:paraId="6C354143" w14:textId="77777777" w:rsidR="00BE24EF" w:rsidRPr="00576885" w:rsidRDefault="00BE24EF" w:rsidP="006F1C10">
      <w:pPr>
        <w:pStyle w:val="Sinespaciado"/>
        <w:spacing w:after="120" w:line="360" w:lineRule="auto"/>
        <w:jc w:val="both"/>
        <w:rPr>
          <w:rFonts w:ascii="Times New Roman" w:eastAsiaTheme="minorEastAsia" w:hAnsi="Times New Roman" w:cs="Times New Roman"/>
          <w:sz w:val="24"/>
          <w:szCs w:val="24"/>
          <w:lang w:val="es-419"/>
        </w:rPr>
      </w:pPr>
      <w:r w:rsidRPr="00576885">
        <w:rPr>
          <w:rFonts w:ascii="Times New Roman" w:eastAsiaTheme="minorEastAsia" w:hAnsi="Times New Roman" w:cs="Times New Roman"/>
          <w:sz w:val="24"/>
          <w:szCs w:val="24"/>
          <w:lang w:val="es-419"/>
        </w:rPr>
        <w:lastRenderedPageBreak/>
        <w:t xml:space="preserve">En esta ecuación </w:t>
      </w:r>
      <m:oMath>
        <m:sSub>
          <m:sSubPr>
            <m:ctrlPr>
              <w:rPr>
                <w:rFonts w:ascii="Cambria Math" w:eastAsiaTheme="minorEastAsia" w:hAnsi="Cambria Math" w:cs="Times New Roman"/>
                <w:i/>
                <w:sz w:val="24"/>
                <w:szCs w:val="24"/>
                <w:lang w:val="es-419"/>
              </w:rPr>
            </m:ctrlPr>
          </m:sSubPr>
          <m:e>
            <m:r>
              <w:rPr>
                <w:rFonts w:ascii="Cambria Math" w:eastAsiaTheme="minorEastAsia" w:hAnsi="Cambria Math" w:cs="Times New Roman"/>
                <w:sz w:val="24"/>
                <w:szCs w:val="24"/>
                <w:lang w:val="es-419"/>
              </w:rPr>
              <m:t>K</m:t>
            </m:r>
          </m:e>
          <m:sub>
            <m:r>
              <w:rPr>
                <w:rFonts w:ascii="Cambria Math" w:eastAsiaTheme="minorEastAsia" w:hAnsi="Cambria Math" w:cs="Times New Roman"/>
                <w:sz w:val="24"/>
                <w:szCs w:val="24"/>
                <w:lang w:val="es-419"/>
              </w:rPr>
              <m:t>v</m:t>
            </m:r>
          </m:sub>
        </m:sSub>
        <m:r>
          <w:rPr>
            <w:rFonts w:ascii="Cambria Math" w:eastAsiaTheme="minorEastAsia" w:hAnsi="Cambria Math" w:cs="Times New Roman"/>
            <w:sz w:val="24"/>
            <w:szCs w:val="24"/>
            <w:lang w:val="es-419"/>
          </w:rPr>
          <m:t xml:space="preserve"> </m:t>
        </m:r>
      </m:oMath>
      <w:r w:rsidRPr="00576885">
        <w:rPr>
          <w:rFonts w:ascii="Times New Roman" w:eastAsiaTheme="minorEastAsia" w:hAnsi="Times New Roman" w:cs="Times New Roman"/>
          <w:sz w:val="24"/>
          <w:szCs w:val="24"/>
          <w:lang w:val="es-419"/>
        </w:rPr>
        <w:t xml:space="preserve">es un coeficiente que tiene en cuenta las oscilaciones propias de la estructura y carácter de la variación del coeficiente de pulsaciones según la altura, se obtiene de la tabla 20 de la NC 285:2003. </w:t>
      </w:r>
      <m:oMath>
        <m:sSub>
          <m:sSubPr>
            <m:ctrlPr>
              <w:rPr>
                <w:rFonts w:ascii="Cambria Math" w:eastAsiaTheme="minorEastAsia" w:hAnsi="Cambria Math" w:cs="Times New Roman"/>
                <w:i/>
                <w:sz w:val="24"/>
                <w:szCs w:val="24"/>
                <w:lang w:val="es-419"/>
              </w:rPr>
            </m:ctrlPr>
          </m:sSubPr>
          <m:e>
            <m:r>
              <w:rPr>
                <w:rFonts w:ascii="Cambria Math" w:eastAsiaTheme="minorEastAsia" w:hAnsi="Cambria Math" w:cs="Times New Roman"/>
                <w:sz w:val="24"/>
                <w:szCs w:val="24"/>
                <w:lang w:val="es-419"/>
              </w:rPr>
              <m:t>C</m:t>
            </m:r>
          </m:e>
          <m:sub>
            <m:r>
              <w:rPr>
                <w:rFonts w:ascii="Cambria Math" w:eastAsiaTheme="minorEastAsia" w:hAnsi="Cambria Math" w:cs="Times New Roman"/>
                <w:sz w:val="24"/>
                <w:szCs w:val="24"/>
                <w:lang w:val="es-419"/>
              </w:rPr>
              <m:t>CE</m:t>
            </m:r>
          </m:sub>
        </m:sSub>
      </m:oMath>
      <w:r w:rsidRPr="00576885">
        <w:rPr>
          <w:rFonts w:ascii="Times New Roman" w:eastAsiaTheme="minorEastAsia" w:hAnsi="Times New Roman" w:cs="Times New Roman"/>
          <w:sz w:val="24"/>
          <w:szCs w:val="24"/>
          <w:lang w:val="es-419"/>
        </w:rPr>
        <w:t xml:space="preserve"> es el coeficiente de correlación espacial se obtiene de la tabla 16 en la NC 285:2003, para el caso de estudio toma un valor de 0,62. </w:t>
      </w:r>
      <m:oMath>
        <m:sSub>
          <m:sSubPr>
            <m:ctrlPr>
              <w:rPr>
                <w:rFonts w:ascii="Cambria Math" w:eastAsiaTheme="minorEastAsia" w:hAnsi="Cambria Math" w:cs="Times New Roman"/>
                <w:i/>
                <w:sz w:val="24"/>
                <w:szCs w:val="24"/>
                <w:lang w:val="es-419"/>
              </w:rPr>
            </m:ctrlPr>
          </m:sSubPr>
          <m:e>
            <m:r>
              <w:rPr>
                <w:rFonts w:ascii="Cambria Math" w:eastAsiaTheme="minorEastAsia" w:hAnsi="Cambria Math" w:cs="Times New Roman"/>
                <w:sz w:val="24"/>
                <w:szCs w:val="24"/>
                <w:lang w:val="es-419"/>
              </w:rPr>
              <m:t>d</m:t>
            </m:r>
          </m:e>
          <m:sub>
            <m:r>
              <w:rPr>
                <w:rFonts w:ascii="Cambria Math" w:eastAsiaTheme="minorEastAsia" w:hAnsi="Cambria Math" w:cs="Times New Roman"/>
                <w:sz w:val="24"/>
                <w:szCs w:val="24"/>
                <w:lang w:val="es-419"/>
              </w:rPr>
              <m:t>K</m:t>
            </m:r>
          </m:sub>
        </m:sSub>
      </m:oMath>
      <w:r w:rsidRPr="00576885">
        <w:rPr>
          <w:rFonts w:ascii="Times New Roman" w:eastAsiaTheme="minorEastAsia" w:hAnsi="Times New Roman" w:cs="Times New Roman"/>
          <w:sz w:val="24"/>
          <w:szCs w:val="24"/>
          <w:lang w:val="es-419"/>
        </w:rPr>
        <w:t xml:space="preserve"> es el coeficiente de las pulsaciones de la velocidad de viento, se obtiene de la tabla 15 en la NC 285:2003, tomando un valor de 0,38 para el caso objeto de estudio. </w:t>
      </w:r>
      <m:oMath>
        <m:sSup>
          <m:sSupPr>
            <m:ctrlPr>
              <w:rPr>
                <w:rFonts w:ascii="Cambria Math" w:eastAsiaTheme="minorEastAsia" w:hAnsi="Cambria Math" w:cs="Times New Roman"/>
                <w:i/>
                <w:sz w:val="24"/>
                <w:szCs w:val="24"/>
                <w:lang w:val="es-419"/>
              </w:rPr>
            </m:ctrlPr>
          </m:sSupPr>
          <m:e>
            <m:r>
              <w:rPr>
                <w:rFonts w:ascii="Cambria Math" w:eastAsiaTheme="minorEastAsia" w:hAnsi="Cambria Math" w:cs="Times New Roman"/>
                <w:sz w:val="24"/>
                <w:szCs w:val="24"/>
                <w:lang w:val="es-419"/>
              </w:rPr>
              <m:t>q</m:t>
            </m:r>
          </m:e>
          <m:sup>
            <m:r>
              <w:rPr>
                <w:rFonts w:ascii="Cambria Math" w:eastAsiaTheme="minorEastAsia" w:hAnsi="Cambria Math" w:cs="Times New Roman"/>
                <w:sz w:val="24"/>
                <w:szCs w:val="24"/>
                <w:lang w:val="es-419"/>
              </w:rPr>
              <m:t>E</m:t>
            </m:r>
          </m:sup>
        </m:sSup>
        <m:r>
          <w:rPr>
            <w:rFonts w:ascii="Cambria Math" w:eastAsiaTheme="minorEastAsia" w:hAnsi="Cambria Math" w:cs="Times New Roman"/>
            <w:sz w:val="24"/>
            <w:szCs w:val="24"/>
            <w:lang w:val="es-419"/>
          </w:rPr>
          <m:t>(H)</m:t>
        </m:r>
      </m:oMath>
      <w:r w:rsidRPr="00576885">
        <w:rPr>
          <w:rFonts w:ascii="Times New Roman" w:eastAsiaTheme="minorEastAsia" w:hAnsi="Times New Roman" w:cs="Times New Roman"/>
          <w:sz w:val="24"/>
          <w:szCs w:val="24"/>
          <w:lang w:val="es-419"/>
        </w:rPr>
        <w:t xml:space="preserve"> es la componente estática de la carga de viento a nivel de la parte superior de la estructura, sin considerar el coeficiente de ráfaga, definida por la ecuación 4.</w:t>
      </w:r>
      <m:oMath>
        <m:r>
          <w:rPr>
            <w:rFonts w:ascii="Cambria Math" w:eastAsiaTheme="minorEastAsia" w:hAnsi="Cambria Math" w:cs="Times New Roman"/>
            <w:sz w:val="24"/>
            <w:szCs w:val="24"/>
            <w:lang w:val="es-419"/>
          </w:rPr>
          <m:t xml:space="preserve"> </m:t>
        </m:r>
        <m:sSup>
          <m:sSupPr>
            <m:ctrlPr>
              <w:rPr>
                <w:rFonts w:ascii="Cambria Math" w:eastAsiaTheme="minorEastAsia" w:hAnsi="Cambria Math" w:cs="Times New Roman"/>
                <w:i/>
                <w:sz w:val="24"/>
                <w:szCs w:val="24"/>
                <w:lang w:val="es-419"/>
              </w:rPr>
            </m:ctrlPr>
          </m:sSupPr>
          <m:e>
            <m:r>
              <w:rPr>
                <w:rFonts w:ascii="Cambria Math" w:eastAsiaTheme="minorEastAsia" w:hAnsi="Cambria Math" w:cs="Times New Roman"/>
                <w:sz w:val="24"/>
                <w:szCs w:val="24"/>
                <w:lang w:val="es-419"/>
              </w:rPr>
              <m:t>C</m:t>
            </m:r>
          </m:e>
          <m:sup>
            <m:r>
              <w:rPr>
                <w:rFonts w:ascii="Cambria Math" w:eastAsiaTheme="minorEastAsia" w:hAnsi="Cambria Math" w:cs="Times New Roman"/>
                <w:sz w:val="24"/>
                <w:szCs w:val="24"/>
                <w:lang w:val="es-419"/>
              </w:rPr>
              <m:t>D</m:t>
            </m:r>
          </m:sup>
        </m:sSup>
      </m:oMath>
      <w:r w:rsidRPr="00576885">
        <w:rPr>
          <w:rFonts w:ascii="Times New Roman" w:eastAsiaTheme="minorEastAsia" w:hAnsi="Times New Roman" w:cs="Times New Roman"/>
          <w:sz w:val="24"/>
          <w:szCs w:val="24"/>
          <w:lang w:val="es-419"/>
        </w:rPr>
        <w:t xml:space="preserve"> es el coeficiente dinámico, se obtiene de la figura 15 en la NC 285:2003, para el caso de estudio toma un valor de 2,6. Este coeficiente depende del período adimensional </w:t>
      </w:r>
      <m:oMath>
        <m:sSub>
          <m:sSubPr>
            <m:ctrlPr>
              <w:rPr>
                <w:rFonts w:ascii="Cambria Math" w:eastAsiaTheme="minorEastAsia" w:hAnsi="Cambria Math" w:cs="Times New Roman"/>
                <w:i/>
                <w:sz w:val="24"/>
                <w:szCs w:val="24"/>
                <w:lang w:val="es-419"/>
              </w:rPr>
            </m:ctrlPr>
          </m:sSubPr>
          <m:e>
            <m:r>
              <w:rPr>
                <w:rFonts w:ascii="Cambria Math" w:eastAsiaTheme="minorEastAsia" w:hAnsi="Cambria Math" w:cs="Times New Roman"/>
                <w:sz w:val="24"/>
                <w:szCs w:val="24"/>
                <w:lang w:val="es-419"/>
              </w:rPr>
              <m:t>E</m:t>
            </m:r>
          </m:e>
          <m:sub>
            <m:r>
              <w:rPr>
                <w:rFonts w:ascii="Cambria Math" w:eastAsiaTheme="minorEastAsia" w:hAnsi="Cambria Math" w:cs="Times New Roman"/>
                <w:sz w:val="24"/>
                <w:szCs w:val="24"/>
                <w:lang w:val="es-419"/>
              </w:rPr>
              <m:t>I</m:t>
            </m:r>
          </m:sub>
        </m:sSub>
      </m:oMath>
      <w:r w:rsidRPr="00576885">
        <w:rPr>
          <w:rFonts w:ascii="Times New Roman" w:eastAsiaTheme="minorEastAsia" w:hAnsi="Times New Roman" w:cs="Times New Roman"/>
          <w:sz w:val="24"/>
          <w:szCs w:val="24"/>
          <w:lang w:val="es-419"/>
        </w:rPr>
        <w:t xml:space="preserve"> definido por la ecuación 5   </w:t>
      </w:r>
    </w:p>
    <w:p w14:paraId="5215A0A6" w14:textId="77777777" w:rsidR="00BE24EF" w:rsidRPr="00576885" w:rsidRDefault="00722305" w:rsidP="006F1C10">
      <w:pPr>
        <w:pStyle w:val="Sinespaciado"/>
        <w:spacing w:after="120" w:line="360" w:lineRule="auto"/>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lang w:val="es-419"/>
              </w:rPr>
            </m:ctrlPr>
          </m:sSupPr>
          <m:e>
            <m:r>
              <w:rPr>
                <w:rFonts w:ascii="Cambria Math" w:eastAsiaTheme="minorEastAsia" w:hAnsi="Cambria Math" w:cs="Times New Roman"/>
                <w:sz w:val="24"/>
                <w:szCs w:val="24"/>
                <w:lang w:val="es-419"/>
              </w:rPr>
              <m:t>q</m:t>
            </m:r>
          </m:e>
          <m:sup>
            <m:r>
              <w:rPr>
                <w:rFonts w:ascii="Cambria Math" w:eastAsiaTheme="minorEastAsia" w:hAnsi="Cambria Math" w:cs="Times New Roman"/>
                <w:sz w:val="24"/>
                <w:szCs w:val="24"/>
                <w:lang w:val="es-419"/>
              </w:rPr>
              <m:t>E</m:t>
            </m:r>
          </m:sup>
        </m:sSup>
        <m:r>
          <w:rPr>
            <w:rFonts w:ascii="Cambria Math" w:eastAsiaTheme="minorEastAsia" w:hAnsi="Cambria Math" w:cs="Times New Roman"/>
            <w:sz w:val="24"/>
            <w:szCs w:val="24"/>
            <w:lang w:val="es-419"/>
          </w:rPr>
          <m:t>(H)</m:t>
        </m:r>
        <m:r>
          <w:rPr>
            <w:rFonts w:ascii="Cambria Math" w:hAnsi="Cambria Math" w:cs="Times New Roman"/>
            <w:sz w:val="24"/>
            <w:szCs w:val="24"/>
            <w:lang w:val="es-419"/>
          </w:rPr>
          <m:t>=</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q</m:t>
            </m:r>
          </m:e>
          <m:sub>
            <m:r>
              <w:rPr>
                <w:rFonts w:ascii="Cambria Math" w:hAnsi="Cambria Math" w:cs="Times New Roman"/>
                <w:sz w:val="24"/>
                <w:szCs w:val="24"/>
                <w:lang w:val="es-419"/>
              </w:rPr>
              <m:t>10</m:t>
            </m:r>
          </m:sub>
        </m:sSub>
        <m:r>
          <w:rPr>
            <w:rFonts w:ascii="Cambria Math" w:hAnsi="Cambria Math" w:cs="Times New Roman"/>
            <w:sz w:val="24"/>
            <w:szCs w:val="24"/>
            <w:lang w:val="es-419"/>
          </w:rPr>
          <m:t>∙</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C</m:t>
            </m:r>
          </m:e>
          <m:sub>
            <m:r>
              <w:rPr>
                <w:rFonts w:ascii="Cambria Math" w:hAnsi="Cambria Math" w:cs="Times New Roman"/>
                <w:sz w:val="24"/>
                <w:szCs w:val="24"/>
                <w:lang w:val="es-419"/>
              </w:rPr>
              <m:t>t</m:t>
            </m:r>
          </m:sub>
        </m:sSub>
        <m:r>
          <w:rPr>
            <w:rFonts w:ascii="Cambria Math" w:hAnsi="Cambria Math" w:cs="Times New Roman"/>
            <w:sz w:val="24"/>
            <w:szCs w:val="24"/>
            <w:lang w:val="es-419"/>
          </w:rPr>
          <m:t>∙</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C</m:t>
            </m:r>
          </m:e>
          <m:sub>
            <m:r>
              <w:rPr>
                <w:rFonts w:ascii="Cambria Math" w:hAnsi="Cambria Math" w:cs="Times New Roman"/>
                <w:sz w:val="24"/>
                <w:szCs w:val="24"/>
                <w:lang w:val="es-419"/>
              </w:rPr>
              <m:t>s</m:t>
            </m:r>
          </m:sub>
        </m:sSub>
        <m:r>
          <w:rPr>
            <w:rFonts w:ascii="Cambria Math" w:hAnsi="Cambria Math" w:cs="Times New Roman"/>
            <w:sz w:val="24"/>
            <w:szCs w:val="24"/>
            <w:lang w:val="es-419"/>
          </w:rPr>
          <m:t>∙</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C</m:t>
            </m:r>
          </m:e>
          <m:sub>
            <m:r>
              <w:rPr>
                <w:rFonts w:ascii="Cambria Math" w:hAnsi="Cambria Math" w:cs="Times New Roman"/>
                <w:sz w:val="24"/>
                <w:szCs w:val="24"/>
                <w:lang w:val="es-419"/>
              </w:rPr>
              <m:t>h</m:t>
            </m:r>
          </m:sub>
        </m:sSub>
        <m:r>
          <w:rPr>
            <w:rFonts w:ascii="Cambria Math" w:hAnsi="Cambria Math" w:cs="Times New Roman"/>
            <w:sz w:val="24"/>
            <w:szCs w:val="24"/>
            <w:lang w:val="es-419"/>
          </w:rPr>
          <m:t>∙</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C</m:t>
            </m:r>
          </m:e>
          <m:sub>
            <m:r>
              <w:rPr>
                <w:rFonts w:ascii="Cambria Math" w:hAnsi="Cambria Math" w:cs="Times New Roman"/>
                <w:sz w:val="24"/>
                <w:szCs w:val="24"/>
                <w:lang w:val="es-419"/>
              </w:rPr>
              <m:t>ra</m:t>
            </m:r>
          </m:sub>
        </m:sSub>
        <m:r>
          <w:rPr>
            <w:rFonts w:ascii="Cambria Math" w:hAnsi="Cambria Math" w:cs="Times New Roman"/>
            <w:sz w:val="24"/>
            <w:szCs w:val="24"/>
            <w:lang w:val="es-419"/>
          </w:rPr>
          <m:t>∙</m:t>
        </m:r>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C</m:t>
            </m:r>
          </m:e>
          <m:sub>
            <m:r>
              <w:rPr>
                <w:rFonts w:ascii="Cambria Math" w:hAnsi="Cambria Math" w:cs="Times New Roman"/>
                <w:sz w:val="24"/>
                <w:szCs w:val="24"/>
                <w:lang w:val="es-419"/>
              </w:rPr>
              <m:t>f</m:t>
            </m:r>
          </m:sub>
        </m:sSub>
      </m:oMath>
      <w:r w:rsidR="00BE24EF" w:rsidRPr="00576885">
        <w:rPr>
          <w:rFonts w:ascii="Times New Roman" w:eastAsiaTheme="minorEastAsia" w:hAnsi="Times New Roman" w:cs="Times New Roman"/>
          <w:sz w:val="24"/>
          <w:szCs w:val="24"/>
          <w:lang w:val="es-419"/>
        </w:rPr>
        <w:t xml:space="preserve">                                                                                </w:t>
      </w:r>
      <w:r w:rsidR="00BE24EF" w:rsidRPr="00576885">
        <w:rPr>
          <w:rFonts w:ascii="Times New Roman" w:eastAsiaTheme="minorEastAsia" w:hAnsi="Times New Roman" w:cs="Times New Roman"/>
          <w:sz w:val="24"/>
          <w:szCs w:val="24"/>
        </w:rPr>
        <w:t>(4)</w:t>
      </w:r>
    </w:p>
    <w:p w14:paraId="22C0DD25" w14:textId="77777777" w:rsidR="00BE24EF" w:rsidRPr="00576885" w:rsidRDefault="00722305" w:rsidP="006F1C10">
      <w:pPr>
        <w:pStyle w:val="Sinespaciado"/>
        <w:spacing w:after="120" w:line="360" w:lineRule="auto"/>
        <w:jc w:val="both"/>
        <w:rPr>
          <w:rFonts w:ascii="Times New Roman" w:eastAsiaTheme="minorEastAsia" w:hAnsi="Times New Roman" w:cs="Times New Roman"/>
          <w:sz w:val="24"/>
          <w:szCs w:val="24"/>
          <w:lang w:val="es-US"/>
        </w:rPr>
      </w:pPr>
      <m:oMath>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 xml:space="preserve"> E</m:t>
            </m:r>
          </m:e>
          <m:sub>
            <m:r>
              <w:rPr>
                <w:rFonts w:ascii="Cambria Math" w:eastAsiaTheme="minorEastAsia" w:hAnsi="Cambria Math" w:cs="Times New Roman"/>
                <w:sz w:val="24"/>
                <w:szCs w:val="24"/>
                <w:lang w:val="es-US"/>
              </w:rPr>
              <m:t>I</m:t>
            </m:r>
          </m:sub>
        </m:sSub>
        <m:r>
          <w:rPr>
            <w:rFonts w:ascii="Cambria Math" w:eastAsiaTheme="minorEastAsia" w:hAnsi="Cambria Math" w:cs="Times New Roman"/>
            <w:sz w:val="24"/>
            <w:szCs w:val="24"/>
            <w:lang w:val="es-US"/>
          </w:rPr>
          <m:t>=</m:t>
        </m:r>
        <m:f>
          <m:fPr>
            <m:ctrlPr>
              <w:rPr>
                <w:rFonts w:ascii="Cambria Math" w:eastAsiaTheme="minorEastAsia" w:hAnsi="Cambria Math" w:cs="Times New Roman"/>
                <w:i/>
                <w:sz w:val="24"/>
                <w:szCs w:val="24"/>
                <w:lang w:val="es-US"/>
              </w:rPr>
            </m:ctrlPr>
          </m:fPr>
          <m:num>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T</m:t>
                </m:r>
              </m:e>
              <m:sub>
                <m:r>
                  <w:rPr>
                    <w:rFonts w:ascii="Cambria Math" w:eastAsiaTheme="minorEastAsia" w:hAnsi="Cambria Math" w:cs="Times New Roman"/>
                    <w:sz w:val="24"/>
                    <w:szCs w:val="24"/>
                    <w:lang w:val="es-US"/>
                  </w:rPr>
                  <m:t>I</m:t>
                </m:r>
              </m:sub>
            </m:sSub>
            <m:r>
              <w:rPr>
                <w:rFonts w:ascii="Cambria Math" w:eastAsiaTheme="minorEastAsia" w:hAnsi="Cambria Math" w:cs="Times New Roman"/>
                <w:sz w:val="24"/>
                <w:szCs w:val="24"/>
                <w:lang w:val="es-US"/>
              </w:rPr>
              <m:t>∙V</m:t>
            </m:r>
          </m:num>
          <m:den>
            <m:r>
              <w:rPr>
                <w:rFonts w:ascii="Cambria Math" w:eastAsiaTheme="minorEastAsia" w:hAnsi="Cambria Math" w:cs="Times New Roman"/>
                <w:sz w:val="24"/>
                <w:szCs w:val="24"/>
                <w:lang w:val="es-US"/>
              </w:rPr>
              <m:t>1200</m:t>
            </m:r>
          </m:den>
        </m:f>
      </m:oMath>
      <w:r w:rsidR="00BE24EF" w:rsidRPr="00576885">
        <w:rPr>
          <w:rFonts w:ascii="Times New Roman" w:eastAsiaTheme="minorEastAsia" w:hAnsi="Times New Roman" w:cs="Times New Roman"/>
          <w:sz w:val="24"/>
          <w:szCs w:val="24"/>
          <w:lang w:val="es-US"/>
        </w:rPr>
        <w:t xml:space="preserve">                                                                                                                        (5)</w:t>
      </w:r>
    </w:p>
    <w:p w14:paraId="5BF089F0" w14:textId="77777777" w:rsidR="00BE24EF" w:rsidRPr="00576885" w:rsidRDefault="00BE24EF" w:rsidP="006F1C10">
      <w:pPr>
        <w:pStyle w:val="Sinespaciado"/>
        <w:spacing w:after="120" w:line="360" w:lineRule="auto"/>
        <w:jc w:val="both"/>
        <w:rPr>
          <w:rFonts w:ascii="Times New Roman" w:eastAsiaTheme="minorEastAsia" w:hAnsi="Times New Roman" w:cs="Times New Roman"/>
          <w:sz w:val="24"/>
          <w:szCs w:val="24"/>
          <w:lang w:val="es-US"/>
        </w:rPr>
      </w:pPr>
      <w:r w:rsidRPr="00576885">
        <w:rPr>
          <w:rFonts w:ascii="Times New Roman" w:eastAsiaTheme="minorEastAsia" w:hAnsi="Times New Roman" w:cs="Times New Roman"/>
          <w:sz w:val="24"/>
          <w:szCs w:val="24"/>
          <w:lang w:val="es-US"/>
        </w:rPr>
        <w:t xml:space="preserve">En la ecuación 5 </w:t>
      </w:r>
      <m:oMath>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T</m:t>
            </m:r>
          </m:e>
          <m:sub>
            <m:r>
              <w:rPr>
                <w:rFonts w:ascii="Cambria Math" w:eastAsiaTheme="minorEastAsia" w:hAnsi="Cambria Math" w:cs="Times New Roman"/>
                <w:sz w:val="24"/>
                <w:szCs w:val="24"/>
                <w:lang w:val="es-US"/>
              </w:rPr>
              <m:t>I</m:t>
            </m:r>
          </m:sub>
        </m:sSub>
      </m:oMath>
      <w:r w:rsidRPr="00576885">
        <w:rPr>
          <w:rFonts w:ascii="Times New Roman" w:eastAsiaTheme="minorEastAsia" w:hAnsi="Times New Roman" w:cs="Times New Roman"/>
          <w:sz w:val="24"/>
          <w:szCs w:val="24"/>
          <w:lang w:val="es-US"/>
        </w:rPr>
        <w:t xml:space="preserve"> es el período de la estructura para la “</w:t>
      </w:r>
      <w:proofErr w:type="spellStart"/>
      <w:proofErr w:type="gramStart"/>
      <w:r w:rsidRPr="00576885">
        <w:rPr>
          <w:rFonts w:ascii="Times New Roman" w:eastAsiaTheme="minorEastAsia" w:hAnsi="Times New Roman" w:cs="Times New Roman"/>
          <w:sz w:val="24"/>
          <w:szCs w:val="24"/>
          <w:lang w:val="es-US"/>
        </w:rPr>
        <w:t>i”ésima</w:t>
      </w:r>
      <w:proofErr w:type="spellEnd"/>
      <w:proofErr w:type="gramEnd"/>
      <w:r w:rsidRPr="00576885">
        <w:rPr>
          <w:rFonts w:ascii="Times New Roman" w:eastAsiaTheme="minorEastAsia" w:hAnsi="Times New Roman" w:cs="Times New Roman"/>
          <w:sz w:val="24"/>
          <w:szCs w:val="24"/>
          <w:lang w:val="es-US"/>
        </w:rPr>
        <w:t xml:space="preserve"> forma de oscilación propia y </w:t>
      </w:r>
      <m:oMath>
        <m:r>
          <w:rPr>
            <w:rFonts w:ascii="Cambria Math" w:eastAsiaTheme="minorEastAsia" w:hAnsi="Cambria Math" w:cs="Times New Roman"/>
            <w:sz w:val="24"/>
            <w:szCs w:val="24"/>
            <w:lang w:val="es-US"/>
          </w:rPr>
          <m:t>V</m:t>
        </m:r>
      </m:oMath>
      <w:r w:rsidRPr="00576885">
        <w:rPr>
          <w:rFonts w:ascii="Times New Roman" w:eastAsiaTheme="minorEastAsia" w:hAnsi="Times New Roman" w:cs="Times New Roman"/>
          <w:sz w:val="24"/>
          <w:szCs w:val="24"/>
          <w:lang w:val="es-US"/>
        </w:rPr>
        <w:t xml:space="preserve"> es la velocidad de cálculo de viento, definida por la ecuación 6, donde </w:t>
      </w:r>
      <m:oMath>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γ</m:t>
            </m:r>
          </m:e>
          <m:sub>
            <m:r>
              <w:rPr>
                <w:rFonts w:ascii="Cambria Math" w:eastAsiaTheme="minorEastAsia" w:hAnsi="Cambria Math" w:cs="Times New Roman"/>
                <w:sz w:val="24"/>
                <w:szCs w:val="24"/>
                <w:lang w:val="es-US"/>
              </w:rPr>
              <m:t>s</m:t>
            </m:r>
          </m:sub>
        </m:sSub>
        <m:r>
          <w:rPr>
            <w:rFonts w:ascii="Cambria Math" w:eastAsiaTheme="minorEastAsia" w:hAnsi="Cambria Math" w:cs="Times New Roman"/>
            <w:sz w:val="24"/>
            <w:szCs w:val="24"/>
            <w:lang w:val="es-US"/>
          </w:rPr>
          <m:t xml:space="preserve"> </m:t>
        </m:r>
      </m:oMath>
      <w:r w:rsidRPr="00576885">
        <w:rPr>
          <w:rFonts w:ascii="Times New Roman" w:eastAsiaTheme="minorEastAsia" w:hAnsi="Times New Roman" w:cs="Times New Roman"/>
          <w:sz w:val="24"/>
          <w:szCs w:val="24"/>
          <w:lang w:val="es-US"/>
        </w:rPr>
        <w:t>es el coeficiente de carga de la norma de hormigón, tomando un valor de 1,4 para la carga de viento.</w:t>
      </w:r>
    </w:p>
    <w:p w14:paraId="35E8B08D" w14:textId="77777777" w:rsidR="00BE24EF" w:rsidRPr="00576885" w:rsidRDefault="00BE24EF" w:rsidP="006F1C10">
      <w:pPr>
        <w:pStyle w:val="Sinespaciado"/>
        <w:spacing w:after="12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es-US"/>
          </w:rPr>
          <m:t>V=40</m:t>
        </m:r>
        <m:rad>
          <m:radPr>
            <m:degHide m:val="1"/>
            <m:ctrlPr>
              <w:rPr>
                <w:rFonts w:ascii="Cambria Math" w:eastAsiaTheme="minorEastAsia" w:hAnsi="Cambria Math" w:cs="Times New Roman"/>
                <w:i/>
                <w:sz w:val="24"/>
                <w:szCs w:val="24"/>
                <w:lang w:val="es-US"/>
              </w:rPr>
            </m:ctrlPr>
          </m:radPr>
          <m:deg/>
          <m:e>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γ</m:t>
                </m:r>
              </m:e>
              <m:sub>
                <m:r>
                  <w:rPr>
                    <w:rFonts w:ascii="Cambria Math" w:eastAsiaTheme="minorEastAsia" w:hAnsi="Cambria Math" w:cs="Times New Roman"/>
                    <w:sz w:val="24"/>
                    <w:szCs w:val="24"/>
                    <w:lang w:val="es-US"/>
                  </w:rPr>
                  <m:t>s</m:t>
                </m:r>
              </m:sub>
            </m:sSub>
            <m:r>
              <w:rPr>
                <w:rFonts w:ascii="Cambria Math" w:eastAsiaTheme="minorEastAsia" w:hAnsi="Cambria Math" w:cs="Times New Roman"/>
                <w:sz w:val="24"/>
                <w:szCs w:val="24"/>
                <w:lang w:val="es-US"/>
              </w:rPr>
              <m:t>∙</m:t>
            </m:r>
            <m:sSup>
              <m:sSupPr>
                <m:ctrlPr>
                  <w:rPr>
                    <w:rFonts w:ascii="Cambria Math" w:eastAsiaTheme="minorEastAsia" w:hAnsi="Cambria Math" w:cs="Times New Roman"/>
                    <w:i/>
                    <w:sz w:val="24"/>
                    <w:szCs w:val="24"/>
                    <w:lang w:val="es-US"/>
                  </w:rPr>
                </m:ctrlPr>
              </m:sSupPr>
              <m:e>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q</m:t>
                    </m:r>
                  </m:e>
                  <m:sub>
                    <m:r>
                      <w:rPr>
                        <w:rFonts w:ascii="Cambria Math" w:eastAsiaTheme="minorEastAsia" w:hAnsi="Cambria Math" w:cs="Times New Roman"/>
                        <w:sz w:val="24"/>
                        <w:szCs w:val="24"/>
                        <w:lang w:val="es-US"/>
                      </w:rPr>
                      <m:t>10</m:t>
                    </m:r>
                  </m:sub>
                </m:sSub>
              </m:e>
              <m:sup>
                <m:r>
                  <w:rPr>
                    <w:rFonts w:ascii="Cambria Math" w:eastAsiaTheme="minorEastAsia" w:hAnsi="Cambria Math" w:cs="Times New Roman"/>
                    <w:sz w:val="24"/>
                    <w:szCs w:val="24"/>
                    <w:lang w:val="es-US"/>
                  </w:rPr>
                  <m:t>D</m:t>
                </m:r>
              </m:sup>
            </m:sSup>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∙C</m:t>
                </m:r>
              </m:e>
              <m:sub>
                <m:r>
                  <w:rPr>
                    <w:rFonts w:ascii="Cambria Math" w:eastAsiaTheme="minorEastAsia" w:hAnsi="Cambria Math" w:cs="Times New Roman"/>
                    <w:sz w:val="24"/>
                    <w:szCs w:val="24"/>
                    <w:lang w:val="es-US"/>
                  </w:rPr>
                  <m:t>t</m:t>
                </m:r>
              </m:sub>
            </m:sSub>
          </m:e>
        </m:rad>
      </m:oMath>
      <w:r w:rsidRPr="00576885">
        <w:rPr>
          <w:rFonts w:ascii="Times New Roman" w:eastAsiaTheme="minorEastAsia" w:hAnsi="Times New Roman" w:cs="Times New Roman"/>
          <w:sz w:val="24"/>
          <w:szCs w:val="24"/>
          <w:lang w:val="es-US"/>
        </w:rPr>
        <w:t xml:space="preserve">                                                                                                     (6)</w:t>
      </w:r>
    </w:p>
    <w:p w14:paraId="3AC9EE6F" w14:textId="77777777" w:rsidR="00BE24EF" w:rsidRPr="000C1924" w:rsidRDefault="00BE24EF" w:rsidP="006F1C10">
      <w:pPr>
        <w:pStyle w:val="Sinespaciado"/>
        <w:spacing w:after="120" w:line="360" w:lineRule="auto"/>
        <w:rPr>
          <w:rFonts w:ascii="Times New Roman" w:hAnsi="Times New Roman" w:cs="Times New Roman"/>
          <w:sz w:val="24"/>
          <w:szCs w:val="24"/>
        </w:rPr>
      </w:pPr>
      <w:r w:rsidRPr="000C1924">
        <w:rPr>
          <w:rFonts w:ascii="Times New Roman" w:hAnsi="Times New Roman" w:cs="Times New Roman"/>
          <w:sz w:val="24"/>
          <w:szCs w:val="24"/>
        </w:rPr>
        <w:t>2.1.3 Comprobación de la resonancia</w:t>
      </w:r>
    </w:p>
    <w:p w14:paraId="6FCCF0A9" w14:textId="77777777" w:rsidR="00BE24EF" w:rsidRPr="000C1924" w:rsidRDefault="00BE24EF" w:rsidP="006F1C10">
      <w:pPr>
        <w:pStyle w:val="Sinespaciado"/>
        <w:spacing w:after="120" w:line="360" w:lineRule="auto"/>
        <w:jc w:val="both"/>
        <w:rPr>
          <w:rFonts w:ascii="Times New Roman" w:eastAsiaTheme="minorEastAsia" w:hAnsi="Times New Roman" w:cs="Times New Roman"/>
          <w:sz w:val="24"/>
          <w:szCs w:val="24"/>
          <w:lang w:val="es-US"/>
        </w:rPr>
      </w:pPr>
      <w:r w:rsidRPr="000C1924">
        <w:rPr>
          <w:rFonts w:ascii="Times New Roman" w:hAnsi="Times New Roman" w:cs="Times New Roman"/>
          <w:sz w:val="24"/>
          <w:szCs w:val="24"/>
        </w:rPr>
        <w:t xml:space="preserve">La oscilación de resonancia aparece durante la velocidad crítica de viento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CRI</m:t>
            </m:r>
          </m:sub>
        </m:sSub>
      </m:oMath>
      <w:r w:rsidRPr="000C1924">
        <w:rPr>
          <w:rFonts w:ascii="Times New Roman" w:eastAsiaTheme="minorEastAsia" w:hAnsi="Times New Roman" w:cs="Times New Roman"/>
          <w:sz w:val="24"/>
          <w:szCs w:val="24"/>
        </w:rPr>
        <w:t xml:space="preserve">, correspondiente a la </w:t>
      </w:r>
      <w:r w:rsidRPr="000C1924">
        <w:rPr>
          <w:rFonts w:ascii="Times New Roman" w:eastAsiaTheme="minorEastAsia" w:hAnsi="Times New Roman" w:cs="Times New Roman"/>
          <w:sz w:val="24"/>
          <w:szCs w:val="24"/>
          <w:lang w:val="es-US"/>
        </w:rPr>
        <w:t>“</w:t>
      </w:r>
      <w:proofErr w:type="spellStart"/>
      <w:proofErr w:type="gramStart"/>
      <w:r w:rsidRPr="000C1924">
        <w:rPr>
          <w:rFonts w:ascii="Times New Roman" w:eastAsiaTheme="minorEastAsia" w:hAnsi="Times New Roman" w:cs="Times New Roman"/>
          <w:sz w:val="24"/>
          <w:szCs w:val="24"/>
          <w:lang w:val="es-US"/>
        </w:rPr>
        <w:t>i”ésima</w:t>
      </w:r>
      <w:proofErr w:type="spellEnd"/>
      <w:proofErr w:type="gramEnd"/>
      <w:r w:rsidRPr="000C1924">
        <w:rPr>
          <w:rFonts w:ascii="Times New Roman" w:eastAsiaTheme="minorEastAsia" w:hAnsi="Times New Roman" w:cs="Times New Roman"/>
          <w:sz w:val="24"/>
          <w:szCs w:val="24"/>
          <w:lang w:val="es-US"/>
        </w:rPr>
        <w:t xml:space="preserve"> forma de oscilación de la estructura, dicha oscilación se determina por la siguiente expresión:</w:t>
      </w:r>
    </w:p>
    <w:p w14:paraId="24398985" w14:textId="77777777" w:rsidR="00BE24EF" w:rsidRPr="000C1924"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CRI</m:t>
            </m:r>
          </m:sub>
        </m:sSub>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5d</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den>
        </m:f>
      </m:oMath>
      <w:r w:rsidR="00BE24EF" w:rsidRPr="000C1924">
        <w:rPr>
          <w:rFonts w:ascii="Times New Roman" w:eastAsiaTheme="minorEastAsia" w:hAnsi="Times New Roman" w:cs="Times New Roman"/>
          <w:sz w:val="24"/>
          <w:szCs w:val="24"/>
        </w:rPr>
        <w:t xml:space="preserve">                                                                                                        (7)</w:t>
      </w:r>
    </w:p>
    <w:p w14:paraId="4E5D6C30" w14:textId="77777777" w:rsidR="00BE24EF" w:rsidRPr="000C1924" w:rsidRDefault="00BE24EF" w:rsidP="006F1C10">
      <w:pPr>
        <w:pStyle w:val="Sinespaciado"/>
        <w:spacing w:after="120" w:line="360" w:lineRule="auto"/>
        <w:jc w:val="both"/>
        <w:rPr>
          <w:rFonts w:ascii="Times New Roman" w:eastAsiaTheme="minorEastAsia" w:hAnsi="Times New Roman" w:cs="Times New Roman"/>
          <w:sz w:val="24"/>
          <w:szCs w:val="24"/>
          <w:lang w:val="es-US"/>
        </w:rPr>
      </w:pPr>
      <w:r w:rsidRPr="000C1924">
        <w:rPr>
          <w:rFonts w:ascii="Times New Roman" w:eastAsiaTheme="minorEastAsia" w:hAnsi="Times New Roman" w:cs="Times New Roman"/>
          <w:sz w:val="24"/>
          <w:szCs w:val="24"/>
        </w:rPr>
        <w:t xml:space="preserve">En la expresión </w:t>
      </w:r>
      <m:oMath>
        <m:r>
          <w:rPr>
            <w:rFonts w:ascii="Cambria Math" w:hAnsi="Cambria Math" w:cs="Times New Roman"/>
            <w:sz w:val="24"/>
            <w:szCs w:val="24"/>
          </w:rPr>
          <m:t>d(m)</m:t>
        </m:r>
      </m:oMath>
      <w:r w:rsidRPr="000C1924">
        <w:rPr>
          <w:rFonts w:ascii="Times New Roman" w:eastAsiaTheme="minorEastAsia" w:hAnsi="Times New Roman" w:cs="Times New Roman"/>
          <w:sz w:val="24"/>
          <w:szCs w:val="24"/>
        </w:rPr>
        <w:t xml:space="preserve"> es el diámetro o lado de la estructura,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0C1924">
        <w:rPr>
          <w:rFonts w:ascii="Times New Roman" w:eastAsiaTheme="minorEastAsia" w:hAnsi="Times New Roman" w:cs="Times New Roman"/>
          <w:sz w:val="24"/>
          <w:szCs w:val="24"/>
        </w:rPr>
        <w:t xml:space="preserve"> es el período de la estructura para la </w:t>
      </w:r>
      <w:r w:rsidRPr="000C1924">
        <w:rPr>
          <w:rFonts w:ascii="Times New Roman" w:eastAsiaTheme="minorEastAsia" w:hAnsi="Times New Roman" w:cs="Times New Roman"/>
          <w:sz w:val="24"/>
          <w:szCs w:val="24"/>
          <w:lang w:val="es-US"/>
        </w:rPr>
        <w:t>“</w:t>
      </w:r>
      <w:proofErr w:type="spellStart"/>
      <w:proofErr w:type="gramStart"/>
      <w:r w:rsidRPr="000C1924">
        <w:rPr>
          <w:rFonts w:ascii="Times New Roman" w:eastAsiaTheme="minorEastAsia" w:hAnsi="Times New Roman" w:cs="Times New Roman"/>
          <w:sz w:val="24"/>
          <w:szCs w:val="24"/>
          <w:lang w:val="es-US"/>
        </w:rPr>
        <w:t>i”ésima</w:t>
      </w:r>
      <w:proofErr w:type="spellEnd"/>
      <w:proofErr w:type="gramEnd"/>
      <w:r w:rsidRPr="000C1924">
        <w:rPr>
          <w:rFonts w:ascii="Times New Roman" w:eastAsiaTheme="minorEastAsia" w:hAnsi="Times New Roman" w:cs="Times New Roman"/>
          <w:sz w:val="24"/>
          <w:szCs w:val="24"/>
          <w:lang w:val="es-US"/>
        </w:rPr>
        <w:t xml:space="preserve"> forma de oscilación</w:t>
      </w:r>
      <w:r w:rsidRPr="000C1924">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oMath>
      <w:r w:rsidRPr="000C1924">
        <w:rPr>
          <w:rFonts w:ascii="Times New Roman" w:eastAsiaTheme="minorEastAsia" w:hAnsi="Times New Roman" w:cs="Times New Roman"/>
          <w:sz w:val="24"/>
          <w:szCs w:val="24"/>
        </w:rPr>
        <w:t xml:space="preserve"> es el número de Strouhal de la sección transversal, para secciones circulares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r>
          <w:rPr>
            <w:rFonts w:ascii="Cambria Math" w:hAnsi="Cambria Math" w:cs="Times New Roman"/>
            <w:sz w:val="24"/>
            <w:szCs w:val="24"/>
          </w:rPr>
          <m:t>=0,2</m:t>
        </m:r>
      </m:oMath>
      <w:r w:rsidRPr="000C1924">
        <w:rPr>
          <w:rFonts w:ascii="Times New Roman" w:eastAsiaTheme="minorEastAsia" w:hAnsi="Times New Roman" w:cs="Times New Roman"/>
          <w:sz w:val="24"/>
          <w:szCs w:val="24"/>
        </w:rPr>
        <w:t xml:space="preserve">. El chequeo de la estructura </w:t>
      </w:r>
      <w:r w:rsidRPr="000C1924">
        <w:rPr>
          <w:rFonts w:ascii="Times New Roman" w:eastAsiaTheme="minorEastAsia" w:hAnsi="Times New Roman" w:cs="Times New Roman"/>
          <w:sz w:val="24"/>
          <w:szCs w:val="24"/>
          <w:lang w:val="es-US"/>
        </w:rPr>
        <w:t xml:space="preserve">a la resonancia se realizará si la </w:t>
      </w:r>
      <m:oMath>
        <m:sSub>
          <m:sSubPr>
            <m:ctrlPr>
              <w:rPr>
                <w:rFonts w:ascii="Cambria Math" w:eastAsiaTheme="minorEastAsia" w:hAnsi="Cambria Math" w:cs="Times New Roman"/>
                <w:i/>
                <w:sz w:val="24"/>
                <w:szCs w:val="24"/>
                <w:lang w:val="es-US"/>
              </w:rPr>
            </m:ctrlPr>
          </m:sSubPr>
          <m:e>
            <m:r>
              <w:rPr>
                <w:rFonts w:ascii="Cambria Math" w:eastAsiaTheme="minorEastAsia" w:hAnsi="Cambria Math" w:cs="Times New Roman"/>
                <w:sz w:val="24"/>
                <w:szCs w:val="24"/>
                <w:lang w:val="es-US"/>
              </w:rPr>
              <m:t>V</m:t>
            </m:r>
          </m:e>
          <m:sub>
            <m:r>
              <w:rPr>
                <w:rFonts w:ascii="Cambria Math" w:eastAsiaTheme="minorEastAsia" w:hAnsi="Cambria Math" w:cs="Times New Roman"/>
                <w:sz w:val="24"/>
                <w:szCs w:val="24"/>
                <w:lang w:val="es-US"/>
              </w:rPr>
              <m:t>CRI</m:t>
            </m:r>
          </m:sub>
        </m:sSub>
      </m:oMath>
      <w:r w:rsidRPr="000C1924">
        <w:rPr>
          <w:rFonts w:ascii="Times New Roman" w:eastAsiaTheme="minorEastAsia" w:hAnsi="Times New Roman" w:cs="Times New Roman"/>
          <w:sz w:val="24"/>
          <w:szCs w:val="24"/>
          <w:lang w:val="es-US"/>
        </w:rPr>
        <w:t xml:space="preserve"> se encuentra en el intervalo de 5 m/s hasta 25 m/s</w:t>
      </w:r>
      <w:r w:rsidRPr="000C1924">
        <w:rPr>
          <w:rFonts w:ascii="Times New Roman" w:hAnsi="Times New Roman" w:cs="Times New Roman"/>
          <w:sz w:val="24"/>
          <w:szCs w:val="24"/>
        </w:rPr>
        <w:t xml:space="preserve">. Se obtuvo una velocidad crítica de 11 m/s para el primer modo de oscilación y de 53 m/s </w:t>
      </w:r>
      <w:r w:rsidRPr="000C1924">
        <w:rPr>
          <w:rFonts w:ascii="Times New Roman" w:hAnsi="Times New Roman" w:cs="Times New Roman"/>
          <w:sz w:val="24"/>
          <w:szCs w:val="24"/>
        </w:rPr>
        <w:lastRenderedPageBreak/>
        <w:t>para el segundo modo, por lo que resulta necesario aplicar una verificación específica asociada con el desprendimiento de vórtices resonantes para el primer modo de oscilación.</w:t>
      </w:r>
    </w:p>
    <w:p w14:paraId="710C421B" w14:textId="77777777" w:rsidR="00BE24EF" w:rsidRPr="000C1924" w:rsidRDefault="00BE24EF" w:rsidP="006F1C10">
      <w:pPr>
        <w:pStyle w:val="Sinespaciado"/>
        <w:spacing w:after="120" w:line="360" w:lineRule="auto"/>
        <w:jc w:val="both"/>
        <w:rPr>
          <w:rFonts w:ascii="Times New Roman" w:eastAsiaTheme="minorEastAsia" w:hAnsi="Times New Roman" w:cs="Times New Roman"/>
          <w:sz w:val="24"/>
          <w:szCs w:val="24"/>
        </w:rPr>
      </w:pPr>
      <w:r w:rsidRPr="000C1924">
        <w:rPr>
          <w:rFonts w:ascii="Times New Roman" w:hAnsi="Times New Roman" w:cs="Times New Roman"/>
          <w:sz w:val="24"/>
          <w:szCs w:val="24"/>
        </w:rPr>
        <w:t xml:space="preserve">La carga aerodinámica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r>
          <w:rPr>
            <w:rFonts w:ascii="Cambria Math" w:hAnsi="Cambria Math" w:cs="Times New Roman"/>
            <w:sz w:val="24"/>
            <w:szCs w:val="24"/>
          </w:rPr>
          <m:t>(z,i)</m:t>
        </m:r>
      </m:oMath>
      <w:r w:rsidRPr="000C1924">
        <w:rPr>
          <w:rFonts w:ascii="Times New Roman" w:eastAsiaTheme="minorEastAsia" w:hAnsi="Times New Roman" w:cs="Times New Roman"/>
          <w:sz w:val="24"/>
          <w:szCs w:val="24"/>
        </w:rPr>
        <w:t xml:space="preserve"> a una altura z producto a la oscilación resonante se determina por la ecuación:</w:t>
      </w:r>
    </w:p>
    <w:p w14:paraId="7E50E963" w14:textId="77777777" w:rsidR="00BE24EF" w:rsidRPr="000C1924"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d>
          <m:dPr>
            <m:ctrlPr>
              <w:rPr>
                <w:rFonts w:ascii="Cambria Math" w:hAnsi="Cambria Math" w:cs="Times New Roman"/>
                <w:i/>
                <w:sz w:val="24"/>
                <w:szCs w:val="24"/>
              </w:rPr>
            </m:ctrlPr>
          </m:dPr>
          <m:e>
            <m:r>
              <w:rPr>
                <w:rFonts w:ascii="Cambria Math" w:hAnsi="Cambria Math" w:cs="Times New Roman"/>
                <w:sz w:val="24"/>
                <w:szCs w:val="24"/>
              </w:rPr>
              <m:t>z,i</m:t>
            </m:r>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e>
              <m:sub>
                <m:r>
                  <w:rPr>
                    <w:rFonts w:ascii="Cambria Math" w:hAnsi="Cambria Math" w:cs="Times New Roman"/>
                    <w:sz w:val="24"/>
                    <w:szCs w:val="24"/>
                  </w:rPr>
                  <m:t>CRI</m:t>
                </m:r>
              </m:sub>
            </m:sSub>
            <m:r>
              <w:rPr>
                <w:rFonts w:ascii="Cambria Math" w:hAnsi="Cambria Math" w:cs="Times New Roman"/>
                <w:sz w:val="24"/>
                <w:szCs w:val="24"/>
              </w:rPr>
              <m:t>(i)</m:t>
            </m:r>
          </m:num>
          <m:den>
            <m:r>
              <w:rPr>
                <w:rFonts w:ascii="Cambria Math" w:hAnsi="Cambria Math" w:cs="Times New Roman"/>
                <w:sz w:val="24"/>
                <w:szCs w:val="24"/>
              </w:rPr>
              <m:t>1.6*1</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3</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U(z,i)</m:t>
            </m:r>
          </m:num>
          <m:den>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max</m:t>
            </m:r>
          </m:den>
        </m:f>
      </m:oMath>
      <w:r w:rsidR="00BE24EF" w:rsidRPr="000C1924">
        <w:rPr>
          <w:rFonts w:ascii="Times New Roman" w:eastAsiaTheme="minorEastAsia" w:hAnsi="Times New Roman" w:cs="Times New Roman"/>
          <w:sz w:val="24"/>
          <w:szCs w:val="24"/>
        </w:rPr>
        <w:t xml:space="preserve">                                                                                 (8)</w:t>
      </w:r>
    </w:p>
    <w:p w14:paraId="0116643E" w14:textId="77777777" w:rsidR="00BE24EF" w:rsidRPr="000C1924"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 xml:space="preserve"> </m:t>
        </m:r>
      </m:oMath>
      <w:r w:rsidR="00BE24EF" w:rsidRPr="000C1924">
        <w:rPr>
          <w:rFonts w:ascii="Times New Roman" w:eastAsiaTheme="minorEastAsia" w:hAnsi="Times New Roman" w:cs="Times New Roman"/>
          <w:sz w:val="24"/>
          <w:szCs w:val="24"/>
        </w:rPr>
        <w:t>es el coeficiente de forma de la sección transversal (succión), este depende del número de Reynolds y se toma de un gráfico. El número de Reynolds viene dado por la expresión:</w:t>
      </w:r>
    </w:p>
    <w:p w14:paraId="531059F1" w14:textId="77777777" w:rsidR="00BE24EF" w:rsidRPr="000C1924"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R</m:t>
            </m:r>
          </m:e>
          <m:sub>
            <m:r>
              <w:rPr>
                <w:rFonts w:ascii="Cambria Math" w:hAnsi="Cambria Math" w:cs="Times New Roman"/>
                <w:sz w:val="24"/>
                <w:szCs w:val="24"/>
                <w:lang w:val="es-US"/>
              </w:rPr>
              <m:t>E</m:t>
            </m:r>
          </m:sub>
        </m:sSub>
        <m:r>
          <w:rPr>
            <w:rFonts w:ascii="Cambria Math" w:hAnsi="Cambria Math" w:cs="Times New Roman"/>
            <w:sz w:val="24"/>
            <w:szCs w:val="24"/>
            <w:lang w:val="es-US"/>
          </w:rPr>
          <m:t>=0.687∙</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CRI</m:t>
            </m:r>
          </m:sub>
        </m:sSub>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00BE24EF" w:rsidRPr="000C1924">
        <w:rPr>
          <w:rFonts w:ascii="Times New Roman" w:eastAsiaTheme="minorEastAsia" w:hAnsi="Times New Roman" w:cs="Times New Roman"/>
          <w:sz w:val="24"/>
          <w:szCs w:val="24"/>
        </w:rPr>
        <w:t xml:space="preserve">                                                                                         (9)</w:t>
      </w:r>
    </w:p>
    <w:p w14:paraId="35574DF7" w14:textId="77777777" w:rsidR="00BE24EF" w:rsidRPr="000C1924" w:rsidRDefault="00BE24EF" w:rsidP="006F1C10">
      <w:pPr>
        <w:pStyle w:val="Sinespaciado"/>
        <w:spacing w:after="120" w:line="360" w:lineRule="auto"/>
        <w:jc w:val="both"/>
        <w:rPr>
          <w:rFonts w:ascii="Times New Roman" w:eastAsiaTheme="minorEastAsia" w:hAnsi="Times New Roman" w:cs="Times New Roman"/>
          <w:sz w:val="24"/>
          <w:szCs w:val="24"/>
          <w:lang w:val="es-US"/>
        </w:rPr>
      </w:pPr>
      <w:r w:rsidRPr="000C1924">
        <w:rPr>
          <w:rFonts w:ascii="Times New Roman" w:eastAsiaTheme="minorEastAsia" w:hAnsi="Times New Roman" w:cs="Times New Roman"/>
          <w:sz w:val="24"/>
          <w:szCs w:val="24"/>
        </w:rPr>
        <w:t xml:space="preserve">Donde </w:t>
      </w:r>
      <m:oMath>
        <m:r>
          <w:rPr>
            <w:rFonts w:ascii="Cambria Math" w:hAnsi="Cambria Math" w:cs="Times New Roman"/>
            <w:sz w:val="24"/>
            <w:szCs w:val="24"/>
          </w:rPr>
          <m:t xml:space="preserve">d </m:t>
        </m:r>
      </m:oMath>
      <w:r w:rsidRPr="000C1924">
        <w:rPr>
          <w:rFonts w:ascii="Times New Roman" w:eastAsiaTheme="minorEastAsia" w:hAnsi="Times New Roman" w:cs="Times New Roman"/>
          <w:sz w:val="24"/>
          <w:szCs w:val="24"/>
        </w:rPr>
        <w:t xml:space="preserve">es el diámetro de la estructura en metros, </w:t>
      </w:r>
      <m:oMath>
        <m:r>
          <w:rPr>
            <w:rFonts w:ascii="Cambria Math" w:hAnsi="Cambria Math" w:cs="Times New Roman"/>
            <w:sz w:val="24"/>
            <w:szCs w:val="24"/>
          </w:rPr>
          <m:t>U(z,i)</m:t>
        </m:r>
      </m:oMath>
      <w:r w:rsidRPr="000C1924">
        <w:rPr>
          <w:rFonts w:ascii="Times New Roman" w:eastAsiaTheme="minorEastAsia" w:hAnsi="Times New Roman" w:cs="Times New Roman"/>
          <w:sz w:val="24"/>
          <w:szCs w:val="24"/>
        </w:rPr>
        <w:t xml:space="preserve"> es el valor del desplazamiento horizontal de la estructura durante la </w:t>
      </w:r>
      <w:r w:rsidRPr="000C1924">
        <w:rPr>
          <w:rFonts w:ascii="Times New Roman" w:eastAsiaTheme="minorEastAsia" w:hAnsi="Times New Roman" w:cs="Times New Roman"/>
          <w:sz w:val="24"/>
          <w:szCs w:val="24"/>
          <w:lang w:val="es-US"/>
        </w:rPr>
        <w:t>“</w:t>
      </w:r>
      <w:proofErr w:type="spellStart"/>
      <w:proofErr w:type="gramStart"/>
      <w:r w:rsidRPr="000C1924">
        <w:rPr>
          <w:rFonts w:ascii="Times New Roman" w:eastAsiaTheme="minorEastAsia" w:hAnsi="Times New Roman" w:cs="Times New Roman"/>
          <w:sz w:val="24"/>
          <w:szCs w:val="24"/>
          <w:lang w:val="es-US"/>
        </w:rPr>
        <w:t>i”ésima</w:t>
      </w:r>
      <w:proofErr w:type="spellEnd"/>
      <w:proofErr w:type="gramEnd"/>
      <w:r w:rsidRPr="000C1924">
        <w:rPr>
          <w:rFonts w:ascii="Times New Roman" w:eastAsiaTheme="minorEastAsia" w:hAnsi="Times New Roman" w:cs="Times New Roman"/>
          <w:sz w:val="24"/>
          <w:szCs w:val="24"/>
          <w:lang w:val="es-US"/>
        </w:rPr>
        <w:t xml:space="preserve"> forma de oscilación a un altura z y </w:t>
      </w: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max</m:t>
        </m:r>
      </m:oMath>
      <w:r w:rsidRPr="000C1924">
        <w:rPr>
          <w:rFonts w:ascii="Times New Roman" w:eastAsiaTheme="minorEastAsia" w:hAnsi="Times New Roman" w:cs="Times New Roman"/>
          <w:sz w:val="24"/>
          <w:szCs w:val="24"/>
        </w:rPr>
        <w:t xml:space="preserve"> es el valor del desplazamiento horizontal máximo de la estructura durante la </w:t>
      </w:r>
      <w:r w:rsidRPr="000C1924">
        <w:rPr>
          <w:rFonts w:ascii="Times New Roman" w:eastAsiaTheme="minorEastAsia" w:hAnsi="Times New Roman" w:cs="Times New Roman"/>
          <w:sz w:val="24"/>
          <w:szCs w:val="24"/>
          <w:lang w:val="es-US"/>
        </w:rPr>
        <w:t>“</w:t>
      </w:r>
      <w:proofErr w:type="spellStart"/>
      <w:r w:rsidRPr="000C1924">
        <w:rPr>
          <w:rFonts w:ascii="Times New Roman" w:eastAsiaTheme="minorEastAsia" w:hAnsi="Times New Roman" w:cs="Times New Roman"/>
          <w:sz w:val="24"/>
          <w:szCs w:val="24"/>
          <w:lang w:val="es-US"/>
        </w:rPr>
        <w:t>i”ésima</w:t>
      </w:r>
      <w:proofErr w:type="spellEnd"/>
      <w:r w:rsidRPr="000C1924">
        <w:rPr>
          <w:rFonts w:ascii="Times New Roman" w:eastAsiaTheme="minorEastAsia" w:hAnsi="Times New Roman" w:cs="Times New Roman"/>
          <w:sz w:val="24"/>
          <w:szCs w:val="24"/>
          <w:lang w:val="es-US"/>
        </w:rPr>
        <w:t xml:space="preserve"> forma de oscilación.</w:t>
      </w:r>
    </w:p>
    <w:p w14:paraId="7156D2BF" w14:textId="77777777" w:rsidR="00BE24EF" w:rsidRPr="000C1924" w:rsidRDefault="00BE24EF" w:rsidP="006F1C10">
      <w:pPr>
        <w:pStyle w:val="Sinespaciado"/>
        <w:spacing w:after="120" w:line="360" w:lineRule="auto"/>
        <w:jc w:val="both"/>
        <w:rPr>
          <w:rFonts w:ascii="Times New Roman" w:eastAsiaTheme="minorEastAsia" w:hAnsi="Times New Roman" w:cs="Times New Roman"/>
          <w:sz w:val="24"/>
          <w:szCs w:val="24"/>
          <w:lang w:val="es-US"/>
        </w:rPr>
      </w:pPr>
      <w:r w:rsidRPr="000C1924">
        <w:rPr>
          <w:rFonts w:ascii="Times New Roman" w:eastAsiaTheme="minorEastAsia" w:hAnsi="Times New Roman" w:cs="Times New Roman"/>
          <w:sz w:val="24"/>
          <w:szCs w:val="24"/>
          <w:lang w:val="es-US"/>
        </w:rPr>
        <w:t>Las solicitaciones y desplazamientos de la estructura debido al fenómeno de la resonancia para una altura z para la “</w:t>
      </w:r>
      <w:proofErr w:type="spellStart"/>
      <w:proofErr w:type="gramStart"/>
      <w:r w:rsidRPr="000C1924">
        <w:rPr>
          <w:rFonts w:ascii="Times New Roman" w:eastAsiaTheme="minorEastAsia" w:hAnsi="Times New Roman" w:cs="Times New Roman"/>
          <w:sz w:val="24"/>
          <w:szCs w:val="24"/>
          <w:lang w:val="es-US"/>
        </w:rPr>
        <w:t>i”ésima</w:t>
      </w:r>
      <w:proofErr w:type="spellEnd"/>
      <w:proofErr w:type="gramEnd"/>
      <w:r w:rsidRPr="000C1924">
        <w:rPr>
          <w:rFonts w:ascii="Times New Roman" w:eastAsiaTheme="minorEastAsia" w:hAnsi="Times New Roman" w:cs="Times New Roman"/>
          <w:sz w:val="24"/>
          <w:szCs w:val="24"/>
          <w:lang w:val="es-US"/>
        </w:rPr>
        <w:t xml:space="preserve"> forma de oscilación se determinan por la ecuación 10:</w:t>
      </w:r>
    </w:p>
    <w:p w14:paraId="2ADFD74F" w14:textId="77777777" w:rsidR="00BE24EF" w:rsidRPr="000C1924" w:rsidRDefault="00722305" w:rsidP="006F1C10">
      <w:pPr>
        <w:pStyle w:val="Sinespaciado"/>
        <w:spacing w:after="120" w:line="360" w:lineRule="auto"/>
        <w:jc w:val="both"/>
        <w:rPr>
          <w:rFonts w:ascii="Times New Roman" w:eastAsiaTheme="minorEastAsia" w:hAnsi="Times New Roman" w:cs="Times New Roman"/>
          <w:sz w:val="24"/>
          <w:szCs w:val="24"/>
          <w:lang w:val="es-US"/>
        </w:rPr>
      </w:pP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S</m:t>
            </m:r>
          </m:e>
          <m:sub>
            <m:r>
              <w:rPr>
                <w:rFonts w:ascii="Cambria Math" w:hAnsi="Cambria Math" w:cs="Times New Roman"/>
                <w:sz w:val="24"/>
                <w:szCs w:val="24"/>
                <w:lang w:val="es-US"/>
              </w:rPr>
              <m:t>res</m:t>
            </m:r>
          </m:sub>
        </m:sSub>
        <m:d>
          <m:dPr>
            <m:ctrlPr>
              <w:rPr>
                <w:rFonts w:ascii="Cambria Math" w:hAnsi="Cambria Math" w:cs="Times New Roman"/>
                <w:i/>
                <w:sz w:val="24"/>
                <w:szCs w:val="24"/>
                <w:lang w:val="es-US"/>
              </w:rPr>
            </m:ctrlPr>
          </m:dPr>
          <m:e>
            <m:r>
              <w:rPr>
                <w:rFonts w:ascii="Cambria Math" w:hAnsi="Cambria Math" w:cs="Times New Roman"/>
                <w:sz w:val="24"/>
                <w:szCs w:val="24"/>
                <w:lang w:val="es-US"/>
              </w:rPr>
              <m:t>z,i</m:t>
            </m:r>
          </m:e>
        </m:d>
        <m:r>
          <w:rPr>
            <w:rFonts w:ascii="Cambria Math" w:hAnsi="Cambria Math" w:cs="Times New Roman"/>
            <w:sz w:val="24"/>
            <w:szCs w:val="24"/>
            <w:lang w:val="es-US"/>
          </w:rPr>
          <m:t>=</m:t>
        </m:r>
        <m:f>
          <m:fPr>
            <m:ctrlPr>
              <w:rPr>
                <w:rFonts w:ascii="Cambria Math" w:hAnsi="Cambria Math" w:cs="Times New Roman"/>
                <w:i/>
                <w:sz w:val="24"/>
                <w:szCs w:val="24"/>
                <w:lang w:val="es-US"/>
              </w:rPr>
            </m:ctrlPr>
          </m:fPr>
          <m:num>
            <m:r>
              <w:rPr>
                <w:rFonts w:ascii="Cambria Math" w:hAnsi="Cambria Math" w:cs="Times New Roman"/>
                <w:sz w:val="24"/>
                <w:szCs w:val="24"/>
                <w:lang w:val="es-US"/>
              </w:rPr>
              <m:t>π∙</m:t>
            </m:r>
            <m:sSup>
              <m:sSupPr>
                <m:ctrlPr>
                  <w:rPr>
                    <w:rFonts w:ascii="Cambria Math" w:hAnsi="Cambria Math" w:cs="Times New Roman"/>
                    <w:i/>
                    <w:sz w:val="24"/>
                    <w:szCs w:val="24"/>
                    <w:lang w:val="es-US"/>
                  </w:rPr>
                </m:ctrlPr>
              </m:sSupPr>
              <m:e>
                <m:r>
                  <w:rPr>
                    <w:rFonts w:ascii="Cambria Math" w:hAnsi="Cambria Math" w:cs="Times New Roman"/>
                    <w:sz w:val="24"/>
                    <w:szCs w:val="24"/>
                    <w:lang w:val="es-US"/>
                  </w:rPr>
                  <m:t>10</m:t>
                </m:r>
              </m:e>
              <m:sup>
                <m:r>
                  <w:rPr>
                    <w:rFonts w:ascii="Cambria Math" w:hAnsi="Cambria Math" w:cs="Times New Roman"/>
                    <w:sz w:val="24"/>
                    <w:szCs w:val="24"/>
                    <w:lang w:val="es-US"/>
                  </w:rPr>
                  <m:t>3</m:t>
                </m:r>
              </m:sup>
            </m:sSup>
          </m:num>
          <m:den>
            <m:sSub>
              <m:sSubPr>
                <m:ctrlPr>
                  <w:rPr>
                    <w:rFonts w:ascii="Cambria Math" w:hAnsi="Cambria Math" w:cs="Times New Roman"/>
                    <w:i/>
                    <w:sz w:val="24"/>
                    <w:szCs w:val="24"/>
                    <w:lang w:val="es-US"/>
                  </w:rPr>
                </m:ctrlPr>
              </m:sSubPr>
              <m:e>
                <m:r>
                  <w:rPr>
                    <w:rFonts w:ascii="Cambria Math" w:hAnsi="Cambria Math" w:cs="Times New Roman"/>
                    <w:sz w:val="24"/>
                    <w:szCs w:val="24"/>
                    <w:lang w:val="es-US"/>
                  </w:rPr>
                  <m:t>d</m:t>
                </m:r>
              </m:e>
              <m:sub>
                <m:r>
                  <w:rPr>
                    <w:rFonts w:ascii="Cambria Math" w:hAnsi="Cambria Math" w:cs="Times New Roman"/>
                    <w:sz w:val="24"/>
                    <w:szCs w:val="24"/>
                    <w:lang w:val="es-US"/>
                  </w:rPr>
                  <m:t>L</m:t>
                </m:r>
              </m:sub>
            </m:sSub>
          </m:den>
        </m:f>
        <m:r>
          <w:rPr>
            <w:rFonts w:ascii="Cambria Math" w:hAnsi="Cambria Math" w:cs="Times New Roman"/>
            <w:sz w:val="24"/>
            <w:szCs w:val="24"/>
            <w:lang w:val="es-US"/>
          </w:rPr>
          <m:t>∙</m:t>
        </m:r>
        <m:f>
          <m:fPr>
            <m:ctrlPr>
              <w:rPr>
                <w:rFonts w:ascii="Cambria Math" w:hAnsi="Cambria Math" w:cs="Times New Roman"/>
                <w:i/>
                <w:sz w:val="24"/>
                <w:szCs w:val="24"/>
                <w:lang w:val="es-US"/>
              </w:rPr>
            </m:ctrlPr>
          </m:fPr>
          <m:num>
            <m:sSub>
              <m:sSubPr>
                <m:ctrlPr>
                  <w:rPr>
                    <w:rFonts w:ascii="Cambria Math" w:hAnsi="Cambria Math" w:cs="Times New Roman"/>
                    <w:i/>
                    <w:sz w:val="24"/>
                    <w:szCs w:val="24"/>
                    <w:lang w:val="es-US"/>
                  </w:rPr>
                </m:ctrlPr>
              </m:sSubPr>
              <m:e>
                <m:r>
                  <w:rPr>
                    <w:rFonts w:ascii="Cambria Math" w:hAnsi="Cambria Math" w:cs="Times New Roman"/>
                    <w:sz w:val="24"/>
                    <w:szCs w:val="24"/>
                    <w:lang w:val="es-US"/>
                  </w:rPr>
                  <m:t>S</m:t>
                </m:r>
              </m:e>
              <m:sub>
                <m:r>
                  <w:rPr>
                    <w:rFonts w:ascii="Cambria Math" w:hAnsi="Cambria Math" w:cs="Times New Roman"/>
                    <w:sz w:val="24"/>
                    <w:szCs w:val="24"/>
                    <w:lang w:val="es-US"/>
                  </w:rPr>
                  <m:t>t</m:t>
                </m:r>
              </m:sub>
            </m:sSub>
            <m:r>
              <w:rPr>
                <w:rFonts w:ascii="Cambria Math" w:hAnsi="Cambria Math" w:cs="Times New Roman"/>
                <w:sz w:val="24"/>
                <w:szCs w:val="24"/>
                <w:lang w:val="es-US"/>
              </w:rPr>
              <m:t>(z,i)</m:t>
            </m:r>
          </m:num>
          <m:den>
            <m:sSup>
              <m:sSupPr>
                <m:ctrlPr>
                  <w:rPr>
                    <w:rFonts w:ascii="Cambria Math" w:hAnsi="Cambria Math" w:cs="Times New Roman"/>
                    <w:i/>
                    <w:sz w:val="24"/>
                    <w:szCs w:val="24"/>
                    <w:lang w:val="es-US"/>
                  </w:rPr>
                </m:ctrlPr>
              </m:sSupPr>
              <m:e>
                <m:sSub>
                  <m:sSubPr>
                    <m:ctrlPr>
                      <w:rPr>
                        <w:rFonts w:ascii="Cambria Math" w:hAnsi="Cambria Math" w:cs="Times New Roman"/>
                        <w:i/>
                        <w:sz w:val="24"/>
                        <w:szCs w:val="24"/>
                        <w:lang w:val="es-US"/>
                      </w:rPr>
                    </m:ctrlPr>
                  </m:sSubPr>
                  <m:e>
                    <m:r>
                      <w:rPr>
                        <w:rFonts w:ascii="Cambria Math" w:hAnsi="Cambria Math" w:cs="Times New Roman"/>
                        <w:sz w:val="24"/>
                        <w:szCs w:val="24"/>
                        <w:lang w:val="es-US"/>
                      </w:rPr>
                      <m:t>w</m:t>
                    </m:r>
                  </m:e>
                  <m:sub>
                    <m:r>
                      <w:rPr>
                        <w:rFonts w:ascii="Cambria Math" w:hAnsi="Cambria Math" w:cs="Times New Roman"/>
                        <w:sz w:val="24"/>
                        <w:szCs w:val="24"/>
                        <w:lang w:val="es-US"/>
                      </w:rPr>
                      <m:t>i</m:t>
                    </m:r>
                  </m:sub>
                </m:sSub>
              </m:e>
              <m:sup>
                <m:r>
                  <w:rPr>
                    <w:rFonts w:ascii="Cambria Math" w:hAnsi="Cambria Math" w:cs="Times New Roman"/>
                    <w:sz w:val="24"/>
                    <w:szCs w:val="24"/>
                    <w:lang w:val="es-US"/>
                  </w:rPr>
                  <m:t>2</m:t>
                </m:r>
              </m:sup>
            </m:sSup>
          </m:den>
        </m:f>
        <m:r>
          <w:rPr>
            <w:rFonts w:ascii="Cambria Math" w:hAnsi="Cambria Math" w:cs="Times New Roman"/>
            <w:sz w:val="24"/>
            <w:szCs w:val="24"/>
            <w:lang w:val="es-US"/>
          </w:rPr>
          <m:t>∙</m:t>
        </m:r>
        <m:f>
          <m:fPr>
            <m:ctrlPr>
              <w:rPr>
                <w:rFonts w:ascii="Cambria Math" w:hAnsi="Cambria Math" w:cs="Times New Roman"/>
                <w:i/>
                <w:sz w:val="24"/>
                <w:szCs w:val="24"/>
                <w:lang w:val="es-US"/>
              </w:rPr>
            </m:ctrlPr>
          </m:fPr>
          <m:num>
            <m:nary>
              <m:naryPr>
                <m:limLoc m:val="undOvr"/>
                <m:ctrlPr>
                  <w:rPr>
                    <w:rFonts w:ascii="Cambria Math" w:hAnsi="Cambria Math" w:cs="Times New Roman"/>
                    <w:i/>
                    <w:sz w:val="24"/>
                    <w:szCs w:val="24"/>
                    <w:lang w:val="es-US"/>
                  </w:rPr>
                </m:ctrlPr>
              </m:naryPr>
              <m:sub>
                <m:sSub>
                  <m:sSubPr>
                    <m:ctrlPr>
                      <w:rPr>
                        <w:rFonts w:ascii="Cambria Math" w:hAnsi="Cambria Math" w:cs="Times New Roman"/>
                        <w:i/>
                        <w:sz w:val="24"/>
                        <w:szCs w:val="24"/>
                        <w:lang w:val="es-US"/>
                      </w:rPr>
                    </m:ctrlPr>
                  </m:sSubPr>
                  <m:e>
                    <m:r>
                      <w:rPr>
                        <w:rFonts w:ascii="Cambria Math" w:hAnsi="Cambria Math" w:cs="Times New Roman"/>
                        <w:sz w:val="24"/>
                        <w:szCs w:val="24"/>
                        <w:lang w:val="es-US"/>
                      </w:rPr>
                      <m:t>z</m:t>
                    </m:r>
                  </m:e>
                  <m:sub>
                    <m:r>
                      <w:rPr>
                        <w:rFonts w:ascii="Cambria Math" w:hAnsi="Cambria Math" w:cs="Times New Roman"/>
                        <w:sz w:val="24"/>
                        <w:szCs w:val="24"/>
                        <w:lang w:val="es-US"/>
                      </w:rPr>
                      <m:t>1</m:t>
                    </m:r>
                  </m:sub>
                </m:sSub>
              </m:sub>
              <m:sup>
                <m:sSub>
                  <m:sSubPr>
                    <m:ctrlPr>
                      <w:rPr>
                        <w:rFonts w:ascii="Cambria Math" w:hAnsi="Cambria Math" w:cs="Times New Roman"/>
                        <w:i/>
                        <w:sz w:val="24"/>
                        <w:szCs w:val="24"/>
                        <w:lang w:val="es-US"/>
                      </w:rPr>
                    </m:ctrlPr>
                  </m:sSubPr>
                  <m:e>
                    <m:r>
                      <w:rPr>
                        <w:rFonts w:ascii="Cambria Math" w:hAnsi="Cambria Math" w:cs="Times New Roman"/>
                        <w:sz w:val="24"/>
                        <w:szCs w:val="24"/>
                        <w:lang w:val="es-US"/>
                      </w:rPr>
                      <m:t>z</m:t>
                    </m:r>
                  </m:e>
                  <m:sub>
                    <m:r>
                      <w:rPr>
                        <w:rFonts w:ascii="Cambria Math" w:hAnsi="Cambria Math" w:cs="Times New Roman"/>
                        <w:sz w:val="24"/>
                        <w:szCs w:val="24"/>
                        <w:lang w:val="es-US"/>
                      </w:rPr>
                      <m:t>2</m:t>
                    </m:r>
                  </m:sub>
                </m:sSub>
              </m:sup>
              <m:e>
                <m:sSub>
                  <m:sSubPr>
                    <m:ctrlPr>
                      <w:rPr>
                        <w:rFonts w:ascii="Cambria Math" w:hAnsi="Cambria Math" w:cs="Times New Roman"/>
                        <w:i/>
                        <w:sz w:val="24"/>
                        <w:szCs w:val="24"/>
                        <w:lang w:val="es-US"/>
                      </w:rPr>
                    </m:ctrlPr>
                  </m:sSubPr>
                  <m:e>
                    <m:r>
                      <w:rPr>
                        <w:rFonts w:ascii="Cambria Math" w:hAnsi="Cambria Math" w:cs="Times New Roman"/>
                        <w:sz w:val="24"/>
                        <w:szCs w:val="24"/>
                        <w:lang w:val="es-US"/>
                      </w:rPr>
                      <m:t>Q</m:t>
                    </m:r>
                  </m:e>
                  <m:sub>
                    <m:r>
                      <w:rPr>
                        <w:rFonts w:ascii="Cambria Math" w:hAnsi="Cambria Math" w:cs="Times New Roman"/>
                        <w:sz w:val="24"/>
                        <w:szCs w:val="24"/>
                        <w:lang w:val="es-US"/>
                      </w:rPr>
                      <m:t>T</m:t>
                    </m:r>
                  </m:sub>
                </m:sSub>
                <m:r>
                  <w:rPr>
                    <w:rFonts w:ascii="Cambria Math" w:hAnsi="Cambria Math" w:cs="Times New Roman"/>
                    <w:sz w:val="24"/>
                    <w:szCs w:val="24"/>
                    <w:lang w:val="es-US"/>
                  </w:rPr>
                  <m:t>(z,i)∙u(z,i)∙dz</m:t>
                </m:r>
              </m:e>
            </m:nary>
          </m:num>
          <m:den>
            <m:sSub>
              <m:sSubPr>
                <m:ctrlPr>
                  <w:rPr>
                    <w:rFonts w:ascii="Cambria Math" w:hAnsi="Cambria Math" w:cs="Times New Roman"/>
                    <w:i/>
                    <w:sz w:val="24"/>
                    <w:szCs w:val="24"/>
                    <w:lang w:val="es-US"/>
                  </w:rPr>
                </m:ctrlPr>
              </m:sSubPr>
              <m:e>
                <m:r>
                  <w:rPr>
                    <w:rFonts w:ascii="Cambria Math" w:hAnsi="Cambria Math" w:cs="Times New Roman"/>
                    <w:sz w:val="24"/>
                    <w:szCs w:val="24"/>
                    <w:lang w:val="es-US"/>
                  </w:rPr>
                  <m:t>m</m:t>
                </m:r>
              </m:e>
              <m:sub>
                <m:r>
                  <w:rPr>
                    <w:rFonts w:ascii="Cambria Math" w:hAnsi="Cambria Math" w:cs="Times New Roman"/>
                    <w:sz w:val="24"/>
                    <w:szCs w:val="24"/>
                    <w:lang w:val="es-US"/>
                  </w:rPr>
                  <m:t>i</m:t>
                </m:r>
              </m:sub>
            </m:sSub>
          </m:den>
        </m:f>
      </m:oMath>
      <w:r w:rsidR="00BE24EF" w:rsidRPr="000C1924">
        <w:rPr>
          <w:rFonts w:ascii="Times New Roman" w:eastAsiaTheme="minorEastAsia" w:hAnsi="Times New Roman" w:cs="Times New Roman"/>
          <w:sz w:val="24"/>
          <w:szCs w:val="24"/>
          <w:lang w:val="es-US"/>
        </w:rPr>
        <w:t xml:space="preserve">                                                                   (10)</w:t>
      </w:r>
    </w:p>
    <w:p w14:paraId="6853B728" w14:textId="77777777" w:rsidR="00BE24EF" w:rsidRPr="000C1924" w:rsidRDefault="00BE24EF" w:rsidP="006F1C10">
      <w:pPr>
        <w:pStyle w:val="Sinespaciado"/>
        <w:spacing w:after="120" w:line="360" w:lineRule="auto"/>
        <w:jc w:val="both"/>
        <w:rPr>
          <w:rFonts w:ascii="Times New Roman" w:eastAsiaTheme="minorEastAsia" w:hAnsi="Times New Roman" w:cs="Times New Roman"/>
          <w:sz w:val="24"/>
          <w:szCs w:val="24"/>
          <w:lang w:val="es-US"/>
        </w:rPr>
      </w:pPr>
      <w:r w:rsidRPr="000C1924">
        <w:rPr>
          <w:rFonts w:ascii="Times New Roman" w:eastAsiaTheme="minorEastAsia" w:hAnsi="Times New Roman" w:cs="Times New Roman"/>
          <w:sz w:val="24"/>
          <w:szCs w:val="24"/>
          <w:lang w:val="es-US"/>
        </w:rPr>
        <w:t xml:space="preserve">En la ecuación </w:t>
      </w: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z</m:t>
            </m:r>
          </m:e>
          <m:sub>
            <m:r>
              <w:rPr>
                <w:rFonts w:ascii="Cambria Math" w:hAnsi="Cambria Math" w:cs="Times New Roman"/>
                <w:sz w:val="24"/>
                <w:szCs w:val="24"/>
                <w:lang w:val="es-US"/>
              </w:rPr>
              <m:t>1</m:t>
            </m:r>
          </m:sub>
        </m:sSub>
      </m:oMath>
      <w:r w:rsidRPr="000C1924">
        <w:rPr>
          <w:rFonts w:ascii="Times New Roman" w:eastAsiaTheme="minorEastAsia" w:hAnsi="Times New Roman" w:cs="Times New Roman"/>
          <w:sz w:val="24"/>
          <w:szCs w:val="24"/>
          <w:lang w:val="es-US"/>
        </w:rPr>
        <w:t xml:space="preserve"> y </w:t>
      </w: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z</m:t>
            </m:r>
          </m:e>
          <m:sub>
            <m:r>
              <w:rPr>
                <w:rFonts w:ascii="Cambria Math" w:hAnsi="Cambria Math" w:cs="Times New Roman"/>
                <w:sz w:val="24"/>
                <w:szCs w:val="24"/>
                <w:lang w:val="es-US"/>
              </w:rPr>
              <m:t>2</m:t>
            </m:r>
          </m:sub>
        </m:sSub>
      </m:oMath>
      <w:r w:rsidRPr="000C1924">
        <w:rPr>
          <w:rFonts w:ascii="Times New Roman" w:eastAsiaTheme="minorEastAsia" w:hAnsi="Times New Roman" w:cs="Times New Roman"/>
          <w:sz w:val="24"/>
          <w:szCs w:val="24"/>
          <w:lang w:val="es-US"/>
        </w:rPr>
        <w:t xml:space="preserve"> son la altura de la inferior y superior cilíndrica de la obra respectivamente. </w:t>
      </w:r>
      <m:oMath>
        <m:sSub>
          <m:sSubPr>
            <m:ctrlPr>
              <w:rPr>
                <w:rFonts w:ascii="Cambria Math" w:eastAsia="Calibri" w:hAnsi="Cambria Math" w:cs="Times New Roman"/>
                <w:i/>
                <w:sz w:val="24"/>
                <w:szCs w:val="24"/>
                <w:lang w:val="es-US"/>
              </w:rPr>
            </m:ctrlPr>
          </m:sSubPr>
          <m:e>
            <m:r>
              <w:rPr>
                <w:rFonts w:ascii="Cambria Math" w:eastAsia="Calibri" w:hAnsi="Cambria Math" w:cs="Times New Roman"/>
                <w:sz w:val="24"/>
                <w:szCs w:val="24"/>
                <w:lang w:val="es-US"/>
              </w:rPr>
              <m:t>d</m:t>
            </m:r>
          </m:e>
          <m:sub>
            <m:r>
              <w:rPr>
                <w:rFonts w:ascii="Cambria Math" w:eastAsia="Calibri" w:hAnsi="Cambria Math" w:cs="Times New Roman"/>
                <w:sz w:val="24"/>
                <w:szCs w:val="24"/>
                <w:lang w:val="es-US"/>
              </w:rPr>
              <m:t>L</m:t>
            </m:r>
          </m:sub>
        </m:sSub>
      </m:oMath>
      <w:r w:rsidRPr="000C1924">
        <w:rPr>
          <w:rFonts w:ascii="Times New Roman" w:eastAsiaTheme="minorEastAsia" w:hAnsi="Times New Roman" w:cs="Times New Roman"/>
          <w:sz w:val="24"/>
          <w:szCs w:val="24"/>
          <w:lang w:val="es-US"/>
        </w:rPr>
        <w:t xml:space="preserve"> es el decremento logarítmico de las oscilaciones, se obtiene de la tabla</w:t>
      </w:r>
      <w:r w:rsidR="008B5EC5">
        <w:rPr>
          <w:rFonts w:ascii="Times New Roman" w:eastAsiaTheme="minorEastAsia" w:hAnsi="Times New Roman" w:cs="Times New Roman"/>
          <w:sz w:val="24"/>
          <w:szCs w:val="24"/>
          <w:lang w:val="es-US"/>
        </w:rPr>
        <w:t xml:space="preserve"> </w:t>
      </w:r>
      <w:r w:rsidRPr="000C1924">
        <w:rPr>
          <w:rFonts w:ascii="Times New Roman" w:eastAsiaTheme="minorEastAsia" w:hAnsi="Times New Roman" w:cs="Times New Roman"/>
          <w:sz w:val="24"/>
          <w:szCs w:val="24"/>
          <w:lang w:val="es-US"/>
        </w:rPr>
        <w:t>21</w:t>
      </w:r>
      <w:r w:rsidR="008B5EC5">
        <w:rPr>
          <w:rFonts w:ascii="Times New Roman" w:eastAsiaTheme="minorEastAsia" w:hAnsi="Times New Roman" w:cs="Times New Roman"/>
          <w:sz w:val="24"/>
          <w:szCs w:val="24"/>
          <w:lang w:val="es-US"/>
        </w:rPr>
        <w:t xml:space="preserve"> </w:t>
      </w:r>
      <w:r w:rsidRPr="000C1924">
        <w:rPr>
          <w:rFonts w:ascii="Times New Roman" w:eastAsiaTheme="minorEastAsia" w:hAnsi="Times New Roman" w:cs="Times New Roman"/>
          <w:sz w:val="24"/>
          <w:szCs w:val="24"/>
          <w:lang w:val="es-US"/>
        </w:rPr>
        <w:t>en</w:t>
      </w:r>
      <w:r w:rsidR="008B5EC5">
        <w:rPr>
          <w:rFonts w:ascii="Times New Roman" w:eastAsiaTheme="minorEastAsia" w:hAnsi="Times New Roman" w:cs="Times New Roman"/>
          <w:sz w:val="24"/>
          <w:szCs w:val="24"/>
          <w:lang w:val="es-US"/>
        </w:rPr>
        <w:t xml:space="preserve"> </w:t>
      </w:r>
      <w:r w:rsidRPr="000C1924">
        <w:rPr>
          <w:rFonts w:ascii="Times New Roman" w:eastAsiaTheme="minorEastAsia" w:hAnsi="Times New Roman" w:cs="Times New Roman"/>
          <w:sz w:val="24"/>
          <w:szCs w:val="24"/>
          <w:lang w:val="es-US"/>
        </w:rPr>
        <w:t>la NC 285:2003,</w:t>
      </w:r>
      <w:r w:rsidR="008B5EC5">
        <w:rPr>
          <w:rFonts w:ascii="Times New Roman" w:eastAsiaTheme="minorEastAsia" w:hAnsi="Times New Roman" w:cs="Times New Roman"/>
          <w:sz w:val="24"/>
          <w:szCs w:val="24"/>
          <w:lang w:val="es-US"/>
        </w:rPr>
        <w:t xml:space="preserve"> </w:t>
      </w: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w</m:t>
            </m:r>
          </m:e>
          <m:sub>
            <m:r>
              <w:rPr>
                <w:rFonts w:ascii="Cambria Math" w:hAnsi="Cambria Math" w:cs="Times New Roman"/>
                <w:sz w:val="24"/>
                <w:szCs w:val="24"/>
                <w:lang w:val="es-US"/>
              </w:rPr>
              <m:t>i</m:t>
            </m:r>
          </m:sub>
        </m:sSub>
      </m:oMath>
      <w:r w:rsidRPr="000C1924">
        <w:rPr>
          <w:rFonts w:ascii="Times New Roman" w:eastAsiaTheme="minorEastAsia" w:hAnsi="Times New Roman" w:cs="Times New Roman"/>
          <w:sz w:val="24"/>
          <w:szCs w:val="24"/>
          <w:lang w:val="es-US"/>
        </w:rPr>
        <w:t xml:space="preserve"> es la “</w:t>
      </w:r>
      <w:proofErr w:type="spellStart"/>
      <w:proofErr w:type="gramStart"/>
      <w:r w:rsidRPr="000C1924">
        <w:rPr>
          <w:rFonts w:ascii="Times New Roman" w:eastAsiaTheme="minorEastAsia" w:hAnsi="Times New Roman" w:cs="Times New Roman"/>
          <w:sz w:val="24"/>
          <w:szCs w:val="24"/>
          <w:lang w:val="es-US"/>
        </w:rPr>
        <w:t>i”ésima</w:t>
      </w:r>
      <w:proofErr w:type="spellEnd"/>
      <w:proofErr w:type="gramEnd"/>
      <w:r w:rsidRPr="000C1924">
        <w:rPr>
          <w:rFonts w:ascii="Times New Roman" w:eastAsiaTheme="minorEastAsia" w:hAnsi="Times New Roman" w:cs="Times New Roman"/>
          <w:sz w:val="24"/>
          <w:szCs w:val="24"/>
          <w:lang w:val="es-US"/>
        </w:rPr>
        <w:t xml:space="preserve"> frecuencia angular de oscilaciones propias de la estructura, y </w:t>
      </w: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m</m:t>
            </m:r>
          </m:e>
          <m:sub>
            <m:r>
              <w:rPr>
                <w:rFonts w:ascii="Cambria Math" w:hAnsi="Cambria Math" w:cs="Times New Roman"/>
                <w:sz w:val="24"/>
                <w:szCs w:val="24"/>
                <w:lang w:val="es-US"/>
              </w:rPr>
              <m:t>i</m:t>
            </m:r>
          </m:sub>
        </m:sSub>
      </m:oMath>
      <w:r w:rsidRPr="000C1924">
        <w:rPr>
          <w:rFonts w:ascii="Times New Roman" w:eastAsiaTheme="minorEastAsia" w:hAnsi="Times New Roman" w:cs="Times New Roman"/>
          <w:sz w:val="24"/>
          <w:szCs w:val="24"/>
          <w:lang w:val="es-US"/>
        </w:rPr>
        <w:t xml:space="preserve"> es la masa reducida de la estructura. En este trabajo esta formulación no fue empleada pues el objetivo era comparar las fuerzas de viento y no la respuesta de la estructura en cuanto a solicitaciones y desplazamientos.</w:t>
      </w:r>
    </w:p>
    <w:p w14:paraId="6EA661FB" w14:textId="77777777" w:rsidR="00BE24EF" w:rsidRPr="00CC5319" w:rsidRDefault="00BE24EF" w:rsidP="006F1C10">
      <w:pPr>
        <w:pStyle w:val="Sinespaciado"/>
        <w:spacing w:after="120" w:line="360" w:lineRule="auto"/>
        <w:jc w:val="both"/>
        <w:rPr>
          <w:rFonts w:ascii="Arial" w:hAnsi="Arial" w:cs="Arial"/>
          <w:b/>
          <w:sz w:val="20"/>
          <w:szCs w:val="20"/>
        </w:rPr>
      </w:pPr>
      <w:r w:rsidRPr="00CC5319">
        <w:rPr>
          <w:rFonts w:ascii="Arial" w:hAnsi="Arial" w:cs="Arial"/>
          <w:b/>
          <w:sz w:val="20"/>
          <w:szCs w:val="20"/>
        </w:rPr>
        <w:t>2.3 Cálculo de la carga de viento en la chimenea según la metodología de la norma cubana Nueva propuesta NC 285</w:t>
      </w:r>
      <w:r>
        <w:rPr>
          <w:rFonts w:ascii="Arial" w:hAnsi="Arial" w:cs="Arial"/>
          <w:b/>
          <w:sz w:val="20"/>
          <w:szCs w:val="20"/>
        </w:rPr>
        <w:t>.</w:t>
      </w:r>
    </w:p>
    <w:p w14:paraId="0009BBF8" w14:textId="77777777" w:rsidR="00BE24EF" w:rsidRPr="000F4554" w:rsidRDefault="00BE24EF" w:rsidP="006F1C10">
      <w:pPr>
        <w:pStyle w:val="Sinespaciado"/>
        <w:tabs>
          <w:tab w:val="left" w:pos="3249"/>
        </w:tabs>
        <w:spacing w:after="120" w:line="360" w:lineRule="auto"/>
        <w:jc w:val="both"/>
        <w:rPr>
          <w:rFonts w:ascii="Times New Roman" w:hAnsi="Times New Roman" w:cs="Times New Roman"/>
          <w:sz w:val="24"/>
          <w:szCs w:val="24"/>
        </w:rPr>
      </w:pPr>
      <w:r w:rsidRPr="000F4554">
        <w:rPr>
          <w:rFonts w:ascii="Times New Roman" w:hAnsi="Times New Roman" w:cs="Times New Roman"/>
          <w:sz w:val="24"/>
          <w:szCs w:val="24"/>
        </w:rPr>
        <w:t>2.3.1 Componente estática de la carga de viento</w:t>
      </w:r>
    </w:p>
    <w:p w14:paraId="107CCE39" w14:textId="77777777" w:rsidR="00BE24EF" w:rsidRPr="000F4554" w:rsidRDefault="00BE24EF" w:rsidP="006F1C10">
      <w:pPr>
        <w:pStyle w:val="Sinespaciado"/>
        <w:tabs>
          <w:tab w:val="left" w:pos="3249"/>
        </w:tabs>
        <w:spacing w:after="120" w:line="360" w:lineRule="auto"/>
        <w:jc w:val="both"/>
        <w:rPr>
          <w:rFonts w:ascii="Times New Roman" w:hAnsi="Times New Roman" w:cs="Times New Roman"/>
          <w:sz w:val="24"/>
          <w:szCs w:val="24"/>
        </w:rPr>
      </w:pPr>
      <w:r w:rsidRPr="000F4554">
        <w:rPr>
          <w:rFonts w:ascii="Times New Roman" w:hAnsi="Times New Roman" w:cs="Times New Roman"/>
          <w:sz w:val="24"/>
          <w:szCs w:val="24"/>
        </w:rPr>
        <w:lastRenderedPageBreak/>
        <w:t>La componente estática de la presión de viento está dada por la presión media (ecuación 12) y la presión pico (ecuación 13), ambas determinadas por la presión básica multiplicada por los coeficientes correspondientes. La presión básica se calcula mediante la ecuación 11:</w:t>
      </w:r>
    </w:p>
    <w:p w14:paraId="1F000BDF" w14:textId="77777777" w:rsidR="00BE24EF" w:rsidRPr="000F4554" w:rsidRDefault="00722305" w:rsidP="006F1C10">
      <w:pPr>
        <w:pStyle w:val="Sinespaciado"/>
        <w:tabs>
          <w:tab w:val="left" w:pos="3249"/>
        </w:tabs>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r>
          <w:rPr>
            <w:rFonts w:ascii="Cambria Math" w:hAnsi="Cambria Math" w:cs="Times New Roman"/>
            <w:sz w:val="24"/>
            <w:szCs w:val="24"/>
          </w:rPr>
          <m:t>=</m:t>
        </m:r>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ρ</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0</m:t>
            </m:r>
          </m:sub>
          <m:sup>
            <m:r>
              <w:rPr>
                <w:rFonts w:ascii="Cambria Math" w:hAnsi="Cambria Math" w:cs="Times New Roman"/>
                <w:sz w:val="24"/>
                <w:szCs w:val="24"/>
              </w:rPr>
              <m:t>2</m:t>
            </m:r>
          </m:sup>
        </m:sSubSup>
      </m:oMath>
      <w:r w:rsidR="00BE24EF" w:rsidRPr="000F4554">
        <w:rPr>
          <w:rFonts w:ascii="Times New Roman" w:eastAsiaTheme="minorEastAsia" w:hAnsi="Times New Roman" w:cs="Times New Roman"/>
          <w:sz w:val="24"/>
          <w:szCs w:val="24"/>
        </w:rPr>
        <w:t xml:space="preserve">                                                                                                              (11)</w:t>
      </w:r>
    </w:p>
    <w:p w14:paraId="5FD41CC1" w14:textId="77777777" w:rsidR="00BE24EF" w:rsidRPr="000F4554" w:rsidRDefault="00722305" w:rsidP="006F1C10">
      <w:pPr>
        <w:pStyle w:val="Sinespaciado"/>
        <w:tabs>
          <w:tab w:val="left" w:pos="3249"/>
        </w:tabs>
        <w:spacing w:after="120" w:line="360" w:lineRule="auto"/>
        <w:jc w:val="both"/>
        <w:rPr>
          <w:rFonts w:ascii="Times New Roman" w:eastAsiaTheme="minorEastAsia" w:hAnsi="Times New Roman" w:cs="Times New Roman"/>
          <w:sz w:val="24"/>
          <w:szCs w:val="24"/>
        </w:rPr>
      </w:pPr>
      <m:oMath>
        <m:sSub>
          <m:sSubPr>
            <m:ctrlPr>
              <w:rPr>
                <w:rFonts w:ascii="Cambria Math" w:eastAsiaTheme="majorEastAsia"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m</m:t>
                </m:r>
              </m:sub>
            </m:sSub>
          </m:e>
          <m: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r>
              <w:rPr>
                <w:rFonts w:ascii="Cambria Math" w:eastAsiaTheme="majorEastAsia"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oMath>
      <w:r w:rsidR="00BE24EF" w:rsidRPr="000F4554">
        <w:rPr>
          <w:rFonts w:ascii="Times New Roman" w:eastAsiaTheme="minorEastAsia" w:hAnsi="Times New Roman" w:cs="Times New Roman"/>
          <w:sz w:val="24"/>
          <w:szCs w:val="24"/>
        </w:rPr>
        <w:t xml:space="preserve">                                                                                                          (12)</w:t>
      </w:r>
    </w:p>
    <w:p w14:paraId="67600F52" w14:textId="77777777" w:rsidR="00BE24EF" w:rsidRPr="000F4554" w:rsidRDefault="00722305" w:rsidP="006F1C10">
      <w:pPr>
        <w:pStyle w:val="Sinespaciado"/>
        <w:tabs>
          <w:tab w:val="left" w:pos="3249"/>
        </w:tabs>
        <w:spacing w:after="120" w:line="360" w:lineRule="auto"/>
        <w:jc w:val="both"/>
        <w:rPr>
          <w:rFonts w:ascii="Times New Roman" w:eastAsiaTheme="minorEastAsia" w:hAnsi="Times New Roman" w:cs="Times New Roman"/>
          <w:sz w:val="24"/>
          <w:szCs w:val="24"/>
        </w:rPr>
      </w:pPr>
      <m:oMath>
        <m:sSub>
          <m:sSubPr>
            <m:ctrlPr>
              <w:rPr>
                <w:rFonts w:ascii="Cambria Math" w:eastAsiaTheme="majorEastAsia"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p</m:t>
                </m:r>
              </m:sub>
            </m:sSub>
          </m:e>
          <m: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r>
              <w:rPr>
                <w:rFonts w:ascii="Cambria Math" w:eastAsiaTheme="majorEastAsia"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r>
              <w:rPr>
                <w:rFonts w:ascii="Cambria Math" w:hAnsi="Cambria Math" w:cs="Times New Roman"/>
                <w:sz w:val="24"/>
                <w:szCs w:val="24"/>
              </w:rPr>
              <m:t>C</m:t>
            </m:r>
          </m:e>
          <m:sub>
            <m:r>
              <w:rPr>
                <w:rFonts w:ascii="Cambria Math" w:hAnsi="Cambria Math" w:cs="Times New Roman"/>
                <w:sz w:val="24"/>
                <w:szCs w:val="24"/>
              </w:rPr>
              <m:t>h</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r</m:t>
            </m:r>
          </m:sub>
        </m:sSub>
      </m:oMath>
      <w:r w:rsidR="00BE24EF" w:rsidRPr="000F4554">
        <w:rPr>
          <w:rFonts w:ascii="Times New Roman" w:eastAsiaTheme="minorEastAsia" w:hAnsi="Times New Roman" w:cs="Times New Roman"/>
          <w:sz w:val="24"/>
          <w:szCs w:val="24"/>
        </w:rPr>
        <w:t xml:space="preserve">                                                                                                       (13)</w:t>
      </w:r>
    </w:p>
    <w:p w14:paraId="6B38BC9D" w14:textId="77777777" w:rsidR="00BE24EF" w:rsidRPr="000F4554" w:rsidRDefault="00BE24EF" w:rsidP="006F1C10">
      <w:pPr>
        <w:pStyle w:val="Sinespaciado"/>
        <w:tabs>
          <w:tab w:val="left" w:pos="3249"/>
        </w:tabs>
        <w:spacing w:after="120" w:line="360" w:lineRule="auto"/>
        <w:jc w:val="both"/>
        <w:rPr>
          <w:rFonts w:ascii="Times New Roman" w:eastAsiaTheme="minorEastAsia" w:hAnsi="Times New Roman" w:cs="Times New Roman"/>
          <w:sz w:val="24"/>
          <w:szCs w:val="24"/>
        </w:rPr>
      </w:pPr>
      <w:r w:rsidRPr="000F4554">
        <w:rPr>
          <w:rFonts w:ascii="Times New Roman" w:eastAsiaTheme="minorEastAsia" w:hAnsi="Times New Roman" w:cs="Times New Roman"/>
          <w:sz w:val="24"/>
          <w:szCs w:val="24"/>
        </w:rPr>
        <w:t xml:space="preserve">Donde </w:t>
      </w:r>
      <m:oMath>
        <m:r>
          <w:rPr>
            <w:rFonts w:ascii="Cambria Math" w:hAnsi="Cambria Math" w:cs="Times New Roman"/>
            <w:sz w:val="24"/>
            <w:szCs w:val="24"/>
          </w:rPr>
          <m:t xml:space="preserve">ρ </m:t>
        </m:r>
        <m:r>
          <w:rPr>
            <w:rFonts w:ascii="Cambria Math" w:eastAsiaTheme="minorEastAsia" w:hAnsi="Cambria Math" w:cs="Times New Roman"/>
            <w:sz w:val="24"/>
            <w:szCs w:val="24"/>
          </w:rPr>
          <m:t xml:space="preserve"> </m:t>
        </m:r>
      </m:oMath>
      <w:r w:rsidRPr="000F4554">
        <w:rPr>
          <w:rFonts w:ascii="Times New Roman" w:eastAsiaTheme="minorEastAsia" w:hAnsi="Times New Roman" w:cs="Times New Roman"/>
          <w:sz w:val="24"/>
          <w:szCs w:val="24"/>
        </w:rPr>
        <w:t xml:space="preserve">es la densidad del aire asumida como 1,22 para 25°C de temperatura </w:t>
      </w:r>
      <m:oMath>
        <m:r>
          <w:rPr>
            <w:rFonts w:ascii="Cambria Math" w:hAnsi="Cambria Math" w:cs="Times New Roman"/>
            <w:sz w:val="24"/>
            <w:szCs w:val="24"/>
          </w:rPr>
          <m:t>(kg/</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oMath>
      <w:r w:rsidRPr="000F4554">
        <w:rPr>
          <w:rFonts w:ascii="Times New Roman" w:eastAsiaTheme="minorEastAsia" w:hAnsi="Times New Roman" w:cs="Times New Roman"/>
          <w:sz w:val="24"/>
          <w:szCs w:val="24"/>
        </w:rPr>
        <w:t xml:space="preserve"> 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oMath>
      <w:r w:rsidRPr="000F4554">
        <w:rPr>
          <w:rFonts w:ascii="Times New Roman" w:eastAsiaTheme="minorEastAsia" w:hAnsi="Times New Roman" w:cs="Times New Roman"/>
          <w:sz w:val="24"/>
          <w:szCs w:val="24"/>
        </w:rPr>
        <w:t xml:space="preserve"> es la velocidad básica de viento </w:t>
      </w:r>
      <m:oMath>
        <m:r>
          <w:rPr>
            <w:rFonts w:ascii="Cambria Math" w:eastAsiaTheme="minorEastAsia" w:hAnsi="Cambria Math" w:cs="Times New Roman"/>
            <w:sz w:val="24"/>
            <w:szCs w:val="24"/>
          </w:rPr>
          <m:t>(m/s)</m:t>
        </m:r>
      </m:oMath>
      <w:r w:rsidRPr="000F4554">
        <w:rPr>
          <w:rFonts w:ascii="Times New Roman" w:eastAsiaTheme="minorEastAsia" w:hAnsi="Times New Roman" w:cs="Times New Roman"/>
          <w:sz w:val="24"/>
          <w:szCs w:val="24"/>
        </w:rPr>
        <w:t xml:space="preserve">, la cual depende de la ubicación geográfica de la obra objeto de estudio.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oMath>
      <w:r w:rsidRPr="000F4554">
        <w:rPr>
          <w:rFonts w:ascii="Times New Roman" w:eastAsiaTheme="minorEastAsia" w:hAnsi="Times New Roman" w:cs="Times New Roman"/>
          <w:sz w:val="24"/>
          <w:szCs w:val="24"/>
        </w:rPr>
        <w:t xml:space="preserve"> toma un valor de 660 </w:t>
      </w:r>
      <m:oMath>
        <m:r>
          <w:rPr>
            <w:rFonts w:ascii="Cambria Math" w:eastAsiaTheme="minorEastAsia" w:hAnsi="Cambria Math" w:cs="Times New Roman"/>
            <w:sz w:val="24"/>
            <w:szCs w:val="24"/>
          </w:rPr>
          <m:t>(N/</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w:r w:rsidRPr="000F4554">
        <w:rPr>
          <w:rFonts w:ascii="Times New Roman" w:eastAsiaTheme="minorEastAsia" w:hAnsi="Times New Roman" w:cs="Times New Roman"/>
          <w:sz w:val="24"/>
          <w:szCs w:val="24"/>
        </w:rPr>
        <w:t xml:space="preserve"> para la provincia La Habana.</w:t>
      </w:r>
    </w:p>
    <w:p w14:paraId="7AA8CE97" w14:textId="77777777" w:rsidR="00BE24EF" w:rsidRPr="000F4554" w:rsidRDefault="00BE24EF" w:rsidP="006F1C10">
      <w:pPr>
        <w:pStyle w:val="Sinespaciado"/>
        <w:tabs>
          <w:tab w:val="left" w:pos="3249"/>
        </w:tabs>
        <w:spacing w:after="120" w:line="360" w:lineRule="auto"/>
        <w:jc w:val="both"/>
        <w:rPr>
          <w:rFonts w:ascii="Times New Roman" w:eastAsiaTheme="minorEastAsia" w:hAnsi="Times New Roman" w:cs="Times New Roman"/>
          <w:sz w:val="24"/>
          <w:szCs w:val="24"/>
        </w:rPr>
      </w:pPr>
      <w:r w:rsidRPr="000F4554">
        <w:rPr>
          <w:rFonts w:ascii="Times New Roman" w:eastAsiaTheme="minorEastAsia" w:hAnsi="Times New Roman" w:cs="Times New Roman"/>
          <w:sz w:val="24"/>
          <w:szCs w:val="24"/>
        </w:rPr>
        <w:t>Las presiones de viento sobre las superficies se calculan mediante la ecuación 14 (Presión de viento externa) y Ecuación 15 (Presión de viento interna).</w:t>
      </w:r>
    </w:p>
    <w:p w14:paraId="390A64ED" w14:textId="77777777" w:rsidR="00BE24EF" w:rsidRPr="000F4554" w:rsidRDefault="00722305" w:rsidP="006F1C10">
      <w:pPr>
        <w:pStyle w:val="Sinespaciado"/>
        <w:tabs>
          <w:tab w:val="left" w:pos="3249"/>
        </w:tabs>
        <w:spacing w:after="120" w:line="360" w:lineRule="auto"/>
        <w:rPr>
          <w:rFonts w:ascii="Times New Roman" w:eastAsiaTheme="minorEastAsia" w:hAnsi="Times New Roman" w:cs="Times New Roman"/>
          <w:sz w:val="24"/>
          <w:szCs w:val="24"/>
        </w:rPr>
      </w:pPr>
      <m:oMath>
        <m:sSub>
          <m:sSubPr>
            <m:ctrlPr>
              <w:rPr>
                <w:rFonts w:ascii="Cambria Math" w:eastAsiaTheme="majorEastAsia"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e</m:t>
                </m:r>
              </m:sub>
            </m:sSub>
          </m:e>
          <m: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r>
              <w:rPr>
                <w:rFonts w:ascii="Cambria Math" w:eastAsiaTheme="majorEastAsia" w:hAnsi="Cambria Math" w:cs="Times New Roman"/>
                <w:sz w:val="24"/>
                <w:szCs w:val="24"/>
              </w:rPr>
              <m:t>)</m:t>
            </m:r>
          </m:sub>
        </m:sSub>
        <m:r>
          <w:rPr>
            <w:rFonts w:ascii="Cambria Math" w:hAnsi="Cambria Math" w:cs="Times New Roman"/>
            <w:sz w:val="24"/>
            <w:szCs w:val="24"/>
            <w:lang w:val="es-419"/>
          </w:rPr>
          <m:t>=</m:t>
        </m:r>
        <m:sSub>
          <m:sSubPr>
            <m:ctrlPr>
              <w:rPr>
                <w:rFonts w:ascii="Cambria Math" w:eastAsiaTheme="majorEastAsia"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p</m:t>
                </m:r>
              </m:sub>
            </m:sSub>
          </m:e>
          <m: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r>
              <w:rPr>
                <w:rFonts w:ascii="Cambria Math" w:eastAsiaTheme="majorEastAsia" w:hAnsi="Cambria Math" w:cs="Times New Roman"/>
                <w:sz w:val="24"/>
                <w:szCs w:val="24"/>
              </w:rPr>
              <m: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pe</m:t>
            </m:r>
          </m:sub>
        </m:sSub>
      </m:oMath>
      <w:r w:rsidR="00BE24EF" w:rsidRPr="000F4554">
        <w:rPr>
          <w:rFonts w:ascii="Times New Roman" w:eastAsiaTheme="minorEastAsia" w:hAnsi="Times New Roman" w:cs="Times New Roman"/>
          <w:sz w:val="24"/>
          <w:szCs w:val="24"/>
        </w:rPr>
        <w:t xml:space="preserve">                                                                                                        (14)</w:t>
      </w:r>
    </w:p>
    <w:p w14:paraId="5ECEAB7E" w14:textId="77777777" w:rsidR="00BE24EF" w:rsidRPr="000F4554" w:rsidRDefault="00722305" w:rsidP="006F1C10">
      <w:pPr>
        <w:pStyle w:val="Sinespaciado"/>
        <w:tabs>
          <w:tab w:val="left" w:pos="3249"/>
        </w:tabs>
        <w:spacing w:after="120" w:line="360" w:lineRule="auto"/>
        <w:rPr>
          <w:rFonts w:ascii="Times New Roman" w:eastAsiaTheme="minorEastAsia" w:hAnsi="Times New Roman" w:cs="Times New Roman"/>
          <w:sz w:val="24"/>
          <w:szCs w:val="24"/>
        </w:rPr>
      </w:pPr>
      <m:oMath>
        <m:sSub>
          <m:sSubPr>
            <m:ctrlPr>
              <w:rPr>
                <w:rFonts w:ascii="Cambria Math" w:eastAsiaTheme="majorEastAsia"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i</m:t>
                </m:r>
              </m:sub>
            </m:sSub>
          </m:e>
          <m: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r>
              <w:rPr>
                <w:rFonts w:ascii="Cambria Math" w:eastAsiaTheme="majorEastAsia" w:hAnsi="Cambria Math" w:cs="Times New Roman"/>
                <w:sz w:val="24"/>
                <w:szCs w:val="24"/>
              </w:rPr>
              <m:t>)</m:t>
            </m:r>
          </m:sub>
        </m:sSub>
        <m:r>
          <w:rPr>
            <w:rFonts w:ascii="Cambria Math" w:hAnsi="Cambria Math" w:cs="Times New Roman"/>
            <w:sz w:val="24"/>
            <w:szCs w:val="24"/>
            <w:lang w:val="es-419"/>
          </w:rPr>
          <m:t>=</m:t>
        </m:r>
        <m:sSub>
          <m:sSubPr>
            <m:ctrlPr>
              <w:rPr>
                <w:rFonts w:ascii="Cambria Math" w:eastAsiaTheme="majorEastAsia" w:hAnsi="Cambria Math" w:cs="Times New Roman"/>
                <w:i/>
                <w:sz w:val="24"/>
                <w:szCs w:val="24"/>
              </w:rPr>
            </m:ctrlPr>
          </m:sSubPr>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q</m:t>
                </m:r>
              </m:e>
              <m:sub>
                <m:r>
                  <w:rPr>
                    <w:rFonts w:ascii="Cambria Math" w:eastAsiaTheme="majorEastAsia" w:hAnsi="Cambria Math" w:cs="Times New Roman"/>
                    <w:sz w:val="24"/>
                    <w:szCs w:val="24"/>
                  </w:rPr>
                  <m:t>p</m:t>
                </m:r>
              </m:sub>
            </m:sSub>
          </m:e>
          <m: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z</m:t>
                </m:r>
              </m:e>
              <m:sub>
                <m:r>
                  <w:rPr>
                    <w:rFonts w:ascii="Cambria Math" w:eastAsiaTheme="majorEastAsia" w:hAnsi="Cambria Math" w:cs="Times New Roman"/>
                    <w:sz w:val="24"/>
                    <w:szCs w:val="24"/>
                  </w:rPr>
                  <m:t>e</m:t>
                </m:r>
              </m:sub>
            </m:sSub>
            <m:r>
              <w:rPr>
                <w:rFonts w:ascii="Cambria Math" w:eastAsiaTheme="majorEastAsia" w:hAnsi="Cambria Math" w:cs="Times New Roman"/>
                <w:sz w:val="24"/>
                <w:szCs w:val="24"/>
              </w:rPr>
              <m: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pi</m:t>
            </m:r>
          </m:sub>
        </m:sSub>
      </m:oMath>
      <w:r w:rsidR="00BE24EF" w:rsidRPr="000F4554">
        <w:rPr>
          <w:rFonts w:ascii="Times New Roman" w:eastAsiaTheme="minorEastAsia" w:hAnsi="Times New Roman" w:cs="Times New Roman"/>
          <w:sz w:val="24"/>
          <w:szCs w:val="24"/>
        </w:rPr>
        <w:t xml:space="preserve">                                                                                                         (15)</w:t>
      </w:r>
    </w:p>
    <w:p w14:paraId="3995E0FB" w14:textId="77777777" w:rsidR="00BE24EF" w:rsidRPr="004478BD" w:rsidRDefault="00BE24EF" w:rsidP="006F1C10">
      <w:pPr>
        <w:pStyle w:val="Sinespaciado"/>
        <w:tabs>
          <w:tab w:val="left" w:pos="3249"/>
        </w:tabs>
        <w:spacing w:after="120" w:line="360" w:lineRule="auto"/>
        <w:rPr>
          <w:rFonts w:ascii="Times New Roman" w:eastAsiaTheme="minorEastAsia" w:hAnsi="Times New Roman" w:cs="Times New Roman"/>
          <w:sz w:val="24"/>
          <w:szCs w:val="24"/>
        </w:rPr>
      </w:pPr>
      <w:r w:rsidRPr="000F4554">
        <w:rPr>
          <w:rFonts w:ascii="Times New Roman" w:eastAsiaTheme="minorEastAsia" w:hAnsi="Times New Roman" w:cs="Times New Roman"/>
          <w:sz w:val="24"/>
          <w:szCs w:val="24"/>
        </w:rPr>
        <w:t xml:space="preserve">Donde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pe</m:t>
            </m:r>
          </m:sub>
        </m:sSub>
      </m:oMath>
      <w:r w:rsidRPr="000F4554">
        <w:rPr>
          <w:rFonts w:ascii="Times New Roman" w:eastAsiaTheme="minorEastAsia" w:hAnsi="Times New Roman" w:cs="Times New Roman"/>
          <w:sz w:val="24"/>
          <w:szCs w:val="24"/>
        </w:rPr>
        <w:t xml:space="preserve"> 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pi</m:t>
            </m:r>
          </m:sub>
        </m:sSub>
      </m:oMath>
      <w:r w:rsidRPr="000F4554">
        <w:rPr>
          <w:rFonts w:ascii="Times New Roman" w:eastAsiaTheme="minorEastAsia" w:hAnsi="Times New Roman" w:cs="Times New Roman"/>
          <w:sz w:val="24"/>
          <w:szCs w:val="24"/>
        </w:rPr>
        <w:t xml:space="preserve"> son los coeficientes de presión interna y externa respectivamente.</w:t>
      </w:r>
    </w:p>
    <w:p w14:paraId="45E4DFB7" w14:textId="77777777" w:rsidR="00BE24EF" w:rsidRPr="00A17F64" w:rsidRDefault="00BE24EF" w:rsidP="006F1C10">
      <w:pPr>
        <w:pStyle w:val="Sinespaciado"/>
        <w:spacing w:after="120" w:line="360" w:lineRule="auto"/>
        <w:jc w:val="both"/>
        <w:rPr>
          <w:rFonts w:ascii="Times New Roman" w:hAnsi="Times New Roman" w:cs="Times New Roman"/>
          <w:bCs/>
          <w:sz w:val="24"/>
          <w:szCs w:val="24"/>
        </w:rPr>
      </w:pPr>
      <w:r w:rsidRPr="00A17F64">
        <w:rPr>
          <w:rFonts w:ascii="Times New Roman" w:hAnsi="Times New Roman" w:cs="Times New Roman"/>
          <w:bCs/>
          <w:sz w:val="24"/>
          <w:szCs w:val="24"/>
        </w:rPr>
        <w:t>2.3.2 Fuerzas de viento longitudinales</w:t>
      </w:r>
    </w:p>
    <w:p w14:paraId="786743D9" w14:textId="77777777" w:rsidR="00BE24EF" w:rsidRPr="00A17F64" w:rsidRDefault="00BE24EF" w:rsidP="006F1C10">
      <w:pPr>
        <w:pStyle w:val="Sinespaciado"/>
        <w:spacing w:after="120" w:line="360" w:lineRule="auto"/>
        <w:jc w:val="both"/>
        <w:rPr>
          <w:rFonts w:ascii="Times New Roman" w:eastAsia="Times New Roman" w:hAnsi="Times New Roman" w:cs="Times New Roman"/>
          <w:sz w:val="24"/>
          <w:szCs w:val="24"/>
          <w:lang w:val="es-ES"/>
        </w:rPr>
      </w:pPr>
      <w:r w:rsidRPr="00A17F64">
        <w:rPr>
          <w:rFonts w:ascii="Times New Roman" w:hAnsi="Times New Roman" w:cs="Times New Roman"/>
          <w:sz w:val="24"/>
          <w:szCs w:val="24"/>
        </w:rPr>
        <w:t xml:space="preserve">La fuerza de viento actuante </w:t>
      </w:r>
      <m:oMath>
        <m:sSub>
          <m:sSubPr>
            <m:ctrlPr>
              <w:rPr>
                <w:rFonts w:ascii="Cambria Math" w:eastAsia="Times New Roman" w:hAnsi="Cambria Math" w:cs="Times New Roman"/>
                <w:i/>
                <w:sz w:val="24"/>
                <w:szCs w:val="24"/>
                <w:lang w:val="es-ES"/>
              </w:rPr>
            </m:ctrlPr>
          </m:sSubPr>
          <m:e>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F</m:t>
                </m:r>
              </m:e>
              <m:sub>
                <m:r>
                  <w:rPr>
                    <w:rFonts w:ascii="Cambria Math" w:eastAsia="Times New Roman" w:hAnsi="Cambria Math" w:cs="Times New Roman"/>
                    <w:sz w:val="24"/>
                    <w:szCs w:val="24"/>
                    <w:lang w:val="es-ES"/>
                  </w:rPr>
                  <m:t>V</m:t>
                </m:r>
              </m:sub>
            </m:sSub>
          </m:e>
          <m:sub>
            <m:r>
              <w:rPr>
                <w:rFonts w:ascii="Cambria Math" w:eastAsia="Times New Roman" w:hAnsi="Cambria Math" w:cs="Times New Roman"/>
                <w:sz w:val="24"/>
                <w:szCs w:val="24"/>
                <w:lang w:val="es-ES"/>
              </w:rPr>
              <m:t>(</m:t>
            </m:r>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z</m:t>
                </m:r>
              </m:e>
              <m:sub>
                <m:r>
                  <w:rPr>
                    <w:rFonts w:ascii="Cambria Math" w:eastAsia="Times New Roman" w:hAnsi="Cambria Math" w:cs="Times New Roman"/>
                    <w:sz w:val="24"/>
                    <w:szCs w:val="24"/>
                    <w:lang w:val="es-ES"/>
                  </w:rPr>
                  <m:t>e</m:t>
                </m:r>
              </m:sub>
            </m:sSub>
            <m:r>
              <w:rPr>
                <w:rFonts w:ascii="Cambria Math" w:eastAsia="Times New Roman" w:hAnsi="Cambria Math" w:cs="Times New Roman"/>
                <w:sz w:val="24"/>
                <w:szCs w:val="24"/>
                <w:lang w:val="es-ES"/>
              </w:rPr>
              <m:t>)</m:t>
            </m:r>
          </m:sub>
        </m:sSub>
      </m:oMath>
      <w:r w:rsidRPr="00A17F64">
        <w:rPr>
          <w:rFonts w:ascii="Times New Roman" w:eastAsia="Times New Roman" w:hAnsi="Times New Roman" w:cs="Times New Roman"/>
          <w:sz w:val="24"/>
          <w:szCs w:val="24"/>
          <w:lang w:val="es-ES"/>
        </w:rPr>
        <w:t>(</w:t>
      </w:r>
      <m:oMath>
        <m:r>
          <w:rPr>
            <w:rFonts w:ascii="Cambria Math" w:eastAsia="Times New Roman" w:hAnsi="Cambria Math" w:cs="Times New Roman"/>
            <w:sz w:val="24"/>
            <w:szCs w:val="24"/>
            <w:lang w:val="es-ES"/>
          </w:rPr>
          <m:t>N</m:t>
        </m:r>
      </m:oMath>
      <w:r w:rsidRPr="00A17F64">
        <w:rPr>
          <w:rFonts w:ascii="Times New Roman" w:eastAsia="Times New Roman" w:hAnsi="Times New Roman" w:cs="Times New Roman"/>
          <w:sz w:val="24"/>
          <w:szCs w:val="24"/>
          <w:lang w:val="es-ES"/>
        </w:rPr>
        <w:t xml:space="preserve">) sobre una estructura o componente estructural se determina según la ecuación 16 a partir de la presión pico de viento.  </w:t>
      </w:r>
    </w:p>
    <w:p w14:paraId="2CA2C9E7" w14:textId="77777777" w:rsidR="00BE24EF" w:rsidRPr="00A17F64" w:rsidRDefault="00722305" w:rsidP="006F1C10">
      <w:pPr>
        <w:pStyle w:val="Sinespaciado"/>
        <w:tabs>
          <w:tab w:val="left" w:pos="3249"/>
        </w:tabs>
        <w:spacing w:after="120" w:line="360" w:lineRule="auto"/>
        <w:rPr>
          <w:rFonts w:ascii="Times New Roman" w:eastAsiaTheme="minorEastAsia" w:hAnsi="Times New Roman" w:cs="Times New Roman"/>
          <w:sz w:val="24"/>
          <w:szCs w:val="24"/>
          <w:lang w:val="es-ES"/>
        </w:rPr>
      </w:pPr>
      <m:oMath>
        <m:sSub>
          <m:sSubPr>
            <m:ctrlPr>
              <w:rPr>
                <w:rFonts w:ascii="Cambria Math" w:eastAsia="Times New Roman" w:hAnsi="Cambria Math" w:cs="Times New Roman"/>
                <w:i/>
                <w:sz w:val="24"/>
                <w:szCs w:val="24"/>
                <w:lang w:val="es-ES"/>
              </w:rPr>
            </m:ctrlPr>
          </m:sSubPr>
          <m:e>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F</m:t>
                </m:r>
              </m:e>
              <m:sub>
                <m:r>
                  <w:rPr>
                    <w:rFonts w:ascii="Cambria Math" w:eastAsia="Times New Roman" w:hAnsi="Cambria Math" w:cs="Times New Roman"/>
                    <w:sz w:val="24"/>
                    <w:szCs w:val="24"/>
                    <w:lang w:val="es-ES"/>
                  </w:rPr>
                  <m:t>V</m:t>
                </m:r>
              </m:sub>
            </m:sSub>
          </m:e>
          <m:sub>
            <m:d>
              <m:dPr>
                <m:ctrlPr>
                  <w:rPr>
                    <w:rFonts w:ascii="Cambria Math" w:eastAsia="Times New Roman" w:hAnsi="Cambria Math" w:cs="Times New Roman"/>
                    <w:i/>
                    <w:sz w:val="24"/>
                    <w:szCs w:val="24"/>
                    <w:lang w:val="es-ES"/>
                  </w:rPr>
                </m:ctrlPr>
              </m:dPr>
              <m:e>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z</m:t>
                    </m:r>
                  </m:e>
                  <m:sub>
                    <m:r>
                      <w:rPr>
                        <w:rFonts w:ascii="Cambria Math" w:eastAsia="Times New Roman" w:hAnsi="Cambria Math" w:cs="Times New Roman"/>
                        <w:sz w:val="24"/>
                        <w:szCs w:val="24"/>
                        <w:lang w:val="es-ES"/>
                      </w:rPr>
                      <m:t>e</m:t>
                    </m:r>
                  </m:sub>
                </m:sSub>
              </m:e>
            </m:d>
          </m:sub>
        </m:sSub>
        <m:r>
          <w:rPr>
            <w:rFonts w:ascii="Cambria Math" w:eastAsia="Times New Roman" w:hAnsi="Cambria Math" w:cs="Times New Roman"/>
            <w:sz w:val="24"/>
            <w:szCs w:val="24"/>
            <w:lang w:val="es-ES"/>
          </w:rPr>
          <m:t>=</m:t>
        </m:r>
        <m:sSub>
          <m:sSubPr>
            <m:ctrlPr>
              <w:rPr>
                <w:rFonts w:ascii="Cambria Math" w:eastAsia="Times New Roman" w:hAnsi="Cambria Math" w:cs="Times New Roman"/>
                <w:i/>
                <w:sz w:val="24"/>
                <w:szCs w:val="24"/>
                <w:lang w:val="es-ES"/>
              </w:rPr>
            </m:ctrlPr>
          </m:sSubPr>
          <m:e>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q</m:t>
                </m:r>
              </m:e>
              <m:sub>
                <m:r>
                  <w:rPr>
                    <w:rFonts w:ascii="Cambria Math" w:eastAsia="Times New Roman" w:hAnsi="Cambria Math" w:cs="Times New Roman"/>
                    <w:sz w:val="24"/>
                    <w:szCs w:val="24"/>
                    <w:lang w:val="es-ES"/>
                  </w:rPr>
                  <m:t>p</m:t>
                </m:r>
              </m:sub>
            </m:sSub>
          </m:e>
          <m:sub>
            <m:d>
              <m:dPr>
                <m:ctrlPr>
                  <w:rPr>
                    <w:rFonts w:ascii="Cambria Math" w:eastAsia="Times New Roman" w:hAnsi="Cambria Math" w:cs="Times New Roman"/>
                    <w:i/>
                    <w:sz w:val="24"/>
                    <w:szCs w:val="24"/>
                    <w:lang w:val="es-ES"/>
                  </w:rPr>
                </m:ctrlPr>
              </m:dPr>
              <m:e>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z</m:t>
                    </m:r>
                  </m:e>
                  <m:sub>
                    <m:r>
                      <w:rPr>
                        <w:rFonts w:ascii="Cambria Math" w:eastAsia="Times New Roman" w:hAnsi="Cambria Math" w:cs="Times New Roman"/>
                        <w:sz w:val="24"/>
                        <w:szCs w:val="24"/>
                        <w:lang w:val="es-ES"/>
                      </w:rPr>
                      <m:t>e</m:t>
                    </m:r>
                  </m:sub>
                </m:sSub>
              </m:e>
            </m:d>
          </m:sub>
        </m:sSub>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C</m:t>
            </m:r>
          </m:e>
          <m:sub>
            <m:r>
              <w:rPr>
                <w:rFonts w:ascii="Cambria Math" w:eastAsia="Times New Roman" w:hAnsi="Cambria Math" w:cs="Times New Roman"/>
                <w:sz w:val="24"/>
                <w:szCs w:val="24"/>
                <w:lang w:val="es-ES"/>
              </w:rPr>
              <m:t>f</m:t>
            </m:r>
          </m:sub>
        </m:sSub>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C</m:t>
            </m:r>
          </m:e>
          <m:sub>
            <m:r>
              <w:rPr>
                <w:rFonts w:ascii="Cambria Math" w:eastAsia="Times New Roman" w:hAnsi="Cambria Math" w:cs="Times New Roman"/>
                <w:sz w:val="24"/>
                <w:szCs w:val="24"/>
                <w:lang w:val="es-ES"/>
              </w:rPr>
              <m:t>DL</m:t>
            </m:r>
          </m:sub>
        </m:sSub>
        <m:r>
          <w:rPr>
            <w:rFonts w:ascii="Cambria Math" w:eastAsia="Times New Roman" w:hAnsi="Cambria Math" w:cs="Times New Roman"/>
            <w:sz w:val="24"/>
            <w:szCs w:val="24"/>
            <w:lang w:val="es-ES"/>
          </w:rPr>
          <m:t>A</m:t>
        </m:r>
      </m:oMath>
      <w:r w:rsidR="00BE24EF" w:rsidRPr="00A17F64">
        <w:rPr>
          <w:rFonts w:ascii="Times New Roman" w:eastAsiaTheme="minorEastAsia" w:hAnsi="Times New Roman" w:cs="Times New Roman"/>
          <w:sz w:val="24"/>
          <w:szCs w:val="24"/>
          <w:lang w:val="es-ES"/>
        </w:rPr>
        <w:t xml:space="preserve">                                                                                                  </w:t>
      </w:r>
      <w:r w:rsidR="00BE24EF" w:rsidRPr="00A17F64">
        <w:rPr>
          <w:rFonts w:ascii="Times New Roman" w:eastAsiaTheme="minorEastAsia" w:hAnsi="Times New Roman" w:cs="Times New Roman"/>
          <w:sz w:val="24"/>
          <w:szCs w:val="24"/>
        </w:rPr>
        <w:t>(16)</w:t>
      </w:r>
    </w:p>
    <w:p w14:paraId="7C28764F" w14:textId="77777777" w:rsidR="00BE24EF" w:rsidRPr="00A17F64" w:rsidRDefault="00BE24EF" w:rsidP="006F1C10">
      <w:pPr>
        <w:pStyle w:val="Sinespaciado"/>
        <w:spacing w:after="120" w:line="360" w:lineRule="auto"/>
        <w:jc w:val="both"/>
        <w:rPr>
          <w:rFonts w:ascii="Times New Roman" w:eastAsia="Times New Roman" w:hAnsi="Times New Roman" w:cs="Times New Roman"/>
          <w:sz w:val="24"/>
          <w:szCs w:val="24"/>
          <w:lang w:val="es-ES"/>
        </w:rPr>
      </w:pPr>
      <w:r w:rsidRPr="00A17F64">
        <w:rPr>
          <w:rFonts w:ascii="Times New Roman" w:eastAsia="Times New Roman" w:hAnsi="Times New Roman" w:cs="Times New Roman"/>
          <w:sz w:val="24"/>
          <w:szCs w:val="24"/>
          <w:lang w:val="es-ES"/>
        </w:rPr>
        <w:t xml:space="preserve">Donde </w:t>
      </w:r>
      <m:oMath>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q</m:t>
            </m:r>
          </m:e>
          <m:sub>
            <m:r>
              <w:rPr>
                <w:rFonts w:ascii="Cambria Math" w:eastAsia="Times New Roman" w:hAnsi="Cambria Math" w:cs="Times New Roman"/>
                <w:sz w:val="24"/>
                <w:szCs w:val="24"/>
                <w:lang w:val="es-ES"/>
              </w:rPr>
              <m:t>p</m:t>
            </m:r>
          </m:sub>
        </m:sSub>
      </m:oMath>
      <w:r w:rsidRPr="00A17F64">
        <w:rPr>
          <w:rFonts w:ascii="Times New Roman" w:eastAsia="Times New Roman" w:hAnsi="Times New Roman" w:cs="Times New Roman"/>
          <w:sz w:val="24"/>
          <w:szCs w:val="24"/>
          <w:lang w:val="es-ES"/>
        </w:rPr>
        <w:t xml:space="preserve"> es la presión pico, definida por la ecuación 13. </w:t>
      </w:r>
      <m:oMath>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C</m:t>
            </m:r>
          </m:e>
          <m:sub>
            <m:r>
              <w:rPr>
                <w:rFonts w:ascii="Cambria Math" w:eastAsia="Times New Roman" w:hAnsi="Cambria Math" w:cs="Times New Roman"/>
                <w:sz w:val="24"/>
                <w:szCs w:val="24"/>
                <w:lang w:val="es-ES"/>
              </w:rPr>
              <m:t>f</m:t>
            </m:r>
          </m:sub>
        </m:sSub>
      </m:oMath>
      <w:r w:rsidRPr="00A17F64">
        <w:rPr>
          <w:rFonts w:ascii="Times New Roman" w:eastAsia="Times New Roman" w:hAnsi="Times New Roman" w:cs="Times New Roman"/>
          <w:sz w:val="24"/>
          <w:szCs w:val="24"/>
          <w:lang w:val="es-ES"/>
        </w:rPr>
        <w:t xml:space="preserve"> es el coeficiente de forma, </w:t>
      </w:r>
      <m:oMath>
        <m:r>
          <w:rPr>
            <w:rFonts w:ascii="Cambria Math" w:eastAsia="Times New Roman" w:hAnsi="Cambria Math" w:cs="Times New Roman"/>
            <w:sz w:val="24"/>
            <w:szCs w:val="24"/>
            <w:lang w:val="es-ES"/>
          </w:rPr>
          <m:t>A</m:t>
        </m:r>
      </m:oMath>
      <w:r w:rsidRPr="00A17F64">
        <w:rPr>
          <w:rFonts w:ascii="Times New Roman" w:eastAsia="Times New Roman" w:hAnsi="Times New Roman" w:cs="Times New Roman"/>
          <w:sz w:val="24"/>
          <w:szCs w:val="24"/>
          <w:lang w:val="es-ES"/>
        </w:rPr>
        <w:t xml:space="preserve"> es el área expuesta al viento y  </w:t>
      </w:r>
      <m:oMath>
        <m:sSub>
          <m:sSubPr>
            <m:ctrlPr>
              <w:rPr>
                <w:rFonts w:ascii="Cambria Math" w:eastAsia="Times New Roman" w:hAnsi="Cambria Math" w:cs="Times New Roman"/>
                <w:i/>
                <w:sz w:val="24"/>
                <w:szCs w:val="24"/>
                <w:lang w:val="es-ES"/>
              </w:rPr>
            </m:ctrlPr>
          </m:sSubPr>
          <m:e>
            <m:r>
              <w:rPr>
                <w:rFonts w:ascii="Cambria Math" w:eastAsia="Times New Roman" w:hAnsi="Cambria Math" w:cs="Times New Roman"/>
                <w:sz w:val="24"/>
                <w:szCs w:val="24"/>
                <w:lang w:val="es-ES"/>
              </w:rPr>
              <m:t>C</m:t>
            </m:r>
          </m:e>
          <m:sub>
            <m:r>
              <w:rPr>
                <w:rFonts w:ascii="Cambria Math" w:eastAsia="Times New Roman" w:hAnsi="Cambria Math" w:cs="Times New Roman"/>
                <w:sz w:val="24"/>
                <w:szCs w:val="24"/>
                <w:lang w:val="es-ES"/>
              </w:rPr>
              <m:t>DL</m:t>
            </m:r>
          </m:sub>
        </m:sSub>
      </m:oMath>
      <w:r w:rsidRPr="00A17F64">
        <w:rPr>
          <w:rFonts w:ascii="Times New Roman" w:eastAsia="Times New Roman" w:hAnsi="Times New Roman" w:cs="Times New Roman"/>
          <w:sz w:val="24"/>
          <w:szCs w:val="24"/>
          <w:lang w:val="es-ES"/>
        </w:rPr>
        <w:t xml:space="preserve"> es el coeficiente dinámico longitudinal definido mediante la ecuación 17.</w:t>
      </w:r>
    </w:p>
    <w:p w14:paraId="374FBB45" w14:textId="77777777" w:rsidR="00BE24EF" w:rsidRPr="00A17F64" w:rsidRDefault="00722305" w:rsidP="006F1C10">
      <w:pPr>
        <w:pStyle w:val="Sinespaciado"/>
        <w:spacing w:after="120" w:line="360" w:lineRule="auto"/>
        <w:jc w:val="both"/>
        <w:rPr>
          <w:rFonts w:ascii="Times New Roman" w:eastAsia="Times New Roman" w:hAnsi="Times New Roman" w:cs="Times New Roman"/>
          <w:sz w:val="24"/>
          <w:szCs w:val="24"/>
          <w:lang w:val="es-ES"/>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DL</m:t>
            </m:r>
          </m:sub>
        </m:sSub>
        <m:r>
          <w:rPr>
            <w:rFonts w:ascii="Cambria Math" w:eastAsiaTheme="minorEastAsia"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m:t>
                </m:r>
              </m:sub>
            </m:sSub>
          </m:num>
          <m:den>
            <m:r>
              <w:rPr>
                <w:rFonts w:ascii="Cambria Math" w:eastAsiaTheme="minorEastAsia" w:hAnsi="Cambria Math" w:cs="Times New Roman"/>
                <w:sz w:val="24"/>
                <w:szCs w:val="24"/>
              </w:rPr>
              <m:t>1+7</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r>
                  <w:rPr>
                    <w:rFonts w:ascii="Cambria Math" w:eastAsiaTheme="minorEastAsia" w:hAnsi="Cambria Math" w:cs="Times New Roman"/>
                    <w:noProof/>
                    <w:sz w:val="24"/>
                    <w:szCs w:val="24"/>
                  </w:rPr>
                  <m:t>)</m:t>
                </m:r>
              </m:sub>
            </m:sSub>
          </m:den>
        </m:f>
      </m:oMath>
      <w:r w:rsidR="00BE24EF" w:rsidRPr="00A17F64">
        <w:rPr>
          <w:rFonts w:ascii="Times New Roman" w:eastAsia="Times New Roman" w:hAnsi="Times New Roman" w:cs="Times New Roman"/>
          <w:sz w:val="24"/>
          <w:szCs w:val="24"/>
        </w:rPr>
        <w:t xml:space="preserve">                                                                                                                (17)</w:t>
      </w:r>
    </w:p>
    <w:p w14:paraId="08D0289A" w14:textId="77777777" w:rsidR="00BE24EF" w:rsidRPr="00A17F64" w:rsidRDefault="00BE24EF" w:rsidP="006F1C10">
      <w:pPr>
        <w:pStyle w:val="Sinespaciado"/>
        <w:spacing w:after="120" w:line="360" w:lineRule="auto"/>
        <w:jc w:val="both"/>
        <w:rPr>
          <w:rFonts w:ascii="Times New Roman" w:hAnsi="Times New Roman" w:cs="Times New Roman"/>
          <w:sz w:val="24"/>
          <w:szCs w:val="24"/>
        </w:rPr>
      </w:pPr>
      <w:r w:rsidRPr="00A17F64">
        <w:rPr>
          <w:rFonts w:ascii="Times New Roman" w:hAnsi="Times New Roman" w:cs="Times New Roman"/>
          <w:sz w:val="24"/>
          <w:szCs w:val="24"/>
          <w:lang w:val="es-ES"/>
        </w:rPr>
        <w:t xml:space="preserve">En la expresión anterior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L</m:t>
            </m:r>
          </m:sub>
        </m:sSub>
      </m:oMath>
      <w:r w:rsidRPr="00A17F64">
        <w:rPr>
          <w:rFonts w:ascii="Times New Roman" w:hAnsi="Times New Roman" w:cs="Times New Roman"/>
          <w:sz w:val="24"/>
          <w:szCs w:val="24"/>
          <w:lang w:eastAsia="it-IT"/>
        </w:rPr>
        <w:t xml:space="preserve"> factor de efecto de ráfaga longitudinal (ecuación 18) e </w:t>
      </w: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r>
          <w:rPr>
            <w:rFonts w:ascii="Cambria Math" w:hAnsi="Cambria Math" w:cs="Times New Roman"/>
            <w:sz w:val="24"/>
            <w:szCs w:val="24"/>
          </w:rPr>
          <m:t>:</m:t>
        </m:r>
      </m:oMath>
      <w:r w:rsidRPr="00A17F64">
        <w:rPr>
          <w:rFonts w:ascii="Times New Roman" w:eastAsiaTheme="minorEastAsia" w:hAnsi="Times New Roman" w:cs="Times New Roman"/>
          <w:sz w:val="24"/>
          <w:szCs w:val="24"/>
        </w:rPr>
        <w:t xml:space="preserve"> </w:t>
      </w:r>
      <w:r w:rsidRPr="00A17F64">
        <w:rPr>
          <w:rFonts w:ascii="Times New Roman" w:hAnsi="Times New Roman" w:cs="Times New Roman"/>
          <w:sz w:val="24"/>
          <w:szCs w:val="24"/>
          <w:lang w:eastAsia="it-IT"/>
        </w:rPr>
        <w:t xml:space="preserve">intensidad de turbulencia calculada a la altura de referencia </w:t>
      </w: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oMath>
    </w:p>
    <w:p w14:paraId="34B249F4" w14:textId="77777777" w:rsidR="00BE24EF" w:rsidRPr="00A17F64" w:rsidRDefault="00722305" w:rsidP="006F1C10">
      <w:pPr>
        <w:pStyle w:val="Sinespaciado"/>
        <w:tabs>
          <w:tab w:val="left" w:pos="3249"/>
        </w:tabs>
        <w:spacing w:after="12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m:t>
            </m:r>
          </m:sub>
        </m:sSub>
        <m:r>
          <w:rPr>
            <w:rFonts w:ascii="Cambria Math" w:eastAsiaTheme="minorEastAsia" w:hAnsi="Cambria Math" w:cs="Times New Roman"/>
            <w:sz w:val="24"/>
            <w:szCs w:val="24"/>
          </w:rPr>
          <m:t>=</m:t>
        </m:r>
        <m:r>
          <w:rPr>
            <w:rFonts w:ascii="Cambria Math" w:eastAsia="Times New Roman" w:hAnsi="Cambria Math" w:cs="Times New Roman"/>
            <w:sz w:val="24"/>
            <w:szCs w:val="24"/>
          </w:rPr>
          <m:t>1+</m:t>
        </m:r>
        <m:r>
          <w:rPr>
            <w:rFonts w:ascii="Cambria Math" w:eastAsiaTheme="minorEastAsia" w:hAnsi="Cambria Math" w:cs="Times New Roman"/>
            <w:sz w:val="24"/>
            <w:szCs w:val="24"/>
          </w:rPr>
          <m:t>2</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I</m:t>
            </m:r>
          </m:e>
          <m:sub>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r>
              <w:rPr>
                <w:rFonts w:ascii="Cambria Math" w:eastAsiaTheme="minorEastAsia" w:hAnsi="Cambria Math" w:cs="Times New Roman"/>
                <w:noProof/>
                <w:sz w:val="24"/>
                <w:szCs w:val="24"/>
              </w:rPr>
              <m:t>)</m:t>
            </m:r>
          </m:sub>
        </m:sSub>
        <m:rad>
          <m:radPr>
            <m:degHide m:val="1"/>
            <m:ctrlPr>
              <w:rPr>
                <w:rFonts w:ascii="Cambria Math" w:eastAsiaTheme="minorEastAsia" w:hAnsi="Cambria Math" w:cs="Times New Roman"/>
                <w:i/>
                <w:noProof/>
                <w:sz w:val="24"/>
                <w:szCs w:val="24"/>
              </w:rPr>
            </m:ctrlPr>
          </m:radPr>
          <m:deg/>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LB</m:t>
                    </m:r>
                  </m:sub>
                </m:sSub>
              </m:e>
              <m:sup>
                <m:r>
                  <w:rPr>
                    <w:rFonts w:ascii="Cambria Math" w:eastAsia="Times New Roman" w:hAnsi="Cambria Math" w:cs="Times New Roman"/>
                    <w:sz w:val="24"/>
                    <w:szCs w:val="24"/>
                  </w:rPr>
                  <m:t>2</m:t>
                </m:r>
              </m:sup>
            </m:sSup>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B</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r>
              <w:rPr>
                <w:rFonts w:ascii="Cambria Math" w:eastAsiaTheme="minorEastAsia" w:hAnsi="Cambria Math" w:cs="Times New Roman"/>
                <w:noProof/>
                <w:sz w:val="24"/>
                <w:szCs w:val="24"/>
              </w:rPr>
              <m:t>+</m:t>
            </m:r>
            <m:sSubSup>
              <m:sSubSupPr>
                <m:ctrlPr>
                  <w:rPr>
                    <w:rFonts w:ascii="Cambria Math" w:eastAsiaTheme="minorEastAsia" w:hAnsi="Cambria Math" w:cs="Times New Roman"/>
                    <w:i/>
                    <w:noProof/>
                    <w:sz w:val="24"/>
                    <w:szCs w:val="24"/>
                  </w:rPr>
                </m:ctrlPr>
              </m:sSubSupPr>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LR</m:t>
                        </m:r>
                      </m:sub>
                    </m:sSub>
                  </m:e>
                  <m:sup>
                    <m:r>
                      <w:rPr>
                        <w:rFonts w:ascii="Cambria Math" w:eastAsia="Times New Roman" w:hAnsi="Cambria Math" w:cs="Times New Roman"/>
                        <w:sz w:val="24"/>
                        <w:szCs w:val="24"/>
                      </w:rPr>
                      <m:t>2</m:t>
                    </m:r>
                  </m:sup>
                </m:sSup>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e>
        </m:rad>
      </m:oMath>
      <w:r w:rsidR="00BE24EF" w:rsidRPr="00A17F64">
        <w:rPr>
          <w:rFonts w:ascii="Times New Roman" w:eastAsiaTheme="minorEastAsia" w:hAnsi="Times New Roman" w:cs="Times New Roman"/>
          <w:sz w:val="24"/>
          <w:szCs w:val="24"/>
        </w:rPr>
        <w:t xml:space="preserve">                          </w:t>
      </w:r>
      <w:r w:rsidR="00A17F64">
        <w:rPr>
          <w:rFonts w:ascii="Times New Roman" w:eastAsiaTheme="minorEastAsia" w:hAnsi="Times New Roman" w:cs="Times New Roman"/>
          <w:sz w:val="24"/>
          <w:szCs w:val="24"/>
        </w:rPr>
        <w:t xml:space="preserve"> </w:t>
      </w:r>
      <w:r w:rsidR="00BE24EF" w:rsidRPr="00A17F64">
        <w:rPr>
          <w:rFonts w:ascii="Times New Roman" w:eastAsiaTheme="minorEastAsia" w:hAnsi="Times New Roman" w:cs="Times New Roman"/>
          <w:sz w:val="24"/>
          <w:szCs w:val="24"/>
        </w:rPr>
        <w:t xml:space="preserve">                                                  (18)</w:t>
      </w:r>
    </w:p>
    <w:p w14:paraId="36CBDD59" w14:textId="77777777" w:rsidR="00BE24EF" w:rsidRPr="00A17F64" w:rsidRDefault="00BE24EF" w:rsidP="006F1C10">
      <w:pPr>
        <w:pStyle w:val="Sinespaciado"/>
        <w:tabs>
          <w:tab w:val="left" w:pos="3249"/>
        </w:tabs>
        <w:spacing w:after="120" w:line="360" w:lineRule="auto"/>
        <w:jc w:val="both"/>
        <w:rPr>
          <w:rFonts w:ascii="Times New Roman" w:eastAsia="Times New Roman" w:hAnsi="Times New Roman" w:cs="Times New Roman"/>
          <w:sz w:val="24"/>
          <w:szCs w:val="24"/>
        </w:rPr>
      </w:pPr>
      <w:r w:rsidRPr="00A17F64">
        <w:rPr>
          <w:rFonts w:ascii="Times New Roman" w:eastAsiaTheme="minorEastAsia" w:hAnsi="Times New Roman" w:cs="Times New Roman"/>
          <w:sz w:val="24"/>
          <w:szCs w:val="24"/>
        </w:rPr>
        <w:t xml:space="preserve">Donde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LB</m:t>
            </m:r>
          </m:sub>
        </m:sSub>
      </m:oMath>
      <w:r w:rsidRPr="00A17F64">
        <w:rPr>
          <w:rFonts w:ascii="Times New Roman" w:eastAsia="Times New Roman" w:hAnsi="Times New Roman" w:cs="Times New Roman"/>
          <w:sz w:val="24"/>
          <w:szCs w:val="24"/>
          <w:lang w:eastAsia="it-IT"/>
        </w:rPr>
        <w:t xml:space="preserve"> factor de pico para la componente no resonante,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LR</m:t>
            </m:r>
          </m:sub>
        </m:sSub>
      </m:oMath>
      <w:r w:rsidRPr="00A17F64">
        <w:rPr>
          <w:rFonts w:ascii="Times New Roman" w:eastAsia="Times New Roman" w:hAnsi="Times New Roman" w:cs="Times New Roman"/>
          <w:sz w:val="24"/>
          <w:szCs w:val="24"/>
        </w:rPr>
        <w:t xml:space="preserve"> factor pico para la componente resonante, definido mediante la ecuación 19, </w:t>
      </w: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B</m:t>
            </m:r>
          </m:e>
          <m:sub>
            <m:r>
              <w:rPr>
                <w:rFonts w:ascii="Cambria Math" w:eastAsiaTheme="minorEastAsia" w:hAnsi="Cambria Math" w:cs="Times New Roman"/>
                <w:noProof/>
                <w:sz w:val="24"/>
                <w:szCs w:val="24"/>
              </w:rPr>
              <m:t>L</m:t>
            </m:r>
          </m:sub>
        </m:sSub>
      </m:oMath>
      <w:r w:rsidRPr="00A17F64">
        <w:rPr>
          <w:rFonts w:ascii="Times New Roman" w:eastAsia="Times New Roman" w:hAnsi="Times New Roman" w:cs="Times New Roman"/>
          <w:sz w:val="24"/>
          <w:szCs w:val="24"/>
        </w:rPr>
        <w:t xml:space="preserve"> factor de la respuesta de no resonante (ecuación 21) y </w:t>
      </w:r>
      <m:oMath>
        <m:sSub>
          <m:sSubPr>
            <m:ctrlPr>
              <w:rPr>
                <w:rFonts w:ascii="Cambria Math" w:eastAsia="Times New Roman" w:hAnsi="Cambria Math" w:cs="Times New Roman"/>
                <w:i/>
                <w:sz w:val="24"/>
                <w:szCs w:val="24"/>
                <w:lang w:val="en-GB" w:eastAsia="it-IT"/>
              </w:rPr>
            </m:ctrlPr>
          </m:sSubPr>
          <m:e>
            <m:r>
              <w:rPr>
                <w:rFonts w:ascii="Cambria Math" w:eastAsia="Times New Roman" w:hAnsi="Cambria Math" w:cs="Times New Roman"/>
                <w:sz w:val="24"/>
                <w:szCs w:val="24"/>
                <w:lang w:val="en-GB" w:eastAsia="it-IT"/>
              </w:rPr>
              <m:t>R</m:t>
            </m:r>
          </m:e>
          <m:sub>
            <m:r>
              <w:rPr>
                <w:rFonts w:ascii="Cambria Math" w:eastAsia="Times New Roman" w:hAnsi="Cambria Math" w:cs="Times New Roman"/>
                <w:sz w:val="24"/>
                <w:szCs w:val="24"/>
                <w:lang w:val="en-GB" w:eastAsia="it-IT"/>
              </w:rPr>
              <m:t>L</m:t>
            </m:r>
          </m:sub>
        </m:sSub>
      </m:oMath>
      <w:r w:rsidRPr="00A17F64">
        <w:rPr>
          <w:rFonts w:ascii="Times New Roman" w:eastAsia="Times New Roman" w:hAnsi="Times New Roman" w:cs="Times New Roman"/>
          <w:sz w:val="24"/>
          <w:szCs w:val="24"/>
          <w:lang w:eastAsia="it-IT"/>
        </w:rPr>
        <w:t xml:space="preserve"> factor de respuesta resonante (ecuación 24).</w:t>
      </w:r>
    </w:p>
    <w:p w14:paraId="45F772A7" w14:textId="77777777" w:rsidR="00BE24EF" w:rsidRPr="00A17F64" w:rsidRDefault="00722305" w:rsidP="006F1C10">
      <w:pPr>
        <w:pStyle w:val="Sinespaciado"/>
        <w:tabs>
          <w:tab w:val="left" w:pos="3249"/>
        </w:tabs>
        <w:spacing w:after="12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LR</m:t>
            </m:r>
          </m:sub>
        </m:sSub>
        <m:r>
          <w:rPr>
            <w:rFonts w:ascii="Cambria Math" w:eastAsiaTheme="minorEastAsia" w:hAnsi="Cambria Math" w:cs="Times New Roman"/>
            <w:sz w:val="24"/>
            <w:szCs w:val="24"/>
          </w:rPr>
          <m:t>=</m:t>
        </m:r>
        <m:rad>
          <m:radPr>
            <m:degHide m:val="1"/>
            <m:ctrlPr>
              <w:rPr>
                <w:rFonts w:ascii="Cambria Math" w:eastAsiaTheme="minorEastAsia" w:hAnsi="Cambria Math" w:cs="Times New Roman"/>
                <w:i/>
                <w:noProof/>
                <w:sz w:val="24"/>
                <w:szCs w:val="24"/>
              </w:rPr>
            </m:ctrlPr>
          </m:radPr>
          <m:deg/>
          <m:e>
            <m:r>
              <w:rPr>
                <w:rFonts w:ascii="Cambria Math" w:eastAsiaTheme="minorEastAsia" w:hAnsi="Cambria Math" w:cs="Times New Roman"/>
                <w:noProof/>
                <w:sz w:val="24"/>
                <w:szCs w:val="24"/>
              </w:rPr>
              <m:t>2</m:t>
            </m:r>
            <m:r>
              <m:rPr>
                <m:sty m:val="p"/>
              </m:rPr>
              <w:rPr>
                <w:rFonts w:ascii="Cambria Math" w:eastAsiaTheme="minorEastAsia" w:hAnsi="Cambria Math" w:cs="Times New Roman"/>
                <w:noProof/>
                <w:sz w:val="24"/>
                <w:szCs w:val="24"/>
              </w:rPr>
              <m:t>ln⁡</m:t>
            </m:r>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υ</m:t>
                </m:r>
              </m:e>
              <m:sub>
                <m:r>
                  <w:rPr>
                    <w:rFonts w:ascii="Cambria Math" w:eastAsiaTheme="minorEastAsia" w:hAnsi="Cambria Math" w:cs="Times New Roman"/>
                    <w:noProof/>
                    <w:sz w:val="24"/>
                    <w:szCs w:val="24"/>
                  </w:rPr>
                  <m:t>L</m:t>
                </m:r>
              </m:sub>
            </m:sSub>
            <m:r>
              <w:rPr>
                <w:rFonts w:ascii="Cambria Math" w:eastAsiaTheme="minorEastAsia" w:hAnsi="Cambria Math" w:cs="Times New Roman"/>
                <w:noProof/>
                <w:sz w:val="24"/>
                <w:szCs w:val="24"/>
              </w:rPr>
              <m:t>T)</m:t>
            </m:r>
          </m:e>
        </m:rad>
        <m:r>
          <w:rPr>
            <w:rFonts w:ascii="Cambria Math" w:eastAsiaTheme="minorEastAsia" w:hAnsi="Cambria Math" w:cs="Times New Roman"/>
            <w:noProof/>
            <w:sz w:val="24"/>
            <w:szCs w:val="24"/>
          </w:rPr>
          <m:t>+</m:t>
        </m:r>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0,5772</m:t>
            </m:r>
          </m:num>
          <m:den>
            <m:rad>
              <m:radPr>
                <m:degHide m:val="1"/>
                <m:ctrlPr>
                  <w:rPr>
                    <w:rFonts w:ascii="Cambria Math" w:eastAsiaTheme="minorEastAsia" w:hAnsi="Cambria Math" w:cs="Times New Roman"/>
                    <w:i/>
                    <w:noProof/>
                    <w:sz w:val="24"/>
                    <w:szCs w:val="24"/>
                  </w:rPr>
                </m:ctrlPr>
              </m:radPr>
              <m:deg/>
              <m:e>
                <m:r>
                  <w:rPr>
                    <w:rFonts w:ascii="Cambria Math" w:eastAsiaTheme="minorEastAsia" w:hAnsi="Cambria Math" w:cs="Times New Roman"/>
                    <w:noProof/>
                    <w:sz w:val="24"/>
                    <w:szCs w:val="24"/>
                  </w:rPr>
                  <m:t>2</m:t>
                </m:r>
                <m:r>
                  <m:rPr>
                    <m:sty m:val="p"/>
                  </m:rPr>
                  <w:rPr>
                    <w:rFonts w:ascii="Cambria Math" w:eastAsiaTheme="minorEastAsia" w:hAnsi="Cambria Math" w:cs="Times New Roman"/>
                    <w:noProof/>
                    <w:sz w:val="24"/>
                    <w:szCs w:val="24"/>
                  </w:rPr>
                  <m:t>ln⁡</m:t>
                </m:r>
                <m:r>
                  <w:rPr>
                    <w:rFonts w:ascii="Cambria Math" w:eastAsiaTheme="minorEastAsia" w:hAnsi="Cambria Math" w:cs="Times New Roman"/>
                    <w:noProof/>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υ</m:t>
                    </m:r>
                  </m:e>
                  <m:sub>
                    <m:r>
                      <w:rPr>
                        <w:rFonts w:ascii="Cambria Math" w:eastAsiaTheme="minorEastAsia" w:hAnsi="Cambria Math" w:cs="Times New Roman"/>
                        <w:noProof/>
                        <w:sz w:val="24"/>
                        <w:szCs w:val="24"/>
                      </w:rPr>
                      <m:t>L</m:t>
                    </m:r>
                  </m:sub>
                </m:sSub>
                <m:r>
                  <w:rPr>
                    <w:rFonts w:ascii="Cambria Math" w:eastAsiaTheme="minorEastAsia" w:hAnsi="Cambria Math" w:cs="Times New Roman"/>
                    <w:noProof/>
                    <w:sz w:val="24"/>
                    <w:szCs w:val="24"/>
                  </w:rPr>
                  <m:t>T)</m:t>
                </m:r>
              </m:e>
            </m:rad>
          </m:den>
        </m:f>
        <m:r>
          <w:rPr>
            <w:rFonts w:ascii="Cambria Math" w:eastAsiaTheme="minorEastAsia" w:hAnsi="Cambria Math" w:cs="Times New Roman"/>
            <w:noProof/>
            <w:sz w:val="24"/>
            <w:szCs w:val="24"/>
          </w:rPr>
          <m:t>≥3</m:t>
        </m:r>
      </m:oMath>
      <w:r w:rsidR="00BE24EF" w:rsidRPr="00A17F64">
        <w:rPr>
          <w:rFonts w:ascii="Times New Roman" w:eastAsia="Times New Roman" w:hAnsi="Times New Roman" w:cs="Times New Roman"/>
          <w:sz w:val="24"/>
          <w:szCs w:val="24"/>
        </w:rPr>
        <w:t xml:space="preserve">                                                                              (19)</w:t>
      </w:r>
    </w:p>
    <w:p w14:paraId="40F649E8" w14:textId="77777777" w:rsidR="00BE24EF" w:rsidRPr="00A17F64" w:rsidRDefault="00BE24EF" w:rsidP="006F1C10">
      <w:pPr>
        <w:pStyle w:val="Sinespaciado"/>
        <w:spacing w:after="120" w:line="360" w:lineRule="auto"/>
        <w:jc w:val="both"/>
        <w:rPr>
          <w:rFonts w:ascii="Times New Roman" w:hAnsi="Times New Roman" w:cs="Times New Roman"/>
          <w:sz w:val="24"/>
          <w:szCs w:val="24"/>
          <w:lang w:eastAsia="it-IT"/>
        </w:rPr>
      </w:pPr>
      <w:r w:rsidRPr="00A17F64">
        <w:rPr>
          <w:rFonts w:ascii="Times New Roman" w:eastAsia="Times New Roman" w:hAnsi="Times New Roman" w:cs="Times New Roman"/>
          <w:sz w:val="24"/>
          <w:szCs w:val="24"/>
        </w:rPr>
        <w:t xml:space="preserve">En la ecuación anterior </w:t>
      </w: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υ</m:t>
            </m:r>
          </m:e>
          <m:sub>
            <m:r>
              <w:rPr>
                <w:rFonts w:ascii="Cambria Math" w:eastAsiaTheme="minorEastAsia" w:hAnsi="Cambria Math" w:cs="Times New Roman"/>
                <w:noProof/>
                <w:sz w:val="24"/>
                <w:szCs w:val="24"/>
              </w:rPr>
              <m:t>L</m:t>
            </m:r>
          </m:sub>
        </m:sSub>
      </m:oMath>
      <w:r w:rsidRPr="00A17F64">
        <w:rPr>
          <w:rFonts w:ascii="Times New Roman" w:eastAsia="Times New Roman" w:hAnsi="Times New Roman" w:cs="Times New Roman"/>
          <w:sz w:val="24"/>
          <w:szCs w:val="24"/>
        </w:rPr>
        <w:t xml:space="preserve"> frecuencia esperada de la respuesta longitudinal definida por la ecuación 20 y </w:t>
      </w:r>
      <m:oMath>
        <m:r>
          <w:rPr>
            <w:rFonts w:ascii="Cambria Math" w:eastAsiaTheme="minorEastAsia" w:hAnsi="Cambria Math" w:cs="Times New Roman"/>
            <w:noProof/>
            <w:sz w:val="24"/>
            <w:szCs w:val="24"/>
          </w:rPr>
          <m:t>T</m:t>
        </m:r>
      </m:oMath>
      <w:r w:rsidRPr="00A17F64">
        <w:rPr>
          <w:rFonts w:ascii="Times New Roman" w:hAnsi="Times New Roman" w:cs="Times New Roman"/>
          <w:sz w:val="24"/>
          <w:szCs w:val="24"/>
        </w:rPr>
        <w:t xml:space="preserve"> intervalo de </w:t>
      </w:r>
      <w:proofErr w:type="spellStart"/>
      <w:r w:rsidRPr="00A17F64">
        <w:rPr>
          <w:rFonts w:ascii="Times New Roman" w:hAnsi="Times New Roman" w:cs="Times New Roman"/>
          <w:sz w:val="24"/>
          <w:szCs w:val="24"/>
        </w:rPr>
        <w:t>promediación</w:t>
      </w:r>
      <w:proofErr w:type="spellEnd"/>
      <w:r w:rsidRPr="00A17F64">
        <w:rPr>
          <w:rFonts w:ascii="Times New Roman" w:hAnsi="Times New Roman" w:cs="Times New Roman"/>
          <w:sz w:val="24"/>
          <w:szCs w:val="24"/>
        </w:rPr>
        <w:t xml:space="preserve"> de la velocidad media del viento.</w:t>
      </w:r>
    </w:p>
    <w:p w14:paraId="437E2FEF" w14:textId="77777777" w:rsidR="00BE24EF" w:rsidRPr="00A17F64" w:rsidRDefault="00722305" w:rsidP="006F1C10">
      <w:pPr>
        <w:pStyle w:val="Sinespaciado"/>
        <w:tabs>
          <w:tab w:val="left" w:pos="3249"/>
        </w:tabs>
        <w:spacing w:after="120" w:line="360" w:lineRule="auto"/>
        <w:rPr>
          <w:rFonts w:ascii="Times New Roman" w:eastAsia="Times New Roman" w:hAnsi="Times New Roman" w:cs="Times New Roman"/>
          <w:sz w:val="24"/>
          <w:szCs w:val="24"/>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υ</m:t>
            </m:r>
          </m:e>
          <m:sub>
            <m:r>
              <w:rPr>
                <w:rFonts w:ascii="Cambria Math" w:eastAsiaTheme="minorEastAsia" w:hAnsi="Cambria Math" w:cs="Times New Roman"/>
                <w:noProof/>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n</m:t>
            </m:r>
          </m:e>
          <m:sub>
            <m:r>
              <w:rPr>
                <w:rFonts w:ascii="Cambria Math" w:eastAsiaTheme="minorEastAsia" w:hAnsi="Cambria Math" w:cs="Times New Roman"/>
                <w:noProof/>
                <w:sz w:val="24"/>
                <w:szCs w:val="24"/>
              </w:rPr>
              <m:t>L</m:t>
            </m:r>
          </m:sub>
        </m:sSub>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num>
              <m:den>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B</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r>
                  <w:rPr>
                    <w:rFonts w:ascii="Cambria Math" w:eastAsiaTheme="minorEastAsia" w:hAnsi="Cambria Math" w:cs="Times New Roman"/>
                    <w:noProof/>
                    <w:sz w:val="24"/>
                    <w:szCs w:val="24"/>
                  </w:rPr>
                  <m:t>+</m:t>
                </m:r>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R</m:t>
                    </m:r>
                  </m:e>
                  <m:sub>
                    <m:r>
                      <w:rPr>
                        <w:rFonts w:ascii="Cambria Math" w:eastAsiaTheme="minorEastAsia" w:hAnsi="Cambria Math" w:cs="Times New Roman"/>
                        <w:noProof/>
                        <w:sz w:val="24"/>
                        <w:szCs w:val="24"/>
                      </w:rPr>
                      <m:t>L</m:t>
                    </m:r>
                  </m:sub>
                  <m:sup>
                    <m:r>
                      <w:rPr>
                        <w:rFonts w:ascii="Cambria Math" w:eastAsiaTheme="minorEastAsia" w:hAnsi="Cambria Math" w:cs="Times New Roman"/>
                        <w:noProof/>
                        <w:sz w:val="24"/>
                        <w:szCs w:val="24"/>
                      </w:rPr>
                      <m:t>2</m:t>
                    </m:r>
                  </m:sup>
                </m:sSubSup>
              </m:den>
            </m:f>
          </m:e>
        </m:rad>
        <m:r>
          <w:rPr>
            <w:rFonts w:ascii="Cambria Math" w:eastAsiaTheme="minorEastAsia" w:hAnsi="Cambria Math" w:cs="Times New Roman"/>
            <w:noProof/>
            <w:sz w:val="24"/>
            <w:szCs w:val="24"/>
          </w:rPr>
          <m:t>≥0,08 Hz</m:t>
        </m:r>
      </m:oMath>
      <w:r w:rsidR="00BE24EF" w:rsidRPr="00A17F64">
        <w:rPr>
          <w:rFonts w:ascii="Times New Roman" w:eastAsia="Times New Roman" w:hAnsi="Times New Roman" w:cs="Times New Roman"/>
          <w:sz w:val="24"/>
          <w:szCs w:val="24"/>
        </w:rPr>
        <w:t xml:space="preserve">                                                     </w:t>
      </w:r>
      <w:r w:rsidR="00A17F64">
        <w:rPr>
          <w:rFonts w:ascii="Times New Roman" w:eastAsia="Times New Roman" w:hAnsi="Times New Roman" w:cs="Times New Roman"/>
          <w:sz w:val="24"/>
          <w:szCs w:val="24"/>
        </w:rPr>
        <w:t xml:space="preserve">      </w:t>
      </w:r>
      <w:r w:rsidR="00BE24EF" w:rsidRPr="00A17F64">
        <w:rPr>
          <w:rFonts w:ascii="Times New Roman" w:eastAsia="Times New Roman" w:hAnsi="Times New Roman" w:cs="Times New Roman"/>
          <w:sz w:val="24"/>
          <w:szCs w:val="24"/>
        </w:rPr>
        <w:t xml:space="preserve">                                (20)</w:t>
      </w:r>
    </w:p>
    <w:p w14:paraId="5B01B7D1" w14:textId="77777777" w:rsidR="00BE24EF" w:rsidRPr="00A17F64" w:rsidRDefault="00BE24EF" w:rsidP="006F1C10">
      <w:pPr>
        <w:pStyle w:val="Sinespaciado"/>
        <w:tabs>
          <w:tab w:val="left" w:pos="3249"/>
        </w:tabs>
        <w:spacing w:after="120" w:line="360" w:lineRule="auto"/>
        <w:jc w:val="both"/>
        <w:rPr>
          <w:rFonts w:ascii="Times New Roman" w:eastAsia="Times New Roman" w:hAnsi="Times New Roman" w:cs="Times New Roman"/>
          <w:sz w:val="24"/>
          <w:szCs w:val="24"/>
        </w:rPr>
      </w:pPr>
      <w:r w:rsidRPr="00A17F64">
        <w:rPr>
          <w:rFonts w:ascii="Times New Roman" w:eastAsia="Times New Roman" w:hAnsi="Times New Roman" w:cs="Times New Roman"/>
          <w:sz w:val="24"/>
          <w:szCs w:val="24"/>
        </w:rPr>
        <w:t xml:space="preserve">En la ecuación 20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oMath>
      <w:r w:rsidRPr="00A17F64">
        <w:rPr>
          <w:rFonts w:ascii="Times New Roman" w:eastAsia="Times New Roman" w:hAnsi="Times New Roman" w:cs="Times New Roman"/>
          <w:sz w:val="24"/>
          <w:szCs w:val="24"/>
        </w:rPr>
        <w:t xml:space="preserve"> es la frecuencia fundamental en el sentido longitudinal para el primer modo de vibración </w:t>
      </w:r>
    </w:p>
    <w:p w14:paraId="6BF5BE84" w14:textId="77777777" w:rsidR="00BE24EF" w:rsidRPr="00A17F64" w:rsidRDefault="00722305" w:rsidP="006F1C10">
      <w:pPr>
        <w:pStyle w:val="Sinespaciado"/>
        <w:tabs>
          <w:tab w:val="left" w:pos="3249"/>
        </w:tabs>
        <w:spacing w:after="120" w:line="360" w:lineRule="auto"/>
        <w:rPr>
          <w:rFonts w:ascii="Times New Roman" w:eastAsia="Times New Roman" w:hAnsi="Times New Roman" w:cs="Times New Roman"/>
          <w:sz w:val="24"/>
          <w:szCs w:val="24"/>
        </w:rPr>
      </w:pP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B</m:t>
            </m:r>
          </m:e>
          <m:sub>
            <m:r>
              <w:rPr>
                <w:rFonts w:ascii="Cambria Math" w:eastAsiaTheme="minorEastAsia" w:hAnsi="Cambria Math" w:cs="Times New Roman"/>
                <w:noProof/>
                <w:sz w:val="24"/>
                <w:szCs w:val="24"/>
              </w:rPr>
              <m:t>L</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1+0,2α</m:t>
            </m:r>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0,63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bh</m:t>
                                </m:r>
                              </m:e>
                            </m:rad>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den>
                        </m:f>
                      </m:e>
                    </m:d>
                  </m:e>
                  <m:sup>
                    <m:r>
                      <w:rPr>
                        <w:rFonts w:ascii="Cambria Math" w:hAnsi="Cambria Math" w:cs="Times New Roman"/>
                        <w:sz w:val="24"/>
                        <w:szCs w:val="24"/>
                      </w:rPr>
                      <m:t>0,56</m:t>
                    </m:r>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b</m:t>
                            </m:r>
                          </m:den>
                        </m:f>
                      </m:e>
                    </m:d>
                  </m:e>
                  <m:sup>
                    <m:r>
                      <w:rPr>
                        <w:rFonts w:ascii="Cambria Math" w:hAnsi="Cambria Math" w:cs="Times New Roman"/>
                        <w:sz w:val="24"/>
                        <w:szCs w:val="24"/>
                      </w:rPr>
                      <m:t>γ</m:t>
                    </m:r>
                  </m:sup>
                </m:sSup>
              </m:den>
            </m:f>
          </m:den>
        </m:f>
      </m:oMath>
      <w:r w:rsidR="00BE24EF" w:rsidRPr="00A17F64">
        <w:rPr>
          <w:rFonts w:ascii="Times New Roman" w:eastAsia="Times New Roman" w:hAnsi="Times New Roman" w:cs="Times New Roman"/>
          <w:sz w:val="24"/>
          <w:szCs w:val="24"/>
        </w:rPr>
        <w:t xml:space="preserve">                                                                                                     (21)</w:t>
      </w:r>
    </w:p>
    <w:p w14:paraId="4D9AB5E1" w14:textId="77777777" w:rsidR="00BE24EF" w:rsidRPr="00A17F64" w:rsidRDefault="00BE24EF" w:rsidP="006F1C10">
      <w:pPr>
        <w:pStyle w:val="Sinespaciado"/>
        <w:spacing w:after="120" w:line="360" w:lineRule="auto"/>
        <w:jc w:val="both"/>
        <w:rPr>
          <w:rFonts w:ascii="Times New Roman" w:hAnsi="Times New Roman" w:cs="Times New Roman"/>
          <w:sz w:val="24"/>
          <w:szCs w:val="24"/>
        </w:rPr>
      </w:pPr>
      <w:r w:rsidRPr="00A17F64">
        <w:rPr>
          <w:rFonts w:ascii="Times New Roman" w:eastAsia="Times New Roman" w:hAnsi="Times New Roman" w:cs="Times New Roman"/>
          <w:sz w:val="24"/>
          <w:szCs w:val="24"/>
        </w:rPr>
        <w:t xml:space="preserve">Donde </w:t>
      </w:r>
      <m:oMath>
        <m:r>
          <w:rPr>
            <w:rFonts w:ascii="Cambria Math" w:hAnsi="Cambria Math" w:cs="Times New Roman"/>
            <w:sz w:val="24"/>
            <w:szCs w:val="24"/>
          </w:rPr>
          <m:t>α</m:t>
        </m:r>
      </m:oMath>
      <w:r w:rsidRPr="00A17F64">
        <w:rPr>
          <w:rFonts w:ascii="Times New Roman" w:eastAsia="SimSun" w:hAnsi="Times New Roman" w:cs="Times New Roman"/>
          <w:sz w:val="24"/>
          <w:szCs w:val="24"/>
        </w:rPr>
        <w:t xml:space="preserve"> exponente de la ley potencial de variación de la velocidad media del viento, </w:t>
      </w:r>
      <m:oMath>
        <m:r>
          <w:rPr>
            <w:rFonts w:ascii="Cambria Math" w:hAnsi="Cambria Math" w:cs="Times New Roman"/>
            <w:sz w:val="24"/>
            <w:szCs w:val="24"/>
          </w:rPr>
          <m:t>b</m:t>
        </m:r>
      </m:oMath>
      <w:r w:rsidRPr="00A17F64">
        <w:rPr>
          <w:rFonts w:ascii="Times New Roman" w:eastAsia="SimSun" w:hAnsi="Times New Roman" w:cs="Times New Roman"/>
          <w:sz w:val="24"/>
          <w:szCs w:val="24"/>
        </w:rPr>
        <w:t xml:space="preserve"> ancho de la estructura, </w:t>
      </w:r>
      <m:oMath>
        <m:r>
          <w:rPr>
            <w:rFonts w:ascii="Cambria Math" w:hAnsi="Cambria Math" w:cs="Times New Roman"/>
            <w:sz w:val="24"/>
            <w:szCs w:val="24"/>
          </w:rPr>
          <m:t>h</m:t>
        </m:r>
      </m:oMath>
      <w:r w:rsidRPr="00A17F64">
        <w:rPr>
          <w:rFonts w:ascii="Times New Roman" w:eastAsia="SimSun" w:hAnsi="Times New Roman" w:cs="Times New Roman"/>
          <w:sz w:val="24"/>
          <w:szCs w:val="24"/>
        </w:rPr>
        <w:t xml:space="preserve"> altura de la estructura, </w:t>
      </w: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oMath>
      <w:r w:rsidRPr="00A17F64">
        <w:rPr>
          <w:rFonts w:ascii="Times New Roman" w:eastAsia="Times New Roman" w:hAnsi="Times New Roman" w:cs="Times New Roman"/>
          <w:i/>
          <w:sz w:val="24"/>
          <w:szCs w:val="24"/>
        </w:rPr>
        <w:t xml:space="preserve"> </w:t>
      </w:r>
      <w:r w:rsidRPr="00A17F64">
        <w:rPr>
          <w:rFonts w:ascii="Times New Roman" w:eastAsia="Times New Roman" w:hAnsi="Times New Roman" w:cs="Times New Roman"/>
          <w:sz w:val="24"/>
          <w:szCs w:val="24"/>
        </w:rPr>
        <w:t xml:space="preserve">altura de referencia, </w:t>
      </w:r>
      <m:oMath>
        <m:r>
          <w:rPr>
            <w:rFonts w:ascii="Cambria Math" w:hAnsi="Cambria Math" w:cs="Times New Roman"/>
            <w:sz w:val="24"/>
            <w:szCs w:val="24"/>
          </w:rPr>
          <m:t>γ</m:t>
        </m:r>
      </m:oMath>
      <w:r w:rsidRPr="00A17F64">
        <w:rPr>
          <w:rFonts w:ascii="Times New Roman" w:hAnsi="Times New Roman" w:cs="Times New Roman"/>
          <w:i/>
          <w:sz w:val="24"/>
          <w:szCs w:val="24"/>
        </w:rPr>
        <w:t xml:space="preserve"> </w:t>
      </w:r>
      <w:r w:rsidRPr="00A17F64">
        <w:rPr>
          <w:rFonts w:ascii="Times New Roman" w:hAnsi="Times New Roman" w:cs="Times New Roman"/>
          <w:sz w:val="24"/>
          <w:szCs w:val="24"/>
        </w:rPr>
        <w:t xml:space="preserve">constante que toma valores de 0,15 para </w:t>
      </w:r>
      <m:oMath>
        <m:f>
          <m:fPr>
            <m:type m:val="lin"/>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b&lt;1</m:t>
            </m:r>
          </m:den>
        </m:f>
      </m:oMath>
      <w:r w:rsidRPr="00A17F64">
        <w:rPr>
          <w:rFonts w:ascii="Times New Roman" w:hAnsi="Times New Roman" w:cs="Times New Roman"/>
          <w:sz w:val="24"/>
          <w:szCs w:val="24"/>
        </w:rPr>
        <w:t xml:space="preserve"> y 0,07 para </w:t>
      </w:r>
      <m:oMath>
        <m:f>
          <m:fPr>
            <m:type m:val="lin"/>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b≥1</m:t>
            </m:r>
          </m:den>
        </m:f>
      </m:oMath>
      <w:r w:rsidRPr="00A17F64">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r>
          <w:rPr>
            <w:rFonts w:ascii="Cambria Math" w:hAnsi="Cambria Math" w:cs="Times New Roman"/>
            <w:sz w:val="24"/>
            <w:szCs w:val="24"/>
          </w:rPr>
          <m:t xml:space="preserve">: </m:t>
        </m:r>
      </m:oMath>
      <w:r w:rsidRPr="00A17F64">
        <w:rPr>
          <w:rFonts w:ascii="Times New Roman" w:eastAsia="Times New Roman" w:hAnsi="Times New Roman" w:cs="Times New Roman"/>
          <w:sz w:val="24"/>
          <w:szCs w:val="24"/>
          <w:lang w:eastAsia="it-IT"/>
        </w:rPr>
        <w:t>escala longitudinal de la turbulencia definida mediante la ecuación 22</w:t>
      </w:r>
    </w:p>
    <w:p w14:paraId="4340502E" w14:textId="77777777" w:rsidR="00BE24EF" w:rsidRPr="00A17F64" w:rsidRDefault="00722305" w:rsidP="006F1C10">
      <w:pPr>
        <w:pStyle w:val="Sinespaciado"/>
        <w:tabs>
          <w:tab w:val="left" w:pos="2745"/>
        </w:tabs>
        <w:spacing w:after="120" w:line="360" w:lineRule="auto"/>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r>
          <w:rPr>
            <w:rFonts w:ascii="Cambria Math" w:hAnsi="Cambria Math" w:cs="Times New Roman"/>
            <w:sz w:val="24"/>
            <w:szCs w:val="24"/>
          </w:rPr>
          <m:t>=</m:t>
        </m:r>
        <m:r>
          <m:rPr>
            <m:sty m:val="p"/>
          </m:rPr>
          <w:rPr>
            <w:rFonts w:ascii="Cambria Math" w:eastAsiaTheme="minorEastAsia" w:hAnsi="Cambria Math" w:cs="Times New Roman"/>
            <w:noProof/>
            <w:sz w:val="24"/>
            <w:szCs w:val="24"/>
          </w:rPr>
          <m:t>300</m:t>
        </m:r>
        <m:sSup>
          <m:sSupPr>
            <m:ctrlPr>
              <w:rPr>
                <w:rFonts w:ascii="Cambria Math" w:eastAsiaTheme="minorEastAsia" w:hAnsi="Cambria Math" w:cs="Times New Roman"/>
                <w:noProof/>
                <w:sz w:val="24"/>
                <w:szCs w:val="24"/>
              </w:rPr>
            </m:ctrlPr>
          </m:sSupPr>
          <m:e>
            <m:r>
              <m:rPr>
                <m:sty m:val="p"/>
              </m:rPr>
              <w:rPr>
                <w:rFonts w:ascii="Cambria Math" w:eastAsiaTheme="minorEastAsia" w:hAnsi="Cambria Math" w:cs="Times New Roman"/>
                <w:noProof/>
                <w:sz w:val="24"/>
                <w:szCs w:val="24"/>
              </w:rPr>
              <m:t>(</m:t>
            </m:r>
            <m:f>
              <m:fPr>
                <m:type m:val="lin"/>
                <m:ctrlPr>
                  <w:rPr>
                    <w:rFonts w:ascii="Cambria Math" w:eastAsiaTheme="minorEastAsia" w:hAnsi="Cambria Math" w:cs="Times New Roman"/>
                    <w:noProof/>
                    <w:sz w:val="24"/>
                    <w:szCs w:val="24"/>
                  </w:rPr>
                </m:ctrlPr>
              </m:fPr>
              <m:num>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num>
              <m:den>
                <m:r>
                  <m:rPr>
                    <m:sty m:val="p"/>
                  </m:rPr>
                  <w:rPr>
                    <w:rFonts w:ascii="Cambria Math" w:eastAsiaTheme="minorEastAsia" w:hAnsi="Cambria Math" w:cs="Times New Roman"/>
                    <w:noProof/>
                    <w:sz w:val="24"/>
                    <w:szCs w:val="24"/>
                  </w:rPr>
                  <m:t>200</m:t>
                </m:r>
              </m:den>
            </m:f>
            <m:r>
              <m:rPr>
                <m:sty m:val="p"/>
              </m:rPr>
              <w:rPr>
                <w:rFonts w:ascii="Cambria Math" w:eastAsiaTheme="minorEastAsia" w:hAnsi="Cambria Math" w:cs="Times New Roman"/>
                <w:noProof/>
                <w:sz w:val="24"/>
                <w:szCs w:val="24"/>
              </w:rPr>
              <m:t>)</m:t>
            </m:r>
          </m:e>
          <m:sup>
            <m:r>
              <w:rPr>
                <w:rFonts w:ascii="Cambria Math" w:eastAsiaTheme="minorEastAsia" w:hAnsi="Cambria Math" w:cs="Times New Roman"/>
                <w:noProof/>
                <w:sz w:val="24"/>
                <w:szCs w:val="24"/>
              </w:rPr>
              <m:t>v</m:t>
            </m:r>
          </m:sup>
        </m:sSup>
      </m:oMath>
      <w:r w:rsidR="00BE24EF" w:rsidRPr="00A17F64">
        <w:rPr>
          <w:rFonts w:ascii="Times New Roman" w:eastAsia="Times New Roman" w:hAnsi="Times New Roman" w:cs="Times New Roman"/>
          <w:sz w:val="24"/>
          <w:szCs w:val="24"/>
        </w:rPr>
        <w:t xml:space="preserve">                                                                                               (22)</w:t>
      </w:r>
    </w:p>
    <w:p w14:paraId="1550CD94" w14:textId="77777777" w:rsidR="00BE24EF" w:rsidRPr="00A17F64" w:rsidRDefault="00BE24EF" w:rsidP="006F1C10">
      <w:pPr>
        <w:pStyle w:val="Sinespaciado"/>
        <w:spacing w:after="120" w:line="360" w:lineRule="auto"/>
        <w:jc w:val="both"/>
        <w:rPr>
          <w:rFonts w:ascii="Times New Roman" w:eastAsia="SimSun" w:hAnsi="Times New Roman" w:cs="Times New Roman"/>
          <w:sz w:val="24"/>
          <w:szCs w:val="24"/>
        </w:rPr>
      </w:pPr>
      <w:r w:rsidRPr="00A17F64">
        <w:rPr>
          <w:rFonts w:ascii="Times New Roman" w:eastAsia="Times New Roman" w:hAnsi="Times New Roman" w:cs="Times New Roman"/>
          <w:sz w:val="24"/>
          <w:szCs w:val="24"/>
        </w:rPr>
        <w:t xml:space="preserve">El parámetro </w:t>
      </w:r>
      <m:oMath>
        <m:r>
          <w:rPr>
            <w:rFonts w:ascii="Cambria Math" w:eastAsiaTheme="minorEastAsia" w:hAnsi="Cambria Math" w:cs="Times New Roman"/>
            <w:noProof/>
            <w:sz w:val="24"/>
            <w:szCs w:val="24"/>
          </w:rPr>
          <m:t>v</m:t>
        </m:r>
      </m:oMath>
      <w:r w:rsidRPr="00A17F64">
        <w:rPr>
          <w:rFonts w:ascii="Times New Roman" w:eastAsia="SimSun" w:hAnsi="Times New Roman" w:cs="Times New Roman"/>
          <w:sz w:val="24"/>
          <w:szCs w:val="24"/>
        </w:rPr>
        <w:t xml:space="preserve"> se calcula mediante la expresión 23 donde </w:t>
      </w:r>
      <m:oMath>
        <m:sSub>
          <m:sSubPr>
            <m:ctrlPr>
              <w:rPr>
                <w:rFonts w:ascii="Cambria Math" w:eastAsiaTheme="minorEastAsia" w:hAnsi="Cambria Math" w:cs="Times New Roman"/>
                <w:noProof/>
                <w:sz w:val="24"/>
                <w:szCs w:val="24"/>
              </w:rPr>
            </m:ctrlPr>
          </m:sSubPr>
          <m:e>
            <m:r>
              <m:rPr>
                <m:sty m:val="p"/>
              </m:rPr>
              <w:rPr>
                <w:rFonts w:ascii="Cambria Math" w:eastAsiaTheme="minorEastAsia" w:hAnsi="Cambria Math" w:cs="Times New Roman"/>
                <w:noProof/>
                <w:sz w:val="24"/>
                <w:szCs w:val="24"/>
              </w:rPr>
              <m:t>Z</m:t>
            </m:r>
          </m:e>
          <m:sub>
            <m:r>
              <m:rPr>
                <m:sty m:val="p"/>
              </m:rPr>
              <w:rPr>
                <w:rFonts w:ascii="Cambria Math" w:eastAsiaTheme="minorEastAsia" w:hAnsi="Cambria Math" w:cs="Times New Roman"/>
                <w:noProof/>
                <w:sz w:val="24"/>
                <w:szCs w:val="24"/>
              </w:rPr>
              <m:t>o</m:t>
            </m:r>
          </m:sub>
        </m:sSub>
      </m:oMath>
      <w:r w:rsidRPr="00A17F64">
        <w:rPr>
          <w:rFonts w:ascii="Times New Roman" w:hAnsi="Times New Roman" w:cs="Times New Roman"/>
          <w:sz w:val="24"/>
          <w:szCs w:val="24"/>
        </w:rPr>
        <w:t xml:space="preserve"> es la longitud de rugosidad.</w:t>
      </w:r>
    </w:p>
    <w:p w14:paraId="57EB6A93" w14:textId="77777777" w:rsidR="00BE24EF" w:rsidRPr="00A17F64" w:rsidRDefault="00BE24EF" w:rsidP="006F1C10">
      <w:pPr>
        <w:pStyle w:val="Sinespaciado"/>
        <w:spacing w:after="120" w:line="360" w:lineRule="auto"/>
        <w:rPr>
          <w:rFonts w:ascii="Times New Roman" w:eastAsia="SimSun" w:hAnsi="Times New Roman" w:cs="Times New Roman"/>
          <w:sz w:val="24"/>
          <w:szCs w:val="24"/>
        </w:rPr>
      </w:pPr>
      <m:oMath>
        <m:r>
          <w:rPr>
            <w:rFonts w:ascii="Cambria Math" w:eastAsiaTheme="minorEastAsia" w:hAnsi="Cambria Math" w:cs="Times New Roman"/>
            <w:noProof/>
            <w:sz w:val="24"/>
            <w:szCs w:val="24"/>
          </w:rPr>
          <m:t>v</m:t>
        </m:r>
        <m:r>
          <m:rPr>
            <m:sty m:val="p"/>
          </m:rPr>
          <w:rPr>
            <w:rFonts w:ascii="Cambria Math" w:eastAsiaTheme="minorEastAsia" w:hAnsi="Cambria Math" w:cs="Times New Roman"/>
            <w:noProof/>
            <w:sz w:val="24"/>
            <w:szCs w:val="24"/>
          </w:rPr>
          <m:t>=0,67+0,05ln(</m:t>
        </m:r>
        <m:sSub>
          <m:sSubPr>
            <m:ctrlPr>
              <w:rPr>
                <w:rFonts w:ascii="Cambria Math" w:eastAsiaTheme="minorEastAsia" w:hAnsi="Cambria Math" w:cs="Times New Roman"/>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o</m:t>
            </m:r>
          </m:sub>
        </m:sSub>
        <m:r>
          <m:rPr>
            <m:sty m:val="p"/>
          </m:rPr>
          <w:rPr>
            <w:rFonts w:ascii="Cambria Math" w:eastAsiaTheme="minorEastAsia" w:hAnsi="Cambria Math" w:cs="Times New Roman"/>
            <w:noProof/>
            <w:sz w:val="24"/>
            <w:szCs w:val="24"/>
          </w:rPr>
          <m:t>)</m:t>
        </m:r>
      </m:oMath>
      <w:r w:rsidRPr="00A17F64">
        <w:rPr>
          <w:rFonts w:ascii="Times New Roman" w:eastAsia="SimSun" w:hAnsi="Times New Roman" w:cs="Times New Roman"/>
          <w:sz w:val="24"/>
          <w:szCs w:val="24"/>
        </w:rPr>
        <w:t xml:space="preserve">                                                                                                 (23)</w:t>
      </w:r>
    </w:p>
    <w:p w14:paraId="7D647200" w14:textId="77777777" w:rsidR="00BE24EF" w:rsidRPr="00A17F64" w:rsidRDefault="00722305" w:rsidP="006F1C10">
      <w:pPr>
        <w:pStyle w:val="Sinespaciado"/>
        <w:spacing w:after="120" w:line="360" w:lineRule="auto"/>
        <w:rPr>
          <w:rFonts w:ascii="Times New Roman" w:eastAsia="SimSun" w:hAnsi="Times New Roman" w:cs="Times New Roman"/>
          <w:sz w:val="24"/>
          <w:szCs w:val="24"/>
        </w:rPr>
      </w:pPr>
      <m:oMath>
        <m:sSub>
          <m:sSubPr>
            <m:ctrlPr>
              <w:rPr>
                <w:rFonts w:ascii="Cambria Math" w:eastAsia="Times New Roman" w:hAnsi="Cambria Math" w:cs="Times New Roman"/>
                <w:i/>
                <w:sz w:val="24"/>
                <w:szCs w:val="24"/>
                <w:lang w:val="en-GB" w:eastAsia="it-IT"/>
              </w:rPr>
            </m:ctrlPr>
          </m:sSubPr>
          <m:e>
            <m:r>
              <w:rPr>
                <w:rFonts w:ascii="Cambria Math" w:eastAsia="Times New Roman" w:hAnsi="Cambria Math" w:cs="Times New Roman"/>
                <w:sz w:val="24"/>
                <w:szCs w:val="24"/>
                <w:lang w:val="en-GB" w:eastAsia="it-IT"/>
              </w:rPr>
              <m:t>R</m:t>
            </m:r>
          </m:e>
          <m:sub>
            <m:r>
              <w:rPr>
                <w:rFonts w:ascii="Cambria Math" w:eastAsia="Times New Roman" w:hAnsi="Cambria Math" w:cs="Times New Roman"/>
                <w:sz w:val="24"/>
                <w:szCs w:val="24"/>
                <w:lang w:val="en-GB" w:eastAsia="it-IT"/>
              </w:rPr>
              <m:t>L</m:t>
            </m:r>
          </m:sub>
        </m:sSub>
        <m:r>
          <w:rPr>
            <w:rFonts w:ascii="Cambria Math" w:hAnsi="Cambria Math" w:cs="Times New Roman"/>
            <w:sz w:val="24"/>
            <w:szCs w:val="24"/>
          </w:rPr>
          <m:t>=(1+0,6 α)</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2+k</m:t>
            </m:r>
          </m:den>
        </m:f>
        <m:r>
          <w:rPr>
            <w:rFonts w:ascii="Cambria Math" w:hAnsi="Cambria Math" w:cs="Times New Roman"/>
            <w:sz w:val="24"/>
            <w:szCs w:val="24"/>
          </w:rPr>
          <m:t>K</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L</m:t>
                    </m:r>
                  </m:sub>
                </m:sSub>
              </m:den>
            </m:f>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0,57-0,35α+r</m:t>
                </m:r>
              </m:e>
            </m:d>
          </m:e>
        </m:rad>
      </m:oMath>
      <w:r w:rsidR="00BE24EF" w:rsidRPr="00A17F64">
        <w:rPr>
          <w:rFonts w:ascii="Times New Roman" w:eastAsia="SimSun" w:hAnsi="Times New Roman" w:cs="Times New Roman"/>
          <w:sz w:val="24"/>
          <w:szCs w:val="24"/>
        </w:rPr>
        <w:t xml:space="preserve">                                                 (24)</w:t>
      </w:r>
    </w:p>
    <w:p w14:paraId="117659B9" w14:textId="77777777" w:rsidR="00BE24EF" w:rsidRPr="00A17F64" w:rsidRDefault="00BE24EF" w:rsidP="006F1C10">
      <w:pPr>
        <w:tabs>
          <w:tab w:val="left" w:pos="990"/>
        </w:tabs>
        <w:spacing w:after="120" w:line="360" w:lineRule="auto"/>
        <w:jc w:val="both"/>
        <w:rPr>
          <w:rFonts w:ascii="Times New Roman" w:hAnsi="Times New Roman" w:cs="Times New Roman"/>
          <w:sz w:val="24"/>
          <w:szCs w:val="24"/>
          <w:lang w:val="es-419"/>
        </w:rPr>
      </w:pPr>
      <w:r w:rsidRPr="00A17F64">
        <w:rPr>
          <w:rFonts w:ascii="Times New Roman" w:eastAsia="SimSun" w:hAnsi="Times New Roman" w:cs="Times New Roman"/>
          <w:sz w:val="24"/>
          <w:szCs w:val="24"/>
          <w:lang w:val="es-CU"/>
        </w:rPr>
        <w:t xml:space="preserve">En la expresión 24 </w:t>
      </w:r>
      <m:oMath>
        <m:r>
          <w:rPr>
            <w:rFonts w:ascii="Cambria Math" w:hAnsi="Cambria Math" w:cs="Times New Roman"/>
            <w:sz w:val="24"/>
            <w:szCs w:val="24"/>
          </w:rPr>
          <m:t>k</m:t>
        </m:r>
        <m:r>
          <w:rPr>
            <w:rFonts w:ascii="Cambria Math" w:hAnsi="Cambria Math" w:cs="Times New Roman"/>
            <w:sz w:val="24"/>
            <w:szCs w:val="24"/>
            <w:lang w:val="es-CU"/>
          </w:rPr>
          <m:t xml:space="preserve"> </m:t>
        </m:r>
      </m:oMath>
      <w:r w:rsidRPr="00A17F64">
        <w:rPr>
          <w:rFonts w:ascii="Times New Roman" w:eastAsia="SimSun" w:hAnsi="Times New Roman" w:cs="Times New Roman"/>
          <w:sz w:val="24"/>
          <w:szCs w:val="24"/>
          <w:lang w:val="es-CU"/>
        </w:rPr>
        <w:t xml:space="preserve">es el </w:t>
      </w:r>
      <w:r w:rsidRPr="00A17F64">
        <w:rPr>
          <w:rFonts w:ascii="Times New Roman" w:hAnsi="Times New Roman" w:cs="Times New Roman"/>
          <w:sz w:val="24"/>
          <w:szCs w:val="24"/>
          <w:lang w:val="es-CU"/>
        </w:rPr>
        <w:t xml:space="preserve">exponente de potencia de la forma del primer modo de vibración expresado, </w:t>
      </w:r>
      <m:oMath>
        <m:r>
          <w:rPr>
            <w:rFonts w:ascii="Cambria Math" w:hAnsi="Cambria Math" w:cs="Times New Roman"/>
            <w:sz w:val="24"/>
            <w:szCs w:val="24"/>
          </w:rPr>
          <m:t>K</m:t>
        </m:r>
      </m:oMath>
      <w:r w:rsidRPr="00A17F64">
        <w:rPr>
          <w:rFonts w:ascii="Times New Roman" w:hAnsi="Times New Roman" w:cs="Times New Roman"/>
          <w:sz w:val="24"/>
          <w:szCs w:val="24"/>
          <w:lang w:val="es-419"/>
        </w:rPr>
        <w:t xml:space="preserve"> factor de corrección del modo definido mediante la ecuación 25, </w:t>
      </w: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L</m:t>
            </m:r>
          </m:sub>
        </m:sSub>
      </m:oMath>
      <w:r w:rsidRPr="00A17F64">
        <w:rPr>
          <w:rFonts w:ascii="Times New Roman" w:hAnsi="Times New Roman" w:cs="Times New Roman"/>
          <w:sz w:val="24"/>
          <w:szCs w:val="24"/>
          <w:lang w:val="es-419"/>
        </w:rPr>
        <w:t xml:space="preserve"> razón de amortiguamiento en el primer modo longitudinal de vibración definido mediante la ecuación 26,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oMath>
      <w:r w:rsidRPr="00A17F64">
        <w:rPr>
          <w:rFonts w:ascii="Times New Roman" w:hAnsi="Times New Roman" w:cs="Times New Roman"/>
          <w:sz w:val="24"/>
          <w:szCs w:val="24"/>
          <w:lang w:val="es-419"/>
        </w:rPr>
        <w:t xml:space="preserve"> parámetro adimensional que toma en cuenta el contenido </w:t>
      </w:r>
      <w:r w:rsidRPr="00A17F64">
        <w:rPr>
          <w:rFonts w:ascii="Times New Roman" w:hAnsi="Times New Roman" w:cs="Times New Roman"/>
          <w:sz w:val="24"/>
          <w:szCs w:val="24"/>
          <w:lang w:val="es-419"/>
        </w:rPr>
        <w:lastRenderedPageBreak/>
        <w:t>espectral de la turbulencia en el sentido longitudinal definido mediante la ecuación 32,</w:t>
      </w:r>
      <m:oMath>
        <m:r>
          <w:rPr>
            <w:rFonts w:ascii="Cambria Math" w:hAnsi="Cambria Math" w:cs="Times New Roman"/>
            <w:sz w:val="24"/>
            <w:szCs w:val="24"/>
            <w:lang w:val="es-CU"/>
          </w:rPr>
          <m:t xml:space="preserve"> S</m:t>
        </m:r>
      </m:oMath>
      <w:r w:rsidRPr="00A17F64">
        <w:rPr>
          <w:rFonts w:ascii="Times New Roman" w:hAnsi="Times New Roman" w:cs="Times New Roman"/>
          <w:sz w:val="24"/>
          <w:szCs w:val="24"/>
          <w:lang w:val="es-419"/>
        </w:rPr>
        <w:t xml:space="preserve"> factor de reducción por dimensión definido mediante la ecuación 33 </w:t>
      </w:r>
      <m:oMath>
        <m:r>
          <w:rPr>
            <w:rFonts w:ascii="Cambria Math" w:hAnsi="Cambria Math" w:cs="Times New Roman"/>
            <w:sz w:val="24"/>
            <w:szCs w:val="24"/>
          </w:rPr>
          <m:t>r</m:t>
        </m:r>
      </m:oMath>
      <w:r w:rsidRPr="00A17F64">
        <w:rPr>
          <w:rFonts w:ascii="Times New Roman" w:eastAsiaTheme="minorEastAsia" w:hAnsi="Times New Roman" w:cs="Times New Roman"/>
          <w:sz w:val="24"/>
          <w:szCs w:val="24"/>
          <w:lang w:val="es-419"/>
        </w:rPr>
        <w:t xml:space="preserve"> factor que representa los efectos de correlación de las presiones a barlovento y las presiones a sotavento definido mediante la ecuación 34.</w:t>
      </w:r>
    </w:p>
    <w:p w14:paraId="045CBB18" w14:textId="77777777" w:rsidR="00BE24EF" w:rsidRPr="00A17F64" w:rsidRDefault="00BE24EF" w:rsidP="006F1C10">
      <w:pPr>
        <w:tabs>
          <w:tab w:val="left" w:pos="990"/>
        </w:tabs>
        <w:spacing w:after="120" w:line="360" w:lineRule="auto"/>
        <w:rPr>
          <w:rFonts w:ascii="Times New Roman" w:hAnsi="Times New Roman" w:cs="Times New Roman"/>
          <w:sz w:val="24"/>
          <w:szCs w:val="24"/>
          <w:lang w:val="es-419"/>
        </w:rPr>
      </w:pPr>
      <m:oMath>
        <m:r>
          <w:rPr>
            <w:rFonts w:ascii="Cambria Math" w:hAnsi="Cambria Math" w:cs="Times New Roman"/>
            <w:sz w:val="24"/>
            <w:szCs w:val="24"/>
            <w:lang w:val="en-GB" w:eastAsia="it-IT"/>
          </w:rPr>
          <m:t>K</m:t>
        </m:r>
        <m:r>
          <w:rPr>
            <w:rFonts w:ascii="Cambria Math" w:hAnsi="Cambria Math" w:cs="Times New Roman"/>
            <w:sz w:val="24"/>
            <w:szCs w:val="24"/>
            <w:lang w:val="es-419"/>
          </w:rPr>
          <m:t>=0,27</m:t>
        </m:r>
        <m:r>
          <w:rPr>
            <w:rFonts w:ascii="Cambria Math" w:hAnsi="Cambria Math" w:cs="Times New Roman"/>
            <w:sz w:val="24"/>
            <w:szCs w:val="24"/>
          </w:rPr>
          <m:t>k</m:t>
        </m:r>
        <m:r>
          <w:rPr>
            <w:rFonts w:ascii="Cambria Math" w:hAnsi="Cambria Math" w:cs="Times New Roman"/>
            <w:sz w:val="24"/>
            <w:szCs w:val="24"/>
            <w:lang w:val="es-419"/>
          </w:rPr>
          <m:t>+0,73</m:t>
        </m:r>
      </m:oMath>
      <w:r w:rsidRPr="00A17F64">
        <w:rPr>
          <w:rFonts w:ascii="Times New Roman" w:hAnsi="Times New Roman" w:cs="Times New Roman"/>
          <w:sz w:val="24"/>
          <w:szCs w:val="24"/>
          <w:lang w:val="es-419"/>
        </w:rPr>
        <w:t xml:space="preserve">                                                                                                        (25)</w:t>
      </w:r>
    </w:p>
    <w:p w14:paraId="748233A0" w14:textId="77777777" w:rsidR="00BE24EF" w:rsidRPr="00A17F64" w:rsidRDefault="00722305" w:rsidP="006F1C10">
      <w:pPr>
        <w:tabs>
          <w:tab w:val="left" w:pos="990"/>
        </w:tabs>
        <w:spacing w:after="120" w:line="360" w:lineRule="auto"/>
        <w:rPr>
          <w:rFonts w:ascii="Times New Roman" w:hAnsi="Times New Roman" w:cs="Times New Roman"/>
          <w:sz w:val="24"/>
          <w:szCs w:val="24"/>
          <w:lang w:val="es-419"/>
        </w:rPr>
      </w:pP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L</m:t>
            </m:r>
          </m:sub>
        </m:sSub>
        <m:r>
          <w:rPr>
            <w:rFonts w:ascii="Cambria Math" w:hAnsi="Cambria Math" w:cs="Times New Roman"/>
            <w:sz w:val="24"/>
            <w:szCs w:val="24"/>
            <w:lang w:val="es-419"/>
          </w:rPr>
          <m:t>=</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s</m:t>
            </m:r>
          </m:sub>
        </m:sSub>
        <m:r>
          <w:rPr>
            <w:rFonts w:ascii="Cambria Math" w:hAnsi="Cambria Math" w:cs="Times New Roman"/>
            <w:sz w:val="24"/>
            <w:szCs w:val="24"/>
            <w:lang w:val="es-419"/>
          </w:rPr>
          <m:t>+</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a</m:t>
            </m:r>
          </m:sub>
        </m:sSub>
        <m:r>
          <w:rPr>
            <w:rFonts w:ascii="Cambria Math" w:hAnsi="Cambria Math" w:cs="Times New Roman"/>
            <w:sz w:val="24"/>
            <w:szCs w:val="24"/>
            <w:lang w:val="es-419"/>
          </w:rPr>
          <m:t>+</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d</m:t>
            </m:r>
          </m:sub>
        </m:sSub>
      </m:oMath>
      <w:r w:rsidR="00BE24EF" w:rsidRPr="00A17F64">
        <w:rPr>
          <w:rFonts w:ascii="Times New Roman" w:hAnsi="Times New Roman" w:cs="Times New Roman"/>
          <w:sz w:val="24"/>
          <w:szCs w:val="24"/>
          <w:lang w:val="es-419"/>
        </w:rPr>
        <w:t xml:space="preserve">                                                                                                         (26)</w:t>
      </w:r>
    </w:p>
    <w:p w14:paraId="42036BE6" w14:textId="77777777" w:rsidR="00BE24EF" w:rsidRPr="00A17F64" w:rsidRDefault="00722305" w:rsidP="006F1C10">
      <w:pPr>
        <w:pStyle w:val="Sinespaciado"/>
        <w:tabs>
          <w:tab w:val="left" w:pos="3249"/>
        </w:tabs>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s</m:t>
            </m:r>
          </m:sub>
        </m:sSub>
      </m:oMath>
      <w:r w:rsidR="00BE24EF" w:rsidRPr="00A17F64">
        <w:rPr>
          <w:rFonts w:ascii="Times New Roman" w:eastAsiaTheme="minorEastAsia" w:hAnsi="Times New Roman" w:cs="Times New Roman"/>
          <w:sz w:val="24"/>
          <w:szCs w:val="24"/>
        </w:rPr>
        <w:t xml:space="preserve"> es la razón de amortiguamiento estructural, </w:t>
      </w: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a</m:t>
            </m:r>
          </m:sub>
        </m:sSub>
      </m:oMath>
      <w:r w:rsidR="00BE24EF" w:rsidRPr="00A17F64">
        <w:rPr>
          <w:rFonts w:ascii="Times New Roman" w:eastAsiaTheme="minorEastAsia" w:hAnsi="Times New Roman" w:cs="Times New Roman"/>
          <w:sz w:val="24"/>
          <w:szCs w:val="24"/>
        </w:rPr>
        <w:t xml:space="preserve"> razón de amortiguamiento aerodinámica definida mediante la expresión 27 y </w:t>
      </w: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d</m:t>
            </m:r>
          </m:sub>
        </m:sSub>
      </m:oMath>
      <w:r w:rsidR="00BE24EF" w:rsidRPr="00A17F64">
        <w:rPr>
          <w:rFonts w:ascii="Times New Roman" w:eastAsiaTheme="minorEastAsia" w:hAnsi="Times New Roman" w:cs="Times New Roman"/>
          <w:sz w:val="24"/>
          <w:szCs w:val="24"/>
        </w:rPr>
        <w:t xml:space="preserve"> razón de amortiguamiento debido a otros dispositivos, en el caso objeto de estudio debido a que no existen dispositivos auxiliares este valor es cero.</w:t>
      </w:r>
    </w:p>
    <w:p w14:paraId="184F2A41" w14:textId="77777777" w:rsidR="00BE24EF" w:rsidRPr="00A17F64" w:rsidRDefault="00722305" w:rsidP="006F1C10">
      <w:pPr>
        <w:pStyle w:val="Sinespaciado"/>
        <w:tabs>
          <w:tab w:val="left" w:pos="3249"/>
        </w:tabs>
        <w:spacing w:after="120" w:line="360" w:lineRule="auto"/>
        <w:rPr>
          <w:rFonts w:ascii="Times New Roman" w:eastAsiaTheme="minorEastAsia" w:hAnsi="Times New Roman" w:cs="Times New Roman"/>
          <w:sz w:val="24"/>
          <w:szCs w:val="24"/>
        </w:rPr>
      </w:pPr>
      <m:oMath>
        <m:sSub>
          <m:sSubPr>
            <m:ctrlPr>
              <w:rPr>
                <w:rFonts w:ascii="Cambria Math" w:hAnsi="Cambria Math" w:cs="Times New Roman"/>
                <w:bCs/>
                <w:sz w:val="24"/>
                <w:szCs w:val="24"/>
              </w:rPr>
            </m:ctrlPr>
          </m:sSubPr>
          <m:e>
            <m:r>
              <w:rPr>
                <w:rFonts w:ascii="Cambria Math" w:hAnsi="Cambria Math" w:cs="Times New Roman"/>
                <w:sz w:val="24"/>
                <w:szCs w:val="24"/>
              </w:rPr>
              <m:t>ξ</m:t>
            </m:r>
          </m:e>
          <m:sub>
            <m:r>
              <w:rPr>
                <w:rFonts w:ascii="Cambria Math" w:hAnsi="Cambria Math" w:cs="Times New Roman"/>
                <w:sz w:val="24"/>
                <w:szCs w:val="24"/>
              </w:rPr>
              <m:t>a</m:t>
            </m:r>
          </m:sub>
        </m:sSub>
        <m:r>
          <m:rPr>
            <m:sty m:val="bi"/>
          </m:rP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f</m:t>
                </m:r>
              </m:sub>
            </m:sSub>
            <m:r>
              <w:rPr>
                <w:rFonts w:ascii="Cambria Math" w:hAnsi="Cambria Math" w:cs="Times New Roman"/>
                <w:sz w:val="24"/>
                <w:szCs w:val="24"/>
              </w:rPr>
              <m:t>ρb</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num>
          <m:den>
            <m:r>
              <w:rPr>
                <w:rFonts w:ascii="Cambria Math" w:hAnsi="Cambria Math" w:cs="Times New Roman"/>
                <w:sz w:val="24"/>
                <w:szCs w:val="24"/>
              </w:rPr>
              <m:t>4π</m:t>
            </m:r>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m</m:t>
                </m:r>
              </m:e>
              <m:sub>
                <m:r>
                  <w:rPr>
                    <w:rFonts w:ascii="Cambria Math" w:hAnsi="Cambria Math" w:cs="Times New Roman"/>
                    <w:sz w:val="24"/>
                    <w:szCs w:val="24"/>
                  </w:rPr>
                  <m:t>e,1</m:t>
                </m:r>
              </m:sub>
            </m:sSub>
          </m:den>
        </m:f>
      </m:oMath>
      <w:r w:rsidR="00BE24EF" w:rsidRPr="00A17F64">
        <w:rPr>
          <w:rFonts w:ascii="Times New Roman" w:eastAsiaTheme="minorEastAsia" w:hAnsi="Times New Roman" w:cs="Times New Roman"/>
          <w:bCs/>
          <w:sz w:val="24"/>
          <w:szCs w:val="24"/>
        </w:rPr>
        <w:t xml:space="preserve">                                             </w:t>
      </w:r>
      <w:r w:rsidR="0007256D">
        <w:rPr>
          <w:rFonts w:ascii="Times New Roman" w:eastAsiaTheme="minorEastAsia" w:hAnsi="Times New Roman" w:cs="Times New Roman"/>
          <w:bCs/>
          <w:sz w:val="24"/>
          <w:szCs w:val="24"/>
        </w:rPr>
        <w:t xml:space="preserve">  </w:t>
      </w:r>
      <w:r w:rsidR="00BE24EF" w:rsidRPr="00A17F64">
        <w:rPr>
          <w:rFonts w:ascii="Times New Roman" w:eastAsiaTheme="minorEastAsia" w:hAnsi="Times New Roman" w:cs="Times New Roman"/>
          <w:bCs/>
          <w:sz w:val="24"/>
          <w:szCs w:val="24"/>
        </w:rPr>
        <w:t xml:space="preserve">                                                              (27)</w:t>
      </w:r>
    </w:p>
    <w:p w14:paraId="3014AEF8" w14:textId="77777777" w:rsidR="00BE24EF" w:rsidRPr="00A17F64" w:rsidRDefault="00BE24EF" w:rsidP="006F1C10">
      <w:pPr>
        <w:pStyle w:val="Sinespaciado"/>
        <w:spacing w:after="120" w:line="360" w:lineRule="auto"/>
        <w:jc w:val="both"/>
        <w:rPr>
          <w:rFonts w:ascii="Times New Roman" w:hAnsi="Times New Roman" w:cs="Times New Roman"/>
          <w:sz w:val="24"/>
          <w:szCs w:val="24"/>
        </w:rPr>
      </w:pPr>
      <w:r w:rsidRPr="00A17F64">
        <w:rPr>
          <w:rFonts w:ascii="Times New Roman" w:eastAsiaTheme="minorEastAsia" w:hAnsi="Times New Roman" w:cs="Times New Roman"/>
          <w:sz w:val="24"/>
          <w:szCs w:val="24"/>
        </w:rPr>
        <w:t xml:space="preserve">En la expresión anterior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oMath>
      <w:r w:rsidRPr="00A17F64">
        <w:rPr>
          <w:rFonts w:ascii="Times New Roman" w:eastAsia="SimSun" w:hAnsi="Times New Roman" w:cs="Times New Roman"/>
          <w:sz w:val="24"/>
          <w:szCs w:val="24"/>
        </w:rPr>
        <w:t xml:space="preserve"> velocidad media calculada a la altura de referencia </w:t>
      </w:r>
      <m:oMath>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Z</m:t>
            </m:r>
          </m:e>
          <m:sub>
            <m:r>
              <w:rPr>
                <w:rFonts w:ascii="Cambria Math" w:eastAsia="SimSun" w:hAnsi="Cambria Math" w:cs="Times New Roman"/>
                <w:sz w:val="24"/>
                <w:szCs w:val="24"/>
              </w:rPr>
              <m:t>e</m:t>
            </m:r>
          </m:sub>
        </m:sSub>
      </m:oMath>
      <w:r w:rsidRPr="00A17F64">
        <w:rPr>
          <w:rFonts w:ascii="Times New Roman" w:eastAsia="SimSun" w:hAnsi="Times New Roman" w:cs="Times New Roman"/>
          <w:sz w:val="24"/>
          <w:szCs w:val="24"/>
        </w:rPr>
        <w:t xml:space="preserve"> definida mediante la expresión 28,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oMath>
      <w:r w:rsidRPr="00A17F64">
        <w:rPr>
          <w:rFonts w:ascii="Times New Roman" w:hAnsi="Times New Roman" w:cs="Times New Roman"/>
          <w:sz w:val="24"/>
          <w:szCs w:val="24"/>
        </w:rPr>
        <w:t xml:space="preserve"> es la frecuencia de oscilación para el primer modo de vibración y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e,1</m:t>
            </m:r>
          </m:sub>
        </m:sSub>
        <m:r>
          <w:rPr>
            <w:rFonts w:ascii="Cambria Math" w:hAnsi="Cambria Math" w:cs="Times New Roman"/>
            <w:sz w:val="24"/>
            <w:szCs w:val="24"/>
          </w:rPr>
          <m:t>:</m:t>
        </m:r>
      </m:oMath>
      <w:r w:rsidRPr="00A17F64">
        <w:rPr>
          <w:rFonts w:ascii="Times New Roman" w:hAnsi="Times New Roman" w:cs="Times New Roman"/>
          <w:sz w:val="24"/>
          <w:szCs w:val="24"/>
        </w:rPr>
        <w:t xml:space="preserve"> masa equivalente por unidad de longitud para el primer modo de vibración definida mediante la expresión 29.</w:t>
      </w:r>
    </w:p>
    <w:p w14:paraId="24893224" w14:textId="77777777" w:rsidR="00BE24EF" w:rsidRPr="00A17F64" w:rsidRDefault="00722305" w:rsidP="006F1C10">
      <w:pPr>
        <w:pStyle w:val="Sinespaciado"/>
        <w:tabs>
          <w:tab w:val="left" w:pos="3249"/>
        </w:tabs>
        <w:spacing w:after="120" w:line="360" w:lineRule="auto"/>
        <w:jc w:val="both"/>
        <w:rPr>
          <w:rFonts w:ascii="Times New Roman" w:eastAsia="SimSun"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sub>
            <m:d>
              <m:dPr>
                <m:ctrlPr>
                  <w:rPr>
                    <w:rFonts w:ascii="Cambria Math" w:hAnsi="Cambria Math" w:cs="Times New Roman"/>
                    <w:i/>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e>
          <m:sub>
            <m:r>
              <w:rPr>
                <w:rFonts w:ascii="Cambria Math" w:hAnsi="Cambria Math" w:cs="Times New Roman"/>
                <w:sz w:val="24"/>
                <w:szCs w:val="24"/>
              </w:rPr>
              <m:t>(</m:t>
            </m:r>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r>
              <w:rPr>
                <w:rFonts w:ascii="Cambria Math" w:hAnsi="Cambria Math" w:cs="Times New Roman"/>
                <w:sz w:val="24"/>
                <w:szCs w:val="24"/>
              </w:rPr>
              <m:t>)</m:t>
            </m:r>
          </m:sub>
        </m:sSub>
      </m:oMath>
      <w:r w:rsidR="00BE24EF" w:rsidRPr="00A17F64">
        <w:rPr>
          <w:rFonts w:ascii="Times New Roman" w:eastAsia="SimSun" w:hAnsi="Times New Roman" w:cs="Times New Roman"/>
          <w:sz w:val="24"/>
          <w:szCs w:val="24"/>
        </w:rPr>
        <w:t xml:space="preserve">                                                                                               (28)</w:t>
      </w:r>
    </w:p>
    <w:p w14:paraId="3E5564F2" w14:textId="77777777" w:rsidR="00BE24EF" w:rsidRPr="00A17F64" w:rsidRDefault="00BE24EF" w:rsidP="006F1C10">
      <w:pPr>
        <w:pStyle w:val="Sinespaciado"/>
        <w:tabs>
          <w:tab w:val="left" w:pos="1770"/>
        </w:tabs>
        <w:spacing w:after="120" w:line="360" w:lineRule="auto"/>
        <w:rPr>
          <w:rFonts w:ascii="Times New Roman" w:eastAsiaTheme="minorEastAsia" w:hAnsi="Times New Roman" w:cs="Times New Roman"/>
          <w:sz w:val="24"/>
          <w:szCs w:val="24"/>
        </w:rPr>
      </w:pPr>
      <w:r w:rsidRPr="00A17F64">
        <w:rPr>
          <w:rFonts w:ascii="Times New Roman" w:eastAsiaTheme="minorEastAsia" w:hAnsi="Times New Roman" w:cs="Times New Roman"/>
          <w:sz w:val="24"/>
          <w:szCs w:val="24"/>
        </w:rPr>
        <w:t xml:space="preserve">Donde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sub>
            <m:d>
              <m:dPr>
                <m:ctrlPr>
                  <w:rPr>
                    <w:rFonts w:ascii="Cambria Math" w:hAnsi="Cambria Math" w:cs="Times New Roman"/>
                    <w:i/>
                    <w:sz w:val="24"/>
                    <w:szCs w:val="24"/>
                  </w:rPr>
                </m:ctrlPr>
              </m:dPr>
              <m:e>
                <m:r>
                  <w:rPr>
                    <w:rFonts w:ascii="Cambria Math" w:hAnsi="Cambria Math" w:cs="Times New Roman"/>
                    <w:sz w:val="24"/>
                    <w:szCs w:val="24"/>
                  </w:rPr>
                  <m:t>Z</m:t>
                </m:r>
              </m:e>
            </m:d>
          </m:sub>
        </m:sSub>
      </m:oMath>
      <w:r w:rsidRPr="00A17F64">
        <w:rPr>
          <w:rFonts w:ascii="Times New Roman" w:eastAsiaTheme="minorEastAsia" w:hAnsi="Times New Roman" w:cs="Times New Roman"/>
          <w:sz w:val="24"/>
          <w:szCs w:val="24"/>
        </w:rPr>
        <w:t xml:space="preserve"> coeficiente de exposición y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e>
          <m:sub>
            <m:d>
              <m:dPr>
                <m:ctrlPr>
                  <w:rPr>
                    <w:rFonts w:ascii="Cambria Math" w:hAnsi="Cambria Math" w:cs="Times New Roman"/>
                    <w:i/>
                    <w:sz w:val="24"/>
                    <w:szCs w:val="24"/>
                  </w:rPr>
                </m:ctrlPr>
              </m:dPr>
              <m:e>
                <m:r>
                  <w:rPr>
                    <w:rFonts w:ascii="Cambria Math" w:hAnsi="Cambria Math" w:cs="Times New Roman"/>
                    <w:sz w:val="24"/>
                    <w:szCs w:val="24"/>
                  </w:rPr>
                  <m:t>Z</m:t>
                </m:r>
              </m:e>
            </m:d>
          </m:sub>
        </m:sSub>
      </m:oMath>
      <w:r w:rsidRPr="00A17F64">
        <w:rPr>
          <w:rFonts w:ascii="Times New Roman" w:eastAsiaTheme="minorEastAsia" w:hAnsi="Times New Roman" w:cs="Times New Roman"/>
          <w:sz w:val="24"/>
          <w:szCs w:val="24"/>
        </w:rPr>
        <w:t xml:space="preserve"> coeficiente de orografía.</w:t>
      </w:r>
    </w:p>
    <w:p w14:paraId="6D0E77E5" w14:textId="77777777" w:rsidR="00BE24EF" w:rsidRPr="00A17F64" w:rsidRDefault="00722305" w:rsidP="006F1C10">
      <w:pPr>
        <w:pStyle w:val="Sinespaciado"/>
        <w:tabs>
          <w:tab w:val="left" w:pos="990"/>
        </w:tabs>
        <w:spacing w:after="120" w:line="360" w:lineRule="auto"/>
        <w:rPr>
          <w:rFonts w:ascii="Times New Roman" w:eastAsiaTheme="minorEastAsia" w:hAnsi="Times New Roman" w:cs="Times New Roman"/>
          <w:sz w:val="24"/>
          <w:szCs w:val="24"/>
          <w:lang w:val="es-419"/>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m:t>
            </m:r>
            <m:r>
              <w:rPr>
                <w:rFonts w:ascii="Cambria Math" w:eastAsia="Times New Roman" w:hAnsi="Cambria Math" w:cs="Times New Roman"/>
                <w:sz w:val="24"/>
                <w:szCs w:val="24"/>
                <w:lang w:val="es-419"/>
              </w:rPr>
              <m:t>,1</m:t>
            </m:r>
          </m:sub>
        </m:sSub>
        <m:r>
          <w:rPr>
            <w:rFonts w:ascii="Cambria Math" w:eastAsia="Times New Roman" w:hAnsi="Cambria Math" w:cs="Times New Roman"/>
            <w:sz w:val="24"/>
            <w:szCs w:val="24"/>
            <w:lang w:val="es-419"/>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lang w:val="es-419"/>
                  </w:rPr>
                  <m:t>1</m:t>
                </m:r>
              </m:sub>
            </m:sSub>
          </m:num>
          <m:den>
            <m:nary>
              <m:naryPr>
                <m:limLoc m:val="subSup"/>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lang w:val="es-419"/>
                  </w:rPr>
                  <m:t>0</m:t>
                </m:r>
              </m:sub>
              <m:sup>
                <m:r>
                  <w:rPr>
                    <w:rFonts w:ascii="Cambria Math" w:eastAsia="Times New Roman" w:hAnsi="Cambria Math" w:cs="Times New Roman"/>
                    <w:sz w:val="24"/>
                    <w:szCs w:val="24"/>
                  </w:rPr>
                  <m:t>l</m:t>
                </m:r>
              </m:sup>
              <m:e>
                <m:sSubSup>
                  <m:sSubSupPr>
                    <m:ctrlPr>
                      <w:rPr>
                        <w:rFonts w:ascii="Cambria Math" w:eastAsia="Times New Roman" w:hAnsi="Cambria Math" w:cs="Times New Roman"/>
                        <w:i/>
                        <w:sz w:val="24"/>
                        <w:szCs w:val="24"/>
                        <w:lang w:val="en-GB" w:eastAsia="it-IT"/>
                      </w:rPr>
                    </m:ctrlPr>
                  </m:sSubSupPr>
                  <m:e>
                    <m:r>
                      <w:rPr>
                        <w:rFonts w:ascii="Cambria Math" w:eastAsia="Times New Roman" w:hAnsi="Cambria Math" w:cs="Times New Roman"/>
                        <w:sz w:val="24"/>
                        <w:szCs w:val="24"/>
                        <w:lang w:val="en-GB" w:eastAsia="it-IT"/>
                      </w:rPr>
                      <m:t>ϕ</m:t>
                    </m:r>
                  </m:e>
                  <m:sub>
                    <m:r>
                      <w:rPr>
                        <w:rFonts w:ascii="Cambria Math" w:eastAsia="Times New Roman" w:hAnsi="Cambria Math" w:cs="Times New Roman"/>
                        <w:sz w:val="24"/>
                        <w:szCs w:val="24"/>
                        <w:lang w:val="es-419" w:eastAsia="it-IT"/>
                      </w:rPr>
                      <m:t>1</m:t>
                    </m:r>
                  </m:sub>
                  <m:sup>
                    <m:r>
                      <w:rPr>
                        <w:rFonts w:ascii="Cambria Math" w:eastAsia="Times New Roman" w:hAnsi="Cambria Math" w:cs="Times New Roman"/>
                        <w:sz w:val="24"/>
                        <w:szCs w:val="24"/>
                        <w:lang w:val="es-419" w:eastAsia="it-IT"/>
                      </w:rPr>
                      <m:t>2</m:t>
                    </m:r>
                  </m:sup>
                </m:sSubSup>
                <m:r>
                  <w:rPr>
                    <w:rFonts w:ascii="Cambria Math" w:eastAsia="Times New Roman" w:hAnsi="Cambria Math" w:cs="Times New Roman"/>
                    <w:sz w:val="24"/>
                    <w:szCs w:val="24"/>
                    <w:lang w:val="es-419" w:eastAsia="it-IT"/>
                  </w:rPr>
                  <m:t>(</m:t>
                </m:r>
                <m:r>
                  <w:rPr>
                    <w:rFonts w:ascii="Cambria Math" w:eastAsia="Times New Roman" w:hAnsi="Cambria Math" w:cs="Times New Roman"/>
                    <w:sz w:val="24"/>
                    <w:szCs w:val="24"/>
                    <w:lang w:val="en-GB" w:eastAsia="it-IT"/>
                  </w:rPr>
                  <m:t>s</m:t>
                </m:r>
                <m:r>
                  <w:rPr>
                    <w:rFonts w:ascii="Cambria Math" w:eastAsia="Times New Roman" w:hAnsi="Cambria Math" w:cs="Times New Roman"/>
                    <w:sz w:val="24"/>
                    <w:szCs w:val="24"/>
                    <w:lang w:val="es-419" w:eastAsia="it-IT"/>
                  </w:rPr>
                  <m:t>)</m:t>
                </m:r>
                <m:r>
                  <w:rPr>
                    <w:rFonts w:ascii="Cambria Math" w:eastAsia="Times New Roman" w:hAnsi="Cambria Math" w:cs="Times New Roman"/>
                    <w:sz w:val="24"/>
                    <w:szCs w:val="24"/>
                    <w:lang w:val="en-GB" w:eastAsia="it-IT"/>
                  </w:rPr>
                  <m:t>ds</m:t>
                </m:r>
              </m:e>
            </m:nary>
          </m:den>
        </m:f>
      </m:oMath>
      <w:r w:rsidR="00BE24EF" w:rsidRPr="00A17F64">
        <w:rPr>
          <w:rFonts w:ascii="Times New Roman" w:eastAsiaTheme="minorEastAsia" w:hAnsi="Times New Roman" w:cs="Times New Roman"/>
          <w:sz w:val="24"/>
          <w:szCs w:val="24"/>
          <w:lang w:val="es-419"/>
        </w:rPr>
        <w:t xml:space="preserve">                                                                                                            (29)</w:t>
      </w:r>
    </w:p>
    <w:p w14:paraId="5F1A802E" w14:textId="77777777" w:rsidR="00BE24EF" w:rsidRPr="00A17F64" w:rsidRDefault="00BE24EF" w:rsidP="006F1C10">
      <w:pPr>
        <w:pStyle w:val="Sinespaciado"/>
        <w:spacing w:after="120" w:line="360" w:lineRule="auto"/>
        <w:jc w:val="both"/>
        <w:rPr>
          <w:rFonts w:ascii="Times New Roman" w:hAnsi="Times New Roman" w:cs="Times New Roman"/>
          <w:sz w:val="24"/>
          <w:szCs w:val="24"/>
        </w:rPr>
      </w:pPr>
      <w:r w:rsidRPr="00A17F64">
        <w:rPr>
          <w:rFonts w:ascii="Times New Roman" w:eastAsiaTheme="minorEastAsia" w:hAnsi="Times New Roman" w:cs="Times New Roman"/>
          <w:sz w:val="24"/>
          <w:szCs w:val="24"/>
        </w:rPr>
        <w:t xml:space="preserve">Donde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oMath>
      <w:r w:rsidRPr="00A17F64">
        <w:rPr>
          <w:rFonts w:ascii="Times New Roman" w:eastAsiaTheme="minorEastAsia" w:hAnsi="Times New Roman" w:cs="Times New Roman"/>
          <w:sz w:val="24"/>
          <w:szCs w:val="24"/>
        </w:rPr>
        <w:t xml:space="preserve"> masa </w:t>
      </w:r>
      <w:r w:rsidRPr="00A17F64">
        <w:rPr>
          <w:rFonts w:ascii="Times New Roman" w:hAnsi="Times New Roman" w:cs="Times New Roman"/>
          <w:sz w:val="24"/>
          <w:szCs w:val="24"/>
        </w:rPr>
        <w:t xml:space="preserve">generalizada de la estructura, </w:t>
      </w:r>
      <w:r w:rsidRPr="00A17F64">
        <w:rPr>
          <w:rFonts w:ascii="Times New Roman" w:eastAsiaTheme="minorEastAsia" w:hAnsi="Times New Roman" w:cs="Times New Roman"/>
          <w:sz w:val="24"/>
          <w:szCs w:val="24"/>
        </w:rPr>
        <w:t>para el primer modo de vibración</w:t>
      </w:r>
      <w:r w:rsidRPr="00A17F64">
        <w:rPr>
          <w:rFonts w:ascii="Times New Roman" w:eastAsiaTheme="minorEastAsia" w:hAnsi="Times New Roman" w:cs="Times New Roman"/>
          <w:noProof/>
          <w:sz w:val="24"/>
          <w:szCs w:val="24"/>
        </w:rPr>
        <w:t xml:space="preserve"> la cual se calcula mediante la ecuación 30, </w:t>
      </w:r>
      <w:r w:rsidRPr="00A17F64">
        <w:rPr>
          <w:rFonts w:ascii="Times New Roman" w:hAnsi="Times New Roman" w:cs="Times New Roman"/>
          <w:sz w:val="24"/>
          <w:szCs w:val="24"/>
        </w:rPr>
        <w:t xml:space="preserve">y </w:t>
      </w:r>
      <m:oMath>
        <m:sSub>
          <m:sSubPr>
            <m:ctrlPr>
              <w:rPr>
                <w:rFonts w:ascii="Cambria Math" w:eastAsia="Times New Roman" w:hAnsi="Cambria Math" w:cs="Times New Roman"/>
                <w:i/>
                <w:sz w:val="24"/>
                <w:szCs w:val="24"/>
                <w:lang w:val="en-GB" w:eastAsia="it-IT"/>
              </w:rPr>
            </m:ctrlPr>
          </m:sSubPr>
          <m:e>
            <m:r>
              <w:rPr>
                <w:rFonts w:ascii="Cambria Math" w:eastAsia="Times New Roman" w:hAnsi="Cambria Math" w:cs="Times New Roman"/>
                <w:sz w:val="24"/>
                <w:szCs w:val="24"/>
                <w:lang w:val="en-GB" w:eastAsia="it-IT"/>
              </w:rPr>
              <m:t>ϕ</m:t>
            </m:r>
          </m:e>
          <m:sub>
            <m:r>
              <w:rPr>
                <w:rFonts w:ascii="Cambria Math" w:eastAsia="Times New Roman" w:hAnsi="Cambria Math" w:cs="Times New Roman"/>
                <w:sz w:val="24"/>
                <w:szCs w:val="24"/>
                <w:lang w:val="es-US" w:eastAsia="it-IT"/>
              </w:rPr>
              <m:t>1</m:t>
            </m:r>
          </m:sub>
        </m:sSub>
        <m:d>
          <m:dPr>
            <m:ctrlPr>
              <w:rPr>
                <w:rFonts w:ascii="Cambria Math" w:eastAsia="Times New Roman" w:hAnsi="Cambria Math" w:cs="Times New Roman"/>
                <w:i/>
                <w:sz w:val="24"/>
                <w:szCs w:val="24"/>
                <w:lang w:eastAsia="it-IT"/>
              </w:rPr>
            </m:ctrlPr>
          </m:dPr>
          <m:e>
            <m:r>
              <w:rPr>
                <w:rFonts w:ascii="Cambria Math" w:eastAsia="Times New Roman" w:hAnsi="Cambria Math" w:cs="Times New Roman"/>
                <w:sz w:val="24"/>
                <w:szCs w:val="24"/>
                <w:lang w:val="en-GB" w:eastAsia="it-IT"/>
              </w:rPr>
              <m:t>s</m:t>
            </m:r>
          </m:e>
        </m:d>
      </m:oMath>
      <w:r w:rsidRPr="00A17F64">
        <w:rPr>
          <w:rFonts w:ascii="Times New Roman" w:eastAsia="Times New Roman" w:hAnsi="Times New Roman" w:cs="Times New Roman"/>
          <w:sz w:val="24"/>
          <w:szCs w:val="24"/>
          <w:lang w:val="es-ES"/>
        </w:rPr>
        <w:t xml:space="preserve"> primera forma modal calculada mediante la ecuación 31.</w:t>
      </w:r>
    </w:p>
    <w:p w14:paraId="16B44572" w14:textId="77777777" w:rsidR="00BE24EF" w:rsidRPr="00A17F64" w:rsidRDefault="00722305" w:rsidP="006F1C10">
      <w:pPr>
        <w:pStyle w:val="Sinespaciado"/>
        <w:tabs>
          <w:tab w:val="left" w:pos="3249"/>
        </w:tabs>
        <w:spacing w:after="120" w:line="360" w:lineRule="auto"/>
        <w:jc w:val="both"/>
        <w:rPr>
          <w:rFonts w:ascii="Times New Roman" w:eastAsiaTheme="minorEastAsia" w:hAnsi="Times New Roman" w:cs="Times New Roman"/>
          <w:noProof/>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nary>
          <m:naryPr>
            <m:limLoc m:val="subSup"/>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l</m:t>
            </m:r>
          </m:sup>
          <m:e>
            <m:r>
              <w:rPr>
                <w:rFonts w:ascii="Cambria Math" w:eastAsia="Times New Roman" w:hAnsi="Cambria Math" w:cs="Times New Roman"/>
                <w:sz w:val="24"/>
                <w:szCs w:val="24"/>
              </w:rPr>
              <m:t>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e>
        </m:nary>
        <m:sSubSup>
          <m:sSubSupPr>
            <m:ctrlPr>
              <w:rPr>
                <w:rFonts w:ascii="Cambria Math" w:eastAsia="Times New Roman" w:hAnsi="Cambria Math" w:cs="Times New Roman"/>
                <w:i/>
                <w:sz w:val="24"/>
                <w:szCs w:val="24"/>
                <w:lang w:val="en-GB" w:eastAsia="it-IT"/>
              </w:rPr>
            </m:ctrlPr>
          </m:sSubSupPr>
          <m:e>
            <m:r>
              <w:rPr>
                <w:rFonts w:ascii="Cambria Math" w:eastAsia="Times New Roman" w:hAnsi="Cambria Math" w:cs="Times New Roman"/>
                <w:sz w:val="24"/>
                <w:szCs w:val="24"/>
                <w:lang w:val="en-GB" w:eastAsia="it-IT"/>
              </w:rPr>
              <m:t>ϕ</m:t>
            </m:r>
          </m:e>
          <m:sub>
            <m:r>
              <w:rPr>
                <w:rFonts w:ascii="Cambria Math" w:eastAsia="Times New Roman" w:hAnsi="Cambria Math" w:cs="Times New Roman"/>
                <w:sz w:val="24"/>
                <w:szCs w:val="24"/>
                <w:lang w:eastAsia="it-IT"/>
              </w:rPr>
              <m:t>1</m:t>
            </m:r>
          </m:sub>
          <m:sup>
            <m:r>
              <w:rPr>
                <w:rFonts w:ascii="Cambria Math" w:eastAsia="Times New Roman" w:hAnsi="Cambria Math" w:cs="Times New Roman"/>
                <w:sz w:val="24"/>
                <w:szCs w:val="24"/>
                <w:lang w:eastAsia="it-IT"/>
              </w:rPr>
              <m:t>2</m:t>
            </m:r>
          </m:sup>
        </m:sSubSup>
        <m:r>
          <w:rPr>
            <w:rFonts w:ascii="Cambria Math" w:eastAsia="Times New Roman" w:hAnsi="Cambria Math" w:cs="Times New Roman"/>
            <w:sz w:val="24"/>
            <w:szCs w:val="24"/>
            <w:lang w:eastAsia="it-IT"/>
          </w:rPr>
          <m:t>(</m:t>
        </m:r>
        <m:r>
          <w:rPr>
            <w:rFonts w:ascii="Cambria Math" w:eastAsia="Times New Roman" w:hAnsi="Cambria Math" w:cs="Times New Roman"/>
            <w:sz w:val="24"/>
            <w:szCs w:val="24"/>
            <w:lang w:val="en-GB" w:eastAsia="it-IT"/>
          </w:rPr>
          <m:t>s</m:t>
        </m:r>
        <m:r>
          <w:rPr>
            <w:rFonts w:ascii="Cambria Math" w:eastAsia="Times New Roman" w:hAnsi="Cambria Math" w:cs="Times New Roman"/>
            <w:sz w:val="24"/>
            <w:szCs w:val="24"/>
            <w:lang w:eastAsia="it-IT"/>
          </w:rPr>
          <m:t>)</m:t>
        </m:r>
        <m:r>
          <w:rPr>
            <w:rFonts w:ascii="Cambria Math" w:eastAsia="Times New Roman" w:hAnsi="Cambria Math" w:cs="Times New Roman"/>
            <w:sz w:val="24"/>
            <w:szCs w:val="24"/>
            <w:lang w:val="en-GB" w:eastAsia="it-IT"/>
          </w:rPr>
          <m:t>ds</m:t>
        </m:r>
      </m:oMath>
      <w:r w:rsidR="00BE24EF" w:rsidRPr="00A17F64">
        <w:rPr>
          <w:rFonts w:ascii="Times New Roman" w:eastAsiaTheme="minorEastAsia" w:hAnsi="Times New Roman" w:cs="Times New Roman"/>
          <w:noProof/>
          <w:sz w:val="24"/>
          <w:szCs w:val="24"/>
          <w:lang w:eastAsia="it-IT"/>
        </w:rPr>
        <w:t xml:space="preserve">                                                                                                 (30)</w:t>
      </w:r>
    </w:p>
    <w:p w14:paraId="1CD8ED00" w14:textId="77777777" w:rsidR="00BE24EF" w:rsidRPr="00A17F64" w:rsidRDefault="00BE24EF" w:rsidP="006F1C10">
      <w:pPr>
        <w:pStyle w:val="Sinespaciado"/>
        <w:tabs>
          <w:tab w:val="left" w:pos="3249"/>
        </w:tabs>
        <w:spacing w:after="120" w:line="360" w:lineRule="auto"/>
        <w:rPr>
          <w:rFonts w:ascii="Times New Roman" w:eastAsiaTheme="minorEastAsia" w:hAnsi="Times New Roman" w:cs="Times New Roman"/>
          <w:noProof/>
          <w:sz w:val="24"/>
          <w:szCs w:val="24"/>
        </w:rPr>
      </w:pPr>
      <w:r w:rsidRPr="00A17F64">
        <w:rPr>
          <w:rFonts w:ascii="Times New Roman" w:eastAsiaTheme="minorEastAsia" w:hAnsi="Times New Roman" w:cs="Times New Roman"/>
          <w:noProof/>
          <w:sz w:val="24"/>
          <w:szCs w:val="24"/>
        </w:rPr>
        <w:t xml:space="preserve">Donde </w:t>
      </w:r>
      <m:oMath>
        <m:r>
          <w:rPr>
            <w:rFonts w:ascii="Cambria Math" w:eastAsia="Times New Roman" w:hAnsi="Cambria Math" w:cs="Times New Roman"/>
            <w:sz w:val="24"/>
            <w:szCs w:val="24"/>
          </w:rPr>
          <m:t>l</m:t>
        </m:r>
      </m:oMath>
      <w:r w:rsidRPr="00A17F64">
        <w:rPr>
          <w:rFonts w:ascii="Times New Roman" w:hAnsi="Times New Roman" w:cs="Times New Roman"/>
          <w:sz w:val="24"/>
          <w:szCs w:val="24"/>
        </w:rPr>
        <w:t xml:space="preserve"> es la altura de la estructura y</w:t>
      </w:r>
      <m:oMath>
        <m:r>
          <w:rPr>
            <w:rFonts w:ascii="Cambria Math" w:eastAsia="Times New Roman" w:hAnsi="Cambria Math" w:cs="Times New Roman"/>
            <w:sz w:val="24"/>
            <w:szCs w:val="24"/>
          </w:rPr>
          <m:t xml:space="preserve"> 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oMath>
      <w:r w:rsidRPr="00A17F64">
        <w:rPr>
          <w:rFonts w:ascii="Times New Roman" w:eastAsiaTheme="minorEastAsia" w:hAnsi="Times New Roman" w:cs="Times New Roman"/>
          <w:noProof/>
          <w:sz w:val="24"/>
          <w:szCs w:val="24"/>
        </w:rPr>
        <w:t xml:space="preserve"> masa estructural por unidad de longitud.</w:t>
      </w:r>
    </w:p>
    <w:p w14:paraId="4908D086" w14:textId="77777777" w:rsidR="00BE24EF" w:rsidRPr="00A17F64" w:rsidRDefault="00722305" w:rsidP="006F1C10">
      <w:pPr>
        <w:pStyle w:val="Sinespaciado"/>
        <w:spacing w:after="120" w:line="360" w:lineRule="auto"/>
        <w:rPr>
          <w:rFonts w:ascii="Times New Roman" w:eastAsia="SimSun" w:hAnsi="Times New Roman" w:cs="Times New Roman"/>
          <w:sz w:val="24"/>
          <w:szCs w:val="24"/>
        </w:rPr>
      </w:pPr>
      <m:oMath>
        <m:sSub>
          <m:sSubPr>
            <m:ctrlPr>
              <w:rPr>
                <w:rFonts w:ascii="Cambria Math" w:eastAsia="Times New Roman" w:hAnsi="Cambria Math" w:cs="Times New Roman"/>
                <w:i/>
                <w:sz w:val="24"/>
                <w:szCs w:val="24"/>
                <w:lang w:val="en-GB" w:eastAsia="it-IT"/>
              </w:rPr>
            </m:ctrlPr>
          </m:sSubPr>
          <m:e>
            <m:r>
              <w:rPr>
                <w:rFonts w:ascii="Cambria Math" w:eastAsia="Times New Roman" w:hAnsi="Cambria Math" w:cs="Times New Roman"/>
                <w:sz w:val="24"/>
                <w:szCs w:val="24"/>
                <w:lang w:val="en-GB" w:eastAsia="it-IT"/>
              </w:rPr>
              <m:t>ϕ</m:t>
            </m:r>
          </m:e>
          <m:sub>
            <m:r>
              <w:rPr>
                <w:rFonts w:ascii="Cambria Math" w:eastAsia="Times New Roman" w:hAnsi="Cambria Math" w:cs="Times New Roman"/>
                <w:sz w:val="24"/>
                <w:szCs w:val="24"/>
                <w:lang w:eastAsia="it-IT"/>
              </w:rPr>
              <m:t>1</m:t>
            </m:r>
          </m:sub>
        </m:sSub>
        <m:d>
          <m:dPr>
            <m:ctrlPr>
              <w:rPr>
                <w:rFonts w:ascii="Cambria Math" w:eastAsia="Times New Roman" w:hAnsi="Cambria Math" w:cs="Times New Roman"/>
                <w:i/>
                <w:sz w:val="24"/>
                <w:szCs w:val="24"/>
                <w:lang w:eastAsia="it-IT"/>
              </w:rPr>
            </m:ctrlPr>
          </m:dPr>
          <m:e>
            <m:r>
              <w:rPr>
                <w:rFonts w:ascii="Cambria Math" w:eastAsia="Times New Roman" w:hAnsi="Cambria Math" w:cs="Times New Roman"/>
                <w:sz w:val="24"/>
                <w:szCs w:val="24"/>
                <w:lang w:eastAsia="it-IT"/>
              </w:rPr>
              <m:t>s</m:t>
            </m:r>
          </m:e>
        </m:d>
        <m:r>
          <w:rPr>
            <w:rFonts w:ascii="Cambria Math" w:eastAsia="Times New Roman" w:hAnsi="Cambria Math" w:cs="Times New Roman"/>
            <w:sz w:val="24"/>
            <w:szCs w:val="24"/>
            <w:lang w:eastAsia="it-IT"/>
          </w:rPr>
          <m:t>=</m:t>
        </m:r>
        <m:sSup>
          <m:sSupPr>
            <m:ctrlPr>
              <w:rPr>
                <w:rFonts w:ascii="Cambria Math" w:eastAsia="Times New Roman" w:hAnsi="Cambria Math" w:cs="Times New Roman"/>
                <w:i/>
                <w:sz w:val="24"/>
                <w:szCs w:val="24"/>
                <w:lang w:val="es-ES"/>
              </w:rPr>
            </m:ctrlPr>
          </m:sSupPr>
          <m:e>
            <m:d>
              <m:dPr>
                <m:ctrlPr>
                  <w:rPr>
                    <w:rFonts w:ascii="Cambria Math" w:eastAsia="Times New Roman" w:hAnsi="Cambria Math" w:cs="Times New Roman"/>
                    <w:i/>
                    <w:sz w:val="24"/>
                    <w:szCs w:val="24"/>
                    <w:lang w:val="es-ES"/>
                  </w:rPr>
                </m:ctrlPr>
              </m:dPr>
              <m:e>
                <m:f>
                  <m:fPr>
                    <m:ctrlPr>
                      <w:rPr>
                        <w:rFonts w:ascii="Cambria Math" w:eastAsia="Times New Roman" w:hAnsi="Cambria Math" w:cs="Times New Roman"/>
                        <w:i/>
                        <w:sz w:val="24"/>
                        <w:szCs w:val="24"/>
                        <w:lang w:val="es-ES"/>
                      </w:rPr>
                    </m:ctrlPr>
                  </m:fPr>
                  <m:num>
                    <m:r>
                      <w:rPr>
                        <w:rFonts w:ascii="Cambria Math" w:eastAsia="Times New Roman" w:hAnsi="Cambria Math" w:cs="Times New Roman"/>
                        <w:sz w:val="24"/>
                        <w:szCs w:val="24"/>
                        <w:lang w:val="es-ES"/>
                      </w:rPr>
                      <m:t>s</m:t>
                    </m:r>
                  </m:num>
                  <m:den>
                    <m:r>
                      <w:rPr>
                        <w:rFonts w:ascii="Cambria Math" w:eastAsia="Times New Roman" w:hAnsi="Cambria Math" w:cs="Times New Roman"/>
                        <w:sz w:val="24"/>
                        <w:szCs w:val="24"/>
                        <w:lang w:val="es-ES"/>
                      </w:rPr>
                      <m:t>h</m:t>
                    </m:r>
                  </m:den>
                </m:f>
              </m:e>
            </m:d>
          </m:e>
          <m:sup>
            <m:r>
              <w:rPr>
                <w:rFonts w:ascii="Cambria Math" w:eastAsia="Times New Roman" w:hAnsi="Cambria Math" w:cs="Times New Roman"/>
                <w:sz w:val="24"/>
                <w:szCs w:val="24"/>
                <w:lang w:val="es-ES"/>
              </w:rPr>
              <m:t>k</m:t>
            </m:r>
          </m:sup>
        </m:sSup>
      </m:oMath>
      <w:r w:rsidR="00BE24EF" w:rsidRPr="00A17F64">
        <w:rPr>
          <w:rFonts w:ascii="Times New Roman" w:eastAsia="SimSun" w:hAnsi="Times New Roman" w:cs="Times New Roman"/>
          <w:sz w:val="24"/>
          <w:szCs w:val="24"/>
          <w:lang w:val="es-ES"/>
        </w:rPr>
        <w:t xml:space="preserve">                                                                                                                (31)</w:t>
      </w:r>
    </w:p>
    <w:p w14:paraId="72346F01" w14:textId="77777777" w:rsidR="00BE24EF" w:rsidRPr="00A17F64" w:rsidRDefault="00BE24EF" w:rsidP="006F1C10">
      <w:pPr>
        <w:pStyle w:val="Sinespaciado"/>
        <w:tabs>
          <w:tab w:val="left" w:pos="3249"/>
        </w:tabs>
        <w:spacing w:after="120" w:line="360" w:lineRule="auto"/>
        <w:jc w:val="both"/>
        <w:rPr>
          <w:rFonts w:ascii="Times New Roman" w:eastAsiaTheme="minorEastAsia" w:hAnsi="Times New Roman" w:cs="Times New Roman"/>
          <w:sz w:val="24"/>
          <w:szCs w:val="24"/>
        </w:rPr>
      </w:pPr>
      <m:oMath>
        <m:r>
          <w:rPr>
            <w:rFonts w:ascii="Cambria Math" w:eastAsia="Times New Roman" w:hAnsi="Cambria Math" w:cs="Times New Roman"/>
            <w:sz w:val="24"/>
            <w:szCs w:val="24"/>
            <w:lang w:val="es-ES"/>
          </w:rPr>
          <m:t>s</m:t>
        </m:r>
      </m:oMath>
      <w:r w:rsidRPr="00A17F64">
        <w:rPr>
          <w:rFonts w:ascii="Times New Roman" w:eastAsia="Times New Roman" w:hAnsi="Times New Roman" w:cs="Times New Roman"/>
          <w:sz w:val="24"/>
          <w:szCs w:val="24"/>
          <w:lang w:val="es-ES"/>
        </w:rPr>
        <w:t xml:space="preserve"> es la altura donde se desea calcular y </w:t>
      </w:r>
      <m:oMath>
        <m:r>
          <w:rPr>
            <w:rFonts w:ascii="Cambria Math" w:eastAsia="Times New Roman" w:hAnsi="Cambria Math" w:cs="Times New Roman"/>
            <w:sz w:val="24"/>
            <w:szCs w:val="24"/>
            <w:lang w:val="es-ES"/>
          </w:rPr>
          <m:t>h</m:t>
        </m:r>
      </m:oMath>
      <w:r w:rsidRPr="00A17F64">
        <w:rPr>
          <w:rFonts w:ascii="Times New Roman" w:eastAsia="Times New Roman" w:hAnsi="Times New Roman" w:cs="Times New Roman"/>
          <w:sz w:val="24"/>
          <w:szCs w:val="24"/>
          <w:lang w:val="es-ES"/>
        </w:rPr>
        <w:t xml:space="preserve"> la altura total de la estructura</w:t>
      </w:r>
    </w:p>
    <w:p w14:paraId="609380C2" w14:textId="77777777" w:rsidR="00BE24EF" w:rsidRPr="00A17F64"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den>
                </m:f>
              </m:e>
            </m:d>
          </m:num>
          <m:den>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1+70,8</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den>
                            </m:f>
                          </m:e>
                        </m:d>
                      </m:e>
                      <m:sup>
                        <m:r>
                          <w:rPr>
                            <w:rFonts w:ascii="Cambria Math" w:eastAsiaTheme="minorEastAsia" w:hAnsi="Cambria Math" w:cs="Times New Roman"/>
                            <w:sz w:val="24"/>
                            <w:szCs w:val="24"/>
                          </w:rPr>
                          <m:t>2</m:t>
                        </m:r>
                      </m:sup>
                    </m:sSup>
                  </m:e>
                </m:d>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6</m:t>
                    </m:r>
                  </m:den>
                </m:f>
              </m:sup>
            </m:sSup>
          </m:den>
        </m:f>
      </m:oMath>
      <w:r w:rsidR="00BE24EF" w:rsidRPr="00A17F64">
        <w:rPr>
          <w:rFonts w:ascii="Times New Roman" w:eastAsiaTheme="minorEastAsia" w:hAnsi="Times New Roman" w:cs="Times New Roman"/>
          <w:sz w:val="24"/>
          <w:szCs w:val="24"/>
        </w:rPr>
        <w:t xml:space="preserve">                                                                                              (32)</w:t>
      </w:r>
    </w:p>
    <w:p w14:paraId="15BF7503" w14:textId="77777777" w:rsidR="00BE24EF" w:rsidRPr="00A17F64" w:rsidRDefault="00BE24EF" w:rsidP="006F1C10">
      <w:pPr>
        <w:pStyle w:val="Sinespaciado"/>
        <w:spacing w:after="12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S=</m:t>
        </m:r>
        <m:f>
          <m:fPr>
            <m:ctrlPr>
              <w:rPr>
                <w:rFonts w:ascii="Cambria Math" w:hAnsi="Cambria Math" w:cs="Times New Roman"/>
                <w:i/>
                <w:sz w:val="24"/>
                <w:szCs w:val="24"/>
              </w:rPr>
            </m:ctrlPr>
          </m:fPr>
          <m:num>
            <m:r>
              <w:rPr>
                <w:rFonts w:ascii="Cambria Math" w:hAnsi="Cambria Math" w:cs="Times New Roman"/>
                <w:sz w:val="24"/>
                <w:szCs w:val="24"/>
              </w:rPr>
              <m:t>0,9</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1+6</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h</m:t>
                            </m:r>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den>
                        </m:f>
                      </m:e>
                    </m:d>
                  </m:e>
                  <m:sup>
                    <m:r>
                      <w:rPr>
                        <w:rFonts w:ascii="Cambria Math" w:hAnsi="Cambria Math" w:cs="Times New Roman"/>
                        <w:sz w:val="24"/>
                        <w:szCs w:val="24"/>
                      </w:rPr>
                      <m:t>2</m:t>
                    </m:r>
                  </m:sup>
                </m:sSup>
              </m:e>
            </m:rad>
            <m:d>
              <m:dPr>
                <m:ctrlPr>
                  <w:rPr>
                    <w:rFonts w:ascii="Cambria Math" w:hAnsi="Cambria Math" w:cs="Times New Roman"/>
                    <w:i/>
                    <w:sz w:val="24"/>
                    <w:szCs w:val="24"/>
                  </w:rPr>
                </m:ctrlPr>
              </m:dPr>
              <m:e>
                <m:r>
                  <w:rPr>
                    <w:rFonts w:ascii="Cambria Math" w:hAnsi="Cambria Math" w:cs="Times New Roman"/>
                    <w:sz w:val="24"/>
                    <w:szCs w:val="24"/>
                  </w:rPr>
                  <m:t>1+3</m:t>
                </m:r>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b</m:t>
                    </m:r>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den>
                </m:f>
              </m:e>
            </m:d>
          </m:den>
        </m:f>
      </m:oMath>
      <w:r w:rsidRPr="00A17F64">
        <w:rPr>
          <w:rFonts w:ascii="Times New Roman" w:eastAsiaTheme="minorEastAsia" w:hAnsi="Times New Roman" w:cs="Times New Roman"/>
          <w:sz w:val="24"/>
          <w:szCs w:val="24"/>
        </w:rPr>
        <w:t xml:space="preserve">                                                                                       (33)</w:t>
      </w:r>
    </w:p>
    <w:p w14:paraId="6CF8A218" w14:textId="77777777" w:rsidR="00BE24EF" w:rsidRPr="00A17F64" w:rsidRDefault="00BE24EF" w:rsidP="006F1C10">
      <w:pPr>
        <w:pStyle w:val="Sinespaciado"/>
        <w:spacing w:after="12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0,053-0,042α</m:t>
                </m:r>
              </m:e>
            </m:rad>
          </m:num>
          <m:den>
            <m:r>
              <w:rPr>
                <w:rFonts w:ascii="Cambria Math" w:hAnsi="Cambria Math" w:cs="Times New Roman"/>
                <w:sz w:val="24"/>
                <w:szCs w:val="24"/>
              </w:rPr>
              <m:t>1+20</m:t>
            </m:r>
            <m:f>
              <m:fPr>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b</m:t>
                </m:r>
              </m:num>
              <m:den>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m:t>
                        </m:r>
                      </m:sub>
                    </m:sSub>
                  </m:e>
                  <m:sub>
                    <m:d>
                      <m:dPr>
                        <m:ctrlPr>
                          <w:rPr>
                            <w:rFonts w:ascii="Cambria Math" w:eastAsiaTheme="minorEastAsia" w:hAnsi="Cambria Math" w:cs="Times New Roman"/>
                            <w:i/>
                            <w:noProof/>
                            <w:sz w:val="24"/>
                            <w:szCs w:val="24"/>
                          </w:rPr>
                        </m:ctrlPr>
                      </m:dPr>
                      <m:e>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Z</m:t>
                            </m:r>
                          </m:e>
                          <m:sub>
                            <m:r>
                              <w:rPr>
                                <w:rFonts w:ascii="Cambria Math" w:eastAsiaTheme="minorEastAsia" w:hAnsi="Cambria Math" w:cs="Times New Roman"/>
                                <w:noProof/>
                                <w:sz w:val="24"/>
                                <w:szCs w:val="24"/>
                              </w:rPr>
                              <m:t>e</m:t>
                            </m:r>
                          </m:sub>
                        </m:sSub>
                      </m:e>
                    </m:d>
                  </m:sub>
                </m:sSub>
              </m:den>
            </m:f>
          </m:den>
        </m:f>
      </m:oMath>
      <w:r w:rsidRPr="00A17F64">
        <w:rPr>
          <w:rFonts w:ascii="Times New Roman" w:eastAsiaTheme="minorEastAsia" w:hAnsi="Times New Roman" w:cs="Times New Roman"/>
          <w:sz w:val="24"/>
          <w:szCs w:val="24"/>
        </w:rPr>
        <w:t xml:space="preserve">                                                                                                          (34)</w:t>
      </w:r>
    </w:p>
    <w:p w14:paraId="196F60CB" w14:textId="77777777" w:rsidR="00BE24EF" w:rsidRPr="00A17F64" w:rsidRDefault="00BE24EF" w:rsidP="006F1C10">
      <w:pPr>
        <w:pStyle w:val="Sinespaciado"/>
        <w:spacing w:after="120" w:line="360" w:lineRule="auto"/>
        <w:jc w:val="both"/>
        <w:rPr>
          <w:rFonts w:ascii="Times New Roman" w:eastAsiaTheme="minorEastAsia" w:hAnsi="Times New Roman" w:cs="Times New Roman"/>
          <w:sz w:val="24"/>
          <w:szCs w:val="24"/>
        </w:rPr>
      </w:pPr>
      <w:r w:rsidRPr="00A17F64">
        <w:rPr>
          <w:rFonts w:ascii="Times New Roman" w:eastAsiaTheme="minorEastAsia" w:hAnsi="Times New Roman" w:cs="Times New Roman"/>
          <w:sz w:val="24"/>
          <w:szCs w:val="24"/>
        </w:rPr>
        <w:t>Todos los parámetros de estas expresiones fueron definidos anteriormente.</w:t>
      </w:r>
    </w:p>
    <w:p w14:paraId="60E0F8C7" w14:textId="77777777" w:rsidR="00BE24EF" w:rsidRDefault="00BE24EF" w:rsidP="006F1C10">
      <w:pPr>
        <w:spacing w:after="120" w:line="360" w:lineRule="auto"/>
        <w:jc w:val="both"/>
        <w:rPr>
          <w:rFonts w:ascii="Times New Roman" w:hAnsi="Times New Roman" w:cs="Times New Roman"/>
          <w:sz w:val="24"/>
          <w:szCs w:val="24"/>
          <w:lang w:val="es-CU"/>
        </w:rPr>
      </w:pPr>
      <w:r w:rsidRPr="00A17F64">
        <w:rPr>
          <w:rFonts w:ascii="Times New Roman" w:hAnsi="Times New Roman" w:cs="Times New Roman"/>
          <w:sz w:val="24"/>
          <w:szCs w:val="24"/>
          <w:lang w:val="es-CU"/>
        </w:rPr>
        <w:t xml:space="preserve">La tabla </w:t>
      </w:r>
      <w:r w:rsidR="00AA4AA2">
        <w:rPr>
          <w:rFonts w:ascii="Times New Roman" w:hAnsi="Times New Roman" w:cs="Times New Roman"/>
          <w:sz w:val="24"/>
          <w:szCs w:val="24"/>
          <w:lang w:val="es-CU"/>
        </w:rPr>
        <w:t>1</w:t>
      </w:r>
      <w:r w:rsidRPr="00A17F64">
        <w:rPr>
          <w:rFonts w:ascii="Times New Roman" w:hAnsi="Times New Roman" w:cs="Times New Roman"/>
          <w:sz w:val="24"/>
          <w:szCs w:val="24"/>
          <w:lang w:val="es-CU"/>
        </w:rPr>
        <w:t xml:space="preserve"> resume los valores utilizados para el cálculo de la componente estática y dinámica de la carga longitudinal de la estructura, </w:t>
      </w:r>
    </w:p>
    <w:p w14:paraId="31B4CA81" w14:textId="77777777" w:rsidR="008B109D" w:rsidRPr="0022762A" w:rsidRDefault="008B109D" w:rsidP="008B109D">
      <w:pPr>
        <w:pStyle w:val="Sinespaciado"/>
        <w:spacing w:after="120" w:line="360" w:lineRule="auto"/>
        <w:jc w:val="both"/>
        <w:rPr>
          <w:rFonts w:ascii="Times New Roman" w:hAnsi="Times New Roman" w:cs="Times New Roman"/>
          <w:bCs/>
          <w:sz w:val="24"/>
          <w:szCs w:val="24"/>
        </w:rPr>
      </w:pPr>
      <w:r w:rsidRPr="0022762A">
        <w:rPr>
          <w:rFonts w:ascii="Times New Roman" w:hAnsi="Times New Roman" w:cs="Times New Roman"/>
          <w:bCs/>
          <w:sz w:val="24"/>
          <w:szCs w:val="24"/>
        </w:rPr>
        <w:t>2.3.3 Chequeo del desprendimiento de vórtices</w:t>
      </w:r>
    </w:p>
    <w:p w14:paraId="7FC97307" w14:textId="77777777" w:rsidR="008B109D" w:rsidRPr="0022762A" w:rsidRDefault="008B109D" w:rsidP="008B109D">
      <w:pPr>
        <w:pStyle w:val="Sinespaciado"/>
        <w:spacing w:after="120" w:line="360" w:lineRule="auto"/>
        <w:jc w:val="both"/>
        <w:rPr>
          <w:rFonts w:ascii="Times New Roman" w:eastAsiaTheme="minorEastAsia" w:hAnsi="Times New Roman" w:cs="Times New Roman"/>
          <w:sz w:val="24"/>
          <w:szCs w:val="24"/>
        </w:rPr>
      </w:pPr>
      <w:r w:rsidRPr="0022762A">
        <w:rPr>
          <w:rFonts w:ascii="Times New Roman" w:hAnsi="Times New Roman" w:cs="Times New Roman"/>
          <w:sz w:val="24"/>
          <w:szCs w:val="24"/>
        </w:rPr>
        <w:t xml:space="preserve">La velocidad crítica para el desprendimiento de vórtices en el </w:t>
      </w:r>
      <w:r w:rsidRPr="0022762A">
        <w:rPr>
          <w:rFonts w:ascii="Times New Roman" w:eastAsiaTheme="minorEastAsia" w:hAnsi="Times New Roman" w:cs="Times New Roman"/>
          <w:sz w:val="24"/>
          <w:szCs w:val="24"/>
          <w:lang w:val="es-US"/>
        </w:rPr>
        <w:t>“</w:t>
      </w:r>
      <w:proofErr w:type="spellStart"/>
      <w:proofErr w:type="gramStart"/>
      <w:r w:rsidRPr="0022762A">
        <w:rPr>
          <w:rFonts w:ascii="Times New Roman" w:eastAsiaTheme="minorEastAsia" w:hAnsi="Times New Roman" w:cs="Times New Roman"/>
          <w:sz w:val="24"/>
          <w:szCs w:val="24"/>
          <w:lang w:val="es-US"/>
        </w:rPr>
        <w:t>i”ésimo</w:t>
      </w:r>
      <w:proofErr w:type="spellEnd"/>
      <w:proofErr w:type="gramEnd"/>
      <w:r w:rsidRPr="0022762A">
        <w:rPr>
          <w:rFonts w:ascii="Times New Roman" w:eastAsiaTheme="minorEastAsia" w:hAnsi="Times New Roman" w:cs="Times New Roman"/>
          <w:sz w:val="24"/>
          <w:szCs w:val="24"/>
          <w:lang w:val="es-US"/>
        </w:rPr>
        <w:t xml:space="preserve"> modo transversal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cr,i</m:t>
            </m:r>
          </m:sub>
        </m:sSub>
        <m:r>
          <w:rPr>
            <w:rFonts w:ascii="Cambria Math" w:hAnsi="Cambria Math" w:cs="Times New Roman"/>
            <w:sz w:val="24"/>
            <w:szCs w:val="24"/>
          </w:rPr>
          <m:t xml:space="preserve">) </m:t>
        </m:r>
      </m:oMath>
      <w:r w:rsidRPr="0022762A">
        <w:rPr>
          <w:rFonts w:ascii="Times New Roman" w:eastAsiaTheme="minorEastAsia" w:hAnsi="Times New Roman" w:cs="Times New Roman"/>
          <w:sz w:val="24"/>
          <w:szCs w:val="24"/>
        </w:rPr>
        <w:t xml:space="preserve">se define como la velocidad media del viento que lleva a la condición de resonancia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Ti</m:t>
            </m:r>
          </m:sub>
        </m:sSub>
      </m:oMath>
      <w:r w:rsidRPr="0022762A">
        <w:rPr>
          <w:rFonts w:ascii="Times New Roman" w:eastAsiaTheme="minorEastAsia" w:hAnsi="Times New Roman" w:cs="Times New Roman"/>
          <w:sz w:val="24"/>
          <w:szCs w:val="24"/>
        </w:rPr>
        <w:t>. Esta velocidad se determina mediante la ecuación 35:</w:t>
      </w:r>
    </w:p>
    <w:p w14:paraId="6E4ECE46" w14:textId="77777777" w:rsidR="008B109D" w:rsidRPr="0022762A" w:rsidRDefault="00722305" w:rsidP="008B109D">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Ti</m:t>
                </m:r>
              </m:sub>
            </m:sSub>
            <m:r>
              <w:rPr>
                <w:rFonts w:ascii="Cambria Math" w:hAnsi="Cambria Math" w:cs="Times New Roman"/>
                <w:sz w:val="24"/>
                <w:szCs w:val="24"/>
              </w:rPr>
              <m:t>b</m:t>
            </m:r>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den>
        </m:f>
      </m:oMath>
      <w:r w:rsidR="008B109D" w:rsidRPr="0022762A">
        <w:rPr>
          <w:rFonts w:ascii="Times New Roman" w:eastAsiaTheme="minorEastAsia" w:hAnsi="Times New Roman" w:cs="Times New Roman"/>
          <w:sz w:val="24"/>
          <w:szCs w:val="24"/>
        </w:rPr>
        <w:t xml:space="preserve">                                                                                                                    (35)</w:t>
      </w:r>
    </w:p>
    <w:p w14:paraId="604C41A6" w14:textId="77777777" w:rsidR="008B109D" w:rsidRPr="0022762A" w:rsidRDefault="008B109D" w:rsidP="008B109D">
      <w:pPr>
        <w:pStyle w:val="Sinespaciado"/>
        <w:spacing w:after="120" w:line="360" w:lineRule="auto"/>
        <w:jc w:val="both"/>
        <w:rPr>
          <w:rFonts w:ascii="Times New Roman" w:eastAsiaTheme="minorEastAsia" w:hAnsi="Times New Roman" w:cs="Times New Roman"/>
          <w:sz w:val="24"/>
          <w:szCs w:val="24"/>
        </w:rPr>
      </w:pPr>
      <w:r w:rsidRPr="0022762A">
        <w:rPr>
          <w:rFonts w:ascii="Times New Roman" w:eastAsiaTheme="minorEastAsia" w:hAnsi="Times New Roman" w:cs="Times New Roman"/>
          <w:sz w:val="24"/>
          <w:szCs w:val="24"/>
        </w:rPr>
        <w:t xml:space="preserve">Donde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t</m:t>
            </m:r>
          </m:sub>
        </m:sSub>
      </m:oMath>
      <w:r w:rsidRPr="0022762A">
        <w:rPr>
          <w:rFonts w:ascii="Times New Roman" w:eastAsiaTheme="minorEastAsia" w:hAnsi="Times New Roman" w:cs="Times New Roman"/>
          <w:sz w:val="24"/>
          <w:szCs w:val="24"/>
        </w:rPr>
        <w:t xml:space="preserve"> es el número de Strouhal, el cuál depende de la sección transversal del cuerpo y del número de Reynolds. Este se obtiene mediante un proceso iterativo,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Ti</m:t>
            </m:r>
          </m:sub>
        </m:sSub>
      </m:oMath>
      <w:r w:rsidRPr="0022762A">
        <w:rPr>
          <w:rFonts w:ascii="Times New Roman" w:eastAsiaTheme="minorEastAsia" w:hAnsi="Times New Roman" w:cs="Times New Roman"/>
          <w:sz w:val="24"/>
          <w:szCs w:val="24"/>
        </w:rPr>
        <w:t xml:space="preserve"> es la frecuencia del </w:t>
      </w:r>
      <w:r w:rsidRPr="0022762A">
        <w:rPr>
          <w:rFonts w:ascii="Times New Roman" w:eastAsiaTheme="minorEastAsia" w:hAnsi="Times New Roman" w:cs="Times New Roman"/>
          <w:sz w:val="24"/>
          <w:szCs w:val="24"/>
          <w:lang w:val="es-US"/>
        </w:rPr>
        <w:t>“</w:t>
      </w:r>
      <w:proofErr w:type="spellStart"/>
      <w:proofErr w:type="gramStart"/>
      <w:r w:rsidRPr="0022762A">
        <w:rPr>
          <w:rFonts w:ascii="Times New Roman" w:eastAsiaTheme="minorEastAsia" w:hAnsi="Times New Roman" w:cs="Times New Roman"/>
          <w:sz w:val="24"/>
          <w:szCs w:val="24"/>
          <w:lang w:val="es-US"/>
        </w:rPr>
        <w:t>i”ésimo</w:t>
      </w:r>
      <w:proofErr w:type="spellEnd"/>
      <w:proofErr w:type="gramEnd"/>
      <w:r w:rsidRPr="0022762A">
        <w:rPr>
          <w:rFonts w:ascii="Times New Roman" w:eastAsiaTheme="minorEastAsia" w:hAnsi="Times New Roman" w:cs="Times New Roman"/>
          <w:sz w:val="24"/>
          <w:szCs w:val="24"/>
          <w:lang w:val="es-US"/>
        </w:rPr>
        <w:t xml:space="preserve"> modo y </w:t>
      </w:r>
      <m:oMath>
        <m:r>
          <w:rPr>
            <w:rFonts w:ascii="Cambria Math" w:hAnsi="Cambria Math" w:cs="Times New Roman"/>
            <w:sz w:val="24"/>
            <w:szCs w:val="24"/>
          </w:rPr>
          <m:t>b</m:t>
        </m:r>
      </m:oMath>
      <w:r w:rsidRPr="0022762A">
        <w:rPr>
          <w:rFonts w:ascii="Times New Roman" w:eastAsiaTheme="minorEastAsia" w:hAnsi="Times New Roman" w:cs="Times New Roman"/>
          <w:sz w:val="24"/>
          <w:szCs w:val="24"/>
        </w:rPr>
        <w:t xml:space="preserve"> es el ancho de la sección transversal.</w:t>
      </w:r>
      <w:r w:rsidRPr="0022762A">
        <w:rPr>
          <w:rFonts w:ascii="Times New Roman" w:eastAsiaTheme="minorEastAsia" w:hAnsi="Times New Roman" w:cs="Times New Roman"/>
          <w:sz w:val="24"/>
          <w:szCs w:val="24"/>
          <w:lang w:val="es-US"/>
        </w:rPr>
        <w:t xml:space="preserve"> </w:t>
      </w:r>
      <w:r w:rsidRPr="0022762A">
        <w:rPr>
          <w:rFonts w:ascii="Times New Roman" w:eastAsiaTheme="minorEastAsia" w:hAnsi="Times New Roman" w:cs="Times New Roman"/>
          <w:sz w:val="24"/>
          <w:szCs w:val="24"/>
        </w:rPr>
        <w:t>La velocidad crítica debe ser chequeada en los puntos de desplazamientos modales máximos según sea la forma modal de la estructura. Los efectos del desprendimiento de vórtices deberán evaluarse para velocidades críticas que satisfagan la siguiente condición:</w:t>
      </w:r>
    </w:p>
    <w:p w14:paraId="687F5EA2" w14:textId="77777777" w:rsidR="008B109D" w:rsidRPr="0022762A" w:rsidRDefault="00722305" w:rsidP="008B109D">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cr,i</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1,25U</m:t>
            </m:r>
          </m:e>
          <m:sub>
            <m:r>
              <w:rPr>
                <w:rFonts w:ascii="Cambria Math" w:hAnsi="Cambria Math" w:cs="Times New Roman"/>
                <w:sz w:val="24"/>
                <w:szCs w:val="24"/>
              </w:rPr>
              <m:t>m,i</m:t>
            </m:r>
          </m:sub>
        </m:sSub>
      </m:oMath>
      <w:r w:rsidR="008B109D" w:rsidRPr="0022762A">
        <w:rPr>
          <w:rFonts w:ascii="Times New Roman" w:eastAsiaTheme="minorEastAsia" w:hAnsi="Times New Roman" w:cs="Times New Roman"/>
          <w:sz w:val="24"/>
          <w:szCs w:val="24"/>
        </w:rPr>
        <w:t xml:space="preserve">                                                                                                    </w:t>
      </w:r>
    </w:p>
    <w:p w14:paraId="795E6B2D" w14:textId="77777777" w:rsidR="008B109D" w:rsidRPr="0022762A" w:rsidRDefault="00722305" w:rsidP="008B109D">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m,i</m:t>
            </m:r>
          </m:sub>
        </m:sSub>
        <m:r>
          <w:rPr>
            <w:rFonts w:ascii="Cambria Math" w:eastAsiaTheme="minorEastAsia" w:hAnsi="Cambria Math" w:cs="Times New Roman"/>
            <w:sz w:val="24"/>
            <w:szCs w:val="24"/>
          </w:rPr>
          <m:t>:</m:t>
        </m:r>
      </m:oMath>
      <w:r w:rsidR="008B109D" w:rsidRPr="0022762A">
        <w:rPr>
          <w:rFonts w:ascii="Times New Roman" w:eastAsiaTheme="minorEastAsia" w:hAnsi="Times New Roman" w:cs="Times New Roman"/>
          <w:sz w:val="24"/>
          <w:szCs w:val="24"/>
        </w:rPr>
        <w:t xml:space="preserve"> es la velocidad media evaluada en la altura donde la velocidad crítica ocurre.</w:t>
      </w:r>
    </w:p>
    <w:p w14:paraId="3642A6FE" w14:textId="77777777" w:rsidR="008B109D" w:rsidRPr="008B109D" w:rsidRDefault="008B109D" w:rsidP="008B109D">
      <w:pPr>
        <w:pStyle w:val="Sinespaciado"/>
        <w:spacing w:after="120" w:line="360" w:lineRule="auto"/>
        <w:jc w:val="both"/>
        <w:rPr>
          <w:rFonts w:ascii="Times New Roman" w:eastAsiaTheme="minorEastAsia" w:hAnsi="Times New Roman" w:cs="Times New Roman"/>
          <w:sz w:val="24"/>
          <w:szCs w:val="24"/>
        </w:rPr>
      </w:pPr>
      <w:r w:rsidRPr="0022762A">
        <w:rPr>
          <w:rFonts w:ascii="Times New Roman" w:hAnsi="Times New Roman" w:cs="Times New Roman"/>
          <w:sz w:val="24"/>
          <w:szCs w:val="24"/>
        </w:rPr>
        <w:t xml:space="preserve">A través de la ecuación 35 se realizó el chequeo de resonancia por la nueva propuesta de norma. En la ecuación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=0.22</m:t>
        </m:r>
      </m:oMath>
      <w:r w:rsidRPr="0022762A">
        <w:rPr>
          <w:rFonts w:ascii="Times New Roman" w:eastAsiaTheme="minorEastAsia" w:hAnsi="Times New Roman" w:cs="Times New Roman"/>
          <w:sz w:val="24"/>
          <w:szCs w:val="24"/>
        </w:rPr>
        <w:t xml:space="preserve"> obtenido a través de un proceso iterativo 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TR,i</m:t>
            </m:r>
          </m:sub>
        </m:sSub>
        <m:r>
          <w:rPr>
            <w:rFonts w:ascii="Cambria Math" w:eastAsia="Times New Roman" w:hAnsi="Cambria Math" w:cs="Times New Roman"/>
            <w:sz w:val="24"/>
            <w:szCs w:val="24"/>
          </w:rPr>
          <m:t>=1</m:t>
        </m:r>
      </m:oMath>
      <w:r w:rsidRPr="0022762A">
        <w:rPr>
          <w:rFonts w:ascii="Times New Roman" w:eastAsiaTheme="minorEastAsia" w:hAnsi="Times New Roman" w:cs="Times New Roman"/>
          <w:sz w:val="24"/>
          <w:szCs w:val="24"/>
        </w:rPr>
        <w:t xml:space="preserve"> para los dos primeros modos de oscilación. Al aplicar el chequeo para ambos modos de oscilación se obtiene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cr,1</m:t>
            </m:r>
          </m:sub>
        </m:sSub>
        <m:r>
          <w:rPr>
            <w:rFonts w:ascii="Cambria Math" w:hAnsi="Cambria Math" w:cs="Times New Roman"/>
            <w:sz w:val="24"/>
            <w:szCs w:val="24"/>
          </w:rPr>
          <m:t>=10.28 m/s</m:t>
        </m:r>
      </m:oMath>
      <w:r w:rsidRPr="0022762A">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cr,2</m:t>
            </m:r>
          </m:sub>
        </m:sSub>
        <m:r>
          <w:rPr>
            <w:rFonts w:ascii="Cambria Math" w:hAnsi="Cambria Math" w:cs="Times New Roman"/>
            <w:sz w:val="24"/>
            <w:szCs w:val="24"/>
          </w:rPr>
          <m:t>=48.25 m/s</m:t>
        </m:r>
      </m:oMath>
      <w:r w:rsidRPr="0022762A">
        <w:rPr>
          <w:rFonts w:ascii="Times New Roman" w:eastAsiaTheme="minorEastAsia" w:hAnsi="Times New Roman" w:cs="Times New Roman"/>
          <w:sz w:val="24"/>
          <w:szCs w:val="24"/>
        </w:rPr>
        <w:t xml:space="preserve">, siendo para ambos casos menor que </w:t>
      </w:r>
      <m:oMath>
        <m:sSub>
          <m:sSubPr>
            <m:ctrlPr>
              <w:rPr>
                <w:rFonts w:ascii="Cambria Math" w:hAnsi="Cambria Math" w:cs="Times New Roman"/>
                <w:i/>
                <w:sz w:val="24"/>
                <w:szCs w:val="24"/>
              </w:rPr>
            </m:ctrlPr>
          </m:sSubPr>
          <m:e>
            <m:r>
              <w:rPr>
                <w:rFonts w:ascii="Cambria Math" w:hAnsi="Cambria Math" w:cs="Times New Roman"/>
                <w:sz w:val="24"/>
                <w:szCs w:val="24"/>
              </w:rPr>
              <m:t>1,25U</m:t>
            </m:r>
          </m:e>
          <m:sub>
            <m:r>
              <w:rPr>
                <w:rFonts w:ascii="Cambria Math" w:hAnsi="Cambria Math" w:cs="Times New Roman"/>
                <w:sz w:val="24"/>
                <w:szCs w:val="24"/>
              </w:rPr>
              <m:t>m,i</m:t>
            </m:r>
          </m:sub>
        </m:sSub>
      </m:oMath>
      <w:r w:rsidRPr="0022762A">
        <w:rPr>
          <w:rFonts w:ascii="Times New Roman" w:eastAsiaTheme="minorEastAsia" w:hAnsi="Times New Roman" w:cs="Times New Roman"/>
          <w:sz w:val="24"/>
          <w:szCs w:val="24"/>
        </w:rPr>
        <w:t xml:space="preserve">, donde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e>
          <m:sub>
            <m:d>
              <m:dPr>
                <m:ctrlPr>
                  <w:rPr>
                    <w:rFonts w:ascii="Cambria Math" w:hAnsi="Cambria Math" w:cs="Times New Roman"/>
                    <w:i/>
                    <w:sz w:val="24"/>
                    <w:szCs w:val="24"/>
                  </w:rPr>
                </m:ctrlPr>
              </m:dPr>
              <m:e>
                <m:r>
                  <w:rPr>
                    <w:rFonts w:ascii="Cambria Math" w:eastAsiaTheme="minorEastAsia" w:hAnsi="Cambria Math" w:cs="Times New Roman"/>
                    <w:noProof/>
                    <w:sz w:val="24"/>
                    <w:szCs w:val="24"/>
                  </w:rPr>
                  <m:t>z</m:t>
                </m:r>
              </m:e>
            </m:d>
          </m:sub>
        </m:s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e>
          <m:sub>
            <m:r>
              <w:rPr>
                <w:rFonts w:ascii="Cambria Math" w:hAnsi="Cambria Math" w:cs="Times New Roman"/>
                <w:sz w:val="24"/>
                <w:szCs w:val="24"/>
              </w:rPr>
              <m:t>(</m:t>
            </m:r>
            <m:r>
              <w:rPr>
                <w:rFonts w:ascii="Cambria Math" w:eastAsiaTheme="minorEastAsia" w:hAnsi="Cambria Math" w:cs="Times New Roman"/>
                <w:noProof/>
                <w:sz w:val="24"/>
                <w:szCs w:val="24"/>
              </w:rPr>
              <m:t>z</m:t>
            </m:r>
            <m:r>
              <w:rPr>
                <w:rFonts w:ascii="Cambria Math" w:hAnsi="Cambria Math" w:cs="Times New Roman"/>
                <w:sz w:val="24"/>
                <w:szCs w:val="24"/>
              </w:rPr>
              <m:t>)</m:t>
            </m:r>
          </m:sub>
        </m:sSub>
      </m:oMath>
      <w:r w:rsidRPr="0022762A">
        <w:rPr>
          <w:rFonts w:ascii="Times New Roman" w:eastAsiaTheme="minorEastAsia" w:hAnsi="Times New Roman" w:cs="Times New Roman"/>
          <w:sz w:val="24"/>
          <w:szCs w:val="24"/>
        </w:rPr>
        <w:t xml:space="preserve">, tomando un valor de </w:t>
      </w:r>
      <m:oMath>
        <m:r>
          <w:rPr>
            <w:rFonts w:ascii="Cambria Math" w:hAnsi="Cambria Math" w:cs="Times New Roman"/>
            <w:sz w:val="24"/>
            <w:szCs w:val="24"/>
          </w:rPr>
          <m:t>51,48 m/</m:t>
        </m:r>
        <m:r>
          <w:rPr>
            <w:rFonts w:ascii="Cambria Math" w:hAnsi="Cambria Math" w:cs="Times New Roman"/>
            <w:sz w:val="24"/>
            <w:szCs w:val="24"/>
          </w:rPr>
          <w:lastRenderedPageBreak/>
          <m:t>s</m:t>
        </m:r>
      </m:oMath>
      <w:r w:rsidRPr="0022762A">
        <w:rPr>
          <w:rFonts w:ascii="Times New Roman" w:eastAsiaTheme="minorEastAsia" w:hAnsi="Times New Roman" w:cs="Times New Roman"/>
          <w:sz w:val="24"/>
          <w:szCs w:val="24"/>
        </w:rPr>
        <w:t>. Por lo que resulta necesario realizar la verificación de vórtices resonantes, calculando las fuerzas inducidas por estos vórtices según se detalla en 2.3.4</w:t>
      </w:r>
    </w:p>
    <w:p w14:paraId="360D2BAD" w14:textId="77777777" w:rsidR="00BE24EF" w:rsidRPr="0007256D" w:rsidRDefault="00BE24EF" w:rsidP="006F1C10">
      <w:pPr>
        <w:spacing w:after="120" w:line="360" w:lineRule="auto"/>
        <w:rPr>
          <w:rFonts w:ascii="Times New Roman" w:hAnsi="Times New Roman" w:cs="Times New Roman"/>
          <w:sz w:val="24"/>
          <w:szCs w:val="24"/>
          <w:lang w:val="es-CU"/>
        </w:rPr>
      </w:pPr>
      <w:r w:rsidRPr="0007256D">
        <w:rPr>
          <w:rFonts w:ascii="Times New Roman" w:hAnsi="Times New Roman" w:cs="Times New Roman"/>
          <w:sz w:val="24"/>
          <w:szCs w:val="24"/>
          <w:lang w:val="es-CU"/>
        </w:rPr>
        <w:t xml:space="preserve">Tabla </w:t>
      </w:r>
      <w:r w:rsidR="00AA4AA2">
        <w:rPr>
          <w:rFonts w:ascii="Times New Roman" w:hAnsi="Times New Roman" w:cs="Times New Roman"/>
          <w:sz w:val="24"/>
          <w:szCs w:val="24"/>
          <w:lang w:val="es-CU"/>
        </w:rPr>
        <w:t>1</w:t>
      </w:r>
      <w:r w:rsidR="0007256D">
        <w:rPr>
          <w:rFonts w:ascii="Times New Roman" w:hAnsi="Times New Roman" w:cs="Times New Roman"/>
          <w:sz w:val="24"/>
          <w:szCs w:val="24"/>
          <w:lang w:val="es-CU"/>
        </w:rPr>
        <w:t>.</w:t>
      </w:r>
      <w:r w:rsidRPr="0007256D">
        <w:rPr>
          <w:rFonts w:ascii="Times New Roman" w:hAnsi="Times New Roman" w:cs="Times New Roman"/>
          <w:sz w:val="24"/>
          <w:szCs w:val="24"/>
          <w:lang w:val="es-CU"/>
        </w:rPr>
        <w:t xml:space="preserve"> Valores utilizados para el cálculo de la carga de viento longitudinal</w:t>
      </w:r>
    </w:p>
    <w:tbl>
      <w:tblPr>
        <w:tblStyle w:val="Tablaconcuadrcula"/>
        <w:tblW w:w="5000" w:type="pct"/>
        <w:jc w:val="center"/>
        <w:tblLook w:val="04A0" w:firstRow="1" w:lastRow="0" w:firstColumn="1" w:lastColumn="0" w:noHBand="0" w:noVBand="1"/>
      </w:tblPr>
      <w:tblGrid>
        <w:gridCol w:w="1223"/>
        <w:gridCol w:w="4555"/>
        <w:gridCol w:w="1442"/>
        <w:gridCol w:w="1500"/>
      </w:tblGrid>
      <w:tr w:rsidR="00BE24EF" w:rsidRPr="0007256D" w14:paraId="759D5ACA" w14:textId="77777777" w:rsidTr="008B109D">
        <w:trPr>
          <w:jc w:val="center"/>
        </w:trPr>
        <w:tc>
          <w:tcPr>
            <w:tcW w:w="5000" w:type="pct"/>
            <w:gridSpan w:val="4"/>
          </w:tcPr>
          <w:p w14:paraId="325157AD" w14:textId="77777777" w:rsidR="00BE24EF" w:rsidRPr="0007256D" w:rsidRDefault="00BE24EF" w:rsidP="006F1C10">
            <w:pPr>
              <w:pStyle w:val="Sinespaciado"/>
              <w:spacing w:after="120" w:line="360" w:lineRule="auto"/>
              <w:jc w:val="center"/>
              <w:rPr>
                <w:sz w:val="24"/>
                <w:szCs w:val="24"/>
              </w:rPr>
            </w:pPr>
            <w:r w:rsidRPr="0007256D">
              <w:rPr>
                <w:sz w:val="24"/>
                <w:szCs w:val="24"/>
              </w:rPr>
              <w:t>Componente estática</w:t>
            </w:r>
          </w:p>
        </w:tc>
      </w:tr>
      <w:tr w:rsidR="00BE24EF" w:rsidRPr="0007256D" w14:paraId="6B4539F4" w14:textId="77777777" w:rsidTr="008B109D">
        <w:trPr>
          <w:jc w:val="center"/>
        </w:trPr>
        <w:tc>
          <w:tcPr>
            <w:tcW w:w="701" w:type="pct"/>
          </w:tcPr>
          <w:p w14:paraId="30B0FA82" w14:textId="77777777" w:rsidR="00BE24EF" w:rsidRPr="0007256D" w:rsidRDefault="00BE24EF" w:rsidP="008B109D">
            <w:pPr>
              <w:pStyle w:val="Sinespaciado"/>
              <w:spacing w:after="120" w:line="360" w:lineRule="auto"/>
              <w:jc w:val="center"/>
              <w:rPr>
                <w:sz w:val="24"/>
                <w:szCs w:val="24"/>
              </w:rPr>
            </w:pPr>
            <w:r w:rsidRPr="0007256D">
              <w:rPr>
                <w:sz w:val="24"/>
                <w:szCs w:val="24"/>
              </w:rPr>
              <w:t>Parámetro</w:t>
            </w:r>
          </w:p>
        </w:tc>
        <w:tc>
          <w:tcPr>
            <w:tcW w:w="2612" w:type="pct"/>
          </w:tcPr>
          <w:p w14:paraId="10872246" w14:textId="77777777" w:rsidR="00BE24EF" w:rsidRPr="0007256D" w:rsidRDefault="00BE24EF" w:rsidP="008B109D">
            <w:pPr>
              <w:pStyle w:val="Sinespaciado"/>
              <w:spacing w:after="120" w:line="360" w:lineRule="auto"/>
              <w:jc w:val="center"/>
              <w:rPr>
                <w:sz w:val="24"/>
                <w:szCs w:val="24"/>
              </w:rPr>
            </w:pPr>
            <w:r w:rsidRPr="0007256D">
              <w:rPr>
                <w:sz w:val="24"/>
                <w:szCs w:val="24"/>
              </w:rPr>
              <w:t>Valor</w:t>
            </w:r>
          </w:p>
        </w:tc>
        <w:tc>
          <w:tcPr>
            <w:tcW w:w="827" w:type="pct"/>
          </w:tcPr>
          <w:p w14:paraId="2B3A9120" w14:textId="77777777" w:rsidR="00BE24EF" w:rsidRPr="0007256D" w:rsidRDefault="00BE24EF" w:rsidP="008B109D">
            <w:pPr>
              <w:pStyle w:val="Sinespaciado"/>
              <w:spacing w:after="120" w:line="360" w:lineRule="auto"/>
              <w:jc w:val="center"/>
              <w:rPr>
                <w:sz w:val="24"/>
                <w:szCs w:val="24"/>
              </w:rPr>
            </w:pPr>
            <w:r w:rsidRPr="0007256D">
              <w:rPr>
                <w:sz w:val="24"/>
                <w:szCs w:val="24"/>
              </w:rPr>
              <w:t>Parámetro</w:t>
            </w:r>
          </w:p>
        </w:tc>
        <w:tc>
          <w:tcPr>
            <w:tcW w:w="860" w:type="pct"/>
          </w:tcPr>
          <w:p w14:paraId="00DE4D39" w14:textId="77777777" w:rsidR="00BE24EF" w:rsidRPr="0007256D" w:rsidRDefault="00BE24EF" w:rsidP="008B109D">
            <w:pPr>
              <w:pStyle w:val="Sinespaciado"/>
              <w:spacing w:after="120" w:line="360" w:lineRule="auto"/>
              <w:jc w:val="center"/>
              <w:rPr>
                <w:sz w:val="24"/>
                <w:szCs w:val="24"/>
              </w:rPr>
            </w:pPr>
            <w:r w:rsidRPr="0007256D">
              <w:rPr>
                <w:sz w:val="24"/>
                <w:szCs w:val="24"/>
              </w:rPr>
              <w:t>Valor</w:t>
            </w:r>
          </w:p>
        </w:tc>
      </w:tr>
      <w:tr w:rsidR="00BE24EF" w:rsidRPr="0007256D" w14:paraId="67E4CA7B" w14:textId="77777777" w:rsidTr="008B109D">
        <w:trPr>
          <w:jc w:val="center"/>
        </w:trPr>
        <w:tc>
          <w:tcPr>
            <w:tcW w:w="701" w:type="pct"/>
          </w:tcPr>
          <w:p w14:paraId="59CD32F6"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10</m:t>
                    </m:r>
                  </m:sub>
                </m:sSub>
              </m:oMath>
            </m:oMathPara>
          </w:p>
        </w:tc>
        <w:tc>
          <w:tcPr>
            <w:tcW w:w="2612" w:type="pct"/>
          </w:tcPr>
          <w:p w14:paraId="3028ED59" w14:textId="77777777" w:rsidR="00BE24EF" w:rsidRPr="0007256D" w:rsidRDefault="00BE24EF" w:rsidP="006F1C10">
            <w:pPr>
              <w:pStyle w:val="Sinespaciado"/>
              <w:spacing w:after="120" w:line="360" w:lineRule="auto"/>
              <w:rPr>
                <w:sz w:val="24"/>
                <w:szCs w:val="24"/>
              </w:rPr>
            </w:pPr>
            <m:oMathPara>
              <m:oMath>
                <m:r>
                  <w:rPr>
                    <w:rFonts w:ascii="Cambria Math" w:hAnsi="Cambria Math"/>
                    <w:sz w:val="24"/>
                    <w:szCs w:val="24"/>
                  </w:rPr>
                  <m:t>660 N/</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m:oMathPara>
          </w:p>
        </w:tc>
        <w:tc>
          <w:tcPr>
            <w:tcW w:w="827" w:type="pct"/>
          </w:tcPr>
          <w:p w14:paraId="2D262AFA"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m:t>
                    </m:r>
                  </m:sub>
                </m:sSub>
              </m:oMath>
            </m:oMathPara>
          </w:p>
        </w:tc>
        <w:tc>
          <w:tcPr>
            <w:tcW w:w="860" w:type="pct"/>
          </w:tcPr>
          <w:p w14:paraId="2C4B82C7" w14:textId="77777777" w:rsidR="00BE24EF" w:rsidRPr="0007256D" w:rsidRDefault="00BE24EF" w:rsidP="006F1C10">
            <w:pPr>
              <w:pStyle w:val="Sinespaciado"/>
              <w:spacing w:after="120" w:line="360" w:lineRule="auto"/>
              <w:rPr>
                <w:sz w:val="24"/>
                <w:szCs w:val="24"/>
              </w:rPr>
            </w:pPr>
            <w:r w:rsidRPr="0007256D">
              <w:rPr>
                <w:sz w:val="24"/>
                <w:szCs w:val="24"/>
              </w:rPr>
              <w:t>1</w:t>
            </w:r>
          </w:p>
        </w:tc>
      </w:tr>
      <w:tr w:rsidR="00BE24EF" w:rsidRPr="0007256D" w14:paraId="56FB8A01" w14:textId="77777777" w:rsidTr="008B109D">
        <w:trPr>
          <w:jc w:val="center"/>
        </w:trPr>
        <w:tc>
          <w:tcPr>
            <w:tcW w:w="701" w:type="pct"/>
          </w:tcPr>
          <w:p w14:paraId="4F38C7BE"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r</m:t>
                    </m:r>
                  </m:sub>
                </m:sSub>
              </m:oMath>
            </m:oMathPara>
          </w:p>
        </w:tc>
        <w:tc>
          <w:tcPr>
            <w:tcW w:w="2612" w:type="pct"/>
          </w:tcPr>
          <w:p w14:paraId="5053B5EA" w14:textId="77777777" w:rsidR="00BE24EF" w:rsidRPr="0007256D" w:rsidRDefault="00BE24EF" w:rsidP="006F1C10">
            <w:pPr>
              <w:pStyle w:val="Sinespaciado"/>
              <w:spacing w:after="120" w:line="360" w:lineRule="auto"/>
              <w:jc w:val="center"/>
              <w:rPr>
                <w:sz w:val="24"/>
                <w:szCs w:val="24"/>
              </w:rPr>
            </w:pPr>
            <m:oMathPara>
              <m:oMath>
                <m:r>
                  <w:rPr>
                    <w:rFonts w:ascii="Cambria Math" w:hAnsi="Cambria Math"/>
                    <w:sz w:val="24"/>
                    <w:szCs w:val="24"/>
                    <w:lang w:val="es-ES"/>
                  </w:rPr>
                  <m:t>1+2g</m:t>
                </m:r>
                <m:sSub>
                  <m:sSubPr>
                    <m:ctrlPr>
                      <w:rPr>
                        <w:rFonts w:ascii="Cambria Math" w:hAnsi="Cambria Math"/>
                        <w:i/>
                        <w:noProof/>
                        <w:sz w:val="24"/>
                        <w:szCs w:val="24"/>
                        <w:lang w:val="es-ES"/>
                      </w:rPr>
                    </m:ctrlPr>
                  </m:sSubPr>
                  <m:e>
                    <m:r>
                      <w:rPr>
                        <w:rFonts w:ascii="Cambria Math" w:hAnsi="Cambria Math"/>
                        <w:noProof/>
                        <w:sz w:val="24"/>
                        <w:szCs w:val="24"/>
                        <w:lang w:val="es-ES"/>
                      </w:rPr>
                      <m:t>I</m:t>
                    </m:r>
                  </m:e>
                  <m:sub>
                    <m:sSub>
                      <m:sSubPr>
                        <m:ctrlPr>
                          <w:rPr>
                            <w:rFonts w:ascii="Cambria Math" w:hAnsi="Cambria Math"/>
                            <w:i/>
                            <w:sz w:val="24"/>
                            <w:szCs w:val="24"/>
                            <w:lang w:val="es-ES"/>
                          </w:rPr>
                        </m:ctrlPr>
                      </m:sSubPr>
                      <m:e>
                        <m:r>
                          <w:rPr>
                            <w:rFonts w:ascii="Cambria Math" w:hAnsi="Cambria Math"/>
                            <w:sz w:val="24"/>
                            <w:szCs w:val="24"/>
                            <w:lang w:val="es-ES"/>
                          </w:rPr>
                          <m:t>z</m:t>
                        </m:r>
                      </m:e>
                      <m:sub>
                        <m:r>
                          <w:rPr>
                            <w:rFonts w:ascii="Cambria Math" w:hAnsi="Cambria Math"/>
                            <w:sz w:val="24"/>
                            <w:szCs w:val="24"/>
                            <w:lang w:val="es-ES"/>
                          </w:rPr>
                          <m:t>e</m:t>
                        </m:r>
                      </m:sub>
                    </m:sSub>
                  </m:sub>
                </m:sSub>
              </m:oMath>
            </m:oMathPara>
          </w:p>
        </w:tc>
        <w:tc>
          <w:tcPr>
            <w:tcW w:w="827" w:type="pct"/>
          </w:tcPr>
          <w:p w14:paraId="3676AF72" w14:textId="77777777" w:rsidR="00BE24EF" w:rsidRPr="0007256D" w:rsidRDefault="00BE24EF" w:rsidP="006F1C10">
            <w:pPr>
              <w:pStyle w:val="Sinespaciado"/>
              <w:spacing w:after="120" w:line="360" w:lineRule="auto"/>
              <w:rPr>
                <w:sz w:val="24"/>
                <w:szCs w:val="24"/>
              </w:rPr>
            </w:pPr>
            <m:oMathPara>
              <m:oMath>
                <m:r>
                  <w:rPr>
                    <w:rFonts w:ascii="Cambria Math" w:hAnsi="Cambria Math"/>
                    <w:sz w:val="24"/>
                    <w:szCs w:val="24"/>
                  </w:rPr>
                  <m:t>g</m:t>
                </m:r>
              </m:oMath>
            </m:oMathPara>
          </w:p>
        </w:tc>
        <w:tc>
          <w:tcPr>
            <w:tcW w:w="860" w:type="pct"/>
          </w:tcPr>
          <w:p w14:paraId="02356F4D" w14:textId="77777777" w:rsidR="00BE24EF" w:rsidRPr="0007256D" w:rsidRDefault="00BE24EF" w:rsidP="006F1C10">
            <w:pPr>
              <w:pStyle w:val="Sinespaciado"/>
              <w:spacing w:after="120" w:line="360" w:lineRule="auto"/>
              <w:rPr>
                <w:sz w:val="24"/>
                <w:szCs w:val="24"/>
              </w:rPr>
            </w:pPr>
            <w:r w:rsidRPr="0007256D">
              <w:rPr>
                <w:sz w:val="24"/>
                <w:szCs w:val="24"/>
              </w:rPr>
              <w:t>3.5</w:t>
            </w:r>
          </w:p>
        </w:tc>
      </w:tr>
      <w:tr w:rsidR="00BE24EF" w:rsidRPr="0007256D" w14:paraId="25A8D7C4" w14:textId="77777777" w:rsidTr="0076200F">
        <w:trPr>
          <w:trHeight w:val="427"/>
          <w:jc w:val="center"/>
        </w:trPr>
        <w:tc>
          <w:tcPr>
            <w:tcW w:w="701" w:type="pct"/>
          </w:tcPr>
          <w:p w14:paraId="0AEA2894"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noProof/>
                        <w:sz w:val="24"/>
                        <w:szCs w:val="24"/>
                        <w:lang w:val="es-ES"/>
                      </w:rPr>
                    </m:ctrlPr>
                  </m:sSubPr>
                  <m:e>
                    <m:r>
                      <w:rPr>
                        <w:rFonts w:ascii="Cambria Math" w:hAnsi="Cambria Math"/>
                        <w:noProof/>
                        <w:sz w:val="24"/>
                        <w:szCs w:val="24"/>
                        <w:lang w:val="es-ES"/>
                      </w:rPr>
                      <m:t>I</m:t>
                    </m:r>
                  </m:e>
                  <m:sub>
                    <m:sSub>
                      <m:sSubPr>
                        <m:ctrlPr>
                          <w:rPr>
                            <w:rFonts w:ascii="Cambria Math" w:hAnsi="Cambria Math"/>
                            <w:i/>
                            <w:sz w:val="24"/>
                            <w:szCs w:val="24"/>
                            <w:lang w:val="es-ES"/>
                          </w:rPr>
                        </m:ctrlPr>
                      </m:sSubPr>
                      <m:e>
                        <m:r>
                          <w:rPr>
                            <w:rFonts w:ascii="Cambria Math" w:hAnsi="Cambria Math"/>
                            <w:sz w:val="24"/>
                            <w:szCs w:val="24"/>
                            <w:lang w:val="es-ES"/>
                          </w:rPr>
                          <m:t>z</m:t>
                        </m:r>
                      </m:e>
                      <m:sub>
                        <m:r>
                          <w:rPr>
                            <w:rFonts w:ascii="Cambria Math" w:hAnsi="Cambria Math"/>
                            <w:sz w:val="24"/>
                            <w:szCs w:val="24"/>
                            <w:lang w:val="es-ES"/>
                          </w:rPr>
                          <m:t>e</m:t>
                        </m:r>
                      </m:sub>
                    </m:sSub>
                  </m:sub>
                </m:sSub>
              </m:oMath>
            </m:oMathPara>
          </w:p>
        </w:tc>
        <w:tc>
          <w:tcPr>
            <w:tcW w:w="2612" w:type="pct"/>
          </w:tcPr>
          <w:p w14:paraId="54236292" w14:textId="77777777" w:rsidR="00BE24EF" w:rsidRPr="0007256D" w:rsidRDefault="00722305" w:rsidP="006F1C10">
            <w:pPr>
              <w:pStyle w:val="Sinespaciado"/>
              <w:spacing w:after="120" w:line="360" w:lineRule="auto"/>
              <w:rPr>
                <w:rFonts w:eastAsia="Calibri"/>
                <w:sz w:val="24"/>
                <w:szCs w:val="24"/>
              </w:rPr>
            </w:pPr>
            <m:oMath>
              <m:sSub>
                <m:sSubPr>
                  <m:ctrlPr>
                    <w:rPr>
                      <w:rFonts w:ascii="Cambria Math" w:hAnsi="Cambria Math"/>
                      <w:i/>
                      <w:sz w:val="24"/>
                      <w:szCs w:val="24"/>
                      <w:lang w:val="es-ES"/>
                    </w:rPr>
                  </m:ctrlPr>
                </m:sSubPr>
                <m:e>
                  <m:r>
                    <w:rPr>
                      <w:rFonts w:ascii="Cambria Math" w:hAnsi="Cambria Math"/>
                      <w:sz w:val="24"/>
                      <w:szCs w:val="24"/>
                      <w:lang w:val="es-ES"/>
                    </w:rPr>
                    <m:t>=I</m:t>
                  </m:r>
                </m:e>
                <m:sub>
                  <m:r>
                    <w:rPr>
                      <w:rFonts w:ascii="Cambria Math" w:hAnsi="Cambria Math"/>
                      <w:sz w:val="24"/>
                      <w:szCs w:val="24"/>
                      <w:lang w:val="es-ES"/>
                    </w:rPr>
                    <m:t>rz</m:t>
                  </m:r>
                </m:sub>
              </m:sSub>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oi</m:t>
                  </m:r>
                </m:sub>
              </m:sSub>
            </m:oMath>
            <w:r w:rsidR="00BE24EF" w:rsidRPr="0007256D">
              <w:rPr>
                <w:rFonts w:eastAsiaTheme="minorEastAsia"/>
                <w:sz w:val="24"/>
                <w:szCs w:val="24"/>
                <w:lang w:val="es-ES"/>
              </w:rPr>
              <w:t xml:space="preserve">  donde  </w:t>
            </w:r>
            <m:oMath>
              <m:sSub>
                <m:sSubPr>
                  <m:ctrlPr>
                    <w:rPr>
                      <w:rFonts w:ascii="Cambria Math" w:hAnsi="Cambria Math"/>
                      <w:i/>
                      <w:sz w:val="24"/>
                      <w:szCs w:val="24"/>
                      <w:lang w:val="es-ES"/>
                    </w:rPr>
                  </m:ctrlPr>
                </m:sSubPr>
                <m:e>
                  <m:r>
                    <w:rPr>
                      <w:rFonts w:ascii="Cambria Math" w:hAnsi="Cambria Math"/>
                      <w:sz w:val="24"/>
                      <w:szCs w:val="24"/>
                      <w:lang w:val="es-ES"/>
                    </w:rPr>
                    <m:t>C</m:t>
                  </m:r>
                </m:e>
                <m:sub>
                  <m:r>
                    <w:rPr>
                      <w:rFonts w:ascii="Cambria Math" w:hAnsi="Cambria Math"/>
                      <w:sz w:val="24"/>
                      <w:szCs w:val="24"/>
                      <w:lang w:val="es-ES"/>
                    </w:rPr>
                    <m:t>oi</m:t>
                  </m:r>
                </m:sub>
              </m:sSub>
              <m:r>
                <w:rPr>
                  <w:rFonts w:ascii="Cambria Math" w:hAnsi="Cambria Math"/>
                  <w:sz w:val="24"/>
                  <w:szCs w:val="24"/>
                  <w:lang w:val="es-ES"/>
                </w:rPr>
                <m:t>=1</m:t>
              </m:r>
            </m:oMath>
          </w:p>
        </w:tc>
        <w:tc>
          <w:tcPr>
            <w:tcW w:w="827" w:type="pct"/>
          </w:tcPr>
          <w:p w14:paraId="6C896CB4" w14:textId="77777777" w:rsidR="00BE24EF" w:rsidRPr="0007256D" w:rsidRDefault="00722305" w:rsidP="006F1C10">
            <w:pPr>
              <w:pStyle w:val="Sinespaciado"/>
              <w:spacing w:after="120" w:line="360" w:lineRule="auto"/>
              <w:rPr>
                <w:rFonts w:eastAsia="Calibri"/>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f</m:t>
                    </m:r>
                  </m:sub>
                </m:sSub>
              </m:oMath>
            </m:oMathPara>
          </w:p>
        </w:tc>
        <w:tc>
          <w:tcPr>
            <w:tcW w:w="860" w:type="pct"/>
          </w:tcPr>
          <w:p w14:paraId="6F1C2448" w14:textId="77777777" w:rsidR="00BE24EF" w:rsidRPr="0007256D" w:rsidRDefault="00BE24EF" w:rsidP="006F1C10">
            <w:pPr>
              <w:pStyle w:val="Sinespaciado"/>
              <w:spacing w:after="120" w:line="360" w:lineRule="auto"/>
              <w:rPr>
                <w:rFonts w:eastAsia="Calibri"/>
                <w:sz w:val="24"/>
                <w:szCs w:val="24"/>
              </w:rPr>
            </w:pPr>
            <w:r w:rsidRPr="0007256D">
              <w:rPr>
                <w:sz w:val="24"/>
                <w:szCs w:val="24"/>
              </w:rPr>
              <w:t>0.6</w:t>
            </w:r>
          </w:p>
        </w:tc>
      </w:tr>
      <w:tr w:rsidR="00BE24EF" w:rsidRPr="0007256D" w14:paraId="262B238A" w14:textId="77777777" w:rsidTr="008B109D">
        <w:trPr>
          <w:jc w:val="center"/>
        </w:trPr>
        <w:tc>
          <w:tcPr>
            <w:tcW w:w="701" w:type="pct"/>
          </w:tcPr>
          <w:p w14:paraId="596A4C8C"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lang w:val="es-ES"/>
                      </w:rPr>
                    </m:ctrlPr>
                  </m:sSubPr>
                  <m:e>
                    <m:r>
                      <w:rPr>
                        <w:rFonts w:ascii="Cambria Math" w:hAnsi="Cambria Math"/>
                        <w:sz w:val="24"/>
                        <w:szCs w:val="24"/>
                        <w:lang w:val="es-ES"/>
                      </w:rPr>
                      <m:t>I</m:t>
                    </m:r>
                  </m:e>
                  <m:sub>
                    <m:r>
                      <w:rPr>
                        <w:rFonts w:ascii="Cambria Math" w:hAnsi="Cambria Math"/>
                        <w:sz w:val="24"/>
                        <w:szCs w:val="24"/>
                        <w:lang w:val="es-ES"/>
                      </w:rPr>
                      <m:t>rz</m:t>
                    </m:r>
                  </m:sub>
                </m:sSub>
              </m:oMath>
            </m:oMathPara>
          </w:p>
        </w:tc>
        <w:tc>
          <w:tcPr>
            <w:tcW w:w="2612" w:type="pct"/>
          </w:tcPr>
          <w:p w14:paraId="5E078899" w14:textId="77777777" w:rsidR="00BE24EF" w:rsidRPr="0007256D" w:rsidRDefault="00BE24EF" w:rsidP="006F1C10">
            <w:pPr>
              <w:pStyle w:val="Sinespaciado"/>
              <w:spacing w:after="120" w:line="360" w:lineRule="auto"/>
              <w:jc w:val="center"/>
              <w:rPr>
                <w:sz w:val="24"/>
                <w:szCs w:val="24"/>
              </w:rPr>
            </w:pPr>
            <m:oMath>
              <m:r>
                <w:rPr>
                  <w:rFonts w:ascii="Cambria Math" w:eastAsia="Calibri" w:hAnsi="Cambria Math"/>
                  <w:sz w:val="24"/>
                  <w:szCs w:val="24"/>
                  <w:lang w:val="es-ES"/>
                </w:rPr>
                <m:t>=</m:t>
              </m:r>
            </m:oMath>
            <w:r w:rsidRPr="0007256D">
              <w:rPr>
                <w:sz w:val="24"/>
                <w:szCs w:val="24"/>
                <w:lang w:val="es-ES"/>
              </w:rPr>
              <w:t xml:space="preserve"> </w:t>
            </w:r>
            <m:oMath>
              <m:r>
                <w:rPr>
                  <w:rFonts w:ascii="Cambria Math" w:hAnsi="Cambria Math"/>
                  <w:sz w:val="24"/>
                  <w:szCs w:val="24"/>
                  <w:lang w:val="es-ES"/>
                </w:rPr>
                <m:t>0,1</m:t>
              </m:r>
              <m:sSup>
                <m:sSupPr>
                  <m:ctrlPr>
                    <w:rPr>
                      <w:rFonts w:ascii="Cambria Math" w:hAnsi="Cambria Math"/>
                      <w:i/>
                      <w:sz w:val="24"/>
                      <w:szCs w:val="24"/>
                      <w:lang w:val="es-ES"/>
                    </w:rPr>
                  </m:ctrlPr>
                </m:sSupPr>
                <m:e>
                  <m:d>
                    <m:dPr>
                      <m:ctrlPr>
                        <w:rPr>
                          <w:rFonts w:ascii="Cambria Math" w:hAnsi="Cambria Math"/>
                          <w:i/>
                          <w:sz w:val="24"/>
                          <w:szCs w:val="24"/>
                          <w:lang w:val="es-ES"/>
                        </w:rPr>
                      </m:ctrlPr>
                    </m:dPr>
                    <m:e>
                      <m:f>
                        <m:fPr>
                          <m:ctrlPr>
                            <w:rPr>
                              <w:rFonts w:ascii="Cambria Math" w:hAnsi="Cambria Math"/>
                              <w:i/>
                              <w:sz w:val="24"/>
                              <w:szCs w:val="24"/>
                              <w:lang w:val="es-ES"/>
                            </w:rPr>
                          </m:ctrlPr>
                        </m:fPr>
                        <m:num>
                          <m:sSub>
                            <m:sSubPr>
                              <m:ctrlPr>
                                <w:rPr>
                                  <w:rFonts w:ascii="Cambria Math" w:hAnsi="Cambria Math"/>
                                  <w:i/>
                                  <w:sz w:val="24"/>
                                  <w:szCs w:val="24"/>
                                  <w:lang w:val="es-ES"/>
                                </w:rPr>
                              </m:ctrlPr>
                            </m:sSubPr>
                            <m:e>
                              <m:r>
                                <w:rPr>
                                  <w:rFonts w:ascii="Cambria Math" w:hAnsi="Cambria Math"/>
                                  <w:sz w:val="24"/>
                                  <w:szCs w:val="24"/>
                                  <w:lang w:val="es-ES"/>
                                </w:rPr>
                                <m:t>Z</m:t>
                              </m:r>
                            </m:e>
                            <m:sub>
                              <m:r>
                                <w:rPr>
                                  <w:rFonts w:ascii="Cambria Math" w:hAnsi="Cambria Math"/>
                                  <w:sz w:val="24"/>
                                  <w:szCs w:val="24"/>
                                  <w:lang w:val="es-ES"/>
                                </w:rPr>
                                <m:t>e</m:t>
                              </m:r>
                            </m:sub>
                          </m:sSub>
                        </m:num>
                        <m:den>
                          <m:sSub>
                            <m:sSubPr>
                              <m:ctrlPr>
                                <w:rPr>
                                  <w:rFonts w:ascii="Cambria Math" w:hAnsi="Cambria Math"/>
                                  <w:i/>
                                  <w:sz w:val="24"/>
                                  <w:szCs w:val="24"/>
                                  <w:lang w:val="es-ES"/>
                                </w:rPr>
                              </m:ctrlPr>
                            </m:sSubPr>
                            <m:e>
                              <m:r>
                                <w:rPr>
                                  <w:rFonts w:ascii="Cambria Math" w:hAnsi="Cambria Math"/>
                                  <w:sz w:val="24"/>
                                  <w:szCs w:val="24"/>
                                  <w:lang w:val="es-ES"/>
                                </w:rPr>
                                <m:t>Z</m:t>
                              </m:r>
                            </m:e>
                            <m:sub>
                              <m:r>
                                <w:rPr>
                                  <w:rFonts w:ascii="Cambria Math" w:hAnsi="Cambria Math"/>
                                  <w:sz w:val="24"/>
                                  <w:szCs w:val="24"/>
                                  <w:lang w:val="es-ES"/>
                                </w:rPr>
                                <m:t>G</m:t>
                              </m:r>
                            </m:sub>
                          </m:sSub>
                        </m:den>
                      </m:f>
                    </m:e>
                  </m:d>
                </m:e>
                <m:sup>
                  <m:r>
                    <w:rPr>
                      <w:rFonts w:ascii="Cambria Math" w:hAnsi="Cambria Math"/>
                      <w:sz w:val="24"/>
                      <w:szCs w:val="24"/>
                      <w:lang w:val="es-ES"/>
                    </w:rPr>
                    <m:t>-α-0,05</m:t>
                  </m:r>
                </m:sup>
              </m:sSup>
            </m:oMath>
            <w:r w:rsidRPr="0007256D">
              <w:rPr>
                <w:sz w:val="24"/>
                <w:szCs w:val="24"/>
                <w:lang w:val="es-ES"/>
              </w:rPr>
              <w:t xml:space="preserve"> para </w:t>
            </w:r>
            <m:oMath>
              <m:r>
                <w:rPr>
                  <w:rFonts w:ascii="Cambria Math" w:hAnsi="Cambria Math"/>
                  <w:sz w:val="24"/>
                  <w:szCs w:val="24"/>
                  <w:lang w:val="es-ES"/>
                </w:rPr>
                <m:t>5 m&lt;</m:t>
              </m:r>
              <m:sSub>
                <m:sSubPr>
                  <m:ctrlPr>
                    <w:rPr>
                      <w:rFonts w:ascii="Cambria Math" w:hAnsi="Cambria Math"/>
                      <w:i/>
                      <w:sz w:val="24"/>
                      <w:szCs w:val="24"/>
                      <w:lang w:val="es-ES"/>
                    </w:rPr>
                  </m:ctrlPr>
                </m:sSubPr>
                <m:e>
                  <m:r>
                    <w:rPr>
                      <w:rFonts w:ascii="Cambria Math" w:hAnsi="Cambria Math"/>
                      <w:sz w:val="24"/>
                      <w:szCs w:val="24"/>
                      <w:lang w:val="es-ES"/>
                    </w:rPr>
                    <m:t>z</m:t>
                  </m:r>
                </m:e>
                <m:sub>
                  <m:r>
                    <w:rPr>
                      <w:rFonts w:ascii="Cambria Math" w:hAnsi="Cambria Math"/>
                      <w:sz w:val="24"/>
                      <w:szCs w:val="24"/>
                      <w:lang w:val="es-ES"/>
                    </w:rPr>
                    <m:t>e</m:t>
                  </m:r>
                </m:sub>
              </m:sSub>
              <m:r>
                <w:rPr>
                  <w:rFonts w:ascii="Cambria Math" w:hAnsi="Cambria Math"/>
                  <w:sz w:val="24"/>
                  <w:szCs w:val="24"/>
                  <w:lang w:val="es-ES"/>
                </w:rPr>
                <m:t>≤195 m</m:t>
              </m:r>
            </m:oMath>
          </w:p>
        </w:tc>
        <w:tc>
          <w:tcPr>
            <w:tcW w:w="1687" w:type="pct"/>
            <w:gridSpan w:val="2"/>
          </w:tcPr>
          <w:p w14:paraId="62104B71" w14:textId="77777777" w:rsidR="00BE24EF" w:rsidRPr="0007256D" w:rsidRDefault="00BE24EF" w:rsidP="006F1C10">
            <w:pPr>
              <w:pStyle w:val="Sinespaciado"/>
              <w:spacing w:after="120" w:line="360" w:lineRule="auto"/>
              <w:jc w:val="center"/>
              <w:rPr>
                <w:sz w:val="24"/>
                <w:szCs w:val="24"/>
              </w:rPr>
            </w:pPr>
            <w:r w:rsidRPr="0007256D">
              <w:rPr>
                <w:sz w:val="24"/>
                <w:szCs w:val="24"/>
              </w:rPr>
              <w:t>-</w:t>
            </w:r>
          </w:p>
        </w:tc>
      </w:tr>
      <w:tr w:rsidR="00BE24EF" w:rsidRPr="0007256D" w14:paraId="5D0BB48B" w14:textId="77777777" w:rsidTr="008B109D">
        <w:trPr>
          <w:jc w:val="center"/>
        </w:trPr>
        <w:tc>
          <w:tcPr>
            <w:tcW w:w="5000" w:type="pct"/>
            <w:gridSpan w:val="4"/>
          </w:tcPr>
          <w:p w14:paraId="5FFF37C7" w14:textId="77777777" w:rsidR="00BE24EF" w:rsidRPr="0007256D" w:rsidRDefault="00BE24EF" w:rsidP="006F1C10">
            <w:pPr>
              <w:pStyle w:val="Sinespaciado"/>
              <w:spacing w:after="120" w:line="360" w:lineRule="auto"/>
              <w:jc w:val="center"/>
              <w:rPr>
                <w:sz w:val="24"/>
                <w:szCs w:val="24"/>
                <w:lang w:val="es-ES"/>
              </w:rPr>
            </w:pPr>
            <w:r w:rsidRPr="0007256D">
              <w:rPr>
                <w:sz w:val="24"/>
                <w:szCs w:val="24"/>
                <w:lang w:val="es-ES"/>
              </w:rPr>
              <w:t>Componente dinámica</w:t>
            </w:r>
          </w:p>
        </w:tc>
      </w:tr>
      <w:tr w:rsidR="00BE24EF" w:rsidRPr="0007256D" w14:paraId="6A824F9A" w14:textId="77777777" w:rsidTr="008B109D">
        <w:trPr>
          <w:jc w:val="center"/>
        </w:trPr>
        <w:tc>
          <w:tcPr>
            <w:tcW w:w="701" w:type="pct"/>
          </w:tcPr>
          <w:p w14:paraId="251A1DE0"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DL</m:t>
                    </m:r>
                  </m:sub>
                </m:sSub>
              </m:oMath>
            </m:oMathPara>
          </w:p>
        </w:tc>
        <w:tc>
          <w:tcPr>
            <w:tcW w:w="2612" w:type="pct"/>
          </w:tcPr>
          <w:p w14:paraId="75F8EAFF" w14:textId="77777777" w:rsidR="00BE24EF" w:rsidRPr="0007256D" w:rsidRDefault="00BE24EF" w:rsidP="006F1C10">
            <w:pPr>
              <w:pStyle w:val="Sinespaciado"/>
              <w:spacing w:after="120" w:line="360" w:lineRule="auto"/>
              <w:jc w:val="center"/>
              <w:rPr>
                <w:sz w:val="24"/>
                <w:szCs w:val="24"/>
              </w:rPr>
            </w:pPr>
            <w:r w:rsidRPr="0007256D">
              <w:rPr>
                <w:rFonts w:eastAsia="Calibri"/>
                <w:sz w:val="24"/>
                <w:szCs w:val="24"/>
              </w:rPr>
              <w:t>1,19</w:t>
            </w:r>
          </w:p>
        </w:tc>
        <w:tc>
          <w:tcPr>
            <w:tcW w:w="827" w:type="pct"/>
          </w:tcPr>
          <w:p w14:paraId="695C238F" w14:textId="77777777" w:rsidR="00BE24EF" w:rsidRPr="0007256D" w:rsidRDefault="00722305" w:rsidP="006F1C10">
            <w:pPr>
              <w:pStyle w:val="Sinespaciado"/>
              <w:spacing w:after="120" w:line="360" w:lineRule="auto"/>
              <w:rPr>
                <w:rFonts w:eastAsia="Calibri"/>
                <w:sz w:val="24"/>
                <w:szCs w:val="24"/>
                <w:lang w:val="es-ES"/>
              </w:rPr>
            </w:pPr>
            <m:oMathPara>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L</m:t>
                    </m:r>
                  </m:sub>
                </m:sSub>
              </m:oMath>
            </m:oMathPara>
          </w:p>
        </w:tc>
        <w:tc>
          <w:tcPr>
            <w:tcW w:w="860" w:type="pct"/>
          </w:tcPr>
          <w:p w14:paraId="0ECD0696" w14:textId="77777777" w:rsidR="00BE24EF" w:rsidRPr="0007256D" w:rsidRDefault="00BE24EF" w:rsidP="006F1C10">
            <w:pPr>
              <w:pStyle w:val="Sinespaciado"/>
              <w:spacing w:after="120" w:line="360" w:lineRule="auto"/>
              <w:jc w:val="center"/>
              <w:rPr>
                <w:rFonts w:eastAsia="Calibri"/>
                <w:sz w:val="24"/>
                <w:szCs w:val="24"/>
                <w:lang w:val="es-ES"/>
              </w:rPr>
            </w:pPr>
            <w:r w:rsidRPr="0007256D">
              <w:rPr>
                <w:sz w:val="24"/>
                <w:szCs w:val="24"/>
                <w:lang w:val="es-US"/>
              </w:rPr>
              <w:t>2,13</w:t>
            </w:r>
          </w:p>
        </w:tc>
      </w:tr>
      <w:tr w:rsidR="00BE24EF" w:rsidRPr="0007256D" w14:paraId="043C1A0A" w14:textId="77777777" w:rsidTr="008B109D">
        <w:trPr>
          <w:jc w:val="center"/>
        </w:trPr>
        <w:tc>
          <w:tcPr>
            <w:tcW w:w="701" w:type="pct"/>
          </w:tcPr>
          <w:p w14:paraId="2434C01B"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LR</m:t>
                    </m:r>
                  </m:sub>
                </m:sSub>
              </m:oMath>
            </m:oMathPara>
          </w:p>
        </w:tc>
        <w:tc>
          <w:tcPr>
            <w:tcW w:w="2612" w:type="pct"/>
          </w:tcPr>
          <w:p w14:paraId="16BA9AA3" w14:textId="77777777" w:rsidR="00BE24EF" w:rsidRPr="0007256D" w:rsidRDefault="00BE24EF" w:rsidP="006F1C10">
            <w:pPr>
              <w:pStyle w:val="Sinespaciado"/>
              <w:spacing w:after="120" w:line="360" w:lineRule="auto"/>
              <w:jc w:val="center"/>
              <w:rPr>
                <w:rFonts w:eastAsia="Calibri"/>
                <w:sz w:val="24"/>
                <w:szCs w:val="24"/>
              </w:rPr>
            </w:pPr>
            <w:r w:rsidRPr="0007256D">
              <w:rPr>
                <w:rFonts w:eastAsia="Calibri"/>
                <w:sz w:val="24"/>
                <w:szCs w:val="24"/>
                <w:lang w:val="es-US"/>
              </w:rPr>
              <w:t>3,30</w:t>
            </w:r>
          </w:p>
        </w:tc>
        <w:tc>
          <w:tcPr>
            <w:tcW w:w="827" w:type="pct"/>
          </w:tcPr>
          <w:p w14:paraId="0FCB15FE" w14:textId="77777777" w:rsidR="00BE24EF" w:rsidRPr="0007256D" w:rsidRDefault="00722305" w:rsidP="006F1C10">
            <w:pPr>
              <w:pStyle w:val="Sinespaciado"/>
              <w:spacing w:after="120" w:line="360" w:lineRule="auto"/>
              <w:rPr>
                <w:rFonts w:eastAsia="Calibri"/>
                <w:sz w:val="24"/>
                <w:szCs w:val="24"/>
                <w:lang w:val="es-ES"/>
              </w:rPr>
            </w:pPr>
            <m:oMathPara>
              <m:oMath>
                <m:sSub>
                  <m:sSubPr>
                    <m:ctrlPr>
                      <w:rPr>
                        <w:rFonts w:ascii="Cambria Math" w:hAnsi="Cambria Math"/>
                        <w:sz w:val="24"/>
                        <w:szCs w:val="24"/>
                      </w:rPr>
                    </m:ctrlPr>
                  </m:sSubPr>
                  <m:e>
                    <m:r>
                      <w:rPr>
                        <w:rFonts w:ascii="Cambria Math" w:hAnsi="Cambria Math"/>
                        <w:sz w:val="24"/>
                        <w:szCs w:val="24"/>
                      </w:rPr>
                      <m:t>υ</m:t>
                    </m:r>
                  </m:e>
                  <m:sub>
                    <m:r>
                      <w:rPr>
                        <w:rFonts w:ascii="Cambria Math" w:hAnsi="Cambria Math"/>
                        <w:sz w:val="24"/>
                        <w:szCs w:val="24"/>
                      </w:rPr>
                      <m:t>L</m:t>
                    </m:r>
                  </m:sub>
                </m:sSub>
              </m:oMath>
            </m:oMathPara>
          </w:p>
        </w:tc>
        <w:tc>
          <w:tcPr>
            <w:tcW w:w="860" w:type="pct"/>
          </w:tcPr>
          <w:p w14:paraId="7D175C47" w14:textId="77777777" w:rsidR="00BE24EF" w:rsidRPr="0007256D" w:rsidRDefault="00BE24EF" w:rsidP="006F1C10">
            <w:pPr>
              <w:pStyle w:val="Sinespaciado"/>
              <w:spacing w:after="120" w:line="360" w:lineRule="auto"/>
              <w:jc w:val="center"/>
              <w:rPr>
                <w:rFonts w:eastAsia="Calibri"/>
                <w:sz w:val="24"/>
                <w:szCs w:val="24"/>
                <w:lang w:val="es-ES"/>
              </w:rPr>
            </w:pPr>
            <w:r w:rsidRPr="0007256D">
              <w:rPr>
                <w:sz w:val="24"/>
                <w:szCs w:val="24"/>
              </w:rPr>
              <w:t>0,21</w:t>
            </w:r>
          </w:p>
        </w:tc>
      </w:tr>
      <w:tr w:rsidR="00BE24EF" w:rsidRPr="0007256D" w14:paraId="6F2FE4E9" w14:textId="77777777" w:rsidTr="008B109D">
        <w:trPr>
          <w:jc w:val="center"/>
        </w:trPr>
        <w:tc>
          <w:tcPr>
            <w:tcW w:w="701" w:type="pct"/>
          </w:tcPr>
          <w:p w14:paraId="10BFAA0F"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noProof/>
                        <w:sz w:val="24"/>
                        <w:szCs w:val="24"/>
                      </w:rPr>
                    </m:ctrlPr>
                  </m:sSubPr>
                  <m:e>
                    <m:r>
                      <w:rPr>
                        <w:rFonts w:ascii="Cambria Math" w:hAnsi="Cambria Math"/>
                        <w:noProof/>
                        <w:sz w:val="24"/>
                        <w:szCs w:val="24"/>
                      </w:rPr>
                      <m:t>B</m:t>
                    </m:r>
                  </m:e>
                  <m:sub>
                    <m:r>
                      <w:rPr>
                        <w:rFonts w:ascii="Cambria Math" w:hAnsi="Cambria Math"/>
                        <w:noProof/>
                        <w:sz w:val="24"/>
                        <w:szCs w:val="24"/>
                      </w:rPr>
                      <m:t>L</m:t>
                    </m:r>
                  </m:sub>
                </m:sSub>
              </m:oMath>
            </m:oMathPara>
          </w:p>
        </w:tc>
        <w:tc>
          <w:tcPr>
            <w:tcW w:w="2612" w:type="pct"/>
          </w:tcPr>
          <w:p w14:paraId="23EBAC4F" w14:textId="77777777" w:rsidR="00BE24EF" w:rsidRPr="0007256D" w:rsidRDefault="00BE24EF" w:rsidP="006F1C10">
            <w:pPr>
              <w:pStyle w:val="Sinespaciado"/>
              <w:spacing w:after="120" w:line="360" w:lineRule="auto"/>
              <w:jc w:val="center"/>
              <w:rPr>
                <w:rFonts w:eastAsia="Calibri"/>
                <w:sz w:val="24"/>
                <w:szCs w:val="24"/>
              </w:rPr>
            </w:pPr>
            <w:r w:rsidRPr="0007256D">
              <w:rPr>
                <w:sz w:val="24"/>
                <w:szCs w:val="24"/>
                <w:lang w:val="es-US"/>
              </w:rPr>
              <w:t>0,86</w:t>
            </w:r>
          </w:p>
        </w:tc>
        <w:tc>
          <w:tcPr>
            <w:tcW w:w="827" w:type="pct"/>
          </w:tcPr>
          <w:p w14:paraId="233E28A5" w14:textId="77777777" w:rsidR="00BE24EF" w:rsidRPr="0007256D" w:rsidRDefault="00722305" w:rsidP="006F1C10">
            <w:pPr>
              <w:pStyle w:val="Sinespaciado"/>
              <w:spacing w:after="120" w:line="360" w:lineRule="auto"/>
              <w:rPr>
                <w:rFonts w:eastAsia="Calibri"/>
                <w:sz w:val="24"/>
                <w:szCs w:val="24"/>
                <w:lang w:val="en-GB" w:eastAsia="it-IT"/>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v</m:t>
                        </m:r>
                      </m:sub>
                    </m:sSub>
                  </m:e>
                  <m:sub>
                    <m:d>
                      <m:dPr>
                        <m:ctrlPr>
                          <w:rPr>
                            <w:rFonts w:ascii="Cambria Math" w:hAnsi="Cambria Math"/>
                            <w:i/>
                            <w:noProof/>
                            <w:sz w:val="24"/>
                            <w:szCs w:val="24"/>
                          </w:rPr>
                        </m:ctrlPr>
                      </m:dPr>
                      <m:e>
                        <m:sSub>
                          <m:sSubPr>
                            <m:ctrlPr>
                              <w:rPr>
                                <w:rFonts w:ascii="Cambria Math" w:hAnsi="Cambria Math"/>
                                <w:i/>
                                <w:noProof/>
                                <w:sz w:val="24"/>
                                <w:szCs w:val="24"/>
                              </w:rPr>
                            </m:ctrlPr>
                          </m:sSubPr>
                          <m:e>
                            <m:r>
                              <w:rPr>
                                <w:rFonts w:ascii="Cambria Math" w:hAnsi="Cambria Math"/>
                                <w:noProof/>
                                <w:sz w:val="24"/>
                                <w:szCs w:val="24"/>
                              </w:rPr>
                              <m:t>Z</m:t>
                            </m:r>
                          </m:e>
                          <m:sub>
                            <m:r>
                              <w:rPr>
                                <w:rFonts w:ascii="Cambria Math" w:hAnsi="Cambria Math"/>
                                <w:noProof/>
                                <w:sz w:val="24"/>
                                <w:szCs w:val="24"/>
                              </w:rPr>
                              <m:t>e</m:t>
                            </m:r>
                          </m:sub>
                        </m:sSub>
                      </m:e>
                    </m:d>
                  </m:sub>
                </m:sSub>
              </m:oMath>
            </m:oMathPara>
          </w:p>
        </w:tc>
        <w:tc>
          <w:tcPr>
            <w:tcW w:w="860" w:type="pct"/>
          </w:tcPr>
          <w:p w14:paraId="22AA0288"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226,98</w:t>
            </w:r>
            <w:bookmarkStart w:id="0" w:name="_GoBack"/>
            <w:bookmarkEnd w:id="0"/>
          </w:p>
        </w:tc>
      </w:tr>
      <w:tr w:rsidR="00BE24EF" w:rsidRPr="0007256D" w14:paraId="0D994ABA" w14:textId="77777777" w:rsidTr="008B109D">
        <w:trPr>
          <w:jc w:val="center"/>
        </w:trPr>
        <w:tc>
          <w:tcPr>
            <w:tcW w:w="701" w:type="pct"/>
          </w:tcPr>
          <w:p w14:paraId="1B6D9FC1"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lang w:val="en-GB" w:eastAsia="it-IT"/>
                      </w:rPr>
                    </m:ctrlPr>
                  </m:sSubPr>
                  <m:e>
                    <m:r>
                      <w:rPr>
                        <w:rFonts w:ascii="Cambria Math" w:hAnsi="Cambria Math"/>
                        <w:sz w:val="24"/>
                        <w:szCs w:val="24"/>
                        <w:lang w:val="en-GB" w:eastAsia="it-IT"/>
                      </w:rPr>
                      <m:t>R</m:t>
                    </m:r>
                  </m:e>
                  <m:sub>
                    <m:r>
                      <w:rPr>
                        <w:rFonts w:ascii="Cambria Math" w:hAnsi="Cambria Math"/>
                        <w:sz w:val="24"/>
                        <w:szCs w:val="24"/>
                        <w:lang w:val="en-GB" w:eastAsia="it-IT"/>
                      </w:rPr>
                      <m:t>L</m:t>
                    </m:r>
                  </m:sub>
                </m:sSub>
              </m:oMath>
            </m:oMathPara>
          </w:p>
        </w:tc>
        <w:tc>
          <w:tcPr>
            <w:tcW w:w="2612" w:type="pct"/>
          </w:tcPr>
          <w:p w14:paraId="5796722C" w14:textId="77777777" w:rsidR="00BE24EF" w:rsidRPr="0007256D" w:rsidRDefault="00BE24EF" w:rsidP="006F1C10">
            <w:pPr>
              <w:pStyle w:val="Sinespaciado"/>
              <w:spacing w:after="120" w:line="360" w:lineRule="auto"/>
              <w:jc w:val="center"/>
              <w:rPr>
                <w:rFonts w:eastAsia="Calibri"/>
                <w:sz w:val="24"/>
                <w:szCs w:val="24"/>
              </w:rPr>
            </w:pPr>
            <w:r w:rsidRPr="0007256D">
              <w:rPr>
                <w:sz w:val="24"/>
                <w:szCs w:val="24"/>
                <w:lang w:val="es-US"/>
              </w:rPr>
              <w:t>1,22</w:t>
            </w:r>
          </w:p>
        </w:tc>
        <w:tc>
          <w:tcPr>
            <w:tcW w:w="827" w:type="pct"/>
          </w:tcPr>
          <w:p w14:paraId="41A6F1A1" w14:textId="77777777" w:rsidR="00BE24EF" w:rsidRPr="0007256D" w:rsidRDefault="00BE24EF" w:rsidP="006F1C10">
            <w:pPr>
              <w:pStyle w:val="Sinespaciado"/>
              <w:spacing w:after="120" w:line="360" w:lineRule="auto"/>
              <w:rPr>
                <w:rFonts w:eastAsia="Calibri"/>
                <w:sz w:val="24"/>
                <w:szCs w:val="24"/>
                <w:lang w:val="en-GB" w:eastAsia="it-IT"/>
              </w:rPr>
            </w:pPr>
            <m:oMathPara>
              <m:oMath>
                <m:r>
                  <w:rPr>
                    <w:rFonts w:ascii="Cambria Math" w:hAnsi="Cambria Math"/>
                    <w:sz w:val="24"/>
                    <w:szCs w:val="24"/>
                    <w:lang w:val="en-GB" w:eastAsia="it-IT"/>
                  </w:rPr>
                  <m:t>K</m:t>
                </m:r>
              </m:oMath>
            </m:oMathPara>
          </w:p>
        </w:tc>
        <w:tc>
          <w:tcPr>
            <w:tcW w:w="860" w:type="pct"/>
          </w:tcPr>
          <w:p w14:paraId="3C9079B1"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1,27</w:t>
            </w:r>
          </w:p>
        </w:tc>
      </w:tr>
      <w:tr w:rsidR="00BE24EF" w:rsidRPr="0007256D" w14:paraId="41C7E356" w14:textId="77777777" w:rsidTr="0076200F">
        <w:trPr>
          <w:trHeight w:val="346"/>
          <w:jc w:val="center"/>
        </w:trPr>
        <w:tc>
          <w:tcPr>
            <w:tcW w:w="701" w:type="pct"/>
          </w:tcPr>
          <w:p w14:paraId="4CD489BA"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L</m:t>
                    </m:r>
                  </m:sub>
                </m:sSub>
              </m:oMath>
            </m:oMathPara>
          </w:p>
        </w:tc>
        <w:tc>
          <w:tcPr>
            <w:tcW w:w="2612" w:type="pct"/>
          </w:tcPr>
          <w:p w14:paraId="10B47B57" w14:textId="77777777" w:rsidR="00BE24EF" w:rsidRPr="0007256D" w:rsidRDefault="00BE24EF" w:rsidP="006F1C10">
            <w:pPr>
              <w:pStyle w:val="Sinespaciado"/>
              <w:spacing w:after="120" w:line="360" w:lineRule="auto"/>
              <w:jc w:val="center"/>
              <w:rPr>
                <w:rFonts w:eastAsia="Calibri"/>
                <w:sz w:val="24"/>
                <w:szCs w:val="24"/>
              </w:rPr>
            </w:pPr>
            <w:r w:rsidRPr="0007256D">
              <w:rPr>
                <w:sz w:val="24"/>
                <w:szCs w:val="24"/>
                <w:lang w:val="es-US"/>
              </w:rPr>
              <w:t>0,012</w:t>
            </w:r>
          </w:p>
        </w:tc>
        <w:tc>
          <w:tcPr>
            <w:tcW w:w="827" w:type="pct"/>
          </w:tcPr>
          <w:p w14:paraId="76EC791E" w14:textId="77777777" w:rsidR="00BE24EF" w:rsidRPr="0007256D" w:rsidRDefault="00722305" w:rsidP="006F1C10">
            <w:pPr>
              <w:pStyle w:val="Sinespaciado"/>
              <w:spacing w:after="120" w:line="360" w:lineRule="auto"/>
              <w:rPr>
                <w:rFonts w:eastAsia="Calibri"/>
                <w:sz w:val="24"/>
                <w:szCs w:val="24"/>
              </w:rPr>
            </w:pPr>
            <m:oMathPara>
              <m:oMath>
                <m:sSub>
                  <m:sSubPr>
                    <m:ctrlPr>
                      <w:rPr>
                        <w:rFonts w:ascii="Cambria Math" w:hAnsi="Cambria Math"/>
                        <w:bCs/>
                        <w:sz w:val="24"/>
                        <w:szCs w:val="24"/>
                      </w:rPr>
                    </m:ctrlPr>
                  </m:sSubPr>
                  <m:e>
                    <m:r>
                      <w:rPr>
                        <w:rFonts w:ascii="Cambria Math" w:hAnsi="Cambria Math"/>
                        <w:sz w:val="24"/>
                        <w:szCs w:val="24"/>
                      </w:rPr>
                      <m:t>ξ</m:t>
                    </m:r>
                  </m:e>
                  <m:sub>
                    <m:r>
                      <w:rPr>
                        <w:rFonts w:ascii="Cambria Math" w:hAnsi="Cambria Math"/>
                        <w:sz w:val="24"/>
                        <w:szCs w:val="24"/>
                      </w:rPr>
                      <m:t>a</m:t>
                    </m:r>
                  </m:sub>
                </m:sSub>
              </m:oMath>
            </m:oMathPara>
          </w:p>
        </w:tc>
        <w:tc>
          <w:tcPr>
            <w:tcW w:w="860" w:type="pct"/>
          </w:tcPr>
          <w:p w14:paraId="68EF5CCC"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0,007</w:t>
            </w:r>
          </w:p>
        </w:tc>
      </w:tr>
      <w:tr w:rsidR="00BE24EF" w:rsidRPr="0007256D" w14:paraId="7CD70EBF" w14:textId="77777777" w:rsidTr="008B109D">
        <w:trPr>
          <w:jc w:val="center"/>
        </w:trPr>
        <w:tc>
          <w:tcPr>
            <w:tcW w:w="701" w:type="pct"/>
          </w:tcPr>
          <w:p w14:paraId="2C69434B"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m:t>
                        </m:r>
                      </m:sub>
                    </m:sSub>
                  </m:e>
                  <m:sub>
                    <m:d>
                      <m:dPr>
                        <m:ctrlPr>
                          <w:rPr>
                            <w:rFonts w:ascii="Cambria Math" w:hAnsi="Cambria Math"/>
                            <w:i/>
                            <w:noProof/>
                            <w:sz w:val="24"/>
                            <w:szCs w:val="24"/>
                          </w:rPr>
                        </m:ctrlPr>
                      </m:dPr>
                      <m:e>
                        <m:sSub>
                          <m:sSubPr>
                            <m:ctrlPr>
                              <w:rPr>
                                <w:rFonts w:ascii="Cambria Math" w:hAnsi="Cambria Math"/>
                                <w:i/>
                                <w:noProof/>
                                <w:sz w:val="24"/>
                                <w:szCs w:val="24"/>
                              </w:rPr>
                            </m:ctrlPr>
                          </m:sSubPr>
                          <m:e>
                            <m:r>
                              <w:rPr>
                                <w:rFonts w:ascii="Cambria Math" w:hAnsi="Cambria Math"/>
                                <w:noProof/>
                                <w:sz w:val="24"/>
                                <w:szCs w:val="24"/>
                              </w:rPr>
                              <m:t>Z</m:t>
                            </m:r>
                          </m:e>
                          <m:sub>
                            <m:r>
                              <w:rPr>
                                <w:rFonts w:ascii="Cambria Math" w:hAnsi="Cambria Math"/>
                                <w:noProof/>
                                <w:sz w:val="24"/>
                                <w:szCs w:val="24"/>
                              </w:rPr>
                              <m:t>e</m:t>
                            </m:r>
                          </m:sub>
                        </m:sSub>
                      </m:e>
                    </m:d>
                  </m:sub>
                </m:sSub>
              </m:oMath>
            </m:oMathPara>
          </w:p>
        </w:tc>
        <w:tc>
          <w:tcPr>
            <w:tcW w:w="2612" w:type="pct"/>
          </w:tcPr>
          <w:p w14:paraId="5D47610C" w14:textId="77777777" w:rsidR="00BE24EF" w:rsidRPr="0007256D" w:rsidRDefault="00BE24EF" w:rsidP="006F1C10">
            <w:pPr>
              <w:pStyle w:val="Sinespaciado"/>
              <w:spacing w:after="120" w:line="360" w:lineRule="auto"/>
              <w:jc w:val="center"/>
              <w:rPr>
                <w:rFonts w:eastAsia="Calibri"/>
                <w:sz w:val="24"/>
                <w:szCs w:val="24"/>
              </w:rPr>
            </w:pPr>
            <w:r w:rsidRPr="0007256D">
              <w:rPr>
                <w:sz w:val="24"/>
                <w:szCs w:val="24"/>
                <w:lang w:val="es-US"/>
              </w:rPr>
              <w:t>47,45</w:t>
            </w:r>
          </w:p>
        </w:tc>
        <w:tc>
          <w:tcPr>
            <w:tcW w:w="827" w:type="pct"/>
          </w:tcPr>
          <w:p w14:paraId="1662EA2B" w14:textId="77777777" w:rsidR="00BE24EF" w:rsidRPr="0007256D" w:rsidRDefault="00722305" w:rsidP="006F1C10">
            <w:pPr>
              <w:pStyle w:val="Sinespaciado"/>
              <w:spacing w:after="120" w:line="360" w:lineRule="auto"/>
              <w:rPr>
                <w:rFonts w:eastAsia="Calibri"/>
                <w:bCs/>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e,1</m:t>
                    </m:r>
                  </m:sub>
                </m:sSub>
              </m:oMath>
            </m:oMathPara>
          </w:p>
        </w:tc>
        <w:tc>
          <w:tcPr>
            <w:tcW w:w="860" w:type="pct"/>
          </w:tcPr>
          <w:p w14:paraId="6BBE412B"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13900</w:t>
            </w:r>
          </w:p>
        </w:tc>
      </w:tr>
      <w:tr w:rsidR="00BE24EF" w:rsidRPr="0007256D" w14:paraId="4DE95E61" w14:textId="77777777" w:rsidTr="008B109D">
        <w:trPr>
          <w:jc w:val="center"/>
        </w:trPr>
        <w:tc>
          <w:tcPr>
            <w:tcW w:w="701" w:type="pct"/>
          </w:tcPr>
          <w:p w14:paraId="615DA69A"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oMath>
            </m:oMathPara>
          </w:p>
        </w:tc>
        <w:tc>
          <w:tcPr>
            <w:tcW w:w="2612" w:type="pct"/>
          </w:tcPr>
          <w:p w14:paraId="60CD4D77" w14:textId="77777777" w:rsidR="00BE24EF" w:rsidRPr="0007256D" w:rsidRDefault="00BE24EF" w:rsidP="006F1C10">
            <w:pPr>
              <w:pStyle w:val="Sinespaciado"/>
              <w:spacing w:after="120" w:line="360" w:lineRule="auto"/>
              <w:jc w:val="center"/>
              <w:rPr>
                <w:rFonts w:eastAsia="Calibri"/>
                <w:sz w:val="24"/>
                <w:szCs w:val="24"/>
              </w:rPr>
            </w:pPr>
            <w:r w:rsidRPr="0007256D">
              <w:rPr>
                <w:sz w:val="24"/>
                <w:szCs w:val="24"/>
                <w:lang w:val="es-US"/>
              </w:rPr>
              <w:t>542100</w:t>
            </w:r>
          </w:p>
        </w:tc>
        <w:tc>
          <w:tcPr>
            <w:tcW w:w="827" w:type="pct"/>
          </w:tcPr>
          <w:p w14:paraId="3F21C12C" w14:textId="77777777" w:rsidR="00BE24EF" w:rsidRPr="0007256D" w:rsidRDefault="00722305" w:rsidP="006F1C10">
            <w:pPr>
              <w:pStyle w:val="Sinespaciado"/>
              <w:spacing w:after="120" w:line="360" w:lineRule="auto"/>
              <w:rPr>
                <w:rFonts w:eastAsia="Calibri"/>
                <w:sz w:val="24"/>
                <w:szCs w:val="24"/>
              </w:rPr>
            </w:pPr>
            <m:oMathPara>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L</m:t>
                    </m:r>
                  </m:sub>
                </m:sSub>
              </m:oMath>
            </m:oMathPara>
          </w:p>
        </w:tc>
        <w:tc>
          <w:tcPr>
            <w:tcW w:w="860" w:type="pct"/>
          </w:tcPr>
          <w:p w14:paraId="0CFC80E4"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0,099</w:t>
            </w:r>
          </w:p>
        </w:tc>
      </w:tr>
      <w:tr w:rsidR="00BE24EF" w:rsidRPr="0007256D" w14:paraId="0F13CE20" w14:textId="77777777" w:rsidTr="008B109D">
        <w:trPr>
          <w:jc w:val="center"/>
        </w:trPr>
        <w:tc>
          <w:tcPr>
            <w:tcW w:w="701" w:type="pct"/>
          </w:tcPr>
          <w:p w14:paraId="0CD687E2" w14:textId="77777777" w:rsidR="00BE24EF" w:rsidRPr="0007256D" w:rsidRDefault="00BE24EF" w:rsidP="006F1C10">
            <w:pPr>
              <w:pStyle w:val="Sinespaciado"/>
              <w:spacing w:after="120" w:line="360" w:lineRule="auto"/>
              <w:rPr>
                <w:sz w:val="24"/>
                <w:szCs w:val="24"/>
              </w:rPr>
            </w:pPr>
            <m:oMathPara>
              <m:oMath>
                <m:r>
                  <w:rPr>
                    <w:rFonts w:ascii="Cambria Math" w:hAnsi="Cambria Math"/>
                    <w:sz w:val="24"/>
                    <w:szCs w:val="24"/>
                  </w:rPr>
                  <m:t>S</m:t>
                </m:r>
              </m:oMath>
            </m:oMathPara>
          </w:p>
        </w:tc>
        <w:tc>
          <w:tcPr>
            <w:tcW w:w="2612" w:type="pct"/>
          </w:tcPr>
          <w:p w14:paraId="1D279802" w14:textId="77777777" w:rsidR="00BE24EF" w:rsidRPr="0007256D" w:rsidRDefault="00BE24EF" w:rsidP="006F1C10">
            <w:pPr>
              <w:pStyle w:val="Sinespaciado"/>
              <w:spacing w:after="120" w:line="360" w:lineRule="auto"/>
              <w:jc w:val="center"/>
              <w:rPr>
                <w:rFonts w:eastAsia="Calibri"/>
                <w:sz w:val="24"/>
                <w:szCs w:val="24"/>
              </w:rPr>
            </w:pPr>
            <w:r w:rsidRPr="0007256D">
              <w:rPr>
                <w:sz w:val="24"/>
                <w:szCs w:val="24"/>
                <w:lang w:val="es-US"/>
              </w:rPr>
              <w:t>0,28</w:t>
            </w:r>
          </w:p>
        </w:tc>
        <w:tc>
          <w:tcPr>
            <w:tcW w:w="827" w:type="pct"/>
          </w:tcPr>
          <w:p w14:paraId="12FF5354" w14:textId="77777777" w:rsidR="00BE24EF" w:rsidRPr="0007256D" w:rsidRDefault="00BE24EF" w:rsidP="006F1C10">
            <w:pPr>
              <w:pStyle w:val="Sinespaciado"/>
              <w:spacing w:after="120" w:line="360" w:lineRule="auto"/>
              <w:rPr>
                <w:rFonts w:eastAsia="Calibri"/>
                <w:sz w:val="24"/>
                <w:szCs w:val="24"/>
              </w:rPr>
            </w:pPr>
            <m:oMathPara>
              <m:oMath>
                <m:r>
                  <w:rPr>
                    <w:rFonts w:ascii="Cambria Math" w:hAnsi="Cambria Math"/>
                    <w:sz w:val="24"/>
                    <w:szCs w:val="24"/>
                  </w:rPr>
                  <m:t>r</m:t>
                </m:r>
              </m:oMath>
            </m:oMathPara>
          </w:p>
        </w:tc>
        <w:tc>
          <w:tcPr>
            <w:tcW w:w="860" w:type="pct"/>
          </w:tcPr>
          <w:p w14:paraId="682C85BF"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0,22</w:t>
            </w:r>
          </w:p>
        </w:tc>
      </w:tr>
      <w:tr w:rsidR="00BE24EF" w:rsidRPr="0007256D" w14:paraId="3D625BD6" w14:textId="77777777" w:rsidTr="008B109D">
        <w:trPr>
          <w:jc w:val="center"/>
        </w:trPr>
        <w:tc>
          <w:tcPr>
            <w:tcW w:w="701" w:type="pct"/>
          </w:tcPr>
          <w:p w14:paraId="05D75E05"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LB</m:t>
                    </m:r>
                  </m:sub>
                </m:sSub>
              </m:oMath>
            </m:oMathPara>
          </w:p>
        </w:tc>
        <w:tc>
          <w:tcPr>
            <w:tcW w:w="2612" w:type="pct"/>
          </w:tcPr>
          <w:p w14:paraId="323EA8BB"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3,5</w:t>
            </w:r>
          </w:p>
        </w:tc>
        <w:tc>
          <w:tcPr>
            <w:tcW w:w="827" w:type="pct"/>
          </w:tcPr>
          <w:p w14:paraId="28DBC947" w14:textId="77777777" w:rsidR="00BE24EF" w:rsidRPr="0007256D" w:rsidRDefault="00BE24EF" w:rsidP="006F1C10">
            <w:pPr>
              <w:pStyle w:val="Sinespaciado"/>
              <w:spacing w:after="120" w:line="360" w:lineRule="auto"/>
              <w:jc w:val="center"/>
              <w:rPr>
                <w:rFonts w:eastAsia="Calibri"/>
                <w:sz w:val="24"/>
                <w:szCs w:val="24"/>
              </w:rPr>
            </w:pPr>
            <w:r w:rsidRPr="0007256D">
              <w:rPr>
                <w:sz w:val="24"/>
                <w:szCs w:val="24"/>
              </w:rPr>
              <w:t xml:space="preserve">, </w:t>
            </w:r>
            <m:oMath>
              <m:r>
                <w:rPr>
                  <w:rFonts w:ascii="Cambria Math" w:eastAsiaTheme="minorEastAsia" w:hAnsi="Cambria Math"/>
                  <w:noProof/>
                  <w:sz w:val="24"/>
                  <w:szCs w:val="24"/>
                </w:rPr>
                <m:t>T</m:t>
              </m:r>
            </m:oMath>
          </w:p>
        </w:tc>
        <w:tc>
          <w:tcPr>
            <w:tcW w:w="860" w:type="pct"/>
          </w:tcPr>
          <w:p w14:paraId="12C57D3E"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600s</w:t>
            </w:r>
          </w:p>
        </w:tc>
      </w:tr>
      <w:tr w:rsidR="00BE24EF" w:rsidRPr="0007256D" w14:paraId="554C2B28" w14:textId="77777777" w:rsidTr="008B109D">
        <w:trPr>
          <w:jc w:val="center"/>
        </w:trPr>
        <w:tc>
          <w:tcPr>
            <w:tcW w:w="701" w:type="pct"/>
          </w:tcPr>
          <w:p w14:paraId="0169EFF2" w14:textId="77777777" w:rsidR="00BE24EF" w:rsidRPr="0007256D" w:rsidRDefault="00BE24EF" w:rsidP="006F1C10">
            <w:pPr>
              <w:pStyle w:val="Sinespaciado"/>
              <w:spacing w:after="120" w:line="360" w:lineRule="auto"/>
              <w:rPr>
                <w:sz w:val="24"/>
                <w:szCs w:val="24"/>
              </w:rPr>
            </w:pPr>
            <m:oMathPara>
              <m:oMath>
                <m:r>
                  <w:rPr>
                    <w:rFonts w:ascii="Cambria Math" w:hAnsi="Cambria Math"/>
                    <w:sz w:val="24"/>
                    <w:szCs w:val="24"/>
                  </w:rPr>
                  <m:t>α</m:t>
                </m:r>
              </m:oMath>
            </m:oMathPara>
          </w:p>
        </w:tc>
        <w:tc>
          <w:tcPr>
            <w:tcW w:w="2612" w:type="pct"/>
          </w:tcPr>
          <w:p w14:paraId="5826CA2A"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0,15</w:t>
            </w:r>
          </w:p>
        </w:tc>
        <w:tc>
          <w:tcPr>
            <w:tcW w:w="827" w:type="pct"/>
          </w:tcPr>
          <w:p w14:paraId="63269063" w14:textId="77777777" w:rsidR="00BE24EF" w:rsidRPr="0007256D" w:rsidRDefault="00BE24EF" w:rsidP="006F1C10">
            <w:pPr>
              <w:pStyle w:val="Sinespaciado"/>
              <w:spacing w:after="120" w:line="360" w:lineRule="auto"/>
              <w:jc w:val="center"/>
              <w:rPr>
                <w:sz w:val="24"/>
                <w:szCs w:val="24"/>
              </w:rPr>
            </w:pPr>
            <m:oMathPara>
              <m:oMath>
                <m:r>
                  <w:rPr>
                    <w:rFonts w:ascii="Cambria Math" w:hAnsi="Cambria Math"/>
                    <w:sz w:val="24"/>
                    <w:szCs w:val="24"/>
                  </w:rPr>
                  <m:t>k</m:t>
                </m:r>
              </m:oMath>
            </m:oMathPara>
          </w:p>
        </w:tc>
        <w:tc>
          <w:tcPr>
            <w:tcW w:w="860" w:type="pct"/>
          </w:tcPr>
          <w:p w14:paraId="597E172E"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2</w:t>
            </w:r>
          </w:p>
        </w:tc>
      </w:tr>
      <w:tr w:rsidR="00BE24EF" w:rsidRPr="0007256D" w14:paraId="5848938D" w14:textId="77777777" w:rsidTr="008B109D">
        <w:trPr>
          <w:jc w:val="center"/>
        </w:trPr>
        <w:tc>
          <w:tcPr>
            <w:tcW w:w="701" w:type="pct"/>
          </w:tcPr>
          <w:p w14:paraId="66208980" w14:textId="77777777" w:rsidR="00BE24EF" w:rsidRPr="0007256D" w:rsidRDefault="00722305" w:rsidP="006F1C10">
            <w:pPr>
              <w:pStyle w:val="Sinespaciado"/>
              <w:spacing w:after="120"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ξ</m:t>
                    </m:r>
                  </m:e>
                  <m:sub>
                    <m:r>
                      <w:rPr>
                        <w:rFonts w:ascii="Cambria Math" w:hAnsi="Cambria Math"/>
                        <w:sz w:val="24"/>
                        <w:szCs w:val="24"/>
                      </w:rPr>
                      <m:t>s</m:t>
                    </m:r>
                  </m:sub>
                </m:sSub>
              </m:oMath>
            </m:oMathPara>
          </w:p>
        </w:tc>
        <w:tc>
          <w:tcPr>
            <w:tcW w:w="2612" w:type="pct"/>
          </w:tcPr>
          <w:p w14:paraId="0947E9E4" w14:textId="77777777" w:rsidR="00BE24EF" w:rsidRPr="0007256D" w:rsidRDefault="00BE24EF" w:rsidP="006F1C10">
            <w:pPr>
              <w:pStyle w:val="Sinespaciado"/>
              <w:spacing w:after="120" w:line="360" w:lineRule="auto"/>
              <w:jc w:val="center"/>
              <w:rPr>
                <w:sz w:val="24"/>
                <w:szCs w:val="24"/>
                <w:lang w:val="es-US"/>
              </w:rPr>
            </w:pPr>
            <w:r w:rsidRPr="0007256D">
              <w:rPr>
                <w:sz w:val="24"/>
                <w:szCs w:val="24"/>
                <w:lang w:val="es-US"/>
              </w:rPr>
              <w:t>0,005</w:t>
            </w:r>
          </w:p>
        </w:tc>
        <w:tc>
          <w:tcPr>
            <w:tcW w:w="827" w:type="pct"/>
          </w:tcPr>
          <w:p w14:paraId="26E48302" w14:textId="77777777" w:rsidR="00BE24EF" w:rsidRPr="0007256D" w:rsidRDefault="00BE24EF" w:rsidP="006F1C10">
            <w:pPr>
              <w:pStyle w:val="Sinespaciado"/>
              <w:spacing w:after="120" w:line="360" w:lineRule="auto"/>
              <w:jc w:val="center"/>
              <w:rPr>
                <w:rFonts w:eastAsia="Cambria"/>
                <w:sz w:val="24"/>
                <w:szCs w:val="24"/>
              </w:rPr>
            </w:pPr>
          </w:p>
        </w:tc>
        <w:tc>
          <w:tcPr>
            <w:tcW w:w="860" w:type="pct"/>
          </w:tcPr>
          <w:p w14:paraId="27829987" w14:textId="77777777" w:rsidR="00BE24EF" w:rsidRPr="0007256D" w:rsidRDefault="00BE24EF" w:rsidP="006F1C10">
            <w:pPr>
              <w:pStyle w:val="Sinespaciado"/>
              <w:spacing w:after="120" w:line="360" w:lineRule="auto"/>
              <w:jc w:val="center"/>
              <w:rPr>
                <w:sz w:val="24"/>
                <w:szCs w:val="24"/>
                <w:lang w:val="es-US"/>
              </w:rPr>
            </w:pPr>
          </w:p>
        </w:tc>
      </w:tr>
    </w:tbl>
    <w:p w14:paraId="73517B4F" w14:textId="77777777" w:rsidR="00BE24EF" w:rsidRPr="00A17F64" w:rsidRDefault="00BE24EF" w:rsidP="006F1C10">
      <w:pPr>
        <w:pStyle w:val="Sinespaciado"/>
        <w:spacing w:after="120" w:line="360" w:lineRule="auto"/>
        <w:jc w:val="both"/>
        <w:rPr>
          <w:rFonts w:ascii="Times New Roman" w:hAnsi="Times New Roman" w:cs="Times New Roman"/>
          <w:sz w:val="24"/>
          <w:szCs w:val="24"/>
        </w:rPr>
      </w:pPr>
    </w:p>
    <w:p w14:paraId="17F485E8" w14:textId="77777777" w:rsidR="00BE24EF" w:rsidRDefault="00BE24EF" w:rsidP="006F1C10">
      <w:pPr>
        <w:pStyle w:val="Sinespaciado"/>
        <w:spacing w:after="120" w:line="360" w:lineRule="auto"/>
        <w:rPr>
          <w:rFonts w:ascii="Arial" w:hAnsi="Arial" w:cs="Arial"/>
          <w:sz w:val="20"/>
          <w:szCs w:val="20"/>
        </w:rPr>
      </w:pPr>
    </w:p>
    <w:p w14:paraId="1AC1C0AB" w14:textId="77777777" w:rsidR="008B109D" w:rsidRDefault="008B109D" w:rsidP="006F1C10">
      <w:pPr>
        <w:pStyle w:val="Sinespaciado"/>
        <w:spacing w:after="120" w:line="360" w:lineRule="auto"/>
        <w:rPr>
          <w:rFonts w:ascii="Arial" w:hAnsi="Arial" w:cs="Arial"/>
          <w:sz w:val="20"/>
          <w:szCs w:val="20"/>
        </w:rPr>
      </w:pPr>
    </w:p>
    <w:p w14:paraId="16091A1E" w14:textId="77777777" w:rsidR="00BE24EF" w:rsidRPr="0022762A" w:rsidRDefault="00BE24EF" w:rsidP="006F1C10">
      <w:pPr>
        <w:pStyle w:val="Sinespaciado"/>
        <w:spacing w:after="120" w:line="360" w:lineRule="auto"/>
        <w:rPr>
          <w:rFonts w:ascii="Times New Roman" w:hAnsi="Times New Roman" w:cs="Times New Roman"/>
          <w:bCs/>
          <w:sz w:val="24"/>
          <w:szCs w:val="24"/>
        </w:rPr>
      </w:pPr>
      <w:r w:rsidRPr="0022762A">
        <w:rPr>
          <w:rFonts w:ascii="Times New Roman" w:hAnsi="Times New Roman" w:cs="Times New Roman"/>
          <w:bCs/>
          <w:sz w:val="24"/>
          <w:szCs w:val="24"/>
        </w:rPr>
        <w:lastRenderedPageBreak/>
        <w:t>2.3.4 Fuerzas de viento transversales. Carga estática equivalente</w:t>
      </w:r>
    </w:p>
    <w:p w14:paraId="763BBB00" w14:textId="77777777" w:rsidR="00BE24EF" w:rsidRPr="0022762A" w:rsidRDefault="00BE24EF" w:rsidP="006F1C10">
      <w:pPr>
        <w:pStyle w:val="Sinespaciado"/>
        <w:spacing w:after="120" w:line="360" w:lineRule="auto"/>
        <w:jc w:val="both"/>
        <w:rPr>
          <w:rFonts w:ascii="Times New Roman" w:hAnsi="Times New Roman" w:cs="Times New Roman"/>
          <w:sz w:val="24"/>
          <w:szCs w:val="24"/>
        </w:rPr>
      </w:pPr>
      <w:r w:rsidRPr="0022762A">
        <w:rPr>
          <w:rFonts w:ascii="Times New Roman" w:hAnsi="Times New Roman" w:cs="Times New Roman"/>
          <w:sz w:val="24"/>
          <w:szCs w:val="24"/>
        </w:rPr>
        <w:t xml:space="preserve">El efecto de las vibraciones transversales debido al viento, inducidas por el desprendimiento de vórtices en el </w:t>
      </w:r>
      <w:r w:rsidRPr="0022762A">
        <w:rPr>
          <w:rFonts w:ascii="Times New Roman" w:hAnsi="Times New Roman" w:cs="Times New Roman"/>
          <w:i/>
          <w:sz w:val="24"/>
          <w:szCs w:val="24"/>
        </w:rPr>
        <w:t>i-</w:t>
      </w:r>
      <w:proofErr w:type="spellStart"/>
      <w:r w:rsidRPr="0022762A">
        <w:rPr>
          <w:rFonts w:ascii="Times New Roman" w:hAnsi="Times New Roman" w:cs="Times New Roman"/>
          <w:i/>
          <w:sz w:val="24"/>
          <w:szCs w:val="24"/>
        </w:rPr>
        <w:t>ésimo</w:t>
      </w:r>
      <w:proofErr w:type="spellEnd"/>
      <w:r w:rsidRPr="0022762A">
        <w:rPr>
          <w:rFonts w:ascii="Times New Roman" w:hAnsi="Times New Roman" w:cs="Times New Roman"/>
          <w:sz w:val="24"/>
          <w:szCs w:val="24"/>
        </w:rPr>
        <w:t xml:space="preserve"> modo, se calculan mediante la aplicación de una fuerza estática equivalente por unidad de longitud</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F</m:t>
            </m:r>
          </m:e>
          <m:sub>
            <m:r>
              <w:rPr>
                <w:rFonts w:ascii="Cambria Math" w:eastAsia="Times New Roman" w:hAnsi="Cambria Math" w:cs="Times New Roman"/>
                <w:sz w:val="24"/>
                <w:szCs w:val="24"/>
              </w:rPr>
              <m:t>T,i</m:t>
            </m:r>
          </m:sub>
        </m:sSub>
        <m:r>
          <w:rPr>
            <w:rFonts w:ascii="Cambria Math" w:eastAsia="Times New Roman" w:hAnsi="Cambria Math" w:cs="Times New Roman"/>
            <w:sz w:val="24"/>
            <w:szCs w:val="24"/>
          </w:rPr>
          <m:t>(s)</m:t>
        </m:r>
      </m:oMath>
      <w:r w:rsidRPr="0022762A">
        <w:rPr>
          <w:rFonts w:ascii="Times New Roman" w:hAnsi="Times New Roman" w:cs="Times New Roman"/>
          <w:sz w:val="24"/>
          <w:szCs w:val="24"/>
        </w:rPr>
        <w:t xml:space="preserve">, perpendicular a la dirección de la velocidad media del viento y al eje de la estructura o elemento estructural: </w:t>
      </w:r>
    </w:p>
    <w:p w14:paraId="6C81E17D"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T,i</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r>
          <w:rPr>
            <w:rFonts w:ascii="Cambria Math" w:eastAsia="Times New Roman" w:hAnsi="Cambria Math" w:cs="Times New Roman"/>
            <w:sz w:val="24"/>
            <w:szCs w:val="24"/>
          </w:rPr>
          <m:t>=m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2π</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T,i</m:t>
                    </m:r>
                  </m:sub>
                </m:sSub>
              </m:e>
            </m:d>
          </m:e>
          <m:sup>
            <m:r>
              <w:rPr>
                <w:rFonts w:ascii="Cambria Math" w:eastAsia="Times New Roman" w:hAnsi="Cambria Math" w:cs="Times New Roman"/>
                <w:sz w:val="24"/>
                <w:szCs w:val="24"/>
              </w:rPr>
              <m:t>2</m:t>
            </m:r>
          </m:sup>
        </m:sSup>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Φ</m:t>
            </m:r>
          </m:e>
          <m:sub>
            <m:r>
              <w:rPr>
                <w:rFonts w:ascii="Cambria Math" w:eastAsia="Times New Roman" w:hAnsi="Cambria Math" w:cs="Times New Roman"/>
                <w:sz w:val="24"/>
                <w:szCs w:val="24"/>
              </w:rPr>
              <m:t>T,i</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pL,i</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TR,i</m:t>
            </m:r>
          </m:sub>
        </m:sSub>
      </m:oMath>
      <w:r w:rsidR="00BE24EF" w:rsidRPr="0022762A">
        <w:rPr>
          <w:rFonts w:ascii="Times New Roman" w:eastAsiaTheme="minorEastAsia" w:hAnsi="Times New Roman" w:cs="Times New Roman"/>
          <w:sz w:val="24"/>
          <w:szCs w:val="24"/>
        </w:rPr>
        <w:t xml:space="preserve">                                                                  (36)</w:t>
      </w:r>
    </w:p>
    <w:p w14:paraId="4DB4673B" w14:textId="77777777" w:rsidR="00BE24EF" w:rsidRPr="0022762A" w:rsidRDefault="00BE24EF" w:rsidP="006F1C10">
      <w:pPr>
        <w:pStyle w:val="Sinespaciado"/>
        <w:spacing w:after="120" w:line="360" w:lineRule="auto"/>
        <w:jc w:val="both"/>
        <w:rPr>
          <w:rFonts w:ascii="Times New Roman" w:eastAsiaTheme="minorEastAsia" w:hAnsi="Times New Roman" w:cs="Times New Roman"/>
          <w:sz w:val="24"/>
          <w:szCs w:val="24"/>
        </w:rPr>
      </w:pPr>
      <w:r w:rsidRPr="0022762A">
        <w:rPr>
          <w:rFonts w:ascii="Times New Roman" w:eastAsiaTheme="minorEastAsia" w:hAnsi="Times New Roman" w:cs="Times New Roman"/>
          <w:sz w:val="24"/>
          <w:szCs w:val="24"/>
        </w:rPr>
        <w:t xml:space="preserve">Donde </w:t>
      </w:r>
      <m:oMath>
        <m:r>
          <w:rPr>
            <w:rFonts w:ascii="Cambria Math" w:eastAsia="Times New Roman" w:hAnsi="Cambria Math" w:cs="Times New Roman"/>
            <w:sz w:val="24"/>
            <w:szCs w:val="24"/>
            <w:lang w:val="it-IT" w:eastAsia="zh-CN"/>
          </w:rPr>
          <m:t>s</m:t>
        </m:r>
        <m:r>
          <w:rPr>
            <w:rFonts w:ascii="Cambria Math" w:hAnsi="Cambria Math" w:cs="Times New Roman"/>
            <w:sz w:val="24"/>
            <w:szCs w:val="24"/>
            <w:lang w:val="it-IT" w:eastAsia="zh-CN"/>
          </w:rPr>
          <m:t>:</m:t>
        </m:r>
      </m:oMath>
      <w:r w:rsidRPr="0022762A">
        <w:rPr>
          <w:rFonts w:ascii="Times New Roman" w:hAnsi="Times New Roman" w:cs="Times New Roman"/>
          <w:sz w:val="24"/>
          <w:szCs w:val="24"/>
          <w:lang w:val="it-IT" w:eastAsia="zh-CN"/>
        </w:rPr>
        <w:t xml:space="preserve"> es la coordenada a lo largo del eje de la estructura,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T,i</m:t>
            </m:r>
          </m:sub>
        </m:sSub>
      </m:oMath>
      <w:r w:rsidRPr="0022762A">
        <w:rPr>
          <w:rFonts w:ascii="Times New Roman" w:hAnsi="Times New Roman" w:cs="Times New Roman"/>
          <w:sz w:val="24"/>
          <w:szCs w:val="24"/>
        </w:rPr>
        <w:t xml:space="preserve"> es la </w:t>
      </w:r>
      <w:r w:rsidRPr="0022762A">
        <w:rPr>
          <w:rFonts w:ascii="Times New Roman" w:eastAsiaTheme="minorEastAsia" w:hAnsi="Times New Roman" w:cs="Times New Roman"/>
          <w:sz w:val="24"/>
          <w:szCs w:val="24"/>
          <w:lang w:val="es-US"/>
        </w:rPr>
        <w:t>“</w:t>
      </w:r>
      <w:proofErr w:type="spellStart"/>
      <w:r w:rsidRPr="0022762A">
        <w:rPr>
          <w:rFonts w:ascii="Times New Roman" w:eastAsiaTheme="minorEastAsia" w:hAnsi="Times New Roman" w:cs="Times New Roman"/>
          <w:sz w:val="24"/>
          <w:szCs w:val="24"/>
          <w:lang w:val="es-US"/>
        </w:rPr>
        <w:t>i”ésima</w:t>
      </w:r>
      <w:proofErr w:type="spellEnd"/>
      <w:r w:rsidRPr="0022762A">
        <w:rPr>
          <w:rFonts w:ascii="Times New Roman" w:eastAsiaTheme="minorEastAsia" w:hAnsi="Times New Roman" w:cs="Times New Roman"/>
          <w:sz w:val="24"/>
          <w:szCs w:val="24"/>
          <w:lang w:val="es-US"/>
        </w:rPr>
        <w:t xml:space="preserve"> </w:t>
      </w:r>
      <w:r w:rsidRPr="0022762A">
        <w:rPr>
          <w:rFonts w:ascii="Times New Roman" w:hAnsi="Times New Roman" w:cs="Times New Roman"/>
          <w:sz w:val="24"/>
          <w:szCs w:val="24"/>
        </w:rPr>
        <w:t xml:space="preserve">frecuencia natural de la estructura en sentido transversal, </w:t>
      </w:r>
      <m:oMath>
        <m:sSub>
          <m:sSubPr>
            <m:ctrlPr>
              <w:rPr>
                <w:rFonts w:ascii="Cambria Math" w:eastAsia="Times New Roman" w:hAnsi="Cambria Math" w:cs="Times New Roman"/>
                <w:i/>
                <w:sz w:val="24"/>
                <w:szCs w:val="24"/>
              </w:rPr>
            </m:ctrlPr>
          </m:sSubPr>
          <m:e>
            <m:r>
              <m:rPr>
                <m:sty m:val="p"/>
              </m:rPr>
              <w:rPr>
                <w:rFonts w:ascii="Cambria Math" w:eastAsia="Times New Roman" w:hAnsi="Cambria Math" w:cs="Times New Roman"/>
                <w:sz w:val="24"/>
                <w:szCs w:val="24"/>
              </w:rPr>
              <m:t>Φ</m:t>
            </m:r>
          </m:e>
          <m:sub>
            <m:r>
              <w:rPr>
                <w:rFonts w:ascii="Cambria Math" w:eastAsia="Times New Roman" w:hAnsi="Cambria Math" w:cs="Times New Roman"/>
                <w:sz w:val="24"/>
                <w:szCs w:val="24"/>
              </w:rPr>
              <m:t>T,i</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oMath>
      <w:r w:rsidRPr="0022762A">
        <w:rPr>
          <w:rFonts w:ascii="Times New Roman" w:eastAsia="SimSun" w:hAnsi="Times New Roman" w:cs="Times New Roman"/>
          <w:sz w:val="24"/>
          <w:szCs w:val="24"/>
        </w:rPr>
        <w:t xml:space="preserve"> es la </w:t>
      </w:r>
      <w:r w:rsidRPr="0022762A">
        <w:rPr>
          <w:rFonts w:ascii="Times New Roman" w:eastAsiaTheme="minorEastAsia" w:hAnsi="Times New Roman" w:cs="Times New Roman"/>
          <w:sz w:val="24"/>
          <w:szCs w:val="24"/>
          <w:lang w:val="es-US"/>
        </w:rPr>
        <w:t>“</w:t>
      </w:r>
      <w:proofErr w:type="spellStart"/>
      <w:r w:rsidRPr="0022762A">
        <w:rPr>
          <w:rFonts w:ascii="Times New Roman" w:eastAsiaTheme="minorEastAsia" w:hAnsi="Times New Roman" w:cs="Times New Roman"/>
          <w:sz w:val="24"/>
          <w:szCs w:val="24"/>
          <w:lang w:val="es-US"/>
        </w:rPr>
        <w:t>i”ésima</w:t>
      </w:r>
      <w:proofErr w:type="spellEnd"/>
      <w:r w:rsidRPr="0022762A">
        <w:rPr>
          <w:rFonts w:ascii="Times New Roman" w:eastAsia="SimSun" w:hAnsi="Times New Roman" w:cs="Times New Roman"/>
          <w:sz w:val="24"/>
          <w:szCs w:val="24"/>
        </w:rPr>
        <w:t xml:space="preserve"> forma modal en sentido transversal de la estructura normalizada a 1, </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pL,i</m:t>
            </m:r>
          </m:sub>
        </m:sSub>
      </m:oMath>
      <w:r w:rsidRPr="0022762A">
        <w:rPr>
          <w:rFonts w:ascii="Times New Roman" w:eastAsia="SimSun" w:hAnsi="Times New Roman" w:cs="Times New Roman"/>
          <w:sz w:val="24"/>
          <w:szCs w:val="24"/>
        </w:rPr>
        <w:t xml:space="preserve"> es el valor máximo de desplazamiento de la estructura, evaluado en </w:t>
      </w:r>
      <m:oMath>
        <m:r>
          <w:rPr>
            <w:rFonts w:ascii="Cambria Math" w:eastAsia="SimSun" w:hAnsi="Cambria Math" w:cs="Times New Roman"/>
            <w:sz w:val="24"/>
            <w:szCs w:val="24"/>
          </w:rPr>
          <m:t>s</m:t>
        </m:r>
      </m:oMath>
      <w:r w:rsidRPr="0022762A">
        <w:rPr>
          <w:rFonts w:ascii="Times New Roman" w:eastAsia="SimSun" w:hAnsi="Times New Roman" w:cs="Times New Roman"/>
          <w:sz w:val="24"/>
          <w:szCs w:val="24"/>
        </w:rPr>
        <w:t xml:space="preserve"> 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TR,i</m:t>
            </m:r>
          </m:sub>
        </m:sSub>
      </m:oMath>
      <w:r w:rsidRPr="0022762A">
        <w:rPr>
          <w:rFonts w:ascii="Times New Roman" w:eastAsia="SimSun" w:hAnsi="Times New Roman" w:cs="Times New Roman"/>
          <w:sz w:val="24"/>
          <w:szCs w:val="24"/>
        </w:rPr>
        <w:t xml:space="preserve"> es un</w:t>
      </w:r>
      <w:r w:rsidRPr="0022762A">
        <w:rPr>
          <w:rFonts w:ascii="Times New Roman" w:eastAsiaTheme="minorEastAsia" w:hAnsi="Times New Roman" w:cs="Times New Roman"/>
          <w:i/>
          <w:sz w:val="24"/>
          <w:szCs w:val="24"/>
        </w:rPr>
        <w:t xml:space="preserve"> </w:t>
      </w:r>
      <w:r w:rsidRPr="0022762A">
        <w:rPr>
          <w:rFonts w:ascii="Times New Roman" w:eastAsiaTheme="minorEastAsia" w:hAnsi="Times New Roman" w:cs="Times New Roman"/>
          <w:sz w:val="24"/>
          <w:szCs w:val="24"/>
        </w:rPr>
        <w:t>parámetro adimensional asociado con el valor crítico de la velocidad media del viento para períodos de retorno elevados:</w:t>
      </w:r>
    </w:p>
    <w:p w14:paraId="1CE90ECA"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TR,i</m:t>
            </m:r>
          </m:sub>
        </m:sSub>
        <m:r>
          <w:rPr>
            <w:rFonts w:ascii="Cambria Math" w:eastAsia="Times New Roman"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1                 para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cr,i</m:t>
                    </m:r>
                  </m:sub>
                </m:sSub>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m,i</m:t>
                    </m:r>
                  </m:sub>
                </m:sSub>
                <m:r>
                  <w:rPr>
                    <w:rFonts w:ascii="Cambria Math" w:hAnsi="Cambria Math" w:cs="Times New Roman"/>
                    <w:sz w:val="24"/>
                    <w:szCs w:val="24"/>
                  </w:rPr>
                  <m:t xml:space="preserve"> </m:t>
                </m:r>
              </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cr,i</m:t>
                        </m:r>
                      </m:sub>
                    </m:sSub>
                  </m:num>
                  <m:den>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m,i</m:t>
                        </m:r>
                      </m:sub>
                    </m:sSub>
                  </m:den>
                </m:f>
                <m:r>
                  <w:rPr>
                    <w:rFonts w:ascii="Cambria Math" w:hAnsi="Cambria Math" w:cs="Times New Roman"/>
                    <w:sz w:val="24"/>
                    <w:szCs w:val="24"/>
                  </w:rPr>
                  <m:t xml:space="preserve">          para</m:t>
                </m:r>
                <m:r>
                  <m:rPr>
                    <m:sty m:val="p"/>
                  </m:rPr>
                  <w:rPr>
                    <w:rFonts w:ascii="Cambria Math" w:eastAsia="Times New Roman" w:hAnsi="Cambria Math" w:cs="Times New Roman"/>
                    <w:sz w:val="24"/>
                    <w:szCs w:val="24"/>
                    <w:lang w:val="pt-BR"/>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m,i</m:t>
                    </m:r>
                  </m:sub>
                </m:sSub>
                <m:r>
                  <w:rPr>
                    <w:rFonts w:ascii="Cambria Math" w:eastAsia="Times New Roman" w:hAnsi="Cambria Math" w:cs="Times New Roman"/>
                    <w:sz w:val="24"/>
                    <w:szCs w:val="24"/>
                    <w:lang w:val="pt-BR"/>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cr,i</m:t>
                    </m:r>
                  </m:sub>
                </m:sSub>
                <m:r>
                  <w:rPr>
                    <w:rFonts w:ascii="Cambria Math" w:hAnsi="Cambria Math" w:cs="Times New Roman"/>
                    <w:sz w:val="24"/>
                    <w:szCs w:val="24"/>
                    <w:lang w:val="pt-BR"/>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m,l</m:t>
                    </m:r>
                  </m:sub>
                </m:sSub>
              </m:e>
              <m:e>
                <m:r>
                  <w:rPr>
                    <w:rFonts w:ascii="Cambria Math" w:hAnsi="Cambria Math" w:cs="Times New Roman"/>
                    <w:sz w:val="24"/>
                    <w:szCs w:val="24"/>
                  </w:rPr>
                  <m:t>0                          para</m:t>
                </m:r>
                <m:r>
                  <m:rPr>
                    <m:sty m:val="p"/>
                  </m:rPr>
                  <w:rPr>
                    <w:rFonts w:ascii="Cambria Math" w:hAnsi="Cambria Math" w:cs="Times New Roman"/>
                    <w:sz w:val="24"/>
                    <w:szCs w:val="24"/>
                    <w:lang w:val="pt-BR"/>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m,l</m:t>
                    </m:r>
                  </m:sub>
                </m:sSub>
                <m:r>
                  <w:rPr>
                    <w:rFonts w:ascii="Cambria Math" w:eastAsia="Times New Roman" w:hAnsi="Cambria Math" w:cs="Times New Roman"/>
                    <w:sz w:val="24"/>
                    <w:szCs w:val="24"/>
                    <w:lang w:val="pt-BR"/>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cr,i</m:t>
                    </m:r>
                  </m:sub>
                </m:sSub>
                <m:r>
                  <w:rPr>
                    <w:rFonts w:ascii="Cambria Math" w:hAnsi="Cambria Math" w:cs="Times New Roman"/>
                    <w:sz w:val="24"/>
                    <w:szCs w:val="24"/>
                  </w:rPr>
                  <m:t xml:space="preserve">          </m:t>
                </m:r>
              </m:e>
            </m:eqArr>
          </m:e>
        </m:d>
      </m:oMath>
      <w:r w:rsidR="00BE24EF" w:rsidRPr="0022762A">
        <w:rPr>
          <w:rFonts w:ascii="Times New Roman" w:eastAsiaTheme="minorEastAsia" w:hAnsi="Times New Roman" w:cs="Times New Roman"/>
          <w:sz w:val="24"/>
          <w:szCs w:val="24"/>
        </w:rPr>
        <w:t xml:space="preserve">                                                      (37)</w:t>
      </w:r>
    </w:p>
    <w:p w14:paraId="33E91262" w14:textId="77777777" w:rsidR="00BE24EF" w:rsidRPr="0022762A" w:rsidRDefault="00BE24EF" w:rsidP="006F1C10">
      <w:pPr>
        <w:pStyle w:val="Sinespaciado"/>
        <w:spacing w:after="120" w:line="360" w:lineRule="auto"/>
        <w:jc w:val="both"/>
        <w:rPr>
          <w:rFonts w:ascii="Times New Roman" w:eastAsiaTheme="minorEastAsia" w:hAnsi="Times New Roman" w:cs="Times New Roman"/>
          <w:sz w:val="24"/>
          <w:szCs w:val="24"/>
        </w:rPr>
      </w:pPr>
    </w:p>
    <w:p w14:paraId="0F72F985" w14:textId="77777777" w:rsidR="00BE24EF" w:rsidRPr="0022762A" w:rsidRDefault="00722305" w:rsidP="006F1C10">
      <w:pPr>
        <w:pStyle w:val="Sinespaciado"/>
        <w:spacing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m,l</m:t>
            </m:r>
          </m:sub>
        </m:sSub>
        <m:r>
          <w:rPr>
            <w:rFonts w:ascii="Cambria Math" w:hAnsi="Cambria Math" w:cs="Times New Roman"/>
            <w:sz w:val="24"/>
            <w:szCs w:val="24"/>
          </w:rPr>
          <m:t>:</m:t>
        </m:r>
      </m:oMath>
      <w:r w:rsidR="00BE24EF" w:rsidRPr="0022762A">
        <w:rPr>
          <w:rFonts w:ascii="Times New Roman" w:hAnsi="Times New Roman" w:cs="Times New Roman"/>
          <w:sz w:val="24"/>
          <w:szCs w:val="24"/>
        </w:rPr>
        <w:t xml:space="preserve"> es 1,25 veces la velocidad media, evaluada en la altura donde la velocidad crítica ocurre. </w:t>
      </w:r>
    </w:p>
    <w:p w14:paraId="48DB1478" w14:textId="77777777" w:rsidR="00BE24EF" w:rsidRPr="0022762A" w:rsidRDefault="00BE24EF" w:rsidP="006F1C10">
      <w:pPr>
        <w:pStyle w:val="Sinespaciado"/>
        <w:spacing w:after="120" w:line="360" w:lineRule="auto"/>
        <w:jc w:val="both"/>
        <w:rPr>
          <w:rFonts w:ascii="Times New Roman" w:hAnsi="Times New Roman" w:cs="Times New Roman"/>
          <w:sz w:val="24"/>
          <w:szCs w:val="24"/>
        </w:rPr>
      </w:pPr>
    </w:p>
    <w:p w14:paraId="17AD1F6E" w14:textId="77777777" w:rsidR="00BE24EF" w:rsidRPr="0022762A" w:rsidRDefault="00BE24EF" w:rsidP="006F1C10">
      <w:pPr>
        <w:pStyle w:val="Sinespaciado"/>
        <w:spacing w:after="120" w:line="360" w:lineRule="auto"/>
        <w:jc w:val="both"/>
        <w:rPr>
          <w:rFonts w:ascii="Times New Roman" w:hAnsi="Times New Roman" w:cs="Times New Roman"/>
          <w:sz w:val="24"/>
          <w:szCs w:val="24"/>
        </w:rPr>
      </w:pPr>
      <w:r w:rsidRPr="0022762A">
        <w:rPr>
          <w:rFonts w:ascii="Times New Roman" w:hAnsi="Times New Roman" w:cs="Times New Roman"/>
          <w:sz w:val="24"/>
          <w:szCs w:val="24"/>
        </w:rPr>
        <w:t xml:space="preserve">Para la determinación del valor de desplazamiento máximo de la estructura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pL,i</m:t>
            </m:r>
          </m:sub>
        </m:sSub>
      </m:oMath>
      <w:r w:rsidRPr="0022762A">
        <w:rPr>
          <w:rFonts w:ascii="Times New Roman" w:eastAsia="SimSun" w:hAnsi="Times New Roman" w:cs="Times New Roman"/>
          <w:sz w:val="24"/>
          <w:szCs w:val="24"/>
        </w:rPr>
        <w:t xml:space="preserve"> </w:t>
      </w:r>
      <w:r w:rsidRPr="0022762A">
        <w:rPr>
          <w:rFonts w:ascii="Times New Roman" w:hAnsi="Times New Roman" w:cs="Times New Roman"/>
          <w:sz w:val="24"/>
          <w:szCs w:val="24"/>
        </w:rPr>
        <w:t xml:space="preserve"> existen dos métodos: el método espectral y el método armónico.</w:t>
      </w:r>
    </w:p>
    <w:p w14:paraId="679B7EA6" w14:textId="77777777" w:rsidR="00BE24EF" w:rsidRPr="0022762A" w:rsidRDefault="00BE24EF" w:rsidP="006F1C10">
      <w:pPr>
        <w:pStyle w:val="Sinespaciado"/>
        <w:spacing w:after="120" w:line="360" w:lineRule="auto"/>
        <w:jc w:val="both"/>
        <w:rPr>
          <w:rFonts w:ascii="Times New Roman" w:hAnsi="Times New Roman" w:cs="Times New Roman"/>
          <w:sz w:val="24"/>
          <w:szCs w:val="24"/>
        </w:rPr>
      </w:pPr>
      <w:r w:rsidRPr="0022762A">
        <w:rPr>
          <w:rFonts w:ascii="Times New Roman" w:hAnsi="Times New Roman" w:cs="Times New Roman"/>
          <w:sz w:val="24"/>
          <w:szCs w:val="24"/>
        </w:rPr>
        <w:t xml:space="preserve">El desplazamiento por el método espectral se calcula mediante la ecuación (38) </w:t>
      </w:r>
    </w:p>
    <w:p w14:paraId="53568F47" w14:textId="77777777" w:rsidR="00BE24EF" w:rsidRPr="0022762A" w:rsidRDefault="00722305" w:rsidP="006F1C10">
      <w:pPr>
        <w:pStyle w:val="Sinespaciado"/>
        <w:tabs>
          <w:tab w:val="left" w:pos="930"/>
        </w:tabs>
        <w:spacing w:after="12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pL,1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dT</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dT</m:t>
            </m:r>
          </m:sub>
        </m:sSub>
      </m:oMath>
      <w:r w:rsidR="00BE24EF" w:rsidRPr="0022762A">
        <w:rPr>
          <w:rFonts w:ascii="Times New Roman" w:eastAsiaTheme="minorEastAsia" w:hAnsi="Times New Roman" w:cs="Times New Roman"/>
          <w:sz w:val="24"/>
          <w:szCs w:val="24"/>
        </w:rPr>
        <w:t xml:space="preserve">                                                               </w:t>
      </w:r>
      <w:r w:rsidR="0022762A">
        <w:rPr>
          <w:rFonts w:ascii="Times New Roman" w:eastAsiaTheme="minorEastAsia" w:hAnsi="Times New Roman" w:cs="Times New Roman"/>
          <w:sz w:val="24"/>
          <w:szCs w:val="24"/>
        </w:rPr>
        <w:t xml:space="preserve">            </w:t>
      </w:r>
      <w:r w:rsidR="00BE24EF" w:rsidRPr="0022762A">
        <w:rPr>
          <w:rFonts w:ascii="Times New Roman" w:eastAsiaTheme="minorEastAsia" w:hAnsi="Times New Roman" w:cs="Times New Roman"/>
          <w:sz w:val="24"/>
          <w:szCs w:val="24"/>
        </w:rPr>
        <w:t xml:space="preserve">                                  (38)</w:t>
      </w:r>
    </w:p>
    <w:p w14:paraId="3AC382FD" w14:textId="77777777" w:rsidR="00BE24EF" w:rsidRPr="0022762A" w:rsidRDefault="00BE24EF" w:rsidP="006F1C10">
      <w:pPr>
        <w:pStyle w:val="Sinespaciado"/>
        <w:tabs>
          <w:tab w:val="left" w:pos="930"/>
        </w:tabs>
        <w:spacing w:after="120" w:line="360" w:lineRule="auto"/>
        <w:jc w:val="both"/>
        <w:rPr>
          <w:rFonts w:ascii="Times New Roman" w:hAnsi="Times New Roman" w:cs="Times New Roman"/>
          <w:sz w:val="24"/>
          <w:szCs w:val="24"/>
        </w:rPr>
      </w:pPr>
      <w:r w:rsidRPr="0022762A">
        <w:rPr>
          <w:rFonts w:ascii="Times New Roman" w:eastAsiaTheme="minorEastAsia" w:hAnsi="Times New Roman" w:cs="Times New Roman"/>
          <w:sz w:val="24"/>
          <w:szCs w:val="24"/>
        </w:rPr>
        <w:t xml:space="preserve">Donde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dT</m:t>
            </m:r>
          </m:sub>
        </m:sSub>
      </m:oMath>
      <w:r w:rsidRPr="0022762A">
        <w:rPr>
          <w:rFonts w:ascii="Times New Roman" w:eastAsiaTheme="minorEastAsia" w:hAnsi="Times New Roman" w:cs="Times New Roman"/>
          <w:sz w:val="24"/>
          <w:szCs w:val="24"/>
        </w:rPr>
        <w:t xml:space="preserve"> es el</w:t>
      </w:r>
      <w:r w:rsidRPr="0022762A">
        <w:rPr>
          <w:rFonts w:ascii="Times New Roman" w:hAnsi="Times New Roman" w:cs="Times New Roman"/>
          <w:sz w:val="24"/>
          <w:szCs w:val="24"/>
        </w:rPr>
        <w:t xml:space="preserve"> factor pico para el desplazamiento, calculado mediante la ecuación 39 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dT</m:t>
            </m:r>
          </m:sub>
        </m:sSub>
      </m:oMath>
      <w:r w:rsidRPr="0022762A">
        <w:rPr>
          <w:rFonts w:ascii="Times New Roman" w:eastAsiaTheme="minorEastAsia" w:hAnsi="Times New Roman" w:cs="Times New Roman"/>
          <w:sz w:val="24"/>
          <w:szCs w:val="24"/>
        </w:rPr>
        <w:t xml:space="preserve"> es la </w:t>
      </w:r>
      <w:r w:rsidRPr="0022762A">
        <w:rPr>
          <w:rFonts w:ascii="Times New Roman" w:hAnsi="Times New Roman" w:cs="Times New Roman"/>
          <w:sz w:val="24"/>
          <w:szCs w:val="24"/>
        </w:rPr>
        <w:t>desviación estándar del desplazamiento transversal, calculado mediante la ecuación 40.</w:t>
      </w:r>
    </w:p>
    <w:p w14:paraId="798508D6"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dT</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actan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0,7</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c1</m:t>
                                        </m:r>
                                      </m:sub>
                                    </m:sSub>
                                  </m:num>
                                  <m:den>
                                    <m:r>
                                      <w:rPr>
                                        <w:rFonts w:ascii="Cambria Math" w:eastAsia="Times New Roman" w:hAnsi="Cambria Math" w:cs="Times New Roman"/>
                                        <w:sz w:val="24"/>
                                        <w:szCs w:val="24"/>
                                      </w:rPr>
                                      <m:t>4π</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t>
                                        </m:r>
                                      </m:sub>
                                    </m:sSub>
                                  </m:den>
                                </m:f>
                              </m:e>
                            </m:d>
                          </m:e>
                          <m:sup>
                            <m:r>
                              <w:rPr>
                                <w:rFonts w:ascii="Cambria Math" w:eastAsia="Times New Roman" w:hAnsi="Cambria Math" w:cs="Times New Roman"/>
                                <w:sz w:val="24"/>
                                <w:szCs w:val="24"/>
                              </w:rPr>
                              <m:t>2,5</m:t>
                            </m:r>
                          </m:sup>
                        </m:sSup>
                      </m:e>
                    </m:d>
                  </m:e>
                </m:d>
              </m:e>
              <m:sup>
                <m:r>
                  <w:rPr>
                    <w:rFonts w:ascii="Cambria Math" w:eastAsia="Times New Roman" w:hAnsi="Cambria Math" w:cs="Times New Roman"/>
                    <w:sz w:val="24"/>
                    <w:szCs w:val="24"/>
                  </w:rPr>
                  <m:t>1,4</m:t>
                </m:r>
              </m:sup>
            </m:sSup>
          </m:e>
        </m:d>
      </m:oMath>
      <w:r w:rsidR="00BE24EF" w:rsidRPr="0022762A">
        <w:rPr>
          <w:rFonts w:ascii="Times New Roman" w:eastAsiaTheme="minorEastAsia" w:hAnsi="Times New Roman" w:cs="Times New Roman"/>
          <w:sz w:val="24"/>
          <w:szCs w:val="24"/>
        </w:rPr>
        <w:t xml:space="preserve">                                  </w:t>
      </w:r>
      <w:r w:rsidR="0022762A">
        <w:rPr>
          <w:rFonts w:ascii="Times New Roman" w:eastAsiaTheme="minorEastAsia" w:hAnsi="Times New Roman" w:cs="Times New Roman"/>
          <w:sz w:val="24"/>
          <w:szCs w:val="24"/>
        </w:rPr>
        <w:t xml:space="preserve">         </w:t>
      </w:r>
      <w:r w:rsidR="00BE24EF" w:rsidRPr="0022762A">
        <w:rPr>
          <w:rFonts w:ascii="Times New Roman" w:eastAsiaTheme="minorEastAsia" w:hAnsi="Times New Roman" w:cs="Times New Roman"/>
          <w:sz w:val="24"/>
          <w:szCs w:val="24"/>
        </w:rPr>
        <w:t xml:space="preserve">                     (39)</w:t>
      </w:r>
    </w:p>
    <w:p w14:paraId="7FB0ED47" w14:textId="77777777" w:rsidR="00BE24EF" w:rsidRPr="0022762A" w:rsidRDefault="00722305" w:rsidP="006F1C10">
      <w:pPr>
        <w:pStyle w:val="Sinespaciado"/>
        <w:spacing w:after="120" w:line="360" w:lineRule="auto"/>
        <w:jc w:val="both"/>
        <w:rPr>
          <w:rFonts w:ascii="Times New Roman" w:eastAsia="Calibri" w:hAnsi="Times New Roman" w:cs="Times New Roman"/>
          <w:sz w:val="24"/>
          <w:szCs w:val="24"/>
        </w:rPr>
      </w:pPr>
      <m:oMath>
        <m:f>
          <m:fPr>
            <m:ctrlPr>
              <w:rPr>
                <w:rFonts w:ascii="Cambria Math"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dT</m:t>
                </m:r>
              </m:sub>
            </m:sSub>
          </m:num>
          <m:den>
            <m:r>
              <w:rPr>
                <w:rFonts w:ascii="Cambria Math" w:hAnsi="Cambria Math" w:cs="Times New Roman"/>
                <w:sz w:val="24"/>
                <w:szCs w:val="24"/>
              </w:rPr>
              <m:t>b</m:t>
            </m:r>
          </m:den>
        </m:f>
        <m:r>
          <w:rPr>
            <w:rFonts w:ascii="Cambria Math" w:hAnsi="Cambria Math" w:cs="Times New Roman"/>
            <w:sz w:val="24"/>
            <w:szCs w:val="24"/>
          </w:rPr>
          <m:t>=</m:t>
        </m:r>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rad>
          </m:e>
        </m:rad>
      </m:oMath>
      <w:r w:rsidR="00BE24EF" w:rsidRPr="0022762A">
        <w:rPr>
          <w:rFonts w:ascii="Times New Roman" w:eastAsia="Calibri" w:hAnsi="Times New Roman" w:cs="Times New Roman"/>
          <w:sz w:val="24"/>
          <w:szCs w:val="24"/>
        </w:rPr>
        <w:t xml:space="preserve">                                                                                                (40)</w:t>
      </w:r>
    </w:p>
    <w:p w14:paraId="418BC098" w14:textId="77777777" w:rsidR="00BE24EF" w:rsidRPr="0022762A" w:rsidRDefault="00722305" w:rsidP="006F1C10">
      <w:pPr>
        <w:pStyle w:val="Sinespaciado"/>
        <w:spacing w:after="120" w:line="360" w:lineRule="auto"/>
        <w:jc w:val="both"/>
        <w:rPr>
          <w:rFonts w:ascii="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c1</m:t>
            </m:r>
          </m:sub>
        </m:sSub>
      </m:oMath>
      <w:r w:rsidR="00BE24EF" w:rsidRPr="0022762A">
        <w:rPr>
          <w:rFonts w:ascii="Times New Roman" w:eastAsiaTheme="minorEastAsia" w:hAnsi="Times New Roman" w:cs="Times New Roman"/>
          <w:sz w:val="24"/>
          <w:szCs w:val="24"/>
        </w:rPr>
        <w:t xml:space="preserve"> es el </w:t>
      </w:r>
      <w:r w:rsidR="00BE24EF" w:rsidRPr="0022762A">
        <w:rPr>
          <w:rFonts w:ascii="Times New Roman" w:hAnsi="Times New Roman" w:cs="Times New Roman"/>
          <w:sz w:val="24"/>
          <w:szCs w:val="24"/>
        </w:rPr>
        <w:t xml:space="preserve">número de </w:t>
      </w:r>
      <w:proofErr w:type="spellStart"/>
      <w:r w:rsidR="00BE24EF" w:rsidRPr="0022762A">
        <w:rPr>
          <w:rFonts w:ascii="Times New Roman" w:hAnsi="Times New Roman" w:cs="Times New Roman"/>
          <w:sz w:val="24"/>
          <w:szCs w:val="24"/>
        </w:rPr>
        <w:t>Scruton</w:t>
      </w:r>
      <w:proofErr w:type="spellEnd"/>
      <w:r w:rsidR="00BE24EF" w:rsidRPr="0022762A">
        <w:rPr>
          <w:rFonts w:ascii="Times New Roman" w:hAnsi="Times New Roman" w:cs="Times New Roman"/>
          <w:sz w:val="24"/>
          <w:szCs w:val="24"/>
        </w:rPr>
        <w:t xml:space="preserve"> en el primer modo de vibración en el sentido transversal a la dirección del viento, calculado mediante la ecuación 41,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t>
            </m:r>
          </m:sub>
        </m:sSub>
        <m:r>
          <w:rPr>
            <w:rFonts w:ascii="Cambria Math" w:eastAsiaTheme="minorEastAsia" w:hAnsi="Cambria Math" w:cs="Times New Roman"/>
            <w:sz w:val="24"/>
            <w:szCs w:val="24"/>
          </w:rPr>
          <m:t xml:space="preserve"> </m:t>
        </m:r>
      </m:oMath>
      <w:r w:rsidR="00BE24EF" w:rsidRPr="0022762A">
        <w:rPr>
          <w:rFonts w:ascii="Times New Roman" w:hAnsi="Times New Roman" w:cs="Times New Roman"/>
          <w:sz w:val="24"/>
          <w:szCs w:val="24"/>
        </w:rPr>
        <w:t xml:space="preserve">constante de amortiguamiento aerodinámico para el caso objeto de estudio, calculado mediante la expresión 42. </w:t>
      </w:r>
      <m:oMath>
        <m:sSub>
          <m:sSubPr>
            <m:ctrlPr>
              <w:rPr>
                <w:rFonts w:ascii="Cambria Math" w:hAnsi="Cambria Math" w:cs="Times New Roman"/>
                <w:i/>
                <w:sz w:val="24"/>
                <w:szCs w:val="24"/>
                <w:lang w:val="es-ES"/>
              </w:rPr>
            </m:ctrlPr>
          </m:sSubPr>
          <m:e>
            <m:r>
              <w:rPr>
                <w:rFonts w:ascii="Cambria Math" w:eastAsia="SimSun" w:hAnsi="Cambria Math" w:cs="Times New Roman"/>
                <w:sz w:val="24"/>
                <w:szCs w:val="24"/>
                <w:lang w:val="it-IT" w:eastAsia="zh-CN"/>
              </w:rPr>
              <m:t>C</m:t>
            </m:r>
          </m:e>
          <m:sub>
            <m:r>
              <w:rPr>
                <w:rFonts w:ascii="Cambria Math" w:eastAsia="SimSun" w:hAnsi="Cambria Math" w:cs="Times New Roman"/>
                <w:sz w:val="24"/>
                <w:szCs w:val="24"/>
                <w:lang w:val="it-IT" w:eastAsia="zh-CN"/>
              </w:rPr>
              <m:t>1</m:t>
            </m:r>
          </m:sub>
        </m:sSub>
      </m:oMath>
      <w:r w:rsidR="00BE24EF" w:rsidRPr="0022762A">
        <w:rPr>
          <w:rFonts w:ascii="Times New Roman" w:hAnsi="Times New Roman" w:cs="Times New Roman"/>
          <w:sz w:val="24"/>
          <w:szCs w:val="24"/>
          <w:lang w:val="it-IT"/>
        </w:rPr>
        <w:t xml:space="preserve"> y </w:t>
      </w:r>
      <m:oMath>
        <m:sSub>
          <m:sSubPr>
            <m:ctrlPr>
              <w:rPr>
                <w:rFonts w:ascii="Cambria Math" w:hAnsi="Cambria Math" w:cs="Times New Roman"/>
                <w:i/>
                <w:sz w:val="24"/>
                <w:szCs w:val="24"/>
                <w:lang w:val="es-ES"/>
              </w:rPr>
            </m:ctrlPr>
          </m:sSubPr>
          <m:e>
            <m:r>
              <w:rPr>
                <w:rFonts w:ascii="Cambria Math" w:eastAsia="SimSun" w:hAnsi="Cambria Math" w:cs="Times New Roman"/>
                <w:sz w:val="24"/>
                <w:szCs w:val="24"/>
                <w:lang w:val="it-IT" w:eastAsia="zh-CN"/>
              </w:rPr>
              <m:t>C</m:t>
            </m:r>
          </m:e>
          <m:sub>
            <m:r>
              <w:rPr>
                <w:rFonts w:ascii="Cambria Math" w:eastAsia="SimSun" w:hAnsi="Cambria Math" w:cs="Times New Roman"/>
                <w:sz w:val="24"/>
                <w:szCs w:val="24"/>
                <w:lang w:val="it-IT" w:eastAsia="zh-CN"/>
              </w:rPr>
              <m:t>2</m:t>
            </m:r>
          </m:sub>
        </m:sSub>
      </m:oMath>
      <w:r w:rsidR="00BE24EF" w:rsidRPr="0022762A">
        <w:rPr>
          <w:rFonts w:ascii="Times New Roman" w:hAnsi="Times New Roman" w:cs="Times New Roman"/>
          <w:sz w:val="24"/>
          <w:szCs w:val="24"/>
          <w:lang w:val="it-IT"/>
        </w:rPr>
        <w:t xml:space="preserve"> son coeficientes adimensionales definidos mediante las ecuaciones 43 y 44 respectivamente.</w:t>
      </w:r>
    </w:p>
    <w:p w14:paraId="29684E2D"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  n</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e,n</m:t>
                </m:r>
              </m:sub>
            </m:sSub>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n</m:t>
                </m:r>
              </m:sub>
            </m:sSub>
          </m:num>
          <m:den>
            <m:r>
              <w:rPr>
                <w:rFonts w:ascii="Cambria Math" w:eastAsia="Times New Roman" w:hAnsi="Cambria Math" w:cs="Times New Roman"/>
                <w:sz w:val="24"/>
                <w:szCs w:val="24"/>
              </w:rPr>
              <m:t>ρ</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den>
        </m:f>
      </m:oMath>
      <w:r w:rsidR="00BE24EF" w:rsidRPr="0022762A">
        <w:rPr>
          <w:rFonts w:ascii="Times New Roman" w:eastAsiaTheme="minorEastAsia" w:hAnsi="Times New Roman" w:cs="Times New Roman"/>
          <w:sz w:val="24"/>
          <w:szCs w:val="24"/>
        </w:rPr>
        <w:t xml:space="preserve">                                                                                                              (41)</w:t>
      </w:r>
    </w:p>
    <w:p w14:paraId="218BEEB7"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a,max</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oMath>
      <w:r w:rsidR="00BE24EF" w:rsidRPr="0022762A">
        <w:rPr>
          <w:rFonts w:ascii="Times New Roman" w:eastAsiaTheme="minorEastAsia" w:hAnsi="Times New Roman" w:cs="Times New Roman"/>
          <w:sz w:val="24"/>
          <w:szCs w:val="24"/>
        </w:rPr>
        <w:t xml:space="preserve">                                                                                                              (42)</w:t>
      </w:r>
    </w:p>
    <w:p w14:paraId="10519835" w14:textId="77777777" w:rsidR="00BE24EF" w:rsidRPr="0022762A" w:rsidRDefault="00722305" w:rsidP="006F1C10">
      <w:pPr>
        <w:pStyle w:val="Sinespaciado"/>
        <w:spacing w:after="120" w:line="360" w:lineRule="auto"/>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T</m:t>
                </m:r>
              </m:sub>
              <m:sup>
                <m:r>
                  <w:rPr>
                    <w:rFonts w:ascii="Cambria Math" w:hAnsi="Cambria Math" w:cs="Times New Roman"/>
                    <w:sz w:val="24"/>
                    <w:szCs w:val="24"/>
                  </w:rPr>
                  <m:t>2</m:t>
                </m:r>
              </m:sup>
            </m:sSubSup>
          </m:num>
          <m:den>
            <m:r>
              <w:rPr>
                <w:rFonts w:ascii="Cambria Math" w:hAnsi="Cambria Math" w:cs="Times New Roman"/>
                <w:sz w:val="24"/>
                <w:szCs w:val="24"/>
              </w:rPr>
              <m:t>2</m:t>
            </m:r>
          </m:den>
        </m:f>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c1</m:t>
                    </m:r>
                  </m:sub>
                </m:sSub>
              </m:num>
              <m:den>
                <m:r>
                  <w:rPr>
                    <w:rFonts w:ascii="Cambria Math" w:eastAsia="Times New Roman" w:hAnsi="Cambria Math" w:cs="Times New Roman"/>
                    <w:sz w:val="24"/>
                    <w:szCs w:val="24"/>
                  </w:rPr>
                  <m:t>4π</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t>
                    </m:r>
                  </m:sub>
                </m:sSub>
              </m:den>
            </m:f>
          </m:e>
        </m:d>
      </m:oMath>
      <w:r w:rsidR="00BE24EF" w:rsidRPr="0022762A">
        <w:rPr>
          <w:rFonts w:ascii="Times New Roman" w:eastAsia="Calibri" w:hAnsi="Times New Roman" w:cs="Times New Roman"/>
          <w:sz w:val="24"/>
          <w:szCs w:val="24"/>
        </w:rPr>
        <w:t xml:space="preserve">                                                                                                       (43)</w:t>
      </w:r>
    </w:p>
    <w:p w14:paraId="2548E5CC" w14:textId="77777777" w:rsidR="00BE24EF" w:rsidRPr="0022762A" w:rsidRDefault="00722305" w:rsidP="006F1C10">
      <w:pPr>
        <w:pStyle w:val="Sinespaciado"/>
        <w:spacing w:after="120" w:line="360" w:lineRule="auto"/>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T</m:t>
                </m:r>
              </m:sub>
              <m:sup>
                <m:r>
                  <w:rPr>
                    <w:rFonts w:ascii="Cambria Math"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t>
                </m:r>
              </m:sub>
            </m:sSub>
          </m:den>
        </m:f>
        <m:f>
          <m:fPr>
            <m:ctrlPr>
              <w:rPr>
                <w:rFonts w:ascii="Cambria Math" w:hAnsi="Cambria Math" w:cs="Times New Roman"/>
                <w:i/>
                <w:sz w:val="24"/>
                <w:szCs w:val="24"/>
              </w:rPr>
            </m:ctrlPr>
          </m:fPr>
          <m:num>
            <m:r>
              <w:rPr>
                <w:rFonts w:ascii="Cambria Math" w:hAnsi="Cambria Math" w:cs="Times New Roman"/>
                <w:sz w:val="24"/>
                <w:szCs w:val="24"/>
              </w:rPr>
              <m:t>ρ</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e,i</m:t>
                </m:r>
              </m:sub>
            </m:sSub>
            <m:r>
              <w:rPr>
                <w:rFonts w:ascii="Cambria Math" w:eastAsia="Times New Roman" w:hAnsi="Cambria Math" w:cs="Times New Roman"/>
                <w:sz w:val="24"/>
                <w:szCs w:val="24"/>
              </w:rPr>
              <m:t>h</m:t>
            </m:r>
          </m:den>
        </m:f>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C</m:t>
                </m:r>
              </m:e>
              <m:sub>
                <m:r>
                  <w:rPr>
                    <w:rFonts w:ascii="Cambria Math" w:hAnsi="Cambria Math" w:cs="Times New Roman"/>
                    <w:sz w:val="24"/>
                    <w:szCs w:val="24"/>
                  </w:rPr>
                  <m:t>c</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4</m:t>
                </m:r>
              </m:sup>
            </m:sSubSup>
          </m:den>
        </m:f>
      </m:oMath>
      <w:r w:rsidR="00BE24EF" w:rsidRPr="0022762A">
        <w:rPr>
          <w:rFonts w:ascii="Times New Roman" w:eastAsia="Calibri" w:hAnsi="Times New Roman" w:cs="Times New Roman"/>
          <w:sz w:val="24"/>
          <w:szCs w:val="24"/>
        </w:rPr>
        <w:t xml:space="preserve">                                                                       </w:t>
      </w:r>
      <w:r w:rsidR="0022762A">
        <w:rPr>
          <w:rFonts w:ascii="Times New Roman" w:eastAsia="Calibri" w:hAnsi="Times New Roman" w:cs="Times New Roman"/>
          <w:sz w:val="24"/>
          <w:szCs w:val="24"/>
        </w:rPr>
        <w:t xml:space="preserve"> </w:t>
      </w:r>
      <w:r w:rsidR="00BE24EF" w:rsidRPr="0022762A">
        <w:rPr>
          <w:rFonts w:ascii="Times New Roman" w:eastAsia="Calibri" w:hAnsi="Times New Roman" w:cs="Times New Roman"/>
          <w:sz w:val="24"/>
          <w:szCs w:val="24"/>
        </w:rPr>
        <w:t xml:space="preserve">                                      (44)</w:t>
      </w:r>
    </w:p>
    <w:p w14:paraId="78A493F4" w14:textId="77777777" w:rsidR="00BE24EF" w:rsidRPr="0022762A" w:rsidRDefault="00722305" w:rsidP="006F1C10">
      <w:pPr>
        <w:pStyle w:val="Sinespaciado"/>
        <w:spacing w:after="120" w:line="360" w:lineRule="auto"/>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e,n</m:t>
            </m:r>
          </m:sub>
        </m:sSub>
      </m:oMath>
      <w:r w:rsidR="00BE24EF" w:rsidRPr="0022762A">
        <w:rPr>
          <w:rFonts w:ascii="Times New Roman" w:eastAsia="Calibri" w:hAnsi="Times New Roman" w:cs="Times New Roman"/>
          <w:sz w:val="24"/>
          <w:szCs w:val="24"/>
        </w:rPr>
        <w:t xml:space="preserve"> es la masa equivalente por unidad de longitud, tomando un valor de 13900 kg/m, </w:t>
      </w: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n</m:t>
            </m:r>
          </m:sub>
        </m:sSub>
      </m:oMath>
      <w:r w:rsidR="00BE24EF" w:rsidRPr="0022762A">
        <w:rPr>
          <w:rFonts w:ascii="Times New Roman" w:eastAsia="Calibri" w:hAnsi="Times New Roman" w:cs="Times New Roman"/>
          <w:sz w:val="24"/>
          <w:szCs w:val="24"/>
        </w:rPr>
        <w:t xml:space="preserve"> es el amortiguamiento estructural tomando un valor de 0,005 para el caso objeto de estudio, </w:t>
      </w:r>
      <m:oMath>
        <m:r>
          <w:rPr>
            <w:rFonts w:ascii="Cambria Math" w:eastAsia="Calibri" w:hAnsi="Cambria Math" w:cs="Times New Roman"/>
            <w:sz w:val="24"/>
            <w:szCs w:val="24"/>
          </w:rPr>
          <m:t>b</m:t>
        </m:r>
      </m:oMath>
      <w:r w:rsidR="00BE24EF" w:rsidRPr="0022762A">
        <w:rPr>
          <w:rFonts w:ascii="Times New Roman" w:eastAsia="Calibri" w:hAnsi="Times New Roman" w:cs="Times New Roman"/>
          <w:sz w:val="24"/>
          <w:szCs w:val="24"/>
        </w:rPr>
        <w:t xml:space="preserve"> es el ancho de la chimenea, con un valor de 8,7m y </w:t>
      </w:r>
      <m:oMath>
        <m:r>
          <w:rPr>
            <w:rFonts w:ascii="Cambria Math" w:eastAsia="Times New Roman" w:hAnsi="Cambria Math" w:cs="Times New Roman"/>
            <w:sz w:val="24"/>
            <w:szCs w:val="24"/>
          </w:rPr>
          <m:t xml:space="preserve">ρ </m:t>
        </m:r>
      </m:oMath>
      <w:r w:rsidR="00BE24EF" w:rsidRPr="0022762A">
        <w:rPr>
          <w:rFonts w:ascii="Times New Roman" w:eastAsia="Calibri" w:hAnsi="Times New Roman" w:cs="Times New Roman"/>
          <w:sz w:val="24"/>
          <w:szCs w:val="24"/>
        </w:rPr>
        <w:t>es la densidad del aire, asumida como 1,22 kg/m</w:t>
      </w:r>
      <w:r w:rsidR="00BE24EF" w:rsidRPr="0022762A">
        <w:rPr>
          <w:rFonts w:ascii="Times New Roman" w:eastAsia="Calibri" w:hAnsi="Times New Roman" w:cs="Times New Roman"/>
          <w:sz w:val="24"/>
          <w:szCs w:val="24"/>
          <w:vertAlign w:val="superscript"/>
        </w:rPr>
        <w:t>3</w:t>
      </w:r>
      <w:r w:rsidR="00BE24EF" w:rsidRPr="0022762A">
        <w:rPr>
          <w:rFonts w:ascii="Times New Roman" w:eastAsia="Calibri"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a,max</m:t>
            </m:r>
          </m:sub>
        </m:sSub>
      </m:oMath>
      <w:r w:rsidR="00BE24EF" w:rsidRPr="0022762A">
        <w:rPr>
          <w:rFonts w:ascii="Times New Roman" w:eastAsia="Calibri" w:hAnsi="Times New Roman" w:cs="Times New Roman"/>
          <w:sz w:val="24"/>
          <w:szCs w:val="24"/>
        </w:rPr>
        <w:t xml:space="preserve"> es el </w:t>
      </w:r>
      <w:r w:rsidR="00BE24EF" w:rsidRPr="0022762A">
        <w:rPr>
          <w:rFonts w:ascii="Times New Roman" w:hAnsi="Times New Roman" w:cs="Times New Roman"/>
          <w:sz w:val="24"/>
          <w:szCs w:val="24"/>
        </w:rPr>
        <w:t>valor de</w:t>
      </w:r>
      <w:r w:rsidR="00BE24EF" w:rsidRPr="0022762A">
        <w:rPr>
          <w:rFonts w:ascii="Times New Roman" w:hAnsi="Times New Roman" w:cs="Times New Roman"/>
          <w:i/>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a</m:t>
            </m:r>
          </m:sub>
        </m:sSub>
      </m:oMath>
      <w:r w:rsidR="00BE24EF" w:rsidRPr="0022762A">
        <w:rPr>
          <w:rFonts w:ascii="Times New Roman" w:hAnsi="Times New Roman" w:cs="Times New Roman"/>
          <w:sz w:val="24"/>
          <w:szCs w:val="24"/>
        </w:rPr>
        <w:t xml:space="preserve"> para una intensidad de turbulencia del 0%, </w:t>
      </w:r>
      <w:r w:rsidR="00BE24EF" w:rsidRPr="0022762A">
        <w:rPr>
          <w:rFonts w:ascii="Times New Roman" w:eastAsiaTheme="minorEastAsia" w:hAnsi="Times New Roman" w:cs="Times New Roman"/>
          <w:sz w:val="24"/>
          <w:szCs w:val="24"/>
        </w:rPr>
        <w:t xml:space="preserve">depende de la forma de la sección transversal y del número de Reynolds, tomando un valor de 1 para el caso objeto de estudio;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oMath>
      <w:r w:rsidR="00BE24EF" w:rsidRPr="0022762A">
        <w:rPr>
          <w:rFonts w:ascii="Times New Roman" w:eastAsiaTheme="minorEastAsia" w:hAnsi="Times New Roman" w:cs="Times New Roman"/>
          <w:sz w:val="24"/>
          <w:szCs w:val="24"/>
        </w:rPr>
        <w:t xml:space="preserve"> factor de turbulencia, tomando un valor de 1 según la ecuación 45. En la ecuación 43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T</m:t>
            </m:r>
          </m:sub>
        </m:sSub>
      </m:oMath>
      <w:r w:rsidR="00BE24EF" w:rsidRPr="0022762A">
        <w:rPr>
          <w:rFonts w:ascii="Times New Roman" w:eastAsiaTheme="minorEastAsia" w:hAnsi="Times New Roman" w:cs="Times New Roman"/>
          <w:sz w:val="24"/>
          <w:szCs w:val="24"/>
        </w:rPr>
        <w:t xml:space="preserve"> amplitud límite normalizada, tomando un valor de 0,4 y en la ecuación 44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c</m:t>
            </m:r>
          </m:sub>
        </m:sSub>
      </m:oMath>
      <w:r w:rsidR="00BE24EF" w:rsidRPr="0022762A">
        <w:rPr>
          <w:rFonts w:ascii="Times New Roman" w:eastAsiaTheme="minorEastAsia" w:hAnsi="Times New Roman" w:cs="Times New Roman"/>
          <w:sz w:val="24"/>
          <w:szCs w:val="24"/>
        </w:rPr>
        <w:t xml:space="preserve"> constante aerodinámica, tomando un valor de 0,01.</w:t>
      </w:r>
    </w:p>
    <w:p w14:paraId="5CCCF778"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d>
          <m:dPr>
            <m:begChr m:val="{"/>
            <m:endChr m:val=""/>
            <m:ctrlPr>
              <w:rPr>
                <w:rFonts w:ascii="Cambria Math" w:eastAsia="Calibri" w:hAnsi="Cambria Math" w:cs="Times New Roman"/>
                <w:i/>
                <w:sz w:val="24"/>
                <w:szCs w:val="24"/>
              </w:rPr>
            </m:ctrlPr>
          </m:dPr>
          <m:e>
            <m:eqArr>
              <m:eqArrPr>
                <m:ctrlPr>
                  <w:rPr>
                    <w:rFonts w:ascii="Cambria Math" w:eastAsia="Calibri" w:hAnsi="Cambria Math" w:cs="Times New Roman"/>
                    <w:i/>
                    <w:sz w:val="24"/>
                    <w:szCs w:val="24"/>
                  </w:rPr>
                </m:ctrlPr>
              </m:eqArrPr>
              <m:e>
                <m:r>
                  <w:rPr>
                    <w:rFonts w:ascii="Cambria Math" w:eastAsia="Calibri" w:hAnsi="Cambria Math" w:cs="Times New Roman"/>
                    <w:sz w:val="24"/>
                    <w:szCs w:val="24"/>
                  </w:rPr>
                  <m:t xml:space="preserve">1                     para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cr,i</m:t>
                    </m:r>
                  </m:sub>
                </m:sSub>
                <m:r>
                  <w:rPr>
                    <w:rFonts w:ascii="Cambria Math" w:eastAsia="Calibri" w:hAnsi="Cambria Math" w:cs="Times New Roman"/>
                    <w:sz w:val="24"/>
                    <w:szCs w:val="24"/>
                  </w:rPr>
                  <m:t>≤5 m/s</m:t>
                </m:r>
              </m:e>
              <m:e>
                <m:r>
                  <w:rPr>
                    <w:rFonts w:ascii="Cambria Math" w:eastAsia="Calibri" w:hAnsi="Cambria Math" w:cs="Times New Roman"/>
                    <w:sz w:val="24"/>
                    <w:szCs w:val="24"/>
                  </w:rPr>
                  <m:t>1,3-0,06</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cr,i</m:t>
                    </m:r>
                  </m:sub>
                </m:sSub>
                <m:r>
                  <w:rPr>
                    <w:rFonts w:ascii="Cambria Math" w:eastAsia="Calibri" w:hAnsi="Cambria Math" w:cs="Times New Roman"/>
                    <w:sz w:val="24"/>
                    <w:szCs w:val="24"/>
                  </w:rPr>
                  <m:t xml:space="preserve">      para 5&lt;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cr,i</m:t>
                    </m:r>
                  </m:sub>
                </m:sSub>
                <m:r>
                  <w:rPr>
                    <w:rFonts w:ascii="Cambria Math" w:eastAsia="Calibri" w:hAnsi="Cambria Math" w:cs="Times New Roman"/>
                    <w:sz w:val="24"/>
                    <w:szCs w:val="24"/>
                  </w:rPr>
                  <m:t>≤10m/s</m:t>
                </m:r>
              </m:e>
              <m:e>
                <m:r>
                  <w:rPr>
                    <w:rFonts w:ascii="Cambria Math" w:eastAsia="Calibri" w:hAnsi="Cambria Math" w:cs="Times New Roman"/>
                    <w:sz w:val="24"/>
                    <w:szCs w:val="24"/>
                  </w:rPr>
                  <m:t xml:space="preserve">0,7                    para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cr,i</m:t>
                    </m:r>
                  </m:sub>
                </m:sSub>
                <m:r>
                  <w:rPr>
                    <w:rFonts w:ascii="Cambria Math" w:eastAsia="Calibri" w:hAnsi="Cambria Math" w:cs="Times New Roman"/>
                    <w:sz w:val="24"/>
                    <w:szCs w:val="24"/>
                  </w:rPr>
                  <m:t>&gt;10 m/s</m:t>
                </m:r>
              </m:e>
            </m:eqArr>
          </m:e>
        </m:d>
      </m:oMath>
      <w:r w:rsidR="00BE24EF" w:rsidRPr="0022762A">
        <w:rPr>
          <w:rFonts w:ascii="Times New Roman" w:eastAsiaTheme="minorEastAsia" w:hAnsi="Times New Roman" w:cs="Times New Roman"/>
          <w:sz w:val="24"/>
          <w:szCs w:val="24"/>
        </w:rPr>
        <w:t xml:space="preserve">                                                    (45)</w:t>
      </w:r>
    </w:p>
    <w:p w14:paraId="3E3E8BF0" w14:textId="77777777" w:rsidR="00BE24EF" w:rsidRPr="0022762A" w:rsidRDefault="00BE24EF" w:rsidP="006F1C10">
      <w:pPr>
        <w:pStyle w:val="Sinespaciado"/>
        <w:spacing w:after="120" w:line="360" w:lineRule="auto"/>
        <w:jc w:val="both"/>
        <w:rPr>
          <w:rFonts w:ascii="Times New Roman" w:eastAsiaTheme="minorEastAsia" w:hAnsi="Times New Roman" w:cs="Times New Roman"/>
          <w:sz w:val="24"/>
          <w:szCs w:val="24"/>
        </w:rPr>
      </w:pPr>
      <w:r w:rsidRPr="0022762A">
        <w:rPr>
          <w:rFonts w:ascii="Times New Roman" w:eastAsiaTheme="minorEastAsia" w:hAnsi="Times New Roman" w:cs="Times New Roman"/>
          <w:sz w:val="24"/>
          <w:szCs w:val="24"/>
        </w:rPr>
        <w:t>El desplazamiento por el método armónico se calcula mediante la ecuación 46</w:t>
      </w:r>
    </w:p>
    <w:p w14:paraId="008B4BC3"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pL,</m:t>
                </m:r>
                <m:r>
                  <w:rPr>
                    <w:rFonts w:ascii="Cambria Math" w:eastAsia="Times New Roman" w:hAnsi="Cambria Math" w:cs="Times New Roman"/>
                    <w:sz w:val="24"/>
                    <w:szCs w:val="24"/>
                    <w:lang w:val="en-US"/>
                  </w:rPr>
                  <m:t>i</m:t>
                </m:r>
              </m:sub>
            </m:sSub>
          </m:num>
          <m:den>
            <m: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2</m:t>
                </m:r>
              </m:sup>
            </m:sSubSup>
          </m:den>
        </m:f>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ci</m:t>
                </m:r>
              </m:sub>
            </m:sSub>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m:t>
            </m:r>
          </m:e>
          <m:sub>
            <m:r>
              <w:rPr>
                <w:rFonts w:ascii="Cambria Math" w:eastAsiaTheme="minorEastAsia" w:hAnsi="Cambria Math" w:cs="Times New Roman"/>
                <w:sz w:val="24"/>
                <w:szCs w:val="24"/>
                <w:lang w:val="en-US"/>
              </w:rPr>
              <m:t>d</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w</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lat</m:t>
            </m:r>
          </m:sub>
        </m:sSub>
      </m:oMath>
      <w:r w:rsidR="00BE24EF" w:rsidRPr="0022762A">
        <w:rPr>
          <w:rFonts w:ascii="Times New Roman" w:eastAsiaTheme="minorEastAsia" w:hAnsi="Times New Roman" w:cs="Times New Roman"/>
          <w:sz w:val="24"/>
          <w:szCs w:val="24"/>
        </w:rPr>
        <w:t xml:space="preserve">                                                                                                   (46)</w:t>
      </w:r>
    </w:p>
    <w:p w14:paraId="7AE61595" w14:textId="77777777" w:rsidR="00BE24EF" w:rsidRPr="0022762A" w:rsidRDefault="00722305" w:rsidP="006F1C10">
      <w:pPr>
        <w:pStyle w:val="Sinespaciado"/>
        <w:spacing w:after="120" w:line="360" w:lineRule="auto"/>
        <w:jc w:val="both"/>
        <w:rPr>
          <w:rFonts w:ascii="Times New Roman" w:hAnsi="Times New Roman" w:cs="Times New Roman"/>
          <w:sz w:val="24"/>
          <w:szCs w:val="24"/>
          <w:lang w:val="es-ES"/>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d</m:t>
            </m:r>
          </m:sub>
        </m:sSub>
      </m:oMath>
      <w:r w:rsidR="00BE24EF" w:rsidRPr="0022762A">
        <w:rPr>
          <w:rFonts w:ascii="Times New Roman" w:hAnsi="Times New Roman" w:cs="Times New Roman"/>
          <w:sz w:val="24"/>
          <w:szCs w:val="24"/>
          <w:lang w:val="es-US"/>
        </w:rPr>
        <w:t xml:space="preserve"> </w:t>
      </w:r>
      <w:r w:rsidR="00BE24EF" w:rsidRPr="0022762A">
        <w:rPr>
          <w:rFonts w:ascii="Times New Roman" w:hAnsi="Times New Roman" w:cs="Times New Roman"/>
          <w:sz w:val="24"/>
          <w:szCs w:val="24"/>
          <w:lang w:val="es-ES"/>
        </w:rPr>
        <w:t xml:space="preserve">factor de la forma modal y </w:t>
      </w:r>
      <w:bookmarkStart w:id="1" w:name="_Hlk74908285"/>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w</m:t>
            </m:r>
          </m:sub>
        </m:sSub>
      </m:oMath>
      <w:bookmarkEnd w:id="1"/>
      <w:r w:rsidR="00BE24EF" w:rsidRPr="0022762A">
        <w:rPr>
          <w:rFonts w:ascii="Times New Roman" w:eastAsiaTheme="minorEastAsia" w:hAnsi="Times New Roman" w:cs="Times New Roman"/>
          <w:sz w:val="24"/>
          <w:szCs w:val="24"/>
        </w:rPr>
        <w:t xml:space="preserve"> factor de longitud efectiva de correlación para </w:t>
      </w:r>
      <w:r w:rsidR="00BE24EF" w:rsidRPr="0022762A">
        <w:rPr>
          <w:rFonts w:ascii="Times New Roman" w:eastAsia="SimSun" w:hAnsi="Times New Roman" w:cs="Times New Roman"/>
          <w:sz w:val="24"/>
          <w:szCs w:val="24"/>
        </w:rPr>
        <w:t xml:space="preserve">la </w:t>
      </w:r>
      <w:r w:rsidR="00BE24EF" w:rsidRPr="0022762A">
        <w:rPr>
          <w:rFonts w:ascii="Times New Roman" w:eastAsiaTheme="minorEastAsia" w:hAnsi="Times New Roman" w:cs="Times New Roman"/>
          <w:sz w:val="24"/>
          <w:szCs w:val="24"/>
          <w:lang w:val="es-US"/>
        </w:rPr>
        <w:t>“</w:t>
      </w:r>
      <w:proofErr w:type="spellStart"/>
      <w:proofErr w:type="gramStart"/>
      <w:r w:rsidR="00BE24EF" w:rsidRPr="0022762A">
        <w:rPr>
          <w:rFonts w:ascii="Times New Roman" w:eastAsiaTheme="minorEastAsia" w:hAnsi="Times New Roman" w:cs="Times New Roman"/>
          <w:sz w:val="24"/>
          <w:szCs w:val="24"/>
          <w:lang w:val="es-US"/>
        </w:rPr>
        <w:t>i”ésima</w:t>
      </w:r>
      <w:proofErr w:type="spellEnd"/>
      <w:proofErr w:type="gramEnd"/>
      <w:r w:rsidR="00BE24EF" w:rsidRPr="0022762A">
        <w:rPr>
          <w:rFonts w:ascii="Times New Roman" w:eastAsia="SimSun" w:hAnsi="Times New Roman" w:cs="Times New Roman"/>
          <w:sz w:val="24"/>
          <w:szCs w:val="24"/>
        </w:rPr>
        <w:t xml:space="preserve"> forma modal</w:t>
      </w:r>
      <w:r w:rsidR="00BE24EF" w:rsidRPr="0022762A">
        <w:rPr>
          <w:rFonts w:ascii="Times New Roman" w:eastAsiaTheme="minorEastAsia" w:hAnsi="Times New Roman" w:cs="Times New Roman"/>
          <w:sz w:val="24"/>
          <w:szCs w:val="24"/>
        </w:rPr>
        <w:t xml:space="preserve">, definidos por las ecuaciones 47,48 y 49 respectivamente. Para el primer modo de vibración toma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d</m:t>
            </m:r>
          </m:sub>
        </m:sSub>
      </m:oMath>
      <w:r w:rsidR="00BE24EF" w:rsidRPr="0022762A">
        <w:rPr>
          <w:rFonts w:ascii="Times New Roman" w:eastAsiaTheme="minorEastAsia" w:hAnsi="Times New Roman" w:cs="Times New Roman"/>
          <w:sz w:val="24"/>
          <w:szCs w:val="24"/>
        </w:rPr>
        <w:t xml:space="preserve">=0,13 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w</m:t>
            </m:r>
          </m:sub>
        </m:sSub>
      </m:oMath>
      <w:r w:rsidR="00BE24EF" w:rsidRPr="0022762A">
        <w:rPr>
          <w:rFonts w:ascii="Times New Roman" w:eastAsiaTheme="minorEastAsia" w:hAnsi="Times New Roman" w:cs="Times New Roman"/>
          <w:sz w:val="24"/>
          <w:szCs w:val="24"/>
        </w:rPr>
        <w:t xml:space="preserve">=0,57. Para el segundo modo de vibración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d</m:t>
            </m:r>
          </m:sub>
        </m:sSub>
      </m:oMath>
      <w:r w:rsidR="00BE24EF" w:rsidRPr="0022762A">
        <w:rPr>
          <w:rFonts w:ascii="Times New Roman" w:eastAsiaTheme="minorEastAsia" w:hAnsi="Times New Roman" w:cs="Times New Roman"/>
          <w:sz w:val="24"/>
          <w:szCs w:val="24"/>
        </w:rPr>
        <w:t xml:space="preserve">=0,18 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w</m:t>
            </m:r>
          </m:sub>
        </m:sSub>
      </m:oMath>
      <w:r w:rsidR="00BE24EF" w:rsidRPr="0022762A">
        <w:rPr>
          <w:rFonts w:ascii="Times New Roman" w:eastAsiaTheme="minorEastAsia" w:hAnsi="Times New Roman" w:cs="Times New Roman"/>
          <w:sz w:val="24"/>
          <w:szCs w:val="24"/>
        </w:rPr>
        <w:t>=0,6.</w:t>
      </w:r>
    </w:p>
    <w:p w14:paraId="67D6F99A"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lang w:val="es-ES" w:eastAsia="it-IT"/>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K</m:t>
            </m:r>
          </m:e>
          <m:sub>
            <m:r>
              <w:rPr>
                <w:rFonts w:ascii="Cambria Math" w:eastAsiaTheme="minorEastAsia" w:hAnsi="Cambria Math" w:cs="Times New Roman"/>
                <w:sz w:val="24"/>
                <w:szCs w:val="24"/>
                <w:lang w:val="en-US"/>
              </w:rPr>
              <m:t>d</m:t>
            </m:r>
          </m:sub>
        </m:sSub>
        <m:r>
          <w:rPr>
            <w:rFonts w:ascii="Cambria Math" w:eastAsia="Times New Roman" w:hAnsi="Cambria Math" w:cs="Times New Roman"/>
            <w:sz w:val="24"/>
            <w:szCs w:val="24"/>
            <w:lang w:val="it-IT" w:eastAsia="it-IT"/>
          </w:rPr>
          <m:t>=</m:t>
        </m:r>
        <m:f>
          <m:fPr>
            <m:ctrlPr>
              <w:rPr>
                <w:rFonts w:ascii="Cambria Math" w:eastAsia="Times New Roman" w:hAnsi="Cambria Math" w:cs="Times New Roman"/>
                <w:i/>
                <w:sz w:val="24"/>
                <w:szCs w:val="24"/>
                <w:lang w:val="en-GB" w:eastAsia="it-IT"/>
              </w:rPr>
            </m:ctrlPr>
          </m:fPr>
          <m:num>
            <m:nary>
              <m:naryPr>
                <m:chr m:val="∑"/>
                <m:limLoc m:val="undOvr"/>
                <m:ctrlPr>
                  <w:rPr>
                    <w:rFonts w:ascii="Cambria Math" w:eastAsia="Times New Roman" w:hAnsi="Cambria Math" w:cs="Times New Roman"/>
                    <w:i/>
                    <w:sz w:val="24"/>
                    <w:szCs w:val="24"/>
                    <w:lang w:val="en-GB" w:eastAsia="it-IT"/>
                  </w:rPr>
                </m:ctrlPr>
              </m:naryPr>
              <m:sub>
                <m:r>
                  <w:rPr>
                    <w:rFonts w:ascii="Cambria Math" w:eastAsia="Times New Roman" w:hAnsi="Cambria Math" w:cs="Times New Roman"/>
                    <w:sz w:val="24"/>
                    <w:szCs w:val="24"/>
                    <w:lang w:val="en-GB" w:eastAsia="it-IT"/>
                  </w:rPr>
                  <m:t>j</m:t>
                </m:r>
                <m:r>
                  <w:rPr>
                    <w:rFonts w:ascii="Cambria Math" w:eastAsia="Times New Roman" w:hAnsi="Cambria Math" w:cs="Times New Roman"/>
                    <w:sz w:val="24"/>
                    <w:szCs w:val="24"/>
                    <w:lang w:val="it-IT" w:eastAsia="it-IT"/>
                  </w:rPr>
                  <m:t>=1</m:t>
                </m:r>
              </m:sub>
              <m:sup>
                <m:r>
                  <w:rPr>
                    <w:rFonts w:ascii="Cambria Math" w:eastAsia="Times New Roman" w:hAnsi="Cambria Math" w:cs="Times New Roman"/>
                    <w:sz w:val="24"/>
                    <w:szCs w:val="24"/>
                    <w:lang w:val="en-GB" w:eastAsia="it-IT"/>
                  </w:rPr>
                  <m:t>m</m:t>
                </m:r>
              </m:sup>
              <m:e>
                <m:nary>
                  <m:naryPr>
                    <m:limLoc m:val="undOvr"/>
                    <m:ctrlPr>
                      <w:rPr>
                        <w:rFonts w:ascii="Cambria Math" w:eastAsia="Times New Roman" w:hAnsi="Cambria Math" w:cs="Times New Roman"/>
                        <w:i/>
                        <w:sz w:val="24"/>
                        <w:szCs w:val="24"/>
                        <w:lang w:val="en-GB" w:eastAsia="it-IT"/>
                      </w:rPr>
                    </m:ctrlPr>
                  </m:naryPr>
                  <m:sub>
                    <m:sSub>
                      <m:sSubPr>
                        <m:ctrlPr>
                          <w:rPr>
                            <w:rFonts w:ascii="Cambria Math" w:hAnsi="Cambria Math" w:cs="Times New Roman"/>
                            <w:i/>
                            <w:sz w:val="24"/>
                            <w:szCs w:val="24"/>
                            <w:lang w:val="es-ES"/>
                          </w:rPr>
                        </m:ctrlPr>
                      </m:sSubPr>
                      <m:e>
                        <m:r>
                          <w:rPr>
                            <w:rFonts w:ascii="Cambria Math" w:hAnsi="Cambria Math" w:cs="Times New Roman"/>
                            <w:sz w:val="24"/>
                            <w:szCs w:val="24"/>
                          </w:rPr>
                          <m:t>l</m:t>
                        </m:r>
                      </m:e>
                      <m:sub>
                        <m:r>
                          <w:rPr>
                            <w:rFonts w:ascii="Cambria Math" w:hAnsi="Cambria Math" w:cs="Times New Roman"/>
                            <w:sz w:val="24"/>
                            <w:szCs w:val="24"/>
                            <w:vertAlign w:val="subscript"/>
                          </w:rPr>
                          <m:t>j</m:t>
                        </m:r>
                      </m:sub>
                    </m:sSub>
                  </m:sub>
                  <m:sup/>
                  <m:e>
                    <m:d>
                      <m:dPr>
                        <m:begChr m:val="|"/>
                        <m:endChr m:val="|"/>
                        <m:ctrlPr>
                          <w:rPr>
                            <w:rFonts w:ascii="Cambria Math" w:eastAsia="Times New Roman" w:hAnsi="Cambria Math" w:cs="Times New Roman"/>
                            <w:i/>
                            <w:sz w:val="24"/>
                            <w:szCs w:val="24"/>
                            <w:lang w:val="en-GB" w:eastAsia="it-IT"/>
                          </w:rPr>
                        </m:ctrlPr>
                      </m:dPr>
                      <m:e>
                        <m:sSub>
                          <m:sSubPr>
                            <m:ctrlPr>
                              <w:rPr>
                                <w:rFonts w:ascii="Cambria Math" w:eastAsia="Times New Roman" w:hAnsi="Cambria Math" w:cs="Times New Roman"/>
                                <w:i/>
                                <w:sz w:val="24"/>
                                <w:szCs w:val="24"/>
                                <w:lang w:val="es-ES"/>
                              </w:rPr>
                            </m:ctrlPr>
                          </m:sSubPr>
                          <m:e>
                            <m:r>
                              <m:rPr>
                                <m:sty m:val="p"/>
                              </m:rPr>
                              <w:rPr>
                                <w:rFonts w:ascii="Cambria Math" w:eastAsia="Times New Roman" w:hAnsi="Cambria Math" w:cs="Times New Roman"/>
                                <w:sz w:val="24"/>
                                <w:szCs w:val="24"/>
                              </w:rPr>
                              <m:t>Φ</m:t>
                            </m:r>
                          </m:e>
                          <m:sub>
                            <m:r>
                              <w:rPr>
                                <w:rFonts w:ascii="Cambria Math" w:eastAsia="Times New Roman" w:hAnsi="Cambria Math" w:cs="Times New Roman"/>
                                <w:sz w:val="24"/>
                                <w:szCs w:val="24"/>
                              </w:rPr>
                              <m:t>T</m:t>
                            </m:r>
                            <m:r>
                              <w:rPr>
                                <w:rFonts w:ascii="Cambria Math" w:eastAsia="Times New Roman" w:hAnsi="Cambria Math" w:cs="Times New Roman"/>
                                <w:sz w:val="24"/>
                                <w:szCs w:val="24"/>
                                <w:lang w:val="it-IT"/>
                              </w:rPr>
                              <m:t>,</m:t>
                            </m:r>
                            <m:r>
                              <w:rPr>
                                <w:rFonts w:ascii="Cambria Math" w:eastAsia="Times New Roman" w:hAnsi="Cambria Math" w:cs="Times New Roman"/>
                                <w:sz w:val="24"/>
                                <w:szCs w:val="24"/>
                              </w:rPr>
                              <m:t>i</m:t>
                            </m:r>
                          </m:sub>
                        </m:sSub>
                        <m:r>
                          <w:rPr>
                            <w:rFonts w:ascii="Cambria Math" w:eastAsia="Times New Roman" w:hAnsi="Cambria Math" w:cs="Times New Roman"/>
                            <w:sz w:val="24"/>
                            <w:szCs w:val="24"/>
                            <w:lang w:val="it-IT"/>
                          </w:rPr>
                          <m:t>(</m:t>
                        </m:r>
                        <m:r>
                          <w:rPr>
                            <w:rFonts w:ascii="Cambria Math" w:eastAsia="Times New Roman" w:hAnsi="Cambria Math" w:cs="Times New Roman"/>
                            <w:sz w:val="24"/>
                            <w:szCs w:val="24"/>
                          </w:rPr>
                          <m:t>s</m:t>
                        </m:r>
                        <m:r>
                          <w:rPr>
                            <w:rFonts w:ascii="Cambria Math" w:eastAsia="Times New Roman" w:hAnsi="Cambria Math" w:cs="Times New Roman"/>
                            <w:sz w:val="24"/>
                            <w:szCs w:val="24"/>
                            <w:lang w:val="it-IT"/>
                          </w:rPr>
                          <m:t>)</m:t>
                        </m:r>
                      </m:e>
                    </m:d>
                    <m:r>
                      <w:rPr>
                        <w:rFonts w:ascii="Cambria Math" w:eastAsia="Times New Roman" w:hAnsi="Cambria Math" w:cs="Times New Roman"/>
                        <w:sz w:val="24"/>
                        <w:szCs w:val="24"/>
                        <w:lang w:val="en-GB" w:eastAsia="it-IT"/>
                      </w:rPr>
                      <m:t>ds</m:t>
                    </m:r>
                  </m:e>
                </m:nary>
              </m:e>
            </m:nary>
          </m:num>
          <m:den>
            <m:r>
              <w:rPr>
                <w:rFonts w:ascii="Cambria Math" w:eastAsia="Times New Roman" w:hAnsi="Cambria Math" w:cs="Times New Roman"/>
                <w:sz w:val="24"/>
                <w:szCs w:val="24"/>
                <w:lang w:val="it-IT" w:eastAsia="it-IT"/>
              </w:rPr>
              <m:t>4</m:t>
            </m:r>
            <m:r>
              <w:rPr>
                <w:rFonts w:ascii="Cambria Math" w:eastAsia="Times New Roman" w:hAnsi="Cambria Math" w:cs="Times New Roman"/>
                <w:sz w:val="24"/>
                <w:szCs w:val="24"/>
                <w:lang w:val="en-GB" w:eastAsia="it-IT"/>
              </w:rPr>
              <m:t>π</m:t>
            </m:r>
            <m:nary>
              <m:naryPr>
                <m:chr m:val="∑"/>
                <m:limLoc m:val="undOvr"/>
                <m:ctrlPr>
                  <w:rPr>
                    <w:rFonts w:ascii="Cambria Math" w:eastAsia="Times New Roman" w:hAnsi="Cambria Math" w:cs="Times New Roman"/>
                    <w:i/>
                    <w:sz w:val="24"/>
                    <w:szCs w:val="24"/>
                    <w:lang w:val="en-GB" w:eastAsia="it-IT"/>
                  </w:rPr>
                </m:ctrlPr>
              </m:naryPr>
              <m:sub>
                <m:r>
                  <w:rPr>
                    <w:rFonts w:ascii="Cambria Math" w:eastAsia="Times New Roman" w:hAnsi="Cambria Math" w:cs="Times New Roman"/>
                    <w:sz w:val="24"/>
                    <w:szCs w:val="24"/>
                    <w:lang w:val="en-GB" w:eastAsia="it-IT"/>
                  </w:rPr>
                  <m:t>j</m:t>
                </m:r>
                <m:r>
                  <w:rPr>
                    <w:rFonts w:ascii="Cambria Math" w:eastAsia="Times New Roman" w:hAnsi="Cambria Math" w:cs="Times New Roman"/>
                    <w:sz w:val="24"/>
                    <w:szCs w:val="24"/>
                    <w:lang w:val="it-IT" w:eastAsia="it-IT"/>
                  </w:rPr>
                  <m:t>=1</m:t>
                </m:r>
              </m:sub>
              <m:sup>
                <m:r>
                  <w:rPr>
                    <w:rFonts w:ascii="Cambria Math" w:eastAsia="Times New Roman" w:hAnsi="Cambria Math" w:cs="Times New Roman"/>
                    <w:sz w:val="24"/>
                    <w:szCs w:val="24"/>
                    <w:lang w:val="en-GB" w:eastAsia="it-IT"/>
                  </w:rPr>
                  <m:t>m</m:t>
                </m:r>
              </m:sup>
              <m:e>
                <m:nary>
                  <m:naryPr>
                    <m:limLoc m:val="undOvr"/>
                    <m:ctrlPr>
                      <w:rPr>
                        <w:rFonts w:ascii="Cambria Math" w:eastAsia="Times New Roman" w:hAnsi="Cambria Math" w:cs="Times New Roman"/>
                        <w:i/>
                        <w:sz w:val="24"/>
                        <w:szCs w:val="24"/>
                        <w:lang w:val="en-GB" w:eastAsia="it-IT"/>
                      </w:rPr>
                    </m:ctrlPr>
                  </m:naryPr>
                  <m:sub>
                    <m:sSub>
                      <m:sSubPr>
                        <m:ctrlPr>
                          <w:rPr>
                            <w:rFonts w:ascii="Cambria Math" w:hAnsi="Cambria Math" w:cs="Times New Roman"/>
                            <w:i/>
                            <w:sz w:val="24"/>
                            <w:szCs w:val="24"/>
                            <w:lang w:val="es-ES"/>
                          </w:rPr>
                        </m:ctrlPr>
                      </m:sSubPr>
                      <m:e>
                        <m:r>
                          <w:rPr>
                            <w:rFonts w:ascii="Cambria Math" w:hAnsi="Cambria Math" w:cs="Times New Roman"/>
                            <w:sz w:val="24"/>
                            <w:szCs w:val="24"/>
                          </w:rPr>
                          <m:t>l</m:t>
                        </m:r>
                      </m:e>
                      <m:sub>
                        <m:r>
                          <w:rPr>
                            <w:rFonts w:ascii="Cambria Math" w:hAnsi="Cambria Math" w:cs="Times New Roman"/>
                            <w:sz w:val="24"/>
                            <w:szCs w:val="24"/>
                            <w:vertAlign w:val="subscript"/>
                          </w:rPr>
                          <m:t>j</m:t>
                        </m:r>
                      </m:sub>
                    </m:sSub>
                  </m:sub>
                  <m:sup/>
                  <m:e>
                    <m:sSup>
                      <m:sSupPr>
                        <m:ctrlPr>
                          <w:rPr>
                            <w:rFonts w:ascii="Cambria Math" w:eastAsia="Times New Roman" w:hAnsi="Cambria Math" w:cs="Times New Roman"/>
                            <w:i/>
                            <w:sz w:val="24"/>
                            <w:szCs w:val="24"/>
                            <w:lang w:val="es-ES"/>
                          </w:rPr>
                        </m:ctrlPr>
                      </m:sSupPr>
                      <m:e>
                        <m:sSub>
                          <m:sSubPr>
                            <m:ctrlPr>
                              <w:rPr>
                                <w:rFonts w:ascii="Cambria Math" w:eastAsia="Times New Roman" w:hAnsi="Cambria Math" w:cs="Times New Roman"/>
                                <w:i/>
                                <w:sz w:val="24"/>
                                <w:szCs w:val="24"/>
                                <w:lang w:val="es-ES"/>
                              </w:rPr>
                            </m:ctrlPr>
                          </m:sSubPr>
                          <m:e>
                            <m:r>
                              <m:rPr>
                                <m:sty m:val="p"/>
                              </m:rPr>
                              <w:rPr>
                                <w:rFonts w:ascii="Cambria Math" w:eastAsia="Times New Roman" w:hAnsi="Cambria Math" w:cs="Times New Roman"/>
                                <w:sz w:val="24"/>
                                <w:szCs w:val="24"/>
                              </w:rPr>
                              <m:t>Φ</m:t>
                            </m:r>
                          </m:e>
                          <m:sub>
                            <m:r>
                              <w:rPr>
                                <w:rFonts w:ascii="Cambria Math" w:eastAsia="Times New Roman" w:hAnsi="Cambria Math" w:cs="Times New Roman"/>
                                <w:sz w:val="24"/>
                                <w:szCs w:val="24"/>
                              </w:rPr>
                              <m:t>T</m:t>
                            </m:r>
                            <m:r>
                              <w:rPr>
                                <w:rFonts w:ascii="Cambria Math" w:eastAsia="Times New Roman" w:hAnsi="Cambria Math" w:cs="Times New Roman"/>
                                <w:sz w:val="24"/>
                                <w:szCs w:val="24"/>
                                <w:lang w:val="it-IT"/>
                              </w:rPr>
                              <m:t>,</m:t>
                            </m:r>
                            <m:r>
                              <w:rPr>
                                <w:rFonts w:ascii="Cambria Math" w:eastAsia="Times New Roman" w:hAnsi="Cambria Math" w:cs="Times New Roman"/>
                                <w:sz w:val="24"/>
                                <w:szCs w:val="24"/>
                              </w:rPr>
                              <m:t>i</m:t>
                            </m:r>
                          </m:sub>
                        </m:sSub>
                      </m:e>
                      <m:sup>
                        <m:r>
                          <w:rPr>
                            <w:rFonts w:ascii="Cambria Math" w:eastAsia="Times New Roman" w:hAnsi="Cambria Math" w:cs="Times New Roman"/>
                            <w:sz w:val="24"/>
                            <w:szCs w:val="24"/>
                            <w:lang w:val="it-IT"/>
                          </w:rPr>
                          <m:t>2</m:t>
                        </m:r>
                      </m:sup>
                    </m:sSup>
                    <m:r>
                      <w:rPr>
                        <w:rFonts w:ascii="Cambria Math" w:eastAsia="Times New Roman" w:hAnsi="Cambria Math" w:cs="Times New Roman"/>
                        <w:sz w:val="24"/>
                        <w:szCs w:val="24"/>
                        <w:lang w:val="it-IT"/>
                      </w:rPr>
                      <m:t>(</m:t>
                    </m:r>
                    <m:r>
                      <w:rPr>
                        <w:rFonts w:ascii="Cambria Math" w:eastAsia="Times New Roman" w:hAnsi="Cambria Math" w:cs="Times New Roman"/>
                        <w:sz w:val="24"/>
                        <w:szCs w:val="24"/>
                      </w:rPr>
                      <m:t>s</m:t>
                    </m:r>
                    <m:r>
                      <w:rPr>
                        <w:rFonts w:ascii="Cambria Math" w:eastAsia="Times New Roman" w:hAnsi="Cambria Math" w:cs="Times New Roman"/>
                        <w:sz w:val="24"/>
                        <w:szCs w:val="24"/>
                        <w:lang w:val="it-IT"/>
                      </w:rPr>
                      <m:t>)</m:t>
                    </m:r>
                    <m:r>
                      <w:rPr>
                        <w:rFonts w:ascii="Cambria Math" w:eastAsia="Times New Roman" w:hAnsi="Cambria Math" w:cs="Times New Roman"/>
                        <w:sz w:val="24"/>
                        <w:szCs w:val="24"/>
                        <w:lang w:val="en-GB" w:eastAsia="it-IT"/>
                      </w:rPr>
                      <m:t>ds</m:t>
                    </m:r>
                  </m:e>
                </m:nary>
              </m:e>
            </m:nary>
          </m:den>
        </m:f>
      </m:oMath>
      <w:r w:rsidR="00BE24EF" w:rsidRPr="0022762A">
        <w:rPr>
          <w:rFonts w:ascii="Times New Roman" w:eastAsiaTheme="minorEastAsia" w:hAnsi="Times New Roman" w:cs="Times New Roman"/>
          <w:sz w:val="24"/>
          <w:szCs w:val="24"/>
          <w:lang w:val="es-ES" w:eastAsia="it-IT"/>
        </w:rPr>
        <w:t xml:space="preserve">                                                               </w:t>
      </w:r>
      <w:r w:rsidR="0022762A">
        <w:rPr>
          <w:rFonts w:ascii="Times New Roman" w:eastAsiaTheme="minorEastAsia" w:hAnsi="Times New Roman" w:cs="Times New Roman"/>
          <w:sz w:val="24"/>
          <w:szCs w:val="24"/>
          <w:lang w:val="es-ES" w:eastAsia="it-IT"/>
        </w:rPr>
        <w:t xml:space="preserve"> </w:t>
      </w:r>
      <w:r w:rsidR="00BE24EF" w:rsidRPr="0022762A">
        <w:rPr>
          <w:rFonts w:ascii="Times New Roman" w:eastAsiaTheme="minorEastAsia" w:hAnsi="Times New Roman" w:cs="Times New Roman"/>
          <w:sz w:val="24"/>
          <w:szCs w:val="24"/>
          <w:lang w:val="es-ES" w:eastAsia="it-IT"/>
        </w:rPr>
        <w:t xml:space="preserve">                                (47)</w:t>
      </w:r>
    </w:p>
    <w:p w14:paraId="3D3273B8"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lang w:eastAsia="it-IT"/>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w</m:t>
            </m:r>
          </m:sub>
        </m:sSub>
        <m:r>
          <w:rPr>
            <w:rFonts w:ascii="Cambria Math" w:hAnsi="Cambria Math" w:cs="Times New Roman"/>
            <w:sz w:val="20"/>
            <w:szCs w:val="20"/>
            <w:lang w:val="it-IT"/>
          </w:rPr>
          <m:t>=3</m:t>
        </m:r>
        <m:f>
          <m:fPr>
            <m:ctrlPr>
              <w:rPr>
                <w:rFonts w:ascii="Cambria Math" w:hAnsi="Cambria Math" w:cs="Times New Roman"/>
                <w:i/>
                <w:sz w:val="20"/>
                <w:szCs w:val="20"/>
                <w:lang w:val="it-IT"/>
              </w:rPr>
            </m:ctrlPr>
          </m:fPr>
          <m:num>
            <m:f>
              <m:fPr>
                <m:type m:val="lin"/>
                <m:ctrlPr>
                  <w:rPr>
                    <w:rFonts w:ascii="Cambria Math" w:hAnsi="Cambria Math" w:cs="Times New Roman"/>
                    <w:i/>
                    <w:sz w:val="20"/>
                    <w:szCs w:val="20"/>
                    <w:lang w:val="it-IT"/>
                  </w:rPr>
                </m:ctrlPr>
              </m:fPr>
              <m:num>
                <m:sSub>
                  <m:sSubPr>
                    <m:ctrlPr>
                      <w:rPr>
                        <w:rFonts w:ascii="Cambria Math" w:hAnsi="Cambria Math" w:cs="Times New Roman"/>
                        <w:i/>
                        <w:sz w:val="20"/>
                        <w:szCs w:val="20"/>
                        <w:lang w:val="it-IT"/>
                      </w:rPr>
                    </m:ctrlPr>
                  </m:sSubPr>
                  <m:e>
                    <m:r>
                      <w:rPr>
                        <w:rFonts w:ascii="Cambria Math" w:hAnsi="Cambria Math" w:cs="Times New Roman"/>
                        <w:sz w:val="20"/>
                        <w:szCs w:val="20"/>
                        <w:lang w:val="it-IT"/>
                      </w:rPr>
                      <m:t>L</m:t>
                    </m:r>
                  </m:e>
                  <m:sub>
                    <m:r>
                      <w:rPr>
                        <w:rFonts w:ascii="Cambria Math" w:hAnsi="Cambria Math" w:cs="Times New Roman"/>
                        <w:sz w:val="20"/>
                        <w:szCs w:val="20"/>
                        <w:lang w:val="it-IT"/>
                      </w:rPr>
                      <m:t>j</m:t>
                    </m:r>
                  </m:sub>
                </m:sSub>
              </m:num>
              <m:den>
                <m:r>
                  <w:rPr>
                    <w:rFonts w:ascii="Cambria Math" w:hAnsi="Cambria Math" w:cs="Times New Roman"/>
                    <w:sz w:val="20"/>
                    <w:szCs w:val="20"/>
                    <w:lang w:val="it-IT"/>
                  </w:rPr>
                  <m:t>b</m:t>
                </m:r>
              </m:den>
            </m:f>
          </m:num>
          <m:den>
            <m:r>
              <w:rPr>
                <w:rFonts w:ascii="Cambria Math" w:hAnsi="Cambria Math" w:cs="Times New Roman"/>
                <w:sz w:val="20"/>
                <w:szCs w:val="20"/>
                <w:lang w:val="it-IT"/>
              </w:rPr>
              <m:t>λ</m:t>
            </m:r>
          </m:den>
        </m:f>
        <m:d>
          <m:dPr>
            <m:begChr m:val="["/>
            <m:endChr m:val="]"/>
            <m:ctrlPr>
              <w:rPr>
                <w:rFonts w:ascii="Cambria Math" w:hAnsi="Cambria Math" w:cs="Times New Roman"/>
                <w:i/>
                <w:sz w:val="20"/>
                <w:szCs w:val="20"/>
                <w:lang w:val="it-IT"/>
              </w:rPr>
            </m:ctrlPr>
          </m:dPr>
          <m:e>
            <m:r>
              <w:rPr>
                <w:rFonts w:ascii="Cambria Math" w:hAnsi="Cambria Math" w:cs="Times New Roman"/>
                <w:sz w:val="20"/>
                <w:szCs w:val="20"/>
                <w:lang w:val="it-IT"/>
              </w:rPr>
              <m:t>1-</m:t>
            </m:r>
            <m:f>
              <m:fPr>
                <m:ctrlPr>
                  <w:rPr>
                    <w:rFonts w:ascii="Cambria Math" w:hAnsi="Cambria Math" w:cs="Times New Roman"/>
                    <w:i/>
                    <w:sz w:val="20"/>
                    <w:szCs w:val="20"/>
                    <w:lang w:val="it-IT"/>
                  </w:rPr>
                </m:ctrlPr>
              </m:fPr>
              <m:num>
                <m:f>
                  <m:fPr>
                    <m:type m:val="lin"/>
                    <m:ctrlPr>
                      <w:rPr>
                        <w:rFonts w:ascii="Cambria Math" w:hAnsi="Cambria Math" w:cs="Times New Roman"/>
                        <w:i/>
                        <w:sz w:val="20"/>
                        <w:szCs w:val="20"/>
                        <w:lang w:val="it-IT"/>
                      </w:rPr>
                    </m:ctrlPr>
                  </m:fPr>
                  <m:num>
                    <m:sSub>
                      <m:sSubPr>
                        <m:ctrlPr>
                          <w:rPr>
                            <w:rFonts w:ascii="Cambria Math" w:hAnsi="Cambria Math" w:cs="Times New Roman"/>
                            <w:i/>
                            <w:sz w:val="20"/>
                            <w:szCs w:val="20"/>
                            <w:lang w:val="it-IT"/>
                          </w:rPr>
                        </m:ctrlPr>
                      </m:sSubPr>
                      <m:e>
                        <m:r>
                          <w:rPr>
                            <w:rFonts w:ascii="Cambria Math" w:hAnsi="Cambria Math" w:cs="Times New Roman"/>
                            <w:sz w:val="20"/>
                            <w:szCs w:val="20"/>
                            <w:lang w:val="it-IT"/>
                          </w:rPr>
                          <m:t>L</m:t>
                        </m:r>
                      </m:e>
                      <m:sub>
                        <m:r>
                          <w:rPr>
                            <w:rFonts w:ascii="Cambria Math" w:hAnsi="Cambria Math" w:cs="Times New Roman"/>
                            <w:sz w:val="20"/>
                            <w:szCs w:val="20"/>
                            <w:lang w:val="it-IT"/>
                          </w:rPr>
                          <m:t>j</m:t>
                        </m:r>
                      </m:sub>
                    </m:sSub>
                  </m:num>
                  <m:den>
                    <m:r>
                      <w:rPr>
                        <w:rFonts w:ascii="Cambria Math" w:hAnsi="Cambria Math" w:cs="Times New Roman"/>
                        <w:sz w:val="20"/>
                        <w:szCs w:val="20"/>
                        <w:lang w:val="it-IT"/>
                      </w:rPr>
                      <m:t>b</m:t>
                    </m:r>
                  </m:den>
                </m:f>
              </m:num>
              <m:den>
                <m:r>
                  <w:rPr>
                    <w:rFonts w:ascii="Cambria Math" w:hAnsi="Cambria Math" w:cs="Times New Roman"/>
                    <w:sz w:val="20"/>
                    <w:szCs w:val="20"/>
                    <w:lang w:val="it-IT"/>
                  </w:rPr>
                  <m:t>λ</m:t>
                </m:r>
              </m:den>
            </m:f>
            <m:r>
              <w:rPr>
                <w:rFonts w:ascii="Cambria Math" w:hAnsi="Cambria Math" w:cs="Times New Roman"/>
                <w:sz w:val="20"/>
                <w:szCs w:val="20"/>
                <w:lang w:val="it-IT"/>
              </w:rPr>
              <m:t>+</m:t>
            </m:r>
            <m:f>
              <m:fPr>
                <m:ctrlPr>
                  <w:rPr>
                    <w:rFonts w:ascii="Cambria Math" w:hAnsi="Cambria Math" w:cs="Times New Roman"/>
                    <w:i/>
                    <w:sz w:val="20"/>
                    <w:szCs w:val="20"/>
                    <w:lang w:val="it-IT"/>
                  </w:rPr>
                </m:ctrlPr>
              </m:fPr>
              <m:num>
                <m:r>
                  <w:rPr>
                    <w:rFonts w:ascii="Cambria Math" w:hAnsi="Cambria Math" w:cs="Times New Roman"/>
                    <w:sz w:val="20"/>
                    <w:szCs w:val="20"/>
                    <w:lang w:val="it-IT"/>
                  </w:rPr>
                  <m:t>1</m:t>
                </m:r>
              </m:num>
              <m:den>
                <m:r>
                  <w:rPr>
                    <w:rFonts w:ascii="Cambria Math" w:hAnsi="Cambria Math" w:cs="Times New Roman"/>
                    <w:sz w:val="20"/>
                    <w:szCs w:val="20"/>
                    <w:lang w:val="it-IT"/>
                  </w:rPr>
                  <m:t>3</m:t>
                </m:r>
              </m:den>
            </m:f>
            <m:sSup>
              <m:sSupPr>
                <m:ctrlPr>
                  <w:rPr>
                    <w:rFonts w:ascii="Cambria Math" w:hAnsi="Cambria Math" w:cs="Times New Roman"/>
                    <w:i/>
                    <w:sz w:val="20"/>
                    <w:szCs w:val="20"/>
                    <w:lang w:val="it-IT"/>
                  </w:rPr>
                </m:ctrlPr>
              </m:sSupPr>
              <m:e>
                <m:d>
                  <m:dPr>
                    <m:ctrlPr>
                      <w:rPr>
                        <w:rFonts w:ascii="Cambria Math" w:hAnsi="Cambria Math" w:cs="Times New Roman"/>
                        <w:i/>
                        <w:sz w:val="20"/>
                        <w:szCs w:val="20"/>
                        <w:lang w:val="it-IT"/>
                      </w:rPr>
                    </m:ctrlPr>
                  </m:dPr>
                  <m:e>
                    <m:f>
                      <m:fPr>
                        <m:ctrlPr>
                          <w:rPr>
                            <w:rFonts w:ascii="Cambria Math" w:hAnsi="Cambria Math" w:cs="Times New Roman"/>
                            <w:i/>
                            <w:sz w:val="20"/>
                            <w:szCs w:val="20"/>
                            <w:lang w:val="it-IT"/>
                          </w:rPr>
                        </m:ctrlPr>
                      </m:fPr>
                      <m:num>
                        <m:f>
                          <m:fPr>
                            <m:type m:val="lin"/>
                            <m:ctrlPr>
                              <w:rPr>
                                <w:rFonts w:ascii="Cambria Math" w:hAnsi="Cambria Math" w:cs="Times New Roman"/>
                                <w:i/>
                                <w:sz w:val="20"/>
                                <w:szCs w:val="20"/>
                                <w:lang w:val="it-IT"/>
                              </w:rPr>
                            </m:ctrlPr>
                          </m:fPr>
                          <m:num>
                            <m:sSub>
                              <m:sSubPr>
                                <m:ctrlPr>
                                  <w:rPr>
                                    <w:rFonts w:ascii="Cambria Math" w:hAnsi="Cambria Math" w:cs="Times New Roman"/>
                                    <w:i/>
                                    <w:sz w:val="20"/>
                                    <w:szCs w:val="20"/>
                                    <w:lang w:val="it-IT"/>
                                  </w:rPr>
                                </m:ctrlPr>
                              </m:sSubPr>
                              <m:e>
                                <m:r>
                                  <w:rPr>
                                    <w:rFonts w:ascii="Cambria Math" w:hAnsi="Cambria Math" w:cs="Times New Roman"/>
                                    <w:sz w:val="20"/>
                                    <w:szCs w:val="20"/>
                                    <w:lang w:val="it-IT"/>
                                  </w:rPr>
                                  <m:t>L</m:t>
                                </m:r>
                              </m:e>
                              <m:sub>
                                <m:r>
                                  <w:rPr>
                                    <w:rFonts w:ascii="Cambria Math" w:hAnsi="Cambria Math" w:cs="Times New Roman"/>
                                    <w:sz w:val="20"/>
                                    <w:szCs w:val="20"/>
                                    <w:lang w:val="it-IT"/>
                                  </w:rPr>
                                  <m:t>j</m:t>
                                </m:r>
                              </m:sub>
                            </m:sSub>
                          </m:num>
                          <m:den>
                            <m:r>
                              <w:rPr>
                                <w:rFonts w:ascii="Cambria Math" w:hAnsi="Cambria Math" w:cs="Times New Roman"/>
                                <w:sz w:val="20"/>
                                <w:szCs w:val="20"/>
                                <w:lang w:val="it-IT"/>
                              </w:rPr>
                              <m:t>b</m:t>
                            </m:r>
                          </m:den>
                        </m:f>
                      </m:num>
                      <m:den>
                        <m:r>
                          <w:rPr>
                            <w:rFonts w:ascii="Cambria Math" w:hAnsi="Cambria Math" w:cs="Times New Roman"/>
                            <w:sz w:val="20"/>
                            <w:szCs w:val="20"/>
                            <w:lang w:val="it-IT"/>
                          </w:rPr>
                          <m:t>λ</m:t>
                        </m:r>
                      </m:den>
                    </m:f>
                  </m:e>
                </m:d>
              </m:e>
              <m:sup>
                <m:r>
                  <w:rPr>
                    <w:rFonts w:ascii="Cambria Math" w:hAnsi="Cambria Math" w:cs="Times New Roman"/>
                    <w:sz w:val="20"/>
                    <w:szCs w:val="20"/>
                    <w:lang w:val="it-IT"/>
                  </w:rPr>
                  <m:t>2</m:t>
                </m:r>
              </m:sup>
            </m:sSup>
          </m:e>
        </m:d>
        <m:r>
          <w:rPr>
            <w:rFonts w:ascii="Cambria Math" w:hAnsi="Cambria Math" w:cs="Times New Roman"/>
            <w:sz w:val="20"/>
            <w:szCs w:val="20"/>
            <w:lang w:val="it-IT"/>
          </w:rPr>
          <m:t>≤0,6</m:t>
        </m:r>
        <m:r>
          <w:rPr>
            <w:rFonts w:ascii="Cambria Math" w:eastAsiaTheme="minorEastAsia" w:hAnsi="Cambria Math" w:cs="Times New Roman"/>
            <w:sz w:val="20"/>
            <w:szCs w:val="20"/>
            <w:lang w:val="it-IT"/>
          </w:rPr>
          <m:t xml:space="preserve"> para el primer modo de estructuras en voladizo</m:t>
        </m:r>
      </m:oMath>
      <w:r w:rsidR="00BE24EF" w:rsidRPr="0022762A">
        <w:rPr>
          <w:rFonts w:ascii="Times New Roman" w:eastAsiaTheme="minorEastAsia" w:hAnsi="Times New Roman" w:cs="Times New Roman"/>
          <w:sz w:val="24"/>
          <w:szCs w:val="24"/>
          <w:lang w:val="it-IT"/>
        </w:rPr>
        <w:t xml:space="preserve"> </w:t>
      </w:r>
      <w:r w:rsidR="00BE24EF" w:rsidRPr="0022762A">
        <w:rPr>
          <w:rFonts w:ascii="Times New Roman" w:eastAsiaTheme="minorEastAsia" w:hAnsi="Times New Roman" w:cs="Times New Roman"/>
          <w:sz w:val="24"/>
          <w:szCs w:val="24"/>
          <w:lang w:eastAsia="it-IT"/>
        </w:rPr>
        <w:t xml:space="preserve">      (48)</w:t>
      </w:r>
    </w:p>
    <w:p w14:paraId="538E2D76" w14:textId="77777777" w:rsidR="00BE24EF" w:rsidRPr="0022762A" w:rsidRDefault="00722305" w:rsidP="006F1C10">
      <w:pPr>
        <w:pStyle w:val="Sinespaciado"/>
        <w:spacing w:after="12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K</m:t>
            </m:r>
          </m:e>
          <m:sub>
            <m:r>
              <w:rPr>
                <w:rFonts w:ascii="Cambria Math" w:eastAsiaTheme="minorEastAsia" w:hAnsi="Cambria Math" w:cs="Times New Roman"/>
                <w:sz w:val="20"/>
                <w:szCs w:val="20"/>
                <w:lang w:val="en-US"/>
              </w:rPr>
              <m:t>w</m:t>
            </m:r>
          </m:sub>
        </m:sSub>
        <m:r>
          <w:rPr>
            <w:rFonts w:ascii="Cambria Math" w:eastAsia="Times New Roman" w:hAnsi="Cambria Math" w:cs="Times New Roman"/>
            <w:sz w:val="20"/>
            <w:szCs w:val="20"/>
            <w:lang w:eastAsia="it-IT"/>
          </w:rPr>
          <m:t>=</m:t>
        </m:r>
        <m:f>
          <m:fPr>
            <m:ctrlPr>
              <w:rPr>
                <w:rFonts w:ascii="Cambria Math" w:eastAsia="Times New Roman" w:hAnsi="Cambria Math" w:cs="Times New Roman"/>
                <w:i/>
                <w:sz w:val="20"/>
                <w:szCs w:val="20"/>
                <w:lang w:val="en-GB" w:eastAsia="it-IT"/>
              </w:rPr>
            </m:ctrlPr>
          </m:fPr>
          <m:num>
            <m:nary>
              <m:naryPr>
                <m:chr m:val="∑"/>
                <m:limLoc m:val="undOvr"/>
                <m:ctrlPr>
                  <w:rPr>
                    <w:rFonts w:ascii="Cambria Math" w:eastAsia="Times New Roman" w:hAnsi="Cambria Math" w:cs="Times New Roman"/>
                    <w:i/>
                    <w:sz w:val="20"/>
                    <w:szCs w:val="20"/>
                    <w:lang w:val="en-GB" w:eastAsia="it-IT"/>
                  </w:rPr>
                </m:ctrlPr>
              </m:naryPr>
              <m:sub>
                <m:r>
                  <w:rPr>
                    <w:rFonts w:ascii="Cambria Math" w:eastAsia="Times New Roman" w:hAnsi="Cambria Math" w:cs="Times New Roman"/>
                    <w:sz w:val="20"/>
                    <w:szCs w:val="20"/>
                    <w:lang w:val="en-GB" w:eastAsia="it-IT"/>
                  </w:rPr>
                  <m:t>j</m:t>
                </m:r>
                <m:r>
                  <w:rPr>
                    <w:rFonts w:ascii="Cambria Math" w:eastAsia="Times New Roman" w:hAnsi="Cambria Math" w:cs="Times New Roman"/>
                    <w:sz w:val="20"/>
                    <w:szCs w:val="20"/>
                    <w:lang w:eastAsia="it-IT"/>
                  </w:rPr>
                  <m:t>=1</m:t>
                </m:r>
              </m:sub>
              <m:sup>
                <m:r>
                  <w:rPr>
                    <w:rFonts w:ascii="Cambria Math" w:eastAsia="Times New Roman" w:hAnsi="Cambria Math" w:cs="Times New Roman"/>
                    <w:sz w:val="20"/>
                    <w:szCs w:val="20"/>
                    <w:lang w:val="en-GB" w:eastAsia="it-IT"/>
                  </w:rPr>
                  <m:t>n</m:t>
                </m:r>
              </m:sup>
              <m:e>
                <m:nary>
                  <m:naryPr>
                    <m:limLoc m:val="undOvr"/>
                    <m:ctrlPr>
                      <w:rPr>
                        <w:rFonts w:ascii="Cambria Math" w:eastAsia="Times New Roman" w:hAnsi="Cambria Math" w:cs="Times New Roman"/>
                        <w:i/>
                        <w:sz w:val="20"/>
                        <w:szCs w:val="20"/>
                        <w:lang w:val="en-GB" w:eastAsia="it-IT"/>
                      </w:rPr>
                    </m:ctrlPr>
                  </m:naryPr>
                  <m:sub>
                    <m:sSub>
                      <m:sSubPr>
                        <m:ctrlPr>
                          <w:rPr>
                            <w:rFonts w:ascii="Cambria Math" w:hAnsi="Cambria Math" w:cs="Times New Roman"/>
                            <w:i/>
                            <w:sz w:val="20"/>
                            <w:szCs w:val="20"/>
                            <w:lang w:val="es-ES"/>
                          </w:rPr>
                        </m:ctrlPr>
                      </m:sSubPr>
                      <m:e>
                        <m:r>
                          <w:rPr>
                            <w:rFonts w:ascii="Cambria Math" w:hAnsi="Cambria Math" w:cs="Times New Roman"/>
                            <w:sz w:val="20"/>
                            <w:szCs w:val="20"/>
                          </w:rPr>
                          <m:t>L</m:t>
                        </m:r>
                      </m:e>
                      <m:sub>
                        <m:r>
                          <w:rPr>
                            <w:rFonts w:ascii="Cambria Math" w:hAnsi="Cambria Math" w:cs="Times New Roman"/>
                            <w:sz w:val="20"/>
                            <w:szCs w:val="20"/>
                            <w:vertAlign w:val="subscript"/>
                          </w:rPr>
                          <m:t>j</m:t>
                        </m:r>
                      </m:sub>
                    </m:sSub>
                  </m:sub>
                  <m:sup/>
                  <m:e>
                    <m:d>
                      <m:dPr>
                        <m:begChr m:val="|"/>
                        <m:endChr m:val="|"/>
                        <m:ctrlPr>
                          <w:rPr>
                            <w:rFonts w:ascii="Cambria Math" w:eastAsia="Times New Roman" w:hAnsi="Cambria Math" w:cs="Times New Roman"/>
                            <w:i/>
                            <w:sz w:val="20"/>
                            <w:szCs w:val="20"/>
                            <w:lang w:val="en-GB" w:eastAsia="it-IT"/>
                          </w:rPr>
                        </m:ctrlPr>
                      </m:dPr>
                      <m:e>
                        <m:sSub>
                          <m:sSubPr>
                            <m:ctrlPr>
                              <w:rPr>
                                <w:rFonts w:ascii="Cambria Math" w:eastAsia="Times New Roman" w:hAnsi="Cambria Math" w:cs="Times New Roman"/>
                                <w:i/>
                                <w:sz w:val="20"/>
                                <w:szCs w:val="20"/>
                                <w:lang w:val="es-ES"/>
                              </w:rPr>
                            </m:ctrlPr>
                          </m:sSubPr>
                          <m:e>
                            <m:r>
                              <m:rPr>
                                <m:sty m:val="p"/>
                              </m:rPr>
                              <w:rPr>
                                <w:rFonts w:ascii="Cambria Math" w:eastAsia="Times New Roman" w:hAnsi="Cambria Math" w:cs="Times New Roman"/>
                                <w:sz w:val="20"/>
                                <w:szCs w:val="20"/>
                              </w:rPr>
                              <m:t>Φ</m:t>
                            </m:r>
                          </m:e>
                          <m:sub>
                            <m:r>
                              <w:rPr>
                                <w:rFonts w:ascii="Cambria Math" w:eastAsia="Times New Roman" w:hAnsi="Cambria Math" w:cs="Times New Roman"/>
                                <w:sz w:val="20"/>
                                <w:szCs w:val="20"/>
                              </w:rPr>
                              <m:t>T,i</m:t>
                            </m:r>
                          </m:sub>
                        </m:sSub>
                        <m:r>
                          <w:rPr>
                            <w:rFonts w:ascii="Cambria Math" w:eastAsia="Times New Roman" w:hAnsi="Cambria Math" w:cs="Times New Roman"/>
                            <w:sz w:val="20"/>
                            <w:szCs w:val="20"/>
                          </w:rPr>
                          <m:t>(s)</m:t>
                        </m:r>
                      </m:e>
                    </m:d>
                    <m:r>
                      <w:rPr>
                        <w:rFonts w:ascii="Cambria Math" w:eastAsia="Times New Roman" w:hAnsi="Cambria Math" w:cs="Times New Roman"/>
                        <w:sz w:val="20"/>
                        <w:szCs w:val="20"/>
                        <w:lang w:val="en-GB" w:eastAsia="it-IT"/>
                      </w:rPr>
                      <m:t>ds</m:t>
                    </m:r>
                  </m:e>
                </m:nary>
              </m:e>
            </m:nary>
          </m:num>
          <m:den>
            <m:nary>
              <m:naryPr>
                <m:chr m:val="∑"/>
                <m:limLoc m:val="undOvr"/>
                <m:ctrlPr>
                  <w:rPr>
                    <w:rFonts w:ascii="Cambria Math" w:eastAsia="Times New Roman" w:hAnsi="Cambria Math" w:cs="Times New Roman"/>
                    <w:i/>
                    <w:sz w:val="20"/>
                    <w:szCs w:val="20"/>
                    <w:lang w:val="en-GB" w:eastAsia="it-IT"/>
                  </w:rPr>
                </m:ctrlPr>
              </m:naryPr>
              <m:sub>
                <m:r>
                  <w:rPr>
                    <w:rFonts w:ascii="Cambria Math" w:eastAsia="Times New Roman" w:hAnsi="Cambria Math" w:cs="Times New Roman"/>
                    <w:sz w:val="20"/>
                    <w:szCs w:val="20"/>
                    <w:lang w:val="en-GB" w:eastAsia="it-IT"/>
                  </w:rPr>
                  <m:t>j</m:t>
                </m:r>
                <m:r>
                  <w:rPr>
                    <w:rFonts w:ascii="Cambria Math" w:eastAsia="Times New Roman" w:hAnsi="Cambria Math" w:cs="Times New Roman"/>
                    <w:sz w:val="20"/>
                    <w:szCs w:val="20"/>
                    <w:lang w:eastAsia="it-IT"/>
                  </w:rPr>
                  <m:t>=1</m:t>
                </m:r>
              </m:sub>
              <m:sup>
                <m:r>
                  <w:rPr>
                    <w:rFonts w:ascii="Cambria Math" w:eastAsia="Times New Roman" w:hAnsi="Cambria Math" w:cs="Times New Roman"/>
                    <w:sz w:val="20"/>
                    <w:szCs w:val="20"/>
                    <w:lang w:val="en-GB" w:eastAsia="it-IT"/>
                  </w:rPr>
                  <m:t>m</m:t>
                </m:r>
              </m:sup>
              <m:e>
                <m:nary>
                  <m:naryPr>
                    <m:limLoc m:val="undOvr"/>
                    <m:ctrlPr>
                      <w:rPr>
                        <w:rFonts w:ascii="Cambria Math" w:eastAsia="Times New Roman" w:hAnsi="Cambria Math" w:cs="Times New Roman"/>
                        <w:i/>
                        <w:sz w:val="20"/>
                        <w:szCs w:val="20"/>
                        <w:lang w:val="en-GB" w:eastAsia="it-IT"/>
                      </w:rPr>
                    </m:ctrlPr>
                  </m:naryPr>
                  <m:sub>
                    <m:sSub>
                      <m:sSubPr>
                        <m:ctrlPr>
                          <w:rPr>
                            <w:rFonts w:ascii="Cambria Math" w:hAnsi="Cambria Math" w:cs="Times New Roman"/>
                            <w:i/>
                            <w:sz w:val="20"/>
                            <w:szCs w:val="20"/>
                            <w:lang w:val="es-ES"/>
                          </w:rPr>
                        </m:ctrlPr>
                      </m:sSubPr>
                      <m:e>
                        <m:r>
                          <w:rPr>
                            <w:rFonts w:ascii="Cambria Math" w:hAnsi="Cambria Math" w:cs="Times New Roman"/>
                            <w:sz w:val="20"/>
                            <w:szCs w:val="20"/>
                          </w:rPr>
                          <m:t>l</m:t>
                        </m:r>
                      </m:e>
                      <m:sub>
                        <m:r>
                          <w:rPr>
                            <w:rFonts w:ascii="Cambria Math" w:hAnsi="Cambria Math" w:cs="Times New Roman"/>
                            <w:sz w:val="20"/>
                            <w:szCs w:val="20"/>
                            <w:vertAlign w:val="subscript"/>
                          </w:rPr>
                          <m:t>j</m:t>
                        </m:r>
                      </m:sub>
                    </m:sSub>
                  </m:sub>
                  <m:sup/>
                  <m:e>
                    <m:d>
                      <m:dPr>
                        <m:begChr m:val="|"/>
                        <m:endChr m:val="|"/>
                        <m:ctrlPr>
                          <w:rPr>
                            <w:rFonts w:ascii="Cambria Math" w:eastAsia="Times New Roman" w:hAnsi="Cambria Math" w:cs="Times New Roman"/>
                            <w:i/>
                            <w:sz w:val="20"/>
                            <w:szCs w:val="20"/>
                            <w:lang w:val="en-GB" w:eastAsia="it-IT"/>
                          </w:rPr>
                        </m:ctrlPr>
                      </m:dPr>
                      <m:e>
                        <m:sSub>
                          <m:sSubPr>
                            <m:ctrlPr>
                              <w:rPr>
                                <w:rFonts w:ascii="Cambria Math" w:eastAsia="Times New Roman" w:hAnsi="Cambria Math" w:cs="Times New Roman"/>
                                <w:i/>
                                <w:sz w:val="20"/>
                                <w:szCs w:val="20"/>
                                <w:lang w:val="es-ES"/>
                              </w:rPr>
                            </m:ctrlPr>
                          </m:sSubPr>
                          <m:e>
                            <m:r>
                              <m:rPr>
                                <m:sty m:val="p"/>
                              </m:rPr>
                              <w:rPr>
                                <w:rFonts w:ascii="Cambria Math" w:eastAsia="Times New Roman" w:hAnsi="Cambria Math" w:cs="Times New Roman"/>
                                <w:sz w:val="20"/>
                                <w:szCs w:val="20"/>
                              </w:rPr>
                              <m:t>Φ</m:t>
                            </m:r>
                          </m:e>
                          <m:sub>
                            <m:r>
                              <w:rPr>
                                <w:rFonts w:ascii="Cambria Math" w:eastAsia="Times New Roman" w:hAnsi="Cambria Math" w:cs="Times New Roman"/>
                                <w:sz w:val="20"/>
                                <w:szCs w:val="20"/>
                              </w:rPr>
                              <m:t>T,i</m:t>
                            </m:r>
                          </m:sub>
                        </m:sSub>
                        <m:r>
                          <w:rPr>
                            <w:rFonts w:ascii="Cambria Math" w:eastAsia="Times New Roman" w:hAnsi="Cambria Math" w:cs="Times New Roman"/>
                            <w:sz w:val="20"/>
                            <w:szCs w:val="20"/>
                          </w:rPr>
                          <m:t>(s)</m:t>
                        </m:r>
                      </m:e>
                    </m:d>
                    <m:r>
                      <w:rPr>
                        <w:rFonts w:ascii="Cambria Math" w:eastAsia="Times New Roman" w:hAnsi="Cambria Math" w:cs="Times New Roman"/>
                        <w:sz w:val="20"/>
                        <w:szCs w:val="20"/>
                        <w:lang w:val="en-GB" w:eastAsia="it-IT"/>
                      </w:rPr>
                      <m:t>ds</m:t>
                    </m:r>
                  </m:e>
                </m:nary>
              </m:e>
            </m:nary>
          </m:den>
        </m:f>
        <m:r>
          <w:rPr>
            <w:rFonts w:ascii="Cambria Math" w:eastAsia="Times New Roman" w:hAnsi="Cambria Math" w:cs="Times New Roman"/>
            <w:sz w:val="20"/>
            <w:szCs w:val="20"/>
            <w:lang w:eastAsia="it-IT"/>
          </w:rPr>
          <m:t>≤0,6</m:t>
        </m:r>
        <m:r>
          <w:rPr>
            <w:rFonts w:ascii="Cambria Math" w:eastAsiaTheme="minorEastAsia" w:hAnsi="Cambria Math" w:cs="Times New Roman"/>
            <w:sz w:val="20"/>
            <w:szCs w:val="20"/>
            <w:lang w:val="it-IT"/>
          </w:rPr>
          <m:t>p ara el primer modo</m:t>
        </m:r>
      </m:oMath>
      <w:r w:rsidR="00BE24EF" w:rsidRPr="0022762A">
        <w:rPr>
          <w:rFonts w:ascii="Times New Roman" w:eastAsiaTheme="minorEastAsia" w:hAnsi="Times New Roman" w:cs="Times New Roman"/>
          <w:sz w:val="24"/>
          <w:szCs w:val="24"/>
          <w:lang w:val="it-IT" w:eastAsia="it-IT"/>
        </w:rPr>
        <w:t xml:space="preserve">                     </w:t>
      </w:r>
      <w:r w:rsidR="00BE24EF" w:rsidRPr="0022762A">
        <w:rPr>
          <w:rFonts w:ascii="Times New Roman" w:eastAsiaTheme="minorEastAsia" w:hAnsi="Times New Roman" w:cs="Times New Roman"/>
          <w:sz w:val="24"/>
          <w:szCs w:val="24"/>
        </w:rPr>
        <w:t xml:space="preserve">                       </w:t>
      </w:r>
      <w:r w:rsidR="0022762A">
        <w:rPr>
          <w:rFonts w:ascii="Times New Roman" w:eastAsiaTheme="minorEastAsia" w:hAnsi="Times New Roman" w:cs="Times New Roman"/>
          <w:sz w:val="24"/>
          <w:szCs w:val="24"/>
        </w:rPr>
        <w:t xml:space="preserve">    </w:t>
      </w:r>
      <w:r w:rsidR="00BE24EF" w:rsidRPr="0022762A">
        <w:rPr>
          <w:rFonts w:ascii="Times New Roman" w:eastAsiaTheme="minorEastAsia" w:hAnsi="Times New Roman" w:cs="Times New Roman"/>
          <w:sz w:val="24"/>
          <w:szCs w:val="24"/>
        </w:rPr>
        <w:t xml:space="preserve">                 (49)</w:t>
      </w:r>
    </w:p>
    <w:p w14:paraId="1072FCFC" w14:textId="77777777" w:rsidR="00BE24EF" w:rsidRPr="0022762A" w:rsidRDefault="00BE24EF" w:rsidP="006F1C10">
      <w:pPr>
        <w:spacing w:after="120" w:line="360" w:lineRule="auto"/>
        <w:jc w:val="both"/>
        <w:rPr>
          <w:rFonts w:ascii="Times New Roman" w:hAnsi="Times New Roman" w:cs="Times New Roman"/>
          <w:sz w:val="24"/>
          <w:szCs w:val="24"/>
          <w:lang w:val="es-CU"/>
        </w:rPr>
      </w:pPr>
      <m:oMath>
        <m:r>
          <w:rPr>
            <w:rFonts w:ascii="Cambria Math" w:eastAsiaTheme="minorEastAsia" w:hAnsi="Cambria Math" w:cs="Times New Roman"/>
            <w:sz w:val="24"/>
            <w:szCs w:val="24"/>
          </w:rPr>
          <m:t>m</m:t>
        </m:r>
      </m:oMath>
      <w:r w:rsidRPr="0022762A">
        <w:rPr>
          <w:rFonts w:ascii="Times New Roman" w:eastAsiaTheme="minorEastAsia" w:hAnsi="Times New Roman" w:cs="Times New Roman"/>
          <w:sz w:val="24"/>
          <w:szCs w:val="24"/>
          <w:lang w:val="es-CU"/>
        </w:rPr>
        <w:t xml:space="preserve"> es el número de segmentos</w:t>
      </w:r>
      <w:r w:rsidRPr="0022762A">
        <w:rPr>
          <w:rFonts w:ascii="Times New Roman" w:hAnsi="Times New Roman" w:cs="Times New Roman"/>
          <w:sz w:val="24"/>
          <w:szCs w:val="24"/>
          <w:lang w:val="es-CU"/>
        </w:rPr>
        <w:t xml:space="preserve"> es el número de segmentos en los cuales la estructura o elemento estructural es dividido en función de la forma modal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T</m:t>
            </m:r>
            <m:r>
              <w:rPr>
                <w:rFonts w:ascii="Cambria Math" w:hAnsi="Cambria Math" w:cs="Times New Roman"/>
                <w:sz w:val="24"/>
                <w:szCs w:val="24"/>
                <w:lang w:val="es-CU"/>
              </w:rPr>
              <m:t>,</m:t>
            </m:r>
            <m:r>
              <w:rPr>
                <w:rFonts w:ascii="Cambria Math" w:hAnsi="Cambria Math" w:cs="Times New Roman"/>
                <w:sz w:val="24"/>
                <w:szCs w:val="24"/>
              </w:rPr>
              <m:t>i</m:t>
            </m:r>
          </m:sub>
        </m:sSub>
      </m:oMath>
      <w:r w:rsidRPr="0022762A">
        <w:rPr>
          <w:rFonts w:ascii="Times New Roman" w:hAnsi="Times New Roman" w:cs="Times New Roman"/>
          <w:sz w:val="24"/>
          <w:szCs w:val="24"/>
          <w:lang w:val="es-CU"/>
        </w:rPr>
        <w:t xml:space="preserve"> (este valor coincide con el número de antinodos) (figura 2) y </w:t>
      </w:r>
      <m:oMath>
        <m:r>
          <w:rPr>
            <w:rFonts w:ascii="Cambria Math" w:eastAsiaTheme="minorEastAsia" w:hAnsi="Cambria Math" w:cs="Times New Roman"/>
            <w:sz w:val="24"/>
            <w:szCs w:val="24"/>
          </w:rPr>
          <m:t>n</m:t>
        </m:r>
      </m:oMath>
      <w:r w:rsidRPr="0022762A">
        <w:rPr>
          <w:rFonts w:ascii="Times New Roman" w:eastAsiaTheme="minorEastAsia" w:hAnsi="Times New Roman" w:cs="Times New Roman"/>
          <w:sz w:val="24"/>
          <w:szCs w:val="24"/>
          <w:lang w:val="es-CU"/>
        </w:rPr>
        <w:t xml:space="preserve"> es el número de segmentos en los que la excitación de los vórtices sucede al mismo tiempo</w:t>
      </w:r>
      <w:bookmarkStart w:id="2" w:name="_Hlk74910445"/>
      <w:r w:rsidRPr="0022762A">
        <w:rPr>
          <w:rFonts w:ascii="Times New Roman" w:eastAsiaTheme="minorEastAsia" w:hAnsi="Times New Roman" w:cs="Times New Roman"/>
          <w:sz w:val="24"/>
          <w:szCs w:val="24"/>
          <w:lang w:val="es-CU"/>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vertAlign w:val="subscript"/>
              </w:rPr>
              <m:t>j</m:t>
            </m:r>
          </m:sub>
        </m:sSub>
        <w:bookmarkEnd w:id="2"/>
        <m:r>
          <w:rPr>
            <w:rFonts w:ascii="Cambria Math" w:eastAsiaTheme="minorEastAsia" w:hAnsi="Cambria Math" w:cs="Times New Roman"/>
            <w:sz w:val="24"/>
            <w:szCs w:val="24"/>
          </w:rPr>
          <m:t>:</m:t>
        </m:r>
      </m:oMath>
      <w:r w:rsidRPr="0022762A">
        <w:rPr>
          <w:rFonts w:ascii="Times New Roman" w:eastAsiaTheme="minorEastAsia" w:hAnsi="Times New Roman" w:cs="Times New Roman"/>
          <w:sz w:val="24"/>
          <w:szCs w:val="24"/>
          <w:lang w:val="es-CU"/>
        </w:rPr>
        <w:t xml:space="preserve"> </w:t>
      </w:r>
      <w:r w:rsidRPr="0022762A">
        <w:rPr>
          <w:rFonts w:ascii="Times New Roman" w:hAnsi="Times New Roman" w:cs="Times New Roman"/>
          <w:sz w:val="24"/>
          <w:szCs w:val="24"/>
          <w:lang w:val="es-CU"/>
        </w:rPr>
        <w:t xml:space="preserve">es la longitud de la estructura entre dos nodos (longitud del segmento </w:t>
      </w:r>
      <w:r w:rsidRPr="0022762A">
        <w:rPr>
          <w:rFonts w:ascii="Times New Roman" w:hAnsi="Times New Roman" w:cs="Times New Roman"/>
          <w:i/>
          <w:sz w:val="24"/>
          <w:szCs w:val="24"/>
          <w:lang w:val="es-CU"/>
        </w:rPr>
        <w:t xml:space="preserve">j- </w:t>
      </w:r>
      <w:proofErr w:type="spellStart"/>
      <w:r w:rsidRPr="0022762A">
        <w:rPr>
          <w:rFonts w:ascii="Times New Roman" w:hAnsi="Times New Roman" w:cs="Times New Roman"/>
          <w:i/>
          <w:sz w:val="24"/>
          <w:szCs w:val="24"/>
          <w:lang w:val="es-CU"/>
        </w:rPr>
        <w:t>ésimo</w:t>
      </w:r>
      <w:proofErr w:type="spellEnd"/>
      <w:r w:rsidRPr="0022762A">
        <w:rPr>
          <w:rFonts w:ascii="Times New Roman" w:hAnsi="Times New Roman" w:cs="Times New Roman"/>
          <w:sz w:val="24"/>
          <w:szCs w:val="24"/>
          <w:lang w:val="es-CU"/>
        </w:rPr>
        <w:t xml:space="preserve">) (figura 2); en estructuras en voladizo es igual a la altura de la estructura y </w:t>
      </w:r>
      <w:r w:rsidRPr="0022762A">
        <w:rPr>
          <w:rFonts w:ascii="Times New Roman" w:eastAsiaTheme="minorEastAsia" w:hAnsi="Times New Roman" w:cs="Times New Roman"/>
          <w:sz w:val="24"/>
          <w:szCs w:val="24"/>
          <w:lang w:val="es-CU"/>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vertAlign w:val="subscript"/>
              </w:rPr>
              <m:t>j</m:t>
            </m:r>
          </m:sub>
        </m:sSub>
      </m:oMath>
      <w:r w:rsidRPr="0022762A">
        <w:rPr>
          <w:rFonts w:ascii="Times New Roman" w:eastAsiaTheme="minorEastAsia" w:hAnsi="Times New Roman" w:cs="Times New Roman"/>
          <w:sz w:val="24"/>
          <w:szCs w:val="24"/>
        </w:rPr>
        <w:t xml:space="preserve"> es la longitud de correlación.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T</m:t>
            </m:r>
            <m:r>
              <w:rPr>
                <w:rFonts w:ascii="Cambria Math" w:hAnsi="Cambria Math" w:cs="Times New Roman"/>
                <w:sz w:val="24"/>
                <w:szCs w:val="24"/>
                <w:lang w:val="es-CU"/>
              </w:rPr>
              <m:t>,</m:t>
            </m:r>
            <m:r>
              <w:rPr>
                <w:rFonts w:ascii="Cambria Math" w:hAnsi="Cambria Math" w:cs="Times New Roman"/>
                <w:sz w:val="24"/>
                <w:szCs w:val="24"/>
              </w:rPr>
              <m:t>i</m:t>
            </m:r>
          </m:sub>
        </m:sSub>
        <m:r>
          <w:rPr>
            <w:rFonts w:ascii="Cambria Math" w:eastAsiaTheme="minorEastAsia" w:hAnsi="Cambria Math" w:cs="Times New Roman"/>
            <w:sz w:val="24"/>
            <w:szCs w:val="24"/>
          </w:rPr>
          <m:t>:</m:t>
        </m:r>
      </m:oMath>
      <w:r w:rsidRPr="0022762A">
        <w:rPr>
          <w:rFonts w:ascii="Times New Roman" w:eastAsiaTheme="minorEastAsia" w:hAnsi="Times New Roman" w:cs="Times New Roman"/>
          <w:sz w:val="24"/>
          <w:szCs w:val="24"/>
          <w:lang w:val="es-CU"/>
        </w:rPr>
        <w:t xml:space="preserve"> </w:t>
      </w:r>
      <w:r w:rsidRPr="0022762A">
        <w:rPr>
          <w:rFonts w:ascii="Times New Roman" w:hAnsi="Times New Roman" w:cs="Times New Roman"/>
          <w:sz w:val="24"/>
          <w:szCs w:val="24"/>
          <w:lang w:val="es-CU"/>
        </w:rPr>
        <w:t xml:space="preserve">es la </w:t>
      </w:r>
      <w:r w:rsidRPr="0022762A">
        <w:rPr>
          <w:rFonts w:ascii="Times New Roman" w:hAnsi="Times New Roman" w:cs="Times New Roman"/>
          <w:i/>
          <w:sz w:val="24"/>
          <w:szCs w:val="24"/>
          <w:lang w:val="es-CU"/>
        </w:rPr>
        <w:t>i</w:t>
      </w:r>
      <w:r w:rsidRPr="0022762A">
        <w:rPr>
          <w:rFonts w:ascii="Times New Roman" w:hAnsi="Times New Roman" w:cs="Times New Roman"/>
          <w:sz w:val="24"/>
          <w:szCs w:val="24"/>
          <w:lang w:val="es-CU"/>
        </w:rPr>
        <w:t>-</w:t>
      </w:r>
      <w:proofErr w:type="spellStart"/>
      <w:r w:rsidRPr="0022762A">
        <w:rPr>
          <w:rFonts w:ascii="Times New Roman" w:hAnsi="Times New Roman" w:cs="Times New Roman"/>
          <w:i/>
          <w:sz w:val="24"/>
          <w:szCs w:val="24"/>
          <w:lang w:val="es-CU"/>
        </w:rPr>
        <w:t>ésima</w:t>
      </w:r>
      <w:proofErr w:type="spellEnd"/>
      <w:r w:rsidRPr="0022762A">
        <w:rPr>
          <w:rFonts w:ascii="Times New Roman" w:hAnsi="Times New Roman" w:cs="Times New Roman"/>
          <w:i/>
          <w:sz w:val="24"/>
          <w:szCs w:val="24"/>
          <w:lang w:val="es-CU"/>
        </w:rPr>
        <w:t xml:space="preserve"> </w:t>
      </w:r>
      <w:r w:rsidRPr="0022762A">
        <w:rPr>
          <w:rFonts w:ascii="Times New Roman" w:hAnsi="Times New Roman" w:cs="Times New Roman"/>
          <w:sz w:val="24"/>
          <w:szCs w:val="24"/>
          <w:lang w:val="es-CU"/>
        </w:rPr>
        <w:t>forma modal en el sentido transversal a la dirección del viento, definido por las ecuaciones 50 y 51 para el primer y segundo modo respectivamente</w:t>
      </w:r>
    </w:p>
    <w:p w14:paraId="265FFF5A" w14:textId="77777777" w:rsidR="00BE24EF" w:rsidRPr="0022762A" w:rsidRDefault="00722305" w:rsidP="006F1C10">
      <w:pPr>
        <w:spacing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T</m:t>
            </m:r>
            <m:r>
              <w:rPr>
                <w:rFonts w:ascii="Cambria Math" w:hAnsi="Cambria Math" w:cs="Times New Roman"/>
                <w:sz w:val="24"/>
                <w:szCs w:val="24"/>
                <w:lang w:val="es-CU"/>
              </w:rPr>
              <m:t>,1</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lang w:val="es-CU" w:eastAsia="it-IT"/>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h</m:t>
                    </m:r>
                  </m:den>
                </m:f>
              </m:e>
            </m:d>
          </m:e>
          <m:sup>
            <m:r>
              <w:rPr>
                <w:rFonts w:ascii="Cambria Math" w:hAnsi="Cambria Math" w:cs="Times New Roman"/>
                <w:sz w:val="24"/>
                <w:szCs w:val="24"/>
              </w:rPr>
              <m:t>k</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195</m:t>
                    </m:r>
                  </m:den>
                </m:f>
              </m:e>
            </m:d>
          </m:e>
          <m:sup>
            <m:r>
              <w:rPr>
                <w:rFonts w:ascii="Cambria Math" w:hAnsi="Cambria Math" w:cs="Times New Roman"/>
                <w:sz w:val="24"/>
                <w:szCs w:val="24"/>
              </w:rPr>
              <m:t>2</m:t>
            </m:r>
          </m:sup>
        </m:sSup>
      </m:oMath>
      <w:r w:rsidR="00BE24EF" w:rsidRPr="0022762A">
        <w:rPr>
          <w:rFonts w:ascii="Times New Roman" w:hAnsi="Times New Roman" w:cs="Times New Roman"/>
          <w:sz w:val="24"/>
          <w:szCs w:val="24"/>
        </w:rPr>
        <w:t xml:space="preserve">                                                                                             (50)</w:t>
      </w:r>
    </w:p>
    <w:p w14:paraId="4BD3F530" w14:textId="77777777" w:rsidR="008B109D" w:rsidRPr="008B109D" w:rsidRDefault="00722305" w:rsidP="008B109D">
      <w:pPr>
        <w:spacing w:after="12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T</m:t>
            </m:r>
            <m:r>
              <w:rPr>
                <w:rFonts w:ascii="Cambria Math" w:hAnsi="Cambria Math" w:cs="Times New Roman"/>
                <w:sz w:val="24"/>
                <w:szCs w:val="24"/>
                <w:lang w:val="es-CU"/>
              </w:rPr>
              <m:t>,2</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lang w:val="es-US" w:eastAsia="it-IT"/>
          </w:rPr>
          <m:t>=</m:t>
        </m:r>
        <m:r>
          <w:rPr>
            <w:rFonts w:ascii="Cambria Math" w:hAnsi="Cambria Math" w:cs="Times New Roman"/>
            <w:sz w:val="24"/>
            <w:szCs w:val="24"/>
          </w:rPr>
          <m:t>-5,5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195</m:t>
                    </m:r>
                  </m:den>
                </m:f>
              </m:e>
            </m:d>
          </m:e>
          <m:sup>
            <m:r>
              <w:rPr>
                <w:rFonts w:ascii="Cambria Math" w:hAnsi="Cambria Math" w:cs="Times New Roman"/>
                <w:sz w:val="24"/>
                <w:szCs w:val="24"/>
              </w:rPr>
              <m:t>2</m:t>
            </m:r>
          </m:sup>
        </m:sSup>
        <m:r>
          <w:rPr>
            <w:rFonts w:ascii="Cambria Math" w:hAnsi="Cambria Math" w:cs="Times New Roman"/>
            <w:sz w:val="24"/>
            <w:szCs w:val="24"/>
          </w:rPr>
          <m:t>+8</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195</m:t>
                    </m:r>
                  </m:den>
                </m:f>
              </m:e>
            </m:d>
          </m:e>
          <m:sup>
            <m:r>
              <w:rPr>
                <w:rFonts w:ascii="Cambria Math" w:hAnsi="Cambria Math" w:cs="Times New Roman"/>
                <w:sz w:val="24"/>
                <w:szCs w:val="24"/>
              </w:rPr>
              <m:t>3</m:t>
            </m:r>
          </m:sup>
        </m:sSup>
        <m:r>
          <w:rPr>
            <w:rFonts w:ascii="Cambria Math" w:hAnsi="Cambria Math" w:cs="Times New Roman"/>
            <w:sz w:val="24"/>
            <w:szCs w:val="24"/>
          </w:rPr>
          <m:t>-1,5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195</m:t>
                    </m:r>
                  </m:den>
                </m:f>
              </m:e>
            </m:d>
          </m:e>
          <m:sup>
            <m:r>
              <w:rPr>
                <w:rFonts w:ascii="Cambria Math" w:hAnsi="Cambria Math" w:cs="Times New Roman"/>
                <w:sz w:val="24"/>
                <w:szCs w:val="24"/>
              </w:rPr>
              <m:t>4</m:t>
            </m:r>
          </m:sup>
        </m:sSup>
      </m:oMath>
      <w:r w:rsidR="00BE24EF" w:rsidRPr="0022762A">
        <w:rPr>
          <w:rFonts w:ascii="Times New Roman" w:hAnsi="Times New Roman" w:cs="Times New Roman"/>
          <w:sz w:val="24"/>
          <w:szCs w:val="24"/>
        </w:rPr>
        <w:t xml:space="preserve">                                                          (51)</w:t>
      </w:r>
    </w:p>
    <w:p w14:paraId="1D7215F2" w14:textId="77777777" w:rsidR="008B109D" w:rsidRPr="008B109D" w:rsidRDefault="008B109D" w:rsidP="008B109D">
      <w:pPr>
        <w:pStyle w:val="Sinespaciado"/>
        <w:tabs>
          <w:tab w:val="left" w:pos="930"/>
        </w:tabs>
        <w:spacing w:after="120" w:line="360" w:lineRule="auto"/>
        <w:jc w:val="both"/>
        <w:rPr>
          <w:rFonts w:ascii="Times New Roman" w:eastAsiaTheme="minorEastAsia" w:hAnsi="Times New Roman" w:cs="Times New Roman"/>
          <w:sz w:val="24"/>
          <w:szCs w:val="24"/>
          <w:lang w:val="it-IT"/>
        </w:rPr>
      </w:pPr>
      <w:r w:rsidRPr="0022762A">
        <w:rPr>
          <w:rFonts w:ascii="Times New Roman" w:eastAsiaTheme="minorEastAsia" w:hAnsi="Times New Roman" w:cs="Times New Roman"/>
          <w:sz w:val="24"/>
          <w:szCs w:val="24"/>
        </w:rPr>
        <w:t xml:space="preserve">Para el cálculo de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w</m:t>
            </m:r>
          </m:sub>
        </m:sSub>
      </m:oMath>
      <w:r w:rsidRPr="0022762A">
        <w:rPr>
          <w:rFonts w:ascii="Times New Roman" w:eastAsiaTheme="minorEastAsia" w:hAnsi="Times New Roman" w:cs="Times New Roman"/>
          <w:sz w:val="24"/>
          <w:szCs w:val="24"/>
        </w:rPr>
        <w:t xml:space="preserve"> es necesario establecer una aproximación inicial, se asume inicialmente para ambos modos que </w:t>
      </w:r>
      <m:oMath>
        <m:f>
          <m:fPr>
            <m:type m:val="lin"/>
            <m:ctrlPr>
              <w:rPr>
                <w:rFonts w:ascii="Cambria Math"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pL,</m:t>
                </m:r>
                <m:r>
                  <w:rPr>
                    <w:rFonts w:ascii="Cambria Math" w:eastAsia="Times New Roman" w:hAnsi="Cambria Math" w:cs="Times New Roman"/>
                    <w:sz w:val="24"/>
                    <w:szCs w:val="24"/>
                    <w:lang w:val="en-US"/>
                  </w:rPr>
                  <m:t>i</m:t>
                </m:r>
              </m:sub>
            </m:sSub>
          </m:num>
          <m:den>
            <m:r>
              <w:rPr>
                <w:rFonts w:ascii="Cambria Math" w:hAnsi="Cambria Math" w:cs="Times New Roman"/>
                <w:sz w:val="24"/>
                <w:szCs w:val="24"/>
              </w:rPr>
              <m:t>b</m:t>
            </m:r>
          </m:den>
        </m:f>
        <m:r>
          <w:rPr>
            <w:rFonts w:ascii="Cambria Math" w:hAnsi="Cambria Math" w:cs="Times New Roman"/>
            <w:sz w:val="24"/>
            <w:szCs w:val="24"/>
          </w:rPr>
          <m:t>≤0,1</m:t>
        </m:r>
      </m:oMath>
      <w:r w:rsidRPr="0022762A">
        <w:rPr>
          <w:rFonts w:ascii="Times New Roman" w:eastAsiaTheme="minorEastAsia" w:hAnsi="Times New Roman" w:cs="Times New Roman"/>
          <w:sz w:val="24"/>
          <w:szCs w:val="24"/>
        </w:rPr>
        <w:t xml:space="preserve"> tomando </w:t>
      </w:r>
      <m:oMath>
        <m:f>
          <m:fPr>
            <m:type m:val="lin"/>
            <m:ctrlPr>
              <w:rPr>
                <w:rFonts w:ascii="Cambria Math" w:hAnsi="Cambria Math" w:cs="Times New Roman"/>
                <w:i/>
                <w:sz w:val="24"/>
                <w:szCs w:val="24"/>
                <w:lang w:val="it-IT"/>
              </w:rPr>
            </m:ctrlPr>
          </m:fPr>
          <m:num>
            <m:sSub>
              <m:sSubPr>
                <m:ctrlPr>
                  <w:rPr>
                    <w:rFonts w:ascii="Cambria Math" w:hAnsi="Cambria Math" w:cs="Times New Roman"/>
                    <w:i/>
                    <w:sz w:val="24"/>
                    <w:szCs w:val="24"/>
                    <w:lang w:val="it-IT"/>
                  </w:rPr>
                </m:ctrlPr>
              </m:sSubPr>
              <m:e>
                <m:r>
                  <w:rPr>
                    <w:rFonts w:ascii="Cambria Math" w:hAnsi="Cambria Math" w:cs="Times New Roman"/>
                    <w:sz w:val="24"/>
                    <w:szCs w:val="24"/>
                    <w:lang w:val="it-IT"/>
                  </w:rPr>
                  <m:t>L</m:t>
                </m:r>
              </m:e>
              <m:sub>
                <m:r>
                  <w:rPr>
                    <w:rFonts w:ascii="Cambria Math" w:hAnsi="Cambria Math" w:cs="Times New Roman"/>
                    <w:sz w:val="24"/>
                    <w:szCs w:val="24"/>
                    <w:lang w:val="it-IT"/>
                  </w:rPr>
                  <m:t>j</m:t>
                </m:r>
              </m:sub>
            </m:sSub>
          </m:num>
          <m:den>
            <m:r>
              <w:rPr>
                <w:rFonts w:ascii="Cambria Math" w:hAnsi="Cambria Math" w:cs="Times New Roman"/>
                <w:sz w:val="24"/>
                <w:szCs w:val="24"/>
                <w:lang w:val="it-IT"/>
              </w:rPr>
              <m:t>b</m:t>
            </m:r>
          </m:den>
        </m:f>
      </m:oMath>
      <w:r w:rsidRPr="0022762A">
        <w:rPr>
          <w:rFonts w:ascii="Times New Roman" w:eastAsiaTheme="minorEastAsia" w:hAnsi="Times New Roman" w:cs="Times New Roman"/>
          <w:sz w:val="24"/>
          <w:szCs w:val="24"/>
          <w:lang w:val="it-IT"/>
        </w:rPr>
        <w:t xml:space="preserve"> un valor de 6 según la tabla </w:t>
      </w:r>
      <w:r>
        <w:rPr>
          <w:rFonts w:ascii="Times New Roman" w:eastAsiaTheme="minorEastAsia" w:hAnsi="Times New Roman" w:cs="Times New Roman"/>
          <w:sz w:val="24"/>
          <w:szCs w:val="24"/>
          <w:lang w:val="it-IT"/>
        </w:rPr>
        <w:t>2</w:t>
      </w:r>
    </w:p>
    <w:p w14:paraId="3CC0A0C8" w14:textId="77777777" w:rsidR="008B109D" w:rsidRPr="00AA4AA2" w:rsidRDefault="008B109D" w:rsidP="008B109D">
      <w:pPr>
        <w:spacing w:after="120" w:line="360" w:lineRule="auto"/>
        <w:jc w:val="both"/>
        <w:rPr>
          <w:rFonts w:ascii="Times New Roman" w:hAnsi="Times New Roman" w:cs="Times New Roman"/>
          <w:sz w:val="24"/>
          <w:szCs w:val="24"/>
          <w:lang w:val="es-CU"/>
        </w:rPr>
      </w:pPr>
      <w:r w:rsidRPr="00AA4AA2">
        <w:rPr>
          <w:rFonts w:ascii="Times New Roman" w:hAnsi="Times New Roman" w:cs="Times New Roman"/>
          <w:sz w:val="24"/>
          <w:szCs w:val="24"/>
          <w:lang w:val="es-CU"/>
        </w:rPr>
        <w:t xml:space="preserve">Tabla </w:t>
      </w:r>
      <w:r>
        <w:rPr>
          <w:rFonts w:ascii="Times New Roman" w:hAnsi="Times New Roman" w:cs="Times New Roman"/>
          <w:sz w:val="24"/>
          <w:szCs w:val="24"/>
          <w:lang w:val="es-CU"/>
        </w:rPr>
        <w:t>2.</w:t>
      </w:r>
      <w:r w:rsidRPr="00AA4AA2">
        <w:rPr>
          <w:rFonts w:ascii="Times New Roman" w:hAnsi="Times New Roman" w:cs="Times New Roman"/>
          <w:sz w:val="24"/>
          <w:szCs w:val="24"/>
          <w:lang w:val="es-CU"/>
        </w:rPr>
        <w:t xml:space="preserve"> Longitud de correlación </w:t>
      </w:r>
      <m:oMath>
        <m:sSub>
          <m:sSubPr>
            <m:ctrlPr>
              <w:rPr>
                <w:rFonts w:ascii="Cambria Math" w:hAnsi="Cambria Math" w:cs="Times New Roman"/>
                <w:sz w:val="24"/>
                <w:szCs w:val="24"/>
                <w:lang w:val="it-IT"/>
              </w:rPr>
            </m:ctrlPr>
          </m:sSubPr>
          <m:e>
            <m:r>
              <m:rPr>
                <m:sty m:val="p"/>
              </m:rPr>
              <w:rPr>
                <w:rFonts w:ascii="Cambria Math" w:hAnsi="Cambria Math" w:cs="Times New Roman"/>
                <w:sz w:val="24"/>
                <w:szCs w:val="24"/>
                <w:lang w:val="it-IT"/>
              </w:rPr>
              <m:t>L</m:t>
            </m:r>
          </m:e>
          <m:sub>
            <m:r>
              <m:rPr>
                <m:sty m:val="p"/>
              </m:rPr>
              <w:rPr>
                <w:rFonts w:ascii="Cambria Math" w:hAnsi="Cambria Math" w:cs="Times New Roman"/>
                <w:sz w:val="24"/>
                <w:szCs w:val="24"/>
                <w:lang w:val="it-IT"/>
              </w:rPr>
              <m:t>j</m:t>
            </m:r>
          </m:sub>
        </m:sSub>
      </m:oMath>
      <w:r w:rsidRPr="00AA4AA2">
        <w:rPr>
          <w:rFonts w:ascii="Times New Roman" w:hAnsi="Times New Roman" w:cs="Times New Roman"/>
          <w:sz w:val="24"/>
          <w:szCs w:val="24"/>
          <w:lang w:val="es-C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239"/>
      </w:tblGrid>
      <w:tr w:rsidR="008B109D" w:rsidRPr="00AA4AA2" w14:paraId="38CD6C44" w14:textId="77777777" w:rsidTr="002F5E8D">
        <w:trPr>
          <w:trHeight w:val="340"/>
        </w:trPr>
        <w:tc>
          <w:tcPr>
            <w:tcW w:w="1271" w:type="dxa"/>
            <w:tcBorders>
              <w:top w:val="single" w:sz="4" w:space="0" w:color="auto"/>
              <w:left w:val="single" w:sz="4" w:space="0" w:color="auto"/>
              <w:bottom w:val="single" w:sz="4" w:space="0" w:color="auto"/>
              <w:right w:val="single" w:sz="4" w:space="0" w:color="auto"/>
            </w:tcBorders>
            <w:vAlign w:val="center"/>
            <w:hideMark/>
          </w:tcPr>
          <w:p w14:paraId="44E4F784" w14:textId="77777777" w:rsidR="008B109D" w:rsidRPr="00AA4AA2" w:rsidRDefault="00722305" w:rsidP="002F5E8D">
            <w:pPr>
              <w:snapToGrid w:val="0"/>
              <w:spacing w:after="0" w:line="360" w:lineRule="auto"/>
              <w:ind w:left="90"/>
              <w:jc w:val="both"/>
              <w:rPr>
                <w:rFonts w:ascii="Times New Roman" w:hAnsi="Times New Roman" w:cs="Times New Roman"/>
                <w:i/>
                <w:sz w:val="24"/>
                <w:szCs w:val="24"/>
                <w:lang w:val="it-IT"/>
              </w:rPr>
            </w:pPr>
            <m:oMathPara>
              <m:oMath>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pL,i</m:t>
                        </m:r>
                      </m:sub>
                    </m:sSub>
                  </m:num>
                  <m:den>
                    <m:r>
                      <w:rPr>
                        <w:rFonts w:ascii="Cambria Math" w:hAnsi="Cambria Math" w:cs="Times New Roman"/>
                        <w:sz w:val="24"/>
                        <w:szCs w:val="24"/>
                      </w:rPr>
                      <m:t>b</m:t>
                    </m:r>
                  </m:den>
                </m:f>
              </m:oMath>
            </m:oMathPara>
          </w:p>
        </w:tc>
        <w:tc>
          <w:tcPr>
            <w:tcW w:w="2239" w:type="dxa"/>
            <w:tcBorders>
              <w:top w:val="single" w:sz="4" w:space="0" w:color="auto"/>
              <w:left w:val="single" w:sz="4" w:space="0" w:color="auto"/>
              <w:bottom w:val="single" w:sz="4" w:space="0" w:color="auto"/>
              <w:right w:val="single" w:sz="4" w:space="0" w:color="auto"/>
            </w:tcBorders>
            <w:vAlign w:val="center"/>
            <w:hideMark/>
          </w:tcPr>
          <w:p w14:paraId="1EF85B25" w14:textId="77777777" w:rsidR="008B109D" w:rsidRPr="00AA4AA2" w:rsidRDefault="00722305" w:rsidP="002F5E8D">
            <w:pPr>
              <w:snapToGrid w:val="0"/>
              <w:spacing w:after="0" w:line="360" w:lineRule="auto"/>
              <w:ind w:left="90"/>
              <w:jc w:val="both"/>
              <w:rPr>
                <w:rFonts w:ascii="Times New Roman" w:hAnsi="Times New Roman" w:cs="Times New Roman"/>
                <w:i/>
                <w:sz w:val="24"/>
                <w:szCs w:val="24"/>
              </w:rPr>
            </w:pPr>
            <m:oMathPara>
              <m:oMath>
                <m:f>
                  <m:fPr>
                    <m:type m:val="lin"/>
                    <m:ctrlPr>
                      <w:rPr>
                        <w:rFonts w:ascii="Cambria Math"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j</m:t>
                        </m:r>
                      </m:sub>
                    </m:sSub>
                  </m:num>
                  <m:den>
                    <m:r>
                      <w:rPr>
                        <w:rFonts w:ascii="Cambria Math" w:hAnsi="Cambria Math" w:cs="Times New Roman"/>
                        <w:sz w:val="24"/>
                        <w:szCs w:val="24"/>
                      </w:rPr>
                      <m:t>b</m:t>
                    </m:r>
                  </m:den>
                </m:f>
              </m:oMath>
            </m:oMathPara>
          </w:p>
        </w:tc>
      </w:tr>
      <w:tr w:rsidR="008B109D" w:rsidRPr="00AA4AA2" w14:paraId="4B7B3B4F" w14:textId="77777777" w:rsidTr="002F5E8D">
        <w:trPr>
          <w:trHeight w:val="340"/>
        </w:trPr>
        <w:tc>
          <w:tcPr>
            <w:tcW w:w="1271" w:type="dxa"/>
            <w:tcBorders>
              <w:top w:val="single" w:sz="4" w:space="0" w:color="auto"/>
              <w:left w:val="single" w:sz="4" w:space="0" w:color="auto"/>
              <w:bottom w:val="single" w:sz="4" w:space="0" w:color="auto"/>
              <w:right w:val="single" w:sz="4" w:space="0" w:color="auto"/>
            </w:tcBorders>
            <w:vAlign w:val="center"/>
            <w:hideMark/>
          </w:tcPr>
          <w:p w14:paraId="3BBF2DAB" w14:textId="77777777" w:rsidR="008B109D" w:rsidRPr="00AA4AA2" w:rsidRDefault="008B109D" w:rsidP="002F5E8D">
            <w:pPr>
              <w:snapToGrid w:val="0"/>
              <w:spacing w:after="0" w:line="360" w:lineRule="auto"/>
              <w:ind w:left="90"/>
              <w:jc w:val="both"/>
              <w:rPr>
                <w:rFonts w:ascii="Times New Roman" w:hAnsi="Times New Roman" w:cs="Times New Roman"/>
                <w:sz w:val="24"/>
                <w:szCs w:val="24"/>
              </w:rPr>
            </w:pPr>
            <m:oMathPara>
              <m:oMath>
                <m:r>
                  <w:rPr>
                    <w:rFonts w:ascii="Cambria Math" w:hAnsi="Cambria Math" w:cs="Times New Roman"/>
                    <w:sz w:val="24"/>
                    <w:szCs w:val="24"/>
                  </w:rPr>
                  <m:t>&lt;0,1</m:t>
                </m:r>
              </m:oMath>
            </m:oMathPara>
          </w:p>
        </w:tc>
        <w:tc>
          <w:tcPr>
            <w:tcW w:w="2239" w:type="dxa"/>
            <w:tcBorders>
              <w:top w:val="single" w:sz="4" w:space="0" w:color="auto"/>
              <w:left w:val="single" w:sz="4" w:space="0" w:color="auto"/>
              <w:bottom w:val="single" w:sz="4" w:space="0" w:color="auto"/>
              <w:right w:val="single" w:sz="4" w:space="0" w:color="auto"/>
            </w:tcBorders>
            <w:vAlign w:val="center"/>
            <w:hideMark/>
          </w:tcPr>
          <w:p w14:paraId="3047BF1B" w14:textId="77777777" w:rsidR="008B109D" w:rsidRPr="00AA4AA2" w:rsidRDefault="008B109D" w:rsidP="002F5E8D">
            <w:pPr>
              <w:snapToGrid w:val="0"/>
              <w:spacing w:after="0" w:line="360" w:lineRule="auto"/>
              <w:ind w:left="90"/>
              <w:jc w:val="both"/>
              <w:rPr>
                <w:rFonts w:ascii="Times New Roman" w:hAnsi="Times New Roman" w:cs="Times New Roman"/>
                <w:sz w:val="24"/>
                <w:szCs w:val="24"/>
              </w:rPr>
            </w:pPr>
            <m:oMathPara>
              <m:oMath>
                <m:r>
                  <w:rPr>
                    <w:rFonts w:ascii="Cambria Math" w:hAnsi="Cambria Math" w:cs="Times New Roman"/>
                    <w:sz w:val="24"/>
                    <w:szCs w:val="24"/>
                  </w:rPr>
                  <m:t>6</m:t>
                </m:r>
              </m:oMath>
            </m:oMathPara>
          </w:p>
        </w:tc>
      </w:tr>
      <w:tr w:rsidR="008B109D" w:rsidRPr="00AA4AA2" w14:paraId="7E1992BF" w14:textId="77777777" w:rsidTr="002F5E8D">
        <w:trPr>
          <w:trHeight w:val="340"/>
        </w:trPr>
        <w:tc>
          <w:tcPr>
            <w:tcW w:w="1271" w:type="dxa"/>
            <w:tcBorders>
              <w:top w:val="single" w:sz="4" w:space="0" w:color="auto"/>
              <w:left w:val="single" w:sz="4" w:space="0" w:color="auto"/>
              <w:bottom w:val="single" w:sz="4" w:space="0" w:color="auto"/>
              <w:right w:val="single" w:sz="4" w:space="0" w:color="auto"/>
            </w:tcBorders>
            <w:vAlign w:val="center"/>
            <w:hideMark/>
          </w:tcPr>
          <w:p w14:paraId="519F30FF" w14:textId="77777777" w:rsidR="008B109D" w:rsidRPr="00AA4AA2" w:rsidRDefault="008B109D" w:rsidP="002F5E8D">
            <w:pPr>
              <w:snapToGrid w:val="0"/>
              <w:spacing w:after="0" w:line="360" w:lineRule="auto"/>
              <w:ind w:left="90"/>
              <w:jc w:val="both"/>
              <w:rPr>
                <w:rFonts w:ascii="Times New Roman" w:hAnsi="Times New Roman" w:cs="Times New Roman"/>
                <w:sz w:val="24"/>
                <w:szCs w:val="24"/>
              </w:rPr>
            </w:pPr>
            <m:oMathPara>
              <m:oMath>
                <m:r>
                  <w:rPr>
                    <w:rFonts w:ascii="Cambria Math" w:hAnsi="Cambria Math" w:cs="Times New Roman"/>
                    <w:sz w:val="24"/>
                    <w:szCs w:val="24"/>
                  </w:rPr>
                  <m:t>0,1~0,6</m:t>
                </m:r>
              </m:oMath>
            </m:oMathPara>
          </w:p>
        </w:tc>
        <w:tc>
          <w:tcPr>
            <w:tcW w:w="2239" w:type="dxa"/>
            <w:tcBorders>
              <w:top w:val="single" w:sz="4" w:space="0" w:color="auto"/>
              <w:left w:val="single" w:sz="4" w:space="0" w:color="auto"/>
              <w:bottom w:val="single" w:sz="4" w:space="0" w:color="auto"/>
              <w:right w:val="single" w:sz="4" w:space="0" w:color="auto"/>
            </w:tcBorders>
            <w:vAlign w:val="center"/>
            <w:hideMark/>
          </w:tcPr>
          <w:p w14:paraId="632784AB" w14:textId="77777777" w:rsidR="008B109D" w:rsidRPr="00AA4AA2" w:rsidRDefault="008B109D" w:rsidP="002F5E8D">
            <w:pPr>
              <w:snapToGrid w:val="0"/>
              <w:spacing w:after="0" w:line="360" w:lineRule="auto"/>
              <w:ind w:left="90"/>
              <w:jc w:val="both"/>
              <w:rPr>
                <w:rFonts w:ascii="Times New Roman" w:hAnsi="Times New Roman" w:cs="Times New Roman"/>
                <w:i/>
                <w:sz w:val="24"/>
                <w:szCs w:val="24"/>
              </w:rPr>
            </w:pPr>
            <m:oMathPara>
              <m:oMath>
                <m:r>
                  <w:rPr>
                    <w:rFonts w:ascii="Cambria Math" w:hAnsi="Cambria Math" w:cs="Times New Roman"/>
                    <w:sz w:val="24"/>
                    <w:szCs w:val="24"/>
                  </w:rPr>
                  <m:t>4,8+12</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pL,i</m:t>
                        </m:r>
                      </m:sub>
                    </m:sSub>
                  </m:num>
                  <m:den>
                    <m:r>
                      <w:rPr>
                        <w:rFonts w:ascii="Cambria Math" w:hAnsi="Cambria Math" w:cs="Times New Roman"/>
                        <w:sz w:val="24"/>
                        <w:szCs w:val="24"/>
                      </w:rPr>
                      <m:t>b</m:t>
                    </m:r>
                  </m:den>
                </m:f>
              </m:oMath>
            </m:oMathPara>
          </w:p>
        </w:tc>
      </w:tr>
      <w:tr w:rsidR="008B109D" w:rsidRPr="00AA4AA2" w14:paraId="27B744D6" w14:textId="77777777" w:rsidTr="002F5E8D">
        <w:trPr>
          <w:trHeight w:val="340"/>
        </w:trPr>
        <w:tc>
          <w:tcPr>
            <w:tcW w:w="1271" w:type="dxa"/>
            <w:tcBorders>
              <w:top w:val="single" w:sz="4" w:space="0" w:color="auto"/>
              <w:left w:val="single" w:sz="4" w:space="0" w:color="auto"/>
              <w:bottom w:val="single" w:sz="4" w:space="0" w:color="auto"/>
              <w:right w:val="single" w:sz="4" w:space="0" w:color="auto"/>
            </w:tcBorders>
            <w:vAlign w:val="center"/>
            <w:hideMark/>
          </w:tcPr>
          <w:p w14:paraId="361FA88A" w14:textId="77777777" w:rsidR="008B109D" w:rsidRPr="00AA4AA2" w:rsidRDefault="008B109D" w:rsidP="002F5E8D">
            <w:pPr>
              <w:snapToGrid w:val="0"/>
              <w:spacing w:after="0" w:line="360" w:lineRule="auto"/>
              <w:ind w:left="90"/>
              <w:jc w:val="both"/>
              <w:rPr>
                <w:rFonts w:ascii="Times New Roman" w:hAnsi="Times New Roman" w:cs="Times New Roman"/>
                <w:sz w:val="24"/>
                <w:szCs w:val="24"/>
              </w:rPr>
            </w:pPr>
            <m:oMathPara>
              <m:oMath>
                <m:r>
                  <w:rPr>
                    <w:rFonts w:ascii="Cambria Math" w:hAnsi="Cambria Math" w:cs="Times New Roman"/>
                    <w:sz w:val="24"/>
                    <w:szCs w:val="24"/>
                  </w:rPr>
                  <m:t>&gt;0,6</m:t>
                </m:r>
              </m:oMath>
            </m:oMathPara>
          </w:p>
        </w:tc>
        <w:tc>
          <w:tcPr>
            <w:tcW w:w="2239" w:type="dxa"/>
            <w:tcBorders>
              <w:top w:val="single" w:sz="4" w:space="0" w:color="auto"/>
              <w:left w:val="single" w:sz="4" w:space="0" w:color="auto"/>
              <w:bottom w:val="single" w:sz="4" w:space="0" w:color="auto"/>
              <w:right w:val="single" w:sz="4" w:space="0" w:color="auto"/>
            </w:tcBorders>
            <w:vAlign w:val="center"/>
            <w:hideMark/>
          </w:tcPr>
          <w:p w14:paraId="77919969" w14:textId="77777777" w:rsidR="008B109D" w:rsidRPr="00AA4AA2" w:rsidRDefault="008B109D" w:rsidP="002F5E8D">
            <w:pPr>
              <w:snapToGrid w:val="0"/>
              <w:spacing w:after="0" w:line="360" w:lineRule="auto"/>
              <w:ind w:left="90"/>
              <w:jc w:val="both"/>
              <w:rPr>
                <w:rFonts w:ascii="Times New Roman" w:hAnsi="Times New Roman" w:cs="Times New Roman"/>
                <w:sz w:val="24"/>
                <w:szCs w:val="24"/>
              </w:rPr>
            </w:pPr>
            <m:oMathPara>
              <m:oMath>
                <m:r>
                  <w:rPr>
                    <w:rFonts w:ascii="Cambria Math" w:hAnsi="Cambria Math" w:cs="Times New Roman"/>
                    <w:sz w:val="24"/>
                    <w:szCs w:val="24"/>
                  </w:rPr>
                  <m:t>12</m:t>
                </m:r>
              </m:oMath>
            </m:oMathPara>
          </w:p>
        </w:tc>
      </w:tr>
    </w:tbl>
    <w:p w14:paraId="3CD88A9A" w14:textId="77777777" w:rsidR="008B109D" w:rsidRDefault="008B109D" w:rsidP="008B109D">
      <w:pPr>
        <w:spacing w:after="120" w:line="360" w:lineRule="auto"/>
        <w:rPr>
          <w:rFonts w:ascii="Times New Roman" w:eastAsiaTheme="minorEastAsia" w:hAnsi="Times New Roman" w:cs="Times New Roman"/>
          <w:sz w:val="24"/>
          <w:szCs w:val="24"/>
          <w:lang w:val="es-CU"/>
        </w:rPr>
      </w:pPr>
    </w:p>
    <w:p w14:paraId="5A4A0D03" w14:textId="77777777" w:rsidR="008B109D" w:rsidRPr="0022762A" w:rsidRDefault="008B109D" w:rsidP="008B109D">
      <w:pPr>
        <w:spacing w:after="120" w:line="360" w:lineRule="auto"/>
        <w:jc w:val="center"/>
        <w:rPr>
          <w:rFonts w:ascii="Times New Roman" w:eastAsiaTheme="minorEastAsia" w:hAnsi="Times New Roman" w:cs="Times New Roman"/>
          <w:sz w:val="24"/>
          <w:szCs w:val="24"/>
          <w:lang w:val="es-CU"/>
        </w:rPr>
      </w:pPr>
      <w:r w:rsidRPr="0022762A">
        <w:rPr>
          <w:rFonts w:ascii="Times New Roman" w:eastAsiaTheme="minorEastAsia" w:hAnsi="Times New Roman" w:cs="Times New Roman"/>
          <w:noProof/>
          <w:sz w:val="24"/>
          <w:szCs w:val="24"/>
        </w:rPr>
        <w:drawing>
          <wp:inline distT="0" distB="0" distL="0" distR="0" wp14:anchorId="2F6F0CFC" wp14:editId="5251E6E1">
            <wp:extent cx="2943225" cy="1980782"/>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31347"/>
                    <a:stretch/>
                  </pic:blipFill>
                  <pic:spPr bwMode="auto">
                    <a:xfrm>
                      <a:off x="0" y="0"/>
                      <a:ext cx="2987637" cy="2010671"/>
                    </a:xfrm>
                    <a:prstGeom prst="rect">
                      <a:avLst/>
                    </a:prstGeom>
                    <a:ln>
                      <a:noFill/>
                    </a:ln>
                    <a:extLst>
                      <a:ext uri="{53640926-AAD7-44D8-BBD7-CCE9431645EC}">
                        <a14:shadowObscured xmlns:a14="http://schemas.microsoft.com/office/drawing/2010/main"/>
                      </a:ext>
                    </a:extLst>
                  </pic:spPr>
                </pic:pic>
              </a:graphicData>
            </a:graphic>
          </wp:inline>
        </w:drawing>
      </w:r>
    </w:p>
    <w:p w14:paraId="65E20879" w14:textId="77777777" w:rsidR="008B109D" w:rsidRPr="0022762A" w:rsidRDefault="008B109D" w:rsidP="008B109D">
      <w:pPr>
        <w:pStyle w:val="Sinespaciado"/>
        <w:spacing w:after="120" w:line="360" w:lineRule="auto"/>
        <w:jc w:val="center"/>
        <w:rPr>
          <w:rFonts w:ascii="Times New Roman" w:hAnsi="Times New Roman" w:cs="Times New Roman"/>
          <w:sz w:val="20"/>
          <w:szCs w:val="20"/>
        </w:rPr>
      </w:pPr>
      <w:r w:rsidRPr="0022762A">
        <w:rPr>
          <w:rFonts w:ascii="Times New Roman" w:hAnsi="Times New Roman" w:cs="Times New Roman"/>
          <w:sz w:val="20"/>
          <w:szCs w:val="20"/>
        </w:rPr>
        <w:t>Figura 2. División de la estructura en segmentos, posiciones de los antinodos y longitudes de correlación para ambos modos de vibración.</w:t>
      </w:r>
    </w:p>
    <w:p w14:paraId="2B6C08BD" w14:textId="77777777" w:rsidR="00BE24EF" w:rsidRPr="0022762A" w:rsidRDefault="00722305" w:rsidP="006F1C10">
      <w:pPr>
        <w:pStyle w:val="Sinespaciado"/>
        <w:tabs>
          <w:tab w:val="left" w:pos="930"/>
        </w:tabs>
        <w:spacing w:after="120" w:line="360" w:lineRule="auto"/>
        <w:jc w:val="both"/>
        <w:rPr>
          <w:rFonts w:ascii="Times New Roman" w:eastAsiaTheme="minorEastAsia" w:hAnsi="Times New Roman" w:cs="Times New Roman"/>
          <w:sz w:val="24"/>
          <w:szCs w:val="24"/>
          <w:lang w:val="es-ES"/>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lat</m:t>
            </m:r>
          </m:sub>
        </m:sSub>
      </m:oMath>
      <w:r w:rsidR="00BE24EF" w:rsidRPr="0022762A">
        <w:rPr>
          <w:rFonts w:ascii="Times New Roman" w:eastAsiaTheme="minorEastAsia" w:hAnsi="Times New Roman" w:cs="Times New Roman"/>
          <w:sz w:val="24"/>
          <w:szCs w:val="24"/>
        </w:rPr>
        <w:t xml:space="preserve"> es el coeficiente de fuerza lateral, el cual depende de la sección transversal y del número de Reynolds, definido por las ecuaciones 52 y 53 para los dos primeros modos de vibración,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lat</m:t>
            </m:r>
            <m:r>
              <w:rPr>
                <w:rFonts w:ascii="Cambria Math" w:hAnsi="Cambria Math" w:cs="Times New Roman"/>
                <w:sz w:val="24"/>
                <w:szCs w:val="24"/>
                <w:lang w:val="es-ES"/>
              </w:rPr>
              <m:t>,1</m:t>
            </m:r>
          </m:sub>
        </m:sSub>
        <m:r>
          <w:rPr>
            <w:rFonts w:ascii="Cambria Math" w:hAnsi="Cambria Math" w:cs="Times New Roman"/>
            <w:sz w:val="24"/>
            <w:szCs w:val="24"/>
          </w:rPr>
          <m:t>=0,24</m:t>
        </m:r>
      </m:oMath>
      <w:r w:rsidR="00BE24EF" w:rsidRPr="0022762A">
        <w:rPr>
          <w:rFonts w:ascii="Times New Roman" w:eastAsiaTheme="minorEastAsia" w:hAnsi="Times New Roman" w:cs="Times New Roman"/>
          <w:sz w:val="24"/>
          <w:szCs w:val="24"/>
        </w:rPr>
        <w:t xml:space="preserve"> 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lat</m:t>
            </m:r>
            <m:r>
              <w:rPr>
                <w:rFonts w:ascii="Cambria Math" w:hAnsi="Cambria Math" w:cs="Times New Roman"/>
                <w:sz w:val="24"/>
                <w:szCs w:val="24"/>
                <w:lang w:val="es-ES"/>
              </w:rPr>
              <m:t>,2</m:t>
            </m:r>
          </m:sub>
        </m:sSub>
        <m:r>
          <w:rPr>
            <w:rFonts w:ascii="Cambria Math" w:hAnsi="Cambria Math" w:cs="Times New Roman"/>
            <w:sz w:val="24"/>
            <w:szCs w:val="24"/>
          </w:rPr>
          <m:t>=0,3</m:t>
        </m:r>
      </m:oMath>
      <w:r w:rsidR="00BE24EF" w:rsidRPr="0022762A">
        <w:rPr>
          <w:rFonts w:ascii="Times New Roman" w:eastAsiaTheme="minorEastAsia" w:hAnsi="Times New Roman" w:cs="Times New Roman"/>
          <w:sz w:val="24"/>
          <w:szCs w:val="24"/>
        </w:rPr>
        <w:t>.</w:t>
      </w:r>
    </w:p>
    <w:p w14:paraId="6A97FB05" w14:textId="77777777" w:rsidR="00BE24EF" w:rsidRPr="0022762A" w:rsidRDefault="00722305" w:rsidP="006F1C10">
      <w:pPr>
        <w:keepLines/>
        <w:spacing w:after="0" w:line="360" w:lineRule="auto"/>
        <w:contextualSpacing/>
        <w:jc w:val="both"/>
        <w:rPr>
          <w:rFonts w:ascii="Times New Roman" w:hAnsi="Times New Roman" w:cs="Times New Roman"/>
          <w:sz w:val="24"/>
          <w:szCs w:val="24"/>
          <w:lang w:val="it-IT" w:eastAsia="it-IT"/>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lat,1</m:t>
            </m:r>
          </m:sub>
        </m:sSub>
        <m:r>
          <w:rPr>
            <w:rFonts w:ascii="Cambria Math" w:hAnsi="Cambria Math" w:cs="Times New Roman"/>
            <w:sz w:val="24"/>
            <w:szCs w:val="24"/>
          </w:rPr>
          <m:t>=</m:t>
        </m:r>
        <m:r>
          <w:rPr>
            <w:rFonts w:ascii="Cambria Math" w:hAnsi="Cambria Math" w:cs="Times New Roman"/>
            <w:sz w:val="24"/>
            <w:szCs w:val="24"/>
            <w:lang w:val="fr-FR" w:eastAsia="it-IT"/>
          </w:rPr>
          <m:t>-2,0241+0,332</m:t>
        </m:r>
        <m:func>
          <m:funcPr>
            <m:ctrlPr>
              <w:rPr>
                <w:rFonts w:ascii="Cambria Math" w:hAnsi="Cambria Math" w:cs="Times New Roman"/>
                <w:i/>
                <w:sz w:val="24"/>
                <w:szCs w:val="24"/>
                <w:lang w:val="fr-FR" w:eastAsia="it-IT"/>
              </w:rPr>
            </m:ctrlPr>
          </m:funcPr>
          <m:fName>
            <m:sSub>
              <m:sSubPr>
                <m:ctrlPr>
                  <w:rPr>
                    <w:rFonts w:ascii="Cambria Math" w:hAnsi="Cambria Math" w:cs="Times New Roman"/>
                    <w:i/>
                    <w:sz w:val="24"/>
                    <w:szCs w:val="24"/>
                    <w:lang w:val="fr-FR" w:eastAsia="it-IT"/>
                  </w:rPr>
                </m:ctrlPr>
              </m:sSubPr>
              <m:e>
                <m:r>
                  <m:rPr>
                    <m:sty m:val="p"/>
                  </m:rPr>
                  <w:rPr>
                    <w:rFonts w:ascii="Cambria Math" w:hAnsi="Cambria Math" w:cs="Times New Roman"/>
                    <w:sz w:val="24"/>
                    <w:szCs w:val="24"/>
                    <w:lang w:val="fr-FR" w:eastAsia="it-IT"/>
                  </w:rPr>
                  <m:t>log</m:t>
                </m:r>
              </m:e>
              <m:sub>
                <m:r>
                  <w:rPr>
                    <w:rFonts w:ascii="Cambria Math" w:hAnsi="Cambria Math" w:cs="Times New Roman"/>
                    <w:sz w:val="24"/>
                    <w:szCs w:val="24"/>
                    <w:lang w:val="fr-FR" w:eastAsia="it-IT"/>
                  </w:rPr>
                  <m:t>10</m:t>
                </m:r>
              </m:sub>
            </m:sSub>
          </m:fName>
          <m:e>
            <m:d>
              <m:dPr>
                <m:ctrlPr>
                  <w:rPr>
                    <w:rFonts w:ascii="Cambria Math" w:hAnsi="Cambria Math" w:cs="Times New Roman"/>
                    <w:i/>
                    <w:sz w:val="24"/>
                    <w:szCs w:val="24"/>
                    <w:lang w:val="fr-FR" w:eastAsia="it-IT"/>
                  </w:rPr>
                </m:ctrlPr>
              </m:dPr>
              <m:e>
                <m:sSub>
                  <m:sSubPr>
                    <m:ctrlPr>
                      <w:rPr>
                        <w:rFonts w:ascii="Cambria Math" w:hAnsi="Cambria Math" w:cs="Times New Roman"/>
                        <w:i/>
                        <w:sz w:val="24"/>
                        <w:szCs w:val="24"/>
                        <w:lang w:val="fr-FR" w:eastAsia="it-IT"/>
                      </w:rPr>
                    </m:ctrlPr>
                  </m:sSubPr>
                  <m:e>
                    <m:r>
                      <w:rPr>
                        <w:rFonts w:ascii="Cambria Math" w:hAnsi="Cambria Math" w:cs="Times New Roman"/>
                        <w:sz w:val="24"/>
                        <w:szCs w:val="24"/>
                        <w:lang w:val="fr-FR" w:eastAsia="it-IT"/>
                      </w:rPr>
                      <m:t>R</m:t>
                    </m:r>
                  </m:e>
                  <m:sub>
                    <m:r>
                      <w:rPr>
                        <w:rFonts w:ascii="Cambria Math" w:hAnsi="Cambria Math" w:cs="Times New Roman"/>
                        <w:sz w:val="24"/>
                        <w:szCs w:val="24"/>
                        <w:lang w:val="fr-FR" w:eastAsia="it-IT"/>
                      </w:rPr>
                      <m:t>e</m:t>
                    </m:r>
                  </m:sub>
                </m:sSub>
              </m:e>
            </m:d>
          </m:e>
        </m:func>
        <m:r>
          <w:rPr>
            <w:rFonts w:ascii="Cambria Math" w:hAnsi="Cambria Math" w:cs="Times New Roman"/>
            <w:sz w:val="24"/>
            <w:szCs w:val="24"/>
            <w:lang w:val="fr-FR" w:eastAsia="it-IT"/>
          </w:rPr>
          <m:t xml:space="preserve"> para  </m:t>
        </m:r>
        <m:sSup>
          <m:sSupPr>
            <m:ctrlPr>
              <w:rPr>
                <w:rFonts w:ascii="Cambria Math" w:hAnsi="Cambria Math" w:cs="Times New Roman"/>
                <w:i/>
                <w:sz w:val="24"/>
                <w:szCs w:val="24"/>
                <w:lang w:val="it-IT" w:eastAsia="it-IT"/>
              </w:rPr>
            </m:ctrlPr>
          </m:sSupPr>
          <m:e>
            <m:r>
              <w:rPr>
                <w:rFonts w:ascii="Cambria Math" w:hAnsi="Cambria Math" w:cs="Times New Roman"/>
                <w:sz w:val="24"/>
                <w:szCs w:val="24"/>
                <w:lang w:val="it-IT" w:eastAsia="it-IT"/>
              </w:rPr>
              <m:t>5∙10</m:t>
            </m:r>
          </m:e>
          <m:sup>
            <m:r>
              <w:rPr>
                <w:rFonts w:ascii="Cambria Math" w:hAnsi="Cambria Math" w:cs="Times New Roman"/>
                <w:sz w:val="24"/>
                <w:szCs w:val="24"/>
                <w:lang w:val="it-IT" w:eastAsia="it-IT"/>
              </w:rPr>
              <m:t>6</m:t>
            </m:r>
          </m:sup>
        </m:sSup>
        <m:sSub>
          <m:sSubPr>
            <m:ctrlPr>
              <w:rPr>
                <w:rFonts w:ascii="Cambria Math" w:hAnsi="Cambria Math" w:cs="Times New Roman"/>
                <w:i/>
                <w:sz w:val="24"/>
                <w:szCs w:val="24"/>
                <w:lang w:val="it-IT" w:eastAsia="it-IT"/>
              </w:rPr>
            </m:ctrlPr>
          </m:sSubPr>
          <m:e>
            <m:r>
              <w:rPr>
                <w:rFonts w:ascii="Cambria Math" w:hAnsi="Cambria Math" w:cs="Times New Roman"/>
                <w:sz w:val="24"/>
                <w:szCs w:val="24"/>
                <w:lang w:val="it-IT" w:eastAsia="it-IT"/>
              </w:rPr>
              <m:t>&lt;R</m:t>
            </m:r>
          </m:e>
          <m:sub>
            <m:r>
              <w:rPr>
                <w:rFonts w:ascii="Cambria Math" w:hAnsi="Cambria Math" w:cs="Times New Roman"/>
                <w:sz w:val="24"/>
                <w:szCs w:val="24"/>
                <w:lang w:val="it-IT" w:eastAsia="it-IT"/>
              </w:rPr>
              <m:t>e</m:t>
            </m:r>
          </m:sub>
        </m:sSub>
        <m:r>
          <w:rPr>
            <w:rFonts w:ascii="Cambria Math" w:hAnsi="Cambria Math" w:cs="Times New Roman"/>
            <w:sz w:val="24"/>
            <w:szCs w:val="24"/>
            <w:lang w:val="it-IT" w:eastAsia="it-IT"/>
          </w:rPr>
          <m:t>&lt;</m:t>
        </m:r>
        <m:sSup>
          <m:sSupPr>
            <m:ctrlPr>
              <w:rPr>
                <w:rFonts w:ascii="Cambria Math" w:hAnsi="Cambria Math" w:cs="Times New Roman"/>
                <w:i/>
                <w:sz w:val="24"/>
                <w:szCs w:val="24"/>
                <w:lang w:val="it-IT" w:eastAsia="it-IT"/>
              </w:rPr>
            </m:ctrlPr>
          </m:sSupPr>
          <m:e>
            <m:r>
              <w:rPr>
                <w:rFonts w:ascii="Cambria Math" w:hAnsi="Cambria Math" w:cs="Times New Roman"/>
                <w:sz w:val="24"/>
                <w:szCs w:val="24"/>
                <w:lang w:val="it-IT" w:eastAsia="it-IT"/>
              </w:rPr>
              <m:t>10</m:t>
            </m:r>
          </m:e>
          <m:sup>
            <m:r>
              <w:rPr>
                <w:rFonts w:ascii="Cambria Math" w:hAnsi="Cambria Math" w:cs="Times New Roman"/>
                <w:sz w:val="24"/>
                <w:szCs w:val="24"/>
                <w:lang w:val="it-IT" w:eastAsia="it-IT"/>
              </w:rPr>
              <m:t>7</m:t>
            </m:r>
          </m:sup>
        </m:sSup>
      </m:oMath>
      <w:r w:rsidR="00BE24EF" w:rsidRPr="0022762A">
        <w:rPr>
          <w:rFonts w:ascii="Times New Roman" w:hAnsi="Times New Roman" w:cs="Times New Roman"/>
          <w:sz w:val="24"/>
          <w:szCs w:val="24"/>
          <w:lang w:val="it-IT" w:eastAsia="it-IT"/>
        </w:rPr>
        <w:t xml:space="preserve">                              (52)</w:t>
      </w:r>
    </w:p>
    <w:p w14:paraId="6385F024" w14:textId="77777777" w:rsidR="00BE24EF" w:rsidRPr="0022762A" w:rsidRDefault="00722305" w:rsidP="006F1C10">
      <w:pPr>
        <w:keepLines/>
        <w:spacing w:after="0" w:line="360" w:lineRule="auto"/>
        <w:contextualSpacing/>
        <w:jc w:val="both"/>
        <w:rPr>
          <w:rFonts w:ascii="Times New Roman" w:hAnsi="Times New Roman" w:cs="Times New Roman"/>
          <w:sz w:val="24"/>
          <w:szCs w:val="24"/>
          <w:lang w:val="it-IT" w:eastAsia="it-IT"/>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lat</m:t>
            </m:r>
            <m:r>
              <w:rPr>
                <w:rFonts w:ascii="Cambria Math" w:hAnsi="Cambria Math" w:cs="Times New Roman"/>
                <w:sz w:val="24"/>
                <w:szCs w:val="24"/>
                <w:lang w:val="it-IT"/>
              </w:rPr>
              <m:t>,2</m:t>
            </m:r>
          </m:sub>
        </m:sSub>
        <m:r>
          <w:rPr>
            <w:rFonts w:ascii="Cambria Math" w:hAnsi="Cambria Math" w:cs="Times New Roman"/>
            <w:sz w:val="24"/>
            <w:szCs w:val="24"/>
            <w:lang w:val="it-IT"/>
          </w:rPr>
          <m:t>=</m:t>
        </m:r>
        <m:r>
          <w:rPr>
            <w:rFonts w:ascii="Cambria Math" w:eastAsiaTheme="minorEastAsia" w:hAnsi="Cambria Math" w:cs="Times New Roman"/>
            <w:sz w:val="24"/>
            <w:szCs w:val="24"/>
            <w:lang w:val="it-IT"/>
          </w:rPr>
          <m:t xml:space="preserve">0,3 </m:t>
        </m:r>
        <m:r>
          <w:rPr>
            <w:rFonts w:ascii="Cambria Math" w:eastAsiaTheme="minorEastAsia" w:hAnsi="Cambria Math" w:cs="Times New Roman"/>
            <w:sz w:val="24"/>
            <w:szCs w:val="24"/>
          </w:rPr>
          <m:t>para</m:t>
        </m:r>
        <m:r>
          <w:rPr>
            <w:rFonts w:ascii="Cambria Math" w:eastAsiaTheme="minorEastAsia" w:hAnsi="Cambria Math" w:cs="Times New Roman"/>
            <w:sz w:val="24"/>
            <w:szCs w:val="24"/>
            <w:lang w:val="it-IT"/>
          </w:rPr>
          <m:t xml:space="preserve"> </m:t>
        </m:r>
        <m:sSub>
          <m:sSubPr>
            <m:ctrlPr>
              <w:rPr>
                <w:rFonts w:ascii="Cambria Math" w:hAnsi="Cambria Math" w:cs="Times New Roman"/>
                <w:i/>
                <w:sz w:val="24"/>
                <w:szCs w:val="24"/>
                <w:lang w:val="it-IT" w:eastAsia="it-IT"/>
              </w:rPr>
            </m:ctrlPr>
          </m:sSubPr>
          <m:e>
            <m:r>
              <w:rPr>
                <w:rFonts w:ascii="Cambria Math" w:hAnsi="Cambria Math" w:cs="Times New Roman"/>
                <w:sz w:val="24"/>
                <w:szCs w:val="24"/>
                <w:lang w:val="it-IT" w:eastAsia="it-IT"/>
              </w:rPr>
              <m:t>R</m:t>
            </m:r>
          </m:e>
          <m:sub>
            <m:r>
              <w:rPr>
                <w:rFonts w:ascii="Cambria Math" w:hAnsi="Cambria Math" w:cs="Times New Roman"/>
                <w:sz w:val="24"/>
                <w:szCs w:val="24"/>
                <w:lang w:val="it-IT" w:eastAsia="it-IT"/>
              </w:rPr>
              <m:t>e</m:t>
            </m:r>
          </m:sub>
        </m:sSub>
        <m:r>
          <w:rPr>
            <w:rFonts w:ascii="Cambria Math" w:hAnsi="Cambria Math" w:cs="Times New Roman"/>
            <w:sz w:val="24"/>
            <w:szCs w:val="24"/>
            <w:lang w:val="it-IT" w:eastAsia="it-IT"/>
          </w:rPr>
          <m:t>&gt;</m:t>
        </m:r>
        <m:sSup>
          <m:sSupPr>
            <m:ctrlPr>
              <w:rPr>
                <w:rFonts w:ascii="Cambria Math" w:hAnsi="Cambria Math" w:cs="Times New Roman"/>
                <w:i/>
                <w:sz w:val="24"/>
                <w:szCs w:val="24"/>
                <w:lang w:val="it-IT" w:eastAsia="it-IT"/>
              </w:rPr>
            </m:ctrlPr>
          </m:sSupPr>
          <m:e>
            <m:r>
              <w:rPr>
                <w:rFonts w:ascii="Cambria Math" w:hAnsi="Cambria Math" w:cs="Times New Roman"/>
                <w:sz w:val="24"/>
                <w:szCs w:val="24"/>
                <w:lang w:val="it-IT" w:eastAsia="it-IT"/>
              </w:rPr>
              <m:t>10</m:t>
            </m:r>
          </m:e>
          <m:sup>
            <m:r>
              <w:rPr>
                <w:rFonts w:ascii="Cambria Math" w:hAnsi="Cambria Math" w:cs="Times New Roman"/>
                <w:sz w:val="24"/>
                <w:szCs w:val="24"/>
                <w:lang w:val="it-IT" w:eastAsia="it-IT"/>
              </w:rPr>
              <m:t>7</m:t>
            </m:r>
          </m:sup>
        </m:sSup>
      </m:oMath>
      <w:r w:rsidR="00BE24EF" w:rsidRPr="0022762A">
        <w:rPr>
          <w:rFonts w:ascii="Times New Roman" w:hAnsi="Times New Roman" w:cs="Times New Roman"/>
          <w:sz w:val="24"/>
          <w:szCs w:val="24"/>
          <w:lang w:val="it-IT" w:eastAsia="it-IT"/>
        </w:rPr>
        <w:t xml:space="preserve">                                                                                         (53)</w:t>
      </w:r>
    </w:p>
    <w:p w14:paraId="245A828D" w14:textId="77777777" w:rsidR="00BE24EF" w:rsidRPr="0022762A" w:rsidRDefault="00BE24EF" w:rsidP="006F1C10">
      <w:pPr>
        <w:keepLines/>
        <w:spacing w:after="120" w:line="360" w:lineRule="auto"/>
        <w:contextualSpacing/>
        <w:jc w:val="both"/>
        <w:rPr>
          <w:rFonts w:ascii="Times New Roman" w:eastAsiaTheme="minorEastAsia" w:hAnsi="Times New Roman" w:cs="Times New Roman"/>
          <w:sz w:val="24"/>
          <w:szCs w:val="24"/>
          <w:lang w:val="es-CU"/>
        </w:rPr>
      </w:pPr>
      <w:r w:rsidRPr="0022762A">
        <w:rPr>
          <w:rFonts w:ascii="Times New Roman" w:hAnsi="Times New Roman" w:cs="Times New Roman"/>
          <w:sz w:val="24"/>
          <w:szCs w:val="24"/>
          <w:lang w:val="it-IT" w:eastAsia="it-IT"/>
        </w:rPr>
        <w:t xml:space="preserve">Al realizar el cálculo para ambas formas modales se obtiene que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pL</m:t>
                </m:r>
                <m:r>
                  <w:rPr>
                    <w:rFonts w:ascii="Cambria Math" w:hAnsi="Cambria Math" w:cs="Times New Roman"/>
                    <w:sz w:val="24"/>
                    <w:szCs w:val="24"/>
                    <w:lang w:val="es-CU"/>
                  </w:rPr>
                  <m:t>,</m:t>
                </m:r>
                <m:r>
                  <w:rPr>
                    <w:rFonts w:ascii="Cambria Math" w:hAnsi="Cambria Math" w:cs="Times New Roman"/>
                    <w:sz w:val="24"/>
                    <w:szCs w:val="24"/>
                  </w:rPr>
                  <m:t>i</m:t>
                </m:r>
              </m:sub>
            </m:sSub>
          </m:num>
          <m:den>
            <m:r>
              <w:rPr>
                <w:rFonts w:ascii="Cambria Math" w:hAnsi="Cambria Math" w:cs="Times New Roman"/>
                <w:sz w:val="24"/>
                <w:szCs w:val="24"/>
              </w:rPr>
              <m:t>b</m:t>
            </m:r>
          </m:den>
        </m:f>
        <m:r>
          <w:rPr>
            <w:rFonts w:ascii="Cambria Math" w:hAnsi="Cambria Math" w:cs="Times New Roman"/>
            <w:sz w:val="24"/>
            <w:szCs w:val="24"/>
            <w:lang w:val="es-CU"/>
          </w:rPr>
          <m:t>&lt;0,1</m:t>
        </m:r>
      </m:oMath>
      <w:r w:rsidRPr="0022762A">
        <w:rPr>
          <w:rFonts w:ascii="Times New Roman" w:hAnsi="Times New Roman" w:cs="Times New Roman"/>
          <w:sz w:val="24"/>
          <w:szCs w:val="24"/>
          <w:lang w:val="es-CU"/>
        </w:rPr>
        <w:t xml:space="preserve"> por lo que la aproximación inicial para ambos modos es correcta. </w:t>
      </w:r>
      <w:r w:rsidRPr="0022762A">
        <w:rPr>
          <w:rFonts w:ascii="Times New Roman" w:eastAsiaTheme="minorEastAsia" w:hAnsi="Times New Roman" w:cs="Times New Roman"/>
          <w:sz w:val="24"/>
          <w:szCs w:val="24"/>
          <w:lang w:val="es-CU"/>
        </w:rPr>
        <w:t xml:space="preserve">Por el método armónico el desplazamiento máximo para el primer modo es de </w:t>
      </w:r>
      <m:oMath>
        <m:sSub>
          <m:sSubPr>
            <m:ctrlPr>
              <w:rPr>
                <w:rFonts w:ascii="Cambria Math" w:hAnsi="Cambria Math" w:cs="Times New Roman"/>
                <w:i/>
                <w:sz w:val="24"/>
                <w:szCs w:val="24"/>
                <w:lang w:val="es-CU"/>
              </w:rPr>
            </m:ctrlPr>
          </m:sSubPr>
          <m:e>
            <m:r>
              <w:rPr>
                <w:rFonts w:ascii="Cambria Math" w:hAnsi="Cambria Math" w:cs="Times New Roman"/>
                <w:sz w:val="24"/>
                <w:szCs w:val="24"/>
                <w:lang w:val="es-CU"/>
              </w:rPr>
              <m:t>y</m:t>
            </m:r>
          </m:e>
          <m:sub>
            <m:r>
              <w:rPr>
                <w:rFonts w:ascii="Cambria Math" w:hAnsi="Cambria Math" w:cs="Times New Roman"/>
                <w:sz w:val="24"/>
                <w:szCs w:val="24"/>
                <w:lang w:val="es-CU"/>
              </w:rPr>
              <m:t>pL,1</m:t>
            </m:r>
          </m:sub>
        </m:sSub>
        <m:r>
          <w:rPr>
            <w:rFonts w:ascii="Cambria Math" w:hAnsi="Cambria Math" w:cs="Times New Roman"/>
            <w:sz w:val="24"/>
            <w:szCs w:val="24"/>
            <w:lang w:val="es-CU"/>
          </w:rPr>
          <m:t>=0,337 m</m:t>
        </m:r>
      </m:oMath>
      <w:r w:rsidRPr="0022762A">
        <w:rPr>
          <w:rFonts w:ascii="Times New Roman" w:eastAsiaTheme="minorEastAsia" w:hAnsi="Times New Roman" w:cs="Times New Roman"/>
          <w:sz w:val="24"/>
          <w:szCs w:val="24"/>
          <w:lang w:val="es-CU"/>
        </w:rPr>
        <w:t xml:space="preserve"> y para el segundo modo es de </w:t>
      </w:r>
      <m:oMath>
        <m:sSub>
          <m:sSubPr>
            <m:ctrlPr>
              <w:rPr>
                <w:rFonts w:ascii="Cambria Math" w:hAnsi="Cambria Math" w:cs="Times New Roman"/>
                <w:i/>
                <w:sz w:val="24"/>
                <w:szCs w:val="24"/>
                <w:lang w:val="es-CU"/>
              </w:rPr>
            </m:ctrlPr>
          </m:sSubPr>
          <m:e>
            <m:r>
              <w:rPr>
                <w:rFonts w:ascii="Cambria Math" w:hAnsi="Cambria Math" w:cs="Times New Roman"/>
                <w:sz w:val="24"/>
                <w:szCs w:val="24"/>
                <w:lang w:val="es-CU"/>
              </w:rPr>
              <m:t>y</m:t>
            </m:r>
          </m:e>
          <m:sub>
            <m:r>
              <w:rPr>
                <w:rFonts w:ascii="Cambria Math" w:hAnsi="Cambria Math" w:cs="Times New Roman"/>
                <w:sz w:val="24"/>
                <w:szCs w:val="24"/>
                <w:lang w:val="es-CU"/>
              </w:rPr>
              <m:t>pL,2</m:t>
            </m:r>
          </m:sub>
        </m:sSub>
        <m:r>
          <w:rPr>
            <w:rFonts w:ascii="Cambria Math" w:hAnsi="Cambria Math" w:cs="Times New Roman"/>
            <w:sz w:val="24"/>
            <w:szCs w:val="24"/>
            <w:lang w:val="es-CU"/>
          </w:rPr>
          <m:t>=0,493 m</m:t>
        </m:r>
      </m:oMath>
      <w:r w:rsidRPr="0022762A">
        <w:rPr>
          <w:rFonts w:ascii="Times New Roman" w:eastAsiaTheme="minorEastAsia" w:hAnsi="Times New Roman" w:cs="Times New Roman"/>
          <w:sz w:val="24"/>
          <w:szCs w:val="24"/>
          <w:lang w:val="es-CU"/>
        </w:rPr>
        <w:t xml:space="preserve">, siendo este el valor de desplazamiento máximo.  Por el método espectral el desplazamiento máximo obtenido es de </w:t>
      </w:r>
      <m:oMath>
        <m:sSub>
          <m:sSubPr>
            <m:ctrlPr>
              <w:rPr>
                <w:rFonts w:ascii="Cambria Math" w:hAnsi="Cambria Math" w:cs="Times New Roman"/>
                <w:i/>
                <w:sz w:val="24"/>
                <w:szCs w:val="24"/>
                <w:lang w:val="es-CU"/>
              </w:rPr>
            </m:ctrlPr>
          </m:sSubPr>
          <m:e>
            <m:r>
              <w:rPr>
                <w:rFonts w:ascii="Cambria Math" w:hAnsi="Cambria Math" w:cs="Times New Roman"/>
                <w:sz w:val="24"/>
                <w:szCs w:val="24"/>
                <w:lang w:val="es-CU"/>
              </w:rPr>
              <m:t>y</m:t>
            </m:r>
          </m:e>
          <m:sub>
            <m:r>
              <w:rPr>
                <w:rFonts w:ascii="Cambria Math" w:hAnsi="Cambria Math" w:cs="Times New Roman"/>
                <w:sz w:val="24"/>
                <w:szCs w:val="24"/>
                <w:lang w:val="es-CU"/>
              </w:rPr>
              <m:t>pL,1</m:t>
            </m:r>
          </m:sub>
        </m:sSub>
        <m:r>
          <w:rPr>
            <w:rFonts w:ascii="Cambria Math" w:hAnsi="Cambria Math" w:cs="Times New Roman"/>
            <w:sz w:val="24"/>
            <w:szCs w:val="24"/>
            <w:lang w:val="es-CU"/>
          </w:rPr>
          <m:t>=0,303 m</m:t>
        </m:r>
      </m:oMath>
      <w:r w:rsidRPr="0022762A">
        <w:rPr>
          <w:rFonts w:ascii="Times New Roman" w:eastAsiaTheme="minorEastAsia" w:hAnsi="Times New Roman" w:cs="Times New Roman"/>
          <w:sz w:val="24"/>
          <w:szCs w:val="24"/>
          <w:lang w:val="es-CU"/>
        </w:rPr>
        <w:t xml:space="preserve"> para el primer modo de oscilación.</w:t>
      </w:r>
    </w:p>
    <w:p w14:paraId="3F4F1D29" w14:textId="77777777" w:rsidR="00A21A1F" w:rsidRPr="0022762A" w:rsidRDefault="00A21A1F" w:rsidP="006F1C10">
      <w:pPr>
        <w:spacing w:after="0" w:line="360" w:lineRule="auto"/>
        <w:jc w:val="both"/>
        <w:rPr>
          <w:rFonts w:ascii="Times New Roman" w:hAnsi="Times New Roman" w:cs="Times New Roman"/>
          <w:sz w:val="24"/>
          <w:szCs w:val="24"/>
        </w:rPr>
      </w:pPr>
    </w:p>
    <w:p w14:paraId="591E81BD" w14:textId="77777777" w:rsidR="00434E92" w:rsidRDefault="00434E92" w:rsidP="006F1C10">
      <w:pPr>
        <w:pStyle w:val="Sinespaciado"/>
        <w:spacing w:line="360" w:lineRule="auto"/>
        <w:rPr>
          <w:rFonts w:ascii="Times New Roman" w:hAnsi="Times New Roman" w:cs="Times New Roman"/>
          <w:b/>
          <w:bCs/>
          <w:sz w:val="24"/>
          <w:szCs w:val="24"/>
        </w:rPr>
      </w:pPr>
      <w:r w:rsidRPr="00434E92">
        <w:rPr>
          <w:rFonts w:ascii="Times New Roman" w:hAnsi="Times New Roman" w:cs="Times New Roman"/>
          <w:b/>
          <w:bCs/>
          <w:sz w:val="24"/>
          <w:szCs w:val="24"/>
        </w:rPr>
        <w:t>3. R</w:t>
      </w:r>
      <w:r>
        <w:rPr>
          <w:rFonts w:ascii="Times New Roman" w:hAnsi="Times New Roman" w:cs="Times New Roman"/>
          <w:b/>
          <w:bCs/>
          <w:sz w:val="24"/>
          <w:szCs w:val="24"/>
        </w:rPr>
        <w:t>esultados y discusión</w:t>
      </w:r>
    </w:p>
    <w:p w14:paraId="02641352" w14:textId="77777777" w:rsidR="00434E92" w:rsidRPr="00434E92" w:rsidRDefault="00434E92" w:rsidP="006F1C10">
      <w:pPr>
        <w:pStyle w:val="Sinespaciado"/>
        <w:spacing w:line="360" w:lineRule="auto"/>
      </w:pPr>
    </w:p>
    <w:p w14:paraId="5445D43B" w14:textId="77777777" w:rsidR="00434E92" w:rsidRPr="00434E92" w:rsidRDefault="00434E92" w:rsidP="006F1C10">
      <w:pPr>
        <w:spacing w:after="120" w:line="360" w:lineRule="auto"/>
        <w:jc w:val="both"/>
        <w:rPr>
          <w:rFonts w:ascii="Times New Roman" w:hAnsi="Times New Roman" w:cs="Times New Roman"/>
          <w:sz w:val="24"/>
          <w:szCs w:val="24"/>
          <w:lang w:val="es-419"/>
        </w:rPr>
      </w:pPr>
      <w:r w:rsidRPr="00434E92">
        <w:rPr>
          <w:rFonts w:ascii="Times New Roman" w:hAnsi="Times New Roman" w:cs="Times New Roman"/>
          <w:sz w:val="24"/>
          <w:szCs w:val="24"/>
          <w:lang w:val="es-419"/>
        </w:rPr>
        <w:t>Para el cálculo de la componente estática y dinámica de la carga de viento en la estructura de chimenea se siguió el procedimiento descrito en ambas normas.</w:t>
      </w:r>
    </w:p>
    <w:p w14:paraId="15EBB20E" w14:textId="77777777" w:rsidR="00434E92" w:rsidRPr="00434E92" w:rsidRDefault="00434E92" w:rsidP="006F1C10">
      <w:pPr>
        <w:spacing w:after="120" w:line="360" w:lineRule="auto"/>
        <w:jc w:val="both"/>
        <w:rPr>
          <w:rFonts w:ascii="Times New Roman" w:hAnsi="Times New Roman" w:cs="Times New Roman"/>
          <w:sz w:val="24"/>
          <w:szCs w:val="24"/>
          <w:lang w:val="es-CU"/>
        </w:rPr>
      </w:pPr>
      <w:r w:rsidRPr="00434E92">
        <w:rPr>
          <w:rFonts w:ascii="Times New Roman" w:hAnsi="Times New Roman" w:cs="Times New Roman"/>
          <w:sz w:val="24"/>
          <w:szCs w:val="24"/>
          <w:lang w:val="es-419"/>
        </w:rPr>
        <w:t xml:space="preserve">Las fuerzas de viento fueron calculadas en once niveles de altura de la edificación. Los resultados del cálculo de la fuerza de viento longitudinal </w:t>
      </w:r>
      <m:oMath>
        <m:sSub>
          <m:sSubPr>
            <m:ctrlPr>
              <w:rPr>
                <w:rFonts w:ascii="Cambria Math" w:hAnsi="Cambria Math" w:cs="Times New Roman"/>
                <w:i/>
                <w:sz w:val="24"/>
                <w:szCs w:val="24"/>
                <w:lang w:val="es-419"/>
              </w:rPr>
            </m:ctrlPr>
          </m:sSubPr>
          <m:e>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 xml:space="preserve">   F</m:t>
                </m:r>
              </m:e>
              <m:sub>
                <m:r>
                  <w:rPr>
                    <w:rFonts w:ascii="Cambria Math" w:hAnsi="Cambria Math" w:cs="Times New Roman"/>
                    <w:sz w:val="24"/>
                    <w:szCs w:val="24"/>
                    <w:lang w:val="es-419"/>
                  </w:rPr>
                  <m:t>V</m:t>
                </m:r>
              </m:sub>
            </m:sSub>
          </m:e>
          <m:sub>
            <m:d>
              <m:dPr>
                <m:ctrlPr>
                  <w:rPr>
                    <w:rFonts w:ascii="Cambria Math" w:hAnsi="Cambria Math" w:cs="Times New Roman"/>
                    <w:i/>
                    <w:sz w:val="24"/>
                    <w:szCs w:val="24"/>
                    <w:lang w:val="es-419"/>
                  </w:rPr>
                </m:ctrlPr>
              </m:dPr>
              <m:e>
                <m:sSub>
                  <m:sSubPr>
                    <m:ctrlPr>
                      <w:rPr>
                        <w:rFonts w:ascii="Cambria Math" w:hAnsi="Cambria Math" w:cs="Times New Roman"/>
                        <w:i/>
                        <w:sz w:val="24"/>
                        <w:szCs w:val="24"/>
                        <w:lang w:val="es-419"/>
                      </w:rPr>
                    </m:ctrlPr>
                  </m:sSubPr>
                  <m:e>
                    <m:r>
                      <w:rPr>
                        <w:rFonts w:ascii="Cambria Math" w:hAnsi="Cambria Math" w:cs="Times New Roman"/>
                        <w:sz w:val="24"/>
                        <w:szCs w:val="24"/>
                        <w:lang w:val="es-419"/>
                      </w:rPr>
                      <m:t>z</m:t>
                    </m:r>
                  </m:e>
                  <m:sub>
                    <m:r>
                      <w:rPr>
                        <w:rFonts w:ascii="Cambria Math" w:hAnsi="Cambria Math" w:cs="Times New Roman"/>
                        <w:sz w:val="24"/>
                        <w:szCs w:val="24"/>
                        <w:lang w:val="es-419"/>
                      </w:rPr>
                      <m:t>e</m:t>
                    </m:r>
                  </m:sub>
                </m:sSub>
              </m:e>
            </m:d>
          </m:sub>
        </m:sSub>
      </m:oMath>
      <w:r w:rsidRPr="00434E92">
        <w:rPr>
          <w:rFonts w:ascii="Times New Roman" w:hAnsi="Times New Roman" w:cs="Times New Roman"/>
          <w:sz w:val="24"/>
          <w:szCs w:val="24"/>
          <w:lang w:val="es-419"/>
        </w:rPr>
        <w:t xml:space="preserve">  por nivel se muestran </w:t>
      </w:r>
      <w:r w:rsidRPr="00434E92">
        <w:rPr>
          <w:rFonts w:ascii="Times New Roman" w:hAnsi="Times New Roman" w:cs="Times New Roman"/>
          <w:sz w:val="24"/>
          <w:szCs w:val="24"/>
          <w:lang w:val="es-419"/>
        </w:rPr>
        <w:lastRenderedPageBreak/>
        <w:t>en la figura 3a). En la figura se puede observar</w:t>
      </w:r>
      <w:r w:rsidRPr="00434E92">
        <w:rPr>
          <w:rFonts w:ascii="Times New Roman" w:hAnsi="Times New Roman" w:cs="Times New Roman"/>
          <w:sz w:val="24"/>
          <w:szCs w:val="24"/>
          <w:lang w:val="es-CU"/>
        </w:rPr>
        <w:t xml:space="preserve"> que la fuerza longitudinal calculada por ambas normas crece de forma lineal con la altura. </w:t>
      </w:r>
    </w:p>
    <w:p w14:paraId="0E1A8CAB" w14:textId="77777777" w:rsidR="00434E92" w:rsidRPr="00434E92" w:rsidRDefault="00434E92" w:rsidP="006F1C10">
      <w:pPr>
        <w:spacing w:after="120" w:line="360" w:lineRule="auto"/>
        <w:jc w:val="both"/>
        <w:rPr>
          <w:rFonts w:ascii="Times New Roman" w:eastAsiaTheme="minorEastAsia" w:hAnsi="Times New Roman" w:cs="Times New Roman"/>
          <w:sz w:val="24"/>
          <w:szCs w:val="24"/>
          <w:lang w:val="es-CU"/>
        </w:rPr>
      </w:pPr>
      <w:r w:rsidRPr="00434E92">
        <w:rPr>
          <w:rFonts w:ascii="Times New Roman" w:hAnsi="Times New Roman" w:cs="Times New Roman"/>
          <w:sz w:val="24"/>
          <w:szCs w:val="24"/>
          <w:lang w:val="es-CU"/>
        </w:rPr>
        <w:t>La NC 285:2003 arrojó los mayores valores de fuerza para todos los puntos calculados. La diferencia de los valores obtenidos no es constante en la altura, sino que se incrementa con el incremento de la atura de la chimenea.  A una altura de 100 m se observa una diferencia porcentual entre los resultados de ambas normas de 30% y alcanza el 53% en el tope de la chimenea</w:t>
      </w:r>
    </w:p>
    <w:p w14:paraId="2B933DD6" w14:textId="77777777" w:rsidR="00434E92" w:rsidRDefault="00434E92" w:rsidP="006F1C10">
      <w:pPr>
        <w:pStyle w:val="Sinespaciado"/>
        <w:spacing w:after="120" w:line="360" w:lineRule="auto"/>
        <w:jc w:val="both"/>
        <w:rPr>
          <w:rFonts w:ascii="Times New Roman" w:eastAsiaTheme="minorEastAsia" w:hAnsi="Times New Roman" w:cs="Times New Roman"/>
          <w:sz w:val="24"/>
          <w:szCs w:val="24"/>
        </w:rPr>
      </w:pPr>
      <w:r w:rsidRPr="00434E92">
        <w:rPr>
          <w:rFonts w:ascii="Times New Roman" w:eastAsiaTheme="minorEastAsia" w:hAnsi="Times New Roman" w:cs="Times New Roman"/>
          <w:sz w:val="24"/>
          <w:szCs w:val="24"/>
        </w:rPr>
        <w:t>La fuerza de viento transversal crece de forma exponencial en función de la altura según los resultados de la aplicación de la nueva propuesta de norma de viento. Los resultados obtenidos mediante ambas normas no son comparables pues las formulaciones ofrecen conceptos distintos, la vigente norma cubana (a diferencia de la nueva propuesta) tiene en cuenta el efecto de la masa de la estructura en el cálculo de las solicitaciones y no en los valores de las fuerzas transversales de viento, por lo cual los resultados obtenidos mediante la vigente norma son significativamente menores que los obtenidos mediante la nueva propuesta. La figura 3b) muestra los resultados obtenidos mediante la nueva propuesta de norma y la figura 3c) muestra los resultados obtenidos mediante la vigente NC 285:2003.</w:t>
      </w:r>
    </w:p>
    <w:p w14:paraId="5699FD3A" w14:textId="77777777" w:rsidR="0076200F" w:rsidRPr="006F1C10" w:rsidRDefault="0076200F" w:rsidP="0076200F">
      <w:pPr>
        <w:pStyle w:val="Sinespaciado"/>
        <w:spacing w:after="120" w:line="360" w:lineRule="auto"/>
        <w:rPr>
          <w:rStyle w:val="Textoennegrita"/>
          <w:rFonts w:ascii="Times New Roman" w:hAnsi="Times New Roman" w:cs="Times New Roman"/>
          <w:sz w:val="24"/>
          <w:szCs w:val="24"/>
        </w:rPr>
      </w:pPr>
      <w:r w:rsidRPr="006F1C10">
        <w:rPr>
          <w:rStyle w:val="Textoennegrita"/>
          <w:rFonts w:ascii="Times New Roman" w:hAnsi="Times New Roman" w:cs="Times New Roman"/>
          <w:sz w:val="24"/>
          <w:szCs w:val="24"/>
        </w:rPr>
        <w:t>4. Conclusiones</w:t>
      </w:r>
    </w:p>
    <w:p w14:paraId="6C948285" w14:textId="77777777" w:rsidR="0076200F" w:rsidRPr="006F1C10" w:rsidRDefault="0076200F" w:rsidP="0076200F">
      <w:pPr>
        <w:pStyle w:val="Sinespaciado"/>
        <w:spacing w:after="120" w:line="360" w:lineRule="auto"/>
        <w:jc w:val="both"/>
        <w:rPr>
          <w:rFonts w:ascii="Times New Roman" w:hAnsi="Times New Roman" w:cs="Times New Roman"/>
          <w:sz w:val="24"/>
          <w:szCs w:val="24"/>
        </w:rPr>
      </w:pPr>
      <w:r w:rsidRPr="006F1C10">
        <w:rPr>
          <w:rFonts w:ascii="Times New Roman" w:hAnsi="Times New Roman" w:cs="Times New Roman"/>
          <w:sz w:val="24"/>
          <w:szCs w:val="24"/>
        </w:rPr>
        <w:t xml:space="preserve">La aplicación de los procedimientos de la norma cubana vigente y de la nueva propuesta de norma NC-285 permite concluir que las fuerzas de viento longitudinales de la estructura calculadas por la norma vigente NC 285:2003 resultan mayores que las calculadas por la nueva propuesta de norma. La diferencia porcentual al comparar los resultados obtenidos de las fuerzas longitudinales es de alrededor de 50% en el tope de la estructura, además se evidenció que esta diferencia crece de manera lineal al aumentar la altura.  </w:t>
      </w:r>
    </w:p>
    <w:p w14:paraId="4AB7F9AE" w14:textId="77777777" w:rsidR="00434E92" w:rsidRDefault="00434E92" w:rsidP="006F1C10">
      <w:pPr>
        <w:pStyle w:val="Sinespaciado"/>
        <w:spacing w:after="120" w:line="360" w:lineRule="auto"/>
        <w:jc w:val="both"/>
        <w:rPr>
          <w:rFonts w:ascii="Times New Roman" w:eastAsiaTheme="minorEastAsia" w:hAnsi="Times New Roman" w:cs="Times New Roman"/>
          <w:sz w:val="24"/>
          <w:szCs w:val="24"/>
        </w:rPr>
      </w:pPr>
    </w:p>
    <w:p w14:paraId="0EF2783B" w14:textId="77777777" w:rsidR="00434E92" w:rsidRDefault="00434E92" w:rsidP="006F1C10">
      <w:pPr>
        <w:pStyle w:val="Sinespaciado"/>
        <w:spacing w:after="120" w:line="360" w:lineRule="auto"/>
        <w:jc w:val="both"/>
        <w:rPr>
          <w:rFonts w:ascii="Times New Roman" w:eastAsiaTheme="minorEastAsia" w:hAnsi="Times New Roman" w:cs="Times New Roman"/>
          <w:sz w:val="24"/>
          <w:szCs w:val="24"/>
        </w:rPr>
      </w:pPr>
    </w:p>
    <w:p w14:paraId="06FB381E" w14:textId="77777777" w:rsidR="00434E92" w:rsidRDefault="00434E92" w:rsidP="006F1C10">
      <w:pPr>
        <w:pStyle w:val="Sinespaciado"/>
        <w:spacing w:after="120" w:line="360" w:lineRule="auto"/>
        <w:jc w:val="both"/>
        <w:rPr>
          <w:rFonts w:ascii="Times New Roman" w:eastAsiaTheme="minorEastAsia" w:hAnsi="Times New Roman" w:cs="Times New Roman"/>
          <w:sz w:val="24"/>
          <w:szCs w:val="24"/>
        </w:rPr>
      </w:pPr>
    </w:p>
    <w:p w14:paraId="03C29B8A" w14:textId="77777777" w:rsidR="00434E92" w:rsidRPr="00434E92" w:rsidRDefault="00434E92" w:rsidP="0076200F">
      <w:pPr>
        <w:pStyle w:val="Sinespaciado"/>
        <w:spacing w:after="120" w:line="360" w:lineRule="auto"/>
        <w:rPr>
          <w:rFonts w:ascii="Times New Roman" w:eastAsiaTheme="minorEastAsia" w:hAnsi="Times New Roman" w:cs="Times New Roman"/>
          <w:sz w:val="24"/>
          <w:szCs w:val="24"/>
        </w:rPr>
      </w:pPr>
    </w:p>
    <w:p w14:paraId="5BD5A358" w14:textId="77777777" w:rsidR="00434E92" w:rsidRPr="00434E92" w:rsidRDefault="00434E92" w:rsidP="006F1C10">
      <w:pPr>
        <w:spacing w:after="120" w:line="360" w:lineRule="auto"/>
        <w:jc w:val="center"/>
        <w:rPr>
          <w:rFonts w:ascii="Times New Roman" w:hAnsi="Times New Roman" w:cs="Times New Roman"/>
          <w:noProof/>
          <w:sz w:val="24"/>
          <w:szCs w:val="24"/>
          <w:lang w:val="es-CU"/>
        </w:rPr>
      </w:pPr>
      <w:r w:rsidRPr="00434E92">
        <w:rPr>
          <w:rFonts w:ascii="Times New Roman" w:hAnsi="Times New Roman" w:cs="Times New Roman"/>
          <w:noProof/>
          <w:sz w:val="24"/>
          <w:szCs w:val="24"/>
          <w:lang w:val="es-CU"/>
        </w:rPr>
        <w:lastRenderedPageBreak/>
        <w:t>a)</w:t>
      </w:r>
      <w:r w:rsidRPr="00434E92">
        <w:rPr>
          <w:rFonts w:ascii="Times New Roman" w:hAnsi="Times New Roman" w:cs="Times New Roman"/>
          <w:noProof/>
          <w:sz w:val="24"/>
          <w:szCs w:val="24"/>
        </w:rPr>
        <w:drawing>
          <wp:inline distT="0" distB="0" distL="0" distR="0" wp14:anchorId="2B131C95" wp14:editId="677E7D1E">
            <wp:extent cx="2619375" cy="3305175"/>
            <wp:effectExtent l="0" t="0" r="9525" b="9525"/>
            <wp:docPr id="1" name="Gráfico 1">
              <a:extLst xmlns:a="http://schemas.openxmlformats.org/drawingml/2006/main">
                <a:ext uri="{FF2B5EF4-FFF2-40B4-BE49-F238E27FC236}">
                  <a16:creationId xmlns:a16="http://schemas.microsoft.com/office/drawing/2014/main" id="{9AF8EAD6-4BC2-4E54-A188-B4FFAD919D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E8593C" w14:textId="77777777" w:rsidR="00434E92" w:rsidRPr="00434E92" w:rsidRDefault="00434E92" w:rsidP="006F1C10">
      <w:pPr>
        <w:spacing w:after="120" w:line="360" w:lineRule="auto"/>
        <w:jc w:val="center"/>
        <w:rPr>
          <w:rFonts w:ascii="Times New Roman" w:hAnsi="Times New Roman" w:cs="Times New Roman"/>
          <w:noProof/>
          <w:sz w:val="24"/>
          <w:szCs w:val="24"/>
          <w:lang w:val="es-CU"/>
        </w:rPr>
      </w:pPr>
      <w:r w:rsidRPr="00434E92">
        <w:rPr>
          <w:rFonts w:ascii="Times New Roman" w:hAnsi="Times New Roman" w:cs="Times New Roman"/>
          <w:noProof/>
          <w:sz w:val="24"/>
          <w:szCs w:val="24"/>
          <w:lang w:val="es-CU"/>
        </w:rPr>
        <w:t>b)</w:t>
      </w:r>
      <w:r w:rsidRPr="00434E92">
        <w:rPr>
          <w:rFonts w:ascii="Times New Roman" w:hAnsi="Times New Roman" w:cs="Times New Roman"/>
          <w:noProof/>
          <w:sz w:val="24"/>
          <w:szCs w:val="24"/>
        </w:rPr>
        <w:drawing>
          <wp:inline distT="0" distB="0" distL="0" distR="0" wp14:anchorId="7E941072" wp14:editId="1147F162">
            <wp:extent cx="2162175" cy="3524250"/>
            <wp:effectExtent l="0" t="0" r="9525" b="0"/>
            <wp:docPr id="2" name="Gráfico 2">
              <a:extLst xmlns:a="http://schemas.openxmlformats.org/drawingml/2006/main">
                <a:ext uri="{FF2B5EF4-FFF2-40B4-BE49-F238E27FC236}">
                  <a16:creationId xmlns:a16="http://schemas.microsoft.com/office/drawing/2014/main" id="{3F0AD0C8-25BD-4371-B50A-14B878905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34E92">
        <w:rPr>
          <w:rFonts w:ascii="Times New Roman" w:hAnsi="Times New Roman" w:cs="Times New Roman"/>
          <w:noProof/>
          <w:sz w:val="24"/>
          <w:szCs w:val="24"/>
          <w:lang w:val="es-CU"/>
        </w:rPr>
        <w:t xml:space="preserve">   c) </w:t>
      </w:r>
      <w:r w:rsidRPr="00434E92">
        <w:rPr>
          <w:rFonts w:ascii="Times New Roman" w:hAnsi="Times New Roman" w:cs="Times New Roman"/>
          <w:noProof/>
          <w:sz w:val="24"/>
          <w:szCs w:val="24"/>
        </w:rPr>
        <w:drawing>
          <wp:inline distT="0" distB="0" distL="0" distR="0" wp14:anchorId="1003FBC5" wp14:editId="05053F85">
            <wp:extent cx="2286000" cy="3495675"/>
            <wp:effectExtent l="0" t="0" r="0" b="9525"/>
            <wp:docPr id="5" name="Gráfico 4">
              <a:extLst xmlns:a="http://schemas.openxmlformats.org/drawingml/2006/main">
                <a:ext uri="{FF2B5EF4-FFF2-40B4-BE49-F238E27FC236}">
                  <a16:creationId xmlns:a16="http://schemas.microsoft.com/office/drawing/2014/main" id="{6237AADE-3644-472E-A0E6-E20799C258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B42CB6" w14:textId="77777777" w:rsidR="00434E92" w:rsidRPr="00434E92" w:rsidRDefault="00434E92" w:rsidP="006F1C10">
      <w:pPr>
        <w:pStyle w:val="Sinespaciado"/>
        <w:spacing w:after="120" w:line="360" w:lineRule="auto"/>
        <w:jc w:val="center"/>
        <w:rPr>
          <w:rFonts w:ascii="Times New Roman" w:hAnsi="Times New Roman" w:cs="Times New Roman"/>
          <w:sz w:val="20"/>
          <w:szCs w:val="20"/>
        </w:rPr>
      </w:pPr>
      <w:r w:rsidRPr="00434E92">
        <w:rPr>
          <w:rFonts w:ascii="Times New Roman" w:hAnsi="Times New Roman" w:cs="Times New Roman"/>
          <w:sz w:val="20"/>
          <w:szCs w:val="20"/>
        </w:rPr>
        <w:t>Figura 3. a) Fuerzas de viento longitudinales de la estructura en función de la altura b) Fuerzas de viento transversales para el primer modo de oscilación inducidas por el desprendimiento de vórtices calculadas según la nueva propuesta de norma c) Fuerzas de viento transversales para el primer modo de oscilación inducidas por el desprendimiento de vórtices calculadas según la vigente NC 285:2003</w:t>
      </w:r>
    </w:p>
    <w:p w14:paraId="2C241AC2" w14:textId="77777777" w:rsidR="00FF3346" w:rsidRDefault="00FF3346" w:rsidP="006F1C10">
      <w:pPr>
        <w:spacing w:after="0" w:line="360" w:lineRule="auto"/>
        <w:jc w:val="center"/>
        <w:rPr>
          <w:rFonts w:ascii="Times New Roman" w:hAnsi="Times New Roman" w:cs="Times New Roman"/>
          <w:sz w:val="20"/>
          <w:szCs w:val="20"/>
        </w:rPr>
      </w:pPr>
    </w:p>
    <w:p w14:paraId="002359C0" w14:textId="77777777" w:rsidR="006F1C10" w:rsidRPr="00434E92" w:rsidRDefault="006F1C10" w:rsidP="00A202FB">
      <w:pPr>
        <w:spacing w:after="0" w:line="360" w:lineRule="auto"/>
        <w:rPr>
          <w:rFonts w:ascii="Times New Roman" w:hAnsi="Times New Roman" w:cs="Times New Roman"/>
          <w:sz w:val="20"/>
          <w:szCs w:val="20"/>
        </w:rPr>
      </w:pPr>
    </w:p>
    <w:p w14:paraId="38214D33" w14:textId="77777777" w:rsidR="006F1C10" w:rsidRPr="006F1C10" w:rsidRDefault="006F1C10" w:rsidP="006F1C10">
      <w:pPr>
        <w:pStyle w:val="Sinespaciado"/>
        <w:spacing w:after="120" w:line="360" w:lineRule="auto"/>
        <w:jc w:val="both"/>
        <w:rPr>
          <w:rFonts w:ascii="Times New Roman" w:hAnsi="Times New Roman" w:cs="Times New Roman"/>
          <w:sz w:val="24"/>
          <w:szCs w:val="24"/>
          <w:lang w:val="es-US"/>
        </w:rPr>
      </w:pPr>
      <w:r w:rsidRPr="006F1C10">
        <w:rPr>
          <w:rFonts w:ascii="Times New Roman" w:hAnsi="Times New Roman" w:cs="Times New Roman"/>
          <w:sz w:val="24"/>
          <w:szCs w:val="24"/>
        </w:rPr>
        <w:t>El procedimiento para la comprobación del fenómeno del desprendimiento de vórtices en estructuras esbeltas y la obtención de las fuerzas inducidas sobre la estructura presenta limitaciones en la norma cubana vigente NC 285:2003.</w:t>
      </w:r>
      <w:r w:rsidRPr="006F1C10">
        <w:rPr>
          <w:rFonts w:ascii="Times New Roman" w:hAnsi="Times New Roman" w:cs="Times New Roman"/>
          <w:sz w:val="24"/>
          <w:szCs w:val="24"/>
          <w:lang w:val="es-US"/>
        </w:rPr>
        <w:t xml:space="preserve"> Las principales limitaciones son que el análisis es solo para secciones circulares, el análisis para la determinación de los rangos en que debe chequearse el fenómeno del desprendimiento de vórtices en las estructuras es muy simplificado, el análisis dinámico está realizado en función de las fuerzas interiores y no en la modificación de la carga lateral de viento y no aclara que el período que se utiliza es el perpendicular a la dirección de viento analizada.</w:t>
      </w:r>
    </w:p>
    <w:p w14:paraId="709B7B7C" w14:textId="77777777" w:rsidR="006F1C10" w:rsidRPr="006F1C10" w:rsidRDefault="006F1C10" w:rsidP="006F1C10">
      <w:pPr>
        <w:pStyle w:val="Sinespaciado"/>
        <w:spacing w:after="120" w:line="360" w:lineRule="auto"/>
        <w:jc w:val="both"/>
        <w:rPr>
          <w:rFonts w:ascii="Times New Roman" w:hAnsi="Times New Roman" w:cs="Times New Roman"/>
          <w:sz w:val="24"/>
          <w:szCs w:val="24"/>
        </w:rPr>
      </w:pPr>
      <w:r w:rsidRPr="006F1C10">
        <w:rPr>
          <w:rFonts w:ascii="Times New Roman" w:hAnsi="Times New Roman" w:cs="Times New Roman"/>
          <w:sz w:val="24"/>
          <w:szCs w:val="24"/>
        </w:rPr>
        <w:t>La nueva propuesta de norma presenta formulaciones de mayor precisión para el cálculo de las fuerzas transversales basadas en la norma italiana de viento</w:t>
      </w:r>
      <w:r w:rsidRPr="006F1C10">
        <w:rPr>
          <w:rFonts w:ascii="Times New Roman" w:hAnsi="Times New Roman" w:cs="Times New Roman"/>
          <w:sz w:val="24"/>
          <w:szCs w:val="24"/>
        </w:rPr>
        <w:fldChar w:fldCharType="begin"/>
      </w:r>
      <w:r w:rsidRPr="006F1C10">
        <w:rPr>
          <w:rFonts w:ascii="Times New Roman" w:hAnsi="Times New Roman" w:cs="Times New Roman"/>
          <w:sz w:val="24"/>
          <w:szCs w:val="24"/>
        </w:rPr>
        <w:instrText xml:space="preserve"> ADDIN EN.CITE &lt;EndNote&gt;&lt;Cite&gt;&lt;Author&gt;207/2008&lt;/Author&gt;&lt;Year&gt;2008&lt;/Year&gt;&lt;RecNum&gt;17&lt;/RecNum&gt;&lt;DisplayText&gt;[18]&lt;/DisplayText&gt;&lt;record&gt;&lt;rec-number&gt;17&lt;/rec-number&gt;&lt;foreign-keys&gt;&lt;key app="EN" db-id="eexe9fr2ldrfx0ez295xsrw7s59ttv2s9rps" timestamp="1620241022"&gt;17&lt;/key&gt;&lt;/foreign-keys&gt;&lt;ref-type name="Standard"&gt;58&lt;/ref-type&gt;&lt;contributors&gt;&lt;authors&gt;&lt;author&gt;CNR -DT 207/2008&lt;/author&gt;&lt;/authors&gt;&lt;/contributors&gt;&lt;titles&gt;&lt;title&gt;Guide for the assessment of wind actions and effects on structures&lt;/title&gt;&lt;/titles&gt;&lt;dates&gt;&lt;year&gt;2008&lt;/year&gt;&lt;/dates&gt;&lt;pub-location&gt;Roma&lt;/pub-location&gt;&lt;urls&gt;&lt;/urls&gt;&lt;/record&gt;&lt;/Cite&gt;&lt;/EndNote&gt;</w:instrText>
      </w:r>
      <w:r w:rsidRPr="006F1C10">
        <w:rPr>
          <w:rFonts w:ascii="Times New Roman" w:hAnsi="Times New Roman" w:cs="Times New Roman"/>
          <w:sz w:val="24"/>
          <w:szCs w:val="24"/>
        </w:rPr>
        <w:fldChar w:fldCharType="separate"/>
      </w:r>
      <w:r w:rsidRPr="006F1C10">
        <w:rPr>
          <w:rFonts w:ascii="Times New Roman" w:hAnsi="Times New Roman" w:cs="Times New Roman"/>
          <w:noProof/>
          <w:sz w:val="24"/>
          <w:szCs w:val="24"/>
        </w:rPr>
        <w:t>[18]</w:t>
      </w:r>
      <w:r w:rsidRPr="006F1C10">
        <w:rPr>
          <w:rFonts w:ascii="Times New Roman" w:hAnsi="Times New Roman" w:cs="Times New Roman"/>
          <w:sz w:val="24"/>
          <w:szCs w:val="24"/>
        </w:rPr>
        <w:fldChar w:fldCharType="end"/>
      </w:r>
      <w:r w:rsidRPr="006F1C10">
        <w:rPr>
          <w:rFonts w:ascii="Times New Roman" w:hAnsi="Times New Roman" w:cs="Times New Roman"/>
          <w:sz w:val="24"/>
          <w:szCs w:val="24"/>
        </w:rPr>
        <w:t>, eliminando las limitaciones existentes en la vigente NC 285:2003, la nueva propuesta presenta además un nuevo criterio para la comprobación del desprendimiento de vórtices en estructuras y sus fuerzas inducidas. En la nueva propuesta se incluye un mayor rango en el criterio para la determinación de la velocidad críticas que permite incluir en el análisis varios modos de oscilación de la estructura obteniendo estados de carga más desfavorables.</w:t>
      </w:r>
    </w:p>
    <w:p w14:paraId="17DD3BB6" w14:textId="77777777" w:rsidR="006F1C10" w:rsidRPr="006F1C10" w:rsidRDefault="006F1C10" w:rsidP="006F1C10">
      <w:pPr>
        <w:pStyle w:val="Sinespaciado"/>
        <w:spacing w:after="120" w:line="360" w:lineRule="auto"/>
        <w:jc w:val="both"/>
        <w:rPr>
          <w:rFonts w:ascii="Times New Roman" w:hAnsi="Times New Roman" w:cs="Times New Roman"/>
          <w:sz w:val="24"/>
          <w:szCs w:val="24"/>
        </w:rPr>
      </w:pPr>
      <w:r w:rsidRPr="006F1C10">
        <w:rPr>
          <w:rFonts w:ascii="Times New Roman" w:hAnsi="Times New Roman" w:cs="Times New Roman"/>
          <w:sz w:val="24"/>
          <w:szCs w:val="24"/>
        </w:rPr>
        <w:t xml:space="preserve">Se recomienda ampliar el estudio comparativo entre ambas normas para otros tipos de estructura circulares que presenten fenómenos </w:t>
      </w:r>
      <w:proofErr w:type="spellStart"/>
      <w:r w:rsidRPr="006F1C10">
        <w:rPr>
          <w:rFonts w:ascii="Times New Roman" w:hAnsi="Times New Roman" w:cs="Times New Roman"/>
          <w:sz w:val="24"/>
          <w:szCs w:val="24"/>
        </w:rPr>
        <w:t>aerolásticos</w:t>
      </w:r>
      <w:proofErr w:type="spellEnd"/>
      <w:r w:rsidRPr="006F1C10">
        <w:rPr>
          <w:rFonts w:ascii="Times New Roman" w:hAnsi="Times New Roman" w:cs="Times New Roman"/>
          <w:sz w:val="24"/>
          <w:szCs w:val="24"/>
        </w:rPr>
        <w:t xml:space="preserve"> debido a la carga de viento.  </w:t>
      </w:r>
    </w:p>
    <w:p w14:paraId="1D486BBE" w14:textId="77777777" w:rsidR="006F1C10" w:rsidRPr="008B109D" w:rsidRDefault="006F1C10" w:rsidP="008B109D">
      <w:pPr>
        <w:rPr>
          <w:rStyle w:val="Textoennegrita"/>
          <w:rFonts w:ascii="Times New Roman" w:hAnsi="Times New Roman" w:cs="Times New Roman"/>
          <w:sz w:val="24"/>
          <w:szCs w:val="24"/>
        </w:rPr>
      </w:pPr>
      <w:r w:rsidRPr="008B109D">
        <w:rPr>
          <w:rStyle w:val="Textoennegrita"/>
          <w:rFonts w:ascii="Times New Roman" w:hAnsi="Times New Roman" w:cs="Times New Roman"/>
          <w:sz w:val="24"/>
          <w:szCs w:val="24"/>
        </w:rPr>
        <w:t xml:space="preserve">5. </w:t>
      </w:r>
      <w:r w:rsidR="008B109D" w:rsidRPr="008B109D">
        <w:rPr>
          <w:rStyle w:val="Textoennegrita"/>
          <w:rFonts w:ascii="Times New Roman" w:hAnsi="Times New Roman" w:cs="Times New Roman"/>
          <w:sz w:val="24"/>
          <w:szCs w:val="24"/>
        </w:rPr>
        <w:t>Referencias bibliográficas</w:t>
      </w:r>
    </w:p>
    <w:p w14:paraId="7E5A1B75"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fldChar w:fldCharType="begin"/>
      </w:r>
      <w:r w:rsidRPr="006F1C10">
        <w:rPr>
          <w:sz w:val="24"/>
          <w:szCs w:val="24"/>
        </w:rPr>
        <w:instrText xml:space="preserve"> ADDIN EN.REFLIST </w:instrText>
      </w:r>
      <w:r w:rsidRPr="006F1C10">
        <w:rPr>
          <w:sz w:val="24"/>
          <w:szCs w:val="24"/>
        </w:rPr>
        <w:fldChar w:fldCharType="separate"/>
      </w:r>
      <w:r w:rsidRPr="006F1C10">
        <w:rPr>
          <w:sz w:val="24"/>
          <w:szCs w:val="24"/>
        </w:rPr>
        <w:t>[1]</w:t>
      </w:r>
      <w:r w:rsidRPr="006F1C10">
        <w:rPr>
          <w:sz w:val="24"/>
          <w:szCs w:val="24"/>
        </w:rPr>
        <w:tab/>
        <w:t xml:space="preserve">C. Scruton, "On the wind-excited oscillation of stacks, towers and masts.," presented at the International Conference on Wind Effects on Buildings and Structures, UK, 1963. </w:t>
      </w:r>
    </w:p>
    <w:p w14:paraId="61DC43A0"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[2]</w:t>
      </w:r>
      <w:r w:rsidRPr="006F1C10">
        <w:rPr>
          <w:sz w:val="24"/>
          <w:szCs w:val="24"/>
        </w:rPr>
        <w:tab/>
        <w:t xml:space="preserve">B. J. Vickery and R. I. Basu, "Across-wind vibrations of structures of circular cross-section. Part 1. Development of a mathematical model for two dimensional conditions," </w:t>
      </w:r>
      <w:r w:rsidRPr="006F1C10">
        <w:rPr>
          <w:i/>
          <w:sz w:val="24"/>
          <w:szCs w:val="24"/>
        </w:rPr>
        <w:t xml:space="preserve">Journal of Wind Engineering &amp; Industrial Aerodynamics, </w:t>
      </w:r>
      <w:r w:rsidRPr="006F1C10">
        <w:rPr>
          <w:sz w:val="24"/>
          <w:szCs w:val="24"/>
        </w:rPr>
        <w:t>vol. 12, pp. 49-73, 1983.</w:t>
      </w:r>
    </w:p>
    <w:p w14:paraId="5A1B2F29"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lang w:val="de-DE"/>
        </w:rPr>
        <w:t>[3]</w:t>
      </w:r>
      <w:r w:rsidRPr="006F1C10">
        <w:rPr>
          <w:sz w:val="24"/>
          <w:szCs w:val="24"/>
          <w:lang w:val="de-DE"/>
        </w:rPr>
        <w:tab/>
        <w:t xml:space="preserve">H. Ruscheweyh, "Ein verfeinertes, praxisnahes Berechnungsverfahren wirbelerregter Schwingungen von schlanken Baukonstruktionen im Wind," </w:t>
      </w:r>
      <w:r w:rsidRPr="006F1C10">
        <w:rPr>
          <w:i/>
          <w:sz w:val="24"/>
          <w:szCs w:val="24"/>
          <w:lang w:val="de-DE"/>
        </w:rPr>
        <w:t xml:space="preserve">Beiträge zur Anwendung der Aerolastik im Bauwesen, Heft 20, </w:t>
      </w:r>
      <w:r w:rsidRPr="006F1C10">
        <w:rPr>
          <w:sz w:val="24"/>
          <w:szCs w:val="24"/>
          <w:lang w:val="de-DE"/>
        </w:rPr>
        <w:t xml:space="preserve">vol. </w:t>
      </w:r>
      <w:r w:rsidRPr="006F1C10">
        <w:rPr>
          <w:sz w:val="24"/>
          <w:szCs w:val="24"/>
        </w:rPr>
        <w:t>Innsbruck Lausanne, 1986.</w:t>
      </w:r>
    </w:p>
    <w:p w14:paraId="5FED1029"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lastRenderedPageBreak/>
        <w:t>[4]</w:t>
      </w:r>
      <w:r w:rsidRPr="006F1C10">
        <w:rPr>
          <w:sz w:val="24"/>
          <w:szCs w:val="24"/>
        </w:rPr>
        <w:tab/>
      </w:r>
      <w:r w:rsidRPr="006F1C10">
        <w:rPr>
          <w:i/>
          <w:sz w:val="24"/>
          <w:szCs w:val="24"/>
        </w:rPr>
        <w:t>NBC, Supplement to the National Building Code of Canada</w:t>
      </w:r>
      <w:r w:rsidRPr="006F1C10">
        <w:rPr>
          <w:sz w:val="24"/>
          <w:szCs w:val="24"/>
        </w:rPr>
        <w:t>, 1985.</w:t>
      </w:r>
    </w:p>
    <w:p w14:paraId="2491CDB0"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[5]</w:t>
      </w:r>
      <w:r w:rsidRPr="006F1C10">
        <w:rPr>
          <w:sz w:val="24"/>
          <w:szCs w:val="24"/>
        </w:rPr>
        <w:tab/>
      </w:r>
      <w:r w:rsidRPr="006F1C10">
        <w:rPr>
          <w:i/>
          <w:sz w:val="24"/>
          <w:szCs w:val="24"/>
        </w:rPr>
        <w:t>European Committee for Standardization: Eurocode 1: Actions on structures — General actions — Part 1-4: Wind actions</w:t>
      </w:r>
      <w:r w:rsidRPr="006F1C10">
        <w:rPr>
          <w:sz w:val="24"/>
          <w:szCs w:val="24"/>
        </w:rPr>
        <w:t>, 2004.</w:t>
      </w:r>
    </w:p>
    <w:p w14:paraId="088C95C8"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[6]</w:t>
      </w:r>
      <w:r w:rsidRPr="006F1C10">
        <w:rPr>
          <w:sz w:val="24"/>
          <w:szCs w:val="24"/>
        </w:rPr>
        <w:tab/>
      </w:r>
      <w:r w:rsidRPr="006F1C10">
        <w:rPr>
          <w:i/>
          <w:sz w:val="24"/>
          <w:szCs w:val="24"/>
        </w:rPr>
        <w:t>Model Code for Steel Chimneys</w:t>
      </w:r>
      <w:r w:rsidRPr="006F1C10">
        <w:rPr>
          <w:sz w:val="24"/>
          <w:szCs w:val="24"/>
        </w:rPr>
        <w:t>, 2002.</w:t>
      </w:r>
    </w:p>
    <w:p w14:paraId="145AE004"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[7]</w:t>
      </w:r>
      <w:r w:rsidRPr="006F1C10">
        <w:rPr>
          <w:sz w:val="24"/>
          <w:szCs w:val="24"/>
        </w:rPr>
        <w:tab/>
      </w:r>
      <w:r w:rsidRPr="006F1C10">
        <w:rPr>
          <w:i/>
          <w:sz w:val="24"/>
          <w:szCs w:val="24"/>
        </w:rPr>
        <w:t>Model Code for Steel Chimneys, Commentaries and Appendices</w:t>
      </w:r>
      <w:r w:rsidRPr="006F1C10">
        <w:rPr>
          <w:sz w:val="24"/>
          <w:szCs w:val="24"/>
        </w:rPr>
        <w:t>, 2002.</w:t>
      </w:r>
    </w:p>
    <w:p w14:paraId="7D50C26E"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[8]</w:t>
      </w:r>
      <w:r w:rsidRPr="006F1C10">
        <w:rPr>
          <w:sz w:val="24"/>
          <w:szCs w:val="24"/>
        </w:rPr>
        <w:tab/>
        <w:t xml:space="preserve">B. J. Vickery and R. Basu, "Simplified approaches to the evaluation of the across-wind response of chimneys," </w:t>
      </w:r>
      <w:r w:rsidRPr="006F1C10">
        <w:rPr>
          <w:i/>
          <w:sz w:val="24"/>
          <w:szCs w:val="24"/>
        </w:rPr>
        <w:t xml:space="preserve">Journal of Wind Engineering &amp; Industrial Aerodynamics, </w:t>
      </w:r>
      <w:r w:rsidRPr="006F1C10">
        <w:rPr>
          <w:sz w:val="24"/>
          <w:szCs w:val="24"/>
        </w:rPr>
        <w:t>vol. 14, pp. 153-166, 1983.</w:t>
      </w:r>
    </w:p>
    <w:p w14:paraId="1E3FF305"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[9]</w:t>
      </w:r>
      <w:r w:rsidRPr="006F1C10">
        <w:rPr>
          <w:sz w:val="24"/>
          <w:szCs w:val="24"/>
        </w:rPr>
        <w:tab/>
        <w:t xml:space="preserve">B. J. Vickery and A. Daly, "Wind tunnel modelling as a means of predicting the response of chimneys to vortex shedding," </w:t>
      </w:r>
      <w:r w:rsidRPr="006F1C10">
        <w:rPr>
          <w:i/>
          <w:sz w:val="24"/>
          <w:szCs w:val="24"/>
        </w:rPr>
        <w:t xml:space="preserve">Engineering Structures, </w:t>
      </w:r>
      <w:r w:rsidRPr="006F1C10">
        <w:rPr>
          <w:sz w:val="24"/>
          <w:szCs w:val="24"/>
        </w:rPr>
        <w:t>vol. 6, pp. 363-368, 1984.</w:t>
      </w:r>
    </w:p>
    <w:p w14:paraId="165AC070"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[10]</w:t>
      </w:r>
      <w:r w:rsidRPr="006F1C10">
        <w:rPr>
          <w:sz w:val="24"/>
          <w:szCs w:val="24"/>
        </w:rPr>
        <w:tab/>
        <w:t xml:space="preserve">H. Carvalho, G. Queiroz, P. M. L. Vilela, and R. H. Fakury, "Dynamic analysis of a concrete chimney considering the aerodynamic damping," </w:t>
      </w:r>
      <w:r w:rsidRPr="006F1C10">
        <w:rPr>
          <w:i/>
          <w:sz w:val="24"/>
          <w:szCs w:val="24"/>
        </w:rPr>
        <w:t xml:space="preserve">Ibracon Structures and Materials Journal, </w:t>
      </w:r>
      <w:r w:rsidRPr="006F1C10">
        <w:rPr>
          <w:sz w:val="24"/>
          <w:szCs w:val="24"/>
        </w:rPr>
        <w:t>vol. 12, pp. 308-328, 2019.</w:t>
      </w:r>
    </w:p>
    <w:p w14:paraId="32955650"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[11]</w:t>
      </w:r>
      <w:r w:rsidRPr="006F1C10">
        <w:rPr>
          <w:sz w:val="24"/>
          <w:szCs w:val="24"/>
        </w:rPr>
        <w:tab/>
        <w:t xml:space="preserve">Z. Karaca and E. Türkell, "Determination and comparison of wind loads for industrial reinforced concrete chimneys," </w:t>
      </w:r>
      <w:r w:rsidRPr="006F1C10">
        <w:rPr>
          <w:i/>
          <w:sz w:val="24"/>
          <w:szCs w:val="24"/>
        </w:rPr>
        <w:t xml:space="preserve">The structural design of tall and special buildings, </w:t>
      </w:r>
      <w:r w:rsidRPr="006F1C10">
        <w:rPr>
          <w:sz w:val="24"/>
          <w:szCs w:val="24"/>
        </w:rPr>
        <w:t>vol. 21, pp. 133-153, 2010.</w:t>
      </w:r>
    </w:p>
    <w:p w14:paraId="261D1BCC"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[12]</w:t>
      </w:r>
      <w:r w:rsidRPr="006F1C10">
        <w:rPr>
          <w:sz w:val="24"/>
          <w:szCs w:val="24"/>
        </w:rPr>
        <w:tab/>
        <w:t xml:space="preserve">A. D. John, A. Gairola, E. Ganju, and A. Gupta, "Design wind loads on reinforced concrete chimney - An experimental case study," </w:t>
      </w:r>
      <w:r w:rsidRPr="006F1C10">
        <w:rPr>
          <w:i/>
          <w:sz w:val="24"/>
          <w:szCs w:val="24"/>
        </w:rPr>
        <w:t xml:space="preserve">Procedia Engineering, </w:t>
      </w:r>
      <w:r w:rsidRPr="006F1C10">
        <w:rPr>
          <w:sz w:val="24"/>
          <w:szCs w:val="24"/>
        </w:rPr>
        <w:t>vol. 14, pp. 1252-1257, 2011.</w:t>
      </w:r>
    </w:p>
    <w:p w14:paraId="45C027B1"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[13]</w:t>
      </w:r>
      <w:r w:rsidRPr="006F1C10">
        <w:rPr>
          <w:sz w:val="24"/>
          <w:szCs w:val="24"/>
        </w:rPr>
        <w:tab/>
        <w:t xml:space="preserve">Y. Sun, Z. Li, X. Sun, N. Su, and S. Peng, "Interference effects between two tall chimneys on wind loads and dynamic responses," </w:t>
      </w:r>
      <w:r w:rsidRPr="006F1C10">
        <w:rPr>
          <w:i/>
          <w:sz w:val="24"/>
          <w:szCs w:val="24"/>
        </w:rPr>
        <w:t xml:space="preserve">Journal of Wind Engineering &amp; Industrial Aerodynamics, </w:t>
      </w:r>
      <w:r w:rsidRPr="006F1C10">
        <w:rPr>
          <w:sz w:val="24"/>
          <w:szCs w:val="24"/>
        </w:rPr>
        <w:t>vol. 206, 2020.</w:t>
      </w:r>
    </w:p>
    <w:p w14:paraId="77BF8F2F"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[14]</w:t>
      </w:r>
      <w:r w:rsidRPr="006F1C10">
        <w:rPr>
          <w:sz w:val="24"/>
          <w:szCs w:val="24"/>
        </w:rPr>
        <w:tab/>
        <w:t xml:space="preserve">N. Su, Z. Li, S. Peng, and Y. Uematsu, "Interference effects on aerolastic responses and design wind loads of twin high-rise reinforced concrete chimneys," </w:t>
      </w:r>
      <w:r w:rsidRPr="006F1C10">
        <w:rPr>
          <w:i/>
          <w:sz w:val="24"/>
          <w:szCs w:val="24"/>
        </w:rPr>
        <w:t xml:space="preserve">Engineering Structures, </w:t>
      </w:r>
      <w:r w:rsidRPr="006F1C10">
        <w:rPr>
          <w:sz w:val="24"/>
          <w:szCs w:val="24"/>
        </w:rPr>
        <w:t>vol. 233, 2021.</w:t>
      </w:r>
    </w:p>
    <w:p w14:paraId="0AE4EEC5"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[15]</w:t>
      </w:r>
      <w:r w:rsidRPr="006F1C10">
        <w:rPr>
          <w:sz w:val="24"/>
          <w:szCs w:val="24"/>
        </w:rPr>
        <w:tab/>
        <w:t xml:space="preserve">F. Lupi, H.-J. Niemann, and R. Höffer, "A novel spectral method for cross-wind vibrations: Application to 27 full-scale chimneys," </w:t>
      </w:r>
      <w:r w:rsidRPr="006F1C10">
        <w:rPr>
          <w:i/>
          <w:sz w:val="24"/>
          <w:szCs w:val="24"/>
        </w:rPr>
        <w:t xml:space="preserve">Journal of Wind Engineering &amp; Industrial Aerodynamics, </w:t>
      </w:r>
      <w:r w:rsidRPr="006F1C10">
        <w:rPr>
          <w:sz w:val="24"/>
          <w:szCs w:val="24"/>
        </w:rPr>
        <w:t>vol. 171, 2017.</w:t>
      </w:r>
    </w:p>
    <w:p w14:paraId="0BA8B63D"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t>[16]</w:t>
      </w:r>
      <w:r w:rsidRPr="006F1C10">
        <w:rPr>
          <w:sz w:val="24"/>
          <w:szCs w:val="24"/>
        </w:rPr>
        <w:tab/>
        <w:t xml:space="preserve">P. Grala, A. M. Loredo-Souza, and M. M. Rocha, "A method to predict vortex shedding response based on Vickery and Basu model: A proposal for the new Brazilian Wind Code," </w:t>
      </w:r>
      <w:r w:rsidRPr="006F1C10">
        <w:rPr>
          <w:i/>
          <w:sz w:val="24"/>
          <w:szCs w:val="24"/>
        </w:rPr>
        <w:t xml:space="preserve">Engineering Structures, </w:t>
      </w:r>
      <w:r w:rsidRPr="006F1C10">
        <w:rPr>
          <w:sz w:val="24"/>
          <w:szCs w:val="24"/>
        </w:rPr>
        <w:t>vol. 198, 2019.</w:t>
      </w:r>
    </w:p>
    <w:p w14:paraId="6263FE40" w14:textId="77777777" w:rsidR="006F1C10" w:rsidRPr="006F1C10" w:rsidRDefault="006F1C10" w:rsidP="006F1C10">
      <w:pPr>
        <w:pStyle w:val="EndNoteBibliography"/>
        <w:spacing w:after="0" w:line="360" w:lineRule="auto"/>
        <w:ind w:left="720" w:hanging="720"/>
        <w:rPr>
          <w:sz w:val="24"/>
          <w:szCs w:val="24"/>
        </w:rPr>
      </w:pPr>
      <w:r w:rsidRPr="006F1C10">
        <w:rPr>
          <w:sz w:val="24"/>
          <w:szCs w:val="24"/>
        </w:rPr>
        <w:lastRenderedPageBreak/>
        <w:t>[17]</w:t>
      </w:r>
      <w:r w:rsidRPr="006F1C10">
        <w:rPr>
          <w:sz w:val="24"/>
          <w:szCs w:val="24"/>
        </w:rPr>
        <w:tab/>
      </w:r>
      <w:r w:rsidRPr="006F1C10">
        <w:rPr>
          <w:i/>
          <w:sz w:val="24"/>
          <w:szCs w:val="24"/>
        </w:rPr>
        <w:t>Carga de viento. Método de cálculo</w:t>
      </w:r>
      <w:r w:rsidRPr="006F1C10">
        <w:rPr>
          <w:sz w:val="24"/>
          <w:szCs w:val="24"/>
        </w:rPr>
        <w:t>, 2003.</w:t>
      </w:r>
    </w:p>
    <w:p w14:paraId="311DD104" w14:textId="77777777" w:rsidR="00D36D1C" w:rsidRPr="006F1C10" w:rsidRDefault="006F1C10" w:rsidP="006F1C10">
      <w:pPr>
        <w:pStyle w:val="EndNoteBibliography"/>
        <w:spacing w:line="360" w:lineRule="auto"/>
        <w:ind w:left="720" w:hanging="720"/>
        <w:rPr>
          <w:sz w:val="24"/>
          <w:szCs w:val="24"/>
        </w:rPr>
      </w:pPr>
      <w:r w:rsidRPr="006F1C10">
        <w:rPr>
          <w:sz w:val="24"/>
          <w:szCs w:val="24"/>
        </w:rPr>
        <w:t>[18]</w:t>
      </w:r>
      <w:r w:rsidRPr="006F1C10">
        <w:rPr>
          <w:sz w:val="24"/>
          <w:szCs w:val="24"/>
        </w:rPr>
        <w:tab/>
      </w:r>
      <w:r w:rsidRPr="006F1C10">
        <w:rPr>
          <w:i/>
          <w:sz w:val="24"/>
          <w:szCs w:val="24"/>
        </w:rPr>
        <w:t>Guide for the assessment of wind actions and effects on structures</w:t>
      </w:r>
      <w:r w:rsidRPr="006F1C10">
        <w:rPr>
          <w:sz w:val="24"/>
          <w:szCs w:val="24"/>
        </w:rPr>
        <w:t>, 2008.</w:t>
      </w:r>
      <w:r w:rsidRPr="006F1C10">
        <w:rPr>
          <w:sz w:val="24"/>
          <w:szCs w:val="24"/>
        </w:rPr>
        <w:fldChar w:fldCharType="end"/>
      </w:r>
    </w:p>
    <w:sectPr w:rsidR="00D36D1C" w:rsidRPr="006F1C10"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D0F7B" w14:textId="77777777" w:rsidR="00722305" w:rsidRDefault="00722305" w:rsidP="00C8585B">
      <w:pPr>
        <w:spacing w:after="0" w:line="240" w:lineRule="auto"/>
      </w:pPr>
      <w:r>
        <w:separator/>
      </w:r>
    </w:p>
  </w:endnote>
  <w:endnote w:type="continuationSeparator" w:id="0">
    <w:p w14:paraId="66E2D442" w14:textId="77777777" w:rsidR="00722305" w:rsidRDefault="0072230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14:paraId="0598D1A8"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52AFC903"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3CBF4DA9"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2131082"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8D4B8" w14:textId="77777777" w:rsidR="00722305" w:rsidRDefault="00722305" w:rsidP="00C8585B">
      <w:pPr>
        <w:spacing w:after="0" w:line="240" w:lineRule="auto"/>
      </w:pPr>
      <w:r>
        <w:separator/>
      </w:r>
    </w:p>
  </w:footnote>
  <w:footnote w:type="continuationSeparator" w:id="0">
    <w:p w14:paraId="50403477" w14:textId="77777777" w:rsidR="00722305" w:rsidRDefault="0072230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F31B37" w:rsidRPr="004D77C8" w14:paraId="75605AE8" w14:textId="77777777" w:rsidTr="00F31B37">
      <w:trPr>
        <w:trHeight w:val="1114"/>
        <w:jc w:val="center"/>
      </w:trPr>
      <w:tc>
        <w:tcPr>
          <w:tcW w:w="1425" w:type="dxa"/>
        </w:tcPr>
        <w:p w14:paraId="699A4C33"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3D6CFFF9" wp14:editId="19A4BC37">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F6A2741" w14:textId="77777777" w:rsidR="00F31B37" w:rsidRDefault="00F31B37" w:rsidP="00F31B37">
          <w:pPr>
            <w:pStyle w:val="Encabezado"/>
            <w:jc w:val="center"/>
            <w:rPr>
              <w:rFonts w:ascii="Verdana" w:hAnsi="Verdana"/>
              <w:b/>
              <w:sz w:val="16"/>
              <w:szCs w:val="16"/>
              <w:lang w:val="es-ES_tradnl"/>
            </w:rPr>
          </w:pPr>
        </w:p>
        <w:p w14:paraId="0670C394"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2F0BCBE0"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299124F"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0C8C5A04"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90863"/>
    <w:multiLevelType w:val="hybridMultilevel"/>
    <w:tmpl w:val="F578A55C"/>
    <w:lvl w:ilvl="0" w:tplc="DE9C8E74">
      <w:start w:val="1"/>
      <w:numFmt w:val="bullet"/>
      <w:lvlText w:val=""/>
      <w:lvlJc w:val="left"/>
      <w:pPr>
        <w:tabs>
          <w:tab w:val="num" w:pos="928"/>
        </w:tabs>
        <w:ind w:left="928" w:hanging="360"/>
      </w:pPr>
      <w:rPr>
        <w:rFonts w:ascii="Symbol" w:hAnsi="Symbol" w:hint="default"/>
      </w:rPr>
    </w:lvl>
    <w:lvl w:ilvl="1" w:tplc="771CE208" w:tentative="1">
      <w:start w:val="1"/>
      <w:numFmt w:val="bullet"/>
      <w:lvlText w:val="o"/>
      <w:lvlJc w:val="left"/>
      <w:pPr>
        <w:tabs>
          <w:tab w:val="num" w:pos="1648"/>
        </w:tabs>
        <w:ind w:left="1648" w:hanging="360"/>
      </w:pPr>
      <w:rPr>
        <w:rFonts w:ascii="Courier New" w:hAnsi="Courier New" w:hint="default"/>
      </w:rPr>
    </w:lvl>
    <w:lvl w:ilvl="2" w:tplc="10607382" w:tentative="1">
      <w:start w:val="1"/>
      <w:numFmt w:val="bullet"/>
      <w:lvlText w:val=""/>
      <w:lvlJc w:val="left"/>
      <w:pPr>
        <w:tabs>
          <w:tab w:val="num" w:pos="2368"/>
        </w:tabs>
        <w:ind w:left="2368" w:hanging="360"/>
      </w:pPr>
      <w:rPr>
        <w:rFonts w:ascii="Wingdings" w:hAnsi="Wingdings" w:hint="default"/>
      </w:rPr>
    </w:lvl>
    <w:lvl w:ilvl="3" w:tplc="D786B89A" w:tentative="1">
      <w:start w:val="1"/>
      <w:numFmt w:val="bullet"/>
      <w:lvlText w:val=""/>
      <w:lvlJc w:val="left"/>
      <w:pPr>
        <w:tabs>
          <w:tab w:val="num" w:pos="3088"/>
        </w:tabs>
        <w:ind w:left="3088" w:hanging="360"/>
      </w:pPr>
      <w:rPr>
        <w:rFonts w:ascii="Symbol" w:hAnsi="Symbol" w:hint="default"/>
      </w:rPr>
    </w:lvl>
    <w:lvl w:ilvl="4" w:tplc="8B48C9A0" w:tentative="1">
      <w:start w:val="1"/>
      <w:numFmt w:val="bullet"/>
      <w:lvlText w:val="o"/>
      <w:lvlJc w:val="left"/>
      <w:pPr>
        <w:tabs>
          <w:tab w:val="num" w:pos="3808"/>
        </w:tabs>
        <w:ind w:left="3808" w:hanging="360"/>
      </w:pPr>
      <w:rPr>
        <w:rFonts w:ascii="Courier New" w:hAnsi="Courier New" w:hint="default"/>
      </w:rPr>
    </w:lvl>
    <w:lvl w:ilvl="5" w:tplc="97A62CD0" w:tentative="1">
      <w:start w:val="1"/>
      <w:numFmt w:val="bullet"/>
      <w:lvlText w:val=""/>
      <w:lvlJc w:val="left"/>
      <w:pPr>
        <w:tabs>
          <w:tab w:val="num" w:pos="4528"/>
        </w:tabs>
        <w:ind w:left="4528" w:hanging="360"/>
      </w:pPr>
      <w:rPr>
        <w:rFonts w:ascii="Wingdings" w:hAnsi="Wingdings" w:hint="default"/>
      </w:rPr>
    </w:lvl>
    <w:lvl w:ilvl="6" w:tplc="7F381E76" w:tentative="1">
      <w:start w:val="1"/>
      <w:numFmt w:val="bullet"/>
      <w:lvlText w:val=""/>
      <w:lvlJc w:val="left"/>
      <w:pPr>
        <w:tabs>
          <w:tab w:val="num" w:pos="5248"/>
        </w:tabs>
        <w:ind w:left="5248" w:hanging="360"/>
      </w:pPr>
      <w:rPr>
        <w:rFonts w:ascii="Symbol" w:hAnsi="Symbol" w:hint="default"/>
      </w:rPr>
    </w:lvl>
    <w:lvl w:ilvl="7" w:tplc="E07C9240" w:tentative="1">
      <w:start w:val="1"/>
      <w:numFmt w:val="bullet"/>
      <w:lvlText w:val="o"/>
      <w:lvlJc w:val="left"/>
      <w:pPr>
        <w:tabs>
          <w:tab w:val="num" w:pos="5968"/>
        </w:tabs>
        <w:ind w:left="5968" w:hanging="360"/>
      </w:pPr>
      <w:rPr>
        <w:rFonts w:ascii="Courier New" w:hAnsi="Courier New" w:hint="default"/>
      </w:rPr>
    </w:lvl>
    <w:lvl w:ilvl="8" w:tplc="09660956"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66D96165"/>
    <w:multiLevelType w:val="hybridMultilevel"/>
    <w:tmpl w:val="5702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6343C1"/>
    <w:multiLevelType w:val="hybridMultilevel"/>
    <w:tmpl w:val="0B68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A0BE4"/>
    <w:multiLevelType w:val="hybridMultilevel"/>
    <w:tmpl w:val="9D3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5C4EE5"/>
    <w:multiLevelType w:val="hybridMultilevel"/>
    <w:tmpl w:val="E4DC6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7256D"/>
    <w:rsid w:val="000A6EC7"/>
    <w:rsid w:val="000C14DC"/>
    <w:rsid w:val="000C1924"/>
    <w:rsid w:val="000C65D9"/>
    <w:rsid w:val="000F4554"/>
    <w:rsid w:val="00140189"/>
    <w:rsid w:val="00190B70"/>
    <w:rsid w:val="0022762A"/>
    <w:rsid w:val="002E0882"/>
    <w:rsid w:val="002E272A"/>
    <w:rsid w:val="00403285"/>
    <w:rsid w:val="00434E92"/>
    <w:rsid w:val="004478BD"/>
    <w:rsid w:val="004F3B16"/>
    <w:rsid w:val="005270B2"/>
    <w:rsid w:val="00545ABF"/>
    <w:rsid w:val="005754D8"/>
    <w:rsid w:val="00576885"/>
    <w:rsid w:val="006271E4"/>
    <w:rsid w:val="00667F10"/>
    <w:rsid w:val="00671849"/>
    <w:rsid w:val="006B3159"/>
    <w:rsid w:val="006F1C10"/>
    <w:rsid w:val="00722305"/>
    <w:rsid w:val="007455FF"/>
    <w:rsid w:val="0076200F"/>
    <w:rsid w:val="007B1244"/>
    <w:rsid w:val="007E3E77"/>
    <w:rsid w:val="00815971"/>
    <w:rsid w:val="008202E1"/>
    <w:rsid w:val="00832CAA"/>
    <w:rsid w:val="0088159E"/>
    <w:rsid w:val="008A1C16"/>
    <w:rsid w:val="008B109D"/>
    <w:rsid w:val="008B5EC5"/>
    <w:rsid w:val="008D4236"/>
    <w:rsid w:val="009061A5"/>
    <w:rsid w:val="0091075F"/>
    <w:rsid w:val="0091621C"/>
    <w:rsid w:val="0094733A"/>
    <w:rsid w:val="009B1EF2"/>
    <w:rsid w:val="009C3A31"/>
    <w:rsid w:val="009D5E02"/>
    <w:rsid w:val="009D67CD"/>
    <w:rsid w:val="00A156A5"/>
    <w:rsid w:val="00A17F64"/>
    <w:rsid w:val="00A202FB"/>
    <w:rsid w:val="00A21A1F"/>
    <w:rsid w:val="00A52106"/>
    <w:rsid w:val="00A62A14"/>
    <w:rsid w:val="00AA4AA2"/>
    <w:rsid w:val="00AC2B6B"/>
    <w:rsid w:val="00AE534B"/>
    <w:rsid w:val="00B2024E"/>
    <w:rsid w:val="00B43592"/>
    <w:rsid w:val="00B80E97"/>
    <w:rsid w:val="00BC770B"/>
    <w:rsid w:val="00BE24EF"/>
    <w:rsid w:val="00BF1013"/>
    <w:rsid w:val="00C17100"/>
    <w:rsid w:val="00C8585B"/>
    <w:rsid w:val="00CD2BC3"/>
    <w:rsid w:val="00D36D1C"/>
    <w:rsid w:val="00D55DA2"/>
    <w:rsid w:val="00D73DE9"/>
    <w:rsid w:val="00D84AFE"/>
    <w:rsid w:val="00E40131"/>
    <w:rsid w:val="00E912D0"/>
    <w:rsid w:val="00F253E0"/>
    <w:rsid w:val="00F256C4"/>
    <w:rsid w:val="00F31B37"/>
    <w:rsid w:val="00FD5C76"/>
    <w:rsid w:val="00FE4CD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CB7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JIASSSectionTitle"/>
    <w:next w:val="Normal"/>
    <w:link w:val="Ttulo1Car"/>
    <w:uiPriority w:val="9"/>
    <w:qFormat/>
    <w:rsid w:val="00BE24EF"/>
    <w:pPr>
      <w:keepNext/>
      <w:outlineLvl w:val="0"/>
    </w:pPr>
    <w:rPr>
      <w:rFonts w:cs="Arial"/>
      <w:bCs/>
      <w:kern w:val="32"/>
      <w:szCs w:val="32"/>
    </w:rPr>
  </w:style>
  <w:style w:type="paragraph" w:styleId="Ttulo2">
    <w:name w:val="heading 2"/>
    <w:basedOn w:val="JIASSSubsectionTitle"/>
    <w:next w:val="Normal"/>
    <w:link w:val="Ttulo2Car"/>
    <w:rsid w:val="00BE24EF"/>
    <w:pPr>
      <w:keepNext/>
      <w:outlineLvl w:val="1"/>
    </w:pPr>
    <w:rPr>
      <w:rFonts w:cs="Arial"/>
      <w:bCs/>
      <w:iCs/>
      <w:szCs w:val="28"/>
    </w:rPr>
  </w:style>
  <w:style w:type="paragraph" w:styleId="Ttulo3">
    <w:name w:val="heading 3"/>
    <w:basedOn w:val="Normal"/>
    <w:next w:val="Normal"/>
    <w:link w:val="Ttulo3Car"/>
    <w:rsid w:val="00BE24EF"/>
    <w:pPr>
      <w:keepNext/>
      <w:widowControl w:val="0"/>
      <w:spacing w:after="220" w:line="240" w:lineRule="auto"/>
      <w:jc w:val="both"/>
      <w:outlineLvl w:val="2"/>
    </w:pPr>
    <w:rPr>
      <w:rFonts w:ascii="Times New Roman" w:eastAsia="Times New Roman" w:hAnsi="Times New Roman" w:cs="Arial"/>
      <w:b/>
      <w:bCs/>
      <w:snapToGrid w:val="0"/>
      <w:szCs w:val="26"/>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nhideWhenUsed/>
    <w:rsid w:val="00D36D1C"/>
    <w:rPr>
      <w:color w:val="0000FF" w:themeColor="hyperlink"/>
      <w:u w:val="single"/>
    </w:rPr>
  </w:style>
  <w:style w:type="paragraph" w:customStyle="1" w:styleId="JIASSTitle">
    <w:name w:val="J_IASS_Title"/>
    <w:basedOn w:val="Normal"/>
    <w:next w:val="Normal"/>
    <w:qFormat/>
    <w:rsid w:val="005270B2"/>
    <w:pPr>
      <w:widowControl w:val="0"/>
      <w:suppressAutoHyphens/>
      <w:spacing w:after="240" w:line="240" w:lineRule="auto"/>
      <w:jc w:val="right"/>
    </w:pPr>
    <w:rPr>
      <w:rFonts w:ascii="Univers" w:eastAsia="Times New Roman" w:hAnsi="Univers" w:cs="Times New Roman"/>
      <w:b/>
      <w:caps/>
      <w:snapToGrid w:val="0"/>
      <w:spacing w:val="-3"/>
      <w:sz w:val="32"/>
      <w:szCs w:val="20"/>
      <w:lang w:val="en-US" w:eastAsia="es-ES"/>
    </w:rPr>
  </w:style>
  <w:style w:type="paragraph" w:customStyle="1" w:styleId="JIASSAuthor">
    <w:name w:val="J_IASS_Author"/>
    <w:basedOn w:val="Normal"/>
    <w:qFormat/>
    <w:rsid w:val="00190B70"/>
    <w:pPr>
      <w:widowControl w:val="0"/>
      <w:suppressAutoHyphens/>
      <w:spacing w:before="240" w:after="180" w:line="240" w:lineRule="auto"/>
      <w:jc w:val="right"/>
    </w:pPr>
    <w:rPr>
      <w:rFonts w:ascii="Univers" w:eastAsia="Times New Roman" w:hAnsi="Univers" w:cs="Times New Roman"/>
      <w:b/>
      <w:snapToGrid w:val="0"/>
      <w:spacing w:val="-3"/>
      <w:szCs w:val="20"/>
      <w:lang w:val="en-US" w:eastAsia="es-ES"/>
    </w:rPr>
  </w:style>
  <w:style w:type="paragraph" w:customStyle="1" w:styleId="JIASSAffiliation">
    <w:name w:val="J_IASS_Affiliation"/>
    <w:basedOn w:val="Normal"/>
    <w:qFormat/>
    <w:rsid w:val="00190B70"/>
    <w:pPr>
      <w:widowControl w:val="0"/>
      <w:suppressAutoHyphens/>
      <w:spacing w:after="0" w:line="240" w:lineRule="auto"/>
      <w:jc w:val="right"/>
    </w:pPr>
    <w:rPr>
      <w:rFonts w:ascii="Univers" w:eastAsia="Times New Roman" w:hAnsi="Univers" w:cs="Times New Roman"/>
      <w:snapToGrid w:val="0"/>
      <w:spacing w:val="-3"/>
      <w:sz w:val="18"/>
      <w:szCs w:val="20"/>
      <w:lang w:val="en-US" w:eastAsia="es-ES"/>
    </w:rPr>
  </w:style>
  <w:style w:type="paragraph" w:customStyle="1" w:styleId="JIASSEditorNote">
    <w:name w:val="J_IASS_Editor_Note"/>
    <w:basedOn w:val="JIASSAffiliation"/>
    <w:qFormat/>
    <w:rsid w:val="00190B70"/>
    <w:pPr>
      <w:jc w:val="both"/>
    </w:pPr>
  </w:style>
  <w:style w:type="character" w:customStyle="1" w:styleId="JIASSEdNoteTitle">
    <w:name w:val="J_IASS_EdNote_Title"/>
    <w:qFormat/>
    <w:rsid w:val="00190B70"/>
    <w:rPr>
      <w:rFonts w:ascii="Univers" w:hAnsi="Univers"/>
      <w:b/>
      <w:bCs/>
      <w:i/>
      <w:iCs/>
      <w:sz w:val="18"/>
    </w:rPr>
  </w:style>
  <w:style w:type="character" w:styleId="Mencinsinresolver">
    <w:name w:val="Unresolved Mention"/>
    <w:basedOn w:val="Fuentedeprrafopredeter"/>
    <w:uiPriority w:val="99"/>
    <w:semiHidden/>
    <w:unhideWhenUsed/>
    <w:rsid w:val="00190B70"/>
    <w:rPr>
      <w:color w:val="605E5C"/>
      <w:shd w:val="clear" w:color="auto" w:fill="E1DFDD"/>
    </w:rPr>
  </w:style>
  <w:style w:type="character" w:customStyle="1" w:styleId="JIASSKeyTitle">
    <w:name w:val="J_IASS_Key_Title"/>
    <w:qFormat/>
    <w:rsid w:val="00190B70"/>
    <w:rPr>
      <w:b/>
      <w:bCs/>
      <w:i/>
      <w:snapToGrid w:val="0"/>
      <w:spacing w:val="-3"/>
      <w:sz w:val="22"/>
      <w:szCs w:val="22"/>
      <w:lang w:val="en-US" w:eastAsia="es-ES" w:bidi="ar-SA"/>
    </w:rPr>
  </w:style>
  <w:style w:type="paragraph" w:customStyle="1" w:styleId="JIASSKeywords">
    <w:name w:val="J_IASS_Keywords"/>
    <w:basedOn w:val="Normal"/>
    <w:qFormat/>
    <w:rsid w:val="00190B70"/>
    <w:pPr>
      <w:widowControl w:val="0"/>
      <w:spacing w:after="0" w:line="240" w:lineRule="auto"/>
      <w:jc w:val="both"/>
    </w:pPr>
    <w:rPr>
      <w:rFonts w:ascii="Times New Roman" w:eastAsia="Times New Roman" w:hAnsi="Times New Roman" w:cs="Times New Roman"/>
      <w:i/>
      <w:iCs/>
      <w:snapToGrid w:val="0"/>
      <w:spacing w:val="-3"/>
      <w:szCs w:val="20"/>
      <w:lang w:val="en-US" w:eastAsia="es-ES"/>
    </w:rPr>
  </w:style>
  <w:style w:type="paragraph" w:customStyle="1" w:styleId="JIASSAbstractTitle">
    <w:name w:val="J_IASS_Abstract_Title"/>
    <w:basedOn w:val="Normal"/>
    <w:next w:val="Normal"/>
    <w:qFormat/>
    <w:rsid w:val="00190B70"/>
    <w:pPr>
      <w:widowControl w:val="0"/>
      <w:spacing w:after="220" w:line="240" w:lineRule="auto"/>
    </w:pPr>
    <w:rPr>
      <w:rFonts w:ascii="Times New Roman" w:eastAsia="Times New Roman" w:hAnsi="Times New Roman" w:cs="Times New Roman"/>
      <w:b/>
      <w:i/>
      <w:caps/>
      <w:snapToGrid w:val="0"/>
      <w:lang w:val="en-US" w:eastAsia="es-ES"/>
    </w:rPr>
  </w:style>
  <w:style w:type="paragraph" w:customStyle="1" w:styleId="JIASSAbstract">
    <w:name w:val="J_IASS_Abstract"/>
    <w:basedOn w:val="Normal"/>
    <w:qFormat/>
    <w:rsid w:val="00D84AFE"/>
    <w:pPr>
      <w:widowControl w:val="0"/>
      <w:spacing w:after="0" w:line="240" w:lineRule="auto"/>
      <w:jc w:val="both"/>
    </w:pPr>
    <w:rPr>
      <w:rFonts w:ascii="Times New Roman" w:eastAsia="Times New Roman" w:hAnsi="Times New Roman" w:cs="Times New Roman"/>
      <w:i/>
      <w:snapToGrid w:val="0"/>
      <w:spacing w:val="-3"/>
      <w:szCs w:val="20"/>
      <w:lang w:val="en-US" w:eastAsia="es-ES"/>
    </w:rPr>
  </w:style>
  <w:style w:type="paragraph" w:customStyle="1" w:styleId="JIASSSectionTitle">
    <w:name w:val="J_IASS_Section_Title"/>
    <w:basedOn w:val="Normal"/>
    <w:next w:val="Normal"/>
    <w:qFormat/>
    <w:rsid w:val="00F256C4"/>
    <w:pPr>
      <w:widowControl w:val="0"/>
      <w:spacing w:after="220" w:line="240" w:lineRule="auto"/>
      <w:jc w:val="both"/>
    </w:pPr>
    <w:rPr>
      <w:rFonts w:ascii="Times New Roman" w:eastAsia="Times New Roman" w:hAnsi="Times New Roman" w:cs="Times New Roman"/>
      <w:b/>
      <w:caps/>
      <w:snapToGrid w:val="0"/>
      <w:lang w:val="en-US" w:eastAsia="es-ES"/>
    </w:rPr>
  </w:style>
  <w:style w:type="paragraph" w:styleId="Sinespaciado">
    <w:name w:val="No Spacing"/>
    <w:link w:val="SinespaciadoCar"/>
    <w:uiPriority w:val="1"/>
    <w:qFormat/>
    <w:rsid w:val="00F256C4"/>
    <w:pPr>
      <w:spacing w:after="0" w:line="240" w:lineRule="auto"/>
    </w:pPr>
    <w:rPr>
      <w:lang w:val="es-CU"/>
    </w:rPr>
  </w:style>
  <w:style w:type="character" w:customStyle="1" w:styleId="SinespaciadoCar">
    <w:name w:val="Sin espaciado Car"/>
    <w:basedOn w:val="Fuentedeprrafopredeter"/>
    <w:link w:val="Sinespaciado"/>
    <w:uiPriority w:val="1"/>
    <w:rsid w:val="00F256C4"/>
    <w:rPr>
      <w:lang w:val="es-CU"/>
    </w:rPr>
  </w:style>
  <w:style w:type="character" w:customStyle="1" w:styleId="Ttulo1Car">
    <w:name w:val="Título 1 Car"/>
    <w:basedOn w:val="Fuentedeprrafopredeter"/>
    <w:link w:val="Ttulo1"/>
    <w:uiPriority w:val="9"/>
    <w:rsid w:val="00BE24EF"/>
    <w:rPr>
      <w:rFonts w:ascii="Times New Roman" w:eastAsia="Times New Roman" w:hAnsi="Times New Roman" w:cs="Arial"/>
      <w:b/>
      <w:bCs/>
      <w:caps/>
      <w:snapToGrid w:val="0"/>
      <w:kern w:val="32"/>
      <w:szCs w:val="32"/>
      <w:lang w:val="en-US" w:eastAsia="es-ES"/>
    </w:rPr>
  </w:style>
  <w:style w:type="character" w:customStyle="1" w:styleId="Ttulo2Car">
    <w:name w:val="Título 2 Car"/>
    <w:basedOn w:val="Fuentedeprrafopredeter"/>
    <w:link w:val="Ttulo2"/>
    <w:rsid w:val="00BE24EF"/>
    <w:rPr>
      <w:rFonts w:ascii="Times New Roman" w:eastAsia="Times New Roman" w:hAnsi="Times New Roman" w:cs="Arial"/>
      <w:b/>
      <w:bCs/>
      <w:iCs/>
      <w:snapToGrid w:val="0"/>
      <w:szCs w:val="28"/>
      <w:lang w:val="en-US" w:eastAsia="es-ES"/>
    </w:rPr>
  </w:style>
  <w:style w:type="character" w:customStyle="1" w:styleId="Ttulo3Car">
    <w:name w:val="Título 3 Car"/>
    <w:basedOn w:val="Fuentedeprrafopredeter"/>
    <w:link w:val="Ttulo3"/>
    <w:rsid w:val="00BE24EF"/>
    <w:rPr>
      <w:rFonts w:ascii="Times New Roman" w:eastAsia="Times New Roman" w:hAnsi="Times New Roman" w:cs="Arial"/>
      <w:b/>
      <w:bCs/>
      <w:snapToGrid w:val="0"/>
      <w:szCs w:val="26"/>
      <w:lang w:val="en-US" w:eastAsia="es-ES"/>
    </w:rPr>
  </w:style>
  <w:style w:type="paragraph" w:customStyle="1" w:styleId="JIASSText">
    <w:name w:val="J_IASS_Text"/>
    <w:basedOn w:val="Normal"/>
    <w:link w:val="JIASSTextCar"/>
    <w:qFormat/>
    <w:rsid w:val="00BE24EF"/>
    <w:pPr>
      <w:widowControl w:val="0"/>
      <w:spacing w:after="220" w:line="240" w:lineRule="auto"/>
      <w:jc w:val="both"/>
    </w:pPr>
    <w:rPr>
      <w:rFonts w:ascii="Times New Roman" w:eastAsia="Times New Roman" w:hAnsi="Times New Roman" w:cs="Times New Roman"/>
      <w:snapToGrid w:val="0"/>
      <w:szCs w:val="20"/>
      <w:lang w:val="en-US" w:eastAsia="es-ES"/>
    </w:rPr>
  </w:style>
  <w:style w:type="paragraph" w:customStyle="1" w:styleId="JIASSSubsectionTitle">
    <w:name w:val="J_IASS_Subsection_Title"/>
    <w:basedOn w:val="JIASSText"/>
    <w:next w:val="JIASSText"/>
    <w:qFormat/>
    <w:rsid w:val="00BE24EF"/>
    <w:rPr>
      <w:b/>
      <w:szCs w:val="22"/>
    </w:rPr>
  </w:style>
  <w:style w:type="paragraph" w:customStyle="1" w:styleId="JIASSRefs">
    <w:name w:val="J_IASS_Refs"/>
    <w:basedOn w:val="JIASSText"/>
    <w:qFormat/>
    <w:rsid w:val="00BE24EF"/>
    <w:pPr>
      <w:numPr>
        <w:numId w:val="3"/>
      </w:numPr>
      <w:tabs>
        <w:tab w:val="clear" w:pos="567"/>
        <w:tab w:val="num" w:pos="928"/>
      </w:tabs>
      <w:ind w:left="928" w:hanging="360"/>
    </w:pPr>
    <w:rPr>
      <w:szCs w:val="22"/>
    </w:rPr>
  </w:style>
  <w:style w:type="paragraph" w:customStyle="1" w:styleId="JIASSCaption">
    <w:name w:val="J_IASS_Caption"/>
    <w:basedOn w:val="Normal"/>
    <w:link w:val="JIASSCaptionChar"/>
    <w:qFormat/>
    <w:rsid w:val="00BE24EF"/>
    <w:pPr>
      <w:widowControl w:val="0"/>
      <w:suppressAutoHyphens/>
      <w:spacing w:after="220" w:line="240" w:lineRule="auto"/>
      <w:jc w:val="center"/>
    </w:pPr>
    <w:rPr>
      <w:rFonts w:ascii="Times New Roman" w:eastAsia="Times New Roman" w:hAnsi="Times New Roman" w:cs="Times New Roman"/>
      <w:i/>
      <w:snapToGrid w:val="0"/>
      <w:spacing w:val="-3"/>
      <w:sz w:val="20"/>
      <w:szCs w:val="20"/>
      <w:lang w:val="en-US" w:eastAsia="es-ES"/>
    </w:rPr>
  </w:style>
  <w:style w:type="character" w:styleId="Hipervnculovisitado">
    <w:name w:val="FollowedHyperlink"/>
    <w:rsid w:val="00BE24EF"/>
    <w:rPr>
      <w:color w:val="800080"/>
      <w:u w:val="single"/>
    </w:rPr>
  </w:style>
  <w:style w:type="character" w:styleId="Nmerodepgina">
    <w:name w:val="page number"/>
    <w:rsid w:val="00BE24EF"/>
    <w:rPr>
      <w:sz w:val="24"/>
    </w:rPr>
  </w:style>
  <w:style w:type="paragraph" w:customStyle="1" w:styleId="JIASSCaptionTitle">
    <w:name w:val="J_IASS_Caption_Title"/>
    <w:basedOn w:val="JIASSCaption"/>
    <w:next w:val="JIASSText"/>
    <w:link w:val="JIASSCaptionTitleChar"/>
    <w:qFormat/>
    <w:rsid w:val="00BE24EF"/>
    <w:rPr>
      <w:b/>
      <w:bCs/>
    </w:rPr>
  </w:style>
  <w:style w:type="paragraph" w:customStyle="1" w:styleId="JIASSHeader">
    <w:name w:val="J_IASS_Header"/>
    <w:basedOn w:val="Normal"/>
    <w:qFormat/>
    <w:rsid w:val="00BE24EF"/>
    <w:pPr>
      <w:widowControl w:val="0"/>
      <w:pBdr>
        <w:top w:val="single" w:sz="12" w:space="1" w:color="auto"/>
        <w:bottom w:val="single" w:sz="6" w:space="1" w:color="auto"/>
      </w:pBdr>
      <w:spacing w:after="0" w:line="260" w:lineRule="exact"/>
      <w:jc w:val="center"/>
    </w:pPr>
    <w:rPr>
      <w:rFonts w:ascii="Univers" w:eastAsia="Times New Roman" w:hAnsi="Univers" w:cs="Times New Roman"/>
      <w:snapToGrid w:val="0"/>
      <w:sz w:val="18"/>
      <w:szCs w:val="20"/>
      <w:lang w:val="en-US" w:eastAsia="es-ES"/>
    </w:rPr>
  </w:style>
  <w:style w:type="character" w:customStyle="1" w:styleId="JIASSCaptionChar">
    <w:name w:val="J_IASS_Caption Char"/>
    <w:link w:val="JIASSCaption"/>
    <w:rsid w:val="00BE24EF"/>
    <w:rPr>
      <w:rFonts w:ascii="Times New Roman" w:eastAsia="Times New Roman" w:hAnsi="Times New Roman" w:cs="Times New Roman"/>
      <w:i/>
      <w:snapToGrid w:val="0"/>
      <w:spacing w:val="-3"/>
      <w:sz w:val="20"/>
      <w:szCs w:val="20"/>
      <w:lang w:val="en-US" w:eastAsia="es-ES"/>
    </w:rPr>
  </w:style>
  <w:style w:type="character" w:customStyle="1" w:styleId="JIASSCaptionTitleChar">
    <w:name w:val="J_IASS_Caption_Title Char"/>
    <w:link w:val="JIASSCaptionTitle"/>
    <w:rsid w:val="00BE24EF"/>
    <w:rPr>
      <w:rFonts w:ascii="Times New Roman" w:eastAsia="Times New Roman" w:hAnsi="Times New Roman" w:cs="Times New Roman"/>
      <w:b/>
      <w:bCs/>
      <w:i/>
      <w:snapToGrid w:val="0"/>
      <w:spacing w:val="-3"/>
      <w:sz w:val="20"/>
      <w:szCs w:val="20"/>
      <w:lang w:val="en-US" w:eastAsia="es-ES"/>
    </w:rPr>
  </w:style>
  <w:style w:type="paragraph" w:customStyle="1" w:styleId="JIASSCopyright">
    <w:name w:val="J_IASS_Copyright"/>
    <w:basedOn w:val="JIASSText"/>
    <w:qFormat/>
    <w:rsid w:val="00BE24EF"/>
    <w:pPr>
      <w:tabs>
        <w:tab w:val="right" w:pos="9630"/>
      </w:tabs>
      <w:jc w:val="left"/>
    </w:pPr>
    <w:rPr>
      <w:i/>
      <w:iCs/>
      <w:szCs w:val="22"/>
    </w:rPr>
  </w:style>
  <w:style w:type="character" w:styleId="nfasis">
    <w:name w:val="Emphasis"/>
    <w:basedOn w:val="Fuentedeprrafopredeter"/>
    <w:uiPriority w:val="20"/>
    <w:qFormat/>
    <w:rsid w:val="00BE24EF"/>
    <w:rPr>
      <w:i/>
      <w:iCs/>
    </w:rPr>
  </w:style>
  <w:style w:type="character" w:styleId="Refdecomentario">
    <w:name w:val="annotation reference"/>
    <w:basedOn w:val="Fuentedeprrafopredeter"/>
    <w:uiPriority w:val="99"/>
    <w:semiHidden/>
    <w:unhideWhenUsed/>
    <w:rsid w:val="00BE24EF"/>
    <w:rPr>
      <w:sz w:val="18"/>
      <w:szCs w:val="18"/>
    </w:rPr>
  </w:style>
  <w:style w:type="paragraph" w:styleId="Textocomentario">
    <w:name w:val="annotation text"/>
    <w:basedOn w:val="Normal"/>
    <w:link w:val="TextocomentarioCar"/>
    <w:uiPriority w:val="99"/>
    <w:semiHidden/>
    <w:unhideWhenUsed/>
    <w:rsid w:val="00BE24EF"/>
    <w:pPr>
      <w:widowControl w:val="0"/>
      <w:spacing w:after="220" w:line="240" w:lineRule="auto"/>
      <w:jc w:val="both"/>
    </w:pPr>
    <w:rPr>
      <w:rFonts w:ascii="Times New Roman" w:eastAsia="Times New Roman" w:hAnsi="Times New Roman" w:cs="Times New Roman"/>
      <w:snapToGrid w:val="0"/>
      <w:sz w:val="24"/>
      <w:szCs w:val="24"/>
      <w:lang w:val="en-US" w:eastAsia="es-ES"/>
    </w:rPr>
  </w:style>
  <w:style w:type="character" w:customStyle="1" w:styleId="TextocomentarioCar">
    <w:name w:val="Texto comentario Car"/>
    <w:basedOn w:val="Fuentedeprrafopredeter"/>
    <w:link w:val="Textocomentario"/>
    <w:uiPriority w:val="99"/>
    <w:semiHidden/>
    <w:rsid w:val="00BE24EF"/>
    <w:rPr>
      <w:rFonts w:ascii="Times New Roman" w:eastAsia="Times New Roman" w:hAnsi="Times New Roman" w:cs="Times New Roman"/>
      <w:snapToGrid w:val="0"/>
      <w:sz w:val="24"/>
      <w:szCs w:val="24"/>
      <w:lang w:val="en-US" w:eastAsia="es-ES"/>
    </w:rPr>
  </w:style>
  <w:style w:type="paragraph" w:styleId="Asuntodelcomentario">
    <w:name w:val="annotation subject"/>
    <w:basedOn w:val="Textocomentario"/>
    <w:next w:val="Textocomentario"/>
    <w:link w:val="AsuntodelcomentarioCar"/>
    <w:uiPriority w:val="99"/>
    <w:semiHidden/>
    <w:unhideWhenUsed/>
    <w:rsid w:val="00BE24EF"/>
    <w:rPr>
      <w:b/>
      <w:bCs/>
      <w:sz w:val="20"/>
      <w:szCs w:val="20"/>
    </w:rPr>
  </w:style>
  <w:style w:type="character" w:customStyle="1" w:styleId="AsuntodelcomentarioCar">
    <w:name w:val="Asunto del comentario Car"/>
    <w:basedOn w:val="TextocomentarioCar"/>
    <w:link w:val="Asuntodelcomentario"/>
    <w:uiPriority w:val="99"/>
    <w:semiHidden/>
    <w:rsid w:val="00BE24EF"/>
    <w:rPr>
      <w:rFonts w:ascii="Times New Roman" w:eastAsia="Times New Roman" w:hAnsi="Times New Roman" w:cs="Times New Roman"/>
      <w:b/>
      <w:bCs/>
      <w:snapToGrid w:val="0"/>
      <w:sz w:val="20"/>
      <w:szCs w:val="20"/>
      <w:lang w:val="en-US" w:eastAsia="es-ES"/>
    </w:rPr>
  </w:style>
  <w:style w:type="character" w:styleId="Textodelmarcadordeposicin">
    <w:name w:val="Placeholder Text"/>
    <w:basedOn w:val="Fuentedeprrafopredeter"/>
    <w:uiPriority w:val="99"/>
    <w:semiHidden/>
    <w:rsid w:val="00BE24EF"/>
    <w:rPr>
      <w:color w:val="808080"/>
    </w:rPr>
  </w:style>
  <w:style w:type="table" w:styleId="Tablaconcuadrcula">
    <w:name w:val="Table Grid"/>
    <w:basedOn w:val="Tablanormal"/>
    <w:uiPriority w:val="39"/>
    <w:rsid w:val="00BE24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5">
    <w:name w:val="Titulo 5"/>
    <w:basedOn w:val="Sangra3detindependiente"/>
    <w:link w:val="Titulo5Car"/>
    <w:qFormat/>
    <w:rsid w:val="00BE24EF"/>
    <w:pPr>
      <w:widowControl/>
      <w:spacing w:after="0"/>
      <w:ind w:left="0"/>
    </w:pPr>
    <w:rPr>
      <w:rFonts w:ascii="Times" w:hAnsi="Times"/>
      <w:snapToGrid/>
      <w:lang w:val="es-MX"/>
    </w:rPr>
  </w:style>
  <w:style w:type="character" w:customStyle="1" w:styleId="Titulo5Car">
    <w:name w:val="Titulo 5 Car"/>
    <w:basedOn w:val="Sangra3detindependienteCar"/>
    <w:link w:val="Titulo5"/>
    <w:rsid w:val="00BE24EF"/>
    <w:rPr>
      <w:rFonts w:ascii="Times" w:eastAsia="Times New Roman" w:hAnsi="Times" w:cs="Times New Roman"/>
      <w:snapToGrid w:val="0"/>
      <w:sz w:val="16"/>
      <w:szCs w:val="16"/>
      <w:lang w:val="es-MX" w:eastAsia="es-ES"/>
    </w:rPr>
  </w:style>
  <w:style w:type="paragraph" w:styleId="Sangra3detindependiente">
    <w:name w:val="Body Text Indent 3"/>
    <w:basedOn w:val="Normal"/>
    <w:link w:val="Sangra3detindependienteCar"/>
    <w:uiPriority w:val="99"/>
    <w:semiHidden/>
    <w:unhideWhenUsed/>
    <w:rsid w:val="00BE24EF"/>
    <w:pPr>
      <w:widowControl w:val="0"/>
      <w:spacing w:after="120" w:line="240" w:lineRule="auto"/>
      <w:ind w:left="283"/>
      <w:jc w:val="both"/>
    </w:pPr>
    <w:rPr>
      <w:rFonts w:ascii="Times New Roman" w:eastAsia="Times New Roman" w:hAnsi="Times New Roman" w:cs="Times New Roman"/>
      <w:snapToGrid w:val="0"/>
      <w:sz w:val="16"/>
      <w:szCs w:val="16"/>
      <w:lang w:val="en-US" w:eastAsia="es-ES"/>
    </w:rPr>
  </w:style>
  <w:style w:type="character" w:customStyle="1" w:styleId="Sangra3detindependienteCar">
    <w:name w:val="Sangría 3 de t. independiente Car"/>
    <w:basedOn w:val="Fuentedeprrafopredeter"/>
    <w:link w:val="Sangra3detindependiente"/>
    <w:uiPriority w:val="99"/>
    <w:semiHidden/>
    <w:rsid w:val="00BE24EF"/>
    <w:rPr>
      <w:rFonts w:ascii="Times New Roman" w:eastAsia="Times New Roman" w:hAnsi="Times New Roman" w:cs="Times New Roman"/>
      <w:snapToGrid w:val="0"/>
      <w:sz w:val="16"/>
      <w:szCs w:val="16"/>
      <w:lang w:val="en-US" w:eastAsia="es-ES"/>
    </w:rPr>
  </w:style>
  <w:style w:type="paragraph" w:customStyle="1" w:styleId="EndNoteBibliographyTitle">
    <w:name w:val="EndNote Bibliography Title"/>
    <w:basedOn w:val="Normal"/>
    <w:link w:val="EndNoteBibliographyTitleCar"/>
    <w:rsid w:val="00BE24EF"/>
    <w:pPr>
      <w:widowControl w:val="0"/>
      <w:spacing w:after="0" w:line="240" w:lineRule="auto"/>
      <w:jc w:val="center"/>
    </w:pPr>
    <w:rPr>
      <w:rFonts w:ascii="Times New Roman" w:eastAsia="Times New Roman" w:hAnsi="Times New Roman" w:cs="Times New Roman"/>
      <w:noProof/>
      <w:snapToGrid w:val="0"/>
      <w:szCs w:val="20"/>
      <w:lang w:val="en-US" w:eastAsia="es-ES"/>
    </w:rPr>
  </w:style>
  <w:style w:type="character" w:customStyle="1" w:styleId="JIASSTextCar">
    <w:name w:val="J_IASS_Text Car"/>
    <w:basedOn w:val="Fuentedeprrafopredeter"/>
    <w:link w:val="JIASSText"/>
    <w:rsid w:val="00BE24EF"/>
    <w:rPr>
      <w:rFonts w:ascii="Times New Roman" w:eastAsia="Times New Roman" w:hAnsi="Times New Roman" w:cs="Times New Roman"/>
      <w:snapToGrid w:val="0"/>
      <w:szCs w:val="20"/>
      <w:lang w:val="en-US" w:eastAsia="es-ES"/>
    </w:rPr>
  </w:style>
  <w:style w:type="character" w:customStyle="1" w:styleId="EndNoteBibliographyTitleCar">
    <w:name w:val="EndNote Bibliography Title Car"/>
    <w:basedOn w:val="JIASSTextCar"/>
    <w:link w:val="EndNoteBibliographyTitle"/>
    <w:rsid w:val="00BE24EF"/>
    <w:rPr>
      <w:rFonts w:ascii="Times New Roman" w:eastAsia="Times New Roman" w:hAnsi="Times New Roman" w:cs="Times New Roman"/>
      <w:noProof/>
      <w:snapToGrid w:val="0"/>
      <w:szCs w:val="20"/>
      <w:lang w:val="en-US" w:eastAsia="es-ES"/>
    </w:rPr>
  </w:style>
  <w:style w:type="paragraph" w:customStyle="1" w:styleId="EndNoteBibliography">
    <w:name w:val="EndNote Bibliography"/>
    <w:basedOn w:val="Normal"/>
    <w:link w:val="EndNoteBibliographyCar"/>
    <w:rsid w:val="00BE24EF"/>
    <w:pPr>
      <w:widowControl w:val="0"/>
      <w:spacing w:after="220" w:line="240" w:lineRule="auto"/>
      <w:jc w:val="both"/>
    </w:pPr>
    <w:rPr>
      <w:rFonts w:ascii="Times New Roman" w:eastAsia="Times New Roman" w:hAnsi="Times New Roman" w:cs="Times New Roman"/>
      <w:noProof/>
      <w:snapToGrid w:val="0"/>
      <w:szCs w:val="20"/>
      <w:lang w:val="en-US" w:eastAsia="es-ES"/>
    </w:rPr>
  </w:style>
  <w:style w:type="character" w:customStyle="1" w:styleId="EndNoteBibliographyCar">
    <w:name w:val="EndNote Bibliography Car"/>
    <w:basedOn w:val="JIASSTextCar"/>
    <w:link w:val="EndNoteBibliography"/>
    <w:rsid w:val="00BE24EF"/>
    <w:rPr>
      <w:rFonts w:ascii="Times New Roman" w:eastAsia="Times New Roman" w:hAnsi="Times New Roman" w:cs="Times New Roman"/>
      <w:noProof/>
      <w:snapToGrid w:val="0"/>
      <w:szCs w:val="20"/>
      <w:lang w:val="en-US" w:eastAsia="es-ES"/>
    </w:rPr>
  </w:style>
  <w:style w:type="character" w:customStyle="1" w:styleId="Mencinsinresolver1">
    <w:name w:val="Mención sin resolver1"/>
    <w:basedOn w:val="Fuentedeprrafopredeter"/>
    <w:uiPriority w:val="99"/>
    <w:semiHidden/>
    <w:unhideWhenUsed/>
    <w:rsid w:val="00BE24EF"/>
    <w:rPr>
      <w:color w:val="605E5C"/>
      <w:shd w:val="clear" w:color="auto" w:fill="E1DFDD"/>
    </w:rPr>
  </w:style>
  <w:style w:type="character" w:styleId="Textoennegrita">
    <w:name w:val="Strong"/>
    <w:basedOn w:val="Fuentedeprrafopredeter"/>
    <w:uiPriority w:val="22"/>
    <w:qFormat/>
    <w:rsid w:val="006F1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riciamr@civil.cujae.edu.cu"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llerenat@civil.cujae.edu.cu" TargetMode="Externa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vian@civil.cujae.edu.cu"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ng.%20Civil\Investigacion\Calculo%20de%20la%20chimene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ng.%20Civil\Investigacion\Fuerzas%20transversales%20de%20la%20chimene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ng.%20Civil\Investigacion\Fuerzas%20transversales%20de%20la%20chimene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MX" sz="1100">
                <a:solidFill>
                  <a:schemeClr val="tx1">
                    <a:lumMod val="65000"/>
                    <a:lumOff val="35000"/>
                  </a:schemeClr>
                </a:solidFill>
              </a:rPr>
              <a:t>Fuerzas longitudinales (N)</a:t>
            </a:r>
          </a:p>
        </c:rich>
      </c:tx>
      <c:layout>
        <c:manualLayout>
          <c:xMode val="edge"/>
          <c:yMode val="edge"/>
          <c:x val="0.25971723876455427"/>
          <c:y val="1.036806635562467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manualLayout>
          <c:layoutTarget val="inner"/>
          <c:xMode val="edge"/>
          <c:yMode val="edge"/>
          <c:x val="0.2114458325308029"/>
          <c:y val="6.2677616126483898E-2"/>
          <c:w val="0.63423184962136459"/>
          <c:h val="0.79438349138108477"/>
        </c:manualLayout>
      </c:layout>
      <c:scatterChart>
        <c:scatterStyle val="smoothMarker"/>
        <c:varyColors val="0"/>
        <c:ser>
          <c:idx val="0"/>
          <c:order val="0"/>
          <c:tx>
            <c:v>Nueva Propuesta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Comparacion!$B$2:$B$20</c:f>
              <c:numCache>
                <c:formatCode>General</c:formatCode>
                <c:ptCount val="19"/>
                <c:pt idx="0">
                  <c:v>177325.80190504892</c:v>
                </c:pt>
                <c:pt idx="1">
                  <c:v>142530.43999899237</c:v>
                </c:pt>
                <c:pt idx="2">
                  <c:v>158054.09609612005</c:v>
                </c:pt>
                <c:pt idx="3">
                  <c:v>169126.11051431316</c:v>
                </c:pt>
                <c:pt idx="4">
                  <c:v>169529.76431513304</c:v>
                </c:pt>
                <c:pt idx="5">
                  <c:v>166650.65002090766</c:v>
                </c:pt>
                <c:pt idx="6">
                  <c:v>170881.84298183941</c:v>
                </c:pt>
                <c:pt idx="7">
                  <c:v>174223.50122408284</c:v>
                </c:pt>
                <c:pt idx="8">
                  <c:v>176829.78576276713</c:v>
                </c:pt>
                <c:pt idx="9">
                  <c:v>178813.64261106585</c:v>
                </c:pt>
                <c:pt idx="10">
                  <c:v>180260.73531646121</c:v>
                </c:pt>
                <c:pt idx="11">
                  <c:v>181237.86569654749</c:v>
                </c:pt>
                <c:pt idx="12">
                  <c:v>181798.32881178989</c:v>
                </c:pt>
                <c:pt idx="13">
                  <c:v>181985.46237211541</c:v>
                </c:pt>
                <c:pt idx="14">
                  <c:v>181835.08178777795</c:v>
                </c:pt>
                <c:pt idx="15">
                  <c:v>181377.20003762338</c:v>
                </c:pt>
                <c:pt idx="16">
                  <c:v>180637.27305623077</c:v>
                </c:pt>
                <c:pt idx="17">
                  <c:v>179637.12122321219</c:v>
                </c:pt>
                <c:pt idx="18">
                  <c:v>90223.074306794515</c:v>
                </c:pt>
              </c:numCache>
            </c:numRef>
          </c:xVal>
          <c:yVal>
            <c:numRef>
              <c:f>Comparacion!$A$2:$A$20</c:f>
              <c:numCache>
                <c:formatCode>General</c:formatCode>
                <c:ptCount val="19"/>
                <c:pt idx="0">
                  <c:v>11</c:v>
                </c:pt>
                <c:pt idx="1">
                  <c:v>22</c:v>
                </c:pt>
                <c:pt idx="2">
                  <c:v>33</c:v>
                </c:pt>
                <c:pt idx="3">
                  <c:v>44</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yVal>
          <c:smooth val="1"/>
          <c:extLst>
            <c:ext xmlns:c16="http://schemas.microsoft.com/office/drawing/2014/chart" uri="{C3380CC4-5D6E-409C-BE32-E72D297353CC}">
              <c16:uniqueId val="{00000000-0808-462C-9AB2-0D80A7C54110}"/>
            </c:ext>
          </c:extLst>
        </c:ser>
        <c:ser>
          <c:idx val="1"/>
          <c:order val="1"/>
          <c:tx>
            <c:v>Norma Vigente</c:v>
          </c:tx>
          <c:spPr>
            <a:ln w="19050" cap="rnd">
              <a:solidFill>
                <a:srgbClr val="FF0000"/>
              </a:solidFill>
              <a:round/>
            </a:ln>
            <a:effectLst/>
          </c:spPr>
          <c:marker>
            <c:symbol val="circle"/>
            <c:size val="5"/>
            <c:spPr>
              <a:solidFill>
                <a:srgbClr val="FF0000"/>
              </a:solidFill>
              <a:ln w="9525">
                <a:solidFill>
                  <a:schemeClr val="accent2"/>
                </a:solidFill>
              </a:ln>
              <a:effectLst/>
            </c:spPr>
          </c:marker>
          <c:xVal>
            <c:numRef>
              <c:f>Comparacion!$C$2:$C$20</c:f>
              <c:numCache>
                <c:formatCode>General</c:formatCode>
                <c:ptCount val="19"/>
                <c:pt idx="0">
                  <c:v>184811.6912465558</c:v>
                </c:pt>
                <c:pt idx="1">
                  <c:v>150248.15779138781</c:v>
                </c:pt>
                <c:pt idx="2">
                  <c:v>175043.36883648744</c:v>
                </c:pt>
                <c:pt idx="3">
                  <c:v>197334.27649206517</c:v>
                </c:pt>
                <c:pt idx="4">
                  <c:v>207399.75586793345</c:v>
                </c:pt>
                <c:pt idx="5">
                  <c:v>211806.36879506137</c:v>
                </c:pt>
                <c:pt idx="6">
                  <c:v>226216.24257049392</c:v>
                </c:pt>
                <c:pt idx="7">
                  <c:v>241667.11875060646</c:v>
                </c:pt>
                <c:pt idx="8">
                  <c:v>256955.3370924631</c:v>
                </c:pt>
                <c:pt idx="9">
                  <c:v>271078.33952301095</c:v>
                </c:pt>
                <c:pt idx="10">
                  <c:v>284274.35336602043</c:v>
                </c:pt>
                <c:pt idx="11">
                  <c:v>297478.74486741342</c:v>
                </c:pt>
                <c:pt idx="12">
                  <c:v>309973.13138604315</c:v>
                </c:pt>
                <c:pt idx="13">
                  <c:v>322904.94303877914</c:v>
                </c:pt>
                <c:pt idx="14">
                  <c:v>334581.43010016478</c:v>
                </c:pt>
                <c:pt idx="15">
                  <c:v>347197.49304706207</c:v>
                </c:pt>
                <c:pt idx="16">
                  <c:v>358559.21537271282</c:v>
                </c:pt>
                <c:pt idx="17">
                  <c:v>369990.52025392343</c:v>
                </c:pt>
                <c:pt idx="18">
                  <c:v>192215.32505587395</c:v>
                </c:pt>
              </c:numCache>
            </c:numRef>
          </c:xVal>
          <c:yVal>
            <c:numRef>
              <c:f>Comparacion!$A$2:$A$20</c:f>
              <c:numCache>
                <c:formatCode>General</c:formatCode>
                <c:ptCount val="19"/>
                <c:pt idx="0">
                  <c:v>11</c:v>
                </c:pt>
                <c:pt idx="1">
                  <c:v>22</c:v>
                </c:pt>
                <c:pt idx="2">
                  <c:v>33</c:v>
                </c:pt>
                <c:pt idx="3">
                  <c:v>44</c:v>
                </c:pt>
                <c:pt idx="4">
                  <c:v>55</c:v>
                </c:pt>
                <c:pt idx="5">
                  <c:v>65</c:v>
                </c:pt>
                <c:pt idx="6">
                  <c:v>75</c:v>
                </c:pt>
                <c:pt idx="7">
                  <c:v>85</c:v>
                </c:pt>
                <c:pt idx="8">
                  <c:v>95</c:v>
                </c:pt>
                <c:pt idx="9">
                  <c:v>105</c:v>
                </c:pt>
                <c:pt idx="10">
                  <c:v>115</c:v>
                </c:pt>
                <c:pt idx="11">
                  <c:v>125</c:v>
                </c:pt>
                <c:pt idx="12">
                  <c:v>135</c:v>
                </c:pt>
                <c:pt idx="13">
                  <c:v>145</c:v>
                </c:pt>
                <c:pt idx="14">
                  <c:v>155</c:v>
                </c:pt>
                <c:pt idx="15">
                  <c:v>165</c:v>
                </c:pt>
                <c:pt idx="16">
                  <c:v>175</c:v>
                </c:pt>
                <c:pt idx="17">
                  <c:v>185</c:v>
                </c:pt>
                <c:pt idx="18">
                  <c:v>195</c:v>
                </c:pt>
              </c:numCache>
            </c:numRef>
          </c:yVal>
          <c:smooth val="1"/>
          <c:extLst>
            <c:ext xmlns:c16="http://schemas.microsoft.com/office/drawing/2014/chart" uri="{C3380CC4-5D6E-409C-BE32-E72D297353CC}">
              <c16:uniqueId val="{00000001-0808-462C-9AB2-0D80A7C54110}"/>
            </c:ext>
          </c:extLst>
        </c:ser>
        <c:dLbls>
          <c:showLegendKey val="0"/>
          <c:showVal val="0"/>
          <c:showCatName val="0"/>
          <c:showSerName val="0"/>
          <c:showPercent val="0"/>
          <c:showBubbleSize val="0"/>
        </c:dLbls>
        <c:axId val="1824481120"/>
        <c:axId val="1916349360"/>
      </c:scatterChart>
      <c:valAx>
        <c:axId val="18244811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sz="900">
                    <a:solidFill>
                      <a:schemeClr val="tx1">
                        <a:lumMod val="65000"/>
                        <a:lumOff val="35000"/>
                      </a:schemeClr>
                    </a:solidFill>
                  </a:rPr>
                  <a:t>Fuerza (N)</a:t>
                </a:r>
              </a:p>
            </c:rich>
          </c:tx>
          <c:layout>
            <c:manualLayout>
              <c:xMode val="edge"/>
              <c:yMode val="edge"/>
              <c:x val="0.20429762215785027"/>
              <c:y val="0.917205453175919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1916349360"/>
        <c:crosses val="autoZero"/>
        <c:crossBetween val="midCat"/>
      </c:valAx>
      <c:valAx>
        <c:axId val="1916349360"/>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sz="900">
                    <a:solidFill>
                      <a:schemeClr val="tx1">
                        <a:lumMod val="65000"/>
                        <a:lumOff val="35000"/>
                      </a:schemeClr>
                    </a:solidFill>
                  </a:rPr>
                  <a:t>Altura (m)</a:t>
                </a:r>
              </a:p>
            </c:rich>
          </c:tx>
          <c:layout>
            <c:manualLayout>
              <c:xMode val="edge"/>
              <c:yMode val="edge"/>
              <c:x val="1.157823060399555E-2"/>
              <c:y val="0.4191518564861698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1824481120"/>
        <c:crosses val="autoZero"/>
        <c:crossBetween val="midCat"/>
      </c:valAx>
      <c:spPr>
        <a:noFill/>
        <a:ln>
          <a:noFill/>
        </a:ln>
        <a:effectLst/>
      </c:spPr>
    </c:plotArea>
    <c:legend>
      <c:legendPos val="r"/>
      <c:layout>
        <c:manualLayout>
          <c:xMode val="edge"/>
          <c:yMode val="edge"/>
          <c:x val="0.32699191239990621"/>
          <c:y val="0.91301710431596639"/>
          <c:w val="0.65595296182064788"/>
          <c:h val="7.312495029030463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MX" sz="1100"/>
              <a:t>Fuerzas transversales </a:t>
            </a:r>
            <a:r>
              <a:rPr lang="es-CU" sz="1100" b="0" i="0" u="none" strike="noStrike" baseline="0">
                <a:effectLst/>
              </a:rPr>
              <a:t>F</a:t>
            </a:r>
            <a:r>
              <a:rPr lang="es-CU" sz="1100" b="0" i="0" u="none" strike="noStrike" baseline="-25000">
                <a:effectLst/>
              </a:rPr>
              <a:t>v(ze)</a:t>
            </a:r>
            <a:r>
              <a:rPr lang="es-ES" sz="1100" b="0" i="0" u="none" strike="noStrike" baseline="0">
                <a:effectLst/>
              </a:rPr>
              <a:t> </a:t>
            </a:r>
            <a:r>
              <a:rPr lang="es-MX" sz="1100"/>
              <a:t> (N/m)</a:t>
            </a:r>
          </a:p>
        </c:rich>
      </c:tx>
      <c:layout>
        <c:manualLayout>
          <c:xMode val="edge"/>
          <c:yMode val="edge"/>
          <c:x val="0.1818181818181818"/>
          <c:y val="9.5465393794749408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manualLayout>
          <c:layoutTarget val="inner"/>
          <c:xMode val="edge"/>
          <c:yMode val="edge"/>
          <c:x val="0.2078325349191491"/>
          <c:y val="9.0896585420855824E-2"/>
          <c:w val="0.67163885982783622"/>
          <c:h val="0.74929634988943805"/>
        </c:manualLayout>
      </c:layout>
      <c:scatterChart>
        <c:scatterStyle val="smoothMarker"/>
        <c:varyColors val="0"/>
        <c:ser>
          <c:idx val="0"/>
          <c:order val="0"/>
          <c:tx>
            <c:v>Nueva Propuesta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Comparacion!$F$2:$F$21</c:f>
              <c:numCache>
                <c:formatCode>General</c:formatCode>
                <c:ptCount val="20"/>
                <c:pt idx="0">
                  <c:v>0</c:v>
                </c:pt>
                <c:pt idx="1">
                  <c:v>919.04708060233429</c:v>
                </c:pt>
                <c:pt idx="2">
                  <c:v>3524.9237156269091</c:v>
                </c:pt>
                <c:pt idx="3">
                  <c:v>7590.7329949000805</c:v>
                </c:pt>
                <c:pt idx="4">
                  <c:v>12889.5780082482</c:v>
                </c:pt>
                <c:pt idx="5">
                  <c:v>19194.561845497632</c:v>
                </c:pt>
                <c:pt idx="6">
                  <c:v>25608.533479820198</c:v>
                </c:pt>
                <c:pt idx="7">
                  <c:v>32496.035688843589</c:v>
                </c:pt>
                <c:pt idx="8">
                  <c:v>39686.597465675506</c:v>
                </c:pt>
                <c:pt idx="9">
                  <c:v>47009.747803423641</c:v>
                </c:pt>
                <c:pt idx="10">
                  <c:v>54295.015695195718</c:v>
                </c:pt>
                <c:pt idx="11">
                  <c:v>61371.930134099443</c:v>
                </c:pt>
                <c:pt idx="12">
                  <c:v>68070.020113242499</c:v>
                </c:pt>
                <c:pt idx="13">
                  <c:v>74218.814625732601</c:v>
                </c:pt>
                <c:pt idx="14">
                  <c:v>79647.84266467749</c:v>
                </c:pt>
                <c:pt idx="15">
                  <c:v>84186.633223184792</c:v>
                </c:pt>
                <c:pt idx="16">
                  <c:v>87664.715294362322</c:v>
                </c:pt>
                <c:pt idx="17">
                  <c:v>89911.617871317707</c:v>
                </c:pt>
                <c:pt idx="18">
                  <c:v>90756.869947158644</c:v>
                </c:pt>
                <c:pt idx="19">
                  <c:v>90030.000514992891</c:v>
                </c:pt>
              </c:numCache>
            </c:numRef>
          </c:xVal>
          <c:yVal>
            <c:numRef>
              <c:f>Comparacion!$A$2:$A$21</c:f>
              <c:numCache>
                <c:formatCode>General</c:formatCode>
                <c:ptCount val="20"/>
                <c:pt idx="0">
                  <c:v>0</c:v>
                </c:pt>
                <c:pt idx="1">
                  <c:v>11</c:v>
                </c:pt>
                <c:pt idx="2">
                  <c:v>22</c:v>
                </c:pt>
                <c:pt idx="3">
                  <c:v>33</c:v>
                </c:pt>
                <c:pt idx="4">
                  <c:v>44</c:v>
                </c:pt>
                <c:pt idx="5">
                  <c:v>55</c:v>
                </c:pt>
                <c:pt idx="6">
                  <c:v>65</c:v>
                </c:pt>
                <c:pt idx="7">
                  <c:v>75</c:v>
                </c:pt>
                <c:pt idx="8">
                  <c:v>85</c:v>
                </c:pt>
                <c:pt idx="9">
                  <c:v>95</c:v>
                </c:pt>
                <c:pt idx="10">
                  <c:v>105</c:v>
                </c:pt>
                <c:pt idx="11">
                  <c:v>115</c:v>
                </c:pt>
                <c:pt idx="12">
                  <c:v>125</c:v>
                </c:pt>
                <c:pt idx="13">
                  <c:v>135</c:v>
                </c:pt>
                <c:pt idx="14">
                  <c:v>145</c:v>
                </c:pt>
                <c:pt idx="15">
                  <c:v>155</c:v>
                </c:pt>
                <c:pt idx="16">
                  <c:v>165</c:v>
                </c:pt>
                <c:pt idx="17">
                  <c:v>175</c:v>
                </c:pt>
                <c:pt idx="18">
                  <c:v>185</c:v>
                </c:pt>
                <c:pt idx="19">
                  <c:v>195</c:v>
                </c:pt>
              </c:numCache>
            </c:numRef>
          </c:yVal>
          <c:smooth val="1"/>
          <c:extLst>
            <c:ext xmlns:c16="http://schemas.microsoft.com/office/drawing/2014/chart" uri="{C3380CC4-5D6E-409C-BE32-E72D297353CC}">
              <c16:uniqueId val="{00000000-74CA-431B-AE62-DB2C110DB0D6}"/>
            </c:ext>
          </c:extLst>
        </c:ser>
        <c:dLbls>
          <c:showLegendKey val="0"/>
          <c:showVal val="0"/>
          <c:showCatName val="0"/>
          <c:showSerName val="0"/>
          <c:showPercent val="0"/>
          <c:showBubbleSize val="0"/>
        </c:dLbls>
        <c:axId val="1284986512"/>
        <c:axId val="1144283536"/>
      </c:scatterChart>
      <c:valAx>
        <c:axId val="1284986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sz="900"/>
                  <a:t>Fuerza (N/m)</a:t>
                </a:r>
              </a:p>
            </c:rich>
          </c:tx>
          <c:layout>
            <c:manualLayout>
              <c:xMode val="edge"/>
              <c:yMode val="edge"/>
              <c:x val="9.516729989170937E-2"/>
              <c:y val="0.918154335719968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1144283536"/>
        <c:crosses val="autoZero"/>
        <c:crossBetween val="midCat"/>
      </c:valAx>
      <c:valAx>
        <c:axId val="1144283536"/>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Altura (m)</a:t>
                </a:r>
              </a:p>
            </c:rich>
          </c:tx>
          <c:layout>
            <c:manualLayout>
              <c:xMode val="edge"/>
              <c:yMode val="edge"/>
              <c:x val="1.0629370629370631E-2"/>
              <c:y val="0.374804903563665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1284986512"/>
        <c:crosses val="autoZero"/>
        <c:crossBetween val="midCat"/>
      </c:valAx>
      <c:spPr>
        <a:noFill/>
        <a:ln>
          <a:noFill/>
        </a:ln>
        <a:effectLst/>
      </c:spPr>
    </c:plotArea>
    <c:legend>
      <c:legendPos val="r"/>
      <c:layout>
        <c:manualLayout>
          <c:xMode val="edge"/>
          <c:yMode val="edge"/>
          <c:x val="0.42062845291191742"/>
          <c:y val="0.89619128157906269"/>
          <c:w val="0.49545546317199862"/>
          <c:h val="8.556505615795638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MX" sz="1100"/>
              <a:t>Fuerzas transversales </a:t>
            </a:r>
            <a:r>
              <a:rPr lang="es-MX" sz="1100" b="0" i="0" u="none" strike="noStrike" baseline="0">
                <a:effectLst/>
              </a:rPr>
              <a:t>Q</a:t>
            </a:r>
            <a:r>
              <a:rPr lang="es-MX" sz="1100" b="0" i="0" u="none" strike="noStrike" baseline="-25000">
                <a:effectLst/>
              </a:rPr>
              <a:t>t  </a:t>
            </a:r>
            <a:r>
              <a:rPr lang="es-MX" sz="1100"/>
              <a:t>(N/m)</a:t>
            </a:r>
          </a:p>
        </c:rich>
      </c:tx>
      <c:layout>
        <c:manualLayout>
          <c:xMode val="edge"/>
          <c:yMode val="edge"/>
          <c:x val="0.19584923506183352"/>
          <c:y val="1.3599662440015163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manualLayout>
          <c:layoutTarget val="inner"/>
          <c:xMode val="edge"/>
          <c:yMode val="edge"/>
          <c:x val="0.26361662356781046"/>
          <c:y val="7.1803506661905922E-2"/>
          <c:w val="0.61492092086275185"/>
          <c:h val="0.76838942864838788"/>
        </c:manualLayout>
      </c:layout>
      <c:scatterChart>
        <c:scatterStyle val="smoothMarker"/>
        <c:varyColors val="0"/>
        <c:ser>
          <c:idx val="0"/>
          <c:order val="0"/>
          <c:tx>
            <c:v>Norma Vigente</c:v>
          </c:tx>
          <c:spPr>
            <a:ln w="19050" cap="rnd">
              <a:solidFill>
                <a:srgbClr val="FF0000"/>
              </a:solidFill>
              <a:round/>
            </a:ln>
            <a:effectLst/>
          </c:spPr>
          <c:marker>
            <c:symbol val="circle"/>
            <c:size val="5"/>
            <c:spPr>
              <a:solidFill>
                <a:srgbClr val="FF0000"/>
              </a:solidFill>
              <a:ln w="9525">
                <a:solidFill>
                  <a:srgbClr val="FF0000"/>
                </a:solidFill>
              </a:ln>
              <a:effectLst/>
            </c:spPr>
          </c:marker>
          <c:xVal>
            <c:numRef>
              <c:f>Comparacion!$B$2:$B$21</c:f>
              <c:numCache>
                <c:formatCode>General</c:formatCode>
                <c:ptCount val="20"/>
                <c:pt idx="0">
                  <c:v>0</c:v>
                </c:pt>
                <c:pt idx="1">
                  <c:v>1.5494351773350903</c:v>
                </c:pt>
                <c:pt idx="2">
                  <c:v>6.1977407093403611</c:v>
                </c:pt>
                <c:pt idx="3">
                  <c:v>13.944916596015814</c:v>
                </c:pt>
                <c:pt idx="4">
                  <c:v>24.790962837361445</c:v>
                </c:pt>
                <c:pt idx="5">
                  <c:v>38.735879433377249</c:v>
                </c:pt>
                <c:pt idx="6">
                  <c:v>54.102178712733512</c:v>
                </c:pt>
                <c:pt idx="7">
                  <c:v>72.029527871982495</c:v>
                </c:pt>
                <c:pt idx="8">
                  <c:v>92.517926911124178</c:v>
                </c:pt>
                <c:pt idx="9">
                  <c:v>115.56737583015857</c:v>
                </c:pt>
                <c:pt idx="10">
                  <c:v>141.17787462908569</c:v>
                </c:pt>
                <c:pt idx="11">
                  <c:v>169.34942330790551</c:v>
                </c:pt>
                <c:pt idx="12">
                  <c:v>200.08202186661808</c:v>
                </c:pt>
                <c:pt idx="13">
                  <c:v>233.37567030522325</c:v>
                </c:pt>
                <c:pt idx="14">
                  <c:v>269.23036862372123</c:v>
                </c:pt>
                <c:pt idx="15">
                  <c:v>307.64611682211182</c:v>
                </c:pt>
                <c:pt idx="16">
                  <c:v>348.62291490039524</c:v>
                </c:pt>
                <c:pt idx="17">
                  <c:v>392.16076285857139</c:v>
                </c:pt>
                <c:pt idx="18">
                  <c:v>438.25966069664014</c:v>
                </c:pt>
                <c:pt idx="19">
                  <c:v>486.91960841460161</c:v>
                </c:pt>
              </c:numCache>
            </c:numRef>
          </c:xVal>
          <c:yVal>
            <c:numRef>
              <c:f>Comparacion!$A$2:$A$21</c:f>
              <c:numCache>
                <c:formatCode>General</c:formatCode>
                <c:ptCount val="20"/>
                <c:pt idx="0">
                  <c:v>0</c:v>
                </c:pt>
                <c:pt idx="1">
                  <c:v>11</c:v>
                </c:pt>
                <c:pt idx="2">
                  <c:v>22</c:v>
                </c:pt>
                <c:pt idx="3">
                  <c:v>33</c:v>
                </c:pt>
                <c:pt idx="4">
                  <c:v>44</c:v>
                </c:pt>
                <c:pt idx="5">
                  <c:v>55</c:v>
                </c:pt>
                <c:pt idx="6">
                  <c:v>65</c:v>
                </c:pt>
                <c:pt idx="7">
                  <c:v>75</c:v>
                </c:pt>
                <c:pt idx="8">
                  <c:v>85</c:v>
                </c:pt>
                <c:pt idx="9">
                  <c:v>95</c:v>
                </c:pt>
                <c:pt idx="10">
                  <c:v>105</c:v>
                </c:pt>
                <c:pt idx="11">
                  <c:v>115</c:v>
                </c:pt>
                <c:pt idx="12">
                  <c:v>125</c:v>
                </c:pt>
                <c:pt idx="13">
                  <c:v>135</c:v>
                </c:pt>
                <c:pt idx="14">
                  <c:v>145</c:v>
                </c:pt>
                <c:pt idx="15">
                  <c:v>155</c:v>
                </c:pt>
                <c:pt idx="16">
                  <c:v>165</c:v>
                </c:pt>
                <c:pt idx="17">
                  <c:v>175</c:v>
                </c:pt>
                <c:pt idx="18">
                  <c:v>185</c:v>
                </c:pt>
                <c:pt idx="19">
                  <c:v>195</c:v>
                </c:pt>
              </c:numCache>
            </c:numRef>
          </c:yVal>
          <c:smooth val="1"/>
          <c:extLst>
            <c:ext xmlns:c16="http://schemas.microsoft.com/office/drawing/2014/chart" uri="{C3380CC4-5D6E-409C-BE32-E72D297353CC}">
              <c16:uniqueId val="{00000000-5058-42B7-8795-305DAEE529CD}"/>
            </c:ext>
          </c:extLst>
        </c:ser>
        <c:dLbls>
          <c:showLegendKey val="0"/>
          <c:showVal val="0"/>
          <c:showCatName val="0"/>
          <c:showSerName val="0"/>
          <c:showPercent val="0"/>
          <c:showBubbleSize val="0"/>
        </c:dLbls>
        <c:axId val="1284986512"/>
        <c:axId val="1144283536"/>
      </c:scatterChart>
      <c:valAx>
        <c:axId val="1284986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sz="900"/>
                  <a:t>Fuerza (N/m)</a:t>
                </a:r>
              </a:p>
            </c:rich>
          </c:tx>
          <c:layout>
            <c:manualLayout>
              <c:xMode val="edge"/>
              <c:yMode val="edge"/>
              <c:x val="7.2167049229547434E-2"/>
              <c:y val="0.905425616547334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1144283536"/>
        <c:crosses val="autoZero"/>
        <c:crossBetween val="midCat"/>
      </c:valAx>
      <c:valAx>
        <c:axId val="1144283536"/>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Altura (m)</a:t>
                </a:r>
              </a:p>
            </c:rich>
          </c:tx>
          <c:layout>
            <c:manualLayout>
              <c:xMode val="edge"/>
              <c:yMode val="edge"/>
              <c:x val="4.0738007380073799E-2"/>
              <c:y val="0.374804903563665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U"/>
          </a:p>
        </c:txPr>
        <c:crossAx val="1284986512"/>
        <c:crosses val="autoZero"/>
        <c:crossBetween val="midCat"/>
      </c:valAx>
      <c:spPr>
        <a:noFill/>
        <a:ln>
          <a:noFill/>
        </a:ln>
        <a:effectLst/>
      </c:spPr>
    </c:plotArea>
    <c:legend>
      <c:legendPos val="r"/>
      <c:layout>
        <c:manualLayout>
          <c:xMode val="edge"/>
          <c:yMode val="edge"/>
          <c:x val="0.39292694663167105"/>
          <c:y val="0.90526092957726334"/>
          <c:w val="0.45867216782404047"/>
          <c:h val="8.556505615795638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22</Pages>
  <Words>9735</Words>
  <Characters>53544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63153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Roberto</cp:lastModifiedBy>
  <cp:revision>41</cp:revision>
  <dcterms:created xsi:type="dcterms:W3CDTF">2021-05-14T03:18:00Z</dcterms:created>
  <dcterms:modified xsi:type="dcterms:W3CDTF">2021-10-23T21:39:00Z</dcterms:modified>
</cp:coreProperties>
</file>