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2121" w:rsidRDefault="00702B7C">
      <w:r>
        <w:rPr>
          <w:rFonts w:ascii="Arial" w:hAnsi="Arial" w:cs="Arial"/>
          <w:sz w:val="18"/>
          <w:szCs w:val="18"/>
        </w:rPr>
        <w:t xml:space="preserve">                                    </w:t>
      </w:r>
    </w:p>
    <w:p w:rsidR="00D73CCC" w:rsidRDefault="00D73CCC" w:rsidP="00D73CCC">
      <w:pPr>
        <w:spacing w:line="240" w:lineRule="auto"/>
        <w:jc w:val="center"/>
        <w:rPr>
          <w:rFonts w:ascii="Times New Roman" w:hAnsi="Times New Roman" w:cs="Times New Roman"/>
          <w:b/>
          <w:sz w:val="28"/>
          <w:szCs w:val="28"/>
        </w:rPr>
      </w:pPr>
      <w:bookmarkStart w:id="0" w:name="_Hlk33696649"/>
    </w:p>
    <w:p w:rsidR="00D73CCC" w:rsidRPr="00AC41BF" w:rsidRDefault="00D73CCC" w:rsidP="00D73CCC">
      <w:pPr>
        <w:spacing w:line="240" w:lineRule="auto"/>
        <w:jc w:val="center"/>
        <w:rPr>
          <w:rFonts w:ascii="Times New Roman" w:hAnsi="Times New Roman" w:cs="Times New Roman"/>
          <w:b/>
          <w:sz w:val="28"/>
          <w:szCs w:val="28"/>
        </w:rPr>
      </w:pPr>
      <w:r w:rsidRPr="00AC41BF">
        <w:rPr>
          <w:rFonts w:ascii="Times New Roman" w:hAnsi="Times New Roman" w:cs="Times New Roman"/>
          <w:b/>
          <w:sz w:val="28"/>
          <w:szCs w:val="28"/>
        </w:rPr>
        <w:t xml:space="preserve">SIMPOSIO INTERNACIONAL DE CONSTRUCCIONES </w:t>
      </w:r>
    </w:p>
    <w:p w:rsidR="00D73CCC" w:rsidRPr="00AC41BF" w:rsidRDefault="00D73CCC" w:rsidP="00D73CCC">
      <w:pPr>
        <w:spacing w:line="240" w:lineRule="auto"/>
        <w:jc w:val="center"/>
        <w:rPr>
          <w:rFonts w:ascii="Times New Roman" w:hAnsi="Times New Roman" w:cs="Times New Roman"/>
          <w:b/>
          <w:sz w:val="28"/>
          <w:szCs w:val="28"/>
        </w:rPr>
      </w:pPr>
    </w:p>
    <w:p w:rsidR="00D73CCC" w:rsidRPr="00AC41BF" w:rsidRDefault="00D73CCC" w:rsidP="00D73CCC">
      <w:pPr>
        <w:spacing w:line="240" w:lineRule="auto"/>
        <w:jc w:val="center"/>
        <w:rPr>
          <w:rFonts w:ascii="Times New Roman" w:hAnsi="Times New Roman" w:cs="Times New Roman"/>
          <w:b/>
          <w:sz w:val="28"/>
          <w:szCs w:val="28"/>
        </w:rPr>
      </w:pPr>
      <w:r w:rsidRPr="00AC41BF">
        <w:rPr>
          <w:rFonts w:ascii="Times New Roman" w:hAnsi="Times New Roman" w:cs="Times New Roman"/>
          <w:b/>
          <w:sz w:val="28"/>
          <w:szCs w:val="28"/>
        </w:rPr>
        <w:t>Diagnóstico para la implementación de las Zonas de Protección Sanitaria en las fuentes de abasto a la población</w:t>
      </w:r>
    </w:p>
    <w:p w:rsidR="001E20A0" w:rsidRDefault="001E20A0" w:rsidP="00B42121"/>
    <w:bookmarkEnd w:id="0"/>
    <w:p w:rsidR="001E20A0" w:rsidRPr="001E20A0" w:rsidRDefault="001D62A9" w:rsidP="001E20A0">
      <w:r w:rsidRPr="00F2527C">
        <w:rPr>
          <w:rFonts w:ascii="Arial" w:hAnsi="Arial" w:cs="Arial"/>
          <w:noProof/>
          <w:lang w:val="es-ES" w:eastAsia="es-ES"/>
        </w:rPr>
        <w:drawing>
          <wp:anchor distT="0" distB="0" distL="114300" distR="114300" simplePos="0" relativeHeight="251660288" behindDoc="0" locked="0" layoutInCell="1" allowOverlap="1" wp14:anchorId="0A4F0257" wp14:editId="1419761C">
            <wp:simplePos x="0" y="0"/>
            <wp:positionH relativeFrom="margin">
              <wp:align>center</wp:align>
            </wp:positionH>
            <wp:positionV relativeFrom="margin">
              <wp:align>center</wp:align>
            </wp:positionV>
            <wp:extent cx="2677795" cy="2271395"/>
            <wp:effectExtent l="76200" t="76200" r="141605" b="128905"/>
            <wp:wrapSquare wrapText="bothSides"/>
            <wp:docPr id="1" name="Imagen 1" descr="D:\A AA USUARIOS\3-IVAN\ZPS\Fotos de zonas de protección Sanitaria\abasto la fuente\IMG_20160910_09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 AA USUARIOS\3-IVAN\ZPS\Fotos de zonas de protección Sanitaria\abasto la fuente\IMG_20160910_09531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77795" cy="2271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1E20A0" w:rsidRPr="001E20A0" w:rsidRDefault="001E20A0" w:rsidP="001E20A0"/>
    <w:p w:rsidR="001E20A0" w:rsidRPr="001E20A0" w:rsidRDefault="001E20A0" w:rsidP="001E20A0"/>
    <w:p w:rsidR="001E20A0" w:rsidRDefault="001E20A0" w:rsidP="001E20A0"/>
    <w:p w:rsidR="0071030F" w:rsidRDefault="0071030F" w:rsidP="001E20A0">
      <w:pPr>
        <w:ind w:firstLine="708"/>
      </w:pPr>
    </w:p>
    <w:p w:rsidR="001E20A0" w:rsidRDefault="001E20A0" w:rsidP="001E20A0">
      <w:pPr>
        <w:ind w:firstLine="708"/>
      </w:pPr>
    </w:p>
    <w:p w:rsidR="001E20A0" w:rsidRDefault="001E20A0" w:rsidP="001E20A0">
      <w:pPr>
        <w:ind w:firstLine="708"/>
      </w:pPr>
    </w:p>
    <w:p w:rsidR="001E20A0" w:rsidRDefault="001E20A0" w:rsidP="001E20A0">
      <w:pPr>
        <w:ind w:firstLine="708"/>
      </w:pPr>
    </w:p>
    <w:p w:rsidR="001E20A0" w:rsidRDefault="001E20A0" w:rsidP="001E20A0">
      <w:pPr>
        <w:ind w:firstLine="708"/>
      </w:pPr>
    </w:p>
    <w:p w:rsidR="001E20A0" w:rsidRDefault="001E20A0" w:rsidP="001E20A0">
      <w:pPr>
        <w:ind w:firstLine="708"/>
      </w:pPr>
    </w:p>
    <w:p w:rsidR="00D73CCC" w:rsidRDefault="00D73CCC" w:rsidP="001D62A9">
      <w:pPr>
        <w:rPr>
          <w:b/>
          <w:u w:val="single"/>
        </w:rPr>
      </w:pPr>
    </w:p>
    <w:p w:rsidR="00D73CCC" w:rsidRDefault="00D73CCC" w:rsidP="001D62A9">
      <w:pPr>
        <w:rPr>
          <w:b/>
          <w:u w:val="single"/>
        </w:rPr>
      </w:pPr>
    </w:p>
    <w:p w:rsidR="00D73CCC" w:rsidRDefault="00D73CCC" w:rsidP="001D62A9">
      <w:pPr>
        <w:rPr>
          <w:b/>
          <w:u w:val="single"/>
        </w:rPr>
      </w:pPr>
    </w:p>
    <w:p w:rsidR="00D73CCC" w:rsidRDefault="00D73CCC" w:rsidP="001D62A9">
      <w:pPr>
        <w:rPr>
          <w:b/>
          <w:u w:val="single"/>
        </w:rPr>
      </w:pPr>
    </w:p>
    <w:p w:rsidR="001D62A9" w:rsidRPr="00D73CCC" w:rsidRDefault="001E20A0" w:rsidP="001D62A9">
      <w:pPr>
        <w:rPr>
          <w:rFonts w:ascii="Times New Roman" w:hAnsi="Times New Roman" w:cs="Times New Roman"/>
          <w:b/>
          <w:sz w:val="28"/>
          <w:szCs w:val="28"/>
          <w:u w:val="single"/>
        </w:rPr>
      </w:pPr>
      <w:r w:rsidRPr="00D73CCC">
        <w:rPr>
          <w:rFonts w:ascii="Times New Roman" w:hAnsi="Times New Roman" w:cs="Times New Roman"/>
          <w:b/>
          <w:sz w:val="28"/>
          <w:szCs w:val="28"/>
          <w:u w:val="single"/>
        </w:rPr>
        <w:t>Elaborado por:</w:t>
      </w:r>
    </w:p>
    <w:p w:rsidR="001E20A0" w:rsidRPr="00D73CCC" w:rsidRDefault="001E20A0" w:rsidP="001D62A9">
      <w:pPr>
        <w:rPr>
          <w:rFonts w:ascii="Times New Roman" w:hAnsi="Times New Roman" w:cs="Times New Roman"/>
          <w:b/>
          <w:sz w:val="28"/>
          <w:szCs w:val="28"/>
          <w:u w:val="single"/>
        </w:rPr>
      </w:pPr>
      <w:r w:rsidRPr="00D73CCC">
        <w:rPr>
          <w:rFonts w:ascii="Times New Roman" w:hAnsi="Times New Roman" w:cs="Times New Roman"/>
          <w:sz w:val="28"/>
          <w:szCs w:val="28"/>
        </w:rPr>
        <w:t>Ing. Leticia Cuevas Valdés</w:t>
      </w:r>
    </w:p>
    <w:p w:rsidR="001E20A0" w:rsidRPr="00D73CCC" w:rsidRDefault="001E20A0" w:rsidP="001D62A9">
      <w:pPr>
        <w:rPr>
          <w:rFonts w:ascii="Times New Roman" w:hAnsi="Times New Roman" w:cs="Times New Roman"/>
          <w:sz w:val="28"/>
          <w:szCs w:val="28"/>
        </w:rPr>
      </w:pPr>
      <w:r w:rsidRPr="00D73CCC">
        <w:rPr>
          <w:rFonts w:ascii="Times New Roman" w:hAnsi="Times New Roman" w:cs="Times New Roman"/>
          <w:sz w:val="28"/>
          <w:szCs w:val="28"/>
        </w:rPr>
        <w:t>Esp</w:t>
      </w:r>
      <w:r w:rsidR="00702B7C" w:rsidRPr="00D73CCC">
        <w:rPr>
          <w:rFonts w:ascii="Times New Roman" w:hAnsi="Times New Roman" w:cs="Times New Roman"/>
          <w:sz w:val="28"/>
          <w:szCs w:val="28"/>
        </w:rPr>
        <w:t>.</w:t>
      </w:r>
      <w:r w:rsidRPr="00D73CCC">
        <w:rPr>
          <w:rFonts w:ascii="Times New Roman" w:hAnsi="Times New Roman" w:cs="Times New Roman"/>
          <w:sz w:val="28"/>
          <w:szCs w:val="28"/>
        </w:rPr>
        <w:t xml:space="preserve"> Manejo y Gestión de los Recursos Hídricos.</w:t>
      </w:r>
    </w:p>
    <w:p w:rsidR="001E20A0" w:rsidRPr="001F5F99" w:rsidRDefault="001E20A0" w:rsidP="001E20A0">
      <w:pPr>
        <w:rPr>
          <w:rFonts w:ascii="Arial" w:hAnsi="Arial" w:cs="Arial"/>
          <w:sz w:val="24"/>
          <w:szCs w:val="24"/>
        </w:rPr>
      </w:pPr>
    </w:p>
    <w:p w:rsidR="00DE2503" w:rsidRDefault="00DE2503" w:rsidP="005E36BB">
      <w:pPr>
        <w:tabs>
          <w:tab w:val="left" w:pos="1102"/>
        </w:tabs>
        <w:jc w:val="center"/>
        <w:rPr>
          <w:rFonts w:ascii="Harrington" w:hAnsi="Harrington"/>
          <w:b/>
          <w:sz w:val="28"/>
          <w:szCs w:val="28"/>
        </w:rPr>
      </w:pPr>
    </w:p>
    <w:p w:rsidR="00DE2503" w:rsidRDefault="00DE2503" w:rsidP="00D73CCC">
      <w:pPr>
        <w:tabs>
          <w:tab w:val="left" w:pos="1102"/>
        </w:tabs>
        <w:rPr>
          <w:rFonts w:ascii="Harrington" w:hAnsi="Harrington"/>
          <w:b/>
          <w:sz w:val="28"/>
          <w:szCs w:val="28"/>
        </w:rPr>
      </w:pPr>
    </w:p>
    <w:p w:rsidR="001D62A9" w:rsidRPr="00D73CCC" w:rsidRDefault="00D73CCC" w:rsidP="00DE2503">
      <w:pPr>
        <w:tabs>
          <w:tab w:val="left" w:pos="1102"/>
        </w:tabs>
        <w:jc w:val="center"/>
        <w:rPr>
          <w:rFonts w:ascii="Times New Roman" w:hAnsi="Times New Roman" w:cs="Times New Roman"/>
          <w:b/>
          <w:sz w:val="28"/>
          <w:szCs w:val="28"/>
        </w:rPr>
      </w:pPr>
      <w:r w:rsidRPr="00D73CCC">
        <w:rPr>
          <w:rFonts w:ascii="Times New Roman" w:hAnsi="Times New Roman" w:cs="Times New Roman"/>
          <w:b/>
          <w:sz w:val="28"/>
          <w:szCs w:val="28"/>
        </w:rPr>
        <w:t>-Año 63</w:t>
      </w:r>
      <w:r w:rsidR="001E20A0" w:rsidRPr="00D73CCC">
        <w:rPr>
          <w:rFonts w:ascii="Times New Roman" w:hAnsi="Times New Roman" w:cs="Times New Roman"/>
          <w:b/>
          <w:sz w:val="28"/>
          <w:szCs w:val="28"/>
        </w:rPr>
        <w:t xml:space="preserve"> de la Revolución-</w:t>
      </w:r>
    </w:p>
    <w:p w:rsidR="00D73CCC" w:rsidRDefault="00D73CCC" w:rsidP="001D62A9">
      <w:pPr>
        <w:tabs>
          <w:tab w:val="left" w:pos="1102"/>
        </w:tabs>
        <w:spacing w:after="0" w:line="360" w:lineRule="auto"/>
        <w:jc w:val="center"/>
        <w:rPr>
          <w:rFonts w:ascii="Harrington" w:hAnsi="Harrington"/>
          <w:b/>
          <w:sz w:val="32"/>
          <w:szCs w:val="32"/>
          <w:u w:val="single"/>
        </w:rPr>
      </w:pPr>
    </w:p>
    <w:p w:rsidR="00143A37" w:rsidRPr="00D73CCC" w:rsidRDefault="00143A37" w:rsidP="001D62A9">
      <w:pPr>
        <w:tabs>
          <w:tab w:val="left" w:pos="1102"/>
        </w:tabs>
        <w:spacing w:after="0" w:line="360" w:lineRule="auto"/>
        <w:jc w:val="center"/>
        <w:rPr>
          <w:rFonts w:ascii="Arial" w:hAnsi="Arial" w:cs="Arial"/>
          <w:b/>
          <w:sz w:val="32"/>
          <w:szCs w:val="32"/>
          <w:u w:val="single"/>
        </w:rPr>
      </w:pPr>
      <w:r w:rsidRPr="00D73CCC">
        <w:rPr>
          <w:rFonts w:ascii="Arial" w:hAnsi="Arial" w:cs="Arial"/>
          <w:b/>
          <w:sz w:val="32"/>
          <w:szCs w:val="32"/>
          <w:u w:val="single"/>
        </w:rPr>
        <w:t>Resumen:</w:t>
      </w:r>
    </w:p>
    <w:p w:rsidR="0083772E" w:rsidRPr="0083772E" w:rsidRDefault="0083772E" w:rsidP="001D62A9">
      <w:pPr>
        <w:tabs>
          <w:tab w:val="left" w:pos="1102"/>
        </w:tabs>
        <w:spacing w:after="0" w:line="360" w:lineRule="auto"/>
        <w:jc w:val="both"/>
        <w:rPr>
          <w:rFonts w:ascii="Arial" w:eastAsia="Calibri" w:hAnsi="Arial" w:cs="Arial"/>
          <w:sz w:val="24"/>
          <w:szCs w:val="24"/>
        </w:rPr>
      </w:pPr>
      <w:r w:rsidRPr="0083772E">
        <w:rPr>
          <w:rFonts w:ascii="Arial" w:eastAsia="Calibri" w:hAnsi="Arial" w:cs="Arial"/>
          <w:sz w:val="24"/>
          <w:szCs w:val="24"/>
        </w:rPr>
        <w:t xml:space="preserve">Considerando la protección de las aguas subterráneas y la conservación de las zonas inmediatas al punto de extracción, el presente trabajo realiza un diagnóstico a la implementación de las Zonas de </w:t>
      </w:r>
      <w:r>
        <w:rPr>
          <w:rFonts w:ascii="Arial" w:eastAsia="Calibri" w:hAnsi="Arial" w:cs="Arial"/>
          <w:sz w:val="24"/>
          <w:szCs w:val="24"/>
        </w:rPr>
        <w:t>Protección Sanitaria (ZPS) en 31</w:t>
      </w:r>
      <w:r w:rsidRPr="0083772E">
        <w:rPr>
          <w:rFonts w:ascii="Arial" w:eastAsia="Calibri" w:hAnsi="Arial" w:cs="Arial"/>
          <w:sz w:val="24"/>
          <w:szCs w:val="24"/>
        </w:rPr>
        <w:t xml:space="preserve"> Fuentes de abasto para consumo humano de la provincia de Villa Clara, basado en lo establecido en la NC1192:2017 Determinación de las Zonas de Protección Sanitaria en Fuentes de Abasto de Aguas Subterráneas.  </w:t>
      </w:r>
    </w:p>
    <w:p w:rsidR="001E20A0" w:rsidRPr="00D73CCC" w:rsidRDefault="001E20A0" w:rsidP="001D62A9">
      <w:pPr>
        <w:tabs>
          <w:tab w:val="left" w:pos="1102"/>
        </w:tabs>
        <w:spacing w:after="0" w:line="360" w:lineRule="auto"/>
        <w:jc w:val="center"/>
        <w:rPr>
          <w:rFonts w:ascii="Arial" w:hAnsi="Arial" w:cs="Arial"/>
          <w:b/>
          <w:sz w:val="32"/>
          <w:szCs w:val="32"/>
          <w:u w:val="single"/>
        </w:rPr>
      </w:pPr>
      <w:r w:rsidRPr="00D73CCC">
        <w:rPr>
          <w:rFonts w:ascii="Arial" w:hAnsi="Arial" w:cs="Arial"/>
          <w:b/>
          <w:sz w:val="32"/>
          <w:szCs w:val="32"/>
          <w:u w:val="single"/>
        </w:rPr>
        <w:t>Introducción:</w:t>
      </w:r>
    </w:p>
    <w:p w:rsidR="005F08CE" w:rsidRDefault="00C04E4A" w:rsidP="001D62A9">
      <w:pPr>
        <w:tabs>
          <w:tab w:val="left" w:pos="1102"/>
        </w:tabs>
        <w:spacing w:after="0" w:line="360" w:lineRule="auto"/>
        <w:jc w:val="both"/>
        <w:rPr>
          <w:rFonts w:ascii="Arial" w:hAnsi="Arial" w:cs="Arial"/>
          <w:sz w:val="24"/>
          <w:szCs w:val="24"/>
        </w:rPr>
      </w:pPr>
      <w:r>
        <w:rPr>
          <w:rFonts w:ascii="Arial" w:hAnsi="Arial" w:cs="Arial"/>
          <w:sz w:val="24"/>
          <w:szCs w:val="24"/>
        </w:rPr>
        <w:t xml:space="preserve"> </w:t>
      </w:r>
      <w:bookmarkStart w:id="1" w:name="_Hlk33696885"/>
      <w:r w:rsidR="00D44429">
        <w:rPr>
          <w:rFonts w:ascii="Arial" w:hAnsi="Arial" w:cs="Arial"/>
          <w:sz w:val="24"/>
          <w:szCs w:val="24"/>
        </w:rPr>
        <w:t xml:space="preserve">La protección de las aguas subterráneas contra la contaminación y el agotamiento de sus reservas no </w:t>
      </w:r>
      <w:r w:rsidR="00233DBD">
        <w:rPr>
          <w:rFonts w:ascii="Arial" w:hAnsi="Arial" w:cs="Arial"/>
          <w:sz w:val="24"/>
          <w:szCs w:val="24"/>
        </w:rPr>
        <w:t>son</w:t>
      </w:r>
      <w:r w:rsidR="00D44429">
        <w:rPr>
          <w:rFonts w:ascii="Arial" w:hAnsi="Arial" w:cs="Arial"/>
          <w:sz w:val="24"/>
          <w:szCs w:val="24"/>
        </w:rPr>
        <w:t xml:space="preserve"> </w:t>
      </w:r>
      <w:r w:rsidR="00FE6480">
        <w:rPr>
          <w:rFonts w:ascii="Arial" w:hAnsi="Arial" w:cs="Arial"/>
          <w:sz w:val="24"/>
          <w:szCs w:val="24"/>
        </w:rPr>
        <w:t>más</w:t>
      </w:r>
      <w:r w:rsidR="00D44429">
        <w:rPr>
          <w:rFonts w:ascii="Arial" w:hAnsi="Arial" w:cs="Arial"/>
          <w:sz w:val="24"/>
          <w:szCs w:val="24"/>
        </w:rPr>
        <w:t xml:space="preserve"> que el conjunto de medidas</w:t>
      </w:r>
      <w:r w:rsidR="00FE6480">
        <w:rPr>
          <w:rFonts w:ascii="Arial" w:hAnsi="Arial" w:cs="Arial"/>
          <w:sz w:val="24"/>
          <w:szCs w:val="24"/>
        </w:rPr>
        <w:t xml:space="preserve"> encaminadas a la preservación del estado cuantitativo y cualitativo de estas de forma tal que permita utilizarlas de manera racional para el beneficio de todos. Es por eso que la protección de la vecindad inmediata a un punto de la zona de extracción es particularmente importante ya que el riesgo de contaminación de un agua varía en relación a la distancia existente entre la fuente de contaminación y dicho punto o zona.</w:t>
      </w:r>
    </w:p>
    <w:bookmarkEnd w:id="1"/>
    <w:p w:rsidR="001E20A0" w:rsidRDefault="00BD161F" w:rsidP="001D62A9">
      <w:pPr>
        <w:tabs>
          <w:tab w:val="left" w:pos="1102"/>
        </w:tabs>
        <w:spacing w:after="0" w:line="360" w:lineRule="auto"/>
        <w:jc w:val="both"/>
        <w:rPr>
          <w:rFonts w:ascii="Arial" w:hAnsi="Arial" w:cs="Arial"/>
          <w:sz w:val="24"/>
          <w:szCs w:val="24"/>
        </w:rPr>
      </w:pPr>
      <w:r>
        <w:rPr>
          <w:rFonts w:ascii="Arial" w:hAnsi="Arial" w:cs="Arial"/>
          <w:sz w:val="24"/>
          <w:szCs w:val="24"/>
        </w:rPr>
        <w:t>Es por ello que en varias regiones del mundo</w:t>
      </w:r>
      <w:r w:rsidR="00197E45">
        <w:rPr>
          <w:rFonts w:ascii="Arial" w:hAnsi="Arial" w:cs="Arial"/>
          <w:sz w:val="24"/>
          <w:szCs w:val="24"/>
        </w:rPr>
        <w:t xml:space="preserve"> incluido nuestro país,</w:t>
      </w:r>
      <w:r>
        <w:rPr>
          <w:rFonts w:ascii="Arial" w:hAnsi="Arial" w:cs="Arial"/>
          <w:sz w:val="24"/>
          <w:szCs w:val="24"/>
        </w:rPr>
        <w:t xml:space="preserve"> se maneja el tema de Zona de Protección Sanitaria</w:t>
      </w:r>
      <w:r w:rsidR="00410B57">
        <w:rPr>
          <w:rFonts w:ascii="Arial" w:hAnsi="Arial" w:cs="Arial"/>
          <w:sz w:val="24"/>
          <w:szCs w:val="24"/>
        </w:rPr>
        <w:t xml:space="preserve"> que se establece para: </w:t>
      </w:r>
    </w:p>
    <w:p w:rsidR="00410B57" w:rsidRPr="00410B57" w:rsidRDefault="00410B57" w:rsidP="001D62A9">
      <w:pPr>
        <w:pStyle w:val="Prrafodelista"/>
        <w:numPr>
          <w:ilvl w:val="0"/>
          <w:numId w:val="33"/>
        </w:numPr>
        <w:spacing w:line="360" w:lineRule="auto"/>
        <w:jc w:val="both"/>
      </w:pPr>
      <w:r w:rsidRPr="001D62A9">
        <w:rPr>
          <w:rFonts w:ascii="Arial" w:hAnsi="Arial" w:cs="Arial"/>
          <w:color w:val="000000"/>
          <w:kern w:val="24"/>
        </w:rPr>
        <w:t xml:space="preserve">Protección de las aguas subterráneas contra los efectos adversos de una degradación de su calidad, en interés de los suministros de </w:t>
      </w:r>
      <w:r w:rsidR="00233DBD" w:rsidRPr="001D62A9">
        <w:rPr>
          <w:rFonts w:ascii="Arial" w:hAnsi="Arial" w:cs="Arial"/>
          <w:color w:val="000000"/>
          <w:kern w:val="24"/>
        </w:rPr>
        <w:t>agua existente o potencial</w:t>
      </w:r>
      <w:r w:rsidRPr="001D62A9">
        <w:rPr>
          <w:rFonts w:ascii="Arial" w:hAnsi="Arial" w:cs="Arial"/>
          <w:color w:val="000000"/>
          <w:kern w:val="24"/>
        </w:rPr>
        <w:t>.</w:t>
      </w:r>
    </w:p>
    <w:p w:rsidR="00410B57" w:rsidRPr="00410B57" w:rsidRDefault="00410B57" w:rsidP="001D62A9">
      <w:pPr>
        <w:pStyle w:val="Prrafodelista"/>
        <w:numPr>
          <w:ilvl w:val="0"/>
          <w:numId w:val="33"/>
        </w:numPr>
        <w:spacing w:line="360" w:lineRule="auto"/>
        <w:jc w:val="both"/>
      </w:pPr>
      <w:r w:rsidRPr="001D62A9">
        <w:rPr>
          <w:rFonts w:ascii="Arial" w:hAnsi="Arial" w:cs="Arial"/>
          <w:color w:val="000000"/>
          <w:kern w:val="24"/>
        </w:rPr>
        <w:t>Para preservar las reservas hídricas de una región (evitar la reducción cuantitativa de las reservas explotables por el deterioro de la calidad de las aguas)</w:t>
      </w:r>
    </w:p>
    <w:p w:rsidR="00410B57" w:rsidRPr="00410B57" w:rsidRDefault="00410B57" w:rsidP="001D62A9">
      <w:pPr>
        <w:pStyle w:val="Prrafodelista"/>
        <w:numPr>
          <w:ilvl w:val="0"/>
          <w:numId w:val="33"/>
        </w:numPr>
        <w:spacing w:line="360" w:lineRule="auto"/>
        <w:jc w:val="both"/>
      </w:pPr>
      <w:r w:rsidRPr="001D62A9">
        <w:rPr>
          <w:rFonts w:ascii="Arial" w:hAnsi="Arial" w:cs="Arial"/>
          <w:color w:val="000000"/>
          <w:kern w:val="24"/>
        </w:rPr>
        <w:t>Para preservar el medio ambiente subterráneo como parte este último del medio ambiente en general</w:t>
      </w:r>
    </w:p>
    <w:p w:rsidR="00410B57" w:rsidRPr="00410B57" w:rsidRDefault="00410B57" w:rsidP="001D62A9">
      <w:pPr>
        <w:pStyle w:val="Prrafodelista"/>
        <w:numPr>
          <w:ilvl w:val="0"/>
          <w:numId w:val="33"/>
        </w:numPr>
        <w:spacing w:line="360" w:lineRule="auto"/>
        <w:jc w:val="both"/>
      </w:pPr>
      <w:r w:rsidRPr="001D62A9">
        <w:rPr>
          <w:rFonts w:ascii="Arial" w:hAnsi="Arial" w:cs="Arial"/>
          <w:color w:val="000000"/>
          <w:kern w:val="24"/>
        </w:rPr>
        <w:t xml:space="preserve">La protección de las aguas subterráneas contra la contaminación y el agotamiento de sus reservas, que no es más que el conjunto de medidas </w:t>
      </w:r>
      <w:r w:rsidRPr="001D62A9">
        <w:rPr>
          <w:rFonts w:ascii="Arial" w:hAnsi="Arial" w:cs="Arial"/>
          <w:color w:val="000000"/>
          <w:kern w:val="24"/>
        </w:rPr>
        <w:lastRenderedPageBreak/>
        <w:t>encaminadas a la preservación del estado cuantitativo y cualitativo de estas</w:t>
      </w:r>
    </w:p>
    <w:p w:rsidR="00410B57" w:rsidRPr="00410B57" w:rsidRDefault="00410B57" w:rsidP="001D62A9">
      <w:pPr>
        <w:pStyle w:val="Prrafodelista"/>
        <w:numPr>
          <w:ilvl w:val="0"/>
          <w:numId w:val="33"/>
        </w:numPr>
        <w:spacing w:line="360" w:lineRule="auto"/>
        <w:jc w:val="both"/>
      </w:pPr>
      <w:r w:rsidRPr="001D62A9">
        <w:rPr>
          <w:rFonts w:ascii="Arial" w:hAnsi="Arial" w:cs="Arial"/>
          <w:color w:val="000000"/>
          <w:kern w:val="24"/>
        </w:rPr>
        <w:t>La protección de la vecindad inmediata a un punto (o zona) de extracción es particularmente importante, ya que el riesgo de contaminación varía en relación a la distancia existente entre la fuente de contaminación y dicho punto (o zona).</w:t>
      </w:r>
    </w:p>
    <w:p w:rsidR="00410B57" w:rsidRPr="00FB5A71" w:rsidRDefault="00410B57" w:rsidP="001D62A9">
      <w:pPr>
        <w:pStyle w:val="Prrafodelista"/>
        <w:numPr>
          <w:ilvl w:val="0"/>
          <w:numId w:val="33"/>
        </w:numPr>
        <w:spacing w:line="360" w:lineRule="auto"/>
        <w:jc w:val="both"/>
      </w:pPr>
      <w:r w:rsidRPr="001D62A9">
        <w:rPr>
          <w:rFonts w:ascii="Arial" w:hAnsi="Arial" w:cs="Arial"/>
          <w:color w:val="000000"/>
          <w:kern w:val="24"/>
        </w:rPr>
        <w:t xml:space="preserve">Las formas de las zonas de protección dependen de circunstancias hidrogeológicas diferentes y varían de lugar a lugar. Así dependen de la capacidad de </w:t>
      </w:r>
      <w:r w:rsidR="00702B7C" w:rsidRPr="001D62A9">
        <w:rPr>
          <w:rFonts w:ascii="Arial" w:hAnsi="Arial" w:cs="Arial"/>
          <w:color w:val="000000"/>
          <w:kern w:val="24"/>
        </w:rPr>
        <w:t>autodepuración</w:t>
      </w:r>
      <w:r w:rsidRPr="001D62A9">
        <w:rPr>
          <w:rFonts w:ascii="Arial" w:hAnsi="Arial" w:cs="Arial"/>
          <w:color w:val="000000"/>
          <w:kern w:val="24"/>
        </w:rPr>
        <w:t xml:space="preserve"> del suelo y (o) del medio acuífero, la cual no es una propiedad uniforme, sino que depende de factores climatológicos, hidrogeológicos y biológicos.</w:t>
      </w:r>
    </w:p>
    <w:p w:rsidR="009A735E" w:rsidRDefault="009A735E" w:rsidP="001A20FE">
      <w:pPr>
        <w:pStyle w:val="Prrafodelista"/>
        <w:spacing w:line="360" w:lineRule="auto"/>
        <w:ind w:left="502" w:hanging="502"/>
        <w:jc w:val="both"/>
        <w:rPr>
          <w:rFonts w:ascii="Arial" w:hAnsi="Arial" w:cs="Arial"/>
          <w:b/>
          <w:u w:val="single"/>
        </w:rPr>
      </w:pPr>
    </w:p>
    <w:p w:rsidR="00DA426A" w:rsidRPr="00DA426A" w:rsidRDefault="0018195D" w:rsidP="001A20FE">
      <w:pPr>
        <w:pStyle w:val="Prrafodelista"/>
        <w:spacing w:line="360" w:lineRule="auto"/>
        <w:ind w:left="502" w:hanging="502"/>
        <w:jc w:val="both"/>
        <w:rPr>
          <w:rFonts w:ascii="Arial" w:hAnsi="Arial" w:cs="Arial"/>
          <w:b/>
          <w:u w:val="single"/>
        </w:rPr>
      </w:pPr>
      <w:r>
        <w:rPr>
          <w:rFonts w:ascii="Arial" w:hAnsi="Arial" w:cs="Arial"/>
          <w:b/>
          <w:u w:val="single"/>
        </w:rPr>
        <w:t>Concepto de Zona de Protección Sanitaria</w:t>
      </w:r>
      <w:r w:rsidR="00DA426A" w:rsidRPr="00DA426A">
        <w:rPr>
          <w:rFonts w:ascii="Arial" w:hAnsi="Arial" w:cs="Arial"/>
          <w:b/>
          <w:u w:val="single"/>
        </w:rPr>
        <w:t>:</w:t>
      </w:r>
    </w:p>
    <w:p w:rsidR="00DA426A" w:rsidRPr="00DA426A" w:rsidRDefault="00DA426A" w:rsidP="001D62A9">
      <w:pPr>
        <w:kinsoku w:val="0"/>
        <w:overflowPunct w:val="0"/>
        <w:spacing w:after="0" w:line="360" w:lineRule="auto"/>
        <w:jc w:val="both"/>
        <w:textAlignment w:val="baseline"/>
        <w:rPr>
          <w:rFonts w:ascii="Times New Roman" w:eastAsia="Times New Roman" w:hAnsi="Times New Roman" w:cs="Times New Roman"/>
          <w:sz w:val="24"/>
          <w:szCs w:val="24"/>
          <w:lang w:eastAsia="es-MX"/>
        </w:rPr>
      </w:pPr>
      <w:r w:rsidRPr="00DA426A">
        <w:rPr>
          <w:rFonts w:ascii="Arial" w:eastAsia="Calibri" w:hAnsi="Arial" w:cs="Times New Roman"/>
          <w:bCs/>
          <w:color w:val="000000"/>
          <w:kern w:val="24"/>
          <w:sz w:val="24"/>
          <w:szCs w:val="24"/>
          <w:lang w:val="es-ES" w:eastAsia="es-MX"/>
        </w:rPr>
        <w:t>Área en la vecindad de un pozo o punto de extracción de agua donde se establecen diferentes tipos de regímenes especiales que excluyen en su conjunto la posibilidad de contaminación del agua subterránea.</w:t>
      </w:r>
    </w:p>
    <w:p w:rsidR="00FB5A71" w:rsidRPr="00DA426A" w:rsidRDefault="00985FD1" w:rsidP="001D62A9">
      <w:pPr>
        <w:spacing w:after="0" w:line="360" w:lineRule="auto"/>
        <w:jc w:val="both"/>
        <w:rPr>
          <w:rFonts w:ascii="Arial" w:hAnsi="Arial" w:cs="Arial"/>
          <w:sz w:val="24"/>
          <w:szCs w:val="24"/>
        </w:rPr>
      </w:pPr>
      <w:r w:rsidRPr="00DA426A">
        <w:rPr>
          <w:rFonts w:ascii="Arial" w:hAnsi="Arial" w:cs="Arial"/>
          <w:sz w:val="24"/>
          <w:szCs w:val="24"/>
        </w:rPr>
        <w:t>Cuando se habla del término Implementar, el diccionario de la lengua española establece:</w:t>
      </w:r>
    </w:p>
    <w:p w:rsidR="00985FD1" w:rsidRPr="00324F54" w:rsidRDefault="00985FD1" w:rsidP="001D62A9">
      <w:pPr>
        <w:pStyle w:val="Prrafodelista"/>
        <w:spacing w:line="360" w:lineRule="auto"/>
        <w:ind w:left="0"/>
        <w:jc w:val="both"/>
        <w:rPr>
          <w:rFonts w:ascii="Arial" w:hAnsi="Arial" w:cs="Arial"/>
          <w:b/>
        </w:rPr>
      </w:pPr>
      <w:r w:rsidRPr="00985FD1">
        <w:rPr>
          <w:rFonts w:ascii="Arial" w:hAnsi="Arial" w:cs="Arial"/>
          <w:b/>
        </w:rPr>
        <w:t xml:space="preserve">Implementar: </w:t>
      </w:r>
      <w:r w:rsidRPr="00985FD1">
        <w:rPr>
          <w:rFonts w:ascii="Arial" w:hAnsi="Arial" w:cs="Arial"/>
        </w:rPr>
        <w:t>Poner en funcionamiento o llevar a cabo una cosa determinada</w:t>
      </w:r>
    </w:p>
    <w:p w:rsidR="0018195D" w:rsidRDefault="00324F54" w:rsidP="001D62A9">
      <w:pPr>
        <w:pStyle w:val="Prrafodelista"/>
        <w:spacing w:line="360" w:lineRule="auto"/>
        <w:ind w:left="0"/>
        <w:jc w:val="both"/>
        <w:rPr>
          <w:rFonts w:ascii="Arial" w:hAnsi="Arial" w:cs="Arial"/>
          <w:color w:val="000000"/>
          <w:kern w:val="24"/>
        </w:rPr>
      </w:pPr>
      <w:r>
        <w:rPr>
          <w:rFonts w:ascii="Arial" w:hAnsi="Arial" w:cs="Arial"/>
          <w:color w:val="000000"/>
          <w:kern w:val="24"/>
        </w:rPr>
        <w:t xml:space="preserve">Es decir, </w:t>
      </w:r>
      <w:r w:rsidR="00985FD1">
        <w:rPr>
          <w:rFonts w:ascii="Arial" w:hAnsi="Arial" w:cs="Arial"/>
          <w:color w:val="000000"/>
          <w:kern w:val="24"/>
        </w:rPr>
        <w:t xml:space="preserve">que cuando se dice que algo está implementado significa que ya se </w:t>
      </w:r>
      <w:r>
        <w:rPr>
          <w:rFonts w:ascii="Arial" w:hAnsi="Arial" w:cs="Arial"/>
          <w:color w:val="000000"/>
          <w:kern w:val="24"/>
        </w:rPr>
        <w:t>realizaron las acciones correspondientes y todo está establecido</w:t>
      </w:r>
      <w:r w:rsidR="0018195D">
        <w:rPr>
          <w:rFonts w:ascii="Arial" w:hAnsi="Arial" w:cs="Arial"/>
          <w:color w:val="000000"/>
          <w:kern w:val="24"/>
        </w:rPr>
        <w:t>.</w:t>
      </w:r>
    </w:p>
    <w:p w:rsidR="009A735E" w:rsidRDefault="009A735E" w:rsidP="001D62A9">
      <w:pPr>
        <w:spacing w:after="0" w:line="360" w:lineRule="auto"/>
        <w:jc w:val="both"/>
        <w:rPr>
          <w:rFonts w:ascii="Arial" w:hAnsi="Arial" w:cs="Arial"/>
          <w:color w:val="000000"/>
          <w:kern w:val="24"/>
        </w:rPr>
      </w:pPr>
    </w:p>
    <w:p w:rsidR="00702B7C" w:rsidRPr="00642B15" w:rsidRDefault="00070A86" w:rsidP="001D62A9">
      <w:pPr>
        <w:spacing w:after="0" w:line="360" w:lineRule="auto"/>
        <w:jc w:val="both"/>
        <w:rPr>
          <w:rFonts w:ascii="Arial" w:hAnsi="Arial" w:cs="Arial"/>
          <w:color w:val="000000"/>
          <w:kern w:val="24"/>
          <w:sz w:val="24"/>
          <w:szCs w:val="24"/>
        </w:rPr>
      </w:pPr>
      <w:r w:rsidRPr="00642B15">
        <w:rPr>
          <w:rFonts w:ascii="Arial" w:hAnsi="Arial" w:cs="Arial"/>
          <w:color w:val="000000"/>
          <w:kern w:val="24"/>
          <w:sz w:val="24"/>
          <w:szCs w:val="24"/>
        </w:rPr>
        <w:t>Este trabajo estará enfocado en la importancia de la Zona de Protección Sanitaria #1 y todo lo referido a ella según la NC 1192:2017</w:t>
      </w:r>
      <w:r w:rsidR="00C52FDB" w:rsidRPr="00642B15">
        <w:rPr>
          <w:rFonts w:ascii="Arial" w:hAnsi="Arial" w:cs="Arial"/>
          <w:color w:val="000000"/>
          <w:kern w:val="24"/>
          <w:sz w:val="24"/>
          <w:szCs w:val="24"/>
        </w:rPr>
        <w:t xml:space="preserve"> “Determinación de la Zona de Protección Sanitaria en fuentes de abasto de agua subterránea”</w:t>
      </w:r>
      <w:r w:rsidR="0018195D" w:rsidRPr="00642B15">
        <w:rPr>
          <w:rFonts w:ascii="Arial" w:hAnsi="Arial" w:cs="Arial"/>
          <w:color w:val="000000"/>
          <w:kern w:val="24"/>
          <w:sz w:val="24"/>
          <w:szCs w:val="24"/>
        </w:rPr>
        <w:t>.</w:t>
      </w:r>
    </w:p>
    <w:p w:rsidR="0018195D" w:rsidRPr="00702B7C" w:rsidRDefault="001B13A7" w:rsidP="00702B7C">
      <w:pPr>
        <w:spacing w:line="240" w:lineRule="auto"/>
        <w:jc w:val="both"/>
        <w:rPr>
          <w:rFonts w:ascii="Arial" w:hAnsi="Arial" w:cs="Arial"/>
          <w:color w:val="000000"/>
          <w:kern w:val="24"/>
        </w:rPr>
      </w:pPr>
      <w:r>
        <w:rPr>
          <w:rFonts w:ascii="Arial" w:hAnsi="Arial" w:cs="Arial"/>
          <w:b/>
          <w:color w:val="000000"/>
          <w:kern w:val="24"/>
        </w:rPr>
        <w:t>Objetivo General</w:t>
      </w:r>
      <w:r w:rsidR="0018195D" w:rsidRPr="007452D4">
        <w:rPr>
          <w:rFonts w:ascii="Arial" w:hAnsi="Arial" w:cs="Arial"/>
          <w:b/>
          <w:color w:val="000000"/>
          <w:kern w:val="24"/>
        </w:rPr>
        <w:t xml:space="preserve"> </w:t>
      </w:r>
    </w:p>
    <w:p w:rsidR="00011581" w:rsidRPr="001D62A9" w:rsidRDefault="0018195D" w:rsidP="00011581">
      <w:pPr>
        <w:pStyle w:val="Prrafodelista"/>
        <w:numPr>
          <w:ilvl w:val="0"/>
          <w:numId w:val="34"/>
        </w:numPr>
        <w:jc w:val="both"/>
        <w:rPr>
          <w:rFonts w:ascii="Arial" w:hAnsi="Arial" w:cs="Arial"/>
          <w:color w:val="000000"/>
          <w:kern w:val="24"/>
        </w:rPr>
      </w:pPr>
      <w:r w:rsidRPr="007452D4">
        <w:rPr>
          <w:rFonts w:ascii="Arial" w:hAnsi="Arial" w:cs="Arial"/>
          <w:color w:val="000000"/>
          <w:kern w:val="24"/>
        </w:rPr>
        <w:t xml:space="preserve">Determinar el estado de implementación de las ZPS I en </w:t>
      </w:r>
      <w:r w:rsidR="00702B7C" w:rsidRPr="007452D4">
        <w:rPr>
          <w:rFonts w:ascii="Arial" w:hAnsi="Arial" w:cs="Arial"/>
          <w:color w:val="000000"/>
          <w:kern w:val="24"/>
        </w:rPr>
        <w:t>las 37</w:t>
      </w:r>
      <w:r w:rsidR="00C52FDB" w:rsidRPr="007452D4">
        <w:rPr>
          <w:rFonts w:ascii="Arial" w:hAnsi="Arial" w:cs="Arial"/>
          <w:color w:val="000000"/>
          <w:kern w:val="24"/>
        </w:rPr>
        <w:t xml:space="preserve"> fuentes de</w:t>
      </w:r>
      <w:r w:rsidRPr="007452D4">
        <w:rPr>
          <w:rFonts w:ascii="Arial" w:hAnsi="Arial" w:cs="Arial"/>
          <w:color w:val="000000"/>
          <w:kern w:val="24"/>
        </w:rPr>
        <w:t xml:space="preserve"> abasto que son operadas por</w:t>
      </w:r>
      <w:r w:rsidR="00E354FA" w:rsidRPr="007452D4">
        <w:rPr>
          <w:rFonts w:ascii="Arial" w:hAnsi="Arial" w:cs="Arial"/>
          <w:color w:val="000000"/>
          <w:kern w:val="24"/>
        </w:rPr>
        <w:t xml:space="preserve"> la Empresa de Acueducto y Alcantarillado (EAA)</w:t>
      </w:r>
      <w:r w:rsidR="00324F54" w:rsidRPr="007452D4">
        <w:rPr>
          <w:rFonts w:ascii="Arial" w:hAnsi="Arial" w:cs="Arial"/>
          <w:color w:val="000000"/>
          <w:kern w:val="24"/>
        </w:rPr>
        <w:t>, a fin de poder enmendar las deficiencias que aún ex</w:t>
      </w:r>
      <w:r w:rsidRPr="007452D4">
        <w:rPr>
          <w:rFonts w:ascii="Arial" w:hAnsi="Arial" w:cs="Arial"/>
          <w:color w:val="000000"/>
          <w:kern w:val="24"/>
        </w:rPr>
        <w:t>isten en estas fuentes.</w:t>
      </w:r>
    </w:p>
    <w:p w:rsidR="00011581" w:rsidRDefault="00011581" w:rsidP="00011581">
      <w:pPr>
        <w:jc w:val="both"/>
        <w:rPr>
          <w:rFonts w:ascii="Arial" w:hAnsi="Arial" w:cs="Arial"/>
          <w:color w:val="000000"/>
          <w:kern w:val="24"/>
        </w:rPr>
      </w:pPr>
    </w:p>
    <w:p w:rsidR="001D62A9" w:rsidRDefault="001D62A9" w:rsidP="00011581">
      <w:pPr>
        <w:jc w:val="both"/>
        <w:rPr>
          <w:rFonts w:ascii="Arial" w:hAnsi="Arial" w:cs="Arial"/>
          <w:color w:val="000000"/>
          <w:kern w:val="24"/>
        </w:rPr>
      </w:pPr>
    </w:p>
    <w:p w:rsidR="00011581" w:rsidRDefault="00011581" w:rsidP="00011581">
      <w:pPr>
        <w:jc w:val="both"/>
        <w:rPr>
          <w:rFonts w:ascii="Arial" w:hAnsi="Arial" w:cs="Arial"/>
          <w:color w:val="000000"/>
          <w:kern w:val="24"/>
        </w:rPr>
      </w:pPr>
    </w:p>
    <w:p w:rsidR="00185AAE" w:rsidRPr="00011581" w:rsidRDefault="00957FA3" w:rsidP="00011581">
      <w:pPr>
        <w:jc w:val="both"/>
        <w:rPr>
          <w:rFonts w:ascii="Arial" w:hAnsi="Arial" w:cs="Arial"/>
          <w:color w:val="000000"/>
          <w:kern w:val="24"/>
        </w:rPr>
      </w:pPr>
      <w:r w:rsidRPr="00011581">
        <w:rPr>
          <w:rFonts w:ascii="Arial" w:hAnsi="Arial" w:cs="Arial"/>
          <w:color w:val="000000"/>
          <w:kern w:val="24"/>
        </w:rPr>
        <w:lastRenderedPageBreak/>
        <w:tab/>
      </w:r>
      <w:r w:rsidRPr="00011581">
        <w:rPr>
          <w:rFonts w:ascii="Arial" w:hAnsi="Arial" w:cs="Arial"/>
          <w:color w:val="000000"/>
          <w:kern w:val="24"/>
        </w:rPr>
        <w:tab/>
      </w:r>
      <w:r w:rsidRPr="00011581">
        <w:rPr>
          <w:rFonts w:ascii="Arial" w:hAnsi="Arial" w:cs="Arial"/>
          <w:color w:val="000000"/>
          <w:kern w:val="24"/>
        </w:rPr>
        <w:tab/>
      </w:r>
      <w:r w:rsidRPr="00011581">
        <w:rPr>
          <w:rFonts w:ascii="Arial" w:hAnsi="Arial" w:cs="Arial"/>
          <w:color w:val="000000"/>
          <w:kern w:val="24"/>
        </w:rPr>
        <w:tab/>
      </w:r>
      <w:r w:rsidRPr="00011581">
        <w:rPr>
          <w:rFonts w:ascii="Arial" w:hAnsi="Arial" w:cs="Arial"/>
          <w:color w:val="000000"/>
          <w:kern w:val="24"/>
        </w:rPr>
        <w:tab/>
      </w:r>
    </w:p>
    <w:p w:rsidR="005D6927" w:rsidRPr="00D73CCC" w:rsidRDefault="00070A86" w:rsidP="001D62A9">
      <w:pPr>
        <w:pStyle w:val="Prrafodelista"/>
        <w:spacing w:line="360" w:lineRule="auto"/>
        <w:ind w:left="-567" w:firstLine="502"/>
        <w:jc w:val="center"/>
        <w:rPr>
          <w:rFonts w:ascii="Arial" w:hAnsi="Arial" w:cs="Arial"/>
          <w:b/>
          <w:sz w:val="32"/>
          <w:szCs w:val="32"/>
          <w:u w:val="single"/>
        </w:rPr>
      </w:pPr>
      <w:r w:rsidRPr="00D73CCC">
        <w:rPr>
          <w:rFonts w:ascii="Arial" w:hAnsi="Arial" w:cs="Arial"/>
          <w:b/>
          <w:sz w:val="32"/>
          <w:szCs w:val="32"/>
          <w:u w:val="single"/>
        </w:rPr>
        <w:t>Materiales y Métodos</w:t>
      </w:r>
    </w:p>
    <w:p w:rsidR="00B33D8C" w:rsidRDefault="00B33D8C" w:rsidP="009A735E">
      <w:pPr>
        <w:tabs>
          <w:tab w:val="left" w:pos="1102"/>
        </w:tabs>
        <w:spacing w:line="240" w:lineRule="auto"/>
        <w:jc w:val="both"/>
        <w:rPr>
          <w:rFonts w:ascii="Arial" w:hAnsi="Arial" w:cs="Arial"/>
          <w:color w:val="000000"/>
          <w:kern w:val="24"/>
          <w:sz w:val="24"/>
          <w:szCs w:val="24"/>
        </w:rPr>
      </w:pPr>
      <w:r>
        <w:rPr>
          <w:rFonts w:ascii="Arial" w:hAnsi="Arial" w:cs="Arial"/>
          <w:sz w:val="24"/>
          <w:szCs w:val="24"/>
        </w:rPr>
        <w:t>L</w:t>
      </w:r>
      <w:r w:rsidRPr="00260A4E">
        <w:rPr>
          <w:rFonts w:ascii="Arial" w:hAnsi="Arial" w:cs="Arial"/>
          <w:sz w:val="24"/>
          <w:szCs w:val="24"/>
        </w:rPr>
        <w:t>a</w:t>
      </w:r>
      <w:r w:rsidRPr="00260A4E">
        <w:rPr>
          <w:rFonts w:ascii="Arial" w:hAnsi="Arial" w:cs="Arial"/>
          <w:color w:val="000000"/>
          <w:kern w:val="24"/>
          <w:sz w:val="24"/>
          <w:szCs w:val="24"/>
        </w:rPr>
        <w:t xml:space="preserve"> NC 1192:2017 “Determinación de la Zona de Protección Sanitaria en fuentes de abasto de agua subterránea”</w:t>
      </w:r>
      <w:r>
        <w:rPr>
          <w:rFonts w:ascii="Arial" w:hAnsi="Arial" w:cs="Arial"/>
          <w:color w:val="000000"/>
          <w:kern w:val="24"/>
          <w:sz w:val="24"/>
          <w:szCs w:val="24"/>
        </w:rPr>
        <w:t xml:space="preserve"> sustituye la NC 93-01-209. Procedimiento de cálculo para la determinación de la Zona de Protección Sanitaria, la cual ha sido revisada y donde a propuesta del Instituto Nacional de Recursos Hidráulicos (INRH), fueron introducidos cambios de redacción dirigidos a mejorar su interpretación y facilitar su aplicación. Con tal fin se han añadido términos y definiciones, así como precisiones y aclaraciones en algunos de sus apartados, habiéndose actualizado las referencias normativas que fueron:</w:t>
      </w:r>
    </w:p>
    <w:p w:rsidR="00B33D8C" w:rsidRPr="001D62A9" w:rsidRDefault="00B33D8C" w:rsidP="001D62A9">
      <w:pPr>
        <w:pStyle w:val="Prrafodelista"/>
        <w:numPr>
          <w:ilvl w:val="0"/>
          <w:numId w:val="35"/>
        </w:numPr>
        <w:tabs>
          <w:tab w:val="left" w:pos="1102"/>
        </w:tabs>
        <w:spacing w:line="360" w:lineRule="auto"/>
        <w:ind w:left="714" w:hanging="357"/>
        <w:jc w:val="both"/>
        <w:rPr>
          <w:rFonts w:ascii="Arial" w:hAnsi="Arial" w:cs="Arial"/>
          <w:color w:val="000000"/>
          <w:kern w:val="24"/>
        </w:rPr>
      </w:pPr>
      <w:r w:rsidRPr="001D62A9">
        <w:rPr>
          <w:rFonts w:ascii="Arial" w:hAnsi="Arial" w:cs="Arial"/>
          <w:color w:val="000000"/>
          <w:kern w:val="24"/>
        </w:rPr>
        <w:t>NC 827:2012 Agua potable- Requisitos sanitarios</w:t>
      </w:r>
    </w:p>
    <w:p w:rsidR="00B33D8C" w:rsidRPr="001D62A9" w:rsidRDefault="00B33D8C" w:rsidP="001D62A9">
      <w:pPr>
        <w:pStyle w:val="Prrafodelista"/>
        <w:numPr>
          <w:ilvl w:val="0"/>
          <w:numId w:val="35"/>
        </w:numPr>
        <w:tabs>
          <w:tab w:val="left" w:pos="1102"/>
        </w:tabs>
        <w:spacing w:line="360" w:lineRule="auto"/>
        <w:ind w:left="714" w:hanging="357"/>
        <w:jc w:val="both"/>
        <w:rPr>
          <w:rFonts w:ascii="Arial" w:hAnsi="Arial" w:cs="Arial"/>
          <w:color w:val="000000"/>
          <w:kern w:val="24"/>
        </w:rPr>
      </w:pPr>
      <w:r w:rsidRPr="001D62A9">
        <w:rPr>
          <w:rFonts w:ascii="Arial" w:hAnsi="Arial" w:cs="Arial"/>
          <w:color w:val="000000"/>
          <w:kern w:val="24"/>
        </w:rPr>
        <w:t>NC 1021:2014 Higiene Comunal- Fuentes de abastecimiento de agua- Calidad y protección sanitaria.</w:t>
      </w:r>
    </w:p>
    <w:p w:rsidR="001D62A9" w:rsidRDefault="00263572" w:rsidP="001D62A9">
      <w:pPr>
        <w:tabs>
          <w:tab w:val="left" w:pos="1102"/>
        </w:tabs>
        <w:spacing w:after="0" w:line="360" w:lineRule="auto"/>
        <w:jc w:val="both"/>
        <w:rPr>
          <w:rFonts w:ascii="Arial" w:hAnsi="Arial" w:cs="Arial"/>
          <w:color w:val="000000"/>
          <w:kern w:val="24"/>
          <w:u w:val="single"/>
        </w:rPr>
      </w:pPr>
      <w:r w:rsidRPr="001D62A9">
        <w:rPr>
          <w:rFonts w:ascii="Arial" w:hAnsi="Arial" w:cs="Arial"/>
          <w:color w:val="000000"/>
          <w:kern w:val="24"/>
          <w:u w:val="single"/>
        </w:rPr>
        <w:t>En cuanto a las Zonas de protección sanitaria, la NC 1192:2017 establece:</w:t>
      </w:r>
    </w:p>
    <w:p w:rsidR="00E006D8" w:rsidRPr="001D62A9" w:rsidRDefault="00E006D8" w:rsidP="001D62A9">
      <w:pPr>
        <w:tabs>
          <w:tab w:val="left" w:pos="1102"/>
        </w:tabs>
        <w:spacing w:after="0" w:line="360" w:lineRule="auto"/>
        <w:jc w:val="both"/>
        <w:rPr>
          <w:rFonts w:ascii="Arial" w:hAnsi="Arial" w:cs="Arial"/>
          <w:color w:val="000000"/>
          <w:kern w:val="24"/>
          <w:u w:val="single"/>
        </w:rPr>
      </w:pPr>
      <w:r w:rsidRPr="00AB1662">
        <w:rPr>
          <w:rFonts w:ascii="Arial" w:eastAsia="Calibri" w:hAnsi="Arial" w:cs="Arial"/>
          <w:bCs/>
          <w:color w:val="000000"/>
          <w:kern w:val="24"/>
          <w:lang w:val="es-ES"/>
        </w:rPr>
        <w:t>Se consideran generalmente tres Zonas de protección:</w:t>
      </w:r>
    </w:p>
    <w:p w:rsidR="00E006D8" w:rsidRPr="00E006D8" w:rsidRDefault="00E006D8" w:rsidP="001D62A9">
      <w:pPr>
        <w:pStyle w:val="Prrafodelista"/>
        <w:numPr>
          <w:ilvl w:val="0"/>
          <w:numId w:val="6"/>
        </w:numPr>
        <w:tabs>
          <w:tab w:val="left" w:pos="720"/>
        </w:tabs>
        <w:kinsoku w:val="0"/>
        <w:overflowPunct w:val="0"/>
        <w:spacing w:line="360" w:lineRule="auto"/>
        <w:ind w:left="0"/>
        <w:jc w:val="both"/>
        <w:textAlignment w:val="baseline"/>
      </w:pPr>
      <w:r w:rsidRPr="00E006D8">
        <w:rPr>
          <w:rFonts w:ascii="Arial" w:eastAsia="Calibri" w:hAnsi="Arial" w:cs="Arial"/>
          <w:color w:val="000000"/>
          <w:kern w:val="24"/>
          <w:lang w:val="es-ES"/>
        </w:rPr>
        <w:t>Zona I o Zona de Extracción. (Zona de Régimen Estricto).</w:t>
      </w:r>
    </w:p>
    <w:p w:rsidR="00AB1662" w:rsidRPr="00AB1662" w:rsidRDefault="00E006D8" w:rsidP="001D62A9">
      <w:pPr>
        <w:pStyle w:val="Prrafodelista"/>
        <w:numPr>
          <w:ilvl w:val="0"/>
          <w:numId w:val="6"/>
        </w:numPr>
        <w:tabs>
          <w:tab w:val="left" w:pos="720"/>
        </w:tabs>
        <w:kinsoku w:val="0"/>
        <w:overflowPunct w:val="0"/>
        <w:spacing w:line="360" w:lineRule="auto"/>
        <w:ind w:left="0"/>
        <w:jc w:val="both"/>
        <w:textAlignment w:val="baseline"/>
      </w:pPr>
      <w:r w:rsidRPr="00E006D8">
        <w:rPr>
          <w:rFonts w:ascii="Arial" w:eastAsia="Calibri" w:hAnsi="Arial" w:cs="Arial"/>
          <w:color w:val="000000"/>
          <w:kern w:val="24"/>
          <w:lang w:val="es-ES"/>
        </w:rPr>
        <w:t>Zona II o Zona Intermedia. (Zona de Régimen Limitado).</w:t>
      </w:r>
    </w:p>
    <w:p w:rsidR="00E006D8" w:rsidRPr="00263572" w:rsidRDefault="00E006D8" w:rsidP="001D62A9">
      <w:pPr>
        <w:pStyle w:val="Prrafodelista"/>
        <w:numPr>
          <w:ilvl w:val="0"/>
          <w:numId w:val="6"/>
        </w:numPr>
        <w:tabs>
          <w:tab w:val="left" w:pos="720"/>
        </w:tabs>
        <w:kinsoku w:val="0"/>
        <w:overflowPunct w:val="0"/>
        <w:spacing w:line="360" w:lineRule="auto"/>
        <w:ind w:left="0"/>
        <w:jc w:val="both"/>
        <w:textAlignment w:val="baseline"/>
      </w:pPr>
      <w:r w:rsidRPr="00AB1662">
        <w:rPr>
          <w:rFonts w:ascii="Arial" w:eastAsia="Calibri" w:hAnsi="Arial" w:cs="Arial"/>
          <w:color w:val="000000"/>
          <w:kern w:val="24"/>
          <w:lang w:val="es-ES"/>
        </w:rPr>
        <w:t>Zona III o Zona Alejada</w:t>
      </w:r>
      <w:r w:rsidR="00263572">
        <w:rPr>
          <w:rFonts w:ascii="Arial" w:eastAsia="Calibri" w:hAnsi="Arial" w:cs="Arial"/>
          <w:color w:val="000000"/>
          <w:kern w:val="24"/>
          <w:lang w:val="es-ES"/>
        </w:rPr>
        <w:t>. (Zona de Afectación Potencial</w:t>
      </w:r>
      <w:r w:rsidR="00EF2BB8">
        <w:rPr>
          <w:rFonts w:ascii="Arial" w:eastAsia="Calibri" w:hAnsi="Arial" w:cs="Arial"/>
          <w:color w:val="000000"/>
          <w:kern w:val="24"/>
          <w:lang w:val="es-ES"/>
        </w:rPr>
        <w:t>)</w:t>
      </w:r>
      <w:r w:rsidR="00263572">
        <w:rPr>
          <w:rFonts w:ascii="Arial" w:eastAsia="Calibri" w:hAnsi="Arial" w:cs="Arial"/>
          <w:color w:val="000000"/>
          <w:kern w:val="24"/>
          <w:lang w:val="es-ES"/>
        </w:rPr>
        <w:t>.</w:t>
      </w:r>
    </w:p>
    <w:p w:rsidR="0018195D" w:rsidRDefault="0018195D" w:rsidP="001D62A9">
      <w:pPr>
        <w:pStyle w:val="NormalWeb"/>
        <w:spacing w:before="0" w:beforeAutospacing="0" w:after="0" w:afterAutospacing="0" w:line="360" w:lineRule="auto"/>
        <w:jc w:val="both"/>
        <w:rPr>
          <w:rFonts w:ascii="Arial" w:hAnsi="Arial" w:cs="+mn-cs"/>
          <w:bCs/>
          <w:color w:val="000000"/>
          <w:kern w:val="24"/>
          <w:u w:val="single"/>
        </w:rPr>
      </w:pPr>
    </w:p>
    <w:p w:rsidR="00AB1662" w:rsidRPr="00AB1662" w:rsidRDefault="00AB1662" w:rsidP="001D62A9">
      <w:pPr>
        <w:pStyle w:val="NormalWeb"/>
        <w:spacing w:before="0" w:beforeAutospacing="0" w:after="0" w:afterAutospacing="0" w:line="360" w:lineRule="auto"/>
      </w:pPr>
      <w:r w:rsidRPr="00AB1662">
        <w:rPr>
          <w:rFonts w:ascii="Arial" w:hAnsi="Arial" w:cs="+mn-cs"/>
          <w:bCs/>
          <w:color w:val="000000"/>
          <w:kern w:val="24"/>
          <w:u w:val="single"/>
        </w:rPr>
        <w:t>Extensión y límites de la Zona III</w:t>
      </w:r>
    </w:p>
    <w:p w:rsidR="00AB1662" w:rsidRPr="00AB1662" w:rsidRDefault="00AB1662" w:rsidP="00AB1662">
      <w:pPr>
        <w:pStyle w:val="NormalWeb"/>
        <w:spacing w:before="0" w:beforeAutospacing="0" w:after="0" w:afterAutospacing="0"/>
        <w:ind w:left="720"/>
      </w:pPr>
      <w:r w:rsidRPr="00AB1662">
        <w:rPr>
          <w:rFonts w:ascii="Arial" w:hAnsi="Arial" w:cs="+mn-cs"/>
          <w:bCs/>
          <w:color w:val="000000"/>
          <w:kern w:val="24"/>
        </w:rPr>
        <w:t> </w:t>
      </w:r>
    </w:p>
    <w:p w:rsidR="00AB1662" w:rsidRPr="00AB1662" w:rsidRDefault="00AB1662" w:rsidP="005F1CCC">
      <w:pPr>
        <w:pStyle w:val="Prrafodelista"/>
        <w:numPr>
          <w:ilvl w:val="0"/>
          <w:numId w:val="8"/>
        </w:numPr>
        <w:tabs>
          <w:tab w:val="left" w:pos="720"/>
        </w:tabs>
        <w:jc w:val="both"/>
      </w:pPr>
      <w:r w:rsidRPr="00233DBD">
        <w:rPr>
          <w:rFonts w:ascii="Arial" w:hAnsi="Arial" w:cs="+mn-cs"/>
          <w:color w:val="000000"/>
          <w:kern w:val="24"/>
        </w:rPr>
        <w:t>Se extiende desde los límites del área de alimentación hasta la periferia de la zona II, y su finalidad es preservar las aguas contra la contaminación por agentes químicos. Queda enclavada dentro de la llamada “línea divisoria del flujo” y por ello encierra a la zona II. Es generalmente muy extensa, por lo que recomienda dividirla en dos la zona III-A o interior, limitante con la zona II, y con una longitud no mayor de 2 km en el sentido del flujo subterráneo; y la zona III-B, o exterior, que limita con la anterior y se extiende hasta los límites del acuífero.</w:t>
      </w:r>
    </w:p>
    <w:p w:rsidR="00AB1662" w:rsidRPr="00AB1662" w:rsidRDefault="00AB1662" w:rsidP="00AB1662">
      <w:pPr>
        <w:pStyle w:val="NormalWeb"/>
        <w:spacing w:before="0" w:beforeAutospacing="0" w:after="0" w:afterAutospacing="0"/>
        <w:ind w:left="720"/>
      </w:pPr>
      <w:r w:rsidRPr="00AB1662">
        <w:rPr>
          <w:rFonts w:ascii="Arial" w:hAnsi="Arial" w:cs="+mn-cs"/>
          <w:color w:val="000000"/>
          <w:kern w:val="24"/>
        </w:rPr>
        <w:t> </w:t>
      </w:r>
    </w:p>
    <w:p w:rsidR="00AB1662" w:rsidRPr="00AB1662" w:rsidRDefault="00AB1662" w:rsidP="005F1CCC">
      <w:pPr>
        <w:pStyle w:val="Prrafodelista"/>
        <w:numPr>
          <w:ilvl w:val="0"/>
          <w:numId w:val="9"/>
        </w:numPr>
        <w:tabs>
          <w:tab w:val="left" w:pos="720"/>
        </w:tabs>
        <w:jc w:val="both"/>
      </w:pPr>
      <w:r w:rsidRPr="00AB1662">
        <w:rPr>
          <w:rFonts w:ascii="Arial" w:hAnsi="Arial" w:cs="+mn-cs"/>
          <w:color w:val="000000"/>
          <w:kern w:val="24"/>
        </w:rPr>
        <w:t xml:space="preserve">Esta zona debe proteger a la fuente de impurezas que se degraden muy lentamente o no del todo, hasta hacerlas inofensivas, o que estén por debajo del nivel de tolerancia. Para establecer con precisión esta zona, se requiere el conocimiento del área de alimentación del acuífero, pues es aquí desde donde le llega directamente el agua a la fuente. Los límites se fijarán teniendo en cuenta </w:t>
      </w:r>
      <w:r w:rsidR="0018195D">
        <w:rPr>
          <w:rFonts w:ascii="Arial" w:hAnsi="Arial" w:cs="+mn-cs"/>
          <w:color w:val="000000"/>
          <w:kern w:val="24"/>
        </w:rPr>
        <w:t xml:space="preserve">los </w:t>
      </w:r>
      <w:r w:rsidRPr="00AB1662">
        <w:rPr>
          <w:rFonts w:ascii="Arial" w:hAnsi="Arial" w:cs="+mn-cs"/>
          <w:color w:val="000000"/>
          <w:kern w:val="24"/>
        </w:rPr>
        <w:t>caudales de extracción máximos en la fuente, así como el nivel más bajo registrado de las aguas subterráneas, para muchos años de observación.</w:t>
      </w:r>
    </w:p>
    <w:p w:rsidR="00AB1662" w:rsidRPr="00AB1662" w:rsidRDefault="00AB1662" w:rsidP="00AB1662">
      <w:pPr>
        <w:pStyle w:val="Prrafodelista"/>
        <w:tabs>
          <w:tab w:val="left" w:pos="720"/>
        </w:tabs>
        <w:ind w:left="502"/>
        <w:jc w:val="both"/>
        <w:rPr>
          <w:rFonts w:ascii="Arial" w:hAnsi="Arial" w:cs="Arial"/>
        </w:rPr>
      </w:pPr>
      <w:r w:rsidRPr="00AB1662">
        <w:rPr>
          <w:rFonts w:ascii="Arial" w:hAnsi="Arial" w:cs="Arial"/>
          <w:bCs/>
          <w:color w:val="000000"/>
          <w:kern w:val="24"/>
          <w:u w:val="single"/>
        </w:rPr>
        <w:t>Se consideran dañinos y generalmente no admisibles en esta zona:</w:t>
      </w:r>
    </w:p>
    <w:p w:rsidR="00AB1662" w:rsidRPr="00AB1662" w:rsidRDefault="00AB1662" w:rsidP="00AB1662">
      <w:pPr>
        <w:pStyle w:val="Prrafodelista"/>
        <w:tabs>
          <w:tab w:val="left" w:pos="720"/>
        </w:tabs>
        <w:ind w:left="502"/>
        <w:jc w:val="both"/>
        <w:rPr>
          <w:rFonts w:ascii="Arial" w:hAnsi="Arial" w:cs="Arial"/>
        </w:rPr>
      </w:pPr>
    </w:p>
    <w:p w:rsidR="00AB1662" w:rsidRDefault="00AB1662" w:rsidP="005F1CCC">
      <w:pPr>
        <w:pStyle w:val="NormalWeb"/>
        <w:numPr>
          <w:ilvl w:val="0"/>
          <w:numId w:val="14"/>
        </w:numPr>
        <w:spacing w:before="0" w:beforeAutospacing="0" w:after="0" w:afterAutospacing="0"/>
        <w:jc w:val="both"/>
        <w:rPr>
          <w:rFonts w:ascii="Arial" w:hAnsi="Arial" w:cs="Arial"/>
          <w:color w:val="000000"/>
          <w:kern w:val="24"/>
        </w:rPr>
      </w:pPr>
      <w:r w:rsidRPr="00AB1662">
        <w:rPr>
          <w:rFonts w:ascii="Arial" w:hAnsi="Arial" w:cs="Arial"/>
          <w:color w:val="000000"/>
          <w:kern w:val="24"/>
        </w:rPr>
        <w:lastRenderedPageBreak/>
        <w:t>El desarrollo de viviendas, hospitales y edificaciones industriales, si los efluentes no son completamente extraídos de la zona III-A mediante sistemas de alcantarillados, tampoco será admisible la disposición de otros tipo</w:t>
      </w:r>
      <w:r w:rsidR="005C41AA">
        <w:rPr>
          <w:rFonts w:ascii="Arial" w:hAnsi="Arial" w:cs="Arial"/>
          <w:color w:val="000000"/>
          <w:kern w:val="24"/>
        </w:rPr>
        <w:t>s de efluentes, aguas albañales</w:t>
      </w:r>
      <w:r w:rsidRPr="00AB1662">
        <w:rPr>
          <w:rFonts w:ascii="Arial" w:hAnsi="Arial" w:cs="Arial"/>
          <w:color w:val="000000"/>
          <w:kern w:val="24"/>
        </w:rPr>
        <w:t xml:space="preserve">, así como de desechos peligroso y de otros tipos de residuos sólidos o </w:t>
      </w:r>
      <w:proofErr w:type="spellStart"/>
      <w:r w:rsidRPr="00AB1662">
        <w:rPr>
          <w:rFonts w:ascii="Arial" w:hAnsi="Arial" w:cs="Arial"/>
          <w:color w:val="000000"/>
          <w:kern w:val="24"/>
        </w:rPr>
        <w:t>semi</w:t>
      </w:r>
      <w:proofErr w:type="spellEnd"/>
      <w:r w:rsidRPr="00AB1662">
        <w:rPr>
          <w:rFonts w:ascii="Arial" w:hAnsi="Arial" w:cs="Arial"/>
          <w:color w:val="000000"/>
          <w:kern w:val="24"/>
        </w:rPr>
        <w:t>–sólidos que puedan resultar dañinos;</w:t>
      </w:r>
    </w:p>
    <w:p w:rsidR="00AB1662" w:rsidRPr="00AB1662" w:rsidRDefault="00AB1662" w:rsidP="005F1CCC">
      <w:pPr>
        <w:pStyle w:val="NormalWeb"/>
        <w:numPr>
          <w:ilvl w:val="0"/>
          <w:numId w:val="14"/>
        </w:numPr>
        <w:spacing w:before="0" w:beforeAutospacing="0" w:after="0" w:afterAutospacing="0"/>
        <w:jc w:val="both"/>
        <w:rPr>
          <w:rFonts w:ascii="Arial" w:hAnsi="Arial" w:cs="Arial"/>
        </w:rPr>
      </w:pPr>
      <w:r w:rsidRPr="00AB1662">
        <w:rPr>
          <w:rFonts w:ascii="Arial" w:hAnsi="Arial" w:cs="Arial"/>
          <w:color w:val="000000"/>
          <w:kern w:val="24"/>
        </w:rPr>
        <w:t xml:space="preserve"> El desarrollo de campos de aviación, maniobras militares, así como instalaciones propiamente dichas;</w:t>
      </w:r>
    </w:p>
    <w:p w:rsidR="00AB1662" w:rsidRPr="00AB1662" w:rsidRDefault="00AB1662" w:rsidP="005F1CCC">
      <w:pPr>
        <w:pStyle w:val="NormalWeb"/>
        <w:numPr>
          <w:ilvl w:val="0"/>
          <w:numId w:val="14"/>
        </w:numPr>
        <w:spacing w:before="0" w:beforeAutospacing="0" w:after="0" w:afterAutospacing="0"/>
        <w:jc w:val="both"/>
        <w:rPr>
          <w:rFonts w:ascii="Arial" w:hAnsi="Arial" w:cs="Arial"/>
        </w:rPr>
      </w:pPr>
      <w:r w:rsidRPr="00AB1662">
        <w:rPr>
          <w:rFonts w:ascii="Arial" w:hAnsi="Arial" w:cs="Arial"/>
          <w:color w:val="000000"/>
          <w:kern w:val="24"/>
        </w:rPr>
        <w:t>La destrucción de vehículos que dejan residuos y la acumulación de chatarras en general;</w:t>
      </w:r>
    </w:p>
    <w:p w:rsidR="00AB1662" w:rsidRPr="00AB1662" w:rsidRDefault="00AB1662" w:rsidP="005F1CCC">
      <w:pPr>
        <w:pStyle w:val="NormalWeb"/>
        <w:numPr>
          <w:ilvl w:val="0"/>
          <w:numId w:val="14"/>
        </w:numPr>
        <w:spacing w:before="0" w:beforeAutospacing="0" w:after="0" w:afterAutospacing="0"/>
        <w:jc w:val="both"/>
        <w:rPr>
          <w:rFonts w:ascii="Arial" w:hAnsi="Arial" w:cs="Arial"/>
        </w:rPr>
      </w:pPr>
      <w:r w:rsidRPr="00AB1662">
        <w:rPr>
          <w:rFonts w:ascii="Arial" w:hAnsi="Arial" w:cs="Arial"/>
          <w:color w:val="000000"/>
          <w:kern w:val="24"/>
        </w:rPr>
        <w:t>La perforación de pozos petroleros, de gas natural, de aguas de mineralización elevada y de sal;</w:t>
      </w:r>
    </w:p>
    <w:p w:rsidR="00AB1662" w:rsidRPr="00AB1662" w:rsidRDefault="00AB1662" w:rsidP="005F1CCC">
      <w:pPr>
        <w:pStyle w:val="NormalWeb"/>
        <w:numPr>
          <w:ilvl w:val="0"/>
          <w:numId w:val="14"/>
        </w:numPr>
        <w:spacing w:before="0" w:beforeAutospacing="0" w:after="0" w:afterAutospacing="0"/>
        <w:jc w:val="both"/>
        <w:rPr>
          <w:rFonts w:ascii="Arial" w:hAnsi="Arial" w:cs="Arial"/>
        </w:rPr>
      </w:pPr>
      <w:r w:rsidRPr="00AB1662">
        <w:rPr>
          <w:rFonts w:ascii="Arial" w:hAnsi="Arial" w:cs="Arial"/>
          <w:color w:val="000000"/>
          <w:kern w:val="24"/>
        </w:rPr>
        <w:t>La construcción de pozos para el drenaje vertical de campos y ciudades, o de los destina dos para la recarga artificial del acuífero (pozos, zanjas, balsas, etc.), en especial en la zona III-A, dejando a criterio del especialista lo relativo a la zona III-B;</w:t>
      </w:r>
    </w:p>
    <w:p w:rsidR="00AB1662" w:rsidRPr="00AB1662" w:rsidRDefault="00AB1662" w:rsidP="005F1CCC">
      <w:pPr>
        <w:pStyle w:val="NormalWeb"/>
        <w:numPr>
          <w:ilvl w:val="0"/>
          <w:numId w:val="14"/>
        </w:numPr>
        <w:spacing w:before="0" w:beforeAutospacing="0" w:after="0" w:afterAutospacing="0"/>
        <w:jc w:val="both"/>
        <w:rPr>
          <w:rFonts w:ascii="Arial" w:hAnsi="Arial" w:cs="Arial"/>
        </w:rPr>
      </w:pPr>
      <w:r w:rsidRPr="00AB1662">
        <w:rPr>
          <w:rFonts w:ascii="Arial" w:hAnsi="Arial" w:cs="Arial"/>
          <w:color w:val="000000"/>
          <w:kern w:val="24"/>
        </w:rPr>
        <w:t>La acumulación de abonos o pesticidas;</w:t>
      </w:r>
    </w:p>
    <w:p w:rsidR="00AB1662" w:rsidRPr="00AB1662" w:rsidRDefault="00AB1662" w:rsidP="005F1CCC">
      <w:pPr>
        <w:pStyle w:val="NormalWeb"/>
        <w:numPr>
          <w:ilvl w:val="0"/>
          <w:numId w:val="14"/>
        </w:numPr>
        <w:spacing w:before="0" w:beforeAutospacing="0" w:after="0" w:afterAutospacing="0"/>
        <w:jc w:val="both"/>
        <w:rPr>
          <w:rFonts w:ascii="Arial" w:hAnsi="Arial" w:cs="Arial"/>
        </w:rPr>
      </w:pPr>
      <w:r w:rsidRPr="00AB1662">
        <w:rPr>
          <w:rFonts w:ascii="Arial" w:hAnsi="Arial" w:cs="Arial"/>
          <w:color w:val="000000"/>
          <w:kern w:val="24"/>
        </w:rPr>
        <w:t>El uso de abonos y/o pesticidas sin un conocimiento del período activo de los mismos, y de la geología de la zona, en especial en la llamada III-A.</w:t>
      </w:r>
    </w:p>
    <w:p w:rsidR="00AB1662" w:rsidRPr="00AB1662" w:rsidRDefault="00AB1662" w:rsidP="005F1CCC">
      <w:pPr>
        <w:pStyle w:val="NormalWeb"/>
        <w:numPr>
          <w:ilvl w:val="0"/>
          <w:numId w:val="14"/>
        </w:numPr>
        <w:spacing w:before="0" w:beforeAutospacing="0" w:after="0" w:afterAutospacing="0"/>
        <w:jc w:val="both"/>
        <w:rPr>
          <w:rFonts w:ascii="Arial" w:hAnsi="Arial" w:cs="Arial"/>
        </w:rPr>
      </w:pPr>
      <w:r w:rsidRPr="00AB1662">
        <w:rPr>
          <w:rFonts w:ascii="Arial" w:hAnsi="Arial" w:cs="Arial"/>
          <w:color w:val="000000"/>
          <w:kern w:val="24"/>
        </w:rPr>
        <w:t>El empleo de formas kársticas naturales (sumideros, cuevas abiertas, etc.), para la infiltración de aguas de escurrimiento pluvia</w:t>
      </w:r>
    </w:p>
    <w:p w:rsidR="00AB1662" w:rsidRDefault="00AB1662" w:rsidP="00AB1662">
      <w:pPr>
        <w:pStyle w:val="NormalWeb"/>
        <w:spacing w:before="0" w:beforeAutospacing="0" w:after="160" w:afterAutospacing="0" w:line="256" w:lineRule="auto"/>
        <w:ind w:left="360"/>
        <w:rPr>
          <w:rFonts w:ascii="Arial" w:hAnsi="Arial" w:cs="Arial"/>
          <w:color w:val="000000"/>
          <w:kern w:val="24"/>
        </w:rPr>
      </w:pPr>
      <w:r w:rsidRPr="00AB1662">
        <w:rPr>
          <w:rFonts w:ascii="Arial" w:hAnsi="Arial" w:cs="Arial"/>
          <w:color w:val="000000"/>
          <w:kern w:val="24"/>
        </w:rPr>
        <w:t xml:space="preserve">       </w:t>
      </w:r>
    </w:p>
    <w:p w:rsidR="00AB1662" w:rsidRPr="00AB1662" w:rsidRDefault="00AB1662" w:rsidP="00AB1662">
      <w:pPr>
        <w:pStyle w:val="NormalWeb"/>
        <w:spacing w:before="0" w:beforeAutospacing="0" w:after="160" w:afterAutospacing="0" w:line="256" w:lineRule="auto"/>
        <w:ind w:left="360"/>
      </w:pPr>
      <w:r w:rsidRPr="00AB1662">
        <w:rPr>
          <w:rFonts w:ascii="Arial" w:hAnsi="Arial" w:cs="Arial"/>
          <w:color w:val="000000"/>
          <w:kern w:val="24"/>
        </w:rPr>
        <w:t xml:space="preserve"> </w:t>
      </w:r>
      <w:r w:rsidRPr="00AB1662">
        <w:rPr>
          <w:rFonts w:ascii="Arial" w:eastAsia="Calibri" w:hAnsi="Arial"/>
          <w:bCs/>
          <w:color w:val="000000"/>
          <w:kern w:val="24"/>
          <w:u w:val="single"/>
        </w:rPr>
        <w:t>Extensión y límites de la Zona II</w:t>
      </w:r>
    </w:p>
    <w:p w:rsidR="00AB1662" w:rsidRPr="00AB1662" w:rsidRDefault="00AB1662" w:rsidP="00AB1662">
      <w:pPr>
        <w:pStyle w:val="NormalWeb"/>
        <w:spacing w:before="0" w:beforeAutospacing="0" w:after="0" w:afterAutospacing="0" w:line="256" w:lineRule="auto"/>
      </w:pPr>
      <w:r w:rsidRPr="00AB1662">
        <w:rPr>
          <w:rFonts w:ascii="Arial" w:eastAsia="Calibri" w:hAnsi="Arial"/>
          <w:color w:val="000000"/>
          <w:kern w:val="24"/>
        </w:rPr>
        <w:t> </w:t>
      </w:r>
    </w:p>
    <w:p w:rsidR="00AB1662" w:rsidRPr="00AB1662" w:rsidRDefault="00AB1662" w:rsidP="005F1CCC">
      <w:pPr>
        <w:pStyle w:val="Prrafodelista"/>
        <w:numPr>
          <w:ilvl w:val="0"/>
          <w:numId w:val="16"/>
        </w:numPr>
        <w:jc w:val="both"/>
      </w:pPr>
      <w:r w:rsidRPr="00AB1662">
        <w:rPr>
          <w:rFonts w:ascii="Arial" w:hAnsi="Arial" w:cs="+mn-cs"/>
          <w:color w:val="000000"/>
          <w:kern w:val="24"/>
        </w:rPr>
        <w:t>Está comprendido entre los límites de la zona III y la zona I, incluyendo a esta última dentro de su área, y su finalidad fundamental es proteger a la fuente contra la contaminación.</w:t>
      </w:r>
    </w:p>
    <w:p w:rsidR="00AB1662" w:rsidRPr="00AB1662" w:rsidRDefault="00AB1662" w:rsidP="005F1CCC">
      <w:pPr>
        <w:pStyle w:val="Prrafodelista"/>
        <w:numPr>
          <w:ilvl w:val="0"/>
          <w:numId w:val="16"/>
        </w:numPr>
        <w:jc w:val="both"/>
      </w:pPr>
      <w:r w:rsidRPr="00AB1662">
        <w:rPr>
          <w:rFonts w:ascii="Arial" w:hAnsi="Arial" w:cs="+mn-cs"/>
          <w:color w:val="000000"/>
          <w:kern w:val="24"/>
        </w:rPr>
        <w:t>Su límite aguas arriba se situará a una distancia tal de la fuente, que el tiempo de movimiento de una partícula de agua desde el límite hasta esta última no sea menor que el tiempo de supervivencia de las bacterias que se consideran dañinas a la salud (</w:t>
      </w:r>
      <w:proofErr w:type="spellStart"/>
      <w:r w:rsidRPr="00AB1662">
        <w:rPr>
          <w:rFonts w:ascii="Arial" w:hAnsi="Arial" w:cs="+mn-cs"/>
          <w:color w:val="000000"/>
          <w:kern w:val="24"/>
        </w:rPr>
        <w:t>td</w:t>
      </w:r>
      <w:proofErr w:type="spellEnd"/>
      <w:r w:rsidRPr="00AB1662">
        <w:rPr>
          <w:rFonts w:ascii="Arial" w:hAnsi="Arial" w:cs="+mn-cs"/>
          <w:color w:val="000000"/>
          <w:kern w:val="24"/>
        </w:rPr>
        <w:t>).</w:t>
      </w:r>
    </w:p>
    <w:p w:rsidR="00AB1662" w:rsidRPr="00AB1662" w:rsidRDefault="00AB1662" w:rsidP="005F1CCC">
      <w:pPr>
        <w:pStyle w:val="Prrafodelista"/>
        <w:numPr>
          <w:ilvl w:val="0"/>
          <w:numId w:val="16"/>
        </w:numPr>
        <w:jc w:val="both"/>
      </w:pPr>
      <w:r w:rsidRPr="00AB1662">
        <w:rPr>
          <w:rFonts w:ascii="Arial" w:hAnsi="Arial" w:cs="+mn-cs"/>
          <w:color w:val="000000"/>
          <w:kern w:val="24"/>
        </w:rPr>
        <w:t xml:space="preserve">Este tiempo depende del tipo de bacteria y de las características hidrogeológicas de la formación acuífera. Se toma como el tiempo de vida de la Salmonella o el bacilo </w:t>
      </w:r>
      <w:proofErr w:type="spellStart"/>
      <w:r w:rsidRPr="00AB1662">
        <w:rPr>
          <w:rFonts w:ascii="Arial" w:hAnsi="Arial" w:cs="+mn-cs"/>
          <w:color w:val="000000"/>
          <w:kern w:val="24"/>
        </w:rPr>
        <w:t>Coli</w:t>
      </w:r>
      <w:proofErr w:type="spellEnd"/>
      <w:r w:rsidRPr="00AB1662">
        <w:rPr>
          <w:rFonts w:ascii="Arial" w:hAnsi="Arial" w:cs="+mn-cs"/>
          <w:color w:val="000000"/>
          <w:kern w:val="24"/>
        </w:rPr>
        <w:t>, incrementándose por razones de seguridad.</w:t>
      </w:r>
    </w:p>
    <w:p w:rsidR="00AB1662" w:rsidRPr="00AB1662" w:rsidRDefault="00AB1662" w:rsidP="005F1CCC">
      <w:pPr>
        <w:pStyle w:val="Prrafodelista"/>
        <w:numPr>
          <w:ilvl w:val="0"/>
          <w:numId w:val="16"/>
        </w:numPr>
        <w:jc w:val="both"/>
      </w:pPr>
      <w:r w:rsidRPr="00AB1662">
        <w:rPr>
          <w:rFonts w:ascii="Arial" w:hAnsi="Arial" w:cs="+mn-cs"/>
          <w:color w:val="000000"/>
          <w:kern w:val="24"/>
        </w:rPr>
        <w:t xml:space="preserve">Su forma y dimensiones están íntimamente vinculadas a las características del acuífero, y aunque como resultado de un cálculo hidráulico pudiera ser más o menos circular (medio homogéneo e isotópico, con gradiente natural despreciable) u ovoide o fusiforme, y aún más irregular (medio heterogéneo y </w:t>
      </w:r>
      <w:proofErr w:type="spellStart"/>
      <w:r w:rsidRPr="00AB1662">
        <w:rPr>
          <w:rFonts w:ascii="Arial" w:hAnsi="Arial" w:cs="+mn-cs"/>
          <w:color w:val="000000"/>
          <w:kern w:val="24"/>
        </w:rPr>
        <w:t>anisotrópico</w:t>
      </w:r>
      <w:proofErr w:type="spellEnd"/>
      <w:r w:rsidRPr="00AB1662">
        <w:rPr>
          <w:rFonts w:ascii="Arial" w:hAnsi="Arial" w:cs="+mn-cs"/>
          <w:color w:val="000000"/>
          <w:kern w:val="24"/>
        </w:rPr>
        <w:t>).</w:t>
      </w:r>
    </w:p>
    <w:p w:rsidR="00AB1662" w:rsidRPr="00AB1662" w:rsidRDefault="00AB1662" w:rsidP="005F1CCC">
      <w:pPr>
        <w:pStyle w:val="Prrafodelista"/>
        <w:numPr>
          <w:ilvl w:val="0"/>
          <w:numId w:val="16"/>
        </w:numPr>
        <w:jc w:val="both"/>
      </w:pPr>
      <w:r w:rsidRPr="00AB1662">
        <w:rPr>
          <w:rFonts w:ascii="Arial" w:hAnsi="Arial" w:cs="+mn-cs"/>
          <w:color w:val="000000"/>
          <w:kern w:val="24"/>
        </w:rPr>
        <w:t>Se delimitará como trapezoidal para fines prácticos.</w:t>
      </w:r>
    </w:p>
    <w:p w:rsidR="00AB1662" w:rsidRPr="00AB1662" w:rsidRDefault="00AB1662" w:rsidP="005F1CCC">
      <w:pPr>
        <w:pStyle w:val="Prrafodelista"/>
        <w:numPr>
          <w:ilvl w:val="0"/>
          <w:numId w:val="16"/>
        </w:numPr>
        <w:jc w:val="both"/>
      </w:pPr>
      <w:r w:rsidRPr="00AB1662">
        <w:rPr>
          <w:rFonts w:ascii="Arial" w:hAnsi="Arial" w:cs="+mn-cs"/>
          <w:color w:val="000000"/>
          <w:kern w:val="24"/>
        </w:rPr>
        <w:t>Para fijar sus límites se calculará (o se obtendrá por procedimientos gráficos) la “línea divisoria del flujo” o “línea neutra”, provocada por la acción real o probable del bombeo de la fuente (o fuentes).</w:t>
      </w:r>
    </w:p>
    <w:p w:rsidR="00AB1662" w:rsidRPr="00AB1662" w:rsidRDefault="00AB1662" w:rsidP="005F1CCC">
      <w:pPr>
        <w:pStyle w:val="Prrafodelista"/>
        <w:numPr>
          <w:ilvl w:val="0"/>
          <w:numId w:val="16"/>
        </w:numPr>
        <w:jc w:val="both"/>
      </w:pPr>
      <w:r w:rsidRPr="00AB1662">
        <w:rPr>
          <w:rFonts w:ascii="Arial" w:hAnsi="Arial" w:cs="+mn-cs"/>
          <w:color w:val="000000"/>
          <w:kern w:val="24"/>
        </w:rPr>
        <w:lastRenderedPageBreak/>
        <w:t xml:space="preserve">La zona II no requiere de la aplicación de restricciones si se encuentra separada del exterior por estratos impermeables de gran espesor (mayor de 25 m), al menos desde el punto donde se realizan las extracciones hasta una distancia </w:t>
      </w:r>
      <w:proofErr w:type="spellStart"/>
      <w:r w:rsidRPr="00AB1662">
        <w:rPr>
          <w:rFonts w:ascii="Arial" w:hAnsi="Arial" w:cs="+mn-cs"/>
          <w:color w:val="000000"/>
          <w:kern w:val="24"/>
        </w:rPr>
        <w:t>dt</w:t>
      </w:r>
      <w:proofErr w:type="spellEnd"/>
      <w:r w:rsidRPr="00AB1662">
        <w:rPr>
          <w:rFonts w:ascii="Arial" w:hAnsi="Arial" w:cs="+mn-cs"/>
          <w:color w:val="000000"/>
          <w:kern w:val="24"/>
        </w:rPr>
        <w:t xml:space="preserve"> D, o sea, que garantice la no supervivencia de las bacterias.</w:t>
      </w:r>
    </w:p>
    <w:p w:rsidR="00AB1662" w:rsidRPr="00AB1662" w:rsidRDefault="00AB1662" w:rsidP="00AB1662">
      <w:pPr>
        <w:pStyle w:val="NormalWeb"/>
        <w:spacing w:before="0" w:beforeAutospacing="0" w:after="0" w:afterAutospacing="0" w:line="360" w:lineRule="auto"/>
        <w:jc w:val="both"/>
        <w:rPr>
          <w:rFonts w:ascii="Arial" w:hAnsi="Arial" w:cs="Arial"/>
        </w:rPr>
      </w:pPr>
    </w:p>
    <w:p w:rsidR="00AB1662" w:rsidRPr="00263572" w:rsidRDefault="00AB1662" w:rsidP="00AB1662">
      <w:pPr>
        <w:tabs>
          <w:tab w:val="left" w:pos="720"/>
        </w:tabs>
        <w:rPr>
          <w:sz w:val="24"/>
          <w:szCs w:val="24"/>
          <w:u w:val="single"/>
        </w:rPr>
      </w:pPr>
      <w:r w:rsidRPr="00263572">
        <w:rPr>
          <w:rFonts w:ascii="Arial" w:hAnsi="Arial" w:cs="+mn-cs"/>
          <w:bCs/>
          <w:color w:val="000000"/>
          <w:kern w:val="24"/>
          <w:sz w:val="24"/>
          <w:szCs w:val="24"/>
          <w:u w:val="single"/>
        </w:rPr>
        <w:t>Se considera dañino y no admisible en esta zona</w:t>
      </w:r>
    </w:p>
    <w:p w:rsidR="00AB1662" w:rsidRPr="00AB1662" w:rsidRDefault="00AB1662" w:rsidP="00AB1662">
      <w:pPr>
        <w:pStyle w:val="NormalWeb"/>
        <w:spacing w:before="0" w:beforeAutospacing="0" w:after="0" w:afterAutospacing="0" w:line="256" w:lineRule="auto"/>
      </w:pPr>
      <w:r w:rsidRPr="00AB1662">
        <w:rPr>
          <w:rFonts w:ascii="Arial" w:hAnsi="Arial"/>
          <w:b/>
          <w:bCs/>
          <w:color w:val="000000"/>
          <w:kern w:val="24"/>
        </w:rPr>
        <w:t> </w:t>
      </w:r>
    </w:p>
    <w:p w:rsidR="00AB1662" w:rsidRPr="00AB1662" w:rsidRDefault="00AB1662" w:rsidP="005F1CCC">
      <w:pPr>
        <w:pStyle w:val="Prrafodelista"/>
        <w:numPr>
          <w:ilvl w:val="0"/>
          <w:numId w:val="18"/>
        </w:numPr>
        <w:jc w:val="both"/>
      </w:pPr>
      <w:r w:rsidRPr="00AB1662">
        <w:rPr>
          <w:rFonts w:ascii="Arial" w:hAnsi="Arial" w:cs="+mn-cs"/>
          <w:color w:val="000000"/>
          <w:kern w:val="24"/>
        </w:rPr>
        <w:t>El almacenamiento abierto y la aplicación incorrecta de fertilizantes inorgánicos u orgánicos, aunque en dependencia del suelo estos últimos (los orgánicos) pudieran aplicarse bajo un control estricto;</w:t>
      </w:r>
    </w:p>
    <w:p w:rsidR="00AB1662" w:rsidRPr="00AB1662" w:rsidRDefault="00AB1662" w:rsidP="005F1CCC">
      <w:pPr>
        <w:pStyle w:val="Prrafodelista"/>
        <w:numPr>
          <w:ilvl w:val="0"/>
          <w:numId w:val="18"/>
        </w:numPr>
        <w:jc w:val="both"/>
      </w:pPr>
      <w:r w:rsidRPr="00AB1662">
        <w:rPr>
          <w:rFonts w:ascii="Arial" w:hAnsi="Arial" w:cs="+mn-cs"/>
          <w:color w:val="000000"/>
          <w:kern w:val="24"/>
        </w:rPr>
        <w:t>La construcción de edificios e industrias, así como centros agrícolas y caseríos de pequeños agricultores o cooperativas;</w:t>
      </w:r>
    </w:p>
    <w:p w:rsidR="00AB1662" w:rsidRPr="00AB1662" w:rsidRDefault="00AB1662" w:rsidP="005F1CCC">
      <w:pPr>
        <w:pStyle w:val="Prrafodelista"/>
        <w:numPr>
          <w:ilvl w:val="0"/>
          <w:numId w:val="18"/>
        </w:numPr>
        <w:jc w:val="both"/>
      </w:pPr>
      <w:r w:rsidRPr="00AB1662">
        <w:rPr>
          <w:rFonts w:ascii="Arial" w:hAnsi="Arial" w:cs="+mn-cs"/>
          <w:color w:val="000000"/>
          <w:kern w:val="24"/>
        </w:rPr>
        <w:t>La construcción de carreteras, vías férreas, calles, pistas deportivas, lugares de acampamiento, cementerios;</w:t>
      </w:r>
    </w:p>
    <w:p w:rsidR="00AB1662" w:rsidRPr="00AB1662" w:rsidRDefault="00AB1662" w:rsidP="005F1CCC">
      <w:pPr>
        <w:pStyle w:val="Prrafodelista"/>
        <w:numPr>
          <w:ilvl w:val="0"/>
          <w:numId w:val="18"/>
        </w:numPr>
        <w:jc w:val="both"/>
      </w:pPr>
      <w:r w:rsidRPr="00AB1662">
        <w:rPr>
          <w:rFonts w:ascii="Arial" w:hAnsi="Arial" w:cs="+mn-cs"/>
          <w:color w:val="000000"/>
          <w:kern w:val="24"/>
        </w:rPr>
        <w:t>Las excavaciones de arenas, gravas, margas y suelos en general;</w:t>
      </w:r>
    </w:p>
    <w:p w:rsidR="00AB1662" w:rsidRPr="00AB1662" w:rsidRDefault="00AB1662" w:rsidP="005F1CCC">
      <w:pPr>
        <w:pStyle w:val="Prrafodelista"/>
        <w:numPr>
          <w:ilvl w:val="0"/>
          <w:numId w:val="18"/>
        </w:numPr>
        <w:jc w:val="both"/>
      </w:pPr>
      <w:r w:rsidRPr="00AB1662">
        <w:rPr>
          <w:rFonts w:ascii="Arial" w:hAnsi="Arial" w:cs="+mn-cs"/>
          <w:color w:val="000000"/>
          <w:kern w:val="24"/>
        </w:rPr>
        <w:t>Las canteras de piedras;</w:t>
      </w:r>
    </w:p>
    <w:p w:rsidR="00AB1662" w:rsidRPr="00AB1662" w:rsidRDefault="00AB1662" w:rsidP="005F1CCC">
      <w:pPr>
        <w:pStyle w:val="Prrafodelista"/>
        <w:numPr>
          <w:ilvl w:val="0"/>
          <w:numId w:val="18"/>
        </w:numPr>
        <w:jc w:val="both"/>
      </w:pPr>
      <w:r w:rsidRPr="00AB1662">
        <w:rPr>
          <w:rFonts w:ascii="Arial" w:hAnsi="Arial" w:cs="+mn-cs"/>
          <w:color w:val="000000"/>
          <w:kern w:val="24"/>
        </w:rPr>
        <w:t>El almacenamiento de petróleo y (o) productos tóxicos;</w:t>
      </w:r>
    </w:p>
    <w:p w:rsidR="00AB1662" w:rsidRPr="00AB1662" w:rsidRDefault="00AB1662" w:rsidP="005F1CCC">
      <w:pPr>
        <w:pStyle w:val="Prrafodelista"/>
        <w:numPr>
          <w:ilvl w:val="0"/>
          <w:numId w:val="18"/>
        </w:numPr>
        <w:jc w:val="both"/>
      </w:pPr>
      <w:r w:rsidRPr="00AB1662">
        <w:rPr>
          <w:rFonts w:ascii="Arial" w:hAnsi="Arial" w:cs="+mn-cs"/>
          <w:color w:val="000000"/>
          <w:kern w:val="24"/>
        </w:rPr>
        <w:t>El abandono de pozos sin obstruir y (o) sellar;</w:t>
      </w:r>
    </w:p>
    <w:p w:rsidR="00AB1662" w:rsidRPr="00AB1662" w:rsidRDefault="00AB1662" w:rsidP="005F1CCC">
      <w:pPr>
        <w:pStyle w:val="Prrafodelista"/>
        <w:numPr>
          <w:ilvl w:val="0"/>
          <w:numId w:val="18"/>
        </w:numPr>
        <w:jc w:val="both"/>
      </w:pPr>
      <w:r w:rsidRPr="00AB1662">
        <w:rPr>
          <w:rFonts w:ascii="Arial" w:hAnsi="Arial" w:cs="+mn-cs"/>
          <w:color w:val="000000"/>
          <w:kern w:val="24"/>
        </w:rPr>
        <w:t>Todo lo señalado para la zona III;</w:t>
      </w:r>
    </w:p>
    <w:p w:rsidR="00AB1662" w:rsidRPr="00AB1662" w:rsidRDefault="00AB1662" w:rsidP="005F1CCC">
      <w:pPr>
        <w:pStyle w:val="Prrafodelista"/>
        <w:numPr>
          <w:ilvl w:val="0"/>
          <w:numId w:val="18"/>
        </w:numPr>
        <w:jc w:val="both"/>
      </w:pPr>
      <w:r w:rsidRPr="00AB1662">
        <w:rPr>
          <w:rFonts w:ascii="Arial" w:hAnsi="Arial" w:cs="+mn-cs"/>
          <w:color w:val="000000"/>
          <w:kern w:val="24"/>
        </w:rPr>
        <w:t>Además, se prohíbe toda intrusión dentro del suelo por la cual la zona activa del mismo puede ser dañada o su espesor disminuido y solo se permite la normal forestación y agricultura</w:t>
      </w:r>
    </w:p>
    <w:p w:rsidR="00AB1662" w:rsidRDefault="00AB1662" w:rsidP="00AB1662">
      <w:pPr>
        <w:pStyle w:val="NormalWeb"/>
        <w:spacing w:before="0" w:beforeAutospacing="0" w:after="0" w:afterAutospacing="0" w:line="256" w:lineRule="auto"/>
      </w:pPr>
      <w:r>
        <w:rPr>
          <w:rFonts w:ascii="Arial" w:hAnsi="Arial"/>
          <w:b/>
          <w:bCs/>
          <w:color w:val="FFFFFF" w:themeColor="background1"/>
          <w:kern w:val="24"/>
          <w:sz w:val="32"/>
          <w:szCs w:val="32"/>
          <w:u w:val="single"/>
        </w:rPr>
        <w:t>y límites de la Zona I</w:t>
      </w:r>
    </w:p>
    <w:p w:rsidR="00263572" w:rsidRPr="00263572" w:rsidRDefault="00263572" w:rsidP="00263572">
      <w:pPr>
        <w:pStyle w:val="NormalWeb"/>
        <w:spacing w:before="0" w:beforeAutospacing="0" w:after="0" w:afterAutospacing="0" w:line="256" w:lineRule="auto"/>
      </w:pPr>
      <w:r w:rsidRPr="00263572">
        <w:rPr>
          <w:rFonts w:ascii="Arial" w:hAnsi="Arial"/>
          <w:bCs/>
          <w:color w:val="000000"/>
          <w:kern w:val="24"/>
          <w:u w:val="single"/>
        </w:rPr>
        <w:t>Extensión y límites de la Zona I</w:t>
      </w:r>
    </w:p>
    <w:p w:rsidR="00263572" w:rsidRPr="00263572" w:rsidRDefault="00263572" w:rsidP="00263572">
      <w:pPr>
        <w:pStyle w:val="NormalWeb"/>
        <w:spacing w:before="0" w:beforeAutospacing="0" w:after="0" w:afterAutospacing="0" w:line="256" w:lineRule="auto"/>
      </w:pPr>
      <w:r w:rsidRPr="00263572">
        <w:rPr>
          <w:rFonts w:ascii="Arial" w:hAnsi="Arial"/>
          <w:color w:val="000000"/>
          <w:kern w:val="24"/>
        </w:rPr>
        <w:t> </w:t>
      </w:r>
    </w:p>
    <w:p w:rsidR="00263572" w:rsidRPr="00263572" w:rsidRDefault="00263572" w:rsidP="005F1CCC">
      <w:pPr>
        <w:pStyle w:val="Prrafodelista"/>
        <w:numPr>
          <w:ilvl w:val="0"/>
          <w:numId w:val="20"/>
        </w:numPr>
        <w:jc w:val="both"/>
      </w:pPr>
      <w:r w:rsidRPr="00263572">
        <w:rPr>
          <w:rFonts w:ascii="Arial" w:hAnsi="Arial" w:cs="+mn-cs"/>
          <w:color w:val="000000"/>
          <w:kern w:val="24"/>
        </w:rPr>
        <w:t>Comprende el área donde se realizan propiamente las extracciones (estación de bombeo), y su forma puede ser cuadrada o rectangular. De ser varias las fuentes, éstas pueden estar incluidas dentro de una gran zona, o separadas, constituyéndose entonces varias zonas de dimensiones menores.</w:t>
      </w:r>
    </w:p>
    <w:p w:rsidR="00263572" w:rsidRPr="00263572" w:rsidRDefault="00263572" w:rsidP="005F1CCC">
      <w:pPr>
        <w:pStyle w:val="Prrafodelista"/>
        <w:numPr>
          <w:ilvl w:val="0"/>
          <w:numId w:val="20"/>
        </w:numPr>
        <w:jc w:val="both"/>
      </w:pPr>
      <w:r w:rsidRPr="00263572">
        <w:rPr>
          <w:rFonts w:ascii="Arial" w:hAnsi="Arial" w:cs="+mn-cs"/>
          <w:color w:val="000000"/>
          <w:kern w:val="24"/>
        </w:rPr>
        <w:t>El área comprendida por esta zona deberá pertenecer íntegramente al organismo, empresa o entidad usuaria y operadora de la fuente.</w:t>
      </w:r>
    </w:p>
    <w:p w:rsidR="00263572" w:rsidRPr="00263572" w:rsidRDefault="00263572" w:rsidP="005F1CCC">
      <w:pPr>
        <w:pStyle w:val="Prrafodelista"/>
        <w:numPr>
          <w:ilvl w:val="0"/>
          <w:numId w:val="20"/>
        </w:numPr>
        <w:jc w:val="both"/>
      </w:pPr>
      <w:r w:rsidRPr="00263572">
        <w:rPr>
          <w:rFonts w:ascii="Arial" w:hAnsi="Arial" w:cs="+mn-cs"/>
          <w:color w:val="000000"/>
          <w:kern w:val="24"/>
        </w:rPr>
        <w:t>El área comprendida por esta zona será confinada totalmente mediante una cerca del tipo malla o equivalente, a la que se le dotará de una sola puerta provista de una cerradura adecuada, que no permita la entrada de animales o de personas ajenas al lugar.</w:t>
      </w:r>
    </w:p>
    <w:p w:rsidR="00263572" w:rsidRPr="00263572" w:rsidRDefault="00263572" w:rsidP="005F1CCC">
      <w:pPr>
        <w:pStyle w:val="Prrafodelista"/>
        <w:numPr>
          <w:ilvl w:val="0"/>
          <w:numId w:val="20"/>
        </w:numPr>
        <w:jc w:val="both"/>
      </w:pPr>
      <w:r w:rsidRPr="00263572">
        <w:rPr>
          <w:rFonts w:ascii="Arial" w:hAnsi="Arial" w:cs="+mn-cs"/>
          <w:color w:val="000000"/>
          <w:kern w:val="24"/>
        </w:rPr>
        <w:t xml:space="preserve">El área de extracción deberá considerarse lo suficientemente extensa como para permitir fuera de sus límites, el riego de abono como se dispone para la zona II. </w:t>
      </w:r>
    </w:p>
    <w:p w:rsidR="00263572" w:rsidRPr="00263572" w:rsidRDefault="00263572" w:rsidP="005F1CCC">
      <w:pPr>
        <w:pStyle w:val="Prrafodelista"/>
        <w:numPr>
          <w:ilvl w:val="0"/>
          <w:numId w:val="20"/>
        </w:numPr>
        <w:jc w:val="both"/>
      </w:pPr>
      <w:r w:rsidRPr="00263572">
        <w:rPr>
          <w:rFonts w:ascii="Arial" w:hAnsi="Arial" w:cs="+mn-cs"/>
          <w:color w:val="000000"/>
          <w:kern w:val="24"/>
        </w:rPr>
        <w:t>Deberá cubrir un radio que oscila generalmente entre 10 m x 10 m, a 50 m x 50 m por fuentes, según las normas internacionales.</w:t>
      </w:r>
    </w:p>
    <w:p w:rsidR="00263572" w:rsidRPr="00435A7E" w:rsidRDefault="00263572" w:rsidP="005F1CCC">
      <w:pPr>
        <w:pStyle w:val="Prrafodelista"/>
        <w:numPr>
          <w:ilvl w:val="0"/>
          <w:numId w:val="20"/>
        </w:numPr>
        <w:jc w:val="both"/>
      </w:pPr>
      <w:r w:rsidRPr="00263572">
        <w:rPr>
          <w:rFonts w:ascii="Arial" w:hAnsi="Arial" w:cs="+mn-cs"/>
          <w:color w:val="000000"/>
          <w:kern w:val="24"/>
        </w:rPr>
        <w:t xml:space="preserve">Será calculado el valor de X0 y comparado con las dimensiones propuestas para el área a cercar. </w:t>
      </w:r>
    </w:p>
    <w:p w:rsidR="005F1CCC" w:rsidRDefault="005F1CCC" w:rsidP="00435A7E">
      <w:pPr>
        <w:pStyle w:val="NormalWeb"/>
        <w:spacing w:before="0" w:beforeAutospacing="0" w:after="0" w:afterAutospacing="0" w:line="256" w:lineRule="auto"/>
        <w:jc w:val="both"/>
        <w:rPr>
          <w:rFonts w:ascii="Arial" w:hAnsi="Arial" w:cs="Arial"/>
          <w:b/>
          <w:bCs/>
          <w:iCs/>
          <w:color w:val="000000"/>
          <w:kern w:val="24"/>
          <w:u w:val="single"/>
        </w:rPr>
      </w:pPr>
    </w:p>
    <w:p w:rsidR="00D73CCC" w:rsidRDefault="00D73CCC" w:rsidP="00435A7E">
      <w:pPr>
        <w:pStyle w:val="NormalWeb"/>
        <w:spacing w:before="0" w:beforeAutospacing="0" w:after="0" w:afterAutospacing="0" w:line="256" w:lineRule="auto"/>
        <w:jc w:val="both"/>
        <w:rPr>
          <w:rFonts w:ascii="Arial" w:hAnsi="Arial" w:cs="Arial"/>
          <w:b/>
          <w:bCs/>
          <w:iCs/>
          <w:color w:val="000000"/>
          <w:kern w:val="24"/>
          <w:u w:val="single"/>
        </w:rPr>
      </w:pPr>
    </w:p>
    <w:p w:rsidR="00D73CCC" w:rsidRDefault="00D73CCC" w:rsidP="00435A7E">
      <w:pPr>
        <w:pStyle w:val="NormalWeb"/>
        <w:spacing w:before="0" w:beforeAutospacing="0" w:after="0" w:afterAutospacing="0" w:line="256" w:lineRule="auto"/>
        <w:jc w:val="both"/>
        <w:rPr>
          <w:rFonts w:ascii="Arial" w:hAnsi="Arial" w:cs="Arial"/>
          <w:b/>
          <w:bCs/>
          <w:iCs/>
          <w:color w:val="000000"/>
          <w:kern w:val="24"/>
          <w:u w:val="single"/>
        </w:rPr>
      </w:pPr>
    </w:p>
    <w:p w:rsidR="00435A7E" w:rsidRPr="005F1CCC" w:rsidRDefault="00435A7E" w:rsidP="00435A7E">
      <w:pPr>
        <w:pStyle w:val="NormalWeb"/>
        <w:spacing w:before="0" w:beforeAutospacing="0" w:after="0" w:afterAutospacing="0" w:line="256" w:lineRule="auto"/>
        <w:jc w:val="both"/>
        <w:rPr>
          <w:b/>
          <w:u w:val="single"/>
        </w:rPr>
      </w:pPr>
      <w:r w:rsidRPr="005F1CCC">
        <w:rPr>
          <w:rFonts w:ascii="Arial" w:hAnsi="Arial" w:cs="Arial"/>
          <w:b/>
          <w:bCs/>
          <w:iCs/>
          <w:color w:val="000000"/>
          <w:kern w:val="24"/>
          <w:u w:val="single"/>
        </w:rPr>
        <w:lastRenderedPageBreak/>
        <w:t>Alcance y limitaciones de las zonas de protección sanitaria</w:t>
      </w:r>
      <w:r w:rsidRPr="005F1CCC">
        <w:rPr>
          <w:rFonts w:ascii="Arial" w:hAnsi="Arial" w:cs="Arial"/>
          <w:b/>
          <w:color w:val="000000"/>
          <w:kern w:val="24"/>
          <w:u w:val="single"/>
        </w:rPr>
        <w:t>.</w:t>
      </w:r>
    </w:p>
    <w:p w:rsidR="00435A7E" w:rsidRPr="005F1CCC" w:rsidRDefault="00435A7E" w:rsidP="00435A7E">
      <w:pPr>
        <w:pStyle w:val="NormalWeb"/>
        <w:spacing w:before="0" w:beforeAutospacing="0" w:after="0" w:afterAutospacing="0" w:line="256" w:lineRule="auto"/>
        <w:jc w:val="both"/>
        <w:rPr>
          <w:b/>
          <w:u w:val="single"/>
        </w:rPr>
      </w:pPr>
      <w:r w:rsidRPr="005F1CCC">
        <w:rPr>
          <w:rFonts w:ascii="Arial" w:hAnsi="Arial" w:cs="Arial"/>
          <w:b/>
          <w:color w:val="000000"/>
          <w:kern w:val="24"/>
          <w:u w:val="single"/>
        </w:rPr>
        <w:t> </w:t>
      </w:r>
    </w:p>
    <w:p w:rsidR="00435A7E" w:rsidRPr="00263572" w:rsidRDefault="00435A7E" w:rsidP="005F1CCC">
      <w:pPr>
        <w:pStyle w:val="Prrafodelista"/>
        <w:numPr>
          <w:ilvl w:val="0"/>
          <w:numId w:val="23"/>
        </w:numPr>
        <w:jc w:val="both"/>
      </w:pPr>
      <w:r w:rsidRPr="00263572">
        <w:rPr>
          <w:rFonts w:ascii="Arial" w:hAnsi="Arial" w:cs="Arial"/>
          <w:color w:val="000000"/>
          <w:kern w:val="24"/>
        </w:rPr>
        <w:t>Deberán coincidir los límites de las zonas de protección sanitaria con marcas en el terreno bien visible, calles, cursos de agua, bosques, zonas montañosas, pantanos, etc. Estos deberán ser fácilmente reconocibles en</w:t>
      </w:r>
      <w:r>
        <w:rPr>
          <w:rFonts w:ascii="Arial" w:hAnsi="Arial" w:cs="Arial"/>
          <w:color w:val="000000"/>
          <w:kern w:val="24"/>
        </w:rPr>
        <w:t xml:space="preserve"> el terreno para evitar errores.</w:t>
      </w:r>
    </w:p>
    <w:p w:rsidR="00435A7E" w:rsidRPr="00263572" w:rsidRDefault="00435A7E" w:rsidP="005F1CCC">
      <w:pPr>
        <w:pStyle w:val="Prrafodelista"/>
        <w:numPr>
          <w:ilvl w:val="0"/>
          <w:numId w:val="23"/>
        </w:numPr>
        <w:jc w:val="both"/>
      </w:pPr>
      <w:r w:rsidRPr="00263572">
        <w:rPr>
          <w:rFonts w:ascii="Arial" w:hAnsi="Arial" w:cs="Arial"/>
          <w:color w:val="000000"/>
          <w:kern w:val="24"/>
        </w:rPr>
        <w:t xml:space="preserve">La señalización de la zona II es de importancia vital y se deberá tener en cuenta siempre. Cuando las condiciones del terreno lo permitan, se establecerán al menos cinco monumentos de hormigón anclados al suelo, que señalen los puntos extremos de la zona. </w:t>
      </w:r>
    </w:p>
    <w:p w:rsidR="00435A7E" w:rsidRPr="00263572" w:rsidRDefault="00435A7E" w:rsidP="005F1CCC">
      <w:pPr>
        <w:pStyle w:val="Prrafodelista"/>
        <w:numPr>
          <w:ilvl w:val="0"/>
          <w:numId w:val="24"/>
        </w:numPr>
        <w:jc w:val="both"/>
      </w:pPr>
      <w:r w:rsidRPr="00263572">
        <w:rPr>
          <w:rFonts w:ascii="Arial" w:hAnsi="Arial" w:cs="Arial"/>
          <w:color w:val="000000"/>
          <w:kern w:val="24"/>
        </w:rPr>
        <w:t xml:space="preserve">Especial cuidado se tomará en la delimitación de las zonas en formaciones cársticas, por las características exclusivas de estas últimas, </w:t>
      </w:r>
      <w:r>
        <w:rPr>
          <w:rFonts w:ascii="Arial" w:hAnsi="Arial" w:cs="Arial"/>
          <w:color w:val="000000"/>
          <w:kern w:val="24"/>
        </w:rPr>
        <w:t>en especial por su anisotropía.</w:t>
      </w:r>
    </w:p>
    <w:p w:rsidR="00435A7E" w:rsidRPr="00011581" w:rsidRDefault="00435A7E" w:rsidP="005F1CCC">
      <w:pPr>
        <w:pStyle w:val="Prrafodelista"/>
        <w:numPr>
          <w:ilvl w:val="0"/>
          <w:numId w:val="25"/>
        </w:numPr>
        <w:jc w:val="both"/>
      </w:pPr>
      <w:r w:rsidRPr="00263572">
        <w:rPr>
          <w:rFonts w:ascii="Arial" w:hAnsi="Arial" w:cs="Arial"/>
          <w:color w:val="000000"/>
          <w:kern w:val="24"/>
        </w:rPr>
        <w:t xml:space="preserve">Se utilizarán trazadores para definir la dirección del </w:t>
      </w:r>
      <w:proofErr w:type="spellStart"/>
      <w:r w:rsidRPr="00263572">
        <w:rPr>
          <w:rFonts w:ascii="Arial" w:hAnsi="Arial" w:cs="Arial"/>
          <w:color w:val="000000"/>
          <w:kern w:val="24"/>
        </w:rPr>
        <w:t>carsismo</w:t>
      </w:r>
      <w:proofErr w:type="spellEnd"/>
      <w:r w:rsidRPr="00263572">
        <w:rPr>
          <w:rFonts w:ascii="Arial" w:hAnsi="Arial" w:cs="Arial"/>
          <w:color w:val="000000"/>
          <w:kern w:val="24"/>
        </w:rPr>
        <w:t xml:space="preserve"> principal y la velocidad de circulación de las aguas subterráneas. El levantamiento total de sumideros, grietas anchas y otras formaciones cársticas será obligatorio antes de establecer los límites entre zonas y proceder al </w:t>
      </w:r>
      <w:proofErr w:type="spellStart"/>
      <w:r w:rsidRPr="00263572">
        <w:rPr>
          <w:rFonts w:ascii="Arial" w:hAnsi="Arial" w:cs="Arial"/>
          <w:color w:val="000000"/>
          <w:kern w:val="24"/>
        </w:rPr>
        <w:t>sellaje</w:t>
      </w:r>
      <w:proofErr w:type="spellEnd"/>
      <w:r w:rsidRPr="00263572">
        <w:rPr>
          <w:rFonts w:ascii="Arial" w:hAnsi="Arial" w:cs="Arial"/>
          <w:color w:val="000000"/>
          <w:kern w:val="24"/>
        </w:rPr>
        <w:t xml:space="preserve"> por obstrucción con piedra y arcilla de los no imprescindibles para la alimentación del manto y que sean potencialmente peligrosos.</w:t>
      </w:r>
    </w:p>
    <w:p w:rsidR="00011581" w:rsidRPr="00D73CCC" w:rsidRDefault="00011581" w:rsidP="00011581">
      <w:pPr>
        <w:jc w:val="both"/>
        <w:rPr>
          <w:rFonts w:ascii="Arial" w:hAnsi="Arial" w:cs="Arial"/>
        </w:rPr>
      </w:pPr>
    </w:p>
    <w:p w:rsidR="00435A7E" w:rsidRPr="00D73CCC" w:rsidRDefault="00435A7E" w:rsidP="001A20FE">
      <w:pPr>
        <w:spacing w:line="360" w:lineRule="auto"/>
        <w:jc w:val="both"/>
        <w:rPr>
          <w:rFonts w:ascii="Arial" w:hAnsi="Arial" w:cs="Arial"/>
          <w:b/>
          <w:sz w:val="32"/>
          <w:szCs w:val="32"/>
          <w:u w:val="single"/>
        </w:rPr>
      </w:pPr>
      <w:r w:rsidRPr="00D73CCC">
        <w:rPr>
          <w:rFonts w:ascii="Arial" w:hAnsi="Arial" w:cs="Arial"/>
          <w:b/>
          <w:sz w:val="32"/>
          <w:szCs w:val="32"/>
          <w:u w:val="single"/>
        </w:rPr>
        <w:t>3. Discusión de los resultados</w:t>
      </w:r>
    </w:p>
    <w:p w:rsidR="00435A7E" w:rsidRPr="00435A7E" w:rsidRDefault="00435A7E" w:rsidP="005F1CCC">
      <w:pPr>
        <w:spacing w:line="240" w:lineRule="auto"/>
        <w:jc w:val="both"/>
        <w:rPr>
          <w:rFonts w:ascii="Arial" w:hAnsi="Arial" w:cs="Arial"/>
          <w:sz w:val="24"/>
          <w:szCs w:val="24"/>
        </w:rPr>
      </w:pPr>
      <w:r w:rsidRPr="00435A7E">
        <w:rPr>
          <w:rFonts w:ascii="Arial" w:hAnsi="Arial" w:cs="Arial"/>
          <w:sz w:val="24"/>
          <w:szCs w:val="24"/>
        </w:rPr>
        <w:t>Conociendo los criterios básicos para delimitar las zonas de protección sanitarias, así como la extensión y límites establecidos para cada una de ellas, se hará referencia a lo establecido para la Zona I, con el propósito de poder implementar correctamente lo establecido en las 37 fuentes de abasto pertenecientes a la Empresa de Acueducto y Alcantarillado que aún cuentan con insuficiencias con respecto a lo establecido en la norma.</w:t>
      </w:r>
    </w:p>
    <w:p w:rsidR="009C089B" w:rsidRDefault="009C089B" w:rsidP="005F1CCC">
      <w:pPr>
        <w:spacing w:line="240" w:lineRule="auto"/>
        <w:jc w:val="both"/>
        <w:rPr>
          <w:rFonts w:ascii="Arial" w:hAnsi="Arial" w:cs="Arial"/>
          <w:sz w:val="24"/>
          <w:szCs w:val="24"/>
          <w:lang w:eastAsia="es-MX"/>
        </w:rPr>
      </w:pPr>
      <w:r>
        <w:rPr>
          <w:rFonts w:ascii="Arial" w:hAnsi="Arial" w:cs="Arial"/>
          <w:sz w:val="24"/>
          <w:szCs w:val="24"/>
          <w:lang w:eastAsia="es-MX"/>
        </w:rPr>
        <w:t xml:space="preserve">A </w:t>
      </w:r>
      <w:r w:rsidR="00143A37">
        <w:rPr>
          <w:rFonts w:ascii="Arial" w:hAnsi="Arial" w:cs="Arial"/>
          <w:sz w:val="24"/>
          <w:szCs w:val="24"/>
          <w:lang w:eastAsia="es-MX"/>
        </w:rPr>
        <w:t>continuación,</w:t>
      </w:r>
      <w:r>
        <w:rPr>
          <w:rFonts w:ascii="Arial" w:hAnsi="Arial" w:cs="Arial"/>
          <w:sz w:val="24"/>
          <w:szCs w:val="24"/>
          <w:lang w:eastAsia="es-MX"/>
        </w:rPr>
        <w:t xml:space="preserve"> se describe la situación que presenta cada fuente de abasto por Complejos Hidráulicos.</w:t>
      </w:r>
    </w:p>
    <w:p w:rsidR="00D73CCC" w:rsidRDefault="00D73CCC" w:rsidP="00435A7E">
      <w:pPr>
        <w:spacing w:line="360" w:lineRule="auto"/>
        <w:jc w:val="both"/>
        <w:rPr>
          <w:rFonts w:ascii="Arial" w:hAnsi="Arial" w:cs="Arial"/>
          <w:b/>
          <w:sz w:val="24"/>
          <w:szCs w:val="24"/>
          <w:u w:val="single"/>
          <w:lang w:eastAsia="es-MX"/>
        </w:rPr>
      </w:pPr>
    </w:p>
    <w:p w:rsidR="00D73CCC" w:rsidRDefault="00D73CCC" w:rsidP="00435A7E">
      <w:pPr>
        <w:spacing w:line="360" w:lineRule="auto"/>
        <w:jc w:val="both"/>
        <w:rPr>
          <w:rFonts w:ascii="Arial" w:hAnsi="Arial" w:cs="Arial"/>
          <w:b/>
          <w:sz w:val="24"/>
          <w:szCs w:val="24"/>
          <w:u w:val="single"/>
          <w:lang w:eastAsia="es-MX"/>
        </w:rPr>
      </w:pPr>
    </w:p>
    <w:p w:rsidR="00D73CCC" w:rsidRDefault="00D73CCC" w:rsidP="00435A7E">
      <w:pPr>
        <w:spacing w:line="360" w:lineRule="auto"/>
        <w:jc w:val="both"/>
        <w:rPr>
          <w:rFonts w:ascii="Arial" w:hAnsi="Arial" w:cs="Arial"/>
          <w:b/>
          <w:sz w:val="24"/>
          <w:szCs w:val="24"/>
          <w:u w:val="single"/>
          <w:lang w:eastAsia="es-MX"/>
        </w:rPr>
      </w:pPr>
    </w:p>
    <w:p w:rsidR="00D73CCC" w:rsidRDefault="00D73CCC" w:rsidP="00435A7E">
      <w:pPr>
        <w:spacing w:line="360" w:lineRule="auto"/>
        <w:jc w:val="both"/>
        <w:rPr>
          <w:rFonts w:ascii="Arial" w:hAnsi="Arial" w:cs="Arial"/>
          <w:b/>
          <w:sz w:val="24"/>
          <w:szCs w:val="24"/>
          <w:u w:val="single"/>
          <w:lang w:eastAsia="es-MX"/>
        </w:rPr>
      </w:pPr>
    </w:p>
    <w:p w:rsidR="00D73CCC" w:rsidRDefault="00D73CCC" w:rsidP="00435A7E">
      <w:pPr>
        <w:spacing w:line="360" w:lineRule="auto"/>
        <w:jc w:val="both"/>
        <w:rPr>
          <w:rFonts w:ascii="Arial" w:hAnsi="Arial" w:cs="Arial"/>
          <w:b/>
          <w:sz w:val="24"/>
          <w:szCs w:val="24"/>
          <w:u w:val="single"/>
          <w:lang w:eastAsia="es-MX"/>
        </w:rPr>
      </w:pPr>
    </w:p>
    <w:p w:rsidR="00D73CCC" w:rsidRDefault="00D73CCC" w:rsidP="00435A7E">
      <w:pPr>
        <w:spacing w:line="360" w:lineRule="auto"/>
        <w:jc w:val="both"/>
        <w:rPr>
          <w:rFonts w:ascii="Arial" w:hAnsi="Arial" w:cs="Arial"/>
          <w:b/>
          <w:sz w:val="24"/>
          <w:szCs w:val="24"/>
          <w:u w:val="single"/>
          <w:lang w:eastAsia="es-MX"/>
        </w:rPr>
      </w:pPr>
    </w:p>
    <w:p w:rsidR="00D73CCC" w:rsidRDefault="00D73CCC" w:rsidP="00435A7E">
      <w:pPr>
        <w:spacing w:line="360" w:lineRule="auto"/>
        <w:jc w:val="both"/>
        <w:rPr>
          <w:rFonts w:ascii="Arial" w:hAnsi="Arial" w:cs="Arial"/>
          <w:b/>
          <w:sz w:val="24"/>
          <w:szCs w:val="24"/>
          <w:u w:val="single"/>
          <w:lang w:eastAsia="es-MX"/>
        </w:rPr>
      </w:pPr>
    </w:p>
    <w:p w:rsidR="00DE2503" w:rsidRDefault="00435A7E" w:rsidP="00D73CCC">
      <w:pPr>
        <w:spacing w:line="360" w:lineRule="auto"/>
        <w:jc w:val="both"/>
        <w:rPr>
          <w:rFonts w:ascii="Arial" w:hAnsi="Arial" w:cs="Arial"/>
          <w:b/>
          <w:sz w:val="24"/>
          <w:szCs w:val="24"/>
          <w:u w:val="single"/>
          <w:lang w:eastAsia="es-MX"/>
        </w:rPr>
      </w:pPr>
      <w:r w:rsidRPr="00E325EF">
        <w:rPr>
          <w:rFonts w:ascii="Arial" w:hAnsi="Arial" w:cs="Arial"/>
          <w:b/>
          <w:sz w:val="24"/>
          <w:szCs w:val="24"/>
          <w:u w:val="single"/>
          <w:lang w:eastAsia="es-MX"/>
        </w:rPr>
        <w:lastRenderedPageBreak/>
        <w:t>Estaciones de abasto:</w:t>
      </w:r>
    </w:p>
    <w:p w:rsidR="00435A7E" w:rsidRPr="00435A7E" w:rsidRDefault="00435A7E" w:rsidP="00435A7E">
      <w:pPr>
        <w:spacing w:line="360" w:lineRule="auto"/>
        <w:jc w:val="center"/>
        <w:rPr>
          <w:rFonts w:ascii="Arial" w:hAnsi="Arial" w:cs="Arial"/>
          <w:b/>
          <w:sz w:val="24"/>
          <w:szCs w:val="24"/>
          <w:u w:val="single"/>
          <w:lang w:eastAsia="es-MX"/>
        </w:rPr>
      </w:pPr>
      <w:r w:rsidRPr="00435A7E">
        <w:rPr>
          <w:rFonts w:ascii="Arial" w:hAnsi="Arial" w:cs="Arial"/>
          <w:b/>
          <w:sz w:val="24"/>
          <w:szCs w:val="24"/>
          <w:u w:val="single"/>
          <w:lang w:eastAsia="es-MX"/>
        </w:rPr>
        <w:t>Estación La Moza</w:t>
      </w:r>
    </w:p>
    <w:p w:rsidR="00435A7E" w:rsidRPr="009C089B" w:rsidRDefault="009C089B" w:rsidP="00435A7E">
      <w:pPr>
        <w:spacing w:line="360" w:lineRule="auto"/>
        <w:jc w:val="both"/>
        <w:rPr>
          <w:rFonts w:ascii="Arial" w:hAnsi="Arial" w:cs="Arial"/>
          <w:sz w:val="24"/>
          <w:szCs w:val="24"/>
          <w:lang w:eastAsia="es-MX"/>
        </w:rPr>
      </w:pPr>
      <w:r w:rsidRPr="009C089B">
        <w:rPr>
          <w:rFonts w:ascii="Arial" w:hAnsi="Arial" w:cs="Arial"/>
          <w:sz w:val="24"/>
          <w:szCs w:val="24"/>
          <w:lang w:eastAsia="es-MX"/>
        </w:rPr>
        <w:t>Esta fuente abastece una población</w:t>
      </w:r>
      <w:r>
        <w:rPr>
          <w:rFonts w:ascii="Arial" w:hAnsi="Arial" w:cs="Arial"/>
          <w:sz w:val="24"/>
          <w:szCs w:val="24"/>
          <w:lang w:eastAsia="es-MX"/>
        </w:rPr>
        <w:t xml:space="preserve"> </w:t>
      </w:r>
      <w:r w:rsidRPr="009C089B">
        <w:rPr>
          <w:rFonts w:ascii="Arial" w:hAnsi="Arial" w:cs="Arial"/>
          <w:sz w:val="24"/>
          <w:szCs w:val="24"/>
          <w:lang w:eastAsia="es-MX"/>
        </w:rPr>
        <w:t>de 2492</w:t>
      </w:r>
      <w:r>
        <w:rPr>
          <w:rFonts w:ascii="Arial" w:hAnsi="Arial" w:cs="Arial"/>
          <w:sz w:val="24"/>
          <w:szCs w:val="24"/>
          <w:lang w:eastAsia="es-MX"/>
        </w:rPr>
        <w:t xml:space="preserve"> habitantes (EAA PNA-2019).</w:t>
      </w:r>
    </w:p>
    <w:p w:rsidR="00552509" w:rsidRDefault="00552509" w:rsidP="00552509">
      <w:pPr>
        <w:spacing w:line="360" w:lineRule="auto"/>
        <w:jc w:val="both"/>
        <w:rPr>
          <w:noProof/>
          <w:lang w:eastAsia="es-MX"/>
        </w:rPr>
      </w:pPr>
      <w:r>
        <w:rPr>
          <w:noProof/>
          <w:lang w:val="es-ES" w:eastAsia="es-ES"/>
        </w:rPr>
        <mc:AlternateContent>
          <mc:Choice Requires="wps">
            <w:drawing>
              <wp:anchor distT="0" distB="0" distL="114300" distR="114300" simplePos="0" relativeHeight="251976704" behindDoc="0" locked="0" layoutInCell="1" allowOverlap="1" wp14:anchorId="02ED910F" wp14:editId="6EE2A6AA">
                <wp:simplePos x="0" y="0"/>
                <wp:positionH relativeFrom="column">
                  <wp:posOffset>4569551</wp:posOffset>
                </wp:positionH>
                <wp:positionV relativeFrom="paragraph">
                  <wp:posOffset>1606109</wp:posOffset>
                </wp:positionV>
                <wp:extent cx="1362269" cy="284584"/>
                <wp:effectExtent l="0" t="0" r="28575" b="20320"/>
                <wp:wrapNone/>
                <wp:docPr id="12" name="Cuadro de texto 12"/>
                <wp:cNvGraphicFramePr/>
                <a:graphic xmlns:a="http://schemas.openxmlformats.org/drawingml/2006/main">
                  <a:graphicData uri="http://schemas.microsoft.com/office/word/2010/wordprocessingShape">
                    <wps:wsp>
                      <wps:cNvSpPr txBox="1"/>
                      <wps:spPr>
                        <a:xfrm>
                          <a:off x="0" y="0"/>
                          <a:ext cx="1362269" cy="284584"/>
                        </a:xfrm>
                        <a:prstGeom prst="rect">
                          <a:avLst/>
                        </a:prstGeom>
                        <a:noFill/>
                        <a:ln w="9525">
                          <a:solidFill>
                            <a:srgbClr val="FF0000"/>
                          </a:solidFill>
                        </a:ln>
                      </wps:spPr>
                      <wps:txbx>
                        <w:txbxContent>
                          <w:p w:rsidR="00D73CCC" w:rsidRPr="005F448A" w:rsidRDefault="00D73CCC" w:rsidP="00552509">
                            <w:pPr>
                              <w:rPr>
                                <w:rFonts w:ascii="Arial" w:hAnsi="Arial" w:cs="Arial"/>
                                <w:sz w:val="18"/>
                                <w:szCs w:val="18"/>
                                <w14:textOutline w14:w="9525" w14:cap="rnd" w14:cmpd="sng" w14:algn="ctr">
                                  <w14:noFill/>
                                  <w14:prstDash w14:val="solid"/>
                                  <w14:bevel/>
                                </w14:textOutline>
                              </w:rPr>
                            </w:pPr>
                            <w:r w:rsidRPr="005F448A">
                              <w:rPr>
                                <w:rFonts w:ascii="Arial" w:hAnsi="Arial" w:cs="Arial"/>
                                <w:sz w:val="18"/>
                                <w:szCs w:val="18"/>
                                <w14:textOutline w14:w="9525" w14:cap="rnd" w14:cmpd="sng" w14:algn="ctr">
                                  <w14:noFill/>
                                  <w14:prstDash w14:val="solid"/>
                                  <w14:bevel/>
                                </w14:textOutline>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ED910F" id="_x0000_t202" coordsize="21600,21600" o:spt="202" path="m,l,21600r21600,l21600,xe">
                <v:stroke joinstyle="miter"/>
                <v:path gradientshapeok="t" o:connecttype="rect"/>
              </v:shapetype>
              <v:shape id="Cuadro de texto 12" o:spid="_x0000_s1026" type="#_x0000_t202" style="position:absolute;left:0;text-align:left;margin-left:359.8pt;margin-top:126.45pt;width:107.25pt;height:22.4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" filled="f" strokecolor="red">
                <v:textbox>
                  <w:txbxContent>
                    <w:p w:rsidR="00D73CCC" w:rsidRPr="005F448A" w:rsidRDefault="00D73CCC" w:rsidP="00552509">
                      <w:pPr>
                        <w:rPr>
                          <w:rFonts w:ascii="Arial" w:hAnsi="Arial" w:cs="Arial"/>
                          <w:sz w:val="18"/>
                          <w:szCs w:val="18"/>
                          <w14:textOutline w14:w="9525" w14:cap="rnd" w14:cmpd="sng" w14:algn="ctr">
                            <w14:noFill/>
                            <w14:prstDash w14:val="solid"/>
                            <w14:bevel/>
                          </w14:textOutline>
                        </w:rPr>
                      </w:pPr>
                      <w:r w:rsidRPr="005F448A">
                        <w:rPr>
                          <w:rFonts w:ascii="Arial" w:hAnsi="Arial" w:cs="Arial"/>
                          <w:sz w:val="18"/>
                          <w:szCs w:val="18"/>
                          <w14:textOutline w14:w="9525" w14:cap="rnd" w14:cmpd="sng" w14:algn="ctr">
                            <w14:noFill/>
                            <w14:prstDash w14:val="solid"/>
                            <w14:bevel/>
                          </w14:textOutline>
                        </w:rPr>
                        <w:t>Tiene ZPS calculada</w:t>
                      </w:r>
                    </w:p>
                  </w:txbxContent>
                </v:textbox>
              </v:shape>
            </w:pict>
          </mc:Fallback>
        </mc:AlternateContent>
      </w:r>
      <w:r>
        <w:rPr>
          <w:noProof/>
          <w:lang w:val="es-ES" w:eastAsia="es-ES"/>
        </w:rPr>
        <mc:AlternateContent>
          <mc:Choice Requires="wps">
            <w:drawing>
              <wp:anchor distT="0" distB="0" distL="114300" distR="114300" simplePos="0" relativeHeight="251975680" behindDoc="0" locked="0" layoutInCell="1" allowOverlap="1" wp14:anchorId="0820CD23" wp14:editId="6D6A6831">
                <wp:simplePos x="0" y="0"/>
                <wp:positionH relativeFrom="column">
                  <wp:posOffset>4228983</wp:posOffset>
                </wp:positionH>
                <wp:positionV relativeFrom="paragraph">
                  <wp:posOffset>841000</wp:posOffset>
                </wp:positionV>
                <wp:extent cx="699796" cy="765110"/>
                <wp:effectExtent l="0" t="0" r="81280" b="54610"/>
                <wp:wrapNone/>
                <wp:docPr id="6" name="Conector recto de flecha 6"/>
                <wp:cNvGraphicFramePr/>
                <a:graphic xmlns:a="http://schemas.openxmlformats.org/drawingml/2006/main">
                  <a:graphicData uri="http://schemas.microsoft.com/office/word/2010/wordprocessingShape">
                    <wps:wsp>
                      <wps:cNvCnPr/>
                      <wps:spPr>
                        <a:xfrm>
                          <a:off x="0" y="0"/>
                          <a:ext cx="699796" cy="76511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6A450C6" id="_x0000_t32" coordsize="21600,21600" o:spt="32" o:oned="t" path="m,l21600,21600e" filled="f">
                <v:path arrowok="t" fillok="f" o:connecttype="none"/>
                <o:lock v:ext="edit" shapetype="t"/>
              </v:shapetype>
              <v:shape id="Conector recto de flecha 6" o:spid="_x0000_s1026" type="#_x0000_t32" style="position:absolute;margin-left:333pt;margin-top:66.2pt;width:55.1pt;height:60.2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" strokecolor="red" strokeweight="1pt">
                <v:stroke endarrow="block" joinstyle="miter"/>
              </v:shape>
            </w:pict>
          </mc:Fallback>
        </mc:AlternateContent>
      </w:r>
      <w:r>
        <w:rPr>
          <w:noProof/>
          <w:lang w:val="es-ES" w:eastAsia="es-ES"/>
        </w:rPr>
        <mc:AlternateContent>
          <mc:Choice Requires="wps">
            <w:drawing>
              <wp:anchor distT="45720" distB="45720" distL="114300" distR="114300" simplePos="0" relativeHeight="251971584" behindDoc="0" locked="0" layoutInCell="1" allowOverlap="1" wp14:anchorId="262C0DA6" wp14:editId="031457E0">
                <wp:simplePos x="0" y="0"/>
                <wp:positionH relativeFrom="column">
                  <wp:posOffset>2115185</wp:posOffset>
                </wp:positionH>
                <wp:positionV relativeFrom="paragraph">
                  <wp:posOffset>150495</wp:posOffset>
                </wp:positionV>
                <wp:extent cx="1175385" cy="732155"/>
                <wp:effectExtent l="0" t="0" r="24765" b="1079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732155"/>
                        </a:xfrm>
                        <a:prstGeom prst="rect">
                          <a:avLst/>
                        </a:prstGeom>
                        <a:solidFill>
                          <a:srgbClr val="FFFFFF"/>
                        </a:solidFill>
                        <a:ln w="9525">
                          <a:solidFill>
                            <a:srgbClr val="FF0000"/>
                          </a:solidFill>
                          <a:miter lim="800000"/>
                          <a:headEnd/>
                          <a:tailEnd/>
                        </a:ln>
                      </wps:spPr>
                      <wps:txbx>
                        <w:txbxContent>
                          <w:p w:rsidR="00D73CCC" w:rsidRPr="00B02B4B" w:rsidRDefault="00D73CCC" w:rsidP="00552509">
                            <w:pPr>
                              <w:rPr>
                                <w:rFonts w:ascii="Arial" w:hAnsi="Arial" w:cs="Arial"/>
                                <w:sz w:val="24"/>
                                <w:szCs w:val="24"/>
                              </w:rPr>
                            </w:pPr>
                            <w:r w:rsidRPr="00B02B4B">
                              <w:rPr>
                                <w:rFonts w:ascii="Arial" w:hAnsi="Arial" w:cs="Arial"/>
                                <w:sz w:val="18"/>
                                <w:szCs w:val="18"/>
                              </w:rPr>
                              <w:t xml:space="preserve">Una parte frontal de la estación no se </w:t>
                            </w:r>
                            <w:r>
                              <w:rPr>
                                <w:rFonts w:ascii="Arial" w:hAnsi="Arial" w:cs="Arial"/>
                                <w:sz w:val="18"/>
                                <w:szCs w:val="18"/>
                              </w:rPr>
                              <w:t>en</w:t>
                            </w:r>
                            <w:r w:rsidRPr="00B02B4B">
                              <w:rPr>
                                <w:rFonts w:ascii="Arial" w:hAnsi="Arial" w:cs="Arial"/>
                                <w:sz w:val="18"/>
                                <w:szCs w:val="18"/>
                              </w:rPr>
                              <w:t>cuent</w:t>
                            </w:r>
                            <w:r>
                              <w:rPr>
                                <w:rFonts w:ascii="Arial" w:hAnsi="Arial" w:cs="Arial"/>
                                <w:sz w:val="18"/>
                                <w:szCs w:val="18"/>
                              </w:rPr>
                              <w:t>r</w:t>
                            </w:r>
                            <w:r w:rsidRPr="00B02B4B">
                              <w:rPr>
                                <w:rFonts w:ascii="Arial" w:hAnsi="Arial" w:cs="Arial"/>
                                <w:sz w:val="18"/>
                                <w:szCs w:val="18"/>
                              </w:rPr>
                              <w:t>a cercada con</w:t>
                            </w:r>
                            <w:r>
                              <w:rPr>
                                <w:rFonts w:ascii="Arial" w:hAnsi="Arial" w:cs="Arial"/>
                                <w:sz w:val="24"/>
                                <w:szCs w:val="24"/>
                              </w:rPr>
                              <w:t xml:space="preserve"> </w:t>
                            </w:r>
                            <w:r w:rsidRPr="00B02B4B">
                              <w:rPr>
                                <w:rFonts w:ascii="Arial" w:hAnsi="Arial" w:cs="Arial"/>
                                <w:sz w:val="20"/>
                                <w:szCs w:val="20"/>
                              </w:rPr>
                              <w:t>malla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C0DA6" id="Cuadro de texto 2" o:spid="_x0000_s1027" type="#_x0000_t202" style="position:absolute;left:0;text-align:left;margin-left:166.55pt;margin-top:11.85pt;width:92.55pt;height:57.65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" strokecolor="red">
                <v:textbox>
                  <w:txbxContent>
                    <w:p w:rsidR="00D73CCC" w:rsidRPr="00B02B4B" w:rsidRDefault="00D73CCC" w:rsidP="00552509">
                      <w:pPr>
                        <w:rPr>
                          <w:rFonts w:ascii="Arial" w:hAnsi="Arial" w:cs="Arial"/>
                          <w:sz w:val="24"/>
                          <w:szCs w:val="24"/>
                        </w:rPr>
                      </w:pPr>
                      <w:r w:rsidRPr="00B02B4B">
                        <w:rPr>
                          <w:rFonts w:ascii="Arial" w:hAnsi="Arial" w:cs="Arial"/>
                          <w:sz w:val="18"/>
                          <w:szCs w:val="18"/>
                        </w:rPr>
                        <w:t xml:space="preserve">Una parte frontal de la estación no se </w:t>
                      </w:r>
                      <w:r>
                        <w:rPr>
                          <w:rFonts w:ascii="Arial" w:hAnsi="Arial" w:cs="Arial"/>
                          <w:sz w:val="18"/>
                          <w:szCs w:val="18"/>
                        </w:rPr>
                        <w:t>en</w:t>
                      </w:r>
                      <w:r w:rsidRPr="00B02B4B">
                        <w:rPr>
                          <w:rFonts w:ascii="Arial" w:hAnsi="Arial" w:cs="Arial"/>
                          <w:sz w:val="18"/>
                          <w:szCs w:val="18"/>
                        </w:rPr>
                        <w:t>cuent</w:t>
                      </w:r>
                      <w:r>
                        <w:rPr>
                          <w:rFonts w:ascii="Arial" w:hAnsi="Arial" w:cs="Arial"/>
                          <w:sz w:val="18"/>
                          <w:szCs w:val="18"/>
                        </w:rPr>
                        <w:t>r</w:t>
                      </w:r>
                      <w:r w:rsidRPr="00B02B4B">
                        <w:rPr>
                          <w:rFonts w:ascii="Arial" w:hAnsi="Arial" w:cs="Arial"/>
                          <w:sz w:val="18"/>
                          <w:szCs w:val="18"/>
                        </w:rPr>
                        <w:t>a cercada con</w:t>
                      </w:r>
                      <w:r>
                        <w:rPr>
                          <w:rFonts w:ascii="Arial" w:hAnsi="Arial" w:cs="Arial"/>
                          <w:sz w:val="24"/>
                          <w:szCs w:val="24"/>
                        </w:rPr>
                        <w:t xml:space="preserve"> </w:t>
                      </w:r>
                      <w:r w:rsidRPr="00B02B4B">
                        <w:rPr>
                          <w:rFonts w:ascii="Arial" w:hAnsi="Arial" w:cs="Arial"/>
                          <w:sz w:val="20"/>
                          <w:szCs w:val="20"/>
                        </w:rPr>
                        <w:t>malla</w:t>
                      </w:r>
                    </w:p>
                  </w:txbxContent>
                </v:textbox>
                <w10:wrap type="square"/>
              </v:shape>
            </w:pict>
          </mc:Fallback>
        </mc:AlternateContent>
      </w:r>
      <w:r>
        <w:rPr>
          <w:noProof/>
          <w:lang w:val="es-ES" w:eastAsia="es-ES"/>
        </w:rPr>
        <mc:AlternateContent>
          <mc:Choice Requires="wps">
            <w:drawing>
              <wp:anchor distT="0" distB="0" distL="114300" distR="114300" simplePos="0" relativeHeight="251970560" behindDoc="0" locked="0" layoutInCell="1" allowOverlap="1" wp14:anchorId="3E7BD330" wp14:editId="2F61B5BA">
                <wp:simplePos x="0" y="0"/>
                <wp:positionH relativeFrom="column">
                  <wp:posOffset>1541767</wp:posOffset>
                </wp:positionH>
                <wp:positionV relativeFrom="paragraph">
                  <wp:posOffset>556415</wp:posOffset>
                </wp:positionV>
                <wp:extent cx="545841" cy="326571"/>
                <wp:effectExtent l="0" t="38100" r="64135" b="35560"/>
                <wp:wrapNone/>
                <wp:docPr id="7" name="Conector recto de flecha 7"/>
                <wp:cNvGraphicFramePr/>
                <a:graphic xmlns:a="http://schemas.openxmlformats.org/drawingml/2006/main">
                  <a:graphicData uri="http://schemas.microsoft.com/office/word/2010/wordprocessingShape">
                    <wps:wsp>
                      <wps:cNvCnPr/>
                      <wps:spPr>
                        <a:xfrm flipV="1">
                          <a:off x="0" y="0"/>
                          <a:ext cx="545841" cy="326571"/>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09D2EA4" id="Conector recto de flecha 7" o:spid="_x0000_s1026" type="#_x0000_t32" style="position:absolute;margin-left:121.4pt;margin-top:43.8pt;width:43pt;height:25.7pt;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" strokecolor="red" strokeweight="1pt">
                <v:stroke endarrow="block" joinstyle="miter"/>
              </v:shape>
            </w:pict>
          </mc:Fallback>
        </mc:AlternateContent>
      </w:r>
      <w:r>
        <w:rPr>
          <w:noProof/>
          <w:lang w:val="es-ES" w:eastAsia="es-ES"/>
        </w:rPr>
        <mc:AlternateContent>
          <mc:Choice Requires="wps">
            <w:drawing>
              <wp:anchor distT="0" distB="0" distL="114300" distR="114300" simplePos="0" relativeHeight="251969536" behindDoc="0" locked="0" layoutInCell="1" allowOverlap="1" wp14:anchorId="52857085" wp14:editId="643A70E3">
                <wp:simplePos x="0" y="0"/>
                <wp:positionH relativeFrom="column">
                  <wp:posOffset>426720</wp:posOffset>
                </wp:positionH>
                <wp:positionV relativeFrom="paragraph">
                  <wp:posOffset>752190</wp:posOffset>
                </wp:positionV>
                <wp:extent cx="1189653" cy="513183"/>
                <wp:effectExtent l="0" t="0" r="10795" b="20320"/>
                <wp:wrapNone/>
                <wp:docPr id="13" name="Elipse 13"/>
                <wp:cNvGraphicFramePr/>
                <a:graphic xmlns:a="http://schemas.openxmlformats.org/drawingml/2006/main">
                  <a:graphicData uri="http://schemas.microsoft.com/office/word/2010/wordprocessingShape">
                    <wps:wsp>
                      <wps:cNvSpPr/>
                      <wps:spPr>
                        <a:xfrm>
                          <a:off x="0" y="0"/>
                          <a:ext cx="1189653" cy="513183"/>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9A10004" id="Elipse 13" o:spid="_x0000_s1026" style="position:absolute;margin-left:33.6pt;margin-top:59.25pt;width:93.65pt;height:40.4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" filled="f" strokecolor="red" strokeweight="1pt">
                <v:stroke joinstyle="miter"/>
              </v:oval>
            </w:pict>
          </mc:Fallback>
        </mc:AlternateContent>
      </w:r>
      <w:r>
        <w:rPr>
          <w:noProof/>
          <w:lang w:val="es-ES" w:eastAsia="es-ES"/>
        </w:rPr>
        <w:drawing>
          <wp:inline distT="0" distB="0" distL="0" distR="0" wp14:anchorId="310994C0" wp14:editId="579C4CE2">
            <wp:extent cx="1786812" cy="1334278"/>
            <wp:effectExtent l="76200" t="76200" r="137795" b="132715"/>
            <wp:docPr id="41" name="Imagen 34" descr="D:\Aprovechamiento Hidráulico\25 ZPS\2018\Fotos de zps implementadas segun EAA\CSur\DSC01919.JPG"/>
            <wp:cNvGraphicFramePr/>
            <a:graphic xmlns:a="http://schemas.openxmlformats.org/drawingml/2006/main">
              <a:graphicData uri="http://schemas.openxmlformats.org/drawingml/2006/picture">
                <pic:pic xmlns:pic="http://schemas.openxmlformats.org/drawingml/2006/picture">
                  <pic:nvPicPr>
                    <pic:cNvPr id="35" name="Imagen 34" descr="D:\Aprovechamiento Hidráulico\25 ZPS\2018\Fotos de zps implementadas segun EAA\CSur\DSC01919.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1788" cy="13827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s-MX"/>
        </w:rPr>
        <w:t xml:space="preserve">                                      </w:t>
      </w:r>
      <w:r w:rsidRPr="005A0D66">
        <w:rPr>
          <w:noProof/>
          <w:lang w:eastAsia="es-MX"/>
        </w:rPr>
        <w:t xml:space="preserve"> </w:t>
      </w:r>
      <w:r w:rsidRPr="005A0D66">
        <w:rPr>
          <w:rFonts w:ascii="Arial" w:eastAsia="Calibri" w:hAnsi="Arial" w:cs="Arial"/>
          <w:noProof/>
          <w:lang w:val="es-ES" w:eastAsia="es-ES"/>
        </w:rPr>
        <w:drawing>
          <wp:inline distT="0" distB="0" distL="0" distR="0" wp14:anchorId="223E70B7" wp14:editId="5076E490">
            <wp:extent cx="1809420" cy="1208121"/>
            <wp:effectExtent l="76200" t="76200" r="133985" b="12573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C87E.tmp"/>
                    <pic:cNvPicPr/>
                  </pic:nvPicPr>
                  <pic:blipFill>
                    <a:blip r:embed="rId10">
                      <a:extLst>
                        <a:ext uri="{28A0092B-C50C-407E-A947-70E740481C1C}">
                          <a14:useLocalDpi xmlns:a14="http://schemas.microsoft.com/office/drawing/2010/main" val="0"/>
                        </a:ext>
                      </a:extLst>
                    </a:blip>
                    <a:stretch>
                      <a:fillRect/>
                    </a:stretch>
                  </pic:blipFill>
                  <pic:spPr>
                    <a:xfrm>
                      <a:off x="0" y="0"/>
                      <a:ext cx="1969237" cy="13148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35A7E" w:rsidRDefault="00552509" w:rsidP="00435A7E">
      <w:pPr>
        <w:spacing w:line="360" w:lineRule="auto"/>
        <w:jc w:val="both"/>
      </w:pPr>
      <w:r>
        <w:rPr>
          <w:noProof/>
          <w:lang w:val="es-ES" w:eastAsia="es-ES"/>
        </w:rPr>
        <mc:AlternateContent>
          <mc:Choice Requires="wps">
            <w:drawing>
              <wp:anchor distT="0" distB="0" distL="114300" distR="114300" simplePos="0" relativeHeight="251974656" behindDoc="0" locked="0" layoutInCell="1" allowOverlap="1" wp14:anchorId="7C2B381C" wp14:editId="2114752C">
                <wp:simplePos x="0" y="0"/>
                <wp:positionH relativeFrom="column">
                  <wp:posOffset>4424926</wp:posOffset>
                </wp:positionH>
                <wp:positionV relativeFrom="paragraph">
                  <wp:posOffset>469279</wp:posOffset>
                </wp:positionV>
                <wp:extent cx="1455576" cy="699796"/>
                <wp:effectExtent l="0" t="0" r="11430" b="24130"/>
                <wp:wrapNone/>
                <wp:docPr id="14" name="Cuadro de texto 14"/>
                <wp:cNvGraphicFramePr/>
                <a:graphic xmlns:a="http://schemas.openxmlformats.org/drawingml/2006/main">
                  <a:graphicData uri="http://schemas.microsoft.com/office/word/2010/wordprocessingShape">
                    <wps:wsp>
                      <wps:cNvSpPr txBox="1"/>
                      <wps:spPr>
                        <a:xfrm>
                          <a:off x="0" y="0"/>
                          <a:ext cx="1455576" cy="699796"/>
                        </a:xfrm>
                        <a:prstGeom prst="rect">
                          <a:avLst/>
                        </a:prstGeom>
                        <a:solidFill>
                          <a:sysClr val="window" lastClr="FFFFFF"/>
                        </a:solidFill>
                        <a:ln w="9525">
                          <a:solidFill>
                            <a:srgbClr val="FF0000"/>
                          </a:solidFill>
                        </a:ln>
                      </wps:spPr>
                      <wps:txbx>
                        <w:txbxContent>
                          <w:p w:rsidR="00D73CCC" w:rsidRPr="005F448A" w:rsidRDefault="00D73CCC" w:rsidP="00552509">
                            <w:pPr>
                              <w:jc w:val="both"/>
                              <w:rPr>
                                <w:rFonts w:ascii="Arial" w:hAnsi="Arial" w:cs="Arial"/>
                                <w:sz w:val="18"/>
                                <w:szCs w:val="18"/>
                              </w:rPr>
                            </w:pPr>
                            <w:r w:rsidRPr="005F448A">
                              <w:rPr>
                                <w:rFonts w:ascii="Arial" w:hAnsi="Arial" w:cs="Arial"/>
                                <w:sz w:val="18"/>
                                <w:szCs w:val="18"/>
                              </w:rPr>
                              <w:t xml:space="preserve">Presencia de vegetación </w:t>
                            </w:r>
                            <w:r>
                              <w:rPr>
                                <w:rFonts w:ascii="Arial" w:hAnsi="Arial" w:cs="Arial"/>
                                <w:sz w:val="18"/>
                                <w:szCs w:val="18"/>
                              </w:rPr>
                              <w:t xml:space="preserve">y troncos de árboles </w:t>
                            </w:r>
                            <w:r w:rsidRPr="005F448A">
                              <w:rPr>
                                <w:rFonts w:ascii="Arial" w:hAnsi="Arial" w:cs="Arial"/>
                                <w:sz w:val="18"/>
                                <w:szCs w:val="18"/>
                              </w:rPr>
                              <w:t>y no césped como lo establece la norma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B381C" id="Cuadro de texto 14" o:spid="_x0000_s1028" type="#_x0000_t202" style="position:absolute;left:0;text-align:left;margin-left:348.4pt;margin-top:36.95pt;width:114.6pt;height:55.1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" fillcolor="window" strokecolor="red">
                <v:textbox>
                  <w:txbxContent>
                    <w:p w:rsidR="00D73CCC" w:rsidRPr="005F448A" w:rsidRDefault="00D73CCC" w:rsidP="00552509">
                      <w:pPr>
                        <w:jc w:val="both"/>
                        <w:rPr>
                          <w:rFonts w:ascii="Arial" w:hAnsi="Arial" w:cs="Arial"/>
                          <w:sz w:val="18"/>
                          <w:szCs w:val="18"/>
                        </w:rPr>
                      </w:pPr>
                      <w:r w:rsidRPr="005F448A">
                        <w:rPr>
                          <w:rFonts w:ascii="Arial" w:hAnsi="Arial" w:cs="Arial"/>
                          <w:sz w:val="18"/>
                          <w:szCs w:val="18"/>
                        </w:rPr>
                        <w:t xml:space="preserve">Presencia de vegetación </w:t>
                      </w:r>
                      <w:r>
                        <w:rPr>
                          <w:rFonts w:ascii="Arial" w:hAnsi="Arial" w:cs="Arial"/>
                          <w:sz w:val="18"/>
                          <w:szCs w:val="18"/>
                        </w:rPr>
                        <w:t xml:space="preserve">y troncos de árboles </w:t>
                      </w:r>
                      <w:r w:rsidRPr="005F448A">
                        <w:rPr>
                          <w:rFonts w:ascii="Arial" w:hAnsi="Arial" w:cs="Arial"/>
                          <w:sz w:val="18"/>
                          <w:szCs w:val="18"/>
                        </w:rPr>
                        <w:t>y no césped como lo establece la norma</w:t>
                      </w:r>
                    </w:p>
                  </w:txbxContent>
                </v:textbox>
              </v:shape>
            </w:pict>
          </mc:Fallback>
        </mc:AlternateContent>
      </w:r>
      <w:r>
        <w:rPr>
          <w:noProof/>
          <w:lang w:val="es-ES" w:eastAsia="es-ES"/>
        </w:rPr>
        <mc:AlternateContent>
          <mc:Choice Requires="wps">
            <w:drawing>
              <wp:anchor distT="0" distB="0" distL="114300" distR="114300" simplePos="0" relativeHeight="251973632" behindDoc="0" locked="0" layoutInCell="1" allowOverlap="1" wp14:anchorId="28DFDB26" wp14:editId="2EE70331">
                <wp:simplePos x="0" y="0"/>
                <wp:positionH relativeFrom="column">
                  <wp:posOffset>3678477</wp:posOffset>
                </wp:positionH>
                <wp:positionV relativeFrom="paragraph">
                  <wp:posOffset>805180</wp:posOffset>
                </wp:positionV>
                <wp:extent cx="746449" cy="265922"/>
                <wp:effectExtent l="0" t="38100" r="53975" b="20320"/>
                <wp:wrapNone/>
                <wp:docPr id="15" name="Conector recto de flecha 15"/>
                <wp:cNvGraphicFramePr/>
                <a:graphic xmlns:a="http://schemas.openxmlformats.org/drawingml/2006/main">
                  <a:graphicData uri="http://schemas.microsoft.com/office/word/2010/wordprocessingShape">
                    <wps:wsp>
                      <wps:cNvCnPr/>
                      <wps:spPr>
                        <a:xfrm flipV="1">
                          <a:off x="0" y="0"/>
                          <a:ext cx="746449" cy="265922"/>
                        </a:xfrm>
                        <a:prstGeom prst="straightConnector1">
                          <a:avLst/>
                        </a:prstGeom>
                        <a:noFill/>
                        <a:ln w="12700" cap="flat" cmpd="sng" algn="ctr">
                          <a:solidFill>
                            <a:srgbClr val="FF0000"/>
                          </a:solidFill>
                          <a:prstDash val="solid"/>
                          <a:miter lim="800000"/>
                          <a:tailEnd type="triangle"/>
                        </a:ln>
                        <a:effectLst/>
                      </wps:spPr>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58D396" id="Conector recto de flecha 15" o:spid="_x0000_s1026" type="#_x0000_t32" style="position:absolute;margin-left:289.65pt;margin-top:63.4pt;width:58.8pt;height:20.95pt;flip:y;z-index:25197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" strokecolor="red" strokeweight="1pt">
                <v:stroke endarrow="block" joinstyle="miter"/>
              </v:shape>
            </w:pict>
          </mc:Fallback>
        </mc:AlternateContent>
      </w:r>
      <w:r>
        <w:rPr>
          <w:noProof/>
          <w:lang w:val="es-ES" w:eastAsia="es-ES"/>
        </w:rPr>
        <mc:AlternateContent>
          <mc:Choice Requires="wps">
            <w:drawing>
              <wp:anchor distT="0" distB="0" distL="114300" distR="114300" simplePos="0" relativeHeight="251972608" behindDoc="0" locked="0" layoutInCell="1" allowOverlap="1" wp14:anchorId="6F724617" wp14:editId="0DF7D1A7">
                <wp:simplePos x="0" y="0"/>
                <wp:positionH relativeFrom="column">
                  <wp:posOffset>2600778</wp:posOffset>
                </wp:positionH>
                <wp:positionV relativeFrom="paragraph">
                  <wp:posOffset>940383</wp:posOffset>
                </wp:positionV>
                <wp:extent cx="1133669" cy="494522"/>
                <wp:effectExtent l="0" t="0" r="28575" b="20320"/>
                <wp:wrapNone/>
                <wp:docPr id="35" name="Elipse 35"/>
                <wp:cNvGraphicFramePr/>
                <a:graphic xmlns:a="http://schemas.openxmlformats.org/drawingml/2006/main">
                  <a:graphicData uri="http://schemas.microsoft.com/office/word/2010/wordprocessingShape">
                    <wps:wsp>
                      <wps:cNvSpPr/>
                      <wps:spPr>
                        <a:xfrm>
                          <a:off x="0" y="0"/>
                          <a:ext cx="1133669" cy="494522"/>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AA5F456" id="Elipse 35" o:spid="_x0000_s1026" style="position:absolute;margin-left:204.8pt;margin-top:74.05pt;width:89.25pt;height:38.95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" filled="f" strokecolor="red" strokeweight="1pt">
                <v:stroke joinstyle="miter"/>
              </v:oval>
            </w:pict>
          </mc:Fallback>
        </mc:AlternateContent>
      </w:r>
      <w:r>
        <w:rPr>
          <w:noProof/>
          <w:lang w:eastAsia="es-MX"/>
        </w:rPr>
        <w:t xml:space="preserve">  </w:t>
      </w:r>
      <w:r>
        <w:rPr>
          <w:noProof/>
          <w:lang w:val="es-ES" w:eastAsia="es-ES"/>
        </w:rPr>
        <w:drawing>
          <wp:inline distT="0" distB="0" distL="0" distR="0" wp14:anchorId="7732995B" wp14:editId="6B321FE8">
            <wp:extent cx="2066290" cy="1553326"/>
            <wp:effectExtent l="76200" t="76200" r="124460" b="142240"/>
            <wp:docPr id="461" name="Imagen 40" descr="D:\Aprovechamiento Hidráulico\25 ZPS\2018\Fotos de zps implementadas segun EAA\CSur\DSC01917.JPG"/>
            <wp:cNvGraphicFramePr/>
            <a:graphic xmlns:a="http://schemas.openxmlformats.org/drawingml/2006/main">
              <a:graphicData uri="http://schemas.openxmlformats.org/drawingml/2006/picture">
                <pic:pic xmlns:pic="http://schemas.openxmlformats.org/drawingml/2006/picture">
                  <pic:nvPicPr>
                    <pic:cNvPr id="41" name="Imagen 40" descr="D:\Aprovechamiento Hidráulico\25 ZPS\2018\Fotos de zps implementadas segun EAA\CSur\DSC01917.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17089" cy="15915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7CFEFE30" wp14:editId="5D6A81D4">
            <wp:extent cx="1753870" cy="1364094"/>
            <wp:effectExtent l="76200" t="76200" r="132080" b="140970"/>
            <wp:docPr id="462" name="Imagen 52" descr="D:\Aprovechamiento Hidráulico\25 ZPS\2018\Fotos de zps implementadas segun EAA\CSur\DSC01923.JPG"/>
            <wp:cNvGraphicFramePr/>
            <a:graphic xmlns:a="http://schemas.openxmlformats.org/drawingml/2006/main">
              <a:graphicData uri="http://schemas.openxmlformats.org/drawingml/2006/picture">
                <pic:pic xmlns:pic="http://schemas.openxmlformats.org/drawingml/2006/picture">
                  <pic:nvPicPr>
                    <pic:cNvPr id="53" name="Imagen 52" descr="D:\Aprovechamiento Hidráulico\25 ZPS\2018\Fotos de zps implementadas segun EAA\CSur\DSC01923.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91695" cy="14712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36CD5" w:rsidRDefault="009C089B" w:rsidP="00102157">
      <w:pPr>
        <w:spacing w:line="240" w:lineRule="auto"/>
        <w:jc w:val="both"/>
        <w:rPr>
          <w:rFonts w:ascii="Arial" w:eastAsia="Times New Roman" w:hAnsi="Arial" w:cs="Arial"/>
          <w:sz w:val="24"/>
          <w:szCs w:val="24"/>
          <w:lang w:val="es-ES_tradnl" w:eastAsia="es-ES"/>
        </w:rPr>
      </w:pPr>
      <w:r>
        <w:rPr>
          <w:rFonts w:ascii="Arial" w:eastAsia="Times New Roman" w:hAnsi="Arial" w:cs="Arial"/>
          <w:color w:val="000000"/>
          <w:sz w:val="24"/>
          <w:szCs w:val="24"/>
          <w:lang w:val="es-ES_tradnl" w:eastAsia="es-ES"/>
        </w:rPr>
        <w:t>Es</w:t>
      </w:r>
      <w:r w:rsidR="00D17A63">
        <w:rPr>
          <w:rFonts w:ascii="Arial" w:eastAsia="Times New Roman" w:hAnsi="Arial" w:cs="Arial"/>
          <w:color w:val="000000"/>
          <w:sz w:val="24"/>
          <w:szCs w:val="24"/>
          <w:lang w:val="es-ES_tradnl" w:eastAsia="es-ES"/>
        </w:rPr>
        <w:t>te pozo resulta</w:t>
      </w:r>
      <w:r w:rsidR="005C41AA">
        <w:rPr>
          <w:rFonts w:ascii="Arial" w:eastAsia="Times New Roman" w:hAnsi="Arial" w:cs="Arial"/>
          <w:color w:val="000000"/>
          <w:sz w:val="24"/>
          <w:szCs w:val="24"/>
          <w:lang w:val="es-ES_tradnl" w:eastAsia="es-ES"/>
        </w:rPr>
        <w:t xml:space="preserve"> vulnerable a la contaminación ya que </w:t>
      </w:r>
      <w:r w:rsidR="00D17A63">
        <w:rPr>
          <w:rFonts w:ascii="Arial" w:eastAsia="Times New Roman" w:hAnsi="Arial" w:cs="Arial"/>
          <w:color w:val="000000"/>
          <w:sz w:val="24"/>
          <w:szCs w:val="24"/>
          <w:lang w:val="es-ES_tradnl" w:eastAsia="es-ES"/>
        </w:rPr>
        <w:t xml:space="preserve">se </w:t>
      </w:r>
      <w:r w:rsidR="00D17A63" w:rsidRPr="00E25C4B">
        <w:rPr>
          <w:rFonts w:ascii="Arial" w:eastAsia="Times New Roman" w:hAnsi="Arial" w:cs="Arial"/>
          <w:sz w:val="24"/>
          <w:szCs w:val="24"/>
          <w:lang w:val="es-ES_tradnl" w:eastAsia="es-ES"/>
        </w:rPr>
        <w:t>enc</w:t>
      </w:r>
      <w:r w:rsidR="00D17A63">
        <w:rPr>
          <w:rFonts w:ascii="Arial" w:eastAsia="Times New Roman" w:hAnsi="Arial" w:cs="Arial"/>
          <w:sz w:val="24"/>
          <w:szCs w:val="24"/>
          <w:lang w:val="es-ES_tradnl" w:eastAsia="es-ES"/>
        </w:rPr>
        <w:t>uentra situada dentro del asentamiento poblacional</w:t>
      </w:r>
      <w:r w:rsidR="00E25C4B" w:rsidRPr="00E25C4B">
        <w:rPr>
          <w:rFonts w:ascii="Arial" w:eastAsia="Times New Roman" w:hAnsi="Arial" w:cs="Arial"/>
          <w:sz w:val="24"/>
          <w:szCs w:val="24"/>
          <w:lang w:val="es-ES_tradnl" w:eastAsia="es-ES"/>
        </w:rPr>
        <w:t xml:space="preserve"> </w:t>
      </w:r>
      <w:r w:rsidR="00D17A63">
        <w:rPr>
          <w:rFonts w:ascii="Arial" w:eastAsia="Times New Roman" w:hAnsi="Arial" w:cs="Arial"/>
          <w:sz w:val="24"/>
          <w:szCs w:val="24"/>
          <w:lang w:val="es-ES_tradnl" w:eastAsia="es-ES"/>
        </w:rPr>
        <w:t xml:space="preserve">La Moza, el cual no cuenta con sistema de alcantarillado, evacuando los residuales domésticos hacia fosas y letrinas, estos sistemas pueden afectar la fuente por la infiltración de residuales, otras de las causas que inciden </w:t>
      </w:r>
      <w:r w:rsidR="007452D4">
        <w:rPr>
          <w:rFonts w:ascii="Arial" w:eastAsia="Times New Roman" w:hAnsi="Arial" w:cs="Arial"/>
          <w:sz w:val="24"/>
          <w:szCs w:val="24"/>
          <w:lang w:val="es-ES_tradnl" w:eastAsia="es-ES"/>
        </w:rPr>
        <w:t xml:space="preserve">en la contaminación por nitrato </w:t>
      </w:r>
      <w:r w:rsidR="00D17A63">
        <w:rPr>
          <w:rFonts w:ascii="Arial" w:eastAsia="Times New Roman" w:hAnsi="Arial" w:cs="Arial"/>
          <w:sz w:val="24"/>
          <w:szCs w:val="24"/>
          <w:lang w:val="es-ES_tradnl" w:eastAsia="es-ES"/>
        </w:rPr>
        <w:t xml:space="preserve">es </w:t>
      </w:r>
      <w:r w:rsidR="00E25C4B" w:rsidRPr="00E25C4B">
        <w:rPr>
          <w:rFonts w:ascii="Arial" w:eastAsia="Times New Roman" w:hAnsi="Arial" w:cs="Arial"/>
          <w:sz w:val="24"/>
          <w:szCs w:val="24"/>
          <w:lang w:val="es-ES_tradnl" w:eastAsia="es-ES"/>
        </w:rPr>
        <w:t xml:space="preserve">la aplicación de fertilizantes inorgánicos en las zonas de protección sanitaria </w:t>
      </w:r>
      <w:r w:rsidR="00D17A63">
        <w:rPr>
          <w:rFonts w:ascii="Arial" w:eastAsia="Times New Roman" w:hAnsi="Arial" w:cs="Arial"/>
          <w:sz w:val="24"/>
          <w:szCs w:val="24"/>
          <w:lang w:val="es-ES_tradnl" w:eastAsia="es-ES"/>
        </w:rPr>
        <w:t>II y</w:t>
      </w:r>
      <w:r w:rsidR="00F36CD5">
        <w:rPr>
          <w:rFonts w:ascii="Arial" w:eastAsia="Times New Roman" w:hAnsi="Arial" w:cs="Arial"/>
          <w:sz w:val="24"/>
          <w:szCs w:val="24"/>
          <w:lang w:val="es-ES_tradnl" w:eastAsia="es-ES"/>
        </w:rPr>
        <w:t xml:space="preserve"> III, en áreas destinadas fundamentalmente al cultivo de tabaco, el cual requiere de varias dosis de fertilizante durante su cosecha. Por las afectaciones que ha presentado esta fuente en cuanto a su calidad y teniendo en cuenta que prevalecen las fuentes de contaminación, está propuesto por parte del INRH provincial </w:t>
      </w:r>
      <w:r w:rsidR="007452D4">
        <w:rPr>
          <w:rFonts w:ascii="Arial" w:eastAsia="Times New Roman" w:hAnsi="Arial" w:cs="Arial"/>
          <w:sz w:val="24"/>
          <w:szCs w:val="24"/>
          <w:lang w:val="es-ES_tradnl" w:eastAsia="es-ES"/>
        </w:rPr>
        <w:t>la búsqueda de una nueva fuente, la cual se seleccionará fuera del alcance de la contaminación.</w:t>
      </w:r>
    </w:p>
    <w:p w:rsidR="00E25C4B" w:rsidRDefault="00F36CD5" w:rsidP="00561BFF">
      <w:pPr>
        <w:spacing w:line="240" w:lineRule="auto"/>
        <w:jc w:val="both"/>
        <w:rPr>
          <w:rFonts w:ascii="Arial" w:hAnsi="Arial" w:cs="Arial"/>
          <w:sz w:val="24"/>
          <w:szCs w:val="24"/>
          <w:lang w:eastAsia="es-MX"/>
        </w:rPr>
      </w:pPr>
      <w:r>
        <w:rPr>
          <w:rFonts w:ascii="Arial" w:eastAsia="Times New Roman" w:hAnsi="Arial" w:cs="Arial"/>
          <w:sz w:val="24"/>
          <w:szCs w:val="24"/>
          <w:lang w:val="es-ES_tradnl" w:eastAsia="es-ES"/>
        </w:rPr>
        <w:t xml:space="preserve">En </w:t>
      </w:r>
      <w:r w:rsidR="007452D4">
        <w:rPr>
          <w:rFonts w:ascii="Arial" w:hAnsi="Arial" w:cs="Arial"/>
          <w:sz w:val="24"/>
          <w:szCs w:val="24"/>
          <w:lang w:eastAsia="es-MX"/>
        </w:rPr>
        <w:t xml:space="preserve">la figura </w:t>
      </w:r>
      <w:r w:rsidR="00E25C4B">
        <w:rPr>
          <w:rFonts w:ascii="Arial" w:hAnsi="Arial" w:cs="Arial"/>
          <w:sz w:val="24"/>
          <w:szCs w:val="24"/>
          <w:lang w:eastAsia="es-MX"/>
        </w:rPr>
        <w:t xml:space="preserve">1 </w:t>
      </w:r>
      <w:r w:rsidR="00D73CCC">
        <w:rPr>
          <w:rFonts w:ascii="Arial" w:hAnsi="Arial" w:cs="Arial"/>
          <w:sz w:val="24"/>
          <w:szCs w:val="24"/>
          <w:lang w:eastAsia="es-MX"/>
        </w:rPr>
        <w:t xml:space="preserve">se </w:t>
      </w:r>
      <w:r w:rsidR="00E25C4B">
        <w:rPr>
          <w:rFonts w:ascii="Arial" w:hAnsi="Arial" w:cs="Arial"/>
          <w:sz w:val="24"/>
          <w:szCs w:val="24"/>
          <w:lang w:eastAsia="es-MX"/>
        </w:rPr>
        <w:t xml:space="preserve">muestra el comportamiento </w:t>
      </w:r>
      <w:r>
        <w:rPr>
          <w:rFonts w:ascii="Arial" w:hAnsi="Arial" w:cs="Arial"/>
          <w:sz w:val="24"/>
          <w:szCs w:val="24"/>
          <w:lang w:eastAsia="es-MX"/>
        </w:rPr>
        <w:t>histórico del contenido de nitrato y el valor admisible establecido en la norma.</w:t>
      </w:r>
    </w:p>
    <w:p w:rsidR="00977C6D" w:rsidRDefault="00977C6D" w:rsidP="00440983">
      <w:pPr>
        <w:spacing w:after="0" w:line="360" w:lineRule="auto"/>
        <w:jc w:val="center"/>
        <w:rPr>
          <w:rFonts w:ascii="Arial" w:hAnsi="Arial" w:cs="Arial"/>
          <w:b/>
          <w:sz w:val="44"/>
          <w:szCs w:val="44"/>
          <w:lang w:eastAsia="es-MX"/>
        </w:rPr>
      </w:pPr>
    </w:p>
    <w:p w:rsidR="00977C6D" w:rsidRDefault="00977C6D" w:rsidP="00977C6D">
      <w:pPr>
        <w:spacing w:after="0" w:line="360" w:lineRule="auto"/>
        <w:jc w:val="center"/>
        <w:rPr>
          <w:rFonts w:ascii="Arial" w:hAnsi="Arial" w:cs="Arial"/>
          <w:b/>
          <w:sz w:val="44"/>
          <w:szCs w:val="44"/>
          <w:lang w:eastAsia="es-MX"/>
        </w:rPr>
      </w:pPr>
      <w:r>
        <w:rPr>
          <w:noProof/>
          <w:lang w:val="es-ES" w:eastAsia="es-ES"/>
        </w:rPr>
        <w:lastRenderedPageBreak/>
        <w:drawing>
          <wp:inline distT="0" distB="0" distL="0" distR="0" wp14:anchorId="12FD55BA" wp14:editId="04D091E6">
            <wp:extent cx="5019675" cy="3190875"/>
            <wp:effectExtent l="0" t="0" r="9525" b="9525"/>
            <wp:docPr id="8" name="Gráfico 8">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E387B" w:rsidRPr="00440983" w:rsidRDefault="007452D4" w:rsidP="00440983">
      <w:pPr>
        <w:spacing w:after="0" w:line="360" w:lineRule="auto"/>
        <w:jc w:val="center"/>
        <w:rPr>
          <w:rFonts w:ascii="Arial" w:eastAsia="Times New Roman" w:hAnsi="Arial" w:cs="Arial"/>
          <w:sz w:val="24"/>
          <w:szCs w:val="24"/>
          <w:lang w:eastAsia="es-ES"/>
        </w:rPr>
      </w:pPr>
      <w:r w:rsidRPr="007452D4">
        <w:rPr>
          <w:rFonts w:ascii="Arial" w:eastAsia="Times New Roman" w:hAnsi="Arial" w:cs="Arial"/>
          <w:sz w:val="24"/>
          <w:szCs w:val="24"/>
          <w:lang w:val="es-ES_tradnl" w:eastAsia="es-ES"/>
        </w:rPr>
        <w:t>Figura1</w:t>
      </w:r>
      <w:r w:rsidR="00440983">
        <w:rPr>
          <w:rFonts w:ascii="Arial" w:eastAsia="Times New Roman" w:hAnsi="Arial" w:cs="Arial"/>
          <w:sz w:val="24"/>
          <w:szCs w:val="24"/>
          <w:lang w:eastAsia="es-ES"/>
        </w:rPr>
        <w:t>:</w:t>
      </w:r>
      <w:r w:rsidR="00A153C2">
        <w:rPr>
          <w:rFonts w:ascii="Arial" w:eastAsia="Times New Roman" w:hAnsi="Arial" w:cs="Arial"/>
          <w:sz w:val="24"/>
          <w:szCs w:val="24"/>
          <w:lang w:eastAsia="es-ES"/>
        </w:rPr>
        <w:t xml:space="preserve"> Comportamiento</w:t>
      </w:r>
      <w:r w:rsidR="00F36CD5">
        <w:rPr>
          <w:rFonts w:ascii="Arial" w:eastAsia="Times New Roman" w:hAnsi="Arial" w:cs="Arial"/>
          <w:sz w:val="24"/>
          <w:szCs w:val="24"/>
          <w:lang w:eastAsia="es-ES"/>
        </w:rPr>
        <w:t xml:space="preserve"> histórico del contenido de</w:t>
      </w:r>
      <w:r w:rsidR="00A153C2">
        <w:rPr>
          <w:rFonts w:ascii="Arial" w:eastAsia="Times New Roman" w:hAnsi="Arial" w:cs="Arial"/>
          <w:sz w:val="24"/>
          <w:szCs w:val="24"/>
          <w:lang w:eastAsia="es-ES"/>
        </w:rPr>
        <w:t xml:space="preserve"> Nitratos en mg/L</w:t>
      </w:r>
      <w:r w:rsidR="00F36CD5">
        <w:rPr>
          <w:rFonts w:ascii="Arial" w:eastAsia="Times New Roman" w:hAnsi="Arial" w:cs="Arial"/>
          <w:sz w:val="24"/>
          <w:szCs w:val="24"/>
          <w:lang w:eastAsia="es-ES"/>
        </w:rPr>
        <w:t>.</w:t>
      </w:r>
    </w:p>
    <w:p w:rsidR="00855F06" w:rsidRPr="007D0C2D" w:rsidRDefault="00855F06" w:rsidP="00855F06">
      <w:pPr>
        <w:jc w:val="center"/>
        <w:rPr>
          <w:rFonts w:ascii="Arial" w:hAnsi="Arial" w:cs="Arial"/>
          <w:b/>
          <w:sz w:val="24"/>
          <w:szCs w:val="24"/>
          <w:u w:val="single"/>
          <w:lang w:eastAsia="es-MX"/>
        </w:rPr>
      </w:pPr>
      <w:r w:rsidRPr="007D0C2D">
        <w:rPr>
          <w:rFonts w:ascii="Arial" w:hAnsi="Arial" w:cs="Arial"/>
          <w:b/>
          <w:sz w:val="24"/>
          <w:szCs w:val="24"/>
          <w:u w:val="single"/>
          <w:lang w:eastAsia="es-MX"/>
        </w:rPr>
        <w:t>Ab</w:t>
      </w:r>
      <w:r w:rsidR="007452D4">
        <w:rPr>
          <w:rFonts w:ascii="Arial" w:hAnsi="Arial" w:cs="Arial"/>
          <w:b/>
          <w:sz w:val="24"/>
          <w:szCs w:val="24"/>
          <w:u w:val="single"/>
          <w:lang w:eastAsia="es-MX"/>
        </w:rPr>
        <w:t>as</w:t>
      </w:r>
      <w:r w:rsidRPr="007D0C2D">
        <w:rPr>
          <w:rFonts w:ascii="Arial" w:hAnsi="Arial" w:cs="Arial"/>
          <w:b/>
          <w:sz w:val="24"/>
          <w:szCs w:val="24"/>
          <w:u w:val="single"/>
          <w:lang w:eastAsia="es-MX"/>
        </w:rPr>
        <w:t>to al Batey Héctor Rodríguez (El Marinero)</w:t>
      </w:r>
    </w:p>
    <w:p w:rsidR="00CC1176" w:rsidRPr="001F4995" w:rsidRDefault="00B82221" w:rsidP="005F1CCC">
      <w:pPr>
        <w:spacing w:after="0" w:line="240" w:lineRule="auto"/>
        <w:jc w:val="both"/>
        <w:rPr>
          <w:rFonts w:ascii="Arial" w:eastAsia="Calibri" w:hAnsi="Arial" w:cs="Arial"/>
          <w:sz w:val="24"/>
          <w:szCs w:val="24"/>
          <w:lang w:val="es-ES" w:eastAsia="es-ES"/>
        </w:rPr>
      </w:pPr>
      <w:r>
        <w:rPr>
          <w:rFonts w:ascii="Arial" w:eastAsia="Calibri" w:hAnsi="Arial" w:cs="Arial"/>
          <w:sz w:val="24"/>
          <w:szCs w:val="24"/>
          <w:lang w:val="es-ES" w:eastAsia="es-ES"/>
        </w:rPr>
        <w:t>A</w:t>
      </w:r>
      <w:r w:rsidR="002733D0">
        <w:rPr>
          <w:rFonts w:ascii="Arial" w:eastAsia="Calibri" w:hAnsi="Arial" w:cs="Arial"/>
          <w:sz w:val="24"/>
          <w:szCs w:val="24"/>
          <w:lang w:val="es-ES" w:eastAsia="es-ES"/>
        </w:rPr>
        <w:t>bastecen a una población de 1500</w:t>
      </w:r>
      <w:r>
        <w:rPr>
          <w:rFonts w:ascii="Arial" w:eastAsia="Calibri" w:hAnsi="Arial" w:cs="Arial"/>
          <w:sz w:val="24"/>
          <w:szCs w:val="24"/>
          <w:lang w:val="es-ES" w:eastAsia="es-ES"/>
        </w:rPr>
        <w:t xml:space="preserve"> habitantes,</w:t>
      </w:r>
      <w:r w:rsidR="00CC1176" w:rsidRPr="001F4995">
        <w:rPr>
          <w:rFonts w:ascii="Arial" w:eastAsia="Calibri" w:hAnsi="Arial" w:cs="Arial"/>
          <w:b/>
          <w:sz w:val="24"/>
          <w:szCs w:val="24"/>
          <w:lang w:val="es-ES" w:eastAsia="es-ES"/>
        </w:rPr>
        <w:t xml:space="preserve"> </w:t>
      </w:r>
      <w:r>
        <w:rPr>
          <w:rFonts w:ascii="Arial" w:eastAsia="Calibri" w:hAnsi="Arial" w:cs="Arial"/>
          <w:sz w:val="24"/>
          <w:szCs w:val="24"/>
          <w:lang w:val="es-ES" w:eastAsia="es-ES"/>
        </w:rPr>
        <w:t>l</w:t>
      </w:r>
      <w:r w:rsidR="00CC1176" w:rsidRPr="001F4995">
        <w:rPr>
          <w:rFonts w:ascii="Arial" w:eastAsia="Calibri" w:hAnsi="Arial" w:cs="Arial"/>
          <w:sz w:val="24"/>
          <w:szCs w:val="24"/>
          <w:lang w:val="es-ES" w:eastAsia="es-ES"/>
        </w:rPr>
        <w:t>a protección de la estación de bombeo es mediante paredes de mampostería con techo de placa, el piso es de cemento con un estado técnico bueno. La fuente para el bombeo es un pozo de brocal grande a cielo abierto, por lo que está expuesto a las lluvias y la contaminación ambiental, tiene una cerca perimetral para e</w:t>
      </w:r>
      <w:r w:rsidR="002733D0">
        <w:rPr>
          <w:rFonts w:ascii="Arial" w:eastAsia="Calibri" w:hAnsi="Arial" w:cs="Arial"/>
          <w:sz w:val="24"/>
          <w:szCs w:val="24"/>
          <w:lang w:val="es-ES" w:eastAsia="es-ES"/>
        </w:rPr>
        <w:t>l acceso amplia. (Ver imágenes</w:t>
      </w:r>
      <w:r w:rsidR="00CC1176" w:rsidRPr="001F4995">
        <w:rPr>
          <w:rFonts w:ascii="Arial" w:eastAsia="Calibri" w:hAnsi="Arial" w:cs="Arial"/>
          <w:sz w:val="24"/>
          <w:szCs w:val="24"/>
          <w:lang w:val="es-ES" w:eastAsia="es-ES"/>
        </w:rPr>
        <w:t>).</w:t>
      </w:r>
    </w:p>
    <w:p w:rsidR="00CC1176" w:rsidRDefault="00CC1176" w:rsidP="00855F06">
      <w:pPr>
        <w:jc w:val="center"/>
        <w:rPr>
          <w:rFonts w:ascii="Arial" w:hAnsi="Arial" w:cs="Arial"/>
          <w:sz w:val="24"/>
          <w:szCs w:val="24"/>
          <w:u w:val="single"/>
          <w:lang w:eastAsia="es-MX"/>
        </w:rPr>
      </w:pPr>
    </w:p>
    <w:p w:rsidR="00CC1176" w:rsidRDefault="00CC1176" w:rsidP="0066765F">
      <w:pPr>
        <w:rPr>
          <w:rFonts w:ascii="Arial" w:hAnsi="Arial" w:cs="Arial"/>
          <w:sz w:val="24"/>
          <w:szCs w:val="24"/>
          <w:u w:val="single"/>
          <w:lang w:eastAsia="es-MX"/>
        </w:rPr>
      </w:pPr>
      <w:r w:rsidRPr="007D4892">
        <w:rPr>
          <w:rFonts w:cs="Arial"/>
          <w:noProof/>
          <w:color w:val="FF0000"/>
          <w:lang w:val="es-ES" w:eastAsia="es-ES"/>
        </w:rPr>
        <w:drawing>
          <wp:anchor distT="0" distB="0" distL="114300" distR="114300" simplePos="0" relativeHeight="251965440" behindDoc="0" locked="0" layoutInCell="1" allowOverlap="1" wp14:anchorId="753BBE6C" wp14:editId="1005397C">
            <wp:simplePos x="0" y="0"/>
            <wp:positionH relativeFrom="margin">
              <wp:posOffset>-3810</wp:posOffset>
            </wp:positionH>
            <wp:positionV relativeFrom="paragraph">
              <wp:posOffset>85725</wp:posOffset>
            </wp:positionV>
            <wp:extent cx="1638300" cy="1598295"/>
            <wp:effectExtent l="76200" t="76200" r="133350" b="135255"/>
            <wp:wrapSquare wrapText="bothSides"/>
            <wp:docPr id="456" name="Imagen 456" descr="E:\000 servicio abastos de agua\Fotos abastos Ultimos\IMG_20171020_09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00 servicio abastos de agua\Fotos abastos Ultimos\IMG_20171020_09552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38300" cy="1598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6765F" w:rsidRPr="007D4892">
        <w:rPr>
          <w:rFonts w:cs="Arial"/>
          <w:noProof/>
          <w:color w:val="FF0000"/>
          <w:lang w:val="es-ES" w:eastAsia="es-ES"/>
        </w:rPr>
        <w:drawing>
          <wp:inline distT="0" distB="0" distL="0" distR="0" wp14:anchorId="745442D8" wp14:editId="5F9556CC">
            <wp:extent cx="1524000" cy="1637627"/>
            <wp:effectExtent l="76200" t="76200" r="133350" b="134620"/>
            <wp:docPr id="457" name="Imagen 457" descr="E:\000 servicio abastos de agua\Fotos abastos Ultimos\IMG_20171020_1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00 servicio abastos de agua\Fotos abastos Ultimos\IMG_20171020_1000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45195" cy="16604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66765F" w:rsidRPr="007D4892">
        <w:rPr>
          <w:rFonts w:cs="Arial"/>
          <w:noProof/>
          <w:color w:val="FF0000"/>
          <w:lang w:val="es-ES" w:eastAsia="es-ES"/>
        </w:rPr>
        <w:drawing>
          <wp:inline distT="0" distB="0" distL="0" distR="0" wp14:anchorId="2548EE87" wp14:editId="79F3669D">
            <wp:extent cx="1447165" cy="1647575"/>
            <wp:effectExtent l="76200" t="76200" r="133985" b="124460"/>
            <wp:docPr id="458" name="Imagen 458" descr="E:\000 servicio abastos de agua\Fotos abastos Ultimos\IMG_20171020_1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00 servicio abastos de agua\Fotos abastos Ultimos\IMG_20171020_10001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31649" cy="17437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1176" w:rsidRDefault="00CC1176" w:rsidP="00855F06">
      <w:pPr>
        <w:jc w:val="center"/>
        <w:rPr>
          <w:rFonts w:ascii="Arial" w:hAnsi="Arial" w:cs="Arial"/>
          <w:sz w:val="24"/>
          <w:szCs w:val="24"/>
          <w:u w:val="single"/>
          <w:lang w:eastAsia="es-MX"/>
        </w:rPr>
      </w:pPr>
    </w:p>
    <w:p w:rsidR="00CC1176" w:rsidRDefault="00CC1176" w:rsidP="00855F06">
      <w:pPr>
        <w:jc w:val="center"/>
        <w:rPr>
          <w:rFonts w:ascii="Arial" w:hAnsi="Arial" w:cs="Arial"/>
          <w:sz w:val="24"/>
          <w:szCs w:val="24"/>
          <w:u w:val="single"/>
          <w:lang w:eastAsia="es-MX"/>
        </w:rPr>
      </w:pPr>
    </w:p>
    <w:p w:rsidR="00CC1176" w:rsidRDefault="00CC1176" w:rsidP="00855F06">
      <w:pPr>
        <w:jc w:val="center"/>
        <w:rPr>
          <w:rFonts w:ascii="Arial" w:hAnsi="Arial" w:cs="Arial"/>
          <w:sz w:val="24"/>
          <w:szCs w:val="24"/>
          <w:u w:val="single"/>
          <w:lang w:eastAsia="es-MX"/>
        </w:rPr>
      </w:pPr>
    </w:p>
    <w:p w:rsidR="00CC1176" w:rsidRDefault="00CC1176" w:rsidP="00CC1176">
      <w:pPr>
        <w:rPr>
          <w:rFonts w:ascii="Arial" w:hAnsi="Arial" w:cs="Arial"/>
          <w:sz w:val="24"/>
          <w:szCs w:val="24"/>
          <w:u w:val="single"/>
          <w:lang w:eastAsia="es-MX"/>
        </w:rPr>
      </w:pPr>
    </w:p>
    <w:p w:rsidR="00CC1176" w:rsidRDefault="00CC1176" w:rsidP="00CC1176">
      <w:pPr>
        <w:jc w:val="center"/>
        <w:rPr>
          <w:rFonts w:ascii="Arial" w:hAnsi="Arial" w:cs="Arial"/>
          <w:sz w:val="24"/>
          <w:szCs w:val="24"/>
          <w:highlight w:val="yellow"/>
          <w:lang w:eastAsia="es-MX"/>
        </w:rPr>
      </w:pPr>
    </w:p>
    <w:p w:rsidR="00CC1176" w:rsidRPr="00CC1176" w:rsidRDefault="00CC1176" w:rsidP="005F1CCC">
      <w:pPr>
        <w:spacing w:after="0" w:line="240" w:lineRule="auto"/>
        <w:jc w:val="both"/>
        <w:rPr>
          <w:rFonts w:ascii="Arial" w:eastAsia="Calibri" w:hAnsi="Arial" w:cs="Arial"/>
          <w:sz w:val="24"/>
          <w:szCs w:val="24"/>
          <w:lang w:val="es-ES" w:eastAsia="es-ES"/>
        </w:rPr>
      </w:pPr>
      <w:r w:rsidRPr="00CC1176">
        <w:rPr>
          <w:rFonts w:ascii="Arial" w:eastAsia="Calibri" w:hAnsi="Arial" w:cs="Arial"/>
          <w:b/>
          <w:sz w:val="24"/>
          <w:szCs w:val="24"/>
          <w:lang w:val="es-ES" w:eastAsia="es-ES"/>
        </w:rPr>
        <w:t xml:space="preserve">Características del entorno: </w:t>
      </w:r>
      <w:r w:rsidR="005F1CCC">
        <w:rPr>
          <w:rFonts w:ascii="Arial" w:eastAsia="Calibri" w:hAnsi="Arial" w:cs="Arial"/>
          <w:sz w:val="24"/>
          <w:szCs w:val="24"/>
          <w:lang w:val="es-ES" w:eastAsia="es-ES"/>
        </w:rPr>
        <w:t>Se encuentra en una llanura</w:t>
      </w:r>
      <w:r w:rsidRPr="00CC1176">
        <w:rPr>
          <w:rFonts w:ascii="Arial" w:eastAsia="Calibri" w:hAnsi="Arial" w:cs="Arial"/>
          <w:sz w:val="24"/>
          <w:szCs w:val="24"/>
          <w:lang w:val="es-ES" w:eastAsia="es-ES"/>
        </w:rPr>
        <w:t xml:space="preserve"> erosivo-acumulativas medias, </w:t>
      </w:r>
      <w:proofErr w:type="spellStart"/>
      <w:r w:rsidRPr="00CC1176">
        <w:rPr>
          <w:rFonts w:ascii="Arial" w:eastAsia="Calibri" w:hAnsi="Arial" w:cs="Arial"/>
          <w:sz w:val="24"/>
          <w:szCs w:val="24"/>
          <w:lang w:val="es-ES" w:eastAsia="es-ES"/>
        </w:rPr>
        <w:t>antropizadas</w:t>
      </w:r>
      <w:proofErr w:type="spellEnd"/>
      <w:r w:rsidRPr="00CC1176">
        <w:rPr>
          <w:rFonts w:ascii="Arial" w:eastAsia="Calibri" w:hAnsi="Arial" w:cs="Arial"/>
          <w:sz w:val="24"/>
          <w:szCs w:val="24"/>
          <w:lang w:val="es-ES" w:eastAsia="es-ES"/>
        </w:rPr>
        <w:t xml:space="preserve"> agrarias y pecuarias sobre limos, con suelos pardos carbonatados y </w:t>
      </w:r>
      <w:proofErr w:type="spellStart"/>
      <w:r w:rsidRPr="00CC1176">
        <w:rPr>
          <w:rFonts w:ascii="Arial" w:eastAsia="Calibri" w:hAnsi="Arial" w:cs="Arial"/>
          <w:sz w:val="24"/>
          <w:szCs w:val="24"/>
          <w:lang w:val="es-ES" w:eastAsia="es-ES"/>
        </w:rPr>
        <w:t>fersialíticos</w:t>
      </w:r>
      <w:proofErr w:type="spellEnd"/>
      <w:r w:rsidRPr="00CC1176">
        <w:rPr>
          <w:rFonts w:ascii="Arial" w:eastAsia="Calibri" w:hAnsi="Arial" w:cs="Arial"/>
          <w:sz w:val="24"/>
          <w:szCs w:val="24"/>
          <w:lang w:val="es-ES" w:eastAsia="es-ES"/>
        </w:rPr>
        <w:t xml:space="preserve"> pardo rojizos, con cultivos temporales, pastos y caña de azúcar. </w:t>
      </w:r>
    </w:p>
    <w:p w:rsidR="00CC1176" w:rsidRPr="00CC1176" w:rsidRDefault="00CC1176" w:rsidP="005F1CCC">
      <w:pPr>
        <w:spacing w:after="0" w:line="240" w:lineRule="auto"/>
        <w:jc w:val="both"/>
        <w:rPr>
          <w:rFonts w:ascii="Arial" w:eastAsia="Calibri" w:hAnsi="Arial" w:cs="Arial"/>
          <w:sz w:val="24"/>
          <w:szCs w:val="24"/>
          <w:lang w:val="es-ES" w:eastAsia="es-ES"/>
        </w:rPr>
      </w:pPr>
      <w:r w:rsidRPr="00CC1176">
        <w:rPr>
          <w:rFonts w:ascii="Arial" w:eastAsia="Calibri" w:hAnsi="Arial" w:cs="Arial"/>
          <w:sz w:val="24"/>
          <w:szCs w:val="24"/>
          <w:lang w:val="es-ES" w:eastAsia="es-ES"/>
        </w:rPr>
        <w:t xml:space="preserve">Situada al norte del embalse Alacranes, se desarrolla sobre arcillas sedimentadas de los arrastres aluviales del rio principal, al parecer la presencia de suelos pardos carbonatados se debe a estar rodeada de colinas y llanuras </w:t>
      </w:r>
      <w:proofErr w:type="spellStart"/>
      <w:r w:rsidRPr="00CC1176">
        <w:rPr>
          <w:rFonts w:ascii="Arial" w:eastAsia="Calibri" w:hAnsi="Arial" w:cs="Arial"/>
          <w:sz w:val="24"/>
          <w:szCs w:val="24"/>
          <w:lang w:val="es-ES" w:eastAsia="es-ES"/>
        </w:rPr>
        <w:t>cársicas</w:t>
      </w:r>
      <w:proofErr w:type="spellEnd"/>
      <w:r w:rsidRPr="00CC1176">
        <w:rPr>
          <w:rFonts w:ascii="Arial" w:eastAsia="Calibri" w:hAnsi="Arial" w:cs="Arial"/>
          <w:sz w:val="24"/>
          <w:szCs w:val="24"/>
          <w:lang w:val="es-ES" w:eastAsia="es-ES"/>
        </w:rPr>
        <w:t xml:space="preserve"> al norte y sur, encontrándose también suelos </w:t>
      </w:r>
      <w:proofErr w:type="spellStart"/>
      <w:r w:rsidRPr="00CC1176">
        <w:rPr>
          <w:rFonts w:ascii="Arial" w:eastAsia="Calibri" w:hAnsi="Arial" w:cs="Arial"/>
          <w:sz w:val="24"/>
          <w:szCs w:val="24"/>
          <w:lang w:val="es-ES" w:eastAsia="es-ES"/>
        </w:rPr>
        <w:t>Fersialíticos</w:t>
      </w:r>
      <w:proofErr w:type="spellEnd"/>
      <w:r w:rsidRPr="00CC1176">
        <w:rPr>
          <w:rFonts w:ascii="Arial" w:eastAsia="Calibri" w:hAnsi="Arial" w:cs="Arial"/>
          <w:sz w:val="24"/>
          <w:szCs w:val="24"/>
          <w:lang w:val="es-ES" w:eastAsia="es-ES"/>
        </w:rPr>
        <w:t xml:space="preserve"> pardo rojizos, los que evidencian que el substrato no ha determinado sobre la formación de suelo. Arcillas calcáreas y calcáreo-gredosas con </w:t>
      </w:r>
      <w:proofErr w:type="spellStart"/>
      <w:r w:rsidRPr="00CC1176">
        <w:rPr>
          <w:rFonts w:ascii="Arial" w:eastAsia="Calibri" w:hAnsi="Arial" w:cs="Arial"/>
          <w:sz w:val="24"/>
          <w:szCs w:val="24"/>
          <w:lang w:val="es-ES" w:eastAsia="es-ES"/>
        </w:rPr>
        <w:t>Ostrea</w:t>
      </w:r>
      <w:proofErr w:type="spellEnd"/>
      <w:r w:rsidRPr="00CC1176">
        <w:rPr>
          <w:rFonts w:ascii="Arial" w:eastAsia="Calibri" w:hAnsi="Arial" w:cs="Arial"/>
          <w:sz w:val="24"/>
          <w:szCs w:val="24"/>
          <w:lang w:val="es-ES" w:eastAsia="es-ES"/>
        </w:rPr>
        <w:t xml:space="preserve"> y a veces nódulos calcáreos,</w:t>
      </w:r>
      <w:r w:rsidR="00011581">
        <w:rPr>
          <w:rFonts w:ascii="Arial" w:eastAsia="Calibri" w:hAnsi="Arial" w:cs="Arial"/>
          <w:sz w:val="24"/>
          <w:szCs w:val="24"/>
          <w:lang w:val="es-ES" w:eastAsia="es-ES"/>
        </w:rPr>
        <w:t xml:space="preserve"> </w:t>
      </w:r>
      <w:r w:rsidRPr="00CC1176">
        <w:rPr>
          <w:rFonts w:ascii="Arial" w:eastAsia="Calibri" w:hAnsi="Arial" w:cs="Arial"/>
          <w:sz w:val="24"/>
          <w:szCs w:val="24"/>
          <w:lang w:val="es-ES" w:eastAsia="es-ES"/>
        </w:rPr>
        <w:t xml:space="preserve">calizas arcillosas. </w:t>
      </w:r>
    </w:p>
    <w:p w:rsidR="00CC1176" w:rsidRPr="00CC1176" w:rsidRDefault="00CC1176" w:rsidP="005F1CCC">
      <w:pPr>
        <w:spacing w:after="0" w:line="240" w:lineRule="auto"/>
        <w:jc w:val="both"/>
        <w:rPr>
          <w:rFonts w:ascii="Arial" w:eastAsia="Calibri" w:hAnsi="Arial" w:cs="Arial"/>
          <w:sz w:val="24"/>
          <w:szCs w:val="24"/>
          <w:lang w:val="es-ES" w:eastAsia="es-ES"/>
        </w:rPr>
      </w:pPr>
      <w:r w:rsidRPr="00CC1176">
        <w:rPr>
          <w:rFonts w:ascii="Arial" w:eastAsia="Calibri" w:hAnsi="Arial" w:cs="Arial"/>
          <w:sz w:val="24"/>
          <w:szCs w:val="24"/>
          <w:lang w:val="es-ES" w:eastAsia="es-ES"/>
        </w:rPr>
        <w:t xml:space="preserve">La categoría agrológica es buena (1-2 para 10 cultivos fundamentales), el uso de suelo es en cultivos temporales, pastos y caña de azúcar. </w:t>
      </w:r>
    </w:p>
    <w:p w:rsidR="005F1CCC" w:rsidRDefault="005F1CCC" w:rsidP="00CC1176">
      <w:pPr>
        <w:spacing w:after="0" w:line="360" w:lineRule="auto"/>
        <w:jc w:val="both"/>
        <w:rPr>
          <w:rFonts w:ascii="Arial" w:eastAsia="Calibri" w:hAnsi="Arial" w:cs="Arial"/>
          <w:b/>
          <w:sz w:val="24"/>
          <w:szCs w:val="24"/>
          <w:lang w:val="es-ES" w:eastAsia="es-ES"/>
        </w:rPr>
      </w:pPr>
    </w:p>
    <w:p w:rsidR="00CC1176" w:rsidRPr="00CC1176" w:rsidRDefault="00CC1176" w:rsidP="00CC1176">
      <w:pPr>
        <w:spacing w:after="0" w:line="360" w:lineRule="auto"/>
        <w:jc w:val="both"/>
        <w:rPr>
          <w:rFonts w:ascii="Arial" w:eastAsia="Calibri" w:hAnsi="Arial" w:cs="Arial"/>
          <w:b/>
          <w:sz w:val="24"/>
          <w:szCs w:val="24"/>
          <w:lang w:val="es-ES" w:eastAsia="es-ES"/>
        </w:rPr>
      </w:pPr>
      <w:r w:rsidRPr="00CC1176">
        <w:rPr>
          <w:rFonts w:ascii="Arial" w:eastAsia="Calibri" w:hAnsi="Arial" w:cs="Arial"/>
          <w:b/>
          <w:sz w:val="24"/>
          <w:szCs w:val="24"/>
          <w:lang w:val="es-ES" w:eastAsia="es-ES"/>
        </w:rPr>
        <w:t xml:space="preserve">Usos del suelo </w:t>
      </w:r>
      <w:r w:rsidR="00B82221">
        <w:rPr>
          <w:rFonts w:ascii="Arial" w:eastAsia="Calibri" w:hAnsi="Arial" w:cs="Arial"/>
          <w:b/>
          <w:sz w:val="24"/>
          <w:szCs w:val="24"/>
          <w:lang w:val="es-ES" w:eastAsia="es-ES"/>
        </w:rPr>
        <w:t>e instalaciones en las ZPS I y II</w:t>
      </w:r>
      <w:r w:rsidRPr="00CC1176">
        <w:rPr>
          <w:rFonts w:ascii="Arial" w:eastAsia="Calibri" w:hAnsi="Arial" w:cs="Arial"/>
          <w:b/>
          <w:sz w:val="24"/>
          <w:szCs w:val="24"/>
          <w:lang w:val="es-ES" w:eastAsia="es-ES"/>
        </w:rPr>
        <w:t>.</w:t>
      </w:r>
    </w:p>
    <w:p w:rsidR="00CC1176" w:rsidRDefault="00CC1176" w:rsidP="005F1CCC">
      <w:pPr>
        <w:spacing w:line="240" w:lineRule="auto"/>
        <w:jc w:val="both"/>
        <w:rPr>
          <w:rFonts w:ascii="Arial" w:eastAsia="Calibri" w:hAnsi="Arial" w:cs="Arial"/>
          <w:sz w:val="24"/>
          <w:szCs w:val="24"/>
          <w:lang w:val="es-ES" w:eastAsia="es-ES"/>
        </w:rPr>
      </w:pPr>
      <w:r w:rsidRPr="00CC1176">
        <w:rPr>
          <w:rFonts w:ascii="Arial" w:eastAsia="Calibri" w:hAnsi="Arial" w:cs="Arial"/>
          <w:sz w:val="24"/>
          <w:szCs w:val="24"/>
          <w:lang w:val="es-ES" w:eastAsia="es-ES"/>
        </w:rPr>
        <w:t xml:space="preserve">El estado sanitario de esta zona no es satisfactorio, ya que la fuente de abasto se encuentra expuesta al medio y a las lluvias, sobre todo al encontrarse al sur del central, los vientos predominantes arrastran hollín y partículas de bagazo que precipitan sobre la fuente. Una parte de las viviendas situadas aguas debajo de la cuenca se encuentran en el perímetro de protección con fosas </w:t>
      </w:r>
      <w:r w:rsidR="00B82221">
        <w:rPr>
          <w:rFonts w:ascii="Arial" w:eastAsia="Calibri" w:hAnsi="Arial" w:cs="Arial"/>
          <w:sz w:val="24"/>
          <w:szCs w:val="24"/>
          <w:lang w:val="es-ES" w:eastAsia="es-ES"/>
        </w:rPr>
        <w:t>y letrinas para evacuar sus residuales</w:t>
      </w:r>
      <w:r w:rsidRPr="00CC1176">
        <w:rPr>
          <w:rFonts w:ascii="Arial" w:eastAsia="Calibri" w:hAnsi="Arial" w:cs="Arial"/>
          <w:sz w:val="24"/>
          <w:szCs w:val="24"/>
          <w:lang w:val="es-ES" w:eastAsia="es-ES"/>
        </w:rPr>
        <w:t>, hacia el sur predominan los cultivos varios que podrían utilizar productos químicos.</w:t>
      </w:r>
    </w:p>
    <w:p w:rsidR="002733D0" w:rsidRDefault="001A20FE" w:rsidP="005F1CCC">
      <w:pPr>
        <w:spacing w:line="240" w:lineRule="auto"/>
        <w:jc w:val="both"/>
        <w:rPr>
          <w:rFonts w:ascii="Arial" w:eastAsia="Calibri" w:hAnsi="Arial" w:cs="Arial"/>
          <w:sz w:val="24"/>
          <w:szCs w:val="24"/>
          <w:lang w:val="es-ES" w:eastAsia="es-ES"/>
        </w:rPr>
      </w:pPr>
      <w:r>
        <w:rPr>
          <w:rFonts w:ascii="Arial" w:eastAsia="Calibri" w:hAnsi="Arial" w:cs="Arial"/>
          <w:sz w:val="24"/>
          <w:szCs w:val="24"/>
          <w:lang w:val="es-ES" w:eastAsia="es-ES"/>
        </w:rPr>
        <w:t>En l</w:t>
      </w:r>
      <w:r w:rsidR="002733D0">
        <w:rPr>
          <w:rFonts w:ascii="Arial" w:eastAsia="Calibri" w:hAnsi="Arial" w:cs="Arial"/>
          <w:sz w:val="24"/>
          <w:szCs w:val="24"/>
          <w:lang w:val="es-ES" w:eastAsia="es-ES"/>
        </w:rPr>
        <w:t xml:space="preserve">a Tabla No 1 se exponen los usos del suelo en las ZPS I y II, </w:t>
      </w:r>
      <w:proofErr w:type="spellStart"/>
      <w:r w:rsidR="002733D0">
        <w:rPr>
          <w:rFonts w:ascii="Arial" w:eastAsia="Calibri" w:hAnsi="Arial" w:cs="Arial"/>
          <w:sz w:val="24"/>
          <w:szCs w:val="24"/>
          <w:lang w:val="es-ES" w:eastAsia="es-ES"/>
        </w:rPr>
        <w:t>tenentes</w:t>
      </w:r>
      <w:proofErr w:type="spellEnd"/>
      <w:r w:rsidR="002733D0">
        <w:rPr>
          <w:rFonts w:ascii="Arial" w:eastAsia="Calibri" w:hAnsi="Arial" w:cs="Arial"/>
          <w:sz w:val="24"/>
          <w:szCs w:val="24"/>
          <w:lang w:val="es-ES" w:eastAsia="es-ES"/>
        </w:rPr>
        <w:t xml:space="preserve"> de los terrenos y el área que abarca cada una de ellas.</w:t>
      </w:r>
    </w:p>
    <w:p w:rsidR="00CC1176" w:rsidRDefault="00CC1176" w:rsidP="00CC1176">
      <w:pPr>
        <w:spacing w:after="0" w:line="240" w:lineRule="auto"/>
        <w:jc w:val="both"/>
        <w:rPr>
          <w:rFonts w:ascii="Arial" w:eastAsia="Calibri" w:hAnsi="Arial" w:cs="Arial"/>
          <w:b/>
          <w:lang w:val="es-ES" w:eastAsia="es-ES"/>
        </w:rPr>
      </w:pPr>
      <w:r w:rsidRPr="00CC1176">
        <w:rPr>
          <w:rFonts w:ascii="Arial" w:eastAsia="Calibri" w:hAnsi="Arial" w:cs="Arial"/>
          <w:color w:val="FF0000"/>
          <w:lang w:val="es-ES" w:eastAsia="es-ES"/>
        </w:rPr>
        <w:t xml:space="preserve">  </w:t>
      </w:r>
      <w:r w:rsidRPr="00CC1176">
        <w:rPr>
          <w:rFonts w:ascii="Arial" w:eastAsia="Calibri" w:hAnsi="Arial" w:cs="Arial"/>
          <w:b/>
          <w:lang w:val="es-ES" w:eastAsia="es-ES"/>
        </w:rPr>
        <w:t>Tab</w:t>
      </w:r>
      <w:r w:rsidR="00B82221">
        <w:rPr>
          <w:rFonts w:ascii="Arial" w:eastAsia="Calibri" w:hAnsi="Arial" w:cs="Arial"/>
          <w:b/>
          <w:lang w:val="es-ES" w:eastAsia="es-ES"/>
        </w:rPr>
        <w:t>la 1. Usos del suelo en la ZPS I y II</w:t>
      </w:r>
      <w:r w:rsidR="00030E87">
        <w:rPr>
          <w:rFonts w:ascii="Arial" w:eastAsia="Calibri" w:hAnsi="Arial" w:cs="Arial"/>
          <w:b/>
          <w:lang w:val="es-ES" w:eastAsia="es-ES"/>
        </w:rPr>
        <w:t>.</w:t>
      </w:r>
    </w:p>
    <w:p w:rsidR="00030E87" w:rsidRPr="00CC1176" w:rsidRDefault="00030E87" w:rsidP="00CC1176">
      <w:pPr>
        <w:spacing w:after="0" w:line="240" w:lineRule="auto"/>
        <w:jc w:val="both"/>
        <w:rPr>
          <w:rFonts w:ascii="Arial" w:eastAsia="Calibri" w:hAnsi="Arial" w:cs="Arial"/>
          <w:b/>
          <w:lang w:val="es-ES" w:eastAsia="es-ES"/>
        </w:rPr>
      </w:pPr>
    </w:p>
    <w:tbl>
      <w:tblPr>
        <w:tblStyle w:val="Tablaconcuadrcula"/>
        <w:tblW w:w="0" w:type="auto"/>
        <w:tblLook w:val="04A0" w:firstRow="1" w:lastRow="0" w:firstColumn="1" w:lastColumn="0" w:noHBand="0" w:noVBand="1"/>
      </w:tblPr>
      <w:tblGrid>
        <w:gridCol w:w="529"/>
        <w:gridCol w:w="1683"/>
        <w:gridCol w:w="1683"/>
        <w:gridCol w:w="1548"/>
        <w:gridCol w:w="983"/>
      </w:tblGrid>
      <w:tr w:rsidR="00CC1176" w:rsidRPr="00CC1176" w:rsidTr="0010771C">
        <w:tc>
          <w:tcPr>
            <w:tcW w:w="529"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No</w:t>
            </w:r>
          </w:p>
        </w:tc>
        <w:tc>
          <w:tcPr>
            <w:tcW w:w="16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Zona de Protección</w:t>
            </w:r>
          </w:p>
        </w:tc>
        <w:tc>
          <w:tcPr>
            <w:tcW w:w="16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Actividad/Uso</w:t>
            </w:r>
          </w:p>
        </w:tc>
        <w:tc>
          <w:tcPr>
            <w:tcW w:w="1548" w:type="dxa"/>
          </w:tcPr>
          <w:p w:rsidR="00CC1176" w:rsidRPr="002733D0" w:rsidRDefault="00CC1176" w:rsidP="00CC1176">
            <w:pPr>
              <w:spacing w:after="200" w:line="276" w:lineRule="auto"/>
              <w:jc w:val="both"/>
              <w:rPr>
                <w:rFonts w:ascii="Arial" w:eastAsia="Calibri" w:hAnsi="Arial" w:cs="Arial"/>
                <w:b/>
                <w:sz w:val="20"/>
                <w:szCs w:val="20"/>
              </w:rPr>
            </w:pPr>
            <w:proofErr w:type="spellStart"/>
            <w:r w:rsidRPr="002733D0">
              <w:rPr>
                <w:rFonts w:ascii="Arial" w:eastAsia="Calibri" w:hAnsi="Arial" w:cs="Arial"/>
                <w:b/>
                <w:sz w:val="20"/>
                <w:szCs w:val="20"/>
              </w:rPr>
              <w:t>Tenente</w:t>
            </w:r>
            <w:r w:rsidR="001A20FE">
              <w:rPr>
                <w:rFonts w:ascii="Arial" w:eastAsia="Calibri" w:hAnsi="Arial" w:cs="Arial"/>
                <w:b/>
                <w:sz w:val="20"/>
                <w:szCs w:val="20"/>
              </w:rPr>
              <w:t>s</w:t>
            </w:r>
            <w:proofErr w:type="spellEnd"/>
          </w:p>
        </w:tc>
        <w:tc>
          <w:tcPr>
            <w:tcW w:w="9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Área</w:t>
            </w:r>
          </w:p>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(ha)</w:t>
            </w:r>
          </w:p>
        </w:tc>
      </w:tr>
      <w:tr w:rsidR="00CC1176" w:rsidRPr="00CC1176" w:rsidTr="0010771C">
        <w:tc>
          <w:tcPr>
            <w:tcW w:w="529"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1</w:t>
            </w:r>
          </w:p>
        </w:tc>
        <w:tc>
          <w:tcPr>
            <w:tcW w:w="1683" w:type="dxa"/>
          </w:tcPr>
          <w:p w:rsidR="00CC1176" w:rsidRPr="002733D0" w:rsidRDefault="00B82221"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ZPS I y II</w:t>
            </w:r>
          </w:p>
        </w:tc>
        <w:tc>
          <w:tcPr>
            <w:tcW w:w="16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Viviendas</w:t>
            </w:r>
          </w:p>
        </w:tc>
        <w:tc>
          <w:tcPr>
            <w:tcW w:w="1548"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Estatal</w:t>
            </w:r>
          </w:p>
        </w:tc>
        <w:tc>
          <w:tcPr>
            <w:tcW w:w="9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4.0</w:t>
            </w:r>
          </w:p>
        </w:tc>
      </w:tr>
      <w:tr w:rsidR="00CC1176" w:rsidRPr="00CC1176" w:rsidTr="0010771C">
        <w:tc>
          <w:tcPr>
            <w:tcW w:w="529"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2</w:t>
            </w:r>
          </w:p>
        </w:tc>
        <w:tc>
          <w:tcPr>
            <w:tcW w:w="1683" w:type="dxa"/>
          </w:tcPr>
          <w:p w:rsidR="00CC1176" w:rsidRPr="002733D0" w:rsidRDefault="00B82221"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ZPS II</w:t>
            </w:r>
          </w:p>
        </w:tc>
        <w:tc>
          <w:tcPr>
            <w:tcW w:w="1683" w:type="dxa"/>
          </w:tcPr>
          <w:p w:rsidR="00CC1176" w:rsidRPr="002733D0" w:rsidRDefault="00B71E8F"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Cultivo de c</w:t>
            </w:r>
            <w:r w:rsidR="00CC1176" w:rsidRPr="002733D0">
              <w:rPr>
                <w:rFonts w:ascii="Arial" w:eastAsia="Calibri" w:hAnsi="Arial" w:cs="Arial"/>
                <w:b/>
                <w:sz w:val="20"/>
                <w:szCs w:val="20"/>
              </w:rPr>
              <w:t xml:space="preserve">aña de </w:t>
            </w:r>
            <w:r w:rsidRPr="002733D0">
              <w:rPr>
                <w:rFonts w:ascii="Arial" w:eastAsia="Calibri" w:hAnsi="Arial" w:cs="Arial"/>
                <w:b/>
                <w:sz w:val="20"/>
                <w:szCs w:val="20"/>
              </w:rPr>
              <w:t>azúcar</w:t>
            </w:r>
          </w:p>
        </w:tc>
        <w:tc>
          <w:tcPr>
            <w:tcW w:w="1548"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Estatal</w:t>
            </w:r>
          </w:p>
        </w:tc>
        <w:tc>
          <w:tcPr>
            <w:tcW w:w="9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14.0</w:t>
            </w:r>
          </w:p>
        </w:tc>
      </w:tr>
      <w:tr w:rsidR="00CC1176" w:rsidRPr="00CC1176" w:rsidTr="0010771C">
        <w:tc>
          <w:tcPr>
            <w:tcW w:w="529"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3</w:t>
            </w:r>
          </w:p>
        </w:tc>
        <w:tc>
          <w:tcPr>
            <w:tcW w:w="1683" w:type="dxa"/>
          </w:tcPr>
          <w:p w:rsidR="00CC1176" w:rsidRPr="002733D0" w:rsidRDefault="00B82221"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ZPS II</w:t>
            </w:r>
          </w:p>
        </w:tc>
        <w:tc>
          <w:tcPr>
            <w:tcW w:w="16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ociosa</w:t>
            </w:r>
          </w:p>
        </w:tc>
        <w:tc>
          <w:tcPr>
            <w:tcW w:w="1548"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Estatal</w:t>
            </w:r>
          </w:p>
        </w:tc>
        <w:tc>
          <w:tcPr>
            <w:tcW w:w="9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15.0</w:t>
            </w:r>
          </w:p>
        </w:tc>
      </w:tr>
      <w:tr w:rsidR="00CC1176" w:rsidRPr="00CC1176" w:rsidTr="0010771C">
        <w:tc>
          <w:tcPr>
            <w:tcW w:w="529"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4</w:t>
            </w:r>
          </w:p>
        </w:tc>
        <w:tc>
          <w:tcPr>
            <w:tcW w:w="16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ZPS</w:t>
            </w:r>
          </w:p>
        </w:tc>
        <w:tc>
          <w:tcPr>
            <w:tcW w:w="16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pastos</w:t>
            </w:r>
          </w:p>
        </w:tc>
        <w:tc>
          <w:tcPr>
            <w:tcW w:w="1548"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Estatal</w:t>
            </w:r>
          </w:p>
        </w:tc>
        <w:tc>
          <w:tcPr>
            <w:tcW w:w="983" w:type="dxa"/>
          </w:tcPr>
          <w:p w:rsidR="00CC1176" w:rsidRPr="002733D0" w:rsidRDefault="00CC1176" w:rsidP="00CC1176">
            <w:pPr>
              <w:spacing w:after="200" w:line="276" w:lineRule="auto"/>
              <w:jc w:val="both"/>
              <w:rPr>
                <w:rFonts w:ascii="Arial" w:eastAsia="Calibri" w:hAnsi="Arial" w:cs="Arial"/>
                <w:b/>
                <w:sz w:val="20"/>
                <w:szCs w:val="20"/>
              </w:rPr>
            </w:pPr>
            <w:r w:rsidRPr="002733D0">
              <w:rPr>
                <w:rFonts w:ascii="Arial" w:eastAsia="Calibri" w:hAnsi="Arial" w:cs="Arial"/>
                <w:b/>
                <w:sz w:val="20"/>
                <w:szCs w:val="20"/>
              </w:rPr>
              <w:t>7.0</w:t>
            </w:r>
          </w:p>
        </w:tc>
      </w:tr>
    </w:tbl>
    <w:p w:rsidR="00030E87" w:rsidRDefault="00030E87" w:rsidP="00CC1176">
      <w:pPr>
        <w:spacing w:after="200" w:line="276" w:lineRule="auto"/>
        <w:rPr>
          <w:rFonts w:ascii="Arial" w:eastAsia="Times New Roman" w:hAnsi="Arial" w:cs="Arial"/>
          <w:bCs/>
          <w:lang w:val="es-ES" w:eastAsia="es-ES"/>
        </w:rPr>
      </w:pPr>
    </w:p>
    <w:p w:rsidR="00D73CCC" w:rsidRDefault="00D73CCC" w:rsidP="00CC1176">
      <w:pPr>
        <w:spacing w:after="200" w:line="276" w:lineRule="auto"/>
        <w:rPr>
          <w:rFonts w:ascii="Arial" w:eastAsia="Times New Roman" w:hAnsi="Arial" w:cs="Arial"/>
          <w:bCs/>
          <w:sz w:val="24"/>
          <w:szCs w:val="24"/>
          <w:lang w:val="es-ES" w:eastAsia="es-ES"/>
        </w:rPr>
      </w:pPr>
    </w:p>
    <w:p w:rsidR="00D73CCC" w:rsidRDefault="00D73CCC" w:rsidP="00CC1176">
      <w:pPr>
        <w:spacing w:after="200" w:line="276" w:lineRule="auto"/>
        <w:rPr>
          <w:rFonts w:ascii="Arial" w:eastAsia="Times New Roman" w:hAnsi="Arial" w:cs="Arial"/>
          <w:bCs/>
          <w:sz w:val="24"/>
          <w:szCs w:val="24"/>
          <w:lang w:val="es-ES" w:eastAsia="es-ES"/>
        </w:rPr>
      </w:pPr>
    </w:p>
    <w:p w:rsidR="00D73CCC" w:rsidRDefault="00D73CCC" w:rsidP="00CC1176">
      <w:pPr>
        <w:spacing w:after="200" w:line="276" w:lineRule="auto"/>
        <w:rPr>
          <w:rFonts w:ascii="Arial" w:eastAsia="Times New Roman" w:hAnsi="Arial" w:cs="Arial"/>
          <w:bCs/>
          <w:sz w:val="24"/>
          <w:szCs w:val="24"/>
          <w:lang w:val="es-ES" w:eastAsia="es-ES"/>
        </w:rPr>
      </w:pPr>
    </w:p>
    <w:p w:rsidR="00CC1176" w:rsidRPr="00630CE5" w:rsidRDefault="002733D0" w:rsidP="00CC1176">
      <w:pPr>
        <w:spacing w:after="200" w:line="276" w:lineRule="auto"/>
        <w:rPr>
          <w:rFonts w:ascii="Arial" w:eastAsia="Times New Roman" w:hAnsi="Arial" w:cs="Arial"/>
          <w:bCs/>
          <w:sz w:val="24"/>
          <w:szCs w:val="24"/>
          <w:lang w:val="es-ES" w:eastAsia="es-ES"/>
        </w:rPr>
      </w:pPr>
      <w:r w:rsidRPr="00630CE5">
        <w:rPr>
          <w:rFonts w:ascii="Arial" w:eastAsia="Times New Roman" w:hAnsi="Arial" w:cs="Arial"/>
          <w:bCs/>
          <w:sz w:val="24"/>
          <w:szCs w:val="24"/>
          <w:lang w:val="es-ES" w:eastAsia="es-ES"/>
        </w:rPr>
        <w:lastRenderedPageBreak/>
        <w:t>En la tabla No 2</w:t>
      </w:r>
      <w:r w:rsidR="00C46ABF" w:rsidRPr="00630CE5">
        <w:rPr>
          <w:rFonts w:ascii="Arial" w:eastAsia="Times New Roman" w:hAnsi="Arial" w:cs="Arial"/>
          <w:bCs/>
          <w:sz w:val="24"/>
          <w:szCs w:val="24"/>
          <w:lang w:val="es-ES" w:eastAsia="es-ES"/>
        </w:rPr>
        <w:t xml:space="preserve"> se relacionan las Fuentes Contaminantes localizadas en las ZPS II.</w:t>
      </w:r>
    </w:p>
    <w:p w:rsidR="00CC1176" w:rsidRDefault="00CC1176" w:rsidP="00CC1176">
      <w:pPr>
        <w:keepNext/>
        <w:keepLines/>
        <w:spacing w:after="0" w:line="240" w:lineRule="auto"/>
        <w:outlineLvl w:val="2"/>
        <w:rPr>
          <w:rFonts w:ascii="Arial" w:eastAsia="Times New Roman" w:hAnsi="Arial" w:cs="Arial"/>
          <w:b/>
          <w:bCs/>
          <w:lang w:val="es-ES" w:eastAsia="es-ES"/>
        </w:rPr>
      </w:pPr>
      <w:r w:rsidRPr="00CC1176">
        <w:rPr>
          <w:rFonts w:ascii="Arial" w:eastAsia="Times New Roman" w:hAnsi="Arial" w:cs="Arial"/>
          <w:b/>
          <w:bCs/>
          <w:lang w:val="es-ES" w:eastAsia="es-ES"/>
        </w:rPr>
        <w:t>Tabla 2. Instalaciones potencialmente contaminantes</w:t>
      </w:r>
    </w:p>
    <w:p w:rsidR="00B71E8F" w:rsidRPr="00CC1176" w:rsidRDefault="00B71E8F" w:rsidP="00CC1176">
      <w:pPr>
        <w:keepNext/>
        <w:keepLines/>
        <w:spacing w:after="0" w:line="240" w:lineRule="auto"/>
        <w:outlineLvl w:val="2"/>
        <w:rPr>
          <w:rFonts w:ascii="Arial" w:eastAsia="Times New Roman" w:hAnsi="Arial" w:cs="Arial"/>
          <w:b/>
          <w:bCs/>
          <w:lang w:val="es-ES" w:eastAsia="es-ES"/>
        </w:rPr>
      </w:pPr>
    </w:p>
    <w:tbl>
      <w:tblPr>
        <w:tblStyle w:val="Tablaconcuadrcula"/>
        <w:tblW w:w="0" w:type="auto"/>
        <w:tblLook w:val="04A0" w:firstRow="1" w:lastRow="0" w:firstColumn="1" w:lastColumn="0" w:noHBand="0" w:noVBand="1"/>
      </w:tblPr>
      <w:tblGrid>
        <w:gridCol w:w="525"/>
        <w:gridCol w:w="1353"/>
        <w:gridCol w:w="1762"/>
        <w:gridCol w:w="1222"/>
        <w:gridCol w:w="1408"/>
        <w:gridCol w:w="1414"/>
        <w:gridCol w:w="1036"/>
      </w:tblGrid>
      <w:tr w:rsidR="00CC1176" w:rsidRPr="00CC1176" w:rsidTr="0010771C">
        <w:tc>
          <w:tcPr>
            <w:tcW w:w="525"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No</w:t>
            </w:r>
          </w:p>
        </w:tc>
        <w:tc>
          <w:tcPr>
            <w:tcW w:w="1353"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Zona de Protección</w:t>
            </w:r>
          </w:p>
        </w:tc>
        <w:tc>
          <w:tcPr>
            <w:tcW w:w="1762"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Fuente</w:t>
            </w:r>
          </w:p>
        </w:tc>
        <w:tc>
          <w:tcPr>
            <w:tcW w:w="1222"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Cantidad</w:t>
            </w:r>
          </w:p>
        </w:tc>
        <w:tc>
          <w:tcPr>
            <w:tcW w:w="1408"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Tipo de residual</w:t>
            </w:r>
          </w:p>
        </w:tc>
        <w:tc>
          <w:tcPr>
            <w:tcW w:w="1414"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Sistema de tratamiento</w:t>
            </w:r>
          </w:p>
        </w:tc>
        <w:tc>
          <w:tcPr>
            <w:tcW w:w="1036"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Estado actual</w:t>
            </w:r>
          </w:p>
        </w:tc>
      </w:tr>
      <w:tr w:rsidR="00CC1176" w:rsidRPr="00CC1176" w:rsidTr="0010771C">
        <w:tc>
          <w:tcPr>
            <w:tcW w:w="525"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1</w:t>
            </w:r>
          </w:p>
        </w:tc>
        <w:tc>
          <w:tcPr>
            <w:tcW w:w="1353" w:type="dxa"/>
          </w:tcPr>
          <w:p w:rsidR="00CC1176" w:rsidRPr="00CC1176" w:rsidRDefault="00B71E8F" w:rsidP="00CC1176">
            <w:pPr>
              <w:spacing w:after="200" w:line="276" w:lineRule="auto"/>
              <w:jc w:val="both"/>
              <w:rPr>
                <w:rFonts w:ascii="Arial" w:eastAsia="Calibri" w:hAnsi="Arial" w:cs="Arial"/>
                <w:b/>
              </w:rPr>
            </w:pPr>
            <w:r>
              <w:rPr>
                <w:rFonts w:ascii="Arial" w:eastAsia="Calibri" w:hAnsi="Arial" w:cs="Arial"/>
                <w:b/>
              </w:rPr>
              <w:t>ZP II</w:t>
            </w:r>
          </w:p>
        </w:tc>
        <w:tc>
          <w:tcPr>
            <w:tcW w:w="1762"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Sin focos</w:t>
            </w:r>
          </w:p>
        </w:tc>
        <w:tc>
          <w:tcPr>
            <w:tcW w:w="1222" w:type="dxa"/>
          </w:tcPr>
          <w:p w:rsidR="00CC1176" w:rsidRPr="00CC1176" w:rsidRDefault="00CC1176" w:rsidP="00CC1176">
            <w:pPr>
              <w:spacing w:after="200" w:line="276" w:lineRule="auto"/>
              <w:jc w:val="center"/>
              <w:rPr>
                <w:rFonts w:ascii="Arial" w:eastAsia="Calibri" w:hAnsi="Arial" w:cs="Arial"/>
                <w:b/>
              </w:rPr>
            </w:pPr>
            <w:r w:rsidRPr="00CC1176">
              <w:rPr>
                <w:rFonts w:ascii="Arial" w:eastAsia="Calibri" w:hAnsi="Arial" w:cs="Arial"/>
                <w:b/>
              </w:rPr>
              <w:t>2</w:t>
            </w:r>
          </w:p>
        </w:tc>
        <w:tc>
          <w:tcPr>
            <w:tcW w:w="1408"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Doméstico</w:t>
            </w:r>
          </w:p>
        </w:tc>
        <w:tc>
          <w:tcPr>
            <w:tcW w:w="1414"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Fosa</w:t>
            </w:r>
          </w:p>
        </w:tc>
        <w:tc>
          <w:tcPr>
            <w:tcW w:w="1036" w:type="dxa"/>
          </w:tcPr>
          <w:p w:rsidR="00CC1176" w:rsidRPr="00CC1176" w:rsidRDefault="00CC1176" w:rsidP="00CC1176">
            <w:pPr>
              <w:spacing w:after="200" w:line="276" w:lineRule="auto"/>
              <w:jc w:val="both"/>
              <w:rPr>
                <w:rFonts w:ascii="Arial" w:eastAsia="Calibri" w:hAnsi="Arial" w:cs="Arial"/>
                <w:b/>
              </w:rPr>
            </w:pPr>
            <w:r w:rsidRPr="00CC1176">
              <w:rPr>
                <w:rFonts w:ascii="Arial" w:eastAsia="Calibri" w:hAnsi="Arial" w:cs="Arial"/>
                <w:b/>
              </w:rPr>
              <w:t>-----</w:t>
            </w:r>
          </w:p>
        </w:tc>
      </w:tr>
    </w:tbl>
    <w:p w:rsidR="00CC1176" w:rsidRPr="00CC1176" w:rsidRDefault="00CC1176" w:rsidP="00CC1176">
      <w:pPr>
        <w:keepNext/>
        <w:keepLines/>
        <w:spacing w:after="0" w:line="240" w:lineRule="auto"/>
        <w:outlineLvl w:val="2"/>
        <w:rPr>
          <w:rFonts w:ascii="Arial" w:eastAsia="Calibri" w:hAnsi="Arial" w:cs="Arial"/>
          <w:b/>
          <w:lang w:val="es-ES" w:eastAsia="es-ES"/>
        </w:rPr>
      </w:pPr>
    </w:p>
    <w:p w:rsidR="00CC1176" w:rsidRPr="00D65D52" w:rsidRDefault="00CC1176" w:rsidP="00CC1176">
      <w:pPr>
        <w:keepNext/>
        <w:keepLines/>
        <w:spacing w:after="0" w:line="240" w:lineRule="auto"/>
        <w:outlineLvl w:val="2"/>
        <w:rPr>
          <w:rFonts w:ascii="Arial" w:eastAsia="Times New Roman" w:hAnsi="Arial" w:cs="Arial"/>
          <w:bCs/>
          <w:sz w:val="24"/>
          <w:szCs w:val="24"/>
          <w:lang w:val="es-ES" w:eastAsia="es-ES"/>
        </w:rPr>
      </w:pPr>
      <w:r w:rsidRPr="00D65D52">
        <w:rPr>
          <w:rFonts w:ascii="Arial" w:eastAsia="Times New Roman" w:hAnsi="Arial" w:cs="Arial"/>
          <w:bCs/>
          <w:sz w:val="24"/>
          <w:szCs w:val="24"/>
          <w:lang w:val="es-ES" w:eastAsia="es-ES"/>
        </w:rPr>
        <w:t>La fuente principal de contaminación esta fuera del área de protección y se debe a la exposición de los residuales transportados por el aire.</w:t>
      </w:r>
    </w:p>
    <w:p w:rsidR="00CC1176" w:rsidRPr="00CC1176" w:rsidRDefault="00CC1176" w:rsidP="00CC1176">
      <w:pPr>
        <w:jc w:val="center"/>
        <w:rPr>
          <w:rFonts w:ascii="Arial" w:hAnsi="Arial" w:cs="Arial"/>
          <w:sz w:val="24"/>
          <w:szCs w:val="24"/>
          <w:highlight w:val="yellow"/>
          <w:lang w:val="es-ES" w:eastAsia="es-MX"/>
        </w:rPr>
      </w:pPr>
    </w:p>
    <w:p w:rsidR="008B5885" w:rsidRPr="00030E87" w:rsidRDefault="008B5885" w:rsidP="008B5885">
      <w:pPr>
        <w:jc w:val="center"/>
        <w:rPr>
          <w:rFonts w:ascii="Arial" w:hAnsi="Arial" w:cs="Arial"/>
          <w:b/>
          <w:sz w:val="24"/>
          <w:szCs w:val="24"/>
          <w:lang w:eastAsia="es-MX"/>
        </w:rPr>
      </w:pPr>
      <w:r w:rsidRPr="00030E87">
        <w:rPr>
          <w:rFonts w:ascii="Arial" w:hAnsi="Arial" w:cs="Arial"/>
          <w:b/>
          <w:sz w:val="24"/>
          <w:szCs w:val="24"/>
          <w:lang w:eastAsia="es-MX"/>
        </w:rPr>
        <w:t>Diagnóstico con respecto a la Norma</w:t>
      </w:r>
    </w:p>
    <w:p w:rsidR="00CC1176" w:rsidRPr="00CC1176" w:rsidRDefault="00CC1176" w:rsidP="00CC1176">
      <w:pPr>
        <w:jc w:val="center"/>
        <w:rPr>
          <w:rFonts w:ascii="Arial" w:hAnsi="Arial" w:cs="Arial"/>
          <w:sz w:val="24"/>
          <w:szCs w:val="24"/>
          <w:lang w:eastAsia="es-MX"/>
        </w:rPr>
      </w:pPr>
    </w:p>
    <w:p w:rsidR="009B6562" w:rsidRDefault="009B6562" w:rsidP="00855F06">
      <w:pPr>
        <w:rPr>
          <w:rFonts w:ascii="Arial" w:hAnsi="Arial" w:cs="Arial"/>
          <w:sz w:val="24"/>
          <w:szCs w:val="24"/>
          <w:u w:val="single"/>
          <w:lang w:eastAsia="es-MX"/>
        </w:rPr>
      </w:pPr>
      <w:r>
        <w:rPr>
          <w:noProof/>
          <w:lang w:val="es-ES" w:eastAsia="es-ES"/>
        </w:rPr>
        <mc:AlternateContent>
          <mc:Choice Requires="wps">
            <w:drawing>
              <wp:anchor distT="0" distB="0" distL="114300" distR="114300" simplePos="0" relativeHeight="251682816" behindDoc="0" locked="0" layoutInCell="1" allowOverlap="1">
                <wp:simplePos x="0" y="0"/>
                <wp:positionH relativeFrom="column">
                  <wp:posOffset>4266306</wp:posOffset>
                </wp:positionH>
                <wp:positionV relativeFrom="paragraph">
                  <wp:posOffset>1737541</wp:posOffset>
                </wp:positionV>
                <wp:extent cx="1898779" cy="289249"/>
                <wp:effectExtent l="0" t="0" r="25400" b="15875"/>
                <wp:wrapNone/>
                <wp:docPr id="29" name="Cuadro de texto 29"/>
                <wp:cNvGraphicFramePr/>
                <a:graphic xmlns:a="http://schemas.openxmlformats.org/drawingml/2006/main">
                  <a:graphicData uri="http://schemas.microsoft.com/office/word/2010/wordprocessingShape">
                    <wps:wsp>
                      <wps:cNvSpPr txBox="1"/>
                      <wps:spPr>
                        <a:xfrm>
                          <a:off x="0" y="0"/>
                          <a:ext cx="1898779" cy="289249"/>
                        </a:xfrm>
                        <a:prstGeom prst="rect">
                          <a:avLst/>
                        </a:prstGeom>
                        <a:solidFill>
                          <a:schemeClr val="lt1"/>
                        </a:solidFill>
                        <a:ln w="19050">
                          <a:solidFill>
                            <a:srgbClr val="FF0000"/>
                          </a:solidFill>
                        </a:ln>
                      </wps:spPr>
                      <wps:txbx>
                        <w:txbxContent>
                          <w:p w:rsidR="00D73CCC" w:rsidRDefault="00D73CCC" w:rsidP="009B6562">
                            <w:pPr>
                              <w:jc w:val="center"/>
                            </w:pPr>
                            <w:r>
                              <w:t>No 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9" o:spid="_x0000_s1029" type="#_x0000_t202" style="position:absolute;margin-left:335.95pt;margin-top:136.8pt;width:149.5pt;height:22.8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" fillcolor="white [3201]" strokecolor="red" strokeweight="1.5pt">
                <v:textbox>
                  <w:txbxContent>
                    <w:p w:rsidR="00D73CCC" w:rsidRDefault="00D73CCC" w:rsidP="009B6562">
                      <w:pPr>
                        <w:jc w:val="center"/>
                      </w:pPr>
                      <w:r>
                        <w:t>No tiene ZPS calculada</w:t>
                      </w:r>
                    </w:p>
                  </w:txbxContent>
                </v:textbox>
              </v:shape>
            </w:pict>
          </mc:Fallback>
        </mc:AlternateContent>
      </w:r>
      <w:r>
        <w:rPr>
          <w:noProof/>
          <w:lang w:val="es-ES" w:eastAsia="es-ES"/>
        </w:rPr>
        <mc:AlternateContent>
          <mc:Choice Requires="wps">
            <w:drawing>
              <wp:anchor distT="0" distB="0" distL="114300" distR="114300" simplePos="0" relativeHeight="251680768" behindDoc="0" locked="0" layoutInCell="1" allowOverlap="1" wp14:anchorId="6C3B640C" wp14:editId="3D7A206A">
                <wp:simplePos x="0" y="0"/>
                <wp:positionH relativeFrom="column">
                  <wp:posOffset>2012963</wp:posOffset>
                </wp:positionH>
                <wp:positionV relativeFrom="paragraph">
                  <wp:posOffset>2637946</wp:posOffset>
                </wp:positionV>
                <wp:extent cx="727658" cy="522086"/>
                <wp:effectExtent l="38100" t="0" r="15875" b="49530"/>
                <wp:wrapNone/>
                <wp:docPr id="26" name="Conector recto de flecha 26"/>
                <wp:cNvGraphicFramePr/>
                <a:graphic xmlns:a="http://schemas.openxmlformats.org/drawingml/2006/main">
                  <a:graphicData uri="http://schemas.microsoft.com/office/word/2010/wordprocessingShape">
                    <wps:wsp>
                      <wps:cNvCnPr/>
                      <wps:spPr>
                        <a:xfrm flipH="1">
                          <a:off x="0" y="0"/>
                          <a:ext cx="727658" cy="52208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C07D4FC" id="_x0000_t32" coordsize="21600,21600" o:spt="32" o:oned="t" path="m,l21600,21600e" filled="f">
                <v:path arrowok="t" fillok="f" o:connecttype="none"/>
                <o:lock v:ext="edit" shapetype="t"/>
              </v:shapetype>
              <v:shape id="Conector recto de flecha 26" o:spid="_x0000_s1026" type="#_x0000_t32" style="position:absolute;margin-left:158.5pt;margin-top:207.7pt;width:57.3pt;height:41.1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" strokecolor="red" strokeweight=".5pt">
                <v:stroke endarrow="block" joinstyle="miter"/>
              </v:shape>
            </w:pict>
          </mc:Fallback>
        </mc:AlternateContent>
      </w:r>
      <w:r w:rsidR="00A153C2">
        <w:rPr>
          <w:noProof/>
          <w:lang w:val="es-ES" w:eastAsia="es-ES"/>
        </w:rPr>
        <mc:AlternateContent>
          <mc:Choice Requires="wps">
            <w:drawing>
              <wp:anchor distT="0" distB="0" distL="114300" distR="114300" simplePos="0" relativeHeight="251676672" behindDoc="0" locked="0" layoutInCell="1" allowOverlap="1" wp14:anchorId="2E83834F" wp14:editId="065140B9">
                <wp:simplePos x="0" y="0"/>
                <wp:positionH relativeFrom="column">
                  <wp:posOffset>4769705</wp:posOffset>
                </wp:positionH>
                <wp:positionV relativeFrom="paragraph">
                  <wp:posOffset>160565</wp:posOffset>
                </wp:positionV>
                <wp:extent cx="1572208" cy="564503"/>
                <wp:effectExtent l="0" t="0" r="28575" b="26670"/>
                <wp:wrapNone/>
                <wp:docPr id="22" name="Cuadro de texto 22"/>
                <wp:cNvGraphicFramePr/>
                <a:graphic xmlns:a="http://schemas.openxmlformats.org/drawingml/2006/main">
                  <a:graphicData uri="http://schemas.microsoft.com/office/word/2010/wordprocessingShape">
                    <wps:wsp>
                      <wps:cNvSpPr txBox="1"/>
                      <wps:spPr>
                        <a:xfrm>
                          <a:off x="0" y="0"/>
                          <a:ext cx="1572208" cy="564503"/>
                        </a:xfrm>
                        <a:prstGeom prst="rect">
                          <a:avLst/>
                        </a:prstGeom>
                        <a:solidFill>
                          <a:schemeClr val="lt1"/>
                        </a:solidFill>
                        <a:ln w="12700">
                          <a:solidFill>
                            <a:srgbClr val="FF0000"/>
                          </a:solidFill>
                        </a:ln>
                      </wps:spPr>
                      <wps:txbx>
                        <w:txbxContent>
                          <w:p w:rsidR="00D73CCC" w:rsidRPr="00A153C2" w:rsidRDefault="00D73CCC" w:rsidP="00A153C2">
                            <w:pPr>
                              <w:jc w:val="both"/>
                              <w:rPr>
                                <w:rFonts w:ascii="Arial" w:hAnsi="Arial" w:cs="Arial"/>
                                <w:sz w:val="20"/>
                                <w:szCs w:val="20"/>
                              </w:rPr>
                            </w:pPr>
                            <w:r w:rsidRPr="00A153C2">
                              <w:rPr>
                                <w:rFonts w:ascii="Arial" w:hAnsi="Arial" w:cs="Arial"/>
                                <w:sz w:val="20"/>
                                <w:szCs w:val="20"/>
                              </w:rPr>
                              <w:t>La fuente se encuentra abierta</w:t>
                            </w:r>
                            <w:r>
                              <w:rPr>
                                <w:rFonts w:ascii="Arial" w:hAnsi="Arial" w:cs="Arial"/>
                                <w:sz w:val="20"/>
                                <w:szCs w:val="20"/>
                              </w:rPr>
                              <w:t>, expuesta a cualquier contaminante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3834F" id="Cuadro de texto 22" o:spid="_x0000_s1030" type="#_x0000_t202" style="position:absolute;margin-left:375.55pt;margin-top:12.65pt;width:123.8pt;height:4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" fillcolor="white [3201]" strokecolor="red" strokeweight="1pt">
                <v:textbox>
                  <w:txbxContent>
                    <w:p w:rsidR="00D73CCC" w:rsidRPr="00A153C2" w:rsidRDefault="00D73CCC" w:rsidP="00A153C2">
                      <w:pPr>
                        <w:jc w:val="both"/>
                        <w:rPr>
                          <w:rFonts w:ascii="Arial" w:hAnsi="Arial" w:cs="Arial"/>
                          <w:sz w:val="20"/>
                          <w:szCs w:val="20"/>
                        </w:rPr>
                      </w:pPr>
                      <w:r w:rsidRPr="00A153C2">
                        <w:rPr>
                          <w:rFonts w:ascii="Arial" w:hAnsi="Arial" w:cs="Arial"/>
                          <w:sz w:val="20"/>
                          <w:szCs w:val="20"/>
                        </w:rPr>
                        <w:t>La fuente se encuentra abierta</w:t>
                      </w:r>
                      <w:r>
                        <w:rPr>
                          <w:rFonts w:ascii="Arial" w:hAnsi="Arial" w:cs="Arial"/>
                          <w:sz w:val="20"/>
                          <w:szCs w:val="20"/>
                        </w:rPr>
                        <w:t>, expuesta a cualquier contaminante</w:t>
                      </w:r>
                    </w:p>
                  </w:txbxContent>
                </v:textbox>
              </v:shape>
            </w:pict>
          </mc:Fallback>
        </mc:AlternateContent>
      </w:r>
      <w:r w:rsidR="00A153C2">
        <w:rPr>
          <w:noProof/>
          <w:lang w:val="es-ES" w:eastAsia="es-ES"/>
        </w:rPr>
        <mc:AlternateContent>
          <mc:Choice Requires="wps">
            <w:drawing>
              <wp:anchor distT="0" distB="0" distL="114300" distR="114300" simplePos="0" relativeHeight="251675648" behindDoc="0" locked="0" layoutInCell="1" allowOverlap="1" wp14:anchorId="762CB692" wp14:editId="2C64F62D">
                <wp:simplePos x="0" y="0"/>
                <wp:positionH relativeFrom="column">
                  <wp:posOffset>4317624</wp:posOffset>
                </wp:positionH>
                <wp:positionV relativeFrom="paragraph">
                  <wp:posOffset>477909</wp:posOffset>
                </wp:positionV>
                <wp:extent cx="452535" cy="247261"/>
                <wp:effectExtent l="0" t="38100" r="62230" b="19685"/>
                <wp:wrapNone/>
                <wp:docPr id="21" name="Conector recto de flecha 21"/>
                <wp:cNvGraphicFramePr/>
                <a:graphic xmlns:a="http://schemas.openxmlformats.org/drawingml/2006/main">
                  <a:graphicData uri="http://schemas.microsoft.com/office/word/2010/wordprocessingShape">
                    <wps:wsp>
                      <wps:cNvCnPr/>
                      <wps:spPr>
                        <a:xfrm flipV="1">
                          <a:off x="0" y="0"/>
                          <a:ext cx="452535" cy="24726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F7D5BB" id="Conector recto de flecha 21" o:spid="_x0000_s1026" type="#_x0000_t32" style="position:absolute;margin-left:339.95pt;margin-top:37.65pt;width:35.65pt;height:19.45pt;flip: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" strokecolor="red" strokeweight=".5pt">
                <v:stroke endarrow="block" joinstyle="miter"/>
              </v:shape>
            </w:pict>
          </mc:Fallback>
        </mc:AlternateContent>
      </w:r>
      <w:r w:rsidR="00A153C2">
        <w:rPr>
          <w:noProof/>
          <w:lang w:val="es-ES" w:eastAsia="es-ES"/>
        </w:rPr>
        <mc:AlternateContent>
          <mc:Choice Requires="wps">
            <w:drawing>
              <wp:anchor distT="0" distB="0" distL="114300" distR="114300" simplePos="0" relativeHeight="251674624" behindDoc="0" locked="0" layoutInCell="1" allowOverlap="1" wp14:anchorId="3844EEFF" wp14:editId="47916D86">
                <wp:simplePos x="0" y="0"/>
                <wp:positionH relativeFrom="column">
                  <wp:posOffset>3571175</wp:posOffset>
                </wp:positionH>
                <wp:positionV relativeFrom="paragraph">
                  <wp:posOffset>631864</wp:posOffset>
                </wp:positionV>
                <wp:extent cx="784420" cy="335902"/>
                <wp:effectExtent l="0" t="0" r="15875" b="26670"/>
                <wp:wrapNone/>
                <wp:docPr id="20" name="Elipse 20"/>
                <wp:cNvGraphicFramePr/>
                <a:graphic xmlns:a="http://schemas.openxmlformats.org/drawingml/2006/main">
                  <a:graphicData uri="http://schemas.microsoft.com/office/word/2010/wordprocessingShape">
                    <wps:wsp>
                      <wps:cNvSpPr/>
                      <wps:spPr>
                        <a:xfrm>
                          <a:off x="0" y="0"/>
                          <a:ext cx="784420" cy="33590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0891D00" id="Elipse 20" o:spid="_x0000_s1026" style="position:absolute;margin-left:281.2pt;margin-top:49.75pt;width:61.75pt;height:26.4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" filled="f" strokecolor="red" strokeweight="1pt">
                <v:stroke joinstyle="miter"/>
              </v:oval>
            </w:pict>
          </mc:Fallback>
        </mc:AlternateContent>
      </w:r>
      <w:r w:rsidR="00A153C2">
        <w:rPr>
          <w:noProof/>
          <w:lang w:val="es-ES" w:eastAsia="es-ES"/>
        </w:rPr>
        <w:drawing>
          <wp:inline distT="0" distB="0" distL="0" distR="0" wp14:anchorId="3123930F" wp14:editId="3CCD7713">
            <wp:extent cx="1908110" cy="1163504"/>
            <wp:effectExtent l="76200" t="76200" r="130810" b="132080"/>
            <wp:docPr id="1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7"/>
                    <a:stretch>
                      <a:fillRect/>
                    </a:stretch>
                  </pic:blipFill>
                  <pic:spPr>
                    <a:xfrm>
                      <a:off x="0" y="0"/>
                      <a:ext cx="1913576" cy="11668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153C2">
        <w:rPr>
          <w:noProof/>
          <w:lang w:val="es-ES" w:eastAsia="es-ES"/>
        </w:rPr>
        <w:drawing>
          <wp:inline distT="0" distB="0" distL="0" distR="0" wp14:anchorId="315DD877" wp14:editId="7846086C">
            <wp:extent cx="2165724" cy="1208314"/>
            <wp:effectExtent l="76200" t="76200" r="139700" b="125730"/>
            <wp:docPr id="1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8"/>
                    <a:stretch>
                      <a:fillRect/>
                    </a:stretch>
                  </pic:blipFill>
                  <pic:spPr>
                    <a:xfrm>
                      <a:off x="0" y="0"/>
                      <a:ext cx="2180815" cy="12167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6765F" w:rsidRDefault="00101272" w:rsidP="00101272">
      <w:pPr>
        <w:rPr>
          <w:rFonts w:ascii="Arial" w:hAnsi="Arial" w:cs="Arial"/>
          <w:sz w:val="24"/>
          <w:szCs w:val="24"/>
          <w:u w:val="single"/>
          <w:lang w:eastAsia="es-MX"/>
        </w:rPr>
      </w:pPr>
      <w:r>
        <w:rPr>
          <w:noProof/>
          <w:lang w:val="es-ES" w:eastAsia="es-ES"/>
        </w:rPr>
        <mc:AlternateContent>
          <mc:Choice Requires="wps">
            <w:drawing>
              <wp:anchor distT="0" distB="0" distL="114300" distR="114300" simplePos="0" relativeHeight="251681792" behindDoc="0" locked="0" layoutInCell="1" allowOverlap="1" wp14:anchorId="47555156" wp14:editId="2F1E3027">
                <wp:simplePos x="0" y="0"/>
                <wp:positionH relativeFrom="margin">
                  <wp:posOffset>247650</wp:posOffset>
                </wp:positionH>
                <wp:positionV relativeFrom="paragraph">
                  <wp:posOffset>1675765</wp:posOffset>
                </wp:positionV>
                <wp:extent cx="2762250" cy="514350"/>
                <wp:effectExtent l="0" t="0" r="19050" b="19050"/>
                <wp:wrapNone/>
                <wp:docPr id="27" name="Cuadro de texto 27"/>
                <wp:cNvGraphicFramePr/>
                <a:graphic xmlns:a="http://schemas.openxmlformats.org/drawingml/2006/main">
                  <a:graphicData uri="http://schemas.microsoft.com/office/word/2010/wordprocessingShape">
                    <wps:wsp>
                      <wps:cNvSpPr txBox="1"/>
                      <wps:spPr>
                        <a:xfrm>
                          <a:off x="0" y="0"/>
                          <a:ext cx="2762250" cy="514350"/>
                        </a:xfrm>
                        <a:prstGeom prst="rect">
                          <a:avLst/>
                        </a:prstGeom>
                        <a:solidFill>
                          <a:schemeClr val="lt1"/>
                        </a:solidFill>
                        <a:ln w="12700">
                          <a:solidFill>
                            <a:srgbClr val="FF0000"/>
                          </a:solidFill>
                        </a:ln>
                      </wps:spPr>
                      <wps:txbx>
                        <w:txbxContent>
                          <w:p w:rsidR="00D73CCC" w:rsidRPr="009B6562" w:rsidRDefault="00D73CCC" w:rsidP="009B6562">
                            <w:pPr>
                              <w:jc w:val="both"/>
                              <w:rPr>
                                <w:rFonts w:ascii="Arial" w:hAnsi="Arial" w:cs="Arial"/>
                                <w:sz w:val="18"/>
                                <w:szCs w:val="18"/>
                              </w:rPr>
                            </w:pPr>
                            <w:r w:rsidRPr="009B6562">
                              <w:rPr>
                                <w:rFonts w:ascii="Arial" w:hAnsi="Arial" w:cs="Arial"/>
                                <w:sz w:val="18"/>
                                <w:szCs w:val="18"/>
                              </w:rPr>
                              <w:t>La estación no se encuentra cercada con malla, ni la puerta cuenta con candado, por lo que esta fuente está expuesta a la entrada de personal ajeno a la estación de bombeo, así como de animales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55156" id="Cuadro de texto 27" o:spid="_x0000_s1031" type="#_x0000_t202" style="position:absolute;margin-left:19.5pt;margin-top:131.95pt;width:217.5pt;height:40.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" fillcolor="white [3201]" strokecolor="red" strokeweight="1pt">
                <v:textbox>
                  <w:txbxContent>
                    <w:p w:rsidR="00D73CCC" w:rsidRPr="009B6562" w:rsidRDefault="00D73CCC" w:rsidP="009B6562">
                      <w:pPr>
                        <w:jc w:val="both"/>
                        <w:rPr>
                          <w:rFonts w:ascii="Arial" w:hAnsi="Arial" w:cs="Arial"/>
                          <w:sz w:val="18"/>
                          <w:szCs w:val="18"/>
                        </w:rPr>
                      </w:pPr>
                      <w:r w:rsidRPr="009B6562">
                        <w:rPr>
                          <w:rFonts w:ascii="Arial" w:hAnsi="Arial" w:cs="Arial"/>
                          <w:sz w:val="18"/>
                          <w:szCs w:val="18"/>
                        </w:rPr>
                        <w:t>La estación no se encuentra cercada con malla, ni la puerta cuenta con candado, por lo que esta fuente está expuesta a la entrada de personal ajeno a la estación de bombeo, así como de animales</w:t>
                      </w:r>
                    </w:p>
                  </w:txbxContent>
                </v:textbox>
                <w10:wrap anchorx="margin"/>
              </v:shape>
            </w:pict>
          </mc:Fallback>
        </mc:AlternateContent>
      </w:r>
      <w:r w:rsidR="00A153C2">
        <w:rPr>
          <w:noProof/>
          <w:lang w:val="es-ES" w:eastAsia="es-ES"/>
        </w:rPr>
        <w:drawing>
          <wp:inline distT="0" distB="0" distL="0" distR="0" wp14:anchorId="1CC26592" wp14:editId="68BF4EE1">
            <wp:extent cx="1821470" cy="1194318"/>
            <wp:effectExtent l="76200" t="76200" r="140970" b="139700"/>
            <wp:docPr id="3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pic:cNvPicPr>
                      <a:picLocks noChangeAspect="1"/>
                    </pic:cNvPicPr>
                  </pic:nvPicPr>
                  <pic:blipFill>
                    <a:blip r:embed="rId19"/>
                    <a:stretch>
                      <a:fillRect/>
                    </a:stretch>
                  </pic:blipFill>
                  <pic:spPr>
                    <a:xfrm>
                      <a:off x="0" y="0"/>
                      <a:ext cx="1835727" cy="12036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153C2">
        <w:rPr>
          <w:noProof/>
          <w:lang w:val="es-ES" w:eastAsia="es-ES"/>
        </w:rPr>
        <w:drawing>
          <wp:inline distT="0" distB="0" distL="0" distR="0" wp14:anchorId="0E41FA76" wp14:editId="143249DA">
            <wp:extent cx="1718388" cy="1031033"/>
            <wp:effectExtent l="76200" t="76200" r="129540" b="131445"/>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0"/>
                    <a:stretch>
                      <a:fillRect/>
                    </a:stretch>
                  </pic:blipFill>
                  <pic:spPr>
                    <a:xfrm>
                      <a:off x="0" y="0"/>
                      <a:ext cx="1725368" cy="10352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01272" w:rsidRDefault="00101272" w:rsidP="00101272">
      <w:pPr>
        <w:rPr>
          <w:rFonts w:ascii="Arial" w:hAnsi="Arial" w:cs="Arial"/>
          <w:sz w:val="24"/>
          <w:szCs w:val="24"/>
          <w:u w:val="single"/>
          <w:lang w:eastAsia="es-MX"/>
        </w:rPr>
      </w:pPr>
    </w:p>
    <w:p w:rsidR="00101272" w:rsidRDefault="00101272" w:rsidP="00101272">
      <w:pPr>
        <w:rPr>
          <w:rFonts w:ascii="Arial" w:hAnsi="Arial" w:cs="Arial"/>
          <w:sz w:val="24"/>
          <w:szCs w:val="24"/>
          <w:u w:val="single"/>
          <w:lang w:eastAsia="es-MX"/>
        </w:rPr>
      </w:pPr>
    </w:p>
    <w:p w:rsidR="00101272" w:rsidRPr="00101272" w:rsidRDefault="00101272" w:rsidP="00101272">
      <w:pPr>
        <w:rPr>
          <w:rFonts w:ascii="Arial" w:hAnsi="Arial" w:cs="Arial"/>
          <w:sz w:val="24"/>
          <w:szCs w:val="24"/>
          <w:u w:val="single"/>
          <w:lang w:eastAsia="es-MX"/>
        </w:rPr>
      </w:pPr>
    </w:p>
    <w:p w:rsidR="00CC1176" w:rsidRPr="00CC1176" w:rsidRDefault="00CC1176" w:rsidP="00CC1176">
      <w:pPr>
        <w:keepNext/>
        <w:keepLines/>
        <w:spacing w:after="0" w:line="360" w:lineRule="auto"/>
        <w:jc w:val="both"/>
        <w:outlineLvl w:val="2"/>
        <w:rPr>
          <w:rFonts w:ascii="Arial" w:eastAsia="Times New Roman" w:hAnsi="Arial" w:cs="Arial"/>
          <w:b/>
          <w:bCs/>
          <w:sz w:val="24"/>
          <w:szCs w:val="24"/>
          <w:lang w:val="es-ES" w:eastAsia="es-ES"/>
        </w:rPr>
      </w:pPr>
      <w:r w:rsidRPr="00CC1176">
        <w:rPr>
          <w:rFonts w:ascii="Arial" w:eastAsia="Times New Roman" w:hAnsi="Arial" w:cs="Arial"/>
          <w:b/>
          <w:bCs/>
          <w:sz w:val="24"/>
          <w:szCs w:val="24"/>
          <w:lang w:val="es-ES" w:eastAsia="es-ES"/>
        </w:rPr>
        <w:lastRenderedPageBreak/>
        <w:t>Vulnerabilidad de las aguas subterráneas</w:t>
      </w:r>
    </w:p>
    <w:p w:rsidR="001F4995" w:rsidRPr="00614895" w:rsidRDefault="00CC1176" w:rsidP="00030E87">
      <w:pPr>
        <w:keepNext/>
        <w:keepLines/>
        <w:spacing w:after="0" w:line="240" w:lineRule="auto"/>
        <w:jc w:val="both"/>
        <w:outlineLvl w:val="2"/>
        <w:rPr>
          <w:rFonts w:ascii="Arial" w:eastAsia="Calibri" w:hAnsi="Arial" w:cs="Times New Roman"/>
          <w:sz w:val="24"/>
          <w:szCs w:val="24"/>
          <w:lang w:val="es-ES" w:eastAsia="es-ES"/>
        </w:rPr>
      </w:pPr>
      <w:r w:rsidRPr="00CC1176">
        <w:rPr>
          <w:rFonts w:ascii="Arial" w:eastAsia="Times New Roman" w:hAnsi="Arial" w:cs="Arial"/>
          <w:bCs/>
          <w:sz w:val="24"/>
          <w:szCs w:val="24"/>
          <w:lang w:val="es-ES" w:eastAsia="es-ES"/>
        </w:rPr>
        <w:t xml:space="preserve">Debido al tipo de suelo con alta permeabilidad, con rocas generalmente permeables, se considera que el escenario </w:t>
      </w:r>
      <w:r w:rsidR="00524A7B">
        <w:rPr>
          <w:rFonts w:ascii="Arial" w:eastAsia="Times New Roman" w:hAnsi="Arial" w:cs="Arial"/>
          <w:bCs/>
          <w:sz w:val="24"/>
          <w:szCs w:val="24"/>
          <w:lang w:val="es-ES" w:eastAsia="es-ES"/>
        </w:rPr>
        <w:t xml:space="preserve">es </w:t>
      </w:r>
      <w:r w:rsidRPr="00CC1176">
        <w:rPr>
          <w:rFonts w:ascii="Arial" w:eastAsia="Times New Roman" w:hAnsi="Arial" w:cs="Arial"/>
          <w:bCs/>
          <w:sz w:val="24"/>
          <w:szCs w:val="24"/>
          <w:lang w:val="es-ES" w:eastAsia="es-ES"/>
        </w:rPr>
        <w:t>de riesgo alto.</w:t>
      </w:r>
      <w:r w:rsidR="001A20FE">
        <w:rPr>
          <w:rFonts w:ascii="Arial" w:eastAsia="Times New Roman" w:hAnsi="Arial" w:cs="Arial"/>
          <w:bCs/>
          <w:sz w:val="24"/>
          <w:szCs w:val="24"/>
          <w:lang w:val="es-ES" w:eastAsia="es-ES"/>
        </w:rPr>
        <w:t xml:space="preserve"> </w:t>
      </w:r>
      <w:r w:rsidRPr="00CC1176">
        <w:rPr>
          <w:rFonts w:ascii="Arial" w:eastAsia="Calibri" w:hAnsi="Arial" w:cs="Arial"/>
          <w:sz w:val="24"/>
          <w:szCs w:val="24"/>
          <w:lang w:val="es-ES" w:eastAsia="es-ES"/>
        </w:rPr>
        <w:t>La presencia de viviendas con fosas como tratamiento y alcantarillado deteriorado,</w:t>
      </w:r>
      <w:r w:rsidR="001A20FE" w:rsidRPr="001A20FE">
        <w:rPr>
          <w:rFonts w:ascii="Arial" w:hAnsi="Arial" w:cs="Arial"/>
          <w:color w:val="000000"/>
          <w:kern w:val="24"/>
          <w:sz w:val="24"/>
          <w:szCs w:val="24"/>
        </w:rPr>
        <w:t xml:space="preserve"> </w:t>
      </w:r>
      <w:r w:rsidR="001A20FE">
        <w:rPr>
          <w:rFonts w:ascii="Arial" w:hAnsi="Arial" w:cs="Arial"/>
          <w:color w:val="000000"/>
          <w:kern w:val="24"/>
          <w:sz w:val="24"/>
          <w:szCs w:val="24"/>
        </w:rPr>
        <w:t xml:space="preserve">además, tiene un vertedero con desechos del propio batey y las casas aledañas, a la entrada a la estación de </w:t>
      </w:r>
      <w:r w:rsidR="00143A37">
        <w:rPr>
          <w:rFonts w:ascii="Arial" w:hAnsi="Arial" w:cs="Arial"/>
          <w:color w:val="000000"/>
          <w:kern w:val="24"/>
          <w:sz w:val="24"/>
          <w:szCs w:val="24"/>
        </w:rPr>
        <w:t xml:space="preserve">bombeo, </w:t>
      </w:r>
      <w:r w:rsidR="00143A37" w:rsidRPr="00CC1176">
        <w:rPr>
          <w:rFonts w:ascii="Arial" w:eastAsia="Calibri" w:hAnsi="Arial" w:cs="Arial"/>
          <w:sz w:val="24"/>
          <w:szCs w:val="24"/>
          <w:lang w:val="es-ES" w:eastAsia="es-ES"/>
        </w:rPr>
        <w:t>se</w:t>
      </w:r>
      <w:r w:rsidRPr="00CC1176">
        <w:rPr>
          <w:rFonts w:ascii="Arial" w:eastAsia="Calibri" w:hAnsi="Arial" w:cs="Arial"/>
          <w:sz w:val="24"/>
          <w:szCs w:val="24"/>
          <w:lang w:val="es-ES" w:eastAsia="es-ES"/>
        </w:rPr>
        <w:t xml:space="preserve"> </w:t>
      </w:r>
      <w:r w:rsidR="001A20FE" w:rsidRPr="00CC1176">
        <w:rPr>
          <w:rFonts w:ascii="Arial" w:eastAsia="Calibri" w:hAnsi="Arial" w:cs="Arial"/>
          <w:sz w:val="24"/>
          <w:szCs w:val="24"/>
          <w:lang w:val="es-ES" w:eastAsia="es-ES"/>
        </w:rPr>
        <w:t>cataloga</w:t>
      </w:r>
      <w:r w:rsidRPr="00CC1176">
        <w:rPr>
          <w:rFonts w:ascii="Arial" w:eastAsia="Calibri" w:hAnsi="Arial" w:cs="Arial"/>
          <w:sz w:val="24"/>
          <w:szCs w:val="24"/>
          <w:lang w:val="es-ES" w:eastAsia="es-ES"/>
        </w:rPr>
        <w:t xml:space="preserve"> con un nivel a</w:t>
      </w:r>
      <w:r w:rsidR="001A20FE">
        <w:rPr>
          <w:rFonts w:ascii="Arial" w:eastAsia="Calibri" w:hAnsi="Arial" w:cs="Arial"/>
          <w:sz w:val="24"/>
          <w:szCs w:val="24"/>
          <w:lang w:val="es-ES" w:eastAsia="es-ES"/>
        </w:rPr>
        <w:t>lto de vulnerabilidad</w:t>
      </w:r>
      <w:r w:rsidR="00143A37">
        <w:rPr>
          <w:rFonts w:ascii="Arial" w:eastAsia="Calibri" w:hAnsi="Arial" w:cs="Arial"/>
          <w:sz w:val="24"/>
          <w:szCs w:val="24"/>
          <w:lang w:val="es-ES" w:eastAsia="es-ES"/>
        </w:rPr>
        <w:t>.</w:t>
      </w:r>
      <w:r w:rsidRPr="00CC1176">
        <w:rPr>
          <w:rFonts w:ascii="Arial" w:eastAsia="Calibri" w:hAnsi="Arial" w:cs="Arial"/>
          <w:b/>
          <w:sz w:val="24"/>
          <w:szCs w:val="24"/>
          <w:lang w:val="es-ES" w:eastAsia="es-ES"/>
        </w:rPr>
        <w:t xml:space="preserve"> </w:t>
      </w:r>
    </w:p>
    <w:p w:rsidR="00F83F4C" w:rsidRDefault="00D67653" w:rsidP="00030E87">
      <w:pPr>
        <w:spacing w:line="240" w:lineRule="auto"/>
        <w:jc w:val="both"/>
        <w:rPr>
          <w:rFonts w:ascii="Arial" w:hAnsi="Arial" w:cs="Arial"/>
          <w:color w:val="000000"/>
          <w:kern w:val="24"/>
          <w:sz w:val="24"/>
          <w:szCs w:val="24"/>
        </w:rPr>
      </w:pPr>
      <w:r w:rsidRPr="00D67653">
        <w:rPr>
          <w:rFonts w:ascii="Arial" w:hAnsi="Arial" w:cs="Arial"/>
          <w:sz w:val="24"/>
          <w:szCs w:val="24"/>
          <w:lang w:eastAsia="es-MX"/>
        </w:rPr>
        <w:t xml:space="preserve">Esta fuente, aunque no muestra signos de contaminación, es vulnerable a ella dada todas las deficiencias que tiene en términos de protección según la </w:t>
      </w:r>
      <w:r w:rsidRPr="00D67653">
        <w:rPr>
          <w:rFonts w:ascii="Arial" w:hAnsi="Arial" w:cs="Arial"/>
          <w:color w:val="000000"/>
          <w:kern w:val="24"/>
          <w:sz w:val="24"/>
          <w:szCs w:val="24"/>
        </w:rPr>
        <w:t>NC 1192:2017 “Determinación de la Zona de Protección Sanitaria en fuentes de abasto de agua subterránea”</w:t>
      </w:r>
      <w:r>
        <w:rPr>
          <w:rFonts w:ascii="Arial" w:hAnsi="Arial" w:cs="Arial"/>
          <w:color w:val="000000"/>
          <w:kern w:val="24"/>
          <w:sz w:val="24"/>
          <w:szCs w:val="24"/>
        </w:rPr>
        <w:t xml:space="preserve">. </w:t>
      </w:r>
    </w:p>
    <w:p w:rsidR="00F24678" w:rsidRDefault="00143A37" w:rsidP="00030E87">
      <w:pPr>
        <w:spacing w:line="240" w:lineRule="auto"/>
        <w:jc w:val="both"/>
        <w:rPr>
          <w:rFonts w:ascii="Arial" w:hAnsi="Arial" w:cs="Arial"/>
          <w:color w:val="000000"/>
          <w:kern w:val="24"/>
          <w:sz w:val="24"/>
          <w:szCs w:val="24"/>
        </w:rPr>
      </w:pPr>
      <w:r>
        <w:rPr>
          <w:rFonts w:ascii="Arial" w:hAnsi="Arial" w:cs="Arial"/>
          <w:color w:val="000000"/>
          <w:kern w:val="24"/>
          <w:sz w:val="24"/>
          <w:szCs w:val="24"/>
        </w:rPr>
        <w:t>En la</w:t>
      </w:r>
      <w:r w:rsidR="00A40F4C">
        <w:rPr>
          <w:rFonts w:ascii="Arial" w:hAnsi="Arial" w:cs="Arial"/>
          <w:color w:val="000000"/>
          <w:kern w:val="24"/>
          <w:sz w:val="24"/>
          <w:szCs w:val="24"/>
        </w:rPr>
        <w:t xml:space="preserve"> Figura </w:t>
      </w:r>
      <w:r w:rsidR="00F24678">
        <w:rPr>
          <w:rFonts w:ascii="Arial" w:hAnsi="Arial" w:cs="Arial"/>
          <w:color w:val="000000"/>
          <w:kern w:val="24"/>
          <w:sz w:val="24"/>
          <w:szCs w:val="24"/>
        </w:rPr>
        <w:t xml:space="preserve">2 </w:t>
      </w:r>
      <w:r w:rsidR="00166BC9">
        <w:rPr>
          <w:rFonts w:ascii="Arial" w:hAnsi="Arial" w:cs="Arial"/>
          <w:color w:val="000000"/>
          <w:kern w:val="24"/>
          <w:sz w:val="24"/>
          <w:szCs w:val="24"/>
        </w:rPr>
        <w:t xml:space="preserve">se </w:t>
      </w:r>
      <w:r w:rsidR="00F24678">
        <w:rPr>
          <w:rFonts w:ascii="Arial" w:hAnsi="Arial" w:cs="Arial"/>
          <w:color w:val="000000"/>
          <w:kern w:val="24"/>
          <w:sz w:val="24"/>
          <w:szCs w:val="24"/>
        </w:rPr>
        <w:t xml:space="preserve">muestra el comportamiento </w:t>
      </w:r>
      <w:r w:rsidR="00166BC9">
        <w:rPr>
          <w:rFonts w:ascii="Arial" w:hAnsi="Arial" w:cs="Arial"/>
          <w:color w:val="000000"/>
          <w:kern w:val="24"/>
          <w:sz w:val="24"/>
          <w:szCs w:val="24"/>
        </w:rPr>
        <w:t xml:space="preserve">histórico </w:t>
      </w:r>
      <w:r w:rsidR="00A40F4C">
        <w:rPr>
          <w:rFonts w:ascii="Arial" w:hAnsi="Arial" w:cs="Arial"/>
          <w:color w:val="000000"/>
          <w:kern w:val="24"/>
          <w:sz w:val="24"/>
          <w:szCs w:val="24"/>
        </w:rPr>
        <w:t>del contenido de</w:t>
      </w:r>
      <w:r w:rsidR="00F24678">
        <w:rPr>
          <w:rFonts w:ascii="Arial" w:hAnsi="Arial" w:cs="Arial"/>
          <w:color w:val="000000"/>
          <w:kern w:val="24"/>
          <w:sz w:val="24"/>
          <w:szCs w:val="24"/>
        </w:rPr>
        <w:t xml:space="preserve"> Nitratos en dicha fuente.</w:t>
      </w:r>
    </w:p>
    <w:p w:rsidR="00F24678" w:rsidRDefault="006B1982" w:rsidP="00524791">
      <w:pPr>
        <w:spacing w:line="360" w:lineRule="auto"/>
        <w:jc w:val="center"/>
        <w:rPr>
          <w:rFonts w:ascii="Arial" w:hAnsi="Arial" w:cs="Arial"/>
          <w:sz w:val="24"/>
          <w:szCs w:val="24"/>
          <w:lang w:eastAsia="es-MX"/>
        </w:rPr>
      </w:pPr>
      <w:r>
        <w:rPr>
          <w:noProof/>
          <w:lang w:val="es-ES" w:eastAsia="es-ES"/>
        </w:rPr>
        <w:drawing>
          <wp:inline distT="0" distB="0" distL="0" distR="0" wp14:anchorId="02A13A6E" wp14:editId="29C68418">
            <wp:extent cx="4829175" cy="2981326"/>
            <wp:effectExtent l="0" t="0" r="9525" b="9525"/>
            <wp:docPr id="23" name="Gráfico 23">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24678" w:rsidRDefault="00A40F4C" w:rsidP="00F24678">
      <w:pPr>
        <w:spacing w:line="360" w:lineRule="auto"/>
        <w:jc w:val="center"/>
        <w:rPr>
          <w:rFonts w:ascii="Arial" w:hAnsi="Arial" w:cs="Arial"/>
          <w:sz w:val="24"/>
          <w:szCs w:val="24"/>
          <w:lang w:eastAsia="es-MX"/>
        </w:rPr>
      </w:pPr>
      <w:r w:rsidRPr="00524A7B">
        <w:rPr>
          <w:rFonts w:ascii="Arial" w:hAnsi="Arial" w:cs="Arial"/>
          <w:sz w:val="24"/>
          <w:szCs w:val="24"/>
          <w:lang w:eastAsia="es-MX"/>
        </w:rPr>
        <w:t xml:space="preserve">Figura </w:t>
      </w:r>
      <w:r w:rsidR="00F24678" w:rsidRPr="00524A7B">
        <w:rPr>
          <w:rFonts w:ascii="Arial" w:hAnsi="Arial" w:cs="Arial"/>
          <w:sz w:val="24"/>
          <w:szCs w:val="24"/>
          <w:lang w:eastAsia="es-MX"/>
        </w:rPr>
        <w:t>2:</w:t>
      </w:r>
      <w:r w:rsidR="00F24678">
        <w:rPr>
          <w:rFonts w:ascii="Arial" w:hAnsi="Arial" w:cs="Arial"/>
          <w:sz w:val="24"/>
          <w:szCs w:val="24"/>
          <w:lang w:eastAsia="es-MX"/>
        </w:rPr>
        <w:t xml:space="preserve"> Concentración de Nitratos en mg/L</w:t>
      </w:r>
    </w:p>
    <w:p w:rsidR="000D77E7" w:rsidRDefault="000D77E7" w:rsidP="00524791">
      <w:pPr>
        <w:spacing w:line="240" w:lineRule="auto"/>
        <w:jc w:val="both"/>
        <w:rPr>
          <w:rFonts w:ascii="Arial" w:hAnsi="Arial" w:cs="Arial"/>
          <w:sz w:val="24"/>
          <w:szCs w:val="24"/>
          <w:lang w:eastAsia="es-MX"/>
        </w:rPr>
      </w:pPr>
      <w:r>
        <w:rPr>
          <w:rFonts w:ascii="Arial" w:hAnsi="Arial" w:cs="Arial"/>
          <w:sz w:val="24"/>
          <w:szCs w:val="24"/>
          <w:lang w:eastAsia="es-MX"/>
        </w:rPr>
        <w:t>Los valores de nitrato de la serie histórica se mantienen por debajo de 15 mg/L, muestran una tendencia a incrementar su contenido, pero por debajo de la Concentración Máxima Admisible (45 mg/L).</w:t>
      </w:r>
    </w:p>
    <w:p w:rsidR="000D77E7" w:rsidRDefault="00F24678" w:rsidP="000D77E7">
      <w:pPr>
        <w:spacing w:line="360" w:lineRule="auto"/>
        <w:rPr>
          <w:rFonts w:ascii="Arial" w:hAnsi="Arial" w:cs="Arial"/>
          <w:b/>
          <w:sz w:val="24"/>
          <w:szCs w:val="24"/>
          <w:u w:val="single"/>
          <w:lang w:eastAsia="es-MX"/>
        </w:rPr>
      </w:pPr>
      <w:r>
        <w:rPr>
          <w:rFonts w:ascii="Arial" w:hAnsi="Arial" w:cs="Arial"/>
          <w:sz w:val="24"/>
          <w:szCs w:val="24"/>
          <w:lang w:eastAsia="es-MX"/>
        </w:rPr>
        <w:t xml:space="preserve"> </w:t>
      </w:r>
      <w:r w:rsidR="00523D64" w:rsidRPr="007D0C2D">
        <w:rPr>
          <w:rFonts w:ascii="Arial" w:hAnsi="Arial" w:cs="Arial"/>
          <w:b/>
          <w:sz w:val="24"/>
          <w:szCs w:val="24"/>
          <w:u w:val="single"/>
          <w:lang w:eastAsia="es-MX"/>
        </w:rPr>
        <w:t>Ab</w:t>
      </w:r>
      <w:r w:rsidR="00C93113">
        <w:rPr>
          <w:rFonts w:ascii="Arial" w:hAnsi="Arial" w:cs="Arial"/>
          <w:b/>
          <w:sz w:val="24"/>
          <w:szCs w:val="24"/>
          <w:u w:val="single"/>
          <w:lang w:eastAsia="es-MX"/>
        </w:rPr>
        <w:t>as</w:t>
      </w:r>
      <w:r w:rsidR="00523D64" w:rsidRPr="007D0C2D">
        <w:rPr>
          <w:rFonts w:ascii="Arial" w:hAnsi="Arial" w:cs="Arial"/>
          <w:b/>
          <w:sz w:val="24"/>
          <w:szCs w:val="24"/>
          <w:u w:val="single"/>
          <w:lang w:eastAsia="es-MX"/>
        </w:rPr>
        <w:t>to Cifuentes-Distancia</w:t>
      </w:r>
    </w:p>
    <w:p w:rsidR="007D0C2D" w:rsidRPr="00C93113" w:rsidRDefault="00F90873" w:rsidP="00966A0B">
      <w:pPr>
        <w:spacing w:line="240" w:lineRule="auto"/>
        <w:jc w:val="both"/>
        <w:rPr>
          <w:rFonts w:ascii="Arial" w:eastAsia="Calibri" w:hAnsi="Arial" w:cs="Arial"/>
          <w:sz w:val="24"/>
          <w:szCs w:val="24"/>
          <w:lang w:val="es-ES" w:eastAsia="es-ES"/>
        </w:rPr>
      </w:pPr>
      <w:r>
        <w:rPr>
          <w:rFonts w:ascii="Arial" w:eastAsia="Calibri" w:hAnsi="Arial" w:cs="Arial"/>
          <w:b/>
          <w:lang w:val="es-ES" w:eastAsia="es-ES"/>
        </w:rPr>
        <w:t xml:space="preserve"> </w:t>
      </w:r>
      <w:r w:rsidR="000D77E7" w:rsidRPr="00C93113">
        <w:rPr>
          <w:rFonts w:ascii="Arial" w:eastAsia="Calibri" w:hAnsi="Arial" w:cs="Arial"/>
          <w:sz w:val="24"/>
          <w:szCs w:val="24"/>
          <w:lang w:val="es-ES" w:eastAsia="es-ES"/>
        </w:rPr>
        <w:t>Esta f</w:t>
      </w:r>
      <w:r w:rsidR="007D0C2D" w:rsidRPr="00C93113">
        <w:rPr>
          <w:rFonts w:ascii="Arial" w:eastAsia="Calibri" w:hAnsi="Arial" w:cs="Arial"/>
          <w:sz w:val="24"/>
          <w:szCs w:val="24"/>
          <w:lang w:val="es-ES" w:eastAsia="es-ES"/>
        </w:rPr>
        <w:t>uente de aba</w:t>
      </w:r>
      <w:r w:rsidR="00D44755" w:rsidRPr="00C93113">
        <w:rPr>
          <w:rFonts w:ascii="Arial" w:eastAsia="Calibri" w:hAnsi="Arial" w:cs="Arial"/>
          <w:sz w:val="24"/>
          <w:szCs w:val="24"/>
          <w:lang w:val="es-ES" w:eastAsia="es-ES"/>
        </w:rPr>
        <w:t xml:space="preserve">sto </w:t>
      </w:r>
      <w:r w:rsidR="000D77E7" w:rsidRPr="00C93113">
        <w:rPr>
          <w:rFonts w:ascii="Arial" w:eastAsia="Calibri" w:hAnsi="Arial" w:cs="Arial"/>
          <w:sz w:val="24"/>
          <w:szCs w:val="24"/>
          <w:lang w:val="es-ES" w:eastAsia="es-ES"/>
        </w:rPr>
        <w:t xml:space="preserve">de conjunto con la estación </w:t>
      </w:r>
      <w:proofErr w:type="spellStart"/>
      <w:r w:rsidR="000D77E7" w:rsidRPr="00C93113">
        <w:rPr>
          <w:rFonts w:ascii="Arial" w:eastAsia="Calibri" w:hAnsi="Arial" w:cs="Arial"/>
          <w:sz w:val="24"/>
          <w:szCs w:val="24"/>
          <w:lang w:val="es-ES" w:eastAsia="es-ES"/>
        </w:rPr>
        <w:t>Palmarito</w:t>
      </w:r>
      <w:proofErr w:type="spellEnd"/>
      <w:r w:rsidR="000D77E7" w:rsidRPr="00C93113">
        <w:rPr>
          <w:rFonts w:ascii="Arial" w:eastAsia="Calibri" w:hAnsi="Arial" w:cs="Arial"/>
          <w:sz w:val="24"/>
          <w:szCs w:val="24"/>
          <w:lang w:val="es-ES" w:eastAsia="es-ES"/>
        </w:rPr>
        <w:t xml:space="preserve"> abastecen a Cifuentes, con una población de 5206 habitantes (EAA PNA-2019), </w:t>
      </w:r>
      <w:r w:rsidR="00D44755" w:rsidRPr="00C93113">
        <w:rPr>
          <w:rFonts w:ascii="Arial" w:eastAsia="Calibri" w:hAnsi="Arial" w:cs="Arial"/>
          <w:sz w:val="24"/>
          <w:szCs w:val="24"/>
          <w:lang w:val="es-ES" w:eastAsia="es-ES"/>
        </w:rPr>
        <w:t xml:space="preserve">pertenece a la cuenca hidrogeológica </w:t>
      </w:r>
      <w:proofErr w:type="spellStart"/>
      <w:r w:rsidR="00D44755" w:rsidRPr="00C93113">
        <w:rPr>
          <w:rFonts w:ascii="Arial" w:eastAsia="Calibri" w:hAnsi="Arial" w:cs="Arial"/>
          <w:sz w:val="24"/>
          <w:szCs w:val="24"/>
          <w:lang w:val="es-ES" w:eastAsia="es-ES"/>
        </w:rPr>
        <w:t>Sagua</w:t>
      </w:r>
      <w:proofErr w:type="spellEnd"/>
      <w:r w:rsidR="00D44755" w:rsidRPr="00C93113">
        <w:rPr>
          <w:rFonts w:ascii="Arial" w:eastAsia="Calibri" w:hAnsi="Arial" w:cs="Arial"/>
          <w:sz w:val="24"/>
          <w:szCs w:val="24"/>
          <w:lang w:val="es-ES" w:eastAsia="es-ES"/>
        </w:rPr>
        <w:t xml:space="preserve"> la Grande, se localiza en el asentamiento</w:t>
      </w:r>
      <w:r w:rsidR="007D0C2D" w:rsidRPr="00C93113">
        <w:rPr>
          <w:rFonts w:ascii="Arial" w:eastAsia="Calibri" w:hAnsi="Arial" w:cs="Arial"/>
          <w:sz w:val="24"/>
          <w:szCs w:val="24"/>
          <w:lang w:val="es-ES" w:eastAsia="es-ES"/>
        </w:rPr>
        <w:t xml:space="preserve"> de Cifuentes dentro del límite urbano</w:t>
      </w:r>
      <w:r w:rsidR="00D44755" w:rsidRPr="00C93113">
        <w:rPr>
          <w:rFonts w:ascii="Arial" w:eastAsia="Calibri" w:hAnsi="Arial" w:cs="Arial"/>
          <w:sz w:val="24"/>
          <w:szCs w:val="24"/>
          <w:lang w:val="es-ES" w:eastAsia="es-ES"/>
        </w:rPr>
        <w:t>.</w:t>
      </w:r>
      <w:r w:rsidR="000D77E7" w:rsidRPr="00C93113">
        <w:rPr>
          <w:rFonts w:ascii="Arial" w:eastAsia="Calibri" w:hAnsi="Arial" w:cs="Arial"/>
          <w:sz w:val="24"/>
          <w:szCs w:val="24"/>
          <w:lang w:val="es-ES" w:eastAsia="es-ES"/>
        </w:rPr>
        <w:t xml:space="preserve">  </w:t>
      </w:r>
    </w:p>
    <w:p w:rsidR="00E56BA6" w:rsidRDefault="007D0C2D" w:rsidP="00D44755">
      <w:pPr>
        <w:spacing w:line="360" w:lineRule="auto"/>
        <w:rPr>
          <w:rFonts w:ascii="Arial" w:hAnsi="Arial" w:cs="Arial"/>
          <w:b/>
          <w:sz w:val="24"/>
          <w:szCs w:val="24"/>
          <w:lang w:eastAsia="es-MX"/>
        </w:rPr>
      </w:pPr>
      <w:r w:rsidRPr="00523D64">
        <w:rPr>
          <w:noProof/>
          <w:lang w:val="es-ES" w:eastAsia="es-ES"/>
        </w:rPr>
        <w:lastRenderedPageBreak/>
        <mc:AlternateContent>
          <mc:Choice Requires="wps">
            <w:drawing>
              <wp:anchor distT="0" distB="0" distL="114300" distR="114300" simplePos="0" relativeHeight="251967488" behindDoc="0" locked="0" layoutInCell="1" allowOverlap="1" wp14:anchorId="676A3E35" wp14:editId="71E153B6">
                <wp:simplePos x="0" y="0"/>
                <wp:positionH relativeFrom="column">
                  <wp:posOffset>3318552</wp:posOffset>
                </wp:positionH>
                <wp:positionV relativeFrom="paragraph">
                  <wp:posOffset>904126</wp:posOffset>
                </wp:positionV>
                <wp:extent cx="2809875" cy="342900"/>
                <wp:effectExtent l="0" t="0" r="28575" b="19050"/>
                <wp:wrapNone/>
                <wp:docPr id="460" name="CuadroTexto 2"/>
                <wp:cNvGraphicFramePr/>
                <a:graphic xmlns:a="http://schemas.openxmlformats.org/drawingml/2006/main">
                  <a:graphicData uri="http://schemas.microsoft.com/office/word/2010/wordprocessingShape">
                    <wps:wsp>
                      <wps:cNvSpPr txBox="1"/>
                      <wps:spPr>
                        <a:xfrm>
                          <a:off x="0" y="0"/>
                          <a:ext cx="2809875" cy="342900"/>
                        </a:xfrm>
                        <a:prstGeom prst="rect">
                          <a:avLst/>
                        </a:prstGeom>
                        <a:solidFill>
                          <a:sysClr val="window" lastClr="FFFFFF"/>
                        </a:solidFill>
                        <a:ln w="19050">
                          <a:solidFill>
                            <a:srgbClr val="FF0000"/>
                          </a:solidFill>
                        </a:ln>
                      </wps:spPr>
                      <wps:txbx>
                        <w:txbxContent>
                          <w:p w:rsidR="00D73CCC" w:rsidRDefault="00D73CCC" w:rsidP="007D0C2D">
                            <w:pPr>
                              <w:pStyle w:val="NormalWeb"/>
                              <w:spacing w:before="0" w:beforeAutospacing="0" w:after="0" w:afterAutospacing="0"/>
                              <w:jc w:val="center"/>
                            </w:pPr>
                            <w:r>
                              <w:rPr>
                                <w:rFonts w:ascii="Arial" w:eastAsia="+mn-ea" w:hAnsi="Arial" w:cs="Arial"/>
                                <w:b/>
                                <w:bCs/>
                                <w:color w:val="000000"/>
                                <w:kern w:val="24"/>
                                <w:sz w:val="28"/>
                                <w:szCs w:val="28"/>
                              </w:rPr>
                              <w:t>Tiene ZPS calculada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6A3E35" id="CuadroTexto 2" o:spid="_x0000_s1032" type="#_x0000_t202" style="position:absolute;margin-left:261.3pt;margin-top:71.2pt;width:221.25pt;height:27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" fillcolor="window" strokecolor="red" strokeweight="1.5pt">
                <v:textbox>
                  <w:txbxContent>
                    <w:p w:rsidR="00D73CCC" w:rsidRDefault="00D73CCC" w:rsidP="007D0C2D">
                      <w:pPr>
                        <w:pStyle w:val="NormalWeb"/>
                        <w:spacing w:before="0" w:beforeAutospacing="0" w:after="0" w:afterAutospacing="0"/>
                        <w:jc w:val="center"/>
                      </w:pPr>
                      <w:r>
                        <w:rPr>
                          <w:rFonts w:ascii="Arial" w:eastAsia="+mn-ea" w:hAnsi="Arial" w:cs="Arial"/>
                          <w:b/>
                          <w:bCs/>
                          <w:color w:val="000000"/>
                          <w:kern w:val="24"/>
                          <w:sz w:val="28"/>
                          <w:szCs w:val="28"/>
                        </w:rPr>
                        <w:t>Tiene ZPS calculada</w:t>
                      </w:r>
                    </w:p>
                  </w:txbxContent>
                </v:textbox>
              </v:shape>
            </w:pict>
          </mc:Fallback>
        </mc:AlternateContent>
      </w:r>
      <w:r>
        <w:rPr>
          <w:noProof/>
          <w:lang w:val="es-ES" w:eastAsia="es-ES"/>
        </w:rPr>
        <w:drawing>
          <wp:inline distT="0" distB="0" distL="0" distR="0" wp14:anchorId="6C5572DD" wp14:editId="25246AF8">
            <wp:extent cx="2944120" cy="2750807"/>
            <wp:effectExtent l="76200" t="76200" r="142240" b="126365"/>
            <wp:docPr id="459" name="0 Imagen"/>
            <wp:cNvGraphicFramePr/>
            <a:graphic xmlns:a="http://schemas.openxmlformats.org/drawingml/2006/main">
              <a:graphicData uri="http://schemas.openxmlformats.org/drawingml/2006/picture">
                <pic:pic xmlns:pic="http://schemas.openxmlformats.org/drawingml/2006/picture">
                  <pic:nvPicPr>
                    <pic:cNvPr id="12" name="0 Imagen"/>
                    <pic:cNvPicPr/>
                  </pic:nvPicPr>
                  <pic:blipFill>
                    <a:blip r:embed="rId22">
                      <a:extLst>
                        <a:ext uri="{28A0092B-C50C-407E-A947-70E740481C1C}">
                          <a14:useLocalDpi xmlns:a14="http://schemas.microsoft.com/office/drawing/2010/main" val="0"/>
                        </a:ext>
                      </a:extLst>
                    </a:blip>
                    <a:stretch>
                      <a:fillRect/>
                    </a:stretch>
                  </pic:blipFill>
                  <pic:spPr>
                    <a:xfrm>
                      <a:off x="0" y="0"/>
                      <a:ext cx="2944120" cy="27508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56BA6" w:rsidRPr="00772874">
        <w:rPr>
          <w:rFonts w:cs="Arial"/>
          <w:noProof/>
          <w:color w:val="FF0000"/>
          <w:lang w:val="es-ES" w:eastAsia="es-ES"/>
        </w:rPr>
        <w:drawing>
          <wp:inline distT="0" distB="0" distL="0" distR="0" wp14:anchorId="31570924" wp14:editId="73067022">
            <wp:extent cx="2981960" cy="2028825"/>
            <wp:effectExtent l="76200" t="76200" r="142240" b="142875"/>
            <wp:docPr id="46" name="Imagen 46" descr="E:\000 servicio abastos de agua\Fotos abastos Ultimos\IMG_20171020_09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00 servicio abastos de agua\Fotos abastos Ultimos\IMG_20171020_0906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982272" cy="20290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56BA6" w:rsidRPr="00E56BA6">
        <w:rPr>
          <w:rFonts w:ascii="Arial" w:hAnsi="Arial" w:cs="Arial"/>
          <w:b/>
          <w:sz w:val="24"/>
          <w:szCs w:val="24"/>
          <w:lang w:eastAsia="es-MX"/>
        </w:rPr>
        <w:t xml:space="preserve"> </w:t>
      </w:r>
    </w:p>
    <w:p w:rsidR="00D91307" w:rsidRPr="00524791" w:rsidRDefault="00D91307" w:rsidP="00524791">
      <w:pPr>
        <w:spacing w:after="0" w:line="240" w:lineRule="auto"/>
        <w:jc w:val="both"/>
        <w:rPr>
          <w:rFonts w:ascii="Arial" w:eastAsia="Calibri" w:hAnsi="Arial" w:cs="Arial"/>
          <w:b/>
          <w:sz w:val="24"/>
          <w:szCs w:val="24"/>
          <w:lang w:val="es-ES" w:eastAsia="es-ES"/>
        </w:rPr>
      </w:pPr>
      <w:r w:rsidRPr="00524791">
        <w:rPr>
          <w:rFonts w:ascii="Arial" w:eastAsia="Calibri" w:hAnsi="Arial" w:cs="Arial"/>
          <w:b/>
          <w:sz w:val="24"/>
          <w:szCs w:val="24"/>
          <w:lang w:val="es-ES" w:eastAsia="es-ES"/>
        </w:rPr>
        <w:t xml:space="preserve">Características del entorno: </w:t>
      </w:r>
      <w:r w:rsidRPr="00524791">
        <w:rPr>
          <w:rFonts w:ascii="Arial" w:eastAsia="Calibri" w:hAnsi="Arial" w:cs="Arial"/>
          <w:sz w:val="24"/>
          <w:szCs w:val="24"/>
          <w:lang w:val="es-ES" w:eastAsia="es-ES"/>
        </w:rPr>
        <w:t xml:space="preserve">Se encuentra en una unidad ambiental de Llanuras </w:t>
      </w:r>
      <w:proofErr w:type="spellStart"/>
      <w:r w:rsidRPr="00524791">
        <w:rPr>
          <w:rFonts w:ascii="Arial" w:eastAsia="Calibri" w:hAnsi="Arial" w:cs="Arial"/>
          <w:sz w:val="24"/>
          <w:szCs w:val="24"/>
          <w:lang w:val="es-ES" w:eastAsia="es-ES"/>
        </w:rPr>
        <w:t>cársicas</w:t>
      </w:r>
      <w:proofErr w:type="spellEnd"/>
      <w:r w:rsidRPr="00524791">
        <w:rPr>
          <w:rFonts w:ascii="Arial" w:eastAsia="Calibri" w:hAnsi="Arial" w:cs="Arial"/>
          <w:sz w:val="24"/>
          <w:szCs w:val="24"/>
          <w:lang w:val="es-ES" w:eastAsia="es-ES"/>
        </w:rPr>
        <w:t xml:space="preserve"> medias, sobre alternancia diferentes tipos de rocas calizas y </w:t>
      </w:r>
      <w:proofErr w:type="spellStart"/>
      <w:r w:rsidRPr="00524791">
        <w:rPr>
          <w:rFonts w:ascii="Arial" w:eastAsia="Calibri" w:hAnsi="Arial" w:cs="Arial"/>
          <w:sz w:val="24"/>
          <w:szCs w:val="24"/>
          <w:lang w:val="es-ES" w:eastAsia="es-ES"/>
        </w:rPr>
        <w:t>silicitas</w:t>
      </w:r>
      <w:proofErr w:type="spellEnd"/>
      <w:r w:rsidRPr="00524791">
        <w:rPr>
          <w:rFonts w:ascii="Arial" w:eastAsia="Calibri" w:hAnsi="Arial" w:cs="Arial"/>
          <w:sz w:val="24"/>
          <w:szCs w:val="24"/>
          <w:lang w:val="es-ES" w:eastAsia="es-ES"/>
        </w:rPr>
        <w:t xml:space="preserve">, con suelos pardos con carbonatos, Ferralíticos amarillentos y </w:t>
      </w:r>
      <w:proofErr w:type="spellStart"/>
      <w:r w:rsidRPr="00524791">
        <w:rPr>
          <w:rFonts w:ascii="Arial" w:eastAsia="Calibri" w:hAnsi="Arial" w:cs="Arial"/>
          <w:sz w:val="24"/>
          <w:szCs w:val="24"/>
          <w:lang w:val="es-ES" w:eastAsia="es-ES"/>
        </w:rPr>
        <w:t>Fersialíticos</w:t>
      </w:r>
      <w:proofErr w:type="spellEnd"/>
      <w:r w:rsidRPr="00524791">
        <w:rPr>
          <w:rFonts w:ascii="Arial" w:eastAsia="Calibri" w:hAnsi="Arial" w:cs="Arial"/>
          <w:sz w:val="24"/>
          <w:szCs w:val="24"/>
          <w:lang w:val="es-ES" w:eastAsia="es-ES"/>
        </w:rPr>
        <w:t xml:space="preserve"> pardo rojizos, con cultivos temporales.</w:t>
      </w:r>
      <w:r w:rsidR="00CE3CD2" w:rsidRPr="00524791">
        <w:rPr>
          <w:rFonts w:ascii="Arial" w:eastAsia="Calibri" w:hAnsi="Arial" w:cs="Arial"/>
          <w:sz w:val="24"/>
          <w:szCs w:val="24"/>
          <w:lang w:val="es-ES" w:eastAsia="es-ES"/>
        </w:rPr>
        <w:t xml:space="preserve"> </w:t>
      </w:r>
      <w:r w:rsidRPr="00524791">
        <w:rPr>
          <w:rFonts w:ascii="Arial" w:eastAsia="Calibri" w:hAnsi="Arial" w:cs="Arial"/>
          <w:sz w:val="24"/>
          <w:szCs w:val="24"/>
          <w:lang w:val="es-ES" w:eastAsia="es-ES"/>
        </w:rPr>
        <w:t xml:space="preserve">La unidad de modo general está ocupada por pastos, caña y cultivos temporales y superficies ociosas. </w:t>
      </w:r>
    </w:p>
    <w:p w:rsidR="00D91307" w:rsidRPr="00D91307" w:rsidRDefault="00D91307" w:rsidP="00D91307">
      <w:pPr>
        <w:spacing w:after="0" w:line="360" w:lineRule="auto"/>
        <w:jc w:val="both"/>
        <w:rPr>
          <w:rFonts w:ascii="Arial" w:eastAsia="Calibri" w:hAnsi="Arial" w:cs="Arial"/>
          <w:b/>
          <w:lang w:val="es-ES" w:eastAsia="es-ES"/>
        </w:rPr>
      </w:pPr>
    </w:p>
    <w:p w:rsidR="00D91307" w:rsidRPr="0018179D" w:rsidRDefault="00D91307" w:rsidP="00D91307">
      <w:pPr>
        <w:spacing w:after="0" w:line="360" w:lineRule="auto"/>
        <w:jc w:val="both"/>
        <w:rPr>
          <w:rFonts w:ascii="Arial" w:eastAsia="Calibri" w:hAnsi="Arial" w:cs="Arial"/>
          <w:b/>
          <w:sz w:val="24"/>
          <w:szCs w:val="24"/>
          <w:lang w:val="es-ES" w:eastAsia="es-ES"/>
        </w:rPr>
      </w:pPr>
      <w:r w:rsidRPr="0018179D">
        <w:rPr>
          <w:rFonts w:ascii="Arial" w:eastAsia="Calibri" w:hAnsi="Arial" w:cs="Arial"/>
          <w:b/>
          <w:sz w:val="24"/>
          <w:szCs w:val="24"/>
          <w:lang w:val="es-ES" w:eastAsia="es-ES"/>
        </w:rPr>
        <w:t xml:space="preserve">Usos del suelo e instalaciones en las ZPS </w:t>
      </w:r>
      <w:r w:rsidR="00D44755" w:rsidRPr="0018179D">
        <w:rPr>
          <w:rFonts w:ascii="Arial" w:eastAsia="Calibri" w:hAnsi="Arial" w:cs="Arial"/>
          <w:b/>
          <w:sz w:val="24"/>
          <w:szCs w:val="24"/>
          <w:lang w:val="es-ES" w:eastAsia="es-ES"/>
        </w:rPr>
        <w:t>I y II</w:t>
      </w:r>
    </w:p>
    <w:p w:rsidR="00D91307" w:rsidRPr="00D91307" w:rsidRDefault="00D91307" w:rsidP="0018179D">
      <w:pPr>
        <w:spacing w:after="0" w:line="240" w:lineRule="auto"/>
        <w:jc w:val="both"/>
        <w:rPr>
          <w:rFonts w:ascii="Arial" w:eastAsia="Calibri" w:hAnsi="Arial" w:cs="Arial"/>
          <w:lang w:val="es-ES" w:eastAsia="es-ES"/>
        </w:rPr>
      </w:pPr>
      <w:r w:rsidRPr="00D91307">
        <w:rPr>
          <w:rFonts w:ascii="Arial" w:eastAsia="Calibri" w:hAnsi="Arial" w:cs="Arial"/>
          <w:lang w:val="es-ES" w:eastAsia="es-ES"/>
        </w:rPr>
        <w:t xml:space="preserve">La caseta presenta buenas condiciones, el cercado perimetral es regular, hay suficiente área para establecer bien la zona de protección 1. La zona de protección 2 aunque no tiene viviendas ni instalaciones en la parte superior del drenaje, tiene zonas de almacenes y frigorífico en la zona cercana, aguas abajo, que ante derrames podrían comprometer la fuente.  </w:t>
      </w:r>
    </w:p>
    <w:p w:rsidR="00A67C2A" w:rsidRDefault="00A67C2A" w:rsidP="00D91307">
      <w:pPr>
        <w:spacing w:after="0" w:line="360" w:lineRule="auto"/>
        <w:jc w:val="both"/>
        <w:rPr>
          <w:rFonts w:ascii="Arial" w:eastAsia="Calibri" w:hAnsi="Arial" w:cs="Arial"/>
          <w:lang w:val="es-ES" w:eastAsia="es-ES"/>
        </w:rPr>
      </w:pPr>
    </w:p>
    <w:p w:rsidR="00D91307" w:rsidRPr="0018179D" w:rsidRDefault="00D44755" w:rsidP="0018179D">
      <w:pPr>
        <w:spacing w:after="0" w:line="240" w:lineRule="auto"/>
        <w:jc w:val="both"/>
        <w:rPr>
          <w:rFonts w:ascii="Arial" w:eastAsia="Calibri" w:hAnsi="Arial" w:cs="Arial"/>
          <w:sz w:val="24"/>
          <w:szCs w:val="24"/>
          <w:lang w:val="es-ES" w:eastAsia="es-ES"/>
        </w:rPr>
      </w:pPr>
      <w:r w:rsidRPr="0018179D">
        <w:rPr>
          <w:rFonts w:ascii="Arial" w:eastAsia="Calibri" w:hAnsi="Arial" w:cs="Arial"/>
          <w:sz w:val="24"/>
          <w:szCs w:val="24"/>
          <w:lang w:val="es-ES" w:eastAsia="es-ES"/>
        </w:rPr>
        <w:t>La ZPS II</w:t>
      </w:r>
      <w:r w:rsidR="00D91307" w:rsidRPr="0018179D">
        <w:rPr>
          <w:rFonts w:ascii="Arial" w:eastAsia="Calibri" w:hAnsi="Arial" w:cs="Arial"/>
          <w:sz w:val="24"/>
          <w:szCs w:val="24"/>
          <w:lang w:val="es-ES" w:eastAsia="es-ES"/>
        </w:rPr>
        <w:t xml:space="preserve"> está algo más comprometida, aunque el uso agropecuario es escaso, se encuentran en </w:t>
      </w:r>
      <w:r w:rsidR="00233DBD" w:rsidRPr="0018179D">
        <w:rPr>
          <w:rFonts w:ascii="Arial" w:eastAsia="Calibri" w:hAnsi="Arial" w:cs="Arial"/>
          <w:sz w:val="24"/>
          <w:szCs w:val="24"/>
          <w:lang w:val="es-ES" w:eastAsia="es-ES"/>
        </w:rPr>
        <w:t>los mismos cultivos</w:t>
      </w:r>
      <w:r w:rsidR="00D91307" w:rsidRPr="0018179D">
        <w:rPr>
          <w:rFonts w:ascii="Arial" w:eastAsia="Calibri" w:hAnsi="Arial" w:cs="Arial"/>
          <w:sz w:val="24"/>
          <w:szCs w:val="24"/>
          <w:lang w:val="es-ES" w:eastAsia="es-ES"/>
        </w:rPr>
        <w:t xml:space="preserve"> varios, que conllevan fertilización orgánica y </w:t>
      </w:r>
      <w:r w:rsidR="00CE3CD2" w:rsidRPr="0018179D">
        <w:rPr>
          <w:rFonts w:ascii="Arial" w:eastAsia="Calibri" w:hAnsi="Arial" w:cs="Arial"/>
          <w:sz w:val="24"/>
          <w:szCs w:val="24"/>
          <w:lang w:val="es-ES" w:eastAsia="es-ES"/>
        </w:rPr>
        <w:t xml:space="preserve">el </w:t>
      </w:r>
      <w:r w:rsidR="00CE3CD2" w:rsidRPr="0018179D">
        <w:rPr>
          <w:rFonts w:ascii="Arial" w:eastAsia="Calibri" w:hAnsi="Arial" w:cs="Arial"/>
          <w:sz w:val="24"/>
          <w:szCs w:val="24"/>
          <w:lang w:val="es-ES" w:eastAsia="es-ES"/>
        </w:rPr>
        <w:lastRenderedPageBreak/>
        <w:t>uso</w:t>
      </w:r>
      <w:r w:rsidR="00D91307" w:rsidRPr="0018179D">
        <w:rPr>
          <w:rFonts w:ascii="Arial" w:eastAsia="Calibri" w:hAnsi="Arial" w:cs="Arial"/>
          <w:sz w:val="24"/>
          <w:szCs w:val="24"/>
          <w:lang w:val="es-ES" w:eastAsia="es-ES"/>
        </w:rPr>
        <w:t xml:space="preserve"> de pesticidas y plaguicidas que en exceso podrían llegar a la fuente y pastizales con baja</w:t>
      </w:r>
      <w:r w:rsidR="00A91258" w:rsidRPr="0018179D">
        <w:rPr>
          <w:rFonts w:ascii="Arial" w:eastAsia="Calibri" w:hAnsi="Arial" w:cs="Arial"/>
          <w:sz w:val="24"/>
          <w:szCs w:val="24"/>
          <w:lang w:val="es-ES" w:eastAsia="es-ES"/>
        </w:rPr>
        <w:t>s cargas de ganado. En las tablas No 3 y 4</w:t>
      </w:r>
      <w:r w:rsidR="00D91307" w:rsidRPr="0018179D">
        <w:rPr>
          <w:rFonts w:ascii="Arial" w:eastAsia="Calibri" w:hAnsi="Arial" w:cs="Arial"/>
          <w:sz w:val="24"/>
          <w:szCs w:val="24"/>
          <w:lang w:val="es-ES" w:eastAsia="es-ES"/>
        </w:rPr>
        <w:t>)</w:t>
      </w:r>
      <w:r w:rsidR="00A91258" w:rsidRPr="0018179D">
        <w:rPr>
          <w:rFonts w:ascii="Arial" w:eastAsia="Calibri" w:hAnsi="Arial" w:cs="Arial"/>
          <w:sz w:val="24"/>
          <w:szCs w:val="24"/>
          <w:lang w:val="es-ES" w:eastAsia="es-ES"/>
        </w:rPr>
        <w:t xml:space="preserve"> </w:t>
      </w:r>
      <w:r w:rsidR="00A67C2A" w:rsidRPr="0018179D">
        <w:rPr>
          <w:rFonts w:ascii="Arial" w:eastAsia="Calibri" w:hAnsi="Arial" w:cs="Arial"/>
          <w:sz w:val="24"/>
          <w:szCs w:val="24"/>
          <w:lang w:val="es-ES" w:eastAsia="es-ES"/>
        </w:rPr>
        <w:t xml:space="preserve">respectivamente </w:t>
      </w:r>
      <w:r w:rsidR="00A91258" w:rsidRPr="0018179D">
        <w:rPr>
          <w:rFonts w:ascii="Arial" w:eastAsia="Calibri" w:hAnsi="Arial" w:cs="Arial"/>
          <w:sz w:val="24"/>
          <w:szCs w:val="24"/>
          <w:lang w:val="es-ES" w:eastAsia="es-ES"/>
        </w:rPr>
        <w:t>se reportan los usos del suelo y fuentes contaminantes localizadas en las ZPS I y II</w:t>
      </w:r>
      <w:r w:rsidR="009E0645" w:rsidRPr="0018179D">
        <w:rPr>
          <w:rFonts w:ascii="Arial" w:eastAsia="Calibri" w:hAnsi="Arial" w:cs="Arial"/>
          <w:sz w:val="24"/>
          <w:szCs w:val="24"/>
          <w:lang w:val="es-ES" w:eastAsia="es-ES"/>
        </w:rPr>
        <w:t>.</w:t>
      </w:r>
    </w:p>
    <w:p w:rsidR="00CE3CD2" w:rsidRPr="00CE3CD2" w:rsidRDefault="00CE3CD2" w:rsidP="00CE3CD2">
      <w:pPr>
        <w:spacing w:after="0" w:line="240" w:lineRule="auto"/>
        <w:jc w:val="both"/>
        <w:rPr>
          <w:rFonts w:ascii="Arial" w:eastAsia="Calibri" w:hAnsi="Arial" w:cs="Arial"/>
          <w:color w:val="FF0000"/>
          <w:lang w:val="es-ES" w:eastAsia="es-ES"/>
        </w:rPr>
      </w:pPr>
    </w:p>
    <w:p w:rsidR="00CE3CD2" w:rsidRPr="0018179D" w:rsidRDefault="00CE3CD2" w:rsidP="00CE3CD2">
      <w:pPr>
        <w:spacing w:after="0" w:line="240" w:lineRule="auto"/>
        <w:jc w:val="both"/>
        <w:rPr>
          <w:rFonts w:ascii="Arial" w:eastAsia="Calibri" w:hAnsi="Arial" w:cs="Arial"/>
          <w:b/>
          <w:sz w:val="24"/>
          <w:szCs w:val="24"/>
          <w:lang w:val="es-ES" w:eastAsia="es-ES"/>
        </w:rPr>
      </w:pPr>
      <w:r w:rsidRPr="0018179D">
        <w:rPr>
          <w:rFonts w:ascii="Arial" w:eastAsia="Calibri" w:hAnsi="Arial" w:cs="Arial"/>
          <w:b/>
          <w:sz w:val="24"/>
          <w:szCs w:val="24"/>
          <w:lang w:val="es-ES" w:eastAsia="es-ES"/>
        </w:rPr>
        <w:t>Tab</w:t>
      </w:r>
      <w:r w:rsidR="00A67C2A" w:rsidRPr="0018179D">
        <w:rPr>
          <w:rFonts w:ascii="Arial" w:eastAsia="Calibri" w:hAnsi="Arial" w:cs="Arial"/>
          <w:b/>
          <w:sz w:val="24"/>
          <w:szCs w:val="24"/>
          <w:lang w:val="es-ES" w:eastAsia="es-ES"/>
        </w:rPr>
        <w:t>la 3</w:t>
      </w:r>
      <w:r w:rsidR="00A91258" w:rsidRPr="0018179D">
        <w:rPr>
          <w:rFonts w:ascii="Arial" w:eastAsia="Calibri" w:hAnsi="Arial" w:cs="Arial"/>
          <w:b/>
          <w:sz w:val="24"/>
          <w:szCs w:val="24"/>
          <w:lang w:val="es-ES" w:eastAsia="es-ES"/>
        </w:rPr>
        <w:t>. Usos del suelo en la ZPS I y II</w:t>
      </w:r>
    </w:p>
    <w:p w:rsidR="00A67C2A" w:rsidRPr="00CE3CD2" w:rsidRDefault="00A67C2A" w:rsidP="00CE3CD2">
      <w:pPr>
        <w:spacing w:after="0" w:line="240" w:lineRule="auto"/>
        <w:jc w:val="both"/>
        <w:rPr>
          <w:rFonts w:ascii="Arial" w:eastAsia="Calibri" w:hAnsi="Arial" w:cs="Arial"/>
          <w:b/>
          <w:lang w:val="es-ES" w:eastAsia="es-ES"/>
        </w:rPr>
      </w:pPr>
    </w:p>
    <w:tbl>
      <w:tblPr>
        <w:tblStyle w:val="Tablaconcuadrcula"/>
        <w:tblW w:w="0" w:type="auto"/>
        <w:tblLook w:val="04A0" w:firstRow="1" w:lastRow="0" w:firstColumn="1" w:lastColumn="0" w:noHBand="0" w:noVBand="1"/>
      </w:tblPr>
      <w:tblGrid>
        <w:gridCol w:w="529"/>
        <w:gridCol w:w="1683"/>
        <w:gridCol w:w="1683"/>
        <w:gridCol w:w="1548"/>
        <w:gridCol w:w="983"/>
      </w:tblGrid>
      <w:tr w:rsidR="00CE3CD2" w:rsidRPr="00CE3CD2" w:rsidTr="0010771C">
        <w:tc>
          <w:tcPr>
            <w:tcW w:w="529"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No</w:t>
            </w:r>
          </w:p>
        </w:tc>
        <w:tc>
          <w:tcPr>
            <w:tcW w:w="168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Zona de Protección</w:t>
            </w:r>
          </w:p>
        </w:tc>
        <w:tc>
          <w:tcPr>
            <w:tcW w:w="168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Actividad/Uso</w:t>
            </w:r>
          </w:p>
        </w:tc>
        <w:tc>
          <w:tcPr>
            <w:tcW w:w="1548" w:type="dxa"/>
          </w:tcPr>
          <w:p w:rsidR="00CE3CD2" w:rsidRPr="00CE3CD2" w:rsidRDefault="00CE3CD2" w:rsidP="00CE3CD2">
            <w:pPr>
              <w:spacing w:after="200" w:line="276" w:lineRule="auto"/>
              <w:jc w:val="both"/>
              <w:rPr>
                <w:rFonts w:ascii="Arial" w:eastAsia="Calibri" w:hAnsi="Arial" w:cs="Arial"/>
                <w:b/>
              </w:rPr>
            </w:pPr>
            <w:proofErr w:type="spellStart"/>
            <w:r w:rsidRPr="00CE3CD2">
              <w:rPr>
                <w:rFonts w:ascii="Arial" w:eastAsia="Calibri" w:hAnsi="Arial" w:cs="Arial"/>
                <w:b/>
              </w:rPr>
              <w:t>Tenente</w:t>
            </w:r>
            <w:proofErr w:type="spellEnd"/>
          </w:p>
        </w:tc>
        <w:tc>
          <w:tcPr>
            <w:tcW w:w="98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Área</w:t>
            </w:r>
          </w:p>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(ha)</w:t>
            </w:r>
          </w:p>
        </w:tc>
      </w:tr>
      <w:tr w:rsidR="00CE3CD2" w:rsidRPr="00CE3CD2" w:rsidTr="00612947">
        <w:trPr>
          <w:trHeight w:val="606"/>
        </w:trPr>
        <w:tc>
          <w:tcPr>
            <w:tcW w:w="529"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1</w:t>
            </w:r>
          </w:p>
        </w:tc>
        <w:tc>
          <w:tcPr>
            <w:tcW w:w="1683" w:type="dxa"/>
          </w:tcPr>
          <w:p w:rsidR="00CE3CD2" w:rsidRPr="00CE3CD2" w:rsidRDefault="00D44755" w:rsidP="00CE3CD2">
            <w:pPr>
              <w:spacing w:after="200" w:line="276" w:lineRule="auto"/>
              <w:jc w:val="both"/>
              <w:rPr>
                <w:rFonts w:ascii="Arial" w:eastAsia="Calibri" w:hAnsi="Arial" w:cs="Arial"/>
                <w:b/>
              </w:rPr>
            </w:pPr>
            <w:r>
              <w:rPr>
                <w:rFonts w:ascii="Arial" w:eastAsia="Calibri" w:hAnsi="Arial" w:cs="Arial"/>
                <w:b/>
              </w:rPr>
              <w:t>ZPS I y II</w:t>
            </w:r>
          </w:p>
        </w:tc>
        <w:tc>
          <w:tcPr>
            <w:tcW w:w="168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Zona industrial</w:t>
            </w:r>
          </w:p>
        </w:tc>
        <w:tc>
          <w:tcPr>
            <w:tcW w:w="1548"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Estatal</w:t>
            </w:r>
          </w:p>
        </w:tc>
        <w:tc>
          <w:tcPr>
            <w:tcW w:w="98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20.0</w:t>
            </w:r>
          </w:p>
        </w:tc>
      </w:tr>
      <w:tr w:rsidR="00CE3CD2" w:rsidRPr="00CE3CD2" w:rsidTr="0010771C">
        <w:tc>
          <w:tcPr>
            <w:tcW w:w="529"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2</w:t>
            </w:r>
          </w:p>
        </w:tc>
        <w:tc>
          <w:tcPr>
            <w:tcW w:w="1683" w:type="dxa"/>
          </w:tcPr>
          <w:p w:rsidR="00CE3CD2" w:rsidRPr="00CE3CD2" w:rsidRDefault="00D44755" w:rsidP="00CE3CD2">
            <w:pPr>
              <w:spacing w:after="200" w:line="276" w:lineRule="auto"/>
              <w:jc w:val="both"/>
              <w:rPr>
                <w:rFonts w:ascii="Arial" w:eastAsia="Calibri" w:hAnsi="Arial" w:cs="Arial"/>
                <w:b/>
              </w:rPr>
            </w:pPr>
            <w:r>
              <w:rPr>
                <w:rFonts w:ascii="Arial" w:eastAsia="Calibri" w:hAnsi="Arial" w:cs="Arial"/>
                <w:b/>
              </w:rPr>
              <w:t>ZPS II</w:t>
            </w:r>
          </w:p>
        </w:tc>
        <w:tc>
          <w:tcPr>
            <w:tcW w:w="168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Cultivos temporales</w:t>
            </w:r>
          </w:p>
        </w:tc>
        <w:tc>
          <w:tcPr>
            <w:tcW w:w="1548" w:type="dxa"/>
          </w:tcPr>
          <w:p w:rsidR="00CE3CD2" w:rsidRPr="00CE3CD2" w:rsidRDefault="00CE3CD2" w:rsidP="00CE3CD2">
            <w:pPr>
              <w:spacing w:after="200" w:line="276" w:lineRule="auto"/>
              <w:jc w:val="both"/>
              <w:rPr>
                <w:rFonts w:ascii="Arial" w:eastAsia="Calibri" w:hAnsi="Arial" w:cs="Arial"/>
                <w:b/>
              </w:rPr>
            </w:pPr>
          </w:p>
        </w:tc>
        <w:tc>
          <w:tcPr>
            <w:tcW w:w="98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70.0</w:t>
            </w:r>
          </w:p>
        </w:tc>
      </w:tr>
      <w:tr w:rsidR="00CE3CD2" w:rsidRPr="00CE3CD2" w:rsidTr="0010771C">
        <w:tc>
          <w:tcPr>
            <w:tcW w:w="529"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3</w:t>
            </w:r>
          </w:p>
        </w:tc>
        <w:tc>
          <w:tcPr>
            <w:tcW w:w="1683" w:type="dxa"/>
          </w:tcPr>
          <w:p w:rsidR="00CE3CD2" w:rsidRPr="00CE3CD2" w:rsidRDefault="00D44755" w:rsidP="00CE3CD2">
            <w:pPr>
              <w:spacing w:after="200" w:line="276" w:lineRule="auto"/>
              <w:jc w:val="both"/>
              <w:rPr>
                <w:rFonts w:ascii="Arial" w:eastAsia="Calibri" w:hAnsi="Arial" w:cs="Arial"/>
                <w:b/>
              </w:rPr>
            </w:pPr>
            <w:r>
              <w:rPr>
                <w:rFonts w:ascii="Arial" w:eastAsia="Calibri" w:hAnsi="Arial" w:cs="Arial"/>
                <w:b/>
              </w:rPr>
              <w:t>ZPS II</w:t>
            </w:r>
          </w:p>
        </w:tc>
        <w:tc>
          <w:tcPr>
            <w:tcW w:w="168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Pastos naturales</w:t>
            </w:r>
          </w:p>
        </w:tc>
        <w:tc>
          <w:tcPr>
            <w:tcW w:w="1548" w:type="dxa"/>
          </w:tcPr>
          <w:p w:rsidR="00CE3CD2" w:rsidRPr="00CE3CD2" w:rsidRDefault="00CE3CD2" w:rsidP="00CE3CD2">
            <w:pPr>
              <w:spacing w:after="200" w:line="276" w:lineRule="auto"/>
              <w:jc w:val="both"/>
              <w:rPr>
                <w:rFonts w:ascii="Arial" w:eastAsia="Calibri" w:hAnsi="Arial" w:cs="Arial"/>
                <w:b/>
              </w:rPr>
            </w:pPr>
          </w:p>
        </w:tc>
        <w:tc>
          <w:tcPr>
            <w:tcW w:w="98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47.0</w:t>
            </w:r>
          </w:p>
        </w:tc>
      </w:tr>
    </w:tbl>
    <w:p w:rsidR="00CE3CD2" w:rsidRPr="00CE3CD2" w:rsidRDefault="00CE3CD2" w:rsidP="00CE3CD2">
      <w:pPr>
        <w:keepNext/>
        <w:keepLines/>
        <w:spacing w:after="0" w:line="240" w:lineRule="auto"/>
        <w:outlineLvl w:val="2"/>
        <w:rPr>
          <w:rFonts w:ascii="Arial" w:eastAsia="Times New Roman" w:hAnsi="Arial" w:cs="Arial"/>
          <w:b/>
          <w:bCs/>
          <w:color w:val="FF0000"/>
          <w:lang w:val="es-ES" w:eastAsia="es-ES"/>
        </w:rPr>
      </w:pPr>
    </w:p>
    <w:p w:rsidR="00A67C2A" w:rsidRDefault="00A67C2A" w:rsidP="00CE3CD2">
      <w:pPr>
        <w:keepNext/>
        <w:keepLines/>
        <w:spacing w:after="0" w:line="240" w:lineRule="auto"/>
        <w:outlineLvl w:val="2"/>
        <w:rPr>
          <w:rFonts w:ascii="Arial" w:eastAsia="Times New Roman" w:hAnsi="Arial" w:cs="Arial"/>
          <w:b/>
          <w:bCs/>
          <w:lang w:val="es-ES" w:eastAsia="es-ES"/>
        </w:rPr>
      </w:pPr>
    </w:p>
    <w:p w:rsidR="00A67C2A" w:rsidRDefault="00A67C2A" w:rsidP="00CE3CD2">
      <w:pPr>
        <w:keepNext/>
        <w:keepLines/>
        <w:spacing w:after="0" w:line="240" w:lineRule="auto"/>
        <w:outlineLvl w:val="2"/>
        <w:rPr>
          <w:rFonts w:ascii="Arial" w:eastAsia="Times New Roman" w:hAnsi="Arial" w:cs="Arial"/>
          <w:b/>
          <w:bCs/>
          <w:lang w:val="es-ES" w:eastAsia="es-ES"/>
        </w:rPr>
      </w:pPr>
    </w:p>
    <w:p w:rsidR="00CE3CD2" w:rsidRPr="0018179D" w:rsidRDefault="00A67C2A" w:rsidP="00CE3CD2">
      <w:pPr>
        <w:keepNext/>
        <w:keepLines/>
        <w:spacing w:after="0" w:line="240" w:lineRule="auto"/>
        <w:outlineLvl w:val="2"/>
        <w:rPr>
          <w:rFonts w:ascii="Arial" w:eastAsia="Times New Roman" w:hAnsi="Arial" w:cs="Arial"/>
          <w:b/>
          <w:bCs/>
          <w:sz w:val="24"/>
          <w:szCs w:val="24"/>
          <w:lang w:val="es-ES" w:eastAsia="es-ES"/>
        </w:rPr>
      </w:pPr>
      <w:r w:rsidRPr="0018179D">
        <w:rPr>
          <w:rFonts w:ascii="Arial" w:eastAsia="Times New Roman" w:hAnsi="Arial" w:cs="Arial"/>
          <w:b/>
          <w:bCs/>
          <w:sz w:val="24"/>
          <w:szCs w:val="24"/>
          <w:lang w:val="es-ES" w:eastAsia="es-ES"/>
        </w:rPr>
        <w:t>Tabla 4</w:t>
      </w:r>
      <w:r w:rsidR="00CE3CD2" w:rsidRPr="0018179D">
        <w:rPr>
          <w:rFonts w:ascii="Arial" w:eastAsia="Times New Roman" w:hAnsi="Arial" w:cs="Arial"/>
          <w:b/>
          <w:bCs/>
          <w:sz w:val="24"/>
          <w:szCs w:val="24"/>
          <w:lang w:val="es-ES" w:eastAsia="es-ES"/>
        </w:rPr>
        <w:t>. Instalaciones potencialmente contaminantes</w:t>
      </w:r>
    </w:p>
    <w:p w:rsidR="00D44755" w:rsidRPr="00CE3CD2" w:rsidRDefault="00D44755" w:rsidP="00CE3CD2">
      <w:pPr>
        <w:keepNext/>
        <w:keepLines/>
        <w:spacing w:after="0" w:line="240" w:lineRule="auto"/>
        <w:outlineLvl w:val="2"/>
        <w:rPr>
          <w:rFonts w:ascii="Arial" w:eastAsia="Times New Roman" w:hAnsi="Arial" w:cs="Arial"/>
          <w:b/>
          <w:bCs/>
          <w:lang w:val="es-ES" w:eastAsia="es-ES"/>
        </w:rPr>
      </w:pPr>
    </w:p>
    <w:tbl>
      <w:tblPr>
        <w:tblStyle w:val="Tablaconcuadrcula"/>
        <w:tblW w:w="0" w:type="auto"/>
        <w:tblLook w:val="04A0" w:firstRow="1" w:lastRow="0" w:firstColumn="1" w:lastColumn="0" w:noHBand="0" w:noVBand="1"/>
      </w:tblPr>
      <w:tblGrid>
        <w:gridCol w:w="525"/>
        <w:gridCol w:w="1353"/>
        <w:gridCol w:w="1762"/>
        <w:gridCol w:w="1222"/>
        <w:gridCol w:w="1408"/>
        <w:gridCol w:w="1414"/>
        <w:gridCol w:w="1036"/>
      </w:tblGrid>
      <w:tr w:rsidR="00CE3CD2" w:rsidRPr="00CE3CD2" w:rsidTr="0010771C">
        <w:tc>
          <w:tcPr>
            <w:tcW w:w="525"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No</w:t>
            </w:r>
          </w:p>
        </w:tc>
        <w:tc>
          <w:tcPr>
            <w:tcW w:w="1353"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Zona de Protección</w:t>
            </w:r>
          </w:p>
        </w:tc>
        <w:tc>
          <w:tcPr>
            <w:tcW w:w="1762"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Fuente</w:t>
            </w:r>
          </w:p>
        </w:tc>
        <w:tc>
          <w:tcPr>
            <w:tcW w:w="1222"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Cantidad</w:t>
            </w:r>
          </w:p>
        </w:tc>
        <w:tc>
          <w:tcPr>
            <w:tcW w:w="1408"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Tipo de residual</w:t>
            </w:r>
          </w:p>
        </w:tc>
        <w:tc>
          <w:tcPr>
            <w:tcW w:w="1414"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Sistema de tratamiento</w:t>
            </w:r>
          </w:p>
        </w:tc>
        <w:tc>
          <w:tcPr>
            <w:tcW w:w="1036"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Estado actual</w:t>
            </w:r>
          </w:p>
        </w:tc>
      </w:tr>
      <w:tr w:rsidR="00CE3CD2" w:rsidRPr="00CE3CD2" w:rsidTr="0010771C">
        <w:tc>
          <w:tcPr>
            <w:tcW w:w="525"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1</w:t>
            </w:r>
          </w:p>
        </w:tc>
        <w:tc>
          <w:tcPr>
            <w:tcW w:w="1353" w:type="dxa"/>
          </w:tcPr>
          <w:p w:rsidR="00CE3CD2" w:rsidRPr="00CE3CD2" w:rsidRDefault="00612947" w:rsidP="00CE3CD2">
            <w:pPr>
              <w:spacing w:after="200" w:line="276" w:lineRule="auto"/>
              <w:jc w:val="both"/>
              <w:rPr>
                <w:rFonts w:ascii="Arial" w:eastAsia="Calibri" w:hAnsi="Arial" w:cs="Arial"/>
                <w:b/>
              </w:rPr>
            </w:pPr>
            <w:r>
              <w:rPr>
                <w:rFonts w:ascii="Arial" w:eastAsia="Calibri" w:hAnsi="Arial" w:cs="Arial"/>
                <w:b/>
              </w:rPr>
              <w:t>ZP II</w:t>
            </w:r>
          </w:p>
        </w:tc>
        <w:tc>
          <w:tcPr>
            <w:tcW w:w="1762"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Almacenes, Frigorífico</w:t>
            </w:r>
          </w:p>
        </w:tc>
        <w:tc>
          <w:tcPr>
            <w:tcW w:w="1222" w:type="dxa"/>
          </w:tcPr>
          <w:p w:rsidR="00CE3CD2" w:rsidRPr="00CE3CD2" w:rsidRDefault="00CE3CD2" w:rsidP="00CE3CD2">
            <w:pPr>
              <w:spacing w:after="200" w:line="276" w:lineRule="auto"/>
              <w:jc w:val="center"/>
              <w:rPr>
                <w:rFonts w:ascii="Arial" w:eastAsia="Calibri" w:hAnsi="Arial" w:cs="Arial"/>
                <w:b/>
              </w:rPr>
            </w:pPr>
            <w:r w:rsidRPr="00CE3CD2">
              <w:rPr>
                <w:rFonts w:ascii="Arial" w:eastAsia="Calibri" w:hAnsi="Arial" w:cs="Arial"/>
                <w:b/>
              </w:rPr>
              <w:t>2</w:t>
            </w:r>
          </w:p>
        </w:tc>
        <w:tc>
          <w:tcPr>
            <w:tcW w:w="1408"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Químico</w:t>
            </w:r>
          </w:p>
        </w:tc>
        <w:tc>
          <w:tcPr>
            <w:tcW w:w="1414"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w:t>
            </w:r>
          </w:p>
        </w:tc>
        <w:tc>
          <w:tcPr>
            <w:tcW w:w="1036" w:type="dxa"/>
          </w:tcPr>
          <w:p w:rsidR="00CE3CD2" w:rsidRPr="00CE3CD2" w:rsidRDefault="00CE3CD2" w:rsidP="00CE3CD2">
            <w:pPr>
              <w:spacing w:after="200" w:line="276" w:lineRule="auto"/>
              <w:jc w:val="both"/>
              <w:rPr>
                <w:rFonts w:ascii="Arial" w:eastAsia="Calibri" w:hAnsi="Arial" w:cs="Arial"/>
                <w:b/>
              </w:rPr>
            </w:pPr>
            <w:r w:rsidRPr="00CE3CD2">
              <w:rPr>
                <w:rFonts w:ascii="Arial" w:eastAsia="Calibri" w:hAnsi="Arial" w:cs="Arial"/>
                <w:b/>
              </w:rPr>
              <w:t>---</w:t>
            </w:r>
          </w:p>
        </w:tc>
      </w:tr>
    </w:tbl>
    <w:p w:rsidR="00CE3CD2" w:rsidRDefault="00CE3CD2" w:rsidP="00CE3CD2">
      <w:pPr>
        <w:keepNext/>
        <w:keepLines/>
        <w:spacing w:after="0" w:line="240" w:lineRule="auto"/>
        <w:outlineLvl w:val="2"/>
        <w:rPr>
          <w:rFonts w:ascii="Arial" w:eastAsia="Calibri" w:hAnsi="Arial" w:cs="Arial"/>
          <w:b/>
          <w:lang w:val="es-ES" w:eastAsia="es-ES"/>
        </w:rPr>
      </w:pPr>
    </w:p>
    <w:p w:rsidR="009E0645" w:rsidRDefault="009E0645" w:rsidP="009E0645">
      <w:pPr>
        <w:jc w:val="center"/>
        <w:rPr>
          <w:rFonts w:ascii="Arial" w:hAnsi="Arial" w:cs="Arial"/>
          <w:sz w:val="24"/>
          <w:szCs w:val="24"/>
          <w:highlight w:val="yellow"/>
          <w:lang w:eastAsia="es-MX"/>
        </w:rPr>
      </w:pPr>
    </w:p>
    <w:p w:rsidR="00B52B28" w:rsidRDefault="00B52B28" w:rsidP="009E0645">
      <w:pPr>
        <w:jc w:val="center"/>
        <w:rPr>
          <w:rFonts w:ascii="Arial" w:hAnsi="Arial" w:cs="Arial"/>
          <w:b/>
          <w:sz w:val="24"/>
          <w:szCs w:val="24"/>
          <w:lang w:eastAsia="es-MX"/>
        </w:rPr>
      </w:pPr>
    </w:p>
    <w:p w:rsidR="00B52B28" w:rsidRDefault="00B52B28" w:rsidP="009E0645">
      <w:pPr>
        <w:jc w:val="center"/>
        <w:rPr>
          <w:rFonts w:ascii="Arial" w:hAnsi="Arial" w:cs="Arial"/>
          <w:b/>
          <w:sz w:val="24"/>
          <w:szCs w:val="24"/>
          <w:lang w:eastAsia="es-MX"/>
        </w:rPr>
      </w:pPr>
    </w:p>
    <w:p w:rsidR="00B52B28" w:rsidRDefault="00B52B28" w:rsidP="009E0645">
      <w:pPr>
        <w:jc w:val="center"/>
        <w:rPr>
          <w:rFonts w:ascii="Arial" w:hAnsi="Arial" w:cs="Arial"/>
          <w:b/>
          <w:sz w:val="24"/>
          <w:szCs w:val="24"/>
          <w:lang w:eastAsia="es-MX"/>
        </w:rPr>
      </w:pPr>
    </w:p>
    <w:p w:rsidR="00B52B28" w:rsidRDefault="00B52B28" w:rsidP="009E0645">
      <w:pPr>
        <w:jc w:val="center"/>
        <w:rPr>
          <w:rFonts w:ascii="Arial" w:hAnsi="Arial" w:cs="Arial"/>
          <w:b/>
          <w:sz w:val="24"/>
          <w:szCs w:val="24"/>
          <w:lang w:eastAsia="es-MX"/>
        </w:rPr>
      </w:pPr>
    </w:p>
    <w:p w:rsidR="00B52B28" w:rsidRDefault="00B52B28" w:rsidP="009E0645">
      <w:pPr>
        <w:jc w:val="center"/>
        <w:rPr>
          <w:rFonts w:ascii="Arial" w:hAnsi="Arial" w:cs="Arial"/>
          <w:b/>
          <w:sz w:val="24"/>
          <w:szCs w:val="24"/>
          <w:lang w:eastAsia="es-MX"/>
        </w:rPr>
      </w:pPr>
    </w:p>
    <w:p w:rsidR="00B52B28" w:rsidRDefault="00B52B28" w:rsidP="009E0645">
      <w:pPr>
        <w:jc w:val="center"/>
        <w:rPr>
          <w:rFonts w:ascii="Arial" w:hAnsi="Arial" w:cs="Arial"/>
          <w:b/>
          <w:sz w:val="24"/>
          <w:szCs w:val="24"/>
          <w:lang w:eastAsia="es-MX"/>
        </w:rPr>
      </w:pPr>
    </w:p>
    <w:p w:rsidR="00B52B28" w:rsidRDefault="00B52B28" w:rsidP="009E0645">
      <w:pPr>
        <w:jc w:val="center"/>
        <w:rPr>
          <w:rFonts w:ascii="Arial" w:hAnsi="Arial" w:cs="Arial"/>
          <w:b/>
          <w:sz w:val="24"/>
          <w:szCs w:val="24"/>
          <w:lang w:eastAsia="es-MX"/>
        </w:rPr>
      </w:pPr>
    </w:p>
    <w:p w:rsidR="00B52B28" w:rsidRDefault="00B52B28" w:rsidP="009E0645">
      <w:pPr>
        <w:jc w:val="center"/>
        <w:rPr>
          <w:rFonts w:ascii="Arial" w:hAnsi="Arial" w:cs="Arial"/>
          <w:b/>
          <w:sz w:val="24"/>
          <w:szCs w:val="24"/>
          <w:lang w:eastAsia="es-MX"/>
        </w:rPr>
      </w:pPr>
    </w:p>
    <w:p w:rsidR="009E0645" w:rsidRDefault="009E0645" w:rsidP="00CE3CD2">
      <w:pPr>
        <w:keepNext/>
        <w:keepLines/>
        <w:spacing w:after="0" w:line="240" w:lineRule="auto"/>
        <w:outlineLvl w:val="2"/>
        <w:rPr>
          <w:rFonts w:ascii="Arial" w:eastAsia="Calibri" w:hAnsi="Arial" w:cs="Arial"/>
          <w:b/>
          <w:lang w:val="es-ES" w:eastAsia="es-ES"/>
        </w:rPr>
      </w:pPr>
    </w:p>
    <w:p w:rsidR="009E0645" w:rsidRDefault="009E0645" w:rsidP="00CE3CD2">
      <w:pPr>
        <w:keepNext/>
        <w:keepLines/>
        <w:spacing w:after="0" w:line="240" w:lineRule="auto"/>
        <w:outlineLvl w:val="2"/>
        <w:rPr>
          <w:rFonts w:ascii="Arial" w:eastAsia="Calibri" w:hAnsi="Arial" w:cs="Arial"/>
          <w:b/>
          <w:lang w:val="es-ES" w:eastAsia="es-ES"/>
        </w:rPr>
      </w:pPr>
    </w:p>
    <w:p w:rsidR="009E0645" w:rsidRPr="00CE3CD2" w:rsidRDefault="009E0645" w:rsidP="00CE3CD2">
      <w:pPr>
        <w:keepNext/>
        <w:keepLines/>
        <w:spacing w:after="0" w:line="240" w:lineRule="auto"/>
        <w:outlineLvl w:val="2"/>
        <w:rPr>
          <w:rFonts w:ascii="Arial" w:eastAsia="Calibri" w:hAnsi="Arial" w:cs="Arial"/>
          <w:b/>
          <w:lang w:val="es-ES" w:eastAsia="es-ES"/>
        </w:rPr>
      </w:pPr>
    </w:p>
    <w:p w:rsidR="008D4055" w:rsidRPr="00523D64" w:rsidRDefault="004F34D8" w:rsidP="00A67C2A">
      <w:pPr>
        <w:tabs>
          <w:tab w:val="left" w:pos="2310"/>
        </w:tabs>
        <w:spacing w:line="360" w:lineRule="auto"/>
        <w:rPr>
          <w:rFonts w:ascii="Arial" w:hAnsi="Arial" w:cs="Arial"/>
          <w:sz w:val="24"/>
          <w:szCs w:val="24"/>
          <w:u w:val="single"/>
          <w:lang w:eastAsia="es-MX"/>
        </w:rPr>
      </w:pPr>
      <w:r>
        <w:rPr>
          <w:noProof/>
          <w:lang w:val="es-ES" w:eastAsia="es-ES"/>
        </w:rPr>
        <mc:AlternateContent>
          <mc:Choice Requires="wps">
            <w:drawing>
              <wp:anchor distT="0" distB="0" distL="114300" distR="114300" simplePos="0" relativeHeight="251688960" behindDoc="0" locked="0" layoutInCell="1" allowOverlap="1" wp14:anchorId="4A08F931" wp14:editId="554CB061">
                <wp:simplePos x="0" y="0"/>
                <wp:positionH relativeFrom="column">
                  <wp:posOffset>3207412</wp:posOffset>
                </wp:positionH>
                <wp:positionV relativeFrom="paragraph">
                  <wp:posOffset>865865</wp:posOffset>
                </wp:positionV>
                <wp:extent cx="359515" cy="1589964"/>
                <wp:effectExtent l="0" t="0" r="78740" b="48895"/>
                <wp:wrapNone/>
                <wp:docPr id="32" name="Conector recto de flecha 9"/>
                <wp:cNvGraphicFramePr/>
                <a:graphic xmlns:a="http://schemas.openxmlformats.org/drawingml/2006/main">
                  <a:graphicData uri="http://schemas.microsoft.com/office/word/2010/wordprocessingShape">
                    <wps:wsp>
                      <wps:cNvCnPr/>
                      <wps:spPr>
                        <a:xfrm>
                          <a:off x="0" y="0"/>
                          <a:ext cx="359515" cy="1589964"/>
                        </a:xfrm>
                        <a:prstGeom prst="straightConnector1">
                          <a:avLst/>
                        </a:prstGeom>
                        <a:noFill/>
                        <a:ln w="19050"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3CC2183" id="_x0000_t32" coordsize="21600,21600" o:spt="32" o:oned="t" path="m,l21600,21600e" filled="f">
                <v:path arrowok="t" fillok="f" o:connecttype="none"/>
                <o:lock v:ext="edit" shapetype="t"/>
              </v:shapetype>
              <v:shape id="Conector recto de flecha 9" o:spid="_x0000_s1026" type="#_x0000_t32" style="position:absolute;margin-left:252.55pt;margin-top:68.2pt;width:28.3pt;height:125.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" strokecolor="red" strokeweight="1.5pt">
                <v:stroke endarrow="block" opacity="39321f" endcap="round"/>
              </v:shape>
            </w:pict>
          </mc:Fallback>
        </mc:AlternateContent>
      </w:r>
      <w:r>
        <w:rPr>
          <w:noProof/>
          <w:lang w:val="es-ES" w:eastAsia="es-ES"/>
        </w:rPr>
        <mc:AlternateContent>
          <mc:Choice Requires="wps">
            <w:drawing>
              <wp:anchor distT="0" distB="0" distL="114300" distR="114300" simplePos="0" relativeHeight="251686912" behindDoc="0" locked="0" layoutInCell="1" allowOverlap="1" wp14:anchorId="5EB05AEA" wp14:editId="2E9CA23E">
                <wp:simplePos x="0" y="0"/>
                <wp:positionH relativeFrom="column">
                  <wp:posOffset>1987483</wp:posOffset>
                </wp:positionH>
                <wp:positionV relativeFrom="paragraph">
                  <wp:posOffset>89573</wp:posOffset>
                </wp:positionV>
                <wp:extent cx="2234016" cy="722942"/>
                <wp:effectExtent l="0" t="0" r="13970" b="20320"/>
                <wp:wrapNone/>
                <wp:docPr id="31" name="Elipse 6"/>
                <wp:cNvGraphicFramePr/>
                <a:graphic xmlns:a="http://schemas.openxmlformats.org/drawingml/2006/main">
                  <a:graphicData uri="http://schemas.microsoft.com/office/word/2010/wordprocessingShape">
                    <wps:wsp>
                      <wps:cNvSpPr/>
                      <wps:spPr>
                        <a:xfrm>
                          <a:off x="0" y="0"/>
                          <a:ext cx="2234016" cy="722942"/>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1D88117" id="Elipse 6" o:spid="_x0000_s1026" style="position:absolute;margin-left:156.5pt;margin-top:7.05pt;width:175.9pt;height:56.9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" filled="f" strokecolor="red" strokeweight="1.25pt">
                <v:stroke endcap="round"/>
              </v:oval>
            </w:pict>
          </mc:Fallback>
        </mc:AlternateContent>
      </w:r>
      <w:r w:rsidR="00A67C2A" w:rsidRPr="00523D64">
        <w:rPr>
          <w:noProof/>
          <w:lang w:val="es-ES" w:eastAsia="es-ES"/>
        </w:rPr>
        <mc:AlternateContent>
          <mc:Choice Requires="wps">
            <w:drawing>
              <wp:anchor distT="0" distB="0" distL="114300" distR="114300" simplePos="0" relativeHeight="251684864" behindDoc="0" locked="0" layoutInCell="1" allowOverlap="1" wp14:anchorId="12E05951" wp14:editId="43CF3079">
                <wp:simplePos x="0" y="0"/>
                <wp:positionH relativeFrom="column">
                  <wp:posOffset>2967989</wp:posOffset>
                </wp:positionH>
                <wp:positionV relativeFrom="paragraph">
                  <wp:posOffset>2490470</wp:posOffset>
                </wp:positionV>
                <wp:extent cx="3438525" cy="866775"/>
                <wp:effectExtent l="0" t="0" r="28575" b="28575"/>
                <wp:wrapNone/>
                <wp:docPr id="30" name="CuadroTexto 13"/>
                <wp:cNvGraphicFramePr/>
                <a:graphic xmlns:a="http://schemas.openxmlformats.org/drawingml/2006/main">
                  <a:graphicData uri="http://schemas.microsoft.com/office/word/2010/wordprocessingShape">
                    <wps:wsp>
                      <wps:cNvSpPr txBox="1"/>
                      <wps:spPr>
                        <a:xfrm>
                          <a:off x="0" y="0"/>
                          <a:ext cx="3438525" cy="866775"/>
                        </a:xfrm>
                        <a:prstGeom prst="rect">
                          <a:avLst/>
                        </a:prstGeom>
                        <a:solidFill>
                          <a:sysClr val="window" lastClr="FFFFFF"/>
                        </a:solidFill>
                        <a:ln w="19050">
                          <a:solidFill>
                            <a:srgbClr val="FF0000"/>
                          </a:solidFill>
                        </a:ln>
                      </wps:spPr>
                      <wps:txbx>
                        <w:txbxContent>
                          <w:p w:rsidR="00D73CCC" w:rsidRDefault="00D73CCC" w:rsidP="00523D64">
                            <w:pPr>
                              <w:pStyle w:val="NormalWeb"/>
                              <w:spacing w:before="0" w:beforeAutospacing="0" w:after="0" w:afterAutospacing="0"/>
                              <w:jc w:val="both"/>
                            </w:pPr>
                            <w:r>
                              <w:rPr>
                                <w:rFonts w:ascii="Arial" w:eastAsia="+mn-ea" w:hAnsi="Arial" w:cs="Arial"/>
                                <w:b/>
                                <w:bCs/>
                                <w:color w:val="000000"/>
                                <w:kern w:val="24"/>
                              </w:rPr>
                              <w:t>Hay presencia de palmas, que, aunque no se encuentran dentro del perímetro de la zona, en caso de un evento meteorológico pueden caerse y dañar la estación de bombeo.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E05951" id="CuadroTexto 13" o:spid="_x0000_s1033" type="#_x0000_t202" style="position:absolute;margin-left:233.7pt;margin-top:196.1pt;width:270.75pt;height:68.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" fillcolor="window" strokecolor="red" strokeweight="1.5pt">
                <v:textbox>
                  <w:txbxContent>
                    <w:p w:rsidR="00D73CCC" w:rsidRDefault="00D73CCC" w:rsidP="00523D64">
                      <w:pPr>
                        <w:pStyle w:val="NormalWeb"/>
                        <w:spacing w:before="0" w:beforeAutospacing="0" w:after="0" w:afterAutospacing="0"/>
                        <w:jc w:val="both"/>
                      </w:pPr>
                      <w:r>
                        <w:rPr>
                          <w:rFonts w:ascii="Arial" w:eastAsia="+mn-ea" w:hAnsi="Arial" w:cs="Arial"/>
                          <w:b/>
                          <w:bCs/>
                          <w:color w:val="000000"/>
                          <w:kern w:val="24"/>
                        </w:rPr>
                        <w:t>Hay presencia de palmas, que, aunque no se encuentran dentro del perímetro de la zona, en caso de un evento meteorológico pueden caerse y dañar la estación de bombeo.</w:t>
                      </w:r>
                    </w:p>
                  </w:txbxContent>
                </v:textbox>
              </v:shape>
            </w:pict>
          </mc:Fallback>
        </mc:AlternateContent>
      </w:r>
      <w:r w:rsidR="00612947">
        <w:rPr>
          <w:rFonts w:ascii="Arial" w:hAnsi="Arial" w:cs="Arial"/>
          <w:sz w:val="24"/>
          <w:szCs w:val="24"/>
          <w:lang w:eastAsia="es-MX"/>
        </w:rPr>
        <w:tab/>
      </w:r>
      <w:r w:rsidR="00523D64">
        <w:rPr>
          <w:noProof/>
          <w:lang w:val="es-ES" w:eastAsia="es-ES"/>
        </w:rPr>
        <w:drawing>
          <wp:inline distT="0" distB="0" distL="0" distR="0" wp14:anchorId="7A17626F" wp14:editId="6E283D6C">
            <wp:extent cx="2218690" cy="1992749"/>
            <wp:effectExtent l="76200" t="76200" r="124460" b="140970"/>
            <wp:docPr id="1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pic:cNvPicPr>
                      <a:picLocks noChangeAspect="1"/>
                    </pic:cNvPicPr>
                  </pic:nvPicPr>
                  <pic:blipFill>
                    <a:blip r:embed="rId24"/>
                    <a:stretch>
                      <a:fillRect/>
                    </a:stretch>
                  </pic:blipFill>
                  <pic:spPr>
                    <a:xfrm>
                      <a:off x="0" y="0"/>
                      <a:ext cx="2236002" cy="20082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23D64">
        <w:rPr>
          <w:noProof/>
          <w:lang w:val="es-ES" w:eastAsia="es-ES"/>
        </w:rPr>
        <w:drawing>
          <wp:inline distT="0" distB="0" distL="0" distR="0" wp14:anchorId="18C9573E" wp14:editId="7F249480">
            <wp:extent cx="2743501" cy="1846720"/>
            <wp:effectExtent l="76200" t="76200" r="133350" b="134620"/>
            <wp:docPr id="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25"/>
                    <a:stretch>
                      <a:fillRect/>
                    </a:stretch>
                  </pic:blipFill>
                  <pic:spPr>
                    <a:xfrm>
                      <a:off x="0" y="0"/>
                      <a:ext cx="2743501" cy="1846720"/>
                    </a:xfrm>
                    <a:prstGeom prst="rect">
                      <a:avLst/>
                    </a:prstGeom>
                    <a:solidFill>
                      <a:schemeClr val="tx1"/>
                    </a:solidFill>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23D64" w:rsidRDefault="00211F97" w:rsidP="00B33D8C">
      <w:pPr>
        <w:spacing w:line="360" w:lineRule="auto"/>
        <w:jc w:val="both"/>
        <w:rPr>
          <w:rFonts w:ascii="Harrington" w:hAnsi="Harrington" w:cs="Arial"/>
          <w:b/>
          <w:sz w:val="24"/>
          <w:szCs w:val="24"/>
          <w:u w:val="single"/>
          <w:lang w:eastAsia="es-MX"/>
        </w:rPr>
      </w:pPr>
      <w:r w:rsidRPr="00523D64">
        <w:rPr>
          <w:noProof/>
          <w:lang w:val="es-ES" w:eastAsia="es-ES"/>
        </w:rPr>
        <w:lastRenderedPageBreak/>
        <mc:AlternateContent>
          <mc:Choice Requires="wps">
            <w:drawing>
              <wp:anchor distT="0" distB="0" distL="114300" distR="114300" simplePos="0" relativeHeight="251703296" behindDoc="0" locked="0" layoutInCell="1" allowOverlap="1" wp14:anchorId="59BAA1FE" wp14:editId="67E56131">
                <wp:simplePos x="0" y="0"/>
                <wp:positionH relativeFrom="column">
                  <wp:posOffset>3777615</wp:posOffset>
                </wp:positionH>
                <wp:positionV relativeFrom="paragraph">
                  <wp:posOffset>2519680</wp:posOffset>
                </wp:positionV>
                <wp:extent cx="2809875" cy="1095375"/>
                <wp:effectExtent l="0" t="0" r="28575" b="28575"/>
                <wp:wrapNone/>
                <wp:docPr id="45" name="CuadroTexto 2"/>
                <wp:cNvGraphicFramePr/>
                <a:graphic xmlns:a="http://schemas.openxmlformats.org/drawingml/2006/main">
                  <a:graphicData uri="http://schemas.microsoft.com/office/word/2010/wordprocessingShape">
                    <wps:wsp>
                      <wps:cNvSpPr txBox="1"/>
                      <wps:spPr>
                        <a:xfrm>
                          <a:off x="0" y="0"/>
                          <a:ext cx="2809875" cy="1095375"/>
                        </a:xfrm>
                        <a:prstGeom prst="rect">
                          <a:avLst/>
                        </a:prstGeom>
                        <a:solidFill>
                          <a:sysClr val="window" lastClr="FFFFFF"/>
                        </a:solidFill>
                        <a:ln w="19050">
                          <a:solidFill>
                            <a:srgbClr val="FF0000"/>
                          </a:solidFill>
                        </a:ln>
                      </wps:spPr>
                      <wps:txbx>
                        <w:txbxContent>
                          <w:p w:rsidR="00D73CCC" w:rsidRDefault="00D73CCC" w:rsidP="00523D64">
                            <w:pPr>
                              <w:pStyle w:val="NormalWeb"/>
                              <w:spacing w:before="0" w:beforeAutospacing="0" w:after="0" w:afterAutospacing="0"/>
                              <w:jc w:val="both"/>
                            </w:pPr>
                            <w:r>
                              <w:rPr>
                                <w:rFonts w:ascii="Arial" w:eastAsia="+mn-ea" w:hAnsi="Arial" w:cs="Arial"/>
                                <w:b/>
                                <w:bCs/>
                                <w:color w:val="000000"/>
                                <w:kern w:val="24"/>
                                <w:sz w:val="28"/>
                                <w:szCs w:val="28"/>
                              </w:rPr>
                              <w:t xml:space="preserve">A escasos metros tiene un campamento de las BJT y un caserío, que dispone sus residuales a </w:t>
                            </w:r>
                            <w:proofErr w:type="gramStart"/>
                            <w:r>
                              <w:rPr>
                                <w:rFonts w:ascii="Arial" w:eastAsia="+mn-ea" w:hAnsi="Arial" w:cs="Arial"/>
                                <w:b/>
                                <w:bCs/>
                                <w:color w:val="000000"/>
                                <w:kern w:val="24"/>
                                <w:sz w:val="28"/>
                                <w:szCs w:val="28"/>
                              </w:rPr>
                              <w:t>fosas  y</w:t>
                            </w:r>
                            <w:proofErr w:type="gramEnd"/>
                            <w:r>
                              <w:rPr>
                                <w:rFonts w:ascii="Arial" w:eastAsia="+mn-ea" w:hAnsi="Arial" w:cs="Arial"/>
                                <w:b/>
                                <w:bCs/>
                                <w:color w:val="000000"/>
                                <w:kern w:val="24"/>
                                <w:sz w:val="28"/>
                                <w:szCs w:val="28"/>
                              </w:rPr>
                              <w:t xml:space="preserve"> letrinas.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BAA1FE" id="_x0000_s1034" type="#_x0000_t202" style="position:absolute;left:0;text-align:left;margin-left:297.45pt;margin-top:198.4pt;width:221.25pt;height:86.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" fillcolor="window" strokecolor="red" strokeweight="1.5pt">
                <v:textbox>
                  <w:txbxContent>
                    <w:p w:rsidR="00D73CCC" w:rsidRDefault="00D73CCC" w:rsidP="00523D64">
                      <w:pPr>
                        <w:pStyle w:val="NormalWeb"/>
                        <w:spacing w:before="0" w:beforeAutospacing="0" w:after="0" w:afterAutospacing="0"/>
                        <w:jc w:val="both"/>
                      </w:pPr>
                      <w:r>
                        <w:rPr>
                          <w:rFonts w:ascii="Arial" w:eastAsia="+mn-ea" w:hAnsi="Arial" w:cs="Arial"/>
                          <w:b/>
                          <w:bCs/>
                          <w:color w:val="000000"/>
                          <w:kern w:val="24"/>
                          <w:sz w:val="28"/>
                          <w:szCs w:val="28"/>
                        </w:rPr>
                        <w:t xml:space="preserve">A escasos metros tiene un campamento de las BJT y un caserío, que dispone sus residuales a </w:t>
                      </w:r>
                      <w:proofErr w:type="gramStart"/>
                      <w:r>
                        <w:rPr>
                          <w:rFonts w:ascii="Arial" w:eastAsia="+mn-ea" w:hAnsi="Arial" w:cs="Arial"/>
                          <w:b/>
                          <w:bCs/>
                          <w:color w:val="000000"/>
                          <w:kern w:val="24"/>
                          <w:sz w:val="28"/>
                          <w:szCs w:val="28"/>
                        </w:rPr>
                        <w:t>fosas  y</w:t>
                      </w:r>
                      <w:proofErr w:type="gramEnd"/>
                      <w:r>
                        <w:rPr>
                          <w:rFonts w:ascii="Arial" w:eastAsia="+mn-ea" w:hAnsi="Arial" w:cs="Arial"/>
                          <w:b/>
                          <w:bCs/>
                          <w:color w:val="000000"/>
                          <w:kern w:val="24"/>
                          <w:sz w:val="28"/>
                          <w:szCs w:val="28"/>
                        </w:rPr>
                        <w:t xml:space="preserve"> letrinas.</w:t>
                      </w:r>
                    </w:p>
                  </w:txbxContent>
                </v:textbox>
              </v:shape>
            </w:pict>
          </mc:Fallback>
        </mc:AlternateContent>
      </w:r>
      <w:r w:rsidR="00523D64" w:rsidRPr="00523D64">
        <w:rPr>
          <w:noProof/>
          <w:lang w:val="es-ES" w:eastAsia="es-ES"/>
        </w:rPr>
        <mc:AlternateContent>
          <mc:Choice Requires="wps">
            <w:drawing>
              <wp:anchor distT="0" distB="0" distL="114300" distR="114300" simplePos="0" relativeHeight="251701248" behindDoc="0" locked="0" layoutInCell="1" allowOverlap="1" wp14:anchorId="03C7067F" wp14:editId="0550DCF4">
                <wp:simplePos x="0" y="0"/>
                <wp:positionH relativeFrom="column">
                  <wp:posOffset>3777615</wp:posOffset>
                </wp:positionH>
                <wp:positionV relativeFrom="paragraph">
                  <wp:posOffset>1090930</wp:posOffset>
                </wp:positionV>
                <wp:extent cx="2801620" cy="971550"/>
                <wp:effectExtent l="0" t="0" r="17780" b="19050"/>
                <wp:wrapNone/>
                <wp:docPr id="44" name="CuadroTexto 1"/>
                <wp:cNvGraphicFramePr/>
                <a:graphic xmlns:a="http://schemas.openxmlformats.org/drawingml/2006/main">
                  <a:graphicData uri="http://schemas.microsoft.com/office/word/2010/wordprocessingShape">
                    <wps:wsp>
                      <wps:cNvSpPr txBox="1"/>
                      <wps:spPr>
                        <a:xfrm>
                          <a:off x="0" y="0"/>
                          <a:ext cx="2801620" cy="971550"/>
                        </a:xfrm>
                        <a:prstGeom prst="rect">
                          <a:avLst/>
                        </a:prstGeom>
                        <a:solidFill>
                          <a:sysClr val="window" lastClr="FFFFFF"/>
                        </a:solidFill>
                        <a:ln w="19050">
                          <a:solidFill>
                            <a:srgbClr val="FF0000"/>
                          </a:solidFill>
                        </a:ln>
                      </wps:spPr>
                      <wps:txbx>
                        <w:txbxContent>
                          <w:p w:rsidR="00D73CCC" w:rsidRDefault="00D73CCC" w:rsidP="00523D64">
                            <w:pPr>
                              <w:pStyle w:val="NormalWeb"/>
                              <w:spacing w:before="0" w:beforeAutospacing="0" w:after="0" w:afterAutospacing="0"/>
                              <w:jc w:val="both"/>
                            </w:pPr>
                            <w:r>
                              <w:rPr>
                                <w:rFonts w:ascii="Arial" w:eastAsia="+mn-ea" w:hAnsi="Arial" w:cs="Arial"/>
                                <w:b/>
                                <w:bCs/>
                                <w:color w:val="000000"/>
                                <w:kern w:val="24"/>
                                <w:sz w:val="28"/>
                                <w:szCs w:val="28"/>
                              </w:rPr>
                              <w:t>Esta fuente no está provista de barrera o murete que impida el escurrimiento de agua pluvial hacia la fuente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C7067F" id="CuadroTexto 1" o:spid="_x0000_s1035" type="#_x0000_t202" style="position:absolute;left:0;text-align:left;margin-left:297.45pt;margin-top:85.9pt;width:220.6pt;height:7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" fillcolor="window" strokecolor="red" strokeweight="1.5pt">
                <v:textbox>
                  <w:txbxContent>
                    <w:p w:rsidR="00D73CCC" w:rsidRDefault="00D73CCC" w:rsidP="00523D64">
                      <w:pPr>
                        <w:pStyle w:val="NormalWeb"/>
                        <w:spacing w:before="0" w:beforeAutospacing="0" w:after="0" w:afterAutospacing="0"/>
                        <w:jc w:val="both"/>
                      </w:pPr>
                      <w:r>
                        <w:rPr>
                          <w:rFonts w:ascii="Arial" w:eastAsia="+mn-ea" w:hAnsi="Arial" w:cs="Arial"/>
                          <w:b/>
                          <w:bCs/>
                          <w:color w:val="000000"/>
                          <w:kern w:val="24"/>
                          <w:sz w:val="28"/>
                          <w:szCs w:val="28"/>
                        </w:rPr>
                        <w:t>Esta fuente no está provista de barrera o murete que impida el escurrimiento de agua pluvial hacia la fuente</w:t>
                      </w:r>
                    </w:p>
                  </w:txbxContent>
                </v:textbox>
              </v:shape>
            </w:pict>
          </mc:Fallback>
        </mc:AlternateContent>
      </w:r>
      <w:r w:rsidR="00523D64">
        <w:rPr>
          <w:noProof/>
          <w:lang w:val="es-ES" w:eastAsia="es-ES"/>
        </w:rPr>
        <mc:AlternateContent>
          <mc:Choice Requires="wps">
            <w:drawing>
              <wp:anchor distT="0" distB="0" distL="114300" distR="114300" simplePos="0" relativeHeight="251699200" behindDoc="0" locked="0" layoutInCell="1" allowOverlap="1" wp14:anchorId="0A393391" wp14:editId="4F7BFA9F">
                <wp:simplePos x="0" y="0"/>
                <wp:positionH relativeFrom="column">
                  <wp:posOffset>2796540</wp:posOffset>
                </wp:positionH>
                <wp:positionV relativeFrom="paragraph">
                  <wp:posOffset>591184</wp:posOffset>
                </wp:positionV>
                <wp:extent cx="1200150" cy="1852295"/>
                <wp:effectExtent l="0" t="38100" r="57150" b="33655"/>
                <wp:wrapNone/>
                <wp:docPr id="43" name="Conector recto de flecha 7"/>
                <wp:cNvGraphicFramePr/>
                <a:graphic xmlns:a="http://schemas.openxmlformats.org/drawingml/2006/main">
                  <a:graphicData uri="http://schemas.microsoft.com/office/word/2010/wordprocessingShape">
                    <wps:wsp>
                      <wps:cNvCnPr/>
                      <wps:spPr>
                        <a:xfrm flipV="1">
                          <a:off x="0" y="0"/>
                          <a:ext cx="1200150" cy="1852295"/>
                        </a:xfrm>
                        <a:prstGeom prst="straightConnector1">
                          <a:avLst/>
                        </a:prstGeom>
                        <a:noFill/>
                        <a:ln w="1905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5EB1CB5" id="_x0000_t32" coordsize="21600,21600" o:spt="32" o:oned="t" path="m,l21600,21600e" filled="f">
                <v:path arrowok="t" fillok="f" o:connecttype="none"/>
                <o:lock v:ext="edit" shapetype="t"/>
              </v:shapetype>
              <v:shape id="Conector recto de flecha 7" o:spid="_x0000_s1026" type="#_x0000_t32" style="position:absolute;margin-left:220.2pt;margin-top:46.55pt;width:94.5pt;height:145.8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" strokecolor="red" strokeweight="1.5pt">
                <v:stroke endarrow="block" endcap="round"/>
              </v:shape>
            </w:pict>
          </mc:Fallback>
        </mc:AlternateContent>
      </w:r>
      <w:r w:rsidR="00523D64">
        <w:rPr>
          <w:noProof/>
          <w:lang w:val="es-ES" w:eastAsia="es-ES"/>
        </w:rPr>
        <mc:AlternateContent>
          <mc:Choice Requires="wps">
            <w:drawing>
              <wp:anchor distT="0" distB="0" distL="114300" distR="114300" simplePos="0" relativeHeight="251693056" behindDoc="0" locked="0" layoutInCell="1" allowOverlap="1" wp14:anchorId="13B1E115" wp14:editId="2A149F06">
                <wp:simplePos x="0" y="0"/>
                <wp:positionH relativeFrom="column">
                  <wp:posOffset>2259330</wp:posOffset>
                </wp:positionH>
                <wp:positionV relativeFrom="paragraph">
                  <wp:posOffset>509905</wp:posOffset>
                </wp:positionV>
                <wp:extent cx="1456055" cy="81280"/>
                <wp:effectExtent l="0" t="57150" r="29845" b="33020"/>
                <wp:wrapNone/>
                <wp:docPr id="38" name="Conector recto de flecha 7"/>
                <wp:cNvGraphicFramePr/>
                <a:graphic xmlns:a="http://schemas.openxmlformats.org/drawingml/2006/main">
                  <a:graphicData uri="http://schemas.microsoft.com/office/word/2010/wordprocessingShape">
                    <wps:wsp>
                      <wps:cNvCnPr/>
                      <wps:spPr>
                        <a:xfrm flipV="1">
                          <a:off x="0" y="0"/>
                          <a:ext cx="1456055" cy="81280"/>
                        </a:xfrm>
                        <a:prstGeom prst="straightConnector1">
                          <a:avLst/>
                        </a:prstGeom>
                        <a:noFill/>
                        <a:ln w="1905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43613C1" id="Conector recto de flecha 7" o:spid="_x0000_s1026" type="#_x0000_t32" style="position:absolute;margin-left:177.9pt;margin-top:40.15pt;width:114.65pt;height:6.4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" strokecolor="red" strokeweight="1.5pt">
                <v:stroke endarrow="block" endcap="round"/>
              </v:shape>
            </w:pict>
          </mc:Fallback>
        </mc:AlternateContent>
      </w:r>
      <w:r w:rsidR="00523D64">
        <w:rPr>
          <w:noProof/>
          <w:lang w:val="es-ES" w:eastAsia="es-ES"/>
        </w:rPr>
        <mc:AlternateContent>
          <mc:Choice Requires="wps">
            <w:drawing>
              <wp:anchor distT="0" distB="0" distL="114300" distR="114300" simplePos="0" relativeHeight="251697152" behindDoc="0" locked="0" layoutInCell="1" allowOverlap="1" wp14:anchorId="74256C16" wp14:editId="5AB09010">
                <wp:simplePos x="0" y="0"/>
                <wp:positionH relativeFrom="column">
                  <wp:posOffset>901065</wp:posOffset>
                </wp:positionH>
                <wp:positionV relativeFrom="paragraph">
                  <wp:posOffset>2329180</wp:posOffset>
                </wp:positionV>
                <wp:extent cx="2186940" cy="1019175"/>
                <wp:effectExtent l="0" t="0" r="22860" b="28575"/>
                <wp:wrapNone/>
                <wp:docPr id="40" name="Elipse 10"/>
                <wp:cNvGraphicFramePr/>
                <a:graphic xmlns:a="http://schemas.openxmlformats.org/drawingml/2006/main">
                  <a:graphicData uri="http://schemas.microsoft.com/office/word/2010/wordprocessingShape">
                    <wps:wsp>
                      <wps:cNvSpPr/>
                      <wps:spPr>
                        <a:xfrm>
                          <a:off x="0" y="0"/>
                          <a:ext cx="2186940" cy="1019175"/>
                        </a:xfrm>
                        <a:prstGeom prst="ellipse">
                          <a:avLst/>
                        </a:prstGeom>
                        <a:noFill/>
                        <a:ln w="15875" cap="rnd" cmpd="sng" algn="ctr">
                          <a:solidFill>
                            <a:srgbClr val="FF0000"/>
                          </a:solidFill>
                          <a:prstDash val="solid"/>
                        </a:ln>
                        <a:effectLst/>
                      </wps:spPr>
                      <wps:bodyPr rtlCol="0" anchor="ct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71A1256" id="Elipse 10" o:spid="_x0000_s1026" style="position:absolute;margin-left:70.95pt;margin-top:183.4pt;width:172.2pt;height:80.2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" filled="f" strokecolor="red" strokeweight="1.25pt">
                <v:stroke endcap="round"/>
              </v:oval>
            </w:pict>
          </mc:Fallback>
        </mc:AlternateContent>
      </w:r>
      <w:r w:rsidR="00523D64" w:rsidRPr="00523D64">
        <w:rPr>
          <w:noProof/>
          <w:lang w:val="es-ES" w:eastAsia="es-ES"/>
        </w:rPr>
        <mc:AlternateContent>
          <mc:Choice Requires="wps">
            <w:drawing>
              <wp:anchor distT="0" distB="0" distL="114300" distR="114300" simplePos="0" relativeHeight="251691008" behindDoc="0" locked="0" layoutInCell="1" allowOverlap="1" wp14:anchorId="42938A42" wp14:editId="312BD4A7">
                <wp:simplePos x="0" y="0"/>
                <wp:positionH relativeFrom="column">
                  <wp:posOffset>3724275</wp:posOffset>
                </wp:positionH>
                <wp:positionV relativeFrom="paragraph">
                  <wp:posOffset>71120</wp:posOffset>
                </wp:positionV>
                <wp:extent cx="2611224" cy="523220"/>
                <wp:effectExtent l="0" t="0" r="17780" b="10795"/>
                <wp:wrapNone/>
                <wp:docPr id="37" name="CuadroTexto 14"/>
                <wp:cNvGraphicFramePr/>
                <a:graphic xmlns:a="http://schemas.openxmlformats.org/drawingml/2006/main">
                  <a:graphicData uri="http://schemas.microsoft.com/office/word/2010/wordprocessingShape">
                    <wps:wsp>
                      <wps:cNvSpPr txBox="1"/>
                      <wps:spPr>
                        <a:xfrm>
                          <a:off x="0" y="0"/>
                          <a:ext cx="2611224" cy="523220"/>
                        </a:xfrm>
                        <a:prstGeom prst="rect">
                          <a:avLst/>
                        </a:prstGeom>
                        <a:solidFill>
                          <a:sysClr val="window" lastClr="FFFFFF"/>
                        </a:solidFill>
                        <a:ln w="19050">
                          <a:solidFill>
                            <a:srgbClr val="FF0000"/>
                          </a:solidFill>
                        </a:ln>
                      </wps:spPr>
                      <wps:txbx>
                        <w:txbxContent>
                          <w:p w:rsidR="00D73CCC" w:rsidRDefault="00D73CCC" w:rsidP="00523D64">
                            <w:pPr>
                              <w:pStyle w:val="NormalWeb"/>
                              <w:spacing w:before="0" w:beforeAutospacing="0" w:after="0" w:afterAutospacing="0"/>
                            </w:pPr>
                            <w:r>
                              <w:rPr>
                                <w:rFonts w:ascii="Arial" w:eastAsia="+mn-ea" w:hAnsi="Arial" w:cs="Arial"/>
                                <w:b/>
                                <w:bCs/>
                                <w:color w:val="000000"/>
                                <w:kern w:val="24"/>
                                <w:sz w:val="28"/>
                                <w:szCs w:val="28"/>
                              </w:rPr>
                              <w:t>Se encuentra cercada con vegetación, no con malla</w:t>
                            </w:r>
                          </w:p>
                        </w:txbxContent>
                      </wps:txbx>
                      <wps:bodyPr wrap="square" rtlCol="0">
                        <a:spAutoFit/>
                      </wps:bodyPr>
                    </wps:wsp>
                  </a:graphicData>
                </a:graphic>
              </wp:anchor>
            </w:drawing>
          </mc:Choice>
          <mc:Fallback>
            <w:pict>
              <v:shape w14:anchorId="42938A42" id="CuadroTexto 14" o:spid="_x0000_s1036" type="#_x0000_t202" style="position:absolute;left:0;text-align:left;margin-left:293.25pt;margin-top:5.6pt;width:205.6pt;height:41.2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" fillcolor="window" strokecolor="red" strokeweight="1.5pt">
                <v:textbox style="mso-fit-shape-to-text:t">
                  <w:txbxContent>
                    <w:p w:rsidR="00D73CCC" w:rsidRDefault="00D73CCC" w:rsidP="00523D64">
                      <w:pPr>
                        <w:pStyle w:val="NormalWeb"/>
                        <w:spacing w:before="0" w:beforeAutospacing="0" w:after="0" w:afterAutospacing="0"/>
                      </w:pPr>
                      <w:r>
                        <w:rPr>
                          <w:rFonts w:ascii="Arial" w:eastAsia="+mn-ea" w:hAnsi="Arial" w:cs="Arial"/>
                          <w:b/>
                          <w:bCs/>
                          <w:color w:val="000000"/>
                          <w:kern w:val="24"/>
                          <w:sz w:val="28"/>
                          <w:szCs w:val="28"/>
                        </w:rPr>
                        <w:t>Se encuentra cercada con vegetación, no con malla</w:t>
                      </w:r>
                    </w:p>
                  </w:txbxContent>
                </v:textbox>
              </v:shape>
            </w:pict>
          </mc:Fallback>
        </mc:AlternateContent>
      </w:r>
      <w:r w:rsidR="00523D64">
        <w:rPr>
          <w:noProof/>
          <w:lang w:val="es-ES" w:eastAsia="es-ES"/>
        </w:rPr>
        <mc:AlternateContent>
          <mc:Choice Requires="wps">
            <w:drawing>
              <wp:anchor distT="0" distB="0" distL="114300" distR="114300" simplePos="0" relativeHeight="251695104" behindDoc="0" locked="0" layoutInCell="1" allowOverlap="1" wp14:anchorId="7989D9DD" wp14:editId="3877F343">
                <wp:simplePos x="0" y="0"/>
                <wp:positionH relativeFrom="column">
                  <wp:posOffset>72390</wp:posOffset>
                </wp:positionH>
                <wp:positionV relativeFrom="paragraph">
                  <wp:posOffset>71755</wp:posOffset>
                </wp:positionV>
                <wp:extent cx="2187018" cy="933254"/>
                <wp:effectExtent l="0" t="0" r="22860" b="19685"/>
                <wp:wrapNone/>
                <wp:docPr id="39" name="Elipse 10"/>
                <wp:cNvGraphicFramePr/>
                <a:graphic xmlns:a="http://schemas.openxmlformats.org/drawingml/2006/main">
                  <a:graphicData uri="http://schemas.microsoft.com/office/word/2010/wordprocessingShape">
                    <wps:wsp>
                      <wps:cNvSpPr/>
                      <wps:spPr>
                        <a:xfrm>
                          <a:off x="0" y="0"/>
                          <a:ext cx="2187018" cy="933254"/>
                        </a:xfrm>
                        <a:prstGeom prst="ellipse">
                          <a:avLst/>
                        </a:prstGeom>
                        <a:noFill/>
                        <a:ln w="15875" cap="rnd" cmpd="sng" algn="ctr">
                          <a:solidFill>
                            <a:srgbClr val="FF0000"/>
                          </a:solidFill>
                          <a:prstDash val="solid"/>
                        </a:ln>
                        <a:effectLst/>
                      </wps:spPr>
                      <wps:bodyPr rtlCol="0" anchor="ct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160AA75" id="Elipse 10" o:spid="_x0000_s1026" style="position:absolute;margin-left:5.7pt;margin-top:5.65pt;width:172.2pt;height:73.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" filled="f" strokecolor="red" strokeweight="1.25pt">
                <v:stroke endcap="round"/>
              </v:oval>
            </w:pict>
          </mc:Fallback>
        </mc:AlternateContent>
      </w:r>
      <w:r w:rsidR="00523D64">
        <w:rPr>
          <w:noProof/>
          <w:lang w:val="es-ES" w:eastAsia="es-ES"/>
        </w:rPr>
        <w:drawing>
          <wp:inline distT="0" distB="0" distL="0" distR="0" wp14:anchorId="6CBC3478" wp14:editId="0B35C55A">
            <wp:extent cx="2492376" cy="1495425"/>
            <wp:effectExtent l="76200" t="76200" r="136525" b="123825"/>
            <wp:docPr id="3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6"/>
                    <a:stretch>
                      <a:fillRect/>
                    </a:stretch>
                  </pic:blipFill>
                  <pic:spPr>
                    <a:xfrm>
                      <a:off x="0" y="0"/>
                      <a:ext cx="2493043" cy="1495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23D64">
        <w:rPr>
          <w:noProof/>
          <w:lang w:val="es-ES" w:eastAsia="es-ES"/>
        </w:rPr>
        <w:drawing>
          <wp:inline distT="0" distB="0" distL="0" distR="0" wp14:anchorId="28E0B496" wp14:editId="4F7C9C62">
            <wp:extent cx="3457439" cy="2019300"/>
            <wp:effectExtent l="76200" t="76200" r="124460" b="133350"/>
            <wp:docPr id="3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pic:cNvPicPr>
                      <a:picLocks noChangeAspect="1"/>
                    </pic:cNvPicPr>
                  </pic:nvPicPr>
                  <pic:blipFill>
                    <a:blip r:embed="rId25"/>
                    <a:stretch>
                      <a:fillRect/>
                    </a:stretch>
                  </pic:blipFill>
                  <pic:spPr>
                    <a:xfrm>
                      <a:off x="0" y="0"/>
                      <a:ext cx="3465827" cy="20241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23D64" w:rsidRDefault="00523D64" w:rsidP="00B33D8C">
      <w:pPr>
        <w:spacing w:line="360" w:lineRule="auto"/>
        <w:jc w:val="both"/>
        <w:rPr>
          <w:rFonts w:ascii="Harrington" w:hAnsi="Harrington" w:cs="Arial"/>
          <w:b/>
          <w:sz w:val="24"/>
          <w:szCs w:val="24"/>
          <w:u w:val="single"/>
          <w:lang w:eastAsia="es-MX"/>
        </w:rPr>
      </w:pPr>
    </w:p>
    <w:p w:rsidR="008B5885" w:rsidRDefault="008B5885" w:rsidP="00B52B28">
      <w:pPr>
        <w:keepNext/>
        <w:keepLines/>
        <w:spacing w:after="0" w:line="240" w:lineRule="auto"/>
        <w:jc w:val="both"/>
        <w:outlineLvl w:val="2"/>
        <w:rPr>
          <w:rFonts w:ascii="Arial" w:eastAsia="Times New Roman" w:hAnsi="Arial" w:cs="Arial"/>
          <w:b/>
          <w:bCs/>
          <w:sz w:val="24"/>
          <w:szCs w:val="24"/>
          <w:lang w:val="es-ES" w:eastAsia="es-ES"/>
        </w:rPr>
      </w:pPr>
      <w:r w:rsidRPr="008B5885">
        <w:rPr>
          <w:rFonts w:ascii="Arial" w:eastAsia="Times New Roman" w:hAnsi="Arial" w:cs="Arial"/>
          <w:b/>
          <w:bCs/>
          <w:sz w:val="24"/>
          <w:szCs w:val="24"/>
          <w:lang w:val="es-ES" w:eastAsia="es-ES"/>
        </w:rPr>
        <w:t>Vulnerabilidad de las aguas subterráneas</w:t>
      </w:r>
      <w:r w:rsidR="00211F97">
        <w:rPr>
          <w:rFonts w:ascii="Arial" w:eastAsia="Times New Roman" w:hAnsi="Arial" w:cs="Arial"/>
          <w:b/>
          <w:bCs/>
          <w:sz w:val="24"/>
          <w:szCs w:val="24"/>
          <w:lang w:val="es-ES" w:eastAsia="es-ES"/>
        </w:rPr>
        <w:t xml:space="preserve"> a la contaminación</w:t>
      </w:r>
      <w:r w:rsidR="00B52B28">
        <w:rPr>
          <w:rFonts w:ascii="Arial" w:eastAsia="Times New Roman" w:hAnsi="Arial" w:cs="Arial"/>
          <w:b/>
          <w:bCs/>
          <w:sz w:val="24"/>
          <w:szCs w:val="24"/>
          <w:lang w:val="es-ES" w:eastAsia="es-ES"/>
        </w:rPr>
        <w:t>.</w:t>
      </w:r>
    </w:p>
    <w:p w:rsidR="00B52B28" w:rsidRPr="008B5885" w:rsidRDefault="00B52B28" w:rsidP="00B52B28">
      <w:pPr>
        <w:keepNext/>
        <w:keepLines/>
        <w:spacing w:after="0" w:line="240" w:lineRule="auto"/>
        <w:jc w:val="both"/>
        <w:outlineLvl w:val="2"/>
        <w:rPr>
          <w:rFonts w:ascii="Arial" w:eastAsia="Times New Roman" w:hAnsi="Arial" w:cs="Arial"/>
          <w:b/>
          <w:bCs/>
          <w:sz w:val="24"/>
          <w:szCs w:val="24"/>
          <w:lang w:val="es-ES" w:eastAsia="es-ES"/>
        </w:rPr>
      </w:pPr>
    </w:p>
    <w:p w:rsidR="008B5885" w:rsidRPr="008B5885" w:rsidRDefault="008B5885" w:rsidP="00B52B28">
      <w:pPr>
        <w:keepNext/>
        <w:keepLines/>
        <w:spacing w:after="0" w:line="240" w:lineRule="auto"/>
        <w:jc w:val="both"/>
        <w:outlineLvl w:val="2"/>
        <w:rPr>
          <w:rFonts w:ascii="Arial" w:eastAsia="Times New Roman" w:hAnsi="Arial" w:cs="Arial"/>
          <w:bCs/>
          <w:sz w:val="24"/>
          <w:szCs w:val="24"/>
          <w:lang w:val="es-ES" w:eastAsia="es-ES"/>
        </w:rPr>
      </w:pPr>
      <w:r w:rsidRPr="008B5885">
        <w:rPr>
          <w:rFonts w:ascii="Arial" w:eastAsia="Times New Roman" w:hAnsi="Arial" w:cs="Arial"/>
          <w:bCs/>
          <w:sz w:val="24"/>
          <w:szCs w:val="24"/>
          <w:lang w:val="es-ES" w:eastAsia="es-ES"/>
        </w:rPr>
        <w:t xml:space="preserve">Debido al tipo de suelo con alta permeabilidad, con rocas generalmente permeables, se considera que el escenario es de riesgo alto. </w:t>
      </w:r>
    </w:p>
    <w:p w:rsidR="008B5885" w:rsidRPr="008B5885" w:rsidRDefault="008B5885" w:rsidP="00B52B28">
      <w:pPr>
        <w:spacing w:after="0" w:line="240" w:lineRule="auto"/>
        <w:jc w:val="both"/>
        <w:rPr>
          <w:rFonts w:ascii="Arial" w:eastAsia="Calibri" w:hAnsi="Arial" w:cs="Times New Roman"/>
          <w:sz w:val="24"/>
          <w:szCs w:val="24"/>
          <w:lang w:val="es-ES" w:eastAsia="es-ES"/>
        </w:rPr>
      </w:pPr>
      <w:r w:rsidRPr="008B5885">
        <w:rPr>
          <w:rFonts w:ascii="Arial" w:eastAsia="Calibri" w:hAnsi="Arial" w:cs="Arial"/>
          <w:sz w:val="24"/>
          <w:szCs w:val="24"/>
          <w:lang w:val="es-ES" w:eastAsia="es-ES"/>
        </w:rPr>
        <w:t>Aunque aguas arriba del abasto no se encuentran fuentes importantes de contaminación, existe el riesgo de algún derrame accidental que pudiera afectar el acuífero, la vulnerabilidad del acuífero es alta, por lo que el riego es alto.</w:t>
      </w:r>
      <w:r w:rsidRPr="008B5885">
        <w:rPr>
          <w:rFonts w:ascii="Arial" w:eastAsia="Calibri" w:hAnsi="Arial" w:cs="Arial"/>
          <w:b/>
          <w:sz w:val="24"/>
          <w:szCs w:val="24"/>
          <w:lang w:val="es-ES" w:eastAsia="es-ES"/>
        </w:rPr>
        <w:t xml:space="preserve">  </w:t>
      </w:r>
    </w:p>
    <w:p w:rsidR="00246DBA" w:rsidRDefault="00246DBA" w:rsidP="00B52B28">
      <w:pPr>
        <w:spacing w:line="240" w:lineRule="auto"/>
        <w:jc w:val="both"/>
        <w:rPr>
          <w:rFonts w:ascii="Arial" w:hAnsi="Arial" w:cs="Arial"/>
          <w:color w:val="000000"/>
          <w:kern w:val="24"/>
          <w:sz w:val="24"/>
          <w:szCs w:val="24"/>
        </w:rPr>
      </w:pPr>
    </w:p>
    <w:p w:rsidR="00246DBA" w:rsidRDefault="0082672D" w:rsidP="00B52B28">
      <w:pPr>
        <w:spacing w:line="240" w:lineRule="auto"/>
        <w:jc w:val="both"/>
        <w:rPr>
          <w:rFonts w:ascii="Arial" w:hAnsi="Arial" w:cs="Arial"/>
          <w:color w:val="000000"/>
          <w:kern w:val="24"/>
          <w:sz w:val="24"/>
          <w:szCs w:val="24"/>
        </w:rPr>
      </w:pPr>
      <w:r>
        <w:rPr>
          <w:rFonts w:ascii="Arial" w:hAnsi="Arial" w:cs="Arial"/>
          <w:color w:val="000000"/>
          <w:kern w:val="24"/>
          <w:sz w:val="24"/>
          <w:szCs w:val="24"/>
        </w:rPr>
        <w:t>En la</w:t>
      </w:r>
      <w:r w:rsidR="00011581">
        <w:rPr>
          <w:rFonts w:ascii="Arial" w:hAnsi="Arial" w:cs="Arial"/>
          <w:color w:val="000000"/>
          <w:kern w:val="24"/>
          <w:sz w:val="24"/>
          <w:szCs w:val="24"/>
        </w:rPr>
        <w:t xml:space="preserve"> Figura 3</w:t>
      </w:r>
      <w:r w:rsidR="00246DBA">
        <w:rPr>
          <w:rFonts w:ascii="Arial" w:hAnsi="Arial" w:cs="Arial"/>
          <w:color w:val="000000"/>
          <w:kern w:val="24"/>
          <w:sz w:val="24"/>
          <w:szCs w:val="24"/>
        </w:rPr>
        <w:t xml:space="preserve"> se muestra el comportamiento histórico del contenido de Nitratos en dicha fuente.</w:t>
      </w:r>
    </w:p>
    <w:p w:rsidR="00523D64" w:rsidRPr="008B5885" w:rsidRDefault="00523D64" w:rsidP="008B5885">
      <w:pPr>
        <w:spacing w:line="360" w:lineRule="auto"/>
        <w:jc w:val="both"/>
        <w:rPr>
          <w:rFonts w:ascii="Harrington" w:hAnsi="Harrington" w:cs="Arial"/>
          <w:b/>
          <w:sz w:val="24"/>
          <w:szCs w:val="24"/>
          <w:u w:val="single"/>
          <w:lang w:val="es-ES" w:eastAsia="es-MX"/>
        </w:rPr>
      </w:pPr>
    </w:p>
    <w:p w:rsidR="00523D64" w:rsidRDefault="00523D64" w:rsidP="00B33D8C">
      <w:pPr>
        <w:spacing w:line="360" w:lineRule="auto"/>
        <w:jc w:val="both"/>
        <w:rPr>
          <w:rFonts w:ascii="Harrington" w:hAnsi="Harrington" w:cs="Arial"/>
          <w:b/>
          <w:sz w:val="24"/>
          <w:szCs w:val="24"/>
          <w:u w:val="single"/>
          <w:lang w:eastAsia="es-MX"/>
        </w:rPr>
      </w:pPr>
    </w:p>
    <w:p w:rsidR="00523D64" w:rsidRDefault="0082672D" w:rsidP="00B301F4">
      <w:pPr>
        <w:spacing w:line="360" w:lineRule="auto"/>
        <w:jc w:val="center"/>
        <w:rPr>
          <w:rFonts w:ascii="Harrington" w:hAnsi="Harrington" w:cs="Arial"/>
          <w:b/>
          <w:sz w:val="24"/>
          <w:szCs w:val="24"/>
          <w:u w:val="single"/>
          <w:lang w:eastAsia="es-MX"/>
        </w:rPr>
      </w:pPr>
      <w:r>
        <w:rPr>
          <w:noProof/>
          <w:lang w:val="es-ES" w:eastAsia="es-ES"/>
        </w:rPr>
        <w:lastRenderedPageBreak/>
        <w:drawing>
          <wp:inline distT="0" distB="0" distL="0" distR="0" wp14:anchorId="26658E9D" wp14:editId="69CE3F61">
            <wp:extent cx="4143375" cy="2743200"/>
            <wp:effectExtent l="0" t="0" r="9525" b="0"/>
            <wp:docPr id="24" name="Gráfico 24">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23D64" w:rsidRPr="00B301F4" w:rsidRDefault="00011581" w:rsidP="00B301F4">
      <w:pPr>
        <w:spacing w:line="360" w:lineRule="auto"/>
        <w:jc w:val="center"/>
        <w:rPr>
          <w:rFonts w:ascii="Arial" w:hAnsi="Arial" w:cs="Arial"/>
          <w:sz w:val="24"/>
          <w:szCs w:val="24"/>
          <w:lang w:eastAsia="es-MX"/>
        </w:rPr>
      </w:pPr>
      <w:r w:rsidRPr="00B52B28">
        <w:rPr>
          <w:rFonts w:ascii="Arial" w:hAnsi="Arial" w:cs="Arial"/>
          <w:sz w:val="24"/>
          <w:szCs w:val="24"/>
          <w:lang w:eastAsia="es-MX"/>
        </w:rPr>
        <w:t xml:space="preserve">Figura </w:t>
      </w:r>
      <w:r>
        <w:rPr>
          <w:rFonts w:ascii="Arial" w:hAnsi="Arial" w:cs="Arial"/>
          <w:sz w:val="24"/>
          <w:szCs w:val="24"/>
          <w:lang w:eastAsia="es-MX"/>
        </w:rPr>
        <w:t>3</w:t>
      </w:r>
      <w:r w:rsidR="00B301F4" w:rsidRPr="00B301F4">
        <w:rPr>
          <w:rFonts w:ascii="Arial" w:hAnsi="Arial" w:cs="Arial"/>
          <w:b/>
          <w:sz w:val="24"/>
          <w:szCs w:val="24"/>
          <w:lang w:eastAsia="es-MX"/>
        </w:rPr>
        <w:t>:</w:t>
      </w:r>
      <w:r w:rsidR="00B301F4" w:rsidRPr="00B301F4">
        <w:rPr>
          <w:rFonts w:ascii="Arial" w:hAnsi="Arial" w:cs="Arial"/>
          <w:sz w:val="24"/>
          <w:szCs w:val="24"/>
          <w:lang w:eastAsia="es-MX"/>
        </w:rPr>
        <w:t xml:space="preserve"> Comportamiento de los Nitratos en mg/L</w:t>
      </w:r>
    </w:p>
    <w:p w:rsidR="00B301F4" w:rsidRPr="00B301F4" w:rsidRDefault="00B301F4" w:rsidP="00B52B28">
      <w:pPr>
        <w:spacing w:after="200" w:line="240" w:lineRule="auto"/>
        <w:jc w:val="both"/>
        <w:rPr>
          <w:rFonts w:ascii="Arial" w:eastAsia="Times New Roman" w:hAnsi="Arial" w:cs="Times New Roman"/>
          <w:sz w:val="24"/>
          <w:szCs w:val="24"/>
          <w:lang w:val="es-ES_tradnl" w:eastAsia="es-ES"/>
        </w:rPr>
      </w:pPr>
      <w:r w:rsidRPr="00B301F4">
        <w:rPr>
          <w:rFonts w:ascii="Arial" w:eastAsia="Calibri" w:hAnsi="Arial" w:cs="Arial"/>
          <w:color w:val="000000"/>
          <w:sz w:val="24"/>
          <w:szCs w:val="24"/>
          <w:lang w:val="es-ES"/>
        </w:rPr>
        <w:t>Como se puede observar en el gráfico</w:t>
      </w:r>
      <w:r>
        <w:rPr>
          <w:rFonts w:ascii="Arial" w:eastAsia="Calibri" w:hAnsi="Arial" w:cs="Arial"/>
          <w:color w:val="000000"/>
          <w:sz w:val="24"/>
          <w:szCs w:val="24"/>
          <w:lang w:val="es-ES"/>
        </w:rPr>
        <w:t>,</w:t>
      </w:r>
      <w:r w:rsidRPr="00B301F4">
        <w:rPr>
          <w:rFonts w:ascii="Arial" w:eastAsia="Calibri" w:hAnsi="Arial" w:cs="Arial"/>
          <w:color w:val="000000"/>
          <w:sz w:val="24"/>
          <w:szCs w:val="24"/>
          <w:lang w:val="es-ES"/>
        </w:rPr>
        <w:t xml:space="preserve"> la concentración de Nitrato (NO</w:t>
      </w:r>
      <w:r w:rsidRPr="00B301F4">
        <w:rPr>
          <w:rFonts w:ascii="Arial" w:eastAsia="Calibri" w:hAnsi="Arial" w:cs="Arial"/>
          <w:color w:val="000000"/>
          <w:sz w:val="24"/>
          <w:szCs w:val="24"/>
          <w:vertAlign w:val="subscript"/>
          <w:lang w:val="es-ES"/>
        </w:rPr>
        <w:t>3</w:t>
      </w:r>
      <w:r w:rsidRPr="00B301F4">
        <w:rPr>
          <w:rFonts w:ascii="Arial" w:eastAsia="Calibri" w:hAnsi="Arial" w:cs="Arial"/>
          <w:color w:val="000000"/>
          <w:sz w:val="24"/>
          <w:szCs w:val="24"/>
          <w:vertAlign w:val="superscript"/>
          <w:lang w:val="es-ES"/>
        </w:rPr>
        <w:t>-</w:t>
      </w:r>
      <w:r w:rsidRPr="00B301F4">
        <w:rPr>
          <w:rFonts w:ascii="Arial" w:eastAsia="Calibri" w:hAnsi="Arial" w:cs="Arial"/>
          <w:color w:val="000000"/>
          <w:sz w:val="24"/>
          <w:szCs w:val="24"/>
          <w:lang w:val="es-ES"/>
        </w:rPr>
        <w:t>)</w:t>
      </w:r>
      <w:r w:rsidRPr="00B301F4">
        <w:rPr>
          <w:rFonts w:ascii="Arial" w:eastAsia="Calibri" w:hAnsi="Arial" w:cs="Arial"/>
          <w:color w:val="000000"/>
          <w:sz w:val="24"/>
          <w:szCs w:val="24"/>
          <w:vertAlign w:val="subscript"/>
          <w:lang w:val="es-ES"/>
        </w:rPr>
        <w:t xml:space="preserve"> </w:t>
      </w:r>
      <w:r w:rsidRPr="00B301F4">
        <w:rPr>
          <w:rFonts w:ascii="Arial" w:eastAsia="Calibri" w:hAnsi="Arial" w:cs="Arial"/>
          <w:color w:val="000000"/>
          <w:sz w:val="24"/>
          <w:szCs w:val="24"/>
          <w:lang w:val="es-ES"/>
        </w:rPr>
        <w:t>s</w:t>
      </w:r>
      <w:r w:rsidR="00211F97">
        <w:rPr>
          <w:rFonts w:ascii="Arial" w:eastAsia="Calibri" w:hAnsi="Arial" w:cs="Arial"/>
          <w:color w:val="000000"/>
          <w:sz w:val="24"/>
          <w:szCs w:val="24"/>
          <w:lang w:val="es-ES"/>
        </w:rPr>
        <w:t>e ha mantenido con valores medios</w:t>
      </w:r>
      <w:r w:rsidRPr="00B301F4">
        <w:rPr>
          <w:rFonts w:ascii="Arial" w:eastAsia="Calibri" w:hAnsi="Arial" w:cs="Arial"/>
          <w:color w:val="000000"/>
          <w:sz w:val="24"/>
          <w:szCs w:val="24"/>
          <w:lang w:val="es-ES"/>
        </w:rPr>
        <w:t xml:space="preserve"> de</w:t>
      </w:r>
      <w:r w:rsidR="00211F97">
        <w:rPr>
          <w:rFonts w:ascii="Arial" w:eastAsia="Calibri" w:hAnsi="Arial" w:cs="Arial"/>
          <w:color w:val="000000"/>
          <w:sz w:val="24"/>
          <w:szCs w:val="24"/>
          <w:lang w:val="es-ES"/>
        </w:rPr>
        <w:t xml:space="preserve"> concentración con respecto</w:t>
      </w:r>
      <w:r>
        <w:rPr>
          <w:rFonts w:ascii="Arial" w:eastAsia="Calibri" w:hAnsi="Arial" w:cs="Arial"/>
          <w:color w:val="000000"/>
          <w:sz w:val="24"/>
          <w:szCs w:val="24"/>
          <w:lang w:val="es-ES"/>
        </w:rPr>
        <w:t xml:space="preserve"> al límite permisible</w:t>
      </w:r>
      <w:r w:rsidRPr="00B301F4">
        <w:rPr>
          <w:rFonts w:ascii="Arial" w:eastAsia="Calibri" w:hAnsi="Arial" w:cs="Arial"/>
          <w:color w:val="000000"/>
          <w:sz w:val="24"/>
          <w:szCs w:val="24"/>
          <w:lang w:val="es-ES"/>
        </w:rPr>
        <w:t>, pero aún</w:t>
      </w:r>
      <w:r>
        <w:rPr>
          <w:rFonts w:ascii="Arial" w:eastAsia="Times New Roman" w:hAnsi="Arial" w:cs="Times New Roman"/>
          <w:sz w:val="24"/>
          <w:szCs w:val="24"/>
          <w:lang w:val="es-ES_tradnl" w:eastAsia="es-ES"/>
        </w:rPr>
        <w:t xml:space="preserve"> por debajo del Límite Máximo Permisible</w:t>
      </w:r>
      <w:r w:rsidRPr="00B301F4">
        <w:rPr>
          <w:rFonts w:ascii="Arial" w:eastAsia="Times New Roman" w:hAnsi="Arial" w:cs="Times New Roman"/>
          <w:sz w:val="24"/>
          <w:szCs w:val="24"/>
          <w:lang w:val="es-ES_tradnl" w:eastAsia="es-ES"/>
        </w:rPr>
        <w:t>,</w:t>
      </w:r>
      <w:r w:rsidRPr="00B301F4">
        <w:rPr>
          <w:rFonts w:ascii="Arial" w:eastAsia="Calibri" w:hAnsi="Arial" w:cs="Arial"/>
          <w:color w:val="000000"/>
          <w:sz w:val="24"/>
          <w:szCs w:val="24"/>
          <w:lang w:val="es-ES"/>
        </w:rPr>
        <w:t xml:space="preserve"> con </w:t>
      </w:r>
      <w:r w:rsidR="00211F97">
        <w:rPr>
          <w:rFonts w:ascii="Arial" w:eastAsia="Calibri" w:hAnsi="Arial" w:cs="Arial"/>
          <w:color w:val="000000"/>
          <w:sz w:val="24"/>
          <w:szCs w:val="24"/>
          <w:lang w:val="es-ES"/>
        </w:rPr>
        <w:t>tendencia a incrementar sus valores</w:t>
      </w:r>
    </w:p>
    <w:p w:rsidR="00E56BA6" w:rsidRDefault="00515462" w:rsidP="00E56BA6">
      <w:pPr>
        <w:spacing w:line="360" w:lineRule="auto"/>
        <w:jc w:val="both"/>
        <w:rPr>
          <w:rFonts w:ascii="Arial" w:hAnsi="Arial" w:cs="Arial"/>
          <w:b/>
          <w:sz w:val="24"/>
          <w:szCs w:val="24"/>
          <w:lang w:eastAsia="es-MX"/>
        </w:rPr>
      </w:pPr>
      <w:r w:rsidRPr="00437903">
        <w:rPr>
          <w:rFonts w:ascii="Arial" w:eastAsia="Calibri" w:hAnsi="Arial" w:cs="Arial"/>
          <w:b/>
          <w:sz w:val="24"/>
          <w:szCs w:val="24"/>
          <w:u w:val="single"/>
          <w:lang w:val="es-ES"/>
        </w:rPr>
        <w:t>Ab</w:t>
      </w:r>
      <w:r w:rsidR="00246DBA">
        <w:rPr>
          <w:rFonts w:ascii="Arial" w:eastAsia="Calibri" w:hAnsi="Arial" w:cs="Arial"/>
          <w:b/>
          <w:sz w:val="24"/>
          <w:szCs w:val="24"/>
          <w:u w:val="single"/>
          <w:lang w:val="es-ES"/>
        </w:rPr>
        <w:t>as</w:t>
      </w:r>
      <w:r w:rsidRPr="00437903">
        <w:rPr>
          <w:rFonts w:ascii="Arial" w:eastAsia="Calibri" w:hAnsi="Arial" w:cs="Arial"/>
          <w:b/>
          <w:sz w:val="24"/>
          <w:szCs w:val="24"/>
          <w:u w:val="single"/>
          <w:lang w:val="es-ES"/>
        </w:rPr>
        <w:t>to Santo Domingo (Las M</w:t>
      </w:r>
      <w:r w:rsidR="00A15E18" w:rsidRPr="00437903">
        <w:rPr>
          <w:rFonts w:ascii="Arial" w:eastAsia="Calibri" w:hAnsi="Arial" w:cs="Arial"/>
          <w:b/>
          <w:sz w:val="24"/>
          <w:szCs w:val="24"/>
          <w:u w:val="single"/>
          <w:lang w:val="es-ES"/>
        </w:rPr>
        <w:t>argaritas)</w:t>
      </w:r>
      <w:r w:rsidR="00E56BA6" w:rsidRPr="00E56BA6">
        <w:rPr>
          <w:rFonts w:ascii="Arial" w:hAnsi="Arial" w:cs="Arial"/>
          <w:b/>
          <w:sz w:val="24"/>
          <w:szCs w:val="24"/>
          <w:lang w:eastAsia="es-MX"/>
        </w:rPr>
        <w:t xml:space="preserve"> </w:t>
      </w:r>
    </w:p>
    <w:p w:rsidR="00E56BA6" w:rsidRDefault="00E56BA6" w:rsidP="00B52B28">
      <w:pPr>
        <w:spacing w:line="240" w:lineRule="auto"/>
        <w:jc w:val="both"/>
        <w:rPr>
          <w:rFonts w:ascii="Arial" w:eastAsia="Calibri" w:hAnsi="Arial" w:cs="Arial"/>
          <w:sz w:val="24"/>
          <w:szCs w:val="24"/>
          <w:lang w:val="es-ES" w:eastAsia="es-ES"/>
        </w:rPr>
      </w:pPr>
      <w:r w:rsidRPr="00B52B28">
        <w:rPr>
          <w:rFonts w:ascii="Arial" w:hAnsi="Arial" w:cs="Arial"/>
          <w:b/>
          <w:sz w:val="24"/>
          <w:szCs w:val="24"/>
          <w:lang w:eastAsia="es-MX"/>
        </w:rPr>
        <w:t>Descripción de la fuente:</w:t>
      </w:r>
      <w:r w:rsidRPr="00B52B28">
        <w:rPr>
          <w:rFonts w:ascii="Arial" w:eastAsia="Calibri" w:hAnsi="Arial" w:cs="Arial"/>
          <w:b/>
          <w:sz w:val="24"/>
          <w:szCs w:val="24"/>
          <w:lang w:val="es-ES" w:eastAsia="es-ES"/>
        </w:rPr>
        <w:t xml:space="preserve"> </w:t>
      </w:r>
      <w:r w:rsidR="00B52B28" w:rsidRPr="00B52B28">
        <w:rPr>
          <w:rFonts w:ascii="Arial" w:eastAsia="Calibri" w:hAnsi="Arial" w:cs="Arial"/>
          <w:sz w:val="24"/>
          <w:szCs w:val="24"/>
          <w:lang w:val="es-ES" w:eastAsia="es-ES"/>
        </w:rPr>
        <w:t>Esta fuente abastece a 13650 habitantes</w:t>
      </w:r>
      <w:r w:rsidR="00B52B28" w:rsidRPr="00B52B28">
        <w:rPr>
          <w:rFonts w:ascii="Arial" w:eastAsia="Calibri" w:hAnsi="Arial" w:cs="Arial"/>
          <w:b/>
          <w:sz w:val="24"/>
          <w:szCs w:val="24"/>
          <w:lang w:val="es-ES" w:eastAsia="es-ES"/>
        </w:rPr>
        <w:t xml:space="preserve">, </w:t>
      </w:r>
      <w:r w:rsidR="00B52B28">
        <w:rPr>
          <w:rFonts w:ascii="Arial" w:eastAsia="Calibri" w:hAnsi="Arial" w:cs="Arial"/>
          <w:sz w:val="24"/>
          <w:szCs w:val="24"/>
          <w:lang w:val="es-ES" w:eastAsia="es-ES"/>
        </w:rPr>
        <w:t>l</w:t>
      </w:r>
      <w:r w:rsidRPr="00B52B28">
        <w:rPr>
          <w:rFonts w:ascii="Arial" w:eastAsia="Calibri" w:hAnsi="Arial" w:cs="Arial"/>
          <w:sz w:val="24"/>
          <w:szCs w:val="24"/>
          <w:lang w:val="es-ES" w:eastAsia="es-ES"/>
        </w:rPr>
        <w:t xml:space="preserve">a protección de la estación de bombeo es mediante paredes de mampostería </w:t>
      </w:r>
      <w:r w:rsidR="00B52B28">
        <w:rPr>
          <w:rFonts w:ascii="Arial" w:eastAsia="Calibri" w:hAnsi="Arial" w:cs="Arial"/>
          <w:sz w:val="24"/>
          <w:szCs w:val="24"/>
          <w:lang w:val="es-ES" w:eastAsia="es-ES"/>
        </w:rPr>
        <w:t xml:space="preserve">y placa, el cercado está constituido </w:t>
      </w:r>
      <w:r w:rsidR="008C435C" w:rsidRPr="00B52B28">
        <w:rPr>
          <w:rFonts w:ascii="Arial" w:eastAsia="Calibri" w:hAnsi="Arial" w:cs="Arial"/>
          <w:sz w:val="24"/>
          <w:szCs w:val="24"/>
          <w:lang w:val="es-ES" w:eastAsia="es-ES"/>
        </w:rPr>
        <w:t xml:space="preserve">de </w:t>
      </w:r>
      <w:r w:rsidR="00011581" w:rsidRPr="00B52B28">
        <w:rPr>
          <w:rFonts w:ascii="Arial" w:eastAsia="Calibri" w:hAnsi="Arial" w:cs="Arial"/>
          <w:sz w:val="24"/>
          <w:szCs w:val="24"/>
          <w:lang w:val="es-ES" w:eastAsia="es-ES"/>
        </w:rPr>
        <w:t>vegetación y</w:t>
      </w:r>
      <w:r w:rsidRPr="00B52B28">
        <w:rPr>
          <w:rFonts w:ascii="Arial" w:eastAsia="Calibri" w:hAnsi="Arial" w:cs="Arial"/>
          <w:sz w:val="24"/>
          <w:szCs w:val="24"/>
          <w:lang w:val="es-ES" w:eastAsia="es-ES"/>
        </w:rPr>
        <w:t xml:space="preserve"> está rodeado de viviendas </w:t>
      </w:r>
      <w:r w:rsidR="008C435C" w:rsidRPr="00B52B28">
        <w:rPr>
          <w:rFonts w:ascii="Arial" w:eastAsia="Calibri" w:hAnsi="Arial" w:cs="Arial"/>
          <w:sz w:val="24"/>
          <w:szCs w:val="24"/>
          <w:lang w:val="es-ES" w:eastAsia="es-ES"/>
        </w:rPr>
        <w:t xml:space="preserve">dispersas </w:t>
      </w:r>
      <w:r w:rsidRPr="00B52B28">
        <w:rPr>
          <w:rFonts w:ascii="Arial" w:eastAsia="Calibri" w:hAnsi="Arial" w:cs="Arial"/>
          <w:sz w:val="24"/>
          <w:szCs w:val="24"/>
          <w:lang w:val="es-ES" w:eastAsia="es-ES"/>
        </w:rPr>
        <w:t>con patios con animales sueltos</w:t>
      </w:r>
      <w:r w:rsidR="008C435C" w:rsidRPr="00B52B28">
        <w:rPr>
          <w:rFonts w:ascii="Arial" w:eastAsia="Calibri" w:hAnsi="Arial" w:cs="Arial"/>
          <w:sz w:val="24"/>
          <w:szCs w:val="24"/>
          <w:lang w:val="es-ES" w:eastAsia="es-ES"/>
        </w:rPr>
        <w:t xml:space="preserve"> y fosas o letrinas para disponer sus residuales.</w:t>
      </w:r>
    </w:p>
    <w:p w:rsidR="00B52B28" w:rsidRPr="00B52B28" w:rsidRDefault="00B52B28" w:rsidP="00B52B28">
      <w:pPr>
        <w:spacing w:line="240" w:lineRule="auto"/>
        <w:jc w:val="both"/>
        <w:rPr>
          <w:rFonts w:ascii="Arial" w:hAnsi="Arial" w:cs="Arial"/>
          <w:b/>
          <w:sz w:val="24"/>
          <w:szCs w:val="24"/>
          <w:lang w:eastAsia="es-MX"/>
        </w:rPr>
      </w:pPr>
    </w:p>
    <w:p w:rsidR="008C435C" w:rsidRDefault="00A15E18" w:rsidP="00A15E18">
      <w:pPr>
        <w:spacing w:after="200" w:line="360" w:lineRule="auto"/>
        <w:rPr>
          <w:rFonts w:ascii="Arial" w:eastAsia="Calibri" w:hAnsi="Arial" w:cs="Arial"/>
          <w:sz w:val="24"/>
          <w:szCs w:val="24"/>
          <w:u w:val="single"/>
          <w:lang w:val="es-ES"/>
        </w:rPr>
      </w:pPr>
      <w:r>
        <w:rPr>
          <w:noProof/>
          <w:lang w:val="es-ES" w:eastAsia="es-ES"/>
        </w:rPr>
        <mc:AlternateContent>
          <mc:Choice Requires="wps">
            <w:drawing>
              <wp:anchor distT="0" distB="0" distL="114300" distR="114300" simplePos="0" relativeHeight="251706368" behindDoc="0" locked="0" layoutInCell="1" allowOverlap="1" wp14:anchorId="69CCCE2B" wp14:editId="710E3098">
                <wp:simplePos x="0" y="0"/>
                <wp:positionH relativeFrom="column">
                  <wp:posOffset>3291840</wp:posOffset>
                </wp:positionH>
                <wp:positionV relativeFrom="paragraph">
                  <wp:posOffset>2087245</wp:posOffset>
                </wp:positionV>
                <wp:extent cx="1800225" cy="390525"/>
                <wp:effectExtent l="0" t="0" r="28575" b="28575"/>
                <wp:wrapNone/>
                <wp:docPr id="51" name="Cuadro de texto 51"/>
                <wp:cNvGraphicFramePr/>
                <a:graphic xmlns:a="http://schemas.openxmlformats.org/drawingml/2006/main">
                  <a:graphicData uri="http://schemas.microsoft.com/office/word/2010/wordprocessingShape">
                    <wps:wsp>
                      <wps:cNvSpPr txBox="1"/>
                      <wps:spPr>
                        <a:xfrm>
                          <a:off x="0" y="0"/>
                          <a:ext cx="1800225" cy="390525"/>
                        </a:xfrm>
                        <a:prstGeom prst="rect">
                          <a:avLst/>
                        </a:prstGeom>
                        <a:solidFill>
                          <a:schemeClr val="lt1"/>
                        </a:solidFill>
                        <a:ln w="19050">
                          <a:solidFill>
                            <a:srgbClr val="FF0000"/>
                          </a:solidFill>
                        </a:ln>
                      </wps:spPr>
                      <wps:txbx>
                        <w:txbxContent>
                          <w:p w:rsidR="00D73CCC" w:rsidRPr="00A15E18" w:rsidRDefault="00D73CCC">
                            <w:pPr>
                              <w:rPr>
                                <w:rFonts w:ascii="Arial" w:hAnsi="Arial" w:cs="Arial"/>
                                <w:b/>
                                <w:color w:val="000000" w:themeColor="text1"/>
                                <w:sz w:val="24"/>
                                <w:szCs w:val="24"/>
                                <w14:textOutline w14:w="12700" w14:cap="rnd" w14:cmpd="sng" w14:algn="ctr">
                                  <w14:noFill/>
                                  <w14:prstDash w14:val="solid"/>
                                  <w14:bevel/>
                                </w14:textOutline>
                              </w:rPr>
                            </w:pPr>
                            <w:r w:rsidRPr="00A15E18">
                              <w:rPr>
                                <w:rFonts w:ascii="Arial" w:hAnsi="Arial" w:cs="Arial"/>
                                <w:b/>
                                <w:color w:val="000000" w:themeColor="text1"/>
                                <w:sz w:val="24"/>
                                <w:szCs w:val="24"/>
                                <w14:textOutline w14:w="12700" w14:cap="rnd" w14:cmpd="sng" w14:algn="ctr">
                                  <w14:noFill/>
                                  <w14:prstDash w14:val="solid"/>
                                  <w14:bevel/>
                                </w14:textOutline>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CCE2B" id="Cuadro de texto 51" o:spid="_x0000_s1037" type="#_x0000_t202" style="position:absolute;margin-left:259.2pt;margin-top:164.35pt;width:141.75pt;height:30.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" fillcolor="white [3201]" strokecolor="red" strokeweight="1.5pt">
                <v:textbox>
                  <w:txbxContent>
                    <w:p w:rsidR="00D73CCC" w:rsidRPr="00A15E18" w:rsidRDefault="00D73CCC">
                      <w:pPr>
                        <w:rPr>
                          <w:rFonts w:ascii="Arial" w:hAnsi="Arial" w:cs="Arial"/>
                          <w:b/>
                          <w:color w:val="000000" w:themeColor="text1"/>
                          <w:sz w:val="24"/>
                          <w:szCs w:val="24"/>
                          <w14:textOutline w14:w="12700" w14:cap="rnd" w14:cmpd="sng" w14:algn="ctr">
                            <w14:noFill/>
                            <w14:prstDash w14:val="solid"/>
                            <w14:bevel/>
                          </w14:textOutline>
                        </w:rPr>
                      </w:pPr>
                      <w:r w:rsidRPr="00A15E18">
                        <w:rPr>
                          <w:rFonts w:ascii="Arial" w:hAnsi="Arial" w:cs="Arial"/>
                          <w:b/>
                          <w:color w:val="000000" w:themeColor="text1"/>
                          <w:sz w:val="24"/>
                          <w:szCs w:val="24"/>
                          <w14:textOutline w14:w="12700" w14:cap="rnd" w14:cmpd="sng" w14:algn="ctr">
                            <w14:noFill/>
                            <w14:prstDash w14:val="solid"/>
                            <w14:bevel/>
                          </w14:textOutline>
                        </w:rPr>
                        <w:t>Tiene ZPS calculada</w:t>
                      </w:r>
                    </w:p>
                  </w:txbxContent>
                </v:textbox>
              </v:shape>
            </w:pict>
          </mc:Fallback>
        </mc:AlternateContent>
      </w:r>
      <w:r>
        <w:rPr>
          <w:noProof/>
          <w:lang w:val="es-ES" w:eastAsia="es-ES"/>
        </w:rPr>
        <w:drawing>
          <wp:inline distT="0" distB="0" distL="0" distR="0" wp14:anchorId="1A59B6A0" wp14:editId="7EBFD005">
            <wp:extent cx="2356485" cy="1771380"/>
            <wp:effectExtent l="76200" t="76200" r="139065" b="133985"/>
            <wp:docPr id="5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2324" cy="17832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74F57BF4" wp14:editId="28F942CF">
            <wp:extent cx="2381250" cy="1790700"/>
            <wp:effectExtent l="76200" t="76200" r="133350" b="133350"/>
            <wp:docPr id="50"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81471" cy="17908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C435C" w:rsidRDefault="008C435C" w:rsidP="00A15E18">
      <w:pPr>
        <w:spacing w:after="200" w:line="360" w:lineRule="auto"/>
        <w:rPr>
          <w:rFonts w:ascii="Arial" w:eastAsia="Calibri" w:hAnsi="Arial" w:cs="Arial"/>
          <w:sz w:val="24"/>
          <w:szCs w:val="24"/>
          <w:u w:val="single"/>
          <w:lang w:val="es-ES"/>
        </w:rPr>
      </w:pPr>
    </w:p>
    <w:p w:rsidR="00BD7C25" w:rsidRDefault="00BD7C25" w:rsidP="008C435C">
      <w:pPr>
        <w:spacing w:after="0" w:line="240" w:lineRule="auto"/>
        <w:jc w:val="both"/>
        <w:rPr>
          <w:rFonts w:ascii="Arial" w:eastAsia="Calibri" w:hAnsi="Arial" w:cs="Arial"/>
          <w:b/>
          <w:lang w:val="es-ES" w:eastAsia="es-ES"/>
        </w:rPr>
      </w:pPr>
    </w:p>
    <w:p w:rsidR="008C435C" w:rsidRPr="00C4357A" w:rsidRDefault="008C435C" w:rsidP="008C435C">
      <w:pPr>
        <w:spacing w:after="0" w:line="240" w:lineRule="auto"/>
        <w:jc w:val="both"/>
        <w:rPr>
          <w:rFonts w:ascii="Arial" w:eastAsia="Calibri" w:hAnsi="Arial" w:cs="Arial"/>
          <w:b/>
          <w:sz w:val="24"/>
          <w:szCs w:val="24"/>
          <w:lang w:val="es-ES" w:eastAsia="es-ES"/>
        </w:rPr>
      </w:pPr>
      <w:r w:rsidRPr="00C4357A">
        <w:rPr>
          <w:rFonts w:ascii="Arial" w:eastAsia="Calibri" w:hAnsi="Arial" w:cs="Arial"/>
          <w:b/>
          <w:sz w:val="24"/>
          <w:szCs w:val="24"/>
          <w:lang w:val="es-ES" w:eastAsia="es-ES"/>
        </w:rPr>
        <w:t xml:space="preserve">Usos del suelo e instalaciones en </w:t>
      </w:r>
      <w:r w:rsidR="00BD7C25" w:rsidRPr="00C4357A">
        <w:rPr>
          <w:rFonts w:ascii="Arial" w:eastAsia="Calibri" w:hAnsi="Arial" w:cs="Arial"/>
          <w:b/>
          <w:sz w:val="24"/>
          <w:szCs w:val="24"/>
          <w:lang w:val="es-ES" w:eastAsia="es-ES"/>
        </w:rPr>
        <w:t>las zonas de Protección (ZPS) I y II</w:t>
      </w:r>
    </w:p>
    <w:p w:rsidR="00BD7C25" w:rsidRDefault="00BD7C25" w:rsidP="00BC59A6">
      <w:pPr>
        <w:spacing w:after="0" w:line="240" w:lineRule="auto"/>
        <w:jc w:val="both"/>
        <w:rPr>
          <w:rFonts w:ascii="Arial" w:eastAsia="Calibri" w:hAnsi="Arial" w:cs="Arial"/>
          <w:lang w:val="es-ES" w:eastAsia="es-ES"/>
        </w:rPr>
      </w:pPr>
    </w:p>
    <w:p w:rsidR="00BC59A6" w:rsidRPr="0064390E" w:rsidRDefault="00BD7C25" w:rsidP="00BC59A6">
      <w:pPr>
        <w:spacing w:after="0" w:line="240" w:lineRule="auto"/>
        <w:jc w:val="both"/>
        <w:rPr>
          <w:rFonts w:ascii="Arial" w:eastAsia="Calibri" w:hAnsi="Arial" w:cs="Arial"/>
          <w:sz w:val="24"/>
          <w:szCs w:val="24"/>
          <w:lang w:val="es-ES" w:eastAsia="es-ES"/>
        </w:rPr>
      </w:pPr>
      <w:r w:rsidRPr="0064390E">
        <w:rPr>
          <w:rFonts w:ascii="Arial" w:eastAsia="Calibri" w:hAnsi="Arial" w:cs="Arial"/>
          <w:sz w:val="24"/>
          <w:szCs w:val="24"/>
          <w:lang w:val="es-ES" w:eastAsia="es-ES"/>
        </w:rPr>
        <w:t>En la ZPS II</w:t>
      </w:r>
      <w:r w:rsidR="008C435C" w:rsidRPr="0064390E">
        <w:rPr>
          <w:rFonts w:ascii="Arial" w:eastAsia="Calibri" w:hAnsi="Arial" w:cs="Arial"/>
          <w:sz w:val="24"/>
          <w:szCs w:val="24"/>
          <w:lang w:val="es-ES" w:eastAsia="es-ES"/>
        </w:rPr>
        <w:t xml:space="preserve"> se encuentran viviendas con fosas como sistema de tratamiento y viales, existe accesibilidad de animales y </w:t>
      </w:r>
      <w:r w:rsidR="00BC59A6" w:rsidRPr="0064390E">
        <w:rPr>
          <w:rFonts w:ascii="Arial" w:eastAsia="Calibri" w:hAnsi="Arial" w:cs="Arial"/>
          <w:sz w:val="24"/>
          <w:szCs w:val="24"/>
          <w:lang w:val="es-ES" w:eastAsia="es-ES"/>
        </w:rPr>
        <w:t>personas a la fuente de abasto, además</w:t>
      </w:r>
      <w:r w:rsidR="008C435C" w:rsidRPr="0064390E">
        <w:rPr>
          <w:rFonts w:ascii="Arial" w:eastAsia="Calibri" w:hAnsi="Arial" w:cs="Arial"/>
          <w:sz w:val="24"/>
          <w:szCs w:val="24"/>
          <w:lang w:val="es-ES" w:eastAsia="es-ES"/>
        </w:rPr>
        <w:t xml:space="preserve"> cultivos varios en el en</w:t>
      </w:r>
      <w:r w:rsidRPr="0064390E">
        <w:rPr>
          <w:rFonts w:ascii="Arial" w:eastAsia="Calibri" w:hAnsi="Arial" w:cs="Arial"/>
          <w:sz w:val="24"/>
          <w:szCs w:val="24"/>
          <w:lang w:val="es-ES" w:eastAsia="es-ES"/>
        </w:rPr>
        <w:t>torno</w:t>
      </w:r>
      <w:r w:rsidR="0064390E">
        <w:rPr>
          <w:rFonts w:ascii="Arial" w:eastAsia="Calibri" w:hAnsi="Arial" w:cs="Arial"/>
          <w:sz w:val="24"/>
          <w:szCs w:val="24"/>
          <w:lang w:val="es-ES" w:eastAsia="es-ES"/>
        </w:rPr>
        <w:t xml:space="preserve"> </w:t>
      </w:r>
      <w:r w:rsidR="008C435C" w:rsidRPr="0064390E">
        <w:rPr>
          <w:rFonts w:ascii="Arial" w:eastAsia="Calibri" w:hAnsi="Arial" w:cs="Arial"/>
          <w:sz w:val="24"/>
          <w:szCs w:val="24"/>
          <w:lang w:val="es-ES" w:eastAsia="es-ES"/>
        </w:rPr>
        <w:t>y animales domésticos como cerdos, aves de corral y perros en los mismos</w:t>
      </w:r>
      <w:r w:rsidR="00BC59A6" w:rsidRPr="0064390E">
        <w:rPr>
          <w:rFonts w:ascii="Arial" w:eastAsia="Calibri" w:hAnsi="Arial" w:cs="Arial"/>
          <w:sz w:val="24"/>
          <w:szCs w:val="24"/>
          <w:lang w:val="es-ES" w:eastAsia="es-ES"/>
        </w:rPr>
        <w:t>.</w:t>
      </w:r>
    </w:p>
    <w:p w:rsidR="00BC59A6" w:rsidRPr="0064390E" w:rsidRDefault="00BC59A6" w:rsidP="00BC59A6">
      <w:pPr>
        <w:spacing w:after="0" w:line="240" w:lineRule="auto"/>
        <w:jc w:val="both"/>
        <w:rPr>
          <w:rFonts w:ascii="Arial" w:eastAsia="Calibri" w:hAnsi="Arial" w:cs="Arial"/>
          <w:sz w:val="24"/>
          <w:szCs w:val="24"/>
          <w:lang w:val="es-ES" w:eastAsia="es-ES"/>
        </w:rPr>
      </w:pPr>
    </w:p>
    <w:p w:rsidR="00211F97" w:rsidRDefault="00BC59A6" w:rsidP="00BC59A6">
      <w:pPr>
        <w:spacing w:after="0" w:line="240" w:lineRule="auto"/>
        <w:jc w:val="center"/>
        <w:rPr>
          <w:rFonts w:ascii="Arial" w:eastAsia="Calibri" w:hAnsi="Arial" w:cs="Arial"/>
          <w:b/>
          <w:lang w:val="es-ES" w:eastAsia="es-ES"/>
        </w:rPr>
      </w:pPr>
      <w:r w:rsidRPr="00BC59A6">
        <w:rPr>
          <w:rFonts w:ascii="Arial" w:eastAsia="Calibri" w:hAnsi="Arial" w:cs="Arial"/>
          <w:b/>
          <w:lang w:val="es-ES" w:eastAsia="es-ES"/>
        </w:rPr>
        <w:t>Diagnóstico con respecto a la Norma:</w:t>
      </w:r>
    </w:p>
    <w:p w:rsidR="00211F97" w:rsidRDefault="00211F97" w:rsidP="00BC59A6">
      <w:pPr>
        <w:spacing w:after="0" w:line="240" w:lineRule="auto"/>
        <w:jc w:val="center"/>
        <w:rPr>
          <w:rFonts w:ascii="Arial" w:eastAsia="Calibri" w:hAnsi="Arial" w:cs="Arial"/>
          <w:b/>
          <w:lang w:val="es-ES" w:eastAsia="es-ES"/>
        </w:rPr>
      </w:pPr>
    </w:p>
    <w:p w:rsidR="00B301F4" w:rsidRDefault="007C5FE3" w:rsidP="00B33D8C">
      <w:pPr>
        <w:spacing w:line="360" w:lineRule="auto"/>
        <w:jc w:val="both"/>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712512" behindDoc="0" locked="0" layoutInCell="1" allowOverlap="1" wp14:anchorId="72B31FFB" wp14:editId="5CDED8D1">
                <wp:simplePos x="0" y="0"/>
                <wp:positionH relativeFrom="column">
                  <wp:posOffset>1767839</wp:posOffset>
                </wp:positionH>
                <wp:positionV relativeFrom="paragraph">
                  <wp:posOffset>1377950</wp:posOffset>
                </wp:positionV>
                <wp:extent cx="466725" cy="1127125"/>
                <wp:effectExtent l="0" t="0" r="66675" b="53975"/>
                <wp:wrapNone/>
                <wp:docPr id="58" name="Conector recto de flecha 20"/>
                <wp:cNvGraphicFramePr/>
                <a:graphic xmlns:a="http://schemas.openxmlformats.org/drawingml/2006/main">
                  <a:graphicData uri="http://schemas.microsoft.com/office/word/2010/wordprocessingShape">
                    <wps:wsp>
                      <wps:cNvCnPr/>
                      <wps:spPr>
                        <a:xfrm>
                          <a:off x="0" y="0"/>
                          <a:ext cx="466725" cy="1127125"/>
                        </a:xfrm>
                        <a:prstGeom prst="straightConnector1">
                          <a:avLst/>
                        </a:prstGeom>
                        <a:noFill/>
                        <a:ln w="19050"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4C3510" id="Conector recto de flecha 20" o:spid="_x0000_s1026" type="#_x0000_t32" style="position:absolute;margin-left:139.2pt;margin-top:108.5pt;width:36.75pt;height:88.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" strokecolor="red" strokeweight="1.5pt">
                <v:stroke endarrow="block" opacity="39321f" endcap="round"/>
              </v:shape>
            </w:pict>
          </mc:Fallback>
        </mc:AlternateContent>
      </w:r>
      <w:r>
        <w:rPr>
          <w:noProof/>
          <w:lang w:val="es-ES" w:eastAsia="es-ES"/>
        </w:rPr>
        <mc:AlternateContent>
          <mc:Choice Requires="wps">
            <w:drawing>
              <wp:anchor distT="0" distB="0" distL="114300" distR="114300" simplePos="0" relativeHeight="251714560" behindDoc="0" locked="0" layoutInCell="1" allowOverlap="1" wp14:anchorId="6F486330" wp14:editId="471212B0">
                <wp:simplePos x="0" y="0"/>
                <wp:positionH relativeFrom="column">
                  <wp:posOffset>2596515</wp:posOffset>
                </wp:positionH>
                <wp:positionV relativeFrom="paragraph">
                  <wp:posOffset>1295400</wp:posOffset>
                </wp:positionV>
                <wp:extent cx="590550" cy="1212850"/>
                <wp:effectExtent l="38100" t="0" r="19050" b="63500"/>
                <wp:wrapNone/>
                <wp:docPr id="59" name="Conector recto de flecha 16"/>
                <wp:cNvGraphicFramePr/>
                <a:graphic xmlns:a="http://schemas.openxmlformats.org/drawingml/2006/main">
                  <a:graphicData uri="http://schemas.microsoft.com/office/word/2010/wordprocessingShape">
                    <wps:wsp>
                      <wps:cNvCnPr/>
                      <wps:spPr>
                        <a:xfrm flipH="1">
                          <a:off x="0" y="0"/>
                          <a:ext cx="590550" cy="1212850"/>
                        </a:xfrm>
                        <a:prstGeom prst="straightConnector1">
                          <a:avLst/>
                        </a:prstGeom>
                        <a:noFill/>
                        <a:ln w="19050"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DE17D4B" id="Conector recto de flecha 16" o:spid="_x0000_s1026" type="#_x0000_t32" style="position:absolute;margin-left:204.45pt;margin-top:102pt;width:46.5pt;height:95.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" strokecolor="red" strokeweight="1.5pt">
                <v:stroke endarrow="block" opacity="39321f" endcap="round"/>
              </v:shape>
            </w:pict>
          </mc:Fallback>
        </mc:AlternateContent>
      </w:r>
      <w:r>
        <w:rPr>
          <w:noProof/>
          <w:lang w:val="es-ES" w:eastAsia="es-ES"/>
        </w:rPr>
        <mc:AlternateContent>
          <mc:Choice Requires="wps">
            <w:drawing>
              <wp:anchor distT="0" distB="0" distL="114300" distR="114300" simplePos="0" relativeHeight="251710464" behindDoc="0" locked="0" layoutInCell="1" allowOverlap="1" wp14:anchorId="4DBF4690" wp14:editId="3E02E0A6">
                <wp:simplePos x="0" y="0"/>
                <wp:positionH relativeFrom="column">
                  <wp:posOffset>2720340</wp:posOffset>
                </wp:positionH>
                <wp:positionV relativeFrom="paragraph">
                  <wp:posOffset>644525</wp:posOffset>
                </wp:positionV>
                <wp:extent cx="1338606" cy="651138"/>
                <wp:effectExtent l="0" t="0" r="13970" b="15875"/>
                <wp:wrapNone/>
                <wp:docPr id="57" name="Elipse 24"/>
                <wp:cNvGraphicFramePr/>
                <a:graphic xmlns:a="http://schemas.openxmlformats.org/drawingml/2006/main">
                  <a:graphicData uri="http://schemas.microsoft.com/office/word/2010/wordprocessingShape">
                    <wps:wsp>
                      <wps:cNvSpPr/>
                      <wps:spPr>
                        <a:xfrm>
                          <a:off x="0" y="0"/>
                          <a:ext cx="1338606" cy="651138"/>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FCAA95E" id="Elipse 24" o:spid="_x0000_s1026" style="position:absolute;margin-left:214.2pt;margin-top:50.75pt;width:105.4pt;height:51.2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" filled="f" strokecolor="red" strokeweight="1.25pt">
                <v:stroke endcap="round"/>
              </v:oval>
            </w:pict>
          </mc:Fallback>
        </mc:AlternateContent>
      </w:r>
      <w:r>
        <w:rPr>
          <w:noProof/>
          <w:lang w:val="es-ES" w:eastAsia="es-ES"/>
        </w:rPr>
        <mc:AlternateContent>
          <mc:Choice Requires="wps">
            <w:drawing>
              <wp:anchor distT="0" distB="0" distL="114300" distR="114300" simplePos="0" relativeHeight="251708416" behindDoc="0" locked="0" layoutInCell="1" allowOverlap="1" wp14:anchorId="21FFE243" wp14:editId="7097F902">
                <wp:simplePos x="0" y="0"/>
                <wp:positionH relativeFrom="column">
                  <wp:posOffset>1024890</wp:posOffset>
                </wp:positionH>
                <wp:positionV relativeFrom="paragraph">
                  <wp:posOffset>723900</wp:posOffset>
                </wp:positionV>
                <wp:extent cx="1338606" cy="651138"/>
                <wp:effectExtent l="0" t="0" r="13970" b="15875"/>
                <wp:wrapNone/>
                <wp:docPr id="56" name="Elipse 24"/>
                <wp:cNvGraphicFramePr/>
                <a:graphic xmlns:a="http://schemas.openxmlformats.org/drawingml/2006/main">
                  <a:graphicData uri="http://schemas.microsoft.com/office/word/2010/wordprocessingShape">
                    <wps:wsp>
                      <wps:cNvSpPr/>
                      <wps:spPr>
                        <a:xfrm>
                          <a:off x="0" y="0"/>
                          <a:ext cx="1338606" cy="651138"/>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827CBD3" id="Elipse 24" o:spid="_x0000_s1026" style="position:absolute;margin-left:80.7pt;margin-top:57pt;width:105.4pt;height:51.2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" filled="f" strokecolor="red" strokeweight="1.25pt">
                <v:stroke endcap="round"/>
              </v:oval>
            </w:pict>
          </mc:Fallback>
        </mc:AlternateContent>
      </w:r>
      <w:r>
        <w:rPr>
          <w:noProof/>
          <w:lang w:val="es-ES" w:eastAsia="es-ES"/>
        </w:rPr>
        <w:drawing>
          <wp:inline distT="0" distB="0" distL="0" distR="0" wp14:anchorId="013EE3FB" wp14:editId="64BCD0E0">
            <wp:extent cx="2357748" cy="1847850"/>
            <wp:effectExtent l="76200" t="76200" r="138430" b="133350"/>
            <wp:docPr id="5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67197" cy="1855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1AE2E0E4" wp14:editId="2DE80D3D">
            <wp:extent cx="2357120" cy="1844040"/>
            <wp:effectExtent l="76200" t="76200" r="138430" b="137160"/>
            <wp:docPr id="5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61007" cy="18470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301F4" w:rsidRDefault="007C5FE3" w:rsidP="00B33D8C">
      <w:pPr>
        <w:spacing w:line="360" w:lineRule="auto"/>
        <w:jc w:val="both"/>
        <w:rPr>
          <w:rFonts w:ascii="Harrington" w:hAnsi="Harrington" w:cs="Arial"/>
          <w:b/>
          <w:sz w:val="24"/>
          <w:szCs w:val="24"/>
          <w:u w:val="single"/>
          <w:lang w:eastAsia="es-MX"/>
        </w:rPr>
      </w:pPr>
      <w:r w:rsidRPr="007C5FE3">
        <w:rPr>
          <w:noProof/>
          <w:lang w:val="es-ES" w:eastAsia="es-ES"/>
        </w:rPr>
        <mc:AlternateContent>
          <mc:Choice Requires="wps">
            <w:drawing>
              <wp:anchor distT="0" distB="0" distL="114300" distR="114300" simplePos="0" relativeHeight="251716608" behindDoc="0" locked="0" layoutInCell="1" allowOverlap="1" wp14:anchorId="2CF8164C" wp14:editId="447C3B99">
                <wp:simplePos x="0" y="0"/>
                <wp:positionH relativeFrom="column">
                  <wp:posOffset>1059180</wp:posOffset>
                </wp:positionH>
                <wp:positionV relativeFrom="paragraph">
                  <wp:posOffset>257810</wp:posOffset>
                </wp:positionV>
                <wp:extent cx="2526383" cy="1015663"/>
                <wp:effectExtent l="0" t="0" r="26670" b="13335"/>
                <wp:wrapNone/>
                <wp:docPr id="9" name="CuadroTexto 8"/>
                <wp:cNvGraphicFramePr/>
                <a:graphic xmlns:a="http://schemas.openxmlformats.org/drawingml/2006/main">
                  <a:graphicData uri="http://schemas.microsoft.com/office/word/2010/wordprocessingShape">
                    <wps:wsp>
                      <wps:cNvSpPr txBox="1"/>
                      <wps:spPr>
                        <a:xfrm>
                          <a:off x="0" y="0"/>
                          <a:ext cx="2526383" cy="1015663"/>
                        </a:xfrm>
                        <a:prstGeom prst="rect">
                          <a:avLst/>
                        </a:prstGeom>
                        <a:solidFill>
                          <a:sysClr val="window" lastClr="FFFFFF"/>
                        </a:solidFill>
                        <a:ln w="19050">
                          <a:solidFill>
                            <a:srgbClr val="FF0000"/>
                          </a:solidFill>
                        </a:ln>
                      </wps:spPr>
                      <wps:txbx>
                        <w:txbxContent>
                          <w:p w:rsidR="00D73CCC" w:rsidRDefault="00D73CCC" w:rsidP="007C5FE3">
                            <w:pPr>
                              <w:pStyle w:val="NormalWeb"/>
                              <w:spacing w:before="0" w:beforeAutospacing="0" w:after="0" w:afterAutospacing="0"/>
                              <w:jc w:val="both"/>
                            </w:pPr>
                            <w:r>
                              <w:rPr>
                                <w:rFonts w:ascii="Arial" w:eastAsia="+mn-ea" w:hAnsi="Arial" w:cs="Arial"/>
                                <w:b/>
                                <w:bCs/>
                                <w:color w:val="000000"/>
                                <w:kern w:val="24"/>
                              </w:rPr>
                              <w:t>La Fuente no se encuentra cercada con malla, expuesta a la entrada de animales, así como de personal ajeno a ella y no tiene puerta de seguridad</w:t>
                            </w:r>
                          </w:p>
                        </w:txbxContent>
                      </wps:txbx>
                      <wps:bodyPr wrap="square" rtlCol="0">
                        <a:spAutoFit/>
                      </wps:bodyPr>
                    </wps:wsp>
                  </a:graphicData>
                </a:graphic>
              </wp:anchor>
            </w:drawing>
          </mc:Choice>
          <mc:Fallback>
            <w:pict>
              <v:shape w14:anchorId="2CF8164C" id="CuadroTexto 8" o:spid="_x0000_s1038" type="#_x0000_t202" style="position:absolute;left:0;text-align:left;margin-left:83.4pt;margin-top:20.3pt;width:198.95pt;height:79.9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" fillcolor="window" strokecolor="red" strokeweight="1.5pt">
                <v:textbox style="mso-fit-shape-to-text:t">
                  <w:txbxContent>
                    <w:p w:rsidR="00D73CCC" w:rsidRDefault="00D73CCC" w:rsidP="007C5FE3">
                      <w:pPr>
                        <w:pStyle w:val="NormalWeb"/>
                        <w:spacing w:before="0" w:beforeAutospacing="0" w:after="0" w:afterAutospacing="0"/>
                        <w:jc w:val="both"/>
                      </w:pPr>
                      <w:r>
                        <w:rPr>
                          <w:rFonts w:ascii="Arial" w:eastAsia="+mn-ea" w:hAnsi="Arial" w:cs="Arial"/>
                          <w:b/>
                          <w:bCs/>
                          <w:color w:val="000000"/>
                          <w:kern w:val="24"/>
                        </w:rPr>
                        <w:t>La Fuente no se encuentra cercada con malla, expuesta a la entrada de animales, así como de personal ajeno a ella y no tiene puerta de seguridad</w:t>
                      </w:r>
                    </w:p>
                  </w:txbxContent>
                </v:textbox>
              </v:shape>
            </w:pict>
          </mc:Fallback>
        </mc:AlternateContent>
      </w:r>
    </w:p>
    <w:p w:rsidR="00B301F4" w:rsidRDefault="00B301F4" w:rsidP="00B33D8C">
      <w:pPr>
        <w:spacing w:line="360" w:lineRule="auto"/>
        <w:jc w:val="both"/>
        <w:rPr>
          <w:rFonts w:ascii="Harrington" w:hAnsi="Harrington" w:cs="Arial"/>
          <w:b/>
          <w:sz w:val="24"/>
          <w:szCs w:val="24"/>
          <w:u w:val="single"/>
          <w:lang w:eastAsia="es-MX"/>
        </w:rPr>
      </w:pPr>
    </w:p>
    <w:p w:rsidR="00B301F4" w:rsidRDefault="00B301F4" w:rsidP="00B33D8C">
      <w:pPr>
        <w:spacing w:line="360" w:lineRule="auto"/>
        <w:jc w:val="both"/>
        <w:rPr>
          <w:rFonts w:ascii="Harrington" w:hAnsi="Harrington" w:cs="Arial"/>
          <w:b/>
          <w:sz w:val="24"/>
          <w:szCs w:val="24"/>
          <w:u w:val="single"/>
          <w:lang w:eastAsia="es-MX"/>
        </w:rPr>
      </w:pPr>
    </w:p>
    <w:p w:rsidR="00B301F4" w:rsidRDefault="00B301F4" w:rsidP="00B33D8C">
      <w:pPr>
        <w:spacing w:line="360" w:lineRule="auto"/>
        <w:jc w:val="both"/>
        <w:rPr>
          <w:rFonts w:ascii="Harrington" w:hAnsi="Harrington" w:cs="Arial"/>
          <w:b/>
          <w:sz w:val="24"/>
          <w:szCs w:val="24"/>
          <w:u w:val="single"/>
          <w:lang w:eastAsia="es-MX"/>
        </w:rPr>
      </w:pPr>
    </w:p>
    <w:p w:rsidR="007C5FE3" w:rsidRDefault="007C5FE3" w:rsidP="00B33D8C">
      <w:pPr>
        <w:spacing w:line="360" w:lineRule="auto"/>
        <w:jc w:val="both"/>
        <w:rPr>
          <w:rFonts w:ascii="Harrington" w:hAnsi="Harrington" w:cs="Arial"/>
          <w:b/>
          <w:sz w:val="24"/>
          <w:szCs w:val="24"/>
          <w:u w:val="single"/>
          <w:lang w:eastAsia="es-MX"/>
        </w:rPr>
      </w:pPr>
    </w:p>
    <w:p w:rsidR="007C5FE3" w:rsidRDefault="007C5FE3" w:rsidP="00B33D8C">
      <w:pPr>
        <w:spacing w:line="360" w:lineRule="auto"/>
        <w:jc w:val="both"/>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722752" behindDoc="0" locked="0" layoutInCell="1" allowOverlap="1" wp14:anchorId="58446ABC" wp14:editId="53BFA249">
                <wp:simplePos x="0" y="0"/>
                <wp:positionH relativeFrom="column">
                  <wp:posOffset>2539365</wp:posOffset>
                </wp:positionH>
                <wp:positionV relativeFrom="paragraph">
                  <wp:posOffset>986790</wp:posOffset>
                </wp:positionV>
                <wp:extent cx="800100" cy="308610"/>
                <wp:effectExtent l="38100" t="0" r="19050" b="72390"/>
                <wp:wrapNone/>
                <wp:docPr id="63" name="Conector recto de flecha 13"/>
                <wp:cNvGraphicFramePr/>
                <a:graphic xmlns:a="http://schemas.openxmlformats.org/drawingml/2006/main">
                  <a:graphicData uri="http://schemas.microsoft.com/office/word/2010/wordprocessingShape">
                    <wps:wsp>
                      <wps:cNvCnPr/>
                      <wps:spPr>
                        <a:xfrm flipH="1">
                          <a:off x="0" y="0"/>
                          <a:ext cx="800100" cy="308610"/>
                        </a:xfrm>
                        <a:prstGeom prst="straightConnector1">
                          <a:avLst/>
                        </a:prstGeom>
                        <a:noFill/>
                        <a:ln w="19050"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E1CD8E" id="Conector recto de flecha 13" o:spid="_x0000_s1026" type="#_x0000_t32" style="position:absolute;margin-left:199.95pt;margin-top:77.7pt;width:63pt;height:24.3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" strokecolor="red" strokeweight="1.5pt">
                <v:stroke endarrow="block" opacity="39321f" endcap="round"/>
              </v:shape>
            </w:pict>
          </mc:Fallback>
        </mc:AlternateContent>
      </w:r>
      <w:r w:rsidRPr="007C5FE3">
        <w:rPr>
          <w:noProof/>
          <w:lang w:val="es-ES" w:eastAsia="es-ES"/>
        </w:rPr>
        <mc:AlternateContent>
          <mc:Choice Requires="wps">
            <w:drawing>
              <wp:anchor distT="0" distB="0" distL="114300" distR="114300" simplePos="0" relativeHeight="251720704" behindDoc="0" locked="0" layoutInCell="1" allowOverlap="1" wp14:anchorId="1A354ECA" wp14:editId="0A1C517C">
                <wp:simplePos x="0" y="0"/>
                <wp:positionH relativeFrom="column">
                  <wp:posOffset>3343275</wp:posOffset>
                </wp:positionH>
                <wp:positionV relativeFrom="paragraph">
                  <wp:posOffset>837565</wp:posOffset>
                </wp:positionV>
                <wp:extent cx="2771480" cy="461665"/>
                <wp:effectExtent l="0" t="0" r="10160" b="14605"/>
                <wp:wrapNone/>
                <wp:docPr id="62" name="CuadroTexto 10"/>
                <wp:cNvGraphicFramePr/>
                <a:graphic xmlns:a="http://schemas.openxmlformats.org/drawingml/2006/main">
                  <a:graphicData uri="http://schemas.microsoft.com/office/word/2010/wordprocessingShape">
                    <wps:wsp>
                      <wps:cNvSpPr txBox="1"/>
                      <wps:spPr>
                        <a:xfrm>
                          <a:off x="0" y="0"/>
                          <a:ext cx="2771480" cy="461665"/>
                        </a:xfrm>
                        <a:prstGeom prst="rect">
                          <a:avLst/>
                        </a:prstGeom>
                        <a:solidFill>
                          <a:sysClr val="window" lastClr="FFFFFF"/>
                        </a:solidFill>
                        <a:ln w="19050">
                          <a:solidFill>
                            <a:srgbClr val="FF0000"/>
                          </a:solidFill>
                        </a:ln>
                      </wps:spPr>
                      <wps:txbx>
                        <w:txbxContent>
                          <w:p w:rsidR="00D73CCC" w:rsidRDefault="00D73CCC" w:rsidP="007C5FE3">
                            <w:pPr>
                              <w:pStyle w:val="NormalWeb"/>
                              <w:spacing w:before="0" w:beforeAutospacing="0" w:after="0" w:afterAutospacing="0"/>
                            </w:pPr>
                            <w:r>
                              <w:rPr>
                                <w:rFonts w:ascii="Arial" w:eastAsia="+mn-ea" w:hAnsi="Arial" w:cs="Arial"/>
                                <w:b/>
                                <w:bCs/>
                                <w:color w:val="000000"/>
                                <w:kern w:val="24"/>
                              </w:rPr>
                              <w:t xml:space="preserve">El camino de acceso a la fuente está abierto sin puerta </w:t>
                            </w:r>
                          </w:p>
                        </w:txbxContent>
                      </wps:txbx>
                      <wps:bodyPr wrap="square" rtlCol="0">
                        <a:spAutoFit/>
                      </wps:bodyPr>
                    </wps:wsp>
                  </a:graphicData>
                </a:graphic>
              </wp:anchor>
            </w:drawing>
          </mc:Choice>
          <mc:Fallback>
            <w:pict>
              <v:shape w14:anchorId="1A354ECA" id="CuadroTexto 10" o:spid="_x0000_s1039" type="#_x0000_t202" style="position:absolute;left:0;text-align:left;margin-left:263.25pt;margin-top:65.95pt;width:218.25pt;height:36.3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" fillcolor="window" strokecolor="red" strokeweight="1.5pt">
                <v:textbox style="mso-fit-shape-to-text:t">
                  <w:txbxContent>
                    <w:p w:rsidR="00D73CCC" w:rsidRDefault="00D73CCC" w:rsidP="007C5FE3">
                      <w:pPr>
                        <w:pStyle w:val="NormalWeb"/>
                        <w:spacing w:before="0" w:beforeAutospacing="0" w:after="0" w:afterAutospacing="0"/>
                      </w:pPr>
                      <w:r>
                        <w:rPr>
                          <w:rFonts w:ascii="Arial" w:eastAsia="+mn-ea" w:hAnsi="Arial" w:cs="Arial"/>
                          <w:b/>
                          <w:bCs/>
                          <w:color w:val="000000"/>
                          <w:kern w:val="24"/>
                        </w:rPr>
                        <w:t xml:space="preserve">El camino de acceso a la fuente está abierto sin puerta </w:t>
                      </w:r>
                    </w:p>
                  </w:txbxContent>
                </v:textbox>
              </v:shape>
            </w:pict>
          </mc:Fallback>
        </mc:AlternateContent>
      </w:r>
      <w:r>
        <w:rPr>
          <w:noProof/>
          <w:lang w:val="es-ES" w:eastAsia="es-ES"/>
        </w:rPr>
        <mc:AlternateContent>
          <mc:Choice Requires="wps">
            <w:drawing>
              <wp:anchor distT="0" distB="0" distL="114300" distR="114300" simplePos="0" relativeHeight="251718656" behindDoc="0" locked="0" layoutInCell="1" allowOverlap="1" wp14:anchorId="7B6EBB10" wp14:editId="620B5DC8">
                <wp:simplePos x="0" y="0"/>
                <wp:positionH relativeFrom="column">
                  <wp:posOffset>605790</wp:posOffset>
                </wp:positionH>
                <wp:positionV relativeFrom="paragraph">
                  <wp:posOffset>986790</wp:posOffset>
                </wp:positionV>
                <wp:extent cx="1990725" cy="838200"/>
                <wp:effectExtent l="0" t="0" r="28575" b="19050"/>
                <wp:wrapNone/>
                <wp:docPr id="61" name="Elipse 11"/>
                <wp:cNvGraphicFramePr/>
                <a:graphic xmlns:a="http://schemas.openxmlformats.org/drawingml/2006/main">
                  <a:graphicData uri="http://schemas.microsoft.com/office/word/2010/wordprocessingShape">
                    <wps:wsp>
                      <wps:cNvSpPr/>
                      <wps:spPr>
                        <a:xfrm>
                          <a:off x="0" y="0"/>
                          <a:ext cx="1990725" cy="838200"/>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5215C54" id="Elipse 11" o:spid="_x0000_s1026" style="position:absolute;margin-left:47.7pt;margin-top:77.7pt;width:156.75pt;height:6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" filled="f" strokecolor="red" strokeweight="1.25pt">
                <v:stroke endcap="round"/>
              </v:oval>
            </w:pict>
          </mc:Fallback>
        </mc:AlternateContent>
      </w:r>
      <w:r>
        <w:rPr>
          <w:noProof/>
          <w:lang w:val="es-ES" w:eastAsia="es-ES"/>
        </w:rPr>
        <w:drawing>
          <wp:inline distT="0" distB="0" distL="0" distR="0" wp14:anchorId="69199CFE" wp14:editId="16A8A63A">
            <wp:extent cx="2941161" cy="2205871"/>
            <wp:effectExtent l="76200" t="76200" r="126365" b="137795"/>
            <wp:docPr id="6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41161" cy="22058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11F97" w:rsidRDefault="00211F97" w:rsidP="00B33D8C">
      <w:pPr>
        <w:spacing w:line="360" w:lineRule="auto"/>
        <w:jc w:val="both"/>
        <w:rPr>
          <w:rFonts w:ascii="Arial" w:hAnsi="Arial" w:cs="Arial"/>
          <w:b/>
          <w:sz w:val="24"/>
          <w:szCs w:val="24"/>
          <w:u w:val="single"/>
          <w:lang w:eastAsia="es-MX"/>
        </w:rPr>
      </w:pPr>
    </w:p>
    <w:p w:rsidR="00BD7C25" w:rsidRDefault="00143A37" w:rsidP="00BD7C25">
      <w:pPr>
        <w:spacing w:line="360" w:lineRule="auto"/>
        <w:jc w:val="both"/>
        <w:rPr>
          <w:rFonts w:ascii="Arial" w:hAnsi="Arial" w:cs="Arial"/>
          <w:color w:val="000000"/>
          <w:kern w:val="24"/>
          <w:sz w:val="24"/>
          <w:szCs w:val="24"/>
        </w:rPr>
      </w:pPr>
      <w:r>
        <w:rPr>
          <w:rFonts w:ascii="Arial" w:hAnsi="Arial" w:cs="Arial"/>
          <w:color w:val="000000"/>
          <w:kern w:val="24"/>
          <w:sz w:val="24"/>
          <w:szCs w:val="24"/>
        </w:rPr>
        <w:t>En la</w:t>
      </w:r>
      <w:r w:rsidR="00011581">
        <w:rPr>
          <w:rFonts w:ascii="Arial" w:hAnsi="Arial" w:cs="Arial"/>
          <w:color w:val="000000"/>
          <w:kern w:val="24"/>
          <w:sz w:val="24"/>
          <w:szCs w:val="24"/>
        </w:rPr>
        <w:t xml:space="preserve"> Figura 4</w:t>
      </w:r>
      <w:r w:rsidR="00BD7C25">
        <w:rPr>
          <w:rFonts w:ascii="Arial" w:hAnsi="Arial" w:cs="Arial"/>
          <w:color w:val="000000"/>
          <w:kern w:val="24"/>
          <w:sz w:val="24"/>
          <w:szCs w:val="24"/>
        </w:rPr>
        <w:t xml:space="preserve"> se muestra el comportamiento histórico del contenido de Nitratos en dicha fuente.</w:t>
      </w:r>
    </w:p>
    <w:p w:rsidR="007C5FE3" w:rsidRDefault="0082672D" w:rsidP="0064390E">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5F8965A2" wp14:editId="350CEE17">
            <wp:extent cx="4895850" cy="3067050"/>
            <wp:effectExtent l="0" t="0" r="0" b="0"/>
            <wp:docPr id="25" name="Gráfico 25">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C5FE3" w:rsidRPr="00BF7C6F" w:rsidRDefault="00211F97" w:rsidP="00BF7C6F">
      <w:pPr>
        <w:spacing w:line="360" w:lineRule="auto"/>
        <w:jc w:val="center"/>
        <w:rPr>
          <w:rFonts w:ascii="Arial" w:hAnsi="Arial" w:cs="Arial"/>
          <w:sz w:val="24"/>
          <w:szCs w:val="24"/>
          <w:lang w:eastAsia="es-MX"/>
        </w:rPr>
      </w:pPr>
      <w:r>
        <w:rPr>
          <w:rFonts w:ascii="Arial" w:hAnsi="Arial" w:cs="Arial"/>
          <w:sz w:val="24"/>
          <w:szCs w:val="24"/>
          <w:lang w:eastAsia="es-MX"/>
        </w:rPr>
        <w:t>Figura</w:t>
      </w:r>
      <w:r w:rsidR="006D458A">
        <w:rPr>
          <w:rFonts w:ascii="Arial" w:hAnsi="Arial" w:cs="Arial"/>
          <w:sz w:val="24"/>
          <w:szCs w:val="24"/>
          <w:lang w:eastAsia="es-MX"/>
        </w:rPr>
        <w:t xml:space="preserve"> </w:t>
      </w:r>
      <w:r w:rsidR="00011581">
        <w:rPr>
          <w:rFonts w:ascii="Arial" w:hAnsi="Arial" w:cs="Arial"/>
          <w:sz w:val="24"/>
          <w:szCs w:val="24"/>
          <w:lang w:eastAsia="es-MX"/>
        </w:rPr>
        <w:t>4</w:t>
      </w:r>
      <w:r w:rsidR="00BF7C6F" w:rsidRPr="00BF7C6F">
        <w:rPr>
          <w:rFonts w:ascii="Arial" w:hAnsi="Arial" w:cs="Arial"/>
          <w:b/>
          <w:sz w:val="24"/>
          <w:szCs w:val="24"/>
          <w:lang w:eastAsia="es-MX"/>
        </w:rPr>
        <w:t>:</w:t>
      </w:r>
      <w:r w:rsidR="00BF7C6F" w:rsidRPr="00BF7C6F">
        <w:rPr>
          <w:rFonts w:ascii="Arial" w:hAnsi="Arial" w:cs="Arial"/>
          <w:sz w:val="24"/>
          <w:szCs w:val="24"/>
          <w:lang w:eastAsia="es-MX"/>
        </w:rPr>
        <w:t xml:space="preserve"> Comportamiento de los Nitratos</w:t>
      </w:r>
    </w:p>
    <w:p w:rsidR="007C5FE3" w:rsidRDefault="007C5FE3" w:rsidP="00B33D8C">
      <w:pPr>
        <w:spacing w:line="360" w:lineRule="auto"/>
        <w:jc w:val="both"/>
        <w:rPr>
          <w:rFonts w:ascii="Harrington" w:hAnsi="Harrington" w:cs="Arial"/>
          <w:b/>
          <w:sz w:val="24"/>
          <w:szCs w:val="24"/>
          <w:u w:val="single"/>
          <w:lang w:eastAsia="es-MX"/>
        </w:rPr>
      </w:pPr>
    </w:p>
    <w:p w:rsidR="00BF7C6F" w:rsidRDefault="00BF7C6F" w:rsidP="0064390E">
      <w:pPr>
        <w:spacing w:line="240" w:lineRule="auto"/>
        <w:jc w:val="both"/>
        <w:rPr>
          <w:rFonts w:ascii="Arial" w:hAnsi="Arial" w:cs="Arial"/>
          <w:sz w:val="24"/>
          <w:szCs w:val="24"/>
          <w:lang w:eastAsia="es-MX"/>
        </w:rPr>
      </w:pPr>
      <w:r w:rsidRPr="00BF7C6F">
        <w:rPr>
          <w:rFonts w:ascii="Arial" w:hAnsi="Arial" w:cs="Arial"/>
          <w:sz w:val="24"/>
          <w:szCs w:val="24"/>
          <w:lang w:eastAsia="es-MX"/>
        </w:rPr>
        <w:t>Aunque los valores de Nitratos se encuentran por debajo del Límite Máximo Permisible</w:t>
      </w:r>
      <w:r>
        <w:rPr>
          <w:rFonts w:ascii="Arial" w:hAnsi="Arial" w:cs="Arial"/>
          <w:sz w:val="24"/>
          <w:szCs w:val="24"/>
          <w:lang w:eastAsia="es-MX"/>
        </w:rPr>
        <w:t xml:space="preserve"> y con un comportamiento poco estable, se hace necesario el seguimiento del monitoreo de la calidad de agua de esta fuente, ya que, en 2018, se muestra un ligero aumento en las concentraciones.</w:t>
      </w:r>
      <w:r w:rsidR="007635DB">
        <w:rPr>
          <w:rFonts w:ascii="Arial" w:hAnsi="Arial" w:cs="Arial"/>
          <w:sz w:val="24"/>
          <w:szCs w:val="24"/>
          <w:lang w:eastAsia="es-MX"/>
        </w:rPr>
        <w:t xml:space="preserve"> Es</w:t>
      </w:r>
      <w:r w:rsidR="00D81BBB">
        <w:rPr>
          <w:rFonts w:ascii="Arial" w:hAnsi="Arial" w:cs="Arial"/>
          <w:sz w:val="24"/>
          <w:szCs w:val="24"/>
          <w:lang w:eastAsia="es-MX"/>
        </w:rPr>
        <w:t xml:space="preserve">ta fuente tiene a </w:t>
      </w:r>
      <w:r w:rsidR="00143A37">
        <w:rPr>
          <w:rFonts w:ascii="Arial" w:hAnsi="Arial" w:cs="Arial"/>
          <w:sz w:val="24"/>
          <w:szCs w:val="24"/>
          <w:lang w:eastAsia="es-MX"/>
        </w:rPr>
        <w:t>escasos metros una</w:t>
      </w:r>
      <w:r w:rsidR="007635DB">
        <w:rPr>
          <w:rFonts w:ascii="Arial" w:hAnsi="Arial" w:cs="Arial"/>
          <w:sz w:val="24"/>
          <w:szCs w:val="24"/>
          <w:lang w:eastAsia="es-MX"/>
        </w:rPr>
        <w:t xml:space="preserve"> cochiquera de cerdos que incide negativamente en la calidad del agua.</w:t>
      </w:r>
    </w:p>
    <w:p w:rsidR="00BC59A6" w:rsidRPr="0064390E" w:rsidRDefault="00BC59A6" w:rsidP="00BC59A6">
      <w:pPr>
        <w:keepNext/>
        <w:keepLines/>
        <w:spacing w:after="0" w:line="240" w:lineRule="auto"/>
        <w:outlineLvl w:val="2"/>
        <w:rPr>
          <w:rFonts w:ascii="Arial" w:eastAsia="Times New Roman" w:hAnsi="Arial" w:cs="Arial"/>
          <w:b/>
          <w:bCs/>
          <w:sz w:val="24"/>
          <w:szCs w:val="24"/>
          <w:lang w:val="es-ES" w:eastAsia="es-ES"/>
        </w:rPr>
      </w:pPr>
      <w:r w:rsidRPr="0064390E">
        <w:rPr>
          <w:rFonts w:ascii="Arial" w:eastAsia="Times New Roman" w:hAnsi="Arial" w:cs="Arial"/>
          <w:b/>
          <w:bCs/>
          <w:sz w:val="24"/>
          <w:szCs w:val="24"/>
          <w:lang w:val="es-ES" w:eastAsia="es-ES"/>
        </w:rPr>
        <w:t>Vulnerabilidad de las aguas subterráneas</w:t>
      </w:r>
    </w:p>
    <w:p w:rsidR="007F78C1" w:rsidRDefault="007F78C1" w:rsidP="007F78C1">
      <w:pPr>
        <w:spacing w:after="0" w:line="360" w:lineRule="auto"/>
        <w:jc w:val="both"/>
        <w:rPr>
          <w:rFonts w:ascii="Arial" w:eastAsia="Calibri" w:hAnsi="Arial" w:cs="Arial"/>
          <w:lang w:val="es-ES" w:eastAsia="es-ES"/>
        </w:rPr>
      </w:pPr>
    </w:p>
    <w:p w:rsidR="00BC59A6" w:rsidRPr="007F78C1" w:rsidRDefault="00BC59A6" w:rsidP="0064390E">
      <w:pPr>
        <w:spacing w:after="0" w:line="240" w:lineRule="auto"/>
        <w:jc w:val="both"/>
        <w:rPr>
          <w:rFonts w:ascii="Arial" w:eastAsia="Calibri" w:hAnsi="Arial" w:cs="Arial"/>
          <w:b/>
          <w:sz w:val="24"/>
          <w:szCs w:val="24"/>
          <w:lang w:val="es-ES" w:eastAsia="es-ES"/>
        </w:rPr>
      </w:pPr>
      <w:r w:rsidRPr="007F78C1">
        <w:rPr>
          <w:rFonts w:ascii="Arial" w:eastAsia="Calibri" w:hAnsi="Arial" w:cs="Arial"/>
          <w:sz w:val="24"/>
          <w:szCs w:val="24"/>
          <w:lang w:val="es-ES" w:eastAsia="es-ES"/>
        </w:rPr>
        <w:t>La presencia de viviendas con fosas, y baja protección del acuífero ponen al abasto con un nivel alto de vulnerabilidad. Por lo que el riego es alto.</w:t>
      </w:r>
      <w:r w:rsidRPr="007F78C1">
        <w:rPr>
          <w:rFonts w:ascii="Arial" w:eastAsia="Calibri" w:hAnsi="Arial" w:cs="Arial"/>
          <w:b/>
          <w:sz w:val="24"/>
          <w:szCs w:val="24"/>
          <w:lang w:val="es-ES" w:eastAsia="es-ES"/>
        </w:rPr>
        <w:t xml:space="preserve">  </w:t>
      </w:r>
    </w:p>
    <w:p w:rsidR="00BC59A6" w:rsidRDefault="00BC59A6" w:rsidP="007F78C1">
      <w:pPr>
        <w:spacing w:after="0" w:line="360" w:lineRule="auto"/>
        <w:jc w:val="both"/>
        <w:rPr>
          <w:rFonts w:ascii="Arial" w:hAnsi="Arial" w:cs="Arial"/>
          <w:sz w:val="24"/>
          <w:szCs w:val="24"/>
          <w:lang w:eastAsia="es-MX"/>
        </w:rPr>
      </w:pPr>
      <w:r w:rsidRPr="00BC59A6">
        <w:rPr>
          <w:rFonts w:ascii="Arial" w:eastAsia="Calibri" w:hAnsi="Arial" w:cs="Arial"/>
          <w:b/>
          <w:lang w:val="es-ES" w:eastAsia="es-ES"/>
        </w:rPr>
        <w:t xml:space="preserve"> </w:t>
      </w:r>
    </w:p>
    <w:p w:rsidR="00BC59A6" w:rsidRDefault="00515462" w:rsidP="00515462">
      <w:pPr>
        <w:spacing w:line="360" w:lineRule="auto"/>
        <w:jc w:val="center"/>
        <w:rPr>
          <w:rFonts w:ascii="Arial" w:hAnsi="Arial" w:cs="Arial"/>
          <w:b/>
          <w:sz w:val="24"/>
          <w:szCs w:val="24"/>
          <w:u w:val="single"/>
          <w:lang w:eastAsia="es-MX"/>
        </w:rPr>
      </w:pPr>
      <w:r w:rsidRPr="00437903">
        <w:rPr>
          <w:rFonts w:ascii="Arial" w:hAnsi="Arial" w:cs="Arial"/>
          <w:b/>
          <w:sz w:val="24"/>
          <w:szCs w:val="24"/>
          <w:u w:val="single"/>
          <w:lang w:eastAsia="es-MX"/>
        </w:rPr>
        <w:t>Ab</w:t>
      </w:r>
      <w:r w:rsidR="005E2335">
        <w:rPr>
          <w:rFonts w:ascii="Arial" w:hAnsi="Arial" w:cs="Arial"/>
          <w:b/>
          <w:sz w:val="24"/>
          <w:szCs w:val="24"/>
          <w:u w:val="single"/>
          <w:lang w:eastAsia="es-MX"/>
        </w:rPr>
        <w:t>asto</w:t>
      </w:r>
      <w:r w:rsidRPr="00437903">
        <w:rPr>
          <w:rFonts w:ascii="Arial" w:hAnsi="Arial" w:cs="Arial"/>
          <w:b/>
          <w:sz w:val="24"/>
          <w:szCs w:val="24"/>
          <w:u w:val="single"/>
          <w:lang w:eastAsia="es-MX"/>
        </w:rPr>
        <w:t xml:space="preserve"> Manacas</w:t>
      </w:r>
    </w:p>
    <w:p w:rsidR="00BC59A6" w:rsidRPr="0064390E" w:rsidRDefault="00BC59A6" w:rsidP="0064390E">
      <w:pPr>
        <w:spacing w:after="0" w:line="240" w:lineRule="auto"/>
        <w:jc w:val="both"/>
        <w:rPr>
          <w:rFonts w:ascii="Arial" w:eastAsia="Calibri" w:hAnsi="Arial" w:cs="Arial"/>
          <w:sz w:val="24"/>
          <w:szCs w:val="24"/>
          <w:lang w:val="es-ES" w:eastAsia="es-ES"/>
        </w:rPr>
      </w:pPr>
      <w:r w:rsidRPr="0064390E">
        <w:rPr>
          <w:rFonts w:ascii="Arial" w:eastAsia="Calibri" w:hAnsi="Arial" w:cs="Times New Roman"/>
          <w:b/>
          <w:sz w:val="24"/>
          <w:szCs w:val="24"/>
          <w:lang w:eastAsia="es-ES"/>
        </w:rPr>
        <w:t>Descripción de la fuente:</w:t>
      </w:r>
      <w:r w:rsidR="00C578D7">
        <w:rPr>
          <w:rFonts w:ascii="Arial" w:eastAsia="Calibri" w:hAnsi="Arial" w:cs="Times New Roman"/>
          <w:sz w:val="24"/>
          <w:szCs w:val="24"/>
          <w:lang w:eastAsia="es-ES"/>
        </w:rPr>
        <w:t xml:space="preserve"> Fuente de abasto </w:t>
      </w:r>
      <w:r w:rsidRPr="0064390E">
        <w:rPr>
          <w:rFonts w:ascii="Arial" w:eastAsia="Calibri" w:hAnsi="Arial" w:cs="Times New Roman"/>
          <w:sz w:val="24"/>
          <w:szCs w:val="24"/>
          <w:lang w:eastAsia="es-ES"/>
        </w:rPr>
        <w:t>se explota dentro de los l</w:t>
      </w:r>
      <w:r w:rsidR="00C578D7">
        <w:rPr>
          <w:rFonts w:ascii="Arial" w:eastAsia="Calibri" w:hAnsi="Arial" w:cs="Times New Roman"/>
          <w:sz w:val="24"/>
          <w:szCs w:val="24"/>
          <w:lang w:eastAsia="es-ES"/>
        </w:rPr>
        <w:t xml:space="preserve">ímites de la cuenca Hidrogeológica (VC-VII) </w:t>
      </w:r>
      <w:proofErr w:type="spellStart"/>
      <w:r w:rsidRPr="0064390E">
        <w:rPr>
          <w:rFonts w:ascii="Arial" w:eastAsia="Calibri" w:hAnsi="Arial" w:cs="Times New Roman"/>
          <w:sz w:val="24"/>
          <w:szCs w:val="24"/>
          <w:lang w:eastAsia="es-ES"/>
        </w:rPr>
        <w:t>Sagua</w:t>
      </w:r>
      <w:proofErr w:type="spellEnd"/>
      <w:r w:rsidRPr="0064390E">
        <w:rPr>
          <w:rFonts w:ascii="Arial" w:eastAsia="Calibri" w:hAnsi="Arial" w:cs="Times New Roman"/>
          <w:sz w:val="24"/>
          <w:szCs w:val="24"/>
          <w:lang w:eastAsia="es-ES"/>
        </w:rPr>
        <w:t xml:space="preserve"> la Grande, en</w:t>
      </w:r>
      <w:r w:rsidR="00C578D7">
        <w:rPr>
          <w:rFonts w:ascii="Arial" w:eastAsia="Calibri" w:hAnsi="Arial" w:cs="Times New Roman"/>
          <w:sz w:val="24"/>
          <w:szCs w:val="24"/>
          <w:lang w:eastAsia="es-ES"/>
        </w:rPr>
        <w:t xml:space="preserve"> el tramo VC-VII-2d</w:t>
      </w:r>
      <w:r w:rsidR="00A0128C" w:rsidRPr="0064390E">
        <w:rPr>
          <w:rFonts w:ascii="Arial" w:eastAsia="Calibri" w:hAnsi="Arial" w:cs="Times New Roman"/>
          <w:sz w:val="24"/>
          <w:szCs w:val="24"/>
          <w:lang w:eastAsia="es-ES"/>
        </w:rPr>
        <w:t xml:space="preserve">, </w:t>
      </w:r>
      <w:r w:rsidR="00A0128C" w:rsidRPr="0064390E">
        <w:rPr>
          <w:rFonts w:ascii="Arial" w:eastAsia="Calibri" w:hAnsi="Arial" w:cs="Arial"/>
          <w:sz w:val="24"/>
          <w:szCs w:val="24"/>
          <w:lang w:val="es-ES" w:eastAsia="es-ES"/>
        </w:rPr>
        <w:t>abastece a</w:t>
      </w:r>
      <w:r w:rsidR="0064390E">
        <w:rPr>
          <w:rFonts w:ascii="Arial" w:eastAsia="Calibri" w:hAnsi="Arial" w:cs="Arial"/>
          <w:sz w:val="24"/>
          <w:szCs w:val="24"/>
          <w:lang w:val="es-ES" w:eastAsia="es-ES"/>
        </w:rPr>
        <w:t xml:space="preserve"> 7372 habitantes</w:t>
      </w:r>
      <w:r w:rsidRPr="0064390E">
        <w:rPr>
          <w:rFonts w:ascii="Arial" w:eastAsia="Calibri" w:hAnsi="Arial" w:cs="Arial"/>
          <w:sz w:val="24"/>
          <w:szCs w:val="24"/>
          <w:lang w:val="es-ES" w:eastAsia="es-ES"/>
        </w:rPr>
        <w:t>.</w:t>
      </w:r>
      <w:r w:rsidRPr="0064390E">
        <w:rPr>
          <w:rFonts w:ascii="Arial" w:eastAsia="Calibri" w:hAnsi="Arial" w:cs="Arial"/>
          <w:b/>
          <w:sz w:val="24"/>
          <w:szCs w:val="24"/>
          <w:lang w:val="es-ES" w:eastAsia="es-ES"/>
        </w:rPr>
        <w:t xml:space="preserve"> </w:t>
      </w:r>
      <w:r w:rsidRPr="0064390E">
        <w:rPr>
          <w:rFonts w:ascii="Arial" w:eastAsia="Calibri" w:hAnsi="Arial" w:cs="Arial"/>
          <w:sz w:val="24"/>
          <w:szCs w:val="24"/>
          <w:lang w:val="es-ES" w:eastAsia="es-ES"/>
        </w:rPr>
        <w:t>La protección de la estación de bombeo es mediante paredes de</w:t>
      </w:r>
      <w:r w:rsidR="00A0128C" w:rsidRPr="0064390E">
        <w:rPr>
          <w:rFonts w:ascii="Arial" w:eastAsia="Calibri" w:hAnsi="Arial" w:cs="Arial"/>
          <w:sz w:val="24"/>
          <w:szCs w:val="24"/>
          <w:lang w:val="es-ES" w:eastAsia="es-ES"/>
        </w:rPr>
        <w:t xml:space="preserve"> mampostería con techo de placa, está delimitada la ZPS I</w:t>
      </w:r>
      <w:r w:rsidRPr="0064390E">
        <w:rPr>
          <w:rFonts w:ascii="Arial" w:eastAsia="Calibri" w:hAnsi="Arial" w:cs="Arial"/>
          <w:sz w:val="24"/>
          <w:szCs w:val="24"/>
          <w:lang w:val="es-ES" w:eastAsia="es-ES"/>
        </w:rPr>
        <w:t xml:space="preserve"> </w:t>
      </w:r>
      <w:r w:rsidR="00A0128C" w:rsidRPr="0064390E">
        <w:rPr>
          <w:rFonts w:ascii="Arial" w:eastAsia="Calibri" w:hAnsi="Arial" w:cs="Arial"/>
          <w:sz w:val="24"/>
          <w:szCs w:val="24"/>
          <w:lang w:val="es-ES" w:eastAsia="es-ES"/>
        </w:rPr>
        <w:t>con cerca perimetral</w:t>
      </w:r>
      <w:r w:rsidRPr="0064390E">
        <w:rPr>
          <w:rFonts w:ascii="Arial" w:eastAsia="Calibri" w:hAnsi="Arial" w:cs="Arial"/>
          <w:sz w:val="24"/>
          <w:szCs w:val="24"/>
          <w:lang w:val="es-ES" w:eastAsia="es-ES"/>
        </w:rPr>
        <w:t xml:space="preserve"> y </w:t>
      </w:r>
      <w:r w:rsidR="00A0128C" w:rsidRPr="0064390E">
        <w:rPr>
          <w:rFonts w:ascii="Arial" w:eastAsia="Calibri" w:hAnsi="Arial" w:cs="Arial"/>
          <w:sz w:val="24"/>
          <w:szCs w:val="24"/>
          <w:lang w:val="es-ES" w:eastAsia="es-ES"/>
        </w:rPr>
        <w:t xml:space="preserve">la </w:t>
      </w:r>
      <w:r w:rsidRPr="0064390E">
        <w:rPr>
          <w:rFonts w:ascii="Arial" w:eastAsia="Calibri" w:hAnsi="Arial" w:cs="Arial"/>
          <w:sz w:val="24"/>
          <w:szCs w:val="24"/>
          <w:lang w:val="es-ES" w:eastAsia="es-ES"/>
        </w:rPr>
        <w:t xml:space="preserve">electricidad </w:t>
      </w:r>
      <w:r w:rsidR="00A0128C" w:rsidRPr="0064390E">
        <w:rPr>
          <w:rFonts w:ascii="Arial" w:eastAsia="Calibri" w:hAnsi="Arial" w:cs="Arial"/>
          <w:sz w:val="24"/>
          <w:szCs w:val="24"/>
          <w:lang w:val="es-ES" w:eastAsia="es-ES"/>
        </w:rPr>
        <w:t xml:space="preserve">es </w:t>
      </w:r>
      <w:r w:rsidRPr="0064390E">
        <w:rPr>
          <w:rFonts w:ascii="Arial" w:eastAsia="Calibri" w:hAnsi="Arial" w:cs="Arial"/>
          <w:sz w:val="24"/>
          <w:szCs w:val="24"/>
          <w:lang w:val="es-ES" w:eastAsia="es-ES"/>
        </w:rPr>
        <w:t>directamente del sistema eléctrico nacional.</w:t>
      </w:r>
      <w:r w:rsidR="0064390E">
        <w:rPr>
          <w:rFonts w:ascii="Arial" w:eastAsia="Calibri" w:hAnsi="Arial" w:cs="Arial"/>
          <w:sz w:val="24"/>
          <w:szCs w:val="24"/>
          <w:lang w:val="es-ES" w:eastAsia="es-ES"/>
        </w:rPr>
        <w:t xml:space="preserve"> Ver imágenes.</w:t>
      </w:r>
    </w:p>
    <w:p w:rsidR="00BC59A6" w:rsidRDefault="00BC59A6" w:rsidP="00BC59A6">
      <w:pPr>
        <w:spacing w:after="0" w:line="240" w:lineRule="auto"/>
        <w:jc w:val="both"/>
        <w:rPr>
          <w:rFonts w:ascii="Arial" w:eastAsia="Calibri" w:hAnsi="Arial" w:cs="Arial"/>
          <w:lang w:val="es-ES" w:eastAsia="es-ES"/>
        </w:rPr>
      </w:pPr>
    </w:p>
    <w:p w:rsidR="00BC59A6" w:rsidRPr="00BC59A6" w:rsidRDefault="00BC59A6" w:rsidP="00BC59A6">
      <w:pPr>
        <w:spacing w:after="0" w:line="240" w:lineRule="auto"/>
        <w:jc w:val="center"/>
        <w:rPr>
          <w:rFonts w:ascii="Arial" w:eastAsia="Calibri" w:hAnsi="Arial" w:cs="Arial"/>
          <w:lang w:val="es-ES" w:eastAsia="es-ES"/>
        </w:rPr>
      </w:pPr>
      <w:r>
        <w:rPr>
          <w:noProof/>
          <w:lang w:val="es-ES" w:eastAsia="es-ES"/>
        </w:rPr>
        <w:drawing>
          <wp:inline distT="0" distB="0" distL="0" distR="0" wp14:anchorId="21D77403" wp14:editId="618A5042">
            <wp:extent cx="2475230" cy="1609725"/>
            <wp:effectExtent l="76200" t="76200" r="134620" b="142875"/>
            <wp:docPr id="4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78648" cy="16119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C59A6" w:rsidRPr="00BC59A6" w:rsidRDefault="00BC59A6" w:rsidP="00BC59A6">
      <w:pPr>
        <w:spacing w:after="0" w:line="240" w:lineRule="auto"/>
        <w:jc w:val="both"/>
        <w:rPr>
          <w:rFonts w:ascii="Arial" w:eastAsia="Calibri" w:hAnsi="Arial" w:cs="Arial"/>
          <w:color w:val="FF0000"/>
          <w:lang w:val="es-ES" w:eastAsia="es-ES"/>
        </w:rPr>
      </w:pPr>
    </w:p>
    <w:p w:rsidR="00BC59A6" w:rsidRPr="0064390E" w:rsidRDefault="00BC59A6" w:rsidP="0064390E">
      <w:pPr>
        <w:spacing w:after="0" w:line="240" w:lineRule="auto"/>
        <w:jc w:val="both"/>
        <w:rPr>
          <w:rFonts w:ascii="Arial" w:eastAsia="Calibri" w:hAnsi="Arial" w:cs="Arial"/>
          <w:sz w:val="24"/>
          <w:szCs w:val="24"/>
          <w:lang w:val="es-ES" w:eastAsia="es-ES"/>
        </w:rPr>
      </w:pPr>
      <w:r w:rsidRPr="0064390E">
        <w:rPr>
          <w:rFonts w:ascii="Arial" w:eastAsia="Calibri" w:hAnsi="Arial" w:cs="Arial"/>
          <w:b/>
          <w:sz w:val="24"/>
          <w:szCs w:val="24"/>
          <w:lang w:val="es-ES" w:eastAsia="es-ES"/>
        </w:rPr>
        <w:t xml:space="preserve">Características del entorno: </w:t>
      </w:r>
      <w:r w:rsidRPr="0064390E">
        <w:rPr>
          <w:rFonts w:ascii="Arial" w:eastAsia="Calibri" w:hAnsi="Arial" w:cs="Arial"/>
          <w:sz w:val="24"/>
          <w:szCs w:val="24"/>
          <w:lang w:val="es-ES" w:eastAsia="es-ES"/>
        </w:rPr>
        <w:t>Se encuentra en una unidad ambiental de Llanura erosivas media sobre areniscas, cerca del</w:t>
      </w:r>
      <w:r w:rsidR="004D6E3E" w:rsidRPr="0064390E">
        <w:rPr>
          <w:rFonts w:ascii="Arial" w:eastAsia="Calibri" w:hAnsi="Arial" w:cs="Arial"/>
          <w:sz w:val="24"/>
          <w:szCs w:val="24"/>
          <w:lang w:val="es-ES" w:eastAsia="es-ES"/>
        </w:rPr>
        <w:t xml:space="preserve"> parteaguas de la cuenca </w:t>
      </w:r>
      <w:proofErr w:type="spellStart"/>
      <w:r w:rsidR="004D6E3E" w:rsidRPr="0064390E">
        <w:rPr>
          <w:rFonts w:ascii="Arial" w:eastAsia="Calibri" w:hAnsi="Arial" w:cs="Arial"/>
          <w:sz w:val="24"/>
          <w:szCs w:val="24"/>
          <w:lang w:val="es-ES" w:eastAsia="es-ES"/>
        </w:rPr>
        <w:t>Sagua</w:t>
      </w:r>
      <w:proofErr w:type="spellEnd"/>
      <w:r w:rsidR="004D6E3E" w:rsidRPr="0064390E">
        <w:rPr>
          <w:rFonts w:ascii="Arial" w:eastAsia="Calibri" w:hAnsi="Arial" w:cs="Arial"/>
          <w:sz w:val="24"/>
          <w:szCs w:val="24"/>
          <w:lang w:val="es-ES" w:eastAsia="es-ES"/>
        </w:rPr>
        <w:t xml:space="preserve"> la G</w:t>
      </w:r>
      <w:r w:rsidRPr="0064390E">
        <w:rPr>
          <w:rFonts w:ascii="Arial" w:eastAsia="Calibri" w:hAnsi="Arial" w:cs="Arial"/>
          <w:sz w:val="24"/>
          <w:szCs w:val="24"/>
          <w:lang w:val="es-ES" w:eastAsia="es-ES"/>
        </w:rPr>
        <w:t>rande por lo que su zona de protección calculada sobrepasa l</w:t>
      </w:r>
      <w:r w:rsidR="004D6E3E" w:rsidRPr="0064390E">
        <w:rPr>
          <w:rFonts w:ascii="Arial" w:eastAsia="Calibri" w:hAnsi="Arial" w:cs="Arial"/>
          <w:sz w:val="24"/>
          <w:szCs w:val="24"/>
          <w:lang w:val="es-ES" w:eastAsia="es-ES"/>
        </w:rPr>
        <w:t>os límites de misma</w:t>
      </w:r>
      <w:r w:rsidRPr="0064390E">
        <w:rPr>
          <w:rFonts w:ascii="Arial" w:eastAsia="Calibri" w:hAnsi="Arial" w:cs="Arial"/>
          <w:sz w:val="24"/>
          <w:szCs w:val="24"/>
          <w:lang w:val="es-ES" w:eastAsia="es-ES"/>
        </w:rPr>
        <w:t>, los suelos predominan</w:t>
      </w:r>
      <w:r w:rsidR="004D6E3E" w:rsidRPr="0064390E">
        <w:rPr>
          <w:rFonts w:ascii="Arial" w:eastAsia="Calibri" w:hAnsi="Arial" w:cs="Arial"/>
          <w:sz w:val="24"/>
          <w:szCs w:val="24"/>
          <w:lang w:val="es-ES" w:eastAsia="es-ES"/>
        </w:rPr>
        <w:t>tes en esta unidad son Húmicos Carbonaticos y Pardos con C</w:t>
      </w:r>
      <w:r w:rsidRPr="0064390E">
        <w:rPr>
          <w:rFonts w:ascii="Arial" w:eastAsia="Calibri" w:hAnsi="Arial" w:cs="Arial"/>
          <w:sz w:val="24"/>
          <w:szCs w:val="24"/>
          <w:lang w:val="es-ES" w:eastAsia="es-ES"/>
        </w:rPr>
        <w:t xml:space="preserve">arbonatos. La pendiente es de ligeramente ondulada a ondulada, que se debe en gran medida a los procesos erosivos diferenciados por la dureza, generalmente baja el sustrato subyacente. </w:t>
      </w:r>
    </w:p>
    <w:p w:rsidR="00BC59A6" w:rsidRPr="0064390E" w:rsidRDefault="00BC59A6" w:rsidP="005F51F7">
      <w:pPr>
        <w:spacing w:after="0" w:line="240" w:lineRule="auto"/>
        <w:jc w:val="both"/>
        <w:rPr>
          <w:rFonts w:ascii="Arial" w:eastAsia="Calibri" w:hAnsi="Arial" w:cs="Arial"/>
          <w:sz w:val="24"/>
          <w:szCs w:val="24"/>
          <w:lang w:val="es-ES" w:eastAsia="es-ES"/>
        </w:rPr>
      </w:pPr>
      <w:r w:rsidRPr="0064390E">
        <w:rPr>
          <w:rFonts w:ascii="Arial" w:eastAsia="Calibri" w:hAnsi="Arial" w:cs="Arial"/>
          <w:sz w:val="24"/>
          <w:szCs w:val="24"/>
          <w:lang w:val="es-ES" w:eastAsia="es-ES"/>
        </w:rPr>
        <w:t xml:space="preserve">Está ocupada casi en su totalidad por cultivos de cultivos temporales, tiene suelos con poca profundidad efectiva (menos de 20 metros), de aquí que su capacidad agrologica es de media (2-3) y algunos lugares de regular (3-3.5). </w:t>
      </w:r>
    </w:p>
    <w:p w:rsidR="00BC59A6" w:rsidRPr="0064390E" w:rsidRDefault="00BC59A6" w:rsidP="005F51F7">
      <w:pPr>
        <w:spacing w:after="0" w:line="240" w:lineRule="auto"/>
        <w:jc w:val="both"/>
        <w:rPr>
          <w:rFonts w:ascii="Arial" w:eastAsia="Calibri" w:hAnsi="Arial" w:cs="Arial"/>
          <w:sz w:val="24"/>
          <w:szCs w:val="24"/>
          <w:lang w:val="es-ES" w:eastAsia="es-ES"/>
        </w:rPr>
      </w:pPr>
      <w:r w:rsidRPr="0064390E">
        <w:rPr>
          <w:rFonts w:ascii="Arial" w:eastAsia="Calibri" w:hAnsi="Arial" w:cs="Arial"/>
          <w:sz w:val="24"/>
          <w:szCs w:val="24"/>
          <w:lang w:val="es-ES" w:eastAsia="es-ES"/>
        </w:rPr>
        <w:t>Cuenta con drenajes naturales, pero el predominio de rocas arenosas hace que sean intermitentes sobre todo en época poco lluviosa.</w:t>
      </w:r>
    </w:p>
    <w:p w:rsidR="007F78C1" w:rsidRDefault="007F78C1" w:rsidP="005F51F7">
      <w:pPr>
        <w:spacing w:after="0" w:line="240" w:lineRule="auto"/>
        <w:jc w:val="both"/>
        <w:rPr>
          <w:rFonts w:ascii="Arial" w:eastAsia="Calibri" w:hAnsi="Arial" w:cs="Arial"/>
          <w:lang w:val="es-ES" w:eastAsia="es-ES"/>
        </w:rPr>
      </w:pPr>
    </w:p>
    <w:p w:rsidR="007F78C1" w:rsidRPr="005F51F7" w:rsidRDefault="007F78C1" w:rsidP="005F51F7">
      <w:pPr>
        <w:spacing w:after="0" w:line="240" w:lineRule="auto"/>
        <w:jc w:val="both"/>
        <w:rPr>
          <w:rFonts w:ascii="Arial" w:eastAsia="Calibri" w:hAnsi="Arial" w:cs="Arial"/>
          <w:sz w:val="24"/>
          <w:szCs w:val="24"/>
          <w:lang w:val="es-ES" w:eastAsia="es-ES"/>
        </w:rPr>
      </w:pPr>
      <w:r w:rsidRPr="005F51F7">
        <w:rPr>
          <w:rFonts w:ascii="Arial" w:eastAsia="Calibri" w:hAnsi="Arial" w:cs="Arial"/>
          <w:sz w:val="24"/>
          <w:szCs w:val="24"/>
          <w:lang w:val="es-ES" w:eastAsia="es-ES"/>
        </w:rPr>
        <w:t>En las tablas No 5 y 6) respectivamente se reportan los usos del suelo y fuentes contaminantes localizadas en las ZPS I y II.</w:t>
      </w:r>
    </w:p>
    <w:p w:rsidR="00BC59A6" w:rsidRDefault="00BC59A6" w:rsidP="00BC59A6">
      <w:pPr>
        <w:spacing w:after="0" w:line="240" w:lineRule="auto"/>
        <w:jc w:val="both"/>
        <w:rPr>
          <w:rFonts w:ascii="Arial" w:eastAsia="Calibri" w:hAnsi="Arial" w:cs="Arial"/>
          <w:lang w:val="es-ES" w:eastAsia="es-ES"/>
        </w:rPr>
      </w:pPr>
    </w:p>
    <w:p w:rsidR="00BC59A6" w:rsidRPr="005F51F7" w:rsidRDefault="004D6E3E" w:rsidP="00BC59A6">
      <w:pPr>
        <w:spacing w:after="0" w:line="240" w:lineRule="auto"/>
        <w:jc w:val="both"/>
        <w:rPr>
          <w:rFonts w:ascii="Arial" w:eastAsia="Calibri" w:hAnsi="Arial" w:cs="Arial"/>
          <w:b/>
          <w:sz w:val="24"/>
          <w:szCs w:val="24"/>
          <w:lang w:val="es-ES" w:eastAsia="es-ES"/>
        </w:rPr>
      </w:pPr>
      <w:r w:rsidRPr="005F51F7">
        <w:rPr>
          <w:rFonts w:ascii="Arial" w:eastAsia="Calibri" w:hAnsi="Arial" w:cs="Arial"/>
          <w:b/>
          <w:sz w:val="24"/>
          <w:szCs w:val="24"/>
          <w:lang w:val="es-ES" w:eastAsia="es-ES"/>
        </w:rPr>
        <w:t>Tabla 5. Uso del suelo en las ZP I y II</w:t>
      </w:r>
      <w:r w:rsidR="00BC59A6" w:rsidRPr="005F51F7">
        <w:rPr>
          <w:rFonts w:ascii="Arial" w:eastAsia="Calibri" w:hAnsi="Arial" w:cs="Arial"/>
          <w:b/>
          <w:sz w:val="24"/>
          <w:szCs w:val="24"/>
          <w:lang w:val="es-ES" w:eastAsia="es-ES"/>
        </w:rPr>
        <w:t>.</w:t>
      </w:r>
    </w:p>
    <w:p w:rsidR="004D6E3E" w:rsidRPr="00BC59A6" w:rsidRDefault="004D6E3E" w:rsidP="00BC59A6">
      <w:pPr>
        <w:spacing w:after="0" w:line="240" w:lineRule="auto"/>
        <w:jc w:val="both"/>
        <w:rPr>
          <w:rFonts w:ascii="Arial" w:eastAsia="Calibri" w:hAnsi="Arial" w:cs="Arial"/>
          <w:b/>
          <w:lang w:val="es-ES" w:eastAsia="es-ES"/>
        </w:rPr>
      </w:pPr>
    </w:p>
    <w:tbl>
      <w:tblPr>
        <w:tblStyle w:val="Tablaconcuadrcula1"/>
        <w:tblW w:w="0" w:type="auto"/>
        <w:tblLook w:val="04A0" w:firstRow="1" w:lastRow="0" w:firstColumn="1" w:lastColumn="0" w:noHBand="0" w:noVBand="1"/>
      </w:tblPr>
      <w:tblGrid>
        <w:gridCol w:w="529"/>
        <w:gridCol w:w="1683"/>
        <w:gridCol w:w="1683"/>
        <w:gridCol w:w="1548"/>
        <w:gridCol w:w="983"/>
      </w:tblGrid>
      <w:tr w:rsidR="00BC59A6" w:rsidRPr="00BC59A6" w:rsidTr="00233DBD">
        <w:tc>
          <w:tcPr>
            <w:tcW w:w="529"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No</w:t>
            </w:r>
          </w:p>
        </w:tc>
        <w:tc>
          <w:tcPr>
            <w:tcW w:w="168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Zona de Protección</w:t>
            </w:r>
          </w:p>
        </w:tc>
        <w:tc>
          <w:tcPr>
            <w:tcW w:w="168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Actividad/Uso</w:t>
            </w:r>
          </w:p>
        </w:tc>
        <w:tc>
          <w:tcPr>
            <w:tcW w:w="1548" w:type="dxa"/>
          </w:tcPr>
          <w:p w:rsidR="00BC59A6" w:rsidRPr="00BC59A6" w:rsidRDefault="00BC59A6" w:rsidP="00BC59A6">
            <w:pPr>
              <w:spacing w:after="200" w:line="276" w:lineRule="auto"/>
              <w:jc w:val="both"/>
              <w:rPr>
                <w:rFonts w:ascii="Arial" w:eastAsia="Calibri" w:hAnsi="Arial" w:cs="Arial"/>
                <w:b/>
              </w:rPr>
            </w:pPr>
            <w:proofErr w:type="spellStart"/>
            <w:r w:rsidRPr="00BC59A6">
              <w:rPr>
                <w:rFonts w:ascii="Arial" w:eastAsia="Calibri" w:hAnsi="Arial" w:cs="Arial"/>
                <w:b/>
              </w:rPr>
              <w:t>Tenente</w:t>
            </w:r>
            <w:proofErr w:type="spellEnd"/>
          </w:p>
        </w:tc>
        <w:tc>
          <w:tcPr>
            <w:tcW w:w="98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Área</w:t>
            </w:r>
          </w:p>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(ha)</w:t>
            </w:r>
          </w:p>
        </w:tc>
      </w:tr>
      <w:tr w:rsidR="00BC59A6" w:rsidRPr="00BC59A6" w:rsidTr="00233DBD">
        <w:tc>
          <w:tcPr>
            <w:tcW w:w="529"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1</w:t>
            </w:r>
          </w:p>
        </w:tc>
        <w:tc>
          <w:tcPr>
            <w:tcW w:w="168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ZP 1 y 2</w:t>
            </w:r>
          </w:p>
        </w:tc>
        <w:tc>
          <w:tcPr>
            <w:tcW w:w="168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Pastos</w:t>
            </w:r>
          </w:p>
        </w:tc>
        <w:tc>
          <w:tcPr>
            <w:tcW w:w="1548"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Estatal</w:t>
            </w:r>
          </w:p>
        </w:tc>
        <w:tc>
          <w:tcPr>
            <w:tcW w:w="98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53.0</w:t>
            </w:r>
          </w:p>
        </w:tc>
      </w:tr>
      <w:tr w:rsidR="00BC59A6" w:rsidRPr="00BC59A6" w:rsidTr="00233DBD">
        <w:tc>
          <w:tcPr>
            <w:tcW w:w="529"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2</w:t>
            </w:r>
          </w:p>
        </w:tc>
        <w:tc>
          <w:tcPr>
            <w:tcW w:w="168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ZP 2</w:t>
            </w:r>
          </w:p>
        </w:tc>
        <w:tc>
          <w:tcPr>
            <w:tcW w:w="168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Cultivos varios</w:t>
            </w:r>
          </w:p>
        </w:tc>
        <w:tc>
          <w:tcPr>
            <w:tcW w:w="1548"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Particular y estatal</w:t>
            </w:r>
          </w:p>
        </w:tc>
        <w:tc>
          <w:tcPr>
            <w:tcW w:w="98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18.0</w:t>
            </w:r>
          </w:p>
        </w:tc>
      </w:tr>
    </w:tbl>
    <w:p w:rsidR="00BC59A6" w:rsidRPr="00BC59A6" w:rsidRDefault="00BC59A6" w:rsidP="00BC59A6">
      <w:pPr>
        <w:spacing w:after="0" w:line="240" w:lineRule="auto"/>
        <w:jc w:val="both"/>
        <w:rPr>
          <w:rFonts w:ascii="Arial" w:eastAsia="Calibri" w:hAnsi="Arial" w:cs="Arial"/>
          <w:b/>
          <w:lang w:val="es-ES" w:eastAsia="es-ES"/>
        </w:rPr>
      </w:pPr>
    </w:p>
    <w:p w:rsidR="00BC59A6" w:rsidRPr="005F51F7" w:rsidRDefault="004D6E3E" w:rsidP="00BC59A6">
      <w:pPr>
        <w:keepNext/>
        <w:keepLines/>
        <w:spacing w:after="0" w:line="240" w:lineRule="auto"/>
        <w:outlineLvl w:val="2"/>
        <w:rPr>
          <w:rFonts w:ascii="Arial" w:eastAsia="Times New Roman" w:hAnsi="Arial" w:cs="Arial"/>
          <w:b/>
          <w:bCs/>
          <w:sz w:val="24"/>
          <w:szCs w:val="24"/>
          <w:lang w:val="es-ES" w:eastAsia="es-ES"/>
        </w:rPr>
      </w:pPr>
      <w:r w:rsidRPr="005F51F7">
        <w:rPr>
          <w:rFonts w:ascii="Arial" w:eastAsia="Times New Roman" w:hAnsi="Arial" w:cs="Arial"/>
          <w:b/>
          <w:bCs/>
          <w:sz w:val="24"/>
          <w:szCs w:val="24"/>
          <w:lang w:val="es-ES" w:eastAsia="es-ES"/>
        </w:rPr>
        <w:t>Tabla 6. Instalaciones en las ZP I y II</w:t>
      </w:r>
    </w:p>
    <w:p w:rsidR="004D6E3E" w:rsidRPr="00BC59A6" w:rsidRDefault="004D6E3E" w:rsidP="00BC59A6">
      <w:pPr>
        <w:keepNext/>
        <w:keepLines/>
        <w:spacing w:after="0" w:line="240" w:lineRule="auto"/>
        <w:outlineLvl w:val="2"/>
        <w:rPr>
          <w:rFonts w:ascii="Arial" w:eastAsia="Times New Roman" w:hAnsi="Arial" w:cs="Arial"/>
          <w:b/>
          <w:bCs/>
          <w:lang w:val="es-ES" w:eastAsia="es-ES"/>
        </w:rPr>
      </w:pPr>
    </w:p>
    <w:tbl>
      <w:tblPr>
        <w:tblStyle w:val="Tablaconcuadrcula1"/>
        <w:tblW w:w="0" w:type="auto"/>
        <w:tblLook w:val="04A0" w:firstRow="1" w:lastRow="0" w:firstColumn="1" w:lastColumn="0" w:noHBand="0" w:noVBand="1"/>
      </w:tblPr>
      <w:tblGrid>
        <w:gridCol w:w="510"/>
        <w:gridCol w:w="1353"/>
        <w:gridCol w:w="1450"/>
        <w:gridCol w:w="705"/>
        <w:gridCol w:w="1598"/>
        <w:gridCol w:w="1467"/>
        <w:gridCol w:w="1460"/>
      </w:tblGrid>
      <w:tr w:rsidR="00BC59A6" w:rsidRPr="00BC59A6" w:rsidTr="007F78C1">
        <w:tc>
          <w:tcPr>
            <w:tcW w:w="510"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No</w:t>
            </w:r>
          </w:p>
        </w:tc>
        <w:tc>
          <w:tcPr>
            <w:tcW w:w="135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Zona de Protección</w:t>
            </w:r>
          </w:p>
        </w:tc>
        <w:tc>
          <w:tcPr>
            <w:tcW w:w="1450"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Fuente</w:t>
            </w:r>
          </w:p>
        </w:tc>
        <w:tc>
          <w:tcPr>
            <w:tcW w:w="705" w:type="dxa"/>
          </w:tcPr>
          <w:p w:rsidR="00BC59A6" w:rsidRPr="00BC59A6" w:rsidRDefault="00BC59A6" w:rsidP="00BC59A6">
            <w:pPr>
              <w:spacing w:after="200" w:line="276" w:lineRule="auto"/>
              <w:jc w:val="both"/>
              <w:rPr>
                <w:rFonts w:ascii="Arial" w:eastAsia="Calibri" w:hAnsi="Arial" w:cs="Arial"/>
                <w:b/>
              </w:rPr>
            </w:pPr>
            <w:proofErr w:type="spellStart"/>
            <w:r w:rsidRPr="00BC59A6">
              <w:rPr>
                <w:rFonts w:ascii="Arial" w:eastAsia="Calibri" w:hAnsi="Arial" w:cs="Arial"/>
                <w:b/>
              </w:rPr>
              <w:t>Cant</w:t>
            </w:r>
            <w:proofErr w:type="spellEnd"/>
          </w:p>
        </w:tc>
        <w:tc>
          <w:tcPr>
            <w:tcW w:w="1598"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Tipo de residual</w:t>
            </w:r>
          </w:p>
        </w:tc>
        <w:tc>
          <w:tcPr>
            <w:tcW w:w="1467" w:type="dxa"/>
          </w:tcPr>
          <w:p w:rsidR="00BC59A6" w:rsidRPr="00BC59A6" w:rsidRDefault="00BC59A6" w:rsidP="00BC59A6">
            <w:pPr>
              <w:spacing w:after="200" w:line="276" w:lineRule="auto"/>
              <w:jc w:val="both"/>
              <w:rPr>
                <w:rFonts w:ascii="Arial" w:eastAsia="Calibri" w:hAnsi="Arial" w:cs="Arial"/>
                <w:b/>
              </w:rPr>
            </w:pPr>
            <w:proofErr w:type="spellStart"/>
            <w:r w:rsidRPr="00BC59A6">
              <w:rPr>
                <w:rFonts w:ascii="Arial" w:eastAsia="Calibri" w:hAnsi="Arial" w:cs="Arial"/>
                <w:b/>
              </w:rPr>
              <w:t>Sist</w:t>
            </w:r>
            <w:proofErr w:type="spellEnd"/>
            <w:r w:rsidRPr="00BC59A6">
              <w:rPr>
                <w:rFonts w:ascii="Arial" w:eastAsia="Calibri" w:hAnsi="Arial" w:cs="Arial"/>
                <w:b/>
              </w:rPr>
              <w:t xml:space="preserve"> de tratamient</w:t>
            </w:r>
            <w:r w:rsidR="007F78C1">
              <w:rPr>
                <w:rFonts w:ascii="Arial" w:eastAsia="Calibri" w:hAnsi="Arial" w:cs="Arial"/>
                <w:b/>
              </w:rPr>
              <w:t>o</w:t>
            </w:r>
          </w:p>
        </w:tc>
        <w:tc>
          <w:tcPr>
            <w:tcW w:w="1460"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 xml:space="preserve">Estado </w:t>
            </w:r>
          </w:p>
        </w:tc>
      </w:tr>
      <w:tr w:rsidR="00BC59A6" w:rsidRPr="00BC59A6" w:rsidTr="007F78C1">
        <w:tc>
          <w:tcPr>
            <w:tcW w:w="510"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lastRenderedPageBreak/>
              <w:t>1</w:t>
            </w:r>
          </w:p>
        </w:tc>
        <w:tc>
          <w:tcPr>
            <w:tcW w:w="1353"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ZPS 1 y 2</w:t>
            </w:r>
          </w:p>
        </w:tc>
        <w:tc>
          <w:tcPr>
            <w:tcW w:w="1450"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 xml:space="preserve">Albergue </w:t>
            </w:r>
            <w:r w:rsidRPr="00BC59A6">
              <w:rPr>
                <w:rFonts w:ascii="Arial" w:eastAsia="Calibri" w:hAnsi="Arial" w:cs="Arial"/>
                <w:b/>
                <w:sz w:val="20"/>
                <w:szCs w:val="20"/>
              </w:rPr>
              <w:t>(actualmente en desuso)</w:t>
            </w:r>
          </w:p>
        </w:tc>
        <w:tc>
          <w:tcPr>
            <w:tcW w:w="705"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1</w:t>
            </w:r>
          </w:p>
        </w:tc>
        <w:tc>
          <w:tcPr>
            <w:tcW w:w="1598"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Desconocido</w:t>
            </w:r>
          </w:p>
        </w:tc>
        <w:tc>
          <w:tcPr>
            <w:tcW w:w="1467"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w:t>
            </w:r>
          </w:p>
        </w:tc>
        <w:tc>
          <w:tcPr>
            <w:tcW w:w="1460" w:type="dxa"/>
          </w:tcPr>
          <w:p w:rsidR="00BC59A6" w:rsidRPr="00BC59A6" w:rsidRDefault="00BC59A6" w:rsidP="00BC59A6">
            <w:pPr>
              <w:spacing w:after="200" w:line="276" w:lineRule="auto"/>
              <w:jc w:val="both"/>
              <w:rPr>
                <w:rFonts w:ascii="Arial" w:eastAsia="Calibri" w:hAnsi="Arial" w:cs="Arial"/>
                <w:b/>
              </w:rPr>
            </w:pPr>
            <w:r w:rsidRPr="00BC59A6">
              <w:rPr>
                <w:rFonts w:ascii="Arial" w:eastAsia="Calibri" w:hAnsi="Arial" w:cs="Arial"/>
                <w:b/>
              </w:rPr>
              <w:t>-</w:t>
            </w:r>
          </w:p>
        </w:tc>
      </w:tr>
    </w:tbl>
    <w:p w:rsidR="00BC59A6" w:rsidRPr="00BC59A6" w:rsidRDefault="00BC59A6" w:rsidP="00BC59A6">
      <w:pPr>
        <w:spacing w:after="0" w:line="240" w:lineRule="auto"/>
        <w:jc w:val="both"/>
        <w:rPr>
          <w:rFonts w:ascii="Arial" w:eastAsia="Calibri" w:hAnsi="Arial" w:cs="Arial"/>
          <w:b/>
          <w:lang w:val="es-ES" w:eastAsia="es-ES"/>
        </w:rPr>
      </w:pPr>
    </w:p>
    <w:p w:rsidR="00515462" w:rsidRPr="00515462" w:rsidRDefault="00515462" w:rsidP="00515462">
      <w:pPr>
        <w:spacing w:line="360" w:lineRule="auto"/>
        <w:jc w:val="right"/>
        <w:rPr>
          <w:rFonts w:ascii="Arial" w:hAnsi="Arial" w:cs="Arial"/>
          <w:sz w:val="24"/>
          <w:szCs w:val="24"/>
          <w:u w:val="single"/>
          <w:lang w:eastAsia="es-MX"/>
        </w:rPr>
      </w:pPr>
      <w:r>
        <w:rPr>
          <w:noProof/>
          <w:lang w:val="es-ES" w:eastAsia="es-ES"/>
        </w:rPr>
        <w:drawing>
          <wp:inline distT="0" distB="0" distL="0" distR="0" wp14:anchorId="4CBB211D" wp14:editId="06466290">
            <wp:extent cx="2475662" cy="1390650"/>
            <wp:effectExtent l="76200" t="76200" r="134620" b="133350"/>
            <wp:docPr id="19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78645" cy="1392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eastAsia="Times New Roman" w:hAnsi="Times New Roman" w:cs="Times New Roman"/>
          <w:noProof/>
          <w:sz w:val="24"/>
          <w:szCs w:val="24"/>
          <w:lang w:val="es-ES" w:eastAsia="es-ES"/>
        </w:rPr>
        <mc:AlternateContent>
          <mc:Choice Requires="wps">
            <w:drawing>
              <wp:anchor distT="0" distB="0" distL="114300" distR="114300" simplePos="0" relativeHeight="251723776" behindDoc="0" locked="0" layoutInCell="1" allowOverlap="1">
                <wp:simplePos x="0" y="0"/>
                <wp:positionH relativeFrom="column">
                  <wp:posOffset>3615690</wp:posOffset>
                </wp:positionH>
                <wp:positionV relativeFrom="paragraph">
                  <wp:posOffset>1894840</wp:posOffset>
                </wp:positionV>
                <wp:extent cx="1733550" cy="333375"/>
                <wp:effectExtent l="0" t="0" r="19050" b="28575"/>
                <wp:wrapNone/>
                <wp:docPr id="194" name="Cuadro de texto 194"/>
                <wp:cNvGraphicFramePr/>
                <a:graphic xmlns:a="http://schemas.openxmlformats.org/drawingml/2006/main">
                  <a:graphicData uri="http://schemas.microsoft.com/office/word/2010/wordprocessingShape">
                    <wps:wsp>
                      <wps:cNvSpPr txBox="1"/>
                      <wps:spPr>
                        <a:xfrm>
                          <a:off x="0" y="0"/>
                          <a:ext cx="1733550" cy="333375"/>
                        </a:xfrm>
                        <a:prstGeom prst="rect">
                          <a:avLst/>
                        </a:prstGeom>
                        <a:solidFill>
                          <a:schemeClr val="bg1"/>
                        </a:solidFill>
                        <a:ln w="19050">
                          <a:solidFill>
                            <a:srgbClr val="FF0000"/>
                          </a:solidFill>
                        </a:ln>
                      </wps:spPr>
                      <wps:txbx>
                        <w:txbxContent>
                          <w:p w:rsidR="00D73CCC" w:rsidRPr="00515462" w:rsidRDefault="00D73CCC">
                            <w:pPr>
                              <w:rPr>
                                <w:rFonts w:ascii="Arial" w:hAnsi="Arial" w:cs="Arial"/>
                                <w:b/>
                                <w:sz w:val="24"/>
                                <w:szCs w:val="24"/>
                              </w:rPr>
                            </w:pPr>
                            <w:r w:rsidRPr="00515462">
                              <w:rPr>
                                <w:rFonts w:ascii="Arial" w:hAnsi="Arial" w:cs="Arial"/>
                                <w:b/>
                                <w:sz w:val="24"/>
                                <w:szCs w:val="24"/>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94" o:spid="_x0000_s1040" type="#_x0000_t202" style="position:absolute;left:0;text-align:left;margin-left:284.7pt;margin-top:149.2pt;width:136.5pt;height:26.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" fillcolor="white [3212]" strokecolor="red" strokeweight="1.5pt">
                <v:textbox>
                  <w:txbxContent>
                    <w:p w:rsidR="00D73CCC" w:rsidRPr="00515462" w:rsidRDefault="00D73CCC">
                      <w:pPr>
                        <w:rPr>
                          <w:rFonts w:ascii="Arial" w:hAnsi="Arial" w:cs="Arial"/>
                          <w:b/>
                          <w:sz w:val="24"/>
                          <w:szCs w:val="24"/>
                        </w:rPr>
                      </w:pPr>
                      <w:r w:rsidRPr="00515462">
                        <w:rPr>
                          <w:rFonts w:ascii="Arial" w:hAnsi="Arial" w:cs="Arial"/>
                          <w:b/>
                          <w:sz w:val="24"/>
                          <w:szCs w:val="24"/>
                        </w:rPr>
                        <w:t>Tiene ZPS calculada</w:t>
                      </w:r>
                    </w:p>
                  </w:txbxContent>
                </v:textbox>
              </v:shape>
            </w:pict>
          </mc:Fallback>
        </mc:AlternateContent>
      </w:r>
      <w:r w:rsidRPr="00515462">
        <w:rPr>
          <w:rFonts w:ascii="Times New Roman" w:eastAsia="Times New Roman" w:hAnsi="Times New Roman" w:cs="Times New Roman"/>
          <w:noProof/>
          <w:sz w:val="24"/>
          <w:szCs w:val="24"/>
          <w:lang w:val="es-ES" w:eastAsia="es-ES"/>
        </w:rPr>
        <w:drawing>
          <wp:inline distT="0" distB="0" distL="0" distR="0" wp14:anchorId="53A6E427" wp14:editId="448B8602">
            <wp:extent cx="2295525" cy="1584460"/>
            <wp:effectExtent l="76200" t="76200" r="123825" b="13017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CA58C.tmp"/>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68413" cy="16347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C59A6" w:rsidRDefault="00BC59A6" w:rsidP="003851F6">
      <w:pPr>
        <w:spacing w:line="360" w:lineRule="auto"/>
        <w:jc w:val="center"/>
        <w:rPr>
          <w:rFonts w:ascii="Harrington" w:hAnsi="Harrington" w:cs="Arial"/>
          <w:b/>
          <w:sz w:val="24"/>
          <w:szCs w:val="24"/>
          <w:u w:val="single"/>
          <w:lang w:eastAsia="es-MX"/>
        </w:rPr>
      </w:pPr>
    </w:p>
    <w:p w:rsidR="00BC59A6" w:rsidRPr="00BC59A6" w:rsidRDefault="00BC59A6" w:rsidP="00BC59A6">
      <w:pPr>
        <w:rPr>
          <w:rFonts w:ascii="Harrington" w:hAnsi="Harrington" w:cs="Arial"/>
          <w:sz w:val="24"/>
          <w:szCs w:val="24"/>
          <w:lang w:eastAsia="es-MX"/>
        </w:rPr>
      </w:pPr>
    </w:p>
    <w:p w:rsidR="003851F6" w:rsidRPr="00BC59A6" w:rsidRDefault="003851F6" w:rsidP="00BC59A6">
      <w:pPr>
        <w:ind w:firstLine="708"/>
        <w:rPr>
          <w:rFonts w:ascii="Harrington" w:hAnsi="Harrington" w:cs="Arial"/>
          <w:sz w:val="24"/>
          <w:szCs w:val="24"/>
          <w:lang w:eastAsia="es-MX"/>
        </w:rPr>
      </w:pPr>
    </w:p>
    <w:p w:rsidR="003851F6" w:rsidRDefault="003851F6" w:rsidP="003851F6">
      <w:pPr>
        <w:spacing w:line="360" w:lineRule="auto"/>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735040" behindDoc="0" locked="0" layoutInCell="1" allowOverlap="1" wp14:anchorId="5E19EA9B" wp14:editId="234A2D27">
                <wp:simplePos x="0" y="0"/>
                <wp:positionH relativeFrom="column">
                  <wp:posOffset>1529715</wp:posOffset>
                </wp:positionH>
                <wp:positionV relativeFrom="paragraph">
                  <wp:posOffset>1425574</wp:posOffset>
                </wp:positionV>
                <wp:extent cx="2286000" cy="1238885"/>
                <wp:effectExtent l="0" t="38100" r="57150" b="37465"/>
                <wp:wrapNone/>
                <wp:docPr id="206" name="Conector recto de flecha 17"/>
                <wp:cNvGraphicFramePr/>
                <a:graphic xmlns:a="http://schemas.openxmlformats.org/drawingml/2006/main">
                  <a:graphicData uri="http://schemas.microsoft.com/office/word/2010/wordprocessingShape">
                    <wps:wsp>
                      <wps:cNvCnPr/>
                      <wps:spPr>
                        <a:xfrm flipV="1">
                          <a:off x="0" y="0"/>
                          <a:ext cx="2286000" cy="1238885"/>
                        </a:xfrm>
                        <a:prstGeom prst="straightConnector1">
                          <a:avLst/>
                        </a:prstGeom>
                        <a:noFill/>
                        <a:ln w="9525"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1C78C6" id="Conector recto de flecha 17" o:spid="_x0000_s1026" type="#_x0000_t32" style="position:absolute;margin-left:120.45pt;margin-top:112.25pt;width:180pt;height:97.55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" strokecolor="red">
                <v:stroke endarrow="block" opacity="39321f" endcap="round"/>
              </v:shape>
            </w:pict>
          </mc:Fallback>
        </mc:AlternateContent>
      </w:r>
      <w:r>
        <w:rPr>
          <w:noProof/>
          <w:lang w:val="es-ES" w:eastAsia="es-ES"/>
        </w:rPr>
        <mc:AlternateContent>
          <mc:Choice Requires="wps">
            <w:drawing>
              <wp:anchor distT="0" distB="0" distL="114300" distR="114300" simplePos="0" relativeHeight="251732992" behindDoc="0" locked="0" layoutInCell="1" allowOverlap="1" wp14:anchorId="6FA8C03A" wp14:editId="37E37432">
                <wp:simplePos x="0" y="0"/>
                <wp:positionH relativeFrom="column">
                  <wp:posOffset>1920240</wp:posOffset>
                </wp:positionH>
                <wp:positionV relativeFrom="paragraph">
                  <wp:posOffset>473075</wp:posOffset>
                </wp:positionV>
                <wp:extent cx="1895475" cy="504825"/>
                <wp:effectExtent l="0" t="0" r="66675" b="66675"/>
                <wp:wrapNone/>
                <wp:docPr id="205" name="Conector recto de flecha 17"/>
                <wp:cNvGraphicFramePr/>
                <a:graphic xmlns:a="http://schemas.openxmlformats.org/drawingml/2006/main">
                  <a:graphicData uri="http://schemas.microsoft.com/office/word/2010/wordprocessingShape">
                    <wps:wsp>
                      <wps:cNvCnPr/>
                      <wps:spPr>
                        <a:xfrm>
                          <a:off x="0" y="0"/>
                          <a:ext cx="1895475" cy="504825"/>
                        </a:xfrm>
                        <a:prstGeom prst="straightConnector1">
                          <a:avLst/>
                        </a:prstGeom>
                        <a:noFill/>
                        <a:ln w="9525"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861633C" id="Conector recto de flecha 17" o:spid="_x0000_s1026" type="#_x0000_t32" style="position:absolute;margin-left:151.2pt;margin-top:37.25pt;width:149.25pt;height:39.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" strokecolor="red">
                <v:stroke endarrow="block" opacity="39321f" endcap="round"/>
              </v:shape>
            </w:pict>
          </mc:Fallback>
        </mc:AlternateContent>
      </w:r>
      <w:r w:rsidRPr="003851F6">
        <w:rPr>
          <w:noProof/>
          <w:lang w:val="es-ES" w:eastAsia="es-ES"/>
        </w:rPr>
        <mc:AlternateContent>
          <mc:Choice Requires="wps">
            <w:drawing>
              <wp:anchor distT="0" distB="0" distL="114300" distR="114300" simplePos="0" relativeHeight="251737088" behindDoc="0" locked="0" layoutInCell="1" allowOverlap="1" wp14:anchorId="2BED7736" wp14:editId="50030C50">
                <wp:simplePos x="0" y="0"/>
                <wp:positionH relativeFrom="column">
                  <wp:posOffset>3876675</wp:posOffset>
                </wp:positionH>
                <wp:positionV relativeFrom="paragraph">
                  <wp:posOffset>475615</wp:posOffset>
                </wp:positionV>
                <wp:extent cx="2601798" cy="1200329"/>
                <wp:effectExtent l="0" t="0" r="27305" b="19050"/>
                <wp:wrapNone/>
                <wp:docPr id="207" name="CuadroTexto 15"/>
                <wp:cNvGraphicFramePr/>
                <a:graphic xmlns:a="http://schemas.openxmlformats.org/drawingml/2006/main">
                  <a:graphicData uri="http://schemas.microsoft.com/office/word/2010/wordprocessingShape">
                    <wps:wsp>
                      <wps:cNvSpPr txBox="1"/>
                      <wps:spPr>
                        <a:xfrm>
                          <a:off x="0" y="0"/>
                          <a:ext cx="2601798" cy="1200329"/>
                        </a:xfrm>
                        <a:prstGeom prst="rect">
                          <a:avLst/>
                        </a:prstGeom>
                        <a:solidFill>
                          <a:sysClr val="window" lastClr="FFFFFF"/>
                        </a:solidFill>
                        <a:ln w="19050">
                          <a:solidFill>
                            <a:srgbClr val="FF0000"/>
                          </a:solidFill>
                        </a:ln>
                      </wps:spPr>
                      <wps:txbx>
                        <w:txbxContent>
                          <w:p w:rsidR="00D73CCC" w:rsidRDefault="00D73CCC" w:rsidP="003851F6">
                            <w:pPr>
                              <w:pStyle w:val="NormalWeb"/>
                              <w:spacing w:before="0" w:beforeAutospacing="0" w:after="0" w:afterAutospacing="0"/>
                              <w:jc w:val="both"/>
                            </w:pPr>
                            <w:r>
                              <w:rPr>
                                <w:rFonts w:ascii="Arial" w:eastAsia="+mn-ea" w:hAnsi="Arial" w:cs="Arial"/>
                                <w:b/>
                                <w:bCs/>
                                <w:color w:val="000000"/>
                                <w:kern w:val="24"/>
                              </w:rPr>
                              <w:t>La Estación no se encuentra cercada con malla, por lo que se encuentra expuesta a la entrada de animales y personal ajeno, además no cuenta con puerta con candado</w:t>
                            </w:r>
                          </w:p>
                        </w:txbxContent>
                      </wps:txbx>
                      <wps:bodyPr wrap="square" rtlCol="0">
                        <a:spAutoFit/>
                      </wps:bodyPr>
                    </wps:wsp>
                  </a:graphicData>
                </a:graphic>
              </wp:anchor>
            </w:drawing>
          </mc:Choice>
          <mc:Fallback>
            <w:pict>
              <v:shape w14:anchorId="2BED7736" id="CuadroTexto 15" o:spid="_x0000_s1041" type="#_x0000_t202" style="position:absolute;margin-left:305.25pt;margin-top:37.45pt;width:204.85pt;height:94.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" fillcolor="window" strokecolor="red" strokeweight="1.5pt">
                <v:textbox style="mso-fit-shape-to-text:t">
                  <w:txbxContent>
                    <w:p w:rsidR="00D73CCC" w:rsidRDefault="00D73CCC" w:rsidP="003851F6">
                      <w:pPr>
                        <w:pStyle w:val="NormalWeb"/>
                        <w:spacing w:before="0" w:beforeAutospacing="0" w:after="0" w:afterAutospacing="0"/>
                        <w:jc w:val="both"/>
                      </w:pPr>
                      <w:r>
                        <w:rPr>
                          <w:rFonts w:ascii="Arial" w:eastAsia="+mn-ea" w:hAnsi="Arial" w:cs="Arial"/>
                          <w:b/>
                          <w:bCs/>
                          <w:color w:val="000000"/>
                          <w:kern w:val="24"/>
                        </w:rPr>
                        <w:t>La Estación no se encuentra cercada con malla, por lo que se encuentra expuesta a la entrada de animales y personal ajeno, además no cuenta con puerta con candado</w:t>
                      </w:r>
                    </w:p>
                  </w:txbxContent>
                </v:textbox>
              </v:shape>
            </w:pict>
          </mc:Fallback>
        </mc:AlternateContent>
      </w:r>
      <w:r>
        <w:rPr>
          <w:noProof/>
          <w:lang w:val="es-ES" w:eastAsia="es-ES"/>
        </w:rPr>
        <mc:AlternateContent>
          <mc:Choice Requires="wps">
            <w:drawing>
              <wp:anchor distT="0" distB="0" distL="114300" distR="114300" simplePos="0" relativeHeight="251728896" behindDoc="0" locked="0" layoutInCell="1" allowOverlap="1" wp14:anchorId="65D6B15E" wp14:editId="785F5928">
                <wp:simplePos x="0" y="0"/>
                <wp:positionH relativeFrom="column">
                  <wp:posOffset>243840</wp:posOffset>
                </wp:positionH>
                <wp:positionV relativeFrom="paragraph">
                  <wp:posOffset>2521585</wp:posOffset>
                </wp:positionV>
                <wp:extent cx="1290609" cy="462519"/>
                <wp:effectExtent l="0" t="0" r="24130" b="13970"/>
                <wp:wrapNone/>
                <wp:docPr id="203" name="Elipse 14"/>
                <wp:cNvGraphicFramePr/>
                <a:graphic xmlns:a="http://schemas.openxmlformats.org/drawingml/2006/main">
                  <a:graphicData uri="http://schemas.microsoft.com/office/word/2010/wordprocessingShape">
                    <wps:wsp>
                      <wps:cNvSpPr/>
                      <wps:spPr>
                        <a:xfrm>
                          <a:off x="0" y="0"/>
                          <a:ext cx="1290609" cy="462519"/>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A6B3F83" id="Elipse 14" o:spid="_x0000_s1026" style="position:absolute;margin-left:19.2pt;margin-top:198.55pt;width:101.6pt;height:36.4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" filled="f" strokecolor="red" strokeweight="1.25pt">
                <v:stroke endcap="round"/>
              </v:oval>
            </w:pict>
          </mc:Fallback>
        </mc:AlternateContent>
      </w:r>
      <w:r>
        <w:rPr>
          <w:noProof/>
          <w:lang w:val="es-ES" w:eastAsia="es-ES"/>
        </w:rPr>
        <mc:AlternateContent>
          <mc:Choice Requires="wps">
            <w:drawing>
              <wp:anchor distT="0" distB="0" distL="114300" distR="114300" simplePos="0" relativeHeight="251730944" behindDoc="0" locked="0" layoutInCell="1" allowOverlap="1" wp14:anchorId="7CEC56F4" wp14:editId="11D0BF90">
                <wp:simplePos x="0" y="0"/>
                <wp:positionH relativeFrom="column">
                  <wp:posOffset>634365</wp:posOffset>
                </wp:positionH>
                <wp:positionV relativeFrom="paragraph">
                  <wp:posOffset>244475</wp:posOffset>
                </wp:positionV>
                <wp:extent cx="1290609" cy="462519"/>
                <wp:effectExtent l="0" t="0" r="24130" b="13970"/>
                <wp:wrapNone/>
                <wp:docPr id="204" name="Elipse 14"/>
                <wp:cNvGraphicFramePr/>
                <a:graphic xmlns:a="http://schemas.openxmlformats.org/drawingml/2006/main">
                  <a:graphicData uri="http://schemas.microsoft.com/office/word/2010/wordprocessingShape">
                    <wps:wsp>
                      <wps:cNvSpPr/>
                      <wps:spPr>
                        <a:xfrm>
                          <a:off x="0" y="0"/>
                          <a:ext cx="1290609" cy="462519"/>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7BA7CB5" id="Elipse 14" o:spid="_x0000_s1026" style="position:absolute;margin-left:49.95pt;margin-top:19.25pt;width:101.6pt;height:36.4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" filled="f" strokecolor="red" strokeweight="1.25pt">
                <v:stroke endcap="round"/>
              </v:oval>
            </w:pict>
          </mc:Fallback>
        </mc:AlternateContent>
      </w:r>
      <w:r>
        <w:rPr>
          <w:noProof/>
          <w:lang w:val="es-ES" w:eastAsia="es-ES"/>
        </w:rPr>
        <w:drawing>
          <wp:inline distT="0" distB="0" distL="0" distR="0" wp14:anchorId="1051A09A" wp14:editId="268AEAA5">
            <wp:extent cx="2962003" cy="1663841"/>
            <wp:effectExtent l="76200" t="76200" r="124460" b="127000"/>
            <wp:docPr id="20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62003" cy="16638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5C687BD4" wp14:editId="2F635C78">
            <wp:extent cx="3089894" cy="1735681"/>
            <wp:effectExtent l="76200" t="76200" r="130175" b="131445"/>
            <wp:docPr id="20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9894" cy="17356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851F6" w:rsidRDefault="003851F6" w:rsidP="00787F59">
      <w:pPr>
        <w:tabs>
          <w:tab w:val="left" w:pos="2740"/>
        </w:tabs>
        <w:rPr>
          <w:rFonts w:ascii="Harrington" w:hAnsi="Harrington" w:cs="Arial"/>
          <w:sz w:val="24"/>
          <w:szCs w:val="24"/>
          <w:lang w:eastAsia="es-MX"/>
        </w:rPr>
      </w:pPr>
    </w:p>
    <w:p w:rsidR="005E2335" w:rsidRPr="005E2335" w:rsidRDefault="005E2335" w:rsidP="00787F59">
      <w:pPr>
        <w:tabs>
          <w:tab w:val="left" w:pos="2740"/>
        </w:tabs>
        <w:rPr>
          <w:rFonts w:ascii="Arial" w:hAnsi="Arial" w:cs="Arial"/>
          <w:sz w:val="24"/>
          <w:szCs w:val="24"/>
          <w:lang w:eastAsia="es-MX"/>
        </w:rPr>
      </w:pPr>
      <w:r w:rsidRPr="005E2335">
        <w:rPr>
          <w:rFonts w:ascii="Arial" w:hAnsi="Arial" w:cs="Arial"/>
          <w:sz w:val="24"/>
          <w:szCs w:val="24"/>
          <w:lang w:eastAsia="es-MX"/>
        </w:rPr>
        <w:lastRenderedPageBreak/>
        <w:t>E</w:t>
      </w:r>
      <w:r w:rsidR="00011581">
        <w:rPr>
          <w:rFonts w:ascii="Arial" w:hAnsi="Arial" w:cs="Arial"/>
          <w:sz w:val="24"/>
          <w:szCs w:val="24"/>
          <w:lang w:eastAsia="es-MX"/>
        </w:rPr>
        <w:t>n la figura 5</w:t>
      </w:r>
      <w:r>
        <w:rPr>
          <w:rFonts w:ascii="Arial" w:hAnsi="Arial" w:cs="Arial"/>
          <w:sz w:val="24"/>
          <w:szCs w:val="24"/>
          <w:lang w:eastAsia="es-MX"/>
        </w:rPr>
        <w:t xml:space="preserve"> se muestra el comportamiento histórico del contenido de nitrato.</w:t>
      </w:r>
    </w:p>
    <w:p w:rsidR="003851F6" w:rsidRDefault="00B57565" w:rsidP="009B339B">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0BA9E8BF" wp14:editId="00EE4E91">
            <wp:extent cx="5612130" cy="3205480"/>
            <wp:effectExtent l="0" t="0" r="7620" b="13970"/>
            <wp:docPr id="463" name="Gráfico 463">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BF7C6F" w:rsidRPr="003851F6" w:rsidRDefault="005E2335" w:rsidP="003851F6">
      <w:pPr>
        <w:spacing w:line="360" w:lineRule="auto"/>
        <w:jc w:val="center"/>
        <w:rPr>
          <w:rFonts w:ascii="Arial" w:hAnsi="Arial" w:cs="Arial"/>
          <w:sz w:val="24"/>
          <w:szCs w:val="24"/>
          <w:lang w:eastAsia="es-MX"/>
        </w:rPr>
      </w:pPr>
      <w:r>
        <w:rPr>
          <w:rFonts w:ascii="Arial" w:hAnsi="Arial" w:cs="Arial"/>
          <w:sz w:val="24"/>
          <w:szCs w:val="24"/>
          <w:lang w:eastAsia="es-MX"/>
        </w:rPr>
        <w:t xml:space="preserve">Figura </w:t>
      </w:r>
      <w:r w:rsidR="00011581">
        <w:rPr>
          <w:rFonts w:ascii="Arial" w:hAnsi="Arial" w:cs="Arial"/>
          <w:sz w:val="24"/>
          <w:szCs w:val="24"/>
          <w:lang w:eastAsia="es-MX"/>
        </w:rPr>
        <w:t>5</w:t>
      </w:r>
      <w:r w:rsidR="003851F6" w:rsidRPr="003851F6">
        <w:rPr>
          <w:rFonts w:ascii="Arial" w:hAnsi="Arial" w:cs="Arial"/>
          <w:b/>
          <w:sz w:val="24"/>
          <w:szCs w:val="24"/>
          <w:lang w:eastAsia="es-MX"/>
        </w:rPr>
        <w:t>:</w:t>
      </w:r>
      <w:r w:rsidR="003851F6" w:rsidRPr="003851F6">
        <w:rPr>
          <w:rFonts w:ascii="Arial" w:hAnsi="Arial" w:cs="Arial"/>
          <w:sz w:val="24"/>
          <w:szCs w:val="24"/>
          <w:lang w:eastAsia="es-MX"/>
        </w:rPr>
        <w:t xml:space="preserve"> Comp</w:t>
      </w:r>
      <w:r w:rsidR="003851F6">
        <w:rPr>
          <w:rFonts w:ascii="Arial" w:hAnsi="Arial" w:cs="Arial"/>
          <w:sz w:val="24"/>
          <w:szCs w:val="24"/>
          <w:lang w:eastAsia="es-MX"/>
        </w:rPr>
        <w:t>ortamiento de los Nitratos</w:t>
      </w:r>
    </w:p>
    <w:p w:rsidR="00F535E7" w:rsidRDefault="009B339B" w:rsidP="00720850">
      <w:pPr>
        <w:spacing w:line="240" w:lineRule="auto"/>
        <w:jc w:val="both"/>
        <w:rPr>
          <w:rFonts w:ascii="Arial" w:hAnsi="Arial" w:cs="Arial"/>
          <w:sz w:val="24"/>
          <w:szCs w:val="24"/>
          <w:lang w:eastAsia="es-MX"/>
        </w:rPr>
      </w:pPr>
      <w:r w:rsidRPr="009B339B">
        <w:rPr>
          <w:rFonts w:ascii="Arial" w:hAnsi="Arial" w:cs="Arial"/>
          <w:sz w:val="24"/>
          <w:szCs w:val="24"/>
          <w:lang w:eastAsia="es-MX"/>
        </w:rPr>
        <w:t>En los alrededores de la fuente hay casas dispersas</w:t>
      </w:r>
      <w:r>
        <w:rPr>
          <w:rFonts w:ascii="Arial" w:hAnsi="Arial" w:cs="Arial"/>
          <w:sz w:val="24"/>
          <w:szCs w:val="24"/>
          <w:lang w:eastAsia="es-MX"/>
        </w:rPr>
        <w:t xml:space="preserve"> y las imágenes muestran que la estación está desprovista de protección sin barrera o murete que impida el escurrimiento pluvial</w:t>
      </w:r>
      <w:r w:rsidR="00F535E7">
        <w:rPr>
          <w:rFonts w:ascii="Arial" w:hAnsi="Arial" w:cs="Arial"/>
          <w:sz w:val="24"/>
          <w:szCs w:val="24"/>
          <w:lang w:eastAsia="es-MX"/>
        </w:rPr>
        <w:t>.</w:t>
      </w:r>
    </w:p>
    <w:p w:rsidR="00BF7C6F" w:rsidRDefault="00F535E7" w:rsidP="00720850">
      <w:pPr>
        <w:spacing w:line="240" w:lineRule="auto"/>
        <w:jc w:val="both"/>
        <w:rPr>
          <w:rFonts w:ascii="Arial" w:hAnsi="Arial" w:cs="Arial"/>
          <w:sz w:val="24"/>
          <w:szCs w:val="24"/>
          <w:lang w:eastAsia="es-MX"/>
        </w:rPr>
      </w:pPr>
      <w:r>
        <w:rPr>
          <w:rFonts w:ascii="Arial" w:hAnsi="Arial" w:cs="Arial"/>
          <w:sz w:val="24"/>
          <w:szCs w:val="24"/>
          <w:lang w:eastAsia="es-MX"/>
        </w:rPr>
        <w:t xml:space="preserve"> El comportamiento de la serie histórica del contenido de nitratos es bastante estable muestra una tendencia a incrementar ligeramente sus</w:t>
      </w:r>
      <w:r w:rsidR="00991A29">
        <w:rPr>
          <w:rFonts w:ascii="Arial" w:hAnsi="Arial" w:cs="Arial"/>
          <w:sz w:val="24"/>
          <w:szCs w:val="24"/>
          <w:lang w:eastAsia="es-MX"/>
        </w:rPr>
        <w:t xml:space="preserve"> valores cercanos a 20 mg/L, es necesario dar seguimiento a </w:t>
      </w:r>
      <w:proofErr w:type="spellStart"/>
      <w:r w:rsidR="00991A29">
        <w:rPr>
          <w:rFonts w:ascii="Arial" w:hAnsi="Arial" w:cs="Arial"/>
          <w:sz w:val="24"/>
          <w:szCs w:val="24"/>
          <w:lang w:eastAsia="es-MX"/>
        </w:rPr>
        <w:t>lña</w:t>
      </w:r>
      <w:proofErr w:type="spellEnd"/>
      <w:r w:rsidR="00991A29">
        <w:rPr>
          <w:rFonts w:ascii="Arial" w:hAnsi="Arial" w:cs="Arial"/>
          <w:sz w:val="24"/>
          <w:szCs w:val="24"/>
          <w:lang w:eastAsia="es-MX"/>
        </w:rPr>
        <w:t xml:space="preserve"> actividad antrópica que se desarrolla en las ZPS II y III.</w:t>
      </w:r>
    </w:p>
    <w:p w:rsidR="00095FE8" w:rsidRPr="00720850" w:rsidRDefault="00095FE8" w:rsidP="00095FE8">
      <w:pPr>
        <w:keepNext/>
        <w:keepLines/>
        <w:spacing w:after="0" w:line="240" w:lineRule="auto"/>
        <w:outlineLvl w:val="2"/>
        <w:rPr>
          <w:rFonts w:ascii="Arial" w:eastAsia="Times New Roman" w:hAnsi="Arial" w:cs="Arial"/>
          <w:b/>
          <w:bCs/>
          <w:sz w:val="24"/>
          <w:szCs w:val="24"/>
          <w:lang w:val="es-ES" w:eastAsia="es-ES"/>
        </w:rPr>
      </w:pPr>
      <w:r w:rsidRPr="00720850">
        <w:rPr>
          <w:rFonts w:ascii="Arial" w:eastAsia="Times New Roman" w:hAnsi="Arial" w:cs="Arial"/>
          <w:b/>
          <w:bCs/>
          <w:sz w:val="24"/>
          <w:szCs w:val="24"/>
          <w:lang w:val="es-ES" w:eastAsia="es-ES"/>
        </w:rPr>
        <w:t>Vulnerabilidad de las aguas subterráneas</w:t>
      </w:r>
    </w:p>
    <w:p w:rsidR="00176472" w:rsidRDefault="00176472" w:rsidP="00720850">
      <w:pPr>
        <w:spacing w:after="0" w:line="240" w:lineRule="auto"/>
        <w:jc w:val="both"/>
        <w:rPr>
          <w:rFonts w:ascii="Arial" w:eastAsia="Times New Roman" w:hAnsi="Arial" w:cs="Arial"/>
          <w:bCs/>
          <w:sz w:val="24"/>
          <w:szCs w:val="24"/>
          <w:lang w:val="es-ES" w:eastAsia="es-ES"/>
        </w:rPr>
      </w:pPr>
    </w:p>
    <w:p w:rsidR="00095FE8" w:rsidRPr="002153DD" w:rsidRDefault="00095FE8" w:rsidP="00720850">
      <w:pPr>
        <w:spacing w:after="0" w:line="240" w:lineRule="auto"/>
        <w:jc w:val="both"/>
        <w:rPr>
          <w:rFonts w:ascii="Arial" w:eastAsia="Times New Roman" w:hAnsi="Arial" w:cs="Arial"/>
          <w:bCs/>
          <w:sz w:val="24"/>
          <w:szCs w:val="24"/>
          <w:lang w:val="es-ES" w:eastAsia="es-ES"/>
        </w:rPr>
      </w:pPr>
      <w:r w:rsidRPr="002153DD">
        <w:rPr>
          <w:rFonts w:ascii="Arial" w:eastAsia="Times New Roman" w:hAnsi="Arial" w:cs="Arial"/>
          <w:bCs/>
          <w:sz w:val="24"/>
          <w:szCs w:val="24"/>
          <w:lang w:val="es-ES" w:eastAsia="es-ES"/>
        </w:rPr>
        <w:t xml:space="preserve">Debido al tipo de suelo de permeabilidad media, con rocas generalmente poco permeables, se considera que el escenario de riesgo es bajo a medio. </w:t>
      </w:r>
    </w:p>
    <w:p w:rsidR="00095FE8" w:rsidRDefault="00095FE8" w:rsidP="00720850">
      <w:pPr>
        <w:spacing w:after="0" w:line="240" w:lineRule="auto"/>
        <w:jc w:val="both"/>
        <w:rPr>
          <w:rFonts w:ascii="Arial" w:eastAsia="Times New Roman" w:hAnsi="Arial" w:cs="Arial"/>
          <w:bCs/>
          <w:sz w:val="24"/>
          <w:szCs w:val="24"/>
          <w:lang w:val="es-ES" w:eastAsia="es-ES"/>
        </w:rPr>
      </w:pPr>
      <w:r w:rsidRPr="002153DD">
        <w:rPr>
          <w:rFonts w:ascii="Arial" w:eastAsia="Times New Roman" w:hAnsi="Arial" w:cs="Arial"/>
          <w:bCs/>
          <w:sz w:val="24"/>
          <w:szCs w:val="24"/>
          <w:lang w:val="es-ES" w:eastAsia="es-ES"/>
        </w:rPr>
        <w:t>La presencia de viviendas con fosas, ponen al abasto con un nivel de medio a alto de vulnerabilidad. Por lo que el rie</w:t>
      </w:r>
      <w:r w:rsidR="0077634F">
        <w:rPr>
          <w:rFonts w:ascii="Arial" w:eastAsia="Times New Roman" w:hAnsi="Arial" w:cs="Arial"/>
          <w:bCs/>
          <w:sz w:val="24"/>
          <w:szCs w:val="24"/>
          <w:lang w:val="es-ES" w:eastAsia="es-ES"/>
        </w:rPr>
        <w:t>s</w:t>
      </w:r>
      <w:r w:rsidRPr="002153DD">
        <w:rPr>
          <w:rFonts w:ascii="Arial" w:eastAsia="Times New Roman" w:hAnsi="Arial" w:cs="Arial"/>
          <w:bCs/>
          <w:sz w:val="24"/>
          <w:szCs w:val="24"/>
          <w:lang w:val="es-ES" w:eastAsia="es-ES"/>
        </w:rPr>
        <w:t xml:space="preserve">go es medio.  </w:t>
      </w:r>
    </w:p>
    <w:p w:rsidR="00095FE8" w:rsidRDefault="00095FE8" w:rsidP="002F22B1">
      <w:pPr>
        <w:spacing w:after="0" w:line="240" w:lineRule="auto"/>
        <w:jc w:val="both"/>
        <w:rPr>
          <w:rFonts w:ascii="Arial" w:hAnsi="Arial" w:cs="Arial"/>
          <w:sz w:val="24"/>
          <w:szCs w:val="24"/>
          <w:lang w:eastAsia="es-MX"/>
        </w:rPr>
      </w:pPr>
      <w:r w:rsidRPr="00095FE8">
        <w:rPr>
          <w:rFonts w:ascii="Arial" w:eastAsia="Times New Roman" w:hAnsi="Arial" w:cs="Arial"/>
          <w:bCs/>
          <w:lang w:val="es-ES" w:eastAsia="es-ES"/>
        </w:rPr>
        <w:t xml:space="preserve"> </w:t>
      </w:r>
      <w:r w:rsidRPr="00095FE8">
        <w:rPr>
          <w:rFonts w:ascii="Arial" w:eastAsia="Calibri" w:hAnsi="Arial" w:cs="Arial"/>
          <w:b/>
          <w:lang w:val="es-ES" w:eastAsia="es-ES"/>
        </w:rPr>
        <w:t xml:space="preserve"> </w:t>
      </w:r>
    </w:p>
    <w:p w:rsidR="009B339B" w:rsidRDefault="009B339B" w:rsidP="009B339B">
      <w:pPr>
        <w:spacing w:line="360" w:lineRule="auto"/>
        <w:jc w:val="center"/>
        <w:rPr>
          <w:rFonts w:ascii="Arial" w:hAnsi="Arial" w:cs="Arial"/>
          <w:b/>
          <w:sz w:val="24"/>
          <w:szCs w:val="24"/>
          <w:u w:val="single"/>
          <w:lang w:eastAsia="es-MX"/>
        </w:rPr>
      </w:pPr>
      <w:r w:rsidRPr="002F22B1">
        <w:rPr>
          <w:rFonts w:ascii="Arial" w:hAnsi="Arial" w:cs="Arial"/>
          <w:b/>
          <w:sz w:val="24"/>
          <w:szCs w:val="24"/>
          <w:u w:val="single"/>
          <w:lang w:eastAsia="es-MX"/>
        </w:rPr>
        <w:t xml:space="preserve">Abasto </w:t>
      </w:r>
      <w:r w:rsidR="007E3BF7" w:rsidRPr="002F22B1">
        <w:rPr>
          <w:rFonts w:ascii="Arial" w:hAnsi="Arial" w:cs="Arial"/>
          <w:b/>
          <w:sz w:val="24"/>
          <w:szCs w:val="24"/>
          <w:u w:val="single"/>
          <w:lang w:eastAsia="es-MX"/>
        </w:rPr>
        <w:t xml:space="preserve">Batey </w:t>
      </w:r>
      <w:r w:rsidRPr="002F22B1">
        <w:rPr>
          <w:rFonts w:ascii="Arial" w:hAnsi="Arial" w:cs="Arial"/>
          <w:b/>
          <w:sz w:val="24"/>
          <w:szCs w:val="24"/>
          <w:u w:val="single"/>
          <w:lang w:eastAsia="es-MX"/>
        </w:rPr>
        <w:t>Palma Sola</w:t>
      </w:r>
    </w:p>
    <w:p w:rsidR="00991A29" w:rsidRPr="00720850" w:rsidRDefault="00991A29" w:rsidP="00720850">
      <w:pPr>
        <w:spacing w:line="240" w:lineRule="auto"/>
        <w:jc w:val="both"/>
        <w:rPr>
          <w:rFonts w:ascii="Arial" w:hAnsi="Arial" w:cs="Arial"/>
          <w:b/>
          <w:sz w:val="24"/>
          <w:szCs w:val="24"/>
          <w:u w:val="single"/>
          <w:lang w:eastAsia="es-MX"/>
        </w:rPr>
      </w:pPr>
      <w:r w:rsidRPr="00720850">
        <w:rPr>
          <w:rFonts w:ascii="Arial" w:eastAsia="Calibri" w:hAnsi="Arial" w:cs="Times New Roman"/>
          <w:b/>
          <w:sz w:val="24"/>
          <w:szCs w:val="24"/>
          <w:lang w:eastAsia="es-ES"/>
        </w:rPr>
        <w:t>Descripción de la fuente:</w:t>
      </w:r>
      <w:r w:rsidRPr="00720850">
        <w:rPr>
          <w:rFonts w:ascii="Arial" w:eastAsia="Calibri" w:hAnsi="Arial" w:cs="Times New Roman"/>
          <w:sz w:val="24"/>
          <w:szCs w:val="24"/>
          <w:lang w:eastAsia="es-ES"/>
        </w:rPr>
        <w:t xml:space="preserve"> Fuente de abasto destinada al humano, abastece a</w:t>
      </w:r>
      <w:r w:rsidR="00720850">
        <w:rPr>
          <w:rFonts w:ascii="Arial" w:eastAsia="Calibri" w:hAnsi="Arial" w:cs="Times New Roman"/>
          <w:sz w:val="24"/>
          <w:szCs w:val="24"/>
          <w:lang w:eastAsia="es-ES"/>
        </w:rPr>
        <w:t xml:space="preserve"> </w:t>
      </w:r>
      <w:r w:rsidR="00011581">
        <w:rPr>
          <w:rFonts w:ascii="Arial" w:eastAsia="Calibri" w:hAnsi="Arial" w:cs="Times New Roman"/>
          <w:sz w:val="24"/>
          <w:szCs w:val="24"/>
          <w:lang w:eastAsia="es-ES"/>
        </w:rPr>
        <w:t>una población</w:t>
      </w:r>
      <w:r w:rsidR="00720850">
        <w:rPr>
          <w:rFonts w:ascii="Arial" w:eastAsia="Calibri" w:hAnsi="Arial" w:cs="Times New Roman"/>
          <w:sz w:val="24"/>
          <w:szCs w:val="24"/>
          <w:lang w:eastAsia="es-ES"/>
        </w:rPr>
        <w:t xml:space="preserve"> de 129 habitantes</w:t>
      </w:r>
      <w:r w:rsidRPr="00720850">
        <w:rPr>
          <w:rFonts w:ascii="Arial" w:eastAsia="Calibri" w:hAnsi="Arial" w:cs="Times New Roman"/>
          <w:sz w:val="24"/>
          <w:szCs w:val="24"/>
          <w:lang w:eastAsia="es-ES"/>
        </w:rPr>
        <w:t>, perte</w:t>
      </w:r>
      <w:r w:rsidR="00FF5DC8">
        <w:rPr>
          <w:rFonts w:ascii="Arial" w:eastAsia="Calibri" w:hAnsi="Arial" w:cs="Times New Roman"/>
          <w:sz w:val="24"/>
          <w:szCs w:val="24"/>
          <w:lang w:eastAsia="es-ES"/>
        </w:rPr>
        <w:t xml:space="preserve">nece a la Cuenca Hidrogeológica (VC-V) Cañas. </w:t>
      </w:r>
    </w:p>
    <w:p w:rsidR="00991A29" w:rsidRPr="002F22B1" w:rsidRDefault="00991A29" w:rsidP="009B339B">
      <w:pPr>
        <w:spacing w:line="360" w:lineRule="auto"/>
        <w:jc w:val="center"/>
        <w:rPr>
          <w:rFonts w:ascii="Arial" w:hAnsi="Arial" w:cs="Arial"/>
          <w:b/>
          <w:sz w:val="24"/>
          <w:szCs w:val="24"/>
          <w:u w:val="single"/>
          <w:lang w:eastAsia="es-MX"/>
        </w:rPr>
      </w:pPr>
    </w:p>
    <w:p w:rsidR="0015277F" w:rsidRPr="009B339B" w:rsidRDefault="0015277F" w:rsidP="0015277F">
      <w:pPr>
        <w:spacing w:line="360" w:lineRule="auto"/>
        <w:rPr>
          <w:rFonts w:ascii="Arial" w:hAnsi="Arial" w:cs="Arial"/>
          <w:sz w:val="24"/>
          <w:szCs w:val="24"/>
          <w:u w:val="single"/>
          <w:lang w:eastAsia="es-MX"/>
        </w:rPr>
      </w:pPr>
      <w:r>
        <w:rPr>
          <w:rFonts w:ascii="Arial" w:eastAsia="Times New Roman" w:hAnsi="Arial" w:cs="Times New Roman"/>
          <w:b/>
          <w:noProof/>
          <w:sz w:val="24"/>
          <w:szCs w:val="24"/>
          <w:u w:val="single"/>
          <w:lang w:val="es-ES" w:eastAsia="es-ES"/>
        </w:rPr>
        <w:lastRenderedPageBreak/>
        <mc:AlternateContent>
          <mc:Choice Requires="wps">
            <w:drawing>
              <wp:anchor distT="0" distB="0" distL="114300" distR="114300" simplePos="0" relativeHeight="251738112" behindDoc="0" locked="0" layoutInCell="1" allowOverlap="1">
                <wp:simplePos x="0" y="0"/>
                <wp:positionH relativeFrom="column">
                  <wp:posOffset>2900680</wp:posOffset>
                </wp:positionH>
                <wp:positionV relativeFrom="paragraph">
                  <wp:posOffset>1022350</wp:posOffset>
                </wp:positionV>
                <wp:extent cx="3438525" cy="504825"/>
                <wp:effectExtent l="0" t="0" r="28575" b="28575"/>
                <wp:wrapNone/>
                <wp:docPr id="209" name="Cuadro de texto 209"/>
                <wp:cNvGraphicFramePr/>
                <a:graphic xmlns:a="http://schemas.openxmlformats.org/drawingml/2006/main">
                  <a:graphicData uri="http://schemas.microsoft.com/office/word/2010/wordprocessingShape">
                    <wps:wsp>
                      <wps:cNvSpPr txBox="1"/>
                      <wps:spPr>
                        <a:xfrm>
                          <a:off x="0" y="0"/>
                          <a:ext cx="3438525" cy="504825"/>
                        </a:xfrm>
                        <a:prstGeom prst="rect">
                          <a:avLst/>
                        </a:prstGeom>
                        <a:solidFill>
                          <a:schemeClr val="bg1"/>
                        </a:solidFill>
                        <a:ln w="19050">
                          <a:solidFill>
                            <a:srgbClr val="FF0000"/>
                          </a:solidFill>
                        </a:ln>
                      </wps:spPr>
                      <wps:txbx>
                        <w:txbxContent>
                          <w:p w:rsidR="00D73CCC" w:rsidRPr="0015277F" w:rsidRDefault="00D73CCC" w:rsidP="0015277F">
                            <w:pPr>
                              <w:jc w:val="both"/>
                              <w:rPr>
                                <w:rFonts w:ascii="Arial" w:hAnsi="Arial" w:cs="Arial"/>
                                <w:b/>
                                <w:sz w:val="24"/>
                                <w:szCs w:val="24"/>
                              </w:rPr>
                            </w:pPr>
                            <w:r w:rsidRPr="0015277F">
                              <w:rPr>
                                <w:rFonts w:ascii="Arial" w:hAnsi="Arial" w:cs="Arial"/>
                                <w:b/>
                                <w:sz w:val="24"/>
                                <w:szCs w:val="24"/>
                              </w:rPr>
                              <w:t>Tiene Zona de Protección Sanitaria</w:t>
                            </w:r>
                            <w:r>
                              <w:rPr>
                                <w:rFonts w:ascii="Arial" w:hAnsi="Arial" w:cs="Arial"/>
                                <w:b/>
                                <w:sz w:val="24"/>
                                <w:szCs w:val="24"/>
                              </w:rPr>
                              <w:t xml:space="preserve">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09" o:spid="_x0000_s1042" type="#_x0000_t202" style="position:absolute;margin-left:228.4pt;margin-top:80.5pt;width:270.75pt;height:39.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" fillcolor="white [3212]" strokecolor="red" strokeweight="1.5pt">
                <v:textbox>
                  <w:txbxContent>
                    <w:p w:rsidR="00D73CCC" w:rsidRPr="0015277F" w:rsidRDefault="00D73CCC" w:rsidP="0015277F">
                      <w:pPr>
                        <w:jc w:val="both"/>
                        <w:rPr>
                          <w:rFonts w:ascii="Arial" w:hAnsi="Arial" w:cs="Arial"/>
                          <w:b/>
                          <w:sz w:val="24"/>
                          <w:szCs w:val="24"/>
                        </w:rPr>
                      </w:pPr>
                      <w:r w:rsidRPr="0015277F">
                        <w:rPr>
                          <w:rFonts w:ascii="Arial" w:hAnsi="Arial" w:cs="Arial"/>
                          <w:b/>
                          <w:sz w:val="24"/>
                          <w:szCs w:val="24"/>
                        </w:rPr>
                        <w:t>Tiene Zona de Protección Sanitaria</w:t>
                      </w:r>
                      <w:r>
                        <w:rPr>
                          <w:rFonts w:ascii="Arial" w:hAnsi="Arial" w:cs="Arial"/>
                          <w:b/>
                          <w:sz w:val="24"/>
                          <w:szCs w:val="24"/>
                        </w:rPr>
                        <w:t xml:space="preserve"> calculada</w:t>
                      </w:r>
                    </w:p>
                  </w:txbxContent>
                </v:textbox>
              </v:shape>
            </w:pict>
          </mc:Fallback>
        </mc:AlternateContent>
      </w:r>
      <w:r w:rsidRPr="0015277F">
        <w:rPr>
          <w:rFonts w:ascii="Arial" w:eastAsia="Times New Roman" w:hAnsi="Arial" w:cs="Times New Roman"/>
          <w:b/>
          <w:noProof/>
          <w:sz w:val="24"/>
          <w:szCs w:val="24"/>
          <w:u w:val="single"/>
          <w:lang w:val="es-ES" w:eastAsia="es-ES"/>
        </w:rPr>
        <w:drawing>
          <wp:inline distT="0" distB="0" distL="0" distR="0" wp14:anchorId="26967F15" wp14:editId="76961068">
            <wp:extent cx="2609850" cy="2239615"/>
            <wp:effectExtent l="76200" t="76200" r="133350" b="142240"/>
            <wp:docPr id="2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431F.tmp"/>
                    <pic:cNvPicPr/>
                  </pic:nvPicPr>
                  <pic:blipFill>
                    <a:blip r:embed="rId39">
                      <a:extLst>
                        <a:ext uri="{28A0092B-C50C-407E-A947-70E740481C1C}">
                          <a14:useLocalDpi xmlns:a14="http://schemas.microsoft.com/office/drawing/2010/main" val="0"/>
                        </a:ext>
                      </a:extLst>
                    </a:blip>
                    <a:stretch>
                      <a:fillRect/>
                    </a:stretch>
                  </pic:blipFill>
                  <pic:spPr>
                    <a:xfrm>
                      <a:off x="0" y="0"/>
                      <a:ext cx="2633820" cy="2260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5277F" w:rsidRDefault="0015277F" w:rsidP="00B33D8C">
      <w:pPr>
        <w:spacing w:line="360" w:lineRule="auto"/>
        <w:jc w:val="both"/>
        <w:rPr>
          <w:rFonts w:ascii="Harrington" w:hAnsi="Harrington" w:cs="Arial"/>
          <w:b/>
          <w:sz w:val="24"/>
          <w:szCs w:val="24"/>
          <w:u w:val="single"/>
          <w:lang w:eastAsia="es-MX"/>
        </w:rPr>
      </w:pPr>
    </w:p>
    <w:p w:rsidR="0015277F" w:rsidRDefault="00EB5D8F" w:rsidP="00B33D8C">
      <w:pPr>
        <w:spacing w:line="360" w:lineRule="auto"/>
        <w:jc w:val="both"/>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744256" behindDoc="0" locked="0" layoutInCell="1" allowOverlap="1" wp14:anchorId="1822C01A" wp14:editId="08305421">
                <wp:simplePos x="0" y="0"/>
                <wp:positionH relativeFrom="column">
                  <wp:posOffset>2656205</wp:posOffset>
                </wp:positionH>
                <wp:positionV relativeFrom="paragraph">
                  <wp:posOffset>633729</wp:posOffset>
                </wp:positionV>
                <wp:extent cx="1321435" cy="752475"/>
                <wp:effectExtent l="0" t="38100" r="50165" b="28575"/>
                <wp:wrapNone/>
                <wp:docPr id="213" name="Conector recto de flecha 14"/>
                <wp:cNvGraphicFramePr/>
                <a:graphic xmlns:a="http://schemas.openxmlformats.org/drawingml/2006/main">
                  <a:graphicData uri="http://schemas.microsoft.com/office/word/2010/wordprocessingShape">
                    <wps:wsp>
                      <wps:cNvCnPr/>
                      <wps:spPr>
                        <a:xfrm flipV="1">
                          <a:off x="0" y="0"/>
                          <a:ext cx="1321435" cy="752475"/>
                        </a:xfrm>
                        <a:prstGeom prst="straightConnector1">
                          <a:avLst/>
                        </a:prstGeom>
                        <a:noFill/>
                        <a:ln w="19050"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58EC3A" id="Conector recto de flecha 14" o:spid="_x0000_s1026" type="#_x0000_t32" style="position:absolute;margin-left:209.15pt;margin-top:49.9pt;width:104.05pt;height:59.2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" strokecolor="red" strokeweight="1.5pt">
                <v:stroke endarrow="block" opacity="39321f" endcap="round"/>
              </v:shape>
            </w:pict>
          </mc:Fallback>
        </mc:AlternateContent>
      </w:r>
      <w:r w:rsidR="006860C1">
        <w:rPr>
          <w:noProof/>
          <w:lang w:val="es-ES" w:eastAsia="es-ES"/>
        </w:rPr>
        <mc:AlternateContent>
          <mc:Choice Requires="wps">
            <w:drawing>
              <wp:anchor distT="0" distB="0" distL="114300" distR="114300" simplePos="0" relativeHeight="251742208" behindDoc="0" locked="0" layoutInCell="1" allowOverlap="1" wp14:anchorId="48FFEE38" wp14:editId="1D62C352">
                <wp:simplePos x="0" y="0"/>
                <wp:positionH relativeFrom="column">
                  <wp:posOffset>691515</wp:posOffset>
                </wp:positionH>
                <wp:positionV relativeFrom="paragraph">
                  <wp:posOffset>1176655</wp:posOffset>
                </wp:positionV>
                <wp:extent cx="1964725" cy="630194"/>
                <wp:effectExtent l="0" t="0" r="16510" b="17780"/>
                <wp:wrapNone/>
                <wp:docPr id="212" name="Elipse 16"/>
                <wp:cNvGraphicFramePr/>
                <a:graphic xmlns:a="http://schemas.openxmlformats.org/drawingml/2006/main">
                  <a:graphicData uri="http://schemas.microsoft.com/office/word/2010/wordprocessingShape">
                    <wps:wsp>
                      <wps:cNvSpPr/>
                      <wps:spPr>
                        <a:xfrm>
                          <a:off x="0" y="0"/>
                          <a:ext cx="1964725" cy="630194"/>
                        </a:xfrm>
                        <a:prstGeom prst="ellipse">
                          <a:avLst/>
                        </a:prstGeom>
                        <a:noFill/>
                        <a:ln w="19050"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483B71A" id="Elipse 16" o:spid="_x0000_s1026" style="position:absolute;margin-left:54.45pt;margin-top:92.65pt;width:154.7pt;height:49.6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" filled="f" strokecolor="red" strokeweight="1.5pt">
                <v:stroke endcap="round"/>
              </v:oval>
            </w:pict>
          </mc:Fallback>
        </mc:AlternateContent>
      </w:r>
      <w:r w:rsidR="006860C1" w:rsidRPr="006860C1">
        <w:rPr>
          <w:noProof/>
          <w:lang w:val="es-ES" w:eastAsia="es-ES"/>
        </w:rPr>
        <mc:AlternateContent>
          <mc:Choice Requires="wps">
            <w:drawing>
              <wp:anchor distT="0" distB="0" distL="114300" distR="114300" simplePos="0" relativeHeight="251740160" behindDoc="0" locked="0" layoutInCell="1" allowOverlap="1" wp14:anchorId="70EBE69F" wp14:editId="24FB46B1">
                <wp:simplePos x="0" y="0"/>
                <wp:positionH relativeFrom="column">
                  <wp:posOffset>3981450</wp:posOffset>
                </wp:positionH>
                <wp:positionV relativeFrom="paragraph">
                  <wp:posOffset>-295275</wp:posOffset>
                </wp:positionV>
                <wp:extent cx="2517165" cy="1015663"/>
                <wp:effectExtent l="0" t="0" r="16510" b="13335"/>
                <wp:wrapNone/>
                <wp:docPr id="211" name="CuadroTexto 15"/>
                <wp:cNvGraphicFramePr/>
                <a:graphic xmlns:a="http://schemas.openxmlformats.org/drawingml/2006/main">
                  <a:graphicData uri="http://schemas.microsoft.com/office/word/2010/wordprocessingShape">
                    <wps:wsp>
                      <wps:cNvSpPr txBox="1"/>
                      <wps:spPr>
                        <a:xfrm>
                          <a:off x="0" y="0"/>
                          <a:ext cx="2517165" cy="1015663"/>
                        </a:xfrm>
                        <a:prstGeom prst="rect">
                          <a:avLst/>
                        </a:prstGeom>
                        <a:solidFill>
                          <a:sysClr val="window" lastClr="FFFFFF"/>
                        </a:solidFill>
                        <a:ln w="19050">
                          <a:solidFill>
                            <a:srgbClr val="FF0000"/>
                          </a:solidFill>
                        </a:ln>
                      </wps:spPr>
                      <wps:txbx>
                        <w:txbxContent>
                          <w:p w:rsidR="00D73CCC" w:rsidRDefault="00D73CCC" w:rsidP="006860C1">
                            <w:pPr>
                              <w:pStyle w:val="NormalWeb"/>
                              <w:spacing w:before="0" w:beforeAutospacing="0" w:after="0" w:afterAutospacing="0"/>
                              <w:jc w:val="both"/>
                            </w:pPr>
                            <w:r>
                              <w:rPr>
                                <w:rFonts w:ascii="Arial" w:eastAsia="+mn-ea" w:hAnsi="Arial" w:cs="Arial"/>
                                <w:b/>
                                <w:bCs/>
                                <w:color w:val="000000"/>
                                <w:kern w:val="24"/>
                              </w:rPr>
                              <w:t>Esta fuente no está cercada con malla y la puerta no está cerrada con candado, no cuenta con murete, por lo que es vulnerable al escurrimiento pluvial o cualquier otro tipo de contaminante</w:t>
                            </w:r>
                          </w:p>
                        </w:txbxContent>
                      </wps:txbx>
                      <wps:bodyPr wrap="square" rtlCol="0">
                        <a:spAutoFit/>
                      </wps:bodyPr>
                    </wps:wsp>
                  </a:graphicData>
                </a:graphic>
              </wp:anchor>
            </w:drawing>
          </mc:Choice>
          <mc:Fallback>
            <w:pict>
              <v:shape w14:anchorId="70EBE69F" id="_x0000_s1043" type="#_x0000_t202" style="position:absolute;left:0;text-align:left;margin-left:313.5pt;margin-top:-23.25pt;width:198.2pt;height:79.9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" fillcolor="window" strokecolor="red" strokeweight="1.5pt">
                <v:textbox style="mso-fit-shape-to-text:t">
                  <w:txbxContent>
                    <w:p w:rsidR="00D73CCC" w:rsidRDefault="00D73CCC" w:rsidP="006860C1">
                      <w:pPr>
                        <w:pStyle w:val="NormalWeb"/>
                        <w:spacing w:before="0" w:beforeAutospacing="0" w:after="0" w:afterAutospacing="0"/>
                        <w:jc w:val="both"/>
                      </w:pPr>
                      <w:r>
                        <w:rPr>
                          <w:rFonts w:ascii="Arial" w:eastAsia="+mn-ea" w:hAnsi="Arial" w:cs="Arial"/>
                          <w:b/>
                          <w:bCs/>
                          <w:color w:val="000000"/>
                          <w:kern w:val="24"/>
                        </w:rPr>
                        <w:t>Esta fuente no está cercada con malla y la puerta no está cerrada con candado, no cuenta con murete, por lo que es vulnerable al escurrimiento pluvial o cualquier otro tipo de contaminante</w:t>
                      </w:r>
                    </w:p>
                  </w:txbxContent>
                </v:textbox>
              </v:shape>
            </w:pict>
          </mc:Fallback>
        </mc:AlternateContent>
      </w:r>
      <w:r w:rsidR="006860C1">
        <w:rPr>
          <w:noProof/>
          <w:lang w:val="es-ES" w:eastAsia="es-ES"/>
        </w:rPr>
        <w:drawing>
          <wp:inline distT="0" distB="0" distL="0" distR="0" wp14:anchorId="6E9D7804" wp14:editId="2A1231F5">
            <wp:extent cx="3365297" cy="2523973"/>
            <wp:effectExtent l="76200" t="76200" r="140335" b="124460"/>
            <wp:docPr id="21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65297" cy="25239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B5D8F" w:rsidRDefault="00EB5D8F" w:rsidP="00B33D8C">
      <w:pPr>
        <w:spacing w:line="360" w:lineRule="auto"/>
        <w:jc w:val="both"/>
        <w:rPr>
          <w:rFonts w:ascii="Harrington" w:hAnsi="Harrington" w:cs="Arial"/>
          <w:b/>
          <w:sz w:val="24"/>
          <w:szCs w:val="24"/>
          <w:u w:val="single"/>
          <w:lang w:eastAsia="es-MX"/>
        </w:rPr>
      </w:pPr>
      <w:r>
        <w:rPr>
          <w:noProof/>
          <w:lang w:val="es-ES" w:eastAsia="es-ES"/>
        </w:rPr>
        <w:lastRenderedPageBreak/>
        <mc:AlternateContent>
          <mc:Choice Requires="wps">
            <w:drawing>
              <wp:anchor distT="0" distB="0" distL="114300" distR="114300" simplePos="0" relativeHeight="251750400" behindDoc="0" locked="0" layoutInCell="1" allowOverlap="1" wp14:anchorId="45D0087F" wp14:editId="58E2BE96">
                <wp:simplePos x="0" y="0"/>
                <wp:positionH relativeFrom="column">
                  <wp:posOffset>1729740</wp:posOffset>
                </wp:positionH>
                <wp:positionV relativeFrom="paragraph">
                  <wp:posOffset>989965</wp:posOffset>
                </wp:positionV>
                <wp:extent cx="2038350" cy="457200"/>
                <wp:effectExtent l="0" t="0" r="76200" b="76200"/>
                <wp:wrapNone/>
                <wp:docPr id="219" name="Conector recto de flecha 19"/>
                <wp:cNvGraphicFramePr/>
                <a:graphic xmlns:a="http://schemas.openxmlformats.org/drawingml/2006/main">
                  <a:graphicData uri="http://schemas.microsoft.com/office/word/2010/wordprocessingShape">
                    <wps:wsp>
                      <wps:cNvCnPr/>
                      <wps:spPr>
                        <a:xfrm>
                          <a:off x="0" y="0"/>
                          <a:ext cx="2038350" cy="457200"/>
                        </a:xfrm>
                        <a:prstGeom prst="straightConnector1">
                          <a:avLst/>
                        </a:prstGeom>
                        <a:noFill/>
                        <a:ln w="9525"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E51C25" id="Conector recto de flecha 19" o:spid="_x0000_s1026" type="#_x0000_t32" style="position:absolute;margin-left:136.2pt;margin-top:77.95pt;width:160.5pt;height:3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" strokecolor="red">
                <v:stroke endarrow="block" opacity="39321f" endcap="round"/>
              </v:shape>
            </w:pict>
          </mc:Fallback>
        </mc:AlternateContent>
      </w:r>
      <w:r w:rsidRPr="00EB5D8F">
        <w:rPr>
          <w:noProof/>
          <w:lang w:val="es-ES" w:eastAsia="es-ES"/>
        </w:rPr>
        <mc:AlternateContent>
          <mc:Choice Requires="wps">
            <w:drawing>
              <wp:anchor distT="0" distB="0" distL="114300" distR="114300" simplePos="0" relativeHeight="251754496" behindDoc="0" locked="0" layoutInCell="1" allowOverlap="1" wp14:anchorId="0819168D" wp14:editId="4582C86F">
                <wp:simplePos x="0" y="0"/>
                <wp:positionH relativeFrom="column">
                  <wp:posOffset>3771900</wp:posOffset>
                </wp:positionH>
                <wp:positionV relativeFrom="paragraph">
                  <wp:posOffset>1020445</wp:posOffset>
                </wp:positionV>
                <wp:extent cx="2100962" cy="830997"/>
                <wp:effectExtent l="0" t="0" r="13970" b="26670"/>
                <wp:wrapNone/>
                <wp:docPr id="221" name="CuadroTexto 21"/>
                <wp:cNvGraphicFramePr/>
                <a:graphic xmlns:a="http://schemas.openxmlformats.org/drawingml/2006/main">
                  <a:graphicData uri="http://schemas.microsoft.com/office/word/2010/wordprocessingShape">
                    <wps:wsp>
                      <wps:cNvSpPr txBox="1"/>
                      <wps:spPr>
                        <a:xfrm>
                          <a:off x="0" y="0"/>
                          <a:ext cx="2100962" cy="830997"/>
                        </a:xfrm>
                        <a:prstGeom prst="rect">
                          <a:avLst/>
                        </a:prstGeom>
                        <a:solidFill>
                          <a:sysClr val="window" lastClr="FFFFFF"/>
                        </a:solidFill>
                        <a:ln w="19050">
                          <a:solidFill>
                            <a:srgbClr val="FF0000"/>
                          </a:solidFill>
                        </a:ln>
                      </wps:spPr>
                      <wps:txbx>
                        <w:txbxContent>
                          <w:p w:rsidR="00D73CCC" w:rsidRDefault="00D73CCC" w:rsidP="00EB5D8F">
                            <w:pPr>
                              <w:pStyle w:val="NormalWeb"/>
                              <w:spacing w:before="0" w:beforeAutospacing="0" w:after="0" w:afterAutospacing="0"/>
                            </w:pPr>
                            <w:r>
                              <w:rPr>
                                <w:rFonts w:ascii="Arial" w:eastAsia="+mn-ea" w:hAnsi="Arial" w:cs="Arial"/>
                                <w:color w:val="000000"/>
                                <w:kern w:val="24"/>
                              </w:rPr>
                              <w:t>En los alrededores de la fuente hay casas dispersas y patios que colindan con esta</w:t>
                            </w:r>
                          </w:p>
                        </w:txbxContent>
                      </wps:txbx>
                      <wps:bodyPr wrap="square" rtlCol="0">
                        <a:spAutoFit/>
                      </wps:bodyPr>
                    </wps:wsp>
                  </a:graphicData>
                </a:graphic>
              </wp:anchor>
            </w:drawing>
          </mc:Choice>
          <mc:Fallback>
            <w:pict>
              <v:shape w14:anchorId="0819168D" id="CuadroTexto 21" o:spid="_x0000_s1044" type="#_x0000_t202" style="position:absolute;left:0;text-align:left;margin-left:297pt;margin-top:80.35pt;width:165.45pt;height:65.4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" fillcolor="window" strokecolor="red" strokeweight="1.5pt">
                <v:textbox style="mso-fit-shape-to-text:t">
                  <w:txbxContent>
                    <w:p w:rsidR="00D73CCC" w:rsidRDefault="00D73CCC" w:rsidP="00EB5D8F">
                      <w:pPr>
                        <w:pStyle w:val="NormalWeb"/>
                        <w:spacing w:before="0" w:beforeAutospacing="0" w:after="0" w:afterAutospacing="0"/>
                      </w:pPr>
                      <w:r>
                        <w:rPr>
                          <w:rFonts w:ascii="Arial" w:eastAsia="+mn-ea" w:hAnsi="Arial" w:cs="Arial"/>
                          <w:color w:val="000000"/>
                          <w:kern w:val="24"/>
                        </w:rPr>
                        <w:t>En los alrededores de la fuente hay casas dispersas y patios que colindan con esta</w:t>
                      </w:r>
                    </w:p>
                  </w:txbxContent>
                </v:textbox>
              </v:shape>
            </w:pict>
          </mc:Fallback>
        </mc:AlternateContent>
      </w:r>
      <w:r>
        <w:rPr>
          <w:noProof/>
          <w:lang w:val="es-ES" w:eastAsia="es-ES"/>
        </w:rPr>
        <mc:AlternateContent>
          <mc:Choice Requires="wps">
            <w:drawing>
              <wp:anchor distT="0" distB="0" distL="114300" distR="114300" simplePos="0" relativeHeight="251752448" behindDoc="0" locked="0" layoutInCell="1" allowOverlap="1" wp14:anchorId="4550206B" wp14:editId="2DF87766">
                <wp:simplePos x="0" y="0"/>
                <wp:positionH relativeFrom="column">
                  <wp:posOffset>2996565</wp:posOffset>
                </wp:positionH>
                <wp:positionV relativeFrom="paragraph">
                  <wp:posOffset>1666239</wp:posOffset>
                </wp:positionV>
                <wp:extent cx="771525" cy="1457325"/>
                <wp:effectExtent l="0" t="38100" r="47625" b="28575"/>
                <wp:wrapNone/>
                <wp:docPr id="220" name="Conector recto de flecha 19"/>
                <wp:cNvGraphicFramePr/>
                <a:graphic xmlns:a="http://schemas.openxmlformats.org/drawingml/2006/main">
                  <a:graphicData uri="http://schemas.microsoft.com/office/word/2010/wordprocessingShape">
                    <wps:wsp>
                      <wps:cNvCnPr/>
                      <wps:spPr>
                        <a:xfrm flipV="1">
                          <a:off x="0" y="0"/>
                          <a:ext cx="771525" cy="1457325"/>
                        </a:xfrm>
                        <a:prstGeom prst="straightConnector1">
                          <a:avLst/>
                        </a:prstGeom>
                        <a:noFill/>
                        <a:ln w="9525"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E4BEBD" id="Conector recto de flecha 19" o:spid="_x0000_s1026" type="#_x0000_t32" style="position:absolute;margin-left:235.95pt;margin-top:131.2pt;width:60.75pt;height:114.7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" strokecolor="red">
                <v:stroke endarrow="block" opacity="39321f" endcap="round"/>
              </v:shape>
            </w:pict>
          </mc:Fallback>
        </mc:AlternateContent>
      </w:r>
      <w:r>
        <w:rPr>
          <w:noProof/>
          <w:lang w:val="es-ES" w:eastAsia="es-ES"/>
        </w:rPr>
        <mc:AlternateContent>
          <mc:Choice Requires="wps">
            <w:drawing>
              <wp:anchor distT="0" distB="0" distL="114300" distR="114300" simplePos="0" relativeHeight="251748352" behindDoc="0" locked="0" layoutInCell="1" allowOverlap="1" wp14:anchorId="0DE58ABE" wp14:editId="3A085326">
                <wp:simplePos x="0" y="0"/>
                <wp:positionH relativeFrom="column">
                  <wp:posOffset>1568450</wp:posOffset>
                </wp:positionH>
                <wp:positionV relativeFrom="paragraph">
                  <wp:posOffset>2904490</wp:posOffset>
                </wp:positionV>
                <wp:extent cx="1419860" cy="666750"/>
                <wp:effectExtent l="0" t="0" r="27940" b="19050"/>
                <wp:wrapNone/>
                <wp:docPr id="218" name="Elipse 23"/>
                <wp:cNvGraphicFramePr/>
                <a:graphic xmlns:a="http://schemas.openxmlformats.org/drawingml/2006/main">
                  <a:graphicData uri="http://schemas.microsoft.com/office/word/2010/wordprocessingShape">
                    <wps:wsp>
                      <wps:cNvSpPr/>
                      <wps:spPr>
                        <a:xfrm>
                          <a:off x="0" y="0"/>
                          <a:ext cx="1419860" cy="666750"/>
                        </a:xfrm>
                        <a:prstGeom prst="ellipse">
                          <a:avLst/>
                        </a:prstGeom>
                        <a:noFill/>
                        <a:ln w="19050"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386F300" id="Elipse 23" o:spid="_x0000_s1026" style="position:absolute;margin-left:123.5pt;margin-top:228.7pt;width:111.8pt;height:52.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" filled="f" strokecolor="red" strokeweight="1.5pt">
                <v:stroke endcap="round"/>
              </v:oval>
            </w:pict>
          </mc:Fallback>
        </mc:AlternateContent>
      </w:r>
      <w:r>
        <w:rPr>
          <w:noProof/>
          <w:lang w:val="es-ES" w:eastAsia="es-ES"/>
        </w:rPr>
        <mc:AlternateContent>
          <mc:Choice Requires="wps">
            <w:drawing>
              <wp:anchor distT="0" distB="0" distL="114300" distR="114300" simplePos="0" relativeHeight="251746304" behindDoc="0" locked="0" layoutInCell="1" allowOverlap="1" wp14:anchorId="6C6AA527" wp14:editId="524ECCE4">
                <wp:simplePos x="0" y="0"/>
                <wp:positionH relativeFrom="column">
                  <wp:posOffset>310515</wp:posOffset>
                </wp:positionH>
                <wp:positionV relativeFrom="paragraph">
                  <wp:posOffset>685165</wp:posOffset>
                </wp:positionV>
                <wp:extent cx="1420354" cy="762000"/>
                <wp:effectExtent l="0" t="0" r="27940" b="19050"/>
                <wp:wrapNone/>
                <wp:docPr id="216" name="Elipse 23"/>
                <wp:cNvGraphicFramePr/>
                <a:graphic xmlns:a="http://schemas.openxmlformats.org/drawingml/2006/main">
                  <a:graphicData uri="http://schemas.microsoft.com/office/word/2010/wordprocessingShape">
                    <wps:wsp>
                      <wps:cNvSpPr/>
                      <wps:spPr>
                        <a:xfrm>
                          <a:off x="0" y="0"/>
                          <a:ext cx="1420354" cy="762000"/>
                        </a:xfrm>
                        <a:prstGeom prst="ellipse">
                          <a:avLst/>
                        </a:prstGeom>
                        <a:noFill/>
                        <a:ln w="19050"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4DA3710" id="Elipse 23" o:spid="_x0000_s1026" style="position:absolute;margin-left:24.45pt;margin-top:53.95pt;width:111.85pt;height:60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" filled="f" strokecolor="red" strokeweight="1.5pt">
                <v:stroke endcap="round"/>
              </v:oval>
            </w:pict>
          </mc:Fallback>
        </mc:AlternateContent>
      </w:r>
      <w:r>
        <w:rPr>
          <w:noProof/>
          <w:lang w:val="es-ES" w:eastAsia="es-ES"/>
        </w:rPr>
        <w:drawing>
          <wp:inline distT="0" distB="0" distL="0" distR="0" wp14:anchorId="34172D42" wp14:editId="782FFC10">
            <wp:extent cx="2916336" cy="1952368"/>
            <wp:effectExtent l="76200" t="76200" r="132080" b="124460"/>
            <wp:docPr id="21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16336" cy="19523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6E69CF14" wp14:editId="6C3A262D">
            <wp:extent cx="3031665" cy="2273749"/>
            <wp:effectExtent l="76200" t="76200" r="130810" b="127000"/>
            <wp:docPr id="21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31665" cy="22737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B5D8F" w:rsidRDefault="00EB5D8F" w:rsidP="00B33D8C">
      <w:pPr>
        <w:spacing w:line="360" w:lineRule="auto"/>
        <w:jc w:val="both"/>
        <w:rPr>
          <w:rFonts w:ascii="Harrington" w:hAnsi="Harrington" w:cs="Arial"/>
          <w:b/>
          <w:sz w:val="24"/>
          <w:szCs w:val="24"/>
          <w:u w:val="single"/>
          <w:lang w:eastAsia="es-MX"/>
        </w:rPr>
      </w:pPr>
    </w:p>
    <w:p w:rsidR="00EB5D8F" w:rsidRDefault="00EB5D8F" w:rsidP="00B33D8C">
      <w:pPr>
        <w:spacing w:line="360" w:lineRule="auto"/>
        <w:jc w:val="both"/>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760640" behindDoc="0" locked="0" layoutInCell="1" allowOverlap="1" wp14:anchorId="7A1AE6C7" wp14:editId="75145C4C">
                <wp:simplePos x="0" y="0"/>
                <wp:positionH relativeFrom="column">
                  <wp:posOffset>1205864</wp:posOffset>
                </wp:positionH>
                <wp:positionV relativeFrom="paragraph">
                  <wp:posOffset>405130</wp:posOffset>
                </wp:positionV>
                <wp:extent cx="2714625" cy="892810"/>
                <wp:effectExtent l="0" t="38100" r="47625" b="21590"/>
                <wp:wrapNone/>
                <wp:docPr id="228" name="Conector recto de flecha 40"/>
                <wp:cNvGraphicFramePr/>
                <a:graphic xmlns:a="http://schemas.openxmlformats.org/drawingml/2006/main">
                  <a:graphicData uri="http://schemas.microsoft.com/office/word/2010/wordprocessingShape">
                    <wps:wsp>
                      <wps:cNvCnPr/>
                      <wps:spPr>
                        <a:xfrm flipV="1">
                          <a:off x="0" y="0"/>
                          <a:ext cx="2714625" cy="892810"/>
                        </a:xfrm>
                        <a:prstGeom prst="straightConnector1">
                          <a:avLst/>
                        </a:prstGeom>
                        <a:noFill/>
                        <a:ln w="19050"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90A43B" id="Conector recto de flecha 40" o:spid="_x0000_s1026" type="#_x0000_t32" style="position:absolute;margin-left:94.95pt;margin-top:31.9pt;width:213.75pt;height:70.3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" strokecolor="red" strokeweight="1.5pt">
                <v:stroke endarrow="block" opacity="39321f" endcap="round"/>
              </v:shape>
            </w:pict>
          </mc:Fallback>
        </mc:AlternateContent>
      </w:r>
      <w:r>
        <w:rPr>
          <w:noProof/>
          <w:lang w:val="es-ES" w:eastAsia="es-ES"/>
        </w:rPr>
        <mc:AlternateContent>
          <mc:Choice Requires="wps">
            <w:drawing>
              <wp:anchor distT="0" distB="0" distL="114300" distR="114300" simplePos="0" relativeHeight="251758592" behindDoc="0" locked="0" layoutInCell="1" allowOverlap="1" wp14:anchorId="2C15479D" wp14:editId="47692BE0">
                <wp:simplePos x="0" y="0"/>
                <wp:positionH relativeFrom="column">
                  <wp:posOffset>358140</wp:posOffset>
                </wp:positionH>
                <wp:positionV relativeFrom="paragraph">
                  <wp:posOffset>1014730</wp:posOffset>
                </wp:positionV>
                <wp:extent cx="846374" cy="481220"/>
                <wp:effectExtent l="0" t="0" r="11430" b="14605"/>
                <wp:wrapNone/>
                <wp:docPr id="227" name="Elipse 35"/>
                <wp:cNvGraphicFramePr/>
                <a:graphic xmlns:a="http://schemas.openxmlformats.org/drawingml/2006/main">
                  <a:graphicData uri="http://schemas.microsoft.com/office/word/2010/wordprocessingShape">
                    <wps:wsp>
                      <wps:cNvSpPr/>
                      <wps:spPr>
                        <a:xfrm>
                          <a:off x="0" y="0"/>
                          <a:ext cx="846374" cy="481220"/>
                        </a:xfrm>
                        <a:prstGeom prst="ellipse">
                          <a:avLst/>
                        </a:prstGeom>
                        <a:noFill/>
                        <a:ln w="12700"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3893C05" id="Elipse 35" o:spid="_x0000_s1026" style="position:absolute;margin-left:28.2pt;margin-top:79.9pt;width:66.65pt;height:37.9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" filled="f" strokecolor="red" strokeweight="1pt">
                <v:stroke endcap="round"/>
              </v:oval>
            </w:pict>
          </mc:Fallback>
        </mc:AlternateContent>
      </w:r>
      <w:r w:rsidRPr="00EB5D8F">
        <w:rPr>
          <w:noProof/>
          <w:lang w:val="es-ES" w:eastAsia="es-ES"/>
        </w:rPr>
        <mc:AlternateContent>
          <mc:Choice Requires="wps">
            <w:drawing>
              <wp:anchor distT="0" distB="0" distL="114300" distR="114300" simplePos="0" relativeHeight="251756544" behindDoc="0" locked="0" layoutInCell="1" allowOverlap="1" wp14:anchorId="28C5020C" wp14:editId="28EC5FC0">
                <wp:simplePos x="0" y="0"/>
                <wp:positionH relativeFrom="column">
                  <wp:posOffset>3924300</wp:posOffset>
                </wp:positionH>
                <wp:positionV relativeFrom="paragraph">
                  <wp:posOffset>76200</wp:posOffset>
                </wp:positionV>
                <wp:extent cx="2172850" cy="646331"/>
                <wp:effectExtent l="0" t="0" r="18415" b="20955"/>
                <wp:wrapNone/>
                <wp:docPr id="226" name="CuadroTexto 34"/>
                <wp:cNvGraphicFramePr/>
                <a:graphic xmlns:a="http://schemas.openxmlformats.org/drawingml/2006/main">
                  <a:graphicData uri="http://schemas.microsoft.com/office/word/2010/wordprocessingShape">
                    <wps:wsp>
                      <wps:cNvSpPr txBox="1"/>
                      <wps:spPr>
                        <a:xfrm>
                          <a:off x="0" y="0"/>
                          <a:ext cx="2172850" cy="646331"/>
                        </a:xfrm>
                        <a:prstGeom prst="rect">
                          <a:avLst/>
                        </a:prstGeom>
                        <a:solidFill>
                          <a:sysClr val="window" lastClr="FFFFFF"/>
                        </a:solidFill>
                        <a:ln w="19050">
                          <a:solidFill>
                            <a:srgbClr val="FF0000"/>
                          </a:solidFill>
                        </a:ln>
                      </wps:spPr>
                      <wps:txbx>
                        <w:txbxContent>
                          <w:p w:rsidR="00D73CCC" w:rsidRDefault="00D73CCC" w:rsidP="00EB5D8F">
                            <w:pPr>
                              <w:pStyle w:val="NormalWeb"/>
                              <w:spacing w:before="0" w:beforeAutospacing="0" w:after="0" w:afterAutospacing="0"/>
                              <w:jc w:val="both"/>
                            </w:pPr>
                            <w:r>
                              <w:rPr>
                                <w:rFonts w:ascii="Arial" w:eastAsia="+mn-ea" w:hAnsi="Arial" w:cs="Arial"/>
                                <w:b/>
                                <w:bCs/>
                                <w:color w:val="000000"/>
                                <w:kern w:val="24"/>
                              </w:rPr>
                              <w:t>A la entrada de la fuente se observa micro vertederos de las casas aledañas</w:t>
                            </w:r>
                          </w:p>
                        </w:txbxContent>
                      </wps:txbx>
                      <wps:bodyPr wrap="square" rtlCol="0">
                        <a:spAutoFit/>
                      </wps:bodyPr>
                    </wps:wsp>
                  </a:graphicData>
                </a:graphic>
              </wp:anchor>
            </w:drawing>
          </mc:Choice>
          <mc:Fallback>
            <w:pict>
              <v:shape w14:anchorId="28C5020C" id="CuadroTexto 34" o:spid="_x0000_s1045" type="#_x0000_t202" style="position:absolute;left:0;text-align:left;margin-left:309pt;margin-top:6pt;width:171.1pt;height:50.9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" fillcolor="window" strokecolor="red" strokeweight="1.5pt">
                <v:textbox style="mso-fit-shape-to-text:t">
                  <w:txbxContent>
                    <w:p w:rsidR="00D73CCC" w:rsidRDefault="00D73CCC" w:rsidP="00EB5D8F">
                      <w:pPr>
                        <w:pStyle w:val="NormalWeb"/>
                        <w:spacing w:before="0" w:beforeAutospacing="0" w:after="0" w:afterAutospacing="0"/>
                        <w:jc w:val="both"/>
                      </w:pPr>
                      <w:r>
                        <w:rPr>
                          <w:rFonts w:ascii="Arial" w:eastAsia="+mn-ea" w:hAnsi="Arial" w:cs="Arial"/>
                          <w:b/>
                          <w:bCs/>
                          <w:color w:val="000000"/>
                          <w:kern w:val="24"/>
                        </w:rPr>
                        <w:t>A la entrada de la fuente se observa micro vertederos de las casas aledañas</w:t>
                      </w:r>
                    </w:p>
                  </w:txbxContent>
                </v:textbox>
              </v:shape>
            </w:pict>
          </mc:Fallback>
        </mc:AlternateContent>
      </w:r>
      <w:r>
        <w:rPr>
          <w:noProof/>
          <w:lang w:val="es-ES" w:eastAsia="es-ES"/>
        </w:rPr>
        <w:drawing>
          <wp:inline distT="0" distB="0" distL="0" distR="0" wp14:anchorId="112DDC2D" wp14:editId="27646C96">
            <wp:extent cx="3247888" cy="2306200"/>
            <wp:effectExtent l="76200" t="76200" r="124460" b="132715"/>
            <wp:docPr id="22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47888" cy="230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91A29" w:rsidRDefault="003F4969" w:rsidP="005F458B">
      <w:pPr>
        <w:spacing w:line="240" w:lineRule="auto"/>
        <w:jc w:val="both"/>
        <w:rPr>
          <w:rFonts w:ascii="Arial" w:hAnsi="Arial" w:cs="Arial"/>
          <w:sz w:val="24"/>
          <w:szCs w:val="24"/>
          <w:lang w:eastAsia="es-MX"/>
        </w:rPr>
      </w:pPr>
      <w:r w:rsidRPr="0014495A">
        <w:rPr>
          <w:rFonts w:ascii="Arial" w:hAnsi="Arial" w:cs="Arial"/>
          <w:sz w:val="24"/>
          <w:szCs w:val="24"/>
          <w:lang w:eastAsia="es-MX"/>
        </w:rPr>
        <w:lastRenderedPageBreak/>
        <w:t>Esta fuente tiene casas dispersas en sus alre</w:t>
      </w:r>
      <w:r w:rsidR="00991A29">
        <w:rPr>
          <w:rFonts w:ascii="Arial" w:hAnsi="Arial" w:cs="Arial"/>
          <w:sz w:val="24"/>
          <w:szCs w:val="24"/>
          <w:lang w:eastAsia="es-MX"/>
        </w:rPr>
        <w:t xml:space="preserve">dedores, la </w:t>
      </w:r>
      <w:r w:rsidRPr="0014495A">
        <w:rPr>
          <w:rFonts w:ascii="Arial" w:hAnsi="Arial" w:cs="Arial"/>
          <w:sz w:val="24"/>
          <w:szCs w:val="24"/>
          <w:lang w:eastAsia="es-MX"/>
        </w:rPr>
        <w:t>existe</w:t>
      </w:r>
      <w:r w:rsidR="00991A29">
        <w:rPr>
          <w:rFonts w:ascii="Arial" w:hAnsi="Arial" w:cs="Arial"/>
          <w:sz w:val="24"/>
          <w:szCs w:val="24"/>
          <w:lang w:eastAsia="es-MX"/>
        </w:rPr>
        <w:t>ncia de un micro vertedero</w:t>
      </w:r>
      <w:r w:rsidRPr="0014495A">
        <w:rPr>
          <w:rFonts w:ascii="Arial" w:hAnsi="Arial" w:cs="Arial"/>
          <w:sz w:val="24"/>
          <w:szCs w:val="24"/>
          <w:lang w:eastAsia="es-MX"/>
        </w:rPr>
        <w:t xml:space="preserve"> con desechos de las pro</w:t>
      </w:r>
      <w:r w:rsidR="0077634F">
        <w:rPr>
          <w:rFonts w:ascii="Arial" w:hAnsi="Arial" w:cs="Arial"/>
          <w:sz w:val="24"/>
          <w:szCs w:val="24"/>
          <w:lang w:eastAsia="es-MX"/>
        </w:rPr>
        <w:t xml:space="preserve">pias viviendas. </w:t>
      </w:r>
    </w:p>
    <w:p w:rsidR="003F4969" w:rsidRPr="0014495A" w:rsidRDefault="0077634F" w:rsidP="005F458B">
      <w:pPr>
        <w:spacing w:line="240" w:lineRule="auto"/>
        <w:jc w:val="both"/>
        <w:rPr>
          <w:rFonts w:ascii="Arial" w:hAnsi="Arial" w:cs="Arial"/>
          <w:sz w:val="24"/>
          <w:szCs w:val="24"/>
          <w:lang w:eastAsia="es-MX"/>
        </w:rPr>
      </w:pPr>
      <w:r>
        <w:rPr>
          <w:rFonts w:ascii="Arial" w:hAnsi="Arial" w:cs="Arial"/>
          <w:sz w:val="24"/>
          <w:szCs w:val="24"/>
          <w:lang w:eastAsia="es-MX"/>
        </w:rPr>
        <w:t xml:space="preserve">En </w:t>
      </w:r>
      <w:r w:rsidR="006D458A">
        <w:rPr>
          <w:rFonts w:ascii="Arial" w:hAnsi="Arial" w:cs="Arial"/>
          <w:sz w:val="24"/>
          <w:szCs w:val="24"/>
          <w:lang w:eastAsia="es-MX"/>
        </w:rPr>
        <w:t>la figura</w:t>
      </w:r>
      <w:r>
        <w:rPr>
          <w:rFonts w:ascii="Arial" w:hAnsi="Arial" w:cs="Arial"/>
          <w:sz w:val="24"/>
          <w:szCs w:val="24"/>
          <w:lang w:eastAsia="es-MX"/>
        </w:rPr>
        <w:t xml:space="preserve"> </w:t>
      </w:r>
      <w:r w:rsidR="00011581">
        <w:rPr>
          <w:rFonts w:ascii="Arial" w:hAnsi="Arial" w:cs="Arial"/>
          <w:sz w:val="24"/>
          <w:szCs w:val="24"/>
          <w:lang w:eastAsia="es-MX"/>
        </w:rPr>
        <w:t>6</w:t>
      </w:r>
      <w:r w:rsidR="0014495A">
        <w:rPr>
          <w:rFonts w:ascii="Arial" w:hAnsi="Arial" w:cs="Arial"/>
          <w:sz w:val="24"/>
          <w:szCs w:val="24"/>
          <w:lang w:eastAsia="es-MX"/>
        </w:rPr>
        <w:t xml:space="preserve"> </w:t>
      </w:r>
      <w:r>
        <w:rPr>
          <w:rFonts w:ascii="Arial" w:hAnsi="Arial" w:cs="Arial"/>
          <w:sz w:val="24"/>
          <w:szCs w:val="24"/>
          <w:lang w:eastAsia="es-MX"/>
        </w:rPr>
        <w:t xml:space="preserve">se </w:t>
      </w:r>
      <w:r w:rsidR="0014495A">
        <w:rPr>
          <w:rFonts w:ascii="Arial" w:hAnsi="Arial" w:cs="Arial"/>
          <w:sz w:val="24"/>
          <w:szCs w:val="24"/>
          <w:lang w:eastAsia="es-MX"/>
        </w:rPr>
        <w:t>muestra el comportamiento de los Nitratos</w:t>
      </w:r>
      <w:r>
        <w:rPr>
          <w:rFonts w:ascii="Arial" w:hAnsi="Arial" w:cs="Arial"/>
          <w:sz w:val="24"/>
          <w:szCs w:val="24"/>
          <w:lang w:eastAsia="es-MX"/>
        </w:rPr>
        <w:t xml:space="preserve"> de la serie histórica disponible</w:t>
      </w:r>
      <w:r w:rsidR="0014495A">
        <w:rPr>
          <w:rFonts w:ascii="Arial" w:hAnsi="Arial" w:cs="Arial"/>
          <w:sz w:val="24"/>
          <w:szCs w:val="24"/>
          <w:lang w:eastAsia="es-MX"/>
        </w:rPr>
        <w:t>, que tiene una tendencia al aumento</w:t>
      </w:r>
      <w:r w:rsidR="00174FF0">
        <w:rPr>
          <w:rFonts w:ascii="Arial" w:hAnsi="Arial" w:cs="Arial"/>
          <w:sz w:val="24"/>
          <w:szCs w:val="24"/>
          <w:lang w:eastAsia="es-MX"/>
        </w:rPr>
        <w:t xml:space="preserve"> a valores cercanos a 35 mg/L</w:t>
      </w:r>
      <w:r w:rsidR="0014495A">
        <w:rPr>
          <w:rFonts w:ascii="Arial" w:hAnsi="Arial" w:cs="Arial"/>
          <w:sz w:val="24"/>
          <w:szCs w:val="24"/>
          <w:lang w:eastAsia="es-MX"/>
        </w:rPr>
        <w:t>, aunque los valores se encuentran por deb</w:t>
      </w:r>
      <w:r w:rsidR="00174FF0">
        <w:rPr>
          <w:rFonts w:ascii="Arial" w:hAnsi="Arial" w:cs="Arial"/>
          <w:sz w:val="24"/>
          <w:szCs w:val="24"/>
          <w:lang w:eastAsia="es-MX"/>
        </w:rPr>
        <w:t xml:space="preserve">ajo de la </w:t>
      </w:r>
      <w:r w:rsidR="004151F6">
        <w:rPr>
          <w:rFonts w:ascii="Arial" w:hAnsi="Arial" w:cs="Arial"/>
          <w:sz w:val="24"/>
          <w:szCs w:val="24"/>
          <w:lang w:eastAsia="es-MX"/>
        </w:rPr>
        <w:t>CMA</w:t>
      </w:r>
      <w:r w:rsidR="0014495A">
        <w:rPr>
          <w:rFonts w:ascii="Arial" w:hAnsi="Arial" w:cs="Arial"/>
          <w:sz w:val="24"/>
          <w:szCs w:val="24"/>
          <w:lang w:eastAsia="es-MX"/>
        </w:rPr>
        <w:t>.</w:t>
      </w:r>
    </w:p>
    <w:p w:rsidR="00EB5D8F" w:rsidRDefault="00CD5264" w:rsidP="00EB5D8F">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0C099933" wp14:editId="25EC0AAF">
            <wp:extent cx="5612130" cy="2886502"/>
            <wp:effectExtent l="0" t="0" r="7620" b="9525"/>
            <wp:docPr id="464" name="Gráfico 46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6860C1" w:rsidRPr="0014495A" w:rsidRDefault="006D458A" w:rsidP="0014495A">
      <w:pPr>
        <w:spacing w:line="360" w:lineRule="auto"/>
        <w:jc w:val="center"/>
        <w:rPr>
          <w:rFonts w:ascii="Arial" w:hAnsi="Arial" w:cs="Arial"/>
          <w:sz w:val="24"/>
          <w:szCs w:val="24"/>
          <w:lang w:eastAsia="es-MX"/>
        </w:rPr>
      </w:pPr>
      <w:r>
        <w:rPr>
          <w:rFonts w:ascii="Arial" w:hAnsi="Arial" w:cs="Arial"/>
          <w:sz w:val="24"/>
          <w:szCs w:val="24"/>
          <w:lang w:eastAsia="es-MX"/>
        </w:rPr>
        <w:t>Figura</w:t>
      </w:r>
      <w:r w:rsidR="0077634F">
        <w:rPr>
          <w:rFonts w:ascii="Arial" w:hAnsi="Arial" w:cs="Arial"/>
          <w:sz w:val="24"/>
          <w:szCs w:val="24"/>
          <w:lang w:eastAsia="es-MX"/>
        </w:rPr>
        <w:t xml:space="preserve"> </w:t>
      </w:r>
      <w:r w:rsidR="00011581">
        <w:rPr>
          <w:rFonts w:ascii="Arial" w:hAnsi="Arial" w:cs="Arial"/>
          <w:sz w:val="24"/>
          <w:szCs w:val="24"/>
          <w:lang w:eastAsia="es-MX"/>
        </w:rPr>
        <w:t>6</w:t>
      </w:r>
      <w:r w:rsidR="0014495A" w:rsidRPr="0014495A">
        <w:rPr>
          <w:rFonts w:ascii="Arial" w:hAnsi="Arial" w:cs="Arial"/>
          <w:b/>
          <w:sz w:val="24"/>
          <w:szCs w:val="24"/>
          <w:lang w:eastAsia="es-MX"/>
        </w:rPr>
        <w:t>:</w:t>
      </w:r>
      <w:r w:rsidR="0014495A" w:rsidRPr="0014495A">
        <w:rPr>
          <w:rFonts w:ascii="Arial" w:hAnsi="Arial" w:cs="Arial"/>
          <w:sz w:val="24"/>
          <w:szCs w:val="24"/>
          <w:lang w:eastAsia="es-MX"/>
        </w:rPr>
        <w:t xml:space="preserve"> Comportamiento de los Nitratos en mg/L</w:t>
      </w:r>
    </w:p>
    <w:p w:rsidR="006860C1" w:rsidRDefault="006860C1" w:rsidP="00B33D8C">
      <w:pPr>
        <w:spacing w:line="360" w:lineRule="auto"/>
        <w:jc w:val="both"/>
        <w:rPr>
          <w:rFonts w:ascii="Harrington" w:hAnsi="Harrington" w:cs="Arial"/>
          <w:b/>
          <w:sz w:val="24"/>
          <w:szCs w:val="24"/>
          <w:u w:val="single"/>
          <w:lang w:eastAsia="es-MX"/>
        </w:rPr>
      </w:pPr>
    </w:p>
    <w:p w:rsidR="007F70F0" w:rsidRDefault="009379AB" w:rsidP="00747BE7">
      <w:pPr>
        <w:spacing w:line="360" w:lineRule="auto"/>
        <w:jc w:val="center"/>
        <w:rPr>
          <w:rFonts w:ascii="Arial" w:hAnsi="Arial" w:cs="Arial"/>
          <w:b/>
          <w:sz w:val="24"/>
          <w:szCs w:val="24"/>
          <w:u w:val="single"/>
          <w:lang w:eastAsia="es-MX"/>
        </w:rPr>
      </w:pPr>
      <w:r w:rsidRPr="0077634F">
        <w:rPr>
          <w:rFonts w:ascii="Arial" w:hAnsi="Arial" w:cs="Arial"/>
          <w:b/>
          <w:sz w:val="24"/>
          <w:szCs w:val="24"/>
          <w:u w:val="single"/>
          <w:lang w:eastAsia="es-MX"/>
        </w:rPr>
        <w:t>Ab</w:t>
      </w:r>
      <w:r w:rsidR="004151F6">
        <w:rPr>
          <w:rFonts w:ascii="Arial" w:hAnsi="Arial" w:cs="Arial"/>
          <w:b/>
          <w:sz w:val="24"/>
          <w:szCs w:val="24"/>
          <w:u w:val="single"/>
          <w:lang w:eastAsia="es-MX"/>
        </w:rPr>
        <w:t>as</w:t>
      </w:r>
      <w:r w:rsidRPr="0077634F">
        <w:rPr>
          <w:rFonts w:ascii="Arial" w:hAnsi="Arial" w:cs="Arial"/>
          <w:b/>
          <w:sz w:val="24"/>
          <w:szCs w:val="24"/>
          <w:u w:val="single"/>
          <w:lang w:eastAsia="es-MX"/>
        </w:rPr>
        <w:t xml:space="preserve">to </w:t>
      </w:r>
      <w:r w:rsidR="00747BE7" w:rsidRPr="0077634F">
        <w:rPr>
          <w:rFonts w:ascii="Arial" w:hAnsi="Arial" w:cs="Arial"/>
          <w:b/>
          <w:sz w:val="24"/>
          <w:szCs w:val="24"/>
          <w:u w:val="single"/>
          <w:lang w:eastAsia="es-MX"/>
        </w:rPr>
        <w:t>La Panchita</w:t>
      </w:r>
    </w:p>
    <w:p w:rsidR="004151F6" w:rsidRPr="005F458B" w:rsidRDefault="004151F6" w:rsidP="005F458B">
      <w:pPr>
        <w:spacing w:line="240" w:lineRule="auto"/>
        <w:jc w:val="both"/>
        <w:rPr>
          <w:rFonts w:ascii="Arial" w:hAnsi="Arial" w:cs="Arial"/>
          <w:b/>
          <w:sz w:val="24"/>
          <w:szCs w:val="24"/>
          <w:u w:val="single"/>
          <w:lang w:eastAsia="es-MX"/>
        </w:rPr>
      </w:pPr>
      <w:r w:rsidRPr="005F458B">
        <w:rPr>
          <w:rFonts w:ascii="Arial" w:eastAsia="Calibri" w:hAnsi="Arial" w:cs="Times New Roman"/>
          <w:b/>
          <w:sz w:val="24"/>
          <w:szCs w:val="24"/>
          <w:lang w:eastAsia="es-ES"/>
        </w:rPr>
        <w:t>Descripción de la fuente:</w:t>
      </w:r>
      <w:r w:rsidRPr="005F458B">
        <w:rPr>
          <w:rFonts w:ascii="Arial" w:eastAsia="Calibri" w:hAnsi="Arial" w:cs="Times New Roman"/>
          <w:sz w:val="24"/>
          <w:szCs w:val="24"/>
          <w:lang w:eastAsia="es-ES"/>
        </w:rPr>
        <w:t xml:space="preserve"> Fuente de abasto destinada al humano, abastece a </w:t>
      </w:r>
      <w:r w:rsidR="00011581" w:rsidRPr="005F458B">
        <w:rPr>
          <w:rFonts w:ascii="Arial" w:eastAsia="Calibri" w:hAnsi="Arial" w:cs="Times New Roman"/>
          <w:sz w:val="24"/>
          <w:szCs w:val="24"/>
          <w:lang w:eastAsia="es-ES"/>
        </w:rPr>
        <w:t>una población</w:t>
      </w:r>
      <w:r w:rsidR="005F458B">
        <w:rPr>
          <w:rFonts w:ascii="Arial" w:eastAsia="Calibri" w:hAnsi="Arial" w:cs="Times New Roman"/>
          <w:sz w:val="24"/>
          <w:szCs w:val="24"/>
          <w:lang w:eastAsia="es-ES"/>
        </w:rPr>
        <w:t xml:space="preserve"> de 762 habitantes</w:t>
      </w:r>
      <w:r w:rsidRPr="005F458B">
        <w:rPr>
          <w:rFonts w:ascii="Arial" w:eastAsia="Calibri" w:hAnsi="Arial" w:cs="Times New Roman"/>
          <w:sz w:val="24"/>
          <w:szCs w:val="24"/>
          <w:lang w:eastAsia="es-ES"/>
        </w:rPr>
        <w:t>. En las ZPS II, se localizan viviendas con fosas y letrinas para disponer los residuales domésticos, así como la existencia de aves de corral y cría de cerdos.</w:t>
      </w:r>
    </w:p>
    <w:p w:rsidR="004151F6" w:rsidRDefault="004151F6" w:rsidP="004151F6">
      <w:pPr>
        <w:spacing w:line="360" w:lineRule="auto"/>
        <w:jc w:val="both"/>
        <w:rPr>
          <w:rFonts w:ascii="Arial" w:hAnsi="Arial" w:cs="Arial"/>
          <w:b/>
          <w:sz w:val="24"/>
          <w:szCs w:val="24"/>
          <w:u w:val="single"/>
          <w:lang w:eastAsia="es-MX"/>
        </w:rPr>
      </w:pPr>
    </w:p>
    <w:p w:rsidR="009379AB" w:rsidRDefault="00492AA6" w:rsidP="00747BE7">
      <w:pPr>
        <w:spacing w:line="360" w:lineRule="auto"/>
        <w:jc w:val="center"/>
        <w:rPr>
          <w:rFonts w:ascii="Arial" w:hAnsi="Arial" w:cs="Arial"/>
          <w:sz w:val="24"/>
          <w:szCs w:val="24"/>
          <w:u w:val="single"/>
          <w:lang w:eastAsia="es-MX"/>
        </w:rPr>
      </w:pPr>
      <w:r>
        <w:rPr>
          <w:rFonts w:ascii="Arial" w:hAnsi="Arial" w:cs="Arial"/>
          <w:noProof/>
          <w:sz w:val="24"/>
          <w:szCs w:val="24"/>
          <w:u w:val="single"/>
          <w:lang w:val="es-ES" w:eastAsia="es-ES"/>
        </w:rPr>
        <w:lastRenderedPageBreak/>
        <mc:AlternateContent>
          <mc:Choice Requires="wps">
            <w:drawing>
              <wp:anchor distT="0" distB="0" distL="114300" distR="114300" simplePos="0" relativeHeight="251765760" behindDoc="0" locked="0" layoutInCell="1" allowOverlap="1">
                <wp:simplePos x="0" y="0"/>
                <wp:positionH relativeFrom="column">
                  <wp:posOffset>4118589</wp:posOffset>
                </wp:positionH>
                <wp:positionV relativeFrom="paragraph">
                  <wp:posOffset>2875715</wp:posOffset>
                </wp:positionV>
                <wp:extent cx="544744" cy="1356674"/>
                <wp:effectExtent l="0" t="0" r="65405" b="53340"/>
                <wp:wrapNone/>
                <wp:docPr id="230" name="Conector recto de flecha 230"/>
                <wp:cNvGraphicFramePr/>
                <a:graphic xmlns:a="http://schemas.openxmlformats.org/drawingml/2006/main">
                  <a:graphicData uri="http://schemas.microsoft.com/office/word/2010/wordprocessingShape">
                    <wps:wsp>
                      <wps:cNvCnPr/>
                      <wps:spPr>
                        <a:xfrm>
                          <a:off x="0" y="0"/>
                          <a:ext cx="544744" cy="135667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90F2E44" id="_x0000_t32" coordsize="21600,21600" o:spt="32" o:oned="t" path="m,l21600,21600e" filled="f">
                <v:path arrowok="t" fillok="f" o:connecttype="none"/>
                <o:lock v:ext="edit" shapetype="t"/>
              </v:shapetype>
              <v:shape id="Conector recto de flecha 230" o:spid="_x0000_s1026" type="#_x0000_t32" style="position:absolute;margin-left:324.3pt;margin-top:226.45pt;width:42.9pt;height:106.8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" strokecolor="red" strokeweight=".5pt">
                <v:stroke endarrow="block" joinstyle="miter"/>
              </v:shape>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764736" behindDoc="0" locked="0" layoutInCell="1" allowOverlap="1">
                <wp:simplePos x="0" y="0"/>
                <wp:positionH relativeFrom="column">
                  <wp:posOffset>2967426</wp:posOffset>
                </wp:positionH>
                <wp:positionV relativeFrom="paragraph">
                  <wp:posOffset>2146735</wp:posOffset>
                </wp:positionV>
                <wp:extent cx="1695693" cy="729465"/>
                <wp:effectExtent l="19050" t="19050" r="19050" b="13970"/>
                <wp:wrapNone/>
                <wp:docPr id="229" name="Elipse 229"/>
                <wp:cNvGraphicFramePr/>
                <a:graphic xmlns:a="http://schemas.openxmlformats.org/drawingml/2006/main">
                  <a:graphicData uri="http://schemas.microsoft.com/office/word/2010/wordprocessingShape">
                    <wps:wsp>
                      <wps:cNvSpPr/>
                      <wps:spPr>
                        <a:xfrm>
                          <a:off x="0" y="0"/>
                          <a:ext cx="1695693" cy="72946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EE2AB8E" id="Elipse 229" o:spid="_x0000_s1026" style="position:absolute;margin-left:233.65pt;margin-top:169.05pt;width:133.5pt;height:57.4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" filled="f" strokecolor="red" strokeweight="2.25pt">
                <v:stroke joinstyle="miter"/>
              </v:oval>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762688" behindDoc="0" locked="0" layoutInCell="1" allowOverlap="1">
                <wp:simplePos x="0" y="0"/>
                <wp:positionH relativeFrom="column">
                  <wp:posOffset>1324018</wp:posOffset>
                </wp:positionH>
                <wp:positionV relativeFrom="paragraph">
                  <wp:posOffset>2249283</wp:posOffset>
                </wp:positionV>
                <wp:extent cx="0" cy="1346107"/>
                <wp:effectExtent l="76200" t="0" r="57150" b="64135"/>
                <wp:wrapNone/>
                <wp:docPr id="222" name="Conector recto de flecha 222"/>
                <wp:cNvGraphicFramePr/>
                <a:graphic xmlns:a="http://schemas.openxmlformats.org/drawingml/2006/main">
                  <a:graphicData uri="http://schemas.microsoft.com/office/word/2010/wordprocessingShape">
                    <wps:wsp>
                      <wps:cNvCnPr/>
                      <wps:spPr>
                        <a:xfrm>
                          <a:off x="0" y="0"/>
                          <a:ext cx="0" cy="134610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4128CB" id="Conector recto de flecha 222" o:spid="_x0000_s1026" type="#_x0000_t32" style="position:absolute;margin-left:104.25pt;margin-top:177.1pt;width:0;height:106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" strokecolor="red" strokeweight=".5pt">
                <v:stroke endarrow="block" joinstyle="miter"/>
              </v:shape>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761664" behindDoc="0" locked="0" layoutInCell="1" allowOverlap="1">
                <wp:simplePos x="0" y="0"/>
                <wp:positionH relativeFrom="column">
                  <wp:posOffset>707191</wp:posOffset>
                </wp:positionH>
                <wp:positionV relativeFrom="paragraph">
                  <wp:posOffset>1488796</wp:posOffset>
                </wp:positionV>
                <wp:extent cx="1571946" cy="760288"/>
                <wp:effectExtent l="0" t="0" r="28575" b="20955"/>
                <wp:wrapNone/>
                <wp:docPr id="199" name="Elipse 199"/>
                <wp:cNvGraphicFramePr/>
                <a:graphic xmlns:a="http://schemas.openxmlformats.org/drawingml/2006/main">
                  <a:graphicData uri="http://schemas.microsoft.com/office/word/2010/wordprocessingShape">
                    <wps:wsp>
                      <wps:cNvSpPr/>
                      <wps:spPr>
                        <a:xfrm>
                          <a:off x="0" y="0"/>
                          <a:ext cx="1571946" cy="76028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E822101" id="Elipse 199" o:spid="_x0000_s1026" style="position:absolute;margin-left:55.7pt;margin-top:117.25pt;width:123.8pt;height:59.8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" filled="f" strokecolor="red" strokeweight="1.5pt">
                <v:stroke joinstyle="miter"/>
              </v:oval>
            </w:pict>
          </mc:Fallback>
        </mc:AlternateContent>
      </w:r>
      <w:r w:rsidR="009379AB" w:rsidRPr="009379AB">
        <w:rPr>
          <w:rFonts w:ascii="Arial" w:hAnsi="Arial" w:cs="Arial"/>
          <w:noProof/>
          <w:sz w:val="24"/>
          <w:szCs w:val="24"/>
          <w:u w:val="single"/>
          <w:lang w:val="es-ES" w:eastAsia="es-ES"/>
        </w:rPr>
        <w:drawing>
          <wp:inline distT="0" distB="0" distL="0" distR="0">
            <wp:extent cx="4006396" cy="2676525"/>
            <wp:effectExtent l="76200" t="76200" r="127635" b="123825"/>
            <wp:docPr id="42" name="Imagen 42" descr="D:\Aprovechamiento Hidráulico\25 ZPS\2018\Complejo Sagua la Grande\acueducto Fotos\DSC01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provechamiento Hidráulico\25 ZPS\2018\Complejo Sagua la Grande\acueducto Fotos\DSC0189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27673" cy="26907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92AA6" w:rsidRDefault="00492AA6" w:rsidP="00747BE7">
      <w:pPr>
        <w:spacing w:line="360" w:lineRule="auto"/>
        <w:jc w:val="center"/>
        <w:rPr>
          <w:rFonts w:ascii="Arial" w:hAnsi="Arial" w:cs="Arial"/>
          <w:sz w:val="24"/>
          <w:szCs w:val="24"/>
          <w:u w:val="single"/>
          <w:lang w:eastAsia="es-MX"/>
        </w:rPr>
      </w:pPr>
    </w:p>
    <w:p w:rsidR="00492AA6" w:rsidRDefault="00BC6152" w:rsidP="00747BE7">
      <w:pPr>
        <w:spacing w:line="360" w:lineRule="auto"/>
        <w:jc w:val="center"/>
        <w:rPr>
          <w:rFonts w:ascii="Arial" w:hAnsi="Arial" w:cs="Arial"/>
          <w:sz w:val="24"/>
          <w:szCs w:val="24"/>
          <w:u w:val="single"/>
          <w:lang w:eastAsia="es-MX"/>
        </w:rPr>
      </w:pPr>
      <w:r>
        <w:rPr>
          <w:rFonts w:ascii="Arial" w:hAnsi="Arial" w:cs="Arial"/>
          <w:noProof/>
          <w:sz w:val="24"/>
          <w:szCs w:val="24"/>
          <w:u w:val="single"/>
          <w:lang w:val="es-ES" w:eastAsia="es-ES"/>
        </w:rPr>
        <mc:AlternateContent>
          <mc:Choice Requires="wps">
            <w:drawing>
              <wp:anchor distT="0" distB="0" distL="114300" distR="114300" simplePos="0" relativeHeight="251763712" behindDoc="0" locked="0" layoutInCell="1" allowOverlap="1" wp14:anchorId="3B90F6E7" wp14:editId="435CBD55">
                <wp:simplePos x="0" y="0"/>
                <wp:positionH relativeFrom="column">
                  <wp:posOffset>224704</wp:posOffset>
                </wp:positionH>
                <wp:positionV relativeFrom="paragraph">
                  <wp:posOffset>168755</wp:posOffset>
                </wp:positionV>
                <wp:extent cx="2784297" cy="544531"/>
                <wp:effectExtent l="0" t="0" r="16510" b="27305"/>
                <wp:wrapNone/>
                <wp:docPr id="223" name="Cuadro de texto 223"/>
                <wp:cNvGraphicFramePr/>
                <a:graphic xmlns:a="http://schemas.openxmlformats.org/drawingml/2006/main">
                  <a:graphicData uri="http://schemas.microsoft.com/office/word/2010/wordprocessingShape">
                    <wps:wsp>
                      <wps:cNvSpPr txBox="1"/>
                      <wps:spPr>
                        <a:xfrm>
                          <a:off x="0" y="0"/>
                          <a:ext cx="2784297" cy="544531"/>
                        </a:xfrm>
                        <a:prstGeom prst="rect">
                          <a:avLst/>
                        </a:prstGeom>
                        <a:noFill/>
                        <a:ln w="19050">
                          <a:solidFill>
                            <a:srgbClr val="FF0000"/>
                          </a:solidFill>
                        </a:ln>
                      </wps:spPr>
                      <wps:txbx>
                        <w:txbxContent>
                          <w:p w:rsidR="00D73CCC" w:rsidRPr="00492AA6" w:rsidRDefault="00D73CCC" w:rsidP="00492AA6">
                            <w:pPr>
                              <w:jc w:val="both"/>
                              <w:rPr>
                                <w:rFonts w:ascii="Arial" w:hAnsi="Arial" w:cs="Arial"/>
                                <w:b/>
                                <w:sz w:val="24"/>
                                <w:szCs w:val="24"/>
                              </w:rPr>
                            </w:pPr>
                            <w:r w:rsidRPr="00492AA6">
                              <w:rPr>
                                <w:rFonts w:ascii="Arial" w:hAnsi="Arial" w:cs="Arial"/>
                                <w:b/>
                                <w:sz w:val="24"/>
                                <w:szCs w:val="24"/>
                              </w:rPr>
                              <w:t>La Fuente está cercada con malla y cuenta con puerta con candado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90F6E7" id="Cuadro de texto 223" o:spid="_x0000_s1046" type="#_x0000_t202" style="position:absolute;left:0;text-align:left;margin-left:17.7pt;margin-top:13.3pt;width:219.25pt;height:42.9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" filled="f" strokecolor="red" strokeweight="1.5pt">
                <v:textbox>
                  <w:txbxContent>
                    <w:p w:rsidR="00D73CCC" w:rsidRPr="00492AA6" w:rsidRDefault="00D73CCC" w:rsidP="00492AA6">
                      <w:pPr>
                        <w:jc w:val="both"/>
                        <w:rPr>
                          <w:rFonts w:ascii="Arial" w:hAnsi="Arial" w:cs="Arial"/>
                          <w:b/>
                          <w:sz w:val="24"/>
                          <w:szCs w:val="24"/>
                        </w:rPr>
                      </w:pPr>
                      <w:r w:rsidRPr="00492AA6">
                        <w:rPr>
                          <w:rFonts w:ascii="Arial" w:hAnsi="Arial" w:cs="Arial"/>
                          <w:b/>
                          <w:sz w:val="24"/>
                          <w:szCs w:val="24"/>
                        </w:rPr>
                        <w:t>La Fuente está cercada con malla y cuenta con puerta con candado</w:t>
                      </w:r>
                    </w:p>
                  </w:txbxContent>
                </v:textbox>
              </v:shape>
            </w:pict>
          </mc:Fallback>
        </mc:AlternateContent>
      </w:r>
    </w:p>
    <w:p w:rsidR="00492AA6" w:rsidRDefault="00492AA6" w:rsidP="00747BE7">
      <w:pPr>
        <w:spacing w:line="360" w:lineRule="auto"/>
        <w:jc w:val="center"/>
        <w:rPr>
          <w:rFonts w:ascii="Arial" w:hAnsi="Arial" w:cs="Arial"/>
          <w:sz w:val="24"/>
          <w:szCs w:val="24"/>
          <w:u w:val="single"/>
          <w:lang w:eastAsia="es-MX"/>
        </w:rPr>
      </w:pPr>
    </w:p>
    <w:p w:rsidR="00492AA6" w:rsidRDefault="00BC6152" w:rsidP="00747BE7">
      <w:pPr>
        <w:spacing w:line="360" w:lineRule="auto"/>
        <w:jc w:val="center"/>
        <w:rPr>
          <w:rFonts w:ascii="Arial" w:hAnsi="Arial" w:cs="Arial"/>
          <w:sz w:val="24"/>
          <w:szCs w:val="24"/>
          <w:u w:val="single"/>
          <w:lang w:eastAsia="es-MX"/>
        </w:rPr>
      </w:pPr>
      <w:r>
        <w:rPr>
          <w:rFonts w:ascii="Arial" w:hAnsi="Arial" w:cs="Arial"/>
          <w:noProof/>
          <w:sz w:val="24"/>
          <w:szCs w:val="24"/>
          <w:u w:val="single"/>
          <w:lang w:val="es-ES" w:eastAsia="es-ES"/>
        </w:rPr>
        <mc:AlternateContent>
          <mc:Choice Requires="wps">
            <w:drawing>
              <wp:anchor distT="0" distB="0" distL="114300" distR="114300" simplePos="0" relativeHeight="251766784" behindDoc="0" locked="0" layoutInCell="1" allowOverlap="1" wp14:anchorId="11B974D5" wp14:editId="12C3C7E1">
                <wp:simplePos x="0" y="0"/>
                <wp:positionH relativeFrom="column">
                  <wp:posOffset>3771574</wp:posOffset>
                </wp:positionH>
                <wp:positionV relativeFrom="paragraph">
                  <wp:posOffset>117870</wp:posOffset>
                </wp:positionV>
                <wp:extent cx="1736332" cy="380144"/>
                <wp:effectExtent l="0" t="0" r="16510" b="20320"/>
                <wp:wrapNone/>
                <wp:docPr id="231" name="Cuadro de texto 231"/>
                <wp:cNvGraphicFramePr/>
                <a:graphic xmlns:a="http://schemas.openxmlformats.org/drawingml/2006/main">
                  <a:graphicData uri="http://schemas.microsoft.com/office/word/2010/wordprocessingShape">
                    <wps:wsp>
                      <wps:cNvSpPr txBox="1"/>
                      <wps:spPr>
                        <a:xfrm>
                          <a:off x="0" y="0"/>
                          <a:ext cx="1736332" cy="380144"/>
                        </a:xfrm>
                        <a:prstGeom prst="rect">
                          <a:avLst/>
                        </a:prstGeom>
                        <a:noFill/>
                        <a:ln w="19050">
                          <a:solidFill>
                            <a:srgbClr val="FF0000"/>
                          </a:solidFill>
                        </a:ln>
                      </wps:spPr>
                      <wps:txbx>
                        <w:txbxContent>
                          <w:p w:rsidR="00D73CCC" w:rsidRPr="00492AA6" w:rsidRDefault="00D73CCC">
                            <w:pPr>
                              <w:rPr>
                                <w:rFonts w:ascii="Arial" w:hAnsi="Arial" w:cs="Arial"/>
                                <w:b/>
                                <w:sz w:val="24"/>
                                <w:szCs w:val="24"/>
                              </w:rPr>
                            </w:pPr>
                            <w:r w:rsidRPr="00492AA6">
                              <w:rPr>
                                <w:rFonts w:ascii="Arial" w:hAnsi="Arial" w:cs="Arial"/>
                                <w:b/>
                                <w:sz w:val="24"/>
                                <w:szCs w:val="24"/>
                              </w:rPr>
                              <w:t>Cuenta con césped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974D5" id="Cuadro de texto 231" o:spid="_x0000_s1047" type="#_x0000_t202" style="position:absolute;left:0;text-align:left;margin-left:296.95pt;margin-top:9.3pt;width:136.7pt;height:29.9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" filled="f" strokecolor="red" strokeweight="1.5pt">
                <v:textbox>
                  <w:txbxContent>
                    <w:p w:rsidR="00D73CCC" w:rsidRPr="00492AA6" w:rsidRDefault="00D73CCC">
                      <w:pPr>
                        <w:rPr>
                          <w:rFonts w:ascii="Arial" w:hAnsi="Arial" w:cs="Arial"/>
                          <w:b/>
                          <w:sz w:val="24"/>
                          <w:szCs w:val="24"/>
                        </w:rPr>
                      </w:pPr>
                      <w:r w:rsidRPr="00492AA6">
                        <w:rPr>
                          <w:rFonts w:ascii="Arial" w:hAnsi="Arial" w:cs="Arial"/>
                          <w:b/>
                          <w:sz w:val="24"/>
                          <w:szCs w:val="24"/>
                        </w:rPr>
                        <w:t>Cuenta con césped</w:t>
                      </w:r>
                    </w:p>
                  </w:txbxContent>
                </v:textbox>
              </v:shape>
            </w:pict>
          </mc:Fallback>
        </mc:AlternateContent>
      </w:r>
      <w:r w:rsidR="00032A63">
        <w:rPr>
          <w:rFonts w:ascii="Arial" w:hAnsi="Arial" w:cs="Arial"/>
          <w:noProof/>
          <w:sz w:val="24"/>
          <w:szCs w:val="24"/>
          <w:u w:val="single"/>
          <w:lang w:val="es-ES" w:eastAsia="es-ES"/>
        </w:rPr>
        <mc:AlternateContent>
          <mc:Choice Requires="wps">
            <w:drawing>
              <wp:anchor distT="0" distB="0" distL="114300" distR="114300" simplePos="0" relativeHeight="251778048" behindDoc="0" locked="0" layoutInCell="1" allowOverlap="1" wp14:anchorId="33250668" wp14:editId="2E738F29">
                <wp:simplePos x="0" y="0"/>
                <wp:positionH relativeFrom="column">
                  <wp:posOffset>245202</wp:posOffset>
                </wp:positionH>
                <wp:positionV relativeFrom="paragraph">
                  <wp:posOffset>273557</wp:posOffset>
                </wp:positionV>
                <wp:extent cx="1705103" cy="359596"/>
                <wp:effectExtent l="0" t="0" r="28575" b="21590"/>
                <wp:wrapNone/>
                <wp:docPr id="242" name="Cuadro de texto 242"/>
                <wp:cNvGraphicFramePr/>
                <a:graphic xmlns:a="http://schemas.openxmlformats.org/drawingml/2006/main">
                  <a:graphicData uri="http://schemas.microsoft.com/office/word/2010/wordprocessingShape">
                    <wps:wsp>
                      <wps:cNvSpPr txBox="1"/>
                      <wps:spPr>
                        <a:xfrm>
                          <a:off x="0" y="0"/>
                          <a:ext cx="1705103" cy="359596"/>
                        </a:xfrm>
                        <a:prstGeom prst="rect">
                          <a:avLst/>
                        </a:prstGeom>
                        <a:noFill/>
                        <a:ln w="19050">
                          <a:solidFill>
                            <a:srgbClr val="FF0000"/>
                          </a:solidFill>
                        </a:ln>
                      </wps:spPr>
                      <wps:txbx>
                        <w:txbxContent>
                          <w:p w:rsidR="00D73CCC" w:rsidRPr="00032A63" w:rsidRDefault="00D73CCC" w:rsidP="00032A63">
                            <w:pPr>
                              <w:jc w:val="center"/>
                              <w:rPr>
                                <w:rFonts w:ascii="Arial" w:hAnsi="Arial" w:cs="Arial"/>
                                <w:b/>
                                <w:sz w:val="24"/>
                                <w:szCs w:val="24"/>
                              </w:rPr>
                            </w:pPr>
                            <w:r w:rsidRPr="00032A63">
                              <w:rPr>
                                <w:rFonts w:ascii="Arial" w:hAnsi="Arial" w:cs="Arial"/>
                                <w:b/>
                                <w:sz w:val="24"/>
                                <w:szCs w:val="24"/>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50668" id="Cuadro de texto 242" o:spid="_x0000_s1048" type="#_x0000_t202" style="position:absolute;left:0;text-align:left;margin-left:19.3pt;margin-top:21.55pt;width:134.25pt;height:28.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" filled="f" strokecolor="red" strokeweight="1.5pt">
                <v:textbox>
                  <w:txbxContent>
                    <w:p w:rsidR="00D73CCC" w:rsidRPr="00032A63" w:rsidRDefault="00D73CCC" w:rsidP="00032A63">
                      <w:pPr>
                        <w:jc w:val="center"/>
                        <w:rPr>
                          <w:rFonts w:ascii="Arial" w:hAnsi="Arial" w:cs="Arial"/>
                          <w:b/>
                          <w:sz w:val="24"/>
                          <w:szCs w:val="24"/>
                        </w:rPr>
                      </w:pPr>
                      <w:r w:rsidRPr="00032A63">
                        <w:rPr>
                          <w:rFonts w:ascii="Arial" w:hAnsi="Arial" w:cs="Arial"/>
                          <w:b/>
                          <w:sz w:val="24"/>
                          <w:szCs w:val="24"/>
                        </w:rPr>
                        <w:t>Tiene ZPS calculada</w:t>
                      </w:r>
                    </w:p>
                  </w:txbxContent>
                </v:textbox>
              </v:shape>
            </w:pict>
          </mc:Fallback>
        </mc:AlternateContent>
      </w:r>
    </w:p>
    <w:p w:rsidR="00492AA6" w:rsidRDefault="00492AA6" w:rsidP="00747BE7">
      <w:pPr>
        <w:spacing w:line="360" w:lineRule="auto"/>
        <w:jc w:val="center"/>
        <w:rPr>
          <w:rFonts w:ascii="Arial" w:hAnsi="Arial" w:cs="Arial"/>
          <w:sz w:val="24"/>
          <w:szCs w:val="24"/>
          <w:u w:val="single"/>
          <w:lang w:eastAsia="es-MX"/>
        </w:rPr>
      </w:pPr>
    </w:p>
    <w:p w:rsidR="0077634F" w:rsidRDefault="0077634F" w:rsidP="00747BE7">
      <w:pPr>
        <w:spacing w:line="360" w:lineRule="auto"/>
        <w:jc w:val="center"/>
        <w:rPr>
          <w:rFonts w:ascii="Arial" w:hAnsi="Arial" w:cs="Arial"/>
          <w:sz w:val="24"/>
          <w:szCs w:val="24"/>
          <w:u w:val="single"/>
          <w:lang w:eastAsia="es-MX"/>
        </w:rPr>
      </w:pPr>
    </w:p>
    <w:p w:rsidR="0077634F" w:rsidRDefault="0077634F" w:rsidP="00747BE7">
      <w:pPr>
        <w:spacing w:line="360" w:lineRule="auto"/>
        <w:jc w:val="center"/>
        <w:rPr>
          <w:rFonts w:ascii="Arial" w:hAnsi="Arial" w:cs="Arial"/>
          <w:sz w:val="24"/>
          <w:szCs w:val="24"/>
          <w:u w:val="single"/>
          <w:lang w:eastAsia="es-MX"/>
        </w:rPr>
      </w:pPr>
    </w:p>
    <w:p w:rsidR="00220B8A" w:rsidRDefault="00032A63" w:rsidP="00032A63">
      <w:pPr>
        <w:spacing w:line="360" w:lineRule="auto"/>
        <w:jc w:val="center"/>
        <w:rPr>
          <w:rFonts w:ascii="Arial" w:hAnsi="Arial" w:cs="Arial"/>
          <w:sz w:val="24"/>
          <w:szCs w:val="24"/>
          <w:u w:val="single"/>
          <w:lang w:eastAsia="es-MX"/>
        </w:rPr>
      </w:pPr>
      <w:r>
        <w:rPr>
          <w:noProof/>
          <w:lang w:val="es-ES" w:eastAsia="es-ES"/>
        </w:rPr>
        <w:lastRenderedPageBreak/>
        <w:drawing>
          <wp:inline distT="0" distB="0" distL="0" distR="0" wp14:anchorId="2C109532" wp14:editId="1338678C">
            <wp:extent cx="4498340" cy="2548225"/>
            <wp:effectExtent l="76200" t="76200" r="130810" b="138430"/>
            <wp:docPr id="241" name="Imagen 12"/>
            <wp:cNvGraphicFramePr/>
            <a:graphic xmlns:a="http://schemas.openxmlformats.org/drawingml/2006/main">
              <a:graphicData uri="http://schemas.openxmlformats.org/drawingml/2006/picture">
                <pic:pic xmlns:pic="http://schemas.openxmlformats.org/drawingml/2006/picture">
                  <pic:nvPicPr>
                    <pic:cNvPr id="13" name="Imagen 12"/>
                    <pic:cNvPicPr/>
                  </pic:nvPicPr>
                  <pic:blipFill rotWithShape="1">
                    <a:blip r:embed="rId46">
                      <a:extLst>
                        <a:ext uri="{28A0092B-C50C-407E-A947-70E740481C1C}">
                          <a14:useLocalDpi xmlns:a14="http://schemas.microsoft.com/office/drawing/2010/main" val="0"/>
                        </a:ext>
                      </a:extLst>
                    </a:blip>
                    <a:srcRect b="16064"/>
                    <a:stretch/>
                  </pic:blipFill>
                  <pic:spPr bwMode="auto">
                    <a:xfrm>
                      <a:off x="0" y="0"/>
                      <a:ext cx="4507935" cy="2553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151F6" w:rsidRPr="0014495A" w:rsidRDefault="00011581" w:rsidP="005F458B">
      <w:pPr>
        <w:spacing w:line="240" w:lineRule="auto"/>
        <w:jc w:val="both"/>
        <w:rPr>
          <w:rFonts w:ascii="Arial" w:hAnsi="Arial" w:cs="Arial"/>
          <w:sz w:val="24"/>
          <w:szCs w:val="24"/>
          <w:lang w:eastAsia="es-MX"/>
        </w:rPr>
      </w:pPr>
      <w:r>
        <w:rPr>
          <w:rFonts w:ascii="Arial" w:hAnsi="Arial" w:cs="Arial"/>
          <w:sz w:val="24"/>
          <w:szCs w:val="24"/>
          <w:lang w:eastAsia="es-MX"/>
        </w:rPr>
        <w:t xml:space="preserve">En </w:t>
      </w:r>
      <w:r w:rsidR="006D458A">
        <w:rPr>
          <w:rFonts w:ascii="Arial" w:hAnsi="Arial" w:cs="Arial"/>
          <w:sz w:val="24"/>
          <w:szCs w:val="24"/>
          <w:lang w:eastAsia="es-MX"/>
        </w:rPr>
        <w:t xml:space="preserve">la figura </w:t>
      </w:r>
      <w:r>
        <w:rPr>
          <w:rFonts w:ascii="Arial" w:hAnsi="Arial" w:cs="Arial"/>
          <w:sz w:val="24"/>
          <w:szCs w:val="24"/>
          <w:lang w:eastAsia="es-MX"/>
        </w:rPr>
        <w:t>7</w:t>
      </w:r>
      <w:r w:rsidR="004151F6">
        <w:rPr>
          <w:rFonts w:ascii="Arial" w:hAnsi="Arial" w:cs="Arial"/>
          <w:sz w:val="24"/>
          <w:szCs w:val="24"/>
          <w:lang w:eastAsia="es-MX"/>
        </w:rPr>
        <w:t xml:space="preserve"> se muestra el comportamiento de los Nitratos de la serie histórica disponible, que tiene una tendencia a mantener los valores cercano</w:t>
      </w:r>
      <w:r w:rsidR="00F13BC9">
        <w:rPr>
          <w:rFonts w:ascii="Arial" w:hAnsi="Arial" w:cs="Arial"/>
          <w:sz w:val="24"/>
          <w:szCs w:val="24"/>
          <w:lang w:eastAsia="es-MX"/>
        </w:rPr>
        <w:t>s</w:t>
      </w:r>
      <w:r w:rsidR="004151F6">
        <w:rPr>
          <w:rFonts w:ascii="Arial" w:hAnsi="Arial" w:cs="Arial"/>
          <w:sz w:val="24"/>
          <w:szCs w:val="24"/>
          <w:lang w:eastAsia="es-MX"/>
        </w:rPr>
        <w:t xml:space="preserve"> a 20 mg/L, por debajo del Límite Máximo Permisible.</w:t>
      </w:r>
    </w:p>
    <w:p w:rsidR="00220B8A" w:rsidRDefault="00153ECB" w:rsidP="00747BE7">
      <w:pPr>
        <w:spacing w:line="360" w:lineRule="auto"/>
        <w:jc w:val="center"/>
        <w:rPr>
          <w:rFonts w:ascii="Arial" w:hAnsi="Arial" w:cs="Arial"/>
          <w:sz w:val="24"/>
          <w:szCs w:val="24"/>
          <w:highlight w:val="yellow"/>
          <w:u w:val="single"/>
          <w:lang w:eastAsia="es-MX"/>
        </w:rPr>
      </w:pPr>
      <w:r>
        <w:rPr>
          <w:noProof/>
          <w:lang w:val="es-ES" w:eastAsia="es-ES"/>
        </w:rPr>
        <w:drawing>
          <wp:inline distT="0" distB="0" distL="0" distR="0" wp14:anchorId="5130BB7A" wp14:editId="5586239F">
            <wp:extent cx="5759355" cy="3000375"/>
            <wp:effectExtent l="0" t="0" r="13335" b="9525"/>
            <wp:docPr id="465" name="Gráfico 465">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220B8A" w:rsidRPr="00220B8A" w:rsidRDefault="006D458A" w:rsidP="00747BE7">
      <w:pPr>
        <w:spacing w:line="360" w:lineRule="auto"/>
        <w:jc w:val="center"/>
        <w:rPr>
          <w:rFonts w:ascii="Arial" w:hAnsi="Arial" w:cs="Arial"/>
          <w:sz w:val="24"/>
          <w:szCs w:val="24"/>
          <w:lang w:eastAsia="es-MX"/>
        </w:rPr>
      </w:pPr>
      <w:r>
        <w:rPr>
          <w:rFonts w:ascii="Arial" w:hAnsi="Arial" w:cs="Arial"/>
          <w:sz w:val="24"/>
          <w:szCs w:val="24"/>
          <w:lang w:eastAsia="es-MX"/>
        </w:rPr>
        <w:t xml:space="preserve">Figura </w:t>
      </w:r>
      <w:r w:rsidR="00011581">
        <w:rPr>
          <w:rFonts w:ascii="Arial" w:hAnsi="Arial" w:cs="Arial"/>
          <w:sz w:val="24"/>
          <w:szCs w:val="24"/>
          <w:lang w:eastAsia="es-MX"/>
        </w:rPr>
        <w:t>7</w:t>
      </w:r>
      <w:r w:rsidR="00220B8A" w:rsidRPr="00220B8A">
        <w:rPr>
          <w:rFonts w:ascii="Arial" w:hAnsi="Arial" w:cs="Arial"/>
          <w:b/>
          <w:sz w:val="24"/>
          <w:szCs w:val="24"/>
          <w:lang w:eastAsia="es-MX"/>
        </w:rPr>
        <w:t>:</w:t>
      </w:r>
      <w:r w:rsidR="00220B8A" w:rsidRPr="00220B8A">
        <w:rPr>
          <w:rFonts w:ascii="Arial" w:hAnsi="Arial" w:cs="Arial"/>
          <w:sz w:val="24"/>
          <w:szCs w:val="24"/>
          <w:lang w:eastAsia="es-MX"/>
        </w:rPr>
        <w:t xml:space="preserve"> Comportamiento de los Nitratos en mg/L</w:t>
      </w:r>
    </w:p>
    <w:p w:rsidR="00220B8A" w:rsidRPr="00220B8A" w:rsidRDefault="00F13BC9" w:rsidP="00D93DB8">
      <w:pPr>
        <w:spacing w:line="240" w:lineRule="auto"/>
        <w:jc w:val="both"/>
        <w:rPr>
          <w:rFonts w:ascii="Arial" w:hAnsi="Arial" w:cs="Arial"/>
          <w:sz w:val="24"/>
          <w:szCs w:val="24"/>
          <w:lang w:eastAsia="es-MX"/>
        </w:rPr>
      </w:pPr>
      <w:r>
        <w:rPr>
          <w:rFonts w:ascii="Arial" w:hAnsi="Arial" w:cs="Arial"/>
          <w:sz w:val="24"/>
          <w:szCs w:val="24"/>
          <w:lang w:eastAsia="es-MX"/>
        </w:rPr>
        <w:t>El comportamiento de la serie histórica de la concentración de</w:t>
      </w:r>
      <w:r w:rsidR="00220B8A" w:rsidRPr="00220B8A">
        <w:rPr>
          <w:rFonts w:ascii="Arial" w:hAnsi="Arial" w:cs="Arial"/>
          <w:sz w:val="24"/>
          <w:szCs w:val="24"/>
          <w:lang w:eastAsia="es-MX"/>
        </w:rPr>
        <w:t xml:space="preserve"> Nitr</w:t>
      </w:r>
      <w:r>
        <w:rPr>
          <w:rFonts w:ascii="Arial" w:hAnsi="Arial" w:cs="Arial"/>
          <w:sz w:val="24"/>
          <w:szCs w:val="24"/>
          <w:lang w:eastAsia="es-MX"/>
        </w:rPr>
        <w:t>atos es a mantener los valores cercanos a 20 mg/L</w:t>
      </w:r>
      <w:r w:rsidR="00220B8A">
        <w:rPr>
          <w:rFonts w:ascii="Arial" w:hAnsi="Arial" w:cs="Arial"/>
          <w:sz w:val="24"/>
          <w:szCs w:val="24"/>
          <w:lang w:eastAsia="es-MX"/>
        </w:rPr>
        <w:t xml:space="preserve">, </w:t>
      </w:r>
      <w:r>
        <w:rPr>
          <w:rFonts w:ascii="Arial" w:hAnsi="Arial" w:cs="Arial"/>
          <w:sz w:val="24"/>
          <w:szCs w:val="24"/>
          <w:lang w:eastAsia="es-MX"/>
        </w:rPr>
        <w:t>por debajo de la CMA. La estación presenta buen estado técnico y de mantenimiento, tiene delimitada la ZPS I.</w:t>
      </w:r>
    </w:p>
    <w:p w:rsidR="00D93DB8" w:rsidRDefault="00D93DB8" w:rsidP="006D458A">
      <w:pPr>
        <w:spacing w:line="360" w:lineRule="auto"/>
        <w:rPr>
          <w:rFonts w:ascii="Arial" w:hAnsi="Arial" w:cs="Arial"/>
          <w:b/>
          <w:sz w:val="24"/>
          <w:szCs w:val="24"/>
          <w:u w:val="single"/>
          <w:lang w:eastAsia="es-MX"/>
        </w:rPr>
      </w:pPr>
    </w:p>
    <w:p w:rsidR="00747BE7" w:rsidRDefault="00F13BC9" w:rsidP="00747BE7">
      <w:pPr>
        <w:spacing w:line="360" w:lineRule="auto"/>
        <w:jc w:val="center"/>
        <w:rPr>
          <w:rFonts w:ascii="Arial" w:hAnsi="Arial" w:cs="Arial"/>
          <w:b/>
          <w:sz w:val="24"/>
          <w:szCs w:val="24"/>
          <w:u w:val="single"/>
          <w:lang w:eastAsia="es-MX"/>
        </w:rPr>
      </w:pPr>
      <w:r>
        <w:rPr>
          <w:rFonts w:ascii="Arial" w:hAnsi="Arial" w:cs="Arial"/>
          <w:b/>
          <w:sz w:val="24"/>
          <w:szCs w:val="24"/>
          <w:u w:val="single"/>
          <w:lang w:eastAsia="es-MX"/>
        </w:rPr>
        <w:lastRenderedPageBreak/>
        <w:t>A</w:t>
      </w:r>
      <w:r w:rsidR="0077634F" w:rsidRPr="0077634F">
        <w:rPr>
          <w:rFonts w:ascii="Arial" w:hAnsi="Arial" w:cs="Arial"/>
          <w:b/>
          <w:sz w:val="24"/>
          <w:szCs w:val="24"/>
          <w:u w:val="single"/>
          <w:lang w:eastAsia="es-MX"/>
        </w:rPr>
        <w:t xml:space="preserve">basto </w:t>
      </w:r>
      <w:r w:rsidR="00747BE7" w:rsidRPr="0077634F">
        <w:rPr>
          <w:rFonts w:ascii="Arial" w:hAnsi="Arial" w:cs="Arial"/>
          <w:b/>
          <w:sz w:val="24"/>
          <w:szCs w:val="24"/>
          <w:u w:val="single"/>
          <w:lang w:eastAsia="es-MX"/>
        </w:rPr>
        <w:t>Sierra Morena</w:t>
      </w:r>
    </w:p>
    <w:p w:rsidR="00097BAF" w:rsidRPr="00D93DB8" w:rsidRDefault="00097BAF" w:rsidP="00D93DB8">
      <w:pPr>
        <w:spacing w:line="240" w:lineRule="auto"/>
        <w:jc w:val="both"/>
        <w:rPr>
          <w:rFonts w:ascii="Arial" w:eastAsia="Calibri" w:hAnsi="Arial" w:cs="Times New Roman"/>
          <w:sz w:val="24"/>
          <w:szCs w:val="24"/>
          <w:lang w:eastAsia="es-ES"/>
        </w:rPr>
      </w:pPr>
      <w:r w:rsidRPr="00D93DB8">
        <w:rPr>
          <w:rFonts w:ascii="Arial" w:eastAsia="Calibri" w:hAnsi="Arial" w:cs="Times New Roman"/>
          <w:b/>
          <w:sz w:val="24"/>
          <w:szCs w:val="24"/>
          <w:lang w:eastAsia="es-ES"/>
        </w:rPr>
        <w:t>Descripción de la fuente:</w:t>
      </w:r>
      <w:r w:rsidRPr="00D93DB8">
        <w:rPr>
          <w:rFonts w:ascii="Arial" w:eastAsia="Calibri" w:hAnsi="Arial" w:cs="Times New Roman"/>
          <w:sz w:val="24"/>
          <w:szCs w:val="24"/>
          <w:lang w:eastAsia="es-ES"/>
        </w:rPr>
        <w:t xml:space="preserve"> Fuente de abasto destinada al humano, abastece a </w:t>
      </w:r>
      <w:r w:rsidR="00011581" w:rsidRPr="00D93DB8">
        <w:rPr>
          <w:rFonts w:ascii="Arial" w:eastAsia="Calibri" w:hAnsi="Arial" w:cs="Times New Roman"/>
          <w:sz w:val="24"/>
          <w:szCs w:val="24"/>
          <w:lang w:eastAsia="es-ES"/>
        </w:rPr>
        <w:t>una población</w:t>
      </w:r>
      <w:r w:rsidRPr="00D93DB8">
        <w:rPr>
          <w:rFonts w:ascii="Arial" w:eastAsia="Calibri" w:hAnsi="Arial" w:cs="Times New Roman"/>
          <w:sz w:val="24"/>
          <w:szCs w:val="24"/>
          <w:lang w:eastAsia="es-ES"/>
        </w:rPr>
        <w:t xml:space="preserve"> de </w:t>
      </w:r>
      <w:r w:rsidR="00D93DB8">
        <w:rPr>
          <w:rFonts w:ascii="Arial" w:eastAsia="Calibri" w:hAnsi="Arial" w:cs="Times New Roman"/>
          <w:sz w:val="24"/>
          <w:szCs w:val="24"/>
          <w:lang w:eastAsia="es-ES"/>
        </w:rPr>
        <w:t>1964 habitantes</w:t>
      </w:r>
      <w:r w:rsidRPr="00D93DB8">
        <w:rPr>
          <w:rFonts w:ascii="Arial" w:eastAsia="Calibri" w:hAnsi="Arial" w:cs="Times New Roman"/>
          <w:sz w:val="24"/>
          <w:szCs w:val="24"/>
          <w:lang w:eastAsia="es-ES"/>
        </w:rPr>
        <w:t>, pertenece a la Cuenca Hidrogeológica. En las ZPS II, se localizan viviendas con fosas y letrinas para disponer los residuales domésticos, así como la existencia de aves de corral y plantaciones de caña donde se aplican fertilizantes y pesticidas.</w:t>
      </w:r>
    </w:p>
    <w:p w:rsidR="00097BAF" w:rsidRPr="00D93DB8" w:rsidRDefault="00097BAF" w:rsidP="00D93DB8">
      <w:pPr>
        <w:spacing w:line="240" w:lineRule="auto"/>
        <w:jc w:val="both"/>
        <w:rPr>
          <w:rFonts w:ascii="Arial" w:hAnsi="Arial" w:cs="Arial"/>
          <w:b/>
          <w:sz w:val="24"/>
          <w:szCs w:val="24"/>
          <w:u w:val="single"/>
          <w:lang w:eastAsia="es-MX"/>
        </w:rPr>
      </w:pPr>
      <w:r w:rsidRPr="00D93DB8">
        <w:rPr>
          <w:rFonts w:ascii="Arial" w:eastAsia="Calibri" w:hAnsi="Arial" w:cs="Times New Roman"/>
          <w:sz w:val="24"/>
          <w:szCs w:val="24"/>
          <w:lang w:eastAsia="es-ES"/>
        </w:rPr>
        <w:t>La estación presenta buen estado técnico y de mantenimiento, no está delimitada con</w:t>
      </w:r>
      <w:r w:rsidR="00D93DB8">
        <w:rPr>
          <w:rFonts w:ascii="Arial" w:eastAsia="Calibri" w:hAnsi="Arial" w:cs="Times New Roman"/>
          <w:sz w:val="24"/>
          <w:szCs w:val="24"/>
          <w:lang w:eastAsia="es-ES"/>
        </w:rPr>
        <w:t xml:space="preserve"> </w:t>
      </w:r>
      <w:r w:rsidRPr="00D93DB8">
        <w:rPr>
          <w:rFonts w:ascii="Arial" w:eastAsia="Calibri" w:hAnsi="Arial" w:cs="Times New Roman"/>
          <w:sz w:val="24"/>
          <w:szCs w:val="24"/>
          <w:lang w:eastAsia="es-ES"/>
        </w:rPr>
        <w:t xml:space="preserve">cerca perimetral, </w:t>
      </w:r>
      <w:r w:rsidRPr="00D93DB8">
        <w:rPr>
          <w:rFonts w:ascii="Arial" w:hAnsi="Arial" w:cs="Arial"/>
          <w:sz w:val="24"/>
          <w:szCs w:val="24"/>
          <w:lang w:eastAsia="es-MX"/>
        </w:rPr>
        <w:t>permitiendo el paso de animales y personal ajeno a la fue</w:t>
      </w:r>
      <w:r w:rsidR="00011581">
        <w:rPr>
          <w:rFonts w:ascii="Arial" w:hAnsi="Arial" w:cs="Arial"/>
          <w:sz w:val="24"/>
          <w:szCs w:val="24"/>
          <w:lang w:eastAsia="es-MX"/>
        </w:rPr>
        <w:t>n</w:t>
      </w:r>
      <w:r w:rsidR="00D93DB8">
        <w:rPr>
          <w:rFonts w:ascii="Arial" w:hAnsi="Arial" w:cs="Arial"/>
          <w:sz w:val="24"/>
          <w:szCs w:val="24"/>
          <w:lang w:eastAsia="es-MX"/>
        </w:rPr>
        <w:t>te.</w:t>
      </w:r>
    </w:p>
    <w:p w:rsidR="00D93DB8" w:rsidRDefault="00D93DB8" w:rsidP="00D93DB8">
      <w:pPr>
        <w:spacing w:line="240" w:lineRule="auto"/>
        <w:rPr>
          <w:rFonts w:ascii="Arial" w:hAnsi="Arial" w:cs="Arial"/>
          <w:sz w:val="24"/>
          <w:szCs w:val="24"/>
          <w:lang w:eastAsia="es-MX"/>
        </w:rPr>
      </w:pPr>
      <w:r>
        <w:rPr>
          <w:rFonts w:ascii="Arial" w:hAnsi="Arial" w:cs="Arial"/>
          <w:noProof/>
          <w:sz w:val="24"/>
          <w:szCs w:val="24"/>
          <w:u w:val="single"/>
          <w:lang w:val="es-ES" w:eastAsia="es-ES"/>
        </w:rPr>
        <mc:AlternateContent>
          <mc:Choice Requires="wps">
            <w:drawing>
              <wp:anchor distT="0" distB="0" distL="114300" distR="114300" simplePos="0" relativeHeight="251952128" behindDoc="0" locked="0" layoutInCell="1" allowOverlap="1" wp14:anchorId="38FA0B00" wp14:editId="6B84D996">
                <wp:simplePos x="0" y="0"/>
                <wp:positionH relativeFrom="column">
                  <wp:posOffset>3208020</wp:posOffset>
                </wp:positionH>
                <wp:positionV relativeFrom="paragraph">
                  <wp:posOffset>629285</wp:posOffset>
                </wp:positionV>
                <wp:extent cx="1352204" cy="554182"/>
                <wp:effectExtent l="0" t="0" r="19685" b="17780"/>
                <wp:wrapNone/>
                <wp:docPr id="437" name="Elipse 437"/>
                <wp:cNvGraphicFramePr/>
                <a:graphic xmlns:a="http://schemas.openxmlformats.org/drawingml/2006/main">
                  <a:graphicData uri="http://schemas.microsoft.com/office/word/2010/wordprocessingShape">
                    <wps:wsp>
                      <wps:cNvSpPr/>
                      <wps:spPr>
                        <a:xfrm>
                          <a:off x="0" y="0"/>
                          <a:ext cx="1352204" cy="5541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BF8AD8E" id="Elipse 437" o:spid="_x0000_s1026" style="position:absolute;margin-left:252.6pt;margin-top:49.55pt;width:106.45pt;height:43.65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" filled="f" strokecolor="red" strokeweight="1pt">
                <v:stroke joinstyle="miter"/>
              </v:oval>
            </w:pict>
          </mc:Fallback>
        </mc:AlternateContent>
      </w:r>
      <w:r w:rsidR="00097BAF" w:rsidRPr="00740C76">
        <w:rPr>
          <w:rFonts w:ascii="Arial" w:hAnsi="Arial" w:cs="Arial"/>
          <w:noProof/>
          <w:sz w:val="24"/>
          <w:szCs w:val="24"/>
          <w:u w:val="single"/>
          <w:lang w:val="es-ES" w:eastAsia="es-ES"/>
        </w:rPr>
        <w:drawing>
          <wp:anchor distT="0" distB="0" distL="114300" distR="114300" simplePos="0" relativeHeight="251951104" behindDoc="0" locked="0" layoutInCell="1" allowOverlap="1" wp14:anchorId="4FFC6515" wp14:editId="20BEBAF6">
            <wp:simplePos x="0" y="0"/>
            <wp:positionH relativeFrom="margin">
              <wp:posOffset>758190</wp:posOffset>
            </wp:positionH>
            <wp:positionV relativeFrom="paragraph">
              <wp:posOffset>77470</wp:posOffset>
            </wp:positionV>
            <wp:extent cx="2019300" cy="1500505"/>
            <wp:effectExtent l="76200" t="76200" r="133350" b="137795"/>
            <wp:wrapSquare wrapText="bothSides"/>
            <wp:docPr id="435" name="Imagen 435" descr="D:\Aprovechamiento Hidráulico\25 ZPS\2018\Complejo Sagua la Grande\para leticia\DSC0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provechamiento Hidráulico\25 ZPS\2018\Complejo Sagua la Grande\para leticia\DSC0189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19300" cy="1500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40C76" w:rsidRPr="00740C76">
        <w:rPr>
          <w:rFonts w:ascii="Arial" w:hAnsi="Arial" w:cs="Arial"/>
          <w:noProof/>
          <w:sz w:val="24"/>
          <w:szCs w:val="24"/>
          <w:u w:val="single"/>
          <w:lang w:val="es-ES" w:eastAsia="es-ES"/>
        </w:rPr>
        <w:drawing>
          <wp:inline distT="0" distB="0" distL="0" distR="0" wp14:anchorId="785EC7AF" wp14:editId="671F6FDF">
            <wp:extent cx="1922780" cy="1483636"/>
            <wp:effectExtent l="76200" t="76200" r="134620" b="135890"/>
            <wp:docPr id="436" name="Imagen 436" descr="D:\Aprovechamiento Hidráulico\25 ZPS\2018\Complejo Sagua la Grande\para leticia\DSC0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provechamiento Hidráulico\25 ZPS\2018\Complejo Sagua la Grande\para leticia\DSC0189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83514" cy="15304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740C76">
        <w:rPr>
          <w:rFonts w:ascii="Arial" w:hAnsi="Arial" w:cs="Arial"/>
          <w:sz w:val="24"/>
          <w:szCs w:val="24"/>
          <w:u w:val="single"/>
          <w:lang w:eastAsia="es-MX"/>
        </w:rPr>
        <w:br w:type="textWrapping" w:clear="all"/>
      </w:r>
    </w:p>
    <w:p w:rsidR="0077634F" w:rsidRPr="0014495A" w:rsidRDefault="00227D36" w:rsidP="00FF5DC8">
      <w:pPr>
        <w:spacing w:line="240" w:lineRule="auto"/>
        <w:jc w:val="both"/>
        <w:rPr>
          <w:rFonts w:ascii="Arial" w:hAnsi="Arial" w:cs="Arial"/>
          <w:sz w:val="24"/>
          <w:szCs w:val="24"/>
          <w:lang w:eastAsia="es-MX"/>
        </w:rPr>
      </w:pPr>
      <w:r>
        <w:rPr>
          <w:rFonts w:ascii="Arial" w:hAnsi="Arial" w:cs="Arial"/>
          <w:sz w:val="24"/>
          <w:szCs w:val="24"/>
          <w:lang w:eastAsia="es-MX"/>
        </w:rPr>
        <w:t>En la</w:t>
      </w:r>
      <w:r w:rsidR="00011581">
        <w:rPr>
          <w:rFonts w:ascii="Arial" w:hAnsi="Arial" w:cs="Arial"/>
          <w:sz w:val="24"/>
          <w:szCs w:val="24"/>
          <w:lang w:eastAsia="es-MX"/>
        </w:rPr>
        <w:t xml:space="preserve"> figura 8</w:t>
      </w:r>
      <w:r w:rsidR="0077634F">
        <w:rPr>
          <w:rFonts w:ascii="Arial" w:hAnsi="Arial" w:cs="Arial"/>
          <w:sz w:val="24"/>
          <w:szCs w:val="24"/>
          <w:lang w:eastAsia="es-MX"/>
        </w:rPr>
        <w:t xml:space="preserve"> se </w:t>
      </w:r>
      <w:r>
        <w:rPr>
          <w:rFonts w:ascii="Arial" w:hAnsi="Arial" w:cs="Arial"/>
          <w:sz w:val="24"/>
          <w:szCs w:val="24"/>
          <w:lang w:eastAsia="es-MX"/>
        </w:rPr>
        <w:t>muestra el comportamiento del contenido de</w:t>
      </w:r>
      <w:r w:rsidR="0077634F">
        <w:rPr>
          <w:rFonts w:ascii="Arial" w:hAnsi="Arial" w:cs="Arial"/>
          <w:sz w:val="24"/>
          <w:szCs w:val="24"/>
          <w:lang w:eastAsia="es-MX"/>
        </w:rPr>
        <w:t xml:space="preserve"> Nitratos de la serie</w:t>
      </w:r>
      <w:r w:rsidR="00512541">
        <w:rPr>
          <w:rFonts w:ascii="Arial" w:hAnsi="Arial" w:cs="Arial"/>
          <w:sz w:val="24"/>
          <w:szCs w:val="24"/>
          <w:lang w:eastAsia="es-MX"/>
        </w:rPr>
        <w:t xml:space="preserve"> histórica disponible, que muestra</w:t>
      </w:r>
      <w:r w:rsidR="0077634F">
        <w:rPr>
          <w:rFonts w:ascii="Arial" w:hAnsi="Arial" w:cs="Arial"/>
          <w:sz w:val="24"/>
          <w:szCs w:val="24"/>
          <w:lang w:eastAsia="es-MX"/>
        </w:rPr>
        <w:t xml:space="preserve"> una tendenci</w:t>
      </w:r>
      <w:r w:rsidR="00EA3A2F">
        <w:rPr>
          <w:rFonts w:ascii="Arial" w:hAnsi="Arial" w:cs="Arial"/>
          <w:sz w:val="24"/>
          <w:szCs w:val="24"/>
          <w:lang w:eastAsia="es-MX"/>
        </w:rPr>
        <w:t>a a incrementar</w:t>
      </w:r>
      <w:r w:rsidR="0077634F">
        <w:rPr>
          <w:rFonts w:ascii="Arial" w:hAnsi="Arial" w:cs="Arial"/>
          <w:sz w:val="24"/>
          <w:szCs w:val="24"/>
          <w:lang w:eastAsia="es-MX"/>
        </w:rPr>
        <w:t xml:space="preserve"> </w:t>
      </w:r>
      <w:r w:rsidR="001C4159">
        <w:rPr>
          <w:rFonts w:ascii="Arial" w:hAnsi="Arial" w:cs="Arial"/>
          <w:sz w:val="24"/>
          <w:szCs w:val="24"/>
          <w:lang w:eastAsia="es-MX"/>
        </w:rPr>
        <w:t xml:space="preserve">ligeramente </w:t>
      </w:r>
      <w:r w:rsidR="0077634F">
        <w:rPr>
          <w:rFonts w:ascii="Arial" w:hAnsi="Arial" w:cs="Arial"/>
          <w:sz w:val="24"/>
          <w:szCs w:val="24"/>
          <w:lang w:eastAsia="es-MX"/>
        </w:rPr>
        <w:t xml:space="preserve">a </w:t>
      </w:r>
      <w:r w:rsidR="001C4159">
        <w:rPr>
          <w:rFonts w:ascii="Arial" w:hAnsi="Arial" w:cs="Arial"/>
          <w:sz w:val="24"/>
          <w:szCs w:val="24"/>
          <w:lang w:eastAsia="es-MX"/>
        </w:rPr>
        <w:t>valores cercanos a 28</w:t>
      </w:r>
      <w:r w:rsidR="0077634F">
        <w:rPr>
          <w:rFonts w:ascii="Arial" w:hAnsi="Arial" w:cs="Arial"/>
          <w:sz w:val="24"/>
          <w:szCs w:val="24"/>
          <w:lang w:eastAsia="es-MX"/>
        </w:rPr>
        <w:t xml:space="preserve"> mg/L, por deb</w:t>
      </w:r>
      <w:r w:rsidR="00512541">
        <w:rPr>
          <w:rFonts w:ascii="Arial" w:hAnsi="Arial" w:cs="Arial"/>
          <w:sz w:val="24"/>
          <w:szCs w:val="24"/>
          <w:lang w:eastAsia="es-MX"/>
        </w:rPr>
        <w:t xml:space="preserve">ajo de la CMA especificada en las referidas </w:t>
      </w:r>
      <w:r w:rsidR="00582CE5">
        <w:rPr>
          <w:rFonts w:ascii="Arial" w:hAnsi="Arial" w:cs="Arial"/>
          <w:sz w:val="24"/>
          <w:szCs w:val="24"/>
          <w:lang w:eastAsia="es-MX"/>
        </w:rPr>
        <w:t>Normas.</w:t>
      </w:r>
    </w:p>
    <w:p w:rsidR="00A011F3" w:rsidRDefault="008F2D1F" w:rsidP="00747BE7">
      <w:pPr>
        <w:spacing w:line="360" w:lineRule="auto"/>
        <w:jc w:val="center"/>
        <w:rPr>
          <w:rFonts w:ascii="Arial" w:hAnsi="Arial" w:cs="Arial"/>
          <w:sz w:val="24"/>
          <w:szCs w:val="24"/>
          <w:u w:val="single"/>
          <w:lang w:eastAsia="es-MX"/>
        </w:rPr>
      </w:pPr>
      <w:r>
        <w:rPr>
          <w:noProof/>
          <w:lang w:val="es-ES" w:eastAsia="es-ES"/>
        </w:rPr>
        <w:drawing>
          <wp:inline distT="0" distB="0" distL="0" distR="0" wp14:anchorId="218574F5" wp14:editId="37C4A4A3">
            <wp:extent cx="5500047" cy="3063875"/>
            <wp:effectExtent l="0" t="0" r="5715" b="3175"/>
            <wp:docPr id="467" name="Gráfico 467">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F5DC8" w:rsidRPr="00856A54" w:rsidRDefault="00011581" w:rsidP="00856A54">
      <w:pPr>
        <w:spacing w:line="360" w:lineRule="auto"/>
        <w:jc w:val="center"/>
        <w:rPr>
          <w:rFonts w:ascii="Arial" w:hAnsi="Arial" w:cs="Arial"/>
          <w:sz w:val="24"/>
          <w:szCs w:val="24"/>
          <w:lang w:eastAsia="es-MX"/>
        </w:rPr>
      </w:pPr>
      <w:r>
        <w:rPr>
          <w:rFonts w:ascii="Arial" w:hAnsi="Arial" w:cs="Arial"/>
          <w:sz w:val="24"/>
          <w:szCs w:val="24"/>
          <w:lang w:eastAsia="es-MX"/>
        </w:rPr>
        <w:t>Figura 8</w:t>
      </w:r>
      <w:r w:rsidR="00876C41" w:rsidRPr="00876C41">
        <w:rPr>
          <w:rFonts w:ascii="Arial" w:hAnsi="Arial" w:cs="Arial"/>
          <w:sz w:val="24"/>
          <w:szCs w:val="24"/>
          <w:lang w:eastAsia="es-MX"/>
        </w:rPr>
        <w:t>: Comportamiento de los Nitratos en mg/L</w:t>
      </w:r>
    </w:p>
    <w:p w:rsidR="0066765F" w:rsidRDefault="0066765F" w:rsidP="00747BE7">
      <w:pPr>
        <w:spacing w:line="360" w:lineRule="auto"/>
        <w:jc w:val="center"/>
        <w:rPr>
          <w:rFonts w:ascii="Arial" w:hAnsi="Arial" w:cs="Arial"/>
          <w:b/>
          <w:sz w:val="24"/>
          <w:szCs w:val="24"/>
          <w:u w:val="single"/>
          <w:lang w:eastAsia="es-MX"/>
        </w:rPr>
      </w:pPr>
    </w:p>
    <w:p w:rsidR="00DE1A37" w:rsidRDefault="001C4159" w:rsidP="00747BE7">
      <w:pPr>
        <w:spacing w:line="360" w:lineRule="auto"/>
        <w:jc w:val="center"/>
        <w:rPr>
          <w:rFonts w:ascii="Arial" w:hAnsi="Arial" w:cs="Arial"/>
          <w:b/>
          <w:sz w:val="24"/>
          <w:szCs w:val="24"/>
          <w:u w:val="single"/>
          <w:lang w:eastAsia="es-MX"/>
        </w:rPr>
      </w:pPr>
      <w:r w:rsidRPr="001C4159">
        <w:rPr>
          <w:rFonts w:ascii="Arial" w:hAnsi="Arial" w:cs="Arial"/>
          <w:b/>
          <w:sz w:val="24"/>
          <w:szCs w:val="24"/>
          <w:u w:val="single"/>
          <w:lang w:eastAsia="es-MX"/>
        </w:rPr>
        <w:lastRenderedPageBreak/>
        <w:t xml:space="preserve">Abasto </w:t>
      </w:r>
      <w:proofErr w:type="spellStart"/>
      <w:r w:rsidR="00DE1A37" w:rsidRPr="001C4159">
        <w:rPr>
          <w:rFonts w:ascii="Arial" w:hAnsi="Arial" w:cs="Arial"/>
          <w:b/>
          <w:sz w:val="24"/>
          <w:szCs w:val="24"/>
          <w:u w:val="single"/>
          <w:lang w:eastAsia="es-MX"/>
        </w:rPr>
        <w:t>Ganuza</w:t>
      </w:r>
      <w:proofErr w:type="spellEnd"/>
    </w:p>
    <w:p w:rsidR="00D93DB8" w:rsidRPr="00D93DB8" w:rsidRDefault="00523629" w:rsidP="00D93DB8">
      <w:pPr>
        <w:spacing w:line="240" w:lineRule="auto"/>
        <w:jc w:val="both"/>
        <w:rPr>
          <w:rFonts w:ascii="Arial" w:hAnsi="Arial" w:cs="Arial"/>
          <w:sz w:val="24"/>
          <w:szCs w:val="24"/>
        </w:rPr>
      </w:pPr>
      <w:r w:rsidRPr="00D93DB8">
        <w:rPr>
          <w:rFonts w:ascii="Arial" w:eastAsia="Calibri" w:hAnsi="Arial" w:cs="Arial"/>
          <w:b/>
          <w:sz w:val="24"/>
          <w:szCs w:val="24"/>
          <w:lang w:eastAsia="es-ES"/>
        </w:rPr>
        <w:t>Descripción de la fuente:</w:t>
      </w:r>
      <w:r w:rsidRPr="00D93DB8">
        <w:rPr>
          <w:rFonts w:ascii="Arial" w:eastAsia="Calibri" w:hAnsi="Arial" w:cs="Arial"/>
          <w:sz w:val="24"/>
          <w:szCs w:val="24"/>
          <w:lang w:eastAsia="es-ES"/>
        </w:rPr>
        <w:t xml:space="preserve"> Fuente de abasto destinada al</w:t>
      </w:r>
      <w:r w:rsidR="00FF5DC8">
        <w:rPr>
          <w:rFonts w:ascii="Arial" w:eastAsia="Calibri" w:hAnsi="Arial" w:cs="Arial"/>
          <w:sz w:val="24"/>
          <w:szCs w:val="24"/>
          <w:lang w:eastAsia="es-ES"/>
        </w:rPr>
        <w:t xml:space="preserve"> </w:t>
      </w:r>
      <w:r w:rsidR="00011581">
        <w:rPr>
          <w:rFonts w:ascii="Arial" w:eastAsia="Calibri" w:hAnsi="Arial" w:cs="Arial"/>
          <w:sz w:val="24"/>
          <w:szCs w:val="24"/>
          <w:lang w:eastAsia="es-ES"/>
        </w:rPr>
        <w:t xml:space="preserve">consumo </w:t>
      </w:r>
      <w:r w:rsidR="00011581" w:rsidRPr="00D93DB8">
        <w:rPr>
          <w:rFonts w:ascii="Arial" w:eastAsia="Calibri" w:hAnsi="Arial" w:cs="Arial"/>
          <w:sz w:val="24"/>
          <w:szCs w:val="24"/>
          <w:lang w:eastAsia="es-ES"/>
        </w:rPr>
        <w:t>humano</w:t>
      </w:r>
      <w:r w:rsidRPr="00D93DB8">
        <w:rPr>
          <w:rFonts w:ascii="Arial" w:eastAsia="Calibri" w:hAnsi="Arial" w:cs="Arial"/>
          <w:sz w:val="24"/>
          <w:szCs w:val="24"/>
          <w:lang w:eastAsia="es-ES"/>
        </w:rPr>
        <w:t>, abastece a</w:t>
      </w:r>
      <w:r w:rsidR="00D93DB8" w:rsidRPr="00D93DB8">
        <w:rPr>
          <w:rFonts w:ascii="Arial" w:eastAsia="Calibri" w:hAnsi="Arial" w:cs="Arial"/>
          <w:sz w:val="24"/>
          <w:szCs w:val="24"/>
          <w:lang w:eastAsia="es-ES"/>
        </w:rPr>
        <w:t xml:space="preserve"> la instalación </w:t>
      </w:r>
      <w:r w:rsidR="00FF5DC8">
        <w:rPr>
          <w:rFonts w:ascii="Arial" w:eastAsia="Calibri" w:hAnsi="Arial" w:cs="Arial"/>
          <w:sz w:val="24"/>
          <w:szCs w:val="24"/>
          <w:lang w:eastAsia="es-ES"/>
        </w:rPr>
        <w:t xml:space="preserve">de alojamiento </w:t>
      </w:r>
      <w:r w:rsidR="00BC6152">
        <w:rPr>
          <w:rFonts w:ascii="Arial" w:eastAsia="Calibri" w:hAnsi="Arial" w:cs="Arial"/>
          <w:sz w:val="24"/>
          <w:szCs w:val="24"/>
          <w:lang w:eastAsia="es-ES"/>
        </w:rPr>
        <w:t xml:space="preserve">Campismo </w:t>
      </w:r>
      <w:proofErr w:type="spellStart"/>
      <w:r w:rsidR="00BC6152">
        <w:rPr>
          <w:rFonts w:ascii="Arial" w:eastAsia="Calibri" w:hAnsi="Arial" w:cs="Arial"/>
          <w:sz w:val="24"/>
          <w:szCs w:val="24"/>
          <w:lang w:eastAsia="es-ES"/>
        </w:rPr>
        <w:t>Ganuza</w:t>
      </w:r>
      <w:proofErr w:type="spellEnd"/>
      <w:r w:rsidR="00D93DB8">
        <w:rPr>
          <w:rFonts w:ascii="Arial" w:hAnsi="Arial" w:cs="Arial"/>
          <w:sz w:val="24"/>
          <w:szCs w:val="24"/>
        </w:rPr>
        <w:t>, l</w:t>
      </w:r>
      <w:r w:rsidR="00D93DB8" w:rsidRPr="00D93DB8">
        <w:rPr>
          <w:rFonts w:ascii="Arial" w:hAnsi="Arial" w:cs="Arial"/>
          <w:sz w:val="24"/>
          <w:szCs w:val="24"/>
        </w:rPr>
        <w:t>a estación no se encuentra cercada con malla y la puerta no tiene candado encontrándose expuesta a la entrada de animales, así como de</w:t>
      </w:r>
      <w:r w:rsidR="00FF5DC8">
        <w:rPr>
          <w:rFonts w:ascii="Arial" w:hAnsi="Arial" w:cs="Arial"/>
          <w:sz w:val="24"/>
          <w:szCs w:val="24"/>
        </w:rPr>
        <w:t xml:space="preserve"> personal ajeno a la estación</w:t>
      </w:r>
      <w:r w:rsidR="00D93DB8" w:rsidRPr="00D93DB8">
        <w:rPr>
          <w:rFonts w:ascii="Arial" w:hAnsi="Arial" w:cs="Arial"/>
          <w:sz w:val="24"/>
          <w:szCs w:val="24"/>
        </w:rPr>
        <w:t xml:space="preserve">. La fuente solo tiene dos años de muestreo en la Red Cal y ha presentado valores de Nitratos por encima de los 35 mg/L, además por su cercanía a la zona costera presenta contenidos de cloruro cercanos al </w:t>
      </w:r>
      <w:r w:rsidR="00BC6152">
        <w:rPr>
          <w:rFonts w:ascii="Arial" w:hAnsi="Arial" w:cs="Arial"/>
          <w:sz w:val="24"/>
          <w:szCs w:val="24"/>
        </w:rPr>
        <w:t>valor</w:t>
      </w:r>
      <w:r w:rsidR="00011581">
        <w:rPr>
          <w:rFonts w:ascii="Arial" w:hAnsi="Arial" w:cs="Arial"/>
          <w:sz w:val="24"/>
          <w:szCs w:val="24"/>
        </w:rPr>
        <w:t xml:space="preserve"> admisible</w:t>
      </w:r>
      <w:r w:rsidR="00D93DB8" w:rsidRPr="00D93DB8">
        <w:rPr>
          <w:rFonts w:ascii="Arial" w:hAnsi="Arial" w:cs="Arial"/>
          <w:sz w:val="24"/>
          <w:szCs w:val="24"/>
        </w:rPr>
        <w:t xml:space="preserve"> (250 mg/L).</w:t>
      </w:r>
    </w:p>
    <w:p w:rsidR="003C4E7A" w:rsidRDefault="00ED2AE3" w:rsidP="00ED2AE3">
      <w:pPr>
        <w:spacing w:line="360" w:lineRule="auto"/>
        <w:rPr>
          <w:rFonts w:ascii="Arial" w:hAnsi="Arial" w:cs="Arial"/>
          <w:sz w:val="24"/>
          <w:szCs w:val="24"/>
          <w:u w:val="single"/>
          <w:lang w:eastAsia="es-MX"/>
        </w:rPr>
      </w:pPr>
      <w:r w:rsidRPr="00ED2AE3">
        <w:rPr>
          <w:rFonts w:ascii="Arial" w:hAnsi="Arial" w:cs="Arial"/>
          <w:noProof/>
          <w:sz w:val="24"/>
          <w:szCs w:val="24"/>
          <w:u w:val="single"/>
          <w:lang w:val="es-ES" w:eastAsia="es-ES"/>
        </w:rPr>
        <w:drawing>
          <wp:anchor distT="0" distB="0" distL="114300" distR="114300" simplePos="0" relativeHeight="251953152" behindDoc="0" locked="0" layoutInCell="1" allowOverlap="1">
            <wp:simplePos x="0" y="0"/>
            <wp:positionH relativeFrom="column">
              <wp:posOffset>78105</wp:posOffset>
            </wp:positionH>
            <wp:positionV relativeFrom="paragraph">
              <wp:posOffset>79375</wp:posOffset>
            </wp:positionV>
            <wp:extent cx="2127885" cy="1597025"/>
            <wp:effectExtent l="76200" t="76200" r="139065" b="136525"/>
            <wp:wrapSquare wrapText="bothSides"/>
            <wp:docPr id="439" name="Imagen 439" descr="D:\Aprovechamiento Hidráulico\25 ZPS\2018\Complejo Sagua la Grande\para leticia\DSC0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provechamiento Hidráulico\25 ZPS\2018\Complejo Sagua la Grande\para leticia\DSC0189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27885" cy="1597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sz w:val="24"/>
          <w:szCs w:val="24"/>
          <w:u w:val="single"/>
          <w:lang w:eastAsia="es-MX"/>
        </w:rPr>
        <w:t xml:space="preserve">     </w:t>
      </w:r>
      <w:r w:rsidRPr="00ED2AE3">
        <w:rPr>
          <w:rFonts w:ascii="Arial" w:hAnsi="Arial" w:cs="Arial"/>
          <w:noProof/>
          <w:sz w:val="24"/>
          <w:szCs w:val="24"/>
          <w:u w:val="single"/>
          <w:lang w:val="es-ES" w:eastAsia="es-ES"/>
        </w:rPr>
        <w:drawing>
          <wp:inline distT="0" distB="0" distL="0" distR="0">
            <wp:extent cx="2166620" cy="1629410"/>
            <wp:effectExtent l="76200" t="76200" r="138430" b="142240"/>
            <wp:docPr id="441" name="Imagen 441" descr="D:\Aprovechamiento Hidráulico\25 ZPS\2018\Complejo Sagua la Grande\para leticia\DSC0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provechamiento Hidráulico\25 ZPS\2018\Complejo Sagua la Grande\para leticia\DSC0189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6620" cy="1629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Arial" w:hAnsi="Arial" w:cs="Arial"/>
          <w:sz w:val="24"/>
          <w:szCs w:val="24"/>
          <w:u w:val="single"/>
          <w:lang w:eastAsia="es-MX"/>
        </w:rPr>
        <w:br w:type="textWrapping" w:clear="all"/>
      </w:r>
    </w:p>
    <w:p w:rsidR="003D0AF1" w:rsidRPr="001C4159" w:rsidRDefault="003D3213" w:rsidP="00BC6152">
      <w:pPr>
        <w:spacing w:line="360" w:lineRule="auto"/>
        <w:jc w:val="center"/>
        <w:rPr>
          <w:rFonts w:ascii="Arial" w:hAnsi="Arial" w:cs="Arial"/>
          <w:b/>
          <w:sz w:val="24"/>
          <w:szCs w:val="24"/>
          <w:u w:val="single"/>
          <w:lang w:eastAsia="es-MX"/>
        </w:rPr>
      </w:pPr>
      <w:r w:rsidRPr="001C4159">
        <w:rPr>
          <w:rFonts w:ascii="Arial" w:hAnsi="Arial" w:cs="Arial"/>
          <w:b/>
          <w:sz w:val="24"/>
          <w:szCs w:val="24"/>
          <w:u w:val="single"/>
          <w:lang w:eastAsia="es-MX"/>
        </w:rPr>
        <w:t xml:space="preserve">Abasto </w:t>
      </w:r>
      <w:proofErr w:type="spellStart"/>
      <w:r w:rsidRPr="001C4159">
        <w:rPr>
          <w:rFonts w:ascii="Arial" w:hAnsi="Arial" w:cs="Arial"/>
          <w:b/>
          <w:sz w:val="24"/>
          <w:szCs w:val="24"/>
          <w:u w:val="single"/>
          <w:lang w:eastAsia="es-MX"/>
        </w:rPr>
        <w:t>Caguagua</w:t>
      </w:r>
      <w:proofErr w:type="spellEnd"/>
    </w:p>
    <w:p w:rsidR="007E3BF7" w:rsidRPr="00B71508" w:rsidRDefault="007E3BF7" w:rsidP="00BC6152">
      <w:pPr>
        <w:spacing w:line="240" w:lineRule="auto"/>
        <w:jc w:val="both"/>
        <w:rPr>
          <w:rFonts w:ascii="Arial" w:hAnsi="Arial" w:cs="Arial"/>
          <w:sz w:val="24"/>
          <w:szCs w:val="24"/>
          <w:lang w:eastAsia="es-MX"/>
        </w:rPr>
      </w:pPr>
      <w:r w:rsidRPr="00B71508">
        <w:rPr>
          <w:rFonts w:ascii="Arial" w:hAnsi="Arial" w:cs="Arial"/>
          <w:b/>
          <w:sz w:val="24"/>
          <w:szCs w:val="24"/>
          <w:lang w:eastAsia="es-MX"/>
        </w:rPr>
        <w:t>Descripción de la fuente</w:t>
      </w:r>
      <w:r w:rsidRPr="00B71508">
        <w:rPr>
          <w:rFonts w:ascii="Arial" w:hAnsi="Arial" w:cs="Arial"/>
          <w:sz w:val="24"/>
          <w:szCs w:val="24"/>
          <w:lang w:eastAsia="es-MX"/>
        </w:rPr>
        <w:t>:</w:t>
      </w:r>
      <w:r w:rsidR="00523629" w:rsidRPr="00B71508">
        <w:rPr>
          <w:rFonts w:ascii="Arial" w:hAnsi="Arial" w:cs="Arial"/>
          <w:sz w:val="24"/>
          <w:szCs w:val="24"/>
          <w:lang w:eastAsia="es-MX"/>
        </w:rPr>
        <w:t xml:space="preserve"> </w:t>
      </w:r>
      <w:r w:rsidR="00B71508" w:rsidRPr="00B71508">
        <w:rPr>
          <w:rFonts w:ascii="Arial" w:hAnsi="Arial" w:cs="Arial"/>
          <w:sz w:val="24"/>
          <w:szCs w:val="24"/>
          <w:lang w:eastAsia="es-MX"/>
        </w:rPr>
        <w:t xml:space="preserve">Esta fuente de conjunto con </w:t>
      </w:r>
      <w:proofErr w:type="spellStart"/>
      <w:r w:rsidR="00B71508" w:rsidRPr="00B71508">
        <w:rPr>
          <w:rFonts w:ascii="Arial" w:hAnsi="Arial" w:cs="Arial"/>
          <w:sz w:val="24"/>
          <w:szCs w:val="24"/>
          <w:lang w:eastAsia="es-MX"/>
        </w:rPr>
        <w:t>Chinchila</w:t>
      </w:r>
      <w:proofErr w:type="spellEnd"/>
      <w:r w:rsidR="00B71508" w:rsidRPr="00B71508">
        <w:rPr>
          <w:rFonts w:ascii="Arial" w:hAnsi="Arial" w:cs="Arial"/>
          <w:sz w:val="24"/>
          <w:szCs w:val="24"/>
          <w:lang w:eastAsia="es-MX"/>
        </w:rPr>
        <w:t xml:space="preserve"> y Los </w:t>
      </w:r>
      <w:proofErr w:type="spellStart"/>
      <w:r w:rsidR="00B71508" w:rsidRPr="00B71508">
        <w:rPr>
          <w:rFonts w:ascii="Arial" w:hAnsi="Arial" w:cs="Arial"/>
          <w:sz w:val="24"/>
          <w:szCs w:val="24"/>
          <w:lang w:eastAsia="es-MX"/>
        </w:rPr>
        <w:t>Jumaguas</w:t>
      </w:r>
      <w:proofErr w:type="spellEnd"/>
      <w:r w:rsidR="00B71508">
        <w:rPr>
          <w:rFonts w:ascii="Arial" w:hAnsi="Arial" w:cs="Arial"/>
          <w:sz w:val="24"/>
          <w:szCs w:val="24"/>
          <w:lang w:eastAsia="es-MX"/>
        </w:rPr>
        <w:t xml:space="preserve"> a</w:t>
      </w:r>
      <w:r w:rsidR="00523629" w:rsidRPr="00B71508">
        <w:rPr>
          <w:rFonts w:ascii="Arial" w:hAnsi="Arial" w:cs="Arial"/>
          <w:sz w:val="24"/>
          <w:szCs w:val="24"/>
          <w:lang w:eastAsia="es-MX"/>
        </w:rPr>
        <w:t xml:space="preserve">bastece </w:t>
      </w:r>
      <w:r w:rsidR="00FF5DC8">
        <w:rPr>
          <w:rFonts w:ascii="Arial" w:hAnsi="Arial" w:cs="Arial"/>
          <w:sz w:val="24"/>
          <w:szCs w:val="24"/>
          <w:lang w:eastAsia="es-MX"/>
        </w:rPr>
        <w:t xml:space="preserve">a la ciudad de </w:t>
      </w:r>
      <w:proofErr w:type="spellStart"/>
      <w:r w:rsidR="00FF5DC8">
        <w:rPr>
          <w:rFonts w:ascii="Arial" w:hAnsi="Arial" w:cs="Arial"/>
          <w:sz w:val="24"/>
          <w:szCs w:val="24"/>
          <w:lang w:eastAsia="es-MX"/>
        </w:rPr>
        <w:t>Sagua</w:t>
      </w:r>
      <w:proofErr w:type="spellEnd"/>
      <w:r w:rsidR="00FF5DC8">
        <w:rPr>
          <w:rFonts w:ascii="Arial" w:hAnsi="Arial" w:cs="Arial"/>
          <w:sz w:val="24"/>
          <w:szCs w:val="24"/>
          <w:lang w:eastAsia="es-MX"/>
        </w:rPr>
        <w:t xml:space="preserve"> la Grande, a </w:t>
      </w:r>
      <w:r w:rsidR="00523629" w:rsidRPr="00B71508">
        <w:rPr>
          <w:rFonts w:ascii="Arial" w:hAnsi="Arial" w:cs="Arial"/>
          <w:sz w:val="24"/>
          <w:szCs w:val="24"/>
          <w:lang w:eastAsia="es-MX"/>
        </w:rPr>
        <w:t>una población</w:t>
      </w:r>
      <w:r w:rsidR="00B71508">
        <w:rPr>
          <w:rFonts w:ascii="Arial" w:hAnsi="Arial" w:cs="Arial"/>
          <w:sz w:val="24"/>
          <w:szCs w:val="24"/>
          <w:lang w:eastAsia="es-MX"/>
        </w:rPr>
        <w:t xml:space="preserve"> 32387</w:t>
      </w:r>
      <w:r w:rsidR="006616FD" w:rsidRPr="00B71508">
        <w:rPr>
          <w:rFonts w:ascii="Arial" w:hAnsi="Arial" w:cs="Arial"/>
          <w:sz w:val="24"/>
          <w:szCs w:val="24"/>
          <w:lang w:eastAsia="es-MX"/>
        </w:rPr>
        <w:t xml:space="preserve"> </w:t>
      </w:r>
      <w:r w:rsidR="00B71508">
        <w:rPr>
          <w:rFonts w:ascii="Arial" w:hAnsi="Arial" w:cs="Arial"/>
          <w:sz w:val="24"/>
          <w:szCs w:val="24"/>
          <w:lang w:eastAsia="es-MX"/>
        </w:rPr>
        <w:t xml:space="preserve">habitantes. </w:t>
      </w:r>
      <w:r w:rsidRPr="00B71508">
        <w:rPr>
          <w:rFonts w:ascii="Arial" w:hAnsi="Arial" w:cs="Arial"/>
          <w:sz w:val="24"/>
          <w:szCs w:val="24"/>
          <w:lang w:eastAsia="es-MX"/>
        </w:rPr>
        <w:t>Tiene en sus alrededores viviendas que carecen de alcantarillado</w:t>
      </w:r>
      <w:r w:rsidR="006616FD" w:rsidRPr="00B71508">
        <w:rPr>
          <w:rFonts w:ascii="Arial" w:hAnsi="Arial" w:cs="Arial"/>
          <w:sz w:val="24"/>
          <w:szCs w:val="24"/>
          <w:lang w:eastAsia="es-MX"/>
        </w:rPr>
        <w:t>,</w:t>
      </w:r>
      <w:r w:rsidRPr="00B71508">
        <w:rPr>
          <w:rFonts w:ascii="Arial" w:hAnsi="Arial" w:cs="Arial"/>
          <w:sz w:val="24"/>
          <w:szCs w:val="24"/>
          <w:lang w:eastAsia="es-MX"/>
        </w:rPr>
        <w:t xml:space="preserve"> predominando el uso de fosas y letrin</w:t>
      </w:r>
      <w:r w:rsidR="009F3C45" w:rsidRPr="00B71508">
        <w:rPr>
          <w:rFonts w:ascii="Arial" w:hAnsi="Arial" w:cs="Arial"/>
          <w:sz w:val="24"/>
          <w:szCs w:val="24"/>
          <w:lang w:eastAsia="es-MX"/>
        </w:rPr>
        <w:t>as para disponer los residuales, cría de aves de corral y otros.</w:t>
      </w:r>
    </w:p>
    <w:p w:rsidR="003D3213" w:rsidRDefault="003D3213" w:rsidP="003D3213">
      <w:pPr>
        <w:spacing w:line="360" w:lineRule="auto"/>
        <w:rPr>
          <w:rFonts w:ascii="Arial" w:hAnsi="Arial" w:cs="Arial"/>
          <w:sz w:val="24"/>
          <w:szCs w:val="24"/>
          <w:u w:val="single"/>
          <w:lang w:eastAsia="es-MX"/>
        </w:rPr>
      </w:pPr>
      <w:r>
        <w:rPr>
          <w:rFonts w:ascii="Arial" w:hAnsi="Arial" w:cs="Arial"/>
          <w:noProof/>
          <w:sz w:val="24"/>
          <w:szCs w:val="24"/>
          <w:u w:val="single"/>
          <w:lang w:val="es-ES" w:eastAsia="es-ES"/>
        </w:rPr>
        <w:lastRenderedPageBreak/>
        <mc:AlternateContent>
          <mc:Choice Requires="wps">
            <w:drawing>
              <wp:anchor distT="0" distB="0" distL="114300" distR="114300" simplePos="0" relativeHeight="251963392" behindDoc="0" locked="0" layoutInCell="1" allowOverlap="1">
                <wp:simplePos x="0" y="0"/>
                <wp:positionH relativeFrom="column">
                  <wp:posOffset>2776970</wp:posOffset>
                </wp:positionH>
                <wp:positionV relativeFrom="paragraph">
                  <wp:posOffset>2073159</wp:posOffset>
                </wp:positionV>
                <wp:extent cx="2554778" cy="1357745"/>
                <wp:effectExtent l="0" t="0" r="17145" b="13970"/>
                <wp:wrapNone/>
                <wp:docPr id="454" name="Cuadro de texto 454"/>
                <wp:cNvGraphicFramePr/>
                <a:graphic xmlns:a="http://schemas.openxmlformats.org/drawingml/2006/main">
                  <a:graphicData uri="http://schemas.microsoft.com/office/word/2010/wordprocessingShape">
                    <wps:wsp>
                      <wps:cNvSpPr txBox="1"/>
                      <wps:spPr>
                        <a:xfrm>
                          <a:off x="0" y="0"/>
                          <a:ext cx="2554778" cy="1357745"/>
                        </a:xfrm>
                        <a:prstGeom prst="rect">
                          <a:avLst/>
                        </a:prstGeom>
                        <a:noFill/>
                        <a:ln w="19050">
                          <a:solidFill>
                            <a:srgbClr val="FF0000"/>
                          </a:solidFill>
                        </a:ln>
                      </wps:spPr>
                      <wps:txbx>
                        <w:txbxContent>
                          <w:p w:rsidR="00D73CCC" w:rsidRDefault="00D73CCC" w:rsidP="003D3213">
                            <w:pPr>
                              <w:jc w:val="both"/>
                            </w:pPr>
                            <w:r>
                              <w:t xml:space="preserve">No está cercada con malla, la puerta no tiene candado, se observa agua estancada en la entrada de la fuente. Esta fuente, aunque no ha tenido valores de Nitratos muy altos si han estado cerca de los 30mg/l, por lo que se hace necesario continuar con </w:t>
                            </w:r>
                            <w:proofErr w:type="gramStart"/>
                            <w:r>
                              <w:t>el  muestreo</w:t>
                            </w:r>
                            <w:proofErr w:type="gramEnd"/>
                            <w:r>
                              <w:t xml:space="preserve"> de la misma.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454" o:spid="_x0000_s1049" type="#_x0000_t202" style="position:absolute;margin-left:218.65pt;margin-top:163.25pt;width:201.15pt;height:106.9pt;z-index:25196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" filled="f" strokecolor="red" strokeweight="1.5pt">
                <v:textbox>
                  <w:txbxContent>
                    <w:p w:rsidR="00D73CCC" w:rsidRDefault="00D73CCC" w:rsidP="003D3213">
                      <w:pPr>
                        <w:jc w:val="both"/>
                      </w:pPr>
                      <w:r>
                        <w:t xml:space="preserve">No está cercada con malla, la puerta no tiene candado, se observa agua estancada en la entrada de la fuente. Esta fuente, aunque no ha tenido valores de Nitratos muy altos si han estado cerca de los 30mg/l, por lo que se hace necesario continuar con </w:t>
                      </w:r>
                      <w:proofErr w:type="gramStart"/>
                      <w:r>
                        <w:t>el  muestreo</w:t>
                      </w:r>
                      <w:proofErr w:type="gramEnd"/>
                      <w:r>
                        <w:t xml:space="preserve"> de la misma. </w:t>
                      </w:r>
                    </w:p>
                  </w:txbxContent>
                </v:textbox>
              </v:shape>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962368" behindDoc="0" locked="0" layoutInCell="1" allowOverlap="1">
                <wp:simplePos x="0" y="0"/>
                <wp:positionH relativeFrom="column">
                  <wp:posOffset>1933517</wp:posOffset>
                </wp:positionH>
                <wp:positionV relativeFrom="paragraph">
                  <wp:posOffset>2594090</wp:posOffset>
                </wp:positionV>
                <wp:extent cx="848995" cy="16626"/>
                <wp:effectExtent l="0" t="76200" r="27305" b="78740"/>
                <wp:wrapNone/>
                <wp:docPr id="453" name="Conector recto de flecha 453"/>
                <wp:cNvGraphicFramePr/>
                <a:graphic xmlns:a="http://schemas.openxmlformats.org/drawingml/2006/main">
                  <a:graphicData uri="http://schemas.microsoft.com/office/word/2010/wordprocessingShape">
                    <wps:wsp>
                      <wps:cNvCnPr/>
                      <wps:spPr>
                        <a:xfrm flipV="1">
                          <a:off x="0" y="0"/>
                          <a:ext cx="848995" cy="1662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ADC5DE" id="Conector recto de flecha 453" o:spid="_x0000_s1026" type="#_x0000_t32" style="position:absolute;margin-left:152.25pt;margin-top:204.25pt;width:66.85pt;height:1.3pt;flip:y;z-index:25196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" strokecolor="red" strokeweight=".5pt">
                <v:stroke endarrow="block" joinstyle="miter"/>
              </v:shape>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961344" behindDoc="0" locked="0" layoutInCell="1" allowOverlap="1">
                <wp:simplePos x="0" y="0"/>
                <wp:positionH relativeFrom="column">
                  <wp:posOffset>1469100</wp:posOffset>
                </wp:positionH>
                <wp:positionV relativeFrom="paragraph">
                  <wp:posOffset>1203094</wp:posOffset>
                </wp:positionV>
                <wp:extent cx="1623753" cy="870066"/>
                <wp:effectExtent l="0" t="0" r="90805" b="63500"/>
                <wp:wrapNone/>
                <wp:docPr id="452" name="Conector recto de flecha 452"/>
                <wp:cNvGraphicFramePr/>
                <a:graphic xmlns:a="http://schemas.openxmlformats.org/drawingml/2006/main">
                  <a:graphicData uri="http://schemas.microsoft.com/office/word/2010/wordprocessingShape">
                    <wps:wsp>
                      <wps:cNvCnPr/>
                      <wps:spPr>
                        <a:xfrm>
                          <a:off x="0" y="0"/>
                          <a:ext cx="1623753" cy="87006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E5E10C4" id="Conector recto de flecha 452" o:spid="_x0000_s1026" type="#_x0000_t32" style="position:absolute;margin-left:115.7pt;margin-top:94.75pt;width:127.85pt;height:68.5pt;z-index:25196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" strokecolor="red" strokeweight=".5pt">
                <v:stroke endarrow="block" joinstyle="miter"/>
              </v:shape>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960320" behindDoc="0" locked="0" layoutInCell="1" allowOverlap="1">
                <wp:simplePos x="0" y="0"/>
                <wp:positionH relativeFrom="column">
                  <wp:posOffset>2993100</wp:posOffset>
                </wp:positionH>
                <wp:positionV relativeFrom="paragraph">
                  <wp:posOffset>1108190</wp:posOffset>
                </wp:positionV>
                <wp:extent cx="1368829" cy="898468"/>
                <wp:effectExtent l="0" t="0" r="79375" b="54610"/>
                <wp:wrapNone/>
                <wp:docPr id="451" name="Conector recto de flecha 451"/>
                <wp:cNvGraphicFramePr/>
                <a:graphic xmlns:a="http://schemas.openxmlformats.org/drawingml/2006/main">
                  <a:graphicData uri="http://schemas.microsoft.com/office/word/2010/wordprocessingShape">
                    <wps:wsp>
                      <wps:cNvCnPr/>
                      <wps:spPr>
                        <a:xfrm>
                          <a:off x="0" y="0"/>
                          <a:ext cx="1368829" cy="89846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E979C8" id="Conector recto de flecha 451" o:spid="_x0000_s1026" type="#_x0000_t32" style="position:absolute;margin-left:235.7pt;margin-top:87.25pt;width:107.8pt;height:70.75pt;z-index:25196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" strokecolor="red" strokeweight=".5pt">
                <v:stroke endarrow="block" joinstyle="miter"/>
              </v:shape>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959296" behindDoc="0" locked="0" layoutInCell="1" allowOverlap="1">
                <wp:simplePos x="0" y="0"/>
                <wp:positionH relativeFrom="column">
                  <wp:posOffset>466032</wp:posOffset>
                </wp:positionH>
                <wp:positionV relativeFrom="paragraph">
                  <wp:posOffset>2305916</wp:posOffset>
                </wp:positionV>
                <wp:extent cx="1467543" cy="642851"/>
                <wp:effectExtent l="0" t="0" r="18415" b="24130"/>
                <wp:wrapNone/>
                <wp:docPr id="450" name="Elipse 450"/>
                <wp:cNvGraphicFramePr/>
                <a:graphic xmlns:a="http://schemas.openxmlformats.org/drawingml/2006/main">
                  <a:graphicData uri="http://schemas.microsoft.com/office/word/2010/wordprocessingShape">
                    <wps:wsp>
                      <wps:cNvSpPr/>
                      <wps:spPr>
                        <a:xfrm>
                          <a:off x="0" y="0"/>
                          <a:ext cx="1467543" cy="64285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055E659" id="Elipse 450" o:spid="_x0000_s1026" style="position:absolute;margin-left:36.7pt;margin-top:181.55pt;width:115.55pt;height:50.6pt;z-index:25195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" filled="f" strokecolor="red" strokeweight="1pt">
                <v:stroke joinstyle="miter"/>
              </v:oval>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958272" behindDoc="0" locked="0" layoutInCell="1" allowOverlap="1">
                <wp:simplePos x="0" y="0"/>
                <wp:positionH relativeFrom="column">
                  <wp:posOffset>2388639</wp:posOffset>
                </wp:positionH>
                <wp:positionV relativeFrom="paragraph">
                  <wp:posOffset>520989</wp:posOffset>
                </wp:positionV>
                <wp:extent cx="1185949" cy="587144"/>
                <wp:effectExtent l="0" t="0" r="14605" b="22860"/>
                <wp:wrapNone/>
                <wp:docPr id="449" name="Elipse 449"/>
                <wp:cNvGraphicFramePr/>
                <a:graphic xmlns:a="http://schemas.openxmlformats.org/drawingml/2006/main">
                  <a:graphicData uri="http://schemas.microsoft.com/office/word/2010/wordprocessingShape">
                    <wps:wsp>
                      <wps:cNvSpPr/>
                      <wps:spPr>
                        <a:xfrm>
                          <a:off x="0" y="0"/>
                          <a:ext cx="1185949" cy="58714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011A7E8" id="Elipse 449" o:spid="_x0000_s1026" style="position:absolute;margin-left:188.1pt;margin-top:41pt;width:93.4pt;height:46.25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" filled="f" strokecolor="red" strokeweight="1pt">
                <v:stroke joinstyle="miter"/>
              </v:oval>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957248" behindDoc="0" locked="0" layoutInCell="1" allowOverlap="1">
                <wp:simplePos x="0" y="0"/>
                <wp:positionH relativeFrom="column">
                  <wp:posOffset>360738</wp:posOffset>
                </wp:positionH>
                <wp:positionV relativeFrom="paragraph">
                  <wp:posOffset>720956</wp:posOffset>
                </wp:positionV>
                <wp:extent cx="1330036" cy="559724"/>
                <wp:effectExtent l="0" t="0" r="22860" b="12065"/>
                <wp:wrapNone/>
                <wp:docPr id="448" name="Elipse 448"/>
                <wp:cNvGraphicFramePr/>
                <a:graphic xmlns:a="http://schemas.openxmlformats.org/drawingml/2006/main">
                  <a:graphicData uri="http://schemas.microsoft.com/office/word/2010/wordprocessingShape">
                    <wps:wsp>
                      <wps:cNvSpPr/>
                      <wps:spPr>
                        <a:xfrm>
                          <a:off x="0" y="0"/>
                          <a:ext cx="1330036" cy="55972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F941618" id="Elipse 448" o:spid="_x0000_s1026" style="position:absolute;margin-left:28.4pt;margin-top:56.75pt;width:104.75pt;height:44.05pt;z-index:25195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" filled="f" strokecolor="red" strokeweight="1pt">
                <v:stroke joinstyle="miter"/>
              </v:oval>
            </w:pict>
          </mc:Fallback>
        </mc:AlternateContent>
      </w:r>
      <w:r w:rsidRPr="003D3213">
        <w:rPr>
          <w:rFonts w:ascii="Arial" w:hAnsi="Arial" w:cs="Arial"/>
          <w:noProof/>
          <w:sz w:val="24"/>
          <w:szCs w:val="24"/>
          <w:u w:val="single"/>
          <w:lang w:val="es-ES" w:eastAsia="es-ES"/>
        </w:rPr>
        <w:drawing>
          <wp:inline distT="0" distB="0" distL="0" distR="0">
            <wp:extent cx="1855764" cy="1390996"/>
            <wp:effectExtent l="76200" t="76200" r="125730" b="133350"/>
            <wp:docPr id="445" name="Imagen 445" descr="D:\Aprovechamiento Hidráulico\25 ZPS\2018\Complejo Sagua la Grande\acueducto Fotos\ZPS para beaton\DSC0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provechamiento Hidráulico\25 ZPS\2018\Complejo Sagua la Grande\acueducto Fotos\ZPS para beaton\DSC0160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70809" cy="14022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D3213">
        <w:rPr>
          <w:rFonts w:ascii="Arial" w:hAnsi="Arial" w:cs="Arial"/>
          <w:noProof/>
          <w:sz w:val="24"/>
          <w:szCs w:val="24"/>
          <w:u w:val="single"/>
          <w:lang w:val="es-ES" w:eastAsia="es-ES"/>
        </w:rPr>
        <w:drawing>
          <wp:inline distT="0" distB="0" distL="0" distR="0">
            <wp:extent cx="1840977" cy="1379913"/>
            <wp:effectExtent l="76200" t="76200" r="140335" b="125095"/>
            <wp:docPr id="446" name="Imagen 446" descr="D:\Aprovechamiento Hidráulico\25 ZPS\2018\Complejo Sagua la Grande\acueducto Fotos\ZPS para beaton\DSC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provechamiento Hidráulico\25 ZPS\2018\Complejo Sagua la Grande\acueducto Fotos\ZPS para beaton\DSC0161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47913" cy="13851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D3213">
        <w:rPr>
          <w:rFonts w:ascii="Arial" w:hAnsi="Arial" w:cs="Arial"/>
          <w:noProof/>
          <w:sz w:val="24"/>
          <w:szCs w:val="24"/>
          <w:u w:val="single"/>
          <w:lang w:val="es-ES" w:eastAsia="es-ES"/>
        </w:rPr>
        <w:drawing>
          <wp:inline distT="0" distB="0" distL="0" distR="0">
            <wp:extent cx="1933055" cy="1448930"/>
            <wp:effectExtent l="76200" t="76200" r="124460" b="132715"/>
            <wp:docPr id="447" name="Imagen 447" descr="D:\Aprovechamiento Hidráulico\25 ZPS\2018\Complejo Sagua la Grande\acueducto Fotos\ZPS para beaton\DSC0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provechamiento Hidráulico\25 ZPS\2018\Complejo Sagua la Grande\acueducto Fotos\ZPS para beaton\DSC016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37933" cy="14525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3213" w:rsidRDefault="003D3213" w:rsidP="00747BE7">
      <w:pPr>
        <w:spacing w:line="360" w:lineRule="auto"/>
        <w:jc w:val="center"/>
        <w:rPr>
          <w:rFonts w:ascii="Arial" w:hAnsi="Arial" w:cs="Arial"/>
          <w:sz w:val="24"/>
          <w:szCs w:val="24"/>
          <w:u w:val="single"/>
          <w:lang w:eastAsia="es-MX"/>
        </w:rPr>
      </w:pPr>
    </w:p>
    <w:p w:rsidR="003D3213" w:rsidRDefault="003D3213" w:rsidP="003442FD">
      <w:pPr>
        <w:spacing w:line="360" w:lineRule="auto"/>
        <w:jc w:val="center"/>
        <w:rPr>
          <w:rFonts w:ascii="Arial" w:hAnsi="Arial" w:cs="Arial"/>
          <w:sz w:val="24"/>
          <w:szCs w:val="24"/>
          <w:u w:val="single"/>
          <w:lang w:eastAsia="es-MX"/>
        </w:rPr>
      </w:pPr>
      <w:r w:rsidRPr="003D3213">
        <w:rPr>
          <w:rFonts w:ascii="Arial" w:eastAsia="Calibri" w:hAnsi="Arial" w:cs="Arial"/>
          <w:noProof/>
          <w:lang w:val="es-ES" w:eastAsia="es-ES"/>
        </w:rPr>
        <w:drawing>
          <wp:inline distT="0" distB="0" distL="0" distR="0" wp14:anchorId="6DCFDF2F" wp14:editId="5AB20C2D">
            <wp:extent cx="4193139" cy="1767864"/>
            <wp:effectExtent l="76200" t="76200" r="131445" b="137160"/>
            <wp:docPr id="4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023E7.tmp"/>
                    <pic:cNvPicPr/>
                  </pic:nvPicPr>
                  <pic:blipFill>
                    <a:blip r:embed="rId56">
                      <a:extLst>
                        <a:ext uri="{28A0092B-C50C-407E-A947-70E740481C1C}">
                          <a14:useLocalDpi xmlns:a14="http://schemas.microsoft.com/office/drawing/2010/main" val="0"/>
                        </a:ext>
                      </a:extLst>
                    </a:blip>
                    <a:stretch>
                      <a:fillRect/>
                    </a:stretch>
                  </pic:blipFill>
                  <pic:spPr>
                    <a:xfrm>
                      <a:off x="0" y="0"/>
                      <a:ext cx="4221023" cy="1779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C4159" w:rsidRDefault="001C4159" w:rsidP="00747BE7">
      <w:pPr>
        <w:spacing w:line="360" w:lineRule="auto"/>
        <w:jc w:val="center"/>
        <w:rPr>
          <w:rFonts w:ascii="Arial" w:hAnsi="Arial" w:cs="Arial"/>
          <w:b/>
          <w:sz w:val="24"/>
          <w:szCs w:val="24"/>
          <w:u w:val="single"/>
          <w:lang w:eastAsia="es-MX"/>
        </w:rPr>
      </w:pPr>
    </w:p>
    <w:p w:rsidR="009F3C45" w:rsidRPr="004F34D8" w:rsidRDefault="004F34D8" w:rsidP="004F34D8">
      <w:pPr>
        <w:spacing w:line="360" w:lineRule="auto"/>
        <w:jc w:val="both"/>
        <w:rPr>
          <w:rFonts w:ascii="Arial" w:hAnsi="Arial" w:cs="Arial"/>
          <w:sz w:val="24"/>
          <w:szCs w:val="24"/>
          <w:lang w:eastAsia="es-MX"/>
        </w:rPr>
      </w:pPr>
      <w:r w:rsidRPr="004F34D8">
        <w:rPr>
          <w:rFonts w:ascii="Arial" w:hAnsi="Arial" w:cs="Arial"/>
          <w:sz w:val="24"/>
          <w:szCs w:val="24"/>
          <w:lang w:eastAsia="es-MX"/>
        </w:rPr>
        <w:t>La figura 9 muestra el comportamiento de los Nitratos en el tiempo</w:t>
      </w:r>
      <w:r>
        <w:rPr>
          <w:rFonts w:ascii="Arial" w:hAnsi="Arial" w:cs="Arial"/>
          <w:sz w:val="24"/>
          <w:szCs w:val="24"/>
          <w:lang w:eastAsia="es-MX"/>
        </w:rPr>
        <w:t xml:space="preserve"> que, aunque se mantienen por debajo del LMP, se hace necesario el seguimiento del monitoreo de la calidad del agua.</w:t>
      </w:r>
    </w:p>
    <w:p w:rsidR="009F3C45" w:rsidRDefault="006E006B" w:rsidP="00747BE7">
      <w:pPr>
        <w:spacing w:line="360" w:lineRule="auto"/>
        <w:jc w:val="center"/>
        <w:rPr>
          <w:rFonts w:ascii="Arial" w:hAnsi="Arial" w:cs="Arial"/>
          <w:b/>
          <w:sz w:val="24"/>
          <w:szCs w:val="24"/>
          <w:u w:val="single"/>
          <w:lang w:eastAsia="es-MX"/>
        </w:rPr>
      </w:pPr>
      <w:r>
        <w:rPr>
          <w:noProof/>
          <w:lang w:val="es-ES" w:eastAsia="es-ES"/>
        </w:rPr>
        <w:lastRenderedPageBreak/>
        <w:drawing>
          <wp:inline distT="0" distB="0" distL="0" distR="0" wp14:anchorId="6077D20F" wp14:editId="074BA78A">
            <wp:extent cx="5612130" cy="3124200"/>
            <wp:effectExtent l="0" t="0" r="7620" b="0"/>
            <wp:docPr id="468" name="Gráfico 468">
              <a:extLst xmlns:a="http://schemas.openxmlformats.org/drawingml/2006/main">
                <a:ext uri="{FF2B5EF4-FFF2-40B4-BE49-F238E27FC236}">
                  <a16:creationId xmlns:a16="http://schemas.microsoft.com/office/drawing/2014/main" id="{4AD65D43-FF60-4363-BAE2-D30A111712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6D458A" w:rsidRPr="00D73CCC" w:rsidRDefault="006E006B" w:rsidP="00D73CCC">
      <w:pPr>
        <w:spacing w:line="360" w:lineRule="auto"/>
        <w:jc w:val="center"/>
        <w:rPr>
          <w:rFonts w:ascii="Arial" w:hAnsi="Arial" w:cs="Arial"/>
          <w:sz w:val="24"/>
          <w:szCs w:val="24"/>
          <w:lang w:eastAsia="es-MX"/>
        </w:rPr>
      </w:pPr>
      <w:r>
        <w:rPr>
          <w:rFonts w:ascii="Arial" w:hAnsi="Arial" w:cs="Arial"/>
          <w:sz w:val="24"/>
          <w:szCs w:val="24"/>
          <w:lang w:eastAsia="es-MX"/>
        </w:rPr>
        <w:t>Figura 9</w:t>
      </w:r>
      <w:r w:rsidRPr="00876C41">
        <w:rPr>
          <w:rFonts w:ascii="Arial" w:hAnsi="Arial" w:cs="Arial"/>
          <w:sz w:val="24"/>
          <w:szCs w:val="24"/>
          <w:lang w:eastAsia="es-MX"/>
        </w:rPr>
        <w:t>: Comportamiento de los Nitratos en mg/L</w:t>
      </w:r>
    </w:p>
    <w:p w:rsidR="00DE1A37" w:rsidRDefault="003C4E7A" w:rsidP="00747BE7">
      <w:pPr>
        <w:spacing w:line="360" w:lineRule="auto"/>
        <w:jc w:val="center"/>
        <w:rPr>
          <w:rFonts w:ascii="Arial" w:hAnsi="Arial" w:cs="Arial"/>
          <w:b/>
          <w:sz w:val="24"/>
          <w:szCs w:val="24"/>
          <w:u w:val="single"/>
          <w:lang w:eastAsia="es-MX"/>
        </w:rPr>
      </w:pPr>
      <w:r w:rsidRPr="001C4159">
        <w:rPr>
          <w:rFonts w:ascii="Arial" w:hAnsi="Arial" w:cs="Arial"/>
          <w:b/>
          <w:sz w:val="24"/>
          <w:szCs w:val="24"/>
          <w:u w:val="single"/>
          <w:lang w:eastAsia="es-MX"/>
        </w:rPr>
        <w:t>Ab</w:t>
      </w:r>
      <w:r w:rsidR="001C4159" w:rsidRPr="001C4159">
        <w:rPr>
          <w:rFonts w:ascii="Arial" w:hAnsi="Arial" w:cs="Arial"/>
          <w:b/>
          <w:sz w:val="24"/>
          <w:szCs w:val="24"/>
          <w:u w:val="single"/>
          <w:lang w:eastAsia="es-MX"/>
        </w:rPr>
        <w:t>as</w:t>
      </w:r>
      <w:r w:rsidRPr="001C4159">
        <w:rPr>
          <w:rFonts w:ascii="Arial" w:hAnsi="Arial" w:cs="Arial"/>
          <w:b/>
          <w:sz w:val="24"/>
          <w:szCs w:val="24"/>
          <w:u w:val="single"/>
          <w:lang w:eastAsia="es-MX"/>
        </w:rPr>
        <w:t xml:space="preserve">to </w:t>
      </w:r>
      <w:r w:rsidR="00DE1A37" w:rsidRPr="001C4159">
        <w:rPr>
          <w:rFonts w:ascii="Arial" w:hAnsi="Arial" w:cs="Arial"/>
          <w:b/>
          <w:sz w:val="24"/>
          <w:szCs w:val="24"/>
          <w:u w:val="single"/>
          <w:lang w:eastAsia="es-MX"/>
        </w:rPr>
        <w:t>Viana</w:t>
      </w:r>
    </w:p>
    <w:p w:rsidR="009F3C45" w:rsidRPr="00B71508" w:rsidRDefault="009F3C45" w:rsidP="00B71508">
      <w:pPr>
        <w:spacing w:line="240" w:lineRule="auto"/>
        <w:jc w:val="both"/>
        <w:rPr>
          <w:rFonts w:ascii="Arial" w:hAnsi="Arial" w:cs="Arial"/>
          <w:b/>
          <w:sz w:val="24"/>
          <w:szCs w:val="24"/>
          <w:u w:val="single"/>
          <w:lang w:eastAsia="es-MX"/>
        </w:rPr>
      </w:pPr>
      <w:r w:rsidRPr="00B71508">
        <w:rPr>
          <w:rFonts w:ascii="Arial" w:eastAsia="Calibri" w:hAnsi="Arial" w:cs="Times New Roman"/>
          <w:b/>
          <w:sz w:val="24"/>
          <w:szCs w:val="24"/>
          <w:lang w:eastAsia="es-ES"/>
        </w:rPr>
        <w:t>Descripción de la fuente:</w:t>
      </w:r>
      <w:r w:rsidRPr="00B71508">
        <w:rPr>
          <w:rFonts w:ascii="Arial" w:eastAsia="Calibri" w:hAnsi="Arial" w:cs="Times New Roman"/>
          <w:sz w:val="24"/>
          <w:szCs w:val="24"/>
          <w:lang w:eastAsia="es-ES"/>
        </w:rPr>
        <w:t xml:space="preserve"> Fuente de abasto destinada al </w:t>
      </w:r>
      <w:r w:rsidR="00FF5DC8">
        <w:rPr>
          <w:rFonts w:ascii="Arial" w:eastAsia="Calibri" w:hAnsi="Arial" w:cs="Times New Roman"/>
          <w:sz w:val="24"/>
          <w:szCs w:val="24"/>
          <w:lang w:eastAsia="es-ES"/>
        </w:rPr>
        <w:t xml:space="preserve">consumo </w:t>
      </w:r>
      <w:r w:rsidRPr="00B71508">
        <w:rPr>
          <w:rFonts w:ascii="Arial" w:eastAsia="Calibri" w:hAnsi="Arial" w:cs="Times New Roman"/>
          <w:sz w:val="24"/>
          <w:szCs w:val="24"/>
          <w:lang w:eastAsia="es-ES"/>
        </w:rPr>
        <w:t xml:space="preserve">humano, abastece a </w:t>
      </w:r>
      <w:r w:rsidR="00BC6152" w:rsidRPr="00B71508">
        <w:rPr>
          <w:rFonts w:ascii="Arial" w:eastAsia="Calibri" w:hAnsi="Arial" w:cs="Times New Roman"/>
          <w:sz w:val="24"/>
          <w:szCs w:val="24"/>
          <w:lang w:eastAsia="es-ES"/>
        </w:rPr>
        <w:t>una población</w:t>
      </w:r>
      <w:r w:rsidRPr="00B71508">
        <w:rPr>
          <w:rFonts w:ascii="Arial" w:eastAsia="Calibri" w:hAnsi="Arial" w:cs="Times New Roman"/>
          <w:sz w:val="24"/>
          <w:szCs w:val="24"/>
          <w:lang w:eastAsia="es-ES"/>
        </w:rPr>
        <w:t xml:space="preserve"> de </w:t>
      </w:r>
      <w:r w:rsidR="003344C1">
        <w:rPr>
          <w:rFonts w:ascii="Arial" w:eastAsia="Calibri" w:hAnsi="Arial" w:cs="Times New Roman"/>
          <w:sz w:val="24"/>
          <w:szCs w:val="24"/>
          <w:lang w:eastAsia="es-ES"/>
        </w:rPr>
        <w:t>127 habitantes</w:t>
      </w:r>
      <w:r w:rsidRPr="00B71508">
        <w:rPr>
          <w:rFonts w:ascii="Arial" w:eastAsia="Calibri" w:hAnsi="Arial" w:cs="Times New Roman"/>
          <w:sz w:val="24"/>
          <w:szCs w:val="24"/>
          <w:lang w:eastAsia="es-ES"/>
        </w:rPr>
        <w:t xml:space="preserve">, pertenece a la Cuenca Hidrogeológica. En las ZPS II, se localizan </w:t>
      </w:r>
      <w:r w:rsidR="00176472">
        <w:rPr>
          <w:rFonts w:ascii="Arial" w:eastAsia="Calibri" w:hAnsi="Arial" w:cs="Times New Roman"/>
          <w:sz w:val="24"/>
          <w:szCs w:val="24"/>
          <w:lang w:eastAsia="es-ES"/>
        </w:rPr>
        <w:t>áreas destinadas a cultivos varios y un cementerio.</w:t>
      </w:r>
    </w:p>
    <w:p w:rsidR="00E54094" w:rsidRDefault="00E54094" w:rsidP="00E54094">
      <w:pPr>
        <w:spacing w:line="360" w:lineRule="auto"/>
        <w:jc w:val="center"/>
        <w:rPr>
          <w:rFonts w:ascii="Arial" w:hAnsi="Arial" w:cs="Arial"/>
          <w:sz w:val="24"/>
          <w:szCs w:val="24"/>
          <w:u w:val="single"/>
          <w:lang w:eastAsia="es-MX"/>
        </w:rPr>
      </w:pPr>
      <w:r>
        <w:rPr>
          <w:noProof/>
          <w:lang w:val="es-ES" w:eastAsia="es-ES"/>
        </w:rPr>
        <w:drawing>
          <wp:inline distT="0" distB="0" distL="0" distR="0" wp14:anchorId="1D5AC69A" wp14:editId="12F6EC71">
            <wp:extent cx="3390265" cy="2476713"/>
            <wp:effectExtent l="76200" t="76200" r="133985" b="133350"/>
            <wp:docPr id="240" name="Imagen 2" descr="C:\Users\prueba\Desktop\camara hoy24-4\CIMG5148.JPG"/>
            <wp:cNvGraphicFramePr/>
            <a:graphic xmlns:a="http://schemas.openxmlformats.org/drawingml/2006/main">
              <a:graphicData uri="http://schemas.openxmlformats.org/drawingml/2006/picture">
                <pic:pic xmlns:pic="http://schemas.openxmlformats.org/drawingml/2006/picture">
                  <pic:nvPicPr>
                    <pic:cNvPr id="3" name="Imagen 2" descr="C:\Users\prueba\Desktop\camara hoy24-4\CIMG5148.JPG"/>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00541" cy="2484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4E7A" w:rsidRDefault="00E54094" w:rsidP="003C4E7A">
      <w:pPr>
        <w:spacing w:line="360" w:lineRule="auto"/>
        <w:rPr>
          <w:rFonts w:ascii="Arial" w:hAnsi="Arial" w:cs="Arial"/>
          <w:sz w:val="24"/>
          <w:szCs w:val="24"/>
          <w:u w:val="single"/>
          <w:lang w:eastAsia="es-MX"/>
        </w:rPr>
      </w:pPr>
      <w:r>
        <w:rPr>
          <w:noProof/>
          <w:lang w:val="es-ES" w:eastAsia="es-ES"/>
        </w:rPr>
        <w:lastRenderedPageBreak/>
        <mc:AlternateContent>
          <mc:Choice Requires="wps">
            <w:drawing>
              <wp:anchor distT="0" distB="0" distL="114300" distR="114300" simplePos="0" relativeHeight="251772928" behindDoc="0" locked="0" layoutInCell="1" allowOverlap="1" wp14:anchorId="2411C182" wp14:editId="58396CD2">
                <wp:simplePos x="0" y="0"/>
                <wp:positionH relativeFrom="column">
                  <wp:posOffset>1611694</wp:posOffset>
                </wp:positionH>
                <wp:positionV relativeFrom="paragraph">
                  <wp:posOffset>2208380</wp:posOffset>
                </wp:positionV>
                <wp:extent cx="791110" cy="1736090"/>
                <wp:effectExtent l="0" t="0" r="85725" b="54610"/>
                <wp:wrapNone/>
                <wp:docPr id="237" name="Conector recto de flecha 7"/>
                <wp:cNvGraphicFramePr/>
                <a:graphic xmlns:a="http://schemas.openxmlformats.org/drawingml/2006/main">
                  <a:graphicData uri="http://schemas.microsoft.com/office/word/2010/wordprocessingShape">
                    <wps:wsp>
                      <wps:cNvCnPr/>
                      <wps:spPr>
                        <a:xfrm>
                          <a:off x="0" y="0"/>
                          <a:ext cx="791110" cy="1736090"/>
                        </a:xfrm>
                        <a:prstGeom prst="straightConnector1">
                          <a:avLst/>
                        </a:prstGeom>
                        <a:noFill/>
                        <a:ln w="9525"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2770E1" id="Conector recto de flecha 7" o:spid="_x0000_s1026" type="#_x0000_t32" style="position:absolute;margin-left:126.9pt;margin-top:173.9pt;width:62.3pt;height:136.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" strokecolor="red">
                <v:stroke endarrow="block" opacity="39321f" endcap="round"/>
              </v:shape>
            </w:pict>
          </mc:Fallback>
        </mc:AlternateContent>
      </w:r>
      <w:r>
        <w:rPr>
          <w:noProof/>
          <w:lang w:val="es-ES" w:eastAsia="es-ES"/>
        </w:rPr>
        <mc:AlternateContent>
          <mc:Choice Requires="wps">
            <w:drawing>
              <wp:anchor distT="0" distB="0" distL="114300" distR="114300" simplePos="0" relativeHeight="251774976" behindDoc="0" locked="0" layoutInCell="1" allowOverlap="1" wp14:anchorId="6EC709F7" wp14:editId="64D637EC">
                <wp:simplePos x="0" y="0"/>
                <wp:positionH relativeFrom="column">
                  <wp:posOffset>2895965</wp:posOffset>
                </wp:positionH>
                <wp:positionV relativeFrom="paragraph">
                  <wp:posOffset>2208380</wp:posOffset>
                </wp:positionV>
                <wp:extent cx="893852" cy="1736333"/>
                <wp:effectExtent l="38100" t="0" r="20955" b="54610"/>
                <wp:wrapNone/>
                <wp:docPr id="238" name="Conector recto de flecha 11"/>
                <wp:cNvGraphicFramePr/>
                <a:graphic xmlns:a="http://schemas.openxmlformats.org/drawingml/2006/main">
                  <a:graphicData uri="http://schemas.microsoft.com/office/word/2010/wordprocessingShape">
                    <wps:wsp>
                      <wps:cNvCnPr/>
                      <wps:spPr>
                        <a:xfrm flipH="1">
                          <a:off x="0" y="0"/>
                          <a:ext cx="893852" cy="1736333"/>
                        </a:xfrm>
                        <a:prstGeom prst="straightConnector1">
                          <a:avLst/>
                        </a:prstGeom>
                        <a:noFill/>
                        <a:ln w="9525"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B2817D" id="Conector recto de flecha 11" o:spid="_x0000_s1026" type="#_x0000_t32" style="position:absolute;margin-left:228.05pt;margin-top:173.9pt;width:70.4pt;height:136.7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" strokecolor="red">
                <v:stroke endarrow="block" opacity="39321f" endcap="round"/>
              </v:shape>
            </w:pict>
          </mc:Fallback>
        </mc:AlternateContent>
      </w:r>
      <w:r>
        <w:rPr>
          <w:noProof/>
          <w:lang w:val="es-ES" w:eastAsia="es-ES"/>
        </w:rPr>
        <mc:AlternateContent>
          <mc:Choice Requires="wps">
            <w:drawing>
              <wp:anchor distT="0" distB="0" distL="114300" distR="114300" simplePos="0" relativeHeight="251770880" behindDoc="0" locked="0" layoutInCell="1" allowOverlap="1" wp14:anchorId="4146520F" wp14:editId="41C6F1F9">
                <wp:simplePos x="0" y="0"/>
                <wp:positionH relativeFrom="column">
                  <wp:posOffset>3008851</wp:posOffset>
                </wp:positionH>
                <wp:positionV relativeFrom="paragraph">
                  <wp:posOffset>1522730</wp:posOffset>
                </wp:positionV>
                <wp:extent cx="1912628" cy="688368"/>
                <wp:effectExtent l="0" t="0" r="11430" b="16510"/>
                <wp:wrapNone/>
                <wp:docPr id="236" name="Elipse 13"/>
                <wp:cNvGraphicFramePr/>
                <a:graphic xmlns:a="http://schemas.openxmlformats.org/drawingml/2006/main">
                  <a:graphicData uri="http://schemas.microsoft.com/office/word/2010/wordprocessingShape">
                    <wps:wsp>
                      <wps:cNvSpPr/>
                      <wps:spPr>
                        <a:xfrm>
                          <a:off x="0" y="0"/>
                          <a:ext cx="1912628" cy="688368"/>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1F5E23F" id="Elipse 13" o:spid="_x0000_s1026" style="position:absolute;margin-left:236.9pt;margin-top:119.9pt;width:150.6pt;height:54.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" filled="f" strokecolor="red" strokeweight="1.25pt">
                <v:stroke endcap="round"/>
              </v:oval>
            </w:pict>
          </mc:Fallback>
        </mc:AlternateContent>
      </w:r>
      <w:r>
        <w:rPr>
          <w:noProof/>
          <w:lang w:val="es-ES" w:eastAsia="es-ES"/>
        </w:rPr>
        <mc:AlternateContent>
          <mc:Choice Requires="wps">
            <w:drawing>
              <wp:anchor distT="0" distB="0" distL="114300" distR="114300" simplePos="0" relativeHeight="251768832" behindDoc="0" locked="0" layoutInCell="1" allowOverlap="1" wp14:anchorId="083DC636" wp14:editId="44E9B68C">
                <wp:simplePos x="0" y="0"/>
                <wp:positionH relativeFrom="column">
                  <wp:posOffset>286243</wp:posOffset>
                </wp:positionH>
                <wp:positionV relativeFrom="paragraph">
                  <wp:posOffset>1437583</wp:posOffset>
                </wp:positionV>
                <wp:extent cx="1714500" cy="773724"/>
                <wp:effectExtent l="0" t="0" r="19050" b="26670"/>
                <wp:wrapNone/>
                <wp:docPr id="235" name="Elipse 12"/>
                <wp:cNvGraphicFramePr/>
                <a:graphic xmlns:a="http://schemas.openxmlformats.org/drawingml/2006/main">
                  <a:graphicData uri="http://schemas.microsoft.com/office/word/2010/wordprocessingShape">
                    <wps:wsp>
                      <wps:cNvSpPr/>
                      <wps:spPr>
                        <a:xfrm>
                          <a:off x="0" y="0"/>
                          <a:ext cx="1714500" cy="773724"/>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13BCFB4" id="Elipse 12" o:spid="_x0000_s1026" style="position:absolute;margin-left:22.55pt;margin-top:113.2pt;width:135pt;height:60.9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" filled="f" strokecolor="red" strokeweight="1.25pt">
                <v:stroke endcap="round"/>
              </v:oval>
            </w:pict>
          </mc:Fallback>
        </mc:AlternateContent>
      </w:r>
      <w:r w:rsidR="003C4E7A">
        <w:rPr>
          <w:noProof/>
          <w:lang w:val="es-ES" w:eastAsia="es-ES"/>
        </w:rPr>
        <w:drawing>
          <wp:inline distT="0" distB="0" distL="0" distR="0" wp14:anchorId="550CE3C9" wp14:editId="6A8B886F">
            <wp:extent cx="2618740" cy="2833370"/>
            <wp:effectExtent l="76200" t="76200" r="124460" b="138430"/>
            <wp:docPr id="233" name="Imagen 4" descr="C:\Users\prueba\Desktop\camara hoy24-4\CIMG5149.JPG"/>
            <wp:cNvGraphicFramePr/>
            <a:graphic xmlns:a="http://schemas.openxmlformats.org/drawingml/2006/main">
              <a:graphicData uri="http://schemas.openxmlformats.org/drawingml/2006/picture">
                <pic:pic xmlns:pic="http://schemas.openxmlformats.org/drawingml/2006/picture">
                  <pic:nvPicPr>
                    <pic:cNvPr id="5" name="Imagen 4" descr="C:\Users\prueba\Desktop\camara hoy24-4\CIMG5149.JPG"/>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18740" cy="2833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4907BB85" wp14:editId="64B26C5D">
            <wp:extent cx="2403632" cy="2838450"/>
            <wp:effectExtent l="76200" t="76200" r="130175" b="133350"/>
            <wp:docPr id="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60"/>
                    <a:stretch>
                      <a:fillRect/>
                    </a:stretch>
                  </pic:blipFill>
                  <pic:spPr>
                    <a:xfrm>
                      <a:off x="0" y="0"/>
                      <a:ext cx="2419300" cy="28569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54094" w:rsidRDefault="00E54094" w:rsidP="003C4E7A">
      <w:pPr>
        <w:spacing w:line="360" w:lineRule="auto"/>
        <w:rPr>
          <w:rFonts w:ascii="Arial" w:hAnsi="Arial" w:cs="Arial"/>
          <w:sz w:val="24"/>
          <w:szCs w:val="24"/>
          <w:u w:val="single"/>
          <w:lang w:eastAsia="es-MX"/>
        </w:rPr>
      </w:pPr>
      <w:r w:rsidRPr="00E54094">
        <w:rPr>
          <w:noProof/>
          <w:lang w:val="es-ES" w:eastAsia="es-ES"/>
        </w:rPr>
        <mc:AlternateContent>
          <mc:Choice Requires="wps">
            <w:drawing>
              <wp:anchor distT="0" distB="0" distL="114300" distR="114300" simplePos="0" relativeHeight="251777024" behindDoc="0" locked="0" layoutInCell="1" allowOverlap="1" wp14:anchorId="017CA944" wp14:editId="26764163">
                <wp:simplePos x="0" y="0"/>
                <wp:positionH relativeFrom="column">
                  <wp:posOffset>821933</wp:posOffset>
                </wp:positionH>
                <wp:positionV relativeFrom="paragraph">
                  <wp:posOffset>342201</wp:posOffset>
                </wp:positionV>
                <wp:extent cx="3402861" cy="1200329"/>
                <wp:effectExtent l="19050" t="19050" r="26670" b="19050"/>
                <wp:wrapNone/>
                <wp:docPr id="239" name="CuadroTexto 5"/>
                <wp:cNvGraphicFramePr/>
                <a:graphic xmlns:a="http://schemas.openxmlformats.org/drawingml/2006/main">
                  <a:graphicData uri="http://schemas.microsoft.com/office/word/2010/wordprocessingShape">
                    <wps:wsp>
                      <wps:cNvSpPr txBox="1"/>
                      <wps:spPr>
                        <a:xfrm>
                          <a:off x="0" y="0"/>
                          <a:ext cx="3402861" cy="1200329"/>
                        </a:xfrm>
                        <a:prstGeom prst="rect">
                          <a:avLst/>
                        </a:prstGeom>
                        <a:solidFill>
                          <a:sysClr val="window" lastClr="FFFFFF"/>
                        </a:solidFill>
                        <a:ln w="28575">
                          <a:solidFill>
                            <a:srgbClr val="FF0000"/>
                          </a:solidFill>
                        </a:ln>
                      </wps:spPr>
                      <wps:txbx>
                        <w:txbxContent>
                          <w:p w:rsidR="00D73CCC" w:rsidRDefault="00D73CCC" w:rsidP="00E54094">
                            <w:pPr>
                              <w:pStyle w:val="NormalWeb"/>
                              <w:spacing w:before="0" w:beforeAutospacing="0" w:after="0" w:afterAutospacing="0"/>
                              <w:jc w:val="both"/>
                            </w:pPr>
                            <w:r>
                              <w:rPr>
                                <w:rFonts w:ascii="Arial" w:eastAsia="+mn-ea" w:hAnsi="Arial" w:cs="Arial"/>
                                <w:b/>
                                <w:bCs/>
                                <w:color w:val="000000"/>
                                <w:kern w:val="24"/>
                              </w:rPr>
                              <w:t xml:space="preserve"> Su ZPS #1 no se encuentra cercada con malla, la puerta no tiene candado, lo que permite el paso de personal ajeno a la estación de bombeo y de animales. </w:t>
                            </w:r>
                          </w:p>
                        </w:txbxContent>
                      </wps:txbx>
                      <wps:bodyPr wrap="square" rtlCol="0">
                        <a:spAutoFit/>
                      </wps:bodyPr>
                    </wps:wsp>
                  </a:graphicData>
                </a:graphic>
              </wp:anchor>
            </w:drawing>
          </mc:Choice>
          <mc:Fallback>
            <w:pict>
              <v:shape w14:anchorId="017CA944" id="CuadroTexto 5" o:spid="_x0000_s1050" type="#_x0000_t202" style="position:absolute;margin-left:64.7pt;margin-top:26.95pt;width:267.95pt;height:94.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" fillcolor="window" strokecolor="red" strokeweight="2.25pt">
                <v:textbox style="mso-fit-shape-to-text:t">
                  <w:txbxContent>
                    <w:p w:rsidR="00D73CCC" w:rsidRDefault="00D73CCC" w:rsidP="00E54094">
                      <w:pPr>
                        <w:pStyle w:val="NormalWeb"/>
                        <w:spacing w:before="0" w:beforeAutospacing="0" w:after="0" w:afterAutospacing="0"/>
                        <w:jc w:val="both"/>
                      </w:pPr>
                      <w:r>
                        <w:rPr>
                          <w:rFonts w:ascii="Arial" w:eastAsia="+mn-ea" w:hAnsi="Arial" w:cs="Arial"/>
                          <w:b/>
                          <w:bCs/>
                          <w:color w:val="000000"/>
                          <w:kern w:val="24"/>
                        </w:rPr>
                        <w:t xml:space="preserve"> Su ZPS #1 no se encuentra cercada con malla, la puerta no tiene candado, lo que permite el paso de personal ajeno a la estación de bombeo y de animales. </w:t>
                      </w:r>
                    </w:p>
                  </w:txbxContent>
                </v:textbox>
              </v:shape>
            </w:pict>
          </mc:Fallback>
        </mc:AlternateContent>
      </w:r>
    </w:p>
    <w:p w:rsidR="00E54094" w:rsidRDefault="00E54094" w:rsidP="003C4E7A">
      <w:pPr>
        <w:spacing w:line="360" w:lineRule="auto"/>
        <w:rPr>
          <w:rFonts w:ascii="Arial" w:hAnsi="Arial" w:cs="Arial"/>
          <w:sz w:val="24"/>
          <w:szCs w:val="24"/>
          <w:u w:val="single"/>
          <w:lang w:eastAsia="es-MX"/>
        </w:rPr>
      </w:pPr>
    </w:p>
    <w:p w:rsidR="00176472" w:rsidRDefault="00176472" w:rsidP="0000086B">
      <w:pPr>
        <w:spacing w:line="240" w:lineRule="auto"/>
        <w:jc w:val="both"/>
        <w:rPr>
          <w:rFonts w:ascii="Arial" w:hAnsi="Arial" w:cs="Arial"/>
          <w:sz w:val="24"/>
          <w:szCs w:val="24"/>
          <w:lang w:eastAsia="es-MX"/>
        </w:rPr>
      </w:pPr>
    </w:p>
    <w:p w:rsidR="006E006B" w:rsidRDefault="006E006B" w:rsidP="0000086B">
      <w:pPr>
        <w:spacing w:line="240" w:lineRule="auto"/>
        <w:jc w:val="both"/>
        <w:rPr>
          <w:rFonts w:ascii="Arial" w:hAnsi="Arial" w:cs="Arial"/>
          <w:sz w:val="24"/>
          <w:szCs w:val="24"/>
          <w:lang w:eastAsia="es-MX"/>
        </w:rPr>
      </w:pPr>
    </w:p>
    <w:p w:rsidR="00654139" w:rsidRPr="0014495A" w:rsidRDefault="00654139" w:rsidP="0000086B">
      <w:pPr>
        <w:spacing w:line="240" w:lineRule="auto"/>
        <w:jc w:val="both"/>
        <w:rPr>
          <w:rFonts w:ascii="Arial" w:hAnsi="Arial" w:cs="Arial"/>
          <w:sz w:val="24"/>
          <w:szCs w:val="24"/>
          <w:lang w:eastAsia="es-MX"/>
        </w:rPr>
      </w:pPr>
      <w:r>
        <w:rPr>
          <w:rFonts w:ascii="Arial" w:hAnsi="Arial" w:cs="Arial"/>
          <w:sz w:val="24"/>
          <w:szCs w:val="24"/>
          <w:lang w:eastAsia="es-MX"/>
        </w:rPr>
        <w:t>En</w:t>
      </w:r>
      <w:r w:rsidR="009F3C45">
        <w:rPr>
          <w:rFonts w:ascii="Arial" w:hAnsi="Arial" w:cs="Arial"/>
          <w:sz w:val="24"/>
          <w:szCs w:val="24"/>
          <w:lang w:eastAsia="es-MX"/>
        </w:rPr>
        <w:t xml:space="preserve"> </w:t>
      </w:r>
      <w:r w:rsidR="00FA4EC2">
        <w:rPr>
          <w:rFonts w:ascii="Arial" w:hAnsi="Arial" w:cs="Arial"/>
          <w:sz w:val="24"/>
          <w:szCs w:val="24"/>
          <w:lang w:eastAsia="es-MX"/>
        </w:rPr>
        <w:t>la figura</w:t>
      </w:r>
      <w:r w:rsidR="00BC6152">
        <w:rPr>
          <w:rFonts w:ascii="Arial" w:hAnsi="Arial" w:cs="Arial"/>
          <w:sz w:val="24"/>
          <w:szCs w:val="24"/>
          <w:lang w:eastAsia="es-MX"/>
        </w:rPr>
        <w:t xml:space="preserve"> 1</w:t>
      </w:r>
      <w:r w:rsidR="00FA4EC2">
        <w:rPr>
          <w:rFonts w:ascii="Arial" w:hAnsi="Arial" w:cs="Arial"/>
          <w:sz w:val="24"/>
          <w:szCs w:val="24"/>
          <w:lang w:eastAsia="es-MX"/>
        </w:rPr>
        <w:t>0</w:t>
      </w:r>
      <w:r>
        <w:rPr>
          <w:rFonts w:ascii="Arial" w:hAnsi="Arial" w:cs="Arial"/>
          <w:sz w:val="24"/>
          <w:szCs w:val="24"/>
          <w:lang w:eastAsia="es-MX"/>
        </w:rPr>
        <w:t xml:space="preserve"> se muestra el comportamiento de los Nitratos de la serie histórica disponible,</w:t>
      </w:r>
      <w:r w:rsidR="003901EA">
        <w:rPr>
          <w:rFonts w:ascii="Arial" w:hAnsi="Arial" w:cs="Arial"/>
          <w:sz w:val="24"/>
          <w:szCs w:val="24"/>
          <w:lang w:eastAsia="es-MX"/>
        </w:rPr>
        <w:t xml:space="preserve"> la cual se mantiene en el rango de 5 a 12 mg/L, muestra</w:t>
      </w:r>
      <w:r>
        <w:rPr>
          <w:rFonts w:ascii="Arial" w:hAnsi="Arial" w:cs="Arial"/>
          <w:sz w:val="24"/>
          <w:szCs w:val="24"/>
          <w:lang w:eastAsia="es-MX"/>
        </w:rPr>
        <w:t xml:space="preserve"> una tendencia a incrementar lig</w:t>
      </w:r>
      <w:r w:rsidR="003901EA">
        <w:rPr>
          <w:rFonts w:ascii="Arial" w:hAnsi="Arial" w:cs="Arial"/>
          <w:sz w:val="24"/>
          <w:szCs w:val="24"/>
          <w:lang w:eastAsia="es-MX"/>
        </w:rPr>
        <w:t>eramente a valores cercanos a 11</w:t>
      </w:r>
      <w:r>
        <w:rPr>
          <w:rFonts w:ascii="Arial" w:hAnsi="Arial" w:cs="Arial"/>
          <w:sz w:val="24"/>
          <w:szCs w:val="24"/>
          <w:lang w:eastAsia="es-MX"/>
        </w:rPr>
        <w:t xml:space="preserve"> mg/L, por debajo del Límite Máximo Permisible.</w:t>
      </w:r>
    </w:p>
    <w:p w:rsidR="003C4E7A" w:rsidRDefault="006E006B" w:rsidP="003C4E7A">
      <w:pPr>
        <w:spacing w:line="360" w:lineRule="auto"/>
        <w:jc w:val="center"/>
        <w:rPr>
          <w:rFonts w:ascii="Arial" w:hAnsi="Arial" w:cs="Arial"/>
          <w:sz w:val="24"/>
          <w:szCs w:val="24"/>
          <w:u w:val="single"/>
          <w:lang w:eastAsia="es-MX"/>
        </w:rPr>
      </w:pPr>
      <w:r>
        <w:rPr>
          <w:noProof/>
          <w:lang w:val="es-ES" w:eastAsia="es-ES"/>
        </w:rPr>
        <w:drawing>
          <wp:inline distT="0" distB="0" distL="0" distR="0" wp14:anchorId="470D9199" wp14:editId="551DC202">
            <wp:extent cx="5035550" cy="2524836"/>
            <wp:effectExtent l="0" t="0" r="12700" b="8890"/>
            <wp:docPr id="469" name="Gráfico 469">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C4E7A" w:rsidRPr="00AF140D" w:rsidRDefault="00BC6152" w:rsidP="00AF140D">
      <w:pPr>
        <w:spacing w:line="360" w:lineRule="auto"/>
        <w:jc w:val="center"/>
        <w:rPr>
          <w:rFonts w:ascii="Arial" w:hAnsi="Arial" w:cs="Arial"/>
          <w:sz w:val="24"/>
          <w:szCs w:val="24"/>
          <w:lang w:eastAsia="es-MX"/>
        </w:rPr>
      </w:pPr>
      <w:r>
        <w:rPr>
          <w:rFonts w:ascii="Arial" w:hAnsi="Arial" w:cs="Arial"/>
          <w:sz w:val="24"/>
          <w:szCs w:val="24"/>
          <w:lang w:eastAsia="es-MX"/>
        </w:rPr>
        <w:t>Figura 1</w:t>
      </w:r>
      <w:r w:rsidR="006E006B">
        <w:rPr>
          <w:rFonts w:ascii="Arial" w:hAnsi="Arial" w:cs="Arial"/>
          <w:sz w:val="24"/>
          <w:szCs w:val="24"/>
          <w:lang w:eastAsia="es-MX"/>
        </w:rPr>
        <w:t>0</w:t>
      </w:r>
      <w:r w:rsidR="00E54094" w:rsidRPr="00E54094">
        <w:rPr>
          <w:rFonts w:ascii="Arial" w:hAnsi="Arial" w:cs="Arial"/>
          <w:b/>
          <w:sz w:val="24"/>
          <w:szCs w:val="24"/>
          <w:lang w:eastAsia="es-MX"/>
        </w:rPr>
        <w:t>:</w:t>
      </w:r>
      <w:r w:rsidR="00E54094" w:rsidRPr="00E54094">
        <w:rPr>
          <w:rFonts w:ascii="Arial" w:hAnsi="Arial" w:cs="Arial"/>
          <w:sz w:val="24"/>
          <w:szCs w:val="24"/>
          <w:lang w:eastAsia="es-MX"/>
        </w:rPr>
        <w:t xml:space="preserve"> Comportamiento de los Nitratos en mg/L</w:t>
      </w:r>
    </w:p>
    <w:p w:rsidR="006860C1" w:rsidRDefault="0029634D" w:rsidP="0029634D">
      <w:pPr>
        <w:spacing w:line="360" w:lineRule="auto"/>
        <w:jc w:val="center"/>
        <w:rPr>
          <w:rFonts w:ascii="Arial" w:hAnsi="Arial" w:cs="Arial"/>
          <w:b/>
          <w:sz w:val="24"/>
          <w:szCs w:val="24"/>
          <w:u w:val="single"/>
          <w:lang w:eastAsia="es-MX"/>
        </w:rPr>
      </w:pPr>
      <w:r w:rsidRPr="00654139">
        <w:rPr>
          <w:rFonts w:ascii="Arial" w:hAnsi="Arial" w:cs="Arial"/>
          <w:b/>
          <w:sz w:val="24"/>
          <w:szCs w:val="24"/>
          <w:u w:val="single"/>
          <w:lang w:eastAsia="es-MX"/>
        </w:rPr>
        <w:lastRenderedPageBreak/>
        <w:t xml:space="preserve">Abasto </w:t>
      </w:r>
      <w:proofErr w:type="spellStart"/>
      <w:r w:rsidRPr="00654139">
        <w:rPr>
          <w:rFonts w:ascii="Arial" w:hAnsi="Arial" w:cs="Arial"/>
          <w:b/>
          <w:sz w:val="24"/>
          <w:szCs w:val="24"/>
          <w:u w:val="single"/>
          <w:lang w:eastAsia="es-MX"/>
        </w:rPr>
        <w:t>Chiqui</w:t>
      </w:r>
      <w:proofErr w:type="spellEnd"/>
      <w:r w:rsidRPr="00654139">
        <w:rPr>
          <w:rFonts w:ascii="Arial" w:hAnsi="Arial" w:cs="Arial"/>
          <w:b/>
          <w:sz w:val="24"/>
          <w:szCs w:val="24"/>
          <w:u w:val="single"/>
          <w:lang w:eastAsia="es-MX"/>
        </w:rPr>
        <w:t xml:space="preserve"> Gómez</w:t>
      </w:r>
    </w:p>
    <w:p w:rsidR="003901EA" w:rsidRPr="00E664E9" w:rsidRDefault="003901EA" w:rsidP="00E664E9">
      <w:pPr>
        <w:spacing w:line="240" w:lineRule="auto"/>
        <w:jc w:val="both"/>
        <w:rPr>
          <w:rFonts w:ascii="Arial" w:hAnsi="Arial" w:cs="Arial"/>
          <w:b/>
          <w:sz w:val="24"/>
          <w:szCs w:val="24"/>
          <w:u w:val="single"/>
          <w:lang w:eastAsia="es-MX"/>
        </w:rPr>
      </w:pPr>
      <w:r w:rsidRPr="00E664E9">
        <w:rPr>
          <w:rFonts w:ascii="Arial" w:eastAsia="Calibri" w:hAnsi="Arial" w:cs="Times New Roman"/>
          <w:b/>
          <w:sz w:val="24"/>
          <w:szCs w:val="24"/>
          <w:lang w:eastAsia="es-ES"/>
        </w:rPr>
        <w:t>Descripción de la fuente:</w:t>
      </w:r>
      <w:r w:rsidRPr="00E664E9">
        <w:rPr>
          <w:rFonts w:ascii="Arial" w:eastAsia="Calibri" w:hAnsi="Arial" w:cs="Times New Roman"/>
          <w:sz w:val="24"/>
          <w:szCs w:val="24"/>
          <w:lang w:eastAsia="es-ES"/>
        </w:rPr>
        <w:t xml:space="preserve"> Fuente de abasto destinada al humano, abastece a </w:t>
      </w:r>
      <w:r w:rsidR="006E006B" w:rsidRPr="00E664E9">
        <w:rPr>
          <w:rFonts w:ascii="Arial" w:eastAsia="Calibri" w:hAnsi="Arial" w:cs="Times New Roman"/>
          <w:sz w:val="24"/>
          <w:szCs w:val="24"/>
          <w:lang w:eastAsia="es-ES"/>
        </w:rPr>
        <w:t>una población</w:t>
      </w:r>
      <w:r w:rsidRPr="00E664E9">
        <w:rPr>
          <w:rFonts w:ascii="Arial" w:eastAsia="Calibri" w:hAnsi="Arial" w:cs="Times New Roman"/>
          <w:sz w:val="24"/>
          <w:szCs w:val="24"/>
          <w:lang w:eastAsia="es-ES"/>
        </w:rPr>
        <w:t xml:space="preserve"> de </w:t>
      </w:r>
      <w:r w:rsidR="00B44FBB">
        <w:rPr>
          <w:rFonts w:ascii="Arial" w:eastAsia="Calibri" w:hAnsi="Arial" w:cs="Times New Roman"/>
          <w:sz w:val="24"/>
          <w:szCs w:val="24"/>
          <w:lang w:eastAsia="es-ES"/>
        </w:rPr>
        <w:t>1327 habitantes</w:t>
      </w:r>
      <w:r w:rsidRPr="00E664E9">
        <w:rPr>
          <w:rFonts w:ascii="Arial" w:eastAsia="Calibri" w:hAnsi="Arial" w:cs="Times New Roman"/>
          <w:sz w:val="24"/>
          <w:szCs w:val="24"/>
          <w:lang w:eastAsia="es-ES"/>
        </w:rPr>
        <w:t>, pertene</w:t>
      </w:r>
      <w:r w:rsidR="00923A58">
        <w:rPr>
          <w:rFonts w:ascii="Arial" w:eastAsia="Calibri" w:hAnsi="Arial" w:cs="Times New Roman"/>
          <w:sz w:val="24"/>
          <w:szCs w:val="24"/>
          <w:lang w:eastAsia="es-ES"/>
        </w:rPr>
        <w:t xml:space="preserve">ce a la Cuenca Hidrogeológica (VC-I) Dolores </w:t>
      </w:r>
      <w:proofErr w:type="spellStart"/>
      <w:r w:rsidR="00923A58">
        <w:rPr>
          <w:rFonts w:ascii="Arial" w:eastAsia="Calibri" w:hAnsi="Arial" w:cs="Times New Roman"/>
          <w:sz w:val="24"/>
          <w:szCs w:val="24"/>
          <w:lang w:eastAsia="es-ES"/>
        </w:rPr>
        <w:t>Sagua</w:t>
      </w:r>
      <w:proofErr w:type="spellEnd"/>
      <w:r w:rsidR="00923A58">
        <w:rPr>
          <w:rFonts w:ascii="Arial" w:eastAsia="Calibri" w:hAnsi="Arial" w:cs="Times New Roman"/>
          <w:sz w:val="24"/>
          <w:szCs w:val="24"/>
          <w:lang w:eastAsia="es-ES"/>
        </w:rPr>
        <w:t xml:space="preserve"> la Chica</w:t>
      </w:r>
      <w:r w:rsidRPr="00E664E9">
        <w:rPr>
          <w:rFonts w:ascii="Arial" w:eastAsia="Calibri" w:hAnsi="Arial" w:cs="Times New Roman"/>
          <w:sz w:val="24"/>
          <w:szCs w:val="24"/>
          <w:lang w:eastAsia="es-ES"/>
        </w:rPr>
        <w:t xml:space="preserve">. En las ZPS II, se localizan viviendas </w:t>
      </w:r>
      <w:r w:rsidR="00923A58">
        <w:rPr>
          <w:rFonts w:ascii="Arial" w:eastAsia="Calibri" w:hAnsi="Arial" w:cs="Times New Roman"/>
          <w:sz w:val="24"/>
          <w:szCs w:val="24"/>
          <w:lang w:eastAsia="es-ES"/>
        </w:rPr>
        <w:t xml:space="preserve">dispersas </w:t>
      </w:r>
      <w:r w:rsidRPr="00E664E9">
        <w:rPr>
          <w:rFonts w:ascii="Arial" w:eastAsia="Calibri" w:hAnsi="Arial" w:cs="Times New Roman"/>
          <w:sz w:val="24"/>
          <w:szCs w:val="24"/>
          <w:lang w:eastAsia="es-ES"/>
        </w:rPr>
        <w:t>con fosas y letrinas para disponer los residuales domést</w:t>
      </w:r>
      <w:r w:rsidR="00923A58">
        <w:rPr>
          <w:rFonts w:ascii="Arial" w:eastAsia="Calibri" w:hAnsi="Arial" w:cs="Times New Roman"/>
          <w:sz w:val="24"/>
          <w:szCs w:val="24"/>
          <w:lang w:eastAsia="es-ES"/>
        </w:rPr>
        <w:t>icos, áreas de cultivos varios y laguna de estabilización de los residuales de este asentamiento.</w:t>
      </w:r>
    </w:p>
    <w:p w:rsidR="003901EA" w:rsidRPr="00654139" w:rsidRDefault="00B53BF8" w:rsidP="0029634D">
      <w:pPr>
        <w:spacing w:line="360" w:lineRule="auto"/>
        <w:jc w:val="center"/>
        <w:rPr>
          <w:rFonts w:ascii="Arial" w:hAnsi="Arial" w:cs="Arial"/>
          <w:b/>
          <w:sz w:val="24"/>
          <w:szCs w:val="24"/>
          <w:u w:val="single"/>
          <w:lang w:eastAsia="es-MX"/>
        </w:rPr>
      </w:pPr>
      <w:r>
        <w:rPr>
          <w:rFonts w:ascii="Arial" w:hAnsi="Arial" w:cs="Arial"/>
          <w:b/>
          <w:noProof/>
          <w:sz w:val="24"/>
          <w:szCs w:val="24"/>
          <w:u w:val="single"/>
          <w:lang w:val="es-ES" w:eastAsia="es-ES"/>
        </w:rPr>
        <w:drawing>
          <wp:inline distT="0" distB="0" distL="0" distR="0" wp14:anchorId="74CFCA7E">
            <wp:extent cx="3084830" cy="2143125"/>
            <wp:effectExtent l="0" t="0" r="127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84830" cy="2143125"/>
                    </a:xfrm>
                    <a:prstGeom prst="rect">
                      <a:avLst/>
                    </a:prstGeom>
                    <a:noFill/>
                  </pic:spPr>
                </pic:pic>
              </a:graphicData>
            </a:graphic>
          </wp:inline>
        </w:drawing>
      </w:r>
    </w:p>
    <w:p w:rsidR="006860C1" w:rsidRDefault="0029634D" w:rsidP="0029634D">
      <w:pPr>
        <w:spacing w:line="360" w:lineRule="auto"/>
        <w:jc w:val="center"/>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779072" behindDoc="0" locked="0" layoutInCell="1" allowOverlap="1">
                <wp:simplePos x="0" y="0"/>
                <wp:positionH relativeFrom="column">
                  <wp:posOffset>3995299</wp:posOffset>
                </wp:positionH>
                <wp:positionV relativeFrom="paragraph">
                  <wp:posOffset>2166948</wp:posOffset>
                </wp:positionV>
                <wp:extent cx="678094" cy="719191"/>
                <wp:effectExtent l="0" t="0" r="84455" b="62230"/>
                <wp:wrapNone/>
                <wp:docPr id="247" name="Conector recto de flecha 247"/>
                <wp:cNvGraphicFramePr/>
                <a:graphic xmlns:a="http://schemas.openxmlformats.org/drawingml/2006/main">
                  <a:graphicData uri="http://schemas.microsoft.com/office/word/2010/wordprocessingShape">
                    <wps:wsp>
                      <wps:cNvCnPr/>
                      <wps:spPr>
                        <a:xfrm>
                          <a:off x="0" y="0"/>
                          <a:ext cx="678094" cy="71919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C6993F" id="Conector recto de flecha 247" o:spid="_x0000_s1026" type="#_x0000_t32" style="position:absolute;margin-left:314.6pt;margin-top:170.65pt;width:53.4pt;height:56.6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" strokecolor="red" strokeweight=".5pt">
                <v:stroke endarrow="block" joinstyle="miter"/>
              </v:shape>
            </w:pict>
          </mc:Fallback>
        </mc:AlternateContent>
      </w:r>
      <w:r>
        <w:rPr>
          <w:noProof/>
          <w:lang w:val="es-ES" w:eastAsia="es-ES"/>
        </w:rPr>
        <w:drawing>
          <wp:inline distT="0" distB="0" distL="0" distR="0" wp14:anchorId="4D9D6ADE" wp14:editId="13289653">
            <wp:extent cx="3308278" cy="2044557"/>
            <wp:effectExtent l="76200" t="76200" r="140335" b="127635"/>
            <wp:docPr id="246" name="0 Imagen"/>
            <wp:cNvGraphicFramePr/>
            <a:graphic xmlns:a="http://schemas.openxmlformats.org/drawingml/2006/main">
              <a:graphicData uri="http://schemas.openxmlformats.org/drawingml/2006/picture">
                <pic:pic xmlns:pic="http://schemas.openxmlformats.org/drawingml/2006/picture">
                  <pic:nvPicPr>
                    <pic:cNvPr id="15" name="0 Imagen"/>
                    <pic:cNvPicPr/>
                  </pic:nvPicPr>
                  <pic:blipFill>
                    <a:blip r:embed="rId63">
                      <a:extLst>
                        <a:ext uri="{28A0092B-C50C-407E-A947-70E740481C1C}">
                          <a14:useLocalDpi xmlns:a14="http://schemas.microsoft.com/office/drawing/2010/main" val="0"/>
                        </a:ext>
                      </a:extLst>
                    </a:blip>
                    <a:stretch>
                      <a:fillRect/>
                    </a:stretch>
                  </pic:blipFill>
                  <pic:spPr>
                    <a:xfrm>
                      <a:off x="0" y="0"/>
                      <a:ext cx="3312323" cy="20470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53BF8" w:rsidRDefault="00B53BF8" w:rsidP="00B33D8C">
      <w:pPr>
        <w:spacing w:line="360" w:lineRule="auto"/>
        <w:jc w:val="both"/>
        <w:rPr>
          <w:rFonts w:ascii="Harrington" w:hAnsi="Harrington" w:cs="Arial"/>
          <w:b/>
          <w:sz w:val="24"/>
          <w:szCs w:val="24"/>
          <w:u w:val="single"/>
          <w:lang w:eastAsia="es-MX"/>
        </w:rPr>
      </w:pPr>
    </w:p>
    <w:p w:rsidR="00FB18F6" w:rsidRDefault="00FB18F6" w:rsidP="00B33D8C">
      <w:pPr>
        <w:spacing w:line="360" w:lineRule="auto"/>
        <w:jc w:val="both"/>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780096" behindDoc="0" locked="0" layoutInCell="1" allowOverlap="1" wp14:anchorId="56AFCEC3" wp14:editId="319BF378">
                <wp:simplePos x="0" y="0"/>
                <wp:positionH relativeFrom="margin">
                  <wp:align>right</wp:align>
                </wp:positionH>
                <wp:positionV relativeFrom="paragraph">
                  <wp:posOffset>171450</wp:posOffset>
                </wp:positionV>
                <wp:extent cx="1771650" cy="352425"/>
                <wp:effectExtent l="0" t="0" r="19050" b="28575"/>
                <wp:wrapNone/>
                <wp:docPr id="248" name="Cuadro de texto 248"/>
                <wp:cNvGraphicFramePr/>
                <a:graphic xmlns:a="http://schemas.openxmlformats.org/drawingml/2006/main">
                  <a:graphicData uri="http://schemas.microsoft.com/office/word/2010/wordprocessingShape">
                    <wps:wsp>
                      <wps:cNvSpPr txBox="1"/>
                      <wps:spPr>
                        <a:xfrm>
                          <a:off x="0" y="0"/>
                          <a:ext cx="1771650" cy="352425"/>
                        </a:xfrm>
                        <a:prstGeom prst="rect">
                          <a:avLst/>
                        </a:prstGeom>
                        <a:noFill/>
                        <a:ln w="19050">
                          <a:solidFill>
                            <a:srgbClr val="FF0000"/>
                          </a:solidFill>
                        </a:ln>
                      </wps:spPr>
                      <wps:txbx>
                        <w:txbxContent>
                          <w:p w:rsidR="00D73CCC" w:rsidRPr="0029634D" w:rsidRDefault="00D73CCC">
                            <w:pPr>
                              <w:rPr>
                                <w:rFonts w:ascii="Arial" w:hAnsi="Arial" w:cs="Arial"/>
                                <w:b/>
                                <w:sz w:val="24"/>
                                <w:szCs w:val="24"/>
                              </w:rPr>
                            </w:pPr>
                            <w:r w:rsidRPr="0029634D">
                              <w:rPr>
                                <w:rFonts w:ascii="Arial" w:hAnsi="Arial" w:cs="Arial"/>
                                <w:b/>
                                <w:sz w:val="24"/>
                                <w:szCs w:val="24"/>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FCEC3" id="Cuadro de texto 248" o:spid="_x0000_s1051" type="#_x0000_t202" style="position:absolute;left:0;text-align:left;margin-left:88.3pt;margin-top:13.5pt;width:139.5pt;height:27.75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" filled="f" strokecolor="red" strokeweight="1.5pt">
                <v:textbox>
                  <w:txbxContent>
                    <w:p w:rsidR="00D73CCC" w:rsidRPr="0029634D" w:rsidRDefault="00D73CCC">
                      <w:pPr>
                        <w:rPr>
                          <w:rFonts w:ascii="Arial" w:hAnsi="Arial" w:cs="Arial"/>
                          <w:b/>
                          <w:sz w:val="24"/>
                          <w:szCs w:val="24"/>
                        </w:rPr>
                      </w:pPr>
                      <w:r w:rsidRPr="0029634D">
                        <w:rPr>
                          <w:rFonts w:ascii="Arial" w:hAnsi="Arial" w:cs="Arial"/>
                          <w:b/>
                          <w:sz w:val="24"/>
                          <w:szCs w:val="24"/>
                        </w:rPr>
                        <w:t>Tiene ZPS calculada</w:t>
                      </w:r>
                    </w:p>
                  </w:txbxContent>
                </v:textbox>
                <w10:wrap anchorx="margin"/>
              </v:shape>
            </w:pict>
          </mc:Fallback>
        </mc:AlternateContent>
      </w:r>
    </w:p>
    <w:p w:rsidR="006860C1" w:rsidRDefault="006860C1" w:rsidP="00B33D8C">
      <w:pPr>
        <w:spacing w:line="360" w:lineRule="auto"/>
        <w:jc w:val="both"/>
        <w:rPr>
          <w:rFonts w:ascii="Harrington" w:hAnsi="Harrington" w:cs="Arial"/>
          <w:b/>
          <w:sz w:val="24"/>
          <w:szCs w:val="24"/>
          <w:u w:val="single"/>
          <w:lang w:eastAsia="es-MX"/>
        </w:rPr>
      </w:pPr>
    </w:p>
    <w:p w:rsidR="006860C1" w:rsidRDefault="0029634D" w:rsidP="00B33D8C">
      <w:pPr>
        <w:spacing w:line="360" w:lineRule="auto"/>
        <w:jc w:val="both"/>
        <w:rPr>
          <w:rFonts w:ascii="Harrington" w:hAnsi="Harrington" w:cs="Arial"/>
          <w:b/>
          <w:sz w:val="24"/>
          <w:szCs w:val="24"/>
          <w:u w:val="single"/>
          <w:lang w:eastAsia="es-MX"/>
        </w:rPr>
      </w:pPr>
      <w:r>
        <w:rPr>
          <w:noProof/>
          <w:lang w:val="es-ES" w:eastAsia="es-ES"/>
        </w:rPr>
        <w:lastRenderedPageBreak/>
        <mc:AlternateContent>
          <mc:Choice Requires="wps">
            <w:drawing>
              <wp:anchor distT="0" distB="0" distL="114300" distR="114300" simplePos="0" relativeHeight="251790336" behindDoc="0" locked="0" layoutInCell="1" allowOverlap="1" wp14:anchorId="07299C3E" wp14:editId="625BB28A">
                <wp:simplePos x="0" y="0"/>
                <wp:positionH relativeFrom="column">
                  <wp:posOffset>1876017</wp:posOffset>
                </wp:positionH>
                <wp:positionV relativeFrom="paragraph">
                  <wp:posOffset>1432438</wp:posOffset>
                </wp:positionV>
                <wp:extent cx="526786" cy="1273995"/>
                <wp:effectExtent l="0" t="0" r="64135" b="59690"/>
                <wp:wrapNone/>
                <wp:docPr id="255" name="Conector recto de flecha 8"/>
                <wp:cNvGraphicFramePr/>
                <a:graphic xmlns:a="http://schemas.openxmlformats.org/drawingml/2006/main">
                  <a:graphicData uri="http://schemas.microsoft.com/office/word/2010/wordprocessingShape">
                    <wps:wsp>
                      <wps:cNvCnPr/>
                      <wps:spPr>
                        <a:xfrm>
                          <a:off x="0" y="0"/>
                          <a:ext cx="526786" cy="1273995"/>
                        </a:xfrm>
                        <a:prstGeom prst="straightConnector1">
                          <a:avLst/>
                        </a:prstGeom>
                        <a:noFill/>
                        <a:ln w="1905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6F1ECC3" id="Conector recto de flecha 8" o:spid="_x0000_s1026" type="#_x0000_t32" style="position:absolute;margin-left:147.7pt;margin-top:112.8pt;width:41.5pt;height:100.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" strokecolor="red" strokeweight="1.5pt">
                <v:stroke endarrow="block" endcap="round"/>
              </v:shape>
            </w:pict>
          </mc:Fallback>
        </mc:AlternateContent>
      </w:r>
      <w:r>
        <w:rPr>
          <w:noProof/>
          <w:lang w:val="es-ES" w:eastAsia="es-ES"/>
        </w:rPr>
        <mc:AlternateContent>
          <mc:Choice Requires="wps">
            <w:drawing>
              <wp:anchor distT="0" distB="0" distL="114300" distR="114300" simplePos="0" relativeHeight="251788288" behindDoc="0" locked="0" layoutInCell="1" allowOverlap="1" wp14:anchorId="738D0C27" wp14:editId="05182CBB">
                <wp:simplePos x="0" y="0"/>
                <wp:positionH relativeFrom="column">
                  <wp:posOffset>3471316</wp:posOffset>
                </wp:positionH>
                <wp:positionV relativeFrom="paragraph">
                  <wp:posOffset>1905050</wp:posOffset>
                </wp:positionV>
                <wp:extent cx="192847" cy="801384"/>
                <wp:effectExtent l="38100" t="0" r="36195" b="55880"/>
                <wp:wrapNone/>
                <wp:docPr id="254" name="Conector recto de flecha 8"/>
                <wp:cNvGraphicFramePr/>
                <a:graphic xmlns:a="http://schemas.openxmlformats.org/drawingml/2006/main">
                  <a:graphicData uri="http://schemas.microsoft.com/office/word/2010/wordprocessingShape">
                    <wps:wsp>
                      <wps:cNvCnPr/>
                      <wps:spPr>
                        <a:xfrm flipH="1">
                          <a:off x="0" y="0"/>
                          <a:ext cx="192847" cy="801384"/>
                        </a:xfrm>
                        <a:prstGeom prst="straightConnector1">
                          <a:avLst/>
                        </a:prstGeom>
                        <a:noFill/>
                        <a:ln w="19050" cap="rnd"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845609" id="Conector recto de flecha 8" o:spid="_x0000_s1026" type="#_x0000_t32" style="position:absolute;margin-left:273.35pt;margin-top:150pt;width:15.2pt;height:63.1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" strokecolor="red" strokeweight="1.5pt">
                <v:stroke endarrow="block" endcap="round"/>
              </v:shape>
            </w:pict>
          </mc:Fallback>
        </mc:AlternateContent>
      </w:r>
      <w:r>
        <w:rPr>
          <w:noProof/>
          <w:lang w:val="es-ES" w:eastAsia="es-ES"/>
        </w:rPr>
        <mc:AlternateContent>
          <mc:Choice Requires="wps">
            <w:drawing>
              <wp:anchor distT="0" distB="0" distL="114300" distR="114300" simplePos="0" relativeHeight="251784192" behindDoc="0" locked="0" layoutInCell="1" allowOverlap="1" wp14:anchorId="0B78BF74" wp14:editId="32557D7D">
                <wp:simplePos x="0" y="0"/>
                <wp:positionH relativeFrom="column">
                  <wp:posOffset>3357723</wp:posOffset>
                </wp:positionH>
                <wp:positionV relativeFrom="paragraph">
                  <wp:posOffset>1308914</wp:posOffset>
                </wp:positionV>
                <wp:extent cx="1564849" cy="659876"/>
                <wp:effectExtent l="0" t="0" r="16510" b="26035"/>
                <wp:wrapNone/>
                <wp:docPr id="252" name="Elipse 18"/>
                <wp:cNvGraphicFramePr/>
                <a:graphic xmlns:a="http://schemas.openxmlformats.org/drawingml/2006/main">
                  <a:graphicData uri="http://schemas.microsoft.com/office/word/2010/wordprocessingShape">
                    <wps:wsp>
                      <wps:cNvSpPr/>
                      <wps:spPr>
                        <a:xfrm>
                          <a:off x="0" y="0"/>
                          <a:ext cx="1564849" cy="659876"/>
                        </a:xfrm>
                        <a:prstGeom prst="ellipse">
                          <a:avLst/>
                        </a:prstGeom>
                        <a:noFill/>
                        <a:ln w="15875" cap="rnd" cmpd="sng" algn="ctr">
                          <a:solidFill>
                            <a:srgbClr val="FF0000"/>
                          </a:solidFill>
                          <a:prstDash val="solid"/>
                        </a:ln>
                        <a:effectLst/>
                      </wps:spPr>
                      <wps:bodyPr rtlCol="0" anchor="ct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F44DA83" id="Elipse 18" o:spid="_x0000_s1026" style="position:absolute;margin-left:264.4pt;margin-top:103.05pt;width:123.2pt;height:51.9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" filled="f" strokecolor="red" strokeweight="1.25pt">
                <v:stroke endcap="round"/>
              </v:oval>
            </w:pict>
          </mc:Fallback>
        </mc:AlternateContent>
      </w:r>
      <w:r>
        <w:rPr>
          <w:noProof/>
          <w:lang w:val="es-ES" w:eastAsia="es-ES"/>
        </w:rPr>
        <mc:AlternateContent>
          <mc:Choice Requires="wps">
            <w:drawing>
              <wp:anchor distT="0" distB="0" distL="114300" distR="114300" simplePos="0" relativeHeight="251782144" behindDoc="0" locked="0" layoutInCell="1" allowOverlap="1" wp14:anchorId="14BBEEAB" wp14:editId="08BFC9D3">
                <wp:simplePos x="0" y="0"/>
                <wp:positionH relativeFrom="column">
                  <wp:posOffset>1077353</wp:posOffset>
                </wp:positionH>
                <wp:positionV relativeFrom="paragraph">
                  <wp:posOffset>738184</wp:posOffset>
                </wp:positionV>
                <wp:extent cx="1564849" cy="659876"/>
                <wp:effectExtent l="0" t="0" r="16510" b="26035"/>
                <wp:wrapNone/>
                <wp:docPr id="249" name="Elipse 18"/>
                <wp:cNvGraphicFramePr/>
                <a:graphic xmlns:a="http://schemas.openxmlformats.org/drawingml/2006/main">
                  <a:graphicData uri="http://schemas.microsoft.com/office/word/2010/wordprocessingShape">
                    <wps:wsp>
                      <wps:cNvSpPr/>
                      <wps:spPr>
                        <a:xfrm>
                          <a:off x="0" y="0"/>
                          <a:ext cx="1564849" cy="659876"/>
                        </a:xfrm>
                        <a:prstGeom prst="ellipse">
                          <a:avLst/>
                        </a:prstGeom>
                        <a:noFill/>
                        <a:ln w="15875" cap="rnd" cmpd="sng" algn="ctr">
                          <a:solidFill>
                            <a:srgbClr val="FF0000"/>
                          </a:solidFill>
                          <a:prstDash val="solid"/>
                        </a:ln>
                        <a:effectLst/>
                      </wps:spPr>
                      <wps:bodyPr rtlCol="0" anchor="ct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E339210" id="Elipse 18" o:spid="_x0000_s1026" style="position:absolute;margin-left:84.85pt;margin-top:58.1pt;width:123.2pt;height:51.9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" filled="f" strokecolor="red" strokeweight="1.25pt">
                <v:stroke endcap="round"/>
              </v:oval>
            </w:pict>
          </mc:Fallback>
        </mc:AlternateContent>
      </w:r>
      <w:r>
        <w:rPr>
          <w:noProof/>
          <w:lang w:val="es-ES" w:eastAsia="es-ES"/>
        </w:rPr>
        <w:drawing>
          <wp:inline distT="0" distB="0" distL="0" distR="0" wp14:anchorId="2E4A9BDC" wp14:editId="7F4A0482">
            <wp:extent cx="2741672" cy="2137025"/>
            <wp:effectExtent l="76200" t="76200" r="135255" b="130175"/>
            <wp:docPr id="2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64"/>
                    <a:stretch>
                      <a:fillRect/>
                    </a:stretch>
                  </pic:blipFill>
                  <pic:spPr>
                    <a:xfrm>
                      <a:off x="0" y="0"/>
                      <a:ext cx="2749697" cy="2143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70A7DB89" wp14:editId="729E031D">
            <wp:extent cx="2030730" cy="2145993"/>
            <wp:effectExtent l="76200" t="76200" r="140970" b="140335"/>
            <wp:docPr id="2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65"/>
                    <a:stretch>
                      <a:fillRect/>
                    </a:stretch>
                  </pic:blipFill>
                  <pic:spPr>
                    <a:xfrm>
                      <a:off x="0" y="0"/>
                      <a:ext cx="2045602" cy="21617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860C1" w:rsidRDefault="0029634D" w:rsidP="00B33D8C">
      <w:pPr>
        <w:spacing w:line="360" w:lineRule="auto"/>
        <w:jc w:val="both"/>
        <w:rPr>
          <w:rFonts w:ascii="Harrington" w:hAnsi="Harrington" w:cs="Arial"/>
          <w:b/>
          <w:sz w:val="24"/>
          <w:szCs w:val="24"/>
          <w:u w:val="single"/>
          <w:lang w:eastAsia="es-MX"/>
        </w:rPr>
      </w:pPr>
      <w:r w:rsidRPr="0029634D">
        <w:rPr>
          <w:noProof/>
          <w:lang w:val="es-ES" w:eastAsia="es-ES"/>
        </w:rPr>
        <mc:AlternateContent>
          <mc:Choice Requires="wps">
            <w:drawing>
              <wp:anchor distT="0" distB="0" distL="114300" distR="114300" simplePos="0" relativeHeight="251786240" behindDoc="0" locked="0" layoutInCell="1" allowOverlap="1" wp14:anchorId="7B65A702" wp14:editId="05C4E7C0">
                <wp:simplePos x="0" y="0"/>
                <wp:positionH relativeFrom="column">
                  <wp:posOffset>1797978</wp:posOffset>
                </wp:positionH>
                <wp:positionV relativeFrom="paragraph">
                  <wp:posOffset>174996</wp:posOffset>
                </wp:positionV>
                <wp:extent cx="2276312" cy="523220"/>
                <wp:effectExtent l="0" t="0" r="10160" b="10795"/>
                <wp:wrapNone/>
                <wp:docPr id="253" name="CuadroTexto 20"/>
                <wp:cNvGraphicFramePr/>
                <a:graphic xmlns:a="http://schemas.openxmlformats.org/drawingml/2006/main">
                  <a:graphicData uri="http://schemas.microsoft.com/office/word/2010/wordprocessingShape">
                    <wps:wsp>
                      <wps:cNvSpPr txBox="1"/>
                      <wps:spPr>
                        <a:xfrm>
                          <a:off x="0" y="0"/>
                          <a:ext cx="2276312" cy="523220"/>
                        </a:xfrm>
                        <a:prstGeom prst="rect">
                          <a:avLst/>
                        </a:prstGeom>
                        <a:solidFill>
                          <a:sysClr val="window" lastClr="FFFFFF"/>
                        </a:solidFill>
                        <a:ln w="19050">
                          <a:solidFill>
                            <a:srgbClr val="FF0000"/>
                          </a:solidFill>
                        </a:ln>
                      </wps:spPr>
                      <wps:txbx>
                        <w:txbxContent>
                          <w:p w:rsidR="00D73CCC" w:rsidRDefault="00D73CCC" w:rsidP="0029634D">
                            <w:pPr>
                              <w:pStyle w:val="NormalWeb"/>
                              <w:spacing w:before="0" w:beforeAutospacing="0" w:after="0" w:afterAutospacing="0"/>
                            </w:pPr>
                            <w:r>
                              <w:rPr>
                                <w:rFonts w:ascii="Arial" w:eastAsia="+mn-ea" w:hAnsi="Arial" w:cs="Arial"/>
                                <w:b/>
                                <w:bCs/>
                                <w:color w:val="000000"/>
                                <w:kern w:val="24"/>
                                <w:sz w:val="28"/>
                                <w:szCs w:val="28"/>
                              </w:rPr>
                              <w:t>No se encuentra cercado con malla</w:t>
                            </w:r>
                          </w:p>
                        </w:txbxContent>
                      </wps:txbx>
                      <wps:bodyPr wrap="square" rtlCol="0">
                        <a:spAutoFit/>
                      </wps:bodyPr>
                    </wps:wsp>
                  </a:graphicData>
                </a:graphic>
              </wp:anchor>
            </w:drawing>
          </mc:Choice>
          <mc:Fallback>
            <w:pict>
              <v:shape w14:anchorId="7B65A702" id="CuadroTexto 20" o:spid="_x0000_s1052" type="#_x0000_t202" style="position:absolute;left:0;text-align:left;margin-left:141.55pt;margin-top:13.8pt;width:179.25pt;height:41.2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" fillcolor="window" strokecolor="red" strokeweight="1.5pt">
                <v:textbox style="mso-fit-shape-to-text:t">
                  <w:txbxContent>
                    <w:p w:rsidR="00D73CCC" w:rsidRDefault="00D73CCC" w:rsidP="0029634D">
                      <w:pPr>
                        <w:pStyle w:val="NormalWeb"/>
                        <w:spacing w:before="0" w:beforeAutospacing="0" w:after="0" w:afterAutospacing="0"/>
                      </w:pPr>
                      <w:r>
                        <w:rPr>
                          <w:rFonts w:ascii="Arial" w:eastAsia="+mn-ea" w:hAnsi="Arial" w:cs="Arial"/>
                          <w:b/>
                          <w:bCs/>
                          <w:color w:val="000000"/>
                          <w:kern w:val="24"/>
                          <w:sz w:val="28"/>
                          <w:szCs w:val="28"/>
                        </w:rPr>
                        <w:t>No se encuentra cercado con malla</w:t>
                      </w:r>
                    </w:p>
                  </w:txbxContent>
                </v:textbox>
              </v:shape>
            </w:pict>
          </mc:Fallback>
        </mc:AlternateContent>
      </w:r>
    </w:p>
    <w:p w:rsidR="0029634D" w:rsidRDefault="003508A3" w:rsidP="00B33D8C">
      <w:pPr>
        <w:spacing w:line="360" w:lineRule="auto"/>
        <w:jc w:val="both"/>
        <w:rPr>
          <w:rFonts w:ascii="Harrington" w:hAnsi="Harrington" w:cs="Arial"/>
          <w:b/>
          <w:sz w:val="24"/>
          <w:szCs w:val="24"/>
          <w:u w:val="single"/>
          <w:lang w:eastAsia="es-MX"/>
        </w:rPr>
      </w:pPr>
      <w:r w:rsidRPr="0029634D">
        <w:rPr>
          <w:noProof/>
          <w:lang w:val="es-ES" w:eastAsia="es-ES"/>
        </w:rPr>
        <mc:AlternateContent>
          <mc:Choice Requires="wps">
            <w:drawing>
              <wp:anchor distT="0" distB="0" distL="114300" distR="114300" simplePos="0" relativeHeight="251796480" behindDoc="0" locked="0" layoutInCell="1" allowOverlap="1" wp14:anchorId="24B4F66B" wp14:editId="4D5E32D9">
                <wp:simplePos x="0" y="0"/>
                <wp:positionH relativeFrom="margin">
                  <wp:align>left</wp:align>
                </wp:positionH>
                <wp:positionV relativeFrom="paragraph">
                  <wp:posOffset>2424430</wp:posOffset>
                </wp:positionV>
                <wp:extent cx="6205220" cy="514350"/>
                <wp:effectExtent l="0" t="0" r="24130" b="19050"/>
                <wp:wrapNone/>
                <wp:docPr id="259" name="CuadroTexto 1"/>
                <wp:cNvGraphicFramePr/>
                <a:graphic xmlns:a="http://schemas.openxmlformats.org/drawingml/2006/main">
                  <a:graphicData uri="http://schemas.microsoft.com/office/word/2010/wordprocessingShape">
                    <wps:wsp>
                      <wps:cNvSpPr txBox="1"/>
                      <wps:spPr>
                        <a:xfrm>
                          <a:off x="0" y="0"/>
                          <a:ext cx="6205220" cy="514350"/>
                        </a:xfrm>
                        <a:prstGeom prst="rect">
                          <a:avLst/>
                        </a:prstGeom>
                        <a:solidFill>
                          <a:sysClr val="window" lastClr="FFFFFF"/>
                        </a:solidFill>
                        <a:ln w="19050">
                          <a:solidFill>
                            <a:srgbClr val="FF0000"/>
                          </a:solidFill>
                        </a:ln>
                      </wps:spPr>
                      <wps:txbx>
                        <w:txbxContent>
                          <w:p w:rsidR="00D73CCC" w:rsidRDefault="00D73CCC" w:rsidP="0029634D">
                            <w:pPr>
                              <w:pStyle w:val="NormalWeb"/>
                              <w:spacing w:before="0" w:beforeAutospacing="0" w:after="0" w:afterAutospacing="0"/>
                              <w:jc w:val="both"/>
                            </w:pPr>
                            <w:r>
                              <w:rPr>
                                <w:rFonts w:ascii="Arial" w:eastAsia="+mn-ea" w:hAnsi="Arial" w:cs="Arial"/>
                                <w:b/>
                                <w:bCs/>
                                <w:color w:val="000000"/>
                                <w:kern w:val="24"/>
                              </w:rPr>
                              <w:t>Aunque los niveles de Nitratos se encuentran en 0, se hace necesario la vigilancia de la calidad del agua de esta fuente dada las deficiencias detectadas en la ZPS 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4B4F66B" id="_x0000_s1053" type="#_x0000_t202" style="position:absolute;left:0;text-align:left;margin-left:0;margin-top:190.9pt;width:488.6pt;height:40.5pt;z-index:251796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" fillcolor="window" strokecolor="red" strokeweight="1.5pt">
                <v:textbox>
                  <w:txbxContent>
                    <w:p w:rsidR="00D73CCC" w:rsidRDefault="00D73CCC" w:rsidP="0029634D">
                      <w:pPr>
                        <w:pStyle w:val="NormalWeb"/>
                        <w:spacing w:before="0" w:beforeAutospacing="0" w:after="0" w:afterAutospacing="0"/>
                        <w:jc w:val="both"/>
                      </w:pPr>
                      <w:r>
                        <w:rPr>
                          <w:rFonts w:ascii="Arial" w:eastAsia="+mn-ea" w:hAnsi="Arial" w:cs="Arial"/>
                          <w:b/>
                          <w:bCs/>
                          <w:color w:val="000000"/>
                          <w:kern w:val="24"/>
                        </w:rPr>
                        <w:t>Aunque los niveles de Nitratos se encuentran en 0, se hace necesario la vigilancia de la calidad del agua de esta fuente dada las deficiencias detectadas en la ZPS I</w:t>
                      </w:r>
                    </w:p>
                  </w:txbxContent>
                </v:textbox>
                <w10:wrap anchorx="margin"/>
              </v:shape>
            </w:pict>
          </mc:Fallback>
        </mc:AlternateContent>
      </w:r>
      <w:r w:rsidR="0029634D">
        <w:rPr>
          <w:noProof/>
          <w:lang w:val="es-ES" w:eastAsia="es-ES"/>
        </w:rPr>
        <mc:AlternateContent>
          <mc:Choice Requires="wps">
            <w:drawing>
              <wp:anchor distT="0" distB="0" distL="114300" distR="114300" simplePos="0" relativeHeight="251794432" behindDoc="0" locked="0" layoutInCell="1" allowOverlap="1" wp14:anchorId="1A0C9AC3" wp14:editId="7099F730">
                <wp:simplePos x="0" y="0"/>
                <wp:positionH relativeFrom="column">
                  <wp:posOffset>2875415</wp:posOffset>
                </wp:positionH>
                <wp:positionV relativeFrom="paragraph">
                  <wp:posOffset>1027708</wp:posOffset>
                </wp:positionV>
                <wp:extent cx="790261" cy="195209"/>
                <wp:effectExtent l="38100" t="0" r="29210" b="71755"/>
                <wp:wrapNone/>
                <wp:docPr id="258" name="Conector recto de flecha 27"/>
                <wp:cNvGraphicFramePr/>
                <a:graphic xmlns:a="http://schemas.openxmlformats.org/drawingml/2006/main">
                  <a:graphicData uri="http://schemas.microsoft.com/office/word/2010/wordprocessingShape">
                    <wps:wsp>
                      <wps:cNvCnPr/>
                      <wps:spPr>
                        <a:xfrm flipH="1">
                          <a:off x="0" y="0"/>
                          <a:ext cx="790261" cy="195209"/>
                        </a:xfrm>
                        <a:prstGeom prst="straightConnector1">
                          <a:avLst/>
                        </a:prstGeom>
                        <a:noFill/>
                        <a:ln w="19050"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E91C1D" id="Conector recto de flecha 27" o:spid="_x0000_s1026" type="#_x0000_t32" style="position:absolute;margin-left:226.4pt;margin-top:80.9pt;width:62.25pt;height:15.3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" strokecolor="red" strokeweight="1.5pt">
                <v:stroke endarrow="block" opacity="39321f" endcap="round"/>
              </v:shape>
            </w:pict>
          </mc:Fallback>
        </mc:AlternateContent>
      </w:r>
      <w:r w:rsidR="0029634D" w:rsidRPr="0029634D">
        <w:rPr>
          <w:noProof/>
          <w:lang w:val="es-ES" w:eastAsia="es-ES"/>
        </w:rPr>
        <mc:AlternateContent>
          <mc:Choice Requires="wps">
            <w:drawing>
              <wp:anchor distT="0" distB="0" distL="114300" distR="114300" simplePos="0" relativeHeight="251792384" behindDoc="0" locked="0" layoutInCell="1" allowOverlap="1" wp14:anchorId="5DACF029" wp14:editId="4E863B52">
                <wp:simplePos x="0" y="0"/>
                <wp:positionH relativeFrom="column">
                  <wp:posOffset>3665070</wp:posOffset>
                </wp:positionH>
                <wp:positionV relativeFrom="paragraph">
                  <wp:posOffset>561483</wp:posOffset>
                </wp:positionV>
                <wp:extent cx="1979629" cy="738664"/>
                <wp:effectExtent l="0" t="0" r="20955" b="23495"/>
                <wp:wrapNone/>
                <wp:docPr id="257" name="CuadroTexto 24"/>
                <wp:cNvGraphicFramePr/>
                <a:graphic xmlns:a="http://schemas.openxmlformats.org/drawingml/2006/main">
                  <a:graphicData uri="http://schemas.microsoft.com/office/word/2010/wordprocessingShape">
                    <wps:wsp>
                      <wps:cNvSpPr txBox="1"/>
                      <wps:spPr>
                        <a:xfrm>
                          <a:off x="0" y="0"/>
                          <a:ext cx="1979629" cy="738664"/>
                        </a:xfrm>
                        <a:prstGeom prst="rect">
                          <a:avLst/>
                        </a:prstGeom>
                        <a:solidFill>
                          <a:sysClr val="window" lastClr="FFFFFF"/>
                        </a:solidFill>
                        <a:ln w="19050">
                          <a:solidFill>
                            <a:srgbClr val="FF0000"/>
                          </a:solidFill>
                        </a:ln>
                      </wps:spPr>
                      <wps:txbx>
                        <w:txbxContent>
                          <w:p w:rsidR="00D73CCC" w:rsidRDefault="00D73CCC" w:rsidP="0029634D">
                            <w:pPr>
                              <w:pStyle w:val="NormalWeb"/>
                              <w:spacing w:before="0" w:beforeAutospacing="0" w:after="0" w:afterAutospacing="0"/>
                              <w:jc w:val="both"/>
                            </w:pPr>
                            <w:r>
                              <w:rPr>
                                <w:rFonts w:ascii="Arial" w:eastAsia="+mn-ea" w:hAnsi="Arial" w:cs="Arial"/>
                                <w:b/>
                                <w:bCs/>
                                <w:color w:val="000000"/>
                                <w:kern w:val="24"/>
                                <w:sz w:val="28"/>
                                <w:szCs w:val="28"/>
                              </w:rPr>
                              <w:t>Presencia de Actividad agrícola al lado de la fuente</w:t>
                            </w:r>
                          </w:p>
                        </w:txbxContent>
                      </wps:txbx>
                      <wps:bodyPr wrap="square" rtlCol="0">
                        <a:spAutoFit/>
                      </wps:bodyPr>
                    </wps:wsp>
                  </a:graphicData>
                </a:graphic>
              </wp:anchor>
            </w:drawing>
          </mc:Choice>
          <mc:Fallback>
            <w:pict>
              <v:shape w14:anchorId="5DACF029" id="CuadroTexto 24" o:spid="_x0000_s1054" type="#_x0000_t202" style="position:absolute;left:0;text-align:left;margin-left:288.6pt;margin-top:44.2pt;width:155.9pt;height:58.1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" fillcolor="window" strokecolor="red" strokeweight="1.5pt">
                <v:textbox style="mso-fit-shape-to-text:t">
                  <w:txbxContent>
                    <w:p w:rsidR="00D73CCC" w:rsidRDefault="00D73CCC" w:rsidP="0029634D">
                      <w:pPr>
                        <w:pStyle w:val="NormalWeb"/>
                        <w:spacing w:before="0" w:beforeAutospacing="0" w:after="0" w:afterAutospacing="0"/>
                        <w:jc w:val="both"/>
                      </w:pPr>
                      <w:r>
                        <w:rPr>
                          <w:rFonts w:ascii="Arial" w:eastAsia="+mn-ea" w:hAnsi="Arial" w:cs="Arial"/>
                          <w:b/>
                          <w:bCs/>
                          <w:color w:val="000000"/>
                          <w:kern w:val="24"/>
                          <w:sz w:val="28"/>
                          <w:szCs w:val="28"/>
                        </w:rPr>
                        <w:t>Presencia de Actividad agrícola al lado de la fuente</w:t>
                      </w:r>
                    </w:p>
                  </w:txbxContent>
                </v:textbox>
              </v:shape>
            </w:pict>
          </mc:Fallback>
        </mc:AlternateContent>
      </w:r>
      <w:r w:rsidR="0029634D">
        <w:rPr>
          <w:noProof/>
          <w:lang w:val="es-ES" w:eastAsia="es-ES"/>
        </w:rPr>
        <w:drawing>
          <wp:inline distT="0" distB="0" distL="0" distR="0" wp14:anchorId="0E9E9E3F" wp14:editId="7629881D">
            <wp:extent cx="3256701" cy="2206096"/>
            <wp:effectExtent l="76200" t="76200" r="134620" b="137160"/>
            <wp:docPr id="25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pic:cNvPicPr>
                      <a:picLocks noChangeAspect="1"/>
                    </pic:cNvPicPr>
                  </pic:nvPicPr>
                  <pic:blipFill>
                    <a:blip r:embed="rId66"/>
                    <a:stretch>
                      <a:fillRect/>
                    </a:stretch>
                  </pic:blipFill>
                  <pic:spPr>
                    <a:xfrm>
                      <a:off x="0" y="0"/>
                      <a:ext cx="3256701" cy="22060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9634D" w:rsidRDefault="0029634D" w:rsidP="00B33D8C">
      <w:pPr>
        <w:spacing w:line="360" w:lineRule="auto"/>
        <w:jc w:val="both"/>
        <w:rPr>
          <w:rFonts w:ascii="Harrington" w:hAnsi="Harrington" w:cs="Arial"/>
          <w:b/>
          <w:sz w:val="24"/>
          <w:szCs w:val="24"/>
          <w:u w:val="single"/>
          <w:lang w:eastAsia="es-MX"/>
        </w:rPr>
      </w:pPr>
    </w:p>
    <w:p w:rsidR="003508A3" w:rsidRDefault="003508A3" w:rsidP="000F7044">
      <w:pPr>
        <w:spacing w:line="360" w:lineRule="auto"/>
        <w:jc w:val="center"/>
        <w:rPr>
          <w:rFonts w:ascii="Arial" w:hAnsi="Arial" w:cs="Arial"/>
          <w:b/>
          <w:sz w:val="24"/>
          <w:szCs w:val="24"/>
          <w:u w:val="single"/>
          <w:lang w:eastAsia="es-MX"/>
        </w:rPr>
      </w:pPr>
    </w:p>
    <w:p w:rsidR="0029634D" w:rsidRDefault="000F7044" w:rsidP="000F7044">
      <w:pPr>
        <w:spacing w:line="360" w:lineRule="auto"/>
        <w:jc w:val="center"/>
        <w:rPr>
          <w:rFonts w:ascii="Arial" w:hAnsi="Arial" w:cs="Arial"/>
          <w:b/>
          <w:sz w:val="24"/>
          <w:szCs w:val="24"/>
          <w:u w:val="single"/>
          <w:lang w:eastAsia="es-MX"/>
        </w:rPr>
      </w:pPr>
      <w:r w:rsidRPr="006A0D5B">
        <w:rPr>
          <w:rFonts w:ascii="Arial" w:hAnsi="Arial" w:cs="Arial"/>
          <w:b/>
          <w:sz w:val="24"/>
          <w:szCs w:val="24"/>
          <w:u w:val="single"/>
          <w:lang w:eastAsia="es-MX"/>
        </w:rPr>
        <w:t>Abasto Vueltas</w:t>
      </w:r>
    </w:p>
    <w:p w:rsidR="003901EA" w:rsidRPr="00296502" w:rsidRDefault="003901EA" w:rsidP="00296502">
      <w:pPr>
        <w:spacing w:line="240" w:lineRule="auto"/>
        <w:jc w:val="both"/>
        <w:rPr>
          <w:rFonts w:ascii="Arial" w:hAnsi="Arial" w:cs="Arial"/>
          <w:b/>
          <w:sz w:val="24"/>
          <w:szCs w:val="24"/>
          <w:u w:val="single"/>
          <w:lang w:eastAsia="es-MX"/>
        </w:rPr>
      </w:pPr>
      <w:r w:rsidRPr="00296502">
        <w:rPr>
          <w:rFonts w:ascii="Arial" w:eastAsia="Calibri" w:hAnsi="Arial" w:cs="Times New Roman"/>
          <w:b/>
          <w:sz w:val="24"/>
          <w:szCs w:val="24"/>
          <w:lang w:eastAsia="es-ES"/>
        </w:rPr>
        <w:t>Descripción de la fuente:</w:t>
      </w:r>
      <w:r w:rsidRPr="00296502">
        <w:rPr>
          <w:rFonts w:ascii="Arial" w:eastAsia="Calibri" w:hAnsi="Arial" w:cs="Times New Roman"/>
          <w:sz w:val="24"/>
          <w:szCs w:val="24"/>
          <w:lang w:eastAsia="es-ES"/>
        </w:rPr>
        <w:t xml:space="preserve"> Fuente de abasto destinada al humano, abastece a </w:t>
      </w:r>
      <w:r w:rsidR="004D0624" w:rsidRPr="00296502">
        <w:rPr>
          <w:rFonts w:ascii="Arial" w:eastAsia="Calibri" w:hAnsi="Arial" w:cs="Times New Roman"/>
          <w:sz w:val="24"/>
          <w:szCs w:val="24"/>
          <w:lang w:eastAsia="es-ES"/>
        </w:rPr>
        <w:t>una población</w:t>
      </w:r>
      <w:r w:rsidRPr="00296502">
        <w:rPr>
          <w:rFonts w:ascii="Arial" w:eastAsia="Calibri" w:hAnsi="Arial" w:cs="Times New Roman"/>
          <w:sz w:val="24"/>
          <w:szCs w:val="24"/>
          <w:lang w:eastAsia="es-ES"/>
        </w:rPr>
        <w:t xml:space="preserve"> de </w:t>
      </w:r>
      <w:r w:rsidR="00F10330">
        <w:rPr>
          <w:rFonts w:ascii="Arial" w:eastAsia="Calibri" w:hAnsi="Arial" w:cs="Times New Roman"/>
          <w:sz w:val="24"/>
          <w:szCs w:val="24"/>
          <w:lang w:eastAsia="es-ES"/>
        </w:rPr>
        <w:t>10388 habitantes</w:t>
      </w:r>
      <w:r w:rsidRPr="00296502">
        <w:rPr>
          <w:rFonts w:ascii="Arial" w:eastAsia="Calibri" w:hAnsi="Arial" w:cs="Times New Roman"/>
          <w:sz w:val="24"/>
          <w:szCs w:val="24"/>
          <w:lang w:eastAsia="es-ES"/>
        </w:rPr>
        <w:t>, pertene</w:t>
      </w:r>
      <w:r w:rsidR="00F10330">
        <w:rPr>
          <w:rFonts w:ascii="Arial" w:eastAsia="Calibri" w:hAnsi="Arial" w:cs="Times New Roman"/>
          <w:sz w:val="24"/>
          <w:szCs w:val="24"/>
          <w:lang w:eastAsia="es-ES"/>
        </w:rPr>
        <w:t>ce a la Cuenca Hidrogeológica</w:t>
      </w:r>
      <w:r w:rsidR="006D3D63">
        <w:rPr>
          <w:rFonts w:ascii="Arial" w:eastAsia="Calibri" w:hAnsi="Arial" w:cs="Times New Roman"/>
          <w:sz w:val="24"/>
          <w:szCs w:val="24"/>
          <w:lang w:eastAsia="es-ES"/>
        </w:rPr>
        <w:t xml:space="preserve"> (V) Dolores- </w:t>
      </w:r>
      <w:proofErr w:type="spellStart"/>
      <w:r w:rsidR="006D3D63">
        <w:rPr>
          <w:rFonts w:ascii="Arial" w:eastAsia="Calibri" w:hAnsi="Arial" w:cs="Times New Roman"/>
          <w:sz w:val="24"/>
          <w:szCs w:val="24"/>
          <w:lang w:eastAsia="es-ES"/>
        </w:rPr>
        <w:t>Sagua</w:t>
      </w:r>
      <w:proofErr w:type="spellEnd"/>
      <w:r w:rsidR="006D3D63">
        <w:rPr>
          <w:rFonts w:ascii="Arial" w:eastAsia="Calibri" w:hAnsi="Arial" w:cs="Times New Roman"/>
          <w:sz w:val="24"/>
          <w:szCs w:val="24"/>
          <w:lang w:eastAsia="es-ES"/>
        </w:rPr>
        <w:t xml:space="preserve"> la </w:t>
      </w:r>
      <w:r w:rsidR="006D458A">
        <w:rPr>
          <w:rFonts w:ascii="Arial" w:eastAsia="Calibri" w:hAnsi="Arial" w:cs="Times New Roman"/>
          <w:sz w:val="24"/>
          <w:szCs w:val="24"/>
          <w:lang w:eastAsia="es-ES"/>
        </w:rPr>
        <w:t>Chica.</w:t>
      </w:r>
      <w:r w:rsidR="00F10330">
        <w:rPr>
          <w:rFonts w:ascii="Arial" w:eastAsia="Calibri" w:hAnsi="Arial" w:cs="Times New Roman"/>
          <w:sz w:val="24"/>
          <w:szCs w:val="24"/>
          <w:lang w:eastAsia="es-ES"/>
        </w:rPr>
        <w:t xml:space="preserve"> En las ZPS II, se localizan áreas destinadas al pastoreo de ganado vacuno y áreas de cultivos varios.</w:t>
      </w:r>
    </w:p>
    <w:p w:rsidR="000F7044" w:rsidRDefault="000F7044" w:rsidP="000F7044">
      <w:pPr>
        <w:spacing w:line="360" w:lineRule="auto"/>
        <w:jc w:val="center"/>
        <w:rPr>
          <w:rFonts w:ascii="Harrington" w:hAnsi="Harrington" w:cs="Arial"/>
          <w:b/>
          <w:sz w:val="24"/>
          <w:szCs w:val="24"/>
          <w:u w:val="single"/>
          <w:lang w:eastAsia="es-MX"/>
        </w:rPr>
      </w:pPr>
      <w:r>
        <w:rPr>
          <w:noProof/>
          <w:lang w:val="es-ES" w:eastAsia="es-ES"/>
        </w:rPr>
        <w:lastRenderedPageBreak/>
        <w:drawing>
          <wp:inline distT="0" distB="0" distL="0" distR="0" wp14:anchorId="537A954D" wp14:editId="47059C3A">
            <wp:extent cx="2781300" cy="2333625"/>
            <wp:effectExtent l="76200" t="76200" r="133350" b="142875"/>
            <wp:docPr id="260" name="Imagen 2" descr="C:\Users\dptotec\Desktop\camara victor\CIMG5002.JPG"/>
            <wp:cNvGraphicFramePr/>
            <a:graphic xmlns:a="http://schemas.openxmlformats.org/drawingml/2006/main">
              <a:graphicData uri="http://schemas.openxmlformats.org/drawingml/2006/picture">
                <pic:pic xmlns:pic="http://schemas.openxmlformats.org/drawingml/2006/picture">
                  <pic:nvPicPr>
                    <pic:cNvPr id="3" name="Imagen 2" descr="C:\Users\dptotec\Desktop\camara victor\CIMG5002.JPG"/>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1300" cy="233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F7044" w:rsidRDefault="000F7044" w:rsidP="00B33D8C">
      <w:pPr>
        <w:spacing w:line="360" w:lineRule="auto"/>
        <w:jc w:val="both"/>
        <w:rPr>
          <w:rFonts w:ascii="Harrington" w:hAnsi="Harrington" w:cs="Arial"/>
          <w:b/>
          <w:sz w:val="24"/>
          <w:szCs w:val="24"/>
          <w:u w:val="single"/>
          <w:lang w:eastAsia="es-MX"/>
        </w:rPr>
      </w:pPr>
      <w:r>
        <w:rPr>
          <w:noProof/>
          <w:lang w:val="es-ES" w:eastAsia="es-ES"/>
        </w:rPr>
        <w:drawing>
          <wp:inline distT="0" distB="0" distL="0" distR="0" wp14:anchorId="22B172AC" wp14:editId="7CE5ABC8">
            <wp:extent cx="2695575" cy="2311686"/>
            <wp:effectExtent l="76200" t="76200" r="123825" b="127000"/>
            <wp:docPr id="261" name="Imagen 5" descr="C:\Users\dptotec\Desktop\camara victor\CIMG5003.JPG"/>
            <wp:cNvGraphicFramePr/>
            <a:graphic xmlns:a="http://schemas.openxmlformats.org/drawingml/2006/main">
              <a:graphicData uri="http://schemas.openxmlformats.org/drawingml/2006/picture">
                <pic:pic xmlns:pic="http://schemas.openxmlformats.org/drawingml/2006/picture">
                  <pic:nvPicPr>
                    <pic:cNvPr id="6" name="Imagen 5" descr="C:\Users\dptotec\Desktop\camara victor\CIMG5003.JP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4642" cy="23194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4FCAB5C1" wp14:editId="05F1E9FB">
            <wp:extent cx="2420620" cy="2279609"/>
            <wp:effectExtent l="76200" t="76200" r="132080" b="140335"/>
            <wp:docPr id="262" name="Imagen 4" descr="C:\Users\dptotec\Desktop\camara victor\CIMG5001.JPG"/>
            <wp:cNvGraphicFramePr/>
            <a:graphic xmlns:a="http://schemas.openxmlformats.org/drawingml/2006/main">
              <a:graphicData uri="http://schemas.openxmlformats.org/drawingml/2006/picture">
                <pic:pic xmlns:pic="http://schemas.openxmlformats.org/drawingml/2006/picture">
                  <pic:nvPicPr>
                    <pic:cNvPr id="5" name="Imagen 4" descr="C:\Users\dptotec\Desktop\camara victor\CIMG5001.JPG"/>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3143" cy="23384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F7044" w:rsidRDefault="000F7044" w:rsidP="00B33D8C">
      <w:pPr>
        <w:spacing w:line="360" w:lineRule="auto"/>
        <w:jc w:val="both"/>
        <w:rPr>
          <w:rFonts w:ascii="Harrington" w:hAnsi="Harrington" w:cs="Arial"/>
          <w:b/>
          <w:sz w:val="24"/>
          <w:szCs w:val="24"/>
          <w:u w:val="single"/>
          <w:lang w:eastAsia="es-MX"/>
        </w:rPr>
      </w:pPr>
    </w:p>
    <w:p w:rsidR="000F7044" w:rsidRDefault="000F7044"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797504" behindDoc="0" locked="0" layoutInCell="1" allowOverlap="1">
                <wp:simplePos x="0" y="0"/>
                <wp:positionH relativeFrom="column">
                  <wp:posOffset>409618</wp:posOffset>
                </wp:positionH>
                <wp:positionV relativeFrom="paragraph">
                  <wp:posOffset>146592</wp:posOffset>
                </wp:positionV>
                <wp:extent cx="5054885" cy="708917"/>
                <wp:effectExtent l="0" t="0" r="12700" b="15240"/>
                <wp:wrapNone/>
                <wp:docPr id="264" name="Cuadro de texto 264"/>
                <wp:cNvGraphicFramePr/>
                <a:graphic xmlns:a="http://schemas.openxmlformats.org/drawingml/2006/main">
                  <a:graphicData uri="http://schemas.microsoft.com/office/word/2010/wordprocessingShape">
                    <wps:wsp>
                      <wps:cNvSpPr txBox="1"/>
                      <wps:spPr>
                        <a:xfrm>
                          <a:off x="0" y="0"/>
                          <a:ext cx="5054885" cy="708917"/>
                        </a:xfrm>
                        <a:prstGeom prst="rect">
                          <a:avLst/>
                        </a:prstGeom>
                        <a:noFill/>
                        <a:ln w="19050">
                          <a:solidFill>
                            <a:srgbClr val="FF0000"/>
                          </a:solidFill>
                        </a:ln>
                      </wps:spPr>
                      <wps:txbx>
                        <w:txbxContent>
                          <w:p w:rsidR="00D73CCC" w:rsidRPr="000F7044" w:rsidRDefault="00D73CCC" w:rsidP="000F7044">
                            <w:pPr>
                              <w:jc w:val="both"/>
                              <w:rPr>
                                <w:rFonts w:ascii="Arial" w:hAnsi="Arial" w:cs="Arial"/>
                                <w:b/>
                                <w:sz w:val="24"/>
                                <w:szCs w:val="24"/>
                              </w:rPr>
                            </w:pPr>
                            <w:r w:rsidRPr="000F7044">
                              <w:rPr>
                                <w:rFonts w:ascii="Arial" w:hAnsi="Arial" w:cs="Arial"/>
                                <w:b/>
                                <w:sz w:val="24"/>
                                <w:szCs w:val="24"/>
                              </w:rPr>
                              <w:t>Esta fuente n</w:t>
                            </w:r>
                            <w:r>
                              <w:rPr>
                                <w:rFonts w:ascii="Arial" w:hAnsi="Arial" w:cs="Arial"/>
                                <w:b/>
                                <w:sz w:val="24"/>
                                <w:szCs w:val="24"/>
                              </w:rPr>
                              <w:t>o presenta problemas en la ZPS I</w:t>
                            </w:r>
                            <w:r w:rsidRPr="000F7044">
                              <w:rPr>
                                <w:rFonts w:ascii="Arial" w:hAnsi="Arial" w:cs="Arial"/>
                                <w:b/>
                                <w:sz w:val="24"/>
                                <w:szCs w:val="24"/>
                              </w:rPr>
                              <w:t>, se encuentra cercada con malla, tiene puerta con candado y se observ</w:t>
                            </w:r>
                            <w:r>
                              <w:rPr>
                                <w:rFonts w:ascii="Arial" w:hAnsi="Arial" w:cs="Arial"/>
                                <w:b/>
                                <w:sz w:val="24"/>
                                <w:szCs w:val="24"/>
                              </w:rPr>
                              <w:t>a buen estado técnico y de mantenimiento de la estación de bombeo.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64" o:spid="_x0000_s1055" type="#_x0000_t202" style="position:absolute;left:0;text-align:left;margin-left:32.25pt;margin-top:11.55pt;width:398pt;height:55.8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" filled="f" strokecolor="red" strokeweight="1.5pt">
                <v:textbox>
                  <w:txbxContent>
                    <w:p w:rsidR="00D73CCC" w:rsidRPr="000F7044" w:rsidRDefault="00D73CCC" w:rsidP="000F7044">
                      <w:pPr>
                        <w:jc w:val="both"/>
                        <w:rPr>
                          <w:rFonts w:ascii="Arial" w:hAnsi="Arial" w:cs="Arial"/>
                          <w:b/>
                          <w:sz w:val="24"/>
                          <w:szCs w:val="24"/>
                        </w:rPr>
                      </w:pPr>
                      <w:r w:rsidRPr="000F7044">
                        <w:rPr>
                          <w:rFonts w:ascii="Arial" w:hAnsi="Arial" w:cs="Arial"/>
                          <w:b/>
                          <w:sz w:val="24"/>
                          <w:szCs w:val="24"/>
                        </w:rPr>
                        <w:t>Esta fuente n</w:t>
                      </w:r>
                      <w:r>
                        <w:rPr>
                          <w:rFonts w:ascii="Arial" w:hAnsi="Arial" w:cs="Arial"/>
                          <w:b/>
                          <w:sz w:val="24"/>
                          <w:szCs w:val="24"/>
                        </w:rPr>
                        <w:t>o presenta problemas en la ZPS I</w:t>
                      </w:r>
                      <w:r w:rsidRPr="000F7044">
                        <w:rPr>
                          <w:rFonts w:ascii="Arial" w:hAnsi="Arial" w:cs="Arial"/>
                          <w:b/>
                          <w:sz w:val="24"/>
                          <w:szCs w:val="24"/>
                        </w:rPr>
                        <w:t>, se encuentra cercada con malla, tiene puerta con candado y se observ</w:t>
                      </w:r>
                      <w:r>
                        <w:rPr>
                          <w:rFonts w:ascii="Arial" w:hAnsi="Arial" w:cs="Arial"/>
                          <w:b/>
                          <w:sz w:val="24"/>
                          <w:szCs w:val="24"/>
                        </w:rPr>
                        <w:t>a buen estado técnico y de mantenimiento de la estación de bombeo.</w:t>
                      </w:r>
                    </w:p>
                  </w:txbxContent>
                </v:textbox>
              </v:shape>
            </w:pict>
          </mc:Fallback>
        </mc:AlternateContent>
      </w:r>
    </w:p>
    <w:p w:rsidR="000F7044" w:rsidRDefault="000F7044" w:rsidP="00B33D8C">
      <w:pPr>
        <w:spacing w:line="360" w:lineRule="auto"/>
        <w:jc w:val="both"/>
        <w:rPr>
          <w:rFonts w:ascii="Harrington" w:hAnsi="Harrington" w:cs="Arial"/>
          <w:b/>
          <w:sz w:val="24"/>
          <w:szCs w:val="24"/>
          <w:u w:val="single"/>
          <w:lang w:eastAsia="es-MX"/>
        </w:rPr>
      </w:pPr>
    </w:p>
    <w:p w:rsidR="000F7044" w:rsidRPr="000F7044" w:rsidRDefault="000F7044" w:rsidP="000F7044">
      <w:pPr>
        <w:rPr>
          <w:rFonts w:ascii="Harrington" w:hAnsi="Harrington" w:cs="Arial"/>
          <w:sz w:val="24"/>
          <w:szCs w:val="24"/>
          <w:lang w:eastAsia="es-MX"/>
        </w:rPr>
      </w:pPr>
    </w:p>
    <w:p w:rsidR="000F7044" w:rsidRDefault="000F7044" w:rsidP="000F7044">
      <w:pPr>
        <w:rPr>
          <w:rFonts w:ascii="Harrington" w:hAnsi="Harrington" w:cs="Arial"/>
          <w:sz w:val="24"/>
          <w:szCs w:val="24"/>
          <w:lang w:eastAsia="es-MX"/>
        </w:rPr>
      </w:pPr>
      <w:r w:rsidRPr="000F7044">
        <w:rPr>
          <w:noProof/>
          <w:lang w:val="es-ES" w:eastAsia="es-ES"/>
        </w:rPr>
        <mc:AlternateContent>
          <mc:Choice Requires="wps">
            <w:drawing>
              <wp:anchor distT="0" distB="0" distL="114300" distR="114300" simplePos="0" relativeHeight="251800576" behindDoc="0" locked="0" layoutInCell="1" allowOverlap="1" wp14:anchorId="65192AE8" wp14:editId="118FFD0C">
                <wp:simplePos x="0" y="0"/>
                <wp:positionH relativeFrom="column">
                  <wp:posOffset>410966</wp:posOffset>
                </wp:positionH>
                <wp:positionV relativeFrom="paragraph">
                  <wp:posOffset>130253</wp:posOffset>
                </wp:positionV>
                <wp:extent cx="5046784" cy="276999"/>
                <wp:effectExtent l="0" t="0" r="20955" b="27940"/>
                <wp:wrapNone/>
                <wp:docPr id="266" name="CuadroTexto 9"/>
                <wp:cNvGraphicFramePr/>
                <a:graphic xmlns:a="http://schemas.openxmlformats.org/drawingml/2006/main">
                  <a:graphicData uri="http://schemas.microsoft.com/office/word/2010/wordprocessingShape">
                    <wps:wsp>
                      <wps:cNvSpPr txBox="1"/>
                      <wps:spPr>
                        <a:xfrm>
                          <a:off x="0" y="0"/>
                          <a:ext cx="5046784" cy="276999"/>
                        </a:xfrm>
                        <a:prstGeom prst="rect">
                          <a:avLst/>
                        </a:prstGeom>
                        <a:solidFill>
                          <a:sysClr val="window" lastClr="FFFFFF"/>
                        </a:solidFill>
                        <a:ln w="19050">
                          <a:solidFill>
                            <a:srgbClr val="FF0000"/>
                          </a:solidFill>
                        </a:ln>
                      </wps:spPr>
                      <wps:txbx>
                        <w:txbxContent>
                          <w:p w:rsidR="00D73CCC" w:rsidRDefault="00D73CCC" w:rsidP="000F7044">
                            <w:pPr>
                              <w:pStyle w:val="NormalWeb"/>
                              <w:spacing w:before="0" w:beforeAutospacing="0" w:after="0" w:afterAutospacing="0"/>
                              <w:jc w:val="center"/>
                            </w:pPr>
                            <w:r>
                              <w:rPr>
                                <w:rFonts w:ascii="Arial" w:eastAsia="+mn-ea" w:hAnsi="Arial" w:cs="Arial"/>
                                <w:b/>
                                <w:bCs/>
                                <w:color w:val="000000"/>
                                <w:kern w:val="24"/>
                              </w:rPr>
                              <w:t xml:space="preserve">También presenta valores de Nitratos de 0 mg/l </w:t>
                            </w:r>
                          </w:p>
                        </w:txbxContent>
                      </wps:txbx>
                      <wps:bodyPr wrap="square" rtlCol="0">
                        <a:spAutoFit/>
                      </wps:bodyPr>
                    </wps:wsp>
                  </a:graphicData>
                </a:graphic>
              </wp:anchor>
            </w:drawing>
          </mc:Choice>
          <mc:Fallback>
            <w:pict>
              <v:shape w14:anchorId="65192AE8" id="CuadroTexto 9" o:spid="_x0000_s1056" type="#_x0000_t202" style="position:absolute;margin-left:32.35pt;margin-top:10.25pt;width:397.4pt;height:21.8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" fillcolor="window" strokecolor="red" strokeweight="1.5pt">
                <v:textbox style="mso-fit-shape-to-text:t">
                  <w:txbxContent>
                    <w:p w:rsidR="00D73CCC" w:rsidRDefault="00D73CCC" w:rsidP="000F7044">
                      <w:pPr>
                        <w:pStyle w:val="NormalWeb"/>
                        <w:spacing w:before="0" w:beforeAutospacing="0" w:after="0" w:afterAutospacing="0"/>
                        <w:jc w:val="center"/>
                      </w:pPr>
                      <w:r>
                        <w:rPr>
                          <w:rFonts w:ascii="Arial" w:eastAsia="+mn-ea" w:hAnsi="Arial" w:cs="Arial"/>
                          <w:b/>
                          <w:bCs/>
                          <w:color w:val="000000"/>
                          <w:kern w:val="24"/>
                        </w:rPr>
                        <w:t xml:space="preserve">También presenta valores de Nitratos de 0 mg/l </w:t>
                      </w:r>
                    </w:p>
                  </w:txbxContent>
                </v:textbox>
              </v:shape>
            </w:pict>
          </mc:Fallback>
        </mc:AlternateContent>
      </w:r>
    </w:p>
    <w:p w:rsidR="000F7044" w:rsidRPr="000F7044" w:rsidRDefault="000F7044" w:rsidP="000F7044">
      <w:pPr>
        <w:ind w:firstLine="708"/>
        <w:rPr>
          <w:rFonts w:ascii="Harrington" w:hAnsi="Harrington" w:cs="Arial"/>
          <w:sz w:val="24"/>
          <w:szCs w:val="24"/>
          <w:lang w:eastAsia="es-MX"/>
        </w:rPr>
      </w:pPr>
    </w:p>
    <w:p w:rsidR="000F7044" w:rsidRDefault="000F7044" w:rsidP="000F7044">
      <w:pPr>
        <w:spacing w:line="360" w:lineRule="auto"/>
        <w:jc w:val="center"/>
        <w:rPr>
          <w:rFonts w:ascii="Harrington" w:hAnsi="Harrington" w:cs="Arial"/>
          <w:b/>
          <w:sz w:val="24"/>
          <w:szCs w:val="24"/>
          <w:u w:val="single"/>
          <w:lang w:eastAsia="es-MX"/>
        </w:rPr>
      </w:pPr>
      <w:r>
        <w:rPr>
          <w:rFonts w:ascii="Harrington" w:hAnsi="Harrington" w:cs="Arial"/>
          <w:b/>
          <w:noProof/>
          <w:sz w:val="24"/>
          <w:szCs w:val="24"/>
          <w:u w:val="single"/>
          <w:lang w:val="es-ES" w:eastAsia="es-ES"/>
        </w:rPr>
        <w:lastRenderedPageBreak/>
        <mc:AlternateContent>
          <mc:Choice Requires="wps">
            <w:drawing>
              <wp:anchor distT="0" distB="0" distL="114300" distR="114300" simplePos="0" relativeHeight="251798528" behindDoc="0" locked="0" layoutInCell="1" allowOverlap="1" wp14:anchorId="18E5A2D3" wp14:editId="3CA43EC9">
                <wp:simplePos x="0" y="0"/>
                <wp:positionH relativeFrom="column">
                  <wp:posOffset>1621155</wp:posOffset>
                </wp:positionH>
                <wp:positionV relativeFrom="paragraph">
                  <wp:posOffset>2757170</wp:posOffset>
                </wp:positionV>
                <wp:extent cx="2712085" cy="389890"/>
                <wp:effectExtent l="0" t="0" r="12065" b="10160"/>
                <wp:wrapNone/>
                <wp:docPr id="265" name="Cuadro de texto 265"/>
                <wp:cNvGraphicFramePr/>
                <a:graphic xmlns:a="http://schemas.openxmlformats.org/drawingml/2006/main">
                  <a:graphicData uri="http://schemas.microsoft.com/office/word/2010/wordprocessingShape">
                    <wps:wsp>
                      <wps:cNvSpPr txBox="1"/>
                      <wps:spPr>
                        <a:xfrm>
                          <a:off x="0" y="0"/>
                          <a:ext cx="2712085" cy="389890"/>
                        </a:xfrm>
                        <a:prstGeom prst="rect">
                          <a:avLst/>
                        </a:prstGeom>
                        <a:noFill/>
                        <a:ln w="19050">
                          <a:solidFill>
                            <a:srgbClr val="FF0000"/>
                          </a:solidFill>
                        </a:ln>
                      </wps:spPr>
                      <wps:txbx>
                        <w:txbxContent>
                          <w:p w:rsidR="00D73CCC" w:rsidRPr="000F7044" w:rsidRDefault="00D73CCC" w:rsidP="000F7044">
                            <w:pPr>
                              <w:jc w:val="center"/>
                              <w:rPr>
                                <w:rFonts w:ascii="Arial" w:hAnsi="Arial" w:cs="Arial"/>
                                <w:b/>
                                <w:sz w:val="24"/>
                                <w:szCs w:val="24"/>
                              </w:rPr>
                            </w:pPr>
                            <w:r w:rsidRPr="000F7044">
                              <w:rPr>
                                <w:rFonts w:ascii="Arial" w:hAnsi="Arial" w:cs="Arial"/>
                                <w:b/>
                                <w:sz w:val="24"/>
                                <w:szCs w:val="24"/>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E5A2D3" id="Cuadro de texto 265" o:spid="_x0000_s1057" type="#_x0000_t202" style="position:absolute;left:0;text-align:left;margin-left:127.65pt;margin-top:217.1pt;width:213.55pt;height:30.7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" filled="f" strokecolor="red" strokeweight="1.5pt">
                <v:textbox>
                  <w:txbxContent>
                    <w:p w:rsidR="00D73CCC" w:rsidRPr="000F7044" w:rsidRDefault="00D73CCC" w:rsidP="000F7044">
                      <w:pPr>
                        <w:jc w:val="center"/>
                        <w:rPr>
                          <w:rFonts w:ascii="Arial" w:hAnsi="Arial" w:cs="Arial"/>
                          <w:b/>
                          <w:sz w:val="24"/>
                          <w:szCs w:val="24"/>
                        </w:rPr>
                      </w:pPr>
                      <w:r w:rsidRPr="000F7044">
                        <w:rPr>
                          <w:rFonts w:ascii="Arial" w:hAnsi="Arial" w:cs="Arial"/>
                          <w:b/>
                          <w:sz w:val="24"/>
                          <w:szCs w:val="24"/>
                        </w:rPr>
                        <w:t>Tiene ZPS calculada</w:t>
                      </w:r>
                    </w:p>
                  </w:txbxContent>
                </v:textbox>
              </v:shape>
            </w:pict>
          </mc:Fallback>
        </mc:AlternateContent>
      </w:r>
      <w:r>
        <w:rPr>
          <w:noProof/>
          <w:lang w:val="es-ES" w:eastAsia="es-ES"/>
        </w:rPr>
        <w:drawing>
          <wp:inline distT="0" distB="0" distL="0" distR="0" wp14:anchorId="4F565305" wp14:editId="3DBBC9DF">
            <wp:extent cx="3797495" cy="2408042"/>
            <wp:effectExtent l="76200" t="76200" r="127000" b="125730"/>
            <wp:docPr id="263" name="Imagen 6"/>
            <wp:cNvGraphicFramePr/>
            <a:graphic xmlns:a="http://schemas.openxmlformats.org/drawingml/2006/main">
              <a:graphicData uri="http://schemas.openxmlformats.org/drawingml/2006/picture">
                <pic:pic xmlns:pic="http://schemas.openxmlformats.org/drawingml/2006/picture">
                  <pic:nvPicPr>
                    <pic:cNvPr id="7" name="Imagen 6"/>
                    <pic:cNvPicPr/>
                  </pic:nvPicPr>
                  <pic:blipFill rotWithShape="1">
                    <a:blip r:embed="rId70">
                      <a:extLst>
                        <a:ext uri="{28A0092B-C50C-407E-A947-70E740481C1C}">
                          <a14:useLocalDpi xmlns:a14="http://schemas.microsoft.com/office/drawing/2010/main" val="0"/>
                        </a:ext>
                      </a:extLst>
                    </a:blip>
                    <a:srcRect t="18250" r="14110"/>
                    <a:stretch/>
                  </pic:blipFill>
                  <pic:spPr bwMode="auto">
                    <a:xfrm>
                      <a:off x="0" y="0"/>
                      <a:ext cx="3797495" cy="24080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F7044" w:rsidRDefault="000F7044" w:rsidP="00B33D8C">
      <w:pPr>
        <w:spacing w:line="360" w:lineRule="auto"/>
        <w:jc w:val="both"/>
        <w:rPr>
          <w:rFonts w:ascii="Harrington" w:hAnsi="Harrington" w:cs="Arial"/>
          <w:b/>
          <w:sz w:val="24"/>
          <w:szCs w:val="24"/>
          <w:u w:val="single"/>
          <w:lang w:eastAsia="es-MX"/>
        </w:rPr>
      </w:pPr>
    </w:p>
    <w:p w:rsidR="000F7044" w:rsidRDefault="000F7044" w:rsidP="00B33D8C">
      <w:pPr>
        <w:spacing w:line="360" w:lineRule="auto"/>
        <w:jc w:val="both"/>
        <w:rPr>
          <w:rFonts w:ascii="Harrington" w:hAnsi="Harrington" w:cs="Arial"/>
          <w:b/>
          <w:sz w:val="24"/>
          <w:szCs w:val="24"/>
          <w:u w:val="single"/>
          <w:lang w:eastAsia="es-MX"/>
        </w:rPr>
      </w:pPr>
    </w:p>
    <w:p w:rsidR="000F7044" w:rsidRDefault="00BB703C" w:rsidP="00BB703C">
      <w:pPr>
        <w:spacing w:line="360" w:lineRule="auto"/>
        <w:jc w:val="center"/>
        <w:rPr>
          <w:rFonts w:ascii="Arial" w:hAnsi="Arial" w:cs="Arial"/>
          <w:b/>
          <w:sz w:val="24"/>
          <w:szCs w:val="24"/>
          <w:u w:val="single"/>
          <w:lang w:eastAsia="es-MX"/>
        </w:rPr>
      </w:pPr>
      <w:r w:rsidRPr="00A461FD">
        <w:rPr>
          <w:rFonts w:ascii="Arial" w:hAnsi="Arial" w:cs="Arial"/>
          <w:b/>
          <w:sz w:val="24"/>
          <w:szCs w:val="24"/>
          <w:u w:val="single"/>
          <w:lang w:eastAsia="es-MX"/>
        </w:rPr>
        <w:t>Abasto Carolina</w:t>
      </w:r>
    </w:p>
    <w:p w:rsidR="003901EA" w:rsidRPr="006D3D63" w:rsidRDefault="003901EA" w:rsidP="00DE7FED">
      <w:pPr>
        <w:spacing w:line="240" w:lineRule="auto"/>
        <w:jc w:val="both"/>
        <w:rPr>
          <w:rFonts w:ascii="Arial" w:hAnsi="Arial" w:cs="Arial"/>
          <w:b/>
          <w:sz w:val="24"/>
          <w:szCs w:val="24"/>
          <w:u w:val="single"/>
          <w:lang w:eastAsia="es-MX"/>
        </w:rPr>
      </w:pPr>
      <w:r w:rsidRPr="006D3D63">
        <w:rPr>
          <w:rFonts w:ascii="Arial" w:eastAsia="Calibri" w:hAnsi="Arial" w:cs="Times New Roman"/>
          <w:b/>
          <w:sz w:val="24"/>
          <w:szCs w:val="24"/>
          <w:lang w:eastAsia="es-ES"/>
        </w:rPr>
        <w:t>Descripción de la fuente:</w:t>
      </w:r>
      <w:r w:rsidRPr="006D3D63">
        <w:rPr>
          <w:rFonts w:ascii="Arial" w:eastAsia="Calibri" w:hAnsi="Arial" w:cs="Times New Roman"/>
          <w:sz w:val="24"/>
          <w:szCs w:val="24"/>
          <w:lang w:eastAsia="es-ES"/>
        </w:rPr>
        <w:t xml:space="preserve"> </w:t>
      </w:r>
      <w:r w:rsidR="00DE7FED" w:rsidRPr="006D3D63">
        <w:rPr>
          <w:rFonts w:ascii="Arial" w:eastAsia="Calibri" w:hAnsi="Arial" w:cs="Times New Roman"/>
          <w:sz w:val="24"/>
          <w:szCs w:val="24"/>
          <w:lang w:eastAsia="es-ES"/>
        </w:rPr>
        <w:t xml:space="preserve">Esta fuente de conjunto con Bartolomé </w:t>
      </w:r>
      <w:r w:rsidR="00642B15" w:rsidRPr="006D3D63">
        <w:rPr>
          <w:rFonts w:ascii="Arial" w:eastAsia="Calibri" w:hAnsi="Arial" w:cs="Times New Roman"/>
          <w:sz w:val="24"/>
          <w:szCs w:val="24"/>
          <w:lang w:eastAsia="es-ES"/>
        </w:rPr>
        <w:t>abastecen a</w:t>
      </w:r>
      <w:r w:rsidR="00DE7FED" w:rsidRPr="006D3D63">
        <w:rPr>
          <w:rFonts w:ascii="Arial" w:eastAsia="Calibri" w:hAnsi="Arial" w:cs="Times New Roman"/>
          <w:sz w:val="24"/>
          <w:szCs w:val="24"/>
          <w:lang w:eastAsia="es-ES"/>
        </w:rPr>
        <w:t xml:space="preserve"> la ciudad de Remedios</w:t>
      </w:r>
      <w:r w:rsidRPr="006D3D63">
        <w:rPr>
          <w:rFonts w:ascii="Arial" w:eastAsia="Calibri" w:hAnsi="Arial" w:cs="Times New Roman"/>
          <w:sz w:val="24"/>
          <w:szCs w:val="24"/>
          <w:lang w:eastAsia="es-ES"/>
        </w:rPr>
        <w:t xml:space="preserve"> a</w:t>
      </w:r>
      <w:r w:rsidR="00DE7FED" w:rsidRPr="006D3D63">
        <w:rPr>
          <w:rFonts w:ascii="Arial" w:eastAsia="Calibri" w:hAnsi="Arial" w:cs="Times New Roman"/>
          <w:sz w:val="24"/>
          <w:szCs w:val="24"/>
          <w:lang w:eastAsia="es-ES"/>
        </w:rPr>
        <w:t xml:space="preserve"> </w:t>
      </w:r>
      <w:r w:rsidR="00642B15" w:rsidRPr="006D3D63">
        <w:rPr>
          <w:rFonts w:ascii="Arial" w:eastAsia="Calibri" w:hAnsi="Arial" w:cs="Times New Roman"/>
          <w:sz w:val="24"/>
          <w:szCs w:val="24"/>
          <w:lang w:eastAsia="es-ES"/>
        </w:rPr>
        <w:t>una población</w:t>
      </w:r>
      <w:r w:rsidR="00DE7FED" w:rsidRPr="006D3D63">
        <w:rPr>
          <w:rFonts w:ascii="Arial" w:eastAsia="Calibri" w:hAnsi="Arial" w:cs="Times New Roman"/>
          <w:sz w:val="24"/>
          <w:szCs w:val="24"/>
          <w:lang w:eastAsia="es-ES"/>
        </w:rPr>
        <w:t xml:space="preserve"> de 1988 habitantes</w:t>
      </w:r>
      <w:r w:rsidRPr="006D3D63">
        <w:rPr>
          <w:rFonts w:ascii="Arial" w:eastAsia="Calibri" w:hAnsi="Arial" w:cs="Times New Roman"/>
          <w:sz w:val="24"/>
          <w:szCs w:val="24"/>
          <w:lang w:eastAsia="es-ES"/>
        </w:rPr>
        <w:t>, pertene</w:t>
      </w:r>
      <w:r w:rsidR="00AB70BC">
        <w:rPr>
          <w:rFonts w:ascii="Arial" w:eastAsia="Calibri" w:hAnsi="Arial" w:cs="Times New Roman"/>
          <w:sz w:val="24"/>
          <w:szCs w:val="24"/>
          <w:lang w:eastAsia="es-ES"/>
        </w:rPr>
        <w:t>ce a la Cuenca Hidrogeológica (VC-I).</w:t>
      </w:r>
      <w:r w:rsidRPr="006D3D63">
        <w:rPr>
          <w:rFonts w:ascii="Arial" w:eastAsia="Calibri" w:hAnsi="Arial" w:cs="Times New Roman"/>
          <w:sz w:val="24"/>
          <w:szCs w:val="24"/>
          <w:lang w:eastAsia="es-ES"/>
        </w:rPr>
        <w:t xml:space="preserve"> En</w:t>
      </w:r>
      <w:r w:rsidR="00B41B66" w:rsidRPr="006D3D63">
        <w:rPr>
          <w:rFonts w:ascii="Arial" w:eastAsia="Calibri" w:hAnsi="Arial" w:cs="Times New Roman"/>
          <w:sz w:val="24"/>
          <w:szCs w:val="24"/>
          <w:lang w:eastAsia="es-ES"/>
        </w:rPr>
        <w:t xml:space="preserve"> las ZPS II y III</w:t>
      </w:r>
      <w:r w:rsidRPr="006D3D63">
        <w:rPr>
          <w:rFonts w:ascii="Arial" w:eastAsia="Calibri" w:hAnsi="Arial" w:cs="Times New Roman"/>
          <w:sz w:val="24"/>
          <w:szCs w:val="24"/>
          <w:lang w:eastAsia="es-ES"/>
        </w:rPr>
        <w:t xml:space="preserve"> se localizan viviendas</w:t>
      </w:r>
      <w:r w:rsidR="00AB70BC">
        <w:rPr>
          <w:rFonts w:ascii="Arial" w:eastAsia="Calibri" w:hAnsi="Arial" w:cs="Times New Roman"/>
          <w:sz w:val="24"/>
          <w:szCs w:val="24"/>
          <w:lang w:eastAsia="es-ES"/>
        </w:rPr>
        <w:t xml:space="preserve"> dispersas</w:t>
      </w:r>
      <w:r w:rsidRPr="006D3D63">
        <w:rPr>
          <w:rFonts w:ascii="Arial" w:eastAsia="Calibri" w:hAnsi="Arial" w:cs="Times New Roman"/>
          <w:sz w:val="24"/>
          <w:szCs w:val="24"/>
          <w:lang w:eastAsia="es-ES"/>
        </w:rPr>
        <w:t xml:space="preserve"> con fosas y letrinas para disponer los residuales domésticos, así como la existencia de aves de corral y cría de cerdos.</w:t>
      </w:r>
    </w:p>
    <w:p w:rsidR="000F7044" w:rsidRDefault="00BB703C" w:rsidP="00B33D8C">
      <w:pPr>
        <w:spacing w:line="360" w:lineRule="auto"/>
        <w:jc w:val="both"/>
        <w:rPr>
          <w:rFonts w:ascii="Harrington" w:hAnsi="Harrington" w:cs="Arial"/>
          <w:b/>
          <w:sz w:val="24"/>
          <w:szCs w:val="24"/>
          <w:u w:val="single"/>
          <w:lang w:eastAsia="es-MX"/>
        </w:rPr>
      </w:pPr>
      <w:r>
        <w:rPr>
          <w:noProof/>
          <w:lang w:val="es-ES" w:eastAsia="es-ES"/>
        </w:rPr>
        <w:drawing>
          <wp:inline distT="0" distB="0" distL="0" distR="0" wp14:anchorId="7CF26FCB" wp14:editId="51B56981">
            <wp:extent cx="2752854" cy="2188845"/>
            <wp:effectExtent l="76200" t="76200" r="142875" b="135255"/>
            <wp:docPr id="268" name="Imagen 5" descr="D:\A AA USUARIOS\3-IVAN\camara victor\CIMG4999.JPG"/>
            <wp:cNvGraphicFramePr/>
            <a:graphic xmlns:a="http://schemas.openxmlformats.org/drawingml/2006/main">
              <a:graphicData uri="http://schemas.openxmlformats.org/drawingml/2006/picture">
                <pic:pic xmlns:pic="http://schemas.openxmlformats.org/drawingml/2006/picture">
                  <pic:nvPicPr>
                    <pic:cNvPr id="6" name="Imagen 5" descr="D:\A AA USUARIOS\3-IVAN\camara victor\CIMG4999.JPG"/>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1407" cy="22115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70AB55D0" wp14:editId="67A51D52">
            <wp:extent cx="2424701" cy="2188396"/>
            <wp:effectExtent l="76200" t="76200" r="128270" b="135890"/>
            <wp:docPr id="267" name="Imagen 3" descr="D:\A AA USUARIOS\3-IVAN\camara victor\CIMG5000.JPG"/>
            <wp:cNvGraphicFramePr/>
            <a:graphic xmlns:a="http://schemas.openxmlformats.org/drawingml/2006/main">
              <a:graphicData uri="http://schemas.openxmlformats.org/drawingml/2006/picture">
                <pic:pic xmlns:pic="http://schemas.openxmlformats.org/drawingml/2006/picture">
                  <pic:nvPicPr>
                    <pic:cNvPr id="4" name="Imagen 3" descr="D:\A AA USUARIOS\3-IVAN\camara victor\CIMG5000.JP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39829" cy="22020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41B66" w:rsidRDefault="00B41B66" w:rsidP="00B41B66">
      <w:pPr>
        <w:spacing w:line="360" w:lineRule="auto"/>
        <w:jc w:val="center"/>
        <w:rPr>
          <w:rFonts w:ascii="Arial" w:hAnsi="Arial" w:cs="Arial"/>
          <w:sz w:val="24"/>
          <w:szCs w:val="24"/>
          <w:lang w:eastAsia="es-MX"/>
        </w:rPr>
      </w:pPr>
      <w:r>
        <w:rPr>
          <w:noProof/>
          <w:lang w:val="es-ES" w:eastAsia="es-ES"/>
        </w:rPr>
        <w:lastRenderedPageBreak/>
        <w:drawing>
          <wp:inline distT="0" distB="0" distL="0" distR="0" wp14:anchorId="00F71B3F" wp14:editId="22DCE73A">
            <wp:extent cx="3855032" cy="2087593"/>
            <wp:effectExtent l="76200" t="76200" r="127000" b="141605"/>
            <wp:docPr id="2" name="Imagen 8"/>
            <wp:cNvGraphicFramePr/>
            <a:graphic xmlns:a="http://schemas.openxmlformats.org/drawingml/2006/main">
              <a:graphicData uri="http://schemas.openxmlformats.org/drawingml/2006/picture">
                <pic:pic xmlns:pic="http://schemas.openxmlformats.org/drawingml/2006/picture">
                  <pic:nvPicPr>
                    <pic:cNvPr id="9" name="Imagen 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881565" cy="21019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901EA" w:rsidRDefault="00B41B66" w:rsidP="00176472">
      <w:pPr>
        <w:spacing w:line="240" w:lineRule="auto"/>
        <w:jc w:val="both"/>
        <w:rPr>
          <w:rFonts w:ascii="Harrington" w:hAnsi="Harrington" w:cs="Arial"/>
          <w:b/>
          <w:sz w:val="24"/>
          <w:szCs w:val="24"/>
          <w:u w:val="single"/>
          <w:lang w:eastAsia="es-MX"/>
        </w:rPr>
      </w:pPr>
      <w:r>
        <w:rPr>
          <w:rFonts w:ascii="Arial" w:hAnsi="Arial" w:cs="Arial"/>
          <w:sz w:val="24"/>
          <w:szCs w:val="24"/>
          <w:lang w:eastAsia="es-MX"/>
        </w:rPr>
        <w:t>E</w:t>
      </w:r>
      <w:r w:rsidR="003901EA">
        <w:rPr>
          <w:rFonts w:ascii="Arial" w:hAnsi="Arial" w:cs="Arial"/>
          <w:sz w:val="24"/>
          <w:szCs w:val="24"/>
          <w:lang w:eastAsia="es-MX"/>
        </w:rPr>
        <w:t>n</w:t>
      </w:r>
      <w:r>
        <w:rPr>
          <w:rFonts w:ascii="Arial" w:hAnsi="Arial" w:cs="Arial"/>
          <w:sz w:val="24"/>
          <w:szCs w:val="24"/>
          <w:lang w:eastAsia="es-MX"/>
        </w:rPr>
        <w:t xml:space="preserve"> la figura</w:t>
      </w:r>
      <w:r w:rsidR="006D458A">
        <w:rPr>
          <w:rFonts w:ascii="Arial" w:hAnsi="Arial" w:cs="Arial"/>
          <w:sz w:val="24"/>
          <w:szCs w:val="24"/>
          <w:lang w:eastAsia="es-MX"/>
        </w:rPr>
        <w:t xml:space="preserve"> </w:t>
      </w:r>
      <w:r w:rsidR="004D0624">
        <w:rPr>
          <w:rFonts w:ascii="Arial" w:hAnsi="Arial" w:cs="Arial"/>
          <w:sz w:val="24"/>
          <w:szCs w:val="24"/>
          <w:lang w:eastAsia="es-MX"/>
        </w:rPr>
        <w:t>1</w:t>
      </w:r>
      <w:r w:rsidR="00AF140D">
        <w:rPr>
          <w:rFonts w:ascii="Arial" w:hAnsi="Arial" w:cs="Arial"/>
          <w:sz w:val="24"/>
          <w:szCs w:val="24"/>
          <w:lang w:eastAsia="es-MX"/>
        </w:rPr>
        <w:t>1</w:t>
      </w:r>
      <w:r w:rsidR="003901EA">
        <w:rPr>
          <w:rFonts w:ascii="Arial" w:hAnsi="Arial" w:cs="Arial"/>
          <w:sz w:val="24"/>
          <w:szCs w:val="24"/>
          <w:lang w:eastAsia="es-MX"/>
        </w:rPr>
        <w:t xml:space="preserve"> se muestra el comportamiento de los Nitratos de la serie histórica disponible, la </w:t>
      </w:r>
      <w:r>
        <w:rPr>
          <w:rFonts w:ascii="Arial" w:hAnsi="Arial" w:cs="Arial"/>
          <w:sz w:val="24"/>
          <w:szCs w:val="24"/>
          <w:lang w:eastAsia="es-MX"/>
        </w:rPr>
        <w:t>cual</w:t>
      </w:r>
      <w:r w:rsidR="003901EA">
        <w:rPr>
          <w:rFonts w:ascii="Arial" w:hAnsi="Arial" w:cs="Arial"/>
          <w:sz w:val="24"/>
          <w:szCs w:val="24"/>
          <w:lang w:eastAsia="es-MX"/>
        </w:rPr>
        <w:t xml:space="preserve"> muestra</w:t>
      </w:r>
      <w:r>
        <w:rPr>
          <w:rFonts w:ascii="Arial" w:hAnsi="Arial" w:cs="Arial"/>
          <w:sz w:val="24"/>
          <w:szCs w:val="24"/>
          <w:lang w:eastAsia="es-MX"/>
        </w:rPr>
        <w:t xml:space="preserve"> una tendencia a incrementar sus valores cercanos a 28</w:t>
      </w:r>
      <w:r w:rsidR="003901EA">
        <w:rPr>
          <w:rFonts w:ascii="Arial" w:hAnsi="Arial" w:cs="Arial"/>
          <w:sz w:val="24"/>
          <w:szCs w:val="24"/>
          <w:lang w:eastAsia="es-MX"/>
        </w:rPr>
        <w:t xml:space="preserve"> mg/L, por deb</w:t>
      </w:r>
      <w:r>
        <w:rPr>
          <w:rFonts w:ascii="Arial" w:hAnsi="Arial" w:cs="Arial"/>
          <w:sz w:val="24"/>
          <w:szCs w:val="24"/>
          <w:lang w:eastAsia="es-MX"/>
        </w:rPr>
        <w:t>ajo de la CMA</w:t>
      </w:r>
      <w:r w:rsidR="003901EA">
        <w:rPr>
          <w:rFonts w:ascii="Arial" w:hAnsi="Arial" w:cs="Arial"/>
          <w:sz w:val="24"/>
          <w:szCs w:val="24"/>
          <w:lang w:eastAsia="es-MX"/>
        </w:rPr>
        <w:t>.</w:t>
      </w:r>
    </w:p>
    <w:p w:rsidR="00BB703C" w:rsidRDefault="003756F1" w:rsidP="00345E61">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4FDE875E" wp14:editId="19DDB222">
            <wp:extent cx="5612130" cy="2968388"/>
            <wp:effectExtent l="0" t="0" r="7620" b="3810"/>
            <wp:docPr id="470" name="Gráfico 470">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BB703C" w:rsidRPr="00345E61" w:rsidRDefault="004D0624" w:rsidP="00345E61">
      <w:pPr>
        <w:spacing w:line="360" w:lineRule="auto"/>
        <w:jc w:val="center"/>
        <w:rPr>
          <w:rFonts w:ascii="Arial" w:hAnsi="Arial" w:cs="Arial"/>
          <w:sz w:val="24"/>
          <w:szCs w:val="24"/>
          <w:lang w:eastAsia="es-MX"/>
        </w:rPr>
      </w:pPr>
      <w:r>
        <w:rPr>
          <w:rFonts w:ascii="Arial" w:hAnsi="Arial" w:cs="Arial"/>
          <w:sz w:val="24"/>
          <w:szCs w:val="24"/>
          <w:lang w:eastAsia="es-MX"/>
        </w:rPr>
        <w:t>Figura 1</w:t>
      </w:r>
      <w:r w:rsidR="003756F1">
        <w:rPr>
          <w:rFonts w:ascii="Arial" w:hAnsi="Arial" w:cs="Arial"/>
          <w:sz w:val="24"/>
          <w:szCs w:val="24"/>
          <w:lang w:eastAsia="es-MX"/>
        </w:rPr>
        <w:t>1</w:t>
      </w:r>
      <w:r w:rsidR="00345E61" w:rsidRPr="00E844EB">
        <w:rPr>
          <w:rFonts w:ascii="Arial" w:hAnsi="Arial" w:cs="Arial"/>
          <w:sz w:val="24"/>
          <w:szCs w:val="24"/>
          <w:lang w:eastAsia="es-MX"/>
        </w:rPr>
        <w:t>:</w:t>
      </w:r>
      <w:r w:rsidR="00345E61" w:rsidRPr="00345E61">
        <w:rPr>
          <w:rFonts w:ascii="Arial" w:hAnsi="Arial" w:cs="Arial"/>
          <w:sz w:val="24"/>
          <w:szCs w:val="24"/>
          <w:lang w:eastAsia="es-MX"/>
        </w:rPr>
        <w:t xml:space="preserve"> Comportamiento de los Nitratos en mg/L</w:t>
      </w:r>
    </w:p>
    <w:p w:rsidR="00BB703C" w:rsidRPr="00345E61" w:rsidRDefault="003901EA" w:rsidP="00314E43">
      <w:pPr>
        <w:spacing w:line="240" w:lineRule="auto"/>
        <w:jc w:val="both"/>
        <w:rPr>
          <w:rFonts w:ascii="Arial" w:hAnsi="Arial" w:cs="Arial"/>
          <w:sz w:val="24"/>
          <w:szCs w:val="24"/>
          <w:lang w:eastAsia="es-MX"/>
        </w:rPr>
      </w:pPr>
      <w:r>
        <w:rPr>
          <w:rFonts w:ascii="Arial" w:hAnsi="Arial" w:cs="Arial"/>
          <w:sz w:val="24"/>
          <w:szCs w:val="24"/>
          <w:lang w:eastAsia="es-MX"/>
        </w:rPr>
        <w:t>Aunque la ZPS I</w:t>
      </w:r>
      <w:r w:rsidR="00B41B66">
        <w:rPr>
          <w:rFonts w:ascii="Arial" w:hAnsi="Arial" w:cs="Arial"/>
          <w:sz w:val="24"/>
          <w:szCs w:val="24"/>
          <w:lang w:eastAsia="es-MX"/>
        </w:rPr>
        <w:t xml:space="preserve"> está implementad</w:t>
      </w:r>
      <w:r w:rsidR="00AB70BC">
        <w:rPr>
          <w:rFonts w:ascii="Arial" w:hAnsi="Arial" w:cs="Arial"/>
          <w:sz w:val="24"/>
          <w:szCs w:val="24"/>
          <w:lang w:eastAsia="es-MX"/>
        </w:rPr>
        <w:t xml:space="preserve">a y no </w:t>
      </w:r>
      <w:r w:rsidR="00AF140D">
        <w:rPr>
          <w:rFonts w:ascii="Arial" w:hAnsi="Arial" w:cs="Arial"/>
          <w:sz w:val="24"/>
          <w:szCs w:val="24"/>
          <w:lang w:eastAsia="es-MX"/>
        </w:rPr>
        <w:t xml:space="preserve">se </w:t>
      </w:r>
      <w:r w:rsidR="00AB70BC">
        <w:rPr>
          <w:rFonts w:ascii="Arial" w:hAnsi="Arial" w:cs="Arial"/>
          <w:sz w:val="24"/>
          <w:szCs w:val="24"/>
          <w:lang w:eastAsia="es-MX"/>
        </w:rPr>
        <w:t>detectan</w:t>
      </w:r>
      <w:r w:rsidR="00B41B66">
        <w:rPr>
          <w:rFonts w:ascii="Arial" w:hAnsi="Arial" w:cs="Arial"/>
          <w:sz w:val="24"/>
          <w:szCs w:val="24"/>
          <w:lang w:eastAsia="es-MX"/>
        </w:rPr>
        <w:t xml:space="preserve"> deficiencias</w:t>
      </w:r>
      <w:r w:rsidR="00345E61" w:rsidRPr="00345E61">
        <w:rPr>
          <w:rFonts w:ascii="Arial" w:hAnsi="Arial" w:cs="Arial"/>
          <w:sz w:val="24"/>
          <w:szCs w:val="24"/>
          <w:lang w:eastAsia="es-MX"/>
        </w:rPr>
        <w:t>, se observa que el comportamiento de los Nitratos no es uniforme y que, aunqu</w:t>
      </w:r>
      <w:r>
        <w:rPr>
          <w:rFonts w:ascii="Arial" w:hAnsi="Arial" w:cs="Arial"/>
          <w:sz w:val="24"/>
          <w:szCs w:val="24"/>
          <w:lang w:eastAsia="es-MX"/>
        </w:rPr>
        <w:t>e se mantiene por debajo de la CMA</w:t>
      </w:r>
      <w:r w:rsidR="00345E61" w:rsidRPr="00345E61">
        <w:rPr>
          <w:rFonts w:ascii="Arial" w:hAnsi="Arial" w:cs="Arial"/>
          <w:sz w:val="24"/>
          <w:szCs w:val="24"/>
          <w:lang w:eastAsia="es-MX"/>
        </w:rPr>
        <w:t>, m</w:t>
      </w:r>
      <w:r>
        <w:rPr>
          <w:rFonts w:ascii="Arial" w:hAnsi="Arial" w:cs="Arial"/>
          <w:sz w:val="24"/>
          <w:szCs w:val="24"/>
          <w:lang w:eastAsia="es-MX"/>
        </w:rPr>
        <w:t xml:space="preserve">uestran una tendencia a incrementar sus valores cercanos a </w:t>
      </w:r>
      <w:r w:rsidR="00B41B66">
        <w:rPr>
          <w:rFonts w:ascii="Arial" w:hAnsi="Arial" w:cs="Arial"/>
          <w:sz w:val="24"/>
          <w:szCs w:val="24"/>
          <w:lang w:eastAsia="es-MX"/>
        </w:rPr>
        <w:t>28 mg/L</w:t>
      </w:r>
      <w:r w:rsidR="00345E61" w:rsidRPr="00345E61">
        <w:rPr>
          <w:rFonts w:ascii="Arial" w:hAnsi="Arial" w:cs="Arial"/>
          <w:sz w:val="24"/>
          <w:szCs w:val="24"/>
          <w:lang w:eastAsia="es-MX"/>
        </w:rPr>
        <w:t>, por lo que se hace necesario continuar con la vigilancia de la calidad del agua de dicha fuente</w:t>
      </w:r>
    </w:p>
    <w:p w:rsidR="00AF140D" w:rsidRDefault="00AF140D" w:rsidP="005C7902">
      <w:pPr>
        <w:spacing w:line="360" w:lineRule="auto"/>
        <w:jc w:val="center"/>
        <w:rPr>
          <w:rFonts w:ascii="Arial" w:hAnsi="Arial" w:cs="Arial"/>
          <w:b/>
          <w:sz w:val="24"/>
          <w:szCs w:val="24"/>
          <w:u w:val="single"/>
          <w:lang w:eastAsia="es-MX"/>
        </w:rPr>
      </w:pPr>
    </w:p>
    <w:p w:rsidR="00AF140D" w:rsidRDefault="00AF140D" w:rsidP="005C7902">
      <w:pPr>
        <w:spacing w:line="360" w:lineRule="auto"/>
        <w:jc w:val="center"/>
        <w:rPr>
          <w:rFonts w:ascii="Arial" w:hAnsi="Arial" w:cs="Arial"/>
          <w:b/>
          <w:sz w:val="24"/>
          <w:szCs w:val="24"/>
          <w:u w:val="single"/>
          <w:lang w:eastAsia="es-MX"/>
        </w:rPr>
      </w:pPr>
    </w:p>
    <w:p w:rsidR="00BB703C" w:rsidRDefault="005C7902" w:rsidP="005C7902">
      <w:pPr>
        <w:spacing w:line="360" w:lineRule="auto"/>
        <w:jc w:val="center"/>
        <w:rPr>
          <w:rFonts w:ascii="Arial" w:hAnsi="Arial" w:cs="Arial"/>
          <w:b/>
          <w:sz w:val="24"/>
          <w:szCs w:val="24"/>
          <w:u w:val="single"/>
          <w:lang w:eastAsia="es-MX"/>
        </w:rPr>
      </w:pPr>
      <w:r w:rsidRPr="00E844EB">
        <w:rPr>
          <w:rFonts w:ascii="Arial" w:hAnsi="Arial" w:cs="Arial"/>
          <w:b/>
          <w:sz w:val="24"/>
          <w:szCs w:val="24"/>
          <w:u w:val="single"/>
          <w:lang w:eastAsia="es-MX"/>
        </w:rPr>
        <w:lastRenderedPageBreak/>
        <w:t>Abasto Zulueta</w:t>
      </w:r>
    </w:p>
    <w:p w:rsidR="00E844EB" w:rsidRPr="00AF140D" w:rsidRDefault="00E844EB" w:rsidP="00AF140D">
      <w:pPr>
        <w:spacing w:line="240" w:lineRule="auto"/>
        <w:jc w:val="both"/>
        <w:rPr>
          <w:rFonts w:ascii="Arial" w:eastAsia="Calibri" w:hAnsi="Arial" w:cs="Times New Roman"/>
          <w:sz w:val="24"/>
          <w:szCs w:val="24"/>
          <w:lang w:eastAsia="es-ES"/>
        </w:rPr>
      </w:pPr>
      <w:r w:rsidRPr="00314E43">
        <w:rPr>
          <w:rFonts w:ascii="Arial" w:eastAsia="Calibri" w:hAnsi="Arial" w:cs="Times New Roman"/>
          <w:b/>
          <w:sz w:val="24"/>
          <w:szCs w:val="24"/>
          <w:lang w:eastAsia="es-ES"/>
        </w:rPr>
        <w:t>Descripción de la fuente:</w:t>
      </w:r>
      <w:r w:rsidRPr="00314E43">
        <w:rPr>
          <w:rFonts w:ascii="Arial" w:eastAsia="Calibri" w:hAnsi="Arial" w:cs="Times New Roman"/>
          <w:sz w:val="24"/>
          <w:szCs w:val="24"/>
          <w:lang w:eastAsia="es-ES"/>
        </w:rPr>
        <w:t xml:space="preserve"> Fuente de abasto destinada al </w:t>
      </w:r>
      <w:r w:rsidR="00AB70BC">
        <w:rPr>
          <w:rFonts w:ascii="Arial" w:eastAsia="Calibri" w:hAnsi="Arial" w:cs="Times New Roman"/>
          <w:sz w:val="24"/>
          <w:szCs w:val="24"/>
          <w:lang w:eastAsia="es-ES"/>
        </w:rPr>
        <w:t xml:space="preserve">consumo </w:t>
      </w:r>
      <w:r w:rsidRPr="00314E43">
        <w:rPr>
          <w:rFonts w:ascii="Arial" w:eastAsia="Calibri" w:hAnsi="Arial" w:cs="Times New Roman"/>
          <w:sz w:val="24"/>
          <w:szCs w:val="24"/>
          <w:lang w:eastAsia="es-ES"/>
        </w:rPr>
        <w:t>humano, abastece a</w:t>
      </w:r>
      <w:r w:rsidR="00D844F2">
        <w:rPr>
          <w:rFonts w:ascii="Arial" w:eastAsia="Calibri" w:hAnsi="Arial" w:cs="Times New Roman"/>
          <w:sz w:val="24"/>
          <w:szCs w:val="24"/>
          <w:lang w:eastAsia="es-ES"/>
        </w:rPr>
        <w:t xml:space="preserve"> </w:t>
      </w:r>
      <w:r w:rsidR="00642B15">
        <w:rPr>
          <w:rFonts w:ascii="Arial" w:eastAsia="Calibri" w:hAnsi="Arial" w:cs="Times New Roman"/>
          <w:sz w:val="24"/>
          <w:szCs w:val="24"/>
          <w:lang w:eastAsia="es-ES"/>
        </w:rPr>
        <w:t>una población</w:t>
      </w:r>
      <w:r w:rsidR="00D844F2">
        <w:rPr>
          <w:rFonts w:ascii="Arial" w:eastAsia="Calibri" w:hAnsi="Arial" w:cs="Times New Roman"/>
          <w:sz w:val="24"/>
          <w:szCs w:val="24"/>
          <w:lang w:eastAsia="es-ES"/>
        </w:rPr>
        <w:t xml:space="preserve"> de 5416 habitantes</w:t>
      </w:r>
      <w:r w:rsidRPr="00314E43">
        <w:rPr>
          <w:rFonts w:ascii="Arial" w:eastAsia="Calibri" w:hAnsi="Arial" w:cs="Times New Roman"/>
          <w:sz w:val="24"/>
          <w:szCs w:val="24"/>
          <w:lang w:eastAsia="es-ES"/>
        </w:rPr>
        <w:t>, pertene</w:t>
      </w:r>
      <w:r w:rsidR="004A193E">
        <w:rPr>
          <w:rFonts w:ascii="Arial" w:eastAsia="Calibri" w:hAnsi="Arial" w:cs="Times New Roman"/>
          <w:sz w:val="24"/>
          <w:szCs w:val="24"/>
          <w:lang w:eastAsia="es-ES"/>
        </w:rPr>
        <w:t>ce a la Cuenca Hidrogeológica (VC-I)</w:t>
      </w:r>
      <w:r w:rsidRPr="00314E43">
        <w:rPr>
          <w:rFonts w:ascii="Arial" w:eastAsia="Calibri" w:hAnsi="Arial" w:cs="Times New Roman"/>
          <w:sz w:val="24"/>
          <w:szCs w:val="24"/>
          <w:lang w:eastAsia="es-ES"/>
        </w:rPr>
        <w:t>. En las ZPS II</w:t>
      </w:r>
      <w:r w:rsidR="00D844F2">
        <w:rPr>
          <w:rFonts w:ascii="Arial" w:eastAsia="Calibri" w:hAnsi="Arial" w:cs="Times New Roman"/>
          <w:sz w:val="24"/>
          <w:szCs w:val="24"/>
          <w:lang w:eastAsia="es-ES"/>
        </w:rPr>
        <w:t>, se localizan áreas destinadas al cultivo de la caña, también</w:t>
      </w:r>
      <w:r w:rsidR="0041493A">
        <w:rPr>
          <w:rFonts w:ascii="Arial" w:eastAsia="Calibri" w:hAnsi="Arial" w:cs="Times New Roman"/>
          <w:sz w:val="24"/>
          <w:szCs w:val="24"/>
          <w:lang w:eastAsia="es-ES"/>
        </w:rPr>
        <w:t xml:space="preserve"> le pas</w:t>
      </w:r>
      <w:r w:rsidR="00D844F2">
        <w:rPr>
          <w:rFonts w:ascii="Arial" w:eastAsia="Calibri" w:hAnsi="Arial" w:cs="Times New Roman"/>
          <w:sz w:val="24"/>
          <w:szCs w:val="24"/>
          <w:lang w:eastAsia="es-ES"/>
        </w:rPr>
        <w:t>a una zanj</w:t>
      </w:r>
      <w:r w:rsidR="0041493A">
        <w:rPr>
          <w:rFonts w:ascii="Arial" w:eastAsia="Calibri" w:hAnsi="Arial" w:cs="Times New Roman"/>
          <w:sz w:val="24"/>
          <w:szCs w:val="24"/>
          <w:lang w:eastAsia="es-ES"/>
        </w:rPr>
        <w:t>a</w:t>
      </w:r>
      <w:r w:rsidR="00D844F2">
        <w:rPr>
          <w:rFonts w:ascii="Arial" w:eastAsia="Calibri" w:hAnsi="Arial" w:cs="Times New Roman"/>
          <w:sz w:val="24"/>
          <w:szCs w:val="24"/>
          <w:lang w:eastAsia="es-ES"/>
        </w:rPr>
        <w:t xml:space="preserve"> de drenaj</w:t>
      </w:r>
      <w:r w:rsidR="0041493A">
        <w:rPr>
          <w:rFonts w:ascii="Arial" w:eastAsia="Calibri" w:hAnsi="Arial" w:cs="Times New Roman"/>
          <w:sz w:val="24"/>
          <w:szCs w:val="24"/>
          <w:lang w:eastAsia="es-ES"/>
        </w:rPr>
        <w:t>e de los pluviales.</w:t>
      </w:r>
    </w:p>
    <w:p w:rsidR="005C7902" w:rsidRDefault="005C7902" w:rsidP="005C7902">
      <w:pPr>
        <w:spacing w:line="360" w:lineRule="auto"/>
        <w:rPr>
          <w:noProof/>
          <w:lang w:eastAsia="es-MX"/>
        </w:rPr>
      </w:pPr>
      <w:r>
        <w:rPr>
          <w:noProof/>
          <w:lang w:val="es-ES" w:eastAsia="es-ES"/>
        </w:rPr>
        <mc:AlternateContent>
          <mc:Choice Requires="wps">
            <w:drawing>
              <wp:anchor distT="0" distB="0" distL="114300" distR="114300" simplePos="0" relativeHeight="251806720" behindDoc="0" locked="0" layoutInCell="1" allowOverlap="1" wp14:anchorId="461F89E2" wp14:editId="42F98987">
                <wp:simplePos x="0" y="0"/>
                <wp:positionH relativeFrom="column">
                  <wp:posOffset>2571178</wp:posOffset>
                </wp:positionH>
                <wp:positionV relativeFrom="paragraph">
                  <wp:posOffset>662605</wp:posOffset>
                </wp:positionV>
                <wp:extent cx="602187" cy="45719"/>
                <wp:effectExtent l="0" t="57150" r="26670" b="50165"/>
                <wp:wrapNone/>
                <wp:docPr id="274" name="Conector recto de flecha 11"/>
                <wp:cNvGraphicFramePr/>
                <a:graphic xmlns:a="http://schemas.openxmlformats.org/drawingml/2006/main">
                  <a:graphicData uri="http://schemas.microsoft.com/office/word/2010/wordprocessingShape">
                    <wps:wsp>
                      <wps:cNvCnPr/>
                      <wps:spPr>
                        <a:xfrm flipV="1">
                          <a:off x="0" y="0"/>
                          <a:ext cx="602187" cy="45719"/>
                        </a:xfrm>
                        <a:prstGeom prst="straightConnector1">
                          <a:avLst/>
                        </a:prstGeom>
                        <a:noFill/>
                        <a:ln w="9525"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88ED652" id="Conector recto de flecha 11" o:spid="_x0000_s1026" type="#_x0000_t32" style="position:absolute;margin-left:202.45pt;margin-top:52.15pt;width:47.4pt;height:3.6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" strokecolor="red">
                <v:stroke endarrow="block" opacity="39321f" endcap="round"/>
              </v:shape>
            </w:pict>
          </mc:Fallback>
        </mc:AlternateContent>
      </w:r>
      <w:r w:rsidRPr="005C7902">
        <w:rPr>
          <w:noProof/>
          <w:lang w:val="es-ES" w:eastAsia="es-ES"/>
        </w:rPr>
        <mc:AlternateContent>
          <mc:Choice Requires="wps">
            <w:drawing>
              <wp:anchor distT="0" distB="0" distL="114300" distR="114300" simplePos="0" relativeHeight="251804672" behindDoc="0" locked="0" layoutInCell="1" allowOverlap="1" wp14:anchorId="29A9CB41" wp14:editId="71E73BA0">
                <wp:simplePos x="0" y="0"/>
                <wp:positionH relativeFrom="column">
                  <wp:posOffset>3174715</wp:posOffset>
                </wp:positionH>
                <wp:positionV relativeFrom="paragraph">
                  <wp:posOffset>390418</wp:posOffset>
                </wp:positionV>
                <wp:extent cx="3024554" cy="646331"/>
                <wp:effectExtent l="0" t="0" r="23495" b="20955"/>
                <wp:wrapNone/>
                <wp:docPr id="273" name="CuadroTexto 8"/>
                <wp:cNvGraphicFramePr/>
                <a:graphic xmlns:a="http://schemas.openxmlformats.org/drawingml/2006/main">
                  <a:graphicData uri="http://schemas.microsoft.com/office/word/2010/wordprocessingShape">
                    <wps:wsp>
                      <wps:cNvSpPr txBox="1"/>
                      <wps:spPr>
                        <a:xfrm>
                          <a:off x="0" y="0"/>
                          <a:ext cx="3024554" cy="646331"/>
                        </a:xfrm>
                        <a:prstGeom prst="rect">
                          <a:avLst/>
                        </a:prstGeom>
                        <a:solidFill>
                          <a:sysClr val="window" lastClr="FFFFFF"/>
                        </a:solidFill>
                        <a:ln w="19050">
                          <a:solidFill>
                            <a:srgbClr val="FF0000"/>
                          </a:solidFill>
                        </a:ln>
                      </wps:spPr>
                      <wps:txbx>
                        <w:txbxContent>
                          <w:p w:rsidR="00D73CCC" w:rsidRDefault="00D73CCC" w:rsidP="005C7902">
                            <w:pPr>
                              <w:pStyle w:val="NormalWeb"/>
                              <w:spacing w:before="0" w:beforeAutospacing="0" w:after="0" w:afterAutospacing="0"/>
                              <w:jc w:val="both"/>
                            </w:pPr>
                            <w:r>
                              <w:rPr>
                                <w:rFonts w:ascii="Arial" w:eastAsia="Calibri" w:hAnsi="Arial" w:cs="+mn-cs"/>
                                <w:b/>
                                <w:bCs/>
                                <w:color w:val="000000"/>
                                <w:kern w:val="24"/>
                              </w:rPr>
                              <w:t>Cerca en mal estado. Existen 2 excavaciones producto de salideros en tubería, cierto nivel de abandono. Puerta sin candado</w:t>
                            </w:r>
                          </w:p>
                        </w:txbxContent>
                      </wps:txbx>
                      <wps:bodyPr wrap="square" rtlCol="0">
                        <a:spAutoFit/>
                      </wps:bodyPr>
                    </wps:wsp>
                  </a:graphicData>
                </a:graphic>
              </wp:anchor>
            </w:drawing>
          </mc:Choice>
          <mc:Fallback>
            <w:pict>
              <v:shape w14:anchorId="29A9CB41" id="_x0000_s1058" type="#_x0000_t202" style="position:absolute;margin-left:250pt;margin-top:30.75pt;width:238.15pt;height:50.9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" fillcolor="window" strokecolor="red" strokeweight="1.5pt">
                <v:textbox style="mso-fit-shape-to-text:t">
                  <w:txbxContent>
                    <w:p w:rsidR="00D73CCC" w:rsidRDefault="00D73CCC" w:rsidP="005C7902">
                      <w:pPr>
                        <w:pStyle w:val="NormalWeb"/>
                        <w:spacing w:before="0" w:beforeAutospacing="0" w:after="0" w:afterAutospacing="0"/>
                        <w:jc w:val="both"/>
                      </w:pPr>
                      <w:r>
                        <w:rPr>
                          <w:rFonts w:ascii="Arial" w:eastAsia="Calibri" w:hAnsi="Arial" w:cs="+mn-cs"/>
                          <w:b/>
                          <w:bCs/>
                          <w:color w:val="000000"/>
                          <w:kern w:val="24"/>
                        </w:rPr>
                        <w:t>Cerca en mal estado. Existen 2 excavaciones producto de salideros en tubería, cierto nivel de abandono. Puerta sin candado</w:t>
                      </w:r>
                    </w:p>
                  </w:txbxContent>
                </v:textbox>
              </v:shape>
            </w:pict>
          </mc:Fallback>
        </mc:AlternateContent>
      </w:r>
      <w:r>
        <w:rPr>
          <w:noProof/>
          <w:lang w:val="es-ES" w:eastAsia="es-ES"/>
        </w:rPr>
        <mc:AlternateContent>
          <mc:Choice Requires="wps">
            <w:drawing>
              <wp:anchor distT="0" distB="0" distL="114300" distR="114300" simplePos="0" relativeHeight="251802624" behindDoc="0" locked="0" layoutInCell="1" allowOverlap="1" wp14:anchorId="4EE7601C" wp14:editId="1D5EFD19">
                <wp:simplePos x="0" y="0"/>
                <wp:positionH relativeFrom="column">
                  <wp:posOffset>757904</wp:posOffset>
                </wp:positionH>
                <wp:positionV relativeFrom="paragraph">
                  <wp:posOffset>508000</wp:posOffset>
                </wp:positionV>
                <wp:extent cx="1843990" cy="624254"/>
                <wp:effectExtent l="0" t="0" r="23495" b="23495"/>
                <wp:wrapNone/>
                <wp:docPr id="272" name="Elipse 9"/>
                <wp:cNvGraphicFramePr/>
                <a:graphic xmlns:a="http://schemas.openxmlformats.org/drawingml/2006/main">
                  <a:graphicData uri="http://schemas.microsoft.com/office/word/2010/wordprocessingShape">
                    <wps:wsp>
                      <wps:cNvSpPr/>
                      <wps:spPr>
                        <a:xfrm>
                          <a:off x="0" y="0"/>
                          <a:ext cx="1843990" cy="624254"/>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7FA9427" id="Elipse 9" o:spid="_x0000_s1026" style="position:absolute;margin-left:59.7pt;margin-top:40pt;width:145.2pt;height:49.1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" filled="f" strokecolor="red" strokeweight="1.25pt">
                <v:stroke endcap="round"/>
              </v:oval>
            </w:pict>
          </mc:Fallback>
        </mc:AlternateContent>
      </w:r>
      <w:r>
        <w:rPr>
          <w:noProof/>
          <w:lang w:val="es-ES" w:eastAsia="es-ES"/>
        </w:rPr>
        <w:drawing>
          <wp:inline distT="0" distB="0" distL="0" distR="0" wp14:anchorId="60206346" wp14:editId="558D614D">
            <wp:extent cx="1896062" cy="2574290"/>
            <wp:effectExtent l="79693" t="72707" r="127317" b="127318"/>
            <wp:docPr id="269" name="Imagen 5" descr="D:\A AA USUARIOS\3-IVAN\PHONE ARIANNA\20180411_083602.jpg"/>
            <wp:cNvGraphicFramePr/>
            <a:graphic xmlns:a="http://schemas.openxmlformats.org/drawingml/2006/main">
              <a:graphicData uri="http://schemas.openxmlformats.org/drawingml/2006/picture">
                <pic:pic xmlns:pic="http://schemas.openxmlformats.org/drawingml/2006/picture">
                  <pic:nvPicPr>
                    <pic:cNvPr id="6" name="Imagen 5" descr="D:\A AA USUARIOS\3-IVAN\PHONE ARIANNA\20180411_083602.jpg"/>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1898235" cy="2577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C7902">
        <w:rPr>
          <w:noProof/>
          <w:lang w:eastAsia="es-MX"/>
        </w:rPr>
        <w:t xml:space="preserve"> </w:t>
      </w:r>
    </w:p>
    <w:p w:rsidR="005C7902" w:rsidRDefault="005C7902" w:rsidP="00B33D8C">
      <w:pPr>
        <w:spacing w:line="360" w:lineRule="auto"/>
        <w:jc w:val="both"/>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812864" behindDoc="0" locked="0" layoutInCell="1" allowOverlap="1" wp14:anchorId="3663432B" wp14:editId="19148757">
                <wp:simplePos x="0" y="0"/>
                <wp:positionH relativeFrom="column">
                  <wp:posOffset>3399397</wp:posOffset>
                </wp:positionH>
                <wp:positionV relativeFrom="paragraph">
                  <wp:posOffset>2267820</wp:posOffset>
                </wp:positionV>
                <wp:extent cx="380143" cy="669925"/>
                <wp:effectExtent l="38100" t="0" r="20320" b="53975"/>
                <wp:wrapNone/>
                <wp:docPr id="277" name="Conector recto de flecha 11"/>
                <wp:cNvGraphicFramePr/>
                <a:graphic xmlns:a="http://schemas.openxmlformats.org/drawingml/2006/main">
                  <a:graphicData uri="http://schemas.microsoft.com/office/word/2010/wordprocessingShape">
                    <wps:wsp>
                      <wps:cNvCnPr/>
                      <wps:spPr>
                        <a:xfrm flipH="1">
                          <a:off x="0" y="0"/>
                          <a:ext cx="380143" cy="669925"/>
                        </a:xfrm>
                        <a:prstGeom prst="straightConnector1">
                          <a:avLst/>
                        </a:prstGeom>
                        <a:noFill/>
                        <a:ln w="9525"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89BCEC" id="Conector recto de flecha 11" o:spid="_x0000_s1026" type="#_x0000_t32" style="position:absolute;margin-left:267.65pt;margin-top:178.55pt;width:29.95pt;height:52.75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" strokecolor="red">
                <v:stroke endarrow="block" opacity="39321f" endcap="round"/>
              </v:shape>
            </w:pict>
          </mc:Fallback>
        </mc:AlternateContent>
      </w:r>
      <w:r>
        <w:rPr>
          <w:noProof/>
          <w:lang w:val="es-ES" w:eastAsia="es-ES"/>
        </w:rPr>
        <mc:AlternateContent>
          <mc:Choice Requires="wps">
            <w:drawing>
              <wp:anchor distT="0" distB="0" distL="114300" distR="114300" simplePos="0" relativeHeight="251810816" behindDoc="0" locked="0" layoutInCell="1" allowOverlap="1" wp14:anchorId="460ADA22" wp14:editId="295F36C6">
                <wp:simplePos x="0" y="0"/>
                <wp:positionH relativeFrom="column">
                  <wp:posOffset>1755532</wp:posOffset>
                </wp:positionH>
                <wp:positionV relativeFrom="paragraph">
                  <wp:posOffset>2267821</wp:posOffset>
                </wp:positionV>
                <wp:extent cx="811530" cy="674078"/>
                <wp:effectExtent l="0" t="0" r="64770" b="50165"/>
                <wp:wrapNone/>
                <wp:docPr id="276" name="Conector recto de flecha 11"/>
                <wp:cNvGraphicFramePr/>
                <a:graphic xmlns:a="http://schemas.openxmlformats.org/drawingml/2006/main">
                  <a:graphicData uri="http://schemas.microsoft.com/office/word/2010/wordprocessingShape">
                    <wps:wsp>
                      <wps:cNvCnPr/>
                      <wps:spPr>
                        <a:xfrm>
                          <a:off x="0" y="0"/>
                          <a:ext cx="811530" cy="674078"/>
                        </a:xfrm>
                        <a:prstGeom prst="straightConnector1">
                          <a:avLst/>
                        </a:prstGeom>
                        <a:noFill/>
                        <a:ln w="9525" cap="rnd" cmpd="sng" algn="ctr">
                          <a:solidFill>
                            <a:srgbClr val="FF0000">
                              <a:alpha val="60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C031AB" id="Conector recto de flecha 11" o:spid="_x0000_s1026" type="#_x0000_t32" style="position:absolute;margin-left:138.25pt;margin-top:178.55pt;width:63.9pt;height:53.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" strokecolor="red">
                <v:stroke endarrow="block" opacity="39321f" endcap="round"/>
              </v:shape>
            </w:pict>
          </mc:Fallback>
        </mc:AlternateContent>
      </w:r>
      <w:r>
        <w:rPr>
          <w:noProof/>
          <w:lang w:val="es-ES" w:eastAsia="es-ES"/>
        </w:rPr>
        <w:drawing>
          <wp:inline distT="0" distB="0" distL="0" distR="0" wp14:anchorId="0F4C952A" wp14:editId="08032FC6">
            <wp:extent cx="2268381" cy="2659380"/>
            <wp:effectExtent l="71120" t="81280" r="127000" b="127000"/>
            <wp:docPr id="270" name="Imagen 6" descr="D:\A AA USUARIOS\3-IVAN\PHONE ARIANNA\20180411_083630.jpg"/>
            <wp:cNvGraphicFramePr/>
            <a:graphic xmlns:a="http://schemas.openxmlformats.org/drawingml/2006/main">
              <a:graphicData uri="http://schemas.openxmlformats.org/drawingml/2006/picture">
                <pic:pic xmlns:pic="http://schemas.openxmlformats.org/drawingml/2006/picture">
                  <pic:nvPicPr>
                    <pic:cNvPr id="7" name="Imagen 6" descr="D:\A AA USUARIOS\3-IVAN\PHONE ARIANNA\20180411_083630.jpg"/>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2270366" cy="26617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C7902">
        <w:rPr>
          <w:noProof/>
          <w:lang w:eastAsia="es-MX"/>
        </w:rPr>
        <w:t xml:space="preserve"> </w:t>
      </w:r>
      <w:r>
        <w:rPr>
          <w:noProof/>
          <w:lang w:val="es-ES" w:eastAsia="es-ES"/>
        </w:rPr>
        <w:drawing>
          <wp:inline distT="0" distB="0" distL="0" distR="0" wp14:anchorId="7D4C654A" wp14:editId="76D6C815">
            <wp:extent cx="2257794" cy="2363004"/>
            <wp:effectExtent l="80645" t="71755" r="128270" b="128270"/>
            <wp:docPr id="271" name="Imagen 7" descr="D:\A AA USUARIOS\3-IVAN\PHONE ARIANNA\20180411_083825.jpg"/>
            <wp:cNvGraphicFramePr/>
            <a:graphic xmlns:a="http://schemas.openxmlformats.org/drawingml/2006/main">
              <a:graphicData uri="http://schemas.openxmlformats.org/drawingml/2006/picture">
                <pic:pic xmlns:pic="http://schemas.openxmlformats.org/drawingml/2006/picture">
                  <pic:nvPicPr>
                    <pic:cNvPr id="8" name="Imagen 7" descr="D:\A AA USUARIOS\3-IVAN\PHONE ARIANNA\20180411_083825.jpg"/>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2270314" cy="23761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7902" w:rsidRDefault="00954A8A" w:rsidP="00B33D8C">
      <w:pPr>
        <w:spacing w:line="360" w:lineRule="auto"/>
        <w:jc w:val="both"/>
        <w:rPr>
          <w:rFonts w:ascii="Harrington" w:hAnsi="Harrington" w:cs="Arial"/>
          <w:b/>
          <w:sz w:val="24"/>
          <w:szCs w:val="24"/>
          <w:u w:val="single"/>
          <w:lang w:eastAsia="es-MX"/>
        </w:rPr>
      </w:pPr>
      <w:r w:rsidRPr="005C7902">
        <w:rPr>
          <w:noProof/>
          <w:lang w:val="es-ES" w:eastAsia="es-ES"/>
        </w:rPr>
        <mc:AlternateContent>
          <mc:Choice Requires="wps">
            <w:drawing>
              <wp:anchor distT="0" distB="0" distL="114300" distR="114300" simplePos="0" relativeHeight="251808768" behindDoc="0" locked="0" layoutInCell="1" allowOverlap="1" wp14:anchorId="00DA4812" wp14:editId="510B81E0">
                <wp:simplePos x="0" y="0"/>
                <wp:positionH relativeFrom="column">
                  <wp:posOffset>758190</wp:posOffset>
                </wp:positionH>
                <wp:positionV relativeFrom="paragraph">
                  <wp:posOffset>297815</wp:posOffset>
                </wp:positionV>
                <wp:extent cx="4510405" cy="476250"/>
                <wp:effectExtent l="0" t="0" r="23495" b="19050"/>
                <wp:wrapNone/>
                <wp:docPr id="275" name="CuadroTexto 12"/>
                <wp:cNvGraphicFramePr/>
                <a:graphic xmlns:a="http://schemas.openxmlformats.org/drawingml/2006/main">
                  <a:graphicData uri="http://schemas.microsoft.com/office/word/2010/wordprocessingShape">
                    <wps:wsp>
                      <wps:cNvSpPr txBox="1"/>
                      <wps:spPr>
                        <a:xfrm>
                          <a:off x="0" y="0"/>
                          <a:ext cx="4510405" cy="476250"/>
                        </a:xfrm>
                        <a:prstGeom prst="rect">
                          <a:avLst/>
                        </a:prstGeom>
                        <a:solidFill>
                          <a:sysClr val="window" lastClr="FFFFFF"/>
                        </a:solidFill>
                        <a:ln w="19050">
                          <a:solidFill>
                            <a:srgbClr val="FF0000"/>
                          </a:solidFill>
                        </a:ln>
                      </wps:spPr>
                      <wps:txbx>
                        <w:txbxContent>
                          <w:p w:rsidR="00D73CCC" w:rsidRDefault="00D73CCC" w:rsidP="005C7902">
                            <w:pPr>
                              <w:pStyle w:val="NormalWeb"/>
                              <w:spacing w:before="0" w:beforeAutospacing="0" w:after="0" w:afterAutospacing="0"/>
                              <w:jc w:val="both"/>
                            </w:pPr>
                            <w:r>
                              <w:rPr>
                                <w:rFonts w:ascii="Arial" w:eastAsia="Calibri" w:hAnsi="Arial" w:cs="+mn-cs"/>
                                <w:b/>
                                <w:bCs/>
                                <w:color w:val="000000"/>
                                <w:kern w:val="24"/>
                              </w:rPr>
                              <w:t>Plantaciones de caña al frente y por detrás de la fuente. También una zanja de drenaje muy cerca de la zona I.</w:t>
                            </w:r>
                          </w:p>
                        </w:txbxContent>
                      </wps:txbx>
                      <wps:bodyPr wrap="square" rtlCol="0">
                        <a:noAutofit/>
                      </wps:bodyPr>
                    </wps:wsp>
                  </a:graphicData>
                </a:graphic>
                <wp14:sizeRelV relativeFrom="margin">
                  <wp14:pctHeight>0</wp14:pctHeight>
                </wp14:sizeRelV>
              </wp:anchor>
            </w:drawing>
          </mc:Choice>
          <mc:Fallback>
            <w:pict>
              <v:shape w14:anchorId="00DA4812" id="CuadroTexto 12" o:spid="_x0000_s1059" type="#_x0000_t202" style="position:absolute;left:0;text-align:left;margin-left:59.7pt;margin-top:23.45pt;width:355.15pt;height:37.5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" fillcolor="window" strokecolor="red" strokeweight="1.5pt">
                <v:textbox>
                  <w:txbxContent>
                    <w:p w:rsidR="00D73CCC" w:rsidRDefault="00D73CCC" w:rsidP="005C7902">
                      <w:pPr>
                        <w:pStyle w:val="NormalWeb"/>
                        <w:spacing w:before="0" w:beforeAutospacing="0" w:after="0" w:afterAutospacing="0"/>
                        <w:jc w:val="both"/>
                      </w:pPr>
                      <w:r>
                        <w:rPr>
                          <w:rFonts w:ascii="Arial" w:eastAsia="Calibri" w:hAnsi="Arial" w:cs="+mn-cs"/>
                          <w:b/>
                          <w:bCs/>
                          <w:color w:val="000000"/>
                          <w:kern w:val="24"/>
                        </w:rPr>
                        <w:t>Plantaciones de caña al frente y por detrás de la fuente. También una zanja de drenaje muy cerca de la zona I.</w:t>
                      </w:r>
                    </w:p>
                  </w:txbxContent>
                </v:textbox>
              </v:shape>
            </w:pict>
          </mc:Fallback>
        </mc:AlternateContent>
      </w:r>
    </w:p>
    <w:p w:rsidR="005C7902" w:rsidRDefault="005C7902" w:rsidP="00B33D8C">
      <w:pPr>
        <w:spacing w:line="360" w:lineRule="auto"/>
        <w:jc w:val="both"/>
        <w:rPr>
          <w:rFonts w:ascii="Harrington" w:hAnsi="Harrington" w:cs="Arial"/>
          <w:b/>
          <w:sz w:val="24"/>
          <w:szCs w:val="24"/>
          <w:u w:val="single"/>
          <w:lang w:eastAsia="es-MX"/>
        </w:rPr>
      </w:pPr>
    </w:p>
    <w:p w:rsidR="005C7902" w:rsidRDefault="005C7902" w:rsidP="00B33D8C">
      <w:pPr>
        <w:spacing w:line="360" w:lineRule="auto"/>
        <w:jc w:val="both"/>
        <w:rPr>
          <w:rFonts w:ascii="Harrington" w:hAnsi="Harrington" w:cs="Arial"/>
          <w:b/>
          <w:sz w:val="24"/>
          <w:szCs w:val="24"/>
          <w:u w:val="single"/>
          <w:lang w:eastAsia="es-MX"/>
        </w:rPr>
      </w:pPr>
    </w:p>
    <w:p w:rsidR="005C7902" w:rsidRDefault="005C7902" w:rsidP="005C7902">
      <w:pPr>
        <w:spacing w:line="360" w:lineRule="auto"/>
        <w:jc w:val="center"/>
        <w:rPr>
          <w:rFonts w:ascii="Harrington" w:hAnsi="Harrington" w:cs="Arial"/>
          <w:b/>
          <w:sz w:val="24"/>
          <w:szCs w:val="24"/>
          <w:u w:val="single"/>
          <w:lang w:eastAsia="es-MX"/>
        </w:rPr>
      </w:pPr>
      <w:r>
        <w:rPr>
          <w:noProof/>
          <w:lang w:val="es-ES" w:eastAsia="es-ES"/>
        </w:rPr>
        <w:lastRenderedPageBreak/>
        <w:drawing>
          <wp:inline distT="0" distB="0" distL="0" distR="0" wp14:anchorId="2F31B131" wp14:editId="2067804A">
            <wp:extent cx="3757295" cy="1660313"/>
            <wp:effectExtent l="76200" t="76200" r="128905" b="130810"/>
            <wp:docPr id="278"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rotWithShape="1">
                    <a:blip r:embed="rId78">
                      <a:extLst>
                        <a:ext uri="{28A0092B-C50C-407E-A947-70E740481C1C}">
                          <a14:useLocalDpi xmlns:a14="http://schemas.microsoft.com/office/drawing/2010/main" val="0"/>
                        </a:ext>
                      </a:extLst>
                    </a:blip>
                    <a:srcRect t="10641"/>
                    <a:stretch/>
                  </pic:blipFill>
                  <pic:spPr bwMode="auto">
                    <a:xfrm>
                      <a:off x="0" y="0"/>
                      <a:ext cx="3770591" cy="16661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C7902" w:rsidRDefault="002D5ADC"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813888" behindDoc="0" locked="0" layoutInCell="1" allowOverlap="1" wp14:anchorId="4E6E62C6" wp14:editId="7BD029A8">
                <wp:simplePos x="0" y="0"/>
                <wp:positionH relativeFrom="column">
                  <wp:posOffset>1977390</wp:posOffset>
                </wp:positionH>
                <wp:positionV relativeFrom="paragraph">
                  <wp:posOffset>-1490345</wp:posOffset>
                </wp:positionV>
                <wp:extent cx="1736090" cy="47625"/>
                <wp:effectExtent l="0" t="0" r="16510" b="28575"/>
                <wp:wrapNone/>
                <wp:docPr id="279" name="Cuadro de texto 279"/>
                <wp:cNvGraphicFramePr/>
                <a:graphic xmlns:a="http://schemas.openxmlformats.org/drawingml/2006/main">
                  <a:graphicData uri="http://schemas.microsoft.com/office/word/2010/wordprocessingShape">
                    <wps:wsp>
                      <wps:cNvSpPr txBox="1"/>
                      <wps:spPr>
                        <a:xfrm>
                          <a:off x="0" y="0"/>
                          <a:ext cx="1736090" cy="47625"/>
                        </a:xfrm>
                        <a:prstGeom prst="rect">
                          <a:avLst/>
                        </a:prstGeom>
                        <a:noFill/>
                        <a:ln w="19050">
                          <a:solidFill>
                            <a:srgbClr val="FF0000"/>
                          </a:solidFill>
                        </a:ln>
                      </wps:spPr>
                      <wps:txbx>
                        <w:txbxContent>
                          <w:p w:rsidR="00D73CCC" w:rsidRPr="005C7902" w:rsidRDefault="00D73CCC" w:rsidP="005C7902">
                            <w:pPr>
                              <w:jc w:val="center"/>
                              <w:rPr>
                                <w:rFonts w:ascii="Arial" w:hAnsi="Arial" w:cs="Arial"/>
                                <w:b/>
                                <w:sz w:val="24"/>
                                <w:szCs w:val="24"/>
                              </w:rPr>
                            </w:pPr>
                            <w:r w:rsidRPr="005C7902">
                              <w:rPr>
                                <w:rFonts w:ascii="Arial" w:hAnsi="Arial" w:cs="Arial"/>
                                <w:b/>
                                <w:sz w:val="24"/>
                                <w:szCs w:val="24"/>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E62C6" id="Cuadro de texto 279" o:spid="_x0000_s1060" type="#_x0000_t202" style="position:absolute;left:0;text-align:left;margin-left:155.7pt;margin-top:-117.35pt;width:136.7pt;height:3.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" filled="f" strokecolor="red" strokeweight="1.5pt">
                <v:textbox>
                  <w:txbxContent>
                    <w:p w:rsidR="00D73CCC" w:rsidRPr="005C7902" w:rsidRDefault="00D73CCC" w:rsidP="005C7902">
                      <w:pPr>
                        <w:jc w:val="center"/>
                        <w:rPr>
                          <w:rFonts w:ascii="Arial" w:hAnsi="Arial" w:cs="Arial"/>
                          <w:b/>
                          <w:sz w:val="24"/>
                          <w:szCs w:val="24"/>
                        </w:rPr>
                      </w:pPr>
                      <w:r w:rsidRPr="005C7902">
                        <w:rPr>
                          <w:rFonts w:ascii="Arial" w:hAnsi="Arial" w:cs="Arial"/>
                          <w:b/>
                          <w:sz w:val="24"/>
                          <w:szCs w:val="24"/>
                        </w:rPr>
                        <w:t>Tiene ZPS calculada</w:t>
                      </w:r>
                    </w:p>
                  </w:txbxContent>
                </v:textbox>
              </v:shape>
            </w:pict>
          </mc:Fallback>
        </mc:AlternateContent>
      </w:r>
    </w:p>
    <w:p w:rsidR="00DD6195" w:rsidRDefault="004D0624" w:rsidP="00F6046A">
      <w:pPr>
        <w:spacing w:line="240" w:lineRule="auto"/>
        <w:jc w:val="both"/>
        <w:rPr>
          <w:rFonts w:ascii="Harrington" w:hAnsi="Harrington" w:cs="Arial"/>
          <w:b/>
          <w:sz w:val="24"/>
          <w:szCs w:val="24"/>
          <w:u w:val="single"/>
          <w:lang w:eastAsia="es-MX"/>
        </w:rPr>
      </w:pPr>
      <w:r>
        <w:rPr>
          <w:rFonts w:ascii="Arial" w:hAnsi="Arial" w:cs="Arial"/>
          <w:sz w:val="24"/>
          <w:szCs w:val="24"/>
          <w:lang w:eastAsia="es-MX"/>
        </w:rPr>
        <w:t>En la figura</w:t>
      </w:r>
      <w:r w:rsidR="006D458A">
        <w:rPr>
          <w:rFonts w:ascii="Arial" w:hAnsi="Arial" w:cs="Arial"/>
          <w:sz w:val="24"/>
          <w:szCs w:val="24"/>
          <w:lang w:eastAsia="es-MX"/>
        </w:rPr>
        <w:t xml:space="preserve"> </w:t>
      </w:r>
      <w:r>
        <w:rPr>
          <w:rFonts w:ascii="Arial" w:hAnsi="Arial" w:cs="Arial"/>
          <w:sz w:val="24"/>
          <w:szCs w:val="24"/>
          <w:lang w:eastAsia="es-MX"/>
        </w:rPr>
        <w:t>1</w:t>
      </w:r>
      <w:r w:rsidR="00AF140D">
        <w:rPr>
          <w:rFonts w:ascii="Arial" w:hAnsi="Arial" w:cs="Arial"/>
          <w:sz w:val="24"/>
          <w:szCs w:val="24"/>
          <w:lang w:eastAsia="es-MX"/>
        </w:rPr>
        <w:t>2</w:t>
      </w:r>
      <w:r w:rsidR="00DD6195">
        <w:rPr>
          <w:rFonts w:ascii="Arial" w:hAnsi="Arial" w:cs="Arial"/>
          <w:sz w:val="24"/>
          <w:szCs w:val="24"/>
          <w:lang w:eastAsia="es-MX"/>
        </w:rPr>
        <w:t xml:space="preserve"> se muestra el comportamiento de los Nitratos de la serie histórica disponible, la cual muestra una tendencia a incrementar sus valores cercanos a 18 mg/L, por debajo de la CMA.</w:t>
      </w:r>
    </w:p>
    <w:p w:rsidR="00DD6195" w:rsidRDefault="00AF140D" w:rsidP="00DD6195">
      <w:pPr>
        <w:spacing w:line="360" w:lineRule="auto"/>
        <w:jc w:val="center"/>
        <w:rPr>
          <w:rFonts w:ascii="Arial" w:hAnsi="Arial" w:cs="Arial"/>
          <w:b/>
          <w:sz w:val="24"/>
          <w:szCs w:val="24"/>
          <w:lang w:eastAsia="es-MX"/>
        </w:rPr>
      </w:pPr>
      <w:r>
        <w:rPr>
          <w:noProof/>
          <w:lang w:val="es-ES" w:eastAsia="es-ES"/>
        </w:rPr>
        <w:drawing>
          <wp:inline distT="0" distB="0" distL="0" distR="0" wp14:anchorId="01FEEEDD" wp14:editId="2E321017">
            <wp:extent cx="5612130" cy="3246120"/>
            <wp:effectExtent l="0" t="0" r="7620" b="11430"/>
            <wp:docPr id="471" name="Gráfico 47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5C7902" w:rsidRPr="00DD6195" w:rsidRDefault="00E9705F" w:rsidP="00DD6195">
      <w:pPr>
        <w:spacing w:line="360" w:lineRule="auto"/>
        <w:jc w:val="center"/>
        <w:rPr>
          <w:rFonts w:ascii="Harrington" w:hAnsi="Harrington" w:cs="Arial"/>
          <w:b/>
          <w:sz w:val="24"/>
          <w:szCs w:val="24"/>
          <w:u w:val="single"/>
          <w:lang w:eastAsia="es-MX"/>
        </w:rPr>
      </w:pPr>
      <w:r w:rsidRPr="00E9705F">
        <w:rPr>
          <w:rFonts w:ascii="Arial" w:hAnsi="Arial" w:cs="Arial"/>
          <w:sz w:val="24"/>
          <w:szCs w:val="24"/>
          <w:lang w:eastAsia="es-MX"/>
        </w:rPr>
        <w:t xml:space="preserve"> </w:t>
      </w:r>
      <w:r w:rsidR="004D0624">
        <w:rPr>
          <w:rFonts w:ascii="Arial" w:hAnsi="Arial" w:cs="Arial"/>
          <w:sz w:val="24"/>
          <w:szCs w:val="24"/>
          <w:lang w:eastAsia="es-MX"/>
        </w:rPr>
        <w:t>Figura No 1</w:t>
      </w:r>
      <w:r w:rsidR="00AF140D">
        <w:rPr>
          <w:rFonts w:ascii="Arial" w:hAnsi="Arial" w:cs="Arial"/>
          <w:sz w:val="24"/>
          <w:szCs w:val="24"/>
          <w:lang w:eastAsia="es-MX"/>
        </w:rPr>
        <w:t>2</w:t>
      </w:r>
      <w:r w:rsidR="00DD6195">
        <w:rPr>
          <w:rFonts w:ascii="Arial" w:hAnsi="Arial" w:cs="Arial"/>
          <w:sz w:val="24"/>
          <w:szCs w:val="24"/>
          <w:lang w:eastAsia="es-MX"/>
        </w:rPr>
        <w:t xml:space="preserve">. </w:t>
      </w:r>
      <w:r w:rsidRPr="00E9705F">
        <w:rPr>
          <w:rFonts w:ascii="Arial" w:hAnsi="Arial" w:cs="Arial"/>
          <w:sz w:val="24"/>
          <w:szCs w:val="24"/>
          <w:lang w:eastAsia="es-MX"/>
        </w:rPr>
        <w:t>Comportamiento de los Nitratos en mg/L</w:t>
      </w:r>
    </w:p>
    <w:p w:rsidR="0076059A" w:rsidRDefault="0076059A" w:rsidP="0076059A">
      <w:pPr>
        <w:spacing w:line="360" w:lineRule="auto"/>
        <w:jc w:val="center"/>
        <w:rPr>
          <w:rFonts w:ascii="Arial" w:hAnsi="Arial" w:cs="Arial"/>
          <w:b/>
          <w:sz w:val="24"/>
          <w:szCs w:val="24"/>
          <w:u w:val="single"/>
          <w:lang w:eastAsia="es-MX"/>
        </w:rPr>
      </w:pPr>
      <w:r w:rsidRPr="006159DC">
        <w:rPr>
          <w:rFonts w:ascii="Arial" w:hAnsi="Arial" w:cs="Arial"/>
          <w:b/>
          <w:sz w:val="24"/>
          <w:szCs w:val="24"/>
          <w:u w:val="single"/>
          <w:lang w:eastAsia="es-MX"/>
        </w:rPr>
        <w:t>Abasto Viñas</w:t>
      </w:r>
    </w:p>
    <w:p w:rsidR="007542D8" w:rsidRPr="00F6046A" w:rsidRDefault="007542D8" w:rsidP="00F6046A">
      <w:pPr>
        <w:spacing w:line="240" w:lineRule="auto"/>
        <w:jc w:val="both"/>
        <w:rPr>
          <w:rFonts w:ascii="Arial" w:eastAsia="Calibri" w:hAnsi="Arial" w:cs="Times New Roman"/>
          <w:sz w:val="24"/>
          <w:szCs w:val="24"/>
          <w:lang w:eastAsia="es-ES"/>
        </w:rPr>
      </w:pPr>
      <w:r w:rsidRPr="00F6046A">
        <w:rPr>
          <w:rFonts w:ascii="Arial" w:eastAsia="Calibri" w:hAnsi="Arial" w:cs="Times New Roman"/>
          <w:b/>
          <w:sz w:val="24"/>
          <w:szCs w:val="24"/>
          <w:lang w:eastAsia="es-ES"/>
        </w:rPr>
        <w:t>Descripción de la fuente:</w:t>
      </w:r>
      <w:r w:rsidRPr="00F6046A">
        <w:rPr>
          <w:rFonts w:ascii="Arial" w:eastAsia="Calibri" w:hAnsi="Arial" w:cs="Times New Roman"/>
          <w:sz w:val="24"/>
          <w:szCs w:val="24"/>
          <w:lang w:eastAsia="es-ES"/>
        </w:rPr>
        <w:t xml:space="preserve"> Fuente de abasto destinada al humano, abastece a </w:t>
      </w:r>
      <w:r w:rsidR="004D0624" w:rsidRPr="00F6046A">
        <w:rPr>
          <w:rFonts w:ascii="Arial" w:eastAsia="Calibri" w:hAnsi="Arial" w:cs="Times New Roman"/>
          <w:sz w:val="24"/>
          <w:szCs w:val="24"/>
          <w:lang w:eastAsia="es-ES"/>
        </w:rPr>
        <w:t>una población</w:t>
      </w:r>
      <w:r w:rsidRPr="00F6046A">
        <w:rPr>
          <w:rFonts w:ascii="Arial" w:eastAsia="Calibri" w:hAnsi="Arial" w:cs="Times New Roman"/>
          <w:sz w:val="24"/>
          <w:szCs w:val="24"/>
          <w:lang w:eastAsia="es-ES"/>
        </w:rPr>
        <w:t xml:space="preserve"> de </w:t>
      </w:r>
      <w:r w:rsidR="004A193E">
        <w:rPr>
          <w:rFonts w:ascii="Arial" w:eastAsia="Calibri" w:hAnsi="Arial" w:cs="Times New Roman"/>
          <w:sz w:val="24"/>
          <w:szCs w:val="24"/>
          <w:lang w:eastAsia="es-ES"/>
        </w:rPr>
        <w:t>488 habitantes</w:t>
      </w:r>
      <w:r w:rsidRPr="00F6046A">
        <w:rPr>
          <w:rFonts w:ascii="Arial" w:eastAsia="Calibri" w:hAnsi="Arial" w:cs="Times New Roman"/>
          <w:sz w:val="24"/>
          <w:szCs w:val="24"/>
          <w:lang w:eastAsia="es-ES"/>
        </w:rPr>
        <w:t>, pertenece a la Cuenca Hidro</w:t>
      </w:r>
      <w:r w:rsidR="004A193E">
        <w:rPr>
          <w:rFonts w:ascii="Arial" w:eastAsia="Calibri" w:hAnsi="Arial" w:cs="Times New Roman"/>
          <w:sz w:val="24"/>
          <w:szCs w:val="24"/>
          <w:lang w:eastAsia="es-ES"/>
        </w:rPr>
        <w:t>geológica (VC-I)</w:t>
      </w:r>
      <w:r w:rsidRPr="00F6046A">
        <w:rPr>
          <w:rFonts w:ascii="Arial" w:eastAsia="Calibri" w:hAnsi="Arial" w:cs="Times New Roman"/>
          <w:sz w:val="24"/>
          <w:szCs w:val="24"/>
          <w:lang w:eastAsia="es-ES"/>
        </w:rPr>
        <w:t>. En las ZPS II, se localizan viviendas con fosas y letrinas para disponer los residuales domést</w:t>
      </w:r>
      <w:r w:rsidR="004A193E">
        <w:rPr>
          <w:rFonts w:ascii="Arial" w:eastAsia="Calibri" w:hAnsi="Arial" w:cs="Times New Roman"/>
          <w:sz w:val="24"/>
          <w:szCs w:val="24"/>
          <w:lang w:eastAsia="es-ES"/>
        </w:rPr>
        <w:t>icos, áreas destinadas a cultivos varios y pastoreo de ganado vacuno.</w:t>
      </w:r>
    </w:p>
    <w:p w:rsidR="002C0795" w:rsidRDefault="00A7154D" w:rsidP="0076059A">
      <w:pPr>
        <w:spacing w:line="360" w:lineRule="auto"/>
        <w:jc w:val="center"/>
        <w:rPr>
          <w:rFonts w:ascii="Arial" w:hAnsi="Arial" w:cs="Arial"/>
          <w:sz w:val="24"/>
          <w:szCs w:val="24"/>
          <w:u w:val="single"/>
          <w:lang w:eastAsia="es-MX"/>
        </w:rPr>
      </w:pPr>
      <w:r w:rsidRPr="006159DC">
        <w:rPr>
          <w:rFonts w:ascii="Arial" w:hAnsi="Arial" w:cs="Arial"/>
          <w:b/>
          <w:noProof/>
          <w:lang w:val="es-ES" w:eastAsia="es-ES"/>
        </w:rPr>
        <w:lastRenderedPageBreak/>
        <w:drawing>
          <wp:anchor distT="0" distB="0" distL="114300" distR="114300" simplePos="0" relativeHeight="251829248" behindDoc="0" locked="0" layoutInCell="1" allowOverlap="1" wp14:anchorId="399243BE" wp14:editId="3B3D9256">
            <wp:simplePos x="0" y="0"/>
            <wp:positionH relativeFrom="column">
              <wp:posOffset>-147320</wp:posOffset>
            </wp:positionH>
            <wp:positionV relativeFrom="paragraph">
              <wp:posOffset>362585</wp:posOffset>
            </wp:positionV>
            <wp:extent cx="2464435" cy="2633980"/>
            <wp:effectExtent l="67628" t="84772" r="136842" b="136843"/>
            <wp:wrapSquare wrapText="bothSides"/>
            <wp:docPr id="297" name="Imagen 297" descr="D:\A AA USUARIOS\3-IVAN\PHONE ARIANNA\20180411_10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 AA USUARIOS\3-IVAN\PHONE ARIANNA\20180411_10105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2464435" cy="2633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2C0795" w:rsidRPr="002F2265">
        <w:rPr>
          <w:rFonts w:ascii="Arial" w:hAnsi="Arial" w:cs="Arial"/>
          <w:noProof/>
          <w:color w:val="FF0000"/>
          <w:lang w:val="es-ES" w:eastAsia="es-ES"/>
        </w:rPr>
        <w:drawing>
          <wp:anchor distT="0" distB="0" distL="114300" distR="114300" simplePos="0" relativeHeight="251831296" behindDoc="0" locked="0" layoutInCell="1" allowOverlap="1" wp14:anchorId="203FC2D2" wp14:editId="4921B25A">
            <wp:simplePos x="0" y="0"/>
            <wp:positionH relativeFrom="column">
              <wp:posOffset>-160020</wp:posOffset>
            </wp:positionH>
            <wp:positionV relativeFrom="paragraph">
              <wp:posOffset>2965450</wp:posOffset>
            </wp:positionV>
            <wp:extent cx="2281555" cy="2600960"/>
            <wp:effectExtent l="68898" t="83502" r="130492" b="130493"/>
            <wp:wrapSquare wrapText="bothSides"/>
            <wp:docPr id="299" name="Imagen 299" descr="D:\A AA USUARIOS\3-IVAN\PHONE ARIANNA\20180411_10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 AA USUARIOS\3-IVAN\PHONE ARIANNA\20180411_10142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281555" cy="2600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C0795" w:rsidRDefault="002C0795" w:rsidP="0076059A">
      <w:pPr>
        <w:spacing w:line="360" w:lineRule="auto"/>
        <w:jc w:val="center"/>
        <w:rPr>
          <w:rFonts w:ascii="Arial" w:hAnsi="Arial" w:cs="Arial"/>
          <w:sz w:val="24"/>
          <w:szCs w:val="24"/>
          <w:u w:val="single"/>
          <w:lang w:eastAsia="es-MX"/>
        </w:rPr>
      </w:pPr>
      <w:r>
        <w:rPr>
          <w:rFonts w:ascii="Arial" w:hAnsi="Arial" w:cs="Arial"/>
          <w:noProof/>
          <w:lang w:val="es-ES" w:eastAsia="es-ES"/>
        </w:rPr>
        <mc:AlternateContent>
          <mc:Choice Requires="wps">
            <w:drawing>
              <wp:anchor distT="0" distB="0" distL="114300" distR="114300" simplePos="0" relativeHeight="251836416" behindDoc="0" locked="0" layoutInCell="1" allowOverlap="1" wp14:anchorId="2E238370" wp14:editId="23763389">
                <wp:simplePos x="0" y="0"/>
                <wp:positionH relativeFrom="column">
                  <wp:posOffset>14641</wp:posOffset>
                </wp:positionH>
                <wp:positionV relativeFrom="paragraph">
                  <wp:posOffset>2413970</wp:posOffset>
                </wp:positionV>
                <wp:extent cx="1777429" cy="719191"/>
                <wp:effectExtent l="0" t="0" r="13335" b="24130"/>
                <wp:wrapNone/>
                <wp:docPr id="302" name="Elipse 302"/>
                <wp:cNvGraphicFramePr/>
                <a:graphic xmlns:a="http://schemas.openxmlformats.org/drawingml/2006/main">
                  <a:graphicData uri="http://schemas.microsoft.com/office/word/2010/wordprocessingShape">
                    <wps:wsp>
                      <wps:cNvSpPr/>
                      <wps:spPr>
                        <a:xfrm>
                          <a:off x="0" y="0"/>
                          <a:ext cx="1777429" cy="719191"/>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5EB384B" id="Elipse 302" o:spid="_x0000_s1026" style="position:absolute;margin-left:1.15pt;margin-top:190.1pt;width:139.95pt;height:56.6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" filled="f" strokecolor="red" strokeweight="1pt">
                <v:stroke joinstyle="miter"/>
              </v:oval>
            </w:pict>
          </mc:Fallback>
        </mc:AlternateContent>
      </w:r>
      <w:r>
        <w:rPr>
          <w:rFonts w:ascii="Arial" w:hAnsi="Arial" w:cs="Arial"/>
          <w:noProof/>
          <w:lang w:val="es-ES" w:eastAsia="es-ES"/>
        </w:rPr>
        <mc:AlternateContent>
          <mc:Choice Requires="wps">
            <w:drawing>
              <wp:anchor distT="0" distB="0" distL="114300" distR="114300" simplePos="0" relativeHeight="251834368" behindDoc="0" locked="0" layoutInCell="1" allowOverlap="1">
                <wp:simplePos x="0" y="0"/>
                <wp:positionH relativeFrom="column">
                  <wp:posOffset>3224737</wp:posOffset>
                </wp:positionH>
                <wp:positionV relativeFrom="paragraph">
                  <wp:posOffset>847782</wp:posOffset>
                </wp:positionV>
                <wp:extent cx="1777429" cy="719191"/>
                <wp:effectExtent l="0" t="0" r="13335" b="24130"/>
                <wp:wrapNone/>
                <wp:docPr id="301" name="Elipse 301"/>
                <wp:cNvGraphicFramePr/>
                <a:graphic xmlns:a="http://schemas.openxmlformats.org/drawingml/2006/main">
                  <a:graphicData uri="http://schemas.microsoft.com/office/word/2010/wordprocessingShape">
                    <wps:wsp>
                      <wps:cNvSpPr/>
                      <wps:spPr>
                        <a:xfrm>
                          <a:off x="0" y="0"/>
                          <a:ext cx="1777429" cy="71919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4D98E2C" id="Elipse 301" o:spid="_x0000_s1026" style="position:absolute;margin-left:253.9pt;margin-top:66.75pt;width:139.95pt;height:56.6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" filled="f" strokecolor="red" strokeweight="1pt">
                <v:stroke joinstyle="miter"/>
              </v:oval>
            </w:pict>
          </mc:Fallback>
        </mc:AlternateContent>
      </w:r>
      <w:r w:rsidRPr="007814C5">
        <w:rPr>
          <w:rFonts w:ascii="Arial" w:hAnsi="Arial" w:cs="Arial"/>
          <w:noProof/>
          <w:lang w:val="es-ES" w:eastAsia="es-ES"/>
        </w:rPr>
        <w:drawing>
          <wp:inline distT="0" distB="0" distL="0" distR="0" wp14:anchorId="15C6BA69" wp14:editId="03EA04C5">
            <wp:extent cx="2536261" cy="2596386"/>
            <wp:effectExtent l="84455" t="67945" r="139065" b="139065"/>
            <wp:docPr id="298" name="Imagen 298" descr="D:\A AA USUARIOS\3-IVAN\PHONE ARIANNA\20180411_10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 AA USUARIOS\3-IVAN\PHONE ARIANNA\20180411_10111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587216" cy="26485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C0795" w:rsidRDefault="002C0795" w:rsidP="0076059A">
      <w:pPr>
        <w:spacing w:line="360" w:lineRule="auto"/>
        <w:jc w:val="center"/>
        <w:rPr>
          <w:rFonts w:ascii="Arial" w:hAnsi="Arial" w:cs="Arial"/>
          <w:sz w:val="24"/>
          <w:szCs w:val="24"/>
          <w:u w:val="single"/>
          <w:lang w:eastAsia="es-MX"/>
        </w:rPr>
      </w:pPr>
    </w:p>
    <w:p w:rsidR="002C0795" w:rsidRDefault="002C0795" w:rsidP="0076059A">
      <w:pPr>
        <w:spacing w:line="360" w:lineRule="auto"/>
        <w:jc w:val="center"/>
        <w:rPr>
          <w:rFonts w:ascii="Arial" w:hAnsi="Arial" w:cs="Arial"/>
          <w:sz w:val="24"/>
          <w:szCs w:val="24"/>
          <w:u w:val="single"/>
          <w:lang w:eastAsia="es-MX"/>
        </w:rPr>
      </w:pPr>
    </w:p>
    <w:p w:rsidR="002C0795" w:rsidRDefault="002C0795" w:rsidP="0076059A">
      <w:pPr>
        <w:spacing w:line="360" w:lineRule="auto"/>
        <w:jc w:val="center"/>
        <w:rPr>
          <w:rFonts w:ascii="Arial" w:hAnsi="Arial" w:cs="Arial"/>
          <w:sz w:val="24"/>
          <w:szCs w:val="24"/>
          <w:u w:val="single"/>
          <w:lang w:eastAsia="es-MX"/>
        </w:rPr>
      </w:pPr>
    </w:p>
    <w:p w:rsidR="002C0795" w:rsidRDefault="00A7154D" w:rsidP="0076059A">
      <w:pPr>
        <w:spacing w:line="360" w:lineRule="auto"/>
        <w:jc w:val="center"/>
        <w:rPr>
          <w:rFonts w:ascii="Arial" w:hAnsi="Arial" w:cs="Arial"/>
          <w:sz w:val="24"/>
          <w:szCs w:val="24"/>
          <w:u w:val="single"/>
          <w:lang w:eastAsia="es-MX"/>
        </w:rPr>
      </w:pPr>
      <w:r>
        <w:rPr>
          <w:rFonts w:ascii="Arial" w:hAnsi="Arial" w:cs="Arial"/>
          <w:noProof/>
          <w:sz w:val="24"/>
          <w:szCs w:val="24"/>
          <w:u w:val="single"/>
          <w:lang w:val="es-ES" w:eastAsia="es-ES"/>
        </w:rPr>
        <mc:AlternateContent>
          <mc:Choice Requires="wps">
            <w:drawing>
              <wp:anchor distT="0" distB="0" distL="114300" distR="114300" simplePos="0" relativeHeight="251827200" behindDoc="0" locked="0" layoutInCell="1" allowOverlap="1" wp14:anchorId="60724BA2" wp14:editId="1BCC7B7E">
                <wp:simplePos x="0" y="0"/>
                <wp:positionH relativeFrom="margin">
                  <wp:align>right</wp:align>
                </wp:positionH>
                <wp:positionV relativeFrom="paragraph">
                  <wp:posOffset>10988</wp:posOffset>
                </wp:positionV>
                <wp:extent cx="3182620" cy="1095554"/>
                <wp:effectExtent l="0" t="0" r="17780" b="28575"/>
                <wp:wrapNone/>
                <wp:docPr id="296" name="Cuadro de texto 296"/>
                <wp:cNvGraphicFramePr/>
                <a:graphic xmlns:a="http://schemas.openxmlformats.org/drawingml/2006/main">
                  <a:graphicData uri="http://schemas.microsoft.com/office/word/2010/wordprocessingShape">
                    <wps:wsp>
                      <wps:cNvSpPr txBox="1"/>
                      <wps:spPr>
                        <a:xfrm>
                          <a:off x="0" y="0"/>
                          <a:ext cx="3182620" cy="1095554"/>
                        </a:xfrm>
                        <a:prstGeom prst="rect">
                          <a:avLst/>
                        </a:prstGeom>
                        <a:noFill/>
                        <a:ln w="19050">
                          <a:solidFill>
                            <a:srgbClr val="FF0000"/>
                          </a:solidFill>
                        </a:ln>
                      </wps:spPr>
                      <wps:txbx>
                        <w:txbxContent>
                          <w:p w:rsidR="00D73CCC" w:rsidRPr="002C0795" w:rsidRDefault="00D73CCC" w:rsidP="002C0795">
                            <w:pPr>
                              <w:jc w:val="both"/>
                              <w:rPr>
                                <w:rFonts w:ascii="Arial" w:hAnsi="Arial" w:cs="Arial"/>
                                <w:b/>
                                <w:sz w:val="24"/>
                                <w:szCs w:val="24"/>
                              </w:rPr>
                            </w:pPr>
                            <w:r w:rsidRPr="002C0795">
                              <w:rPr>
                                <w:rFonts w:ascii="Arial" w:hAnsi="Arial" w:cs="Arial"/>
                                <w:b/>
                                <w:sz w:val="24"/>
                                <w:szCs w:val="24"/>
                              </w:rPr>
                              <w:t>Esta fuente tiene bajos valores de Nitratos en el rango de 0 a</w:t>
                            </w:r>
                            <w:r>
                              <w:rPr>
                                <w:rFonts w:ascii="Arial" w:hAnsi="Arial" w:cs="Arial"/>
                                <w:b/>
                                <w:sz w:val="24"/>
                                <w:szCs w:val="24"/>
                              </w:rPr>
                              <w:t xml:space="preserve"> 15 mg/L, muy por debajo de CMA, aunque la ZPS I no se encuentra en buen estado presentando algunas deficiencias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24BA2" id="Cuadro de texto 296" o:spid="_x0000_s1061" type="#_x0000_t202" style="position:absolute;left:0;text-align:left;margin-left:199.4pt;margin-top:.85pt;width:250.6pt;height:86.25pt;z-index:251827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" filled="f" strokecolor="red" strokeweight="1.5pt">
                <v:textbox>
                  <w:txbxContent>
                    <w:p w:rsidR="00D73CCC" w:rsidRPr="002C0795" w:rsidRDefault="00D73CCC" w:rsidP="002C0795">
                      <w:pPr>
                        <w:jc w:val="both"/>
                        <w:rPr>
                          <w:rFonts w:ascii="Arial" w:hAnsi="Arial" w:cs="Arial"/>
                          <w:b/>
                          <w:sz w:val="24"/>
                          <w:szCs w:val="24"/>
                        </w:rPr>
                      </w:pPr>
                      <w:r w:rsidRPr="002C0795">
                        <w:rPr>
                          <w:rFonts w:ascii="Arial" w:hAnsi="Arial" w:cs="Arial"/>
                          <w:b/>
                          <w:sz w:val="24"/>
                          <w:szCs w:val="24"/>
                        </w:rPr>
                        <w:t>Esta fuente tiene bajos valores de Nitratos en el rango de 0 a</w:t>
                      </w:r>
                      <w:r>
                        <w:rPr>
                          <w:rFonts w:ascii="Arial" w:hAnsi="Arial" w:cs="Arial"/>
                          <w:b/>
                          <w:sz w:val="24"/>
                          <w:szCs w:val="24"/>
                        </w:rPr>
                        <w:t xml:space="preserve"> 15 mg/L, muy por debajo de CMA, aunque la ZPS I no se encuentra en buen estado presentando algunas deficiencias </w:t>
                      </w:r>
                    </w:p>
                  </w:txbxContent>
                </v:textbox>
                <w10:wrap anchorx="margin"/>
              </v:shape>
            </w:pict>
          </mc:Fallback>
        </mc:AlternateContent>
      </w:r>
    </w:p>
    <w:p w:rsidR="002C0795" w:rsidRDefault="002C0795" w:rsidP="0076059A">
      <w:pPr>
        <w:spacing w:line="360" w:lineRule="auto"/>
        <w:jc w:val="center"/>
        <w:rPr>
          <w:rFonts w:ascii="Arial" w:hAnsi="Arial" w:cs="Arial"/>
          <w:sz w:val="24"/>
          <w:szCs w:val="24"/>
          <w:u w:val="single"/>
          <w:lang w:eastAsia="es-MX"/>
        </w:rPr>
      </w:pPr>
    </w:p>
    <w:p w:rsidR="002C0795" w:rsidRDefault="002C0795" w:rsidP="0076059A">
      <w:pPr>
        <w:spacing w:line="360" w:lineRule="auto"/>
        <w:jc w:val="center"/>
        <w:rPr>
          <w:rFonts w:ascii="Arial" w:hAnsi="Arial" w:cs="Arial"/>
          <w:sz w:val="24"/>
          <w:szCs w:val="24"/>
          <w:u w:val="single"/>
          <w:lang w:eastAsia="es-MX"/>
        </w:rPr>
      </w:pPr>
    </w:p>
    <w:p w:rsidR="002C0795" w:rsidRPr="002C0795" w:rsidRDefault="002C0795" w:rsidP="002C0795">
      <w:pPr>
        <w:rPr>
          <w:rFonts w:ascii="Arial" w:hAnsi="Arial" w:cs="Arial"/>
          <w:sz w:val="24"/>
          <w:szCs w:val="24"/>
          <w:lang w:eastAsia="es-MX"/>
        </w:rPr>
      </w:pPr>
    </w:p>
    <w:p w:rsidR="002C0795" w:rsidRPr="002C0795" w:rsidRDefault="002C0795" w:rsidP="002C0795">
      <w:pPr>
        <w:rPr>
          <w:rFonts w:ascii="Arial" w:hAnsi="Arial" w:cs="Arial"/>
          <w:sz w:val="24"/>
          <w:szCs w:val="24"/>
          <w:lang w:eastAsia="es-MX"/>
        </w:rPr>
      </w:pPr>
    </w:p>
    <w:p w:rsidR="002C0795" w:rsidRPr="002C0795" w:rsidRDefault="002C0795" w:rsidP="002C0795">
      <w:pPr>
        <w:rPr>
          <w:rFonts w:ascii="Arial" w:hAnsi="Arial" w:cs="Arial"/>
          <w:sz w:val="24"/>
          <w:szCs w:val="24"/>
          <w:lang w:eastAsia="es-MX"/>
        </w:rPr>
      </w:pPr>
    </w:p>
    <w:p w:rsidR="002C0795" w:rsidRDefault="002C0795" w:rsidP="002C0795">
      <w:pPr>
        <w:rPr>
          <w:rFonts w:ascii="Arial" w:hAnsi="Arial" w:cs="Arial"/>
          <w:sz w:val="24"/>
          <w:szCs w:val="24"/>
          <w:lang w:eastAsia="es-MX"/>
        </w:rPr>
      </w:pPr>
    </w:p>
    <w:p w:rsidR="002C0795" w:rsidRPr="002C0795" w:rsidRDefault="002C0795" w:rsidP="002C0795">
      <w:pPr>
        <w:ind w:firstLine="708"/>
        <w:rPr>
          <w:rFonts w:ascii="Arial" w:hAnsi="Arial" w:cs="Arial"/>
          <w:sz w:val="24"/>
          <w:szCs w:val="24"/>
          <w:lang w:eastAsia="es-MX"/>
        </w:rPr>
      </w:pPr>
    </w:p>
    <w:p w:rsidR="002C0795" w:rsidRDefault="002C0795" w:rsidP="00BD36F8">
      <w:pPr>
        <w:spacing w:line="360" w:lineRule="auto"/>
        <w:jc w:val="center"/>
        <w:rPr>
          <w:rFonts w:ascii="Arial" w:hAnsi="Arial" w:cs="Arial"/>
          <w:sz w:val="24"/>
          <w:szCs w:val="24"/>
          <w:u w:val="single"/>
          <w:lang w:eastAsia="es-MX"/>
        </w:rPr>
      </w:pPr>
      <w:r>
        <w:rPr>
          <w:rFonts w:ascii="Arial" w:eastAsia="Times New Roman" w:hAnsi="Arial" w:cs="Times New Roman"/>
          <w:noProof/>
          <w:sz w:val="24"/>
          <w:szCs w:val="24"/>
          <w:lang w:val="es-ES" w:eastAsia="es-ES"/>
        </w:rPr>
        <w:lastRenderedPageBreak/>
        <mc:AlternateContent>
          <mc:Choice Requires="wps">
            <w:drawing>
              <wp:anchor distT="0" distB="0" distL="114300" distR="114300" simplePos="0" relativeHeight="251826176" behindDoc="0" locked="0" layoutInCell="1" allowOverlap="1" wp14:anchorId="63CDD98E" wp14:editId="6B1FF78C">
                <wp:simplePos x="0" y="0"/>
                <wp:positionH relativeFrom="column">
                  <wp:posOffset>1867535</wp:posOffset>
                </wp:positionH>
                <wp:positionV relativeFrom="paragraph">
                  <wp:posOffset>2676525</wp:posOffset>
                </wp:positionV>
                <wp:extent cx="1900720" cy="339047"/>
                <wp:effectExtent l="0" t="0" r="23495" b="23495"/>
                <wp:wrapNone/>
                <wp:docPr id="295" name="Cuadro de texto 295"/>
                <wp:cNvGraphicFramePr/>
                <a:graphic xmlns:a="http://schemas.openxmlformats.org/drawingml/2006/main">
                  <a:graphicData uri="http://schemas.microsoft.com/office/word/2010/wordprocessingShape">
                    <wps:wsp>
                      <wps:cNvSpPr txBox="1"/>
                      <wps:spPr>
                        <a:xfrm>
                          <a:off x="0" y="0"/>
                          <a:ext cx="1900720" cy="339047"/>
                        </a:xfrm>
                        <a:prstGeom prst="rect">
                          <a:avLst/>
                        </a:prstGeom>
                        <a:noFill/>
                        <a:ln w="19050">
                          <a:solidFill>
                            <a:srgbClr val="FF0000"/>
                          </a:solidFill>
                        </a:ln>
                      </wps:spPr>
                      <wps:txbx>
                        <w:txbxContent>
                          <w:p w:rsidR="00D73CCC" w:rsidRPr="002C0795" w:rsidRDefault="00D73CCC" w:rsidP="002C0795">
                            <w:pPr>
                              <w:jc w:val="center"/>
                              <w:rPr>
                                <w:rFonts w:ascii="Arial" w:hAnsi="Arial" w:cs="Arial"/>
                                <w:b/>
                                <w:sz w:val="24"/>
                                <w:szCs w:val="24"/>
                              </w:rPr>
                            </w:pPr>
                            <w:r w:rsidRPr="002C0795">
                              <w:rPr>
                                <w:rFonts w:ascii="Arial" w:hAnsi="Arial" w:cs="Arial"/>
                                <w:b/>
                                <w:sz w:val="24"/>
                                <w:szCs w:val="24"/>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CDD98E" id="Cuadro de texto 295" o:spid="_x0000_s1062" type="#_x0000_t202" style="position:absolute;left:0;text-align:left;margin-left:147.05pt;margin-top:210.75pt;width:149.65pt;height:26.7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" filled="f" strokecolor="red" strokeweight="1.5pt">
                <v:textbox>
                  <w:txbxContent>
                    <w:p w:rsidR="00D73CCC" w:rsidRPr="002C0795" w:rsidRDefault="00D73CCC" w:rsidP="002C0795">
                      <w:pPr>
                        <w:jc w:val="center"/>
                        <w:rPr>
                          <w:rFonts w:ascii="Arial" w:hAnsi="Arial" w:cs="Arial"/>
                          <w:b/>
                          <w:sz w:val="24"/>
                          <w:szCs w:val="24"/>
                        </w:rPr>
                      </w:pPr>
                      <w:r w:rsidRPr="002C0795">
                        <w:rPr>
                          <w:rFonts w:ascii="Arial" w:hAnsi="Arial" w:cs="Arial"/>
                          <w:b/>
                          <w:sz w:val="24"/>
                          <w:szCs w:val="24"/>
                        </w:rPr>
                        <w:t>Tiene ZPS calculada</w:t>
                      </w:r>
                    </w:p>
                  </w:txbxContent>
                </v:textbox>
              </v:shape>
            </w:pict>
          </mc:Fallback>
        </mc:AlternateContent>
      </w:r>
      <w:r w:rsidR="0076059A" w:rsidRPr="0076059A">
        <w:rPr>
          <w:rFonts w:ascii="Arial" w:eastAsia="Times New Roman" w:hAnsi="Arial" w:cs="Times New Roman"/>
          <w:noProof/>
          <w:sz w:val="24"/>
          <w:szCs w:val="24"/>
          <w:lang w:val="es-ES" w:eastAsia="es-ES"/>
        </w:rPr>
        <w:drawing>
          <wp:inline distT="0" distB="0" distL="0" distR="0" wp14:anchorId="4468A354" wp14:editId="7D4EB5E3">
            <wp:extent cx="3998398" cy="2362272"/>
            <wp:effectExtent l="76200" t="76200" r="135890" b="13335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0429E2.tmp"/>
                    <pic:cNvPicPr/>
                  </pic:nvPicPr>
                  <pic:blipFill rotWithShape="1">
                    <a:blip r:embed="rId83">
                      <a:extLst>
                        <a:ext uri="{28A0092B-C50C-407E-A947-70E740481C1C}">
                          <a14:useLocalDpi xmlns:a14="http://schemas.microsoft.com/office/drawing/2010/main" val="0"/>
                        </a:ext>
                      </a:extLst>
                    </a:blip>
                    <a:srcRect t="21866" b="8406"/>
                    <a:stretch/>
                  </pic:blipFill>
                  <pic:spPr bwMode="auto">
                    <a:xfrm>
                      <a:off x="0" y="0"/>
                      <a:ext cx="4031584" cy="23818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C0795" w:rsidRDefault="002C0795" w:rsidP="0076059A">
      <w:pPr>
        <w:spacing w:line="360" w:lineRule="auto"/>
        <w:jc w:val="center"/>
        <w:rPr>
          <w:rFonts w:ascii="Arial" w:hAnsi="Arial" w:cs="Arial"/>
          <w:sz w:val="24"/>
          <w:szCs w:val="24"/>
          <w:u w:val="single"/>
          <w:lang w:eastAsia="es-MX"/>
        </w:rPr>
      </w:pPr>
    </w:p>
    <w:p w:rsidR="0076059A" w:rsidRPr="00950900" w:rsidRDefault="0076059A" w:rsidP="0076059A">
      <w:pPr>
        <w:spacing w:line="360" w:lineRule="auto"/>
        <w:jc w:val="center"/>
        <w:rPr>
          <w:rFonts w:ascii="Arial" w:hAnsi="Arial" w:cs="Arial"/>
          <w:b/>
          <w:sz w:val="24"/>
          <w:szCs w:val="24"/>
          <w:u w:val="single"/>
          <w:lang w:eastAsia="es-MX"/>
        </w:rPr>
      </w:pPr>
      <w:r w:rsidRPr="00950900">
        <w:rPr>
          <w:rFonts w:ascii="Arial" w:hAnsi="Arial" w:cs="Arial"/>
          <w:b/>
          <w:sz w:val="24"/>
          <w:szCs w:val="24"/>
          <w:u w:val="single"/>
          <w:lang w:eastAsia="es-MX"/>
        </w:rPr>
        <w:t>Abasto Buena Vista</w:t>
      </w:r>
    </w:p>
    <w:p w:rsidR="00950900" w:rsidRPr="009728D1" w:rsidRDefault="00950900" w:rsidP="00C62238">
      <w:pPr>
        <w:spacing w:line="240" w:lineRule="auto"/>
        <w:jc w:val="both"/>
        <w:rPr>
          <w:rFonts w:ascii="Arial" w:eastAsia="Calibri" w:hAnsi="Arial" w:cs="Times New Roman"/>
          <w:sz w:val="24"/>
          <w:szCs w:val="24"/>
          <w:lang w:eastAsia="es-ES"/>
        </w:rPr>
      </w:pPr>
      <w:r w:rsidRPr="009728D1">
        <w:rPr>
          <w:rFonts w:ascii="Arial" w:eastAsia="Calibri" w:hAnsi="Arial" w:cs="Times New Roman"/>
          <w:b/>
          <w:sz w:val="24"/>
          <w:szCs w:val="24"/>
          <w:lang w:eastAsia="es-ES"/>
        </w:rPr>
        <w:t>Descripción de la fuente:</w:t>
      </w:r>
      <w:r w:rsidRPr="009728D1">
        <w:rPr>
          <w:rFonts w:ascii="Arial" w:eastAsia="Calibri" w:hAnsi="Arial" w:cs="Times New Roman"/>
          <w:sz w:val="24"/>
          <w:szCs w:val="24"/>
          <w:lang w:eastAsia="es-ES"/>
        </w:rPr>
        <w:t xml:space="preserve"> Fuente de abasto destinada al humano, abastece a </w:t>
      </w:r>
      <w:r w:rsidR="006D458A" w:rsidRPr="009728D1">
        <w:rPr>
          <w:rFonts w:ascii="Arial" w:eastAsia="Calibri" w:hAnsi="Arial" w:cs="Times New Roman"/>
          <w:sz w:val="24"/>
          <w:szCs w:val="24"/>
          <w:lang w:eastAsia="es-ES"/>
        </w:rPr>
        <w:t>una población</w:t>
      </w:r>
      <w:r w:rsidRPr="009728D1">
        <w:rPr>
          <w:rFonts w:ascii="Arial" w:eastAsia="Calibri" w:hAnsi="Arial" w:cs="Times New Roman"/>
          <w:sz w:val="24"/>
          <w:szCs w:val="24"/>
          <w:lang w:eastAsia="es-ES"/>
        </w:rPr>
        <w:t xml:space="preserve"> de</w:t>
      </w:r>
      <w:r w:rsidR="004A66BB" w:rsidRPr="009728D1">
        <w:rPr>
          <w:rFonts w:ascii="Arial" w:eastAsia="Calibri" w:hAnsi="Arial" w:cs="Times New Roman"/>
          <w:sz w:val="24"/>
          <w:szCs w:val="24"/>
          <w:lang w:eastAsia="es-ES"/>
        </w:rPr>
        <w:t xml:space="preserve"> 1988</w:t>
      </w:r>
      <w:r w:rsidR="00C62238" w:rsidRPr="009728D1">
        <w:rPr>
          <w:rFonts w:ascii="Arial" w:eastAsia="Calibri" w:hAnsi="Arial" w:cs="Times New Roman"/>
          <w:sz w:val="24"/>
          <w:szCs w:val="24"/>
          <w:lang w:eastAsia="es-ES"/>
        </w:rPr>
        <w:t xml:space="preserve"> habitantes</w:t>
      </w:r>
      <w:r w:rsidRPr="009728D1">
        <w:rPr>
          <w:rFonts w:ascii="Arial" w:eastAsia="Calibri" w:hAnsi="Arial" w:cs="Times New Roman"/>
          <w:sz w:val="24"/>
          <w:szCs w:val="24"/>
          <w:lang w:eastAsia="es-ES"/>
        </w:rPr>
        <w:t>, pertene</w:t>
      </w:r>
      <w:r w:rsidR="000B3274">
        <w:rPr>
          <w:rFonts w:ascii="Arial" w:eastAsia="Calibri" w:hAnsi="Arial" w:cs="Times New Roman"/>
          <w:sz w:val="24"/>
          <w:szCs w:val="24"/>
          <w:lang w:eastAsia="es-ES"/>
        </w:rPr>
        <w:t>ce a la Cuenca Hidrogeológica (VC-I)</w:t>
      </w:r>
      <w:r w:rsidRPr="009728D1">
        <w:rPr>
          <w:rFonts w:ascii="Arial" w:eastAsia="Calibri" w:hAnsi="Arial" w:cs="Times New Roman"/>
          <w:sz w:val="24"/>
          <w:szCs w:val="24"/>
          <w:lang w:eastAsia="es-ES"/>
        </w:rPr>
        <w:t>. En las ZPS II, se local</w:t>
      </w:r>
      <w:r w:rsidR="00C62238" w:rsidRPr="009728D1">
        <w:rPr>
          <w:rFonts w:ascii="Arial" w:eastAsia="Calibri" w:hAnsi="Arial" w:cs="Times New Roman"/>
          <w:sz w:val="24"/>
          <w:szCs w:val="24"/>
          <w:lang w:eastAsia="es-ES"/>
        </w:rPr>
        <w:t>izan áreas destinadas al cultivo de la caña y cultivos va</w:t>
      </w:r>
      <w:r w:rsidR="009728D1" w:rsidRPr="009728D1">
        <w:rPr>
          <w:rFonts w:ascii="Arial" w:eastAsia="Calibri" w:hAnsi="Arial" w:cs="Times New Roman"/>
          <w:sz w:val="24"/>
          <w:szCs w:val="24"/>
          <w:lang w:eastAsia="es-ES"/>
        </w:rPr>
        <w:t>rios.</w:t>
      </w:r>
    </w:p>
    <w:p w:rsidR="0076059A" w:rsidRDefault="00950900" w:rsidP="00B33D8C">
      <w:pPr>
        <w:spacing w:line="360" w:lineRule="auto"/>
        <w:jc w:val="both"/>
        <w:rPr>
          <w:rFonts w:ascii="Harrington" w:hAnsi="Harrington" w:cs="Arial"/>
          <w:b/>
          <w:sz w:val="24"/>
          <w:szCs w:val="24"/>
          <w:u w:val="single"/>
          <w:lang w:eastAsia="es-MX"/>
        </w:rPr>
      </w:pPr>
      <w:r w:rsidRPr="007814C5">
        <w:rPr>
          <w:rFonts w:ascii="Arial" w:hAnsi="Arial" w:cs="Arial"/>
          <w:noProof/>
          <w:lang w:val="es-ES" w:eastAsia="es-ES"/>
        </w:rPr>
        <w:drawing>
          <wp:anchor distT="0" distB="0" distL="114300" distR="114300" simplePos="0" relativeHeight="251816960" behindDoc="0" locked="0" layoutInCell="1" allowOverlap="1" wp14:anchorId="5C257E17" wp14:editId="25632022">
            <wp:simplePos x="0" y="0"/>
            <wp:positionH relativeFrom="margin">
              <wp:posOffset>140970</wp:posOffset>
            </wp:positionH>
            <wp:positionV relativeFrom="paragraph">
              <wp:posOffset>50800</wp:posOffset>
            </wp:positionV>
            <wp:extent cx="1913890" cy="2145665"/>
            <wp:effectExtent l="74612" t="77788" r="141923" b="141922"/>
            <wp:wrapSquare wrapText="bothSides"/>
            <wp:docPr id="285" name="Imagen 285" descr="D:\A AA USUARIOS\3-IVAN\PHONE ARIANNA\20180411_09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 AA USUARIOS\3-IVAN\PHONE ARIANNA\20180411_09313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1913890" cy="21456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6059A" w:rsidRDefault="0076059A" w:rsidP="00B33D8C">
      <w:pPr>
        <w:spacing w:line="360" w:lineRule="auto"/>
        <w:jc w:val="both"/>
        <w:rPr>
          <w:rFonts w:ascii="Harrington" w:hAnsi="Harrington" w:cs="Arial"/>
          <w:b/>
          <w:sz w:val="24"/>
          <w:szCs w:val="24"/>
          <w:u w:val="single"/>
          <w:lang w:eastAsia="es-MX"/>
        </w:rPr>
      </w:pPr>
    </w:p>
    <w:p w:rsidR="0076059A" w:rsidRDefault="004D0624"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817984" behindDoc="0" locked="0" layoutInCell="1" allowOverlap="1" wp14:anchorId="22EB7183" wp14:editId="3D6E789F">
                <wp:simplePos x="0" y="0"/>
                <wp:positionH relativeFrom="column">
                  <wp:posOffset>262633</wp:posOffset>
                </wp:positionH>
                <wp:positionV relativeFrom="paragraph">
                  <wp:posOffset>2710952</wp:posOffset>
                </wp:positionV>
                <wp:extent cx="3898900" cy="947352"/>
                <wp:effectExtent l="0" t="0" r="25400" b="24765"/>
                <wp:wrapNone/>
                <wp:docPr id="287" name="Cuadro de texto 287"/>
                <wp:cNvGraphicFramePr/>
                <a:graphic xmlns:a="http://schemas.openxmlformats.org/drawingml/2006/main">
                  <a:graphicData uri="http://schemas.microsoft.com/office/word/2010/wordprocessingShape">
                    <wps:wsp>
                      <wps:cNvSpPr txBox="1"/>
                      <wps:spPr>
                        <a:xfrm>
                          <a:off x="0" y="0"/>
                          <a:ext cx="3898900" cy="947352"/>
                        </a:xfrm>
                        <a:prstGeom prst="rect">
                          <a:avLst/>
                        </a:prstGeom>
                        <a:noFill/>
                        <a:ln w="19050">
                          <a:solidFill>
                            <a:srgbClr val="FF0000"/>
                          </a:solidFill>
                        </a:ln>
                      </wps:spPr>
                      <wps:txbx>
                        <w:txbxContent>
                          <w:p w:rsidR="00D73CCC" w:rsidRPr="0067728A" w:rsidRDefault="00D73CCC" w:rsidP="0067728A">
                            <w:pPr>
                              <w:jc w:val="both"/>
                              <w:rPr>
                                <w:rFonts w:ascii="Arial" w:hAnsi="Arial" w:cs="Arial"/>
                                <w:b/>
                                <w:sz w:val="24"/>
                                <w:szCs w:val="24"/>
                              </w:rPr>
                            </w:pPr>
                            <w:r w:rsidRPr="0067728A">
                              <w:rPr>
                                <w:rFonts w:ascii="Arial" w:hAnsi="Arial" w:cs="Arial"/>
                                <w:b/>
                                <w:sz w:val="24"/>
                                <w:szCs w:val="24"/>
                              </w:rPr>
                              <w:t>Esta fuente tiene su ZPS en buen estado, se encuentra cercada con malla, posee puerta con candado, tiene césped, está pintada y se observa buena limpieza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B7183" id="Cuadro de texto 287" o:spid="_x0000_s1063" type="#_x0000_t202" style="position:absolute;left:0;text-align:left;margin-left:20.7pt;margin-top:213.45pt;width:307pt;height:74.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" filled="f" strokecolor="red" strokeweight="1.5pt">
                <v:textbox>
                  <w:txbxContent>
                    <w:p w:rsidR="00D73CCC" w:rsidRPr="0067728A" w:rsidRDefault="00D73CCC" w:rsidP="0067728A">
                      <w:pPr>
                        <w:jc w:val="both"/>
                        <w:rPr>
                          <w:rFonts w:ascii="Arial" w:hAnsi="Arial" w:cs="Arial"/>
                          <w:b/>
                          <w:sz w:val="24"/>
                          <w:szCs w:val="24"/>
                        </w:rPr>
                      </w:pPr>
                      <w:r w:rsidRPr="0067728A">
                        <w:rPr>
                          <w:rFonts w:ascii="Arial" w:hAnsi="Arial" w:cs="Arial"/>
                          <w:b/>
                          <w:sz w:val="24"/>
                          <w:szCs w:val="24"/>
                        </w:rPr>
                        <w:t>Esta fuente tiene su ZPS en buen estado, se encuentra cercada con malla, posee puerta con candado, tiene césped, está pintada y se observa buena limpieza</w:t>
                      </w:r>
                    </w:p>
                  </w:txbxContent>
                </v:textbox>
              </v:shape>
            </w:pict>
          </mc:Fallback>
        </mc:AlternateContent>
      </w:r>
      <w:r w:rsidR="00A365B8">
        <w:rPr>
          <w:rFonts w:ascii="Arial" w:hAnsi="Arial" w:cs="Arial"/>
          <w:noProof/>
          <w:lang w:val="es-ES" w:eastAsia="es-ES"/>
        </w:rPr>
        <mc:AlternateContent>
          <mc:Choice Requires="wps">
            <w:drawing>
              <wp:anchor distT="0" distB="0" distL="114300" distR="114300" simplePos="0" relativeHeight="251821056" behindDoc="0" locked="0" layoutInCell="1" allowOverlap="1" wp14:anchorId="7207A4F8" wp14:editId="2A50B049">
                <wp:simplePos x="0" y="0"/>
                <wp:positionH relativeFrom="column">
                  <wp:posOffset>964326</wp:posOffset>
                </wp:positionH>
                <wp:positionV relativeFrom="paragraph">
                  <wp:posOffset>875785</wp:posOffset>
                </wp:positionV>
                <wp:extent cx="871268" cy="1647645"/>
                <wp:effectExtent l="0" t="0" r="62230" b="48260"/>
                <wp:wrapNone/>
                <wp:docPr id="290" name="Conector recto de flecha 290"/>
                <wp:cNvGraphicFramePr/>
                <a:graphic xmlns:a="http://schemas.openxmlformats.org/drawingml/2006/main">
                  <a:graphicData uri="http://schemas.microsoft.com/office/word/2010/wordprocessingShape">
                    <wps:wsp>
                      <wps:cNvCnPr/>
                      <wps:spPr>
                        <a:xfrm>
                          <a:off x="0" y="0"/>
                          <a:ext cx="871268" cy="16476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9C040F" id="Conector recto de flecha 290" o:spid="_x0000_s1026" type="#_x0000_t32" style="position:absolute;margin-left:75.95pt;margin-top:68.95pt;width:68.6pt;height:129.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" strokecolor="red" strokeweight=".5pt">
                <v:stroke endarrow="block" joinstyle="miter"/>
              </v:shape>
            </w:pict>
          </mc:Fallback>
        </mc:AlternateContent>
      </w:r>
      <w:r w:rsidR="0067728A">
        <w:rPr>
          <w:rFonts w:ascii="Arial" w:hAnsi="Arial" w:cs="Arial"/>
          <w:noProof/>
          <w:lang w:val="es-ES" w:eastAsia="es-ES"/>
        </w:rPr>
        <mc:AlternateContent>
          <mc:Choice Requires="wps">
            <w:drawing>
              <wp:anchor distT="0" distB="0" distL="114300" distR="114300" simplePos="0" relativeHeight="251822080" behindDoc="0" locked="0" layoutInCell="1" allowOverlap="1" wp14:anchorId="7487B376" wp14:editId="14FCB8FF">
                <wp:simplePos x="0" y="0"/>
                <wp:positionH relativeFrom="column">
                  <wp:posOffset>3233072</wp:posOffset>
                </wp:positionH>
                <wp:positionV relativeFrom="paragraph">
                  <wp:posOffset>1859196</wp:posOffset>
                </wp:positionV>
                <wp:extent cx="353251" cy="690113"/>
                <wp:effectExtent l="38100" t="0" r="27940" b="53340"/>
                <wp:wrapNone/>
                <wp:docPr id="291" name="Conector recto de flecha 291"/>
                <wp:cNvGraphicFramePr/>
                <a:graphic xmlns:a="http://schemas.openxmlformats.org/drawingml/2006/main">
                  <a:graphicData uri="http://schemas.microsoft.com/office/word/2010/wordprocessingShape">
                    <wps:wsp>
                      <wps:cNvCnPr/>
                      <wps:spPr>
                        <a:xfrm flipH="1">
                          <a:off x="0" y="0"/>
                          <a:ext cx="353251" cy="69011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FEA0F0" id="Conector recto de flecha 291" o:spid="_x0000_s1026" type="#_x0000_t32" style="position:absolute;margin-left:254.55pt;margin-top:146.4pt;width:27.8pt;height:54.35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" strokecolor="red" strokeweight=".5pt">
                <v:stroke endarrow="block" joinstyle="miter"/>
              </v:shape>
            </w:pict>
          </mc:Fallback>
        </mc:AlternateContent>
      </w:r>
      <w:r w:rsidR="0067728A">
        <w:rPr>
          <w:rFonts w:ascii="Arial" w:hAnsi="Arial" w:cs="Arial"/>
          <w:noProof/>
          <w:lang w:val="es-ES" w:eastAsia="es-ES"/>
        </w:rPr>
        <mc:AlternateContent>
          <mc:Choice Requires="wps">
            <w:drawing>
              <wp:anchor distT="0" distB="0" distL="114300" distR="114300" simplePos="0" relativeHeight="251820032" behindDoc="0" locked="0" layoutInCell="1" allowOverlap="1" wp14:anchorId="3E51BD51" wp14:editId="60D8AC7B">
                <wp:simplePos x="0" y="0"/>
                <wp:positionH relativeFrom="column">
                  <wp:posOffset>2669932</wp:posOffset>
                </wp:positionH>
                <wp:positionV relativeFrom="paragraph">
                  <wp:posOffset>1338373</wp:posOffset>
                </wp:positionV>
                <wp:extent cx="1972268" cy="698643"/>
                <wp:effectExtent l="0" t="0" r="28575" b="25400"/>
                <wp:wrapNone/>
                <wp:docPr id="289" name="Elipse 289"/>
                <wp:cNvGraphicFramePr/>
                <a:graphic xmlns:a="http://schemas.openxmlformats.org/drawingml/2006/main">
                  <a:graphicData uri="http://schemas.microsoft.com/office/word/2010/wordprocessingShape">
                    <wps:wsp>
                      <wps:cNvSpPr/>
                      <wps:spPr>
                        <a:xfrm>
                          <a:off x="0" y="0"/>
                          <a:ext cx="1972268" cy="69864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4567E04" id="Elipse 289" o:spid="_x0000_s1026" style="position:absolute;margin-left:210.25pt;margin-top:105.4pt;width:155.3pt;height:5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" filled="f" strokecolor="red" strokeweight="1pt">
                <v:stroke joinstyle="miter"/>
              </v:oval>
            </w:pict>
          </mc:Fallback>
        </mc:AlternateContent>
      </w:r>
      <w:r w:rsidR="0067728A">
        <w:rPr>
          <w:rFonts w:ascii="Arial" w:hAnsi="Arial" w:cs="Arial"/>
          <w:noProof/>
          <w:lang w:val="es-ES" w:eastAsia="es-ES"/>
        </w:rPr>
        <mc:AlternateContent>
          <mc:Choice Requires="wps">
            <w:drawing>
              <wp:anchor distT="0" distB="0" distL="114300" distR="114300" simplePos="0" relativeHeight="251819008" behindDoc="0" locked="0" layoutInCell="1" allowOverlap="1" wp14:anchorId="735DE5A3" wp14:editId="743FA130">
                <wp:simplePos x="0" y="0"/>
                <wp:positionH relativeFrom="column">
                  <wp:posOffset>337699</wp:posOffset>
                </wp:positionH>
                <wp:positionV relativeFrom="paragraph">
                  <wp:posOffset>310957</wp:posOffset>
                </wp:positionV>
                <wp:extent cx="1674687" cy="565079"/>
                <wp:effectExtent l="0" t="0" r="20955" b="26035"/>
                <wp:wrapNone/>
                <wp:docPr id="288" name="Elipse 288"/>
                <wp:cNvGraphicFramePr/>
                <a:graphic xmlns:a="http://schemas.openxmlformats.org/drawingml/2006/main">
                  <a:graphicData uri="http://schemas.microsoft.com/office/word/2010/wordprocessingShape">
                    <wps:wsp>
                      <wps:cNvSpPr/>
                      <wps:spPr>
                        <a:xfrm>
                          <a:off x="0" y="0"/>
                          <a:ext cx="1674687" cy="56507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2B6A3E3" id="Elipse 288" o:spid="_x0000_s1026" style="position:absolute;margin-left:26.6pt;margin-top:24.5pt;width:131.85pt;height:44.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" filled="f" strokecolor="red" strokeweight="1pt">
                <v:stroke joinstyle="miter"/>
              </v:oval>
            </w:pict>
          </mc:Fallback>
        </mc:AlternateContent>
      </w:r>
      <w:r w:rsidR="0067728A" w:rsidRPr="007814C5">
        <w:rPr>
          <w:rFonts w:ascii="Arial" w:hAnsi="Arial" w:cs="Arial"/>
          <w:noProof/>
          <w:lang w:val="es-ES" w:eastAsia="es-ES"/>
        </w:rPr>
        <w:drawing>
          <wp:inline distT="0" distB="0" distL="0" distR="0" wp14:anchorId="48179BC2" wp14:editId="4CBF3BEA">
            <wp:extent cx="2323376" cy="2386155"/>
            <wp:effectExtent l="82867" t="69533" r="141288" b="141287"/>
            <wp:docPr id="286" name="Imagen 286" descr="D:\A AA USUARIOS\3-IVAN\PHONE ARIANNA\20180411_09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 AA USUARIOS\3-IVAN\PHONE ARIANNA\20180411_09323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2330523" cy="2393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6059A" w:rsidRDefault="0076059A" w:rsidP="00B33D8C">
      <w:pPr>
        <w:spacing w:line="360" w:lineRule="auto"/>
        <w:jc w:val="both"/>
        <w:rPr>
          <w:rFonts w:ascii="Harrington" w:hAnsi="Harrington" w:cs="Arial"/>
          <w:b/>
          <w:sz w:val="24"/>
          <w:szCs w:val="24"/>
          <w:u w:val="single"/>
          <w:lang w:eastAsia="es-MX"/>
        </w:rPr>
      </w:pPr>
    </w:p>
    <w:p w:rsidR="0076059A" w:rsidRDefault="0076059A" w:rsidP="00B33D8C">
      <w:pPr>
        <w:spacing w:line="360" w:lineRule="auto"/>
        <w:jc w:val="both"/>
        <w:rPr>
          <w:rFonts w:ascii="Harrington" w:hAnsi="Harrington" w:cs="Arial"/>
          <w:b/>
          <w:sz w:val="24"/>
          <w:szCs w:val="24"/>
          <w:u w:val="single"/>
          <w:lang w:eastAsia="es-MX"/>
        </w:rPr>
      </w:pPr>
    </w:p>
    <w:p w:rsidR="0076059A" w:rsidRDefault="0076059A" w:rsidP="00B33D8C">
      <w:pPr>
        <w:spacing w:line="360" w:lineRule="auto"/>
        <w:jc w:val="both"/>
        <w:rPr>
          <w:rFonts w:ascii="Harrington" w:hAnsi="Harrington" w:cs="Arial"/>
          <w:b/>
          <w:sz w:val="24"/>
          <w:szCs w:val="24"/>
          <w:u w:val="single"/>
          <w:lang w:eastAsia="es-MX"/>
        </w:rPr>
      </w:pPr>
    </w:p>
    <w:p w:rsidR="0076059A" w:rsidRDefault="0067728A" w:rsidP="0067728A">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74E48B20" wp14:editId="4C7391B9">
            <wp:extent cx="4320885" cy="2277110"/>
            <wp:effectExtent l="76200" t="76200" r="137160" b="142240"/>
            <wp:docPr id="292" name="Imagen 15"/>
            <wp:cNvGraphicFramePr/>
            <a:graphic xmlns:a="http://schemas.openxmlformats.org/drawingml/2006/main">
              <a:graphicData uri="http://schemas.openxmlformats.org/drawingml/2006/picture">
                <pic:pic xmlns:pic="http://schemas.openxmlformats.org/drawingml/2006/picture">
                  <pic:nvPicPr>
                    <pic:cNvPr id="16" name="Imagen 15"/>
                    <pic:cNvPicPr/>
                  </pic:nvPicPr>
                  <pic:blipFill rotWithShape="1">
                    <a:blip r:embed="rId86">
                      <a:extLst>
                        <a:ext uri="{28A0092B-C50C-407E-A947-70E740481C1C}">
                          <a14:useLocalDpi xmlns:a14="http://schemas.microsoft.com/office/drawing/2010/main" val="0"/>
                        </a:ext>
                      </a:extLst>
                    </a:blip>
                    <a:srcRect t="9510"/>
                    <a:stretch/>
                  </pic:blipFill>
                  <pic:spPr bwMode="auto">
                    <a:xfrm>
                      <a:off x="0" y="0"/>
                      <a:ext cx="4329060" cy="22814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6059A" w:rsidRDefault="0067728A"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823104" behindDoc="0" locked="0" layoutInCell="1" allowOverlap="1">
                <wp:simplePos x="0" y="0"/>
                <wp:positionH relativeFrom="column">
                  <wp:posOffset>1274876</wp:posOffset>
                </wp:positionH>
                <wp:positionV relativeFrom="paragraph">
                  <wp:posOffset>8111</wp:posOffset>
                </wp:positionV>
                <wp:extent cx="2928135" cy="353683"/>
                <wp:effectExtent l="0" t="0" r="24765" b="27940"/>
                <wp:wrapNone/>
                <wp:docPr id="293" name="Cuadro de texto 293"/>
                <wp:cNvGraphicFramePr/>
                <a:graphic xmlns:a="http://schemas.openxmlformats.org/drawingml/2006/main">
                  <a:graphicData uri="http://schemas.microsoft.com/office/word/2010/wordprocessingShape">
                    <wps:wsp>
                      <wps:cNvSpPr txBox="1"/>
                      <wps:spPr>
                        <a:xfrm>
                          <a:off x="0" y="0"/>
                          <a:ext cx="2928135" cy="353683"/>
                        </a:xfrm>
                        <a:prstGeom prst="rect">
                          <a:avLst/>
                        </a:prstGeom>
                        <a:noFill/>
                        <a:ln w="19050">
                          <a:solidFill>
                            <a:srgbClr val="FF0000"/>
                          </a:solidFill>
                        </a:ln>
                      </wps:spPr>
                      <wps:txbx>
                        <w:txbxContent>
                          <w:p w:rsidR="00D73CCC" w:rsidRPr="0067728A" w:rsidRDefault="00D73CCC" w:rsidP="0067728A">
                            <w:pPr>
                              <w:jc w:val="center"/>
                              <w:rPr>
                                <w:rFonts w:ascii="Arial" w:hAnsi="Arial" w:cs="Arial"/>
                                <w:b/>
                                <w:sz w:val="24"/>
                                <w:szCs w:val="24"/>
                              </w:rPr>
                            </w:pPr>
                            <w:r w:rsidRPr="0067728A">
                              <w:rPr>
                                <w:rFonts w:ascii="Arial" w:hAnsi="Arial" w:cs="Arial"/>
                                <w:b/>
                                <w:sz w:val="24"/>
                                <w:szCs w:val="24"/>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93" o:spid="_x0000_s1064" type="#_x0000_t202" style="position:absolute;left:0;text-align:left;margin-left:100.4pt;margin-top:.65pt;width:230.55pt;height:27.85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" filled="f" strokecolor="red" strokeweight="1.5pt">
                <v:textbox>
                  <w:txbxContent>
                    <w:p w:rsidR="00D73CCC" w:rsidRPr="0067728A" w:rsidRDefault="00D73CCC" w:rsidP="0067728A">
                      <w:pPr>
                        <w:jc w:val="center"/>
                        <w:rPr>
                          <w:rFonts w:ascii="Arial" w:hAnsi="Arial" w:cs="Arial"/>
                          <w:b/>
                          <w:sz w:val="24"/>
                          <w:szCs w:val="24"/>
                        </w:rPr>
                      </w:pPr>
                      <w:r w:rsidRPr="0067728A">
                        <w:rPr>
                          <w:rFonts w:ascii="Arial" w:hAnsi="Arial" w:cs="Arial"/>
                          <w:b/>
                          <w:sz w:val="24"/>
                          <w:szCs w:val="24"/>
                        </w:rPr>
                        <w:t>Tiene ZPS calculada</w:t>
                      </w:r>
                    </w:p>
                  </w:txbxContent>
                </v:textbox>
              </v:shape>
            </w:pict>
          </mc:Fallback>
        </mc:AlternateContent>
      </w:r>
    </w:p>
    <w:p w:rsidR="0076059A" w:rsidRDefault="0076059A" w:rsidP="00B33D8C">
      <w:pPr>
        <w:spacing w:line="360" w:lineRule="auto"/>
        <w:jc w:val="both"/>
        <w:rPr>
          <w:rFonts w:ascii="Harrington" w:hAnsi="Harrington" w:cs="Arial"/>
          <w:b/>
          <w:sz w:val="24"/>
          <w:szCs w:val="24"/>
          <w:u w:val="single"/>
          <w:lang w:eastAsia="es-MX"/>
        </w:rPr>
      </w:pPr>
    </w:p>
    <w:p w:rsidR="0067728A" w:rsidRDefault="0067728A" w:rsidP="00B33D8C">
      <w:pPr>
        <w:spacing w:line="360" w:lineRule="auto"/>
        <w:jc w:val="both"/>
        <w:rPr>
          <w:rFonts w:ascii="Harrington" w:hAnsi="Harrington" w:cs="Arial"/>
          <w:b/>
          <w:sz w:val="24"/>
          <w:szCs w:val="24"/>
          <w:u w:val="single"/>
          <w:lang w:eastAsia="es-MX"/>
        </w:rPr>
      </w:pPr>
      <w:r w:rsidRPr="0067728A">
        <w:rPr>
          <w:noProof/>
          <w:lang w:val="es-ES" w:eastAsia="es-ES"/>
        </w:rPr>
        <mc:AlternateContent>
          <mc:Choice Requires="wps">
            <w:drawing>
              <wp:anchor distT="0" distB="0" distL="114300" distR="114300" simplePos="0" relativeHeight="251825152" behindDoc="0" locked="0" layoutInCell="1" allowOverlap="1" wp14:anchorId="11275A52" wp14:editId="662094BF">
                <wp:simplePos x="0" y="0"/>
                <wp:positionH relativeFrom="column">
                  <wp:posOffset>595901</wp:posOffset>
                </wp:positionH>
                <wp:positionV relativeFrom="paragraph">
                  <wp:posOffset>245945</wp:posOffset>
                </wp:positionV>
                <wp:extent cx="4844561" cy="646331"/>
                <wp:effectExtent l="0" t="0" r="13335" b="20955"/>
                <wp:wrapNone/>
                <wp:docPr id="294" name="CuadroTexto 17"/>
                <wp:cNvGraphicFramePr/>
                <a:graphic xmlns:a="http://schemas.openxmlformats.org/drawingml/2006/main">
                  <a:graphicData uri="http://schemas.microsoft.com/office/word/2010/wordprocessingShape">
                    <wps:wsp>
                      <wps:cNvSpPr txBox="1"/>
                      <wps:spPr>
                        <a:xfrm>
                          <a:off x="0" y="0"/>
                          <a:ext cx="4844561" cy="646331"/>
                        </a:xfrm>
                        <a:prstGeom prst="rect">
                          <a:avLst/>
                        </a:prstGeom>
                        <a:solidFill>
                          <a:sysClr val="window" lastClr="FFFFFF"/>
                        </a:solidFill>
                        <a:ln w="19050">
                          <a:solidFill>
                            <a:srgbClr val="FF0000"/>
                          </a:solidFill>
                        </a:ln>
                      </wps:spPr>
                      <wps:txbx>
                        <w:txbxContent>
                          <w:p w:rsidR="00D73CCC" w:rsidRDefault="00D73CCC" w:rsidP="0067728A">
                            <w:pPr>
                              <w:pStyle w:val="NormalWeb"/>
                              <w:spacing w:before="0" w:beforeAutospacing="0" w:after="0" w:afterAutospacing="0"/>
                              <w:jc w:val="both"/>
                            </w:pPr>
                            <w:r>
                              <w:rPr>
                                <w:rFonts w:ascii="Arial" w:eastAsia="+mn-ea" w:hAnsi="Arial" w:cs="Arial"/>
                                <w:b/>
                                <w:bCs/>
                                <w:color w:val="000000"/>
                                <w:kern w:val="24"/>
                              </w:rPr>
                              <w:t>Esta fuente muestra valores de las concentraciones de Nitratos en el rango entre 0 y 5 mg/L muy debajo de los 45 mg/L, lo que evidencia que no existen muestras de contaminación.</w:t>
                            </w:r>
                          </w:p>
                        </w:txbxContent>
                      </wps:txbx>
                      <wps:bodyPr wrap="square" rtlCol="0">
                        <a:spAutoFit/>
                      </wps:bodyPr>
                    </wps:wsp>
                  </a:graphicData>
                </a:graphic>
              </wp:anchor>
            </w:drawing>
          </mc:Choice>
          <mc:Fallback>
            <w:pict>
              <v:shape w14:anchorId="11275A52" id="CuadroTexto 17" o:spid="_x0000_s1065" type="#_x0000_t202" style="position:absolute;left:0;text-align:left;margin-left:46.9pt;margin-top:19.35pt;width:381.45pt;height:50.9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" fillcolor="window" strokecolor="red" strokeweight="1.5pt">
                <v:textbox style="mso-fit-shape-to-text:t">
                  <w:txbxContent>
                    <w:p w:rsidR="00D73CCC" w:rsidRDefault="00D73CCC" w:rsidP="0067728A">
                      <w:pPr>
                        <w:pStyle w:val="NormalWeb"/>
                        <w:spacing w:before="0" w:beforeAutospacing="0" w:after="0" w:afterAutospacing="0"/>
                        <w:jc w:val="both"/>
                      </w:pPr>
                      <w:r>
                        <w:rPr>
                          <w:rFonts w:ascii="Arial" w:eastAsia="+mn-ea" w:hAnsi="Arial" w:cs="Arial"/>
                          <w:b/>
                          <w:bCs/>
                          <w:color w:val="000000"/>
                          <w:kern w:val="24"/>
                        </w:rPr>
                        <w:t>Esta fuente muestra valores de las concentraciones de Nitratos en el rango entre 0 y 5 mg/L muy debajo de los 45 mg/L, lo que evidencia que no existen muestras de contaminación.</w:t>
                      </w:r>
                    </w:p>
                  </w:txbxContent>
                </v:textbox>
              </v:shape>
            </w:pict>
          </mc:Fallback>
        </mc:AlternateContent>
      </w:r>
    </w:p>
    <w:p w:rsidR="0067728A" w:rsidRDefault="0067728A" w:rsidP="00B33D8C">
      <w:pPr>
        <w:spacing w:line="360" w:lineRule="auto"/>
        <w:jc w:val="both"/>
        <w:rPr>
          <w:rFonts w:ascii="Harrington" w:hAnsi="Harrington" w:cs="Arial"/>
          <w:b/>
          <w:sz w:val="24"/>
          <w:szCs w:val="24"/>
          <w:u w:val="single"/>
          <w:lang w:eastAsia="es-MX"/>
        </w:rPr>
      </w:pPr>
    </w:p>
    <w:p w:rsidR="0067728A" w:rsidRDefault="0067728A" w:rsidP="00B33D8C">
      <w:pPr>
        <w:spacing w:line="360" w:lineRule="auto"/>
        <w:jc w:val="both"/>
        <w:rPr>
          <w:rFonts w:ascii="Harrington" w:hAnsi="Harrington" w:cs="Arial"/>
          <w:b/>
          <w:sz w:val="24"/>
          <w:szCs w:val="24"/>
          <w:u w:val="single"/>
          <w:lang w:eastAsia="es-MX"/>
        </w:rPr>
      </w:pPr>
    </w:p>
    <w:p w:rsidR="0067728A" w:rsidRDefault="0067728A" w:rsidP="00B33D8C">
      <w:pPr>
        <w:spacing w:line="360" w:lineRule="auto"/>
        <w:jc w:val="both"/>
        <w:rPr>
          <w:rFonts w:ascii="Harrington" w:hAnsi="Harrington" w:cs="Arial"/>
          <w:b/>
          <w:sz w:val="24"/>
          <w:szCs w:val="24"/>
          <w:u w:val="single"/>
          <w:lang w:eastAsia="es-MX"/>
        </w:rPr>
      </w:pPr>
    </w:p>
    <w:p w:rsidR="00BD36F8" w:rsidRDefault="00BD36F8" w:rsidP="009B50B8">
      <w:pPr>
        <w:spacing w:line="360" w:lineRule="auto"/>
        <w:jc w:val="center"/>
        <w:rPr>
          <w:rFonts w:ascii="Arial" w:hAnsi="Arial" w:cs="Arial"/>
          <w:sz w:val="24"/>
          <w:szCs w:val="24"/>
          <w:u w:val="single"/>
          <w:lang w:eastAsia="es-MX"/>
        </w:rPr>
      </w:pPr>
    </w:p>
    <w:p w:rsidR="00BD36F8" w:rsidRDefault="00BD36F8" w:rsidP="009B50B8">
      <w:pPr>
        <w:spacing w:line="360" w:lineRule="auto"/>
        <w:jc w:val="center"/>
        <w:rPr>
          <w:rFonts w:ascii="Arial" w:hAnsi="Arial" w:cs="Arial"/>
          <w:sz w:val="24"/>
          <w:szCs w:val="24"/>
          <w:u w:val="single"/>
          <w:lang w:eastAsia="es-MX"/>
        </w:rPr>
      </w:pPr>
    </w:p>
    <w:p w:rsidR="00BD36F8" w:rsidRDefault="00BD36F8" w:rsidP="009B50B8">
      <w:pPr>
        <w:spacing w:line="360" w:lineRule="auto"/>
        <w:jc w:val="center"/>
        <w:rPr>
          <w:rFonts w:ascii="Arial" w:hAnsi="Arial" w:cs="Arial"/>
          <w:sz w:val="24"/>
          <w:szCs w:val="24"/>
          <w:u w:val="single"/>
          <w:lang w:eastAsia="es-MX"/>
        </w:rPr>
      </w:pPr>
    </w:p>
    <w:p w:rsidR="00BD36F8" w:rsidRDefault="00BD36F8" w:rsidP="009B50B8">
      <w:pPr>
        <w:spacing w:line="360" w:lineRule="auto"/>
        <w:jc w:val="center"/>
        <w:rPr>
          <w:rFonts w:ascii="Arial" w:hAnsi="Arial" w:cs="Arial"/>
          <w:sz w:val="24"/>
          <w:szCs w:val="24"/>
          <w:u w:val="single"/>
          <w:lang w:eastAsia="es-MX"/>
        </w:rPr>
      </w:pPr>
    </w:p>
    <w:p w:rsidR="00BD36F8" w:rsidRDefault="00BD36F8" w:rsidP="009B50B8">
      <w:pPr>
        <w:spacing w:line="360" w:lineRule="auto"/>
        <w:jc w:val="center"/>
        <w:rPr>
          <w:rFonts w:ascii="Arial" w:hAnsi="Arial" w:cs="Arial"/>
          <w:sz w:val="24"/>
          <w:szCs w:val="24"/>
          <w:u w:val="single"/>
          <w:lang w:eastAsia="es-MX"/>
        </w:rPr>
      </w:pPr>
    </w:p>
    <w:p w:rsidR="00F052E4" w:rsidRDefault="00F052E4" w:rsidP="009B50B8">
      <w:pPr>
        <w:spacing w:line="360" w:lineRule="auto"/>
        <w:jc w:val="center"/>
        <w:rPr>
          <w:rFonts w:ascii="Arial" w:hAnsi="Arial" w:cs="Arial"/>
          <w:b/>
          <w:sz w:val="24"/>
          <w:szCs w:val="24"/>
          <w:u w:val="single"/>
          <w:lang w:eastAsia="es-MX"/>
        </w:rPr>
      </w:pPr>
    </w:p>
    <w:p w:rsidR="004D0624" w:rsidRDefault="004D0624" w:rsidP="009B50B8">
      <w:pPr>
        <w:spacing w:line="360" w:lineRule="auto"/>
        <w:jc w:val="center"/>
        <w:rPr>
          <w:rFonts w:ascii="Arial" w:hAnsi="Arial" w:cs="Arial"/>
          <w:b/>
          <w:sz w:val="24"/>
          <w:szCs w:val="24"/>
          <w:u w:val="single"/>
          <w:lang w:eastAsia="es-MX"/>
        </w:rPr>
      </w:pPr>
    </w:p>
    <w:p w:rsidR="00F052E4" w:rsidRDefault="00F052E4" w:rsidP="009B50B8">
      <w:pPr>
        <w:spacing w:line="360" w:lineRule="auto"/>
        <w:jc w:val="center"/>
        <w:rPr>
          <w:rFonts w:ascii="Arial" w:hAnsi="Arial" w:cs="Arial"/>
          <w:b/>
          <w:sz w:val="24"/>
          <w:szCs w:val="24"/>
          <w:u w:val="single"/>
          <w:lang w:eastAsia="es-MX"/>
        </w:rPr>
      </w:pPr>
    </w:p>
    <w:p w:rsidR="0067728A" w:rsidRDefault="009B50B8" w:rsidP="009B50B8">
      <w:pPr>
        <w:spacing w:line="360" w:lineRule="auto"/>
        <w:jc w:val="center"/>
        <w:rPr>
          <w:rFonts w:ascii="Arial" w:hAnsi="Arial" w:cs="Arial"/>
          <w:b/>
          <w:sz w:val="24"/>
          <w:szCs w:val="24"/>
          <w:u w:val="single"/>
          <w:lang w:eastAsia="es-MX"/>
        </w:rPr>
      </w:pPr>
      <w:r w:rsidRPr="006159DC">
        <w:rPr>
          <w:rFonts w:ascii="Arial" w:hAnsi="Arial" w:cs="Arial"/>
          <w:b/>
          <w:sz w:val="24"/>
          <w:szCs w:val="24"/>
          <w:u w:val="single"/>
          <w:lang w:eastAsia="es-MX"/>
        </w:rPr>
        <w:lastRenderedPageBreak/>
        <w:t>Abasto Encrucijada</w:t>
      </w:r>
    </w:p>
    <w:p w:rsidR="00A365B8" w:rsidRPr="00F052E4" w:rsidRDefault="00A365B8" w:rsidP="00F052E4">
      <w:pPr>
        <w:spacing w:line="240" w:lineRule="auto"/>
        <w:jc w:val="both"/>
        <w:rPr>
          <w:rFonts w:ascii="Arial" w:eastAsia="Calibri" w:hAnsi="Arial" w:cs="Times New Roman"/>
          <w:sz w:val="24"/>
          <w:szCs w:val="24"/>
          <w:lang w:eastAsia="es-ES"/>
        </w:rPr>
      </w:pPr>
      <w:r w:rsidRPr="00F052E4">
        <w:rPr>
          <w:rFonts w:ascii="Arial" w:eastAsia="Calibri" w:hAnsi="Arial" w:cs="Times New Roman"/>
          <w:b/>
          <w:sz w:val="24"/>
          <w:szCs w:val="24"/>
          <w:lang w:eastAsia="es-ES"/>
        </w:rPr>
        <w:t>Descripción de la fuente:</w:t>
      </w:r>
      <w:r w:rsidRPr="00F052E4">
        <w:rPr>
          <w:rFonts w:ascii="Arial" w:eastAsia="Calibri" w:hAnsi="Arial" w:cs="Times New Roman"/>
          <w:sz w:val="24"/>
          <w:szCs w:val="24"/>
          <w:lang w:eastAsia="es-ES"/>
        </w:rPr>
        <w:t xml:space="preserve"> Fuente de abasto destinada al humano, abastece a </w:t>
      </w:r>
      <w:r w:rsidR="00AF140D" w:rsidRPr="00F052E4">
        <w:rPr>
          <w:rFonts w:ascii="Arial" w:eastAsia="Calibri" w:hAnsi="Arial" w:cs="Times New Roman"/>
          <w:sz w:val="24"/>
          <w:szCs w:val="24"/>
          <w:lang w:eastAsia="es-ES"/>
        </w:rPr>
        <w:t>una población</w:t>
      </w:r>
      <w:r w:rsidRPr="00F052E4">
        <w:rPr>
          <w:rFonts w:ascii="Arial" w:eastAsia="Calibri" w:hAnsi="Arial" w:cs="Times New Roman"/>
          <w:sz w:val="24"/>
          <w:szCs w:val="24"/>
          <w:lang w:eastAsia="es-ES"/>
        </w:rPr>
        <w:t xml:space="preserve"> de </w:t>
      </w:r>
      <w:r w:rsidR="00F052E4" w:rsidRPr="00F052E4">
        <w:rPr>
          <w:rFonts w:ascii="Arial" w:eastAsia="Calibri" w:hAnsi="Arial" w:cs="Times New Roman"/>
          <w:sz w:val="24"/>
          <w:szCs w:val="24"/>
          <w:lang w:eastAsia="es-ES"/>
        </w:rPr>
        <w:t>2206 habitantes</w:t>
      </w:r>
      <w:r w:rsidRPr="00F052E4">
        <w:rPr>
          <w:rFonts w:ascii="Arial" w:eastAsia="Calibri" w:hAnsi="Arial" w:cs="Times New Roman"/>
          <w:sz w:val="24"/>
          <w:szCs w:val="24"/>
          <w:lang w:eastAsia="es-ES"/>
        </w:rPr>
        <w:t>, pertenec</w:t>
      </w:r>
      <w:r w:rsidR="00F052E4" w:rsidRPr="00F052E4">
        <w:rPr>
          <w:rFonts w:ascii="Arial" w:eastAsia="Calibri" w:hAnsi="Arial" w:cs="Times New Roman"/>
          <w:sz w:val="24"/>
          <w:szCs w:val="24"/>
          <w:lang w:eastAsia="es-ES"/>
        </w:rPr>
        <w:t xml:space="preserve">e a la </w:t>
      </w:r>
      <w:r w:rsidR="00B96132">
        <w:rPr>
          <w:rFonts w:ascii="Arial" w:eastAsia="Calibri" w:hAnsi="Arial" w:cs="Times New Roman"/>
          <w:sz w:val="24"/>
          <w:szCs w:val="24"/>
          <w:lang w:eastAsia="es-ES"/>
        </w:rPr>
        <w:t xml:space="preserve">Cuenca Hidrogeológica (VC-II) </w:t>
      </w:r>
      <w:proofErr w:type="spellStart"/>
      <w:r w:rsidR="00B96132">
        <w:rPr>
          <w:rFonts w:ascii="Arial" w:eastAsia="Calibri" w:hAnsi="Arial" w:cs="Times New Roman"/>
          <w:sz w:val="24"/>
          <w:szCs w:val="24"/>
          <w:lang w:eastAsia="es-ES"/>
        </w:rPr>
        <w:t>Sagua</w:t>
      </w:r>
      <w:proofErr w:type="spellEnd"/>
      <w:r w:rsidR="00B96132">
        <w:rPr>
          <w:rFonts w:ascii="Arial" w:eastAsia="Calibri" w:hAnsi="Arial" w:cs="Times New Roman"/>
          <w:sz w:val="24"/>
          <w:szCs w:val="24"/>
          <w:lang w:eastAsia="es-ES"/>
        </w:rPr>
        <w:t xml:space="preserve"> la Chica – </w:t>
      </w:r>
      <w:proofErr w:type="spellStart"/>
      <w:r w:rsidR="00B96132">
        <w:rPr>
          <w:rFonts w:ascii="Arial" w:eastAsia="Calibri" w:hAnsi="Arial" w:cs="Times New Roman"/>
          <w:sz w:val="24"/>
          <w:szCs w:val="24"/>
          <w:lang w:eastAsia="es-ES"/>
        </w:rPr>
        <w:t>Sagua</w:t>
      </w:r>
      <w:proofErr w:type="spellEnd"/>
      <w:r w:rsidR="00B96132">
        <w:rPr>
          <w:rFonts w:ascii="Arial" w:eastAsia="Calibri" w:hAnsi="Arial" w:cs="Times New Roman"/>
          <w:sz w:val="24"/>
          <w:szCs w:val="24"/>
          <w:lang w:eastAsia="es-ES"/>
        </w:rPr>
        <w:t xml:space="preserve"> la Grande</w:t>
      </w:r>
      <w:r w:rsidR="00F052E4" w:rsidRPr="00F052E4">
        <w:rPr>
          <w:rFonts w:ascii="Arial" w:eastAsia="Calibri" w:hAnsi="Arial" w:cs="Times New Roman"/>
          <w:sz w:val="24"/>
          <w:szCs w:val="24"/>
          <w:lang w:eastAsia="es-ES"/>
        </w:rPr>
        <w:t>.</w:t>
      </w:r>
      <w:r w:rsidRPr="00F052E4">
        <w:rPr>
          <w:rFonts w:ascii="Arial" w:eastAsia="Calibri" w:hAnsi="Arial" w:cs="Times New Roman"/>
          <w:sz w:val="24"/>
          <w:szCs w:val="24"/>
          <w:lang w:eastAsia="es-ES"/>
        </w:rPr>
        <w:t xml:space="preserve"> En las ZPS II, se localizan viviendas con fosas y letrinas para disponer los residuales domésticos, así como l</w:t>
      </w:r>
      <w:r w:rsidR="00B96132">
        <w:rPr>
          <w:rFonts w:ascii="Arial" w:eastAsia="Calibri" w:hAnsi="Arial" w:cs="Times New Roman"/>
          <w:sz w:val="24"/>
          <w:szCs w:val="24"/>
          <w:lang w:eastAsia="es-ES"/>
        </w:rPr>
        <w:t>a existencia de aves de corral e instalaciones para la</w:t>
      </w:r>
      <w:r w:rsidRPr="00F052E4">
        <w:rPr>
          <w:rFonts w:ascii="Arial" w:eastAsia="Calibri" w:hAnsi="Arial" w:cs="Times New Roman"/>
          <w:sz w:val="24"/>
          <w:szCs w:val="24"/>
          <w:lang w:eastAsia="es-ES"/>
        </w:rPr>
        <w:t xml:space="preserve"> cría de cerdos.</w:t>
      </w:r>
    </w:p>
    <w:p w:rsidR="00BD36F8" w:rsidRDefault="00BD36F8" w:rsidP="009B50B8">
      <w:pPr>
        <w:spacing w:line="360" w:lineRule="auto"/>
        <w:jc w:val="center"/>
        <w:rPr>
          <w:rFonts w:ascii="Arial" w:hAnsi="Arial" w:cs="Arial"/>
          <w:sz w:val="24"/>
          <w:szCs w:val="24"/>
          <w:u w:val="single"/>
          <w:lang w:eastAsia="es-MX"/>
        </w:rPr>
      </w:pPr>
      <w:r>
        <w:rPr>
          <w:noProof/>
          <w:lang w:val="es-ES" w:eastAsia="es-ES"/>
        </w:rPr>
        <w:drawing>
          <wp:inline distT="0" distB="0" distL="0" distR="0" wp14:anchorId="4437A724" wp14:editId="6557EA29">
            <wp:extent cx="2790825" cy="2505075"/>
            <wp:effectExtent l="76200" t="76200" r="142875" b="142875"/>
            <wp:docPr id="305" name="Imagen 4" descr="F:\CIMG5200.JPG"/>
            <wp:cNvGraphicFramePr/>
            <a:graphic xmlns:a="http://schemas.openxmlformats.org/drawingml/2006/main">
              <a:graphicData uri="http://schemas.openxmlformats.org/drawingml/2006/picture">
                <pic:pic xmlns:pic="http://schemas.openxmlformats.org/drawingml/2006/picture">
                  <pic:nvPicPr>
                    <pic:cNvPr id="5" name="Imagen 4" descr="F:\CIMG5200.JPG"/>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90825" cy="2505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36F8" w:rsidRDefault="00BD36F8" w:rsidP="00BD36F8">
      <w:pPr>
        <w:spacing w:line="360" w:lineRule="auto"/>
        <w:rPr>
          <w:rFonts w:ascii="Arial" w:hAnsi="Arial" w:cs="Arial"/>
          <w:sz w:val="24"/>
          <w:szCs w:val="24"/>
          <w:u w:val="single"/>
          <w:lang w:eastAsia="es-MX"/>
        </w:rPr>
      </w:pPr>
      <w:r>
        <w:rPr>
          <w:noProof/>
          <w:lang w:val="es-ES" w:eastAsia="es-ES"/>
        </w:rPr>
        <mc:AlternateContent>
          <mc:Choice Requires="wps">
            <w:drawing>
              <wp:anchor distT="0" distB="0" distL="114300" distR="114300" simplePos="0" relativeHeight="251840512" behindDoc="0" locked="0" layoutInCell="1" allowOverlap="1" wp14:anchorId="37DEBE4B" wp14:editId="773713F1">
                <wp:simplePos x="0" y="0"/>
                <wp:positionH relativeFrom="column">
                  <wp:posOffset>2762350</wp:posOffset>
                </wp:positionH>
                <wp:positionV relativeFrom="paragraph">
                  <wp:posOffset>1128723</wp:posOffset>
                </wp:positionV>
                <wp:extent cx="2010031" cy="824069"/>
                <wp:effectExtent l="0" t="0" r="28575" b="14605"/>
                <wp:wrapNone/>
                <wp:docPr id="310" name="Elipse 11"/>
                <wp:cNvGraphicFramePr/>
                <a:graphic xmlns:a="http://schemas.openxmlformats.org/drawingml/2006/main">
                  <a:graphicData uri="http://schemas.microsoft.com/office/word/2010/wordprocessingShape">
                    <wps:wsp>
                      <wps:cNvSpPr/>
                      <wps:spPr>
                        <a:xfrm>
                          <a:off x="0" y="0"/>
                          <a:ext cx="2010031" cy="824069"/>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FFDAAE3" id="Elipse 11" o:spid="_x0000_s1026" style="position:absolute;margin-left:217.5pt;margin-top:88.9pt;width:158.25pt;height:64.9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" filled="f" strokecolor="red" strokeweight="1.25pt">
                <v:stroke endcap="round"/>
              </v:oval>
            </w:pict>
          </mc:Fallback>
        </mc:AlternateContent>
      </w:r>
      <w:r>
        <w:rPr>
          <w:noProof/>
          <w:lang w:val="es-ES" w:eastAsia="es-ES"/>
        </w:rPr>
        <mc:AlternateContent>
          <mc:Choice Requires="wps">
            <w:drawing>
              <wp:anchor distT="0" distB="0" distL="114300" distR="114300" simplePos="0" relativeHeight="251838464" behindDoc="0" locked="0" layoutInCell="1" allowOverlap="1" wp14:anchorId="177EE9C9" wp14:editId="7ADB8A86">
                <wp:simplePos x="0" y="0"/>
                <wp:positionH relativeFrom="column">
                  <wp:posOffset>132129</wp:posOffset>
                </wp:positionH>
                <wp:positionV relativeFrom="paragraph">
                  <wp:posOffset>1046523</wp:posOffset>
                </wp:positionV>
                <wp:extent cx="2074985" cy="756139"/>
                <wp:effectExtent l="0" t="0" r="20955" b="25400"/>
                <wp:wrapNone/>
                <wp:docPr id="308" name="Elipse 12"/>
                <wp:cNvGraphicFramePr/>
                <a:graphic xmlns:a="http://schemas.openxmlformats.org/drawingml/2006/main">
                  <a:graphicData uri="http://schemas.microsoft.com/office/word/2010/wordprocessingShape">
                    <wps:wsp>
                      <wps:cNvSpPr/>
                      <wps:spPr>
                        <a:xfrm>
                          <a:off x="0" y="0"/>
                          <a:ext cx="2074985" cy="756139"/>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088650F" id="Elipse 12" o:spid="_x0000_s1026" style="position:absolute;margin-left:10.4pt;margin-top:82.4pt;width:163.4pt;height:59.5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" filled="f" strokecolor="red" strokeweight="1.25pt">
                <v:stroke endcap="round"/>
              </v:oval>
            </w:pict>
          </mc:Fallback>
        </mc:AlternateContent>
      </w:r>
      <w:r>
        <w:rPr>
          <w:noProof/>
          <w:lang w:val="es-ES" w:eastAsia="es-ES"/>
        </w:rPr>
        <w:drawing>
          <wp:inline distT="0" distB="0" distL="0" distR="0" wp14:anchorId="535E33F5" wp14:editId="5FFC32D1">
            <wp:extent cx="2424022" cy="2503139"/>
            <wp:effectExtent l="76200" t="76200" r="128905" b="126365"/>
            <wp:docPr id="306" name="Imagen 5" descr="F:\CIMG5203.JPG"/>
            <wp:cNvGraphicFramePr/>
            <a:graphic xmlns:a="http://schemas.openxmlformats.org/drawingml/2006/main">
              <a:graphicData uri="http://schemas.openxmlformats.org/drawingml/2006/picture">
                <pic:pic xmlns:pic="http://schemas.openxmlformats.org/drawingml/2006/picture">
                  <pic:nvPicPr>
                    <pic:cNvPr id="6" name="Imagen 5" descr="F:\CIMG5203.JPG"/>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59105" cy="25393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065FD4C2" wp14:editId="180D1672">
            <wp:extent cx="2440916" cy="2476500"/>
            <wp:effectExtent l="76200" t="76200" r="131445" b="133350"/>
            <wp:docPr id="307" name="Imagen 6" descr="F:\CIMG5201.JPG"/>
            <wp:cNvGraphicFramePr/>
            <a:graphic xmlns:a="http://schemas.openxmlformats.org/drawingml/2006/main">
              <a:graphicData uri="http://schemas.openxmlformats.org/drawingml/2006/picture">
                <pic:pic xmlns:pic="http://schemas.openxmlformats.org/drawingml/2006/picture">
                  <pic:nvPicPr>
                    <pic:cNvPr id="7" name="Imagen 6" descr="F:\CIMG5201.JPG"/>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43489" cy="2479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36F8" w:rsidRDefault="00BD36F8" w:rsidP="009B50B8">
      <w:pPr>
        <w:spacing w:line="360" w:lineRule="auto"/>
        <w:jc w:val="center"/>
        <w:rPr>
          <w:rFonts w:ascii="Arial" w:hAnsi="Arial" w:cs="Arial"/>
          <w:sz w:val="24"/>
          <w:szCs w:val="24"/>
          <w:u w:val="single"/>
          <w:lang w:eastAsia="es-MX"/>
        </w:rPr>
      </w:pPr>
      <w:r w:rsidRPr="00BD36F8">
        <w:rPr>
          <w:noProof/>
          <w:lang w:val="es-ES" w:eastAsia="es-ES"/>
        </w:rPr>
        <mc:AlternateContent>
          <mc:Choice Requires="wps">
            <w:drawing>
              <wp:anchor distT="0" distB="0" distL="114300" distR="114300" simplePos="0" relativeHeight="251842560" behindDoc="0" locked="0" layoutInCell="1" allowOverlap="1" wp14:anchorId="129F1BEE" wp14:editId="235E553E">
                <wp:simplePos x="0" y="0"/>
                <wp:positionH relativeFrom="column">
                  <wp:posOffset>-1348</wp:posOffset>
                </wp:positionH>
                <wp:positionV relativeFrom="paragraph">
                  <wp:posOffset>4331</wp:posOffset>
                </wp:positionV>
                <wp:extent cx="5907640" cy="1200329"/>
                <wp:effectExtent l="0" t="0" r="17145" b="26670"/>
                <wp:wrapNone/>
                <wp:docPr id="311" name="CuadroTexto 17"/>
                <wp:cNvGraphicFramePr/>
                <a:graphic xmlns:a="http://schemas.openxmlformats.org/drawingml/2006/main">
                  <a:graphicData uri="http://schemas.microsoft.com/office/word/2010/wordprocessingShape">
                    <wps:wsp>
                      <wps:cNvSpPr txBox="1"/>
                      <wps:spPr>
                        <a:xfrm>
                          <a:off x="0" y="0"/>
                          <a:ext cx="5907640" cy="1200329"/>
                        </a:xfrm>
                        <a:prstGeom prst="rect">
                          <a:avLst/>
                        </a:prstGeom>
                        <a:solidFill>
                          <a:sysClr val="window" lastClr="FFFFFF"/>
                        </a:solidFill>
                        <a:ln w="19050">
                          <a:solidFill>
                            <a:srgbClr val="FF0000"/>
                          </a:solidFill>
                        </a:ln>
                      </wps:spPr>
                      <wps:txbx>
                        <w:txbxContent>
                          <w:p w:rsidR="00D73CCC" w:rsidRDefault="00D73CCC" w:rsidP="00BD36F8">
                            <w:pPr>
                              <w:pStyle w:val="NormalWeb"/>
                              <w:spacing w:before="0" w:beforeAutospacing="0" w:after="0" w:afterAutospacing="0"/>
                              <w:jc w:val="both"/>
                            </w:pPr>
                            <w:r>
                              <w:rPr>
                                <w:rFonts w:ascii="Arial" w:eastAsia="+mn-ea" w:hAnsi="Arial" w:cs="Arial"/>
                                <w:b/>
                                <w:bCs/>
                                <w:color w:val="000000"/>
                                <w:kern w:val="24"/>
                              </w:rPr>
                              <w:t xml:space="preserve">Esta fuente, aunque tiene su ZPS #1 en buen estado con respecto a lo establecido en la NC, tiene una cochiquera en la parte trasera y como se observa en el gráfico los valores de Nitratos están pegados al LMP, lo que muestra signos de contaminación </w:t>
                            </w:r>
                          </w:p>
                        </w:txbxContent>
                      </wps:txbx>
                      <wps:bodyPr wrap="square" rtlCol="0">
                        <a:spAutoFit/>
                      </wps:bodyPr>
                    </wps:wsp>
                  </a:graphicData>
                </a:graphic>
                <wp14:sizeRelH relativeFrom="margin">
                  <wp14:pctWidth>0</wp14:pctWidth>
                </wp14:sizeRelH>
              </wp:anchor>
            </w:drawing>
          </mc:Choice>
          <mc:Fallback>
            <w:pict>
              <v:shape w14:anchorId="129F1BEE" id="_x0000_s1066" type="#_x0000_t202" style="position:absolute;left:0;text-align:left;margin-left:-.1pt;margin-top:.35pt;width:465.15pt;height:94.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" fillcolor="window" strokecolor="red" strokeweight="1.5pt">
                <v:textbox style="mso-fit-shape-to-text:t">
                  <w:txbxContent>
                    <w:p w:rsidR="00D73CCC" w:rsidRDefault="00D73CCC" w:rsidP="00BD36F8">
                      <w:pPr>
                        <w:pStyle w:val="NormalWeb"/>
                        <w:spacing w:before="0" w:beforeAutospacing="0" w:after="0" w:afterAutospacing="0"/>
                        <w:jc w:val="both"/>
                      </w:pPr>
                      <w:r>
                        <w:rPr>
                          <w:rFonts w:ascii="Arial" w:eastAsia="+mn-ea" w:hAnsi="Arial" w:cs="Arial"/>
                          <w:b/>
                          <w:bCs/>
                          <w:color w:val="000000"/>
                          <w:kern w:val="24"/>
                        </w:rPr>
                        <w:t xml:space="preserve">Esta fuente, aunque tiene su ZPS #1 en buen estado con respecto a lo establecido en la NC, tiene una cochiquera en la parte trasera y como se observa en el gráfico los valores de Nitratos están pegados al LMP, lo que muestra signos de contaminación </w:t>
                      </w:r>
                    </w:p>
                  </w:txbxContent>
                </v:textbox>
              </v:shape>
            </w:pict>
          </mc:Fallback>
        </mc:AlternateContent>
      </w:r>
    </w:p>
    <w:p w:rsidR="00BD36F8" w:rsidRDefault="00BD36F8" w:rsidP="009B50B8">
      <w:pPr>
        <w:spacing w:line="360" w:lineRule="auto"/>
        <w:jc w:val="center"/>
        <w:rPr>
          <w:rFonts w:ascii="Arial" w:hAnsi="Arial" w:cs="Arial"/>
          <w:sz w:val="24"/>
          <w:szCs w:val="24"/>
          <w:u w:val="single"/>
          <w:lang w:eastAsia="es-MX"/>
        </w:rPr>
      </w:pPr>
    </w:p>
    <w:p w:rsidR="00BD36F8" w:rsidRDefault="00BD36F8" w:rsidP="009B50B8">
      <w:pPr>
        <w:spacing w:line="360" w:lineRule="auto"/>
        <w:jc w:val="center"/>
        <w:rPr>
          <w:rFonts w:ascii="Arial" w:hAnsi="Arial" w:cs="Arial"/>
          <w:sz w:val="24"/>
          <w:szCs w:val="24"/>
          <w:u w:val="single"/>
          <w:lang w:eastAsia="es-MX"/>
        </w:rPr>
      </w:pPr>
    </w:p>
    <w:p w:rsidR="00A365B8" w:rsidRDefault="00A365B8" w:rsidP="00A365B8">
      <w:pPr>
        <w:pStyle w:val="NormalWeb"/>
        <w:spacing w:before="0" w:beforeAutospacing="0" w:after="0" w:afterAutospacing="0"/>
        <w:jc w:val="both"/>
        <w:rPr>
          <w:rFonts w:ascii="Arial" w:eastAsia="+mn-ea" w:hAnsi="Arial" w:cs="Arial"/>
          <w:bCs/>
          <w:color w:val="000000"/>
          <w:kern w:val="24"/>
        </w:rPr>
      </w:pPr>
      <w:r w:rsidRPr="00A365B8">
        <w:rPr>
          <w:rFonts w:ascii="Arial" w:eastAsia="+mn-ea" w:hAnsi="Arial" w:cs="Arial"/>
          <w:bCs/>
          <w:color w:val="000000"/>
          <w:kern w:val="24"/>
        </w:rPr>
        <w:lastRenderedPageBreak/>
        <w:t>Esta</w:t>
      </w:r>
      <w:r>
        <w:rPr>
          <w:rFonts w:ascii="Arial" w:eastAsia="+mn-ea" w:hAnsi="Arial" w:cs="Arial"/>
          <w:bCs/>
          <w:color w:val="000000"/>
          <w:kern w:val="24"/>
        </w:rPr>
        <w:t xml:space="preserve"> fuente, aunque tiene su ZPS I </w:t>
      </w:r>
      <w:r w:rsidRPr="00A365B8">
        <w:rPr>
          <w:rFonts w:ascii="Arial" w:eastAsia="+mn-ea" w:hAnsi="Arial" w:cs="Arial"/>
          <w:bCs/>
          <w:color w:val="000000"/>
          <w:kern w:val="24"/>
        </w:rPr>
        <w:t>en buen estado con re</w:t>
      </w:r>
      <w:r w:rsidR="009036B4">
        <w:rPr>
          <w:rFonts w:ascii="Arial" w:eastAsia="+mn-ea" w:hAnsi="Arial" w:cs="Arial"/>
          <w:bCs/>
          <w:color w:val="000000"/>
          <w:kern w:val="24"/>
        </w:rPr>
        <w:t>specto a lo establecido en la Norma</w:t>
      </w:r>
      <w:r w:rsidRPr="00A365B8">
        <w:rPr>
          <w:rFonts w:ascii="Arial" w:eastAsia="+mn-ea" w:hAnsi="Arial" w:cs="Arial"/>
          <w:bCs/>
          <w:color w:val="000000"/>
          <w:kern w:val="24"/>
        </w:rPr>
        <w:t xml:space="preserve">, tiene una cochiquera en la parte trasera y </w:t>
      </w:r>
      <w:r>
        <w:rPr>
          <w:rFonts w:ascii="Arial" w:eastAsia="+mn-ea" w:hAnsi="Arial" w:cs="Arial"/>
          <w:bCs/>
          <w:color w:val="000000"/>
          <w:kern w:val="24"/>
        </w:rPr>
        <w:t>viviendas dispersas con fosas y letrinas para evacuar sus residuales.</w:t>
      </w:r>
    </w:p>
    <w:p w:rsidR="00403153" w:rsidRDefault="00403153" w:rsidP="00A365B8">
      <w:pPr>
        <w:pStyle w:val="NormalWeb"/>
        <w:spacing w:before="0" w:beforeAutospacing="0" w:after="0" w:afterAutospacing="0"/>
        <w:jc w:val="both"/>
        <w:rPr>
          <w:rFonts w:ascii="Arial" w:eastAsia="+mn-ea" w:hAnsi="Arial" w:cs="Arial"/>
          <w:bCs/>
          <w:color w:val="000000"/>
          <w:kern w:val="24"/>
        </w:rPr>
      </w:pPr>
    </w:p>
    <w:p w:rsidR="00403153" w:rsidRDefault="00403153" w:rsidP="00403153">
      <w:pPr>
        <w:spacing w:line="360" w:lineRule="auto"/>
        <w:jc w:val="center"/>
        <w:rPr>
          <w:rFonts w:ascii="Arial" w:hAnsi="Arial" w:cs="Arial"/>
          <w:sz w:val="24"/>
          <w:szCs w:val="24"/>
          <w:lang w:eastAsia="es-MX"/>
        </w:rPr>
      </w:pPr>
      <w:r w:rsidRPr="009B50B8">
        <w:rPr>
          <w:rFonts w:ascii="Times New Roman" w:eastAsia="Times New Roman" w:hAnsi="Times New Roman" w:cs="Times New Roman"/>
          <w:noProof/>
          <w:sz w:val="24"/>
          <w:szCs w:val="24"/>
          <w:lang w:val="es-ES" w:eastAsia="es-ES"/>
        </w:rPr>
        <w:drawing>
          <wp:inline distT="0" distB="0" distL="0" distR="0" wp14:anchorId="080DA6BF" wp14:editId="0EC29062">
            <wp:extent cx="4375103" cy="2449902"/>
            <wp:effectExtent l="76200" t="76200" r="140335" b="140970"/>
            <wp:docPr id="3" name="Imagen 3" descr="JutieroZ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utieroZP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10948" cy="24699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03153" w:rsidRDefault="004D0624" w:rsidP="00F052E4">
      <w:pPr>
        <w:spacing w:line="240" w:lineRule="auto"/>
        <w:jc w:val="both"/>
        <w:rPr>
          <w:rFonts w:ascii="Harrington" w:hAnsi="Harrington" w:cs="Arial"/>
          <w:b/>
          <w:sz w:val="24"/>
          <w:szCs w:val="24"/>
          <w:u w:val="single"/>
          <w:lang w:eastAsia="es-MX"/>
        </w:rPr>
      </w:pPr>
      <w:r>
        <w:rPr>
          <w:rFonts w:ascii="Arial" w:hAnsi="Arial" w:cs="Arial"/>
          <w:sz w:val="24"/>
          <w:szCs w:val="24"/>
          <w:lang w:eastAsia="es-MX"/>
        </w:rPr>
        <w:t>En la figura 1</w:t>
      </w:r>
      <w:r w:rsidR="00D73CCC">
        <w:rPr>
          <w:rFonts w:ascii="Arial" w:hAnsi="Arial" w:cs="Arial"/>
          <w:sz w:val="24"/>
          <w:szCs w:val="24"/>
          <w:lang w:eastAsia="es-MX"/>
        </w:rPr>
        <w:t>3</w:t>
      </w:r>
      <w:r w:rsidR="00403153">
        <w:rPr>
          <w:rFonts w:ascii="Arial" w:hAnsi="Arial" w:cs="Arial"/>
          <w:sz w:val="24"/>
          <w:szCs w:val="24"/>
          <w:lang w:eastAsia="es-MX"/>
        </w:rPr>
        <w:t xml:space="preserve"> se muestra el comportamiento de los Nitratos de la serie histórica disponible, la cual muestra una tendencia a incrementar sus valores cercanos al valor máximo admisible 45 mg/L, este comportamiento es indicativo de contaminación el cual está dado por infiltración de aguas residuales domésticas y de instalaciones porcinas.</w:t>
      </w:r>
    </w:p>
    <w:p w:rsidR="00BD36F8" w:rsidRDefault="00AF140D" w:rsidP="009B50B8">
      <w:pPr>
        <w:spacing w:line="360" w:lineRule="auto"/>
        <w:jc w:val="center"/>
        <w:rPr>
          <w:rFonts w:ascii="Arial" w:hAnsi="Arial" w:cs="Arial"/>
          <w:sz w:val="24"/>
          <w:szCs w:val="24"/>
          <w:u w:val="single"/>
          <w:lang w:eastAsia="es-MX"/>
        </w:rPr>
      </w:pPr>
      <w:r>
        <w:rPr>
          <w:noProof/>
          <w:lang w:val="es-ES" w:eastAsia="es-ES"/>
        </w:rPr>
        <w:drawing>
          <wp:inline distT="0" distB="0" distL="0" distR="0" wp14:anchorId="2D8A4163" wp14:editId="3B70D4AE">
            <wp:extent cx="5612130" cy="3088640"/>
            <wp:effectExtent l="0" t="0" r="7620" b="16510"/>
            <wp:docPr id="472" name="Gráfico 472">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0B3ECD" w:rsidRPr="00AF140D" w:rsidRDefault="004D0624" w:rsidP="00AF140D">
      <w:pPr>
        <w:spacing w:line="360" w:lineRule="auto"/>
        <w:jc w:val="center"/>
        <w:rPr>
          <w:rFonts w:ascii="Arial" w:hAnsi="Arial" w:cs="Arial"/>
          <w:sz w:val="24"/>
          <w:szCs w:val="24"/>
          <w:lang w:eastAsia="es-MX"/>
        </w:rPr>
      </w:pPr>
      <w:r>
        <w:rPr>
          <w:rFonts w:ascii="Arial" w:hAnsi="Arial" w:cs="Arial"/>
          <w:sz w:val="24"/>
          <w:szCs w:val="24"/>
          <w:lang w:eastAsia="es-MX"/>
        </w:rPr>
        <w:t>Figura 1</w:t>
      </w:r>
      <w:r w:rsidR="00D73CCC">
        <w:rPr>
          <w:rFonts w:ascii="Arial" w:hAnsi="Arial" w:cs="Arial"/>
          <w:sz w:val="24"/>
          <w:szCs w:val="24"/>
          <w:lang w:eastAsia="es-MX"/>
        </w:rPr>
        <w:t>3</w:t>
      </w:r>
      <w:r w:rsidR="00BD36F8" w:rsidRPr="00A365B8">
        <w:rPr>
          <w:rFonts w:ascii="Arial" w:hAnsi="Arial" w:cs="Arial"/>
          <w:sz w:val="24"/>
          <w:szCs w:val="24"/>
          <w:lang w:eastAsia="es-MX"/>
        </w:rPr>
        <w:t>: Comportamiento</w:t>
      </w:r>
      <w:r w:rsidR="00BD36F8" w:rsidRPr="00BD36F8">
        <w:rPr>
          <w:rFonts w:ascii="Arial" w:hAnsi="Arial" w:cs="Arial"/>
          <w:sz w:val="24"/>
          <w:szCs w:val="24"/>
          <w:lang w:eastAsia="es-MX"/>
        </w:rPr>
        <w:t xml:space="preserve"> de los Nitratos en mg/L</w:t>
      </w:r>
    </w:p>
    <w:p w:rsidR="009B50B8" w:rsidRDefault="00960855" w:rsidP="009B50B8">
      <w:pPr>
        <w:spacing w:line="360" w:lineRule="auto"/>
        <w:jc w:val="center"/>
        <w:rPr>
          <w:rFonts w:ascii="Arial" w:hAnsi="Arial" w:cs="Arial"/>
          <w:b/>
          <w:sz w:val="24"/>
          <w:szCs w:val="24"/>
          <w:u w:val="single"/>
          <w:lang w:eastAsia="es-MX"/>
        </w:rPr>
      </w:pPr>
      <w:r w:rsidRPr="00403153">
        <w:rPr>
          <w:rFonts w:ascii="Arial" w:hAnsi="Arial" w:cs="Arial"/>
          <w:b/>
          <w:sz w:val="24"/>
          <w:szCs w:val="24"/>
          <w:u w:val="single"/>
          <w:lang w:eastAsia="es-MX"/>
        </w:rPr>
        <w:lastRenderedPageBreak/>
        <w:t>Abasto Placetas (Fidencia 1 y 2)</w:t>
      </w:r>
    </w:p>
    <w:p w:rsidR="00403153" w:rsidRPr="003F292D" w:rsidRDefault="00403153" w:rsidP="003F292D">
      <w:pPr>
        <w:spacing w:line="240" w:lineRule="auto"/>
        <w:jc w:val="both"/>
        <w:rPr>
          <w:rFonts w:ascii="Arial" w:eastAsia="Calibri" w:hAnsi="Arial" w:cs="Times New Roman"/>
          <w:sz w:val="24"/>
          <w:szCs w:val="24"/>
          <w:lang w:eastAsia="es-ES"/>
        </w:rPr>
      </w:pPr>
      <w:r w:rsidRPr="003F292D">
        <w:rPr>
          <w:rFonts w:ascii="Arial" w:eastAsia="Calibri" w:hAnsi="Arial" w:cs="Times New Roman"/>
          <w:b/>
          <w:sz w:val="24"/>
          <w:szCs w:val="24"/>
          <w:lang w:eastAsia="es-ES"/>
        </w:rPr>
        <w:t>Descripción de la fuente:</w:t>
      </w:r>
      <w:r w:rsidRPr="003F292D">
        <w:rPr>
          <w:rFonts w:ascii="Arial" w:eastAsia="Calibri" w:hAnsi="Arial" w:cs="Times New Roman"/>
          <w:sz w:val="24"/>
          <w:szCs w:val="24"/>
          <w:lang w:eastAsia="es-ES"/>
        </w:rPr>
        <w:t xml:space="preserve"> Fuente de abasto destinada al humano, abastece a </w:t>
      </w:r>
      <w:r w:rsidR="004D0624" w:rsidRPr="003F292D">
        <w:rPr>
          <w:rFonts w:ascii="Arial" w:eastAsia="Calibri" w:hAnsi="Arial" w:cs="Times New Roman"/>
          <w:sz w:val="24"/>
          <w:szCs w:val="24"/>
          <w:lang w:eastAsia="es-ES"/>
        </w:rPr>
        <w:t>una población</w:t>
      </w:r>
      <w:r w:rsidRPr="003F292D">
        <w:rPr>
          <w:rFonts w:ascii="Arial" w:eastAsia="Calibri" w:hAnsi="Arial" w:cs="Times New Roman"/>
          <w:sz w:val="24"/>
          <w:szCs w:val="24"/>
          <w:lang w:eastAsia="es-ES"/>
        </w:rPr>
        <w:t xml:space="preserve"> de </w:t>
      </w:r>
      <w:r w:rsidR="000B3ECD" w:rsidRPr="003F292D">
        <w:rPr>
          <w:rFonts w:ascii="Arial" w:eastAsia="Calibri" w:hAnsi="Arial" w:cs="Times New Roman"/>
          <w:sz w:val="24"/>
          <w:szCs w:val="24"/>
          <w:lang w:eastAsia="es-ES"/>
        </w:rPr>
        <w:t>26805 habitantes,</w:t>
      </w:r>
      <w:r w:rsidRPr="003F292D">
        <w:rPr>
          <w:rFonts w:ascii="Arial" w:eastAsia="Calibri" w:hAnsi="Arial" w:cs="Times New Roman"/>
          <w:sz w:val="24"/>
          <w:szCs w:val="24"/>
          <w:lang w:eastAsia="es-ES"/>
        </w:rPr>
        <w:t xml:space="preserve"> pertene</w:t>
      </w:r>
      <w:r w:rsidR="000B3ECD" w:rsidRPr="003F292D">
        <w:rPr>
          <w:rFonts w:ascii="Arial" w:eastAsia="Calibri" w:hAnsi="Arial" w:cs="Times New Roman"/>
          <w:sz w:val="24"/>
          <w:szCs w:val="24"/>
          <w:lang w:eastAsia="es-ES"/>
        </w:rPr>
        <w:t xml:space="preserve">ce a la Cuenca Hidrogeológica </w:t>
      </w:r>
      <w:proofErr w:type="spellStart"/>
      <w:r w:rsidR="000B3ECD" w:rsidRPr="003F292D">
        <w:rPr>
          <w:rFonts w:ascii="Arial" w:eastAsia="Calibri" w:hAnsi="Arial" w:cs="Times New Roman"/>
          <w:sz w:val="24"/>
          <w:szCs w:val="24"/>
          <w:lang w:eastAsia="es-ES"/>
        </w:rPr>
        <w:t>Sagua</w:t>
      </w:r>
      <w:proofErr w:type="spellEnd"/>
      <w:r w:rsidR="000B3ECD" w:rsidRPr="003F292D">
        <w:rPr>
          <w:rFonts w:ascii="Arial" w:eastAsia="Calibri" w:hAnsi="Arial" w:cs="Times New Roman"/>
          <w:sz w:val="24"/>
          <w:szCs w:val="24"/>
          <w:lang w:eastAsia="es-ES"/>
        </w:rPr>
        <w:t xml:space="preserve"> la Chica</w:t>
      </w:r>
      <w:r w:rsidRPr="003F292D">
        <w:rPr>
          <w:rFonts w:ascii="Arial" w:eastAsia="Calibri" w:hAnsi="Arial" w:cs="Times New Roman"/>
          <w:sz w:val="24"/>
          <w:szCs w:val="24"/>
          <w:lang w:eastAsia="es-ES"/>
        </w:rPr>
        <w:t>. En las ZPS II, se localizan viviendas con fosas y letrinas para disponer los residuales domésticos, así como la existencia de aves de corral y cría de cerdos.</w:t>
      </w:r>
    </w:p>
    <w:p w:rsidR="009B50B8" w:rsidRDefault="00960855" w:rsidP="00960855">
      <w:pPr>
        <w:spacing w:line="360" w:lineRule="auto"/>
        <w:rPr>
          <w:rFonts w:ascii="Arial" w:hAnsi="Arial" w:cs="Arial"/>
          <w:sz w:val="24"/>
          <w:szCs w:val="24"/>
          <w:u w:val="single"/>
          <w:lang w:eastAsia="es-MX"/>
        </w:rPr>
      </w:pPr>
      <w:r>
        <w:rPr>
          <w:noProof/>
          <w:lang w:val="es-ES" w:eastAsia="es-ES"/>
        </w:rPr>
        <mc:AlternateContent>
          <mc:Choice Requires="wps">
            <w:drawing>
              <wp:anchor distT="0" distB="0" distL="114300" distR="114300" simplePos="0" relativeHeight="251848704" behindDoc="0" locked="0" layoutInCell="1" allowOverlap="1">
                <wp:simplePos x="0" y="0"/>
                <wp:positionH relativeFrom="column">
                  <wp:posOffset>3974115</wp:posOffset>
                </wp:positionH>
                <wp:positionV relativeFrom="paragraph">
                  <wp:posOffset>1813068</wp:posOffset>
                </wp:positionV>
                <wp:extent cx="45719" cy="1297055"/>
                <wp:effectExtent l="76200" t="0" r="50165" b="55880"/>
                <wp:wrapNone/>
                <wp:docPr id="320" name="Conector recto de flecha 320"/>
                <wp:cNvGraphicFramePr/>
                <a:graphic xmlns:a="http://schemas.openxmlformats.org/drawingml/2006/main">
                  <a:graphicData uri="http://schemas.microsoft.com/office/word/2010/wordprocessingShape">
                    <wps:wsp>
                      <wps:cNvCnPr/>
                      <wps:spPr>
                        <a:xfrm flipH="1">
                          <a:off x="0" y="0"/>
                          <a:ext cx="45719" cy="12970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579C4A" id="Conector recto de flecha 320" o:spid="_x0000_s1026" type="#_x0000_t32" style="position:absolute;margin-left:312.9pt;margin-top:142.75pt;width:3.6pt;height:102.15pt;flip:x;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" strokecolor="red" strokeweight=".5pt">
                <v:stroke endarrow="block" joinstyle="miter"/>
              </v:shape>
            </w:pict>
          </mc:Fallback>
        </mc:AlternateContent>
      </w:r>
      <w:r>
        <w:rPr>
          <w:noProof/>
          <w:lang w:val="es-ES" w:eastAsia="es-ES"/>
        </w:rPr>
        <mc:AlternateContent>
          <mc:Choice Requires="wps">
            <w:drawing>
              <wp:anchor distT="0" distB="0" distL="114300" distR="114300" simplePos="0" relativeHeight="251847680" behindDoc="0" locked="0" layoutInCell="1" allowOverlap="1">
                <wp:simplePos x="0" y="0"/>
                <wp:positionH relativeFrom="column">
                  <wp:posOffset>1621968</wp:posOffset>
                </wp:positionH>
                <wp:positionV relativeFrom="paragraph">
                  <wp:posOffset>1502132</wp:posOffset>
                </wp:positionV>
                <wp:extent cx="421241" cy="1605480"/>
                <wp:effectExtent l="0" t="0" r="74295" b="52070"/>
                <wp:wrapNone/>
                <wp:docPr id="319" name="Conector recto de flecha 319"/>
                <wp:cNvGraphicFramePr/>
                <a:graphic xmlns:a="http://schemas.openxmlformats.org/drawingml/2006/main">
                  <a:graphicData uri="http://schemas.microsoft.com/office/word/2010/wordprocessingShape">
                    <wps:wsp>
                      <wps:cNvCnPr/>
                      <wps:spPr>
                        <a:xfrm>
                          <a:off x="0" y="0"/>
                          <a:ext cx="421241" cy="16054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0473C6" id="Conector recto de flecha 319" o:spid="_x0000_s1026" type="#_x0000_t32" style="position:absolute;margin-left:127.7pt;margin-top:118.3pt;width:33.15pt;height:126.4pt;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" strokecolor="red" strokeweight=".5pt">
                <v:stroke endarrow="block" joinstyle="miter"/>
              </v:shape>
            </w:pict>
          </mc:Fallback>
        </mc:AlternateContent>
      </w:r>
      <w:r>
        <w:rPr>
          <w:noProof/>
          <w:lang w:val="es-ES" w:eastAsia="es-ES"/>
        </w:rPr>
        <mc:AlternateContent>
          <mc:Choice Requires="wps">
            <w:drawing>
              <wp:anchor distT="0" distB="0" distL="114300" distR="114300" simplePos="0" relativeHeight="251846656" behindDoc="0" locked="0" layoutInCell="1" allowOverlap="1" wp14:anchorId="7988A320" wp14:editId="09E6E981">
                <wp:simplePos x="0" y="0"/>
                <wp:positionH relativeFrom="column">
                  <wp:posOffset>3029049</wp:posOffset>
                </wp:positionH>
                <wp:positionV relativeFrom="paragraph">
                  <wp:posOffset>1032146</wp:posOffset>
                </wp:positionV>
                <wp:extent cx="2382715" cy="782516"/>
                <wp:effectExtent l="0" t="0" r="17780" b="17780"/>
                <wp:wrapNone/>
                <wp:docPr id="318" name="Elipse 8"/>
                <wp:cNvGraphicFramePr/>
                <a:graphic xmlns:a="http://schemas.openxmlformats.org/drawingml/2006/main">
                  <a:graphicData uri="http://schemas.microsoft.com/office/word/2010/wordprocessingShape">
                    <wps:wsp>
                      <wps:cNvSpPr/>
                      <wps:spPr>
                        <a:xfrm>
                          <a:off x="0" y="0"/>
                          <a:ext cx="2382715" cy="782516"/>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52CE853" id="Elipse 8" o:spid="_x0000_s1026" style="position:absolute;margin-left:238.5pt;margin-top:81.25pt;width:187.6pt;height:61.6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" filled="f" strokecolor="red" strokeweight="1.25pt">
                <v:stroke endcap="round"/>
              </v:oval>
            </w:pict>
          </mc:Fallback>
        </mc:AlternateContent>
      </w:r>
      <w:r>
        <w:rPr>
          <w:noProof/>
          <w:lang w:val="es-ES" w:eastAsia="es-ES"/>
        </w:rPr>
        <mc:AlternateContent>
          <mc:Choice Requires="wps">
            <w:drawing>
              <wp:anchor distT="0" distB="0" distL="114300" distR="114300" simplePos="0" relativeHeight="251844608" behindDoc="0" locked="0" layoutInCell="1" allowOverlap="1" wp14:anchorId="7C945179" wp14:editId="61068F28">
                <wp:simplePos x="0" y="0"/>
                <wp:positionH relativeFrom="column">
                  <wp:posOffset>1036255</wp:posOffset>
                </wp:positionH>
                <wp:positionV relativeFrom="paragraph">
                  <wp:posOffset>1031697</wp:posOffset>
                </wp:positionV>
                <wp:extent cx="1238885" cy="470443"/>
                <wp:effectExtent l="0" t="0" r="18415" b="25400"/>
                <wp:wrapNone/>
                <wp:docPr id="317" name="Elipse 9"/>
                <wp:cNvGraphicFramePr/>
                <a:graphic xmlns:a="http://schemas.openxmlformats.org/drawingml/2006/main">
                  <a:graphicData uri="http://schemas.microsoft.com/office/word/2010/wordprocessingShape">
                    <wps:wsp>
                      <wps:cNvSpPr/>
                      <wps:spPr>
                        <a:xfrm>
                          <a:off x="0" y="0"/>
                          <a:ext cx="1238885" cy="470443"/>
                        </a:xfrm>
                        <a:prstGeom prst="ellipse">
                          <a:avLst/>
                        </a:prstGeom>
                        <a:noFill/>
                        <a:ln w="15875" cap="rnd"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357CDAD" id="Elipse 9" o:spid="_x0000_s1026" style="position:absolute;margin-left:81.6pt;margin-top:81.25pt;width:97.55pt;height:37.0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" filled="f" strokecolor="red" strokeweight="1.25pt">
                <v:stroke endcap="round"/>
              </v:oval>
            </w:pict>
          </mc:Fallback>
        </mc:AlternateContent>
      </w:r>
      <w:r>
        <w:rPr>
          <w:noProof/>
          <w:lang w:val="es-ES" w:eastAsia="es-ES"/>
        </w:rPr>
        <w:drawing>
          <wp:inline distT="0" distB="0" distL="0" distR="0" wp14:anchorId="53AEE9A4" wp14:editId="784618EF">
            <wp:extent cx="2630170" cy="2550160"/>
            <wp:effectExtent l="76200" t="76200" r="132080" b="135890"/>
            <wp:docPr id="314" name="Imagen 4" descr="C:\Users\prueba\Desktop\camara hoy24-4\CIMG5097.JPG"/>
            <wp:cNvGraphicFramePr/>
            <a:graphic xmlns:a="http://schemas.openxmlformats.org/drawingml/2006/main">
              <a:graphicData uri="http://schemas.openxmlformats.org/drawingml/2006/picture">
                <pic:pic xmlns:pic="http://schemas.openxmlformats.org/drawingml/2006/picture">
                  <pic:nvPicPr>
                    <pic:cNvPr id="5" name="Imagen 4" descr="C:\Users\prueba\Desktop\camara hoy24-4\CIMG5097.JPG"/>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30170" cy="2550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046AF661" wp14:editId="7801567C">
            <wp:extent cx="2352583" cy="2559146"/>
            <wp:effectExtent l="76200" t="76200" r="124460" b="127000"/>
            <wp:docPr id="315" name="Imagen 5" descr="C:\Users\prueba\Desktop\camara hoy24-4\CIMG5098.JPG"/>
            <wp:cNvGraphicFramePr/>
            <a:graphic xmlns:a="http://schemas.openxmlformats.org/drawingml/2006/main">
              <a:graphicData uri="http://schemas.openxmlformats.org/drawingml/2006/picture">
                <pic:pic xmlns:pic="http://schemas.openxmlformats.org/drawingml/2006/picture">
                  <pic:nvPicPr>
                    <pic:cNvPr id="6" name="Imagen 5" descr="C:\Users\prueba\Desktop\camara hoy24-4\CIMG5098.JPG"/>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67818" cy="25757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B50B8" w:rsidRDefault="00960855" w:rsidP="009B50B8">
      <w:pPr>
        <w:spacing w:line="360" w:lineRule="auto"/>
        <w:jc w:val="center"/>
        <w:rPr>
          <w:rFonts w:ascii="Arial" w:hAnsi="Arial" w:cs="Arial"/>
          <w:sz w:val="24"/>
          <w:szCs w:val="24"/>
          <w:u w:val="single"/>
          <w:lang w:eastAsia="es-MX"/>
        </w:rPr>
      </w:pPr>
      <w:r w:rsidRPr="00960855">
        <w:rPr>
          <w:noProof/>
          <w:lang w:val="es-ES" w:eastAsia="es-ES"/>
        </w:rPr>
        <mc:AlternateContent>
          <mc:Choice Requires="wps">
            <w:drawing>
              <wp:anchor distT="0" distB="0" distL="114300" distR="114300" simplePos="0" relativeHeight="251850752" behindDoc="0" locked="0" layoutInCell="1" allowOverlap="1" wp14:anchorId="3754CEFD" wp14:editId="4B958452">
                <wp:simplePos x="0" y="0"/>
                <wp:positionH relativeFrom="column">
                  <wp:posOffset>-1270</wp:posOffset>
                </wp:positionH>
                <wp:positionV relativeFrom="paragraph">
                  <wp:posOffset>160883</wp:posOffset>
                </wp:positionV>
                <wp:extent cx="6010382" cy="1569085"/>
                <wp:effectExtent l="0" t="0" r="28575" b="26670"/>
                <wp:wrapNone/>
                <wp:docPr id="321" name="CuadroTexto 15"/>
                <wp:cNvGraphicFramePr/>
                <a:graphic xmlns:a="http://schemas.openxmlformats.org/drawingml/2006/main">
                  <a:graphicData uri="http://schemas.microsoft.com/office/word/2010/wordprocessingShape">
                    <wps:wsp>
                      <wps:cNvSpPr txBox="1"/>
                      <wps:spPr>
                        <a:xfrm>
                          <a:off x="0" y="0"/>
                          <a:ext cx="6010382" cy="1569085"/>
                        </a:xfrm>
                        <a:prstGeom prst="rect">
                          <a:avLst/>
                        </a:prstGeom>
                        <a:solidFill>
                          <a:sysClr val="window" lastClr="FFFFFF"/>
                        </a:solidFill>
                        <a:ln w="19050">
                          <a:solidFill>
                            <a:srgbClr val="FF0000"/>
                          </a:solidFill>
                        </a:ln>
                      </wps:spPr>
                      <wps:txbx>
                        <w:txbxContent>
                          <w:p w:rsidR="00D73CCC" w:rsidRDefault="00D73CCC" w:rsidP="00960855">
                            <w:pPr>
                              <w:pStyle w:val="NormalWeb"/>
                              <w:spacing w:before="0" w:beforeAutospacing="0" w:after="0" w:afterAutospacing="0"/>
                              <w:jc w:val="both"/>
                            </w:pPr>
                            <w:r>
                              <w:rPr>
                                <w:rFonts w:ascii="Arial" w:eastAsia="+mn-ea" w:hAnsi="Arial" w:cs="Arial"/>
                                <w:b/>
                                <w:bCs/>
                                <w:color w:val="000000"/>
                                <w:kern w:val="24"/>
                              </w:rPr>
                              <w:t>Esta fuente no se encuentra cercada con malla y no tiene puerta con candado lo que permite el paso de personal ajeno a la estación de bombeo, así como de animales. Tiene calculada la ZPS I.</w:t>
                            </w:r>
                          </w:p>
                        </w:txbxContent>
                      </wps:txbx>
                      <wps:bodyPr wrap="square" rtlCol="0">
                        <a:spAutoFit/>
                      </wps:bodyPr>
                    </wps:wsp>
                  </a:graphicData>
                </a:graphic>
                <wp14:sizeRelH relativeFrom="margin">
                  <wp14:pctWidth>0</wp14:pctWidth>
                </wp14:sizeRelH>
              </wp:anchor>
            </w:drawing>
          </mc:Choice>
          <mc:Fallback>
            <w:pict>
              <v:shape w14:anchorId="3754CEFD" id="_x0000_s1067" type="#_x0000_t202" style="position:absolute;left:0;text-align:left;margin-left:-.1pt;margin-top:12.65pt;width:473.25pt;height:123.55pt;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" fillcolor="window" strokecolor="red" strokeweight="1.5pt">
                <v:textbox style="mso-fit-shape-to-text:t">
                  <w:txbxContent>
                    <w:p w:rsidR="00D73CCC" w:rsidRDefault="00D73CCC" w:rsidP="00960855">
                      <w:pPr>
                        <w:pStyle w:val="NormalWeb"/>
                        <w:spacing w:before="0" w:beforeAutospacing="0" w:after="0" w:afterAutospacing="0"/>
                        <w:jc w:val="both"/>
                      </w:pPr>
                      <w:r>
                        <w:rPr>
                          <w:rFonts w:ascii="Arial" w:eastAsia="+mn-ea" w:hAnsi="Arial" w:cs="Arial"/>
                          <w:b/>
                          <w:bCs/>
                          <w:color w:val="000000"/>
                          <w:kern w:val="24"/>
                        </w:rPr>
                        <w:t>Esta fuente no se encuentra cercada con malla y no tiene puerta con candado lo que permite el paso de personal ajeno a la estación de bombeo, así como de animales. Tiene calculada la ZPS I.</w:t>
                      </w:r>
                    </w:p>
                  </w:txbxContent>
                </v:textbox>
              </v:shape>
            </w:pict>
          </mc:Fallback>
        </mc:AlternateContent>
      </w:r>
    </w:p>
    <w:p w:rsidR="009B50B8" w:rsidRPr="009B50B8" w:rsidRDefault="009B50B8" w:rsidP="009B50B8">
      <w:pPr>
        <w:spacing w:line="360" w:lineRule="auto"/>
        <w:jc w:val="center"/>
        <w:rPr>
          <w:rFonts w:ascii="Arial" w:hAnsi="Arial" w:cs="Arial"/>
          <w:sz w:val="24"/>
          <w:szCs w:val="24"/>
          <w:u w:val="single"/>
          <w:lang w:eastAsia="es-MX"/>
        </w:rPr>
      </w:pPr>
    </w:p>
    <w:p w:rsidR="00403153" w:rsidRDefault="00403153" w:rsidP="00B33D8C">
      <w:pPr>
        <w:spacing w:line="360" w:lineRule="auto"/>
        <w:jc w:val="both"/>
        <w:rPr>
          <w:rFonts w:ascii="Harrington" w:hAnsi="Harrington" w:cs="Arial"/>
          <w:b/>
          <w:sz w:val="24"/>
          <w:szCs w:val="24"/>
          <w:u w:val="single"/>
          <w:lang w:eastAsia="es-MX"/>
        </w:rPr>
      </w:pPr>
    </w:p>
    <w:p w:rsidR="00403153" w:rsidRDefault="00403153" w:rsidP="00403153">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7192F773" wp14:editId="2E2BEBE4">
            <wp:extent cx="3483646" cy="2466882"/>
            <wp:effectExtent l="76200" t="76200" r="135890" b="124460"/>
            <wp:docPr id="5" name="Imagen 6"/>
            <wp:cNvGraphicFramePr/>
            <a:graphic xmlns:a="http://schemas.openxmlformats.org/drawingml/2006/main">
              <a:graphicData uri="http://schemas.openxmlformats.org/drawingml/2006/picture">
                <pic:pic xmlns:pic="http://schemas.openxmlformats.org/drawingml/2006/picture">
                  <pic:nvPicPr>
                    <pic:cNvPr id="7" name="Imagen 6"/>
                    <pic:cNvPicPr/>
                  </pic:nvPicPr>
                  <pic:blipFill rotWithShape="1">
                    <a:blip r:embed="rId94">
                      <a:extLst>
                        <a:ext uri="{28A0092B-C50C-407E-A947-70E740481C1C}">
                          <a14:useLocalDpi xmlns:a14="http://schemas.microsoft.com/office/drawing/2010/main" val="0"/>
                        </a:ext>
                      </a:extLst>
                    </a:blip>
                    <a:srcRect l="8172" t="12386" r="-5" b="13118"/>
                    <a:stretch/>
                  </pic:blipFill>
                  <pic:spPr bwMode="auto">
                    <a:xfrm>
                      <a:off x="0" y="0"/>
                      <a:ext cx="3507960" cy="2484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13D0B" w:rsidRPr="00A155F6" w:rsidRDefault="00403153" w:rsidP="00A155F6">
      <w:pPr>
        <w:spacing w:line="240" w:lineRule="auto"/>
        <w:jc w:val="both"/>
        <w:rPr>
          <w:rFonts w:ascii="Arial" w:hAnsi="Arial" w:cs="Arial"/>
          <w:sz w:val="24"/>
          <w:szCs w:val="24"/>
          <w:lang w:eastAsia="es-MX"/>
        </w:rPr>
      </w:pPr>
      <w:r w:rsidRPr="00A155F6">
        <w:rPr>
          <w:rFonts w:ascii="Arial" w:hAnsi="Arial" w:cs="Arial"/>
          <w:sz w:val="24"/>
          <w:szCs w:val="24"/>
          <w:lang w:eastAsia="es-MX"/>
        </w:rPr>
        <w:lastRenderedPageBreak/>
        <w:t>Esta</w:t>
      </w:r>
      <w:r w:rsidR="00813D0B" w:rsidRPr="00A155F6">
        <w:rPr>
          <w:rFonts w:ascii="Arial" w:hAnsi="Arial" w:cs="Arial"/>
          <w:sz w:val="24"/>
          <w:szCs w:val="24"/>
          <w:lang w:eastAsia="es-MX"/>
        </w:rPr>
        <w:t>s</w:t>
      </w:r>
      <w:r w:rsidRPr="00A155F6">
        <w:rPr>
          <w:rFonts w:ascii="Arial" w:hAnsi="Arial" w:cs="Arial"/>
          <w:sz w:val="24"/>
          <w:szCs w:val="24"/>
          <w:lang w:eastAsia="es-MX"/>
        </w:rPr>
        <w:t xml:space="preserve"> fuente</w:t>
      </w:r>
      <w:r w:rsidR="00813D0B" w:rsidRPr="00A155F6">
        <w:rPr>
          <w:rFonts w:ascii="Arial" w:hAnsi="Arial" w:cs="Arial"/>
          <w:sz w:val="24"/>
          <w:szCs w:val="24"/>
          <w:lang w:eastAsia="es-MX"/>
        </w:rPr>
        <w:t xml:space="preserve">s históricamente </w:t>
      </w:r>
      <w:r w:rsidRPr="00A155F6">
        <w:rPr>
          <w:rFonts w:ascii="Arial" w:hAnsi="Arial" w:cs="Arial"/>
          <w:sz w:val="24"/>
          <w:szCs w:val="24"/>
          <w:lang w:eastAsia="es-MX"/>
        </w:rPr>
        <w:t xml:space="preserve">no </w:t>
      </w:r>
      <w:r w:rsidR="00813D0B" w:rsidRPr="00A155F6">
        <w:rPr>
          <w:rFonts w:ascii="Arial" w:hAnsi="Arial" w:cs="Arial"/>
          <w:sz w:val="24"/>
          <w:szCs w:val="24"/>
          <w:lang w:eastAsia="es-MX"/>
        </w:rPr>
        <w:t xml:space="preserve">han </w:t>
      </w:r>
      <w:r w:rsidRPr="00A155F6">
        <w:rPr>
          <w:rFonts w:ascii="Arial" w:hAnsi="Arial" w:cs="Arial"/>
          <w:sz w:val="24"/>
          <w:szCs w:val="24"/>
          <w:lang w:eastAsia="es-MX"/>
        </w:rPr>
        <w:t>presenta</w:t>
      </w:r>
      <w:r w:rsidR="00813D0B" w:rsidRPr="00A155F6">
        <w:rPr>
          <w:rFonts w:ascii="Arial" w:hAnsi="Arial" w:cs="Arial"/>
          <w:sz w:val="24"/>
          <w:szCs w:val="24"/>
          <w:lang w:eastAsia="es-MX"/>
        </w:rPr>
        <w:t xml:space="preserve"> problemas en la calidad del agua, se localiza fuera del alcance de la contaminación.</w:t>
      </w:r>
    </w:p>
    <w:p w:rsidR="00403153" w:rsidRPr="00A155F6" w:rsidRDefault="00403153" w:rsidP="00A155F6">
      <w:pPr>
        <w:spacing w:line="240" w:lineRule="auto"/>
        <w:jc w:val="both"/>
        <w:rPr>
          <w:rFonts w:ascii="Arial" w:hAnsi="Arial" w:cs="Arial"/>
          <w:sz w:val="24"/>
          <w:szCs w:val="24"/>
          <w:lang w:eastAsia="es-MX"/>
        </w:rPr>
      </w:pPr>
      <w:r w:rsidRPr="00A155F6">
        <w:rPr>
          <w:rFonts w:ascii="Arial" w:hAnsi="Arial" w:cs="Arial"/>
          <w:sz w:val="24"/>
          <w:szCs w:val="24"/>
          <w:lang w:eastAsia="es-MX"/>
        </w:rPr>
        <w:t xml:space="preserve"> </w:t>
      </w:r>
      <w:r w:rsidR="00813D0B" w:rsidRPr="00A155F6">
        <w:rPr>
          <w:rFonts w:ascii="Arial" w:hAnsi="Arial" w:cs="Arial"/>
          <w:sz w:val="24"/>
          <w:szCs w:val="24"/>
          <w:lang w:eastAsia="es-MX"/>
        </w:rPr>
        <w:t xml:space="preserve">En la Base de Dato </w:t>
      </w:r>
      <w:r w:rsidR="004D0624" w:rsidRPr="00A155F6">
        <w:rPr>
          <w:rFonts w:ascii="Arial" w:hAnsi="Arial" w:cs="Arial"/>
          <w:sz w:val="24"/>
          <w:szCs w:val="24"/>
          <w:lang w:eastAsia="es-MX"/>
        </w:rPr>
        <w:t>disponible de esta</w:t>
      </w:r>
      <w:r w:rsidR="00813D0B" w:rsidRPr="00A155F6">
        <w:rPr>
          <w:rFonts w:ascii="Arial" w:hAnsi="Arial" w:cs="Arial"/>
          <w:sz w:val="24"/>
          <w:szCs w:val="24"/>
          <w:lang w:eastAsia="es-MX"/>
        </w:rPr>
        <w:t xml:space="preserve"> estación se han registrado contenidos de nitrato</w:t>
      </w:r>
      <w:r w:rsidR="00813D0B" w:rsidRPr="00A155F6">
        <w:rPr>
          <w:rFonts w:ascii="Arial" w:eastAsia="+mn-ea" w:hAnsi="Arial" w:cs="Arial"/>
          <w:bCs/>
          <w:color w:val="000000"/>
          <w:kern w:val="24"/>
          <w:sz w:val="24"/>
          <w:szCs w:val="24"/>
        </w:rPr>
        <w:t xml:space="preserve"> en el rango de 0 a 10 mg/L</w:t>
      </w:r>
    </w:p>
    <w:p w:rsidR="00EB7C23" w:rsidRPr="00F06F9B" w:rsidRDefault="00EB7C23" w:rsidP="00813D0B">
      <w:pPr>
        <w:spacing w:line="360" w:lineRule="auto"/>
        <w:jc w:val="both"/>
        <w:rPr>
          <w:rFonts w:ascii="Arial" w:hAnsi="Arial" w:cs="Arial"/>
          <w:b/>
          <w:sz w:val="24"/>
          <w:szCs w:val="24"/>
          <w:u w:val="single"/>
          <w:lang w:eastAsia="es-MX"/>
        </w:rPr>
      </w:pPr>
      <w:r w:rsidRPr="00F06F9B">
        <w:rPr>
          <w:rFonts w:ascii="Arial" w:hAnsi="Arial" w:cs="Arial"/>
          <w:b/>
          <w:sz w:val="24"/>
          <w:szCs w:val="24"/>
          <w:u w:val="single"/>
          <w:lang w:eastAsia="es-MX"/>
        </w:rPr>
        <w:t>Abasto el Vaquerito (La Rosita y el Majá)</w:t>
      </w:r>
    </w:p>
    <w:p w:rsidR="00CF74A6" w:rsidRPr="00A155F6" w:rsidRDefault="00CF74A6" w:rsidP="00A155F6">
      <w:pPr>
        <w:spacing w:line="240" w:lineRule="auto"/>
        <w:jc w:val="both"/>
        <w:rPr>
          <w:rFonts w:ascii="Arial" w:eastAsia="Calibri" w:hAnsi="Arial" w:cs="Times New Roman"/>
          <w:sz w:val="24"/>
          <w:szCs w:val="24"/>
          <w:lang w:eastAsia="es-ES"/>
        </w:rPr>
      </w:pPr>
      <w:r w:rsidRPr="00A155F6">
        <w:rPr>
          <w:rFonts w:ascii="Arial" w:eastAsia="Calibri" w:hAnsi="Arial" w:cs="Times New Roman"/>
          <w:b/>
          <w:sz w:val="24"/>
          <w:szCs w:val="24"/>
          <w:lang w:eastAsia="es-ES"/>
        </w:rPr>
        <w:t>Descripción de la fuente:</w:t>
      </w:r>
      <w:r w:rsidRPr="00A155F6">
        <w:rPr>
          <w:rFonts w:ascii="Arial" w:eastAsia="Calibri" w:hAnsi="Arial" w:cs="Times New Roman"/>
          <w:sz w:val="24"/>
          <w:szCs w:val="24"/>
          <w:lang w:eastAsia="es-ES"/>
        </w:rPr>
        <w:t xml:space="preserve"> Fuente de abasto </w:t>
      </w:r>
      <w:r w:rsidR="00F06F9B">
        <w:rPr>
          <w:rFonts w:ascii="Arial" w:eastAsia="Calibri" w:hAnsi="Arial" w:cs="Times New Roman"/>
          <w:sz w:val="24"/>
          <w:szCs w:val="24"/>
          <w:lang w:eastAsia="es-ES"/>
        </w:rPr>
        <w:t xml:space="preserve">La Rosita </w:t>
      </w:r>
      <w:r w:rsidRPr="00A155F6">
        <w:rPr>
          <w:rFonts w:ascii="Arial" w:eastAsia="Calibri" w:hAnsi="Arial" w:cs="Times New Roman"/>
          <w:sz w:val="24"/>
          <w:szCs w:val="24"/>
          <w:lang w:eastAsia="es-ES"/>
        </w:rPr>
        <w:t xml:space="preserve">destinada al </w:t>
      </w:r>
      <w:r w:rsidR="009036B4">
        <w:rPr>
          <w:rFonts w:ascii="Arial" w:eastAsia="Calibri" w:hAnsi="Arial" w:cs="Times New Roman"/>
          <w:sz w:val="24"/>
          <w:szCs w:val="24"/>
          <w:lang w:eastAsia="es-ES"/>
        </w:rPr>
        <w:t>con</w:t>
      </w:r>
      <w:r w:rsidR="00F06F9B">
        <w:rPr>
          <w:rFonts w:ascii="Arial" w:eastAsia="Calibri" w:hAnsi="Arial" w:cs="Times New Roman"/>
          <w:sz w:val="24"/>
          <w:szCs w:val="24"/>
          <w:lang w:eastAsia="es-ES"/>
        </w:rPr>
        <w:t xml:space="preserve">sumo </w:t>
      </w:r>
      <w:r w:rsidRPr="00A155F6">
        <w:rPr>
          <w:rFonts w:ascii="Arial" w:eastAsia="Calibri" w:hAnsi="Arial" w:cs="Times New Roman"/>
          <w:sz w:val="24"/>
          <w:szCs w:val="24"/>
          <w:lang w:eastAsia="es-ES"/>
        </w:rPr>
        <w:t xml:space="preserve">humano, abastece a </w:t>
      </w:r>
      <w:r w:rsidR="004D0624" w:rsidRPr="00A155F6">
        <w:rPr>
          <w:rFonts w:ascii="Arial" w:eastAsia="Calibri" w:hAnsi="Arial" w:cs="Times New Roman"/>
          <w:sz w:val="24"/>
          <w:szCs w:val="24"/>
          <w:lang w:eastAsia="es-ES"/>
        </w:rPr>
        <w:t>una población</w:t>
      </w:r>
      <w:r w:rsidRPr="00A155F6">
        <w:rPr>
          <w:rFonts w:ascii="Arial" w:eastAsia="Calibri" w:hAnsi="Arial" w:cs="Times New Roman"/>
          <w:sz w:val="24"/>
          <w:szCs w:val="24"/>
          <w:lang w:eastAsia="es-ES"/>
        </w:rPr>
        <w:t xml:space="preserve"> de </w:t>
      </w:r>
      <w:r w:rsidR="00F06F9B">
        <w:rPr>
          <w:rFonts w:ascii="Arial" w:eastAsia="Calibri" w:hAnsi="Arial" w:cs="Times New Roman"/>
          <w:sz w:val="24"/>
          <w:szCs w:val="24"/>
          <w:lang w:eastAsia="es-ES"/>
        </w:rPr>
        <w:t>1442 habitantes</w:t>
      </w:r>
      <w:r w:rsidRPr="00A155F6">
        <w:rPr>
          <w:rFonts w:ascii="Arial" w:eastAsia="Calibri" w:hAnsi="Arial" w:cs="Times New Roman"/>
          <w:sz w:val="24"/>
          <w:szCs w:val="24"/>
          <w:lang w:eastAsia="es-ES"/>
        </w:rPr>
        <w:t>, pertene</w:t>
      </w:r>
      <w:r w:rsidR="009036B4">
        <w:rPr>
          <w:rFonts w:ascii="Arial" w:eastAsia="Calibri" w:hAnsi="Arial" w:cs="Times New Roman"/>
          <w:sz w:val="24"/>
          <w:szCs w:val="24"/>
          <w:lang w:eastAsia="es-ES"/>
        </w:rPr>
        <w:t>ce a la Cuenca Hidrogeológica (VC-II)</w:t>
      </w:r>
      <w:r w:rsidRPr="00A155F6">
        <w:rPr>
          <w:rFonts w:ascii="Arial" w:eastAsia="Calibri" w:hAnsi="Arial" w:cs="Times New Roman"/>
          <w:sz w:val="24"/>
          <w:szCs w:val="24"/>
          <w:lang w:eastAsia="es-ES"/>
        </w:rPr>
        <w:t>. En las ZPS II, se localizan viviendas con fosas y letrinas para disponer los residuales domést</w:t>
      </w:r>
      <w:r w:rsidR="009036B4">
        <w:rPr>
          <w:rFonts w:ascii="Arial" w:eastAsia="Calibri" w:hAnsi="Arial" w:cs="Times New Roman"/>
          <w:sz w:val="24"/>
          <w:szCs w:val="24"/>
          <w:lang w:eastAsia="es-ES"/>
        </w:rPr>
        <w:t>icos, áreas destinadas a cultivos varios y pastoreo de ganado vacuno.</w:t>
      </w:r>
    </w:p>
    <w:p w:rsidR="0067728A" w:rsidRDefault="008558B0" w:rsidP="00B33D8C">
      <w:pPr>
        <w:spacing w:line="360" w:lineRule="auto"/>
        <w:jc w:val="both"/>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854848" behindDoc="0" locked="0" layoutInCell="1" allowOverlap="1" wp14:anchorId="3E6A3F94" wp14:editId="0D15D794">
                <wp:simplePos x="0" y="0"/>
                <wp:positionH relativeFrom="column">
                  <wp:posOffset>3204189</wp:posOffset>
                </wp:positionH>
                <wp:positionV relativeFrom="paragraph">
                  <wp:posOffset>1005968</wp:posOffset>
                </wp:positionV>
                <wp:extent cx="1863197" cy="893852"/>
                <wp:effectExtent l="0" t="0" r="22860" b="20955"/>
                <wp:wrapNone/>
                <wp:docPr id="327" name="Elipse 327"/>
                <wp:cNvGraphicFramePr/>
                <a:graphic xmlns:a="http://schemas.openxmlformats.org/drawingml/2006/main">
                  <a:graphicData uri="http://schemas.microsoft.com/office/word/2010/wordprocessingShape">
                    <wps:wsp>
                      <wps:cNvSpPr/>
                      <wps:spPr>
                        <a:xfrm>
                          <a:off x="0" y="0"/>
                          <a:ext cx="1863197" cy="89385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18F61F1" id="Elipse 327" o:spid="_x0000_s1026" style="position:absolute;margin-left:252.3pt;margin-top:79.2pt;width:146.7pt;height:70.4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" filled="f" strokecolor="red" strokeweight="1.5pt">
                <v:stroke joinstyle="miter"/>
              </v:oval>
            </w:pict>
          </mc:Fallback>
        </mc:AlternateContent>
      </w:r>
      <w:r>
        <w:rPr>
          <w:noProof/>
          <w:lang w:val="es-ES" w:eastAsia="es-ES"/>
        </w:rPr>
        <w:drawing>
          <wp:inline distT="0" distB="0" distL="0" distR="0" wp14:anchorId="19FBEED5" wp14:editId="71061F58">
            <wp:extent cx="2542299" cy="1630392"/>
            <wp:effectExtent l="76200" t="76200" r="125095" b="141605"/>
            <wp:docPr id="324" name="Imagen 3" descr="F:\FOTOS IVAN\camara hoy24-4\CIMG5153.JPG"/>
            <wp:cNvGraphicFramePr/>
            <a:graphic xmlns:a="http://schemas.openxmlformats.org/drawingml/2006/main">
              <a:graphicData uri="http://schemas.openxmlformats.org/drawingml/2006/picture">
                <pic:pic xmlns:pic="http://schemas.openxmlformats.org/drawingml/2006/picture">
                  <pic:nvPicPr>
                    <pic:cNvPr id="4" name="Imagen 3" descr="F:\FOTOS IVAN\camara hoy24-4\CIMG5153.JPG"/>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57343" cy="1640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12ED5521" wp14:editId="35E784AB">
            <wp:extent cx="2253547" cy="1626463"/>
            <wp:effectExtent l="76200" t="76200" r="128270" b="126365"/>
            <wp:docPr id="325" name="Imagen 15" descr="F:\FOTOS IVAN\camara hoy24-4\CIMG5158.JPG"/>
            <wp:cNvGraphicFramePr/>
            <a:graphic xmlns:a="http://schemas.openxmlformats.org/drawingml/2006/main">
              <a:graphicData uri="http://schemas.openxmlformats.org/drawingml/2006/picture">
                <pic:pic xmlns:pic="http://schemas.openxmlformats.org/drawingml/2006/picture">
                  <pic:nvPicPr>
                    <pic:cNvPr id="16" name="Imagen 15" descr="F:\FOTOS IVAN\camara hoy24-4\CIMG5158.JPG"/>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57792" cy="16295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7728A" w:rsidRDefault="00813D0B" w:rsidP="00B33D8C">
      <w:pPr>
        <w:spacing w:line="360" w:lineRule="auto"/>
        <w:jc w:val="both"/>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853824" behindDoc="0" locked="0" layoutInCell="1" allowOverlap="1" wp14:anchorId="1DBE8F6C" wp14:editId="3290D629">
                <wp:simplePos x="0" y="0"/>
                <wp:positionH relativeFrom="column">
                  <wp:posOffset>3595382</wp:posOffset>
                </wp:positionH>
                <wp:positionV relativeFrom="paragraph">
                  <wp:posOffset>161122</wp:posOffset>
                </wp:positionV>
                <wp:extent cx="1663700" cy="474453"/>
                <wp:effectExtent l="0" t="0" r="12700" b="20955"/>
                <wp:wrapNone/>
                <wp:docPr id="323" name="Cuadro de texto 323"/>
                <wp:cNvGraphicFramePr/>
                <a:graphic xmlns:a="http://schemas.openxmlformats.org/drawingml/2006/main">
                  <a:graphicData uri="http://schemas.microsoft.com/office/word/2010/wordprocessingShape">
                    <wps:wsp>
                      <wps:cNvSpPr txBox="1"/>
                      <wps:spPr>
                        <a:xfrm>
                          <a:off x="0" y="0"/>
                          <a:ext cx="1663700" cy="474453"/>
                        </a:xfrm>
                        <a:prstGeom prst="rect">
                          <a:avLst/>
                        </a:prstGeom>
                        <a:solidFill>
                          <a:schemeClr val="bg1"/>
                        </a:solidFill>
                        <a:ln w="6350">
                          <a:solidFill>
                            <a:srgbClr val="FF0000"/>
                          </a:solidFill>
                        </a:ln>
                      </wps:spPr>
                      <wps:txbx>
                        <w:txbxContent>
                          <w:p w:rsidR="00D73CCC" w:rsidRPr="00EB7C23" w:rsidRDefault="00D73CCC">
                            <w:pPr>
                              <w:rPr>
                                <w:rFonts w:ascii="Arial" w:hAnsi="Arial" w:cs="Arial"/>
                                <w:b/>
                                <w:sz w:val="24"/>
                                <w:szCs w:val="24"/>
                              </w:rPr>
                            </w:pPr>
                            <w:r w:rsidRPr="00EB7C23">
                              <w:rPr>
                                <w:rFonts w:ascii="Arial" w:hAnsi="Arial" w:cs="Arial"/>
                                <w:b/>
                                <w:sz w:val="24"/>
                                <w:szCs w:val="24"/>
                              </w:rPr>
                              <w:t>Tiene ZPS calculada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E8F6C" id="Cuadro de texto 323" o:spid="_x0000_s1068" type="#_x0000_t202" style="position:absolute;left:0;text-align:left;margin-left:283.1pt;margin-top:12.7pt;width:131pt;height:37.3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" fillcolor="white [3212]" strokecolor="red" strokeweight=".5pt">
                <v:textbox>
                  <w:txbxContent>
                    <w:p w:rsidR="00D73CCC" w:rsidRPr="00EB7C23" w:rsidRDefault="00D73CCC">
                      <w:pPr>
                        <w:rPr>
                          <w:rFonts w:ascii="Arial" w:hAnsi="Arial" w:cs="Arial"/>
                          <w:b/>
                          <w:sz w:val="24"/>
                          <w:szCs w:val="24"/>
                        </w:rPr>
                      </w:pPr>
                      <w:r w:rsidRPr="00EB7C23">
                        <w:rPr>
                          <w:rFonts w:ascii="Arial" w:hAnsi="Arial" w:cs="Arial"/>
                          <w:b/>
                          <w:sz w:val="24"/>
                          <w:szCs w:val="24"/>
                        </w:rPr>
                        <w:t>Tiene ZPS calculada</w:t>
                      </w:r>
                    </w:p>
                  </w:txbxContent>
                </v:textbox>
              </v:shape>
            </w:pict>
          </mc:Fallback>
        </mc:AlternateContent>
      </w:r>
      <w:r w:rsidR="008558B0">
        <w:rPr>
          <w:noProof/>
          <w:lang w:val="es-ES" w:eastAsia="es-ES"/>
        </w:rPr>
        <mc:AlternateContent>
          <mc:Choice Requires="wps">
            <w:drawing>
              <wp:anchor distT="0" distB="0" distL="114300" distR="114300" simplePos="0" relativeHeight="251856896" behindDoc="0" locked="0" layoutInCell="1" allowOverlap="1" wp14:anchorId="2CEF1061" wp14:editId="6A5427B0">
                <wp:simplePos x="0" y="0"/>
                <wp:positionH relativeFrom="column">
                  <wp:posOffset>296517</wp:posOffset>
                </wp:positionH>
                <wp:positionV relativeFrom="paragraph">
                  <wp:posOffset>478911</wp:posOffset>
                </wp:positionV>
                <wp:extent cx="1863197" cy="893852"/>
                <wp:effectExtent l="0" t="0" r="22860" b="20955"/>
                <wp:wrapNone/>
                <wp:docPr id="328" name="Elipse 328"/>
                <wp:cNvGraphicFramePr/>
                <a:graphic xmlns:a="http://schemas.openxmlformats.org/drawingml/2006/main">
                  <a:graphicData uri="http://schemas.microsoft.com/office/word/2010/wordprocessingShape">
                    <wps:wsp>
                      <wps:cNvSpPr/>
                      <wps:spPr>
                        <a:xfrm>
                          <a:off x="0" y="0"/>
                          <a:ext cx="1863197" cy="893852"/>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728610C" id="Elipse 328" o:spid="_x0000_s1026" style="position:absolute;margin-left:23.35pt;margin-top:37.7pt;width:146.7pt;height:70.4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" filled="f" strokecolor="red" strokeweight="1.5pt">
                <v:stroke joinstyle="miter"/>
              </v:oval>
            </w:pict>
          </mc:Fallback>
        </mc:AlternateContent>
      </w:r>
      <w:r w:rsidR="008558B0">
        <w:rPr>
          <w:noProof/>
          <w:lang w:val="es-ES" w:eastAsia="es-ES"/>
        </w:rPr>
        <w:drawing>
          <wp:inline distT="0" distB="0" distL="0" distR="0" wp14:anchorId="39836B99" wp14:editId="01C38C33">
            <wp:extent cx="2499995" cy="1647645"/>
            <wp:effectExtent l="76200" t="76200" r="128905" b="124460"/>
            <wp:docPr id="326" name="Imagen 4" descr="F:\FOTOS IVAN\camara hoy24-4\CIMG5154.JPG"/>
            <wp:cNvGraphicFramePr/>
            <a:graphic xmlns:a="http://schemas.openxmlformats.org/drawingml/2006/main">
              <a:graphicData uri="http://schemas.openxmlformats.org/drawingml/2006/picture">
                <pic:pic xmlns:pic="http://schemas.openxmlformats.org/drawingml/2006/picture">
                  <pic:nvPicPr>
                    <pic:cNvPr id="5" name="Imagen 4" descr="F:\FOTOS IVAN\camara hoy24-4\CIMG5154.JPG"/>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07046" cy="16522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7728A" w:rsidRDefault="008558B0" w:rsidP="00B33D8C">
      <w:pPr>
        <w:spacing w:line="360" w:lineRule="auto"/>
        <w:jc w:val="both"/>
        <w:rPr>
          <w:rFonts w:ascii="Harrington" w:hAnsi="Harrington" w:cs="Arial"/>
          <w:b/>
          <w:sz w:val="24"/>
          <w:szCs w:val="24"/>
          <w:u w:val="single"/>
          <w:lang w:eastAsia="es-MX"/>
        </w:rPr>
      </w:pPr>
      <w:r w:rsidRPr="008558B0">
        <w:rPr>
          <w:noProof/>
          <w:lang w:val="es-ES" w:eastAsia="es-ES"/>
        </w:rPr>
        <mc:AlternateContent>
          <mc:Choice Requires="wps">
            <w:drawing>
              <wp:anchor distT="0" distB="0" distL="114300" distR="114300" simplePos="0" relativeHeight="251858944" behindDoc="0" locked="0" layoutInCell="1" allowOverlap="1" wp14:anchorId="79BDDA2A" wp14:editId="036780FC">
                <wp:simplePos x="0" y="0"/>
                <wp:positionH relativeFrom="column">
                  <wp:posOffset>70485</wp:posOffset>
                </wp:positionH>
                <wp:positionV relativeFrom="paragraph">
                  <wp:posOffset>255327</wp:posOffset>
                </wp:positionV>
                <wp:extent cx="5712431" cy="1200150"/>
                <wp:effectExtent l="0" t="0" r="22225" b="22860"/>
                <wp:wrapNone/>
                <wp:docPr id="329" name="CuadroTexto 20"/>
                <wp:cNvGraphicFramePr/>
                <a:graphic xmlns:a="http://schemas.openxmlformats.org/drawingml/2006/main">
                  <a:graphicData uri="http://schemas.microsoft.com/office/word/2010/wordprocessingShape">
                    <wps:wsp>
                      <wps:cNvSpPr txBox="1"/>
                      <wps:spPr>
                        <a:xfrm>
                          <a:off x="0" y="0"/>
                          <a:ext cx="5712431" cy="1200150"/>
                        </a:xfrm>
                        <a:prstGeom prst="rect">
                          <a:avLst/>
                        </a:prstGeom>
                        <a:solidFill>
                          <a:sysClr val="window" lastClr="FFFFFF"/>
                        </a:solidFill>
                        <a:ln w="19050">
                          <a:solidFill>
                            <a:srgbClr val="FF0000"/>
                          </a:solidFill>
                        </a:ln>
                      </wps:spPr>
                      <wps:txbx>
                        <w:txbxContent>
                          <w:p w:rsidR="00D73CCC" w:rsidRDefault="00D73CCC" w:rsidP="008558B0">
                            <w:pPr>
                              <w:pStyle w:val="NormalWeb"/>
                              <w:spacing w:before="0" w:beforeAutospacing="0" w:after="0" w:afterAutospacing="0"/>
                              <w:jc w:val="both"/>
                            </w:pPr>
                            <w:r>
                              <w:rPr>
                                <w:rFonts w:ascii="Arial" w:eastAsia="+mn-ea" w:hAnsi="Arial" w:cs="Arial"/>
                                <w:b/>
                                <w:bCs/>
                                <w:color w:val="000000"/>
                                <w:kern w:val="24"/>
                              </w:rPr>
                              <w:t>Para el caso de la estación Abasto La Rosita, esta solo tiene un año de incorporada en el diseño de le Red Cal y aunque no muestra signos de contaminación se observan deficiencias como la cerca con pelos de alambre y la puerta que no tiene candado, lo que permite el paso de animales, así como de personal ajeno a la fuente</w:t>
                            </w:r>
                          </w:p>
                        </w:txbxContent>
                      </wps:txbx>
                      <wps:bodyPr wrap="square" rtlCol="0">
                        <a:spAutoFit/>
                      </wps:bodyPr>
                    </wps:wsp>
                  </a:graphicData>
                </a:graphic>
                <wp14:sizeRelH relativeFrom="margin">
                  <wp14:pctWidth>0</wp14:pctWidth>
                </wp14:sizeRelH>
              </wp:anchor>
            </w:drawing>
          </mc:Choice>
          <mc:Fallback>
            <w:pict>
              <v:shape w14:anchorId="79BDDA2A" id="_x0000_s1069" type="#_x0000_t202" style="position:absolute;left:0;text-align:left;margin-left:5.55pt;margin-top:20.1pt;width:449.8pt;height:94.5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" fillcolor="window" strokecolor="red" strokeweight="1.5pt">
                <v:textbox style="mso-fit-shape-to-text:t">
                  <w:txbxContent>
                    <w:p w:rsidR="00D73CCC" w:rsidRDefault="00D73CCC" w:rsidP="008558B0">
                      <w:pPr>
                        <w:pStyle w:val="NormalWeb"/>
                        <w:spacing w:before="0" w:beforeAutospacing="0" w:after="0" w:afterAutospacing="0"/>
                        <w:jc w:val="both"/>
                      </w:pPr>
                      <w:r>
                        <w:rPr>
                          <w:rFonts w:ascii="Arial" w:eastAsia="+mn-ea" w:hAnsi="Arial" w:cs="Arial"/>
                          <w:b/>
                          <w:bCs/>
                          <w:color w:val="000000"/>
                          <w:kern w:val="24"/>
                        </w:rPr>
                        <w:t>Para el caso de la estación Abasto La Rosita, esta solo tiene un año de incorporada en el diseño de le Red Cal y aunque no muestra signos de contaminación se observan deficiencias como la cerca con pelos de alambre y la puerta que no tiene candado, lo que permite el paso de animales, así como de personal ajeno a la fuente</w:t>
                      </w:r>
                    </w:p>
                  </w:txbxContent>
                </v:textbox>
              </v:shape>
            </w:pict>
          </mc:Fallback>
        </mc:AlternateContent>
      </w:r>
    </w:p>
    <w:p w:rsidR="008558B0" w:rsidRDefault="008558B0" w:rsidP="00B33D8C">
      <w:pPr>
        <w:spacing w:line="360" w:lineRule="auto"/>
        <w:jc w:val="both"/>
        <w:rPr>
          <w:rFonts w:ascii="Harrington" w:hAnsi="Harrington" w:cs="Arial"/>
          <w:b/>
          <w:sz w:val="24"/>
          <w:szCs w:val="24"/>
          <w:u w:val="single"/>
          <w:lang w:eastAsia="es-MX"/>
        </w:rPr>
      </w:pPr>
    </w:p>
    <w:p w:rsidR="008558B0" w:rsidRDefault="008558B0" w:rsidP="00B33D8C">
      <w:pPr>
        <w:spacing w:line="360" w:lineRule="auto"/>
        <w:jc w:val="both"/>
        <w:rPr>
          <w:rFonts w:ascii="Harrington" w:hAnsi="Harrington" w:cs="Arial"/>
          <w:b/>
          <w:sz w:val="24"/>
          <w:szCs w:val="24"/>
          <w:u w:val="single"/>
          <w:lang w:eastAsia="es-MX"/>
        </w:rPr>
      </w:pPr>
    </w:p>
    <w:p w:rsidR="008558B0" w:rsidRDefault="008558B0" w:rsidP="00B33D8C">
      <w:pPr>
        <w:spacing w:line="360" w:lineRule="auto"/>
        <w:jc w:val="both"/>
        <w:rPr>
          <w:rFonts w:ascii="Harrington" w:hAnsi="Harrington" w:cs="Arial"/>
          <w:b/>
          <w:sz w:val="24"/>
          <w:szCs w:val="24"/>
          <w:u w:val="single"/>
          <w:lang w:eastAsia="es-MX"/>
        </w:rPr>
      </w:pPr>
    </w:p>
    <w:p w:rsidR="00F06F9B" w:rsidRDefault="00F06F9B" w:rsidP="00813D0B">
      <w:pPr>
        <w:spacing w:line="360" w:lineRule="auto"/>
        <w:jc w:val="center"/>
        <w:rPr>
          <w:rFonts w:ascii="Arial" w:hAnsi="Arial" w:cs="Arial"/>
          <w:b/>
          <w:sz w:val="24"/>
          <w:szCs w:val="24"/>
          <w:u w:val="single"/>
          <w:lang w:eastAsia="es-MX"/>
        </w:rPr>
      </w:pPr>
    </w:p>
    <w:p w:rsidR="00813D0B" w:rsidRDefault="00813D0B" w:rsidP="00813D0B">
      <w:pPr>
        <w:spacing w:line="360" w:lineRule="auto"/>
        <w:jc w:val="center"/>
        <w:rPr>
          <w:rFonts w:ascii="Arial" w:hAnsi="Arial" w:cs="Arial"/>
          <w:b/>
          <w:sz w:val="24"/>
          <w:szCs w:val="24"/>
          <w:u w:val="single"/>
          <w:lang w:eastAsia="es-MX"/>
        </w:rPr>
      </w:pPr>
      <w:r w:rsidRPr="00813D0B">
        <w:rPr>
          <w:rFonts w:ascii="Arial" w:hAnsi="Arial" w:cs="Arial"/>
          <w:b/>
          <w:sz w:val="24"/>
          <w:szCs w:val="24"/>
          <w:u w:val="single"/>
          <w:lang w:eastAsia="es-MX"/>
        </w:rPr>
        <w:lastRenderedPageBreak/>
        <w:t>Abasto</w:t>
      </w:r>
      <w:r>
        <w:rPr>
          <w:rFonts w:ascii="Arial" w:hAnsi="Arial" w:cs="Arial"/>
          <w:b/>
          <w:sz w:val="24"/>
          <w:szCs w:val="24"/>
          <w:u w:val="single"/>
          <w:lang w:eastAsia="es-MX"/>
        </w:rPr>
        <w:t xml:space="preserve"> </w:t>
      </w:r>
      <w:r w:rsidRPr="00813D0B">
        <w:rPr>
          <w:rFonts w:ascii="Arial" w:hAnsi="Arial" w:cs="Arial"/>
          <w:b/>
          <w:sz w:val="24"/>
          <w:szCs w:val="24"/>
          <w:u w:val="single"/>
          <w:lang w:eastAsia="es-MX"/>
        </w:rPr>
        <w:t>El Vaquerito (El Maja)</w:t>
      </w:r>
    </w:p>
    <w:p w:rsidR="00F06F9B" w:rsidRPr="00A155F6" w:rsidRDefault="00F06F9B" w:rsidP="00F06F9B">
      <w:pPr>
        <w:spacing w:line="240" w:lineRule="auto"/>
        <w:jc w:val="both"/>
        <w:rPr>
          <w:rFonts w:ascii="Arial" w:eastAsia="Calibri" w:hAnsi="Arial" w:cs="Times New Roman"/>
          <w:sz w:val="24"/>
          <w:szCs w:val="24"/>
          <w:lang w:eastAsia="es-ES"/>
        </w:rPr>
      </w:pPr>
      <w:r w:rsidRPr="00A155F6">
        <w:rPr>
          <w:rFonts w:ascii="Arial" w:eastAsia="Calibri" w:hAnsi="Arial" w:cs="Times New Roman"/>
          <w:b/>
          <w:sz w:val="24"/>
          <w:szCs w:val="24"/>
          <w:lang w:eastAsia="es-ES"/>
        </w:rPr>
        <w:t>Descripción de la fuente:</w:t>
      </w:r>
      <w:r w:rsidRPr="00A155F6">
        <w:rPr>
          <w:rFonts w:ascii="Arial" w:eastAsia="Calibri" w:hAnsi="Arial" w:cs="Times New Roman"/>
          <w:sz w:val="24"/>
          <w:szCs w:val="24"/>
          <w:lang w:eastAsia="es-ES"/>
        </w:rPr>
        <w:t xml:space="preserve"> </w:t>
      </w:r>
      <w:r>
        <w:rPr>
          <w:rFonts w:ascii="Arial" w:eastAsia="Calibri" w:hAnsi="Arial" w:cs="Times New Roman"/>
          <w:sz w:val="24"/>
          <w:szCs w:val="24"/>
          <w:lang w:eastAsia="es-ES"/>
        </w:rPr>
        <w:t>Esta f</w:t>
      </w:r>
      <w:r w:rsidR="004D0624">
        <w:rPr>
          <w:rFonts w:ascii="Arial" w:eastAsia="Calibri" w:hAnsi="Arial" w:cs="Times New Roman"/>
          <w:sz w:val="24"/>
          <w:szCs w:val="24"/>
          <w:lang w:eastAsia="es-ES"/>
        </w:rPr>
        <w:t xml:space="preserve">uente </w:t>
      </w:r>
      <w:r>
        <w:rPr>
          <w:rFonts w:ascii="Arial" w:eastAsia="Calibri" w:hAnsi="Arial" w:cs="Times New Roman"/>
          <w:sz w:val="24"/>
          <w:szCs w:val="24"/>
          <w:lang w:eastAsia="es-ES"/>
        </w:rPr>
        <w:t>abastece al Batey El Vaquerito</w:t>
      </w:r>
      <w:r w:rsidR="004D0624">
        <w:rPr>
          <w:rFonts w:ascii="Arial" w:eastAsia="Calibri" w:hAnsi="Arial" w:cs="Times New Roman"/>
          <w:sz w:val="24"/>
          <w:szCs w:val="24"/>
          <w:lang w:eastAsia="es-ES"/>
        </w:rPr>
        <w:t xml:space="preserve"> con</w:t>
      </w:r>
      <w:r w:rsidRPr="00A155F6">
        <w:rPr>
          <w:rFonts w:ascii="Arial" w:eastAsia="Calibri" w:hAnsi="Arial" w:cs="Times New Roman"/>
          <w:sz w:val="24"/>
          <w:szCs w:val="24"/>
          <w:lang w:eastAsia="es-ES"/>
        </w:rPr>
        <w:t xml:space="preserve"> </w:t>
      </w:r>
      <w:r w:rsidR="004D0624" w:rsidRPr="00A155F6">
        <w:rPr>
          <w:rFonts w:ascii="Arial" w:eastAsia="Calibri" w:hAnsi="Arial" w:cs="Times New Roman"/>
          <w:sz w:val="24"/>
          <w:szCs w:val="24"/>
          <w:lang w:eastAsia="es-ES"/>
        </w:rPr>
        <w:t>una población</w:t>
      </w:r>
      <w:r w:rsidRPr="00A155F6">
        <w:rPr>
          <w:rFonts w:ascii="Arial" w:eastAsia="Calibri" w:hAnsi="Arial" w:cs="Times New Roman"/>
          <w:sz w:val="24"/>
          <w:szCs w:val="24"/>
          <w:lang w:eastAsia="es-ES"/>
        </w:rPr>
        <w:t xml:space="preserve"> de </w:t>
      </w:r>
      <w:r>
        <w:rPr>
          <w:rFonts w:ascii="Arial" w:eastAsia="Calibri" w:hAnsi="Arial" w:cs="Times New Roman"/>
          <w:sz w:val="24"/>
          <w:szCs w:val="24"/>
          <w:lang w:eastAsia="es-ES"/>
        </w:rPr>
        <w:t>929 habitantes</w:t>
      </w:r>
      <w:r w:rsidRPr="00A155F6">
        <w:rPr>
          <w:rFonts w:ascii="Arial" w:eastAsia="Calibri" w:hAnsi="Arial" w:cs="Times New Roman"/>
          <w:sz w:val="24"/>
          <w:szCs w:val="24"/>
          <w:lang w:eastAsia="es-ES"/>
        </w:rPr>
        <w:t>, pertene</w:t>
      </w:r>
      <w:r w:rsidR="00C87B9C">
        <w:rPr>
          <w:rFonts w:ascii="Arial" w:eastAsia="Calibri" w:hAnsi="Arial" w:cs="Times New Roman"/>
          <w:sz w:val="24"/>
          <w:szCs w:val="24"/>
          <w:lang w:eastAsia="es-ES"/>
        </w:rPr>
        <w:t>ce a la Cuenca Hidrogeológica (VC-II)</w:t>
      </w:r>
      <w:r w:rsidRPr="00A155F6">
        <w:rPr>
          <w:rFonts w:ascii="Arial" w:eastAsia="Calibri" w:hAnsi="Arial" w:cs="Times New Roman"/>
          <w:sz w:val="24"/>
          <w:szCs w:val="24"/>
          <w:lang w:eastAsia="es-ES"/>
        </w:rPr>
        <w:t>. En las ZPS II, se localizan viviendas</w:t>
      </w:r>
      <w:r>
        <w:rPr>
          <w:rFonts w:ascii="Arial" w:eastAsia="Calibri" w:hAnsi="Arial" w:cs="Times New Roman"/>
          <w:sz w:val="24"/>
          <w:szCs w:val="24"/>
          <w:lang w:eastAsia="es-ES"/>
        </w:rPr>
        <w:t xml:space="preserve"> dispersas</w:t>
      </w:r>
      <w:r w:rsidRPr="00A155F6">
        <w:rPr>
          <w:rFonts w:ascii="Arial" w:eastAsia="Calibri" w:hAnsi="Arial" w:cs="Times New Roman"/>
          <w:sz w:val="24"/>
          <w:szCs w:val="24"/>
          <w:lang w:eastAsia="es-ES"/>
        </w:rPr>
        <w:t xml:space="preserve"> con fosas y letrinas para disponer los residuales domést</w:t>
      </w:r>
      <w:r>
        <w:rPr>
          <w:rFonts w:ascii="Arial" w:eastAsia="Calibri" w:hAnsi="Arial" w:cs="Times New Roman"/>
          <w:sz w:val="24"/>
          <w:szCs w:val="24"/>
          <w:lang w:eastAsia="es-ES"/>
        </w:rPr>
        <w:t>icos, áreas de cultivos varios y caña.</w:t>
      </w:r>
    </w:p>
    <w:p w:rsidR="008558B0" w:rsidRDefault="008558B0" w:rsidP="00B33D8C">
      <w:pPr>
        <w:spacing w:line="360" w:lineRule="auto"/>
        <w:jc w:val="both"/>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859968" behindDoc="0" locked="0" layoutInCell="1" allowOverlap="1">
                <wp:simplePos x="0" y="0"/>
                <wp:positionH relativeFrom="column">
                  <wp:posOffset>3121660</wp:posOffset>
                </wp:positionH>
                <wp:positionV relativeFrom="paragraph">
                  <wp:posOffset>1370245</wp:posOffset>
                </wp:positionV>
                <wp:extent cx="2155005" cy="606176"/>
                <wp:effectExtent l="0" t="0" r="17145" b="22860"/>
                <wp:wrapNone/>
                <wp:docPr id="333" name="Elipse 333"/>
                <wp:cNvGraphicFramePr/>
                <a:graphic xmlns:a="http://schemas.openxmlformats.org/drawingml/2006/main">
                  <a:graphicData uri="http://schemas.microsoft.com/office/word/2010/wordprocessingShape">
                    <wps:wsp>
                      <wps:cNvSpPr/>
                      <wps:spPr>
                        <a:xfrm>
                          <a:off x="0" y="0"/>
                          <a:ext cx="2155005" cy="60617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724FF1E" id="Elipse 333" o:spid="_x0000_s1026" style="position:absolute;margin-left:245.8pt;margin-top:107.9pt;width:169.7pt;height:47.75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" filled="f" strokecolor="red" strokeweight="1pt">
                <v:stroke joinstyle="miter"/>
              </v:oval>
            </w:pict>
          </mc:Fallback>
        </mc:AlternateContent>
      </w:r>
      <w:r>
        <w:rPr>
          <w:noProof/>
          <w:lang w:val="es-ES" w:eastAsia="es-ES"/>
        </w:rPr>
        <w:drawing>
          <wp:inline distT="0" distB="0" distL="0" distR="0" wp14:anchorId="76C7F5D7" wp14:editId="5B2FC60E">
            <wp:extent cx="2479065" cy="2312010"/>
            <wp:effectExtent l="76200" t="76200" r="130810" b="127000"/>
            <wp:docPr id="330" name="Imagen 7" descr="F:\FOTOS IVAN\camara hoy24-4\CIMG5159.JPG"/>
            <wp:cNvGraphicFramePr/>
            <a:graphic xmlns:a="http://schemas.openxmlformats.org/drawingml/2006/main">
              <a:graphicData uri="http://schemas.openxmlformats.org/drawingml/2006/picture">
                <pic:pic xmlns:pic="http://schemas.openxmlformats.org/drawingml/2006/picture">
                  <pic:nvPicPr>
                    <pic:cNvPr id="8" name="Imagen 7" descr="F:\FOTOS IVAN\camara hoy24-4\CIMG5159.JPG"/>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79065" cy="2312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264BAF6C" wp14:editId="40957C4E">
            <wp:extent cx="2514377" cy="2303241"/>
            <wp:effectExtent l="76200" t="76200" r="133985" b="135255"/>
            <wp:docPr id="331" name="Imagen 8" descr="F:\FOTOS IVAN\camara hoy24-4\CIMG5161.JPG"/>
            <wp:cNvGraphicFramePr/>
            <a:graphic xmlns:a="http://schemas.openxmlformats.org/drawingml/2006/main">
              <a:graphicData uri="http://schemas.openxmlformats.org/drawingml/2006/picture">
                <pic:pic xmlns:pic="http://schemas.openxmlformats.org/drawingml/2006/picture">
                  <pic:nvPicPr>
                    <pic:cNvPr id="9" name="Imagen 8" descr="F:\FOTOS IVAN\camara hoy24-4\CIMG5161.JPG"/>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22330" cy="23105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D19B1" w:rsidRDefault="00DD19B1" w:rsidP="00C40550">
      <w:pPr>
        <w:spacing w:line="240" w:lineRule="auto"/>
        <w:jc w:val="both"/>
        <w:rPr>
          <w:rFonts w:ascii="Harrington" w:hAnsi="Harrington" w:cs="Arial"/>
          <w:b/>
          <w:sz w:val="24"/>
          <w:szCs w:val="24"/>
          <w:u w:val="single"/>
          <w:lang w:eastAsia="es-MX"/>
        </w:rPr>
      </w:pPr>
      <w:r>
        <w:rPr>
          <w:rFonts w:ascii="Arial" w:hAnsi="Arial" w:cs="Arial"/>
          <w:sz w:val="24"/>
          <w:szCs w:val="24"/>
          <w:lang w:eastAsia="es-MX"/>
        </w:rPr>
        <w:t xml:space="preserve">En la figura </w:t>
      </w:r>
      <w:r w:rsidR="004D0624">
        <w:rPr>
          <w:rFonts w:ascii="Arial" w:hAnsi="Arial" w:cs="Arial"/>
          <w:sz w:val="24"/>
          <w:szCs w:val="24"/>
          <w:lang w:eastAsia="es-MX"/>
        </w:rPr>
        <w:t>1</w:t>
      </w:r>
      <w:r w:rsidR="00D73CCC">
        <w:rPr>
          <w:rFonts w:ascii="Arial" w:hAnsi="Arial" w:cs="Arial"/>
          <w:sz w:val="24"/>
          <w:szCs w:val="24"/>
          <w:lang w:eastAsia="es-MX"/>
        </w:rPr>
        <w:t>4</w:t>
      </w:r>
      <w:r>
        <w:rPr>
          <w:rFonts w:ascii="Arial" w:hAnsi="Arial" w:cs="Arial"/>
          <w:sz w:val="24"/>
          <w:szCs w:val="24"/>
          <w:lang w:eastAsia="es-MX"/>
        </w:rPr>
        <w:t xml:space="preserve"> se muestra el comportamiento de los Nitratos de la serie histórica disponible, el estable, muestra fluctuaciones en algunos años, la tendencia es a incrementar sus valores cercanos al valor máximo admisible 38 mg/L, este comportamiento es indicativo de contaminación el cual está dado por infiltración de aguas residuales domést</w:t>
      </w:r>
      <w:r w:rsidR="00896679">
        <w:rPr>
          <w:rFonts w:ascii="Arial" w:hAnsi="Arial" w:cs="Arial"/>
          <w:sz w:val="24"/>
          <w:szCs w:val="24"/>
          <w:lang w:eastAsia="es-MX"/>
        </w:rPr>
        <w:t>icas y por la aplicación de fertilizantes nitrogenados.</w:t>
      </w:r>
    </w:p>
    <w:p w:rsidR="008558B0" w:rsidRDefault="00AF140D" w:rsidP="008558B0">
      <w:pPr>
        <w:spacing w:line="360" w:lineRule="auto"/>
        <w:jc w:val="center"/>
        <w:rPr>
          <w:rFonts w:ascii="Harrington" w:hAnsi="Harrington" w:cs="Arial"/>
          <w:b/>
          <w:sz w:val="24"/>
          <w:szCs w:val="24"/>
          <w:u w:val="single"/>
          <w:lang w:eastAsia="es-MX"/>
        </w:rPr>
      </w:pPr>
      <w:r>
        <w:rPr>
          <w:noProof/>
          <w:lang w:val="es-ES" w:eastAsia="es-ES"/>
        </w:rPr>
        <w:lastRenderedPageBreak/>
        <w:drawing>
          <wp:inline distT="0" distB="0" distL="0" distR="0" wp14:anchorId="75172830" wp14:editId="55269E14">
            <wp:extent cx="5612130" cy="3651885"/>
            <wp:effectExtent l="0" t="0" r="7620" b="5715"/>
            <wp:docPr id="473" name="Gráfico 473">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B92995" w:rsidRPr="00B92995" w:rsidRDefault="004D0624" w:rsidP="008558B0">
      <w:pPr>
        <w:spacing w:line="360" w:lineRule="auto"/>
        <w:jc w:val="center"/>
        <w:rPr>
          <w:rFonts w:ascii="Arial" w:hAnsi="Arial" w:cs="Arial"/>
          <w:sz w:val="24"/>
          <w:szCs w:val="24"/>
          <w:lang w:eastAsia="es-MX"/>
        </w:rPr>
      </w:pPr>
      <w:r>
        <w:rPr>
          <w:rFonts w:ascii="Arial" w:hAnsi="Arial" w:cs="Arial"/>
          <w:sz w:val="24"/>
          <w:szCs w:val="24"/>
          <w:lang w:eastAsia="es-MX"/>
        </w:rPr>
        <w:t>Figura</w:t>
      </w:r>
      <w:r w:rsidR="006D458A">
        <w:rPr>
          <w:rFonts w:ascii="Arial" w:hAnsi="Arial" w:cs="Arial"/>
          <w:sz w:val="24"/>
          <w:szCs w:val="24"/>
          <w:lang w:eastAsia="es-MX"/>
        </w:rPr>
        <w:t xml:space="preserve"> </w:t>
      </w:r>
      <w:r>
        <w:rPr>
          <w:rFonts w:ascii="Arial" w:hAnsi="Arial" w:cs="Arial"/>
          <w:sz w:val="24"/>
          <w:szCs w:val="24"/>
          <w:lang w:eastAsia="es-MX"/>
        </w:rPr>
        <w:t>1</w:t>
      </w:r>
      <w:r w:rsidR="00D73CCC">
        <w:rPr>
          <w:rFonts w:ascii="Arial" w:hAnsi="Arial" w:cs="Arial"/>
          <w:sz w:val="24"/>
          <w:szCs w:val="24"/>
          <w:lang w:eastAsia="es-MX"/>
        </w:rPr>
        <w:t>4</w:t>
      </w:r>
      <w:r w:rsidR="00B92995" w:rsidRPr="00DD19B1">
        <w:rPr>
          <w:rFonts w:ascii="Arial" w:hAnsi="Arial" w:cs="Arial"/>
          <w:sz w:val="24"/>
          <w:szCs w:val="24"/>
          <w:lang w:eastAsia="es-MX"/>
        </w:rPr>
        <w:t>:</w:t>
      </w:r>
      <w:r w:rsidR="00B92995" w:rsidRPr="00B92995">
        <w:rPr>
          <w:rFonts w:ascii="Arial" w:hAnsi="Arial" w:cs="Arial"/>
          <w:b/>
          <w:sz w:val="24"/>
          <w:szCs w:val="24"/>
          <w:lang w:eastAsia="es-MX"/>
        </w:rPr>
        <w:t xml:space="preserve"> </w:t>
      </w:r>
      <w:r w:rsidR="00B92995" w:rsidRPr="00B92995">
        <w:rPr>
          <w:rFonts w:ascii="Arial" w:hAnsi="Arial" w:cs="Arial"/>
          <w:sz w:val="24"/>
          <w:szCs w:val="24"/>
          <w:lang w:eastAsia="es-MX"/>
        </w:rPr>
        <w:t>Comportamiento de los Nitratos en mg/L</w:t>
      </w:r>
    </w:p>
    <w:p w:rsidR="008558B0" w:rsidRDefault="008558B0" w:rsidP="00B33D8C">
      <w:pPr>
        <w:spacing w:line="360" w:lineRule="auto"/>
        <w:jc w:val="both"/>
        <w:rPr>
          <w:rFonts w:ascii="Harrington" w:hAnsi="Harrington" w:cs="Arial"/>
          <w:b/>
          <w:sz w:val="24"/>
          <w:szCs w:val="24"/>
          <w:u w:val="single"/>
          <w:lang w:eastAsia="es-MX"/>
        </w:rPr>
      </w:pPr>
      <w:r w:rsidRPr="008558B0">
        <w:rPr>
          <w:noProof/>
          <w:lang w:val="es-ES" w:eastAsia="es-ES"/>
        </w:rPr>
        <mc:AlternateContent>
          <mc:Choice Requires="wps">
            <w:drawing>
              <wp:anchor distT="0" distB="0" distL="114300" distR="114300" simplePos="0" relativeHeight="251864064" behindDoc="0" locked="0" layoutInCell="1" allowOverlap="1" wp14:anchorId="005BCB13" wp14:editId="74916CA7">
                <wp:simplePos x="0" y="0"/>
                <wp:positionH relativeFrom="column">
                  <wp:posOffset>-1348</wp:posOffset>
                </wp:positionH>
                <wp:positionV relativeFrom="paragraph">
                  <wp:posOffset>4331</wp:posOffset>
                </wp:positionV>
                <wp:extent cx="6195316" cy="1569660"/>
                <wp:effectExtent l="0" t="0" r="15240" b="26670"/>
                <wp:wrapNone/>
                <wp:docPr id="337" name="CuadroTexto 19"/>
                <wp:cNvGraphicFramePr/>
                <a:graphic xmlns:a="http://schemas.openxmlformats.org/drawingml/2006/main">
                  <a:graphicData uri="http://schemas.microsoft.com/office/word/2010/wordprocessingShape">
                    <wps:wsp>
                      <wps:cNvSpPr txBox="1"/>
                      <wps:spPr>
                        <a:xfrm>
                          <a:off x="0" y="0"/>
                          <a:ext cx="6195316" cy="1569660"/>
                        </a:xfrm>
                        <a:prstGeom prst="rect">
                          <a:avLst/>
                        </a:prstGeom>
                        <a:solidFill>
                          <a:sysClr val="window" lastClr="FFFFFF"/>
                        </a:solidFill>
                        <a:ln w="19050">
                          <a:solidFill>
                            <a:srgbClr val="FF0000"/>
                          </a:solidFill>
                        </a:ln>
                      </wps:spPr>
                      <wps:txbx>
                        <w:txbxContent>
                          <w:p w:rsidR="00D73CCC" w:rsidRDefault="00D73CCC" w:rsidP="008558B0">
                            <w:pPr>
                              <w:pStyle w:val="NormalWeb"/>
                              <w:spacing w:before="0" w:beforeAutospacing="0" w:after="0" w:afterAutospacing="0"/>
                              <w:jc w:val="both"/>
                            </w:pPr>
                            <w:r>
                              <w:rPr>
                                <w:rFonts w:ascii="Arial" w:eastAsia="+mn-ea" w:hAnsi="Arial" w:cs="Arial"/>
                                <w:b/>
                                <w:bCs/>
                                <w:color w:val="000000"/>
                                <w:kern w:val="24"/>
                              </w:rPr>
                              <w:t>Para el caso de la estación El Majá, no se encuentra cercada con malla, no tiene puerta con candado y presenta maleza en las ZPS, el gráfico muestra el comportamiento de Nitratos, con tendencia a incrementar su contenido a valores cercanos al valor admisible.</w:t>
                            </w:r>
                          </w:p>
                        </w:txbxContent>
                      </wps:txbx>
                      <wps:bodyPr wrap="square" rtlCol="0">
                        <a:spAutoFit/>
                      </wps:bodyPr>
                    </wps:wsp>
                  </a:graphicData>
                </a:graphic>
                <wp14:sizeRelH relativeFrom="margin">
                  <wp14:pctWidth>0</wp14:pctWidth>
                </wp14:sizeRelH>
              </wp:anchor>
            </w:drawing>
          </mc:Choice>
          <mc:Fallback>
            <w:pict>
              <v:shape w14:anchorId="005BCB13" id="CuadroTexto 19" o:spid="_x0000_s1070" type="#_x0000_t202" style="position:absolute;left:0;text-align:left;margin-left:-.1pt;margin-top:.35pt;width:487.8pt;height:123.6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" fillcolor="window" strokecolor="red" strokeweight="1.5pt">
                <v:textbox style="mso-fit-shape-to-text:t">
                  <w:txbxContent>
                    <w:p w:rsidR="00D73CCC" w:rsidRDefault="00D73CCC" w:rsidP="008558B0">
                      <w:pPr>
                        <w:pStyle w:val="NormalWeb"/>
                        <w:spacing w:before="0" w:beforeAutospacing="0" w:after="0" w:afterAutospacing="0"/>
                        <w:jc w:val="both"/>
                      </w:pPr>
                      <w:r>
                        <w:rPr>
                          <w:rFonts w:ascii="Arial" w:eastAsia="+mn-ea" w:hAnsi="Arial" w:cs="Arial"/>
                          <w:b/>
                          <w:bCs/>
                          <w:color w:val="000000"/>
                          <w:kern w:val="24"/>
                        </w:rPr>
                        <w:t>Para el caso de la estación El Majá, no se encuentra cercada con malla, no tiene puerta con candado y presenta maleza en las ZPS, el gráfico muestra el comportamiento de Nitratos, con tendencia a incrementar su contenido a valores cercanos al valor admisible.</w:t>
                      </w:r>
                    </w:p>
                  </w:txbxContent>
                </v:textbox>
              </v:shape>
            </w:pict>
          </mc:Fallback>
        </mc:AlternateContent>
      </w:r>
    </w:p>
    <w:p w:rsidR="008558B0" w:rsidRDefault="008558B0" w:rsidP="00B33D8C">
      <w:pPr>
        <w:spacing w:line="360" w:lineRule="auto"/>
        <w:jc w:val="both"/>
        <w:rPr>
          <w:rFonts w:ascii="Harrington" w:hAnsi="Harrington" w:cs="Arial"/>
          <w:b/>
          <w:sz w:val="24"/>
          <w:szCs w:val="24"/>
          <w:u w:val="single"/>
          <w:lang w:eastAsia="es-MX"/>
        </w:rPr>
      </w:pPr>
    </w:p>
    <w:p w:rsidR="00C62711" w:rsidRDefault="00C62711" w:rsidP="008558B0">
      <w:pPr>
        <w:spacing w:line="360" w:lineRule="auto"/>
        <w:jc w:val="center"/>
        <w:rPr>
          <w:rFonts w:ascii="Arial" w:hAnsi="Arial" w:cs="Arial"/>
          <w:b/>
          <w:sz w:val="24"/>
          <w:szCs w:val="24"/>
          <w:u w:val="single"/>
          <w:lang w:eastAsia="es-MX"/>
        </w:rPr>
      </w:pPr>
    </w:p>
    <w:p w:rsidR="008558B0" w:rsidRPr="00DD19B1" w:rsidRDefault="008558B0" w:rsidP="008558B0">
      <w:pPr>
        <w:spacing w:line="360" w:lineRule="auto"/>
        <w:jc w:val="center"/>
        <w:rPr>
          <w:rFonts w:ascii="Arial" w:hAnsi="Arial" w:cs="Arial"/>
          <w:b/>
          <w:sz w:val="24"/>
          <w:szCs w:val="24"/>
          <w:u w:val="single"/>
          <w:lang w:eastAsia="es-MX"/>
        </w:rPr>
      </w:pPr>
      <w:r w:rsidRPr="00DD19B1">
        <w:rPr>
          <w:rFonts w:ascii="Arial" w:hAnsi="Arial" w:cs="Arial"/>
          <w:b/>
          <w:sz w:val="24"/>
          <w:szCs w:val="24"/>
          <w:u w:val="single"/>
          <w:lang w:eastAsia="es-MX"/>
        </w:rPr>
        <w:t>Abasto Mata</w:t>
      </w:r>
    </w:p>
    <w:p w:rsidR="00CF74A6" w:rsidRPr="00896679" w:rsidRDefault="00CF74A6" w:rsidP="00896679">
      <w:pPr>
        <w:spacing w:line="240" w:lineRule="auto"/>
        <w:jc w:val="both"/>
        <w:rPr>
          <w:rFonts w:ascii="Arial" w:eastAsia="Calibri" w:hAnsi="Arial" w:cs="Times New Roman"/>
          <w:sz w:val="24"/>
          <w:szCs w:val="24"/>
          <w:lang w:eastAsia="es-ES"/>
        </w:rPr>
      </w:pPr>
      <w:r w:rsidRPr="00896679">
        <w:rPr>
          <w:rFonts w:ascii="Arial" w:eastAsia="Calibri" w:hAnsi="Arial" w:cs="Times New Roman"/>
          <w:b/>
          <w:sz w:val="24"/>
          <w:szCs w:val="24"/>
          <w:lang w:eastAsia="es-ES"/>
        </w:rPr>
        <w:t>Descripción de la fuente:</w:t>
      </w:r>
      <w:r w:rsidRPr="00896679">
        <w:rPr>
          <w:rFonts w:ascii="Arial" w:eastAsia="Calibri" w:hAnsi="Arial" w:cs="Times New Roman"/>
          <w:sz w:val="24"/>
          <w:szCs w:val="24"/>
          <w:lang w:eastAsia="es-ES"/>
        </w:rPr>
        <w:t xml:space="preserve"> Fuente de abasto destinada al humano, abastece a </w:t>
      </w:r>
      <w:r w:rsidR="004D0624" w:rsidRPr="00896679">
        <w:rPr>
          <w:rFonts w:ascii="Arial" w:eastAsia="Calibri" w:hAnsi="Arial" w:cs="Times New Roman"/>
          <w:sz w:val="24"/>
          <w:szCs w:val="24"/>
          <w:lang w:eastAsia="es-ES"/>
        </w:rPr>
        <w:t>una población</w:t>
      </w:r>
      <w:r w:rsidRPr="00896679">
        <w:rPr>
          <w:rFonts w:ascii="Arial" w:eastAsia="Calibri" w:hAnsi="Arial" w:cs="Times New Roman"/>
          <w:sz w:val="24"/>
          <w:szCs w:val="24"/>
          <w:lang w:eastAsia="es-ES"/>
        </w:rPr>
        <w:t xml:space="preserve"> de </w:t>
      </w:r>
      <w:r w:rsidR="00896679">
        <w:rPr>
          <w:rFonts w:ascii="Arial" w:eastAsia="Calibri" w:hAnsi="Arial" w:cs="Times New Roman"/>
          <w:sz w:val="24"/>
          <w:szCs w:val="24"/>
          <w:lang w:eastAsia="es-ES"/>
        </w:rPr>
        <w:t>1547 habitantes,</w:t>
      </w:r>
      <w:r w:rsidRPr="00896679">
        <w:rPr>
          <w:rFonts w:ascii="Arial" w:eastAsia="Calibri" w:hAnsi="Arial" w:cs="Times New Roman"/>
          <w:sz w:val="24"/>
          <w:szCs w:val="24"/>
          <w:lang w:eastAsia="es-ES"/>
        </w:rPr>
        <w:t xml:space="preserve"> pertenece a la Cuen</w:t>
      </w:r>
      <w:r w:rsidR="00896679">
        <w:rPr>
          <w:rFonts w:ascii="Arial" w:eastAsia="Calibri" w:hAnsi="Arial" w:cs="Times New Roman"/>
          <w:sz w:val="24"/>
          <w:szCs w:val="24"/>
          <w:lang w:eastAsia="es-ES"/>
        </w:rPr>
        <w:t xml:space="preserve">ca Hidrogeológica </w:t>
      </w:r>
      <w:proofErr w:type="spellStart"/>
      <w:r w:rsidR="00896679">
        <w:rPr>
          <w:rFonts w:ascii="Arial" w:eastAsia="Calibri" w:hAnsi="Arial" w:cs="Times New Roman"/>
          <w:sz w:val="24"/>
          <w:szCs w:val="24"/>
          <w:lang w:eastAsia="es-ES"/>
        </w:rPr>
        <w:t>Sagua</w:t>
      </w:r>
      <w:proofErr w:type="spellEnd"/>
      <w:r w:rsidR="00896679">
        <w:rPr>
          <w:rFonts w:ascii="Arial" w:eastAsia="Calibri" w:hAnsi="Arial" w:cs="Times New Roman"/>
          <w:sz w:val="24"/>
          <w:szCs w:val="24"/>
          <w:lang w:eastAsia="es-ES"/>
        </w:rPr>
        <w:t xml:space="preserve"> la Chica- </w:t>
      </w:r>
      <w:proofErr w:type="spellStart"/>
      <w:r w:rsidR="00896679">
        <w:rPr>
          <w:rFonts w:ascii="Arial" w:eastAsia="Calibri" w:hAnsi="Arial" w:cs="Times New Roman"/>
          <w:sz w:val="24"/>
          <w:szCs w:val="24"/>
          <w:lang w:eastAsia="es-ES"/>
        </w:rPr>
        <w:t>Sagua</w:t>
      </w:r>
      <w:proofErr w:type="spellEnd"/>
      <w:r w:rsidR="00896679">
        <w:rPr>
          <w:rFonts w:ascii="Arial" w:eastAsia="Calibri" w:hAnsi="Arial" w:cs="Times New Roman"/>
          <w:sz w:val="24"/>
          <w:szCs w:val="24"/>
          <w:lang w:eastAsia="es-ES"/>
        </w:rPr>
        <w:t xml:space="preserve"> la Grande. En las ZPS II, se localizan áreas destinadas a cultivos varios.</w:t>
      </w:r>
    </w:p>
    <w:p w:rsidR="008558B0" w:rsidRDefault="00DD19B1" w:rsidP="008558B0">
      <w:pPr>
        <w:spacing w:line="360" w:lineRule="auto"/>
        <w:rPr>
          <w:rFonts w:ascii="Arial" w:hAnsi="Arial" w:cs="Arial"/>
          <w:sz w:val="24"/>
          <w:szCs w:val="24"/>
          <w:u w:val="single"/>
          <w:lang w:eastAsia="es-MX"/>
        </w:rPr>
      </w:pPr>
      <w:r w:rsidRPr="004841C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s-ES" w:eastAsia="es-ES"/>
        </w:rPr>
        <w:lastRenderedPageBreak/>
        <w:drawing>
          <wp:anchor distT="0" distB="0" distL="114300" distR="114300" simplePos="0" relativeHeight="251865088" behindDoc="0" locked="0" layoutInCell="1" allowOverlap="1" wp14:anchorId="6DC1B81C" wp14:editId="3BC0F8EB">
            <wp:simplePos x="0" y="0"/>
            <wp:positionH relativeFrom="margin">
              <wp:align>left</wp:align>
            </wp:positionH>
            <wp:positionV relativeFrom="paragraph">
              <wp:posOffset>67945</wp:posOffset>
            </wp:positionV>
            <wp:extent cx="2315845" cy="2205355"/>
            <wp:effectExtent l="76200" t="76200" r="141605" b="137795"/>
            <wp:wrapSquare wrapText="bothSides"/>
            <wp:docPr id="338" name="Imagen 338" descr="C:\Users\prueba\Desktop\camara hoy24-4\CIMG5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prueba\Desktop\camara hoy24-4\CIMG516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15845" cy="22053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92995">
        <w:rPr>
          <w:rFonts w:ascii="Arial" w:hAnsi="Arial" w:cs="Arial"/>
          <w:noProof/>
          <w:lang w:val="es-ES" w:eastAsia="es-ES"/>
        </w:rPr>
        <mc:AlternateContent>
          <mc:Choice Requires="wps">
            <w:drawing>
              <wp:anchor distT="0" distB="0" distL="114300" distR="114300" simplePos="0" relativeHeight="251872256" behindDoc="0" locked="0" layoutInCell="1" allowOverlap="1">
                <wp:simplePos x="0" y="0"/>
                <wp:positionH relativeFrom="column">
                  <wp:posOffset>1313744</wp:posOffset>
                </wp:positionH>
                <wp:positionV relativeFrom="paragraph">
                  <wp:posOffset>1564433</wp:posOffset>
                </wp:positionV>
                <wp:extent cx="1726058" cy="1551476"/>
                <wp:effectExtent l="0" t="0" r="64770" b="48895"/>
                <wp:wrapNone/>
                <wp:docPr id="348" name="Conector recto de flecha 348"/>
                <wp:cNvGraphicFramePr/>
                <a:graphic xmlns:a="http://schemas.openxmlformats.org/drawingml/2006/main">
                  <a:graphicData uri="http://schemas.microsoft.com/office/word/2010/wordprocessingShape">
                    <wps:wsp>
                      <wps:cNvCnPr/>
                      <wps:spPr>
                        <a:xfrm>
                          <a:off x="0" y="0"/>
                          <a:ext cx="1726058" cy="155147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4FF4020" id="Conector recto de flecha 348" o:spid="_x0000_s1026" type="#_x0000_t32" style="position:absolute;margin-left:103.45pt;margin-top:123.2pt;width:135.9pt;height:122.15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" strokecolor="red" strokeweight=".5pt">
                <v:stroke endarrow="block" joinstyle="miter"/>
              </v:shape>
            </w:pict>
          </mc:Fallback>
        </mc:AlternateContent>
      </w:r>
      <w:r w:rsidR="00B92995">
        <w:rPr>
          <w:rFonts w:ascii="Arial" w:hAnsi="Arial" w:cs="Arial"/>
          <w:noProof/>
          <w:lang w:val="es-ES" w:eastAsia="es-ES"/>
        </w:rPr>
        <mc:AlternateContent>
          <mc:Choice Requires="wps">
            <w:drawing>
              <wp:anchor distT="0" distB="0" distL="114300" distR="114300" simplePos="0" relativeHeight="251871232" behindDoc="0" locked="0" layoutInCell="1" allowOverlap="1">
                <wp:simplePos x="0" y="0"/>
                <wp:positionH relativeFrom="column">
                  <wp:posOffset>4272701</wp:posOffset>
                </wp:positionH>
                <wp:positionV relativeFrom="paragraph">
                  <wp:posOffset>2098297</wp:posOffset>
                </wp:positionV>
                <wp:extent cx="51371" cy="1017612"/>
                <wp:effectExtent l="76200" t="0" r="44450" b="49530"/>
                <wp:wrapNone/>
                <wp:docPr id="347" name="Conector recto de flecha 347"/>
                <wp:cNvGraphicFramePr/>
                <a:graphic xmlns:a="http://schemas.openxmlformats.org/drawingml/2006/main">
                  <a:graphicData uri="http://schemas.microsoft.com/office/word/2010/wordprocessingShape">
                    <wps:wsp>
                      <wps:cNvCnPr/>
                      <wps:spPr>
                        <a:xfrm flipH="1">
                          <a:off x="0" y="0"/>
                          <a:ext cx="51371" cy="101761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482DB6" id="Conector recto de flecha 347" o:spid="_x0000_s1026" type="#_x0000_t32" style="position:absolute;margin-left:336.45pt;margin-top:165.2pt;width:4.05pt;height:80.15pt;flip:x;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" strokecolor="red" strokeweight=".5pt">
                <v:stroke endarrow="block" joinstyle="miter"/>
              </v:shape>
            </w:pict>
          </mc:Fallback>
        </mc:AlternateContent>
      </w:r>
      <w:r w:rsidR="00B92995">
        <w:rPr>
          <w:rFonts w:ascii="Arial" w:hAnsi="Arial" w:cs="Arial"/>
          <w:noProof/>
          <w:lang w:val="es-ES" w:eastAsia="es-ES"/>
        </w:rPr>
        <mc:AlternateContent>
          <mc:Choice Requires="wps">
            <w:drawing>
              <wp:anchor distT="0" distB="0" distL="114300" distR="114300" simplePos="0" relativeHeight="251867136" behindDoc="0" locked="0" layoutInCell="1" allowOverlap="1">
                <wp:simplePos x="0" y="0"/>
                <wp:positionH relativeFrom="column">
                  <wp:posOffset>3728171</wp:posOffset>
                </wp:positionH>
                <wp:positionV relativeFrom="paragraph">
                  <wp:posOffset>1256287</wp:posOffset>
                </wp:positionV>
                <wp:extent cx="1222624" cy="842481"/>
                <wp:effectExtent l="0" t="0" r="15875" b="15240"/>
                <wp:wrapNone/>
                <wp:docPr id="344" name="Elipse 344"/>
                <wp:cNvGraphicFramePr/>
                <a:graphic xmlns:a="http://schemas.openxmlformats.org/drawingml/2006/main">
                  <a:graphicData uri="http://schemas.microsoft.com/office/word/2010/wordprocessingShape">
                    <wps:wsp>
                      <wps:cNvSpPr/>
                      <wps:spPr>
                        <a:xfrm>
                          <a:off x="0" y="0"/>
                          <a:ext cx="1222624" cy="84248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0A5B82B" id="Elipse 344" o:spid="_x0000_s1026" style="position:absolute;margin-left:293.55pt;margin-top:98.9pt;width:96.25pt;height:66.35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" filled="f" strokecolor="red" strokeweight="1pt">
                <v:stroke joinstyle="miter"/>
              </v:oval>
            </w:pict>
          </mc:Fallback>
        </mc:AlternateContent>
      </w:r>
      <w:r w:rsidR="00B92995">
        <w:rPr>
          <w:rFonts w:ascii="Arial" w:hAnsi="Arial" w:cs="Arial"/>
          <w:noProof/>
          <w:lang w:val="es-ES" w:eastAsia="es-ES"/>
        </w:rPr>
        <mc:AlternateContent>
          <mc:Choice Requires="wps">
            <w:drawing>
              <wp:anchor distT="0" distB="0" distL="114300" distR="114300" simplePos="0" relativeHeight="251866112" behindDoc="0" locked="0" layoutInCell="1" allowOverlap="1">
                <wp:simplePos x="0" y="0"/>
                <wp:positionH relativeFrom="column">
                  <wp:posOffset>245231</wp:posOffset>
                </wp:positionH>
                <wp:positionV relativeFrom="paragraph">
                  <wp:posOffset>814498</wp:posOffset>
                </wp:positionV>
                <wp:extent cx="1613043" cy="750014"/>
                <wp:effectExtent l="0" t="0" r="25400" b="12065"/>
                <wp:wrapNone/>
                <wp:docPr id="343" name="Elipse 343"/>
                <wp:cNvGraphicFramePr/>
                <a:graphic xmlns:a="http://schemas.openxmlformats.org/drawingml/2006/main">
                  <a:graphicData uri="http://schemas.microsoft.com/office/word/2010/wordprocessingShape">
                    <wps:wsp>
                      <wps:cNvSpPr/>
                      <wps:spPr>
                        <a:xfrm>
                          <a:off x="0" y="0"/>
                          <a:ext cx="1613043" cy="75001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5412BD4" id="Elipse 343" o:spid="_x0000_s1026" style="position:absolute;margin-left:19.3pt;margin-top:64.15pt;width:127pt;height:59.05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" filled="f" strokecolor="red" strokeweight="1pt">
                <v:stroke joinstyle="miter"/>
              </v:oval>
            </w:pict>
          </mc:Fallback>
        </mc:AlternateContent>
      </w:r>
      <w:r w:rsidR="008558B0" w:rsidRPr="004841CF">
        <w:rPr>
          <w:rFonts w:ascii="Arial" w:hAnsi="Arial" w:cs="Arial"/>
          <w:noProof/>
          <w:lang w:val="es-ES" w:eastAsia="es-ES"/>
        </w:rPr>
        <w:drawing>
          <wp:inline distT="0" distB="0" distL="0" distR="0" wp14:anchorId="74FBFA30" wp14:editId="01B9EEAA">
            <wp:extent cx="2403475" cy="2173856"/>
            <wp:effectExtent l="76200" t="76200" r="130175" b="131445"/>
            <wp:docPr id="340" name="Imagen 340" descr="C:\Users\prueba\Desktop\camara hoy24-4\CIMG5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prueba\Desktop\camara hoy24-4\CIMG516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46336" cy="22126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558B0" w:rsidRPr="008558B0" w:rsidRDefault="00B92995" w:rsidP="008558B0">
      <w:pPr>
        <w:spacing w:line="360" w:lineRule="auto"/>
        <w:rPr>
          <w:rFonts w:ascii="Arial" w:hAnsi="Arial" w:cs="Arial"/>
          <w:sz w:val="24"/>
          <w:szCs w:val="24"/>
          <w:u w:val="single"/>
          <w:lang w:eastAsia="es-MX"/>
        </w:rPr>
      </w:pPr>
      <w:r w:rsidRPr="00B92995">
        <w:rPr>
          <w:noProof/>
          <w:lang w:val="es-ES" w:eastAsia="es-ES"/>
        </w:rPr>
        <mc:AlternateContent>
          <mc:Choice Requires="wps">
            <w:drawing>
              <wp:anchor distT="0" distB="0" distL="114300" distR="114300" simplePos="0" relativeHeight="251870208" behindDoc="0" locked="0" layoutInCell="1" allowOverlap="1" wp14:anchorId="350CEEA0" wp14:editId="4C2B32BC">
                <wp:simplePos x="0" y="0"/>
                <wp:positionH relativeFrom="column">
                  <wp:posOffset>3041151</wp:posOffset>
                </wp:positionH>
                <wp:positionV relativeFrom="paragraph">
                  <wp:posOffset>215122</wp:posOffset>
                </wp:positionV>
                <wp:extent cx="2886075" cy="830997"/>
                <wp:effectExtent l="0" t="0" r="28575" b="26670"/>
                <wp:wrapNone/>
                <wp:docPr id="346" name="CuadroTexto 14"/>
                <wp:cNvGraphicFramePr/>
                <a:graphic xmlns:a="http://schemas.openxmlformats.org/drawingml/2006/main">
                  <a:graphicData uri="http://schemas.microsoft.com/office/word/2010/wordprocessingShape">
                    <wps:wsp>
                      <wps:cNvSpPr txBox="1"/>
                      <wps:spPr>
                        <a:xfrm>
                          <a:off x="0" y="0"/>
                          <a:ext cx="2886075" cy="830997"/>
                        </a:xfrm>
                        <a:prstGeom prst="rect">
                          <a:avLst/>
                        </a:prstGeom>
                        <a:solidFill>
                          <a:sysClr val="window" lastClr="FFFFFF"/>
                        </a:solidFill>
                        <a:ln w="19050">
                          <a:solidFill>
                            <a:srgbClr val="FF0000"/>
                          </a:solidFill>
                        </a:ln>
                      </wps:spPr>
                      <wps:txbx>
                        <w:txbxContent>
                          <w:p w:rsidR="00D73CCC" w:rsidRDefault="00D73CCC" w:rsidP="00B92995">
                            <w:pPr>
                              <w:pStyle w:val="NormalWeb"/>
                              <w:spacing w:before="0" w:beforeAutospacing="0" w:after="0" w:afterAutospacing="0"/>
                              <w:jc w:val="both"/>
                            </w:pPr>
                            <w:r>
                              <w:rPr>
                                <w:rFonts w:ascii="Arial" w:eastAsia="+mn-ea" w:hAnsi="Arial" w:cs="Arial"/>
                                <w:b/>
                                <w:bCs/>
                                <w:color w:val="000000"/>
                                <w:kern w:val="24"/>
                              </w:rPr>
                              <w:t>Esta fuente no se encuentra cercada con malla, por lo que está expuesta a la entrada de animales y personal ajeno a la estación de bombeo</w:t>
                            </w:r>
                          </w:p>
                        </w:txbxContent>
                      </wps:txbx>
                      <wps:bodyPr wrap="square" rtlCol="0">
                        <a:spAutoFit/>
                      </wps:bodyPr>
                    </wps:wsp>
                  </a:graphicData>
                </a:graphic>
              </wp:anchor>
            </w:drawing>
          </mc:Choice>
          <mc:Fallback>
            <w:pict>
              <v:shape w14:anchorId="350CEEA0" id="_x0000_s1071" type="#_x0000_t202" style="position:absolute;margin-left:239.45pt;margin-top:16.95pt;width:227.25pt;height:65.4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" fillcolor="window" strokecolor="red" strokeweight="1.5pt">
                <v:textbox style="mso-fit-shape-to-text:t">
                  <w:txbxContent>
                    <w:p w:rsidR="00D73CCC" w:rsidRDefault="00D73CCC" w:rsidP="00B92995">
                      <w:pPr>
                        <w:pStyle w:val="NormalWeb"/>
                        <w:spacing w:before="0" w:beforeAutospacing="0" w:after="0" w:afterAutospacing="0"/>
                        <w:jc w:val="both"/>
                      </w:pPr>
                      <w:r>
                        <w:rPr>
                          <w:rFonts w:ascii="Arial" w:eastAsia="+mn-ea" w:hAnsi="Arial" w:cs="Arial"/>
                          <w:b/>
                          <w:bCs/>
                          <w:color w:val="000000"/>
                          <w:kern w:val="24"/>
                        </w:rPr>
                        <w:t>Esta fuente no se encuentra cercada con malla, por lo que está expuesta a la entrada de animales y personal ajeno a la estación de bombeo</w:t>
                      </w:r>
                    </w:p>
                  </w:txbxContent>
                </v:textbox>
              </v:shape>
            </w:pict>
          </mc:Fallback>
        </mc:AlternateContent>
      </w:r>
      <w:r>
        <w:rPr>
          <w:rFonts w:ascii="Arial" w:hAnsi="Arial" w:cs="Arial"/>
          <w:noProof/>
          <w:sz w:val="24"/>
          <w:szCs w:val="24"/>
          <w:u w:val="single"/>
          <w:lang w:val="es-ES" w:eastAsia="es-ES"/>
        </w:rPr>
        <mc:AlternateContent>
          <mc:Choice Requires="wps">
            <w:drawing>
              <wp:anchor distT="0" distB="0" distL="114300" distR="114300" simplePos="0" relativeHeight="251868160" behindDoc="0" locked="0" layoutInCell="1" allowOverlap="1" wp14:anchorId="35F0DAED" wp14:editId="740B74F6">
                <wp:simplePos x="0" y="0"/>
                <wp:positionH relativeFrom="column">
                  <wp:posOffset>522426</wp:posOffset>
                </wp:positionH>
                <wp:positionV relativeFrom="paragraph">
                  <wp:posOffset>722708</wp:posOffset>
                </wp:positionV>
                <wp:extent cx="1916052" cy="780836"/>
                <wp:effectExtent l="0" t="0" r="27305" b="19685"/>
                <wp:wrapNone/>
                <wp:docPr id="345" name="Elipse 345"/>
                <wp:cNvGraphicFramePr/>
                <a:graphic xmlns:a="http://schemas.openxmlformats.org/drawingml/2006/main">
                  <a:graphicData uri="http://schemas.microsoft.com/office/word/2010/wordprocessingShape">
                    <wps:wsp>
                      <wps:cNvSpPr/>
                      <wps:spPr>
                        <a:xfrm>
                          <a:off x="0" y="0"/>
                          <a:ext cx="1916052" cy="78083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5300592" id="Elipse 345" o:spid="_x0000_s1026" style="position:absolute;margin-left:41.15pt;margin-top:56.9pt;width:150.85pt;height:61.5pt;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" filled="f" strokecolor="red" strokeweight="1pt">
                <v:stroke joinstyle="miter"/>
              </v:oval>
            </w:pict>
          </mc:Fallback>
        </mc:AlternateContent>
      </w:r>
      <w:r w:rsidR="008558B0" w:rsidRPr="004C798A">
        <w:rPr>
          <w:rFonts w:ascii="Arial" w:hAnsi="Arial" w:cs="Arial"/>
          <w:noProof/>
          <w:lang w:val="es-ES" w:eastAsia="es-ES"/>
        </w:rPr>
        <w:drawing>
          <wp:inline distT="0" distB="0" distL="0" distR="0" wp14:anchorId="7692EA6A" wp14:editId="7D37D7D2">
            <wp:extent cx="2121945" cy="2157573"/>
            <wp:effectExtent l="76200" t="76200" r="126365" b="128905"/>
            <wp:docPr id="341" name="Imagen 341" descr="C:\Users\prueba\Desktop\camara hoy24-4\CIMG5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prueba\Desktop\camara hoy24-4\CIMG516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48621" cy="21846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558B0">
        <w:rPr>
          <w:rFonts w:ascii="Arial" w:hAnsi="Arial" w:cs="Arial"/>
          <w:sz w:val="24"/>
          <w:szCs w:val="24"/>
          <w:u w:val="single"/>
          <w:lang w:eastAsia="es-MX"/>
        </w:rPr>
        <w:br w:type="textWrapping" w:clear="all"/>
      </w:r>
    </w:p>
    <w:p w:rsidR="00AB4F7C" w:rsidRDefault="00AB4F7C" w:rsidP="00896679">
      <w:pPr>
        <w:spacing w:line="240" w:lineRule="auto"/>
        <w:jc w:val="both"/>
        <w:rPr>
          <w:rFonts w:ascii="Harrington" w:hAnsi="Harrington" w:cs="Arial"/>
          <w:b/>
          <w:sz w:val="24"/>
          <w:szCs w:val="24"/>
          <w:u w:val="single"/>
          <w:lang w:eastAsia="es-MX"/>
        </w:rPr>
      </w:pPr>
      <w:r>
        <w:rPr>
          <w:rFonts w:ascii="Arial" w:hAnsi="Arial" w:cs="Arial"/>
          <w:sz w:val="24"/>
          <w:szCs w:val="24"/>
          <w:lang w:eastAsia="es-MX"/>
        </w:rPr>
        <w:t>En la figura</w:t>
      </w:r>
      <w:r w:rsidR="006D458A">
        <w:rPr>
          <w:rFonts w:ascii="Arial" w:hAnsi="Arial" w:cs="Arial"/>
          <w:sz w:val="24"/>
          <w:szCs w:val="24"/>
          <w:lang w:eastAsia="es-MX"/>
        </w:rPr>
        <w:t xml:space="preserve"> </w:t>
      </w:r>
      <w:r w:rsidR="006A1440">
        <w:rPr>
          <w:rFonts w:ascii="Arial" w:hAnsi="Arial" w:cs="Arial"/>
          <w:sz w:val="24"/>
          <w:szCs w:val="24"/>
          <w:lang w:eastAsia="es-MX"/>
        </w:rPr>
        <w:t>1</w:t>
      </w:r>
      <w:r w:rsidR="00D73CCC">
        <w:rPr>
          <w:rFonts w:ascii="Arial" w:hAnsi="Arial" w:cs="Arial"/>
          <w:sz w:val="24"/>
          <w:szCs w:val="24"/>
          <w:lang w:eastAsia="es-MX"/>
        </w:rPr>
        <w:t>5</w:t>
      </w:r>
      <w:r>
        <w:rPr>
          <w:rFonts w:ascii="Arial" w:hAnsi="Arial" w:cs="Arial"/>
          <w:sz w:val="24"/>
          <w:szCs w:val="24"/>
          <w:lang w:eastAsia="es-MX"/>
        </w:rPr>
        <w:t xml:space="preserve"> se muestra el comportamiento de los Nitratos de la serie histórica disponible, la cual muestra una tendencia a incrementar </w:t>
      </w:r>
      <w:r w:rsidR="00896679">
        <w:rPr>
          <w:rFonts w:ascii="Arial" w:hAnsi="Arial" w:cs="Arial"/>
          <w:sz w:val="24"/>
          <w:szCs w:val="24"/>
          <w:lang w:eastAsia="es-MX"/>
        </w:rPr>
        <w:t xml:space="preserve">ligeramente </w:t>
      </w:r>
      <w:r>
        <w:rPr>
          <w:rFonts w:ascii="Arial" w:hAnsi="Arial" w:cs="Arial"/>
          <w:sz w:val="24"/>
          <w:szCs w:val="24"/>
          <w:lang w:eastAsia="es-MX"/>
        </w:rPr>
        <w:t>sus valores cerca</w:t>
      </w:r>
      <w:r w:rsidR="00896679">
        <w:rPr>
          <w:rFonts w:ascii="Arial" w:hAnsi="Arial" w:cs="Arial"/>
          <w:sz w:val="24"/>
          <w:szCs w:val="24"/>
          <w:lang w:eastAsia="es-MX"/>
        </w:rPr>
        <w:t>nos al valor máximo admisible 30</w:t>
      </w:r>
      <w:r>
        <w:rPr>
          <w:rFonts w:ascii="Arial" w:hAnsi="Arial" w:cs="Arial"/>
          <w:sz w:val="24"/>
          <w:szCs w:val="24"/>
          <w:lang w:eastAsia="es-MX"/>
        </w:rPr>
        <w:t xml:space="preserve"> mg/L, este comportamiento es indicativo de contaminación el cual </w:t>
      </w:r>
      <w:r w:rsidR="00C87B9C">
        <w:rPr>
          <w:rFonts w:ascii="Arial" w:hAnsi="Arial" w:cs="Arial"/>
          <w:sz w:val="24"/>
          <w:szCs w:val="24"/>
          <w:lang w:eastAsia="es-MX"/>
        </w:rPr>
        <w:t>puede estar</w:t>
      </w:r>
      <w:r>
        <w:rPr>
          <w:rFonts w:ascii="Arial" w:hAnsi="Arial" w:cs="Arial"/>
          <w:sz w:val="24"/>
          <w:szCs w:val="24"/>
          <w:lang w:eastAsia="es-MX"/>
        </w:rPr>
        <w:t xml:space="preserve"> dado por infiltración de </w:t>
      </w:r>
      <w:r w:rsidR="00896679">
        <w:rPr>
          <w:rFonts w:ascii="Arial" w:hAnsi="Arial" w:cs="Arial"/>
          <w:sz w:val="24"/>
          <w:szCs w:val="24"/>
          <w:lang w:eastAsia="es-MX"/>
        </w:rPr>
        <w:t>aguas residuales domésticas e infiltración de fertilizantes nitrogenados.</w:t>
      </w:r>
    </w:p>
    <w:p w:rsidR="008558B0" w:rsidRDefault="008558B0" w:rsidP="00B33D8C">
      <w:pPr>
        <w:spacing w:line="360" w:lineRule="auto"/>
        <w:jc w:val="both"/>
        <w:rPr>
          <w:rFonts w:ascii="Harrington" w:hAnsi="Harrington" w:cs="Arial"/>
          <w:b/>
          <w:sz w:val="24"/>
          <w:szCs w:val="24"/>
          <w:u w:val="single"/>
          <w:lang w:eastAsia="es-MX"/>
        </w:rPr>
      </w:pPr>
    </w:p>
    <w:p w:rsidR="008558B0" w:rsidRPr="00C455B7" w:rsidRDefault="00C62711" w:rsidP="00B92995">
      <w:pPr>
        <w:spacing w:line="360" w:lineRule="auto"/>
        <w:jc w:val="center"/>
        <w:rPr>
          <w:rFonts w:ascii="Harrington" w:hAnsi="Harrington" w:cs="Arial"/>
          <w:sz w:val="24"/>
          <w:szCs w:val="24"/>
          <w:u w:val="single"/>
          <w:lang w:eastAsia="es-MX"/>
        </w:rPr>
      </w:pPr>
      <w:r>
        <w:rPr>
          <w:noProof/>
          <w:lang w:val="es-ES" w:eastAsia="es-ES"/>
        </w:rPr>
        <w:lastRenderedPageBreak/>
        <w:drawing>
          <wp:inline distT="0" distB="0" distL="0" distR="0" wp14:anchorId="187963CD" wp14:editId="149CD52A">
            <wp:extent cx="5612130" cy="3507740"/>
            <wp:effectExtent l="0" t="0" r="7620" b="16510"/>
            <wp:docPr id="474" name="Gráfico 47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8558B0" w:rsidRPr="00C455B7" w:rsidRDefault="00C62711" w:rsidP="00B92995">
      <w:pPr>
        <w:spacing w:line="360" w:lineRule="auto"/>
        <w:jc w:val="center"/>
        <w:rPr>
          <w:rFonts w:ascii="Arial" w:hAnsi="Arial" w:cs="Arial"/>
          <w:sz w:val="24"/>
          <w:szCs w:val="24"/>
          <w:lang w:eastAsia="es-MX"/>
        </w:rPr>
      </w:pPr>
      <w:r>
        <w:rPr>
          <w:rFonts w:ascii="Arial" w:hAnsi="Arial" w:cs="Arial"/>
          <w:sz w:val="24"/>
          <w:szCs w:val="24"/>
          <w:lang w:eastAsia="es-MX"/>
        </w:rPr>
        <w:t xml:space="preserve">Figura </w:t>
      </w:r>
      <w:r w:rsidR="006A1440">
        <w:rPr>
          <w:rFonts w:ascii="Arial" w:hAnsi="Arial" w:cs="Arial"/>
          <w:sz w:val="24"/>
          <w:szCs w:val="24"/>
          <w:lang w:eastAsia="es-MX"/>
        </w:rPr>
        <w:t>1</w:t>
      </w:r>
      <w:r w:rsidR="004F3657">
        <w:rPr>
          <w:rFonts w:ascii="Arial" w:hAnsi="Arial" w:cs="Arial"/>
          <w:sz w:val="24"/>
          <w:szCs w:val="24"/>
          <w:lang w:eastAsia="es-MX"/>
        </w:rPr>
        <w:t>5</w:t>
      </w:r>
      <w:r w:rsidR="00B92995" w:rsidRPr="00C455B7">
        <w:rPr>
          <w:rFonts w:ascii="Arial" w:hAnsi="Arial" w:cs="Arial"/>
          <w:sz w:val="24"/>
          <w:szCs w:val="24"/>
          <w:lang w:eastAsia="es-MX"/>
        </w:rPr>
        <w:t>:</w:t>
      </w:r>
      <w:r w:rsidR="00B92995" w:rsidRPr="00C455B7">
        <w:rPr>
          <w:rFonts w:ascii="Harrington" w:hAnsi="Harrington" w:cs="Arial"/>
          <w:sz w:val="24"/>
          <w:szCs w:val="24"/>
          <w:u w:val="single"/>
          <w:lang w:eastAsia="es-MX"/>
        </w:rPr>
        <w:t xml:space="preserve"> </w:t>
      </w:r>
      <w:r w:rsidR="00C455B7" w:rsidRPr="00C455B7">
        <w:rPr>
          <w:rFonts w:ascii="Harrington" w:hAnsi="Harrington" w:cs="Arial"/>
          <w:sz w:val="24"/>
          <w:szCs w:val="24"/>
          <w:lang w:eastAsia="es-MX"/>
        </w:rPr>
        <w:t>C</w:t>
      </w:r>
      <w:r w:rsidR="00B92995" w:rsidRPr="00C455B7">
        <w:rPr>
          <w:rFonts w:ascii="Arial" w:hAnsi="Arial" w:cs="Arial"/>
          <w:sz w:val="24"/>
          <w:szCs w:val="24"/>
          <w:lang w:eastAsia="es-MX"/>
        </w:rPr>
        <w:t>omportamiento de los Nitratos en mg/L</w:t>
      </w:r>
    </w:p>
    <w:p w:rsidR="008558B0" w:rsidRDefault="00C455B7" w:rsidP="00B33D8C">
      <w:pPr>
        <w:spacing w:line="360" w:lineRule="auto"/>
        <w:jc w:val="both"/>
        <w:rPr>
          <w:rFonts w:ascii="Harrington" w:hAnsi="Harrington" w:cs="Arial"/>
          <w:b/>
          <w:sz w:val="24"/>
          <w:szCs w:val="24"/>
          <w:u w:val="single"/>
          <w:lang w:eastAsia="es-MX"/>
        </w:rPr>
      </w:pPr>
      <w:r w:rsidRPr="00B92995">
        <w:rPr>
          <w:noProof/>
          <w:lang w:val="es-ES" w:eastAsia="es-ES"/>
        </w:rPr>
        <mc:AlternateContent>
          <mc:Choice Requires="wps">
            <w:drawing>
              <wp:anchor distT="0" distB="0" distL="114300" distR="114300" simplePos="0" relativeHeight="251874304" behindDoc="0" locked="0" layoutInCell="1" allowOverlap="1" wp14:anchorId="1B1F867F" wp14:editId="23777AC7">
                <wp:simplePos x="0" y="0"/>
                <wp:positionH relativeFrom="column">
                  <wp:posOffset>127563</wp:posOffset>
                </wp:positionH>
                <wp:positionV relativeFrom="paragraph">
                  <wp:posOffset>308814</wp:posOffset>
                </wp:positionV>
                <wp:extent cx="5921519" cy="802256"/>
                <wp:effectExtent l="0" t="0" r="22225" b="17145"/>
                <wp:wrapNone/>
                <wp:docPr id="349" name="CuadroTexto 20"/>
                <wp:cNvGraphicFramePr/>
                <a:graphic xmlns:a="http://schemas.openxmlformats.org/drawingml/2006/main">
                  <a:graphicData uri="http://schemas.microsoft.com/office/word/2010/wordprocessingShape">
                    <wps:wsp>
                      <wps:cNvSpPr txBox="1"/>
                      <wps:spPr>
                        <a:xfrm>
                          <a:off x="0" y="0"/>
                          <a:ext cx="5921519" cy="802256"/>
                        </a:xfrm>
                        <a:prstGeom prst="rect">
                          <a:avLst/>
                        </a:prstGeom>
                        <a:solidFill>
                          <a:sysClr val="window" lastClr="FFFFFF"/>
                        </a:solidFill>
                        <a:ln w="19050">
                          <a:solidFill>
                            <a:srgbClr val="FF0000"/>
                          </a:solidFill>
                        </a:ln>
                      </wps:spPr>
                      <wps:txbx>
                        <w:txbxContent>
                          <w:p w:rsidR="00D73CCC" w:rsidRDefault="00D73CCC" w:rsidP="00B92995">
                            <w:pPr>
                              <w:pStyle w:val="NormalWeb"/>
                              <w:spacing w:before="0" w:beforeAutospacing="0" w:after="0" w:afterAutospacing="0"/>
                            </w:pPr>
                            <w:r>
                              <w:rPr>
                                <w:rFonts w:ascii="Arial" w:eastAsia="+mn-ea" w:hAnsi="Arial" w:cs="Arial"/>
                                <w:b/>
                                <w:bCs/>
                                <w:color w:val="000000"/>
                                <w:kern w:val="24"/>
                              </w:rPr>
                              <w:t>Como muestra el gráfico, la tendencia de la concentración de los Nitratos es al ascenso, haciéndose imperante la vigilancia de la calidad del agua de esta fuente.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1F867F" id="_x0000_s1072" type="#_x0000_t202" style="position:absolute;left:0;text-align:left;margin-left:10.05pt;margin-top:24.3pt;width:466.25pt;height:63.1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" fillcolor="window" strokecolor="red" strokeweight="1.5pt">
                <v:textbox>
                  <w:txbxContent>
                    <w:p w:rsidR="00D73CCC" w:rsidRDefault="00D73CCC" w:rsidP="00B92995">
                      <w:pPr>
                        <w:pStyle w:val="NormalWeb"/>
                        <w:spacing w:before="0" w:beforeAutospacing="0" w:after="0" w:afterAutospacing="0"/>
                      </w:pPr>
                      <w:r>
                        <w:rPr>
                          <w:rFonts w:ascii="Arial" w:eastAsia="+mn-ea" w:hAnsi="Arial" w:cs="Arial"/>
                          <w:b/>
                          <w:bCs/>
                          <w:color w:val="000000"/>
                          <w:kern w:val="24"/>
                        </w:rPr>
                        <w:t>Como muestra el gráfico, la tendencia de la concentración de los Nitratos es al ascenso, haciéndose imperante la vigilancia de la calidad del agua de esta fuente.</w:t>
                      </w:r>
                    </w:p>
                  </w:txbxContent>
                </v:textbox>
              </v:shape>
            </w:pict>
          </mc:Fallback>
        </mc:AlternateContent>
      </w:r>
    </w:p>
    <w:p w:rsidR="008558B0" w:rsidRDefault="008558B0" w:rsidP="00B33D8C">
      <w:pPr>
        <w:spacing w:line="360" w:lineRule="auto"/>
        <w:jc w:val="both"/>
        <w:rPr>
          <w:rFonts w:ascii="Harrington" w:hAnsi="Harrington" w:cs="Arial"/>
          <w:b/>
          <w:sz w:val="24"/>
          <w:szCs w:val="24"/>
          <w:u w:val="single"/>
          <w:lang w:eastAsia="es-MX"/>
        </w:rPr>
      </w:pPr>
    </w:p>
    <w:p w:rsidR="008558B0" w:rsidRDefault="008558B0" w:rsidP="00B33D8C">
      <w:pPr>
        <w:spacing w:line="360" w:lineRule="auto"/>
        <w:jc w:val="both"/>
        <w:rPr>
          <w:rFonts w:ascii="Harrington" w:hAnsi="Harrington" w:cs="Arial"/>
          <w:b/>
          <w:sz w:val="24"/>
          <w:szCs w:val="24"/>
          <w:u w:val="single"/>
          <w:lang w:eastAsia="es-MX"/>
        </w:rPr>
      </w:pPr>
    </w:p>
    <w:p w:rsidR="00FA7A5F" w:rsidRDefault="00FA7A5F" w:rsidP="00987869">
      <w:pPr>
        <w:spacing w:line="360" w:lineRule="auto"/>
        <w:jc w:val="center"/>
        <w:rPr>
          <w:rFonts w:ascii="Arial" w:hAnsi="Arial" w:cs="Arial"/>
          <w:sz w:val="24"/>
          <w:szCs w:val="24"/>
          <w:u w:val="single"/>
          <w:lang w:eastAsia="es-MX"/>
        </w:rPr>
      </w:pPr>
    </w:p>
    <w:p w:rsidR="008558B0" w:rsidRPr="00896679" w:rsidRDefault="00987869" w:rsidP="00987869">
      <w:pPr>
        <w:spacing w:line="360" w:lineRule="auto"/>
        <w:jc w:val="center"/>
        <w:rPr>
          <w:rFonts w:ascii="Arial" w:hAnsi="Arial" w:cs="Arial"/>
          <w:b/>
          <w:sz w:val="24"/>
          <w:szCs w:val="24"/>
          <w:u w:val="single"/>
          <w:lang w:eastAsia="es-MX"/>
        </w:rPr>
      </w:pPr>
      <w:r w:rsidRPr="00896679">
        <w:rPr>
          <w:rFonts w:ascii="Arial" w:hAnsi="Arial" w:cs="Arial"/>
          <w:b/>
          <w:sz w:val="24"/>
          <w:szCs w:val="24"/>
          <w:u w:val="single"/>
          <w:lang w:eastAsia="es-MX"/>
        </w:rPr>
        <w:t>Abasto Caibarién (Rojas I y Rojas II)</w:t>
      </w:r>
    </w:p>
    <w:p w:rsidR="00896679" w:rsidRPr="00896679" w:rsidRDefault="00B26ED0" w:rsidP="00896679">
      <w:pPr>
        <w:spacing w:line="240" w:lineRule="auto"/>
        <w:jc w:val="both"/>
        <w:rPr>
          <w:rFonts w:ascii="Arial" w:eastAsia="Calibri" w:hAnsi="Arial" w:cs="Times New Roman"/>
          <w:sz w:val="24"/>
          <w:szCs w:val="24"/>
          <w:lang w:eastAsia="es-ES"/>
        </w:rPr>
      </w:pPr>
      <w:r w:rsidRPr="00896679">
        <w:rPr>
          <w:rFonts w:ascii="Arial" w:eastAsia="Calibri" w:hAnsi="Arial" w:cs="Times New Roman"/>
          <w:b/>
          <w:sz w:val="24"/>
          <w:szCs w:val="24"/>
          <w:lang w:eastAsia="es-ES"/>
        </w:rPr>
        <w:t>Descripción de la fuente:</w:t>
      </w:r>
      <w:r w:rsidRPr="00896679">
        <w:rPr>
          <w:rFonts w:ascii="Arial" w:eastAsia="Calibri" w:hAnsi="Arial" w:cs="Times New Roman"/>
          <w:sz w:val="24"/>
          <w:szCs w:val="24"/>
          <w:lang w:eastAsia="es-ES"/>
        </w:rPr>
        <w:t xml:space="preserve"> </w:t>
      </w:r>
      <w:r w:rsidR="00513753">
        <w:rPr>
          <w:rFonts w:ascii="Arial" w:eastAsia="Calibri" w:hAnsi="Arial" w:cs="Times New Roman"/>
          <w:sz w:val="24"/>
          <w:szCs w:val="24"/>
          <w:lang w:eastAsia="es-ES"/>
        </w:rPr>
        <w:t xml:space="preserve">Los dos pozos de conjunto con el pozo </w:t>
      </w:r>
      <w:r w:rsidR="004D0624">
        <w:rPr>
          <w:rFonts w:ascii="Arial" w:eastAsia="Calibri" w:hAnsi="Arial" w:cs="Times New Roman"/>
          <w:sz w:val="24"/>
          <w:szCs w:val="24"/>
          <w:lang w:eastAsia="es-ES"/>
        </w:rPr>
        <w:t xml:space="preserve">8 </w:t>
      </w:r>
      <w:r w:rsidR="004D0624" w:rsidRPr="00896679">
        <w:rPr>
          <w:rFonts w:ascii="Arial" w:eastAsia="Calibri" w:hAnsi="Arial" w:cs="Times New Roman"/>
          <w:sz w:val="24"/>
          <w:szCs w:val="24"/>
          <w:lang w:eastAsia="es-ES"/>
        </w:rPr>
        <w:t>abastece</w:t>
      </w:r>
      <w:r w:rsidRPr="00896679">
        <w:rPr>
          <w:rFonts w:ascii="Arial" w:eastAsia="Calibri" w:hAnsi="Arial" w:cs="Times New Roman"/>
          <w:sz w:val="24"/>
          <w:szCs w:val="24"/>
          <w:lang w:eastAsia="es-ES"/>
        </w:rPr>
        <w:t xml:space="preserve"> a </w:t>
      </w:r>
      <w:r w:rsidR="004D0624" w:rsidRPr="00896679">
        <w:rPr>
          <w:rFonts w:ascii="Arial" w:eastAsia="Calibri" w:hAnsi="Arial" w:cs="Times New Roman"/>
          <w:sz w:val="24"/>
          <w:szCs w:val="24"/>
          <w:lang w:eastAsia="es-ES"/>
        </w:rPr>
        <w:t>una población</w:t>
      </w:r>
      <w:r w:rsidRPr="00896679">
        <w:rPr>
          <w:rFonts w:ascii="Arial" w:eastAsia="Calibri" w:hAnsi="Arial" w:cs="Times New Roman"/>
          <w:sz w:val="24"/>
          <w:szCs w:val="24"/>
          <w:lang w:eastAsia="es-ES"/>
        </w:rPr>
        <w:t xml:space="preserve"> de </w:t>
      </w:r>
      <w:r w:rsidR="00896679">
        <w:rPr>
          <w:rFonts w:ascii="Arial" w:eastAsia="Calibri" w:hAnsi="Arial" w:cs="Times New Roman"/>
          <w:sz w:val="24"/>
          <w:szCs w:val="24"/>
          <w:lang w:eastAsia="es-ES"/>
        </w:rPr>
        <w:t>33906 habitantes</w:t>
      </w:r>
      <w:r w:rsidRPr="00896679">
        <w:rPr>
          <w:rFonts w:ascii="Arial" w:eastAsia="Calibri" w:hAnsi="Arial" w:cs="Times New Roman"/>
          <w:sz w:val="24"/>
          <w:szCs w:val="24"/>
          <w:lang w:eastAsia="es-ES"/>
        </w:rPr>
        <w:t>, pertenece a la Cuenca H</w:t>
      </w:r>
      <w:r w:rsidR="00896679">
        <w:rPr>
          <w:rFonts w:ascii="Arial" w:eastAsia="Calibri" w:hAnsi="Arial" w:cs="Times New Roman"/>
          <w:sz w:val="24"/>
          <w:szCs w:val="24"/>
          <w:lang w:eastAsia="es-ES"/>
        </w:rPr>
        <w:t xml:space="preserve">idrogeológica Dolores </w:t>
      </w:r>
      <w:proofErr w:type="spellStart"/>
      <w:r w:rsidR="00896679">
        <w:rPr>
          <w:rFonts w:ascii="Arial" w:eastAsia="Calibri" w:hAnsi="Arial" w:cs="Times New Roman"/>
          <w:sz w:val="24"/>
          <w:szCs w:val="24"/>
          <w:lang w:eastAsia="es-ES"/>
        </w:rPr>
        <w:t>Sagua</w:t>
      </w:r>
      <w:proofErr w:type="spellEnd"/>
      <w:r w:rsidR="00896679">
        <w:rPr>
          <w:rFonts w:ascii="Arial" w:eastAsia="Calibri" w:hAnsi="Arial" w:cs="Times New Roman"/>
          <w:sz w:val="24"/>
          <w:szCs w:val="24"/>
          <w:lang w:eastAsia="es-ES"/>
        </w:rPr>
        <w:t xml:space="preserve"> la Chica. En las ZPS II, se localizan áreas destinadas al pastoreo de ganado vacuno, de cultivos varios y caña</w:t>
      </w:r>
      <w:r w:rsidR="00513753">
        <w:rPr>
          <w:rFonts w:ascii="Arial" w:eastAsia="Calibri" w:hAnsi="Arial" w:cs="Times New Roman"/>
          <w:sz w:val="24"/>
          <w:szCs w:val="24"/>
          <w:lang w:eastAsia="es-ES"/>
        </w:rPr>
        <w:t xml:space="preserve"> de azúcar</w:t>
      </w:r>
      <w:r w:rsidR="00896679">
        <w:rPr>
          <w:rFonts w:ascii="Arial" w:eastAsia="Calibri" w:hAnsi="Arial" w:cs="Times New Roman"/>
          <w:sz w:val="24"/>
          <w:szCs w:val="24"/>
          <w:lang w:eastAsia="es-ES"/>
        </w:rPr>
        <w:t>.</w:t>
      </w:r>
    </w:p>
    <w:p w:rsidR="008558B0" w:rsidRPr="00B26ED0" w:rsidRDefault="00C455B7" w:rsidP="00B33D8C">
      <w:pPr>
        <w:spacing w:line="360" w:lineRule="auto"/>
        <w:jc w:val="both"/>
        <w:rPr>
          <w:rFonts w:ascii="Harrington" w:hAnsi="Harrington" w:cs="Arial"/>
          <w:b/>
          <w:color w:val="FF0000"/>
          <w:sz w:val="24"/>
          <w:szCs w:val="24"/>
          <w:u w:val="single"/>
          <w:lang w:eastAsia="es-MX"/>
        </w:rPr>
      </w:pPr>
      <w:r w:rsidRPr="00B26ED0">
        <w:rPr>
          <w:rFonts w:ascii="Arial" w:hAnsi="Arial" w:cs="Arial"/>
          <w:noProof/>
          <w:color w:val="FF0000"/>
          <w:lang w:val="es-ES" w:eastAsia="es-ES"/>
        </w:rPr>
        <w:lastRenderedPageBreak/>
        <w:drawing>
          <wp:anchor distT="0" distB="0" distL="114300" distR="114300" simplePos="0" relativeHeight="251876352" behindDoc="0" locked="0" layoutInCell="1" allowOverlap="1" wp14:anchorId="37EEA07E" wp14:editId="588FC2BC">
            <wp:simplePos x="0" y="0"/>
            <wp:positionH relativeFrom="column">
              <wp:posOffset>4445</wp:posOffset>
            </wp:positionH>
            <wp:positionV relativeFrom="paragraph">
              <wp:posOffset>82550</wp:posOffset>
            </wp:positionV>
            <wp:extent cx="2510155" cy="1576070"/>
            <wp:effectExtent l="76200" t="76200" r="137795" b="138430"/>
            <wp:wrapSquare wrapText="bothSides"/>
            <wp:docPr id="350" name="Imagen 350" descr="D:\A AA USUARIOS\3-IVAN\camara victor\CIMG4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 AA USUARIOS\3-IVAN\camara victor\CIMG496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10155" cy="1576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A7A5F" w:rsidRPr="00B26ED0">
        <w:rPr>
          <w:rFonts w:ascii="Arial" w:hAnsi="Arial" w:cs="Arial"/>
          <w:noProof/>
          <w:color w:val="FF0000"/>
          <w:lang w:val="es-ES" w:eastAsia="es-ES"/>
        </w:rPr>
        <w:drawing>
          <wp:inline distT="0" distB="0" distL="0" distR="0" wp14:anchorId="1E2E92A5" wp14:editId="7BBC9071">
            <wp:extent cx="2340681" cy="1582894"/>
            <wp:effectExtent l="76200" t="76200" r="135890" b="132080"/>
            <wp:docPr id="351" name="Imagen 351" descr="D:\A AA USUARIOS\3-IVAN\camara victor\CIMG4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 AA USUARIOS\3-IVAN\camara victor\CIMG496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51861" cy="15904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90CB7" w:rsidRDefault="00FA7A5F" w:rsidP="00E849F6">
      <w:pPr>
        <w:spacing w:line="360" w:lineRule="auto"/>
        <w:jc w:val="both"/>
        <w:rPr>
          <w:rFonts w:ascii="Harrington" w:hAnsi="Harrington" w:cs="Arial"/>
          <w:b/>
          <w:sz w:val="24"/>
          <w:szCs w:val="24"/>
          <w:u w:val="single"/>
          <w:lang w:eastAsia="es-MX"/>
        </w:rPr>
      </w:pPr>
      <w:r w:rsidRPr="00FA6EFA">
        <w:rPr>
          <w:rFonts w:ascii="Arial" w:hAnsi="Arial" w:cs="Arial"/>
          <w:noProof/>
          <w:lang w:val="es-ES" w:eastAsia="es-ES"/>
        </w:rPr>
        <w:drawing>
          <wp:inline distT="0" distB="0" distL="0" distR="0" wp14:anchorId="2B282A75" wp14:editId="3EF18FF6">
            <wp:extent cx="2477068" cy="1697355"/>
            <wp:effectExtent l="76200" t="76200" r="133350" b="131445"/>
            <wp:docPr id="352" name="Imagen 352" descr="D:\A AA USUARIOS\3-IVAN\camara victor\CIMG4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 AA USUARIOS\3-IVAN\camara victor\CIMG496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21212" cy="17276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F90CB7" w:rsidRPr="00F90CB7">
        <w:rPr>
          <w:rFonts w:ascii="Arial" w:eastAsia="Times New Roman" w:hAnsi="Arial" w:cs="Times New Roman"/>
          <w:noProof/>
          <w:sz w:val="24"/>
          <w:szCs w:val="24"/>
          <w:lang w:val="es-ES" w:eastAsia="es-ES"/>
        </w:rPr>
        <w:drawing>
          <wp:inline distT="0" distB="0" distL="0" distR="0" wp14:anchorId="12902CCC" wp14:editId="4013493A">
            <wp:extent cx="2361063" cy="1699260"/>
            <wp:effectExtent l="76200" t="76200" r="134620" b="12954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5843E13.tmp"/>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91368" cy="1721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849F6" w:rsidRDefault="006A1440" w:rsidP="00513753">
      <w:pPr>
        <w:spacing w:line="240" w:lineRule="auto"/>
        <w:jc w:val="both"/>
        <w:rPr>
          <w:rFonts w:ascii="Harrington" w:hAnsi="Harrington" w:cs="Arial"/>
          <w:b/>
          <w:sz w:val="24"/>
          <w:szCs w:val="24"/>
          <w:u w:val="single"/>
          <w:lang w:eastAsia="es-MX"/>
        </w:rPr>
      </w:pPr>
      <w:r>
        <w:rPr>
          <w:rFonts w:ascii="Arial" w:hAnsi="Arial" w:cs="Arial"/>
          <w:sz w:val="24"/>
          <w:szCs w:val="24"/>
          <w:lang w:eastAsia="es-MX"/>
        </w:rPr>
        <w:t>En la figura</w:t>
      </w:r>
      <w:r w:rsidR="006D458A">
        <w:rPr>
          <w:rFonts w:ascii="Arial" w:hAnsi="Arial" w:cs="Arial"/>
          <w:sz w:val="24"/>
          <w:szCs w:val="24"/>
          <w:lang w:eastAsia="es-MX"/>
        </w:rPr>
        <w:t xml:space="preserve"> </w:t>
      </w:r>
      <w:r>
        <w:rPr>
          <w:rFonts w:ascii="Arial" w:hAnsi="Arial" w:cs="Arial"/>
          <w:sz w:val="24"/>
          <w:szCs w:val="24"/>
          <w:lang w:eastAsia="es-MX"/>
        </w:rPr>
        <w:t>1</w:t>
      </w:r>
      <w:r w:rsidR="001D080A">
        <w:rPr>
          <w:rFonts w:ascii="Arial" w:hAnsi="Arial" w:cs="Arial"/>
          <w:sz w:val="24"/>
          <w:szCs w:val="24"/>
          <w:lang w:eastAsia="es-MX"/>
        </w:rPr>
        <w:t>6</w:t>
      </w:r>
      <w:r w:rsidR="00E849F6">
        <w:rPr>
          <w:rFonts w:ascii="Arial" w:hAnsi="Arial" w:cs="Arial"/>
          <w:sz w:val="24"/>
          <w:szCs w:val="24"/>
          <w:lang w:eastAsia="es-MX"/>
        </w:rPr>
        <w:t xml:space="preserve"> se muestra el comportamiento de los Nitratos de la serie histórica disponible de la estación Rojas I, la cual muestra una tendencia a incrementar sus valores cercanos a 28 mg/L, este comportamiento es indicativo de contaminación el cual está dado por infiltración d</w:t>
      </w:r>
      <w:r w:rsidR="00513753">
        <w:rPr>
          <w:rFonts w:ascii="Arial" w:hAnsi="Arial" w:cs="Arial"/>
          <w:sz w:val="24"/>
          <w:szCs w:val="24"/>
          <w:lang w:eastAsia="es-MX"/>
        </w:rPr>
        <w:t>e residuales vacunos e infiltración de fertilizantes nitrogenados.</w:t>
      </w:r>
    </w:p>
    <w:p w:rsidR="00FA7A5F" w:rsidRDefault="00FF6ECC" w:rsidP="00221ECB">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783DBAFE" wp14:editId="07AAC326">
            <wp:extent cx="5612130" cy="2750024"/>
            <wp:effectExtent l="0" t="0" r="7620" b="12700"/>
            <wp:docPr id="475" name="Gráfico 475">
              <a:extLst xmlns:a="http://schemas.openxmlformats.org/drawingml/2006/main">
                <a:ext uri="{FF2B5EF4-FFF2-40B4-BE49-F238E27FC236}">
                  <a16:creationId xmlns:a16="http://schemas.microsoft.com/office/drawing/2014/main" id="{E5635ACB-A9ED-43C7-B549-C2737B09CD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F90CB7" w:rsidRDefault="004D0624" w:rsidP="00F90CB7">
      <w:pPr>
        <w:spacing w:line="360" w:lineRule="auto"/>
        <w:jc w:val="center"/>
        <w:rPr>
          <w:rFonts w:ascii="Arial" w:hAnsi="Arial" w:cs="Arial"/>
          <w:sz w:val="24"/>
          <w:szCs w:val="24"/>
          <w:lang w:eastAsia="es-MX"/>
        </w:rPr>
      </w:pPr>
      <w:r>
        <w:rPr>
          <w:rFonts w:ascii="Arial" w:hAnsi="Arial" w:cs="Arial"/>
          <w:sz w:val="24"/>
          <w:szCs w:val="24"/>
          <w:lang w:eastAsia="es-MX"/>
        </w:rPr>
        <w:t xml:space="preserve">Figura </w:t>
      </w:r>
      <w:r w:rsidR="006A1440">
        <w:rPr>
          <w:rFonts w:ascii="Arial" w:hAnsi="Arial" w:cs="Arial"/>
          <w:sz w:val="24"/>
          <w:szCs w:val="24"/>
          <w:lang w:eastAsia="es-MX"/>
        </w:rPr>
        <w:t>1</w:t>
      </w:r>
      <w:r w:rsidR="004F3657">
        <w:rPr>
          <w:rFonts w:ascii="Arial" w:hAnsi="Arial" w:cs="Arial"/>
          <w:sz w:val="24"/>
          <w:szCs w:val="24"/>
          <w:lang w:eastAsia="es-MX"/>
        </w:rPr>
        <w:t>6</w:t>
      </w:r>
      <w:r w:rsidR="00F90CB7" w:rsidRPr="00F90CB7">
        <w:rPr>
          <w:rFonts w:ascii="Arial" w:hAnsi="Arial" w:cs="Arial"/>
          <w:b/>
          <w:sz w:val="24"/>
          <w:szCs w:val="24"/>
          <w:lang w:eastAsia="es-MX"/>
        </w:rPr>
        <w:t>:</w:t>
      </w:r>
      <w:r w:rsidR="00F90CB7">
        <w:rPr>
          <w:rFonts w:ascii="Arial" w:hAnsi="Arial" w:cs="Arial"/>
          <w:sz w:val="24"/>
          <w:szCs w:val="24"/>
          <w:lang w:eastAsia="es-MX"/>
        </w:rPr>
        <w:t xml:space="preserve"> Comportamiento de los Nitratos en mg/L</w:t>
      </w:r>
    </w:p>
    <w:p w:rsidR="00221ECB" w:rsidRPr="004F018F" w:rsidRDefault="008132A2" w:rsidP="00B33D8C">
      <w:pPr>
        <w:spacing w:line="360" w:lineRule="auto"/>
        <w:jc w:val="both"/>
        <w:rPr>
          <w:rFonts w:ascii="Arial" w:hAnsi="Arial" w:cs="Arial"/>
          <w:sz w:val="24"/>
          <w:szCs w:val="24"/>
          <w:lang w:eastAsia="es-MX"/>
        </w:rPr>
      </w:pPr>
      <w:r w:rsidRPr="008132A2">
        <w:rPr>
          <w:noProof/>
          <w:lang w:val="es-ES" w:eastAsia="es-ES"/>
        </w:rPr>
        <w:lastRenderedPageBreak/>
        <mc:AlternateContent>
          <mc:Choice Requires="wps">
            <w:drawing>
              <wp:anchor distT="0" distB="0" distL="114300" distR="114300" simplePos="0" relativeHeight="251880448" behindDoc="0" locked="0" layoutInCell="1" allowOverlap="1" wp14:anchorId="594B439F" wp14:editId="376E1755">
                <wp:simplePos x="0" y="0"/>
                <wp:positionH relativeFrom="column">
                  <wp:posOffset>-254578</wp:posOffset>
                </wp:positionH>
                <wp:positionV relativeFrom="paragraph">
                  <wp:posOffset>103101</wp:posOffset>
                </wp:positionV>
                <wp:extent cx="6096000" cy="2585085"/>
                <wp:effectExtent l="0" t="0" r="19050" b="16510"/>
                <wp:wrapNone/>
                <wp:docPr id="303" name="CuadroTexto 8"/>
                <wp:cNvGraphicFramePr/>
                <a:graphic xmlns:a="http://schemas.openxmlformats.org/drawingml/2006/main">
                  <a:graphicData uri="http://schemas.microsoft.com/office/word/2010/wordprocessingShape">
                    <wps:wsp>
                      <wps:cNvSpPr txBox="1"/>
                      <wps:spPr>
                        <a:xfrm>
                          <a:off x="0" y="0"/>
                          <a:ext cx="6096000" cy="2585085"/>
                        </a:xfrm>
                        <a:prstGeom prst="rect">
                          <a:avLst/>
                        </a:prstGeom>
                        <a:solidFill>
                          <a:sysClr val="window" lastClr="FFFFFF"/>
                        </a:solidFill>
                        <a:ln w="19050">
                          <a:solidFill>
                            <a:srgbClr val="FF0000"/>
                          </a:solidFill>
                        </a:ln>
                      </wps:spPr>
                      <wps:txbx>
                        <w:txbxContent>
                          <w:p w:rsidR="00D73CCC" w:rsidRDefault="00D73CCC" w:rsidP="008132A2">
                            <w:pPr>
                              <w:pStyle w:val="NormalWeb"/>
                              <w:spacing w:before="0" w:beforeAutospacing="0" w:after="160" w:afterAutospacing="0" w:line="360" w:lineRule="auto"/>
                              <w:jc w:val="both"/>
                            </w:pPr>
                            <w:r>
                              <w:rPr>
                                <w:rFonts w:ascii="Arial" w:eastAsia="Calibri" w:hAnsi="Arial"/>
                                <w:b/>
                                <w:bCs/>
                                <w:color w:val="000000"/>
                                <w:kern w:val="24"/>
                              </w:rPr>
                              <w:t>A pesar de estar cercada con malla, tener puerta con candado y césped, el comportamiento de los Nitratos tiene una tendencia hacia el aumento acercándose CMA lo que puede estar asociado a la presencia de ganado vacuno, áreas destinadas al cultivo de caña y cultivos varios en las ZPS II.</w:t>
                            </w:r>
                          </w:p>
                        </w:txbxContent>
                      </wps:txbx>
                      <wps:bodyPr wrap="square" rtlCol="0">
                        <a:spAutoFit/>
                      </wps:bodyPr>
                    </wps:wsp>
                  </a:graphicData>
                </a:graphic>
                <wp14:sizeRelH relativeFrom="margin">
                  <wp14:pctWidth>0</wp14:pctWidth>
                </wp14:sizeRelH>
              </wp:anchor>
            </w:drawing>
          </mc:Choice>
          <mc:Fallback>
            <w:pict>
              <v:shape w14:anchorId="594B439F" id="_x0000_s1073" type="#_x0000_t202" style="position:absolute;left:0;text-align:left;margin-left:-20.05pt;margin-top:8.1pt;width:480pt;height:203.55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" fillcolor="window" strokecolor="red" strokeweight="1.5pt">
                <v:textbox style="mso-fit-shape-to-text:t">
                  <w:txbxContent>
                    <w:p w:rsidR="00D73CCC" w:rsidRDefault="00D73CCC" w:rsidP="008132A2">
                      <w:pPr>
                        <w:pStyle w:val="NormalWeb"/>
                        <w:spacing w:before="0" w:beforeAutospacing="0" w:after="160" w:afterAutospacing="0" w:line="360" w:lineRule="auto"/>
                        <w:jc w:val="both"/>
                      </w:pPr>
                      <w:r>
                        <w:rPr>
                          <w:rFonts w:ascii="Arial" w:eastAsia="Calibri" w:hAnsi="Arial"/>
                          <w:b/>
                          <w:bCs/>
                          <w:color w:val="000000"/>
                          <w:kern w:val="24"/>
                        </w:rPr>
                        <w:t>A pesar de estar cercada con malla, tener puerta con candado y césped, el comportamiento de los Nitratos tiene una tendencia hacia el aumento acercándose CMA lo que puede estar asociado a la presencia de ganado vacuno, áreas destinadas al cultivo de caña y cultivos varios en las ZPS II.</w:t>
                      </w:r>
                    </w:p>
                  </w:txbxContent>
                </v:textbox>
              </v:shape>
            </w:pict>
          </mc:Fallback>
        </mc:AlternateContent>
      </w:r>
      <w:r w:rsidRPr="004F018F">
        <w:rPr>
          <w:rFonts w:ascii="Arial" w:hAnsi="Arial" w:cs="Arial"/>
          <w:sz w:val="24"/>
          <w:szCs w:val="24"/>
          <w:lang w:eastAsia="es-MX"/>
        </w:rPr>
        <w:t xml:space="preserve"> </w:t>
      </w:r>
    </w:p>
    <w:p w:rsidR="00221ECB" w:rsidRDefault="00221ECB" w:rsidP="00B33D8C">
      <w:pPr>
        <w:spacing w:line="360" w:lineRule="auto"/>
        <w:jc w:val="both"/>
        <w:rPr>
          <w:rFonts w:ascii="Harrington" w:hAnsi="Harrington" w:cs="Arial"/>
          <w:b/>
          <w:sz w:val="24"/>
          <w:szCs w:val="24"/>
          <w:u w:val="single"/>
          <w:lang w:eastAsia="es-MX"/>
        </w:rPr>
      </w:pPr>
    </w:p>
    <w:p w:rsidR="00221ECB" w:rsidRDefault="00221ECB" w:rsidP="00B33D8C">
      <w:pPr>
        <w:spacing w:line="360" w:lineRule="auto"/>
        <w:jc w:val="both"/>
        <w:rPr>
          <w:rFonts w:ascii="Harrington" w:hAnsi="Harrington" w:cs="Arial"/>
          <w:b/>
          <w:sz w:val="24"/>
          <w:szCs w:val="24"/>
          <w:u w:val="single"/>
          <w:lang w:eastAsia="es-MX"/>
        </w:rPr>
      </w:pPr>
    </w:p>
    <w:p w:rsidR="00221ECB" w:rsidRDefault="00221ECB" w:rsidP="00B33D8C">
      <w:pPr>
        <w:spacing w:line="360" w:lineRule="auto"/>
        <w:jc w:val="both"/>
        <w:rPr>
          <w:rFonts w:ascii="Harrington" w:hAnsi="Harrington" w:cs="Arial"/>
          <w:b/>
          <w:sz w:val="24"/>
          <w:szCs w:val="24"/>
          <w:u w:val="single"/>
          <w:lang w:eastAsia="es-MX"/>
        </w:rPr>
      </w:pPr>
    </w:p>
    <w:p w:rsidR="00FA7A5F" w:rsidRDefault="00FA7A5F" w:rsidP="00B33D8C">
      <w:pPr>
        <w:spacing w:line="360" w:lineRule="auto"/>
        <w:jc w:val="both"/>
        <w:rPr>
          <w:rFonts w:ascii="Harrington" w:hAnsi="Harrington" w:cs="Arial"/>
          <w:b/>
          <w:sz w:val="24"/>
          <w:szCs w:val="24"/>
          <w:u w:val="single"/>
          <w:lang w:eastAsia="es-MX"/>
        </w:rPr>
      </w:pPr>
    </w:p>
    <w:p w:rsidR="00FA7A5F" w:rsidRDefault="00E849F6" w:rsidP="00B33D8C">
      <w:pPr>
        <w:spacing w:line="360" w:lineRule="auto"/>
        <w:jc w:val="both"/>
        <w:rPr>
          <w:rFonts w:ascii="Harrington" w:hAnsi="Harrington" w:cs="Arial"/>
          <w:b/>
          <w:sz w:val="24"/>
          <w:szCs w:val="24"/>
          <w:u w:val="single"/>
          <w:lang w:eastAsia="es-MX"/>
        </w:rPr>
      </w:pPr>
      <w:r w:rsidRPr="003C64E8">
        <w:rPr>
          <w:rFonts w:ascii="Arial" w:hAnsi="Arial" w:cs="Arial"/>
          <w:noProof/>
          <w:lang w:val="es-ES" w:eastAsia="es-ES"/>
        </w:rPr>
        <w:drawing>
          <wp:anchor distT="0" distB="0" distL="114300" distR="114300" simplePos="0" relativeHeight="251878400" behindDoc="0" locked="0" layoutInCell="1" allowOverlap="1" wp14:anchorId="64FCAB6E" wp14:editId="4C4978D8">
            <wp:simplePos x="0" y="0"/>
            <wp:positionH relativeFrom="margin">
              <wp:posOffset>-1905</wp:posOffset>
            </wp:positionH>
            <wp:positionV relativeFrom="paragraph">
              <wp:posOffset>66040</wp:posOffset>
            </wp:positionV>
            <wp:extent cx="2524125" cy="2035810"/>
            <wp:effectExtent l="76200" t="76200" r="142875" b="135890"/>
            <wp:wrapSquare wrapText="bothSides"/>
            <wp:docPr id="353" name="Imagen 353" descr="D:\A AA USUARIOS\3-IVAN\camara victor\CIMG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 AA USUARIOS\3-IVAN\camara victor\CIMG497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24125" cy="2035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A7A5F" w:rsidRPr="00F2527C">
        <w:rPr>
          <w:rFonts w:ascii="Arial" w:hAnsi="Arial" w:cs="Arial"/>
          <w:noProof/>
          <w:lang w:val="es-ES" w:eastAsia="es-ES"/>
        </w:rPr>
        <w:drawing>
          <wp:inline distT="0" distB="0" distL="0" distR="0" wp14:anchorId="6A7D2D57" wp14:editId="5F415DDC">
            <wp:extent cx="2313940" cy="2053992"/>
            <wp:effectExtent l="76200" t="76200" r="124460" b="137160"/>
            <wp:docPr id="354" name="Imagen 354" descr="D:\A AA USUARIOS\3-IVAN\camara victor\CIMG4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 AA USUARIOS\3-IVAN\camara victor\CIMG497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39348" cy="2076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849F6" w:rsidRDefault="00E849F6" w:rsidP="00513753">
      <w:pPr>
        <w:spacing w:line="240" w:lineRule="auto"/>
        <w:jc w:val="both"/>
        <w:rPr>
          <w:rFonts w:ascii="Harrington" w:hAnsi="Harrington" w:cs="Arial"/>
          <w:b/>
          <w:sz w:val="24"/>
          <w:szCs w:val="24"/>
          <w:u w:val="single"/>
          <w:lang w:eastAsia="es-MX"/>
        </w:rPr>
      </w:pPr>
      <w:r>
        <w:rPr>
          <w:rFonts w:ascii="Arial" w:hAnsi="Arial" w:cs="Arial"/>
          <w:sz w:val="24"/>
          <w:szCs w:val="24"/>
          <w:lang w:eastAsia="es-MX"/>
        </w:rPr>
        <w:t xml:space="preserve">En la figura </w:t>
      </w:r>
      <w:r w:rsidR="006A1440">
        <w:rPr>
          <w:rFonts w:ascii="Arial" w:hAnsi="Arial" w:cs="Arial"/>
          <w:sz w:val="24"/>
          <w:szCs w:val="24"/>
          <w:lang w:eastAsia="es-MX"/>
        </w:rPr>
        <w:t>1</w:t>
      </w:r>
      <w:r w:rsidR="001D080A">
        <w:rPr>
          <w:rFonts w:ascii="Arial" w:hAnsi="Arial" w:cs="Arial"/>
          <w:sz w:val="24"/>
          <w:szCs w:val="24"/>
          <w:lang w:eastAsia="es-MX"/>
        </w:rPr>
        <w:t>7</w:t>
      </w:r>
      <w:r>
        <w:rPr>
          <w:rFonts w:ascii="Arial" w:hAnsi="Arial" w:cs="Arial"/>
          <w:sz w:val="24"/>
          <w:szCs w:val="24"/>
          <w:lang w:eastAsia="es-MX"/>
        </w:rPr>
        <w:t xml:space="preserve"> se muestra el comportamiento de los Nitratos de la serie histórica disponible de la estación Rojas I, la cual muestra una tendencia a incre</w:t>
      </w:r>
      <w:r w:rsidR="00CF74A6">
        <w:rPr>
          <w:rFonts w:ascii="Arial" w:hAnsi="Arial" w:cs="Arial"/>
          <w:sz w:val="24"/>
          <w:szCs w:val="24"/>
          <w:lang w:eastAsia="es-MX"/>
        </w:rPr>
        <w:t xml:space="preserve">mentar </w:t>
      </w:r>
      <w:r w:rsidR="00513753">
        <w:rPr>
          <w:rFonts w:ascii="Arial" w:hAnsi="Arial" w:cs="Arial"/>
          <w:sz w:val="24"/>
          <w:szCs w:val="24"/>
          <w:lang w:eastAsia="es-MX"/>
        </w:rPr>
        <w:t>sus valores cercanos a 20</w:t>
      </w:r>
      <w:r>
        <w:rPr>
          <w:rFonts w:ascii="Arial" w:hAnsi="Arial" w:cs="Arial"/>
          <w:sz w:val="24"/>
          <w:szCs w:val="24"/>
          <w:lang w:eastAsia="es-MX"/>
        </w:rPr>
        <w:t xml:space="preserve"> mg/L, este comportamient</w:t>
      </w:r>
      <w:r w:rsidR="00CF74A6">
        <w:rPr>
          <w:rFonts w:ascii="Arial" w:hAnsi="Arial" w:cs="Arial"/>
          <w:sz w:val="24"/>
          <w:szCs w:val="24"/>
          <w:lang w:eastAsia="es-MX"/>
        </w:rPr>
        <w:t>o puede estar dado por los usos del suelo,</w:t>
      </w:r>
      <w:r w:rsidR="00513753">
        <w:rPr>
          <w:rFonts w:ascii="Arial" w:hAnsi="Arial" w:cs="Arial"/>
          <w:sz w:val="24"/>
          <w:szCs w:val="24"/>
          <w:lang w:eastAsia="es-MX"/>
        </w:rPr>
        <w:t xml:space="preserve"> </w:t>
      </w:r>
      <w:r w:rsidR="00CF74A6">
        <w:rPr>
          <w:rFonts w:ascii="Arial" w:hAnsi="Arial" w:cs="Arial"/>
          <w:sz w:val="24"/>
          <w:szCs w:val="24"/>
          <w:lang w:eastAsia="es-MX"/>
        </w:rPr>
        <w:t>en cultivos varios, caña y pastoreo de ganado vacuno</w:t>
      </w:r>
      <w:r w:rsidR="00513753">
        <w:rPr>
          <w:rFonts w:ascii="Arial" w:hAnsi="Arial" w:cs="Arial"/>
          <w:sz w:val="24"/>
          <w:szCs w:val="24"/>
          <w:lang w:eastAsia="es-MX"/>
        </w:rPr>
        <w:t>.</w:t>
      </w:r>
    </w:p>
    <w:p w:rsidR="00FA7A5F" w:rsidRDefault="00FF6ECC" w:rsidP="005F6F22">
      <w:pPr>
        <w:spacing w:line="360" w:lineRule="auto"/>
        <w:jc w:val="center"/>
        <w:rPr>
          <w:rFonts w:ascii="Harrington" w:hAnsi="Harrington" w:cs="Arial"/>
          <w:b/>
          <w:sz w:val="24"/>
          <w:szCs w:val="24"/>
          <w:u w:val="single"/>
          <w:lang w:eastAsia="es-MX"/>
        </w:rPr>
      </w:pPr>
      <w:r>
        <w:rPr>
          <w:noProof/>
          <w:lang w:val="es-ES" w:eastAsia="es-ES"/>
        </w:rPr>
        <w:lastRenderedPageBreak/>
        <w:drawing>
          <wp:inline distT="0" distB="0" distL="0" distR="0" wp14:anchorId="7C1F0F5E" wp14:editId="1A15B669">
            <wp:extent cx="5612130" cy="3379470"/>
            <wp:effectExtent l="0" t="0" r="7620" b="11430"/>
            <wp:docPr id="476" name="Gráfico 476">
              <a:extLst xmlns:a="http://schemas.openxmlformats.org/drawingml/2006/main">
                <a:ext uri="{FF2B5EF4-FFF2-40B4-BE49-F238E27FC236}">
                  <a16:creationId xmlns:a16="http://schemas.microsoft.com/office/drawing/2014/main" id="{B1313877-90CD-4A62-BE95-F0CEB8050A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FA7A5F" w:rsidRPr="005F6F22" w:rsidRDefault="006A1440" w:rsidP="005F6F22">
      <w:pPr>
        <w:spacing w:line="360" w:lineRule="auto"/>
        <w:jc w:val="center"/>
        <w:rPr>
          <w:rFonts w:ascii="Arial" w:hAnsi="Arial" w:cs="Arial"/>
          <w:sz w:val="24"/>
          <w:szCs w:val="24"/>
          <w:lang w:eastAsia="es-MX"/>
        </w:rPr>
      </w:pPr>
      <w:r w:rsidRPr="004E61B1">
        <w:rPr>
          <w:rFonts w:ascii="Arial" w:hAnsi="Arial" w:cs="Arial"/>
          <w:sz w:val="24"/>
          <w:szCs w:val="24"/>
          <w:lang w:eastAsia="es-MX"/>
        </w:rPr>
        <w:t>Figura</w:t>
      </w:r>
      <w:r w:rsidR="00FF6ECC" w:rsidRPr="004E61B1">
        <w:rPr>
          <w:rFonts w:ascii="Arial" w:hAnsi="Arial" w:cs="Arial"/>
          <w:sz w:val="24"/>
          <w:szCs w:val="24"/>
          <w:lang w:eastAsia="es-MX"/>
        </w:rPr>
        <w:t xml:space="preserve"> </w:t>
      </w:r>
      <w:r w:rsidRPr="004E61B1">
        <w:rPr>
          <w:rFonts w:ascii="Arial" w:hAnsi="Arial" w:cs="Arial"/>
          <w:sz w:val="24"/>
          <w:szCs w:val="24"/>
          <w:lang w:eastAsia="es-MX"/>
        </w:rPr>
        <w:t>1</w:t>
      </w:r>
      <w:r w:rsidR="001D080A">
        <w:rPr>
          <w:rFonts w:ascii="Arial" w:hAnsi="Arial" w:cs="Arial"/>
          <w:sz w:val="24"/>
          <w:szCs w:val="24"/>
          <w:lang w:eastAsia="es-MX"/>
        </w:rPr>
        <w:t>7</w:t>
      </w:r>
      <w:r w:rsidR="005F6F22" w:rsidRPr="004E61B1">
        <w:rPr>
          <w:rFonts w:ascii="Arial" w:hAnsi="Arial" w:cs="Arial"/>
          <w:sz w:val="24"/>
          <w:szCs w:val="24"/>
          <w:lang w:eastAsia="es-MX"/>
        </w:rPr>
        <w:t>:</w:t>
      </w:r>
      <w:r w:rsidR="005F6F22" w:rsidRPr="005F6F22">
        <w:rPr>
          <w:rFonts w:ascii="Arial" w:hAnsi="Arial" w:cs="Arial"/>
          <w:b/>
          <w:sz w:val="24"/>
          <w:szCs w:val="24"/>
          <w:lang w:eastAsia="es-MX"/>
        </w:rPr>
        <w:t xml:space="preserve"> </w:t>
      </w:r>
      <w:r w:rsidR="005F6F22" w:rsidRPr="005F6F22">
        <w:rPr>
          <w:rFonts w:ascii="Arial" w:hAnsi="Arial" w:cs="Arial"/>
          <w:sz w:val="24"/>
          <w:szCs w:val="24"/>
          <w:lang w:eastAsia="es-MX"/>
        </w:rPr>
        <w:t>Comportamiento de los Nitratos en mg/L</w:t>
      </w:r>
    </w:p>
    <w:p w:rsidR="00FA7A5F" w:rsidRDefault="0005189B" w:rsidP="0005189B">
      <w:pPr>
        <w:spacing w:line="360" w:lineRule="auto"/>
        <w:jc w:val="center"/>
        <w:rPr>
          <w:rFonts w:ascii="Arial" w:hAnsi="Arial" w:cs="Arial"/>
          <w:b/>
          <w:sz w:val="24"/>
          <w:szCs w:val="24"/>
          <w:u w:val="single"/>
          <w:lang w:eastAsia="es-MX"/>
        </w:rPr>
      </w:pPr>
      <w:r w:rsidRPr="00CF74A6">
        <w:rPr>
          <w:rFonts w:ascii="Arial" w:hAnsi="Arial" w:cs="Arial"/>
          <w:b/>
          <w:sz w:val="24"/>
          <w:szCs w:val="24"/>
          <w:u w:val="single"/>
          <w:lang w:eastAsia="es-MX"/>
        </w:rPr>
        <w:t xml:space="preserve">Abasto </w:t>
      </w:r>
      <w:proofErr w:type="spellStart"/>
      <w:r w:rsidRPr="00CF74A6">
        <w:rPr>
          <w:rFonts w:ascii="Arial" w:hAnsi="Arial" w:cs="Arial"/>
          <w:b/>
          <w:sz w:val="24"/>
          <w:szCs w:val="24"/>
          <w:u w:val="single"/>
          <w:lang w:eastAsia="es-MX"/>
        </w:rPr>
        <w:t>Cambaito</w:t>
      </w:r>
      <w:proofErr w:type="spellEnd"/>
    </w:p>
    <w:p w:rsidR="00CF74A6" w:rsidRPr="00513753" w:rsidRDefault="00CF74A6" w:rsidP="00513753">
      <w:pPr>
        <w:spacing w:line="240" w:lineRule="auto"/>
        <w:jc w:val="both"/>
        <w:rPr>
          <w:rFonts w:ascii="Arial" w:eastAsia="Calibri" w:hAnsi="Arial" w:cs="Times New Roman"/>
          <w:sz w:val="24"/>
          <w:szCs w:val="24"/>
          <w:lang w:eastAsia="es-ES"/>
        </w:rPr>
      </w:pPr>
      <w:r w:rsidRPr="00513753">
        <w:rPr>
          <w:rFonts w:ascii="Arial" w:eastAsia="Calibri" w:hAnsi="Arial" w:cs="Times New Roman"/>
          <w:b/>
          <w:sz w:val="24"/>
          <w:szCs w:val="24"/>
          <w:lang w:eastAsia="es-ES"/>
        </w:rPr>
        <w:t>Descripción de la fuente:</w:t>
      </w:r>
      <w:r w:rsidRPr="00513753">
        <w:rPr>
          <w:rFonts w:ascii="Arial" w:eastAsia="Calibri" w:hAnsi="Arial" w:cs="Times New Roman"/>
          <w:sz w:val="24"/>
          <w:szCs w:val="24"/>
          <w:lang w:eastAsia="es-ES"/>
        </w:rPr>
        <w:t xml:space="preserve"> Fuente de abasto destinada al</w:t>
      </w:r>
      <w:r w:rsidR="00513753">
        <w:rPr>
          <w:rFonts w:ascii="Arial" w:eastAsia="Calibri" w:hAnsi="Arial" w:cs="Times New Roman"/>
          <w:sz w:val="24"/>
          <w:szCs w:val="24"/>
          <w:lang w:eastAsia="es-ES"/>
        </w:rPr>
        <w:t xml:space="preserve"> consumo</w:t>
      </w:r>
      <w:r w:rsidRPr="00513753">
        <w:rPr>
          <w:rFonts w:ascii="Arial" w:eastAsia="Calibri" w:hAnsi="Arial" w:cs="Times New Roman"/>
          <w:sz w:val="24"/>
          <w:szCs w:val="24"/>
          <w:lang w:eastAsia="es-ES"/>
        </w:rPr>
        <w:t xml:space="preserve"> human</w:t>
      </w:r>
      <w:r w:rsidR="00513753">
        <w:rPr>
          <w:rFonts w:ascii="Arial" w:eastAsia="Calibri" w:hAnsi="Arial" w:cs="Times New Roman"/>
          <w:sz w:val="24"/>
          <w:szCs w:val="24"/>
          <w:lang w:eastAsia="es-ES"/>
        </w:rPr>
        <w:t xml:space="preserve">o, abastece a </w:t>
      </w:r>
      <w:r w:rsidR="0083772E">
        <w:rPr>
          <w:rFonts w:ascii="Arial" w:eastAsia="Calibri" w:hAnsi="Arial" w:cs="Times New Roman"/>
          <w:sz w:val="24"/>
          <w:szCs w:val="24"/>
          <w:lang w:eastAsia="es-ES"/>
        </w:rPr>
        <w:t>una población</w:t>
      </w:r>
      <w:r w:rsidR="00513753">
        <w:rPr>
          <w:rFonts w:ascii="Arial" w:eastAsia="Calibri" w:hAnsi="Arial" w:cs="Times New Roman"/>
          <w:sz w:val="24"/>
          <w:szCs w:val="24"/>
          <w:lang w:eastAsia="es-ES"/>
        </w:rPr>
        <w:t xml:space="preserve"> </w:t>
      </w:r>
      <w:r w:rsidR="0083772E">
        <w:rPr>
          <w:rFonts w:ascii="Arial" w:eastAsia="Calibri" w:hAnsi="Arial" w:cs="Times New Roman"/>
          <w:sz w:val="24"/>
          <w:szCs w:val="24"/>
          <w:lang w:eastAsia="es-ES"/>
        </w:rPr>
        <w:t>de 945</w:t>
      </w:r>
      <w:r w:rsidR="00513753">
        <w:rPr>
          <w:rFonts w:ascii="Arial" w:eastAsia="Calibri" w:hAnsi="Arial" w:cs="Times New Roman"/>
          <w:sz w:val="24"/>
          <w:szCs w:val="24"/>
          <w:lang w:eastAsia="es-ES"/>
        </w:rPr>
        <w:t xml:space="preserve"> habitantes</w:t>
      </w:r>
      <w:r w:rsidRPr="00513753">
        <w:rPr>
          <w:rFonts w:ascii="Arial" w:eastAsia="Calibri" w:hAnsi="Arial" w:cs="Times New Roman"/>
          <w:sz w:val="24"/>
          <w:szCs w:val="24"/>
          <w:lang w:eastAsia="es-ES"/>
        </w:rPr>
        <w:t>, pertene</w:t>
      </w:r>
      <w:r w:rsidR="00513753">
        <w:rPr>
          <w:rFonts w:ascii="Arial" w:eastAsia="Calibri" w:hAnsi="Arial" w:cs="Times New Roman"/>
          <w:sz w:val="24"/>
          <w:szCs w:val="24"/>
          <w:lang w:eastAsia="es-ES"/>
        </w:rPr>
        <w:t>ce a la Cuenca Hidrogeológica</w:t>
      </w:r>
      <w:r w:rsidR="0009126E">
        <w:rPr>
          <w:rFonts w:ascii="Arial" w:eastAsia="Calibri" w:hAnsi="Arial" w:cs="Times New Roman"/>
          <w:sz w:val="24"/>
          <w:szCs w:val="24"/>
          <w:lang w:eastAsia="es-ES"/>
        </w:rPr>
        <w:t xml:space="preserve"> (VC-I)</w:t>
      </w:r>
      <w:r w:rsidR="00513753">
        <w:rPr>
          <w:rFonts w:ascii="Arial" w:eastAsia="Calibri" w:hAnsi="Arial" w:cs="Times New Roman"/>
          <w:sz w:val="24"/>
          <w:szCs w:val="24"/>
          <w:lang w:eastAsia="es-ES"/>
        </w:rPr>
        <w:t xml:space="preserve"> Dolores </w:t>
      </w:r>
      <w:proofErr w:type="spellStart"/>
      <w:r w:rsidR="00513753">
        <w:rPr>
          <w:rFonts w:ascii="Arial" w:eastAsia="Calibri" w:hAnsi="Arial" w:cs="Times New Roman"/>
          <w:sz w:val="24"/>
          <w:szCs w:val="24"/>
          <w:lang w:eastAsia="es-ES"/>
        </w:rPr>
        <w:t>Sagua</w:t>
      </w:r>
      <w:proofErr w:type="spellEnd"/>
      <w:r w:rsidR="00513753">
        <w:rPr>
          <w:rFonts w:ascii="Arial" w:eastAsia="Calibri" w:hAnsi="Arial" w:cs="Times New Roman"/>
          <w:sz w:val="24"/>
          <w:szCs w:val="24"/>
          <w:lang w:eastAsia="es-ES"/>
        </w:rPr>
        <w:t xml:space="preserve"> la Chica</w:t>
      </w:r>
      <w:r w:rsidRPr="00513753">
        <w:rPr>
          <w:rFonts w:ascii="Arial" w:eastAsia="Calibri" w:hAnsi="Arial" w:cs="Times New Roman"/>
          <w:sz w:val="24"/>
          <w:szCs w:val="24"/>
          <w:lang w:eastAsia="es-ES"/>
        </w:rPr>
        <w:t>. En las ZPS II, se localizan viviendas con fosas y letrinas para disponer los residuales domésticos,</w:t>
      </w:r>
      <w:r w:rsidR="00513753">
        <w:rPr>
          <w:rFonts w:ascii="Arial" w:eastAsia="Calibri" w:hAnsi="Arial" w:cs="Times New Roman"/>
          <w:sz w:val="24"/>
          <w:szCs w:val="24"/>
          <w:lang w:eastAsia="es-ES"/>
        </w:rPr>
        <w:t xml:space="preserve"> pastoreo de ganado vacuno,</w:t>
      </w:r>
      <w:r w:rsidRPr="00513753">
        <w:rPr>
          <w:rFonts w:ascii="Arial" w:eastAsia="Calibri" w:hAnsi="Arial" w:cs="Times New Roman"/>
          <w:sz w:val="24"/>
          <w:szCs w:val="24"/>
          <w:lang w:eastAsia="es-ES"/>
        </w:rPr>
        <w:t xml:space="preserve"> así como la existencia de aves de corral y cría de cerdos.</w:t>
      </w:r>
    </w:p>
    <w:p w:rsidR="00FA7A5F" w:rsidRDefault="0005189B" w:rsidP="00CF74A6">
      <w:pPr>
        <w:spacing w:line="360" w:lineRule="auto"/>
        <w:jc w:val="center"/>
        <w:rPr>
          <w:rFonts w:ascii="Harrington" w:hAnsi="Harrington" w:cs="Arial"/>
          <w:b/>
          <w:sz w:val="24"/>
          <w:szCs w:val="24"/>
          <w:u w:val="single"/>
          <w:lang w:eastAsia="es-MX"/>
        </w:rPr>
      </w:pPr>
      <w:r>
        <w:rPr>
          <w:noProof/>
          <w:lang w:val="es-ES" w:eastAsia="es-ES"/>
        </w:rPr>
        <mc:AlternateContent>
          <mc:Choice Requires="wps">
            <w:drawing>
              <wp:anchor distT="0" distB="0" distL="114300" distR="114300" simplePos="0" relativeHeight="251886592" behindDoc="0" locked="0" layoutInCell="1" allowOverlap="1">
                <wp:simplePos x="0" y="0"/>
                <wp:positionH relativeFrom="column">
                  <wp:posOffset>3807749</wp:posOffset>
                </wp:positionH>
                <wp:positionV relativeFrom="paragraph">
                  <wp:posOffset>1667337</wp:posOffset>
                </wp:positionV>
                <wp:extent cx="626225" cy="886691"/>
                <wp:effectExtent l="0" t="0" r="78740" b="46990"/>
                <wp:wrapNone/>
                <wp:docPr id="364" name="Conector recto de flecha 364"/>
                <wp:cNvGraphicFramePr/>
                <a:graphic xmlns:a="http://schemas.openxmlformats.org/drawingml/2006/main">
                  <a:graphicData uri="http://schemas.microsoft.com/office/word/2010/wordprocessingShape">
                    <wps:wsp>
                      <wps:cNvCnPr/>
                      <wps:spPr>
                        <a:xfrm>
                          <a:off x="0" y="0"/>
                          <a:ext cx="626225" cy="88669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ACD3D0" id="Conector recto de flecha 364" o:spid="_x0000_s1026" type="#_x0000_t32" style="position:absolute;margin-left:299.8pt;margin-top:131.3pt;width:49.3pt;height:69.8pt;z-index:25188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" strokecolor="red" strokeweight=".5pt">
                <v:stroke endarrow="block" joinstyle="miter"/>
              </v:shape>
            </w:pict>
          </mc:Fallback>
        </mc:AlternateContent>
      </w:r>
      <w:r>
        <w:rPr>
          <w:noProof/>
          <w:lang w:val="es-ES" w:eastAsia="es-ES"/>
        </w:rPr>
        <mc:AlternateContent>
          <mc:Choice Requires="wps">
            <w:drawing>
              <wp:anchor distT="0" distB="0" distL="114300" distR="114300" simplePos="0" relativeHeight="251883520" behindDoc="0" locked="0" layoutInCell="1" allowOverlap="1">
                <wp:simplePos x="0" y="0"/>
                <wp:positionH relativeFrom="column">
                  <wp:posOffset>2666134</wp:posOffset>
                </wp:positionH>
                <wp:positionV relativeFrom="paragraph">
                  <wp:posOffset>985693</wp:posOffset>
                </wp:positionV>
                <wp:extent cx="1507375" cy="720437"/>
                <wp:effectExtent l="0" t="0" r="17145" b="22860"/>
                <wp:wrapNone/>
                <wp:docPr id="361" name="Elipse 361"/>
                <wp:cNvGraphicFramePr/>
                <a:graphic xmlns:a="http://schemas.openxmlformats.org/drawingml/2006/main">
                  <a:graphicData uri="http://schemas.microsoft.com/office/word/2010/wordprocessingShape">
                    <wps:wsp>
                      <wps:cNvSpPr/>
                      <wps:spPr>
                        <a:xfrm>
                          <a:off x="0" y="0"/>
                          <a:ext cx="1507375" cy="7204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D574B65" id="Elipse 361" o:spid="_x0000_s1026" style="position:absolute;margin-left:209.95pt;margin-top:77.6pt;width:118.7pt;height:56.7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" filled="f" strokecolor="red" strokeweight="1pt">
                <v:stroke joinstyle="miter"/>
              </v:oval>
            </w:pict>
          </mc:Fallback>
        </mc:AlternateContent>
      </w:r>
      <w:r>
        <w:rPr>
          <w:noProof/>
          <w:lang w:val="es-ES" w:eastAsia="es-ES"/>
        </w:rPr>
        <mc:AlternateContent>
          <mc:Choice Requires="wps">
            <w:drawing>
              <wp:anchor distT="0" distB="0" distL="114300" distR="114300" simplePos="0" relativeHeight="251882496" behindDoc="0" locked="0" layoutInCell="1" allowOverlap="1">
                <wp:simplePos x="0" y="0"/>
                <wp:positionH relativeFrom="column">
                  <wp:posOffset>166774</wp:posOffset>
                </wp:positionH>
                <wp:positionV relativeFrom="paragraph">
                  <wp:posOffset>1057737</wp:posOffset>
                </wp:positionV>
                <wp:extent cx="1740131" cy="698269"/>
                <wp:effectExtent l="0" t="0" r="12700" b="26035"/>
                <wp:wrapNone/>
                <wp:docPr id="360" name="Elipse 360"/>
                <wp:cNvGraphicFramePr/>
                <a:graphic xmlns:a="http://schemas.openxmlformats.org/drawingml/2006/main">
                  <a:graphicData uri="http://schemas.microsoft.com/office/word/2010/wordprocessingShape">
                    <wps:wsp>
                      <wps:cNvSpPr/>
                      <wps:spPr>
                        <a:xfrm>
                          <a:off x="0" y="0"/>
                          <a:ext cx="1740131" cy="69826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7EC3287" id="Elipse 360" o:spid="_x0000_s1026" style="position:absolute;margin-left:13.15pt;margin-top:83.3pt;width:137pt;height:5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" filled="f" strokecolor="red" strokeweight="1pt">
                <v:stroke joinstyle="miter"/>
              </v:oval>
            </w:pict>
          </mc:Fallback>
        </mc:AlternateContent>
      </w:r>
      <w:r>
        <w:rPr>
          <w:noProof/>
          <w:lang w:val="es-ES" w:eastAsia="es-ES"/>
        </w:rPr>
        <w:drawing>
          <wp:inline distT="0" distB="0" distL="0" distR="0" wp14:anchorId="55021329" wp14:editId="359C3848">
            <wp:extent cx="2035834" cy="1933575"/>
            <wp:effectExtent l="76200" t="76200" r="135890" b="123825"/>
            <wp:docPr id="339" name="Imagen 4" descr="D:\A AA USUARIOS\3-IVAN\camara victor\CIMG4976.JPG"/>
            <wp:cNvGraphicFramePr/>
            <a:graphic xmlns:a="http://schemas.openxmlformats.org/drawingml/2006/main">
              <a:graphicData uri="http://schemas.openxmlformats.org/drawingml/2006/picture">
                <pic:pic xmlns:pic="http://schemas.openxmlformats.org/drawingml/2006/picture">
                  <pic:nvPicPr>
                    <pic:cNvPr id="5" name="Imagen 4" descr="D:\A AA USUARIOS\3-IVAN\camara victor\CIMG4976.JPG"/>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49669" cy="1946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1D713C76" wp14:editId="7422C948">
            <wp:extent cx="2055495" cy="1906672"/>
            <wp:effectExtent l="76200" t="76200" r="135255" b="132080"/>
            <wp:docPr id="356" name="Imagen 6" descr="D:\A AA USUARIOS\3-IVAN\camara victor\CIMG4979.JPG"/>
            <wp:cNvGraphicFramePr/>
            <a:graphic xmlns:a="http://schemas.openxmlformats.org/drawingml/2006/main">
              <a:graphicData uri="http://schemas.openxmlformats.org/drawingml/2006/picture">
                <pic:pic xmlns:pic="http://schemas.openxmlformats.org/drawingml/2006/picture">
                  <pic:nvPicPr>
                    <pic:cNvPr id="7" name="Imagen 6" descr="D:\A AA USUARIOS\3-IVAN\camara victor\CIMG4979.JPG"/>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88383" cy="19371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7A5F" w:rsidRDefault="0005189B" w:rsidP="00B33D8C">
      <w:pPr>
        <w:spacing w:line="360" w:lineRule="auto"/>
        <w:jc w:val="both"/>
        <w:rPr>
          <w:rFonts w:ascii="Harrington" w:hAnsi="Harrington" w:cs="Arial"/>
          <w:b/>
          <w:sz w:val="24"/>
          <w:szCs w:val="24"/>
          <w:u w:val="single"/>
          <w:lang w:eastAsia="es-MX"/>
        </w:rPr>
      </w:pPr>
      <w:r>
        <w:rPr>
          <w:noProof/>
          <w:lang w:val="es-ES" w:eastAsia="es-ES"/>
        </w:rPr>
        <w:lastRenderedPageBreak/>
        <mc:AlternateContent>
          <mc:Choice Requires="wps">
            <w:drawing>
              <wp:anchor distT="0" distB="0" distL="114300" distR="114300" simplePos="0" relativeHeight="251888640" behindDoc="0" locked="0" layoutInCell="1" allowOverlap="1">
                <wp:simplePos x="0" y="0"/>
                <wp:positionH relativeFrom="column">
                  <wp:posOffset>139065</wp:posOffset>
                </wp:positionH>
                <wp:positionV relativeFrom="paragraph">
                  <wp:posOffset>1111943</wp:posOffset>
                </wp:positionV>
                <wp:extent cx="620684" cy="294236"/>
                <wp:effectExtent l="0" t="0" r="27305" b="10795"/>
                <wp:wrapNone/>
                <wp:docPr id="366" name="Elipse 366"/>
                <wp:cNvGraphicFramePr/>
                <a:graphic xmlns:a="http://schemas.openxmlformats.org/drawingml/2006/main">
                  <a:graphicData uri="http://schemas.microsoft.com/office/word/2010/wordprocessingShape">
                    <wps:wsp>
                      <wps:cNvSpPr/>
                      <wps:spPr>
                        <a:xfrm>
                          <a:off x="0" y="0"/>
                          <a:ext cx="620684" cy="29423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A58B064" id="Elipse 366" o:spid="_x0000_s1026" style="position:absolute;margin-left:10.95pt;margin-top:87.55pt;width:48.85pt;height:23.15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" filled="f" strokecolor="red" strokeweight="1pt">
                <v:stroke joinstyle="miter"/>
              </v:oval>
            </w:pict>
          </mc:Fallback>
        </mc:AlternateContent>
      </w:r>
      <w:r>
        <w:rPr>
          <w:noProof/>
          <w:lang w:val="es-ES" w:eastAsia="es-ES"/>
        </w:rPr>
        <mc:AlternateContent>
          <mc:Choice Requires="wps">
            <w:drawing>
              <wp:anchor distT="0" distB="0" distL="114300" distR="114300" simplePos="0" relativeHeight="251887616" behindDoc="0" locked="0" layoutInCell="1" allowOverlap="1">
                <wp:simplePos x="0" y="0"/>
                <wp:positionH relativeFrom="column">
                  <wp:posOffset>3547168</wp:posOffset>
                </wp:positionH>
                <wp:positionV relativeFrom="paragraph">
                  <wp:posOffset>652491</wp:posOffset>
                </wp:positionV>
                <wp:extent cx="482253" cy="133004"/>
                <wp:effectExtent l="0" t="57150" r="13335" b="19685"/>
                <wp:wrapNone/>
                <wp:docPr id="365" name="Conector recto de flecha 365"/>
                <wp:cNvGraphicFramePr/>
                <a:graphic xmlns:a="http://schemas.openxmlformats.org/drawingml/2006/main">
                  <a:graphicData uri="http://schemas.microsoft.com/office/word/2010/wordprocessingShape">
                    <wps:wsp>
                      <wps:cNvCnPr/>
                      <wps:spPr>
                        <a:xfrm flipV="1">
                          <a:off x="0" y="0"/>
                          <a:ext cx="482253" cy="1330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616704" id="Conector recto de flecha 365" o:spid="_x0000_s1026" type="#_x0000_t32" style="position:absolute;margin-left:279.3pt;margin-top:51.4pt;width:37.95pt;height:10.45pt;flip:y;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" strokecolor="red" strokeweight=".5pt">
                <v:stroke endarrow="block" joinstyle="miter"/>
              </v:shape>
            </w:pict>
          </mc:Fallback>
        </mc:AlternateContent>
      </w:r>
      <w:r>
        <w:rPr>
          <w:noProof/>
          <w:lang w:val="es-ES" w:eastAsia="es-ES"/>
        </w:rPr>
        <mc:AlternateContent>
          <mc:Choice Requires="wps">
            <w:drawing>
              <wp:anchor distT="0" distB="0" distL="114300" distR="114300" simplePos="0" relativeHeight="251885568" behindDoc="0" locked="0" layoutInCell="1" allowOverlap="1">
                <wp:simplePos x="0" y="0"/>
                <wp:positionH relativeFrom="column">
                  <wp:posOffset>4029421</wp:posOffset>
                </wp:positionH>
                <wp:positionV relativeFrom="paragraph">
                  <wp:posOffset>214688</wp:posOffset>
                </wp:positionV>
                <wp:extent cx="2327564" cy="897774"/>
                <wp:effectExtent l="0" t="0" r="15875" b="17145"/>
                <wp:wrapNone/>
                <wp:docPr id="363" name="Cuadro de texto 363"/>
                <wp:cNvGraphicFramePr/>
                <a:graphic xmlns:a="http://schemas.openxmlformats.org/drawingml/2006/main">
                  <a:graphicData uri="http://schemas.microsoft.com/office/word/2010/wordprocessingShape">
                    <wps:wsp>
                      <wps:cNvSpPr txBox="1"/>
                      <wps:spPr>
                        <a:xfrm>
                          <a:off x="0" y="0"/>
                          <a:ext cx="2327564" cy="897774"/>
                        </a:xfrm>
                        <a:prstGeom prst="rect">
                          <a:avLst/>
                        </a:prstGeom>
                        <a:solidFill>
                          <a:schemeClr val="bg1"/>
                        </a:solidFill>
                        <a:ln w="19050">
                          <a:solidFill>
                            <a:srgbClr val="FF0000"/>
                          </a:solidFill>
                        </a:ln>
                      </wps:spPr>
                      <wps:txbx>
                        <w:txbxContent>
                          <w:p w:rsidR="00D73CCC" w:rsidRDefault="00D73CCC">
                            <w:r>
                              <w:t xml:space="preserve">La Fuente se encuentra cercada con malla, tiene puerta con candado y un murete que ayuda a impedir el escurrimiento pluvial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363" o:spid="_x0000_s1074" type="#_x0000_t202" style="position:absolute;left:0;text-align:left;margin-left:317.3pt;margin-top:16.9pt;width:183.25pt;height:70.7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" fillcolor="white [3212]" strokecolor="red" strokeweight="1.5pt">
                <v:textbox>
                  <w:txbxContent>
                    <w:p w:rsidR="00D73CCC" w:rsidRDefault="00D73CCC">
                      <w:r>
                        <w:t xml:space="preserve">La Fuente se encuentra cercada con malla, tiene puerta con candado y un murete que ayuda a impedir el escurrimiento pluvial </w:t>
                      </w:r>
                    </w:p>
                  </w:txbxContent>
                </v:textbox>
              </v:shape>
            </w:pict>
          </mc:Fallback>
        </mc:AlternateContent>
      </w:r>
      <w:r>
        <w:rPr>
          <w:noProof/>
          <w:lang w:val="es-ES" w:eastAsia="es-ES"/>
        </w:rPr>
        <mc:AlternateContent>
          <mc:Choice Requires="wps">
            <w:drawing>
              <wp:anchor distT="0" distB="0" distL="114300" distR="114300" simplePos="0" relativeHeight="251884544" behindDoc="0" locked="0" layoutInCell="1" allowOverlap="1">
                <wp:simplePos x="0" y="0"/>
                <wp:positionH relativeFrom="column">
                  <wp:posOffset>2599632</wp:posOffset>
                </wp:positionH>
                <wp:positionV relativeFrom="paragraph">
                  <wp:posOffset>547197</wp:posOffset>
                </wp:positionV>
                <wp:extent cx="914400" cy="487680"/>
                <wp:effectExtent l="0" t="0" r="19050" b="26670"/>
                <wp:wrapNone/>
                <wp:docPr id="362" name="Elipse 362"/>
                <wp:cNvGraphicFramePr/>
                <a:graphic xmlns:a="http://schemas.openxmlformats.org/drawingml/2006/main">
                  <a:graphicData uri="http://schemas.microsoft.com/office/word/2010/wordprocessingShape">
                    <wps:wsp>
                      <wps:cNvSpPr/>
                      <wps:spPr>
                        <a:xfrm>
                          <a:off x="0" y="0"/>
                          <a:ext cx="914400" cy="4876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5D6686A" id="Elipse 362" o:spid="_x0000_s1026" style="position:absolute;margin-left:204.7pt;margin-top:43.1pt;width:1in;height:38.4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" filled="f" strokecolor="red" strokeweight="1pt">
                <v:stroke joinstyle="miter"/>
              </v:oval>
            </w:pict>
          </mc:Fallback>
        </mc:AlternateContent>
      </w:r>
      <w:r>
        <w:rPr>
          <w:noProof/>
          <w:lang w:val="es-ES" w:eastAsia="es-ES"/>
        </w:rPr>
        <w:drawing>
          <wp:inline distT="0" distB="0" distL="0" distR="0" wp14:anchorId="3263471C" wp14:editId="25ABC362">
            <wp:extent cx="1651462" cy="1474124"/>
            <wp:effectExtent l="76200" t="76200" r="139700" b="126365"/>
            <wp:docPr id="355" name="Imagen 5" descr="D:\A AA USUARIOS\3-IVAN\camara victor\CIMG4977.JPG"/>
            <wp:cNvGraphicFramePr/>
            <a:graphic xmlns:a="http://schemas.openxmlformats.org/drawingml/2006/main">
              <a:graphicData uri="http://schemas.openxmlformats.org/drawingml/2006/picture">
                <pic:pic xmlns:pic="http://schemas.openxmlformats.org/drawingml/2006/picture">
                  <pic:nvPicPr>
                    <pic:cNvPr id="6" name="Imagen 5" descr="D:\A AA USUARIOS\3-IVAN\camara victor\CIMG4977.JPG"/>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64843" cy="14860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s-ES" w:eastAsia="es-ES"/>
        </w:rPr>
        <w:drawing>
          <wp:inline distT="0" distB="0" distL="0" distR="0" wp14:anchorId="69AE5EF5" wp14:editId="31B66D4B">
            <wp:extent cx="1601585" cy="1468582"/>
            <wp:effectExtent l="76200" t="76200" r="132080" b="132080"/>
            <wp:docPr id="357" name="Imagen 7" descr="D:\A AA USUARIOS\3-IVAN\camara victor\CIMG4978.JPG"/>
            <wp:cNvGraphicFramePr/>
            <a:graphic xmlns:a="http://schemas.openxmlformats.org/drawingml/2006/main">
              <a:graphicData uri="http://schemas.openxmlformats.org/drawingml/2006/picture">
                <pic:pic xmlns:pic="http://schemas.openxmlformats.org/drawingml/2006/picture">
                  <pic:nvPicPr>
                    <pic:cNvPr id="8" name="Imagen 7" descr="D:\A AA USUARIOS\3-IVAN\camara victor\CIMG4978.JPG"/>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30493" cy="14950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5189B" w:rsidRDefault="0005189B" w:rsidP="0005189B">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456DC80A" wp14:editId="5690C5B5">
            <wp:extent cx="3577150" cy="1846385"/>
            <wp:effectExtent l="76200" t="76200" r="137795" b="135255"/>
            <wp:docPr id="359" name="Imagen 9"/>
            <wp:cNvGraphicFramePr/>
            <a:graphic xmlns:a="http://schemas.openxmlformats.org/drawingml/2006/main">
              <a:graphicData uri="http://schemas.openxmlformats.org/drawingml/2006/picture">
                <pic:pic xmlns:pic="http://schemas.openxmlformats.org/drawingml/2006/picture">
                  <pic:nvPicPr>
                    <pic:cNvPr id="10" name="Imagen 9"/>
                    <pic:cNvPicPr/>
                  </pic:nvPicPr>
                  <pic:blipFill rotWithShape="1">
                    <a:blip r:embed="rId117">
                      <a:extLst>
                        <a:ext uri="{28A0092B-C50C-407E-A947-70E740481C1C}">
                          <a14:useLocalDpi xmlns:a14="http://schemas.microsoft.com/office/drawing/2010/main" val="0"/>
                        </a:ext>
                      </a:extLst>
                    </a:blip>
                    <a:srcRect t="31287" b="10762"/>
                    <a:stretch/>
                  </pic:blipFill>
                  <pic:spPr bwMode="auto">
                    <a:xfrm>
                      <a:off x="0" y="0"/>
                      <a:ext cx="3577150" cy="1846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5189B" w:rsidRDefault="006A1440" w:rsidP="004E61B1">
      <w:pPr>
        <w:spacing w:line="240" w:lineRule="auto"/>
        <w:jc w:val="both"/>
        <w:rPr>
          <w:rFonts w:ascii="Harrington" w:hAnsi="Harrington" w:cs="Arial"/>
          <w:b/>
          <w:sz w:val="24"/>
          <w:szCs w:val="24"/>
          <w:u w:val="single"/>
          <w:lang w:eastAsia="es-MX"/>
        </w:rPr>
      </w:pPr>
      <w:r>
        <w:rPr>
          <w:rFonts w:ascii="Arial" w:hAnsi="Arial" w:cs="Arial"/>
          <w:sz w:val="24"/>
          <w:szCs w:val="24"/>
          <w:lang w:eastAsia="es-MX"/>
        </w:rPr>
        <w:t xml:space="preserve">En la figura </w:t>
      </w:r>
      <w:r w:rsidR="001D080A">
        <w:rPr>
          <w:rFonts w:ascii="Arial" w:hAnsi="Arial" w:cs="Arial"/>
          <w:sz w:val="24"/>
          <w:szCs w:val="24"/>
          <w:lang w:eastAsia="es-MX"/>
        </w:rPr>
        <w:t>18</w:t>
      </w:r>
      <w:r w:rsidR="002A55C6">
        <w:rPr>
          <w:rFonts w:ascii="Arial" w:hAnsi="Arial" w:cs="Arial"/>
          <w:sz w:val="24"/>
          <w:szCs w:val="24"/>
          <w:lang w:eastAsia="es-MX"/>
        </w:rPr>
        <w:t xml:space="preserve"> se muestra el comportamiento de los </w:t>
      </w:r>
      <w:r w:rsidR="00D27F40">
        <w:rPr>
          <w:rFonts w:ascii="Arial" w:hAnsi="Arial" w:cs="Arial"/>
          <w:sz w:val="24"/>
          <w:szCs w:val="24"/>
          <w:lang w:eastAsia="es-MX"/>
        </w:rPr>
        <w:t xml:space="preserve">Nitratos de la serie </w:t>
      </w:r>
      <w:r w:rsidR="0009126E">
        <w:rPr>
          <w:rFonts w:ascii="Arial" w:hAnsi="Arial" w:cs="Arial"/>
          <w:sz w:val="24"/>
          <w:szCs w:val="24"/>
          <w:lang w:eastAsia="es-MX"/>
        </w:rPr>
        <w:t>histórica,</w:t>
      </w:r>
      <w:r w:rsidR="002A55C6">
        <w:rPr>
          <w:rFonts w:ascii="Arial" w:hAnsi="Arial" w:cs="Arial"/>
          <w:sz w:val="24"/>
          <w:szCs w:val="24"/>
          <w:lang w:eastAsia="es-MX"/>
        </w:rPr>
        <w:t xml:space="preserve"> la cual muestra una tendencia a incrementar sus valores cercano</w:t>
      </w:r>
      <w:r w:rsidR="00D27F40">
        <w:rPr>
          <w:rFonts w:ascii="Arial" w:hAnsi="Arial" w:cs="Arial"/>
          <w:sz w:val="24"/>
          <w:szCs w:val="24"/>
          <w:lang w:eastAsia="es-MX"/>
        </w:rPr>
        <w:t>s a 38</w:t>
      </w:r>
      <w:r w:rsidR="002A55C6">
        <w:rPr>
          <w:rFonts w:ascii="Arial" w:hAnsi="Arial" w:cs="Arial"/>
          <w:sz w:val="24"/>
          <w:szCs w:val="24"/>
          <w:lang w:eastAsia="es-MX"/>
        </w:rPr>
        <w:t xml:space="preserve"> mg/L, este comportamiento puede es</w:t>
      </w:r>
      <w:r w:rsidR="00D27F40">
        <w:rPr>
          <w:rFonts w:ascii="Arial" w:hAnsi="Arial" w:cs="Arial"/>
          <w:sz w:val="24"/>
          <w:szCs w:val="24"/>
          <w:lang w:eastAsia="es-MX"/>
        </w:rPr>
        <w:t>tar dado por infiltración de residuales domésticos y pecuarios.</w:t>
      </w:r>
    </w:p>
    <w:p w:rsidR="00FA7A5F" w:rsidRDefault="004E61B1" w:rsidP="0005189B">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640C5CF8" wp14:editId="75F1CB37">
            <wp:extent cx="5612130" cy="2695433"/>
            <wp:effectExtent l="0" t="0" r="7620" b="10160"/>
            <wp:docPr id="477" name="Gráfico 477">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4E61B1" w:rsidRDefault="001D080A" w:rsidP="004E61B1">
      <w:pPr>
        <w:spacing w:line="360" w:lineRule="auto"/>
        <w:jc w:val="center"/>
        <w:rPr>
          <w:rFonts w:ascii="Arial" w:hAnsi="Arial" w:cs="Arial"/>
          <w:sz w:val="24"/>
          <w:szCs w:val="24"/>
          <w:lang w:eastAsia="es-MX"/>
        </w:rPr>
      </w:pPr>
      <w:r>
        <w:rPr>
          <w:rFonts w:ascii="Arial" w:hAnsi="Arial" w:cs="Arial"/>
          <w:sz w:val="24"/>
          <w:szCs w:val="24"/>
          <w:lang w:eastAsia="es-MX"/>
        </w:rPr>
        <w:t>Figura 18</w:t>
      </w:r>
      <w:r w:rsidR="004E11F5" w:rsidRPr="004E61B1">
        <w:rPr>
          <w:rFonts w:ascii="Arial" w:hAnsi="Arial" w:cs="Arial"/>
          <w:sz w:val="24"/>
          <w:szCs w:val="24"/>
          <w:lang w:eastAsia="es-MX"/>
        </w:rPr>
        <w:t>:</w:t>
      </w:r>
      <w:r w:rsidR="004E11F5" w:rsidRPr="004E11F5">
        <w:rPr>
          <w:rFonts w:ascii="Arial" w:hAnsi="Arial" w:cs="Arial"/>
          <w:b/>
          <w:sz w:val="24"/>
          <w:szCs w:val="24"/>
          <w:lang w:eastAsia="es-MX"/>
        </w:rPr>
        <w:t xml:space="preserve"> </w:t>
      </w:r>
      <w:r w:rsidR="004E11F5" w:rsidRPr="004E11F5">
        <w:rPr>
          <w:rFonts w:ascii="Arial" w:hAnsi="Arial" w:cs="Arial"/>
          <w:sz w:val="24"/>
          <w:szCs w:val="24"/>
          <w:lang w:eastAsia="es-MX"/>
        </w:rPr>
        <w:t>Comportamiento de los Nitratos en mg/L</w:t>
      </w:r>
    </w:p>
    <w:p w:rsidR="004E11F5" w:rsidRPr="004E61B1" w:rsidRDefault="00D27F40" w:rsidP="004E61B1">
      <w:pPr>
        <w:spacing w:line="360" w:lineRule="auto"/>
        <w:jc w:val="center"/>
        <w:rPr>
          <w:rFonts w:ascii="Arial" w:hAnsi="Arial" w:cs="Arial"/>
          <w:sz w:val="24"/>
          <w:szCs w:val="24"/>
          <w:lang w:eastAsia="es-MX"/>
        </w:rPr>
      </w:pPr>
      <w:r w:rsidRPr="004E11F5">
        <w:rPr>
          <w:noProof/>
          <w:lang w:val="es-ES" w:eastAsia="es-ES"/>
        </w:rPr>
        <w:lastRenderedPageBreak/>
        <mc:AlternateContent>
          <mc:Choice Requires="wps">
            <w:drawing>
              <wp:anchor distT="0" distB="0" distL="114300" distR="114300" simplePos="0" relativeHeight="251890688" behindDoc="0" locked="0" layoutInCell="1" allowOverlap="1" wp14:anchorId="5BF70872" wp14:editId="2F0BD648">
                <wp:simplePos x="0" y="0"/>
                <wp:positionH relativeFrom="column">
                  <wp:posOffset>15240</wp:posOffset>
                </wp:positionH>
                <wp:positionV relativeFrom="paragraph">
                  <wp:posOffset>6350</wp:posOffset>
                </wp:positionV>
                <wp:extent cx="5741035" cy="1123950"/>
                <wp:effectExtent l="0" t="0" r="12065" b="19050"/>
                <wp:wrapNone/>
                <wp:docPr id="367" name="Cuadro de texto 363"/>
                <wp:cNvGraphicFramePr/>
                <a:graphic xmlns:a="http://schemas.openxmlformats.org/drawingml/2006/main">
                  <a:graphicData uri="http://schemas.microsoft.com/office/word/2010/wordprocessingShape">
                    <wps:wsp>
                      <wps:cNvSpPr txBox="1"/>
                      <wps:spPr>
                        <a:xfrm>
                          <a:off x="0" y="0"/>
                          <a:ext cx="5741035" cy="1123950"/>
                        </a:xfrm>
                        <a:prstGeom prst="rect">
                          <a:avLst/>
                        </a:prstGeom>
                        <a:solidFill>
                          <a:sysClr val="window" lastClr="FFFFFF"/>
                        </a:solidFill>
                        <a:ln w="19050">
                          <a:solidFill>
                            <a:srgbClr val="FF0000"/>
                          </a:solidFill>
                        </a:ln>
                      </wps:spPr>
                      <wps:txbx>
                        <w:txbxContent>
                          <w:p w:rsidR="00D73CCC" w:rsidRDefault="00D73CCC" w:rsidP="004E11F5">
                            <w:pPr>
                              <w:pStyle w:val="NormalWeb"/>
                              <w:spacing w:before="0" w:beforeAutospacing="0" w:after="160" w:afterAutospacing="0" w:line="256" w:lineRule="auto"/>
                              <w:jc w:val="both"/>
                            </w:pPr>
                            <w:r>
                              <w:rPr>
                                <w:rFonts w:ascii="Arial" w:eastAsia="Calibri" w:hAnsi="Arial" w:cs="Arial"/>
                                <w:b/>
                                <w:bCs/>
                                <w:color w:val="000000"/>
                              </w:rPr>
                              <w:t>A pesar de que la Fuente se encuentra cercada con malla, tiene puerta con candado y un murete que ayuda a impedir el escurrimiento pluvial, el comportamiento de los Nitratos ha estado muy cerca de la CMA, lo que evidencia que la fuente puede estar afectadas por las fuentes contaminantes localizadas en la ZPS II.</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70872" id="_x0000_s1075" type="#_x0000_t202" style="position:absolute;left:0;text-align:left;margin-left:1.2pt;margin-top:.5pt;width:452.05pt;height:88.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" fillcolor="window" strokecolor="red" strokeweight="1.5pt">
                <v:textbox>
                  <w:txbxContent>
                    <w:p w:rsidR="00D73CCC" w:rsidRDefault="00D73CCC" w:rsidP="004E11F5">
                      <w:pPr>
                        <w:pStyle w:val="NormalWeb"/>
                        <w:spacing w:before="0" w:beforeAutospacing="0" w:after="160" w:afterAutospacing="0" w:line="256" w:lineRule="auto"/>
                        <w:jc w:val="both"/>
                      </w:pPr>
                      <w:r>
                        <w:rPr>
                          <w:rFonts w:ascii="Arial" w:eastAsia="Calibri" w:hAnsi="Arial" w:cs="Arial"/>
                          <w:b/>
                          <w:bCs/>
                          <w:color w:val="000000"/>
                        </w:rPr>
                        <w:t>A pesar de que la Fuente se encuentra cercada con malla, tiene puerta con candado y un murete que ayuda a impedir el escurrimiento pluvial, el comportamiento de los Nitratos ha estado muy cerca de la CMA, lo que evidencia que la fuente puede estar afectadas por las fuentes contaminantes localizadas en la ZPS II.</w:t>
                      </w:r>
                    </w:p>
                  </w:txbxContent>
                </v:textbox>
              </v:shape>
            </w:pict>
          </mc:Fallback>
        </mc:AlternateContent>
      </w:r>
    </w:p>
    <w:p w:rsidR="004E11F5" w:rsidRPr="00D27F40" w:rsidRDefault="00371082" w:rsidP="00371082">
      <w:pPr>
        <w:spacing w:line="360" w:lineRule="auto"/>
        <w:jc w:val="center"/>
        <w:rPr>
          <w:rFonts w:ascii="Arial" w:hAnsi="Arial" w:cs="Arial"/>
          <w:b/>
          <w:sz w:val="24"/>
          <w:szCs w:val="24"/>
          <w:u w:val="single"/>
          <w:lang w:eastAsia="es-MX"/>
        </w:rPr>
      </w:pPr>
      <w:r w:rsidRPr="00D27F40">
        <w:rPr>
          <w:rFonts w:ascii="Arial" w:hAnsi="Arial" w:cs="Arial"/>
          <w:b/>
          <w:sz w:val="24"/>
          <w:szCs w:val="24"/>
          <w:u w:val="single"/>
          <w:lang w:eastAsia="es-MX"/>
        </w:rPr>
        <w:t xml:space="preserve">Abasto </w:t>
      </w:r>
      <w:proofErr w:type="spellStart"/>
      <w:r w:rsidRPr="00D27F40">
        <w:rPr>
          <w:rFonts w:ascii="Arial" w:hAnsi="Arial" w:cs="Arial"/>
          <w:b/>
          <w:sz w:val="24"/>
          <w:szCs w:val="24"/>
          <w:u w:val="single"/>
          <w:lang w:eastAsia="es-MX"/>
        </w:rPr>
        <w:t>Jinaguayabo</w:t>
      </w:r>
      <w:proofErr w:type="spellEnd"/>
    </w:p>
    <w:p w:rsidR="004E61B1" w:rsidRDefault="004E61B1" w:rsidP="0083772E">
      <w:pPr>
        <w:spacing w:line="240" w:lineRule="auto"/>
        <w:jc w:val="both"/>
        <w:rPr>
          <w:rFonts w:ascii="Arial" w:eastAsia="Calibri" w:hAnsi="Arial" w:cs="Times New Roman"/>
          <w:b/>
          <w:sz w:val="24"/>
          <w:szCs w:val="24"/>
          <w:lang w:eastAsia="es-ES"/>
        </w:rPr>
      </w:pPr>
    </w:p>
    <w:p w:rsidR="004E61B1" w:rsidRDefault="004E61B1" w:rsidP="0083772E">
      <w:pPr>
        <w:spacing w:line="240" w:lineRule="auto"/>
        <w:jc w:val="both"/>
        <w:rPr>
          <w:rFonts w:ascii="Arial" w:eastAsia="Calibri" w:hAnsi="Arial" w:cs="Times New Roman"/>
          <w:b/>
          <w:sz w:val="24"/>
          <w:szCs w:val="24"/>
          <w:lang w:eastAsia="es-ES"/>
        </w:rPr>
      </w:pPr>
    </w:p>
    <w:p w:rsidR="004E61B1" w:rsidRPr="004E61B1" w:rsidRDefault="004E61B1" w:rsidP="004E61B1">
      <w:pPr>
        <w:spacing w:line="240" w:lineRule="auto"/>
        <w:jc w:val="center"/>
        <w:rPr>
          <w:rFonts w:ascii="Arial" w:eastAsia="Calibri" w:hAnsi="Arial" w:cs="Times New Roman"/>
          <w:b/>
          <w:sz w:val="24"/>
          <w:szCs w:val="24"/>
          <w:u w:val="single"/>
          <w:lang w:eastAsia="es-ES"/>
        </w:rPr>
      </w:pPr>
      <w:r w:rsidRPr="004E61B1">
        <w:rPr>
          <w:rFonts w:ascii="Arial" w:eastAsia="Calibri" w:hAnsi="Arial" w:cs="Times New Roman"/>
          <w:b/>
          <w:sz w:val="24"/>
          <w:szCs w:val="24"/>
          <w:u w:val="single"/>
          <w:lang w:eastAsia="es-ES"/>
        </w:rPr>
        <w:t xml:space="preserve">Abasto </w:t>
      </w:r>
      <w:proofErr w:type="spellStart"/>
      <w:r w:rsidRPr="004E61B1">
        <w:rPr>
          <w:rFonts w:ascii="Arial" w:eastAsia="Calibri" w:hAnsi="Arial" w:cs="Times New Roman"/>
          <w:b/>
          <w:sz w:val="24"/>
          <w:szCs w:val="24"/>
          <w:u w:val="single"/>
          <w:lang w:eastAsia="es-ES"/>
        </w:rPr>
        <w:t>Jinaguayabo</w:t>
      </w:r>
      <w:proofErr w:type="spellEnd"/>
    </w:p>
    <w:p w:rsidR="00D27F40" w:rsidRPr="00D27F40" w:rsidRDefault="00D27F40" w:rsidP="0083772E">
      <w:pPr>
        <w:spacing w:line="240" w:lineRule="auto"/>
        <w:jc w:val="both"/>
        <w:rPr>
          <w:rFonts w:ascii="Arial" w:hAnsi="Arial" w:cs="Arial"/>
          <w:sz w:val="24"/>
          <w:szCs w:val="24"/>
          <w:u w:val="single"/>
          <w:lang w:eastAsia="es-MX"/>
        </w:rPr>
      </w:pPr>
      <w:r w:rsidRPr="00D27F40">
        <w:rPr>
          <w:rFonts w:ascii="Arial" w:eastAsia="Calibri" w:hAnsi="Arial" w:cs="Times New Roman"/>
          <w:b/>
          <w:sz w:val="24"/>
          <w:szCs w:val="24"/>
          <w:lang w:eastAsia="es-ES"/>
        </w:rPr>
        <w:t>Descripción de la fuente:</w:t>
      </w:r>
      <w:r w:rsidRPr="00D27F40">
        <w:rPr>
          <w:rFonts w:ascii="Arial" w:eastAsia="Calibri" w:hAnsi="Arial" w:cs="Times New Roman"/>
          <w:sz w:val="24"/>
          <w:szCs w:val="24"/>
          <w:lang w:eastAsia="es-ES"/>
        </w:rPr>
        <w:t xml:space="preserve"> Fuente de abasto destinada al humano, abastece a </w:t>
      </w:r>
      <w:r w:rsidR="0083772E" w:rsidRPr="00D27F40">
        <w:rPr>
          <w:rFonts w:ascii="Arial" w:eastAsia="Calibri" w:hAnsi="Arial" w:cs="Times New Roman"/>
          <w:sz w:val="24"/>
          <w:szCs w:val="24"/>
          <w:lang w:eastAsia="es-ES"/>
        </w:rPr>
        <w:t>una población</w:t>
      </w:r>
      <w:r w:rsidRPr="00D27F40">
        <w:rPr>
          <w:rFonts w:ascii="Arial" w:eastAsia="Calibri" w:hAnsi="Arial" w:cs="Times New Roman"/>
          <w:sz w:val="24"/>
          <w:szCs w:val="24"/>
          <w:lang w:eastAsia="es-ES"/>
        </w:rPr>
        <w:t xml:space="preserve"> de </w:t>
      </w:r>
      <w:r w:rsidR="0009126E">
        <w:rPr>
          <w:rFonts w:ascii="Arial" w:eastAsia="Calibri" w:hAnsi="Arial" w:cs="Times New Roman"/>
          <w:sz w:val="24"/>
          <w:szCs w:val="24"/>
          <w:lang w:eastAsia="es-ES"/>
        </w:rPr>
        <w:t xml:space="preserve">682 </w:t>
      </w:r>
      <w:r w:rsidRPr="00D27F40">
        <w:rPr>
          <w:rFonts w:ascii="Arial" w:eastAsia="Calibri" w:hAnsi="Arial" w:cs="Times New Roman"/>
          <w:sz w:val="24"/>
          <w:szCs w:val="24"/>
          <w:lang w:eastAsia="es-ES"/>
        </w:rPr>
        <w:t>hab</w:t>
      </w:r>
      <w:r w:rsidR="0009126E">
        <w:rPr>
          <w:rFonts w:ascii="Arial" w:eastAsia="Calibri" w:hAnsi="Arial" w:cs="Times New Roman"/>
          <w:sz w:val="24"/>
          <w:szCs w:val="24"/>
          <w:lang w:eastAsia="es-ES"/>
        </w:rPr>
        <w:t>itantes</w:t>
      </w:r>
      <w:r w:rsidRPr="00D27F40">
        <w:rPr>
          <w:rFonts w:ascii="Arial" w:eastAsia="Calibri" w:hAnsi="Arial" w:cs="Times New Roman"/>
          <w:sz w:val="24"/>
          <w:szCs w:val="24"/>
          <w:lang w:eastAsia="es-ES"/>
        </w:rPr>
        <w:t>,</w:t>
      </w:r>
      <w:r w:rsidR="0009126E">
        <w:rPr>
          <w:rFonts w:ascii="Arial" w:eastAsia="Calibri" w:hAnsi="Arial" w:cs="Times New Roman"/>
          <w:sz w:val="24"/>
          <w:szCs w:val="24"/>
          <w:lang w:eastAsia="es-ES"/>
        </w:rPr>
        <w:t xml:space="preserve"> en la ZPS existen viviendas dispersas con fosas y l</w:t>
      </w:r>
      <w:r w:rsidR="003526B1">
        <w:rPr>
          <w:rFonts w:ascii="Arial" w:eastAsia="Calibri" w:hAnsi="Arial" w:cs="Times New Roman"/>
          <w:sz w:val="24"/>
          <w:szCs w:val="24"/>
          <w:lang w:eastAsia="es-ES"/>
        </w:rPr>
        <w:t>etrinas para evacuar los resid</w:t>
      </w:r>
      <w:r w:rsidR="0009126E">
        <w:rPr>
          <w:rFonts w:ascii="Arial" w:eastAsia="Calibri" w:hAnsi="Arial" w:cs="Times New Roman"/>
          <w:sz w:val="24"/>
          <w:szCs w:val="24"/>
          <w:lang w:eastAsia="es-ES"/>
        </w:rPr>
        <w:t>uales y áreas destinadas a c</w:t>
      </w:r>
      <w:r w:rsidR="003526B1">
        <w:rPr>
          <w:rFonts w:ascii="Arial" w:eastAsia="Calibri" w:hAnsi="Arial" w:cs="Times New Roman"/>
          <w:sz w:val="24"/>
          <w:szCs w:val="24"/>
          <w:lang w:eastAsia="es-ES"/>
        </w:rPr>
        <w:t>ultivos varios.</w:t>
      </w:r>
    </w:p>
    <w:p w:rsidR="004E11F5" w:rsidRDefault="00124AB7" w:rsidP="00B33D8C">
      <w:pPr>
        <w:spacing w:line="360" w:lineRule="auto"/>
        <w:jc w:val="both"/>
        <w:rPr>
          <w:rFonts w:ascii="Harrington" w:hAnsi="Harrington" w:cs="Arial"/>
          <w:b/>
          <w:sz w:val="24"/>
          <w:szCs w:val="24"/>
          <w:u w:val="single"/>
          <w:lang w:eastAsia="es-MX"/>
        </w:rPr>
      </w:pPr>
      <w:r w:rsidRPr="00D15087">
        <w:rPr>
          <w:rFonts w:ascii="Arial" w:hAnsi="Arial" w:cs="Arial"/>
          <w:noProof/>
          <w:lang w:val="es-ES" w:eastAsia="es-ES"/>
        </w:rPr>
        <w:drawing>
          <wp:anchor distT="0" distB="0" distL="114300" distR="114300" simplePos="0" relativeHeight="251892736" behindDoc="0" locked="0" layoutInCell="1" allowOverlap="1" wp14:anchorId="7315F361" wp14:editId="2C26C427">
            <wp:simplePos x="0" y="0"/>
            <wp:positionH relativeFrom="margin">
              <wp:align>left</wp:align>
            </wp:positionH>
            <wp:positionV relativeFrom="paragraph">
              <wp:posOffset>87147</wp:posOffset>
            </wp:positionV>
            <wp:extent cx="1657985" cy="1482090"/>
            <wp:effectExtent l="76200" t="76200" r="132715" b="137160"/>
            <wp:wrapSquare wrapText="bothSides"/>
            <wp:docPr id="368" name="Imagen 368" descr="D:\A AA USUARIOS\3-IVAN\camara victor\CIMG4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 AA USUARIOS\3-IVAN\camara victor\CIMG499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62303" cy="14857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noProof/>
          <w:lang w:val="es-ES" w:eastAsia="es-ES"/>
        </w:rPr>
        <mc:AlternateContent>
          <mc:Choice Requires="wps">
            <w:drawing>
              <wp:anchor distT="0" distB="0" distL="114300" distR="114300" simplePos="0" relativeHeight="251895808" behindDoc="0" locked="0" layoutInCell="1" allowOverlap="1" wp14:anchorId="3F4BF681" wp14:editId="603C82F6">
                <wp:simplePos x="0" y="0"/>
                <wp:positionH relativeFrom="column">
                  <wp:posOffset>2222622</wp:posOffset>
                </wp:positionH>
                <wp:positionV relativeFrom="paragraph">
                  <wp:posOffset>1181347</wp:posOffset>
                </wp:positionV>
                <wp:extent cx="375314" cy="681554"/>
                <wp:effectExtent l="38100" t="0" r="24765" b="61595"/>
                <wp:wrapNone/>
                <wp:docPr id="374" name="Conector recto de flecha 374"/>
                <wp:cNvGraphicFramePr/>
                <a:graphic xmlns:a="http://schemas.openxmlformats.org/drawingml/2006/main">
                  <a:graphicData uri="http://schemas.microsoft.com/office/word/2010/wordprocessingShape">
                    <wps:wsp>
                      <wps:cNvCnPr/>
                      <wps:spPr>
                        <a:xfrm flipH="1">
                          <a:off x="0" y="0"/>
                          <a:ext cx="375314" cy="68155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66028B" id="Conector recto de flecha 374" o:spid="_x0000_s1026" type="#_x0000_t32" style="position:absolute;margin-left:175pt;margin-top:93pt;width:29.55pt;height:53.65pt;flip:x;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" strokecolor="red" strokeweight=".5pt">
                <v:stroke endarrow="block" joinstyle="miter"/>
              </v:shape>
            </w:pict>
          </mc:Fallback>
        </mc:AlternateContent>
      </w:r>
      <w:r>
        <w:rPr>
          <w:rFonts w:ascii="Arial" w:hAnsi="Arial" w:cs="Arial"/>
          <w:noProof/>
          <w:lang w:val="es-ES" w:eastAsia="es-ES"/>
        </w:rPr>
        <mc:AlternateContent>
          <mc:Choice Requires="wps">
            <w:drawing>
              <wp:anchor distT="0" distB="0" distL="114300" distR="114300" simplePos="0" relativeHeight="251896832" behindDoc="0" locked="0" layoutInCell="1" allowOverlap="1" wp14:anchorId="7F286DCE" wp14:editId="4D0971BF">
                <wp:simplePos x="0" y="0"/>
                <wp:positionH relativeFrom="column">
                  <wp:posOffset>3580574</wp:posOffset>
                </wp:positionH>
                <wp:positionV relativeFrom="paragraph">
                  <wp:posOffset>1038888</wp:posOffset>
                </wp:positionV>
                <wp:extent cx="634621" cy="820231"/>
                <wp:effectExtent l="38100" t="0" r="32385" b="56515"/>
                <wp:wrapNone/>
                <wp:docPr id="375" name="Conector recto de flecha 375"/>
                <wp:cNvGraphicFramePr/>
                <a:graphic xmlns:a="http://schemas.openxmlformats.org/drawingml/2006/main">
                  <a:graphicData uri="http://schemas.microsoft.com/office/word/2010/wordprocessingShape">
                    <wps:wsp>
                      <wps:cNvCnPr/>
                      <wps:spPr>
                        <a:xfrm flipH="1">
                          <a:off x="0" y="0"/>
                          <a:ext cx="634621" cy="82023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93F3B3" id="Conector recto de flecha 375" o:spid="_x0000_s1026" type="#_x0000_t32" style="position:absolute;margin-left:281.95pt;margin-top:81.8pt;width:49.95pt;height:64.6pt;flip:x;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" strokecolor="red" strokeweight=".5pt">
                <v:stroke endarrow="block" joinstyle="miter"/>
              </v:shape>
            </w:pict>
          </mc:Fallback>
        </mc:AlternateContent>
      </w:r>
      <w:r>
        <w:rPr>
          <w:rFonts w:ascii="Arial" w:hAnsi="Arial" w:cs="Arial"/>
          <w:noProof/>
          <w:lang w:val="es-ES" w:eastAsia="es-ES"/>
        </w:rPr>
        <mc:AlternateContent>
          <mc:Choice Requires="wps">
            <w:drawing>
              <wp:anchor distT="0" distB="0" distL="114300" distR="114300" simplePos="0" relativeHeight="251893760" behindDoc="0" locked="0" layoutInCell="1" allowOverlap="1">
                <wp:simplePos x="0" y="0"/>
                <wp:positionH relativeFrom="column">
                  <wp:posOffset>4029786</wp:posOffset>
                </wp:positionH>
                <wp:positionV relativeFrom="paragraph">
                  <wp:posOffset>444709</wp:posOffset>
                </wp:positionV>
                <wp:extent cx="1047404" cy="659476"/>
                <wp:effectExtent l="0" t="0" r="19685" b="26670"/>
                <wp:wrapNone/>
                <wp:docPr id="372" name="Elipse 372"/>
                <wp:cNvGraphicFramePr/>
                <a:graphic xmlns:a="http://schemas.openxmlformats.org/drawingml/2006/main">
                  <a:graphicData uri="http://schemas.microsoft.com/office/word/2010/wordprocessingShape">
                    <wps:wsp>
                      <wps:cNvSpPr/>
                      <wps:spPr>
                        <a:xfrm>
                          <a:off x="0" y="0"/>
                          <a:ext cx="1047404" cy="65947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E5E1FF3" id="Elipse 372" o:spid="_x0000_s1026" style="position:absolute;margin-left:317.3pt;margin-top:35pt;width:82.45pt;height:51.9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" filled="f" strokecolor="red" strokeweight="1pt">
                <v:stroke joinstyle="miter"/>
              </v:oval>
            </w:pict>
          </mc:Fallback>
        </mc:AlternateContent>
      </w:r>
      <w:r w:rsidR="004E61B1">
        <w:rPr>
          <w:rFonts w:ascii="Arial" w:hAnsi="Arial" w:cs="Arial"/>
          <w:noProof/>
          <w:lang w:val="es-ES" w:eastAsia="es-ES"/>
        </w:rPr>
        <mc:AlternateContent>
          <mc:Choice Requires="wps">
            <w:drawing>
              <wp:anchor distT="0" distB="0" distL="114300" distR="114300" simplePos="0" relativeHeight="251894784" behindDoc="0" locked="0" layoutInCell="1" allowOverlap="1">
                <wp:simplePos x="0" y="0"/>
                <wp:positionH relativeFrom="margin">
                  <wp:align>center</wp:align>
                </wp:positionH>
                <wp:positionV relativeFrom="paragraph">
                  <wp:posOffset>410855</wp:posOffset>
                </wp:positionV>
                <wp:extent cx="1357745" cy="770312"/>
                <wp:effectExtent l="0" t="0" r="13970" b="10795"/>
                <wp:wrapNone/>
                <wp:docPr id="373" name="Elipse 373"/>
                <wp:cNvGraphicFramePr/>
                <a:graphic xmlns:a="http://schemas.openxmlformats.org/drawingml/2006/main">
                  <a:graphicData uri="http://schemas.microsoft.com/office/word/2010/wordprocessingShape">
                    <wps:wsp>
                      <wps:cNvSpPr/>
                      <wps:spPr>
                        <a:xfrm>
                          <a:off x="0" y="0"/>
                          <a:ext cx="1357745" cy="77031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B8044FB" id="Elipse 373" o:spid="_x0000_s1026" style="position:absolute;margin-left:0;margin-top:32.35pt;width:106.9pt;height:60.65pt;z-index:251894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" filled="f" strokecolor="red" strokeweight="1pt">
                <v:stroke joinstyle="miter"/>
                <w10:wrap anchorx="margin"/>
              </v:oval>
            </w:pict>
          </mc:Fallback>
        </mc:AlternateContent>
      </w:r>
      <w:r w:rsidR="00371082" w:rsidRPr="00D15087">
        <w:rPr>
          <w:rFonts w:ascii="Arial" w:hAnsi="Arial" w:cs="Arial"/>
          <w:noProof/>
          <w:lang w:val="es-ES" w:eastAsia="es-ES"/>
        </w:rPr>
        <w:drawing>
          <wp:inline distT="0" distB="0" distL="0" distR="0" wp14:anchorId="6C76A0ED" wp14:editId="1E088535">
            <wp:extent cx="1496060" cy="1471007"/>
            <wp:effectExtent l="76200" t="76200" r="142240" b="129540"/>
            <wp:docPr id="370" name="Imagen 370" descr="D:\A AA USUARIOS\3-IVAN\camara victor\CIMG4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 AA USUARIOS\3-IVAN\camara victor\CIMG499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20479" cy="14950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71082" w:rsidRPr="00D15087">
        <w:rPr>
          <w:rFonts w:ascii="Arial" w:hAnsi="Arial" w:cs="Arial"/>
          <w:noProof/>
          <w:lang w:val="es-ES" w:eastAsia="es-ES"/>
        </w:rPr>
        <w:drawing>
          <wp:inline distT="0" distB="0" distL="0" distR="0" wp14:anchorId="7802D573" wp14:editId="1FC38754">
            <wp:extent cx="1489075" cy="1468510"/>
            <wp:effectExtent l="76200" t="76200" r="130175" b="132080"/>
            <wp:docPr id="369" name="Imagen 369" descr="D:\A AA USUARIOS\3-IVAN\camara victor\CIMG4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 AA USUARIOS\3-IVAN\camara victor\CIMG499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51754" cy="15303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11F5" w:rsidRDefault="00371082"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897856" behindDoc="0" locked="0" layoutInCell="1" allowOverlap="1">
                <wp:simplePos x="0" y="0"/>
                <wp:positionH relativeFrom="column">
                  <wp:posOffset>255443</wp:posOffset>
                </wp:positionH>
                <wp:positionV relativeFrom="paragraph">
                  <wp:posOffset>4676</wp:posOffset>
                </wp:positionV>
                <wp:extent cx="4948844" cy="709180"/>
                <wp:effectExtent l="0" t="0" r="23495" b="15240"/>
                <wp:wrapNone/>
                <wp:docPr id="376" name="Cuadro de texto 376"/>
                <wp:cNvGraphicFramePr/>
                <a:graphic xmlns:a="http://schemas.openxmlformats.org/drawingml/2006/main">
                  <a:graphicData uri="http://schemas.microsoft.com/office/word/2010/wordprocessingShape">
                    <wps:wsp>
                      <wps:cNvSpPr txBox="1"/>
                      <wps:spPr>
                        <a:xfrm>
                          <a:off x="0" y="0"/>
                          <a:ext cx="4948844" cy="709180"/>
                        </a:xfrm>
                        <a:prstGeom prst="rect">
                          <a:avLst/>
                        </a:prstGeom>
                        <a:solidFill>
                          <a:schemeClr val="lt1"/>
                        </a:solidFill>
                        <a:ln w="19050">
                          <a:solidFill>
                            <a:srgbClr val="FF0000"/>
                          </a:solidFill>
                        </a:ln>
                      </wps:spPr>
                      <wps:txbx>
                        <w:txbxContent>
                          <w:p w:rsidR="00D73CCC" w:rsidRPr="00F37B65" w:rsidRDefault="00D73CCC" w:rsidP="00F37B65">
                            <w:pPr>
                              <w:jc w:val="both"/>
                              <w:rPr>
                                <w:rFonts w:ascii="Arial" w:hAnsi="Arial" w:cs="Arial"/>
                                <w:b/>
                                <w:sz w:val="24"/>
                                <w:szCs w:val="24"/>
                              </w:rPr>
                            </w:pPr>
                            <w:r w:rsidRPr="00F37B65">
                              <w:rPr>
                                <w:rFonts w:ascii="Arial" w:hAnsi="Arial" w:cs="Arial"/>
                                <w:b/>
                                <w:sz w:val="24"/>
                                <w:szCs w:val="24"/>
                              </w:rPr>
                              <w:t>Esta fuente como se observa en las imágenes tiene la cerca perimetral en muy mal estado y colinda con una vivienda en malas condiciones con presencia de letrina, árboles y maleza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76" o:spid="_x0000_s1076" type="#_x0000_t202" style="position:absolute;left:0;text-align:left;margin-left:20.1pt;margin-top:.35pt;width:389.65pt;height:55.85pt;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" fillcolor="white [3201]" strokecolor="red" strokeweight="1.5pt">
                <v:textbox>
                  <w:txbxContent>
                    <w:p w:rsidR="00D73CCC" w:rsidRPr="00F37B65" w:rsidRDefault="00D73CCC" w:rsidP="00F37B65">
                      <w:pPr>
                        <w:jc w:val="both"/>
                        <w:rPr>
                          <w:rFonts w:ascii="Arial" w:hAnsi="Arial" w:cs="Arial"/>
                          <w:b/>
                          <w:sz w:val="24"/>
                          <w:szCs w:val="24"/>
                        </w:rPr>
                      </w:pPr>
                      <w:r w:rsidRPr="00F37B65">
                        <w:rPr>
                          <w:rFonts w:ascii="Arial" w:hAnsi="Arial" w:cs="Arial"/>
                          <w:b/>
                          <w:sz w:val="24"/>
                          <w:szCs w:val="24"/>
                        </w:rPr>
                        <w:t>Esta fuente como se observa en las imágenes tiene la cerca perimetral en muy mal estado y colinda con una vivienda en malas condiciones con presencia de letrina, árboles y maleza</w:t>
                      </w:r>
                    </w:p>
                  </w:txbxContent>
                </v:textbox>
              </v:shape>
            </w:pict>
          </mc:Fallback>
        </mc:AlternateContent>
      </w:r>
    </w:p>
    <w:p w:rsidR="004E61B1" w:rsidRDefault="004E61B1" w:rsidP="00371082">
      <w:pPr>
        <w:spacing w:line="360" w:lineRule="auto"/>
        <w:jc w:val="center"/>
        <w:rPr>
          <w:rFonts w:ascii="Harrington" w:hAnsi="Harrington" w:cs="Arial"/>
          <w:b/>
          <w:sz w:val="24"/>
          <w:szCs w:val="24"/>
          <w:u w:val="single"/>
          <w:lang w:eastAsia="es-MX"/>
        </w:rPr>
      </w:pPr>
    </w:p>
    <w:p w:rsidR="004E61B1" w:rsidRDefault="004E61B1" w:rsidP="00371082">
      <w:pPr>
        <w:spacing w:line="360" w:lineRule="auto"/>
        <w:jc w:val="center"/>
        <w:rPr>
          <w:rFonts w:ascii="Harrington" w:hAnsi="Harrington" w:cs="Arial"/>
          <w:b/>
          <w:sz w:val="24"/>
          <w:szCs w:val="24"/>
          <w:u w:val="single"/>
          <w:lang w:eastAsia="es-MX"/>
        </w:rPr>
      </w:pPr>
    </w:p>
    <w:p w:rsidR="004E11F5" w:rsidRDefault="00F37B65" w:rsidP="00371082">
      <w:pPr>
        <w:spacing w:line="360" w:lineRule="auto"/>
        <w:jc w:val="center"/>
        <w:rPr>
          <w:rFonts w:ascii="Harrington" w:hAnsi="Harrington" w:cs="Arial"/>
          <w:b/>
          <w:sz w:val="24"/>
          <w:szCs w:val="24"/>
          <w:u w:val="single"/>
          <w:lang w:eastAsia="es-MX"/>
        </w:rPr>
      </w:pPr>
      <w:r w:rsidRPr="00F37B65">
        <w:rPr>
          <w:noProof/>
          <w:lang w:val="es-ES" w:eastAsia="es-ES"/>
        </w:rPr>
        <mc:AlternateContent>
          <mc:Choice Requires="wps">
            <w:drawing>
              <wp:anchor distT="0" distB="0" distL="114300" distR="114300" simplePos="0" relativeHeight="251899904" behindDoc="0" locked="0" layoutInCell="1" allowOverlap="1" wp14:anchorId="08B709DB" wp14:editId="7101BBDF">
                <wp:simplePos x="0" y="0"/>
                <wp:positionH relativeFrom="column">
                  <wp:posOffset>1900612</wp:posOffset>
                </wp:positionH>
                <wp:positionV relativeFrom="paragraph">
                  <wp:posOffset>2098964</wp:posOffset>
                </wp:positionV>
                <wp:extent cx="1995854" cy="276999"/>
                <wp:effectExtent l="0" t="0" r="23495" b="27940"/>
                <wp:wrapNone/>
                <wp:docPr id="378" name="CuadroTexto 15"/>
                <wp:cNvGraphicFramePr/>
                <a:graphic xmlns:a="http://schemas.openxmlformats.org/drawingml/2006/main">
                  <a:graphicData uri="http://schemas.microsoft.com/office/word/2010/wordprocessingShape">
                    <wps:wsp>
                      <wps:cNvSpPr txBox="1"/>
                      <wps:spPr>
                        <a:xfrm>
                          <a:off x="0" y="0"/>
                          <a:ext cx="1995854" cy="276999"/>
                        </a:xfrm>
                        <a:prstGeom prst="rect">
                          <a:avLst/>
                        </a:prstGeom>
                        <a:solidFill>
                          <a:sysClr val="window" lastClr="FFFFFF"/>
                        </a:solidFill>
                        <a:ln>
                          <a:solidFill>
                            <a:srgbClr val="FF0000"/>
                          </a:solidFill>
                        </a:ln>
                      </wps:spPr>
                      <wps:txbx>
                        <w:txbxContent>
                          <w:p w:rsidR="00D73CCC" w:rsidRDefault="00D73CCC" w:rsidP="00F37B65">
                            <w:pPr>
                              <w:pStyle w:val="NormalWeb"/>
                              <w:spacing w:before="0" w:beforeAutospacing="0" w:after="0" w:afterAutospacing="0"/>
                            </w:pPr>
                            <w:r>
                              <w:rPr>
                                <w:rFonts w:ascii="Arial" w:eastAsia="+mn-ea" w:hAnsi="Arial" w:cs="Arial"/>
                                <w:b/>
                                <w:bCs/>
                                <w:color w:val="000000"/>
                                <w:kern w:val="24"/>
                              </w:rPr>
                              <w:t>Tiene ZPS calculada</w:t>
                            </w:r>
                          </w:p>
                        </w:txbxContent>
                      </wps:txbx>
                      <wps:bodyPr wrap="square" rtlCol="0">
                        <a:spAutoFit/>
                      </wps:bodyPr>
                    </wps:wsp>
                  </a:graphicData>
                </a:graphic>
              </wp:anchor>
            </w:drawing>
          </mc:Choice>
          <mc:Fallback>
            <w:pict>
              <v:shape w14:anchorId="08B709DB" id="_x0000_s1077" type="#_x0000_t202" style="position:absolute;left:0;text-align:left;margin-left:149.65pt;margin-top:165.25pt;width:157.15pt;height:21.8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" fillcolor="window" strokecolor="red">
                <v:textbox style="mso-fit-shape-to-text:t">
                  <w:txbxContent>
                    <w:p w:rsidR="00D73CCC" w:rsidRDefault="00D73CCC" w:rsidP="00F37B65">
                      <w:pPr>
                        <w:pStyle w:val="NormalWeb"/>
                        <w:spacing w:before="0" w:beforeAutospacing="0" w:after="0" w:afterAutospacing="0"/>
                      </w:pPr>
                      <w:r>
                        <w:rPr>
                          <w:rFonts w:ascii="Arial" w:eastAsia="+mn-ea" w:hAnsi="Arial" w:cs="Arial"/>
                          <w:b/>
                          <w:bCs/>
                          <w:color w:val="000000"/>
                          <w:kern w:val="24"/>
                        </w:rPr>
                        <w:t>Tiene ZPS calculada</w:t>
                      </w:r>
                    </w:p>
                  </w:txbxContent>
                </v:textbox>
              </v:shape>
            </w:pict>
          </mc:Fallback>
        </mc:AlternateContent>
      </w:r>
      <w:r w:rsidR="00371082">
        <w:rPr>
          <w:noProof/>
          <w:lang w:val="es-ES" w:eastAsia="es-ES"/>
        </w:rPr>
        <w:drawing>
          <wp:inline distT="0" distB="0" distL="0" distR="0" wp14:anchorId="12B1728E" wp14:editId="3C847B9E">
            <wp:extent cx="3463636" cy="1751215"/>
            <wp:effectExtent l="76200" t="76200" r="137160" b="135255"/>
            <wp:docPr id="371"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471174" cy="17550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E11F5" w:rsidRDefault="004E11F5" w:rsidP="00B33D8C">
      <w:pPr>
        <w:spacing w:line="360" w:lineRule="auto"/>
        <w:jc w:val="both"/>
        <w:rPr>
          <w:rFonts w:ascii="Harrington" w:hAnsi="Harrington" w:cs="Arial"/>
          <w:b/>
          <w:sz w:val="24"/>
          <w:szCs w:val="24"/>
          <w:u w:val="single"/>
          <w:lang w:eastAsia="es-MX"/>
        </w:rPr>
      </w:pPr>
    </w:p>
    <w:p w:rsidR="00124AB7" w:rsidRDefault="00124AB7" w:rsidP="007A673F">
      <w:pPr>
        <w:spacing w:line="360" w:lineRule="auto"/>
        <w:jc w:val="center"/>
        <w:rPr>
          <w:rFonts w:ascii="Arial" w:hAnsi="Arial" w:cs="Arial"/>
          <w:b/>
          <w:sz w:val="24"/>
          <w:szCs w:val="24"/>
          <w:u w:val="single"/>
          <w:lang w:eastAsia="es-MX"/>
        </w:rPr>
      </w:pPr>
      <w:r>
        <w:rPr>
          <w:noProof/>
          <w:lang w:val="es-ES" w:eastAsia="es-ES"/>
        </w:rPr>
        <w:lastRenderedPageBreak/>
        <w:drawing>
          <wp:inline distT="0" distB="0" distL="0" distR="0" wp14:anchorId="74E2E408" wp14:editId="148649A4">
            <wp:extent cx="5612130" cy="3481070"/>
            <wp:effectExtent l="0" t="0" r="7620" b="5080"/>
            <wp:docPr id="478" name="Gráfico 478">
              <a:extLst xmlns:a="http://schemas.openxmlformats.org/drawingml/2006/main">
                <a:ext uri="{FF2B5EF4-FFF2-40B4-BE49-F238E27FC236}">
                  <a16:creationId xmlns:a16="http://schemas.microsoft.com/office/drawing/2014/main" id="{D8518BBE-F1C9-49A6-900A-5815CBAD1A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7F2CB9" w:rsidRDefault="001D080A" w:rsidP="00124AB7">
      <w:pPr>
        <w:spacing w:line="360" w:lineRule="auto"/>
        <w:jc w:val="center"/>
        <w:rPr>
          <w:rFonts w:ascii="Arial" w:hAnsi="Arial" w:cs="Arial"/>
          <w:sz w:val="24"/>
          <w:szCs w:val="24"/>
          <w:lang w:eastAsia="es-MX"/>
        </w:rPr>
      </w:pPr>
      <w:r>
        <w:rPr>
          <w:rFonts w:ascii="Arial" w:hAnsi="Arial" w:cs="Arial"/>
          <w:sz w:val="24"/>
          <w:szCs w:val="24"/>
          <w:lang w:eastAsia="es-MX"/>
        </w:rPr>
        <w:t>Figura 19</w:t>
      </w:r>
      <w:r w:rsidR="00124AB7">
        <w:rPr>
          <w:rFonts w:ascii="Arial" w:hAnsi="Arial" w:cs="Arial"/>
          <w:sz w:val="24"/>
          <w:szCs w:val="24"/>
          <w:lang w:eastAsia="es-MX"/>
        </w:rPr>
        <w:t>:</w:t>
      </w:r>
      <w:r w:rsidR="00124AB7" w:rsidRPr="00124AB7">
        <w:rPr>
          <w:rFonts w:ascii="Arial" w:hAnsi="Arial" w:cs="Arial"/>
          <w:sz w:val="24"/>
          <w:szCs w:val="24"/>
          <w:lang w:eastAsia="es-MX"/>
        </w:rPr>
        <w:t xml:space="preserve"> </w:t>
      </w:r>
      <w:r w:rsidR="00124AB7" w:rsidRPr="004E11F5">
        <w:rPr>
          <w:rFonts w:ascii="Arial" w:hAnsi="Arial" w:cs="Arial"/>
          <w:sz w:val="24"/>
          <w:szCs w:val="24"/>
          <w:lang w:eastAsia="es-MX"/>
        </w:rPr>
        <w:t>Comportamiento de los Nitratos en mg/L</w:t>
      </w:r>
    </w:p>
    <w:p w:rsidR="00124AB7" w:rsidRPr="00124AB7" w:rsidRDefault="007F2CB9" w:rsidP="00445699">
      <w:pPr>
        <w:spacing w:line="360" w:lineRule="auto"/>
        <w:jc w:val="both"/>
        <w:rPr>
          <w:rFonts w:ascii="Arial" w:hAnsi="Arial" w:cs="Arial"/>
          <w:sz w:val="24"/>
          <w:szCs w:val="24"/>
          <w:lang w:eastAsia="es-MX"/>
        </w:rPr>
      </w:pPr>
      <w:r>
        <w:rPr>
          <w:rFonts w:ascii="Arial" w:hAnsi="Arial" w:cs="Arial"/>
          <w:sz w:val="24"/>
          <w:szCs w:val="24"/>
          <w:lang w:eastAsia="es-MX"/>
        </w:rPr>
        <w:t xml:space="preserve">En el gráfico se muestra el comportamiento de los Nitratos, </w:t>
      </w:r>
      <w:r w:rsidR="00445699">
        <w:rPr>
          <w:rFonts w:ascii="Arial" w:hAnsi="Arial" w:cs="Arial"/>
          <w:sz w:val="24"/>
          <w:szCs w:val="24"/>
          <w:lang w:eastAsia="es-MX"/>
        </w:rPr>
        <w:t>que,</w:t>
      </w:r>
      <w:r>
        <w:rPr>
          <w:rFonts w:ascii="Arial" w:hAnsi="Arial" w:cs="Arial"/>
          <w:sz w:val="24"/>
          <w:szCs w:val="24"/>
          <w:lang w:eastAsia="es-MX"/>
        </w:rPr>
        <w:t xml:space="preserve"> aunque está por debajo del LMP es necesario continuar con </w:t>
      </w:r>
      <w:r w:rsidR="00445699">
        <w:rPr>
          <w:rFonts w:ascii="Arial" w:hAnsi="Arial" w:cs="Arial"/>
          <w:sz w:val="24"/>
          <w:szCs w:val="24"/>
          <w:lang w:eastAsia="es-MX"/>
        </w:rPr>
        <w:t>el monitoreo de la fuente.</w:t>
      </w:r>
      <w:r w:rsidR="00124AB7">
        <w:rPr>
          <w:rFonts w:ascii="Arial" w:hAnsi="Arial" w:cs="Arial"/>
          <w:sz w:val="24"/>
          <w:szCs w:val="24"/>
          <w:lang w:eastAsia="es-MX"/>
        </w:rPr>
        <w:t xml:space="preserve">  </w:t>
      </w:r>
    </w:p>
    <w:p w:rsidR="004E11F5" w:rsidRDefault="007A673F" w:rsidP="007A673F">
      <w:pPr>
        <w:spacing w:line="360" w:lineRule="auto"/>
        <w:jc w:val="center"/>
        <w:rPr>
          <w:rFonts w:ascii="Arial" w:hAnsi="Arial" w:cs="Arial"/>
          <w:b/>
          <w:sz w:val="24"/>
          <w:szCs w:val="24"/>
          <w:u w:val="single"/>
          <w:lang w:eastAsia="es-MX"/>
        </w:rPr>
      </w:pPr>
      <w:r w:rsidRPr="00F4762D">
        <w:rPr>
          <w:rFonts w:ascii="Arial" w:hAnsi="Arial" w:cs="Arial"/>
          <w:b/>
          <w:sz w:val="24"/>
          <w:szCs w:val="24"/>
          <w:u w:val="single"/>
          <w:lang w:eastAsia="es-MX"/>
        </w:rPr>
        <w:t>Abasto Bartolomé</w:t>
      </w:r>
    </w:p>
    <w:p w:rsidR="004910AB" w:rsidRPr="00D27F40" w:rsidRDefault="004910AB" w:rsidP="00D27F40">
      <w:pPr>
        <w:spacing w:line="240" w:lineRule="auto"/>
        <w:jc w:val="both"/>
        <w:rPr>
          <w:rFonts w:ascii="Arial" w:eastAsia="Calibri" w:hAnsi="Arial" w:cs="Times New Roman"/>
          <w:sz w:val="24"/>
          <w:szCs w:val="24"/>
          <w:lang w:eastAsia="es-ES"/>
        </w:rPr>
      </w:pPr>
      <w:r w:rsidRPr="00D27F40">
        <w:rPr>
          <w:rFonts w:ascii="Arial" w:eastAsia="Calibri" w:hAnsi="Arial" w:cs="Times New Roman"/>
          <w:b/>
          <w:sz w:val="24"/>
          <w:szCs w:val="24"/>
          <w:lang w:eastAsia="es-ES"/>
        </w:rPr>
        <w:t>Descripción de la fuente:</w:t>
      </w:r>
      <w:r w:rsidRPr="00D27F40">
        <w:rPr>
          <w:rFonts w:ascii="Arial" w:eastAsia="Calibri" w:hAnsi="Arial" w:cs="Times New Roman"/>
          <w:sz w:val="24"/>
          <w:szCs w:val="24"/>
          <w:lang w:eastAsia="es-ES"/>
        </w:rPr>
        <w:t xml:space="preserve"> </w:t>
      </w:r>
      <w:r w:rsidR="00D27F40">
        <w:rPr>
          <w:rFonts w:ascii="Arial" w:eastAsia="Calibri" w:hAnsi="Arial" w:cs="Times New Roman"/>
          <w:sz w:val="24"/>
          <w:szCs w:val="24"/>
          <w:lang w:eastAsia="es-ES"/>
        </w:rPr>
        <w:t>La f</w:t>
      </w:r>
      <w:r w:rsidRPr="00D27F40">
        <w:rPr>
          <w:rFonts w:ascii="Arial" w:eastAsia="Calibri" w:hAnsi="Arial" w:cs="Times New Roman"/>
          <w:sz w:val="24"/>
          <w:szCs w:val="24"/>
          <w:lang w:eastAsia="es-ES"/>
        </w:rPr>
        <w:t xml:space="preserve">uente de abasto </w:t>
      </w:r>
      <w:r w:rsidR="00D27F40">
        <w:rPr>
          <w:rFonts w:ascii="Arial" w:eastAsia="Calibri" w:hAnsi="Arial" w:cs="Times New Roman"/>
          <w:sz w:val="24"/>
          <w:szCs w:val="24"/>
          <w:lang w:eastAsia="es-ES"/>
        </w:rPr>
        <w:t>es una captación de manantiales, vulnerable a la contaminación ya que es abierta, presenta falta de mantenimiento de toda la infraestructura,</w:t>
      </w:r>
      <w:r w:rsidRPr="00D27F40">
        <w:rPr>
          <w:rFonts w:ascii="Arial" w:eastAsia="Calibri" w:hAnsi="Arial" w:cs="Times New Roman"/>
          <w:sz w:val="24"/>
          <w:szCs w:val="24"/>
          <w:lang w:eastAsia="es-ES"/>
        </w:rPr>
        <w:t xml:space="preserve"> abastece a </w:t>
      </w:r>
      <w:r w:rsidR="00D27F40">
        <w:rPr>
          <w:rFonts w:ascii="Arial" w:eastAsia="Calibri" w:hAnsi="Arial" w:cs="Times New Roman"/>
          <w:sz w:val="24"/>
          <w:szCs w:val="24"/>
          <w:lang w:eastAsia="es-ES"/>
        </w:rPr>
        <w:t xml:space="preserve">Remedios de conjunto con la fuente Carolina, a </w:t>
      </w:r>
      <w:r w:rsidR="0083772E">
        <w:rPr>
          <w:rFonts w:ascii="Arial" w:eastAsia="Calibri" w:hAnsi="Arial" w:cs="Times New Roman"/>
          <w:sz w:val="24"/>
          <w:szCs w:val="24"/>
          <w:lang w:eastAsia="es-ES"/>
        </w:rPr>
        <w:t>una población</w:t>
      </w:r>
      <w:r w:rsidR="00D27F40">
        <w:rPr>
          <w:rFonts w:ascii="Arial" w:eastAsia="Calibri" w:hAnsi="Arial" w:cs="Times New Roman"/>
          <w:sz w:val="24"/>
          <w:szCs w:val="24"/>
          <w:lang w:eastAsia="es-ES"/>
        </w:rPr>
        <w:t xml:space="preserve"> de 1988 habitantes</w:t>
      </w:r>
      <w:r w:rsidRPr="00D27F40">
        <w:rPr>
          <w:rFonts w:ascii="Arial" w:eastAsia="Calibri" w:hAnsi="Arial" w:cs="Times New Roman"/>
          <w:sz w:val="24"/>
          <w:szCs w:val="24"/>
          <w:lang w:eastAsia="es-ES"/>
        </w:rPr>
        <w:t xml:space="preserve">, pertenece a </w:t>
      </w:r>
      <w:r w:rsidR="003526B1">
        <w:rPr>
          <w:rFonts w:ascii="Arial" w:eastAsia="Calibri" w:hAnsi="Arial" w:cs="Times New Roman"/>
          <w:sz w:val="24"/>
          <w:szCs w:val="24"/>
          <w:lang w:eastAsia="es-ES"/>
        </w:rPr>
        <w:t>la Cuenca Hidrogeológica (VC-I).</w:t>
      </w:r>
      <w:r w:rsidR="003E1391">
        <w:rPr>
          <w:rFonts w:ascii="Arial" w:eastAsia="Calibri" w:hAnsi="Arial" w:cs="Times New Roman"/>
          <w:sz w:val="24"/>
          <w:szCs w:val="24"/>
          <w:lang w:eastAsia="es-ES"/>
        </w:rPr>
        <w:t xml:space="preserve"> </w:t>
      </w:r>
    </w:p>
    <w:p w:rsidR="004E11F5" w:rsidRDefault="00015BBD" w:rsidP="004910AB">
      <w:pPr>
        <w:spacing w:line="360" w:lineRule="auto"/>
        <w:jc w:val="center"/>
        <w:rPr>
          <w:rFonts w:ascii="Harrington" w:hAnsi="Harrington" w:cs="Arial"/>
          <w:b/>
          <w:sz w:val="24"/>
          <w:szCs w:val="24"/>
          <w:u w:val="single"/>
          <w:lang w:eastAsia="es-MX"/>
        </w:rPr>
      </w:pPr>
      <w:r w:rsidRPr="00D27F40">
        <w:rPr>
          <w:rFonts w:ascii="Arial" w:hAnsi="Arial" w:cs="Arial"/>
          <w:b/>
          <w:noProof/>
          <w:sz w:val="24"/>
          <w:szCs w:val="24"/>
          <w:lang w:val="es-ES" w:eastAsia="es-ES"/>
        </w:rPr>
        <w:drawing>
          <wp:anchor distT="0" distB="0" distL="114300" distR="114300" simplePos="0" relativeHeight="251904000" behindDoc="0" locked="0" layoutInCell="1" allowOverlap="1" wp14:anchorId="1A753D9C" wp14:editId="1EC956DA">
            <wp:simplePos x="0" y="0"/>
            <wp:positionH relativeFrom="margin">
              <wp:posOffset>3498215</wp:posOffset>
            </wp:positionH>
            <wp:positionV relativeFrom="paragraph">
              <wp:posOffset>17145</wp:posOffset>
            </wp:positionV>
            <wp:extent cx="1400175" cy="1534795"/>
            <wp:effectExtent l="85090" t="67310" r="132715" b="132715"/>
            <wp:wrapSquare wrapText="bothSides"/>
            <wp:docPr id="381" name="Imagen 381" descr="D:\A AA USUARIOS\3-IVAN\PHONE ARIANNA\20180411_08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 AA USUARIOS\3-IVAN\PHONE ARIANNA\20180411_08101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1400175" cy="15347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4762D">
        <w:rPr>
          <w:rFonts w:ascii="Arial" w:hAnsi="Arial" w:cs="Arial"/>
          <w:b/>
          <w:noProof/>
          <w:lang w:val="es-ES" w:eastAsia="es-ES"/>
        </w:rPr>
        <w:drawing>
          <wp:anchor distT="0" distB="0" distL="114300" distR="114300" simplePos="0" relativeHeight="251901952" behindDoc="0" locked="0" layoutInCell="1" allowOverlap="1" wp14:anchorId="43B407E1" wp14:editId="6C9F1814">
            <wp:simplePos x="0" y="0"/>
            <wp:positionH relativeFrom="margin">
              <wp:posOffset>-243840</wp:posOffset>
            </wp:positionH>
            <wp:positionV relativeFrom="paragraph">
              <wp:posOffset>40005</wp:posOffset>
            </wp:positionV>
            <wp:extent cx="1452245" cy="1520190"/>
            <wp:effectExtent l="80328" t="72072" r="133032" b="133033"/>
            <wp:wrapSquare wrapText="bothSides"/>
            <wp:docPr id="379" name="Imagen 379" descr="D:\A AA USUARIOS\3-IVAN\PHONE ARIANNA\AC.BARTOL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 AA USUARIOS\3-IVAN\PHONE ARIANNA\AC.BARTOLOME.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16200000">
                      <a:off x="0" y="0"/>
                      <a:ext cx="1452245" cy="1520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A673F" w:rsidRPr="00853CB8">
        <w:rPr>
          <w:rFonts w:ascii="Arial" w:hAnsi="Arial" w:cs="Arial"/>
          <w:noProof/>
          <w:lang w:val="es-ES" w:eastAsia="es-ES"/>
        </w:rPr>
        <w:drawing>
          <wp:inline distT="0" distB="0" distL="0" distR="0" wp14:anchorId="48C8002F" wp14:editId="3BBBEE0E">
            <wp:extent cx="1438047" cy="1459230"/>
            <wp:effectExtent l="84455" t="67945" r="132715" b="132715"/>
            <wp:docPr id="380" name="Imagen 380" descr="D:\A AA USUARIOS\3-IVAN\PHONE ARIANNA\AC. BARTOL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 AA USUARIOS\3-IVAN\PHONE ARIANNA\AC. BARTOLOME.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1499181" cy="1521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673F" w:rsidRDefault="00655629"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905024" behindDoc="0" locked="0" layoutInCell="1" allowOverlap="1">
                <wp:simplePos x="0" y="0"/>
                <wp:positionH relativeFrom="column">
                  <wp:posOffset>-376901</wp:posOffset>
                </wp:positionH>
                <wp:positionV relativeFrom="paragraph">
                  <wp:posOffset>86302</wp:posOffset>
                </wp:positionV>
                <wp:extent cx="5935288" cy="847898"/>
                <wp:effectExtent l="0" t="0" r="27940" b="28575"/>
                <wp:wrapNone/>
                <wp:docPr id="382" name="Cuadro de texto 382"/>
                <wp:cNvGraphicFramePr/>
                <a:graphic xmlns:a="http://schemas.openxmlformats.org/drawingml/2006/main">
                  <a:graphicData uri="http://schemas.microsoft.com/office/word/2010/wordprocessingShape">
                    <wps:wsp>
                      <wps:cNvSpPr txBox="1"/>
                      <wps:spPr>
                        <a:xfrm>
                          <a:off x="0" y="0"/>
                          <a:ext cx="5935288" cy="847898"/>
                        </a:xfrm>
                        <a:prstGeom prst="rect">
                          <a:avLst/>
                        </a:prstGeom>
                        <a:solidFill>
                          <a:schemeClr val="bg1"/>
                        </a:solidFill>
                        <a:ln w="19050">
                          <a:solidFill>
                            <a:srgbClr val="FF0000"/>
                          </a:solidFill>
                        </a:ln>
                      </wps:spPr>
                      <wps:txbx>
                        <w:txbxContent>
                          <w:p w:rsidR="00D73CCC" w:rsidRPr="00655629" w:rsidRDefault="00D73CCC" w:rsidP="00015BBD">
                            <w:pPr>
                              <w:jc w:val="both"/>
                              <w:rPr>
                                <w:b/>
                                <w:sz w:val="24"/>
                                <w:szCs w:val="24"/>
                              </w:rPr>
                            </w:pPr>
                            <w:r>
                              <w:rPr>
                                <w:rFonts w:ascii="Arial" w:hAnsi="Arial" w:cs="Arial"/>
                                <w:b/>
                                <w:sz w:val="24"/>
                                <w:szCs w:val="24"/>
                              </w:rPr>
                              <w:t>Aunque los valores de Nitratos se encuentran en el rango de 0-10 mg/L, l</w:t>
                            </w:r>
                            <w:r w:rsidRPr="00655629">
                              <w:rPr>
                                <w:rFonts w:ascii="Arial" w:hAnsi="Arial" w:cs="Arial"/>
                                <w:b/>
                                <w:sz w:val="24"/>
                                <w:szCs w:val="24"/>
                              </w:rPr>
                              <w:t>a estación se encuentra deteriorada y abandonada con cerca perimetral destruida casi en su totalidad, con presencia de mucha suciedad y escombros. También hay un terraplén muy cerca de la zona I donde transitan vehículos y ganado vacuno, además existen malezas y árboles en esta zona.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82" o:spid="_x0000_s1078" type="#_x0000_t202" style="position:absolute;left:0;text-align:left;margin-left:-29.7pt;margin-top:6.8pt;width:467.35pt;height:66.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" fillcolor="white [3212]" strokecolor="red" strokeweight="1.5pt">
                <v:textbox>
                  <w:txbxContent>
                    <w:p w:rsidR="00D73CCC" w:rsidRPr="00655629" w:rsidRDefault="00D73CCC" w:rsidP="00015BBD">
                      <w:pPr>
                        <w:jc w:val="both"/>
                        <w:rPr>
                          <w:b/>
                          <w:sz w:val="24"/>
                          <w:szCs w:val="24"/>
                        </w:rPr>
                      </w:pPr>
                      <w:r>
                        <w:rPr>
                          <w:rFonts w:ascii="Arial" w:hAnsi="Arial" w:cs="Arial"/>
                          <w:b/>
                          <w:sz w:val="24"/>
                          <w:szCs w:val="24"/>
                        </w:rPr>
                        <w:t>Aunque los valores de Nitratos se encuentran en el rango de 0-10 mg/L, l</w:t>
                      </w:r>
                      <w:r w:rsidRPr="00655629">
                        <w:rPr>
                          <w:rFonts w:ascii="Arial" w:hAnsi="Arial" w:cs="Arial"/>
                          <w:b/>
                          <w:sz w:val="24"/>
                          <w:szCs w:val="24"/>
                        </w:rPr>
                        <w:t>a estación se encuentra deteriorada y abandonada con cerca perimetral destruida casi en su totalidad, con presencia de mucha suciedad y escombros. También hay un terraplén muy cerca de la zona I donde transitan vehículos y ganado vacuno, además existen malezas y árboles en esta zona.</w:t>
                      </w:r>
                    </w:p>
                  </w:txbxContent>
                </v:textbox>
              </v:shape>
            </w:pict>
          </mc:Fallback>
        </mc:AlternateContent>
      </w:r>
    </w:p>
    <w:p w:rsidR="007A673F" w:rsidRDefault="007A673F" w:rsidP="00B33D8C">
      <w:pPr>
        <w:spacing w:line="360" w:lineRule="auto"/>
        <w:jc w:val="both"/>
        <w:rPr>
          <w:rFonts w:ascii="Harrington" w:hAnsi="Harrington" w:cs="Arial"/>
          <w:b/>
          <w:sz w:val="24"/>
          <w:szCs w:val="24"/>
          <w:u w:val="single"/>
          <w:lang w:eastAsia="es-MX"/>
        </w:rPr>
      </w:pPr>
    </w:p>
    <w:p w:rsidR="007A673F" w:rsidRDefault="007A673F" w:rsidP="00B33D8C">
      <w:pPr>
        <w:spacing w:line="360" w:lineRule="auto"/>
        <w:jc w:val="both"/>
        <w:rPr>
          <w:rFonts w:ascii="Harrington" w:hAnsi="Harrington" w:cs="Arial"/>
          <w:b/>
          <w:sz w:val="24"/>
          <w:szCs w:val="24"/>
          <w:u w:val="single"/>
          <w:lang w:eastAsia="es-MX"/>
        </w:rPr>
      </w:pPr>
    </w:p>
    <w:p w:rsidR="00BF69C6" w:rsidRPr="004910AB" w:rsidRDefault="00BF69C6" w:rsidP="00BF69C6">
      <w:pPr>
        <w:spacing w:line="360" w:lineRule="auto"/>
        <w:jc w:val="center"/>
        <w:rPr>
          <w:rFonts w:ascii="Arial" w:hAnsi="Arial" w:cs="Arial"/>
          <w:b/>
          <w:sz w:val="24"/>
          <w:szCs w:val="24"/>
          <w:u w:val="single"/>
          <w:lang w:eastAsia="es-MX"/>
        </w:rPr>
      </w:pPr>
      <w:r w:rsidRPr="004910AB">
        <w:rPr>
          <w:rFonts w:ascii="Arial" w:hAnsi="Arial" w:cs="Arial"/>
          <w:b/>
          <w:sz w:val="24"/>
          <w:szCs w:val="24"/>
          <w:u w:val="single"/>
          <w:lang w:eastAsia="es-MX"/>
        </w:rPr>
        <w:t xml:space="preserve">Abasto </w:t>
      </w:r>
      <w:proofErr w:type="spellStart"/>
      <w:r w:rsidRPr="004910AB">
        <w:rPr>
          <w:rFonts w:ascii="Arial" w:hAnsi="Arial" w:cs="Arial"/>
          <w:b/>
          <w:sz w:val="24"/>
          <w:szCs w:val="24"/>
          <w:u w:val="single"/>
          <w:lang w:eastAsia="es-MX"/>
        </w:rPr>
        <w:t>Taguayabón</w:t>
      </w:r>
      <w:proofErr w:type="spellEnd"/>
    </w:p>
    <w:p w:rsidR="004910AB" w:rsidRPr="003E1391" w:rsidRDefault="004910AB" w:rsidP="00A531B0">
      <w:pPr>
        <w:spacing w:line="240" w:lineRule="auto"/>
        <w:jc w:val="both"/>
        <w:rPr>
          <w:rFonts w:ascii="Arial" w:eastAsia="Calibri" w:hAnsi="Arial" w:cs="Times New Roman"/>
          <w:sz w:val="24"/>
          <w:szCs w:val="24"/>
          <w:lang w:eastAsia="es-ES"/>
        </w:rPr>
      </w:pPr>
      <w:r w:rsidRPr="003E1391">
        <w:rPr>
          <w:rFonts w:ascii="Arial" w:eastAsia="Calibri" w:hAnsi="Arial" w:cs="Times New Roman"/>
          <w:b/>
          <w:sz w:val="24"/>
          <w:szCs w:val="24"/>
          <w:lang w:eastAsia="es-ES"/>
        </w:rPr>
        <w:t>Descripción de la fuente:</w:t>
      </w:r>
      <w:r w:rsidRPr="003E1391">
        <w:rPr>
          <w:rFonts w:ascii="Arial" w:eastAsia="Calibri" w:hAnsi="Arial" w:cs="Times New Roman"/>
          <w:sz w:val="24"/>
          <w:szCs w:val="24"/>
          <w:lang w:eastAsia="es-ES"/>
        </w:rPr>
        <w:t xml:space="preserve"> Fuente de abasto destinada al </w:t>
      </w:r>
      <w:r w:rsidR="003E1391">
        <w:rPr>
          <w:rFonts w:ascii="Arial" w:eastAsia="Calibri" w:hAnsi="Arial" w:cs="Times New Roman"/>
          <w:sz w:val="24"/>
          <w:szCs w:val="24"/>
          <w:lang w:eastAsia="es-ES"/>
        </w:rPr>
        <w:t xml:space="preserve">consumo </w:t>
      </w:r>
      <w:r w:rsidRPr="003E1391">
        <w:rPr>
          <w:rFonts w:ascii="Arial" w:eastAsia="Calibri" w:hAnsi="Arial" w:cs="Times New Roman"/>
          <w:sz w:val="24"/>
          <w:szCs w:val="24"/>
          <w:lang w:eastAsia="es-ES"/>
        </w:rPr>
        <w:t xml:space="preserve">humano, abastece a </w:t>
      </w:r>
      <w:r w:rsidR="0083772E" w:rsidRPr="003E1391">
        <w:rPr>
          <w:rFonts w:ascii="Arial" w:eastAsia="Calibri" w:hAnsi="Arial" w:cs="Times New Roman"/>
          <w:sz w:val="24"/>
          <w:szCs w:val="24"/>
          <w:lang w:eastAsia="es-ES"/>
        </w:rPr>
        <w:t>una población</w:t>
      </w:r>
      <w:r w:rsidRPr="003E1391">
        <w:rPr>
          <w:rFonts w:ascii="Arial" w:eastAsia="Calibri" w:hAnsi="Arial" w:cs="Times New Roman"/>
          <w:sz w:val="24"/>
          <w:szCs w:val="24"/>
          <w:lang w:eastAsia="es-ES"/>
        </w:rPr>
        <w:t xml:space="preserve"> de </w:t>
      </w:r>
      <w:r w:rsidR="003E1391">
        <w:rPr>
          <w:rFonts w:ascii="Arial" w:eastAsia="Calibri" w:hAnsi="Arial" w:cs="Times New Roman"/>
          <w:sz w:val="24"/>
          <w:szCs w:val="24"/>
          <w:lang w:eastAsia="es-ES"/>
        </w:rPr>
        <w:t>1383 habitantes</w:t>
      </w:r>
      <w:r w:rsidRPr="003E1391">
        <w:rPr>
          <w:rFonts w:ascii="Arial" w:eastAsia="Calibri" w:hAnsi="Arial" w:cs="Times New Roman"/>
          <w:sz w:val="24"/>
          <w:szCs w:val="24"/>
          <w:lang w:eastAsia="es-ES"/>
        </w:rPr>
        <w:t>, pertene</w:t>
      </w:r>
      <w:r w:rsidR="003526B1">
        <w:rPr>
          <w:rFonts w:ascii="Arial" w:eastAsia="Calibri" w:hAnsi="Arial" w:cs="Times New Roman"/>
          <w:sz w:val="24"/>
          <w:szCs w:val="24"/>
          <w:lang w:eastAsia="es-ES"/>
        </w:rPr>
        <w:t>ce a la Cuenca Hidrogeológica (VC-I)</w:t>
      </w:r>
      <w:r w:rsidRPr="003E1391">
        <w:rPr>
          <w:rFonts w:ascii="Arial" w:eastAsia="Calibri" w:hAnsi="Arial" w:cs="Times New Roman"/>
          <w:sz w:val="24"/>
          <w:szCs w:val="24"/>
          <w:lang w:eastAsia="es-ES"/>
        </w:rPr>
        <w:t>. En las ZPS II, se localizan viviendas con fosas y letrinas para disponer los residuales domésticos, así como la existencia de aves de corral y cría de cerdos.</w:t>
      </w:r>
    </w:p>
    <w:p w:rsidR="00BF69C6" w:rsidRDefault="00BF69C6" w:rsidP="00B33D8C">
      <w:pPr>
        <w:spacing w:line="360" w:lineRule="auto"/>
        <w:jc w:val="both"/>
        <w:rPr>
          <w:rFonts w:ascii="Harrington" w:hAnsi="Harrington" w:cs="Arial"/>
          <w:b/>
          <w:sz w:val="24"/>
          <w:szCs w:val="24"/>
          <w:u w:val="single"/>
          <w:lang w:eastAsia="es-MX"/>
        </w:rPr>
      </w:pPr>
      <w:r>
        <w:rPr>
          <w:rFonts w:ascii="Arial" w:hAnsi="Arial" w:cs="Arial"/>
          <w:noProof/>
          <w:lang w:val="es-ES" w:eastAsia="es-ES"/>
        </w:rPr>
        <mc:AlternateContent>
          <mc:Choice Requires="wps">
            <w:drawing>
              <wp:anchor distT="0" distB="0" distL="114300" distR="114300" simplePos="0" relativeHeight="251909120" behindDoc="0" locked="0" layoutInCell="1" allowOverlap="1">
                <wp:simplePos x="0" y="0"/>
                <wp:positionH relativeFrom="column">
                  <wp:posOffset>4107007</wp:posOffset>
                </wp:positionH>
                <wp:positionV relativeFrom="paragraph">
                  <wp:posOffset>769562</wp:posOffset>
                </wp:positionV>
                <wp:extent cx="1185949" cy="653935"/>
                <wp:effectExtent l="0" t="0" r="14605" b="13335"/>
                <wp:wrapNone/>
                <wp:docPr id="387" name="Elipse 387"/>
                <wp:cNvGraphicFramePr/>
                <a:graphic xmlns:a="http://schemas.openxmlformats.org/drawingml/2006/main">
                  <a:graphicData uri="http://schemas.microsoft.com/office/word/2010/wordprocessingShape">
                    <wps:wsp>
                      <wps:cNvSpPr/>
                      <wps:spPr>
                        <a:xfrm>
                          <a:off x="0" y="0"/>
                          <a:ext cx="1185949" cy="65393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F8B60DC" id="Elipse 387" o:spid="_x0000_s1026" style="position:absolute;margin-left:323.4pt;margin-top:60.6pt;width:93.4pt;height:51.5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" filled="f" strokecolor="red" strokeweight="1pt">
                <v:stroke joinstyle="miter"/>
              </v:oval>
            </w:pict>
          </mc:Fallback>
        </mc:AlternateContent>
      </w:r>
      <w:r>
        <w:rPr>
          <w:rFonts w:ascii="Arial" w:hAnsi="Arial" w:cs="Arial"/>
          <w:noProof/>
          <w:lang w:val="es-ES" w:eastAsia="es-ES"/>
        </w:rPr>
        <mc:AlternateContent>
          <mc:Choice Requires="wps">
            <w:drawing>
              <wp:anchor distT="0" distB="0" distL="114300" distR="114300" simplePos="0" relativeHeight="251908096" behindDoc="0" locked="0" layoutInCell="1" allowOverlap="1">
                <wp:simplePos x="0" y="0"/>
                <wp:positionH relativeFrom="column">
                  <wp:posOffset>2316480</wp:posOffset>
                </wp:positionH>
                <wp:positionV relativeFrom="paragraph">
                  <wp:posOffset>769505</wp:posOffset>
                </wp:positionV>
                <wp:extent cx="1330036" cy="576349"/>
                <wp:effectExtent l="0" t="0" r="22860" b="14605"/>
                <wp:wrapNone/>
                <wp:docPr id="386" name="Elipse 386"/>
                <wp:cNvGraphicFramePr/>
                <a:graphic xmlns:a="http://schemas.openxmlformats.org/drawingml/2006/main">
                  <a:graphicData uri="http://schemas.microsoft.com/office/word/2010/wordprocessingShape">
                    <wps:wsp>
                      <wps:cNvSpPr/>
                      <wps:spPr>
                        <a:xfrm>
                          <a:off x="0" y="0"/>
                          <a:ext cx="1330036" cy="5763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BBCB289" id="Elipse 386" o:spid="_x0000_s1026" style="position:absolute;margin-left:182.4pt;margin-top:60.6pt;width:104.75pt;height:45.4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" filled="f" strokecolor="red" strokeweight="1pt">
                <v:stroke joinstyle="miter"/>
              </v:oval>
            </w:pict>
          </mc:Fallback>
        </mc:AlternateContent>
      </w:r>
      <w:r w:rsidRPr="00324186">
        <w:rPr>
          <w:rFonts w:ascii="Arial" w:hAnsi="Arial" w:cs="Arial"/>
          <w:noProof/>
          <w:lang w:val="es-ES" w:eastAsia="es-ES"/>
        </w:rPr>
        <w:drawing>
          <wp:anchor distT="0" distB="0" distL="114300" distR="114300" simplePos="0" relativeHeight="251907072" behindDoc="0" locked="0" layoutInCell="1" allowOverlap="1" wp14:anchorId="3B2147EF" wp14:editId="06D17D89">
            <wp:simplePos x="0" y="0"/>
            <wp:positionH relativeFrom="column">
              <wp:posOffset>133350</wp:posOffset>
            </wp:positionH>
            <wp:positionV relativeFrom="paragraph">
              <wp:posOffset>76835</wp:posOffset>
            </wp:positionV>
            <wp:extent cx="1789430" cy="1644650"/>
            <wp:effectExtent l="76200" t="76200" r="134620" b="127000"/>
            <wp:wrapSquare wrapText="bothSides"/>
            <wp:docPr id="383" name="Imagen 383" descr="C:\Users\prueba\Desktop\camara hoy24-4\CIMG5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ueba\Desktop\camara hoy24-4\CIMG506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89430" cy="1644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24186">
        <w:rPr>
          <w:rFonts w:ascii="Arial" w:hAnsi="Arial" w:cs="Arial"/>
          <w:noProof/>
          <w:lang w:val="es-ES" w:eastAsia="es-ES"/>
        </w:rPr>
        <w:drawing>
          <wp:inline distT="0" distB="0" distL="0" distR="0" wp14:anchorId="01F7531F" wp14:editId="083C7AB9">
            <wp:extent cx="1468582" cy="1653540"/>
            <wp:effectExtent l="76200" t="76200" r="132080" b="137160"/>
            <wp:docPr id="384" name="Imagen 384" descr="C:\Users\prueba\Desktop\camara hoy24-4\CIMG5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ueba\Desktop\camara hoy24-4\CIMG506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26402" cy="17186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324186">
        <w:rPr>
          <w:rFonts w:ascii="Arial" w:hAnsi="Arial" w:cs="Arial"/>
          <w:noProof/>
          <w:lang w:val="es-ES" w:eastAsia="es-ES"/>
        </w:rPr>
        <w:drawing>
          <wp:inline distT="0" distB="0" distL="0" distR="0" wp14:anchorId="133CB001" wp14:editId="1A38C197">
            <wp:extent cx="1484630" cy="1667052"/>
            <wp:effectExtent l="76200" t="76200" r="134620" b="142875"/>
            <wp:docPr id="385" name="Imagen 385" descr="C:\Users\prueba\Desktop\camara hoy24-4\CIMG5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ueba\Desktop\camara hoy24-4\CIMG5068.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30582" cy="1718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F69C6" w:rsidRDefault="00BF69C6"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910144" behindDoc="0" locked="0" layoutInCell="1" allowOverlap="1">
                <wp:simplePos x="0" y="0"/>
                <wp:positionH relativeFrom="column">
                  <wp:posOffset>416156</wp:posOffset>
                </wp:positionH>
                <wp:positionV relativeFrom="paragraph">
                  <wp:posOffset>142875</wp:posOffset>
                </wp:positionV>
                <wp:extent cx="5602778" cy="1008611"/>
                <wp:effectExtent l="0" t="0" r="17145" b="20320"/>
                <wp:wrapNone/>
                <wp:docPr id="388" name="Cuadro de texto 388"/>
                <wp:cNvGraphicFramePr/>
                <a:graphic xmlns:a="http://schemas.openxmlformats.org/drawingml/2006/main">
                  <a:graphicData uri="http://schemas.microsoft.com/office/word/2010/wordprocessingShape">
                    <wps:wsp>
                      <wps:cNvSpPr txBox="1"/>
                      <wps:spPr>
                        <a:xfrm>
                          <a:off x="0" y="0"/>
                          <a:ext cx="5602778" cy="1008611"/>
                        </a:xfrm>
                        <a:prstGeom prst="rect">
                          <a:avLst/>
                        </a:prstGeom>
                        <a:noFill/>
                        <a:ln w="19050">
                          <a:solidFill>
                            <a:srgbClr val="FF0000"/>
                          </a:solidFill>
                        </a:ln>
                      </wps:spPr>
                      <wps:txbx>
                        <w:txbxContent>
                          <w:p w:rsidR="00D73CCC" w:rsidRPr="00C361F0" w:rsidRDefault="00D73CCC" w:rsidP="00C361F0">
                            <w:pPr>
                              <w:jc w:val="both"/>
                              <w:rPr>
                                <w:rFonts w:ascii="Arial" w:hAnsi="Arial" w:cs="Arial"/>
                                <w:b/>
                                <w:sz w:val="24"/>
                                <w:szCs w:val="24"/>
                              </w:rPr>
                            </w:pPr>
                            <w:r w:rsidRPr="00C361F0">
                              <w:rPr>
                                <w:rFonts w:ascii="Arial" w:hAnsi="Arial" w:cs="Arial"/>
                                <w:b/>
                                <w:sz w:val="24"/>
                                <w:szCs w:val="24"/>
                              </w:rPr>
                              <w:t>La estación no se encuentra cercada con malla, no tiene puerta con candado lo que permite el paso de animales y de personal ajeno a la fuente</w:t>
                            </w:r>
                            <w:r>
                              <w:rPr>
                                <w:rFonts w:ascii="Arial" w:hAnsi="Arial" w:cs="Arial"/>
                                <w:b/>
                                <w:sz w:val="24"/>
                                <w:szCs w:val="24"/>
                              </w:rPr>
                              <w:t>, a pesar de ello los valores de Nitratos se mantienen el rango de 0-5 mg/L, no presentando signos de contaminación</w:t>
                            </w:r>
                            <w:r w:rsidRPr="00C361F0">
                              <w:rPr>
                                <w:rFonts w:ascii="Arial" w:hAnsi="Arial" w:cs="Arial"/>
                                <w:b/>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388" o:spid="_x0000_s1079" type="#_x0000_t202" style="position:absolute;left:0;text-align:left;margin-left:32.75pt;margin-top:11.25pt;width:441.15pt;height:79.4pt;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" filled="f" strokecolor="red" strokeweight="1.5pt">
                <v:textbox>
                  <w:txbxContent>
                    <w:p w:rsidR="00D73CCC" w:rsidRPr="00C361F0" w:rsidRDefault="00D73CCC" w:rsidP="00C361F0">
                      <w:pPr>
                        <w:jc w:val="both"/>
                        <w:rPr>
                          <w:rFonts w:ascii="Arial" w:hAnsi="Arial" w:cs="Arial"/>
                          <w:b/>
                          <w:sz w:val="24"/>
                          <w:szCs w:val="24"/>
                        </w:rPr>
                      </w:pPr>
                      <w:r w:rsidRPr="00C361F0">
                        <w:rPr>
                          <w:rFonts w:ascii="Arial" w:hAnsi="Arial" w:cs="Arial"/>
                          <w:b/>
                          <w:sz w:val="24"/>
                          <w:szCs w:val="24"/>
                        </w:rPr>
                        <w:t>La estación no se encuentra cercada con malla, no tiene puerta con candado lo que permite el paso de animales y de personal ajeno a la fuente</w:t>
                      </w:r>
                      <w:r>
                        <w:rPr>
                          <w:rFonts w:ascii="Arial" w:hAnsi="Arial" w:cs="Arial"/>
                          <w:b/>
                          <w:sz w:val="24"/>
                          <w:szCs w:val="24"/>
                        </w:rPr>
                        <w:t>, a pesar de ello los valores de Nitratos se mantienen el rango de 0-5 mg/L, no presentando signos de contaminación</w:t>
                      </w:r>
                      <w:r w:rsidRPr="00C361F0">
                        <w:rPr>
                          <w:rFonts w:ascii="Arial" w:hAnsi="Arial" w:cs="Arial"/>
                          <w:b/>
                          <w:sz w:val="24"/>
                          <w:szCs w:val="24"/>
                        </w:rPr>
                        <w:t xml:space="preserve"> </w:t>
                      </w:r>
                    </w:p>
                  </w:txbxContent>
                </v:textbox>
              </v:shape>
            </w:pict>
          </mc:Fallback>
        </mc:AlternateContent>
      </w:r>
    </w:p>
    <w:p w:rsidR="00BF69C6" w:rsidRDefault="00BF69C6" w:rsidP="00B33D8C">
      <w:pPr>
        <w:spacing w:line="360" w:lineRule="auto"/>
        <w:jc w:val="both"/>
        <w:rPr>
          <w:rFonts w:ascii="Harrington" w:hAnsi="Harrington" w:cs="Arial"/>
          <w:b/>
          <w:sz w:val="24"/>
          <w:szCs w:val="24"/>
          <w:u w:val="single"/>
          <w:lang w:eastAsia="es-MX"/>
        </w:rPr>
      </w:pPr>
    </w:p>
    <w:p w:rsidR="00BF69C6" w:rsidRDefault="00BF69C6" w:rsidP="00B33D8C">
      <w:pPr>
        <w:spacing w:line="360" w:lineRule="auto"/>
        <w:jc w:val="both"/>
        <w:rPr>
          <w:rFonts w:ascii="Harrington" w:hAnsi="Harrington" w:cs="Arial"/>
          <w:b/>
          <w:sz w:val="24"/>
          <w:szCs w:val="24"/>
          <w:u w:val="single"/>
          <w:lang w:eastAsia="es-MX"/>
        </w:rPr>
      </w:pPr>
    </w:p>
    <w:p w:rsidR="00BF69C6" w:rsidRDefault="00BF69C6" w:rsidP="00B33D8C">
      <w:pPr>
        <w:spacing w:line="360" w:lineRule="auto"/>
        <w:jc w:val="both"/>
        <w:rPr>
          <w:rFonts w:ascii="Harrington" w:hAnsi="Harrington" w:cs="Arial"/>
          <w:b/>
          <w:sz w:val="24"/>
          <w:szCs w:val="24"/>
          <w:u w:val="single"/>
          <w:lang w:eastAsia="es-MX"/>
        </w:rPr>
      </w:pPr>
    </w:p>
    <w:p w:rsidR="00CB3F05" w:rsidRPr="004910AB" w:rsidRDefault="00CB3F05" w:rsidP="00CB3F05">
      <w:pPr>
        <w:spacing w:line="360" w:lineRule="auto"/>
        <w:jc w:val="center"/>
        <w:rPr>
          <w:rFonts w:ascii="Arial" w:hAnsi="Arial" w:cs="Arial"/>
          <w:b/>
          <w:sz w:val="24"/>
          <w:szCs w:val="24"/>
          <w:u w:val="single"/>
          <w:lang w:eastAsia="es-MX"/>
        </w:rPr>
      </w:pPr>
      <w:r w:rsidRPr="004910AB">
        <w:rPr>
          <w:rFonts w:ascii="Arial" w:hAnsi="Arial" w:cs="Arial"/>
          <w:b/>
          <w:sz w:val="24"/>
          <w:szCs w:val="24"/>
          <w:u w:val="single"/>
          <w:lang w:eastAsia="es-MX"/>
        </w:rPr>
        <w:t>Abasto El Cubano</w:t>
      </w:r>
    </w:p>
    <w:p w:rsidR="004910AB" w:rsidRPr="006C48CD" w:rsidRDefault="004910AB" w:rsidP="004910AB">
      <w:pPr>
        <w:spacing w:line="240" w:lineRule="auto"/>
        <w:jc w:val="both"/>
        <w:rPr>
          <w:rFonts w:ascii="Arial" w:eastAsia="Calibri" w:hAnsi="Arial" w:cs="Times New Roman"/>
          <w:sz w:val="24"/>
          <w:szCs w:val="24"/>
          <w:lang w:eastAsia="es-ES"/>
        </w:rPr>
      </w:pPr>
      <w:r w:rsidRPr="006C48CD">
        <w:rPr>
          <w:rFonts w:ascii="Arial" w:eastAsia="Calibri" w:hAnsi="Arial" w:cs="Times New Roman"/>
          <w:b/>
          <w:sz w:val="24"/>
          <w:szCs w:val="24"/>
          <w:lang w:eastAsia="es-ES"/>
        </w:rPr>
        <w:t>Descripción de la fuente:</w:t>
      </w:r>
      <w:r w:rsidRPr="006C48CD">
        <w:rPr>
          <w:rFonts w:ascii="Arial" w:eastAsia="Calibri" w:hAnsi="Arial" w:cs="Times New Roman"/>
          <w:sz w:val="24"/>
          <w:szCs w:val="24"/>
          <w:lang w:eastAsia="es-ES"/>
        </w:rPr>
        <w:t xml:space="preserve"> Fuente de</w:t>
      </w:r>
      <w:r w:rsidR="006C48CD">
        <w:rPr>
          <w:rFonts w:ascii="Arial" w:eastAsia="Calibri" w:hAnsi="Arial" w:cs="Times New Roman"/>
          <w:sz w:val="24"/>
          <w:szCs w:val="24"/>
          <w:lang w:eastAsia="es-ES"/>
        </w:rPr>
        <w:t xml:space="preserve"> abasto de conjunto con las fuentes de </w:t>
      </w:r>
      <w:proofErr w:type="spellStart"/>
      <w:r w:rsidR="006C48CD">
        <w:rPr>
          <w:rFonts w:ascii="Arial" w:eastAsia="Calibri" w:hAnsi="Arial" w:cs="Times New Roman"/>
          <w:sz w:val="24"/>
          <w:szCs w:val="24"/>
          <w:lang w:eastAsia="es-ES"/>
        </w:rPr>
        <w:t>Korea</w:t>
      </w:r>
      <w:proofErr w:type="spellEnd"/>
      <w:r w:rsidR="006C48CD">
        <w:rPr>
          <w:rFonts w:ascii="Arial" w:eastAsia="Calibri" w:hAnsi="Arial" w:cs="Times New Roman"/>
          <w:sz w:val="24"/>
          <w:szCs w:val="24"/>
          <w:lang w:eastAsia="es-ES"/>
        </w:rPr>
        <w:t xml:space="preserve"> y </w:t>
      </w:r>
      <w:proofErr w:type="spellStart"/>
      <w:r w:rsidR="006C48CD">
        <w:rPr>
          <w:rFonts w:ascii="Arial" w:eastAsia="Calibri" w:hAnsi="Arial" w:cs="Times New Roman"/>
          <w:sz w:val="24"/>
          <w:szCs w:val="24"/>
          <w:lang w:eastAsia="es-ES"/>
        </w:rPr>
        <w:t>Lobatón</w:t>
      </w:r>
      <w:proofErr w:type="spellEnd"/>
      <w:r w:rsidRPr="006C48CD">
        <w:rPr>
          <w:rFonts w:ascii="Arial" w:eastAsia="Calibri" w:hAnsi="Arial" w:cs="Times New Roman"/>
          <w:sz w:val="24"/>
          <w:szCs w:val="24"/>
          <w:lang w:eastAsia="es-ES"/>
        </w:rPr>
        <w:t xml:space="preserve">, abastece </w:t>
      </w:r>
      <w:r w:rsidR="006C48CD">
        <w:rPr>
          <w:rFonts w:ascii="Arial" w:eastAsia="Calibri" w:hAnsi="Arial" w:cs="Times New Roman"/>
          <w:sz w:val="24"/>
          <w:szCs w:val="24"/>
          <w:lang w:eastAsia="es-ES"/>
        </w:rPr>
        <w:t xml:space="preserve">la ciudad de Camajuaní </w:t>
      </w:r>
      <w:r w:rsidRPr="006C48CD">
        <w:rPr>
          <w:rFonts w:ascii="Arial" w:eastAsia="Calibri" w:hAnsi="Arial" w:cs="Times New Roman"/>
          <w:sz w:val="24"/>
          <w:szCs w:val="24"/>
          <w:lang w:eastAsia="es-ES"/>
        </w:rPr>
        <w:t xml:space="preserve">a </w:t>
      </w:r>
      <w:r w:rsidR="0083772E" w:rsidRPr="006C48CD">
        <w:rPr>
          <w:rFonts w:ascii="Arial" w:eastAsia="Calibri" w:hAnsi="Arial" w:cs="Times New Roman"/>
          <w:sz w:val="24"/>
          <w:szCs w:val="24"/>
          <w:lang w:eastAsia="es-ES"/>
        </w:rPr>
        <w:t>una población</w:t>
      </w:r>
      <w:r w:rsidRPr="006C48CD">
        <w:rPr>
          <w:rFonts w:ascii="Arial" w:eastAsia="Calibri" w:hAnsi="Arial" w:cs="Times New Roman"/>
          <w:sz w:val="24"/>
          <w:szCs w:val="24"/>
          <w:lang w:eastAsia="es-ES"/>
        </w:rPr>
        <w:t xml:space="preserve"> de </w:t>
      </w:r>
      <w:r w:rsidR="006C48CD">
        <w:rPr>
          <w:rFonts w:ascii="Arial" w:eastAsia="Calibri" w:hAnsi="Arial" w:cs="Times New Roman"/>
          <w:sz w:val="24"/>
          <w:szCs w:val="24"/>
          <w:lang w:eastAsia="es-ES"/>
        </w:rPr>
        <w:t>17337 habitantes</w:t>
      </w:r>
      <w:r w:rsidRPr="006C48CD">
        <w:rPr>
          <w:rFonts w:ascii="Arial" w:eastAsia="Calibri" w:hAnsi="Arial" w:cs="Times New Roman"/>
          <w:sz w:val="24"/>
          <w:szCs w:val="24"/>
          <w:lang w:eastAsia="es-ES"/>
        </w:rPr>
        <w:t>, pertene</w:t>
      </w:r>
      <w:r w:rsidR="006C48CD">
        <w:rPr>
          <w:rFonts w:ascii="Arial" w:eastAsia="Calibri" w:hAnsi="Arial" w:cs="Times New Roman"/>
          <w:sz w:val="24"/>
          <w:szCs w:val="24"/>
          <w:lang w:eastAsia="es-ES"/>
        </w:rPr>
        <w:t xml:space="preserve">ce a la Cuenca Hidrogeológica </w:t>
      </w:r>
      <w:proofErr w:type="spellStart"/>
      <w:r w:rsidR="006C48CD">
        <w:rPr>
          <w:rFonts w:ascii="Arial" w:eastAsia="Calibri" w:hAnsi="Arial" w:cs="Times New Roman"/>
          <w:sz w:val="24"/>
          <w:szCs w:val="24"/>
          <w:lang w:eastAsia="es-ES"/>
        </w:rPr>
        <w:t>Sagua</w:t>
      </w:r>
      <w:proofErr w:type="spellEnd"/>
      <w:r w:rsidR="006C48CD">
        <w:rPr>
          <w:rFonts w:ascii="Arial" w:eastAsia="Calibri" w:hAnsi="Arial" w:cs="Times New Roman"/>
          <w:sz w:val="24"/>
          <w:szCs w:val="24"/>
          <w:lang w:eastAsia="es-ES"/>
        </w:rPr>
        <w:t xml:space="preserve"> la Chica</w:t>
      </w:r>
      <w:r w:rsidRPr="006C48CD">
        <w:rPr>
          <w:rFonts w:ascii="Arial" w:eastAsia="Calibri" w:hAnsi="Arial" w:cs="Times New Roman"/>
          <w:sz w:val="24"/>
          <w:szCs w:val="24"/>
          <w:lang w:eastAsia="es-ES"/>
        </w:rPr>
        <w:t>. En las ZPS II, se localizan viviendas con fosas y letrinas para disponer los residuales domésticos, así como la existencia de aves de corral</w:t>
      </w:r>
      <w:r w:rsidR="003526B1">
        <w:rPr>
          <w:rFonts w:ascii="Arial" w:eastAsia="Calibri" w:hAnsi="Arial" w:cs="Times New Roman"/>
          <w:sz w:val="24"/>
          <w:szCs w:val="24"/>
          <w:lang w:eastAsia="es-ES"/>
        </w:rPr>
        <w:t>,</w:t>
      </w:r>
      <w:r w:rsidR="006C48CD">
        <w:rPr>
          <w:rFonts w:ascii="Arial" w:eastAsia="Calibri" w:hAnsi="Arial" w:cs="Times New Roman"/>
          <w:sz w:val="24"/>
          <w:szCs w:val="24"/>
          <w:lang w:eastAsia="es-ES"/>
        </w:rPr>
        <w:t xml:space="preserve"> cría de cerdos y pastoreo de ganado vacuno.</w:t>
      </w:r>
    </w:p>
    <w:p w:rsidR="00CB3F05" w:rsidRDefault="004910AB" w:rsidP="00CB3F05">
      <w:pPr>
        <w:spacing w:line="360" w:lineRule="auto"/>
        <w:rPr>
          <w:rFonts w:ascii="Arial" w:hAnsi="Arial" w:cs="Arial"/>
          <w:sz w:val="24"/>
          <w:szCs w:val="24"/>
          <w:u w:val="single"/>
          <w:lang w:eastAsia="es-MX"/>
        </w:rPr>
      </w:pPr>
      <w:r>
        <w:rPr>
          <w:rFonts w:ascii="Arial" w:hAnsi="Arial" w:cs="Arial"/>
          <w:noProof/>
          <w:lang w:val="es-ES" w:eastAsia="es-ES"/>
        </w:rPr>
        <w:lastRenderedPageBreak/>
        <mc:AlternateContent>
          <mc:Choice Requires="wps">
            <w:drawing>
              <wp:anchor distT="0" distB="0" distL="114300" distR="114300" simplePos="0" relativeHeight="251917312" behindDoc="0" locked="0" layoutInCell="1" allowOverlap="1" wp14:anchorId="16239C37" wp14:editId="6F2C9CA1">
                <wp:simplePos x="0" y="0"/>
                <wp:positionH relativeFrom="column">
                  <wp:posOffset>4130220</wp:posOffset>
                </wp:positionH>
                <wp:positionV relativeFrom="paragraph">
                  <wp:posOffset>1431841</wp:posOffset>
                </wp:positionV>
                <wp:extent cx="98580" cy="431321"/>
                <wp:effectExtent l="38100" t="0" r="34925" b="64135"/>
                <wp:wrapNone/>
                <wp:docPr id="397" name="Conector recto de flecha 397"/>
                <wp:cNvGraphicFramePr/>
                <a:graphic xmlns:a="http://schemas.openxmlformats.org/drawingml/2006/main">
                  <a:graphicData uri="http://schemas.microsoft.com/office/word/2010/wordprocessingShape">
                    <wps:wsp>
                      <wps:cNvCnPr/>
                      <wps:spPr>
                        <a:xfrm flipH="1">
                          <a:off x="0" y="0"/>
                          <a:ext cx="98580" cy="4313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E9A1A1" id="Conector recto de flecha 397" o:spid="_x0000_s1026" type="#_x0000_t32" style="position:absolute;margin-left:325.2pt;margin-top:112.75pt;width:7.75pt;height:33.95pt;flip:x;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" strokecolor="red" strokeweight=".5pt">
                <v:stroke endarrow="block" joinstyle="miter"/>
              </v:shape>
            </w:pict>
          </mc:Fallback>
        </mc:AlternateContent>
      </w:r>
      <w:r>
        <w:rPr>
          <w:rFonts w:ascii="Arial" w:hAnsi="Arial" w:cs="Arial"/>
          <w:noProof/>
          <w:lang w:val="es-ES" w:eastAsia="es-ES"/>
        </w:rPr>
        <mc:AlternateContent>
          <mc:Choice Requires="wps">
            <w:drawing>
              <wp:anchor distT="0" distB="0" distL="114300" distR="114300" simplePos="0" relativeHeight="251916288" behindDoc="0" locked="0" layoutInCell="1" allowOverlap="1" wp14:anchorId="417C8EFC" wp14:editId="628623B9">
                <wp:simplePos x="0" y="0"/>
                <wp:positionH relativeFrom="column">
                  <wp:posOffset>2732740</wp:posOffset>
                </wp:positionH>
                <wp:positionV relativeFrom="paragraph">
                  <wp:posOffset>1319699</wp:posOffset>
                </wp:positionV>
                <wp:extent cx="45719" cy="500332"/>
                <wp:effectExtent l="38100" t="0" r="69215" b="52705"/>
                <wp:wrapNone/>
                <wp:docPr id="396" name="Conector recto de flecha 396"/>
                <wp:cNvGraphicFramePr/>
                <a:graphic xmlns:a="http://schemas.openxmlformats.org/drawingml/2006/main">
                  <a:graphicData uri="http://schemas.microsoft.com/office/word/2010/wordprocessingShape">
                    <wps:wsp>
                      <wps:cNvCnPr/>
                      <wps:spPr>
                        <a:xfrm>
                          <a:off x="0" y="0"/>
                          <a:ext cx="45719" cy="50033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388EBAD" id="Conector recto de flecha 396" o:spid="_x0000_s1026" type="#_x0000_t32" style="position:absolute;margin-left:215.2pt;margin-top:103.9pt;width:3.6pt;height:39.4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" strokecolor="red" strokeweight=".5pt">
                <v:stroke endarrow="block" joinstyle="miter"/>
              </v:shape>
            </w:pict>
          </mc:Fallback>
        </mc:AlternateContent>
      </w:r>
      <w:r w:rsidRPr="007309BB">
        <w:rPr>
          <w:rFonts w:ascii="Arial" w:hAnsi="Arial" w:cs="Arial"/>
          <w:noProof/>
          <w:lang w:val="es-ES" w:eastAsia="es-ES"/>
        </w:rPr>
        <w:drawing>
          <wp:anchor distT="0" distB="0" distL="114300" distR="114300" simplePos="0" relativeHeight="251912192" behindDoc="0" locked="0" layoutInCell="1" allowOverlap="1" wp14:anchorId="58DF380F" wp14:editId="0676714B">
            <wp:simplePos x="0" y="0"/>
            <wp:positionH relativeFrom="margin">
              <wp:posOffset>-1905</wp:posOffset>
            </wp:positionH>
            <wp:positionV relativeFrom="paragraph">
              <wp:posOffset>83185</wp:posOffset>
            </wp:positionV>
            <wp:extent cx="1667510" cy="1457325"/>
            <wp:effectExtent l="76200" t="76200" r="142240" b="142875"/>
            <wp:wrapSquare wrapText="bothSides"/>
            <wp:docPr id="390" name="Imagen 390" descr="C:\Users\prueba\Desktop\camara hoy24-4\CIMG5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ueba\Desktop\camara hoy24-4\CIMG508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67510" cy="1457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B3F05">
        <w:rPr>
          <w:rFonts w:ascii="Arial" w:hAnsi="Arial" w:cs="Arial"/>
          <w:noProof/>
          <w:lang w:val="es-ES" w:eastAsia="es-ES"/>
        </w:rPr>
        <mc:AlternateContent>
          <mc:Choice Requires="wps">
            <w:drawing>
              <wp:anchor distT="0" distB="0" distL="114300" distR="114300" simplePos="0" relativeHeight="251915264" behindDoc="0" locked="0" layoutInCell="1" allowOverlap="1" wp14:anchorId="5E679D8D" wp14:editId="481423FB">
                <wp:simplePos x="0" y="0"/>
                <wp:positionH relativeFrom="column">
                  <wp:posOffset>3829916</wp:posOffset>
                </wp:positionH>
                <wp:positionV relativeFrom="paragraph">
                  <wp:posOffset>964103</wp:posOffset>
                </wp:positionV>
                <wp:extent cx="908858" cy="471055"/>
                <wp:effectExtent l="0" t="0" r="24765" b="24765"/>
                <wp:wrapNone/>
                <wp:docPr id="395" name="Elipse 395"/>
                <wp:cNvGraphicFramePr/>
                <a:graphic xmlns:a="http://schemas.openxmlformats.org/drawingml/2006/main">
                  <a:graphicData uri="http://schemas.microsoft.com/office/word/2010/wordprocessingShape">
                    <wps:wsp>
                      <wps:cNvSpPr/>
                      <wps:spPr>
                        <a:xfrm>
                          <a:off x="0" y="0"/>
                          <a:ext cx="908858" cy="4710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74E1DEA" id="Elipse 395" o:spid="_x0000_s1026" style="position:absolute;margin-left:301.55pt;margin-top:75.9pt;width:71.55pt;height:37.1pt;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" filled="f" strokecolor="red" strokeweight="1pt">
                <v:stroke joinstyle="miter"/>
              </v:oval>
            </w:pict>
          </mc:Fallback>
        </mc:AlternateContent>
      </w:r>
      <w:r w:rsidR="00CB3F05">
        <w:rPr>
          <w:rFonts w:ascii="Arial" w:hAnsi="Arial" w:cs="Arial"/>
          <w:noProof/>
          <w:lang w:val="es-ES" w:eastAsia="es-ES"/>
        </w:rPr>
        <mc:AlternateContent>
          <mc:Choice Requires="wps">
            <w:drawing>
              <wp:anchor distT="0" distB="0" distL="114300" distR="114300" simplePos="0" relativeHeight="251914240" behindDoc="0" locked="0" layoutInCell="1" allowOverlap="1" wp14:anchorId="47B53464" wp14:editId="0DA7C2DD">
                <wp:simplePos x="0" y="0"/>
                <wp:positionH relativeFrom="column">
                  <wp:posOffset>2034367</wp:posOffset>
                </wp:positionH>
                <wp:positionV relativeFrom="paragraph">
                  <wp:posOffset>448714</wp:posOffset>
                </wp:positionV>
                <wp:extent cx="698269" cy="310342"/>
                <wp:effectExtent l="0" t="0" r="26035" b="13970"/>
                <wp:wrapNone/>
                <wp:docPr id="394" name="Elipse 394"/>
                <wp:cNvGraphicFramePr/>
                <a:graphic xmlns:a="http://schemas.openxmlformats.org/drawingml/2006/main">
                  <a:graphicData uri="http://schemas.microsoft.com/office/word/2010/wordprocessingShape">
                    <wps:wsp>
                      <wps:cNvSpPr/>
                      <wps:spPr>
                        <a:xfrm>
                          <a:off x="0" y="0"/>
                          <a:ext cx="698269" cy="3103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EBC8AFD" id="Elipse 394" o:spid="_x0000_s1026" style="position:absolute;margin-left:160.2pt;margin-top:35.35pt;width:55pt;height:24.4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" filled="f" strokecolor="red" strokeweight="1pt">
                <v:stroke joinstyle="miter"/>
              </v:oval>
            </w:pict>
          </mc:Fallback>
        </mc:AlternateContent>
      </w:r>
      <w:r w:rsidR="00CB3F05">
        <w:rPr>
          <w:rFonts w:ascii="Arial" w:hAnsi="Arial" w:cs="Arial"/>
          <w:noProof/>
          <w:lang w:val="es-ES" w:eastAsia="es-ES"/>
        </w:rPr>
        <mc:AlternateContent>
          <mc:Choice Requires="wps">
            <w:drawing>
              <wp:anchor distT="0" distB="0" distL="114300" distR="114300" simplePos="0" relativeHeight="251913216" behindDoc="0" locked="0" layoutInCell="1" allowOverlap="1" wp14:anchorId="77EB464A" wp14:editId="17F472F5">
                <wp:simplePos x="0" y="0"/>
                <wp:positionH relativeFrom="column">
                  <wp:posOffset>2317000</wp:posOffset>
                </wp:positionH>
                <wp:positionV relativeFrom="paragraph">
                  <wp:posOffset>792307</wp:posOffset>
                </wp:positionV>
                <wp:extent cx="1019694" cy="526473"/>
                <wp:effectExtent l="0" t="0" r="28575" b="26035"/>
                <wp:wrapNone/>
                <wp:docPr id="393" name="Elipse 393"/>
                <wp:cNvGraphicFramePr/>
                <a:graphic xmlns:a="http://schemas.openxmlformats.org/drawingml/2006/main">
                  <a:graphicData uri="http://schemas.microsoft.com/office/word/2010/wordprocessingShape">
                    <wps:wsp>
                      <wps:cNvSpPr/>
                      <wps:spPr>
                        <a:xfrm>
                          <a:off x="0" y="0"/>
                          <a:ext cx="1019694" cy="5264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8AC52DA" id="Elipse 393" o:spid="_x0000_s1026" style="position:absolute;margin-left:182.45pt;margin-top:62.4pt;width:80.3pt;height:41.45pt;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" filled="f" strokecolor="red" strokeweight="1pt">
                <v:stroke joinstyle="miter"/>
              </v:oval>
            </w:pict>
          </mc:Fallback>
        </mc:AlternateContent>
      </w:r>
      <w:r w:rsidR="00CB3F05" w:rsidRPr="007309BB">
        <w:rPr>
          <w:rFonts w:ascii="Arial" w:hAnsi="Arial" w:cs="Arial"/>
          <w:noProof/>
          <w:lang w:val="es-ES" w:eastAsia="es-ES"/>
        </w:rPr>
        <w:drawing>
          <wp:inline distT="0" distB="0" distL="0" distR="0" wp14:anchorId="17EACE0A" wp14:editId="25EF0F7B">
            <wp:extent cx="1479288" cy="1481455"/>
            <wp:effectExtent l="76200" t="76200" r="140335" b="137795"/>
            <wp:docPr id="391" name="Imagen 391" descr="C:\Users\prueba\Desktop\camara hoy24-4\CIMG5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ueba\Desktop\camara hoy24-4\CIMG508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20108" cy="1522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CB3F05" w:rsidRPr="007309BB">
        <w:rPr>
          <w:rFonts w:ascii="Arial" w:hAnsi="Arial" w:cs="Arial"/>
          <w:noProof/>
          <w:lang w:val="es-ES" w:eastAsia="es-ES"/>
        </w:rPr>
        <w:drawing>
          <wp:inline distT="0" distB="0" distL="0" distR="0" wp14:anchorId="5F319DD9" wp14:editId="0D818891">
            <wp:extent cx="1547594" cy="1501832"/>
            <wp:effectExtent l="76200" t="76200" r="128905" b="136525"/>
            <wp:docPr id="392" name="Imagen 392" descr="C:\Users\prueba\Desktop\camara hoy24-4\CIMG5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ueba\Desktop\camara hoy24-4\CIMG508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67044" cy="15207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44B29" w:rsidRDefault="004910AB" w:rsidP="00CB3F05">
      <w:pPr>
        <w:spacing w:line="360" w:lineRule="auto"/>
        <w:rPr>
          <w:rFonts w:ascii="Arial" w:hAnsi="Arial" w:cs="Arial"/>
          <w:sz w:val="24"/>
          <w:szCs w:val="24"/>
          <w:u w:val="single"/>
          <w:lang w:eastAsia="es-MX"/>
        </w:rPr>
      </w:pPr>
      <w:r>
        <w:rPr>
          <w:rFonts w:ascii="Arial" w:hAnsi="Arial" w:cs="Arial"/>
          <w:noProof/>
          <w:lang w:val="es-ES" w:eastAsia="es-ES"/>
        </w:rPr>
        <mc:AlternateContent>
          <mc:Choice Requires="wps">
            <w:drawing>
              <wp:anchor distT="0" distB="0" distL="114300" distR="114300" simplePos="0" relativeHeight="251918336" behindDoc="0" locked="0" layoutInCell="1" allowOverlap="1" wp14:anchorId="308FFB2B" wp14:editId="1EA36BDA">
                <wp:simplePos x="0" y="0"/>
                <wp:positionH relativeFrom="column">
                  <wp:posOffset>134516</wp:posOffset>
                </wp:positionH>
                <wp:positionV relativeFrom="paragraph">
                  <wp:posOffset>8710</wp:posOffset>
                </wp:positionV>
                <wp:extent cx="5201728" cy="907576"/>
                <wp:effectExtent l="0" t="0" r="18415" b="26035"/>
                <wp:wrapNone/>
                <wp:docPr id="398" name="Cuadro de texto 398"/>
                <wp:cNvGraphicFramePr/>
                <a:graphic xmlns:a="http://schemas.openxmlformats.org/drawingml/2006/main">
                  <a:graphicData uri="http://schemas.microsoft.com/office/word/2010/wordprocessingShape">
                    <wps:wsp>
                      <wps:cNvSpPr txBox="1"/>
                      <wps:spPr>
                        <a:xfrm>
                          <a:off x="0" y="0"/>
                          <a:ext cx="5201728" cy="907576"/>
                        </a:xfrm>
                        <a:prstGeom prst="rect">
                          <a:avLst/>
                        </a:prstGeom>
                        <a:noFill/>
                        <a:ln w="19050">
                          <a:solidFill>
                            <a:srgbClr val="FF0000"/>
                          </a:solidFill>
                        </a:ln>
                      </wps:spPr>
                      <wps:txbx>
                        <w:txbxContent>
                          <w:p w:rsidR="00D73CCC" w:rsidRPr="006D458A" w:rsidRDefault="00D73CCC" w:rsidP="00A44B29">
                            <w:pPr>
                              <w:jc w:val="both"/>
                              <w:rPr>
                                <w:rFonts w:ascii="Arial" w:hAnsi="Arial" w:cs="Arial"/>
                                <w:sz w:val="24"/>
                                <w:szCs w:val="24"/>
                              </w:rPr>
                            </w:pPr>
                            <w:r w:rsidRPr="006D458A">
                              <w:rPr>
                                <w:rFonts w:ascii="Arial" w:hAnsi="Arial" w:cs="Arial"/>
                                <w:sz w:val="24"/>
                                <w:szCs w:val="24"/>
                              </w:rPr>
                              <w:t>La estación no está cercada con malla ni tiene puerta con candado lo que provoca la entrada de animales y personal ajeno a la fuente, así como tampoco cuenta con césped ni murete que impida el escurrimiento hacia la estación ya que tiene viviendas a sus alrededores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FFB2B" id="Cuadro de texto 398" o:spid="_x0000_s1080" type="#_x0000_t202" style="position:absolute;margin-left:10.6pt;margin-top:.7pt;width:409.6pt;height:71.4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" filled="f" strokecolor="red" strokeweight="1.5pt">
                <v:textbox>
                  <w:txbxContent>
                    <w:p w:rsidR="00D73CCC" w:rsidRPr="006D458A" w:rsidRDefault="00D73CCC" w:rsidP="00A44B29">
                      <w:pPr>
                        <w:jc w:val="both"/>
                        <w:rPr>
                          <w:rFonts w:ascii="Arial" w:hAnsi="Arial" w:cs="Arial"/>
                          <w:sz w:val="24"/>
                          <w:szCs w:val="24"/>
                        </w:rPr>
                      </w:pPr>
                      <w:r w:rsidRPr="006D458A">
                        <w:rPr>
                          <w:rFonts w:ascii="Arial" w:hAnsi="Arial" w:cs="Arial"/>
                          <w:sz w:val="24"/>
                          <w:szCs w:val="24"/>
                        </w:rPr>
                        <w:t>La estación no está cercada con malla ni tiene puerta con candado lo que provoca la entrada de animales y personal ajeno a la fuente, así como tampoco cuenta con césped ni murete que impida el escurrimiento hacia la estación ya que tiene viviendas a sus alrededores</w:t>
                      </w:r>
                    </w:p>
                  </w:txbxContent>
                </v:textbox>
              </v:shape>
            </w:pict>
          </mc:Fallback>
        </mc:AlternateContent>
      </w:r>
    </w:p>
    <w:p w:rsidR="00A44B29" w:rsidRDefault="00A44B29" w:rsidP="00A44B29">
      <w:pPr>
        <w:spacing w:line="360" w:lineRule="auto"/>
        <w:jc w:val="center"/>
        <w:rPr>
          <w:rFonts w:ascii="Arial" w:hAnsi="Arial" w:cs="Arial"/>
          <w:sz w:val="24"/>
          <w:szCs w:val="24"/>
          <w:u w:val="single"/>
          <w:lang w:eastAsia="es-MX"/>
        </w:rPr>
      </w:pPr>
    </w:p>
    <w:p w:rsidR="006C48CD" w:rsidRDefault="006C48CD" w:rsidP="00A531B0">
      <w:pPr>
        <w:spacing w:line="240" w:lineRule="auto"/>
        <w:jc w:val="both"/>
        <w:rPr>
          <w:rFonts w:ascii="Arial" w:hAnsi="Arial" w:cs="Arial"/>
          <w:sz w:val="24"/>
          <w:szCs w:val="24"/>
          <w:lang w:eastAsia="es-MX"/>
        </w:rPr>
      </w:pPr>
    </w:p>
    <w:p w:rsidR="00A531B0" w:rsidRDefault="006A1440" w:rsidP="00A531B0">
      <w:pPr>
        <w:spacing w:line="240" w:lineRule="auto"/>
        <w:jc w:val="both"/>
        <w:rPr>
          <w:rFonts w:ascii="Harrington" w:hAnsi="Harrington" w:cs="Arial"/>
          <w:b/>
          <w:sz w:val="24"/>
          <w:szCs w:val="24"/>
          <w:u w:val="single"/>
          <w:lang w:eastAsia="es-MX"/>
        </w:rPr>
      </w:pPr>
      <w:r>
        <w:rPr>
          <w:rFonts w:ascii="Arial" w:hAnsi="Arial" w:cs="Arial"/>
          <w:sz w:val="24"/>
          <w:szCs w:val="24"/>
          <w:lang w:eastAsia="es-MX"/>
        </w:rPr>
        <w:t>En la figura 2</w:t>
      </w:r>
      <w:r w:rsidR="001D080A">
        <w:rPr>
          <w:rFonts w:ascii="Arial" w:hAnsi="Arial" w:cs="Arial"/>
          <w:sz w:val="24"/>
          <w:szCs w:val="24"/>
          <w:lang w:eastAsia="es-MX"/>
        </w:rPr>
        <w:t>0</w:t>
      </w:r>
      <w:r w:rsidR="00A531B0">
        <w:rPr>
          <w:rFonts w:ascii="Arial" w:hAnsi="Arial" w:cs="Arial"/>
          <w:sz w:val="24"/>
          <w:szCs w:val="24"/>
          <w:lang w:eastAsia="es-MX"/>
        </w:rPr>
        <w:t xml:space="preserve"> se muestra el comportamiento de los Nitratos de la serie histórica d</w:t>
      </w:r>
      <w:r w:rsidR="006C48CD">
        <w:rPr>
          <w:rFonts w:ascii="Arial" w:hAnsi="Arial" w:cs="Arial"/>
          <w:sz w:val="24"/>
          <w:szCs w:val="24"/>
          <w:lang w:eastAsia="es-MX"/>
        </w:rPr>
        <w:t>isponible</w:t>
      </w:r>
      <w:r w:rsidR="00A531B0">
        <w:rPr>
          <w:rFonts w:ascii="Arial" w:hAnsi="Arial" w:cs="Arial"/>
          <w:sz w:val="24"/>
          <w:szCs w:val="24"/>
          <w:lang w:eastAsia="es-MX"/>
        </w:rPr>
        <w:t>, la cual muestra una tendencia a incrementar sus valores cercanos a 25 mg/L, este comportamiento puede estar dado por los usos del</w:t>
      </w:r>
      <w:r w:rsidR="006C48CD">
        <w:rPr>
          <w:rFonts w:ascii="Arial" w:hAnsi="Arial" w:cs="Arial"/>
          <w:sz w:val="24"/>
          <w:szCs w:val="24"/>
          <w:lang w:eastAsia="es-MX"/>
        </w:rPr>
        <w:t xml:space="preserve"> </w:t>
      </w:r>
      <w:r w:rsidR="0083772E">
        <w:rPr>
          <w:rFonts w:ascii="Arial" w:hAnsi="Arial" w:cs="Arial"/>
          <w:sz w:val="24"/>
          <w:szCs w:val="24"/>
          <w:lang w:eastAsia="es-MX"/>
        </w:rPr>
        <w:t>suelo, pastoreo</w:t>
      </w:r>
      <w:r w:rsidR="0045527E">
        <w:rPr>
          <w:rFonts w:ascii="Arial" w:hAnsi="Arial" w:cs="Arial"/>
          <w:sz w:val="24"/>
          <w:szCs w:val="24"/>
          <w:lang w:eastAsia="es-MX"/>
        </w:rPr>
        <w:t xml:space="preserve"> de ganado vacuno e infiltración de residuales domésticos.</w:t>
      </w:r>
    </w:p>
    <w:p w:rsidR="00BF69C6" w:rsidRDefault="00015BBD" w:rsidP="00CB3F05">
      <w:pPr>
        <w:spacing w:line="360" w:lineRule="auto"/>
        <w:jc w:val="center"/>
        <w:rPr>
          <w:rFonts w:ascii="Harrington" w:hAnsi="Harrington" w:cs="Arial"/>
          <w:b/>
          <w:sz w:val="24"/>
          <w:szCs w:val="24"/>
          <w:u w:val="single"/>
          <w:lang w:eastAsia="es-MX"/>
        </w:rPr>
      </w:pPr>
      <w:r>
        <w:rPr>
          <w:noProof/>
          <w:lang w:val="es-ES" w:eastAsia="es-ES"/>
        </w:rPr>
        <w:drawing>
          <wp:inline distT="0" distB="0" distL="0" distR="0" wp14:anchorId="7693F1DA" wp14:editId="3433DDA3">
            <wp:extent cx="5612130" cy="3491865"/>
            <wp:effectExtent l="0" t="0" r="7620" b="13335"/>
            <wp:docPr id="479" name="Gráfico 479">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A44B29" w:rsidRPr="00A44B29" w:rsidRDefault="006A1440" w:rsidP="00A44B29">
      <w:pPr>
        <w:spacing w:line="360" w:lineRule="auto"/>
        <w:jc w:val="center"/>
        <w:rPr>
          <w:rFonts w:ascii="Arial" w:hAnsi="Arial" w:cs="Arial"/>
          <w:sz w:val="24"/>
          <w:szCs w:val="24"/>
          <w:lang w:eastAsia="es-MX"/>
        </w:rPr>
      </w:pPr>
      <w:r>
        <w:rPr>
          <w:rFonts w:ascii="Arial" w:hAnsi="Arial" w:cs="Arial"/>
          <w:sz w:val="24"/>
          <w:szCs w:val="24"/>
          <w:lang w:eastAsia="es-MX"/>
        </w:rPr>
        <w:t>Figura 2</w:t>
      </w:r>
      <w:r w:rsidR="001D080A">
        <w:rPr>
          <w:rFonts w:ascii="Arial" w:hAnsi="Arial" w:cs="Arial"/>
          <w:sz w:val="24"/>
          <w:szCs w:val="24"/>
          <w:lang w:eastAsia="es-MX"/>
        </w:rPr>
        <w:t>0</w:t>
      </w:r>
      <w:r w:rsidR="00A44B29" w:rsidRPr="00527B8C">
        <w:rPr>
          <w:rFonts w:ascii="Arial" w:hAnsi="Arial" w:cs="Arial"/>
          <w:b/>
          <w:sz w:val="24"/>
          <w:szCs w:val="24"/>
          <w:lang w:eastAsia="es-MX"/>
        </w:rPr>
        <w:t>:</w:t>
      </w:r>
      <w:r w:rsidR="00A44B29" w:rsidRPr="00A44B29">
        <w:rPr>
          <w:rFonts w:ascii="Arial" w:hAnsi="Arial" w:cs="Arial"/>
          <w:sz w:val="24"/>
          <w:szCs w:val="24"/>
          <w:lang w:eastAsia="es-MX"/>
        </w:rPr>
        <w:t xml:space="preserve"> Comportamiento de los Nitratos en mg/L</w:t>
      </w:r>
    </w:p>
    <w:p w:rsidR="0045527E" w:rsidRPr="00015BBD" w:rsidRDefault="00527B8C" w:rsidP="00015BBD">
      <w:pPr>
        <w:spacing w:line="240" w:lineRule="auto"/>
        <w:jc w:val="both"/>
        <w:rPr>
          <w:rFonts w:ascii="Arial" w:hAnsi="Arial" w:cs="Arial"/>
          <w:sz w:val="24"/>
          <w:szCs w:val="24"/>
          <w:lang w:eastAsia="es-MX"/>
        </w:rPr>
      </w:pPr>
      <w:r w:rsidRPr="00527B8C">
        <w:rPr>
          <w:rFonts w:ascii="Arial" w:hAnsi="Arial" w:cs="Arial"/>
          <w:sz w:val="24"/>
          <w:szCs w:val="24"/>
          <w:lang w:eastAsia="es-MX"/>
        </w:rPr>
        <w:lastRenderedPageBreak/>
        <w:t xml:space="preserve">A pesar de todas las deficiencias, la fuente muestra valores de Nitratos por debajo de la Norma con </w:t>
      </w:r>
      <w:r>
        <w:rPr>
          <w:rFonts w:ascii="Arial" w:hAnsi="Arial" w:cs="Arial"/>
          <w:sz w:val="24"/>
          <w:szCs w:val="24"/>
          <w:lang w:eastAsia="es-MX"/>
        </w:rPr>
        <w:t>una ligera tendencia al aumento, por lo que se hace necesario continuar con el muestreo de dicha fuente.</w:t>
      </w:r>
    </w:p>
    <w:p w:rsidR="0045527E" w:rsidRPr="003526B1" w:rsidRDefault="0045527E" w:rsidP="0045527E">
      <w:pPr>
        <w:spacing w:line="360" w:lineRule="auto"/>
        <w:jc w:val="center"/>
        <w:rPr>
          <w:rFonts w:ascii="Arial" w:hAnsi="Arial" w:cs="Arial"/>
          <w:b/>
          <w:sz w:val="24"/>
          <w:szCs w:val="24"/>
          <w:u w:val="single"/>
          <w:lang w:eastAsia="es-MX"/>
        </w:rPr>
      </w:pPr>
      <w:r w:rsidRPr="003526B1">
        <w:rPr>
          <w:rFonts w:ascii="Arial" w:hAnsi="Arial" w:cs="Arial"/>
          <w:b/>
          <w:sz w:val="24"/>
          <w:szCs w:val="24"/>
          <w:u w:val="single"/>
          <w:lang w:eastAsia="es-MX"/>
        </w:rPr>
        <w:t xml:space="preserve">Abasto </w:t>
      </w:r>
      <w:proofErr w:type="spellStart"/>
      <w:r w:rsidRPr="003526B1">
        <w:rPr>
          <w:rFonts w:ascii="Arial" w:hAnsi="Arial" w:cs="Arial"/>
          <w:b/>
          <w:sz w:val="24"/>
          <w:szCs w:val="24"/>
          <w:u w:val="single"/>
          <w:lang w:eastAsia="es-MX"/>
        </w:rPr>
        <w:t>Korea</w:t>
      </w:r>
      <w:proofErr w:type="spellEnd"/>
    </w:p>
    <w:p w:rsidR="00527B8C" w:rsidRDefault="0045527E" w:rsidP="00CB0C21">
      <w:pPr>
        <w:spacing w:line="240" w:lineRule="auto"/>
        <w:jc w:val="both"/>
        <w:rPr>
          <w:rFonts w:ascii="Arial" w:hAnsi="Arial" w:cs="Arial"/>
          <w:sz w:val="24"/>
          <w:szCs w:val="24"/>
          <w:lang w:eastAsia="es-MX"/>
        </w:rPr>
      </w:pPr>
      <w:r w:rsidRPr="006C48CD">
        <w:rPr>
          <w:rFonts w:ascii="Arial" w:eastAsia="Calibri" w:hAnsi="Arial" w:cs="Times New Roman"/>
          <w:b/>
          <w:sz w:val="24"/>
          <w:szCs w:val="24"/>
          <w:lang w:eastAsia="es-ES"/>
        </w:rPr>
        <w:t>Descripción de la fuente:</w:t>
      </w:r>
      <w:r w:rsidRPr="006C48CD">
        <w:rPr>
          <w:rFonts w:ascii="Arial" w:eastAsia="Calibri" w:hAnsi="Arial" w:cs="Times New Roman"/>
          <w:sz w:val="24"/>
          <w:szCs w:val="24"/>
          <w:lang w:eastAsia="es-ES"/>
        </w:rPr>
        <w:t xml:space="preserve"> </w:t>
      </w:r>
      <w:r>
        <w:rPr>
          <w:rFonts w:ascii="Arial" w:eastAsia="Calibri" w:hAnsi="Arial" w:cs="Times New Roman"/>
          <w:sz w:val="24"/>
          <w:szCs w:val="24"/>
          <w:lang w:eastAsia="es-ES"/>
        </w:rPr>
        <w:t>Esta f</w:t>
      </w:r>
      <w:r w:rsidRPr="006C48CD">
        <w:rPr>
          <w:rFonts w:ascii="Arial" w:eastAsia="Calibri" w:hAnsi="Arial" w:cs="Times New Roman"/>
          <w:sz w:val="24"/>
          <w:szCs w:val="24"/>
          <w:lang w:eastAsia="es-ES"/>
        </w:rPr>
        <w:t>uente de</w:t>
      </w:r>
      <w:r>
        <w:rPr>
          <w:rFonts w:ascii="Arial" w:eastAsia="Calibri" w:hAnsi="Arial" w:cs="Times New Roman"/>
          <w:sz w:val="24"/>
          <w:szCs w:val="24"/>
          <w:lang w:eastAsia="es-ES"/>
        </w:rPr>
        <w:t xml:space="preserve"> abasto de conjunto con las fuentes de </w:t>
      </w:r>
      <w:r w:rsidR="00015BBD">
        <w:rPr>
          <w:rFonts w:ascii="Arial" w:eastAsia="Calibri" w:hAnsi="Arial" w:cs="Times New Roman"/>
          <w:sz w:val="24"/>
          <w:szCs w:val="24"/>
          <w:lang w:eastAsia="es-ES"/>
        </w:rPr>
        <w:t>abasto el</w:t>
      </w:r>
      <w:r>
        <w:rPr>
          <w:rFonts w:ascii="Arial" w:eastAsia="Calibri" w:hAnsi="Arial" w:cs="Times New Roman"/>
          <w:sz w:val="24"/>
          <w:szCs w:val="24"/>
          <w:lang w:eastAsia="es-ES"/>
        </w:rPr>
        <w:t xml:space="preserve"> </w:t>
      </w:r>
      <w:proofErr w:type="gramStart"/>
      <w:r>
        <w:rPr>
          <w:rFonts w:ascii="Arial" w:eastAsia="Calibri" w:hAnsi="Arial" w:cs="Times New Roman"/>
          <w:sz w:val="24"/>
          <w:szCs w:val="24"/>
          <w:lang w:eastAsia="es-ES"/>
        </w:rPr>
        <w:t>Cubano</w:t>
      </w:r>
      <w:proofErr w:type="gramEnd"/>
      <w:r>
        <w:rPr>
          <w:rFonts w:ascii="Arial" w:eastAsia="Calibri" w:hAnsi="Arial" w:cs="Times New Roman"/>
          <w:sz w:val="24"/>
          <w:szCs w:val="24"/>
          <w:lang w:eastAsia="es-ES"/>
        </w:rPr>
        <w:t xml:space="preserve"> y </w:t>
      </w:r>
      <w:proofErr w:type="spellStart"/>
      <w:r>
        <w:rPr>
          <w:rFonts w:ascii="Arial" w:eastAsia="Calibri" w:hAnsi="Arial" w:cs="Times New Roman"/>
          <w:sz w:val="24"/>
          <w:szCs w:val="24"/>
          <w:lang w:eastAsia="es-ES"/>
        </w:rPr>
        <w:t>Lobatón</w:t>
      </w:r>
      <w:proofErr w:type="spellEnd"/>
      <w:r w:rsidRPr="006C48CD">
        <w:rPr>
          <w:rFonts w:ascii="Arial" w:eastAsia="Calibri" w:hAnsi="Arial" w:cs="Times New Roman"/>
          <w:sz w:val="24"/>
          <w:szCs w:val="24"/>
          <w:lang w:eastAsia="es-ES"/>
        </w:rPr>
        <w:t xml:space="preserve">, abastece </w:t>
      </w:r>
      <w:r>
        <w:rPr>
          <w:rFonts w:ascii="Arial" w:eastAsia="Calibri" w:hAnsi="Arial" w:cs="Times New Roman"/>
          <w:sz w:val="24"/>
          <w:szCs w:val="24"/>
          <w:lang w:eastAsia="es-ES"/>
        </w:rPr>
        <w:t xml:space="preserve">la ciudad de Camajuaní </w:t>
      </w:r>
      <w:r w:rsidRPr="006C48CD">
        <w:rPr>
          <w:rFonts w:ascii="Arial" w:eastAsia="Calibri" w:hAnsi="Arial" w:cs="Times New Roman"/>
          <w:sz w:val="24"/>
          <w:szCs w:val="24"/>
          <w:lang w:eastAsia="es-ES"/>
        </w:rPr>
        <w:t xml:space="preserve">a </w:t>
      </w:r>
      <w:r w:rsidR="00015BBD" w:rsidRPr="006C48CD">
        <w:rPr>
          <w:rFonts w:ascii="Arial" w:eastAsia="Calibri" w:hAnsi="Arial" w:cs="Times New Roman"/>
          <w:sz w:val="24"/>
          <w:szCs w:val="24"/>
          <w:lang w:eastAsia="es-ES"/>
        </w:rPr>
        <w:t>una población</w:t>
      </w:r>
      <w:r w:rsidRPr="006C48CD">
        <w:rPr>
          <w:rFonts w:ascii="Arial" w:eastAsia="Calibri" w:hAnsi="Arial" w:cs="Times New Roman"/>
          <w:sz w:val="24"/>
          <w:szCs w:val="24"/>
          <w:lang w:eastAsia="es-ES"/>
        </w:rPr>
        <w:t xml:space="preserve"> de </w:t>
      </w:r>
      <w:r>
        <w:rPr>
          <w:rFonts w:ascii="Arial" w:eastAsia="Calibri" w:hAnsi="Arial" w:cs="Times New Roman"/>
          <w:sz w:val="24"/>
          <w:szCs w:val="24"/>
          <w:lang w:eastAsia="es-ES"/>
        </w:rPr>
        <w:t>17337 habitantes</w:t>
      </w:r>
      <w:r w:rsidRPr="006C48CD">
        <w:rPr>
          <w:rFonts w:ascii="Arial" w:eastAsia="Calibri" w:hAnsi="Arial" w:cs="Times New Roman"/>
          <w:sz w:val="24"/>
          <w:szCs w:val="24"/>
          <w:lang w:eastAsia="es-ES"/>
        </w:rPr>
        <w:t>, pertene</w:t>
      </w:r>
      <w:r>
        <w:rPr>
          <w:rFonts w:ascii="Arial" w:eastAsia="Calibri" w:hAnsi="Arial" w:cs="Times New Roman"/>
          <w:sz w:val="24"/>
          <w:szCs w:val="24"/>
          <w:lang w:eastAsia="es-ES"/>
        </w:rPr>
        <w:t xml:space="preserve">ce a la Cuenca Hidrogeológica </w:t>
      </w:r>
      <w:proofErr w:type="spellStart"/>
      <w:r>
        <w:rPr>
          <w:rFonts w:ascii="Arial" w:eastAsia="Calibri" w:hAnsi="Arial" w:cs="Times New Roman"/>
          <w:sz w:val="24"/>
          <w:szCs w:val="24"/>
          <w:lang w:eastAsia="es-ES"/>
        </w:rPr>
        <w:t>Sagua</w:t>
      </w:r>
      <w:proofErr w:type="spellEnd"/>
      <w:r>
        <w:rPr>
          <w:rFonts w:ascii="Arial" w:eastAsia="Calibri" w:hAnsi="Arial" w:cs="Times New Roman"/>
          <w:sz w:val="24"/>
          <w:szCs w:val="24"/>
          <w:lang w:eastAsia="es-ES"/>
        </w:rPr>
        <w:t xml:space="preserve"> la Chica</w:t>
      </w:r>
      <w:r w:rsidRPr="006C48CD">
        <w:rPr>
          <w:rFonts w:ascii="Arial" w:eastAsia="Calibri" w:hAnsi="Arial" w:cs="Times New Roman"/>
          <w:sz w:val="24"/>
          <w:szCs w:val="24"/>
          <w:lang w:eastAsia="es-ES"/>
        </w:rPr>
        <w:t>.</w:t>
      </w:r>
    </w:p>
    <w:p w:rsidR="0045527E" w:rsidRDefault="0045527E" w:rsidP="00527B8C">
      <w:pPr>
        <w:spacing w:line="360" w:lineRule="auto"/>
        <w:jc w:val="center"/>
        <w:rPr>
          <w:rFonts w:ascii="Arial" w:hAnsi="Arial" w:cs="Arial"/>
          <w:sz w:val="24"/>
          <w:szCs w:val="24"/>
          <w:u w:val="single"/>
          <w:lang w:eastAsia="es-MX"/>
        </w:rPr>
      </w:pPr>
    </w:p>
    <w:p w:rsidR="0045527E" w:rsidRDefault="0045527E" w:rsidP="00527B8C">
      <w:pPr>
        <w:spacing w:line="360" w:lineRule="auto"/>
        <w:jc w:val="center"/>
        <w:rPr>
          <w:rFonts w:ascii="Arial" w:hAnsi="Arial" w:cs="Arial"/>
          <w:sz w:val="24"/>
          <w:szCs w:val="24"/>
          <w:u w:val="single"/>
          <w:lang w:eastAsia="es-MX"/>
        </w:rPr>
      </w:pPr>
    </w:p>
    <w:p w:rsidR="00A44B29" w:rsidRDefault="0083772E" w:rsidP="00B33D8C">
      <w:pPr>
        <w:spacing w:line="360" w:lineRule="auto"/>
        <w:jc w:val="both"/>
        <w:rPr>
          <w:rFonts w:ascii="Harrington" w:hAnsi="Harrington" w:cs="Arial"/>
          <w:b/>
          <w:sz w:val="24"/>
          <w:szCs w:val="24"/>
          <w:u w:val="single"/>
          <w:lang w:eastAsia="es-MX"/>
        </w:rPr>
      </w:pPr>
      <w:r>
        <w:rPr>
          <w:rFonts w:ascii="Arial" w:hAnsi="Arial" w:cs="Arial"/>
          <w:noProof/>
          <w:lang w:val="es-ES" w:eastAsia="es-ES"/>
        </w:rPr>
        <mc:AlternateContent>
          <mc:Choice Requires="wps">
            <w:drawing>
              <wp:anchor distT="0" distB="0" distL="114300" distR="114300" simplePos="0" relativeHeight="251925504" behindDoc="0" locked="0" layoutInCell="1" allowOverlap="1" wp14:anchorId="56F1D193" wp14:editId="1601D1D7">
                <wp:simplePos x="0" y="0"/>
                <wp:positionH relativeFrom="column">
                  <wp:posOffset>4071877</wp:posOffset>
                </wp:positionH>
                <wp:positionV relativeFrom="paragraph">
                  <wp:posOffset>664570</wp:posOffset>
                </wp:positionV>
                <wp:extent cx="1064029" cy="487680"/>
                <wp:effectExtent l="0" t="0" r="22225" b="26670"/>
                <wp:wrapNone/>
                <wp:docPr id="406" name="Elipse 406"/>
                <wp:cNvGraphicFramePr/>
                <a:graphic xmlns:a="http://schemas.openxmlformats.org/drawingml/2006/main">
                  <a:graphicData uri="http://schemas.microsoft.com/office/word/2010/wordprocessingShape">
                    <wps:wsp>
                      <wps:cNvSpPr/>
                      <wps:spPr>
                        <a:xfrm>
                          <a:off x="0" y="0"/>
                          <a:ext cx="1064029" cy="4876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1508CDF" id="Elipse 406" o:spid="_x0000_s1026" style="position:absolute;margin-left:320.6pt;margin-top:52.35pt;width:83.8pt;height:38.4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" filled="f" strokecolor="red" strokeweight="1pt">
                <v:stroke joinstyle="miter"/>
              </v:oval>
            </w:pict>
          </mc:Fallback>
        </mc:AlternateContent>
      </w:r>
      <w:r w:rsidR="0045527E" w:rsidRPr="00152A33">
        <w:rPr>
          <w:rFonts w:ascii="Arial" w:hAnsi="Arial" w:cs="Arial"/>
          <w:noProof/>
          <w:lang w:val="es-ES" w:eastAsia="es-ES"/>
        </w:rPr>
        <w:drawing>
          <wp:anchor distT="0" distB="0" distL="114300" distR="114300" simplePos="0" relativeHeight="251920384" behindDoc="0" locked="0" layoutInCell="1" allowOverlap="1" wp14:anchorId="2B81C630" wp14:editId="2C9CED37">
            <wp:simplePos x="0" y="0"/>
            <wp:positionH relativeFrom="margin">
              <wp:posOffset>-3810</wp:posOffset>
            </wp:positionH>
            <wp:positionV relativeFrom="paragraph">
              <wp:posOffset>76200</wp:posOffset>
            </wp:positionV>
            <wp:extent cx="1706880" cy="1657350"/>
            <wp:effectExtent l="76200" t="76200" r="140970" b="133350"/>
            <wp:wrapSquare wrapText="bothSides"/>
            <wp:docPr id="400" name="Imagen 400" descr="C:\Users\prueba\Desktop\camara hoy24-4\CIMG5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ueba\Desktop\camara hoy24-4\CIMG506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06880" cy="1657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27A47">
        <w:rPr>
          <w:rFonts w:ascii="Arial" w:hAnsi="Arial" w:cs="Arial"/>
          <w:noProof/>
          <w:lang w:val="es-ES" w:eastAsia="es-ES"/>
        </w:rPr>
        <mc:AlternateContent>
          <mc:Choice Requires="wps">
            <w:drawing>
              <wp:anchor distT="0" distB="0" distL="114300" distR="114300" simplePos="0" relativeHeight="251923456" behindDoc="0" locked="0" layoutInCell="1" allowOverlap="1" wp14:anchorId="1B451F4A" wp14:editId="45CE1839">
                <wp:simplePos x="0" y="0"/>
                <wp:positionH relativeFrom="column">
                  <wp:posOffset>2111837</wp:posOffset>
                </wp:positionH>
                <wp:positionV relativeFrom="paragraph">
                  <wp:posOffset>682048</wp:posOffset>
                </wp:positionV>
                <wp:extent cx="1136073" cy="498764"/>
                <wp:effectExtent l="0" t="0" r="26035" b="15875"/>
                <wp:wrapNone/>
                <wp:docPr id="404" name="Elipse 404"/>
                <wp:cNvGraphicFramePr/>
                <a:graphic xmlns:a="http://schemas.openxmlformats.org/drawingml/2006/main">
                  <a:graphicData uri="http://schemas.microsoft.com/office/word/2010/wordprocessingShape">
                    <wps:wsp>
                      <wps:cNvSpPr/>
                      <wps:spPr>
                        <a:xfrm>
                          <a:off x="0" y="0"/>
                          <a:ext cx="1136073" cy="49876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45BFFA5" id="Elipse 404" o:spid="_x0000_s1026" style="position:absolute;margin-left:166.3pt;margin-top:53.7pt;width:89.45pt;height:39.2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" filled="f" strokecolor="red" strokeweight="1pt">
                <v:stroke joinstyle="miter"/>
              </v:oval>
            </w:pict>
          </mc:Fallback>
        </mc:AlternateContent>
      </w:r>
      <w:r w:rsidR="00527B8C" w:rsidRPr="00152A33">
        <w:rPr>
          <w:rFonts w:ascii="Arial" w:hAnsi="Arial" w:cs="Arial"/>
          <w:noProof/>
          <w:lang w:val="es-ES" w:eastAsia="es-ES"/>
        </w:rPr>
        <w:drawing>
          <wp:inline distT="0" distB="0" distL="0" distR="0" wp14:anchorId="0E842158" wp14:editId="7DFFF040">
            <wp:extent cx="1609812" cy="1609725"/>
            <wp:effectExtent l="76200" t="76200" r="142875" b="123825"/>
            <wp:docPr id="401" name="Imagen 401" descr="C:\Users\prueba\Desktop\camara hoy24-4\CIMG5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ueba\Desktop\camara hoy24-4\CIMG506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19983" cy="1619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F37C9">
        <w:rPr>
          <w:rFonts w:ascii="Arial" w:hAnsi="Arial" w:cs="Arial"/>
          <w:noProof/>
          <w:lang w:val="es-ES" w:eastAsia="es-ES"/>
        </w:rPr>
        <w:drawing>
          <wp:inline distT="0" distB="0" distL="0" distR="0" wp14:anchorId="5EB0CBCC" wp14:editId="3F873763">
            <wp:extent cx="1529541" cy="1567000"/>
            <wp:effectExtent l="76200" t="76200" r="128270" b="128905"/>
            <wp:docPr id="403" name="Imagen 403" descr="C:\Users\prueba\Desktop\camara hoy24-4\CIMG5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ueba\Desktop\camara hoy24-4\CIMG5061.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553570" cy="15916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44B29" w:rsidRDefault="0083772E" w:rsidP="00B33D8C">
      <w:pPr>
        <w:spacing w:line="360" w:lineRule="auto"/>
        <w:jc w:val="both"/>
        <w:rPr>
          <w:rFonts w:ascii="Harrington" w:hAnsi="Harrington" w:cs="Arial"/>
          <w:b/>
          <w:sz w:val="24"/>
          <w:szCs w:val="24"/>
          <w:u w:val="single"/>
          <w:lang w:eastAsia="es-MX"/>
        </w:rPr>
      </w:pPr>
      <w:r>
        <w:rPr>
          <w:rFonts w:ascii="Arial" w:hAnsi="Arial" w:cs="Arial"/>
          <w:noProof/>
          <w:lang w:val="es-ES" w:eastAsia="es-ES"/>
        </w:rPr>
        <mc:AlternateContent>
          <mc:Choice Requires="wps">
            <w:drawing>
              <wp:anchor distT="0" distB="0" distL="114300" distR="114300" simplePos="0" relativeHeight="251926528" behindDoc="0" locked="0" layoutInCell="1" allowOverlap="1" wp14:anchorId="460D9205" wp14:editId="11A79712">
                <wp:simplePos x="0" y="0"/>
                <wp:positionH relativeFrom="margin">
                  <wp:align>left</wp:align>
                </wp:positionH>
                <wp:positionV relativeFrom="paragraph">
                  <wp:posOffset>7620</wp:posOffset>
                </wp:positionV>
                <wp:extent cx="5766179" cy="928048"/>
                <wp:effectExtent l="0" t="0" r="25400" b="24765"/>
                <wp:wrapNone/>
                <wp:docPr id="407" name="Cuadro de texto 407"/>
                <wp:cNvGraphicFramePr/>
                <a:graphic xmlns:a="http://schemas.openxmlformats.org/drawingml/2006/main">
                  <a:graphicData uri="http://schemas.microsoft.com/office/word/2010/wordprocessingShape">
                    <wps:wsp>
                      <wps:cNvSpPr txBox="1"/>
                      <wps:spPr>
                        <a:xfrm>
                          <a:off x="0" y="0"/>
                          <a:ext cx="5766179" cy="928048"/>
                        </a:xfrm>
                        <a:prstGeom prst="rect">
                          <a:avLst/>
                        </a:prstGeom>
                        <a:noFill/>
                        <a:ln w="19050">
                          <a:solidFill>
                            <a:srgbClr val="FF0000"/>
                          </a:solidFill>
                        </a:ln>
                      </wps:spPr>
                      <wps:txbx>
                        <w:txbxContent>
                          <w:p w:rsidR="00D73CCC" w:rsidRPr="00015BBD" w:rsidRDefault="00D73CCC" w:rsidP="00015BBD">
                            <w:pPr>
                              <w:jc w:val="both"/>
                              <w:rPr>
                                <w:rFonts w:ascii="Arial" w:hAnsi="Arial" w:cs="Arial"/>
                                <w:sz w:val="24"/>
                                <w:szCs w:val="24"/>
                              </w:rPr>
                            </w:pPr>
                            <w:r w:rsidRPr="00015BBD">
                              <w:rPr>
                                <w:rFonts w:ascii="Arial" w:hAnsi="Arial" w:cs="Arial"/>
                                <w:sz w:val="24"/>
                                <w:szCs w:val="24"/>
                              </w:rPr>
                              <w:t xml:space="preserve">No se encuentra cercada con malla, ni posee puerta con candado. Se observa vegetación y árboles en los alrededores, así como campos sembrados de cultivos varios. Aunque los valores de Nitrato se encuentran en un rango de 0-7 mg/L se hace necesario continuar con el monitoreo de la calidad del agua en esta fuente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D9205" id="Cuadro de texto 407" o:spid="_x0000_s1081" type="#_x0000_t202" style="position:absolute;left:0;text-align:left;margin-left:0;margin-top:.6pt;width:454.05pt;height:73.05pt;z-index:251926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" filled="f" strokecolor="red" strokeweight="1.5pt">
                <v:textbox>
                  <w:txbxContent>
                    <w:p w:rsidR="00D73CCC" w:rsidRPr="00015BBD" w:rsidRDefault="00D73CCC" w:rsidP="00015BBD">
                      <w:pPr>
                        <w:jc w:val="both"/>
                        <w:rPr>
                          <w:rFonts w:ascii="Arial" w:hAnsi="Arial" w:cs="Arial"/>
                          <w:sz w:val="24"/>
                          <w:szCs w:val="24"/>
                        </w:rPr>
                      </w:pPr>
                      <w:r w:rsidRPr="00015BBD">
                        <w:rPr>
                          <w:rFonts w:ascii="Arial" w:hAnsi="Arial" w:cs="Arial"/>
                          <w:sz w:val="24"/>
                          <w:szCs w:val="24"/>
                        </w:rPr>
                        <w:t xml:space="preserve">No se encuentra cercada con malla, ni posee puerta con candado. Se observa vegetación y árboles en los alrededores, así como campos sembrados de cultivos varios. Aunque los valores de Nitrato se encuentran en un rango de 0-7 mg/L se hace necesario continuar con el monitoreo de la calidad del agua en esta fuente  </w:t>
                      </w:r>
                    </w:p>
                  </w:txbxContent>
                </v:textbox>
                <w10:wrap anchorx="margin"/>
              </v:shape>
            </w:pict>
          </mc:Fallback>
        </mc:AlternateContent>
      </w:r>
    </w:p>
    <w:p w:rsidR="00A44B29" w:rsidRDefault="00A44B29" w:rsidP="00B33D8C">
      <w:pPr>
        <w:spacing w:line="360" w:lineRule="auto"/>
        <w:jc w:val="both"/>
        <w:rPr>
          <w:rFonts w:ascii="Harrington" w:hAnsi="Harrington" w:cs="Arial"/>
          <w:b/>
          <w:sz w:val="24"/>
          <w:szCs w:val="24"/>
          <w:u w:val="single"/>
          <w:lang w:eastAsia="es-MX"/>
        </w:rPr>
      </w:pPr>
    </w:p>
    <w:p w:rsidR="0083772E" w:rsidRDefault="0083772E" w:rsidP="002645D4">
      <w:pPr>
        <w:spacing w:line="360" w:lineRule="auto"/>
        <w:jc w:val="center"/>
        <w:rPr>
          <w:rFonts w:ascii="Harrington" w:hAnsi="Harrington" w:cs="Arial"/>
          <w:b/>
          <w:sz w:val="24"/>
          <w:szCs w:val="24"/>
          <w:u w:val="single"/>
          <w:lang w:eastAsia="es-MX"/>
        </w:rPr>
      </w:pPr>
    </w:p>
    <w:p w:rsidR="0083772E" w:rsidRDefault="0083772E" w:rsidP="002645D4">
      <w:pPr>
        <w:spacing w:line="360" w:lineRule="auto"/>
        <w:jc w:val="center"/>
        <w:rPr>
          <w:rFonts w:ascii="Harrington" w:hAnsi="Harrington" w:cs="Arial"/>
          <w:b/>
          <w:sz w:val="24"/>
          <w:szCs w:val="24"/>
          <w:u w:val="single"/>
          <w:lang w:eastAsia="es-MX"/>
        </w:rPr>
      </w:pPr>
    </w:p>
    <w:p w:rsidR="0083772E" w:rsidRDefault="0083772E" w:rsidP="002645D4">
      <w:pPr>
        <w:spacing w:line="360" w:lineRule="auto"/>
        <w:jc w:val="center"/>
        <w:rPr>
          <w:rFonts w:ascii="Harrington" w:hAnsi="Harrington" w:cs="Arial"/>
          <w:b/>
          <w:sz w:val="24"/>
          <w:szCs w:val="24"/>
          <w:u w:val="single"/>
          <w:lang w:eastAsia="es-MX"/>
        </w:rPr>
      </w:pPr>
    </w:p>
    <w:p w:rsidR="0083772E" w:rsidRPr="00015BBD" w:rsidRDefault="002645D4" w:rsidP="00015BBD">
      <w:pPr>
        <w:spacing w:line="360" w:lineRule="auto"/>
        <w:jc w:val="center"/>
        <w:rPr>
          <w:rFonts w:ascii="Harrington" w:hAnsi="Harrington" w:cs="Arial"/>
          <w:b/>
          <w:sz w:val="24"/>
          <w:szCs w:val="24"/>
          <w:u w:val="single"/>
          <w:lang w:eastAsia="es-MX"/>
        </w:rPr>
      </w:pPr>
      <w:r w:rsidRPr="002645D4">
        <w:rPr>
          <w:rFonts w:ascii="Arial" w:eastAsia="Times New Roman" w:hAnsi="Arial" w:cs="Times New Roman"/>
          <w:noProof/>
          <w:sz w:val="24"/>
          <w:szCs w:val="24"/>
          <w:lang w:val="es-ES" w:eastAsia="es-ES"/>
        </w:rPr>
        <w:drawing>
          <wp:inline distT="0" distB="0" distL="0" distR="0" wp14:anchorId="054BD7C8" wp14:editId="49A1D225">
            <wp:extent cx="2820785" cy="1579268"/>
            <wp:effectExtent l="76200" t="76200" r="132080" b="135255"/>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3047B7C.tmp"/>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40019" cy="15900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27B8C" w:rsidRPr="0083772E" w:rsidRDefault="0083772E" w:rsidP="0083772E">
      <w:pPr>
        <w:spacing w:line="360" w:lineRule="auto"/>
        <w:jc w:val="center"/>
        <w:rPr>
          <w:rFonts w:ascii="Arial" w:hAnsi="Arial" w:cs="Arial"/>
          <w:b/>
          <w:sz w:val="24"/>
          <w:szCs w:val="24"/>
          <w:u w:val="single"/>
          <w:lang w:eastAsia="es-MX"/>
        </w:rPr>
      </w:pPr>
      <w:r w:rsidRPr="0083772E">
        <w:rPr>
          <w:rFonts w:ascii="Arial" w:hAnsi="Arial" w:cs="Arial"/>
          <w:b/>
          <w:sz w:val="24"/>
          <w:szCs w:val="24"/>
          <w:u w:val="single"/>
          <w:lang w:eastAsia="es-MX"/>
        </w:rPr>
        <w:lastRenderedPageBreak/>
        <w:t xml:space="preserve">Abasto </w:t>
      </w:r>
      <w:proofErr w:type="spellStart"/>
      <w:r w:rsidRPr="0083772E">
        <w:rPr>
          <w:rFonts w:ascii="Arial" w:hAnsi="Arial" w:cs="Arial"/>
          <w:b/>
          <w:sz w:val="24"/>
          <w:szCs w:val="24"/>
          <w:u w:val="single"/>
          <w:lang w:eastAsia="es-MX"/>
        </w:rPr>
        <w:t>Lobatón</w:t>
      </w:r>
      <w:proofErr w:type="spellEnd"/>
    </w:p>
    <w:p w:rsidR="00527B8C" w:rsidRDefault="00015BBD" w:rsidP="00B33D8C">
      <w:pPr>
        <w:spacing w:line="360" w:lineRule="auto"/>
        <w:jc w:val="both"/>
        <w:rPr>
          <w:rFonts w:ascii="Harrington" w:hAnsi="Harrington" w:cs="Arial"/>
          <w:b/>
          <w:sz w:val="24"/>
          <w:szCs w:val="24"/>
          <w:u w:val="single"/>
          <w:lang w:eastAsia="es-MX"/>
        </w:rPr>
      </w:pPr>
      <w:r>
        <w:rPr>
          <w:rFonts w:ascii="Arial" w:hAnsi="Arial" w:cs="Arial"/>
          <w:noProof/>
          <w:lang w:val="es-ES" w:eastAsia="es-ES"/>
        </w:rPr>
        <mc:AlternateContent>
          <mc:Choice Requires="wps">
            <w:drawing>
              <wp:anchor distT="0" distB="0" distL="114300" distR="114300" simplePos="0" relativeHeight="251934720" behindDoc="0" locked="0" layoutInCell="1" allowOverlap="1" wp14:anchorId="5652C8D1" wp14:editId="40EECC1F">
                <wp:simplePos x="0" y="0"/>
                <wp:positionH relativeFrom="column">
                  <wp:posOffset>4419913</wp:posOffset>
                </wp:positionH>
                <wp:positionV relativeFrom="paragraph">
                  <wp:posOffset>967124</wp:posOffset>
                </wp:positionV>
                <wp:extent cx="1817370" cy="1610436"/>
                <wp:effectExtent l="0" t="0" r="11430" b="27940"/>
                <wp:wrapNone/>
                <wp:docPr id="417" name="Cuadro de texto 417"/>
                <wp:cNvGraphicFramePr/>
                <a:graphic xmlns:a="http://schemas.openxmlformats.org/drawingml/2006/main">
                  <a:graphicData uri="http://schemas.microsoft.com/office/word/2010/wordprocessingShape">
                    <wps:wsp>
                      <wps:cNvSpPr txBox="1"/>
                      <wps:spPr>
                        <a:xfrm>
                          <a:off x="0" y="0"/>
                          <a:ext cx="1817370" cy="1610436"/>
                        </a:xfrm>
                        <a:prstGeom prst="rect">
                          <a:avLst/>
                        </a:prstGeom>
                        <a:noFill/>
                        <a:ln w="6350">
                          <a:solidFill>
                            <a:srgbClr val="FF0000"/>
                          </a:solidFill>
                        </a:ln>
                      </wps:spPr>
                      <wps:txbx>
                        <w:txbxContent>
                          <w:p w:rsidR="00D73CCC" w:rsidRPr="00015BBD" w:rsidRDefault="00D73CCC" w:rsidP="00584D29">
                            <w:pPr>
                              <w:jc w:val="both"/>
                              <w:rPr>
                                <w:rFonts w:ascii="Arial" w:hAnsi="Arial" w:cs="Arial"/>
                              </w:rPr>
                            </w:pPr>
                            <w:r w:rsidRPr="00015BBD">
                              <w:rPr>
                                <w:rFonts w:ascii="Arial" w:hAnsi="Arial" w:cs="Arial"/>
                              </w:rPr>
                              <w:t>La estación de bombeo no se encuentra cercada con malla y la puerta no tiene candado, a sus alrededores hay presencia de potreros con reces y proliferan las heces fecales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52C8D1" id="Cuadro de texto 417" o:spid="_x0000_s1082" type="#_x0000_t202" style="position:absolute;left:0;text-align:left;margin-left:348pt;margin-top:76.15pt;width:143.1pt;height:126.8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" filled="f" strokecolor="red" strokeweight=".5pt">
                <v:textbox>
                  <w:txbxContent>
                    <w:p w:rsidR="00D73CCC" w:rsidRPr="00015BBD" w:rsidRDefault="00D73CCC" w:rsidP="00584D29">
                      <w:pPr>
                        <w:jc w:val="both"/>
                        <w:rPr>
                          <w:rFonts w:ascii="Arial" w:hAnsi="Arial" w:cs="Arial"/>
                        </w:rPr>
                      </w:pPr>
                      <w:r w:rsidRPr="00015BBD">
                        <w:rPr>
                          <w:rFonts w:ascii="Arial" w:hAnsi="Arial" w:cs="Arial"/>
                        </w:rPr>
                        <w:t>La estación de bombeo no se encuentra cercada con malla y la puerta no tiene candado, a sus alrededores hay presencia de potreros con reces y proliferan las heces fecales</w:t>
                      </w:r>
                    </w:p>
                  </w:txbxContent>
                </v:textbox>
              </v:shape>
            </w:pict>
          </mc:Fallback>
        </mc:AlternateContent>
      </w:r>
      <w:r w:rsidR="0045527E" w:rsidRPr="002F37C9">
        <w:rPr>
          <w:rFonts w:ascii="Arial" w:hAnsi="Arial" w:cs="Arial"/>
          <w:noProof/>
          <w:lang w:val="es-ES" w:eastAsia="es-ES"/>
        </w:rPr>
        <w:drawing>
          <wp:anchor distT="0" distB="0" distL="114300" distR="114300" simplePos="0" relativeHeight="251928576" behindDoc="0" locked="0" layoutInCell="1" allowOverlap="1" wp14:anchorId="2A0B447D" wp14:editId="0D4F3C97">
            <wp:simplePos x="0" y="0"/>
            <wp:positionH relativeFrom="margin">
              <wp:posOffset>-3810</wp:posOffset>
            </wp:positionH>
            <wp:positionV relativeFrom="paragraph">
              <wp:posOffset>81280</wp:posOffset>
            </wp:positionV>
            <wp:extent cx="1778635" cy="1884045"/>
            <wp:effectExtent l="76200" t="76200" r="126365" b="135255"/>
            <wp:wrapSquare wrapText="bothSides"/>
            <wp:docPr id="409" name="Imagen 409" descr="C:\Users\prueba\Desktop\camara hoy24-4\CIMG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ueba\Desktop\camara hoy24-4\CIMG505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78635" cy="1884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84D29">
        <w:rPr>
          <w:rFonts w:ascii="Arial" w:hAnsi="Arial" w:cs="Arial"/>
          <w:noProof/>
          <w:lang w:val="es-ES" w:eastAsia="es-ES"/>
        </w:rPr>
        <mc:AlternateContent>
          <mc:Choice Requires="wps">
            <w:drawing>
              <wp:anchor distT="0" distB="0" distL="114300" distR="114300" simplePos="0" relativeHeight="251933696" behindDoc="0" locked="0" layoutInCell="1" allowOverlap="1" wp14:anchorId="2419A511" wp14:editId="06DE54EC">
                <wp:simplePos x="0" y="0"/>
                <wp:positionH relativeFrom="column">
                  <wp:posOffset>3414279</wp:posOffset>
                </wp:positionH>
                <wp:positionV relativeFrom="paragraph">
                  <wp:posOffset>1529715</wp:posOffset>
                </wp:positionV>
                <wp:extent cx="1003069" cy="1100628"/>
                <wp:effectExtent l="0" t="38100" r="64135" b="23495"/>
                <wp:wrapNone/>
                <wp:docPr id="416" name="Conector recto de flecha 416"/>
                <wp:cNvGraphicFramePr/>
                <a:graphic xmlns:a="http://schemas.openxmlformats.org/drawingml/2006/main">
                  <a:graphicData uri="http://schemas.microsoft.com/office/word/2010/wordprocessingShape">
                    <wps:wsp>
                      <wps:cNvCnPr/>
                      <wps:spPr>
                        <a:xfrm flipV="1">
                          <a:off x="0" y="0"/>
                          <a:ext cx="1003069" cy="110062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9F4246" id="Conector recto de flecha 416" o:spid="_x0000_s1026" type="#_x0000_t32" style="position:absolute;margin-left:268.85pt;margin-top:120.45pt;width:79pt;height:86.65pt;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" strokecolor="red" strokeweight=".5pt">
                <v:stroke endarrow="block" joinstyle="miter"/>
              </v:shape>
            </w:pict>
          </mc:Fallback>
        </mc:AlternateContent>
      </w:r>
      <w:r w:rsidR="00584D29">
        <w:rPr>
          <w:rFonts w:ascii="Arial" w:hAnsi="Arial" w:cs="Arial"/>
          <w:noProof/>
          <w:lang w:val="es-ES" w:eastAsia="es-ES"/>
        </w:rPr>
        <mc:AlternateContent>
          <mc:Choice Requires="wps">
            <w:drawing>
              <wp:anchor distT="0" distB="0" distL="114300" distR="114300" simplePos="0" relativeHeight="251932672" behindDoc="0" locked="0" layoutInCell="1" allowOverlap="1" wp14:anchorId="1A6C89C0" wp14:editId="50ED3E13">
                <wp:simplePos x="0" y="0"/>
                <wp:positionH relativeFrom="column">
                  <wp:posOffset>3541395</wp:posOffset>
                </wp:positionH>
                <wp:positionV relativeFrom="paragraph">
                  <wp:posOffset>768292</wp:posOffset>
                </wp:positionV>
                <wp:extent cx="875954" cy="354677"/>
                <wp:effectExtent l="0" t="0" r="57785" b="64770"/>
                <wp:wrapNone/>
                <wp:docPr id="415" name="Conector recto de flecha 415"/>
                <wp:cNvGraphicFramePr/>
                <a:graphic xmlns:a="http://schemas.openxmlformats.org/drawingml/2006/main">
                  <a:graphicData uri="http://schemas.microsoft.com/office/word/2010/wordprocessingShape">
                    <wps:wsp>
                      <wps:cNvCnPr/>
                      <wps:spPr>
                        <a:xfrm>
                          <a:off x="0" y="0"/>
                          <a:ext cx="875954" cy="35467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99AE0C" id="Conector recto de flecha 415" o:spid="_x0000_s1026" type="#_x0000_t32" style="position:absolute;margin-left:278.85pt;margin-top:60.5pt;width:68.95pt;height:27.95pt;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" strokecolor="red" strokeweight=".5pt">
                <v:stroke endarrow="block" joinstyle="miter"/>
              </v:shape>
            </w:pict>
          </mc:Fallback>
        </mc:AlternateContent>
      </w:r>
      <w:r w:rsidR="00584D29">
        <w:rPr>
          <w:rFonts w:ascii="Arial" w:hAnsi="Arial" w:cs="Arial"/>
          <w:noProof/>
          <w:lang w:val="es-ES" w:eastAsia="es-ES"/>
        </w:rPr>
        <mc:AlternateContent>
          <mc:Choice Requires="wps">
            <w:drawing>
              <wp:anchor distT="0" distB="0" distL="114300" distR="114300" simplePos="0" relativeHeight="251931648" behindDoc="0" locked="0" layoutInCell="1" allowOverlap="1" wp14:anchorId="38734900" wp14:editId="39C466A2">
                <wp:simplePos x="0" y="0"/>
                <wp:positionH relativeFrom="column">
                  <wp:posOffset>39312</wp:posOffset>
                </wp:positionH>
                <wp:positionV relativeFrom="paragraph">
                  <wp:posOffset>1122969</wp:posOffset>
                </wp:positionV>
                <wp:extent cx="1562793" cy="714894"/>
                <wp:effectExtent l="0" t="0" r="18415" b="28575"/>
                <wp:wrapNone/>
                <wp:docPr id="414" name="Elipse 414"/>
                <wp:cNvGraphicFramePr/>
                <a:graphic xmlns:a="http://schemas.openxmlformats.org/drawingml/2006/main">
                  <a:graphicData uri="http://schemas.microsoft.com/office/word/2010/wordprocessingShape">
                    <wps:wsp>
                      <wps:cNvSpPr/>
                      <wps:spPr>
                        <a:xfrm>
                          <a:off x="0" y="0"/>
                          <a:ext cx="1562793" cy="71489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E449D33" id="Elipse 414" o:spid="_x0000_s1026" style="position:absolute;margin-left:3.1pt;margin-top:88.4pt;width:123.05pt;height:56.3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" filled="f" strokecolor="red" strokeweight="1pt">
                <v:stroke joinstyle="miter"/>
              </v:oval>
            </w:pict>
          </mc:Fallback>
        </mc:AlternateContent>
      </w:r>
      <w:r w:rsidR="00584D29">
        <w:rPr>
          <w:rFonts w:ascii="Arial" w:hAnsi="Arial" w:cs="Arial"/>
          <w:noProof/>
          <w:lang w:val="es-ES" w:eastAsia="es-ES"/>
        </w:rPr>
        <mc:AlternateContent>
          <mc:Choice Requires="wps">
            <w:drawing>
              <wp:anchor distT="0" distB="0" distL="114300" distR="114300" simplePos="0" relativeHeight="251930624" behindDoc="0" locked="0" layoutInCell="1" allowOverlap="1" wp14:anchorId="3EA22254" wp14:editId="6D0BC34F">
                <wp:simplePos x="0" y="0"/>
                <wp:positionH relativeFrom="column">
                  <wp:posOffset>2272665</wp:posOffset>
                </wp:positionH>
                <wp:positionV relativeFrom="paragraph">
                  <wp:posOffset>502285</wp:posOffset>
                </wp:positionV>
                <wp:extent cx="1269076" cy="465513"/>
                <wp:effectExtent l="0" t="0" r="26670" b="10795"/>
                <wp:wrapNone/>
                <wp:docPr id="413" name="Elipse 413"/>
                <wp:cNvGraphicFramePr/>
                <a:graphic xmlns:a="http://schemas.openxmlformats.org/drawingml/2006/main">
                  <a:graphicData uri="http://schemas.microsoft.com/office/word/2010/wordprocessingShape">
                    <wps:wsp>
                      <wps:cNvSpPr/>
                      <wps:spPr>
                        <a:xfrm>
                          <a:off x="0" y="0"/>
                          <a:ext cx="1269076" cy="4655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378B8FA" id="Elipse 413" o:spid="_x0000_s1026" style="position:absolute;margin-left:178.95pt;margin-top:39.55pt;width:99.95pt;height:36.65pt;z-index:25193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" filled="f" strokecolor="red" strokeweight="1pt">
                <v:stroke joinstyle="miter"/>
              </v:oval>
            </w:pict>
          </mc:Fallback>
        </mc:AlternateContent>
      </w:r>
      <w:r w:rsidR="002645D4" w:rsidRPr="00B1502E">
        <w:rPr>
          <w:rFonts w:ascii="Arial" w:hAnsi="Arial" w:cs="Arial"/>
          <w:noProof/>
          <w:lang w:val="es-ES" w:eastAsia="es-ES"/>
        </w:rPr>
        <w:drawing>
          <wp:inline distT="0" distB="0" distL="0" distR="0" wp14:anchorId="7750A2E2" wp14:editId="6B85BB99">
            <wp:extent cx="1617719" cy="1619250"/>
            <wp:effectExtent l="76200" t="76200" r="135255" b="133350"/>
            <wp:docPr id="411" name="Imagen 411" descr="C:\Users\prueba\Desktop\camara hoy24-4\CIMG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ueba\Desktop\camara hoy24-4\CIMG505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47762" cy="16493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27B8C" w:rsidRDefault="00584D29" w:rsidP="00B33D8C">
      <w:pPr>
        <w:spacing w:line="360" w:lineRule="auto"/>
        <w:jc w:val="both"/>
        <w:rPr>
          <w:rFonts w:ascii="Harrington" w:hAnsi="Harrington" w:cs="Arial"/>
          <w:b/>
          <w:sz w:val="24"/>
          <w:szCs w:val="24"/>
          <w:u w:val="single"/>
          <w:lang w:eastAsia="es-MX"/>
        </w:rPr>
      </w:pPr>
      <w:r>
        <w:rPr>
          <w:rFonts w:ascii="Arial" w:hAnsi="Arial" w:cs="Arial"/>
          <w:noProof/>
          <w:lang w:val="es-ES" w:eastAsia="es-ES"/>
        </w:rPr>
        <mc:AlternateContent>
          <mc:Choice Requires="wps">
            <w:drawing>
              <wp:anchor distT="0" distB="0" distL="114300" distR="114300" simplePos="0" relativeHeight="251929600" behindDoc="0" locked="0" layoutInCell="1" allowOverlap="1">
                <wp:simplePos x="0" y="0"/>
                <wp:positionH relativeFrom="column">
                  <wp:posOffset>2300374</wp:posOffset>
                </wp:positionH>
                <wp:positionV relativeFrom="paragraph">
                  <wp:posOffset>580794</wp:posOffset>
                </wp:positionV>
                <wp:extent cx="1147156" cy="659476"/>
                <wp:effectExtent l="0" t="0" r="15240" b="26670"/>
                <wp:wrapNone/>
                <wp:docPr id="412" name="Elipse 412"/>
                <wp:cNvGraphicFramePr/>
                <a:graphic xmlns:a="http://schemas.openxmlformats.org/drawingml/2006/main">
                  <a:graphicData uri="http://schemas.microsoft.com/office/word/2010/wordprocessingShape">
                    <wps:wsp>
                      <wps:cNvSpPr/>
                      <wps:spPr>
                        <a:xfrm>
                          <a:off x="0" y="0"/>
                          <a:ext cx="1147156" cy="65947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3DF1752" id="Elipse 412" o:spid="_x0000_s1026" style="position:absolute;margin-left:181.15pt;margin-top:45.75pt;width:90.35pt;height:51.95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" filled="f" strokecolor="red" strokeweight="1pt">
                <v:stroke joinstyle="miter"/>
              </v:oval>
            </w:pict>
          </mc:Fallback>
        </mc:AlternateContent>
      </w:r>
      <w:r w:rsidR="002645D4" w:rsidRPr="002F37C9">
        <w:rPr>
          <w:rFonts w:ascii="Arial" w:hAnsi="Arial" w:cs="Arial"/>
          <w:noProof/>
          <w:lang w:val="es-ES" w:eastAsia="es-ES"/>
        </w:rPr>
        <w:drawing>
          <wp:inline distT="0" distB="0" distL="0" distR="0" wp14:anchorId="5D1D3245" wp14:editId="441E6219">
            <wp:extent cx="1590675" cy="1628258"/>
            <wp:effectExtent l="76200" t="76200" r="123825" b="124460"/>
            <wp:docPr id="410" name="Imagen 410" descr="C:\Users\prueba\Desktop\camara hoy24-4\CIMG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ueba\Desktop\camara hoy24-4\CIMG505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97670" cy="16354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645D4" w:rsidRDefault="00584D29" w:rsidP="00B33D8C">
      <w:pPr>
        <w:spacing w:line="360" w:lineRule="auto"/>
        <w:jc w:val="both"/>
        <w:rPr>
          <w:rFonts w:ascii="Harrington" w:hAnsi="Harrington" w:cs="Arial"/>
          <w:b/>
          <w:sz w:val="24"/>
          <w:szCs w:val="24"/>
          <w:u w:val="single"/>
          <w:lang w:eastAsia="es-MX"/>
        </w:rPr>
      </w:pPr>
      <w:r w:rsidRPr="00584D29">
        <w:rPr>
          <w:noProof/>
          <w:lang w:val="es-ES" w:eastAsia="es-ES"/>
        </w:rPr>
        <mc:AlternateContent>
          <mc:Choice Requires="wps">
            <w:drawing>
              <wp:anchor distT="0" distB="0" distL="114300" distR="114300" simplePos="0" relativeHeight="251936768" behindDoc="0" locked="0" layoutInCell="1" allowOverlap="1" wp14:anchorId="2181C6AF" wp14:editId="0AAFE731">
                <wp:simplePos x="0" y="0"/>
                <wp:positionH relativeFrom="column">
                  <wp:posOffset>39313</wp:posOffset>
                </wp:positionH>
                <wp:positionV relativeFrom="paragraph">
                  <wp:posOffset>372572</wp:posOffset>
                </wp:positionV>
                <wp:extent cx="5585980" cy="646331"/>
                <wp:effectExtent l="0" t="0" r="15240" b="15240"/>
                <wp:wrapNone/>
                <wp:docPr id="418" name="CuadroTexto 14"/>
                <wp:cNvGraphicFramePr/>
                <a:graphic xmlns:a="http://schemas.openxmlformats.org/drawingml/2006/main">
                  <a:graphicData uri="http://schemas.microsoft.com/office/word/2010/wordprocessingShape">
                    <wps:wsp>
                      <wps:cNvSpPr txBox="1"/>
                      <wps:spPr>
                        <a:xfrm>
                          <a:off x="0" y="0"/>
                          <a:ext cx="5585980" cy="646331"/>
                        </a:xfrm>
                        <a:prstGeom prst="rect">
                          <a:avLst/>
                        </a:prstGeom>
                        <a:solidFill>
                          <a:sysClr val="window" lastClr="FFFFFF"/>
                        </a:solidFill>
                        <a:ln w="19050">
                          <a:solidFill>
                            <a:srgbClr val="FF0000"/>
                          </a:solidFill>
                        </a:ln>
                      </wps:spPr>
                      <wps:txbx>
                        <w:txbxContent>
                          <w:p w:rsidR="00D73CCC" w:rsidRDefault="00D73CCC" w:rsidP="00584D29">
                            <w:pPr>
                              <w:pStyle w:val="NormalWeb"/>
                              <w:spacing w:before="0" w:beforeAutospacing="0" w:after="0" w:afterAutospacing="0"/>
                              <w:jc w:val="both"/>
                            </w:pPr>
                            <w:r>
                              <w:rPr>
                                <w:rFonts w:ascii="Arial" w:eastAsia="+mn-ea" w:hAnsi="Arial" w:cs="Arial"/>
                                <w:b/>
                                <w:bCs/>
                                <w:color w:val="000000"/>
                                <w:kern w:val="24"/>
                              </w:rPr>
                              <w:t>A pesar de las deficiencias encontradas los valores de Nitratos se encuentran en el rango de los 0-7 mg/L</w:t>
                            </w:r>
                          </w:p>
                        </w:txbxContent>
                      </wps:txbx>
                      <wps:bodyPr wrap="square" rtlCol="0">
                        <a:spAutoFit/>
                      </wps:bodyPr>
                    </wps:wsp>
                  </a:graphicData>
                </a:graphic>
                <wp14:sizeRelH relativeFrom="margin">
                  <wp14:pctWidth>0</wp14:pctWidth>
                </wp14:sizeRelH>
              </wp:anchor>
            </w:drawing>
          </mc:Choice>
          <mc:Fallback>
            <w:pict>
              <v:shape w14:anchorId="2181C6AF" id="_x0000_s1083" type="#_x0000_t202" style="position:absolute;left:0;text-align:left;margin-left:3.1pt;margin-top:29.35pt;width:439.85pt;height:50.9pt;z-index:25193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" fillcolor="window" strokecolor="red" strokeweight="1.5pt">
                <v:textbox style="mso-fit-shape-to-text:t">
                  <w:txbxContent>
                    <w:p w:rsidR="00D73CCC" w:rsidRDefault="00D73CCC" w:rsidP="00584D29">
                      <w:pPr>
                        <w:pStyle w:val="NormalWeb"/>
                        <w:spacing w:before="0" w:beforeAutospacing="0" w:after="0" w:afterAutospacing="0"/>
                        <w:jc w:val="both"/>
                      </w:pPr>
                      <w:r>
                        <w:rPr>
                          <w:rFonts w:ascii="Arial" w:eastAsia="+mn-ea" w:hAnsi="Arial" w:cs="Arial"/>
                          <w:b/>
                          <w:bCs/>
                          <w:color w:val="000000"/>
                          <w:kern w:val="24"/>
                        </w:rPr>
                        <w:t>A pesar de las deficiencias encontradas los valores de Nitratos se encuentran en el rango de los 0-7 mg/L</w:t>
                      </w:r>
                    </w:p>
                  </w:txbxContent>
                </v:textbox>
              </v:shape>
            </w:pict>
          </mc:Fallback>
        </mc:AlternateContent>
      </w:r>
    </w:p>
    <w:p w:rsidR="002645D4" w:rsidRDefault="002645D4" w:rsidP="00B33D8C">
      <w:pPr>
        <w:spacing w:line="360" w:lineRule="auto"/>
        <w:jc w:val="both"/>
        <w:rPr>
          <w:rFonts w:ascii="Harrington" w:hAnsi="Harrington" w:cs="Arial"/>
          <w:b/>
          <w:sz w:val="24"/>
          <w:szCs w:val="24"/>
          <w:u w:val="single"/>
          <w:lang w:eastAsia="es-MX"/>
        </w:rPr>
      </w:pPr>
    </w:p>
    <w:p w:rsidR="002645D4" w:rsidRDefault="002645D4" w:rsidP="00B33D8C">
      <w:pPr>
        <w:spacing w:line="360" w:lineRule="auto"/>
        <w:jc w:val="both"/>
        <w:rPr>
          <w:rFonts w:ascii="Harrington" w:hAnsi="Harrington" w:cs="Arial"/>
          <w:b/>
          <w:sz w:val="24"/>
          <w:szCs w:val="24"/>
          <w:u w:val="single"/>
          <w:lang w:eastAsia="es-MX"/>
        </w:rPr>
      </w:pPr>
    </w:p>
    <w:p w:rsidR="002645D4" w:rsidRPr="00CB0C21" w:rsidRDefault="00DC1A61" w:rsidP="00DC1A61">
      <w:pPr>
        <w:spacing w:line="360" w:lineRule="auto"/>
        <w:jc w:val="center"/>
        <w:rPr>
          <w:rFonts w:ascii="Arial" w:hAnsi="Arial" w:cs="Arial"/>
          <w:b/>
          <w:sz w:val="24"/>
          <w:szCs w:val="24"/>
          <w:u w:val="single"/>
          <w:lang w:eastAsia="es-MX"/>
        </w:rPr>
      </w:pPr>
      <w:r w:rsidRPr="00CB0C21">
        <w:rPr>
          <w:rFonts w:ascii="Arial" w:hAnsi="Arial" w:cs="Arial"/>
          <w:b/>
          <w:sz w:val="24"/>
          <w:szCs w:val="24"/>
          <w:u w:val="single"/>
          <w:lang w:eastAsia="es-MX"/>
        </w:rPr>
        <w:t>Abasto Calabazar</w:t>
      </w:r>
    </w:p>
    <w:p w:rsidR="00CB0C21" w:rsidRDefault="00CB0C21" w:rsidP="00CB0C21">
      <w:pPr>
        <w:spacing w:line="240" w:lineRule="auto"/>
        <w:jc w:val="both"/>
        <w:rPr>
          <w:rFonts w:ascii="Arial" w:hAnsi="Arial" w:cs="Arial"/>
          <w:sz w:val="24"/>
          <w:szCs w:val="24"/>
          <w:lang w:eastAsia="es-MX"/>
        </w:rPr>
      </w:pPr>
      <w:r w:rsidRPr="006C48CD">
        <w:rPr>
          <w:rFonts w:ascii="Arial" w:eastAsia="Calibri" w:hAnsi="Arial" w:cs="Times New Roman"/>
          <w:b/>
          <w:sz w:val="24"/>
          <w:szCs w:val="24"/>
          <w:lang w:eastAsia="es-ES"/>
        </w:rPr>
        <w:t>Descripción de la fuente:</w:t>
      </w:r>
      <w:r w:rsidRPr="006C48CD">
        <w:rPr>
          <w:rFonts w:ascii="Arial" w:eastAsia="Calibri" w:hAnsi="Arial" w:cs="Times New Roman"/>
          <w:sz w:val="24"/>
          <w:szCs w:val="24"/>
          <w:lang w:eastAsia="es-ES"/>
        </w:rPr>
        <w:t xml:space="preserve"> </w:t>
      </w:r>
      <w:r>
        <w:rPr>
          <w:rFonts w:ascii="Arial" w:eastAsia="Calibri" w:hAnsi="Arial" w:cs="Times New Roman"/>
          <w:sz w:val="24"/>
          <w:szCs w:val="24"/>
          <w:lang w:eastAsia="es-ES"/>
        </w:rPr>
        <w:t xml:space="preserve">Esta fuente </w:t>
      </w:r>
      <w:r w:rsidRPr="006C48CD">
        <w:rPr>
          <w:rFonts w:ascii="Arial" w:eastAsia="Calibri" w:hAnsi="Arial" w:cs="Times New Roman"/>
          <w:sz w:val="24"/>
          <w:szCs w:val="24"/>
          <w:lang w:eastAsia="es-ES"/>
        </w:rPr>
        <w:t xml:space="preserve">abastece </w:t>
      </w:r>
      <w:r>
        <w:rPr>
          <w:rFonts w:ascii="Arial" w:eastAsia="Calibri" w:hAnsi="Arial" w:cs="Times New Roman"/>
          <w:sz w:val="24"/>
          <w:szCs w:val="24"/>
          <w:lang w:eastAsia="es-ES"/>
        </w:rPr>
        <w:t>al asentamiento poblacional Calabazar</w:t>
      </w:r>
      <w:r w:rsidR="003526B1">
        <w:rPr>
          <w:rFonts w:ascii="Arial" w:eastAsia="Calibri" w:hAnsi="Arial" w:cs="Times New Roman"/>
          <w:sz w:val="24"/>
          <w:szCs w:val="24"/>
          <w:lang w:eastAsia="es-ES"/>
        </w:rPr>
        <w:t>, a</w:t>
      </w:r>
      <w:r>
        <w:rPr>
          <w:rFonts w:ascii="Arial" w:eastAsia="Calibri" w:hAnsi="Arial" w:cs="Times New Roman"/>
          <w:sz w:val="24"/>
          <w:szCs w:val="24"/>
          <w:lang w:eastAsia="es-ES"/>
        </w:rPr>
        <w:t xml:space="preserve"> </w:t>
      </w:r>
      <w:r w:rsidR="0083772E">
        <w:rPr>
          <w:rFonts w:ascii="Arial" w:eastAsia="Calibri" w:hAnsi="Arial" w:cs="Times New Roman"/>
          <w:sz w:val="24"/>
          <w:szCs w:val="24"/>
          <w:lang w:eastAsia="es-ES"/>
        </w:rPr>
        <w:t>una población</w:t>
      </w:r>
      <w:r>
        <w:rPr>
          <w:rFonts w:ascii="Arial" w:eastAsia="Calibri" w:hAnsi="Arial" w:cs="Times New Roman"/>
          <w:sz w:val="24"/>
          <w:szCs w:val="24"/>
          <w:lang w:eastAsia="es-ES"/>
        </w:rPr>
        <w:t xml:space="preserve"> de </w:t>
      </w:r>
      <w:r w:rsidR="003526B1">
        <w:rPr>
          <w:rFonts w:ascii="Arial" w:eastAsia="Calibri" w:hAnsi="Arial" w:cs="Times New Roman"/>
          <w:sz w:val="24"/>
          <w:szCs w:val="24"/>
          <w:lang w:eastAsia="es-ES"/>
        </w:rPr>
        <w:t>5932</w:t>
      </w:r>
      <w:r>
        <w:rPr>
          <w:rFonts w:ascii="Arial" w:eastAsia="Calibri" w:hAnsi="Arial" w:cs="Times New Roman"/>
          <w:sz w:val="24"/>
          <w:szCs w:val="24"/>
          <w:lang w:eastAsia="es-ES"/>
        </w:rPr>
        <w:t xml:space="preserve"> habitantes</w:t>
      </w:r>
      <w:r w:rsidRPr="006C48CD">
        <w:rPr>
          <w:rFonts w:ascii="Arial" w:eastAsia="Calibri" w:hAnsi="Arial" w:cs="Times New Roman"/>
          <w:sz w:val="24"/>
          <w:szCs w:val="24"/>
          <w:lang w:eastAsia="es-ES"/>
        </w:rPr>
        <w:t>, pertene</w:t>
      </w:r>
      <w:r>
        <w:rPr>
          <w:rFonts w:ascii="Arial" w:eastAsia="Calibri" w:hAnsi="Arial" w:cs="Times New Roman"/>
          <w:sz w:val="24"/>
          <w:szCs w:val="24"/>
          <w:lang w:eastAsia="es-ES"/>
        </w:rPr>
        <w:t xml:space="preserve">ce a la Cuenca Hidrogeológica </w:t>
      </w:r>
      <w:r w:rsidR="003526B1">
        <w:rPr>
          <w:rFonts w:ascii="Arial" w:eastAsia="Calibri" w:hAnsi="Arial" w:cs="Times New Roman"/>
          <w:sz w:val="24"/>
          <w:szCs w:val="24"/>
          <w:lang w:eastAsia="es-ES"/>
        </w:rPr>
        <w:t xml:space="preserve">(VC-II) </w:t>
      </w:r>
      <w:proofErr w:type="spellStart"/>
      <w:r>
        <w:rPr>
          <w:rFonts w:ascii="Arial" w:eastAsia="Calibri" w:hAnsi="Arial" w:cs="Times New Roman"/>
          <w:sz w:val="24"/>
          <w:szCs w:val="24"/>
          <w:lang w:eastAsia="es-ES"/>
        </w:rPr>
        <w:t>Sagua</w:t>
      </w:r>
      <w:proofErr w:type="spellEnd"/>
      <w:r>
        <w:rPr>
          <w:rFonts w:ascii="Arial" w:eastAsia="Calibri" w:hAnsi="Arial" w:cs="Times New Roman"/>
          <w:sz w:val="24"/>
          <w:szCs w:val="24"/>
          <w:lang w:eastAsia="es-ES"/>
        </w:rPr>
        <w:t xml:space="preserve"> la Chica</w:t>
      </w:r>
      <w:r w:rsidR="003526B1">
        <w:rPr>
          <w:rFonts w:ascii="Arial" w:eastAsia="Calibri" w:hAnsi="Arial" w:cs="Times New Roman"/>
          <w:sz w:val="24"/>
          <w:szCs w:val="24"/>
          <w:lang w:eastAsia="es-ES"/>
        </w:rPr>
        <w:t xml:space="preserve">- </w:t>
      </w:r>
      <w:proofErr w:type="spellStart"/>
      <w:r w:rsidR="003526B1">
        <w:rPr>
          <w:rFonts w:ascii="Arial" w:eastAsia="Calibri" w:hAnsi="Arial" w:cs="Times New Roman"/>
          <w:sz w:val="24"/>
          <w:szCs w:val="24"/>
          <w:lang w:eastAsia="es-ES"/>
        </w:rPr>
        <w:t>Sagua</w:t>
      </w:r>
      <w:proofErr w:type="spellEnd"/>
      <w:r w:rsidR="003526B1">
        <w:rPr>
          <w:rFonts w:ascii="Arial" w:eastAsia="Calibri" w:hAnsi="Arial" w:cs="Times New Roman"/>
          <w:sz w:val="24"/>
          <w:szCs w:val="24"/>
          <w:lang w:eastAsia="es-ES"/>
        </w:rPr>
        <w:t xml:space="preserve"> la Grande</w:t>
      </w:r>
      <w:r w:rsidRPr="006C48CD">
        <w:rPr>
          <w:rFonts w:ascii="Arial" w:eastAsia="Calibri" w:hAnsi="Arial" w:cs="Times New Roman"/>
          <w:sz w:val="24"/>
          <w:szCs w:val="24"/>
          <w:lang w:eastAsia="es-ES"/>
        </w:rPr>
        <w:t>.</w:t>
      </w:r>
    </w:p>
    <w:p w:rsidR="00CB0C21" w:rsidRDefault="00CB0C21" w:rsidP="00DC1A61">
      <w:pPr>
        <w:spacing w:line="360" w:lineRule="auto"/>
        <w:jc w:val="center"/>
        <w:rPr>
          <w:rFonts w:ascii="Arial" w:hAnsi="Arial" w:cs="Arial"/>
          <w:sz w:val="24"/>
          <w:szCs w:val="24"/>
          <w:u w:val="single"/>
          <w:lang w:eastAsia="es-MX"/>
        </w:rPr>
      </w:pPr>
    </w:p>
    <w:p w:rsidR="00CB0C21" w:rsidRPr="00DC1A61" w:rsidRDefault="00CB0C21" w:rsidP="00DC1A61">
      <w:pPr>
        <w:spacing w:line="360" w:lineRule="auto"/>
        <w:jc w:val="center"/>
        <w:rPr>
          <w:rFonts w:ascii="Arial" w:hAnsi="Arial" w:cs="Arial"/>
          <w:sz w:val="24"/>
          <w:szCs w:val="24"/>
          <w:u w:val="single"/>
          <w:lang w:eastAsia="es-MX"/>
        </w:rPr>
      </w:pPr>
    </w:p>
    <w:p w:rsidR="002645D4" w:rsidRDefault="00661BBB" w:rsidP="00661BBB">
      <w:pPr>
        <w:spacing w:line="360" w:lineRule="auto"/>
        <w:jc w:val="center"/>
        <w:rPr>
          <w:rFonts w:ascii="Harrington" w:hAnsi="Harrington" w:cs="Arial"/>
          <w:b/>
          <w:sz w:val="24"/>
          <w:szCs w:val="24"/>
          <w:u w:val="single"/>
          <w:lang w:eastAsia="es-MX"/>
        </w:rPr>
      </w:pPr>
      <w:r w:rsidRPr="006F4F4A">
        <w:rPr>
          <w:rFonts w:ascii="Arial" w:hAnsi="Arial" w:cs="Arial"/>
          <w:noProof/>
          <w:lang w:val="es-ES" w:eastAsia="es-ES"/>
        </w:rPr>
        <w:lastRenderedPageBreak/>
        <w:drawing>
          <wp:anchor distT="0" distB="0" distL="114300" distR="114300" simplePos="0" relativeHeight="251938816" behindDoc="0" locked="0" layoutInCell="1" allowOverlap="1" wp14:anchorId="1FFACC52" wp14:editId="737D36DC">
            <wp:simplePos x="0" y="0"/>
            <wp:positionH relativeFrom="margin">
              <wp:posOffset>0</wp:posOffset>
            </wp:positionH>
            <wp:positionV relativeFrom="paragraph">
              <wp:posOffset>930275</wp:posOffset>
            </wp:positionV>
            <wp:extent cx="1906270" cy="1437005"/>
            <wp:effectExtent l="76200" t="76200" r="132080" b="125095"/>
            <wp:wrapSquare wrapText="bothSides"/>
            <wp:docPr id="422" name="Imagen 422" descr="I:\FOTOS DE LAS FUENTES\CALABAZAR I\DSC0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OTOS DE LAS FUENTES\CALABAZAR I\DSC0122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06270" cy="14370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C1A61" w:rsidRPr="006F4F4A">
        <w:rPr>
          <w:rFonts w:ascii="Arial" w:hAnsi="Arial" w:cs="Arial"/>
          <w:noProof/>
          <w:lang w:val="es-ES" w:eastAsia="es-ES"/>
        </w:rPr>
        <w:drawing>
          <wp:inline distT="0" distB="0" distL="0" distR="0" wp14:anchorId="25AE844B" wp14:editId="3315FA27">
            <wp:extent cx="1778635" cy="1667084"/>
            <wp:effectExtent l="76200" t="76200" r="126365" b="142875"/>
            <wp:docPr id="419" name="Imagen 419" descr="I:\FOTOS DE LAS FUENTES\CALABAZAR I\DSC0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FOTOS DE LAS FUENTES\CALABAZAR I\DSC0122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92762" cy="168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645D4" w:rsidRDefault="00661BBB"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939840" behindDoc="0" locked="0" layoutInCell="1" allowOverlap="1" wp14:anchorId="7BDBB967" wp14:editId="3764AAB1">
                <wp:simplePos x="0" y="0"/>
                <wp:positionH relativeFrom="column">
                  <wp:posOffset>2225040</wp:posOffset>
                </wp:positionH>
                <wp:positionV relativeFrom="paragraph">
                  <wp:posOffset>52070</wp:posOffset>
                </wp:positionV>
                <wp:extent cx="3873731" cy="1000125"/>
                <wp:effectExtent l="0" t="0" r="12700" b="28575"/>
                <wp:wrapNone/>
                <wp:docPr id="423" name="Cuadro de texto 423"/>
                <wp:cNvGraphicFramePr/>
                <a:graphic xmlns:a="http://schemas.openxmlformats.org/drawingml/2006/main">
                  <a:graphicData uri="http://schemas.microsoft.com/office/word/2010/wordprocessingShape">
                    <wps:wsp>
                      <wps:cNvSpPr txBox="1"/>
                      <wps:spPr>
                        <a:xfrm>
                          <a:off x="0" y="0"/>
                          <a:ext cx="3873731" cy="1000125"/>
                        </a:xfrm>
                        <a:prstGeom prst="rect">
                          <a:avLst/>
                        </a:prstGeom>
                        <a:solidFill>
                          <a:schemeClr val="bg1"/>
                        </a:solidFill>
                        <a:ln w="12700">
                          <a:solidFill>
                            <a:srgbClr val="FF0000"/>
                          </a:solidFill>
                        </a:ln>
                      </wps:spPr>
                      <wps:txbx>
                        <w:txbxContent>
                          <w:p w:rsidR="00D73CCC" w:rsidRPr="00661BBB" w:rsidRDefault="00D73CCC" w:rsidP="00661BBB">
                            <w:pPr>
                              <w:jc w:val="both"/>
                              <w:rPr>
                                <w:rFonts w:ascii="Arial" w:hAnsi="Arial" w:cs="Arial"/>
                                <w:b/>
                                <w:sz w:val="24"/>
                                <w:szCs w:val="24"/>
                              </w:rPr>
                            </w:pPr>
                            <w:r w:rsidRPr="00661BBB">
                              <w:rPr>
                                <w:rFonts w:ascii="Arial" w:hAnsi="Arial" w:cs="Arial"/>
                                <w:b/>
                                <w:sz w:val="24"/>
                                <w:szCs w:val="24"/>
                              </w:rPr>
                              <w:t>La estación se encuentra en buen estado, pintada, limpia y chapeada. No se encuentra cercada con malla, así como tampoco tiene puerta con candado y los valores de Nitrato se encuentran por debajo del Límite Máximo permisible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BB967" id="Cuadro de texto 423" o:spid="_x0000_s1084" type="#_x0000_t202" style="position:absolute;left:0;text-align:left;margin-left:175.2pt;margin-top:4.1pt;width:305pt;height:78.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" fillcolor="white [3212]" strokecolor="red" strokeweight="1pt">
                <v:textbox>
                  <w:txbxContent>
                    <w:p w:rsidR="00D73CCC" w:rsidRPr="00661BBB" w:rsidRDefault="00D73CCC" w:rsidP="00661BBB">
                      <w:pPr>
                        <w:jc w:val="both"/>
                        <w:rPr>
                          <w:rFonts w:ascii="Arial" w:hAnsi="Arial" w:cs="Arial"/>
                          <w:b/>
                          <w:sz w:val="24"/>
                          <w:szCs w:val="24"/>
                        </w:rPr>
                      </w:pPr>
                      <w:r w:rsidRPr="00661BBB">
                        <w:rPr>
                          <w:rFonts w:ascii="Arial" w:hAnsi="Arial" w:cs="Arial"/>
                          <w:b/>
                          <w:sz w:val="24"/>
                          <w:szCs w:val="24"/>
                        </w:rPr>
                        <w:t>La estación se encuentra en buen estado, pintada, limpia y chapeada. No se encuentra cercada con malla, así como tampoco tiene puerta con candado y los valores de Nitrato se encuentran por debajo del Límite Máximo permisible</w:t>
                      </w:r>
                    </w:p>
                  </w:txbxContent>
                </v:textbox>
              </v:shape>
            </w:pict>
          </mc:Fallback>
        </mc:AlternateContent>
      </w:r>
    </w:p>
    <w:p w:rsidR="00661BBB" w:rsidRDefault="00661BBB" w:rsidP="00B33D8C">
      <w:pPr>
        <w:spacing w:line="360" w:lineRule="auto"/>
        <w:jc w:val="both"/>
        <w:rPr>
          <w:rFonts w:ascii="Harrington" w:hAnsi="Harrington" w:cs="Arial"/>
          <w:b/>
          <w:sz w:val="24"/>
          <w:szCs w:val="24"/>
          <w:u w:val="single"/>
          <w:lang w:eastAsia="es-MX"/>
        </w:rPr>
      </w:pPr>
    </w:p>
    <w:p w:rsidR="00661BBB" w:rsidRDefault="00661BBB" w:rsidP="00B33D8C">
      <w:pPr>
        <w:spacing w:line="360" w:lineRule="auto"/>
        <w:jc w:val="both"/>
        <w:rPr>
          <w:rFonts w:ascii="Harrington" w:hAnsi="Harrington" w:cs="Arial"/>
          <w:b/>
          <w:sz w:val="24"/>
          <w:szCs w:val="24"/>
          <w:u w:val="single"/>
          <w:lang w:eastAsia="es-MX"/>
        </w:rPr>
      </w:pPr>
    </w:p>
    <w:p w:rsidR="00CB0C21" w:rsidRDefault="00CB0C21" w:rsidP="00B33D8C">
      <w:pPr>
        <w:spacing w:line="360" w:lineRule="auto"/>
        <w:jc w:val="both"/>
        <w:rPr>
          <w:rFonts w:ascii="Harrington" w:hAnsi="Harrington" w:cs="Arial"/>
          <w:b/>
          <w:sz w:val="24"/>
          <w:szCs w:val="24"/>
          <w:u w:val="single"/>
          <w:lang w:eastAsia="es-MX"/>
        </w:rPr>
      </w:pPr>
    </w:p>
    <w:p w:rsidR="00661BBB" w:rsidRDefault="00661BBB" w:rsidP="00661BBB">
      <w:pPr>
        <w:spacing w:line="360" w:lineRule="auto"/>
        <w:jc w:val="center"/>
        <w:rPr>
          <w:rFonts w:ascii="Harrington" w:hAnsi="Harrington" w:cs="Arial"/>
          <w:b/>
          <w:sz w:val="24"/>
          <w:szCs w:val="24"/>
          <w:u w:val="single"/>
          <w:lang w:eastAsia="es-MX"/>
        </w:rPr>
      </w:pPr>
      <w:r w:rsidRPr="00661BBB">
        <w:rPr>
          <w:rFonts w:ascii="Times New Roman" w:eastAsia="Times New Roman" w:hAnsi="Times New Roman" w:cs="Times New Roman"/>
          <w:noProof/>
          <w:sz w:val="24"/>
          <w:szCs w:val="24"/>
          <w:lang w:val="es-ES" w:eastAsia="es-ES"/>
        </w:rPr>
        <w:drawing>
          <wp:inline distT="0" distB="0" distL="0" distR="0" wp14:anchorId="0755C6B3" wp14:editId="00B48391">
            <wp:extent cx="2362200" cy="2218534"/>
            <wp:effectExtent l="76200" t="76200" r="133350" b="125095"/>
            <wp:docPr id="421" name="Imagen 421" descr="D:\Aguas Subterráneas\Estudios Zonas de Protección Sanitarias\2010\Imágenes de calabazar\Pouza arreglado ZPS calabaz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guas Subterráneas\Estudios Zonas de Protección Sanitarias\2010\Imágenes de calabazar\Pouza arreglado ZPS calabazar.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79428" cy="22347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526B1" w:rsidRDefault="006A1440" w:rsidP="003526B1">
      <w:pPr>
        <w:spacing w:line="240" w:lineRule="auto"/>
        <w:jc w:val="both"/>
        <w:rPr>
          <w:rFonts w:ascii="Harrington" w:hAnsi="Harrington" w:cs="Arial"/>
          <w:b/>
          <w:sz w:val="24"/>
          <w:szCs w:val="24"/>
          <w:u w:val="single"/>
          <w:lang w:eastAsia="es-MX"/>
        </w:rPr>
      </w:pPr>
      <w:r>
        <w:rPr>
          <w:rFonts w:ascii="Arial" w:hAnsi="Arial" w:cs="Arial"/>
          <w:sz w:val="24"/>
          <w:szCs w:val="24"/>
          <w:lang w:eastAsia="es-MX"/>
        </w:rPr>
        <w:t>En la figura 2</w:t>
      </w:r>
      <w:r w:rsidR="001D080A">
        <w:rPr>
          <w:rFonts w:ascii="Arial" w:hAnsi="Arial" w:cs="Arial"/>
          <w:sz w:val="24"/>
          <w:szCs w:val="24"/>
          <w:lang w:eastAsia="es-MX"/>
        </w:rPr>
        <w:t>1</w:t>
      </w:r>
      <w:r w:rsidR="003526B1">
        <w:rPr>
          <w:rFonts w:ascii="Arial" w:hAnsi="Arial" w:cs="Arial"/>
          <w:sz w:val="24"/>
          <w:szCs w:val="24"/>
          <w:lang w:eastAsia="es-MX"/>
        </w:rPr>
        <w:t xml:space="preserve"> se expone el comportamiento de los Nitratos de la serie histórica disponible, la cual muestra una tendencia a incrementar sus valores cercanos a 22 mg/L, este comportamiento puede estar dado por los usos del </w:t>
      </w:r>
      <w:r w:rsidR="00E34B55">
        <w:rPr>
          <w:rFonts w:ascii="Arial" w:hAnsi="Arial" w:cs="Arial"/>
          <w:sz w:val="24"/>
          <w:szCs w:val="24"/>
          <w:lang w:eastAsia="es-MX"/>
        </w:rPr>
        <w:t>suelo, pastoreo</w:t>
      </w:r>
      <w:r w:rsidR="003526B1">
        <w:rPr>
          <w:rFonts w:ascii="Arial" w:hAnsi="Arial" w:cs="Arial"/>
          <w:sz w:val="24"/>
          <w:szCs w:val="24"/>
          <w:lang w:eastAsia="es-MX"/>
        </w:rPr>
        <w:t xml:space="preserve"> de ganado vacuno e infilt</w:t>
      </w:r>
      <w:r w:rsidR="00102368">
        <w:rPr>
          <w:rFonts w:ascii="Arial" w:hAnsi="Arial" w:cs="Arial"/>
          <w:sz w:val="24"/>
          <w:szCs w:val="24"/>
          <w:lang w:eastAsia="es-MX"/>
        </w:rPr>
        <w:t>ración de residuales domésticos.</w:t>
      </w:r>
    </w:p>
    <w:p w:rsidR="00CB0C21" w:rsidRDefault="00CB0C21" w:rsidP="00661BBB">
      <w:pPr>
        <w:spacing w:line="360" w:lineRule="auto"/>
        <w:jc w:val="center"/>
        <w:rPr>
          <w:rFonts w:ascii="Harrington" w:hAnsi="Harrington" w:cs="Arial"/>
          <w:b/>
          <w:sz w:val="24"/>
          <w:szCs w:val="24"/>
          <w:u w:val="single"/>
          <w:lang w:eastAsia="es-MX"/>
        </w:rPr>
      </w:pPr>
    </w:p>
    <w:p w:rsidR="00661BBB" w:rsidRDefault="00015BBD" w:rsidP="00661BBB">
      <w:pPr>
        <w:spacing w:line="360" w:lineRule="auto"/>
        <w:jc w:val="center"/>
        <w:rPr>
          <w:rFonts w:ascii="Harrington" w:hAnsi="Harrington" w:cs="Arial"/>
          <w:b/>
          <w:sz w:val="24"/>
          <w:szCs w:val="24"/>
          <w:u w:val="single"/>
          <w:lang w:eastAsia="es-MX"/>
        </w:rPr>
      </w:pPr>
      <w:r>
        <w:rPr>
          <w:noProof/>
          <w:lang w:val="es-ES" w:eastAsia="es-ES"/>
        </w:rPr>
        <w:lastRenderedPageBreak/>
        <w:drawing>
          <wp:inline distT="0" distB="0" distL="0" distR="0" wp14:anchorId="4685FA03" wp14:editId="69629AE8">
            <wp:extent cx="5612130" cy="3079115"/>
            <wp:effectExtent l="0" t="0" r="7620" b="6985"/>
            <wp:docPr id="480" name="Gráfico 480">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661BBB" w:rsidRPr="00954BD4" w:rsidRDefault="006A1440" w:rsidP="00661BBB">
      <w:pPr>
        <w:spacing w:line="360" w:lineRule="auto"/>
        <w:jc w:val="center"/>
        <w:rPr>
          <w:rFonts w:ascii="Arial" w:hAnsi="Arial" w:cs="Arial"/>
          <w:sz w:val="24"/>
          <w:szCs w:val="24"/>
          <w:lang w:eastAsia="es-MX"/>
        </w:rPr>
      </w:pPr>
      <w:r>
        <w:rPr>
          <w:rFonts w:ascii="Arial" w:hAnsi="Arial" w:cs="Arial"/>
          <w:sz w:val="24"/>
          <w:szCs w:val="24"/>
          <w:lang w:eastAsia="es-MX"/>
        </w:rPr>
        <w:t>Figura 2</w:t>
      </w:r>
      <w:r w:rsidR="001D080A">
        <w:rPr>
          <w:rFonts w:ascii="Arial" w:hAnsi="Arial" w:cs="Arial"/>
          <w:sz w:val="24"/>
          <w:szCs w:val="24"/>
          <w:lang w:eastAsia="es-MX"/>
        </w:rPr>
        <w:t>1</w:t>
      </w:r>
      <w:bookmarkStart w:id="2" w:name="_GoBack"/>
      <w:bookmarkEnd w:id="2"/>
      <w:r w:rsidR="00661BBB" w:rsidRPr="00CB0C21">
        <w:rPr>
          <w:rFonts w:ascii="Arial" w:hAnsi="Arial" w:cs="Arial"/>
          <w:sz w:val="24"/>
          <w:szCs w:val="24"/>
          <w:lang w:eastAsia="es-MX"/>
        </w:rPr>
        <w:t>:</w:t>
      </w:r>
      <w:r w:rsidR="00661BBB" w:rsidRPr="00954BD4">
        <w:rPr>
          <w:rFonts w:ascii="Arial" w:hAnsi="Arial" w:cs="Arial"/>
          <w:sz w:val="24"/>
          <w:szCs w:val="24"/>
          <w:lang w:eastAsia="es-MX"/>
        </w:rPr>
        <w:t xml:space="preserve"> Comportamiento de los Nitratos en mg/L</w:t>
      </w:r>
    </w:p>
    <w:p w:rsidR="00661BBB" w:rsidRDefault="00266E75" w:rsidP="00B33D8C">
      <w:pPr>
        <w:spacing w:line="360" w:lineRule="auto"/>
        <w:jc w:val="both"/>
        <w:rPr>
          <w:rFonts w:ascii="Harrington" w:hAnsi="Harrington" w:cs="Arial"/>
          <w:b/>
          <w:sz w:val="24"/>
          <w:szCs w:val="24"/>
          <w:u w:val="single"/>
          <w:lang w:eastAsia="es-MX"/>
        </w:rPr>
      </w:pPr>
      <w:r w:rsidRPr="00266E75">
        <w:rPr>
          <w:noProof/>
          <w:lang w:val="es-ES" w:eastAsia="es-ES"/>
        </w:rPr>
        <mc:AlternateContent>
          <mc:Choice Requires="wps">
            <w:drawing>
              <wp:anchor distT="0" distB="0" distL="114300" distR="114300" simplePos="0" relativeHeight="251941888" behindDoc="0" locked="0" layoutInCell="1" allowOverlap="1" wp14:anchorId="6037CB2C" wp14:editId="577A329F">
                <wp:simplePos x="0" y="0"/>
                <wp:positionH relativeFrom="margin">
                  <wp:align>left</wp:align>
                </wp:positionH>
                <wp:positionV relativeFrom="paragraph">
                  <wp:posOffset>187326</wp:posOffset>
                </wp:positionV>
                <wp:extent cx="6217920" cy="676275"/>
                <wp:effectExtent l="0" t="0" r="11430" b="28575"/>
                <wp:wrapNone/>
                <wp:docPr id="425" name="Cuadro de texto 423"/>
                <wp:cNvGraphicFramePr/>
                <a:graphic xmlns:a="http://schemas.openxmlformats.org/drawingml/2006/main">
                  <a:graphicData uri="http://schemas.microsoft.com/office/word/2010/wordprocessingShape">
                    <wps:wsp>
                      <wps:cNvSpPr txBox="1"/>
                      <wps:spPr>
                        <a:xfrm>
                          <a:off x="0" y="0"/>
                          <a:ext cx="6217920" cy="676275"/>
                        </a:xfrm>
                        <a:prstGeom prst="rect">
                          <a:avLst/>
                        </a:prstGeom>
                        <a:solidFill>
                          <a:sysClr val="window" lastClr="FFFFFF"/>
                        </a:solidFill>
                        <a:ln w="12700">
                          <a:solidFill>
                            <a:srgbClr val="FF0000"/>
                          </a:solidFill>
                        </a:ln>
                      </wps:spPr>
                      <wps:txbx>
                        <w:txbxContent>
                          <w:p w:rsidR="00D73CCC" w:rsidRDefault="00D73CCC" w:rsidP="00266E75">
                            <w:pPr>
                              <w:pStyle w:val="NormalWeb"/>
                              <w:spacing w:before="0" w:beforeAutospacing="0" w:after="160" w:afterAutospacing="0" w:line="256" w:lineRule="auto"/>
                              <w:jc w:val="both"/>
                            </w:pPr>
                            <w:r>
                              <w:rPr>
                                <w:rFonts w:ascii="Arial" w:eastAsia="Calibri" w:hAnsi="Arial"/>
                                <w:b/>
                                <w:bCs/>
                                <w:color w:val="000000"/>
                              </w:rPr>
                              <w:t>La estación se encuentra en buen estado, pintada, limpia y chapeada. No se encuentra cercada con malla, así como tampoco tiene puerta con candado. Aun así, los valores de Nitrato se encuentran por debajo de la CMA.</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7CB2C" id="_x0000_s1085" type="#_x0000_t202" style="position:absolute;left:0;text-align:left;margin-left:0;margin-top:14.75pt;width:489.6pt;height:53.25pt;z-index:251941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" fillcolor="window" strokecolor="red" strokeweight="1pt">
                <v:textbox>
                  <w:txbxContent>
                    <w:p w:rsidR="00D73CCC" w:rsidRDefault="00D73CCC" w:rsidP="00266E75">
                      <w:pPr>
                        <w:pStyle w:val="NormalWeb"/>
                        <w:spacing w:before="0" w:beforeAutospacing="0" w:after="160" w:afterAutospacing="0" w:line="256" w:lineRule="auto"/>
                        <w:jc w:val="both"/>
                      </w:pPr>
                      <w:r>
                        <w:rPr>
                          <w:rFonts w:ascii="Arial" w:eastAsia="Calibri" w:hAnsi="Arial"/>
                          <w:b/>
                          <w:bCs/>
                          <w:color w:val="000000"/>
                        </w:rPr>
                        <w:t>La estación se encuentra en buen estado, pintada, limpia y chapeada. No se encuentra cercada con malla, así como tampoco tiene puerta con candado. Aun así, los valores de Nitrato se encuentran por debajo de la CMA.</w:t>
                      </w:r>
                    </w:p>
                  </w:txbxContent>
                </v:textbox>
                <w10:wrap anchorx="margin"/>
              </v:shape>
            </w:pict>
          </mc:Fallback>
        </mc:AlternateContent>
      </w:r>
    </w:p>
    <w:p w:rsidR="00661BBB" w:rsidRDefault="00661BBB" w:rsidP="00B33D8C">
      <w:pPr>
        <w:spacing w:line="360" w:lineRule="auto"/>
        <w:jc w:val="both"/>
        <w:rPr>
          <w:rFonts w:ascii="Harrington" w:hAnsi="Harrington" w:cs="Arial"/>
          <w:b/>
          <w:sz w:val="24"/>
          <w:szCs w:val="24"/>
          <w:u w:val="single"/>
          <w:lang w:eastAsia="es-MX"/>
        </w:rPr>
      </w:pPr>
    </w:p>
    <w:p w:rsidR="00661BBB" w:rsidRDefault="00661BBB" w:rsidP="00B33D8C">
      <w:pPr>
        <w:spacing w:line="360" w:lineRule="auto"/>
        <w:jc w:val="both"/>
        <w:rPr>
          <w:rFonts w:ascii="Harrington" w:hAnsi="Harrington" w:cs="Arial"/>
          <w:b/>
          <w:sz w:val="24"/>
          <w:szCs w:val="24"/>
          <w:u w:val="single"/>
          <w:lang w:eastAsia="es-MX"/>
        </w:rPr>
      </w:pPr>
    </w:p>
    <w:p w:rsidR="005677A3" w:rsidRPr="00102368" w:rsidRDefault="005677A3" w:rsidP="005677A3">
      <w:pPr>
        <w:spacing w:line="360" w:lineRule="auto"/>
        <w:jc w:val="center"/>
        <w:rPr>
          <w:rFonts w:ascii="Arial" w:hAnsi="Arial" w:cs="Arial"/>
          <w:b/>
          <w:sz w:val="24"/>
          <w:szCs w:val="24"/>
          <w:u w:val="single"/>
          <w:lang w:eastAsia="es-MX"/>
        </w:rPr>
      </w:pPr>
      <w:r w:rsidRPr="00102368">
        <w:rPr>
          <w:rFonts w:ascii="Arial" w:hAnsi="Arial" w:cs="Arial"/>
          <w:b/>
          <w:sz w:val="24"/>
          <w:szCs w:val="24"/>
          <w:u w:val="single"/>
          <w:lang w:eastAsia="es-MX"/>
        </w:rPr>
        <w:t xml:space="preserve">Abasto El </w:t>
      </w:r>
      <w:proofErr w:type="spellStart"/>
      <w:r w:rsidRPr="00102368">
        <w:rPr>
          <w:rFonts w:ascii="Arial" w:hAnsi="Arial" w:cs="Arial"/>
          <w:b/>
          <w:sz w:val="24"/>
          <w:szCs w:val="24"/>
          <w:u w:val="single"/>
          <w:lang w:eastAsia="es-MX"/>
        </w:rPr>
        <w:t>Purio</w:t>
      </w:r>
      <w:proofErr w:type="spellEnd"/>
    </w:p>
    <w:p w:rsidR="005677A3" w:rsidRDefault="00503546" w:rsidP="00B33D8C">
      <w:pPr>
        <w:spacing w:line="360" w:lineRule="auto"/>
        <w:jc w:val="both"/>
        <w:rPr>
          <w:rFonts w:ascii="Harrington" w:hAnsi="Harrington" w:cs="Arial"/>
          <w:b/>
          <w:sz w:val="24"/>
          <w:szCs w:val="24"/>
          <w:u w:val="single"/>
          <w:lang w:eastAsia="es-MX"/>
        </w:rPr>
      </w:pPr>
      <w:r>
        <w:rPr>
          <w:rFonts w:ascii="Arial" w:hAnsi="Arial" w:cs="Arial"/>
          <w:noProof/>
          <w:lang w:val="es-ES" w:eastAsia="es-ES"/>
        </w:rPr>
        <mc:AlternateContent>
          <mc:Choice Requires="wps">
            <w:drawing>
              <wp:anchor distT="0" distB="0" distL="114300" distR="114300" simplePos="0" relativeHeight="251947008" behindDoc="0" locked="0" layoutInCell="1" allowOverlap="1" wp14:anchorId="6C4C595F" wp14:editId="480D78EA">
                <wp:simplePos x="0" y="0"/>
                <wp:positionH relativeFrom="column">
                  <wp:posOffset>291465</wp:posOffset>
                </wp:positionH>
                <wp:positionV relativeFrom="paragraph">
                  <wp:posOffset>1256030</wp:posOffset>
                </wp:positionV>
                <wp:extent cx="885825" cy="971550"/>
                <wp:effectExtent l="0" t="0" r="47625" b="57150"/>
                <wp:wrapNone/>
                <wp:docPr id="431" name="Conector recto de flecha 431"/>
                <wp:cNvGraphicFramePr/>
                <a:graphic xmlns:a="http://schemas.openxmlformats.org/drawingml/2006/main">
                  <a:graphicData uri="http://schemas.microsoft.com/office/word/2010/wordprocessingShape">
                    <wps:wsp>
                      <wps:cNvCnPr/>
                      <wps:spPr>
                        <a:xfrm>
                          <a:off x="0" y="0"/>
                          <a:ext cx="885825" cy="971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34D2E6E" id="_x0000_t32" coordsize="21600,21600" o:spt="32" o:oned="t" path="m,l21600,21600e" filled="f">
                <v:path arrowok="t" fillok="f" o:connecttype="none"/>
                <o:lock v:ext="edit" shapetype="t"/>
              </v:shapetype>
              <v:shape id="Conector recto de flecha 431" o:spid="_x0000_s1026" type="#_x0000_t32" style="position:absolute;margin-left:22.95pt;margin-top:98.9pt;width:69.75pt;height:76.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" strokecolor="red" strokeweight=".5pt">
                <v:stroke endarrow="block" joinstyle="miter"/>
              </v:shape>
            </w:pict>
          </mc:Fallback>
        </mc:AlternateContent>
      </w:r>
      <w:r>
        <w:rPr>
          <w:rFonts w:ascii="Arial" w:hAnsi="Arial" w:cs="Arial"/>
          <w:noProof/>
          <w:lang w:val="es-ES" w:eastAsia="es-ES"/>
        </w:rPr>
        <mc:AlternateContent>
          <mc:Choice Requires="wps">
            <w:drawing>
              <wp:anchor distT="0" distB="0" distL="114300" distR="114300" simplePos="0" relativeHeight="251948032" behindDoc="0" locked="0" layoutInCell="1" allowOverlap="1" wp14:anchorId="69AFAC18" wp14:editId="1369FDEC">
                <wp:simplePos x="0" y="0"/>
                <wp:positionH relativeFrom="column">
                  <wp:posOffset>3777614</wp:posOffset>
                </wp:positionH>
                <wp:positionV relativeFrom="paragraph">
                  <wp:posOffset>1475105</wp:posOffset>
                </wp:positionV>
                <wp:extent cx="673735" cy="752475"/>
                <wp:effectExtent l="38100" t="0" r="31115" b="47625"/>
                <wp:wrapNone/>
                <wp:docPr id="432" name="Conector recto de flecha 432"/>
                <wp:cNvGraphicFramePr/>
                <a:graphic xmlns:a="http://schemas.openxmlformats.org/drawingml/2006/main">
                  <a:graphicData uri="http://schemas.microsoft.com/office/word/2010/wordprocessingShape">
                    <wps:wsp>
                      <wps:cNvCnPr/>
                      <wps:spPr>
                        <a:xfrm flipH="1">
                          <a:off x="0" y="0"/>
                          <a:ext cx="673735" cy="752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0A74FE" id="Conector recto de flecha 432" o:spid="_x0000_s1026" type="#_x0000_t32" style="position:absolute;margin-left:297.45pt;margin-top:116.15pt;width:53.05pt;height:59.25pt;flip:x;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" strokecolor="red" strokeweight=".5pt">
                <v:stroke endarrow="block" joinstyle="miter"/>
              </v:shape>
            </w:pict>
          </mc:Fallback>
        </mc:AlternateContent>
      </w:r>
      <w:r w:rsidR="00CB0C21" w:rsidRPr="007051DC">
        <w:rPr>
          <w:rFonts w:ascii="Arial" w:hAnsi="Arial" w:cs="Arial"/>
          <w:noProof/>
          <w:lang w:val="es-ES" w:eastAsia="es-ES"/>
        </w:rPr>
        <w:drawing>
          <wp:anchor distT="0" distB="0" distL="114300" distR="114300" simplePos="0" relativeHeight="251943936" behindDoc="0" locked="0" layoutInCell="1" allowOverlap="1" wp14:anchorId="643EFB1B" wp14:editId="5F3439BC">
            <wp:simplePos x="0" y="0"/>
            <wp:positionH relativeFrom="margin">
              <wp:posOffset>-184785</wp:posOffset>
            </wp:positionH>
            <wp:positionV relativeFrom="paragraph">
              <wp:posOffset>81280</wp:posOffset>
            </wp:positionV>
            <wp:extent cx="1706880" cy="1611630"/>
            <wp:effectExtent l="76200" t="76200" r="140970" b="140970"/>
            <wp:wrapSquare wrapText="bothSides"/>
            <wp:docPr id="426" name="Imagen 426" descr="C:\Users\prueba\Desktop\camara hoy24-4\CIMG5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rueba\Desktop\camara hoy24-4\CIMG5168.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06880" cy="1611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677A3">
        <w:rPr>
          <w:rFonts w:ascii="Arial" w:hAnsi="Arial" w:cs="Arial"/>
          <w:noProof/>
          <w:lang w:val="es-ES" w:eastAsia="es-ES"/>
        </w:rPr>
        <mc:AlternateContent>
          <mc:Choice Requires="wps">
            <w:drawing>
              <wp:anchor distT="0" distB="0" distL="114300" distR="114300" simplePos="0" relativeHeight="251945984" behindDoc="0" locked="0" layoutInCell="1" allowOverlap="1" wp14:anchorId="039772F6" wp14:editId="6421ED21">
                <wp:simplePos x="0" y="0"/>
                <wp:positionH relativeFrom="column">
                  <wp:posOffset>-181956</wp:posOffset>
                </wp:positionH>
                <wp:positionV relativeFrom="paragraph">
                  <wp:posOffset>835487</wp:posOffset>
                </wp:positionV>
                <wp:extent cx="809105" cy="415637"/>
                <wp:effectExtent l="0" t="0" r="10160" b="22860"/>
                <wp:wrapNone/>
                <wp:docPr id="430" name="Elipse 430"/>
                <wp:cNvGraphicFramePr/>
                <a:graphic xmlns:a="http://schemas.openxmlformats.org/drawingml/2006/main">
                  <a:graphicData uri="http://schemas.microsoft.com/office/word/2010/wordprocessingShape">
                    <wps:wsp>
                      <wps:cNvSpPr/>
                      <wps:spPr>
                        <a:xfrm>
                          <a:off x="0" y="0"/>
                          <a:ext cx="809105" cy="41563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9DF495C" id="Elipse 430" o:spid="_x0000_s1026" style="position:absolute;margin-left:-14.35pt;margin-top:65.8pt;width:63.7pt;height:32.75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" filled="f" strokecolor="red" strokeweight="1pt">
                <v:stroke joinstyle="miter"/>
              </v:oval>
            </w:pict>
          </mc:Fallback>
        </mc:AlternateContent>
      </w:r>
      <w:r w:rsidR="005677A3">
        <w:rPr>
          <w:rFonts w:ascii="Arial" w:hAnsi="Arial" w:cs="Arial"/>
          <w:noProof/>
          <w:lang w:val="es-ES" w:eastAsia="es-ES"/>
        </w:rPr>
        <mc:AlternateContent>
          <mc:Choice Requires="wps">
            <w:drawing>
              <wp:anchor distT="0" distB="0" distL="114300" distR="114300" simplePos="0" relativeHeight="251944960" behindDoc="0" locked="0" layoutInCell="1" allowOverlap="1" wp14:anchorId="0492F9D0" wp14:editId="1586467B">
                <wp:simplePos x="0" y="0"/>
                <wp:positionH relativeFrom="column">
                  <wp:posOffset>3846541</wp:posOffset>
                </wp:positionH>
                <wp:positionV relativeFrom="paragraph">
                  <wp:posOffset>769562</wp:posOffset>
                </wp:positionV>
                <wp:extent cx="1474124" cy="709353"/>
                <wp:effectExtent l="0" t="0" r="12065" b="14605"/>
                <wp:wrapNone/>
                <wp:docPr id="429" name="Elipse 429"/>
                <wp:cNvGraphicFramePr/>
                <a:graphic xmlns:a="http://schemas.openxmlformats.org/drawingml/2006/main">
                  <a:graphicData uri="http://schemas.microsoft.com/office/word/2010/wordprocessingShape">
                    <wps:wsp>
                      <wps:cNvSpPr/>
                      <wps:spPr>
                        <a:xfrm>
                          <a:off x="0" y="0"/>
                          <a:ext cx="1474124" cy="70935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578FAF5" id="Elipse 429" o:spid="_x0000_s1026" style="position:absolute;margin-left:302.9pt;margin-top:60.6pt;width:116.05pt;height:55.85pt;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" filled="f" strokecolor="red" strokeweight="1pt">
                <v:stroke joinstyle="miter"/>
              </v:oval>
            </w:pict>
          </mc:Fallback>
        </mc:AlternateContent>
      </w:r>
      <w:r w:rsidR="005677A3" w:rsidRPr="007051DC">
        <w:rPr>
          <w:rFonts w:ascii="Arial" w:hAnsi="Arial" w:cs="Arial"/>
          <w:noProof/>
          <w:lang w:val="es-ES" w:eastAsia="es-ES"/>
        </w:rPr>
        <w:drawing>
          <wp:inline distT="0" distB="0" distL="0" distR="0" wp14:anchorId="5B4A8CB6" wp14:editId="56050C84">
            <wp:extent cx="1595120" cy="1576538"/>
            <wp:effectExtent l="76200" t="76200" r="138430" b="138430"/>
            <wp:docPr id="427" name="Imagen 427" descr="C:\Users\prueba\Desktop\camara hoy24-4\CIMG5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prueba\Desktop\camara hoy24-4\CIMG5169.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29629" cy="1610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677A3">
        <w:rPr>
          <w:rFonts w:ascii="Harrington" w:hAnsi="Harrington" w:cs="Arial"/>
          <w:b/>
          <w:sz w:val="24"/>
          <w:szCs w:val="24"/>
          <w:u w:val="single"/>
          <w:lang w:eastAsia="es-MX"/>
        </w:rPr>
        <w:t xml:space="preserve">  </w:t>
      </w:r>
      <w:r w:rsidR="005677A3" w:rsidRPr="007051DC">
        <w:rPr>
          <w:rFonts w:ascii="Arial" w:hAnsi="Arial" w:cs="Arial"/>
          <w:noProof/>
          <w:lang w:val="es-ES" w:eastAsia="es-ES"/>
        </w:rPr>
        <w:drawing>
          <wp:inline distT="0" distB="0" distL="0" distR="0" wp14:anchorId="1ABDFB19" wp14:editId="0556AB14">
            <wp:extent cx="1695450" cy="1621590"/>
            <wp:effectExtent l="76200" t="76200" r="133350" b="131445"/>
            <wp:docPr id="428" name="Imagen 428" descr="C:\Users\prueba\Desktop\camara hoy24-4\CIMG5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prueba\Desktop\camara hoy24-4\CIMG517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13485" cy="1638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677A3" w:rsidRDefault="005677A3"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949056" behindDoc="0" locked="0" layoutInCell="1" allowOverlap="1">
                <wp:simplePos x="0" y="0"/>
                <wp:positionH relativeFrom="column">
                  <wp:posOffset>-251460</wp:posOffset>
                </wp:positionH>
                <wp:positionV relativeFrom="paragraph">
                  <wp:posOffset>207011</wp:posOffset>
                </wp:positionV>
                <wp:extent cx="5713557" cy="1047750"/>
                <wp:effectExtent l="0" t="0" r="20955" b="19050"/>
                <wp:wrapNone/>
                <wp:docPr id="433" name="Cuadro de texto 433"/>
                <wp:cNvGraphicFramePr/>
                <a:graphic xmlns:a="http://schemas.openxmlformats.org/drawingml/2006/main">
                  <a:graphicData uri="http://schemas.microsoft.com/office/word/2010/wordprocessingShape">
                    <wps:wsp>
                      <wps:cNvSpPr txBox="1"/>
                      <wps:spPr>
                        <a:xfrm>
                          <a:off x="0" y="0"/>
                          <a:ext cx="5713557" cy="1047750"/>
                        </a:xfrm>
                        <a:prstGeom prst="rect">
                          <a:avLst/>
                        </a:prstGeom>
                        <a:noFill/>
                        <a:ln w="19050">
                          <a:solidFill>
                            <a:srgbClr val="FF0000"/>
                          </a:solidFill>
                        </a:ln>
                      </wps:spPr>
                      <wps:txbx>
                        <w:txbxContent>
                          <w:p w:rsidR="00D73CCC" w:rsidRPr="005677A3" w:rsidRDefault="00D73CCC" w:rsidP="005677A3">
                            <w:pPr>
                              <w:jc w:val="both"/>
                              <w:rPr>
                                <w:rFonts w:ascii="Arial" w:hAnsi="Arial" w:cs="Arial"/>
                                <w:b/>
                                <w:sz w:val="24"/>
                                <w:szCs w:val="24"/>
                              </w:rPr>
                            </w:pPr>
                            <w:r w:rsidRPr="005677A3">
                              <w:rPr>
                                <w:rFonts w:ascii="Arial" w:hAnsi="Arial" w:cs="Arial"/>
                                <w:b/>
                                <w:sz w:val="24"/>
                                <w:szCs w:val="24"/>
                              </w:rPr>
                              <w:t xml:space="preserve">La estación posee el frente y un lateral cercados con malla, no siendo así para el otro lateral que se encuentra cercado con cardón. </w:t>
                            </w:r>
                            <w:r>
                              <w:rPr>
                                <w:rFonts w:ascii="Arial" w:hAnsi="Arial" w:cs="Arial"/>
                                <w:b/>
                                <w:sz w:val="24"/>
                                <w:szCs w:val="24"/>
                              </w:rPr>
                              <w:t>Se encuentra emplazada en el propio asentamiento que no tiene sistema de alcantarillado para disponer los residuales, por lo que se hace imperante continuar con el muestreo de la calidad del agua de dicha estación.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33" o:spid="_x0000_s1086" type="#_x0000_t202" style="position:absolute;left:0;text-align:left;margin-left:-19.8pt;margin-top:16.3pt;width:449.9pt;height:8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" filled="f" strokecolor="red" strokeweight="1.5pt">
                <v:textbox>
                  <w:txbxContent>
                    <w:p w:rsidR="00D73CCC" w:rsidRPr="005677A3" w:rsidRDefault="00D73CCC" w:rsidP="005677A3">
                      <w:pPr>
                        <w:jc w:val="both"/>
                        <w:rPr>
                          <w:rFonts w:ascii="Arial" w:hAnsi="Arial" w:cs="Arial"/>
                          <w:b/>
                          <w:sz w:val="24"/>
                          <w:szCs w:val="24"/>
                        </w:rPr>
                      </w:pPr>
                      <w:r w:rsidRPr="005677A3">
                        <w:rPr>
                          <w:rFonts w:ascii="Arial" w:hAnsi="Arial" w:cs="Arial"/>
                          <w:b/>
                          <w:sz w:val="24"/>
                          <w:szCs w:val="24"/>
                        </w:rPr>
                        <w:t xml:space="preserve">La estación posee el frente y un lateral cercados con malla, no siendo así para el otro lateral que se encuentra cercado con cardón. </w:t>
                      </w:r>
                      <w:r>
                        <w:rPr>
                          <w:rFonts w:ascii="Arial" w:hAnsi="Arial" w:cs="Arial"/>
                          <w:b/>
                          <w:sz w:val="24"/>
                          <w:szCs w:val="24"/>
                        </w:rPr>
                        <w:t>Se encuentra emplazada en el propio asentamiento que no tiene sistema de alcantarillado para disponer los residuales, por lo que se hace imperante continuar con el muestreo de la calidad del agua de dicha estación.</w:t>
                      </w:r>
                    </w:p>
                  </w:txbxContent>
                </v:textbox>
              </v:shape>
            </w:pict>
          </mc:Fallback>
        </mc:AlternateContent>
      </w:r>
    </w:p>
    <w:p w:rsidR="005677A3" w:rsidRDefault="005677A3" w:rsidP="00B33D8C">
      <w:pPr>
        <w:spacing w:line="360" w:lineRule="auto"/>
        <w:jc w:val="both"/>
        <w:rPr>
          <w:rFonts w:ascii="Harrington" w:hAnsi="Harrington" w:cs="Arial"/>
          <w:b/>
          <w:sz w:val="24"/>
          <w:szCs w:val="24"/>
          <w:u w:val="single"/>
          <w:lang w:eastAsia="es-MX"/>
        </w:rPr>
      </w:pPr>
    </w:p>
    <w:p w:rsidR="005677A3" w:rsidRDefault="005677A3" w:rsidP="00B33D8C">
      <w:pPr>
        <w:spacing w:line="360" w:lineRule="auto"/>
        <w:jc w:val="both"/>
        <w:rPr>
          <w:rFonts w:ascii="Harrington" w:hAnsi="Harrington" w:cs="Arial"/>
          <w:b/>
          <w:sz w:val="24"/>
          <w:szCs w:val="24"/>
          <w:u w:val="single"/>
          <w:lang w:eastAsia="es-MX"/>
        </w:rPr>
      </w:pPr>
    </w:p>
    <w:p w:rsidR="005677A3" w:rsidRDefault="005677A3" w:rsidP="00B33D8C">
      <w:pPr>
        <w:spacing w:line="360" w:lineRule="auto"/>
        <w:jc w:val="both"/>
        <w:rPr>
          <w:rFonts w:ascii="Harrington" w:hAnsi="Harrington" w:cs="Arial"/>
          <w:b/>
          <w:sz w:val="24"/>
          <w:szCs w:val="24"/>
          <w:u w:val="single"/>
          <w:lang w:eastAsia="es-MX"/>
        </w:rPr>
      </w:pPr>
    </w:p>
    <w:p w:rsidR="005677A3" w:rsidRDefault="00740C76" w:rsidP="00B33D8C">
      <w:pPr>
        <w:spacing w:line="360" w:lineRule="auto"/>
        <w:jc w:val="both"/>
        <w:rPr>
          <w:rFonts w:ascii="Harrington" w:hAnsi="Harrington" w:cs="Arial"/>
          <w:b/>
          <w:sz w:val="24"/>
          <w:szCs w:val="24"/>
          <w:u w:val="single"/>
          <w:lang w:eastAsia="es-MX"/>
        </w:rPr>
      </w:pPr>
      <w:r>
        <w:rPr>
          <w:rFonts w:ascii="Harrington" w:hAnsi="Harrington" w:cs="Arial"/>
          <w:b/>
          <w:noProof/>
          <w:sz w:val="24"/>
          <w:szCs w:val="24"/>
          <w:u w:val="single"/>
          <w:lang w:val="es-ES" w:eastAsia="es-ES"/>
        </w:rPr>
        <mc:AlternateContent>
          <mc:Choice Requires="wps">
            <w:drawing>
              <wp:anchor distT="0" distB="0" distL="114300" distR="114300" simplePos="0" relativeHeight="251950080" behindDoc="0" locked="0" layoutInCell="1" allowOverlap="1">
                <wp:simplePos x="0" y="0"/>
                <wp:positionH relativeFrom="column">
                  <wp:posOffset>-115859</wp:posOffset>
                </wp:positionH>
                <wp:positionV relativeFrom="paragraph">
                  <wp:posOffset>322984</wp:posOffset>
                </wp:positionV>
                <wp:extent cx="5580092" cy="465513"/>
                <wp:effectExtent l="0" t="0" r="20955" b="10795"/>
                <wp:wrapNone/>
                <wp:docPr id="434" name="Cuadro de texto 434"/>
                <wp:cNvGraphicFramePr/>
                <a:graphic xmlns:a="http://schemas.openxmlformats.org/drawingml/2006/main">
                  <a:graphicData uri="http://schemas.microsoft.com/office/word/2010/wordprocessingShape">
                    <wps:wsp>
                      <wps:cNvSpPr txBox="1"/>
                      <wps:spPr>
                        <a:xfrm>
                          <a:off x="0" y="0"/>
                          <a:ext cx="5580092" cy="465513"/>
                        </a:xfrm>
                        <a:prstGeom prst="rect">
                          <a:avLst/>
                        </a:prstGeom>
                        <a:noFill/>
                        <a:ln w="19050">
                          <a:solidFill>
                            <a:srgbClr val="FF0000"/>
                          </a:solidFill>
                        </a:ln>
                      </wps:spPr>
                      <wps:txbx>
                        <w:txbxContent>
                          <w:p w:rsidR="00D73CCC" w:rsidRPr="0083772E" w:rsidRDefault="00D73CCC">
                            <w:pPr>
                              <w:rPr>
                                <w:rFonts w:ascii="Arial" w:hAnsi="Arial" w:cs="Arial"/>
                                <w:b/>
                                <w:sz w:val="24"/>
                                <w:szCs w:val="24"/>
                              </w:rPr>
                            </w:pPr>
                            <w:r w:rsidRPr="0083772E">
                              <w:rPr>
                                <w:rFonts w:ascii="Arial" w:hAnsi="Arial" w:cs="Arial"/>
                                <w:b/>
                                <w:sz w:val="24"/>
                                <w:szCs w:val="24"/>
                              </w:rPr>
                              <w:t>La estación mantiene bajos valores de Nitratos a pesar de las deficiencias con respecto a la protección de la ZPS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434" o:spid="_x0000_s1087" type="#_x0000_t202" style="position:absolute;left:0;text-align:left;margin-left:-9.1pt;margin-top:25.45pt;width:439.4pt;height:36.6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" filled="f" strokecolor="red" strokeweight="1.5pt">
                <v:textbox>
                  <w:txbxContent>
                    <w:p w:rsidR="00D73CCC" w:rsidRPr="0083772E" w:rsidRDefault="00D73CCC">
                      <w:pPr>
                        <w:rPr>
                          <w:rFonts w:ascii="Arial" w:hAnsi="Arial" w:cs="Arial"/>
                          <w:b/>
                          <w:sz w:val="24"/>
                          <w:szCs w:val="24"/>
                        </w:rPr>
                      </w:pPr>
                      <w:r w:rsidRPr="0083772E">
                        <w:rPr>
                          <w:rFonts w:ascii="Arial" w:hAnsi="Arial" w:cs="Arial"/>
                          <w:b/>
                          <w:sz w:val="24"/>
                          <w:szCs w:val="24"/>
                        </w:rPr>
                        <w:t>La estación mantiene bajos valores de Nitratos a pesar de las deficiencias con respecto a la protección de la ZPS #1.</w:t>
                      </w:r>
                    </w:p>
                  </w:txbxContent>
                </v:textbox>
              </v:shape>
            </w:pict>
          </mc:Fallback>
        </mc:AlternateContent>
      </w:r>
    </w:p>
    <w:p w:rsidR="005677A3" w:rsidRDefault="005677A3" w:rsidP="00B33D8C">
      <w:pPr>
        <w:spacing w:line="360" w:lineRule="auto"/>
        <w:jc w:val="both"/>
        <w:rPr>
          <w:rFonts w:ascii="Harrington" w:hAnsi="Harrington" w:cs="Arial"/>
          <w:b/>
          <w:sz w:val="24"/>
          <w:szCs w:val="24"/>
          <w:u w:val="single"/>
          <w:lang w:eastAsia="es-MX"/>
        </w:rPr>
      </w:pPr>
    </w:p>
    <w:p w:rsidR="005677A3" w:rsidRDefault="005677A3" w:rsidP="00B33D8C">
      <w:pPr>
        <w:spacing w:line="360" w:lineRule="auto"/>
        <w:jc w:val="both"/>
        <w:rPr>
          <w:rFonts w:ascii="Harrington" w:hAnsi="Harrington" w:cs="Arial"/>
          <w:b/>
          <w:sz w:val="24"/>
          <w:szCs w:val="24"/>
          <w:u w:val="single"/>
          <w:lang w:eastAsia="es-MX"/>
        </w:rPr>
      </w:pPr>
    </w:p>
    <w:p w:rsidR="005677A3" w:rsidRPr="004F3657" w:rsidRDefault="003442FD" w:rsidP="00B33D8C">
      <w:pPr>
        <w:spacing w:line="360" w:lineRule="auto"/>
        <w:jc w:val="both"/>
        <w:rPr>
          <w:rFonts w:ascii="Arial" w:hAnsi="Arial" w:cs="Arial"/>
          <w:b/>
          <w:sz w:val="24"/>
          <w:szCs w:val="24"/>
          <w:u w:val="single"/>
          <w:lang w:eastAsia="es-MX"/>
        </w:rPr>
      </w:pPr>
      <w:r w:rsidRPr="004F3657">
        <w:rPr>
          <w:rFonts w:ascii="Arial" w:hAnsi="Arial" w:cs="Arial"/>
          <w:b/>
          <w:sz w:val="24"/>
          <w:szCs w:val="24"/>
          <w:u w:val="single"/>
          <w:lang w:eastAsia="es-MX"/>
        </w:rPr>
        <w:t>Conclusiones:</w:t>
      </w:r>
    </w:p>
    <w:p w:rsidR="008F4285" w:rsidRDefault="008F4285" w:rsidP="008F4285">
      <w:pPr>
        <w:pStyle w:val="Prrafodelista"/>
        <w:jc w:val="both"/>
        <w:rPr>
          <w:rFonts w:ascii="Arial" w:hAnsi="Arial" w:cs="Arial"/>
        </w:rPr>
      </w:pPr>
    </w:p>
    <w:p w:rsidR="00CC1F3D" w:rsidRDefault="00CC1F3D" w:rsidP="00CC1F3D">
      <w:pPr>
        <w:pStyle w:val="Prrafodelista"/>
        <w:numPr>
          <w:ilvl w:val="0"/>
          <w:numId w:val="28"/>
        </w:numPr>
        <w:jc w:val="both"/>
        <w:rPr>
          <w:rFonts w:ascii="Arial" w:hAnsi="Arial" w:cs="Arial"/>
        </w:rPr>
      </w:pPr>
      <w:r>
        <w:rPr>
          <w:rFonts w:ascii="Arial" w:hAnsi="Arial" w:cs="Arial"/>
        </w:rPr>
        <w:t>Las fuentes que se mantienen dentro de lo establecido en la NC1192:2017 son los abastos Vueltas, La Panchita, Fidencia, Buena Vista, Viñas y Carolina.</w:t>
      </w:r>
    </w:p>
    <w:p w:rsidR="00CC1F3D" w:rsidRPr="00CC1F3D" w:rsidRDefault="00CC1F3D" w:rsidP="00CC1F3D">
      <w:pPr>
        <w:pStyle w:val="Prrafodelista"/>
        <w:jc w:val="both"/>
        <w:rPr>
          <w:rFonts w:ascii="Arial" w:hAnsi="Arial" w:cs="Arial"/>
        </w:rPr>
      </w:pPr>
    </w:p>
    <w:p w:rsidR="003442FD" w:rsidRDefault="00E51181" w:rsidP="00E51181">
      <w:pPr>
        <w:pStyle w:val="Prrafodelista"/>
        <w:numPr>
          <w:ilvl w:val="0"/>
          <w:numId w:val="28"/>
        </w:numPr>
        <w:jc w:val="both"/>
        <w:rPr>
          <w:rFonts w:ascii="Arial" w:hAnsi="Arial" w:cs="Arial"/>
        </w:rPr>
      </w:pPr>
      <w:r>
        <w:rPr>
          <w:rFonts w:ascii="Arial" w:hAnsi="Arial" w:cs="Arial"/>
        </w:rPr>
        <w:t>Las principales</w:t>
      </w:r>
      <w:r w:rsidR="00A62E07">
        <w:rPr>
          <w:rFonts w:ascii="Arial" w:hAnsi="Arial" w:cs="Arial"/>
        </w:rPr>
        <w:t xml:space="preserve"> deficiencias </w:t>
      </w:r>
      <w:r w:rsidR="004703E8">
        <w:rPr>
          <w:rFonts w:ascii="Arial" w:hAnsi="Arial" w:cs="Arial"/>
        </w:rPr>
        <w:t>detectada</w:t>
      </w:r>
      <w:r w:rsidR="008F4285">
        <w:rPr>
          <w:rFonts w:ascii="Arial" w:hAnsi="Arial" w:cs="Arial"/>
        </w:rPr>
        <w:t xml:space="preserve">s están dadas </w:t>
      </w:r>
      <w:r w:rsidR="00642B15">
        <w:rPr>
          <w:rFonts w:ascii="Arial" w:hAnsi="Arial" w:cs="Arial"/>
        </w:rPr>
        <w:t>por la</w:t>
      </w:r>
      <w:r w:rsidR="008F4285">
        <w:rPr>
          <w:rFonts w:ascii="Arial" w:hAnsi="Arial" w:cs="Arial"/>
        </w:rPr>
        <w:t xml:space="preserve"> no protección de la estación de bombeo, no todas cuentan con cerca </w:t>
      </w:r>
      <w:r w:rsidR="00642B15">
        <w:rPr>
          <w:rFonts w:ascii="Arial" w:hAnsi="Arial" w:cs="Arial"/>
        </w:rPr>
        <w:t>perimetral y</w:t>
      </w:r>
      <w:r w:rsidR="00A62E07">
        <w:rPr>
          <w:rFonts w:ascii="Arial" w:hAnsi="Arial" w:cs="Arial"/>
        </w:rPr>
        <w:t xml:space="preserve"> </w:t>
      </w:r>
      <w:r>
        <w:rPr>
          <w:rFonts w:ascii="Arial" w:hAnsi="Arial" w:cs="Arial"/>
        </w:rPr>
        <w:t xml:space="preserve">el cierre de las </w:t>
      </w:r>
      <w:r w:rsidR="00A62E07">
        <w:rPr>
          <w:rFonts w:ascii="Arial" w:hAnsi="Arial" w:cs="Arial"/>
        </w:rPr>
        <w:t>puerta</w:t>
      </w:r>
      <w:r>
        <w:rPr>
          <w:rFonts w:ascii="Arial" w:hAnsi="Arial" w:cs="Arial"/>
        </w:rPr>
        <w:t xml:space="preserve">s de </w:t>
      </w:r>
      <w:r w:rsidR="00642B15">
        <w:rPr>
          <w:rFonts w:ascii="Arial" w:hAnsi="Arial" w:cs="Arial"/>
        </w:rPr>
        <w:t>salida no</w:t>
      </w:r>
      <w:r>
        <w:rPr>
          <w:rFonts w:ascii="Arial" w:hAnsi="Arial" w:cs="Arial"/>
        </w:rPr>
        <w:t xml:space="preserve"> es seguro, ya que en su mayoría no cuenta con candado, presentando alto riesgo del acceso de personal </w:t>
      </w:r>
      <w:r w:rsidR="00642B15">
        <w:rPr>
          <w:rFonts w:ascii="Arial" w:hAnsi="Arial" w:cs="Arial"/>
        </w:rPr>
        <w:t>ajeno, así</w:t>
      </w:r>
      <w:r w:rsidR="00A62E07">
        <w:rPr>
          <w:rFonts w:ascii="Arial" w:hAnsi="Arial" w:cs="Arial"/>
        </w:rPr>
        <w:t xml:space="preserve"> como e</w:t>
      </w:r>
      <w:r>
        <w:rPr>
          <w:rFonts w:ascii="Arial" w:hAnsi="Arial" w:cs="Arial"/>
        </w:rPr>
        <w:t>l acceso de animales (</w:t>
      </w:r>
      <w:r w:rsidR="00A62E07">
        <w:rPr>
          <w:rFonts w:ascii="Arial" w:hAnsi="Arial" w:cs="Arial"/>
        </w:rPr>
        <w:t>cerdos y ganado vacuno</w:t>
      </w:r>
      <w:r>
        <w:rPr>
          <w:rFonts w:ascii="Arial" w:hAnsi="Arial" w:cs="Arial"/>
        </w:rPr>
        <w:t>)</w:t>
      </w:r>
      <w:r w:rsidR="00A62E07">
        <w:rPr>
          <w:rFonts w:ascii="Arial" w:hAnsi="Arial" w:cs="Arial"/>
        </w:rPr>
        <w:t>, atentando contra la calidad del agua.</w:t>
      </w:r>
    </w:p>
    <w:p w:rsidR="00E51181" w:rsidRPr="00E51181" w:rsidRDefault="00E51181" w:rsidP="00E51181">
      <w:pPr>
        <w:pStyle w:val="Prrafodelista"/>
        <w:rPr>
          <w:rFonts w:ascii="Arial" w:hAnsi="Arial" w:cs="Arial"/>
        </w:rPr>
      </w:pPr>
    </w:p>
    <w:p w:rsidR="00A62E07" w:rsidRPr="003442FD" w:rsidRDefault="00A62E07" w:rsidP="008F4285">
      <w:pPr>
        <w:pStyle w:val="Prrafodelista"/>
        <w:numPr>
          <w:ilvl w:val="0"/>
          <w:numId w:val="28"/>
        </w:numPr>
        <w:jc w:val="both"/>
        <w:rPr>
          <w:rFonts w:ascii="Arial" w:hAnsi="Arial" w:cs="Arial"/>
        </w:rPr>
      </w:pPr>
      <w:r>
        <w:rPr>
          <w:rFonts w:ascii="Arial" w:hAnsi="Arial" w:cs="Arial"/>
        </w:rPr>
        <w:t xml:space="preserve">El declarar una ZPS implementada debe cumplir con todos los requisitos de </w:t>
      </w:r>
      <w:r w:rsidR="00A531B0">
        <w:rPr>
          <w:rFonts w:ascii="Arial" w:hAnsi="Arial" w:cs="Arial"/>
        </w:rPr>
        <w:t>la Norma sobretodo la Zona I</w:t>
      </w:r>
      <w:r>
        <w:rPr>
          <w:rFonts w:ascii="Arial" w:hAnsi="Arial" w:cs="Arial"/>
        </w:rPr>
        <w:t xml:space="preserve"> que es de régimen estricto.</w:t>
      </w:r>
    </w:p>
    <w:p w:rsidR="006D458A" w:rsidRDefault="006D458A" w:rsidP="00B33D8C">
      <w:pPr>
        <w:spacing w:line="360" w:lineRule="auto"/>
        <w:jc w:val="both"/>
        <w:rPr>
          <w:rFonts w:ascii="Harrington" w:hAnsi="Harrington" w:cs="Arial"/>
          <w:b/>
          <w:sz w:val="24"/>
          <w:szCs w:val="24"/>
          <w:u w:val="single"/>
          <w:lang w:eastAsia="es-MX"/>
        </w:rPr>
      </w:pPr>
    </w:p>
    <w:p w:rsidR="005677A3" w:rsidRPr="004F3657" w:rsidRDefault="003442FD" w:rsidP="00B33D8C">
      <w:pPr>
        <w:spacing w:line="360" w:lineRule="auto"/>
        <w:jc w:val="both"/>
        <w:rPr>
          <w:rFonts w:ascii="Arial" w:hAnsi="Arial" w:cs="Arial"/>
          <w:b/>
          <w:sz w:val="24"/>
          <w:szCs w:val="24"/>
          <w:u w:val="single"/>
          <w:lang w:eastAsia="es-MX"/>
        </w:rPr>
      </w:pPr>
      <w:r w:rsidRPr="004F3657">
        <w:rPr>
          <w:rFonts w:ascii="Arial" w:hAnsi="Arial" w:cs="Arial"/>
          <w:b/>
          <w:sz w:val="24"/>
          <w:szCs w:val="24"/>
          <w:u w:val="single"/>
          <w:lang w:eastAsia="es-MX"/>
        </w:rPr>
        <w:t>Recomendaciones:</w:t>
      </w:r>
    </w:p>
    <w:p w:rsidR="003442FD" w:rsidRDefault="00EF2BB8" w:rsidP="00E51181">
      <w:pPr>
        <w:pStyle w:val="Prrafodelista"/>
        <w:numPr>
          <w:ilvl w:val="0"/>
          <w:numId w:val="29"/>
        </w:numPr>
        <w:jc w:val="both"/>
        <w:rPr>
          <w:rFonts w:ascii="Arial" w:hAnsi="Arial" w:cs="Arial"/>
        </w:rPr>
      </w:pPr>
      <w:r>
        <w:rPr>
          <w:rFonts w:ascii="Arial" w:hAnsi="Arial" w:cs="Arial"/>
        </w:rPr>
        <w:t>Que la implementación de una ZPS sea avalada por un Consejo Técnico en el cual participen todas las instituciones que tengan que ver con el cumplimiento de las Normas.</w:t>
      </w:r>
    </w:p>
    <w:p w:rsidR="00E51181" w:rsidRDefault="00E51181" w:rsidP="00E51181">
      <w:pPr>
        <w:pStyle w:val="Prrafodelista"/>
        <w:jc w:val="both"/>
        <w:rPr>
          <w:rFonts w:ascii="Arial" w:hAnsi="Arial" w:cs="Arial"/>
        </w:rPr>
      </w:pPr>
    </w:p>
    <w:p w:rsidR="005677A3" w:rsidRDefault="00461569" w:rsidP="00E51181">
      <w:pPr>
        <w:pStyle w:val="Prrafodelista"/>
        <w:numPr>
          <w:ilvl w:val="0"/>
          <w:numId w:val="29"/>
        </w:numPr>
        <w:jc w:val="both"/>
        <w:rPr>
          <w:rFonts w:ascii="Arial" w:hAnsi="Arial" w:cs="Arial"/>
        </w:rPr>
      </w:pPr>
      <w:r>
        <w:rPr>
          <w:rFonts w:ascii="Arial" w:hAnsi="Arial" w:cs="Arial"/>
        </w:rPr>
        <w:t>Realizar una nueva revisión de todas estas estaciones que no cumplen y enmarcarlas en los parámetros que establece la NC 1192:2017.</w:t>
      </w:r>
    </w:p>
    <w:p w:rsidR="00DE4455" w:rsidRPr="00DE4455" w:rsidRDefault="00DE4455" w:rsidP="00DE4455">
      <w:pPr>
        <w:pStyle w:val="Prrafodelista"/>
        <w:spacing w:line="360" w:lineRule="auto"/>
        <w:jc w:val="both"/>
        <w:rPr>
          <w:rFonts w:ascii="Arial" w:hAnsi="Arial" w:cs="Arial"/>
        </w:rPr>
      </w:pPr>
    </w:p>
    <w:p w:rsidR="00E325EF" w:rsidRPr="004F3657" w:rsidRDefault="008D4055" w:rsidP="00B33D8C">
      <w:pPr>
        <w:spacing w:line="360" w:lineRule="auto"/>
        <w:jc w:val="both"/>
        <w:rPr>
          <w:rFonts w:ascii="Arial" w:hAnsi="Arial" w:cs="Arial"/>
          <w:b/>
          <w:sz w:val="24"/>
          <w:szCs w:val="24"/>
          <w:u w:val="single"/>
          <w:lang w:eastAsia="es-MX"/>
        </w:rPr>
      </w:pPr>
      <w:r w:rsidRPr="004F3657">
        <w:rPr>
          <w:rFonts w:ascii="Arial" w:hAnsi="Arial" w:cs="Arial"/>
          <w:b/>
          <w:sz w:val="24"/>
          <w:szCs w:val="24"/>
          <w:u w:val="single"/>
          <w:lang w:eastAsia="es-MX"/>
        </w:rPr>
        <w:t>Bibliografía:</w:t>
      </w:r>
    </w:p>
    <w:p w:rsidR="007C2AF4" w:rsidRDefault="008D4055" w:rsidP="008D4055">
      <w:pPr>
        <w:pStyle w:val="Prrafodelista"/>
        <w:numPr>
          <w:ilvl w:val="0"/>
          <w:numId w:val="5"/>
        </w:numPr>
        <w:spacing w:line="360" w:lineRule="auto"/>
        <w:jc w:val="both"/>
        <w:rPr>
          <w:rFonts w:ascii="Arial" w:hAnsi="Arial" w:cs="Arial"/>
        </w:rPr>
      </w:pPr>
      <w:r w:rsidRPr="008D4055">
        <w:rPr>
          <w:rFonts w:ascii="Arial" w:hAnsi="Arial" w:cs="Arial"/>
        </w:rPr>
        <w:t>Revista Voluntad Hidráulica</w:t>
      </w:r>
      <w:r>
        <w:rPr>
          <w:rFonts w:ascii="Arial" w:hAnsi="Arial" w:cs="Arial"/>
        </w:rPr>
        <w:t xml:space="preserve"> No 78</w:t>
      </w:r>
      <w:r w:rsidR="00A5430B">
        <w:rPr>
          <w:rFonts w:ascii="Arial" w:hAnsi="Arial" w:cs="Arial"/>
        </w:rPr>
        <w:t>, 1988</w:t>
      </w:r>
    </w:p>
    <w:p w:rsidR="008D4055" w:rsidRPr="00A5430B" w:rsidRDefault="007C2AF4" w:rsidP="008D4055">
      <w:pPr>
        <w:pStyle w:val="Prrafodelista"/>
        <w:numPr>
          <w:ilvl w:val="0"/>
          <w:numId w:val="5"/>
        </w:numPr>
        <w:spacing w:line="360" w:lineRule="auto"/>
        <w:jc w:val="both"/>
        <w:rPr>
          <w:rFonts w:ascii="Arial" w:hAnsi="Arial" w:cs="Arial"/>
        </w:rPr>
      </w:pPr>
      <w:r>
        <w:rPr>
          <w:rFonts w:ascii="Arial" w:hAnsi="Arial" w:cs="Arial"/>
        </w:rPr>
        <w:t xml:space="preserve">NC 1192:2017 </w:t>
      </w:r>
      <w:r w:rsidRPr="008D4055">
        <w:rPr>
          <w:rFonts w:ascii="Arial" w:hAnsi="Arial" w:cs="Arial"/>
        </w:rPr>
        <w:t>NC</w:t>
      </w:r>
      <w:r>
        <w:rPr>
          <w:rFonts w:ascii="Arial" w:hAnsi="Arial" w:cs="Arial"/>
          <w:color w:val="000000"/>
          <w:kern w:val="24"/>
        </w:rPr>
        <w:t xml:space="preserve"> 1192:2017 “Determinación de la Zona de Protección Sanitaria en fuentes de abasto de agua subterránea”</w:t>
      </w:r>
    </w:p>
    <w:p w:rsidR="00A5430B" w:rsidRPr="008B21C3" w:rsidRDefault="00A5430B" w:rsidP="008D4055">
      <w:pPr>
        <w:pStyle w:val="Prrafodelista"/>
        <w:numPr>
          <w:ilvl w:val="0"/>
          <w:numId w:val="5"/>
        </w:numPr>
        <w:spacing w:line="360" w:lineRule="auto"/>
        <w:jc w:val="both"/>
        <w:rPr>
          <w:rFonts w:ascii="Arial" w:hAnsi="Arial" w:cs="Arial"/>
        </w:rPr>
      </w:pPr>
      <w:r>
        <w:rPr>
          <w:rFonts w:ascii="Arial" w:hAnsi="Arial" w:cs="Arial"/>
          <w:color w:val="000000"/>
          <w:kern w:val="24"/>
        </w:rPr>
        <w:t>NC 93-01-209. “Procedimiento de cálculo para la determinación de la Zona de Protección Sanitaria”</w:t>
      </w:r>
    </w:p>
    <w:p w:rsidR="008B21C3" w:rsidRPr="008B21C3" w:rsidRDefault="008B21C3" w:rsidP="000F158E">
      <w:pPr>
        <w:pStyle w:val="Prrafodelista"/>
        <w:numPr>
          <w:ilvl w:val="0"/>
          <w:numId w:val="5"/>
        </w:numPr>
        <w:jc w:val="both"/>
        <w:rPr>
          <w:rFonts w:ascii="Arial" w:hAnsi="Arial" w:cs="Arial"/>
          <w:lang w:val="pt-BR" w:eastAsia="zh-CN"/>
        </w:rPr>
      </w:pPr>
      <w:r w:rsidRPr="008B21C3">
        <w:rPr>
          <w:rFonts w:ascii="Arial" w:hAnsi="Arial" w:cs="Arial"/>
        </w:rPr>
        <w:lastRenderedPageBreak/>
        <w:t xml:space="preserve">Informe del Proyecto “Situación ambiental Fuentes de abasto. Zona costera. 2do semestre 2018. Autores </w:t>
      </w:r>
      <w:proofErr w:type="spellStart"/>
      <w:r w:rsidRPr="008B21C3">
        <w:rPr>
          <w:rFonts w:ascii="Arial" w:hAnsi="Arial" w:cs="Arial"/>
          <w:lang w:val="pt-BR" w:eastAsia="zh-CN"/>
        </w:rPr>
        <w:t>MSc</w:t>
      </w:r>
      <w:proofErr w:type="spellEnd"/>
      <w:r w:rsidRPr="008B21C3">
        <w:rPr>
          <w:rFonts w:ascii="Arial" w:hAnsi="Arial" w:cs="Arial"/>
          <w:lang w:val="pt-BR" w:eastAsia="zh-CN"/>
        </w:rPr>
        <w:t xml:space="preserve">. Jorge I. </w:t>
      </w:r>
      <w:proofErr w:type="spellStart"/>
      <w:r w:rsidRPr="008B21C3">
        <w:rPr>
          <w:rFonts w:ascii="Arial" w:hAnsi="Arial" w:cs="Arial"/>
          <w:lang w:val="pt-BR" w:eastAsia="zh-CN"/>
        </w:rPr>
        <w:t>Yeras</w:t>
      </w:r>
      <w:proofErr w:type="spellEnd"/>
      <w:r w:rsidRPr="008B21C3">
        <w:rPr>
          <w:rFonts w:ascii="Arial" w:hAnsi="Arial" w:cs="Arial"/>
          <w:lang w:val="pt-BR" w:eastAsia="zh-CN"/>
        </w:rPr>
        <w:t xml:space="preserve"> Díaz-</w:t>
      </w:r>
      <w:proofErr w:type="spellStart"/>
      <w:r w:rsidRPr="008B21C3">
        <w:rPr>
          <w:rFonts w:ascii="Arial" w:hAnsi="Arial" w:cs="Arial"/>
          <w:lang w:val="pt-BR" w:eastAsia="zh-CN"/>
        </w:rPr>
        <w:t>Velis</w:t>
      </w:r>
      <w:proofErr w:type="spellEnd"/>
      <w:r w:rsidRPr="008B21C3">
        <w:rPr>
          <w:rFonts w:ascii="Arial" w:hAnsi="Arial" w:cs="Arial"/>
          <w:lang w:val="pt-BR" w:eastAsia="zh-CN"/>
        </w:rPr>
        <w:t xml:space="preserve">, </w:t>
      </w:r>
      <w:proofErr w:type="spellStart"/>
      <w:r w:rsidRPr="008B21C3">
        <w:rPr>
          <w:rFonts w:ascii="Arial" w:hAnsi="Arial" w:cs="Arial"/>
          <w:lang w:val="pt-BR" w:eastAsia="zh-CN"/>
        </w:rPr>
        <w:t>MSc</w:t>
      </w:r>
      <w:proofErr w:type="spellEnd"/>
      <w:r w:rsidRPr="008B21C3">
        <w:rPr>
          <w:rFonts w:ascii="Arial" w:hAnsi="Arial" w:cs="Arial"/>
          <w:lang w:val="pt-BR" w:eastAsia="zh-CN"/>
        </w:rPr>
        <w:t xml:space="preserve">. </w:t>
      </w:r>
      <w:proofErr w:type="spellStart"/>
      <w:r w:rsidRPr="008B21C3">
        <w:rPr>
          <w:rFonts w:ascii="Arial" w:hAnsi="Arial" w:cs="Arial"/>
          <w:lang w:val="pt-BR" w:eastAsia="zh-CN"/>
        </w:rPr>
        <w:t>Mileidi</w:t>
      </w:r>
      <w:proofErr w:type="spellEnd"/>
      <w:r w:rsidRPr="008B21C3">
        <w:rPr>
          <w:rFonts w:ascii="Arial" w:hAnsi="Arial" w:cs="Arial"/>
          <w:lang w:val="pt-BR" w:eastAsia="zh-CN"/>
        </w:rPr>
        <w:t xml:space="preserve"> León Miranda, Lic. </w:t>
      </w:r>
      <w:proofErr w:type="spellStart"/>
      <w:r w:rsidRPr="008B21C3">
        <w:rPr>
          <w:rFonts w:ascii="Arial" w:hAnsi="Arial" w:cs="Arial"/>
          <w:lang w:val="pt-BR" w:eastAsia="zh-CN"/>
        </w:rPr>
        <w:t>Féliz</w:t>
      </w:r>
      <w:proofErr w:type="spellEnd"/>
      <w:r w:rsidRPr="008B21C3">
        <w:rPr>
          <w:rFonts w:ascii="Arial" w:hAnsi="Arial" w:cs="Arial"/>
          <w:lang w:val="pt-BR" w:eastAsia="zh-CN"/>
        </w:rPr>
        <w:t xml:space="preserve"> Alexis Correa Alvarez, Lic. </w:t>
      </w:r>
      <w:proofErr w:type="spellStart"/>
      <w:r w:rsidRPr="008B21C3">
        <w:rPr>
          <w:rFonts w:ascii="Arial" w:hAnsi="Arial" w:cs="Arial"/>
          <w:lang w:val="pt-BR" w:eastAsia="zh-CN"/>
        </w:rPr>
        <w:t>Yanisleidys</w:t>
      </w:r>
      <w:proofErr w:type="spellEnd"/>
      <w:r w:rsidRPr="008B21C3">
        <w:rPr>
          <w:rFonts w:ascii="Arial" w:hAnsi="Arial" w:cs="Arial"/>
          <w:lang w:val="pt-BR" w:eastAsia="zh-CN"/>
        </w:rPr>
        <w:t xml:space="preserve"> C Delgado </w:t>
      </w:r>
      <w:proofErr w:type="spellStart"/>
      <w:r w:rsidRPr="008B21C3">
        <w:rPr>
          <w:rFonts w:ascii="Arial" w:hAnsi="Arial" w:cs="Arial"/>
          <w:lang w:val="pt-BR" w:eastAsia="zh-CN"/>
        </w:rPr>
        <w:t>Sarduy</w:t>
      </w:r>
      <w:proofErr w:type="spellEnd"/>
    </w:p>
    <w:p w:rsidR="008B21C3" w:rsidRPr="008B21C3" w:rsidRDefault="008B21C3" w:rsidP="008B21C3">
      <w:pPr>
        <w:spacing w:line="360" w:lineRule="auto"/>
        <w:ind w:left="360"/>
        <w:jc w:val="both"/>
        <w:rPr>
          <w:rFonts w:ascii="Arial" w:hAnsi="Arial" w:cs="Arial"/>
        </w:rPr>
      </w:pPr>
    </w:p>
    <w:sectPr w:rsidR="008B21C3" w:rsidRPr="008B21C3">
      <w:headerReference w:type="default" r:id="rId14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7A9C" w:rsidRDefault="007E7A9C" w:rsidP="001E20A0">
      <w:pPr>
        <w:spacing w:after="0" w:line="240" w:lineRule="auto"/>
      </w:pPr>
      <w:r>
        <w:separator/>
      </w:r>
    </w:p>
  </w:endnote>
  <w:endnote w:type="continuationSeparator" w:id="0">
    <w:p w:rsidR="007E7A9C" w:rsidRDefault="007E7A9C" w:rsidP="001E20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arrington">
    <w:panose1 w:val="04040505050A02020702"/>
    <w:charset w:val="00"/>
    <w:family w:val="decorativ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n-cs">
    <w:panose1 w:val="00000000000000000000"/>
    <w:charset w:val="00"/>
    <w:family w:val="roman"/>
    <w:notTrueType/>
    <w:pitch w:val="default"/>
  </w:font>
  <w:font w:name="+mn-ea">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Liberation Sans">
    <w:altName w:val="Arial"/>
    <w:charset w:val="01"/>
    <w:family w:val="swiss"/>
    <w:pitch w:val="variable"/>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7A9C" w:rsidRDefault="007E7A9C" w:rsidP="001E20A0">
      <w:pPr>
        <w:spacing w:after="0" w:line="240" w:lineRule="auto"/>
      </w:pPr>
      <w:r>
        <w:separator/>
      </w:r>
    </w:p>
  </w:footnote>
  <w:footnote w:type="continuationSeparator" w:id="0">
    <w:p w:rsidR="007E7A9C" w:rsidRDefault="007E7A9C" w:rsidP="001E20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CCC" w:rsidRDefault="00D73CCC" w:rsidP="00D73CCC">
    <w:pPr>
      <w:pStyle w:val="Encabezado"/>
      <w:rPr>
        <w:rFonts w:ascii="Verdana" w:hAnsi="Verdana"/>
        <w:b/>
        <w:sz w:val="16"/>
        <w:szCs w:val="16"/>
        <w:lang w:val="es-ES_tradnl"/>
      </w:rPr>
    </w:pPr>
    <w:r>
      <w:rPr>
        <w:rFonts w:ascii="Liberation Sans" w:hAnsi="Liberation Sans"/>
        <w:noProof/>
        <w:sz w:val="28"/>
        <w:szCs w:val="28"/>
        <w:lang w:val="es-ES" w:eastAsia="es-ES"/>
      </w:rPr>
      <w:drawing>
        <wp:anchor distT="0" distB="0" distL="114300" distR="114300" simplePos="0" relativeHeight="251659264" behindDoc="1" locked="0" layoutInCell="1" allowOverlap="1" wp14:anchorId="350B4548" wp14:editId="0C6DA8B6">
          <wp:simplePos x="0" y="0"/>
          <wp:positionH relativeFrom="leftMargin">
            <wp:align>right</wp:align>
          </wp:positionH>
          <wp:positionV relativeFrom="paragraph">
            <wp:posOffset>-305435</wp:posOffset>
          </wp:positionV>
          <wp:extent cx="610678" cy="750498"/>
          <wp:effectExtent l="0" t="0" r="0" b="0"/>
          <wp:wrapNone/>
          <wp:docPr id="16" name="Imagen 1" descr="C:\Users\Nadya\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dya\Desktop\logo.png"/>
                  <pic:cNvPicPr>
                    <a:picLocks noChangeAspect="1" noChangeArrowheads="1"/>
                  </pic:cNvPicPr>
                </pic:nvPicPr>
                <pic:blipFill>
                  <a:blip r:embed="rId1"/>
                  <a:srcRect/>
                  <a:stretch>
                    <a:fillRect/>
                  </a:stretch>
                </pic:blipFill>
                <pic:spPr bwMode="auto">
                  <a:xfrm>
                    <a:off x="0" y="0"/>
                    <a:ext cx="610678" cy="750498"/>
                  </a:xfrm>
                  <a:prstGeom prst="rect">
                    <a:avLst/>
                  </a:prstGeom>
                  <a:noFill/>
                  <a:ln w="9525">
                    <a:noFill/>
                    <a:miter lim="800000"/>
                    <a:headEnd/>
                    <a:tailEnd/>
                  </a:ln>
                </pic:spPr>
              </pic:pic>
            </a:graphicData>
          </a:graphic>
        </wp:anchor>
      </w:drawing>
    </w:r>
  </w:p>
  <w:p w:rsidR="00D73CCC" w:rsidRPr="00C8585B" w:rsidRDefault="00D73CCC" w:rsidP="00D73CCC">
    <w:pPr>
      <w:pStyle w:val="Encabezado"/>
      <w:jc w:val="center"/>
      <w:rPr>
        <w:rFonts w:ascii="Verdana" w:hAnsi="Verdana"/>
        <w:b/>
        <w:sz w:val="16"/>
        <w:szCs w:val="16"/>
        <w:lang w:val="es-ES_tradnl"/>
      </w:rPr>
    </w:pPr>
    <w:r w:rsidRPr="00C8585B">
      <w:rPr>
        <w:rFonts w:ascii="Verdana" w:hAnsi="Verdana"/>
        <w:b/>
        <w:sz w:val="16"/>
        <w:szCs w:val="16"/>
        <w:lang w:val="es-ES_tradnl"/>
      </w:rPr>
      <w:t xml:space="preserve">Convención </w:t>
    </w:r>
    <w:r>
      <w:rPr>
        <w:rFonts w:ascii="Verdana" w:hAnsi="Verdana"/>
        <w:b/>
        <w:sz w:val="16"/>
        <w:szCs w:val="16"/>
        <w:lang w:val="es-ES_tradnl"/>
      </w:rPr>
      <w:t>Científica Internacional 2021</w:t>
    </w:r>
  </w:p>
  <w:p w:rsidR="00D73CCC" w:rsidRPr="00C8585B" w:rsidRDefault="00D73CCC" w:rsidP="00D73CCC">
    <w:pPr>
      <w:pStyle w:val="Encabezado"/>
      <w:jc w:val="center"/>
      <w:rPr>
        <w:rFonts w:ascii="Verdana" w:hAnsi="Verdana"/>
        <w:b/>
        <w:sz w:val="16"/>
        <w:szCs w:val="16"/>
        <w:lang w:val="es-ES_tradnl"/>
      </w:rPr>
    </w:pPr>
    <w:r w:rsidRPr="00C8585B">
      <w:rPr>
        <w:rFonts w:ascii="Verdana" w:hAnsi="Verdana"/>
        <w:b/>
        <w:sz w:val="16"/>
        <w:szCs w:val="16"/>
        <w:lang w:val="es-ES_tradnl"/>
      </w:rPr>
      <w:t>Universidad Central “Marta Abreu” de Las Villas</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BE46ED"/>
    <w:multiLevelType w:val="hybridMultilevel"/>
    <w:tmpl w:val="758E4B4E"/>
    <w:lvl w:ilvl="0" w:tplc="61E2B450">
      <w:start w:val="1"/>
      <w:numFmt w:val="bullet"/>
      <w:lvlText w:val=""/>
      <w:lvlJc w:val="left"/>
      <w:pPr>
        <w:tabs>
          <w:tab w:val="num" w:pos="720"/>
        </w:tabs>
        <w:ind w:left="720" w:hanging="360"/>
      </w:pPr>
      <w:rPr>
        <w:rFonts w:ascii="Wingdings" w:hAnsi="Wingdings" w:hint="default"/>
      </w:rPr>
    </w:lvl>
    <w:lvl w:ilvl="1" w:tplc="FF4CCFE6" w:tentative="1">
      <w:start w:val="1"/>
      <w:numFmt w:val="bullet"/>
      <w:lvlText w:val=""/>
      <w:lvlJc w:val="left"/>
      <w:pPr>
        <w:tabs>
          <w:tab w:val="num" w:pos="1440"/>
        </w:tabs>
        <w:ind w:left="1440" w:hanging="360"/>
      </w:pPr>
      <w:rPr>
        <w:rFonts w:ascii="Wingdings" w:hAnsi="Wingdings" w:hint="default"/>
      </w:rPr>
    </w:lvl>
    <w:lvl w:ilvl="2" w:tplc="4154BB0A" w:tentative="1">
      <w:start w:val="1"/>
      <w:numFmt w:val="bullet"/>
      <w:lvlText w:val=""/>
      <w:lvlJc w:val="left"/>
      <w:pPr>
        <w:tabs>
          <w:tab w:val="num" w:pos="2160"/>
        </w:tabs>
        <w:ind w:left="2160" w:hanging="360"/>
      </w:pPr>
      <w:rPr>
        <w:rFonts w:ascii="Wingdings" w:hAnsi="Wingdings" w:hint="default"/>
      </w:rPr>
    </w:lvl>
    <w:lvl w:ilvl="3" w:tplc="E3442B22" w:tentative="1">
      <w:start w:val="1"/>
      <w:numFmt w:val="bullet"/>
      <w:lvlText w:val=""/>
      <w:lvlJc w:val="left"/>
      <w:pPr>
        <w:tabs>
          <w:tab w:val="num" w:pos="2880"/>
        </w:tabs>
        <w:ind w:left="2880" w:hanging="360"/>
      </w:pPr>
      <w:rPr>
        <w:rFonts w:ascii="Wingdings" w:hAnsi="Wingdings" w:hint="default"/>
      </w:rPr>
    </w:lvl>
    <w:lvl w:ilvl="4" w:tplc="01289C98" w:tentative="1">
      <w:start w:val="1"/>
      <w:numFmt w:val="bullet"/>
      <w:lvlText w:val=""/>
      <w:lvlJc w:val="left"/>
      <w:pPr>
        <w:tabs>
          <w:tab w:val="num" w:pos="3600"/>
        </w:tabs>
        <w:ind w:left="3600" w:hanging="360"/>
      </w:pPr>
      <w:rPr>
        <w:rFonts w:ascii="Wingdings" w:hAnsi="Wingdings" w:hint="default"/>
      </w:rPr>
    </w:lvl>
    <w:lvl w:ilvl="5" w:tplc="15301AF2" w:tentative="1">
      <w:start w:val="1"/>
      <w:numFmt w:val="bullet"/>
      <w:lvlText w:val=""/>
      <w:lvlJc w:val="left"/>
      <w:pPr>
        <w:tabs>
          <w:tab w:val="num" w:pos="4320"/>
        </w:tabs>
        <w:ind w:left="4320" w:hanging="360"/>
      </w:pPr>
      <w:rPr>
        <w:rFonts w:ascii="Wingdings" w:hAnsi="Wingdings" w:hint="default"/>
      </w:rPr>
    </w:lvl>
    <w:lvl w:ilvl="6" w:tplc="F98861F4" w:tentative="1">
      <w:start w:val="1"/>
      <w:numFmt w:val="bullet"/>
      <w:lvlText w:val=""/>
      <w:lvlJc w:val="left"/>
      <w:pPr>
        <w:tabs>
          <w:tab w:val="num" w:pos="5040"/>
        </w:tabs>
        <w:ind w:left="5040" w:hanging="360"/>
      </w:pPr>
      <w:rPr>
        <w:rFonts w:ascii="Wingdings" w:hAnsi="Wingdings" w:hint="default"/>
      </w:rPr>
    </w:lvl>
    <w:lvl w:ilvl="7" w:tplc="314C83AC" w:tentative="1">
      <w:start w:val="1"/>
      <w:numFmt w:val="bullet"/>
      <w:lvlText w:val=""/>
      <w:lvlJc w:val="left"/>
      <w:pPr>
        <w:tabs>
          <w:tab w:val="num" w:pos="5760"/>
        </w:tabs>
        <w:ind w:left="5760" w:hanging="360"/>
      </w:pPr>
      <w:rPr>
        <w:rFonts w:ascii="Wingdings" w:hAnsi="Wingdings" w:hint="default"/>
      </w:rPr>
    </w:lvl>
    <w:lvl w:ilvl="8" w:tplc="EE4ECA5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B9923F9"/>
    <w:multiLevelType w:val="hybridMultilevel"/>
    <w:tmpl w:val="7E1ED986"/>
    <w:lvl w:ilvl="0" w:tplc="AAC27772">
      <w:start w:val="1"/>
      <w:numFmt w:val="bullet"/>
      <w:lvlText w:val="-"/>
      <w:lvlJc w:val="left"/>
      <w:pPr>
        <w:tabs>
          <w:tab w:val="num" w:pos="720"/>
        </w:tabs>
        <w:ind w:left="720" w:hanging="360"/>
      </w:pPr>
      <w:rPr>
        <w:rFonts w:ascii="Arial" w:hAnsi="Arial" w:hint="default"/>
      </w:rPr>
    </w:lvl>
    <w:lvl w:ilvl="1" w:tplc="C4823004" w:tentative="1">
      <w:start w:val="1"/>
      <w:numFmt w:val="bullet"/>
      <w:lvlText w:val="-"/>
      <w:lvlJc w:val="left"/>
      <w:pPr>
        <w:tabs>
          <w:tab w:val="num" w:pos="1440"/>
        </w:tabs>
        <w:ind w:left="1440" w:hanging="360"/>
      </w:pPr>
      <w:rPr>
        <w:rFonts w:ascii="Arial" w:hAnsi="Arial" w:hint="default"/>
      </w:rPr>
    </w:lvl>
    <w:lvl w:ilvl="2" w:tplc="5568EE8C" w:tentative="1">
      <w:start w:val="1"/>
      <w:numFmt w:val="bullet"/>
      <w:lvlText w:val="-"/>
      <w:lvlJc w:val="left"/>
      <w:pPr>
        <w:tabs>
          <w:tab w:val="num" w:pos="2160"/>
        </w:tabs>
        <w:ind w:left="2160" w:hanging="360"/>
      </w:pPr>
      <w:rPr>
        <w:rFonts w:ascii="Arial" w:hAnsi="Arial" w:hint="default"/>
      </w:rPr>
    </w:lvl>
    <w:lvl w:ilvl="3" w:tplc="1280FE2C" w:tentative="1">
      <w:start w:val="1"/>
      <w:numFmt w:val="bullet"/>
      <w:lvlText w:val="-"/>
      <w:lvlJc w:val="left"/>
      <w:pPr>
        <w:tabs>
          <w:tab w:val="num" w:pos="2880"/>
        </w:tabs>
        <w:ind w:left="2880" w:hanging="360"/>
      </w:pPr>
      <w:rPr>
        <w:rFonts w:ascii="Arial" w:hAnsi="Arial" w:hint="default"/>
      </w:rPr>
    </w:lvl>
    <w:lvl w:ilvl="4" w:tplc="8BF4B966" w:tentative="1">
      <w:start w:val="1"/>
      <w:numFmt w:val="bullet"/>
      <w:lvlText w:val="-"/>
      <w:lvlJc w:val="left"/>
      <w:pPr>
        <w:tabs>
          <w:tab w:val="num" w:pos="3600"/>
        </w:tabs>
        <w:ind w:left="3600" w:hanging="360"/>
      </w:pPr>
      <w:rPr>
        <w:rFonts w:ascii="Arial" w:hAnsi="Arial" w:hint="default"/>
      </w:rPr>
    </w:lvl>
    <w:lvl w:ilvl="5" w:tplc="0F7C8502" w:tentative="1">
      <w:start w:val="1"/>
      <w:numFmt w:val="bullet"/>
      <w:lvlText w:val="-"/>
      <w:lvlJc w:val="left"/>
      <w:pPr>
        <w:tabs>
          <w:tab w:val="num" w:pos="4320"/>
        </w:tabs>
        <w:ind w:left="4320" w:hanging="360"/>
      </w:pPr>
      <w:rPr>
        <w:rFonts w:ascii="Arial" w:hAnsi="Arial" w:hint="default"/>
      </w:rPr>
    </w:lvl>
    <w:lvl w:ilvl="6" w:tplc="0E064778" w:tentative="1">
      <w:start w:val="1"/>
      <w:numFmt w:val="bullet"/>
      <w:lvlText w:val="-"/>
      <w:lvlJc w:val="left"/>
      <w:pPr>
        <w:tabs>
          <w:tab w:val="num" w:pos="5040"/>
        </w:tabs>
        <w:ind w:left="5040" w:hanging="360"/>
      </w:pPr>
      <w:rPr>
        <w:rFonts w:ascii="Arial" w:hAnsi="Arial" w:hint="default"/>
      </w:rPr>
    </w:lvl>
    <w:lvl w:ilvl="7" w:tplc="289649F2" w:tentative="1">
      <w:start w:val="1"/>
      <w:numFmt w:val="bullet"/>
      <w:lvlText w:val="-"/>
      <w:lvlJc w:val="left"/>
      <w:pPr>
        <w:tabs>
          <w:tab w:val="num" w:pos="5760"/>
        </w:tabs>
        <w:ind w:left="5760" w:hanging="360"/>
      </w:pPr>
      <w:rPr>
        <w:rFonts w:ascii="Arial" w:hAnsi="Arial" w:hint="default"/>
      </w:rPr>
    </w:lvl>
    <w:lvl w:ilvl="8" w:tplc="352AD26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DFC3647"/>
    <w:multiLevelType w:val="hybridMultilevel"/>
    <w:tmpl w:val="DC960E8E"/>
    <w:lvl w:ilvl="0" w:tplc="CF6042FE">
      <w:start w:val="1"/>
      <w:numFmt w:val="bullet"/>
      <w:lvlText w:val=""/>
      <w:lvlJc w:val="left"/>
      <w:pPr>
        <w:tabs>
          <w:tab w:val="num" w:pos="720"/>
        </w:tabs>
        <w:ind w:left="720" w:hanging="360"/>
      </w:pPr>
      <w:rPr>
        <w:rFonts w:ascii="Symbol" w:hAnsi="Symbol" w:hint="default"/>
      </w:rPr>
    </w:lvl>
    <w:lvl w:ilvl="1" w:tplc="80248D8A" w:tentative="1">
      <w:start w:val="1"/>
      <w:numFmt w:val="bullet"/>
      <w:lvlText w:val=""/>
      <w:lvlJc w:val="left"/>
      <w:pPr>
        <w:tabs>
          <w:tab w:val="num" w:pos="1440"/>
        </w:tabs>
        <w:ind w:left="1440" w:hanging="360"/>
      </w:pPr>
      <w:rPr>
        <w:rFonts w:ascii="Symbol" w:hAnsi="Symbol" w:hint="default"/>
      </w:rPr>
    </w:lvl>
    <w:lvl w:ilvl="2" w:tplc="54328F1A" w:tentative="1">
      <w:start w:val="1"/>
      <w:numFmt w:val="bullet"/>
      <w:lvlText w:val=""/>
      <w:lvlJc w:val="left"/>
      <w:pPr>
        <w:tabs>
          <w:tab w:val="num" w:pos="2160"/>
        </w:tabs>
        <w:ind w:left="2160" w:hanging="360"/>
      </w:pPr>
      <w:rPr>
        <w:rFonts w:ascii="Symbol" w:hAnsi="Symbol" w:hint="default"/>
      </w:rPr>
    </w:lvl>
    <w:lvl w:ilvl="3" w:tplc="70EC70DC" w:tentative="1">
      <w:start w:val="1"/>
      <w:numFmt w:val="bullet"/>
      <w:lvlText w:val=""/>
      <w:lvlJc w:val="left"/>
      <w:pPr>
        <w:tabs>
          <w:tab w:val="num" w:pos="2880"/>
        </w:tabs>
        <w:ind w:left="2880" w:hanging="360"/>
      </w:pPr>
      <w:rPr>
        <w:rFonts w:ascii="Symbol" w:hAnsi="Symbol" w:hint="default"/>
      </w:rPr>
    </w:lvl>
    <w:lvl w:ilvl="4" w:tplc="0D5AB970" w:tentative="1">
      <w:start w:val="1"/>
      <w:numFmt w:val="bullet"/>
      <w:lvlText w:val=""/>
      <w:lvlJc w:val="left"/>
      <w:pPr>
        <w:tabs>
          <w:tab w:val="num" w:pos="3600"/>
        </w:tabs>
        <w:ind w:left="3600" w:hanging="360"/>
      </w:pPr>
      <w:rPr>
        <w:rFonts w:ascii="Symbol" w:hAnsi="Symbol" w:hint="default"/>
      </w:rPr>
    </w:lvl>
    <w:lvl w:ilvl="5" w:tplc="967CC20E" w:tentative="1">
      <w:start w:val="1"/>
      <w:numFmt w:val="bullet"/>
      <w:lvlText w:val=""/>
      <w:lvlJc w:val="left"/>
      <w:pPr>
        <w:tabs>
          <w:tab w:val="num" w:pos="4320"/>
        </w:tabs>
        <w:ind w:left="4320" w:hanging="360"/>
      </w:pPr>
      <w:rPr>
        <w:rFonts w:ascii="Symbol" w:hAnsi="Symbol" w:hint="default"/>
      </w:rPr>
    </w:lvl>
    <w:lvl w:ilvl="6" w:tplc="47505628" w:tentative="1">
      <w:start w:val="1"/>
      <w:numFmt w:val="bullet"/>
      <w:lvlText w:val=""/>
      <w:lvlJc w:val="left"/>
      <w:pPr>
        <w:tabs>
          <w:tab w:val="num" w:pos="5040"/>
        </w:tabs>
        <w:ind w:left="5040" w:hanging="360"/>
      </w:pPr>
      <w:rPr>
        <w:rFonts w:ascii="Symbol" w:hAnsi="Symbol" w:hint="default"/>
      </w:rPr>
    </w:lvl>
    <w:lvl w:ilvl="7" w:tplc="CC00B910" w:tentative="1">
      <w:start w:val="1"/>
      <w:numFmt w:val="bullet"/>
      <w:lvlText w:val=""/>
      <w:lvlJc w:val="left"/>
      <w:pPr>
        <w:tabs>
          <w:tab w:val="num" w:pos="5760"/>
        </w:tabs>
        <w:ind w:left="5760" w:hanging="360"/>
      </w:pPr>
      <w:rPr>
        <w:rFonts w:ascii="Symbol" w:hAnsi="Symbol" w:hint="default"/>
      </w:rPr>
    </w:lvl>
    <w:lvl w:ilvl="8" w:tplc="3B42BF06"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E3F2C8B"/>
    <w:multiLevelType w:val="hybridMultilevel"/>
    <w:tmpl w:val="041C0464"/>
    <w:lvl w:ilvl="0" w:tplc="5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18C6B15"/>
    <w:multiLevelType w:val="hybridMultilevel"/>
    <w:tmpl w:val="C324E634"/>
    <w:lvl w:ilvl="0" w:tplc="051688C6">
      <w:start w:val="1"/>
      <w:numFmt w:val="bullet"/>
      <w:lvlText w:val=""/>
      <w:lvlJc w:val="left"/>
      <w:pPr>
        <w:tabs>
          <w:tab w:val="num" w:pos="720"/>
        </w:tabs>
        <w:ind w:left="720" w:hanging="360"/>
      </w:pPr>
      <w:rPr>
        <w:rFonts w:ascii="Wingdings" w:hAnsi="Wingdings" w:hint="default"/>
      </w:rPr>
    </w:lvl>
    <w:lvl w:ilvl="1" w:tplc="B4547642" w:tentative="1">
      <w:start w:val="1"/>
      <w:numFmt w:val="bullet"/>
      <w:lvlText w:val=""/>
      <w:lvlJc w:val="left"/>
      <w:pPr>
        <w:tabs>
          <w:tab w:val="num" w:pos="1440"/>
        </w:tabs>
        <w:ind w:left="1440" w:hanging="360"/>
      </w:pPr>
      <w:rPr>
        <w:rFonts w:ascii="Wingdings" w:hAnsi="Wingdings" w:hint="default"/>
      </w:rPr>
    </w:lvl>
    <w:lvl w:ilvl="2" w:tplc="3ABA71CC" w:tentative="1">
      <w:start w:val="1"/>
      <w:numFmt w:val="bullet"/>
      <w:lvlText w:val=""/>
      <w:lvlJc w:val="left"/>
      <w:pPr>
        <w:tabs>
          <w:tab w:val="num" w:pos="2160"/>
        </w:tabs>
        <w:ind w:left="2160" w:hanging="360"/>
      </w:pPr>
      <w:rPr>
        <w:rFonts w:ascii="Wingdings" w:hAnsi="Wingdings" w:hint="default"/>
      </w:rPr>
    </w:lvl>
    <w:lvl w:ilvl="3" w:tplc="2056F70A" w:tentative="1">
      <w:start w:val="1"/>
      <w:numFmt w:val="bullet"/>
      <w:lvlText w:val=""/>
      <w:lvlJc w:val="left"/>
      <w:pPr>
        <w:tabs>
          <w:tab w:val="num" w:pos="2880"/>
        </w:tabs>
        <w:ind w:left="2880" w:hanging="360"/>
      </w:pPr>
      <w:rPr>
        <w:rFonts w:ascii="Wingdings" w:hAnsi="Wingdings" w:hint="default"/>
      </w:rPr>
    </w:lvl>
    <w:lvl w:ilvl="4" w:tplc="D4C4EA0C" w:tentative="1">
      <w:start w:val="1"/>
      <w:numFmt w:val="bullet"/>
      <w:lvlText w:val=""/>
      <w:lvlJc w:val="left"/>
      <w:pPr>
        <w:tabs>
          <w:tab w:val="num" w:pos="3600"/>
        </w:tabs>
        <w:ind w:left="3600" w:hanging="360"/>
      </w:pPr>
      <w:rPr>
        <w:rFonts w:ascii="Wingdings" w:hAnsi="Wingdings" w:hint="default"/>
      </w:rPr>
    </w:lvl>
    <w:lvl w:ilvl="5" w:tplc="5CE416BA" w:tentative="1">
      <w:start w:val="1"/>
      <w:numFmt w:val="bullet"/>
      <w:lvlText w:val=""/>
      <w:lvlJc w:val="left"/>
      <w:pPr>
        <w:tabs>
          <w:tab w:val="num" w:pos="4320"/>
        </w:tabs>
        <w:ind w:left="4320" w:hanging="360"/>
      </w:pPr>
      <w:rPr>
        <w:rFonts w:ascii="Wingdings" w:hAnsi="Wingdings" w:hint="default"/>
      </w:rPr>
    </w:lvl>
    <w:lvl w:ilvl="6" w:tplc="3CE47490" w:tentative="1">
      <w:start w:val="1"/>
      <w:numFmt w:val="bullet"/>
      <w:lvlText w:val=""/>
      <w:lvlJc w:val="left"/>
      <w:pPr>
        <w:tabs>
          <w:tab w:val="num" w:pos="5040"/>
        </w:tabs>
        <w:ind w:left="5040" w:hanging="360"/>
      </w:pPr>
      <w:rPr>
        <w:rFonts w:ascii="Wingdings" w:hAnsi="Wingdings" w:hint="default"/>
      </w:rPr>
    </w:lvl>
    <w:lvl w:ilvl="7" w:tplc="503C6B1E" w:tentative="1">
      <w:start w:val="1"/>
      <w:numFmt w:val="bullet"/>
      <w:lvlText w:val=""/>
      <w:lvlJc w:val="left"/>
      <w:pPr>
        <w:tabs>
          <w:tab w:val="num" w:pos="5760"/>
        </w:tabs>
        <w:ind w:left="5760" w:hanging="360"/>
      </w:pPr>
      <w:rPr>
        <w:rFonts w:ascii="Wingdings" w:hAnsi="Wingdings" w:hint="default"/>
      </w:rPr>
    </w:lvl>
    <w:lvl w:ilvl="8" w:tplc="DA707FF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84C56E2"/>
    <w:multiLevelType w:val="hybridMultilevel"/>
    <w:tmpl w:val="E4DA2EF0"/>
    <w:lvl w:ilvl="0" w:tplc="397A842A">
      <w:start w:val="1"/>
      <w:numFmt w:val="decimal"/>
      <w:lvlText w:val="%1."/>
      <w:lvlJc w:val="left"/>
      <w:pPr>
        <w:tabs>
          <w:tab w:val="num" w:pos="720"/>
        </w:tabs>
        <w:ind w:left="720" w:hanging="360"/>
      </w:pPr>
    </w:lvl>
    <w:lvl w:ilvl="1" w:tplc="A4A011F0" w:tentative="1">
      <w:start w:val="1"/>
      <w:numFmt w:val="decimal"/>
      <w:lvlText w:val="%2."/>
      <w:lvlJc w:val="left"/>
      <w:pPr>
        <w:tabs>
          <w:tab w:val="num" w:pos="1440"/>
        </w:tabs>
        <w:ind w:left="1440" w:hanging="360"/>
      </w:pPr>
    </w:lvl>
    <w:lvl w:ilvl="2" w:tplc="749AB4A8" w:tentative="1">
      <w:start w:val="1"/>
      <w:numFmt w:val="decimal"/>
      <w:lvlText w:val="%3."/>
      <w:lvlJc w:val="left"/>
      <w:pPr>
        <w:tabs>
          <w:tab w:val="num" w:pos="2160"/>
        </w:tabs>
        <w:ind w:left="2160" w:hanging="360"/>
      </w:pPr>
    </w:lvl>
    <w:lvl w:ilvl="3" w:tplc="30662E62" w:tentative="1">
      <w:start w:val="1"/>
      <w:numFmt w:val="decimal"/>
      <w:lvlText w:val="%4."/>
      <w:lvlJc w:val="left"/>
      <w:pPr>
        <w:tabs>
          <w:tab w:val="num" w:pos="2880"/>
        </w:tabs>
        <w:ind w:left="2880" w:hanging="360"/>
      </w:pPr>
    </w:lvl>
    <w:lvl w:ilvl="4" w:tplc="B8D2EE28" w:tentative="1">
      <w:start w:val="1"/>
      <w:numFmt w:val="decimal"/>
      <w:lvlText w:val="%5."/>
      <w:lvlJc w:val="left"/>
      <w:pPr>
        <w:tabs>
          <w:tab w:val="num" w:pos="3600"/>
        </w:tabs>
        <w:ind w:left="3600" w:hanging="360"/>
      </w:pPr>
    </w:lvl>
    <w:lvl w:ilvl="5" w:tplc="1D3E558E" w:tentative="1">
      <w:start w:val="1"/>
      <w:numFmt w:val="decimal"/>
      <w:lvlText w:val="%6."/>
      <w:lvlJc w:val="left"/>
      <w:pPr>
        <w:tabs>
          <w:tab w:val="num" w:pos="4320"/>
        </w:tabs>
        <w:ind w:left="4320" w:hanging="360"/>
      </w:pPr>
    </w:lvl>
    <w:lvl w:ilvl="6" w:tplc="C2B2DC76" w:tentative="1">
      <w:start w:val="1"/>
      <w:numFmt w:val="decimal"/>
      <w:lvlText w:val="%7."/>
      <w:lvlJc w:val="left"/>
      <w:pPr>
        <w:tabs>
          <w:tab w:val="num" w:pos="5040"/>
        </w:tabs>
        <w:ind w:left="5040" w:hanging="360"/>
      </w:pPr>
    </w:lvl>
    <w:lvl w:ilvl="7" w:tplc="29224590" w:tentative="1">
      <w:start w:val="1"/>
      <w:numFmt w:val="decimal"/>
      <w:lvlText w:val="%8."/>
      <w:lvlJc w:val="left"/>
      <w:pPr>
        <w:tabs>
          <w:tab w:val="num" w:pos="5760"/>
        </w:tabs>
        <w:ind w:left="5760" w:hanging="360"/>
      </w:pPr>
    </w:lvl>
    <w:lvl w:ilvl="8" w:tplc="2620FBD6" w:tentative="1">
      <w:start w:val="1"/>
      <w:numFmt w:val="decimal"/>
      <w:lvlText w:val="%9."/>
      <w:lvlJc w:val="left"/>
      <w:pPr>
        <w:tabs>
          <w:tab w:val="num" w:pos="6480"/>
        </w:tabs>
        <w:ind w:left="6480" w:hanging="360"/>
      </w:pPr>
    </w:lvl>
  </w:abstractNum>
  <w:abstractNum w:abstractNumId="6" w15:restartNumberingAfterBreak="0">
    <w:nsid w:val="19CF5E73"/>
    <w:multiLevelType w:val="hybridMultilevel"/>
    <w:tmpl w:val="5C36E5B0"/>
    <w:lvl w:ilvl="0" w:tplc="5C0A000F">
      <w:start w:val="1"/>
      <w:numFmt w:val="decimal"/>
      <w:lvlText w:val="%1."/>
      <w:lvlJc w:val="left"/>
      <w:pPr>
        <w:tabs>
          <w:tab w:val="num" w:pos="786"/>
        </w:tabs>
        <w:ind w:left="786" w:hanging="360"/>
      </w:pPr>
      <w:rPr>
        <w:rFonts w:hint="default"/>
      </w:rPr>
    </w:lvl>
    <w:lvl w:ilvl="1" w:tplc="CC267AD6" w:tentative="1">
      <w:start w:val="1"/>
      <w:numFmt w:val="bullet"/>
      <w:lvlText w:val=""/>
      <w:lvlJc w:val="left"/>
      <w:pPr>
        <w:tabs>
          <w:tab w:val="num" w:pos="1506"/>
        </w:tabs>
        <w:ind w:left="1506" w:hanging="360"/>
      </w:pPr>
      <w:rPr>
        <w:rFonts w:ascii="Wingdings" w:hAnsi="Wingdings" w:hint="default"/>
      </w:rPr>
    </w:lvl>
    <w:lvl w:ilvl="2" w:tplc="FF945CFC" w:tentative="1">
      <w:start w:val="1"/>
      <w:numFmt w:val="bullet"/>
      <w:lvlText w:val=""/>
      <w:lvlJc w:val="left"/>
      <w:pPr>
        <w:tabs>
          <w:tab w:val="num" w:pos="2226"/>
        </w:tabs>
        <w:ind w:left="2226" w:hanging="360"/>
      </w:pPr>
      <w:rPr>
        <w:rFonts w:ascii="Wingdings" w:hAnsi="Wingdings" w:hint="default"/>
      </w:rPr>
    </w:lvl>
    <w:lvl w:ilvl="3" w:tplc="8D1E5D82" w:tentative="1">
      <w:start w:val="1"/>
      <w:numFmt w:val="bullet"/>
      <w:lvlText w:val=""/>
      <w:lvlJc w:val="left"/>
      <w:pPr>
        <w:tabs>
          <w:tab w:val="num" w:pos="2946"/>
        </w:tabs>
        <w:ind w:left="2946" w:hanging="360"/>
      </w:pPr>
      <w:rPr>
        <w:rFonts w:ascii="Wingdings" w:hAnsi="Wingdings" w:hint="default"/>
      </w:rPr>
    </w:lvl>
    <w:lvl w:ilvl="4" w:tplc="BD889480" w:tentative="1">
      <w:start w:val="1"/>
      <w:numFmt w:val="bullet"/>
      <w:lvlText w:val=""/>
      <w:lvlJc w:val="left"/>
      <w:pPr>
        <w:tabs>
          <w:tab w:val="num" w:pos="3666"/>
        </w:tabs>
        <w:ind w:left="3666" w:hanging="360"/>
      </w:pPr>
      <w:rPr>
        <w:rFonts w:ascii="Wingdings" w:hAnsi="Wingdings" w:hint="default"/>
      </w:rPr>
    </w:lvl>
    <w:lvl w:ilvl="5" w:tplc="7260350A" w:tentative="1">
      <w:start w:val="1"/>
      <w:numFmt w:val="bullet"/>
      <w:lvlText w:val=""/>
      <w:lvlJc w:val="left"/>
      <w:pPr>
        <w:tabs>
          <w:tab w:val="num" w:pos="4386"/>
        </w:tabs>
        <w:ind w:left="4386" w:hanging="360"/>
      </w:pPr>
      <w:rPr>
        <w:rFonts w:ascii="Wingdings" w:hAnsi="Wingdings" w:hint="default"/>
      </w:rPr>
    </w:lvl>
    <w:lvl w:ilvl="6" w:tplc="3CC48678" w:tentative="1">
      <w:start w:val="1"/>
      <w:numFmt w:val="bullet"/>
      <w:lvlText w:val=""/>
      <w:lvlJc w:val="left"/>
      <w:pPr>
        <w:tabs>
          <w:tab w:val="num" w:pos="5106"/>
        </w:tabs>
        <w:ind w:left="5106" w:hanging="360"/>
      </w:pPr>
      <w:rPr>
        <w:rFonts w:ascii="Wingdings" w:hAnsi="Wingdings" w:hint="default"/>
      </w:rPr>
    </w:lvl>
    <w:lvl w:ilvl="7" w:tplc="15C4468C" w:tentative="1">
      <w:start w:val="1"/>
      <w:numFmt w:val="bullet"/>
      <w:lvlText w:val=""/>
      <w:lvlJc w:val="left"/>
      <w:pPr>
        <w:tabs>
          <w:tab w:val="num" w:pos="5826"/>
        </w:tabs>
        <w:ind w:left="5826" w:hanging="360"/>
      </w:pPr>
      <w:rPr>
        <w:rFonts w:ascii="Wingdings" w:hAnsi="Wingdings" w:hint="default"/>
      </w:rPr>
    </w:lvl>
    <w:lvl w:ilvl="8" w:tplc="F5F09C86" w:tentative="1">
      <w:start w:val="1"/>
      <w:numFmt w:val="bullet"/>
      <w:lvlText w:val=""/>
      <w:lvlJc w:val="left"/>
      <w:pPr>
        <w:tabs>
          <w:tab w:val="num" w:pos="6546"/>
        </w:tabs>
        <w:ind w:left="6546" w:hanging="360"/>
      </w:pPr>
      <w:rPr>
        <w:rFonts w:ascii="Wingdings" w:hAnsi="Wingdings" w:hint="default"/>
      </w:rPr>
    </w:lvl>
  </w:abstractNum>
  <w:abstractNum w:abstractNumId="7" w15:restartNumberingAfterBreak="0">
    <w:nsid w:val="1AF43BE9"/>
    <w:multiLevelType w:val="hybridMultilevel"/>
    <w:tmpl w:val="F75AFC5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C3975AC"/>
    <w:multiLevelType w:val="hybridMultilevel"/>
    <w:tmpl w:val="26B66FD6"/>
    <w:lvl w:ilvl="0" w:tplc="FCD6330C">
      <w:start w:val="1"/>
      <w:numFmt w:val="bullet"/>
      <w:lvlText w:val="-"/>
      <w:lvlJc w:val="left"/>
      <w:pPr>
        <w:tabs>
          <w:tab w:val="num" w:pos="720"/>
        </w:tabs>
        <w:ind w:left="720" w:hanging="360"/>
      </w:pPr>
      <w:rPr>
        <w:rFonts w:ascii="Arial" w:hAnsi="Arial" w:hint="default"/>
      </w:rPr>
    </w:lvl>
    <w:lvl w:ilvl="1" w:tplc="AAFAC5A0" w:tentative="1">
      <w:start w:val="1"/>
      <w:numFmt w:val="bullet"/>
      <w:lvlText w:val="-"/>
      <w:lvlJc w:val="left"/>
      <w:pPr>
        <w:tabs>
          <w:tab w:val="num" w:pos="1440"/>
        </w:tabs>
        <w:ind w:left="1440" w:hanging="360"/>
      </w:pPr>
      <w:rPr>
        <w:rFonts w:ascii="Arial" w:hAnsi="Arial" w:hint="default"/>
      </w:rPr>
    </w:lvl>
    <w:lvl w:ilvl="2" w:tplc="05B2CEBC" w:tentative="1">
      <w:start w:val="1"/>
      <w:numFmt w:val="bullet"/>
      <w:lvlText w:val="-"/>
      <w:lvlJc w:val="left"/>
      <w:pPr>
        <w:tabs>
          <w:tab w:val="num" w:pos="2160"/>
        </w:tabs>
        <w:ind w:left="2160" w:hanging="360"/>
      </w:pPr>
      <w:rPr>
        <w:rFonts w:ascii="Arial" w:hAnsi="Arial" w:hint="default"/>
      </w:rPr>
    </w:lvl>
    <w:lvl w:ilvl="3" w:tplc="7C264698" w:tentative="1">
      <w:start w:val="1"/>
      <w:numFmt w:val="bullet"/>
      <w:lvlText w:val="-"/>
      <w:lvlJc w:val="left"/>
      <w:pPr>
        <w:tabs>
          <w:tab w:val="num" w:pos="2880"/>
        </w:tabs>
        <w:ind w:left="2880" w:hanging="360"/>
      </w:pPr>
      <w:rPr>
        <w:rFonts w:ascii="Arial" w:hAnsi="Arial" w:hint="default"/>
      </w:rPr>
    </w:lvl>
    <w:lvl w:ilvl="4" w:tplc="CC125180" w:tentative="1">
      <w:start w:val="1"/>
      <w:numFmt w:val="bullet"/>
      <w:lvlText w:val="-"/>
      <w:lvlJc w:val="left"/>
      <w:pPr>
        <w:tabs>
          <w:tab w:val="num" w:pos="3600"/>
        </w:tabs>
        <w:ind w:left="3600" w:hanging="360"/>
      </w:pPr>
      <w:rPr>
        <w:rFonts w:ascii="Arial" w:hAnsi="Arial" w:hint="default"/>
      </w:rPr>
    </w:lvl>
    <w:lvl w:ilvl="5" w:tplc="3404CB1A" w:tentative="1">
      <w:start w:val="1"/>
      <w:numFmt w:val="bullet"/>
      <w:lvlText w:val="-"/>
      <w:lvlJc w:val="left"/>
      <w:pPr>
        <w:tabs>
          <w:tab w:val="num" w:pos="4320"/>
        </w:tabs>
        <w:ind w:left="4320" w:hanging="360"/>
      </w:pPr>
      <w:rPr>
        <w:rFonts w:ascii="Arial" w:hAnsi="Arial" w:hint="default"/>
      </w:rPr>
    </w:lvl>
    <w:lvl w:ilvl="6" w:tplc="54EA0198" w:tentative="1">
      <w:start w:val="1"/>
      <w:numFmt w:val="bullet"/>
      <w:lvlText w:val="-"/>
      <w:lvlJc w:val="left"/>
      <w:pPr>
        <w:tabs>
          <w:tab w:val="num" w:pos="5040"/>
        </w:tabs>
        <w:ind w:left="5040" w:hanging="360"/>
      </w:pPr>
      <w:rPr>
        <w:rFonts w:ascii="Arial" w:hAnsi="Arial" w:hint="default"/>
      </w:rPr>
    </w:lvl>
    <w:lvl w:ilvl="7" w:tplc="93AA6228" w:tentative="1">
      <w:start w:val="1"/>
      <w:numFmt w:val="bullet"/>
      <w:lvlText w:val="-"/>
      <w:lvlJc w:val="left"/>
      <w:pPr>
        <w:tabs>
          <w:tab w:val="num" w:pos="5760"/>
        </w:tabs>
        <w:ind w:left="5760" w:hanging="360"/>
      </w:pPr>
      <w:rPr>
        <w:rFonts w:ascii="Arial" w:hAnsi="Arial" w:hint="default"/>
      </w:rPr>
    </w:lvl>
    <w:lvl w:ilvl="8" w:tplc="F418CCB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D25425C"/>
    <w:multiLevelType w:val="hybridMultilevel"/>
    <w:tmpl w:val="F64A15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95A1E2F"/>
    <w:multiLevelType w:val="hybridMultilevel"/>
    <w:tmpl w:val="6E78802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1" w15:restartNumberingAfterBreak="0">
    <w:nsid w:val="2C0D17FF"/>
    <w:multiLevelType w:val="hybridMultilevel"/>
    <w:tmpl w:val="B2F25D78"/>
    <w:lvl w:ilvl="0" w:tplc="407057AC">
      <w:start w:val="1"/>
      <w:numFmt w:val="bullet"/>
      <w:lvlText w:val=""/>
      <w:lvlJc w:val="left"/>
      <w:pPr>
        <w:tabs>
          <w:tab w:val="num" w:pos="720"/>
        </w:tabs>
        <w:ind w:left="720" w:hanging="360"/>
      </w:pPr>
      <w:rPr>
        <w:rFonts w:ascii="Wingdings" w:hAnsi="Wingdings" w:hint="default"/>
      </w:rPr>
    </w:lvl>
    <w:lvl w:ilvl="1" w:tplc="E1D43684" w:tentative="1">
      <w:start w:val="1"/>
      <w:numFmt w:val="bullet"/>
      <w:lvlText w:val=""/>
      <w:lvlJc w:val="left"/>
      <w:pPr>
        <w:tabs>
          <w:tab w:val="num" w:pos="1440"/>
        </w:tabs>
        <w:ind w:left="1440" w:hanging="360"/>
      </w:pPr>
      <w:rPr>
        <w:rFonts w:ascii="Wingdings" w:hAnsi="Wingdings" w:hint="default"/>
      </w:rPr>
    </w:lvl>
    <w:lvl w:ilvl="2" w:tplc="B0122802" w:tentative="1">
      <w:start w:val="1"/>
      <w:numFmt w:val="bullet"/>
      <w:lvlText w:val=""/>
      <w:lvlJc w:val="left"/>
      <w:pPr>
        <w:tabs>
          <w:tab w:val="num" w:pos="2160"/>
        </w:tabs>
        <w:ind w:left="2160" w:hanging="360"/>
      </w:pPr>
      <w:rPr>
        <w:rFonts w:ascii="Wingdings" w:hAnsi="Wingdings" w:hint="default"/>
      </w:rPr>
    </w:lvl>
    <w:lvl w:ilvl="3" w:tplc="5D7AA6B6" w:tentative="1">
      <w:start w:val="1"/>
      <w:numFmt w:val="bullet"/>
      <w:lvlText w:val=""/>
      <w:lvlJc w:val="left"/>
      <w:pPr>
        <w:tabs>
          <w:tab w:val="num" w:pos="2880"/>
        </w:tabs>
        <w:ind w:left="2880" w:hanging="360"/>
      </w:pPr>
      <w:rPr>
        <w:rFonts w:ascii="Wingdings" w:hAnsi="Wingdings" w:hint="default"/>
      </w:rPr>
    </w:lvl>
    <w:lvl w:ilvl="4" w:tplc="23942F06" w:tentative="1">
      <w:start w:val="1"/>
      <w:numFmt w:val="bullet"/>
      <w:lvlText w:val=""/>
      <w:lvlJc w:val="left"/>
      <w:pPr>
        <w:tabs>
          <w:tab w:val="num" w:pos="3600"/>
        </w:tabs>
        <w:ind w:left="3600" w:hanging="360"/>
      </w:pPr>
      <w:rPr>
        <w:rFonts w:ascii="Wingdings" w:hAnsi="Wingdings" w:hint="default"/>
      </w:rPr>
    </w:lvl>
    <w:lvl w:ilvl="5" w:tplc="7A129992" w:tentative="1">
      <w:start w:val="1"/>
      <w:numFmt w:val="bullet"/>
      <w:lvlText w:val=""/>
      <w:lvlJc w:val="left"/>
      <w:pPr>
        <w:tabs>
          <w:tab w:val="num" w:pos="4320"/>
        </w:tabs>
        <w:ind w:left="4320" w:hanging="360"/>
      </w:pPr>
      <w:rPr>
        <w:rFonts w:ascii="Wingdings" w:hAnsi="Wingdings" w:hint="default"/>
      </w:rPr>
    </w:lvl>
    <w:lvl w:ilvl="6" w:tplc="FAB46D00" w:tentative="1">
      <w:start w:val="1"/>
      <w:numFmt w:val="bullet"/>
      <w:lvlText w:val=""/>
      <w:lvlJc w:val="left"/>
      <w:pPr>
        <w:tabs>
          <w:tab w:val="num" w:pos="5040"/>
        </w:tabs>
        <w:ind w:left="5040" w:hanging="360"/>
      </w:pPr>
      <w:rPr>
        <w:rFonts w:ascii="Wingdings" w:hAnsi="Wingdings" w:hint="default"/>
      </w:rPr>
    </w:lvl>
    <w:lvl w:ilvl="7" w:tplc="0F32572C" w:tentative="1">
      <w:start w:val="1"/>
      <w:numFmt w:val="bullet"/>
      <w:lvlText w:val=""/>
      <w:lvlJc w:val="left"/>
      <w:pPr>
        <w:tabs>
          <w:tab w:val="num" w:pos="5760"/>
        </w:tabs>
        <w:ind w:left="5760" w:hanging="360"/>
      </w:pPr>
      <w:rPr>
        <w:rFonts w:ascii="Wingdings" w:hAnsi="Wingdings" w:hint="default"/>
      </w:rPr>
    </w:lvl>
    <w:lvl w:ilvl="8" w:tplc="8D1CD12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6C266BA"/>
    <w:multiLevelType w:val="hybridMultilevel"/>
    <w:tmpl w:val="281ABF9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7EC109B"/>
    <w:multiLevelType w:val="hybridMultilevel"/>
    <w:tmpl w:val="9BEC30E8"/>
    <w:lvl w:ilvl="0" w:tplc="080A0001">
      <w:start w:val="1"/>
      <w:numFmt w:val="bullet"/>
      <w:lvlText w:val=""/>
      <w:lvlJc w:val="left"/>
      <w:pPr>
        <w:ind w:left="1212" w:hanging="360"/>
      </w:pPr>
      <w:rPr>
        <w:rFonts w:ascii="Symbol" w:hAnsi="Symbol" w:hint="default"/>
      </w:rPr>
    </w:lvl>
    <w:lvl w:ilvl="1" w:tplc="080A0003" w:tentative="1">
      <w:start w:val="1"/>
      <w:numFmt w:val="bullet"/>
      <w:lvlText w:val="o"/>
      <w:lvlJc w:val="left"/>
      <w:pPr>
        <w:ind w:left="1932" w:hanging="360"/>
      </w:pPr>
      <w:rPr>
        <w:rFonts w:ascii="Courier New" w:hAnsi="Courier New" w:cs="Courier New" w:hint="default"/>
      </w:rPr>
    </w:lvl>
    <w:lvl w:ilvl="2" w:tplc="080A0005" w:tentative="1">
      <w:start w:val="1"/>
      <w:numFmt w:val="bullet"/>
      <w:lvlText w:val=""/>
      <w:lvlJc w:val="left"/>
      <w:pPr>
        <w:ind w:left="2652" w:hanging="360"/>
      </w:pPr>
      <w:rPr>
        <w:rFonts w:ascii="Wingdings" w:hAnsi="Wingdings" w:hint="default"/>
      </w:rPr>
    </w:lvl>
    <w:lvl w:ilvl="3" w:tplc="080A0001" w:tentative="1">
      <w:start w:val="1"/>
      <w:numFmt w:val="bullet"/>
      <w:lvlText w:val=""/>
      <w:lvlJc w:val="left"/>
      <w:pPr>
        <w:ind w:left="3372" w:hanging="360"/>
      </w:pPr>
      <w:rPr>
        <w:rFonts w:ascii="Symbol" w:hAnsi="Symbol" w:hint="default"/>
      </w:rPr>
    </w:lvl>
    <w:lvl w:ilvl="4" w:tplc="080A0003" w:tentative="1">
      <w:start w:val="1"/>
      <w:numFmt w:val="bullet"/>
      <w:lvlText w:val="o"/>
      <w:lvlJc w:val="left"/>
      <w:pPr>
        <w:ind w:left="4092" w:hanging="360"/>
      </w:pPr>
      <w:rPr>
        <w:rFonts w:ascii="Courier New" w:hAnsi="Courier New" w:cs="Courier New" w:hint="default"/>
      </w:rPr>
    </w:lvl>
    <w:lvl w:ilvl="5" w:tplc="080A0005" w:tentative="1">
      <w:start w:val="1"/>
      <w:numFmt w:val="bullet"/>
      <w:lvlText w:val=""/>
      <w:lvlJc w:val="left"/>
      <w:pPr>
        <w:ind w:left="4812" w:hanging="360"/>
      </w:pPr>
      <w:rPr>
        <w:rFonts w:ascii="Wingdings" w:hAnsi="Wingdings" w:hint="default"/>
      </w:rPr>
    </w:lvl>
    <w:lvl w:ilvl="6" w:tplc="080A0001" w:tentative="1">
      <w:start w:val="1"/>
      <w:numFmt w:val="bullet"/>
      <w:lvlText w:val=""/>
      <w:lvlJc w:val="left"/>
      <w:pPr>
        <w:ind w:left="5532" w:hanging="360"/>
      </w:pPr>
      <w:rPr>
        <w:rFonts w:ascii="Symbol" w:hAnsi="Symbol" w:hint="default"/>
      </w:rPr>
    </w:lvl>
    <w:lvl w:ilvl="7" w:tplc="080A0003" w:tentative="1">
      <w:start w:val="1"/>
      <w:numFmt w:val="bullet"/>
      <w:lvlText w:val="o"/>
      <w:lvlJc w:val="left"/>
      <w:pPr>
        <w:ind w:left="6252" w:hanging="360"/>
      </w:pPr>
      <w:rPr>
        <w:rFonts w:ascii="Courier New" w:hAnsi="Courier New" w:cs="Courier New" w:hint="default"/>
      </w:rPr>
    </w:lvl>
    <w:lvl w:ilvl="8" w:tplc="080A0005" w:tentative="1">
      <w:start w:val="1"/>
      <w:numFmt w:val="bullet"/>
      <w:lvlText w:val=""/>
      <w:lvlJc w:val="left"/>
      <w:pPr>
        <w:ind w:left="6972" w:hanging="360"/>
      </w:pPr>
      <w:rPr>
        <w:rFonts w:ascii="Wingdings" w:hAnsi="Wingdings" w:hint="default"/>
      </w:rPr>
    </w:lvl>
  </w:abstractNum>
  <w:abstractNum w:abstractNumId="14" w15:restartNumberingAfterBreak="0">
    <w:nsid w:val="380003E4"/>
    <w:multiLevelType w:val="hybridMultilevel"/>
    <w:tmpl w:val="F5F8B6EC"/>
    <w:lvl w:ilvl="0" w:tplc="0D02691C">
      <w:start w:val="1"/>
      <w:numFmt w:val="bullet"/>
      <w:lvlText w:val=""/>
      <w:lvlJc w:val="left"/>
      <w:pPr>
        <w:tabs>
          <w:tab w:val="num" w:pos="720"/>
        </w:tabs>
        <w:ind w:left="720" w:hanging="360"/>
      </w:pPr>
      <w:rPr>
        <w:rFonts w:ascii="Wingdings" w:hAnsi="Wingdings" w:hint="default"/>
      </w:rPr>
    </w:lvl>
    <w:lvl w:ilvl="1" w:tplc="C52E276C" w:tentative="1">
      <w:start w:val="1"/>
      <w:numFmt w:val="bullet"/>
      <w:lvlText w:val=""/>
      <w:lvlJc w:val="left"/>
      <w:pPr>
        <w:tabs>
          <w:tab w:val="num" w:pos="1440"/>
        </w:tabs>
        <w:ind w:left="1440" w:hanging="360"/>
      </w:pPr>
      <w:rPr>
        <w:rFonts w:ascii="Wingdings" w:hAnsi="Wingdings" w:hint="default"/>
      </w:rPr>
    </w:lvl>
    <w:lvl w:ilvl="2" w:tplc="D248AE7A" w:tentative="1">
      <w:start w:val="1"/>
      <w:numFmt w:val="bullet"/>
      <w:lvlText w:val=""/>
      <w:lvlJc w:val="left"/>
      <w:pPr>
        <w:tabs>
          <w:tab w:val="num" w:pos="2160"/>
        </w:tabs>
        <w:ind w:left="2160" w:hanging="360"/>
      </w:pPr>
      <w:rPr>
        <w:rFonts w:ascii="Wingdings" w:hAnsi="Wingdings" w:hint="default"/>
      </w:rPr>
    </w:lvl>
    <w:lvl w:ilvl="3" w:tplc="12EC6DEE" w:tentative="1">
      <w:start w:val="1"/>
      <w:numFmt w:val="bullet"/>
      <w:lvlText w:val=""/>
      <w:lvlJc w:val="left"/>
      <w:pPr>
        <w:tabs>
          <w:tab w:val="num" w:pos="2880"/>
        </w:tabs>
        <w:ind w:left="2880" w:hanging="360"/>
      </w:pPr>
      <w:rPr>
        <w:rFonts w:ascii="Wingdings" w:hAnsi="Wingdings" w:hint="default"/>
      </w:rPr>
    </w:lvl>
    <w:lvl w:ilvl="4" w:tplc="C044995C" w:tentative="1">
      <w:start w:val="1"/>
      <w:numFmt w:val="bullet"/>
      <w:lvlText w:val=""/>
      <w:lvlJc w:val="left"/>
      <w:pPr>
        <w:tabs>
          <w:tab w:val="num" w:pos="3600"/>
        </w:tabs>
        <w:ind w:left="3600" w:hanging="360"/>
      </w:pPr>
      <w:rPr>
        <w:rFonts w:ascii="Wingdings" w:hAnsi="Wingdings" w:hint="default"/>
      </w:rPr>
    </w:lvl>
    <w:lvl w:ilvl="5" w:tplc="F69422BC" w:tentative="1">
      <w:start w:val="1"/>
      <w:numFmt w:val="bullet"/>
      <w:lvlText w:val=""/>
      <w:lvlJc w:val="left"/>
      <w:pPr>
        <w:tabs>
          <w:tab w:val="num" w:pos="4320"/>
        </w:tabs>
        <w:ind w:left="4320" w:hanging="360"/>
      </w:pPr>
      <w:rPr>
        <w:rFonts w:ascii="Wingdings" w:hAnsi="Wingdings" w:hint="default"/>
      </w:rPr>
    </w:lvl>
    <w:lvl w:ilvl="6" w:tplc="F35CC3FC" w:tentative="1">
      <w:start w:val="1"/>
      <w:numFmt w:val="bullet"/>
      <w:lvlText w:val=""/>
      <w:lvlJc w:val="left"/>
      <w:pPr>
        <w:tabs>
          <w:tab w:val="num" w:pos="5040"/>
        </w:tabs>
        <w:ind w:left="5040" w:hanging="360"/>
      </w:pPr>
      <w:rPr>
        <w:rFonts w:ascii="Wingdings" w:hAnsi="Wingdings" w:hint="default"/>
      </w:rPr>
    </w:lvl>
    <w:lvl w:ilvl="7" w:tplc="3D14AE2E" w:tentative="1">
      <w:start w:val="1"/>
      <w:numFmt w:val="bullet"/>
      <w:lvlText w:val=""/>
      <w:lvlJc w:val="left"/>
      <w:pPr>
        <w:tabs>
          <w:tab w:val="num" w:pos="5760"/>
        </w:tabs>
        <w:ind w:left="5760" w:hanging="360"/>
      </w:pPr>
      <w:rPr>
        <w:rFonts w:ascii="Wingdings" w:hAnsi="Wingdings" w:hint="default"/>
      </w:rPr>
    </w:lvl>
    <w:lvl w:ilvl="8" w:tplc="AF0CD6A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8BA07E1"/>
    <w:multiLevelType w:val="hybridMultilevel"/>
    <w:tmpl w:val="0C463BD4"/>
    <w:lvl w:ilvl="0" w:tplc="EBE8CDC8">
      <w:numFmt w:val="bullet"/>
      <w:lvlText w:val="-"/>
      <w:lvlJc w:val="left"/>
      <w:pPr>
        <w:ind w:left="720" w:hanging="360"/>
      </w:pPr>
      <w:rPr>
        <w:rFonts w:ascii="Arial" w:eastAsia="Times New Roman" w:hAnsi="Arial" w:cs="Aria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16" w15:restartNumberingAfterBreak="0">
    <w:nsid w:val="3A132035"/>
    <w:multiLevelType w:val="hybridMultilevel"/>
    <w:tmpl w:val="A468D26E"/>
    <w:lvl w:ilvl="0" w:tplc="4CF4AF70">
      <w:start w:val="1"/>
      <w:numFmt w:val="bullet"/>
      <w:lvlText w:val=""/>
      <w:lvlJc w:val="left"/>
      <w:pPr>
        <w:tabs>
          <w:tab w:val="num" w:pos="720"/>
        </w:tabs>
        <w:ind w:left="720" w:hanging="360"/>
      </w:pPr>
      <w:rPr>
        <w:rFonts w:ascii="Wingdings" w:hAnsi="Wingdings" w:hint="default"/>
      </w:rPr>
    </w:lvl>
    <w:lvl w:ilvl="1" w:tplc="F60CE796" w:tentative="1">
      <w:start w:val="1"/>
      <w:numFmt w:val="bullet"/>
      <w:lvlText w:val=""/>
      <w:lvlJc w:val="left"/>
      <w:pPr>
        <w:tabs>
          <w:tab w:val="num" w:pos="1440"/>
        </w:tabs>
        <w:ind w:left="1440" w:hanging="360"/>
      </w:pPr>
      <w:rPr>
        <w:rFonts w:ascii="Wingdings" w:hAnsi="Wingdings" w:hint="default"/>
      </w:rPr>
    </w:lvl>
    <w:lvl w:ilvl="2" w:tplc="E8522D50" w:tentative="1">
      <w:start w:val="1"/>
      <w:numFmt w:val="bullet"/>
      <w:lvlText w:val=""/>
      <w:lvlJc w:val="left"/>
      <w:pPr>
        <w:tabs>
          <w:tab w:val="num" w:pos="2160"/>
        </w:tabs>
        <w:ind w:left="2160" w:hanging="360"/>
      </w:pPr>
      <w:rPr>
        <w:rFonts w:ascii="Wingdings" w:hAnsi="Wingdings" w:hint="default"/>
      </w:rPr>
    </w:lvl>
    <w:lvl w:ilvl="3" w:tplc="DF22A7CA" w:tentative="1">
      <w:start w:val="1"/>
      <w:numFmt w:val="bullet"/>
      <w:lvlText w:val=""/>
      <w:lvlJc w:val="left"/>
      <w:pPr>
        <w:tabs>
          <w:tab w:val="num" w:pos="2880"/>
        </w:tabs>
        <w:ind w:left="2880" w:hanging="360"/>
      </w:pPr>
      <w:rPr>
        <w:rFonts w:ascii="Wingdings" w:hAnsi="Wingdings" w:hint="default"/>
      </w:rPr>
    </w:lvl>
    <w:lvl w:ilvl="4" w:tplc="8E14FFC6" w:tentative="1">
      <w:start w:val="1"/>
      <w:numFmt w:val="bullet"/>
      <w:lvlText w:val=""/>
      <w:lvlJc w:val="left"/>
      <w:pPr>
        <w:tabs>
          <w:tab w:val="num" w:pos="3600"/>
        </w:tabs>
        <w:ind w:left="3600" w:hanging="360"/>
      </w:pPr>
      <w:rPr>
        <w:rFonts w:ascii="Wingdings" w:hAnsi="Wingdings" w:hint="default"/>
      </w:rPr>
    </w:lvl>
    <w:lvl w:ilvl="5" w:tplc="E3D8887C" w:tentative="1">
      <w:start w:val="1"/>
      <w:numFmt w:val="bullet"/>
      <w:lvlText w:val=""/>
      <w:lvlJc w:val="left"/>
      <w:pPr>
        <w:tabs>
          <w:tab w:val="num" w:pos="4320"/>
        </w:tabs>
        <w:ind w:left="4320" w:hanging="360"/>
      </w:pPr>
      <w:rPr>
        <w:rFonts w:ascii="Wingdings" w:hAnsi="Wingdings" w:hint="default"/>
      </w:rPr>
    </w:lvl>
    <w:lvl w:ilvl="6" w:tplc="9C8C2DBE" w:tentative="1">
      <w:start w:val="1"/>
      <w:numFmt w:val="bullet"/>
      <w:lvlText w:val=""/>
      <w:lvlJc w:val="left"/>
      <w:pPr>
        <w:tabs>
          <w:tab w:val="num" w:pos="5040"/>
        </w:tabs>
        <w:ind w:left="5040" w:hanging="360"/>
      </w:pPr>
      <w:rPr>
        <w:rFonts w:ascii="Wingdings" w:hAnsi="Wingdings" w:hint="default"/>
      </w:rPr>
    </w:lvl>
    <w:lvl w:ilvl="7" w:tplc="3970E0D0" w:tentative="1">
      <w:start w:val="1"/>
      <w:numFmt w:val="bullet"/>
      <w:lvlText w:val=""/>
      <w:lvlJc w:val="left"/>
      <w:pPr>
        <w:tabs>
          <w:tab w:val="num" w:pos="5760"/>
        </w:tabs>
        <w:ind w:left="5760" w:hanging="360"/>
      </w:pPr>
      <w:rPr>
        <w:rFonts w:ascii="Wingdings" w:hAnsi="Wingdings" w:hint="default"/>
      </w:rPr>
    </w:lvl>
    <w:lvl w:ilvl="8" w:tplc="1766F8B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2EA5D75"/>
    <w:multiLevelType w:val="hybridMultilevel"/>
    <w:tmpl w:val="36E66D36"/>
    <w:lvl w:ilvl="0" w:tplc="2C785F16">
      <w:start w:val="1"/>
      <w:numFmt w:val="bullet"/>
      <w:lvlText w:val=""/>
      <w:lvlJc w:val="left"/>
      <w:pPr>
        <w:tabs>
          <w:tab w:val="num" w:pos="502"/>
        </w:tabs>
        <w:ind w:left="502" w:hanging="360"/>
      </w:pPr>
      <w:rPr>
        <w:rFonts w:ascii="Wingdings" w:hAnsi="Wingdings" w:hint="default"/>
      </w:rPr>
    </w:lvl>
    <w:lvl w:ilvl="1" w:tplc="606CAA48" w:tentative="1">
      <w:start w:val="1"/>
      <w:numFmt w:val="bullet"/>
      <w:lvlText w:val=""/>
      <w:lvlJc w:val="left"/>
      <w:pPr>
        <w:tabs>
          <w:tab w:val="num" w:pos="1222"/>
        </w:tabs>
        <w:ind w:left="1222" w:hanging="360"/>
      </w:pPr>
      <w:rPr>
        <w:rFonts w:ascii="Wingdings" w:hAnsi="Wingdings" w:hint="default"/>
      </w:rPr>
    </w:lvl>
    <w:lvl w:ilvl="2" w:tplc="3B9AE30E" w:tentative="1">
      <w:start w:val="1"/>
      <w:numFmt w:val="bullet"/>
      <w:lvlText w:val=""/>
      <w:lvlJc w:val="left"/>
      <w:pPr>
        <w:tabs>
          <w:tab w:val="num" w:pos="1942"/>
        </w:tabs>
        <w:ind w:left="1942" w:hanging="360"/>
      </w:pPr>
      <w:rPr>
        <w:rFonts w:ascii="Wingdings" w:hAnsi="Wingdings" w:hint="default"/>
      </w:rPr>
    </w:lvl>
    <w:lvl w:ilvl="3" w:tplc="305466AE" w:tentative="1">
      <w:start w:val="1"/>
      <w:numFmt w:val="bullet"/>
      <w:lvlText w:val=""/>
      <w:lvlJc w:val="left"/>
      <w:pPr>
        <w:tabs>
          <w:tab w:val="num" w:pos="2662"/>
        </w:tabs>
        <w:ind w:left="2662" w:hanging="360"/>
      </w:pPr>
      <w:rPr>
        <w:rFonts w:ascii="Wingdings" w:hAnsi="Wingdings" w:hint="default"/>
      </w:rPr>
    </w:lvl>
    <w:lvl w:ilvl="4" w:tplc="9DE00B4C" w:tentative="1">
      <w:start w:val="1"/>
      <w:numFmt w:val="bullet"/>
      <w:lvlText w:val=""/>
      <w:lvlJc w:val="left"/>
      <w:pPr>
        <w:tabs>
          <w:tab w:val="num" w:pos="3382"/>
        </w:tabs>
        <w:ind w:left="3382" w:hanging="360"/>
      </w:pPr>
      <w:rPr>
        <w:rFonts w:ascii="Wingdings" w:hAnsi="Wingdings" w:hint="default"/>
      </w:rPr>
    </w:lvl>
    <w:lvl w:ilvl="5" w:tplc="A9F6E82A" w:tentative="1">
      <w:start w:val="1"/>
      <w:numFmt w:val="bullet"/>
      <w:lvlText w:val=""/>
      <w:lvlJc w:val="left"/>
      <w:pPr>
        <w:tabs>
          <w:tab w:val="num" w:pos="4102"/>
        </w:tabs>
        <w:ind w:left="4102" w:hanging="360"/>
      </w:pPr>
      <w:rPr>
        <w:rFonts w:ascii="Wingdings" w:hAnsi="Wingdings" w:hint="default"/>
      </w:rPr>
    </w:lvl>
    <w:lvl w:ilvl="6" w:tplc="145A133E" w:tentative="1">
      <w:start w:val="1"/>
      <w:numFmt w:val="bullet"/>
      <w:lvlText w:val=""/>
      <w:lvlJc w:val="left"/>
      <w:pPr>
        <w:tabs>
          <w:tab w:val="num" w:pos="4822"/>
        </w:tabs>
        <w:ind w:left="4822" w:hanging="360"/>
      </w:pPr>
      <w:rPr>
        <w:rFonts w:ascii="Wingdings" w:hAnsi="Wingdings" w:hint="default"/>
      </w:rPr>
    </w:lvl>
    <w:lvl w:ilvl="7" w:tplc="A2A65E92" w:tentative="1">
      <w:start w:val="1"/>
      <w:numFmt w:val="bullet"/>
      <w:lvlText w:val=""/>
      <w:lvlJc w:val="left"/>
      <w:pPr>
        <w:tabs>
          <w:tab w:val="num" w:pos="5542"/>
        </w:tabs>
        <w:ind w:left="5542" w:hanging="360"/>
      </w:pPr>
      <w:rPr>
        <w:rFonts w:ascii="Wingdings" w:hAnsi="Wingdings" w:hint="default"/>
      </w:rPr>
    </w:lvl>
    <w:lvl w:ilvl="8" w:tplc="A5DA31FC" w:tentative="1">
      <w:start w:val="1"/>
      <w:numFmt w:val="bullet"/>
      <w:lvlText w:val=""/>
      <w:lvlJc w:val="left"/>
      <w:pPr>
        <w:tabs>
          <w:tab w:val="num" w:pos="6262"/>
        </w:tabs>
        <w:ind w:left="6262" w:hanging="360"/>
      </w:pPr>
      <w:rPr>
        <w:rFonts w:ascii="Wingdings" w:hAnsi="Wingdings" w:hint="default"/>
      </w:rPr>
    </w:lvl>
  </w:abstractNum>
  <w:abstractNum w:abstractNumId="18" w15:restartNumberingAfterBreak="0">
    <w:nsid w:val="458F4FC0"/>
    <w:multiLevelType w:val="hybridMultilevel"/>
    <w:tmpl w:val="81D8D266"/>
    <w:lvl w:ilvl="0" w:tplc="1304BD7C">
      <w:start w:val="1"/>
      <w:numFmt w:val="bullet"/>
      <w:lvlText w:val=""/>
      <w:lvlJc w:val="left"/>
      <w:pPr>
        <w:tabs>
          <w:tab w:val="num" w:pos="786"/>
        </w:tabs>
        <w:ind w:left="786" w:hanging="360"/>
      </w:pPr>
      <w:rPr>
        <w:rFonts w:ascii="Wingdings" w:hAnsi="Wingdings" w:hint="default"/>
      </w:rPr>
    </w:lvl>
    <w:lvl w:ilvl="1" w:tplc="CC267AD6" w:tentative="1">
      <w:start w:val="1"/>
      <w:numFmt w:val="bullet"/>
      <w:lvlText w:val=""/>
      <w:lvlJc w:val="left"/>
      <w:pPr>
        <w:tabs>
          <w:tab w:val="num" w:pos="1506"/>
        </w:tabs>
        <w:ind w:left="1506" w:hanging="360"/>
      </w:pPr>
      <w:rPr>
        <w:rFonts w:ascii="Wingdings" w:hAnsi="Wingdings" w:hint="default"/>
      </w:rPr>
    </w:lvl>
    <w:lvl w:ilvl="2" w:tplc="FF945CFC" w:tentative="1">
      <w:start w:val="1"/>
      <w:numFmt w:val="bullet"/>
      <w:lvlText w:val=""/>
      <w:lvlJc w:val="left"/>
      <w:pPr>
        <w:tabs>
          <w:tab w:val="num" w:pos="2226"/>
        </w:tabs>
        <w:ind w:left="2226" w:hanging="360"/>
      </w:pPr>
      <w:rPr>
        <w:rFonts w:ascii="Wingdings" w:hAnsi="Wingdings" w:hint="default"/>
      </w:rPr>
    </w:lvl>
    <w:lvl w:ilvl="3" w:tplc="8D1E5D82" w:tentative="1">
      <w:start w:val="1"/>
      <w:numFmt w:val="bullet"/>
      <w:lvlText w:val=""/>
      <w:lvlJc w:val="left"/>
      <w:pPr>
        <w:tabs>
          <w:tab w:val="num" w:pos="2946"/>
        </w:tabs>
        <w:ind w:left="2946" w:hanging="360"/>
      </w:pPr>
      <w:rPr>
        <w:rFonts w:ascii="Wingdings" w:hAnsi="Wingdings" w:hint="default"/>
      </w:rPr>
    </w:lvl>
    <w:lvl w:ilvl="4" w:tplc="BD889480" w:tentative="1">
      <w:start w:val="1"/>
      <w:numFmt w:val="bullet"/>
      <w:lvlText w:val=""/>
      <w:lvlJc w:val="left"/>
      <w:pPr>
        <w:tabs>
          <w:tab w:val="num" w:pos="3666"/>
        </w:tabs>
        <w:ind w:left="3666" w:hanging="360"/>
      </w:pPr>
      <w:rPr>
        <w:rFonts w:ascii="Wingdings" w:hAnsi="Wingdings" w:hint="default"/>
      </w:rPr>
    </w:lvl>
    <w:lvl w:ilvl="5" w:tplc="7260350A" w:tentative="1">
      <w:start w:val="1"/>
      <w:numFmt w:val="bullet"/>
      <w:lvlText w:val=""/>
      <w:lvlJc w:val="left"/>
      <w:pPr>
        <w:tabs>
          <w:tab w:val="num" w:pos="4386"/>
        </w:tabs>
        <w:ind w:left="4386" w:hanging="360"/>
      </w:pPr>
      <w:rPr>
        <w:rFonts w:ascii="Wingdings" w:hAnsi="Wingdings" w:hint="default"/>
      </w:rPr>
    </w:lvl>
    <w:lvl w:ilvl="6" w:tplc="3CC48678" w:tentative="1">
      <w:start w:val="1"/>
      <w:numFmt w:val="bullet"/>
      <w:lvlText w:val=""/>
      <w:lvlJc w:val="left"/>
      <w:pPr>
        <w:tabs>
          <w:tab w:val="num" w:pos="5106"/>
        </w:tabs>
        <w:ind w:left="5106" w:hanging="360"/>
      </w:pPr>
      <w:rPr>
        <w:rFonts w:ascii="Wingdings" w:hAnsi="Wingdings" w:hint="default"/>
      </w:rPr>
    </w:lvl>
    <w:lvl w:ilvl="7" w:tplc="15C4468C" w:tentative="1">
      <w:start w:val="1"/>
      <w:numFmt w:val="bullet"/>
      <w:lvlText w:val=""/>
      <w:lvlJc w:val="left"/>
      <w:pPr>
        <w:tabs>
          <w:tab w:val="num" w:pos="5826"/>
        </w:tabs>
        <w:ind w:left="5826" w:hanging="360"/>
      </w:pPr>
      <w:rPr>
        <w:rFonts w:ascii="Wingdings" w:hAnsi="Wingdings" w:hint="default"/>
      </w:rPr>
    </w:lvl>
    <w:lvl w:ilvl="8" w:tplc="F5F09C86" w:tentative="1">
      <w:start w:val="1"/>
      <w:numFmt w:val="bullet"/>
      <w:lvlText w:val=""/>
      <w:lvlJc w:val="left"/>
      <w:pPr>
        <w:tabs>
          <w:tab w:val="num" w:pos="6546"/>
        </w:tabs>
        <w:ind w:left="6546" w:hanging="360"/>
      </w:pPr>
      <w:rPr>
        <w:rFonts w:ascii="Wingdings" w:hAnsi="Wingdings" w:hint="default"/>
      </w:rPr>
    </w:lvl>
  </w:abstractNum>
  <w:abstractNum w:abstractNumId="19" w15:restartNumberingAfterBreak="0">
    <w:nsid w:val="46852AC3"/>
    <w:multiLevelType w:val="hybridMultilevel"/>
    <w:tmpl w:val="7494C59C"/>
    <w:lvl w:ilvl="0" w:tplc="6330BD4C">
      <w:start w:val="1"/>
      <w:numFmt w:val="bullet"/>
      <w:lvlText w:val=""/>
      <w:lvlJc w:val="left"/>
      <w:pPr>
        <w:tabs>
          <w:tab w:val="num" w:pos="720"/>
        </w:tabs>
        <w:ind w:left="720" w:hanging="360"/>
      </w:pPr>
      <w:rPr>
        <w:rFonts w:ascii="Wingdings" w:hAnsi="Wingdings" w:hint="default"/>
      </w:rPr>
    </w:lvl>
    <w:lvl w:ilvl="1" w:tplc="AF04A22A" w:tentative="1">
      <w:start w:val="1"/>
      <w:numFmt w:val="bullet"/>
      <w:lvlText w:val=""/>
      <w:lvlJc w:val="left"/>
      <w:pPr>
        <w:tabs>
          <w:tab w:val="num" w:pos="1440"/>
        </w:tabs>
        <w:ind w:left="1440" w:hanging="360"/>
      </w:pPr>
      <w:rPr>
        <w:rFonts w:ascii="Wingdings" w:hAnsi="Wingdings" w:hint="default"/>
      </w:rPr>
    </w:lvl>
    <w:lvl w:ilvl="2" w:tplc="D4DA715E" w:tentative="1">
      <w:start w:val="1"/>
      <w:numFmt w:val="bullet"/>
      <w:lvlText w:val=""/>
      <w:lvlJc w:val="left"/>
      <w:pPr>
        <w:tabs>
          <w:tab w:val="num" w:pos="2160"/>
        </w:tabs>
        <w:ind w:left="2160" w:hanging="360"/>
      </w:pPr>
      <w:rPr>
        <w:rFonts w:ascii="Wingdings" w:hAnsi="Wingdings" w:hint="default"/>
      </w:rPr>
    </w:lvl>
    <w:lvl w:ilvl="3" w:tplc="B038D9F2" w:tentative="1">
      <w:start w:val="1"/>
      <w:numFmt w:val="bullet"/>
      <w:lvlText w:val=""/>
      <w:lvlJc w:val="left"/>
      <w:pPr>
        <w:tabs>
          <w:tab w:val="num" w:pos="2880"/>
        </w:tabs>
        <w:ind w:left="2880" w:hanging="360"/>
      </w:pPr>
      <w:rPr>
        <w:rFonts w:ascii="Wingdings" w:hAnsi="Wingdings" w:hint="default"/>
      </w:rPr>
    </w:lvl>
    <w:lvl w:ilvl="4" w:tplc="BBEA7DD0" w:tentative="1">
      <w:start w:val="1"/>
      <w:numFmt w:val="bullet"/>
      <w:lvlText w:val=""/>
      <w:lvlJc w:val="left"/>
      <w:pPr>
        <w:tabs>
          <w:tab w:val="num" w:pos="3600"/>
        </w:tabs>
        <w:ind w:left="3600" w:hanging="360"/>
      </w:pPr>
      <w:rPr>
        <w:rFonts w:ascii="Wingdings" w:hAnsi="Wingdings" w:hint="default"/>
      </w:rPr>
    </w:lvl>
    <w:lvl w:ilvl="5" w:tplc="3BF22C7C" w:tentative="1">
      <w:start w:val="1"/>
      <w:numFmt w:val="bullet"/>
      <w:lvlText w:val=""/>
      <w:lvlJc w:val="left"/>
      <w:pPr>
        <w:tabs>
          <w:tab w:val="num" w:pos="4320"/>
        </w:tabs>
        <w:ind w:left="4320" w:hanging="360"/>
      </w:pPr>
      <w:rPr>
        <w:rFonts w:ascii="Wingdings" w:hAnsi="Wingdings" w:hint="default"/>
      </w:rPr>
    </w:lvl>
    <w:lvl w:ilvl="6" w:tplc="039A78A0" w:tentative="1">
      <w:start w:val="1"/>
      <w:numFmt w:val="bullet"/>
      <w:lvlText w:val=""/>
      <w:lvlJc w:val="left"/>
      <w:pPr>
        <w:tabs>
          <w:tab w:val="num" w:pos="5040"/>
        </w:tabs>
        <w:ind w:left="5040" w:hanging="360"/>
      </w:pPr>
      <w:rPr>
        <w:rFonts w:ascii="Wingdings" w:hAnsi="Wingdings" w:hint="default"/>
      </w:rPr>
    </w:lvl>
    <w:lvl w:ilvl="7" w:tplc="FE5A860E" w:tentative="1">
      <w:start w:val="1"/>
      <w:numFmt w:val="bullet"/>
      <w:lvlText w:val=""/>
      <w:lvlJc w:val="left"/>
      <w:pPr>
        <w:tabs>
          <w:tab w:val="num" w:pos="5760"/>
        </w:tabs>
        <w:ind w:left="5760" w:hanging="360"/>
      </w:pPr>
      <w:rPr>
        <w:rFonts w:ascii="Wingdings" w:hAnsi="Wingdings" w:hint="default"/>
      </w:rPr>
    </w:lvl>
    <w:lvl w:ilvl="8" w:tplc="46688FC2"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85772B8"/>
    <w:multiLevelType w:val="hybridMultilevel"/>
    <w:tmpl w:val="AADE75F6"/>
    <w:lvl w:ilvl="0" w:tplc="C41E61FE">
      <w:start w:val="1"/>
      <w:numFmt w:val="decimal"/>
      <w:lvlText w:val="%1."/>
      <w:lvlJc w:val="left"/>
      <w:pPr>
        <w:tabs>
          <w:tab w:val="num" w:pos="720"/>
        </w:tabs>
        <w:ind w:left="720" w:hanging="360"/>
      </w:pPr>
    </w:lvl>
    <w:lvl w:ilvl="1" w:tplc="DD2C7EE8" w:tentative="1">
      <w:start w:val="1"/>
      <w:numFmt w:val="decimal"/>
      <w:lvlText w:val="%2."/>
      <w:lvlJc w:val="left"/>
      <w:pPr>
        <w:tabs>
          <w:tab w:val="num" w:pos="1440"/>
        </w:tabs>
        <w:ind w:left="1440" w:hanging="360"/>
      </w:pPr>
    </w:lvl>
    <w:lvl w:ilvl="2" w:tplc="EB8054B2" w:tentative="1">
      <w:start w:val="1"/>
      <w:numFmt w:val="decimal"/>
      <w:lvlText w:val="%3."/>
      <w:lvlJc w:val="left"/>
      <w:pPr>
        <w:tabs>
          <w:tab w:val="num" w:pos="2160"/>
        </w:tabs>
        <w:ind w:left="2160" w:hanging="360"/>
      </w:pPr>
    </w:lvl>
    <w:lvl w:ilvl="3" w:tplc="B9AA6664" w:tentative="1">
      <w:start w:val="1"/>
      <w:numFmt w:val="decimal"/>
      <w:lvlText w:val="%4."/>
      <w:lvlJc w:val="left"/>
      <w:pPr>
        <w:tabs>
          <w:tab w:val="num" w:pos="2880"/>
        </w:tabs>
        <w:ind w:left="2880" w:hanging="360"/>
      </w:pPr>
    </w:lvl>
    <w:lvl w:ilvl="4" w:tplc="999ED6CA" w:tentative="1">
      <w:start w:val="1"/>
      <w:numFmt w:val="decimal"/>
      <w:lvlText w:val="%5."/>
      <w:lvlJc w:val="left"/>
      <w:pPr>
        <w:tabs>
          <w:tab w:val="num" w:pos="3600"/>
        </w:tabs>
        <w:ind w:left="3600" w:hanging="360"/>
      </w:pPr>
    </w:lvl>
    <w:lvl w:ilvl="5" w:tplc="9B9E6B7C" w:tentative="1">
      <w:start w:val="1"/>
      <w:numFmt w:val="decimal"/>
      <w:lvlText w:val="%6."/>
      <w:lvlJc w:val="left"/>
      <w:pPr>
        <w:tabs>
          <w:tab w:val="num" w:pos="4320"/>
        </w:tabs>
        <w:ind w:left="4320" w:hanging="360"/>
      </w:pPr>
    </w:lvl>
    <w:lvl w:ilvl="6" w:tplc="D87C9C2E" w:tentative="1">
      <w:start w:val="1"/>
      <w:numFmt w:val="decimal"/>
      <w:lvlText w:val="%7."/>
      <w:lvlJc w:val="left"/>
      <w:pPr>
        <w:tabs>
          <w:tab w:val="num" w:pos="5040"/>
        </w:tabs>
        <w:ind w:left="5040" w:hanging="360"/>
      </w:pPr>
    </w:lvl>
    <w:lvl w:ilvl="7" w:tplc="2EE69012" w:tentative="1">
      <w:start w:val="1"/>
      <w:numFmt w:val="decimal"/>
      <w:lvlText w:val="%8."/>
      <w:lvlJc w:val="left"/>
      <w:pPr>
        <w:tabs>
          <w:tab w:val="num" w:pos="5760"/>
        </w:tabs>
        <w:ind w:left="5760" w:hanging="360"/>
      </w:pPr>
    </w:lvl>
    <w:lvl w:ilvl="8" w:tplc="A6323B08" w:tentative="1">
      <w:start w:val="1"/>
      <w:numFmt w:val="decimal"/>
      <w:lvlText w:val="%9."/>
      <w:lvlJc w:val="left"/>
      <w:pPr>
        <w:tabs>
          <w:tab w:val="num" w:pos="6480"/>
        </w:tabs>
        <w:ind w:left="6480" w:hanging="360"/>
      </w:pPr>
    </w:lvl>
  </w:abstractNum>
  <w:abstractNum w:abstractNumId="21" w15:restartNumberingAfterBreak="0">
    <w:nsid w:val="4D66041C"/>
    <w:multiLevelType w:val="hybridMultilevel"/>
    <w:tmpl w:val="6820148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16F6187"/>
    <w:multiLevelType w:val="hybridMultilevel"/>
    <w:tmpl w:val="3590556E"/>
    <w:lvl w:ilvl="0" w:tplc="191A7C34">
      <w:start w:val="1"/>
      <w:numFmt w:val="decimal"/>
      <w:lvlText w:val="%1."/>
      <w:lvlJc w:val="left"/>
      <w:pPr>
        <w:ind w:left="1140" w:hanging="360"/>
      </w:pPr>
      <w:rPr>
        <w:rFonts w:hint="default"/>
      </w:rPr>
    </w:lvl>
    <w:lvl w:ilvl="1" w:tplc="080A0019" w:tentative="1">
      <w:start w:val="1"/>
      <w:numFmt w:val="lowerLetter"/>
      <w:lvlText w:val="%2."/>
      <w:lvlJc w:val="left"/>
      <w:pPr>
        <w:ind w:left="1860" w:hanging="360"/>
      </w:pPr>
    </w:lvl>
    <w:lvl w:ilvl="2" w:tplc="080A001B" w:tentative="1">
      <w:start w:val="1"/>
      <w:numFmt w:val="lowerRoman"/>
      <w:lvlText w:val="%3."/>
      <w:lvlJc w:val="right"/>
      <w:pPr>
        <w:ind w:left="2580" w:hanging="180"/>
      </w:pPr>
    </w:lvl>
    <w:lvl w:ilvl="3" w:tplc="080A000F" w:tentative="1">
      <w:start w:val="1"/>
      <w:numFmt w:val="decimal"/>
      <w:lvlText w:val="%4."/>
      <w:lvlJc w:val="left"/>
      <w:pPr>
        <w:ind w:left="3300" w:hanging="360"/>
      </w:pPr>
    </w:lvl>
    <w:lvl w:ilvl="4" w:tplc="080A0019" w:tentative="1">
      <w:start w:val="1"/>
      <w:numFmt w:val="lowerLetter"/>
      <w:lvlText w:val="%5."/>
      <w:lvlJc w:val="left"/>
      <w:pPr>
        <w:ind w:left="4020" w:hanging="360"/>
      </w:pPr>
    </w:lvl>
    <w:lvl w:ilvl="5" w:tplc="080A001B" w:tentative="1">
      <w:start w:val="1"/>
      <w:numFmt w:val="lowerRoman"/>
      <w:lvlText w:val="%6."/>
      <w:lvlJc w:val="right"/>
      <w:pPr>
        <w:ind w:left="4740" w:hanging="180"/>
      </w:pPr>
    </w:lvl>
    <w:lvl w:ilvl="6" w:tplc="080A000F" w:tentative="1">
      <w:start w:val="1"/>
      <w:numFmt w:val="decimal"/>
      <w:lvlText w:val="%7."/>
      <w:lvlJc w:val="left"/>
      <w:pPr>
        <w:ind w:left="5460" w:hanging="360"/>
      </w:pPr>
    </w:lvl>
    <w:lvl w:ilvl="7" w:tplc="080A0019" w:tentative="1">
      <w:start w:val="1"/>
      <w:numFmt w:val="lowerLetter"/>
      <w:lvlText w:val="%8."/>
      <w:lvlJc w:val="left"/>
      <w:pPr>
        <w:ind w:left="6180" w:hanging="360"/>
      </w:pPr>
    </w:lvl>
    <w:lvl w:ilvl="8" w:tplc="080A001B" w:tentative="1">
      <w:start w:val="1"/>
      <w:numFmt w:val="lowerRoman"/>
      <w:lvlText w:val="%9."/>
      <w:lvlJc w:val="right"/>
      <w:pPr>
        <w:ind w:left="6900" w:hanging="180"/>
      </w:pPr>
    </w:lvl>
  </w:abstractNum>
  <w:abstractNum w:abstractNumId="23" w15:restartNumberingAfterBreak="0">
    <w:nsid w:val="5777436B"/>
    <w:multiLevelType w:val="hybridMultilevel"/>
    <w:tmpl w:val="28D24E5A"/>
    <w:lvl w:ilvl="0" w:tplc="65305484">
      <w:start w:val="1"/>
      <w:numFmt w:val="decimal"/>
      <w:lvlText w:val="%1."/>
      <w:lvlJc w:val="left"/>
      <w:pPr>
        <w:tabs>
          <w:tab w:val="num" w:pos="720"/>
        </w:tabs>
        <w:ind w:left="720" w:hanging="360"/>
      </w:pPr>
    </w:lvl>
    <w:lvl w:ilvl="1" w:tplc="B3601F80" w:tentative="1">
      <w:start w:val="1"/>
      <w:numFmt w:val="decimal"/>
      <w:lvlText w:val="%2."/>
      <w:lvlJc w:val="left"/>
      <w:pPr>
        <w:tabs>
          <w:tab w:val="num" w:pos="1440"/>
        </w:tabs>
        <w:ind w:left="1440" w:hanging="360"/>
      </w:pPr>
    </w:lvl>
    <w:lvl w:ilvl="2" w:tplc="BD84F962" w:tentative="1">
      <w:start w:val="1"/>
      <w:numFmt w:val="decimal"/>
      <w:lvlText w:val="%3."/>
      <w:lvlJc w:val="left"/>
      <w:pPr>
        <w:tabs>
          <w:tab w:val="num" w:pos="2160"/>
        </w:tabs>
        <w:ind w:left="2160" w:hanging="360"/>
      </w:pPr>
    </w:lvl>
    <w:lvl w:ilvl="3" w:tplc="E828CAA8" w:tentative="1">
      <w:start w:val="1"/>
      <w:numFmt w:val="decimal"/>
      <w:lvlText w:val="%4."/>
      <w:lvlJc w:val="left"/>
      <w:pPr>
        <w:tabs>
          <w:tab w:val="num" w:pos="2880"/>
        </w:tabs>
        <w:ind w:left="2880" w:hanging="360"/>
      </w:pPr>
    </w:lvl>
    <w:lvl w:ilvl="4" w:tplc="2402CD92" w:tentative="1">
      <w:start w:val="1"/>
      <w:numFmt w:val="decimal"/>
      <w:lvlText w:val="%5."/>
      <w:lvlJc w:val="left"/>
      <w:pPr>
        <w:tabs>
          <w:tab w:val="num" w:pos="3600"/>
        </w:tabs>
        <w:ind w:left="3600" w:hanging="360"/>
      </w:pPr>
    </w:lvl>
    <w:lvl w:ilvl="5" w:tplc="E7EAA26C" w:tentative="1">
      <w:start w:val="1"/>
      <w:numFmt w:val="decimal"/>
      <w:lvlText w:val="%6."/>
      <w:lvlJc w:val="left"/>
      <w:pPr>
        <w:tabs>
          <w:tab w:val="num" w:pos="4320"/>
        </w:tabs>
        <w:ind w:left="4320" w:hanging="360"/>
      </w:pPr>
    </w:lvl>
    <w:lvl w:ilvl="6" w:tplc="B49EC940" w:tentative="1">
      <w:start w:val="1"/>
      <w:numFmt w:val="decimal"/>
      <w:lvlText w:val="%7."/>
      <w:lvlJc w:val="left"/>
      <w:pPr>
        <w:tabs>
          <w:tab w:val="num" w:pos="5040"/>
        </w:tabs>
        <w:ind w:left="5040" w:hanging="360"/>
      </w:pPr>
    </w:lvl>
    <w:lvl w:ilvl="7" w:tplc="4970BBB0" w:tentative="1">
      <w:start w:val="1"/>
      <w:numFmt w:val="decimal"/>
      <w:lvlText w:val="%8."/>
      <w:lvlJc w:val="left"/>
      <w:pPr>
        <w:tabs>
          <w:tab w:val="num" w:pos="5760"/>
        </w:tabs>
        <w:ind w:left="5760" w:hanging="360"/>
      </w:pPr>
    </w:lvl>
    <w:lvl w:ilvl="8" w:tplc="E598B9E2" w:tentative="1">
      <w:start w:val="1"/>
      <w:numFmt w:val="decimal"/>
      <w:lvlText w:val="%9."/>
      <w:lvlJc w:val="left"/>
      <w:pPr>
        <w:tabs>
          <w:tab w:val="num" w:pos="6480"/>
        </w:tabs>
        <w:ind w:left="6480" w:hanging="360"/>
      </w:pPr>
    </w:lvl>
  </w:abstractNum>
  <w:abstractNum w:abstractNumId="24" w15:restartNumberingAfterBreak="0">
    <w:nsid w:val="58D82CE8"/>
    <w:multiLevelType w:val="hybridMultilevel"/>
    <w:tmpl w:val="A8D44CD6"/>
    <w:lvl w:ilvl="0" w:tplc="2ABCC3E4">
      <w:start w:val="1"/>
      <w:numFmt w:val="bullet"/>
      <w:lvlText w:val="-"/>
      <w:lvlJc w:val="left"/>
      <w:pPr>
        <w:ind w:left="720" w:hanging="360"/>
      </w:pPr>
      <w:rPr>
        <w:rFonts w:ascii="Harrington" w:eastAsiaTheme="minorHAnsi" w:hAnsi="Harrington"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9513645"/>
    <w:multiLevelType w:val="hybridMultilevel"/>
    <w:tmpl w:val="4FDE6F08"/>
    <w:lvl w:ilvl="0" w:tplc="12605CC0">
      <w:start w:val="1"/>
      <w:numFmt w:val="bullet"/>
      <w:lvlText w:val=""/>
      <w:lvlJc w:val="left"/>
      <w:pPr>
        <w:tabs>
          <w:tab w:val="num" w:pos="720"/>
        </w:tabs>
        <w:ind w:left="720" w:hanging="360"/>
      </w:pPr>
      <w:rPr>
        <w:rFonts w:ascii="Wingdings" w:hAnsi="Wingdings" w:hint="default"/>
      </w:rPr>
    </w:lvl>
    <w:lvl w:ilvl="1" w:tplc="92CE7804" w:tentative="1">
      <w:start w:val="1"/>
      <w:numFmt w:val="bullet"/>
      <w:lvlText w:val=""/>
      <w:lvlJc w:val="left"/>
      <w:pPr>
        <w:tabs>
          <w:tab w:val="num" w:pos="1440"/>
        </w:tabs>
        <w:ind w:left="1440" w:hanging="360"/>
      </w:pPr>
      <w:rPr>
        <w:rFonts w:ascii="Wingdings" w:hAnsi="Wingdings" w:hint="default"/>
      </w:rPr>
    </w:lvl>
    <w:lvl w:ilvl="2" w:tplc="B1547232" w:tentative="1">
      <w:start w:val="1"/>
      <w:numFmt w:val="bullet"/>
      <w:lvlText w:val=""/>
      <w:lvlJc w:val="left"/>
      <w:pPr>
        <w:tabs>
          <w:tab w:val="num" w:pos="2160"/>
        </w:tabs>
        <w:ind w:left="2160" w:hanging="360"/>
      </w:pPr>
      <w:rPr>
        <w:rFonts w:ascii="Wingdings" w:hAnsi="Wingdings" w:hint="default"/>
      </w:rPr>
    </w:lvl>
    <w:lvl w:ilvl="3" w:tplc="51C691B6" w:tentative="1">
      <w:start w:val="1"/>
      <w:numFmt w:val="bullet"/>
      <w:lvlText w:val=""/>
      <w:lvlJc w:val="left"/>
      <w:pPr>
        <w:tabs>
          <w:tab w:val="num" w:pos="2880"/>
        </w:tabs>
        <w:ind w:left="2880" w:hanging="360"/>
      </w:pPr>
      <w:rPr>
        <w:rFonts w:ascii="Wingdings" w:hAnsi="Wingdings" w:hint="default"/>
      </w:rPr>
    </w:lvl>
    <w:lvl w:ilvl="4" w:tplc="75FCC894" w:tentative="1">
      <w:start w:val="1"/>
      <w:numFmt w:val="bullet"/>
      <w:lvlText w:val=""/>
      <w:lvlJc w:val="left"/>
      <w:pPr>
        <w:tabs>
          <w:tab w:val="num" w:pos="3600"/>
        </w:tabs>
        <w:ind w:left="3600" w:hanging="360"/>
      </w:pPr>
      <w:rPr>
        <w:rFonts w:ascii="Wingdings" w:hAnsi="Wingdings" w:hint="default"/>
      </w:rPr>
    </w:lvl>
    <w:lvl w:ilvl="5" w:tplc="73CCC690" w:tentative="1">
      <w:start w:val="1"/>
      <w:numFmt w:val="bullet"/>
      <w:lvlText w:val=""/>
      <w:lvlJc w:val="left"/>
      <w:pPr>
        <w:tabs>
          <w:tab w:val="num" w:pos="4320"/>
        </w:tabs>
        <w:ind w:left="4320" w:hanging="360"/>
      </w:pPr>
      <w:rPr>
        <w:rFonts w:ascii="Wingdings" w:hAnsi="Wingdings" w:hint="default"/>
      </w:rPr>
    </w:lvl>
    <w:lvl w:ilvl="6" w:tplc="1E366548" w:tentative="1">
      <w:start w:val="1"/>
      <w:numFmt w:val="bullet"/>
      <w:lvlText w:val=""/>
      <w:lvlJc w:val="left"/>
      <w:pPr>
        <w:tabs>
          <w:tab w:val="num" w:pos="5040"/>
        </w:tabs>
        <w:ind w:left="5040" w:hanging="360"/>
      </w:pPr>
      <w:rPr>
        <w:rFonts w:ascii="Wingdings" w:hAnsi="Wingdings" w:hint="default"/>
      </w:rPr>
    </w:lvl>
    <w:lvl w:ilvl="7" w:tplc="D03E599E" w:tentative="1">
      <w:start w:val="1"/>
      <w:numFmt w:val="bullet"/>
      <w:lvlText w:val=""/>
      <w:lvlJc w:val="left"/>
      <w:pPr>
        <w:tabs>
          <w:tab w:val="num" w:pos="5760"/>
        </w:tabs>
        <w:ind w:left="5760" w:hanging="360"/>
      </w:pPr>
      <w:rPr>
        <w:rFonts w:ascii="Wingdings" w:hAnsi="Wingdings" w:hint="default"/>
      </w:rPr>
    </w:lvl>
    <w:lvl w:ilvl="8" w:tplc="88EC61D2"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E5F3C5D"/>
    <w:multiLevelType w:val="hybridMultilevel"/>
    <w:tmpl w:val="D682D83A"/>
    <w:lvl w:ilvl="0" w:tplc="268AF10A">
      <w:start w:val="1"/>
      <w:numFmt w:val="bullet"/>
      <w:lvlText w:val="-"/>
      <w:lvlJc w:val="left"/>
      <w:pPr>
        <w:ind w:left="720" w:hanging="360"/>
      </w:pPr>
      <w:rPr>
        <w:rFonts w:ascii="Arial"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632F3B0D"/>
    <w:multiLevelType w:val="hybridMultilevel"/>
    <w:tmpl w:val="1E563134"/>
    <w:lvl w:ilvl="0" w:tplc="268AF10A">
      <w:start w:val="1"/>
      <w:numFmt w:val="bullet"/>
      <w:lvlText w:val="-"/>
      <w:lvlJc w:val="left"/>
      <w:pPr>
        <w:tabs>
          <w:tab w:val="num" w:pos="720"/>
        </w:tabs>
        <w:ind w:left="720" w:hanging="360"/>
      </w:pPr>
      <w:rPr>
        <w:rFonts w:ascii="Arial" w:hAnsi="Arial" w:hint="default"/>
      </w:rPr>
    </w:lvl>
    <w:lvl w:ilvl="1" w:tplc="D408D21C" w:tentative="1">
      <w:start w:val="1"/>
      <w:numFmt w:val="bullet"/>
      <w:lvlText w:val="-"/>
      <w:lvlJc w:val="left"/>
      <w:pPr>
        <w:tabs>
          <w:tab w:val="num" w:pos="1440"/>
        </w:tabs>
        <w:ind w:left="1440" w:hanging="360"/>
      </w:pPr>
      <w:rPr>
        <w:rFonts w:ascii="Arial" w:hAnsi="Arial" w:hint="default"/>
      </w:rPr>
    </w:lvl>
    <w:lvl w:ilvl="2" w:tplc="0AB2AC86" w:tentative="1">
      <w:start w:val="1"/>
      <w:numFmt w:val="bullet"/>
      <w:lvlText w:val="-"/>
      <w:lvlJc w:val="left"/>
      <w:pPr>
        <w:tabs>
          <w:tab w:val="num" w:pos="2160"/>
        </w:tabs>
        <w:ind w:left="2160" w:hanging="360"/>
      </w:pPr>
      <w:rPr>
        <w:rFonts w:ascii="Arial" w:hAnsi="Arial" w:hint="default"/>
      </w:rPr>
    </w:lvl>
    <w:lvl w:ilvl="3" w:tplc="3C088C14" w:tentative="1">
      <w:start w:val="1"/>
      <w:numFmt w:val="bullet"/>
      <w:lvlText w:val="-"/>
      <w:lvlJc w:val="left"/>
      <w:pPr>
        <w:tabs>
          <w:tab w:val="num" w:pos="2880"/>
        </w:tabs>
        <w:ind w:left="2880" w:hanging="360"/>
      </w:pPr>
      <w:rPr>
        <w:rFonts w:ascii="Arial" w:hAnsi="Arial" w:hint="default"/>
      </w:rPr>
    </w:lvl>
    <w:lvl w:ilvl="4" w:tplc="747055E8" w:tentative="1">
      <w:start w:val="1"/>
      <w:numFmt w:val="bullet"/>
      <w:lvlText w:val="-"/>
      <w:lvlJc w:val="left"/>
      <w:pPr>
        <w:tabs>
          <w:tab w:val="num" w:pos="3600"/>
        </w:tabs>
        <w:ind w:left="3600" w:hanging="360"/>
      </w:pPr>
      <w:rPr>
        <w:rFonts w:ascii="Arial" w:hAnsi="Arial" w:hint="default"/>
      </w:rPr>
    </w:lvl>
    <w:lvl w:ilvl="5" w:tplc="3A9CD1AE" w:tentative="1">
      <w:start w:val="1"/>
      <w:numFmt w:val="bullet"/>
      <w:lvlText w:val="-"/>
      <w:lvlJc w:val="left"/>
      <w:pPr>
        <w:tabs>
          <w:tab w:val="num" w:pos="4320"/>
        </w:tabs>
        <w:ind w:left="4320" w:hanging="360"/>
      </w:pPr>
      <w:rPr>
        <w:rFonts w:ascii="Arial" w:hAnsi="Arial" w:hint="default"/>
      </w:rPr>
    </w:lvl>
    <w:lvl w:ilvl="6" w:tplc="A288B402" w:tentative="1">
      <w:start w:val="1"/>
      <w:numFmt w:val="bullet"/>
      <w:lvlText w:val="-"/>
      <w:lvlJc w:val="left"/>
      <w:pPr>
        <w:tabs>
          <w:tab w:val="num" w:pos="5040"/>
        </w:tabs>
        <w:ind w:left="5040" w:hanging="360"/>
      </w:pPr>
      <w:rPr>
        <w:rFonts w:ascii="Arial" w:hAnsi="Arial" w:hint="default"/>
      </w:rPr>
    </w:lvl>
    <w:lvl w:ilvl="7" w:tplc="47167564" w:tentative="1">
      <w:start w:val="1"/>
      <w:numFmt w:val="bullet"/>
      <w:lvlText w:val="-"/>
      <w:lvlJc w:val="left"/>
      <w:pPr>
        <w:tabs>
          <w:tab w:val="num" w:pos="5760"/>
        </w:tabs>
        <w:ind w:left="5760" w:hanging="360"/>
      </w:pPr>
      <w:rPr>
        <w:rFonts w:ascii="Arial" w:hAnsi="Arial" w:hint="default"/>
      </w:rPr>
    </w:lvl>
    <w:lvl w:ilvl="8" w:tplc="0748B4E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4816840"/>
    <w:multiLevelType w:val="hybridMultilevel"/>
    <w:tmpl w:val="3410CAD8"/>
    <w:lvl w:ilvl="0" w:tplc="59B4D9C6">
      <w:start w:val="1"/>
      <w:numFmt w:val="decimal"/>
      <w:lvlText w:val="%1."/>
      <w:lvlJc w:val="left"/>
      <w:pPr>
        <w:tabs>
          <w:tab w:val="num" w:pos="720"/>
        </w:tabs>
        <w:ind w:left="720" w:hanging="360"/>
      </w:pPr>
    </w:lvl>
    <w:lvl w:ilvl="1" w:tplc="FD346262" w:tentative="1">
      <w:start w:val="1"/>
      <w:numFmt w:val="decimal"/>
      <w:lvlText w:val="%2."/>
      <w:lvlJc w:val="left"/>
      <w:pPr>
        <w:tabs>
          <w:tab w:val="num" w:pos="1440"/>
        </w:tabs>
        <w:ind w:left="1440" w:hanging="360"/>
      </w:pPr>
    </w:lvl>
    <w:lvl w:ilvl="2" w:tplc="D72C3A38" w:tentative="1">
      <w:start w:val="1"/>
      <w:numFmt w:val="decimal"/>
      <w:lvlText w:val="%3."/>
      <w:lvlJc w:val="left"/>
      <w:pPr>
        <w:tabs>
          <w:tab w:val="num" w:pos="2160"/>
        </w:tabs>
        <w:ind w:left="2160" w:hanging="360"/>
      </w:pPr>
    </w:lvl>
    <w:lvl w:ilvl="3" w:tplc="FC8AE168" w:tentative="1">
      <w:start w:val="1"/>
      <w:numFmt w:val="decimal"/>
      <w:lvlText w:val="%4."/>
      <w:lvlJc w:val="left"/>
      <w:pPr>
        <w:tabs>
          <w:tab w:val="num" w:pos="2880"/>
        </w:tabs>
        <w:ind w:left="2880" w:hanging="360"/>
      </w:pPr>
    </w:lvl>
    <w:lvl w:ilvl="4" w:tplc="E2185916" w:tentative="1">
      <w:start w:val="1"/>
      <w:numFmt w:val="decimal"/>
      <w:lvlText w:val="%5."/>
      <w:lvlJc w:val="left"/>
      <w:pPr>
        <w:tabs>
          <w:tab w:val="num" w:pos="3600"/>
        </w:tabs>
        <w:ind w:left="3600" w:hanging="360"/>
      </w:pPr>
    </w:lvl>
    <w:lvl w:ilvl="5" w:tplc="F9640A4E" w:tentative="1">
      <w:start w:val="1"/>
      <w:numFmt w:val="decimal"/>
      <w:lvlText w:val="%6."/>
      <w:lvlJc w:val="left"/>
      <w:pPr>
        <w:tabs>
          <w:tab w:val="num" w:pos="4320"/>
        </w:tabs>
        <w:ind w:left="4320" w:hanging="360"/>
      </w:pPr>
    </w:lvl>
    <w:lvl w:ilvl="6" w:tplc="C37032F4" w:tentative="1">
      <w:start w:val="1"/>
      <w:numFmt w:val="decimal"/>
      <w:lvlText w:val="%7."/>
      <w:lvlJc w:val="left"/>
      <w:pPr>
        <w:tabs>
          <w:tab w:val="num" w:pos="5040"/>
        </w:tabs>
        <w:ind w:left="5040" w:hanging="360"/>
      </w:pPr>
    </w:lvl>
    <w:lvl w:ilvl="7" w:tplc="2E26B9B2" w:tentative="1">
      <w:start w:val="1"/>
      <w:numFmt w:val="decimal"/>
      <w:lvlText w:val="%8."/>
      <w:lvlJc w:val="left"/>
      <w:pPr>
        <w:tabs>
          <w:tab w:val="num" w:pos="5760"/>
        </w:tabs>
        <w:ind w:left="5760" w:hanging="360"/>
      </w:pPr>
    </w:lvl>
    <w:lvl w:ilvl="8" w:tplc="8446022C" w:tentative="1">
      <w:start w:val="1"/>
      <w:numFmt w:val="decimal"/>
      <w:lvlText w:val="%9."/>
      <w:lvlJc w:val="left"/>
      <w:pPr>
        <w:tabs>
          <w:tab w:val="num" w:pos="6480"/>
        </w:tabs>
        <w:ind w:left="6480" w:hanging="360"/>
      </w:pPr>
    </w:lvl>
  </w:abstractNum>
  <w:abstractNum w:abstractNumId="29" w15:restartNumberingAfterBreak="0">
    <w:nsid w:val="67765FB8"/>
    <w:multiLevelType w:val="hybridMultilevel"/>
    <w:tmpl w:val="C694CDBE"/>
    <w:lvl w:ilvl="0" w:tplc="926C9C96">
      <w:start w:val="1"/>
      <w:numFmt w:val="bullet"/>
      <w:lvlText w:val=""/>
      <w:lvlJc w:val="left"/>
      <w:pPr>
        <w:tabs>
          <w:tab w:val="num" w:pos="720"/>
        </w:tabs>
        <w:ind w:left="720" w:hanging="360"/>
      </w:pPr>
      <w:rPr>
        <w:rFonts w:ascii="Wingdings" w:hAnsi="Wingdings" w:hint="default"/>
      </w:rPr>
    </w:lvl>
    <w:lvl w:ilvl="1" w:tplc="AF420FEA" w:tentative="1">
      <w:start w:val="1"/>
      <w:numFmt w:val="bullet"/>
      <w:lvlText w:val=""/>
      <w:lvlJc w:val="left"/>
      <w:pPr>
        <w:tabs>
          <w:tab w:val="num" w:pos="1440"/>
        </w:tabs>
        <w:ind w:left="1440" w:hanging="360"/>
      </w:pPr>
      <w:rPr>
        <w:rFonts w:ascii="Wingdings" w:hAnsi="Wingdings" w:hint="default"/>
      </w:rPr>
    </w:lvl>
    <w:lvl w:ilvl="2" w:tplc="F44209E0" w:tentative="1">
      <w:start w:val="1"/>
      <w:numFmt w:val="bullet"/>
      <w:lvlText w:val=""/>
      <w:lvlJc w:val="left"/>
      <w:pPr>
        <w:tabs>
          <w:tab w:val="num" w:pos="2160"/>
        </w:tabs>
        <w:ind w:left="2160" w:hanging="360"/>
      </w:pPr>
      <w:rPr>
        <w:rFonts w:ascii="Wingdings" w:hAnsi="Wingdings" w:hint="default"/>
      </w:rPr>
    </w:lvl>
    <w:lvl w:ilvl="3" w:tplc="1BCA7D46" w:tentative="1">
      <w:start w:val="1"/>
      <w:numFmt w:val="bullet"/>
      <w:lvlText w:val=""/>
      <w:lvlJc w:val="left"/>
      <w:pPr>
        <w:tabs>
          <w:tab w:val="num" w:pos="2880"/>
        </w:tabs>
        <w:ind w:left="2880" w:hanging="360"/>
      </w:pPr>
      <w:rPr>
        <w:rFonts w:ascii="Wingdings" w:hAnsi="Wingdings" w:hint="default"/>
      </w:rPr>
    </w:lvl>
    <w:lvl w:ilvl="4" w:tplc="6ABC46D4" w:tentative="1">
      <w:start w:val="1"/>
      <w:numFmt w:val="bullet"/>
      <w:lvlText w:val=""/>
      <w:lvlJc w:val="left"/>
      <w:pPr>
        <w:tabs>
          <w:tab w:val="num" w:pos="3600"/>
        </w:tabs>
        <w:ind w:left="3600" w:hanging="360"/>
      </w:pPr>
      <w:rPr>
        <w:rFonts w:ascii="Wingdings" w:hAnsi="Wingdings" w:hint="default"/>
      </w:rPr>
    </w:lvl>
    <w:lvl w:ilvl="5" w:tplc="8A86B374" w:tentative="1">
      <w:start w:val="1"/>
      <w:numFmt w:val="bullet"/>
      <w:lvlText w:val=""/>
      <w:lvlJc w:val="left"/>
      <w:pPr>
        <w:tabs>
          <w:tab w:val="num" w:pos="4320"/>
        </w:tabs>
        <w:ind w:left="4320" w:hanging="360"/>
      </w:pPr>
      <w:rPr>
        <w:rFonts w:ascii="Wingdings" w:hAnsi="Wingdings" w:hint="default"/>
      </w:rPr>
    </w:lvl>
    <w:lvl w:ilvl="6" w:tplc="1F209202" w:tentative="1">
      <w:start w:val="1"/>
      <w:numFmt w:val="bullet"/>
      <w:lvlText w:val=""/>
      <w:lvlJc w:val="left"/>
      <w:pPr>
        <w:tabs>
          <w:tab w:val="num" w:pos="5040"/>
        </w:tabs>
        <w:ind w:left="5040" w:hanging="360"/>
      </w:pPr>
      <w:rPr>
        <w:rFonts w:ascii="Wingdings" w:hAnsi="Wingdings" w:hint="default"/>
      </w:rPr>
    </w:lvl>
    <w:lvl w:ilvl="7" w:tplc="CABC14EA" w:tentative="1">
      <w:start w:val="1"/>
      <w:numFmt w:val="bullet"/>
      <w:lvlText w:val=""/>
      <w:lvlJc w:val="left"/>
      <w:pPr>
        <w:tabs>
          <w:tab w:val="num" w:pos="5760"/>
        </w:tabs>
        <w:ind w:left="5760" w:hanging="360"/>
      </w:pPr>
      <w:rPr>
        <w:rFonts w:ascii="Wingdings" w:hAnsi="Wingdings" w:hint="default"/>
      </w:rPr>
    </w:lvl>
    <w:lvl w:ilvl="8" w:tplc="B298E03A"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8FC5928"/>
    <w:multiLevelType w:val="hybridMultilevel"/>
    <w:tmpl w:val="5A8CFE90"/>
    <w:lvl w:ilvl="0" w:tplc="5C0A000B">
      <w:start w:val="1"/>
      <w:numFmt w:val="bullet"/>
      <w:lvlText w:val=""/>
      <w:lvlJc w:val="left"/>
      <w:pPr>
        <w:ind w:left="1146" w:hanging="360"/>
      </w:pPr>
      <w:rPr>
        <w:rFonts w:ascii="Wingdings" w:hAnsi="Wingdings" w:hint="default"/>
      </w:rPr>
    </w:lvl>
    <w:lvl w:ilvl="1" w:tplc="5C0A0003" w:tentative="1">
      <w:start w:val="1"/>
      <w:numFmt w:val="bullet"/>
      <w:lvlText w:val="o"/>
      <w:lvlJc w:val="left"/>
      <w:pPr>
        <w:ind w:left="1866" w:hanging="360"/>
      </w:pPr>
      <w:rPr>
        <w:rFonts w:ascii="Courier New" w:hAnsi="Courier New" w:cs="Courier New" w:hint="default"/>
      </w:rPr>
    </w:lvl>
    <w:lvl w:ilvl="2" w:tplc="5C0A0005" w:tentative="1">
      <w:start w:val="1"/>
      <w:numFmt w:val="bullet"/>
      <w:lvlText w:val=""/>
      <w:lvlJc w:val="left"/>
      <w:pPr>
        <w:ind w:left="2586" w:hanging="360"/>
      </w:pPr>
      <w:rPr>
        <w:rFonts w:ascii="Wingdings" w:hAnsi="Wingdings" w:hint="default"/>
      </w:rPr>
    </w:lvl>
    <w:lvl w:ilvl="3" w:tplc="5C0A0001" w:tentative="1">
      <w:start w:val="1"/>
      <w:numFmt w:val="bullet"/>
      <w:lvlText w:val=""/>
      <w:lvlJc w:val="left"/>
      <w:pPr>
        <w:ind w:left="3306" w:hanging="360"/>
      </w:pPr>
      <w:rPr>
        <w:rFonts w:ascii="Symbol" w:hAnsi="Symbol" w:hint="default"/>
      </w:rPr>
    </w:lvl>
    <w:lvl w:ilvl="4" w:tplc="5C0A0003" w:tentative="1">
      <w:start w:val="1"/>
      <w:numFmt w:val="bullet"/>
      <w:lvlText w:val="o"/>
      <w:lvlJc w:val="left"/>
      <w:pPr>
        <w:ind w:left="4026" w:hanging="360"/>
      </w:pPr>
      <w:rPr>
        <w:rFonts w:ascii="Courier New" w:hAnsi="Courier New" w:cs="Courier New" w:hint="default"/>
      </w:rPr>
    </w:lvl>
    <w:lvl w:ilvl="5" w:tplc="5C0A0005" w:tentative="1">
      <w:start w:val="1"/>
      <w:numFmt w:val="bullet"/>
      <w:lvlText w:val=""/>
      <w:lvlJc w:val="left"/>
      <w:pPr>
        <w:ind w:left="4746" w:hanging="360"/>
      </w:pPr>
      <w:rPr>
        <w:rFonts w:ascii="Wingdings" w:hAnsi="Wingdings" w:hint="default"/>
      </w:rPr>
    </w:lvl>
    <w:lvl w:ilvl="6" w:tplc="5C0A0001" w:tentative="1">
      <w:start w:val="1"/>
      <w:numFmt w:val="bullet"/>
      <w:lvlText w:val=""/>
      <w:lvlJc w:val="left"/>
      <w:pPr>
        <w:ind w:left="5466" w:hanging="360"/>
      </w:pPr>
      <w:rPr>
        <w:rFonts w:ascii="Symbol" w:hAnsi="Symbol" w:hint="default"/>
      </w:rPr>
    </w:lvl>
    <w:lvl w:ilvl="7" w:tplc="5C0A0003" w:tentative="1">
      <w:start w:val="1"/>
      <w:numFmt w:val="bullet"/>
      <w:lvlText w:val="o"/>
      <w:lvlJc w:val="left"/>
      <w:pPr>
        <w:ind w:left="6186" w:hanging="360"/>
      </w:pPr>
      <w:rPr>
        <w:rFonts w:ascii="Courier New" w:hAnsi="Courier New" w:cs="Courier New" w:hint="default"/>
      </w:rPr>
    </w:lvl>
    <w:lvl w:ilvl="8" w:tplc="5C0A0005" w:tentative="1">
      <w:start w:val="1"/>
      <w:numFmt w:val="bullet"/>
      <w:lvlText w:val=""/>
      <w:lvlJc w:val="left"/>
      <w:pPr>
        <w:ind w:left="6906" w:hanging="360"/>
      </w:pPr>
      <w:rPr>
        <w:rFonts w:ascii="Wingdings" w:hAnsi="Wingdings" w:hint="default"/>
      </w:rPr>
    </w:lvl>
  </w:abstractNum>
  <w:abstractNum w:abstractNumId="31" w15:restartNumberingAfterBreak="0">
    <w:nsid w:val="739F65A6"/>
    <w:multiLevelType w:val="hybridMultilevel"/>
    <w:tmpl w:val="CA1042E6"/>
    <w:lvl w:ilvl="0" w:tplc="FBA6A9E0">
      <w:start w:val="1"/>
      <w:numFmt w:val="bullet"/>
      <w:lvlText w:val=""/>
      <w:lvlJc w:val="left"/>
      <w:pPr>
        <w:tabs>
          <w:tab w:val="num" w:pos="720"/>
        </w:tabs>
        <w:ind w:left="720" w:hanging="360"/>
      </w:pPr>
      <w:rPr>
        <w:rFonts w:ascii="Wingdings" w:hAnsi="Wingdings" w:hint="default"/>
      </w:rPr>
    </w:lvl>
    <w:lvl w:ilvl="1" w:tplc="99F49362" w:tentative="1">
      <w:start w:val="1"/>
      <w:numFmt w:val="bullet"/>
      <w:lvlText w:val=""/>
      <w:lvlJc w:val="left"/>
      <w:pPr>
        <w:tabs>
          <w:tab w:val="num" w:pos="1440"/>
        </w:tabs>
        <w:ind w:left="1440" w:hanging="360"/>
      </w:pPr>
      <w:rPr>
        <w:rFonts w:ascii="Wingdings" w:hAnsi="Wingdings" w:hint="default"/>
      </w:rPr>
    </w:lvl>
    <w:lvl w:ilvl="2" w:tplc="988E01DA" w:tentative="1">
      <w:start w:val="1"/>
      <w:numFmt w:val="bullet"/>
      <w:lvlText w:val=""/>
      <w:lvlJc w:val="left"/>
      <w:pPr>
        <w:tabs>
          <w:tab w:val="num" w:pos="2160"/>
        </w:tabs>
        <w:ind w:left="2160" w:hanging="360"/>
      </w:pPr>
      <w:rPr>
        <w:rFonts w:ascii="Wingdings" w:hAnsi="Wingdings" w:hint="default"/>
      </w:rPr>
    </w:lvl>
    <w:lvl w:ilvl="3" w:tplc="880465AC" w:tentative="1">
      <w:start w:val="1"/>
      <w:numFmt w:val="bullet"/>
      <w:lvlText w:val=""/>
      <w:lvlJc w:val="left"/>
      <w:pPr>
        <w:tabs>
          <w:tab w:val="num" w:pos="2880"/>
        </w:tabs>
        <w:ind w:left="2880" w:hanging="360"/>
      </w:pPr>
      <w:rPr>
        <w:rFonts w:ascii="Wingdings" w:hAnsi="Wingdings" w:hint="default"/>
      </w:rPr>
    </w:lvl>
    <w:lvl w:ilvl="4" w:tplc="DA5A42CA" w:tentative="1">
      <w:start w:val="1"/>
      <w:numFmt w:val="bullet"/>
      <w:lvlText w:val=""/>
      <w:lvlJc w:val="left"/>
      <w:pPr>
        <w:tabs>
          <w:tab w:val="num" w:pos="3600"/>
        </w:tabs>
        <w:ind w:left="3600" w:hanging="360"/>
      </w:pPr>
      <w:rPr>
        <w:rFonts w:ascii="Wingdings" w:hAnsi="Wingdings" w:hint="default"/>
      </w:rPr>
    </w:lvl>
    <w:lvl w:ilvl="5" w:tplc="A8E61614" w:tentative="1">
      <w:start w:val="1"/>
      <w:numFmt w:val="bullet"/>
      <w:lvlText w:val=""/>
      <w:lvlJc w:val="left"/>
      <w:pPr>
        <w:tabs>
          <w:tab w:val="num" w:pos="4320"/>
        </w:tabs>
        <w:ind w:left="4320" w:hanging="360"/>
      </w:pPr>
      <w:rPr>
        <w:rFonts w:ascii="Wingdings" w:hAnsi="Wingdings" w:hint="default"/>
      </w:rPr>
    </w:lvl>
    <w:lvl w:ilvl="6" w:tplc="537AF488" w:tentative="1">
      <w:start w:val="1"/>
      <w:numFmt w:val="bullet"/>
      <w:lvlText w:val=""/>
      <w:lvlJc w:val="left"/>
      <w:pPr>
        <w:tabs>
          <w:tab w:val="num" w:pos="5040"/>
        </w:tabs>
        <w:ind w:left="5040" w:hanging="360"/>
      </w:pPr>
      <w:rPr>
        <w:rFonts w:ascii="Wingdings" w:hAnsi="Wingdings" w:hint="default"/>
      </w:rPr>
    </w:lvl>
    <w:lvl w:ilvl="7" w:tplc="AE00A462" w:tentative="1">
      <w:start w:val="1"/>
      <w:numFmt w:val="bullet"/>
      <w:lvlText w:val=""/>
      <w:lvlJc w:val="left"/>
      <w:pPr>
        <w:tabs>
          <w:tab w:val="num" w:pos="5760"/>
        </w:tabs>
        <w:ind w:left="5760" w:hanging="360"/>
      </w:pPr>
      <w:rPr>
        <w:rFonts w:ascii="Wingdings" w:hAnsi="Wingdings" w:hint="default"/>
      </w:rPr>
    </w:lvl>
    <w:lvl w:ilvl="8" w:tplc="D0D2A4A2"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4F82C56"/>
    <w:multiLevelType w:val="hybridMultilevel"/>
    <w:tmpl w:val="2F66BDE0"/>
    <w:lvl w:ilvl="0" w:tplc="D702FE9A">
      <w:start w:val="1"/>
      <w:numFmt w:val="bullet"/>
      <w:lvlText w:val=""/>
      <w:lvlJc w:val="left"/>
      <w:pPr>
        <w:tabs>
          <w:tab w:val="num" w:pos="720"/>
        </w:tabs>
        <w:ind w:left="720" w:hanging="360"/>
      </w:pPr>
      <w:rPr>
        <w:rFonts w:ascii="Wingdings" w:hAnsi="Wingdings" w:hint="default"/>
      </w:rPr>
    </w:lvl>
    <w:lvl w:ilvl="1" w:tplc="EDE4C48E" w:tentative="1">
      <w:start w:val="1"/>
      <w:numFmt w:val="bullet"/>
      <w:lvlText w:val=""/>
      <w:lvlJc w:val="left"/>
      <w:pPr>
        <w:tabs>
          <w:tab w:val="num" w:pos="1440"/>
        </w:tabs>
        <w:ind w:left="1440" w:hanging="360"/>
      </w:pPr>
      <w:rPr>
        <w:rFonts w:ascii="Wingdings" w:hAnsi="Wingdings" w:hint="default"/>
      </w:rPr>
    </w:lvl>
    <w:lvl w:ilvl="2" w:tplc="ED6AA974" w:tentative="1">
      <w:start w:val="1"/>
      <w:numFmt w:val="bullet"/>
      <w:lvlText w:val=""/>
      <w:lvlJc w:val="left"/>
      <w:pPr>
        <w:tabs>
          <w:tab w:val="num" w:pos="2160"/>
        </w:tabs>
        <w:ind w:left="2160" w:hanging="360"/>
      </w:pPr>
      <w:rPr>
        <w:rFonts w:ascii="Wingdings" w:hAnsi="Wingdings" w:hint="default"/>
      </w:rPr>
    </w:lvl>
    <w:lvl w:ilvl="3" w:tplc="57F8427C" w:tentative="1">
      <w:start w:val="1"/>
      <w:numFmt w:val="bullet"/>
      <w:lvlText w:val=""/>
      <w:lvlJc w:val="left"/>
      <w:pPr>
        <w:tabs>
          <w:tab w:val="num" w:pos="2880"/>
        </w:tabs>
        <w:ind w:left="2880" w:hanging="360"/>
      </w:pPr>
      <w:rPr>
        <w:rFonts w:ascii="Wingdings" w:hAnsi="Wingdings" w:hint="default"/>
      </w:rPr>
    </w:lvl>
    <w:lvl w:ilvl="4" w:tplc="13D2CFC0" w:tentative="1">
      <w:start w:val="1"/>
      <w:numFmt w:val="bullet"/>
      <w:lvlText w:val=""/>
      <w:lvlJc w:val="left"/>
      <w:pPr>
        <w:tabs>
          <w:tab w:val="num" w:pos="3600"/>
        </w:tabs>
        <w:ind w:left="3600" w:hanging="360"/>
      </w:pPr>
      <w:rPr>
        <w:rFonts w:ascii="Wingdings" w:hAnsi="Wingdings" w:hint="default"/>
      </w:rPr>
    </w:lvl>
    <w:lvl w:ilvl="5" w:tplc="90D4790C" w:tentative="1">
      <w:start w:val="1"/>
      <w:numFmt w:val="bullet"/>
      <w:lvlText w:val=""/>
      <w:lvlJc w:val="left"/>
      <w:pPr>
        <w:tabs>
          <w:tab w:val="num" w:pos="4320"/>
        </w:tabs>
        <w:ind w:left="4320" w:hanging="360"/>
      </w:pPr>
      <w:rPr>
        <w:rFonts w:ascii="Wingdings" w:hAnsi="Wingdings" w:hint="default"/>
      </w:rPr>
    </w:lvl>
    <w:lvl w:ilvl="6" w:tplc="60BCA1C4" w:tentative="1">
      <w:start w:val="1"/>
      <w:numFmt w:val="bullet"/>
      <w:lvlText w:val=""/>
      <w:lvlJc w:val="left"/>
      <w:pPr>
        <w:tabs>
          <w:tab w:val="num" w:pos="5040"/>
        </w:tabs>
        <w:ind w:left="5040" w:hanging="360"/>
      </w:pPr>
      <w:rPr>
        <w:rFonts w:ascii="Wingdings" w:hAnsi="Wingdings" w:hint="default"/>
      </w:rPr>
    </w:lvl>
    <w:lvl w:ilvl="7" w:tplc="59B26A2A" w:tentative="1">
      <w:start w:val="1"/>
      <w:numFmt w:val="bullet"/>
      <w:lvlText w:val=""/>
      <w:lvlJc w:val="left"/>
      <w:pPr>
        <w:tabs>
          <w:tab w:val="num" w:pos="5760"/>
        </w:tabs>
        <w:ind w:left="5760" w:hanging="360"/>
      </w:pPr>
      <w:rPr>
        <w:rFonts w:ascii="Wingdings" w:hAnsi="Wingdings" w:hint="default"/>
      </w:rPr>
    </w:lvl>
    <w:lvl w:ilvl="8" w:tplc="69B0E47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A8A4E9C"/>
    <w:multiLevelType w:val="hybridMultilevel"/>
    <w:tmpl w:val="F6BAFAC8"/>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4" w15:restartNumberingAfterBreak="0">
    <w:nsid w:val="7CD379E8"/>
    <w:multiLevelType w:val="hybridMultilevel"/>
    <w:tmpl w:val="B7361794"/>
    <w:lvl w:ilvl="0" w:tplc="080A000D">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8"/>
  </w:num>
  <w:num w:numId="2">
    <w:abstractNumId w:val="16"/>
  </w:num>
  <w:num w:numId="3">
    <w:abstractNumId w:val="25"/>
  </w:num>
  <w:num w:numId="4">
    <w:abstractNumId w:val="23"/>
  </w:num>
  <w:num w:numId="5">
    <w:abstractNumId w:val="7"/>
  </w:num>
  <w:num w:numId="6">
    <w:abstractNumId w:val="2"/>
  </w:num>
  <w:num w:numId="7">
    <w:abstractNumId w:val="11"/>
  </w:num>
  <w:num w:numId="8">
    <w:abstractNumId w:val="31"/>
  </w:num>
  <w:num w:numId="9">
    <w:abstractNumId w:val="0"/>
  </w:num>
  <w:num w:numId="10">
    <w:abstractNumId w:val="17"/>
  </w:num>
  <w:num w:numId="11">
    <w:abstractNumId w:val="20"/>
  </w:num>
  <w:num w:numId="12">
    <w:abstractNumId w:val="10"/>
  </w:num>
  <w:num w:numId="13">
    <w:abstractNumId w:val="13"/>
  </w:num>
  <w:num w:numId="14">
    <w:abstractNumId w:val="22"/>
  </w:num>
  <w:num w:numId="15">
    <w:abstractNumId w:val="32"/>
  </w:num>
  <w:num w:numId="16">
    <w:abstractNumId w:val="34"/>
  </w:num>
  <w:num w:numId="17">
    <w:abstractNumId w:val="4"/>
  </w:num>
  <w:num w:numId="18">
    <w:abstractNumId w:val="28"/>
  </w:num>
  <w:num w:numId="19">
    <w:abstractNumId w:val="14"/>
  </w:num>
  <w:num w:numId="20">
    <w:abstractNumId w:val="19"/>
  </w:num>
  <w:num w:numId="21">
    <w:abstractNumId w:val="29"/>
  </w:num>
  <w:num w:numId="22">
    <w:abstractNumId w:val="5"/>
  </w:num>
  <w:num w:numId="23">
    <w:abstractNumId w:val="27"/>
  </w:num>
  <w:num w:numId="24">
    <w:abstractNumId w:val="1"/>
  </w:num>
  <w:num w:numId="25">
    <w:abstractNumId w:val="8"/>
  </w:num>
  <w:num w:numId="26">
    <w:abstractNumId w:val="9"/>
  </w:num>
  <w:num w:numId="27">
    <w:abstractNumId w:val="33"/>
  </w:num>
  <w:num w:numId="28">
    <w:abstractNumId w:val="12"/>
  </w:num>
  <w:num w:numId="29">
    <w:abstractNumId w:val="21"/>
  </w:num>
  <w:num w:numId="30">
    <w:abstractNumId w:val="24"/>
  </w:num>
  <w:num w:numId="31">
    <w:abstractNumId w:val="26"/>
  </w:num>
  <w:num w:numId="32">
    <w:abstractNumId w:val="6"/>
  </w:num>
  <w:num w:numId="33">
    <w:abstractNumId w:val="30"/>
  </w:num>
  <w:num w:numId="34">
    <w:abstractNumId w:val="3"/>
  </w:num>
  <w:num w:numId="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activeWritingStyle w:appName="MSWord" w:lang="pt-BR" w:vendorID="64" w:dllVersion="6" w:nlCheck="1" w:checkStyle="0"/>
  <w:activeWritingStyle w:appName="MSWord" w:lang="es-MX"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MX"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pt-BR" w:vendorID="64" w:dllVersion="4096" w:nlCheck="1" w:checkStyle="0"/>
  <w:activeWritingStyle w:appName="MSWord" w:lang="es-MX"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pt-BR"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747A"/>
    <w:rsid w:val="0000086B"/>
    <w:rsid w:val="00011581"/>
    <w:rsid w:val="00015BBD"/>
    <w:rsid w:val="00026AF1"/>
    <w:rsid w:val="00030E87"/>
    <w:rsid w:val="00032A63"/>
    <w:rsid w:val="00036926"/>
    <w:rsid w:val="0005189B"/>
    <w:rsid w:val="00063550"/>
    <w:rsid w:val="00066AEF"/>
    <w:rsid w:val="00070A86"/>
    <w:rsid w:val="00074A02"/>
    <w:rsid w:val="00085396"/>
    <w:rsid w:val="00087699"/>
    <w:rsid w:val="0009126E"/>
    <w:rsid w:val="00095882"/>
    <w:rsid w:val="00095FE8"/>
    <w:rsid w:val="0009721B"/>
    <w:rsid w:val="00097BAF"/>
    <w:rsid w:val="000B3274"/>
    <w:rsid w:val="000B3ECD"/>
    <w:rsid w:val="000D77E7"/>
    <w:rsid w:val="000F158E"/>
    <w:rsid w:val="000F7044"/>
    <w:rsid w:val="00101272"/>
    <w:rsid w:val="00102157"/>
    <w:rsid w:val="00102368"/>
    <w:rsid w:val="0010771C"/>
    <w:rsid w:val="00124AB7"/>
    <w:rsid w:val="001439E4"/>
    <w:rsid w:val="00143A37"/>
    <w:rsid w:val="0014495A"/>
    <w:rsid w:val="0015022C"/>
    <w:rsid w:val="0015277F"/>
    <w:rsid w:val="00152AA4"/>
    <w:rsid w:val="00153ECB"/>
    <w:rsid w:val="00166BC9"/>
    <w:rsid w:val="00174FF0"/>
    <w:rsid w:val="001763F5"/>
    <w:rsid w:val="00176472"/>
    <w:rsid w:val="0018179D"/>
    <w:rsid w:val="0018195D"/>
    <w:rsid w:val="00185AAE"/>
    <w:rsid w:val="00193E80"/>
    <w:rsid w:val="00197E45"/>
    <w:rsid w:val="001A1D61"/>
    <w:rsid w:val="001A20FE"/>
    <w:rsid w:val="001B13A7"/>
    <w:rsid w:val="001C4159"/>
    <w:rsid w:val="001D080A"/>
    <w:rsid w:val="001D62A9"/>
    <w:rsid w:val="001E20A0"/>
    <w:rsid w:val="001F4995"/>
    <w:rsid w:val="001F5F99"/>
    <w:rsid w:val="00211F97"/>
    <w:rsid w:val="002153DD"/>
    <w:rsid w:val="002179CA"/>
    <w:rsid w:val="00220B8A"/>
    <w:rsid w:val="00221ECB"/>
    <w:rsid w:val="00227A47"/>
    <w:rsid w:val="00227D36"/>
    <w:rsid w:val="00233DBD"/>
    <w:rsid w:val="00246DBA"/>
    <w:rsid w:val="00260A4E"/>
    <w:rsid w:val="00263572"/>
    <w:rsid w:val="002645D4"/>
    <w:rsid w:val="00266E75"/>
    <w:rsid w:val="002733D0"/>
    <w:rsid w:val="00295CDB"/>
    <w:rsid w:val="0029634D"/>
    <w:rsid w:val="00296502"/>
    <w:rsid w:val="002A55C6"/>
    <w:rsid w:val="002A69FC"/>
    <w:rsid w:val="002B7658"/>
    <w:rsid w:val="002C0795"/>
    <w:rsid w:val="002D5ADC"/>
    <w:rsid w:val="002E747A"/>
    <w:rsid w:val="002F2265"/>
    <w:rsid w:val="002F22B1"/>
    <w:rsid w:val="00314E43"/>
    <w:rsid w:val="00324F54"/>
    <w:rsid w:val="003344C1"/>
    <w:rsid w:val="003442FD"/>
    <w:rsid w:val="00345E61"/>
    <w:rsid w:val="003508A3"/>
    <w:rsid w:val="003526B1"/>
    <w:rsid w:val="00371082"/>
    <w:rsid w:val="003756F1"/>
    <w:rsid w:val="003851F6"/>
    <w:rsid w:val="003901EA"/>
    <w:rsid w:val="003946AD"/>
    <w:rsid w:val="003C4E7A"/>
    <w:rsid w:val="003D00BD"/>
    <w:rsid w:val="003D0AF1"/>
    <w:rsid w:val="003D3213"/>
    <w:rsid w:val="003D77CD"/>
    <w:rsid w:val="003E0DD7"/>
    <w:rsid w:val="003E1391"/>
    <w:rsid w:val="003E4A5D"/>
    <w:rsid w:val="003F292D"/>
    <w:rsid w:val="003F4969"/>
    <w:rsid w:val="00403153"/>
    <w:rsid w:val="00410274"/>
    <w:rsid w:val="00410B57"/>
    <w:rsid w:val="0041493A"/>
    <w:rsid w:val="004151F6"/>
    <w:rsid w:val="00422CEC"/>
    <w:rsid w:val="00422F93"/>
    <w:rsid w:val="00435A7E"/>
    <w:rsid w:val="00437480"/>
    <w:rsid w:val="00437903"/>
    <w:rsid w:val="00440983"/>
    <w:rsid w:val="00445699"/>
    <w:rsid w:val="0045527E"/>
    <w:rsid w:val="00455A3B"/>
    <w:rsid w:val="00461569"/>
    <w:rsid w:val="004703E8"/>
    <w:rsid w:val="004910AB"/>
    <w:rsid w:val="00492AA6"/>
    <w:rsid w:val="004A193E"/>
    <w:rsid w:val="004A66BB"/>
    <w:rsid w:val="004D0624"/>
    <w:rsid w:val="004D56B5"/>
    <w:rsid w:val="004D6E3E"/>
    <w:rsid w:val="004D7588"/>
    <w:rsid w:val="004E11F5"/>
    <w:rsid w:val="004E387B"/>
    <w:rsid w:val="004E61B1"/>
    <w:rsid w:val="004F018F"/>
    <w:rsid w:val="004F34D8"/>
    <w:rsid w:val="004F3657"/>
    <w:rsid w:val="00503546"/>
    <w:rsid w:val="00512541"/>
    <w:rsid w:val="00513753"/>
    <w:rsid w:val="00515462"/>
    <w:rsid w:val="00523629"/>
    <w:rsid w:val="00523D64"/>
    <w:rsid w:val="00524791"/>
    <w:rsid w:val="00524A7B"/>
    <w:rsid w:val="00527B8C"/>
    <w:rsid w:val="00552509"/>
    <w:rsid w:val="00561BFF"/>
    <w:rsid w:val="005677A3"/>
    <w:rsid w:val="00576AA8"/>
    <w:rsid w:val="00581C92"/>
    <w:rsid w:val="00582CE5"/>
    <w:rsid w:val="00584D29"/>
    <w:rsid w:val="005A0D66"/>
    <w:rsid w:val="005C41AA"/>
    <w:rsid w:val="005C78D3"/>
    <w:rsid w:val="005C7902"/>
    <w:rsid w:val="005D6927"/>
    <w:rsid w:val="005D6A0E"/>
    <w:rsid w:val="005E2335"/>
    <w:rsid w:val="005E36BB"/>
    <w:rsid w:val="005E47B1"/>
    <w:rsid w:val="005F08CE"/>
    <w:rsid w:val="005F1CCC"/>
    <w:rsid w:val="005F448A"/>
    <w:rsid w:val="005F458B"/>
    <w:rsid w:val="005F51F7"/>
    <w:rsid w:val="005F6F22"/>
    <w:rsid w:val="00612947"/>
    <w:rsid w:val="00614895"/>
    <w:rsid w:val="006159DC"/>
    <w:rsid w:val="00630CE5"/>
    <w:rsid w:val="00642B15"/>
    <w:rsid w:val="0064390E"/>
    <w:rsid w:val="00647466"/>
    <w:rsid w:val="00654139"/>
    <w:rsid w:val="00655629"/>
    <w:rsid w:val="006616FD"/>
    <w:rsid w:val="00661BBB"/>
    <w:rsid w:val="0066765F"/>
    <w:rsid w:val="00671A37"/>
    <w:rsid w:val="00675E82"/>
    <w:rsid w:val="0067728A"/>
    <w:rsid w:val="00677B80"/>
    <w:rsid w:val="006860C1"/>
    <w:rsid w:val="0069703B"/>
    <w:rsid w:val="006A0D5B"/>
    <w:rsid w:val="006A1440"/>
    <w:rsid w:val="006B1982"/>
    <w:rsid w:val="006B7B07"/>
    <w:rsid w:val="006C48CD"/>
    <w:rsid w:val="006D3D63"/>
    <w:rsid w:val="006D458A"/>
    <w:rsid w:val="006E006B"/>
    <w:rsid w:val="006F461B"/>
    <w:rsid w:val="00701172"/>
    <w:rsid w:val="00702B7C"/>
    <w:rsid w:val="0071030F"/>
    <w:rsid w:val="00720850"/>
    <w:rsid w:val="00727584"/>
    <w:rsid w:val="00730F25"/>
    <w:rsid w:val="00740C76"/>
    <w:rsid w:val="007452D4"/>
    <w:rsid w:val="00747BE7"/>
    <w:rsid w:val="007542D8"/>
    <w:rsid w:val="0076059A"/>
    <w:rsid w:val="007635DB"/>
    <w:rsid w:val="0077634F"/>
    <w:rsid w:val="00787F59"/>
    <w:rsid w:val="007A199D"/>
    <w:rsid w:val="007A673F"/>
    <w:rsid w:val="007C2AF4"/>
    <w:rsid w:val="007C5FE3"/>
    <w:rsid w:val="007C7FF0"/>
    <w:rsid w:val="007D0C2D"/>
    <w:rsid w:val="007E1467"/>
    <w:rsid w:val="007E3BF7"/>
    <w:rsid w:val="007E7A9C"/>
    <w:rsid w:val="007F2CB9"/>
    <w:rsid w:val="007F70F0"/>
    <w:rsid w:val="007F78C1"/>
    <w:rsid w:val="008132A2"/>
    <w:rsid w:val="00813D0B"/>
    <w:rsid w:val="0082075E"/>
    <w:rsid w:val="00821FA6"/>
    <w:rsid w:val="0082672D"/>
    <w:rsid w:val="008276BE"/>
    <w:rsid w:val="0083772E"/>
    <w:rsid w:val="00851AFC"/>
    <w:rsid w:val="008558B0"/>
    <w:rsid w:val="00855F06"/>
    <w:rsid w:val="00856A54"/>
    <w:rsid w:val="00876C41"/>
    <w:rsid w:val="008961D4"/>
    <w:rsid w:val="00896679"/>
    <w:rsid w:val="008B21C3"/>
    <w:rsid w:val="008B5885"/>
    <w:rsid w:val="008C435C"/>
    <w:rsid w:val="008D4055"/>
    <w:rsid w:val="008E638A"/>
    <w:rsid w:val="008F20F8"/>
    <w:rsid w:val="008F2D1F"/>
    <w:rsid w:val="008F4285"/>
    <w:rsid w:val="008F798E"/>
    <w:rsid w:val="00901773"/>
    <w:rsid w:val="009036B4"/>
    <w:rsid w:val="00923A58"/>
    <w:rsid w:val="009379AB"/>
    <w:rsid w:val="00950900"/>
    <w:rsid w:val="00952275"/>
    <w:rsid w:val="00954A8A"/>
    <w:rsid w:val="00954BD4"/>
    <w:rsid w:val="00957FA3"/>
    <w:rsid w:val="00960855"/>
    <w:rsid w:val="00966A0B"/>
    <w:rsid w:val="009728D1"/>
    <w:rsid w:val="00977C6D"/>
    <w:rsid w:val="00985FD1"/>
    <w:rsid w:val="00987869"/>
    <w:rsid w:val="00991A29"/>
    <w:rsid w:val="00994DFA"/>
    <w:rsid w:val="009A735E"/>
    <w:rsid w:val="009A74D8"/>
    <w:rsid w:val="009B339B"/>
    <w:rsid w:val="009B50B8"/>
    <w:rsid w:val="009B6562"/>
    <w:rsid w:val="009C089B"/>
    <w:rsid w:val="009D21BB"/>
    <w:rsid w:val="009E0645"/>
    <w:rsid w:val="009F3C45"/>
    <w:rsid w:val="00A011F3"/>
    <w:rsid w:val="00A0128C"/>
    <w:rsid w:val="00A153C2"/>
    <w:rsid w:val="00A155F6"/>
    <w:rsid w:val="00A15E18"/>
    <w:rsid w:val="00A23C8F"/>
    <w:rsid w:val="00A365B8"/>
    <w:rsid w:val="00A40F4C"/>
    <w:rsid w:val="00A44B29"/>
    <w:rsid w:val="00A461FD"/>
    <w:rsid w:val="00A531B0"/>
    <w:rsid w:val="00A5430B"/>
    <w:rsid w:val="00A62E07"/>
    <w:rsid w:val="00A66C91"/>
    <w:rsid w:val="00A67C2A"/>
    <w:rsid w:val="00A7154D"/>
    <w:rsid w:val="00A91258"/>
    <w:rsid w:val="00AB1662"/>
    <w:rsid w:val="00AB44B7"/>
    <w:rsid w:val="00AB4F7C"/>
    <w:rsid w:val="00AB70BC"/>
    <w:rsid w:val="00AF140D"/>
    <w:rsid w:val="00AF3F95"/>
    <w:rsid w:val="00B02B4B"/>
    <w:rsid w:val="00B03E33"/>
    <w:rsid w:val="00B26ED0"/>
    <w:rsid w:val="00B301F4"/>
    <w:rsid w:val="00B33D8C"/>
    <w:rsid w:val="00B41B66"/>
    <w:rsid w:val="00B42121"/>
    <w:rsid w:val="00B44FBB"/>
    <w:rsid w:val="00B52B28"/>
    <w:rsid w:val="00B53BF8"/>
    <w:rsid w:val="00B57565"/>
    <w:rsid w:val="00B71508"/>
    <w:rsid w:val="00B71E8F"/>
    <w:rsid w:val="00B82221"/>
    <w:rsid w:val="00B92995"/>
    <w:rsid w:val="00B96132"/>
    <w:rsid w:val="00BA4648"/>
    <w:rsid w:val="00BB703C"/>
    <w:rsid w:val="00BC59A6"/>
    <w:rsid w:val="00BC6152"/>
    <w:rsid w:val="00BD161F"/>
    <w:rsid w:val="00BD36F8"/>
    <w:rsid w:val="00BD7C25"/>
    <w:rsid w:val="00BF69C6"/>
    <w:rsid w:val="00BF7C6F"/>
    <w:rsid w:val="00C0149D"/>
    <w:rsid w:val="00C04E4A"/>
    <w:rsid w:val="00C22BFD"/>
    <w:rsid w:val="00C361F0"/>
    <w:rsid w:val="00C40550"/>
    <w:rsid w:val="00C4357A"/>
    <w:rsid w:val="00C455B7"/>
    <w:rsid w:val="00C46ABF"/>
    <w:rsid w:val="00C52FDB"/>
    <w:rsid w:val="00C578D7"/>
    <w:rsid w:val="00C62238"/>
    <w:rsid w:val="00C62711"/>
    <w:rsid w:val="00C64A35"/>
    <w:rsid w:val="00C87B9C"/>
    <w:rsid w:val="00C93113"/>
    <w:rsid w:val="00CB0C21"/>
    <w:rsid w:val="00CB3F05"/>
    <w:rsid w:val="00CC1176"/>
    <w:rsid w:val="00CC1F3D"/>
    <w:rsid w:val="00CC2C8C"/>
    <w:rsid w:val="00CD5264"/>
    <w:rsid w:val="00CD5854"/>
    <w:rsid w:val="00CE3580"/>
    <w:rsid w:val="00CE3CD2"/>
    <w:rsid w:val="00CF22D4"/>
    <w:rsid w:val="00CF74A6"/>
    <w:rsid w:val="00D03324"/>
    <w:rsid w:val="00D044DA"/>
    <w:rsid w:val="00D17A63"/>
    <w:rsid w:val="00D26385"/>
    <w:rsid w:val="00D27F40"/>
    <w:rsid w:val="00D44429"/>
    <w:rsid w:val="00D44755"/>
    <w:rsid w:val="00D44BED"/>
    <w:rsid w:val="00D65D52"/>
    <w:rsid w:val="00D67653"/>
    <w:rsid w:val="00D73CCC"/>
    <w:rsid w:val="00D81BBB"/>
    <w:rsid w:val="00D844F2"/>
    <w:rsid w:val="00D846DD"/>
    <w:rsid w:val="00D91307"/>
    <w:rsid w:val="00D93DB8"/>
    <w:rsid w:val="00DA426A"/>
    <w:rsid w:val="00DA7B81"/>
    <w:rsid w:val="00DC1A61"/>
    <w:rsid w:val="00DD19B1"/>
    <w:rsid w:val="00DD6195"/>
    <w:rsid w:val="00DE1A37"/>
    <w:rsid w:val="00DE2503"/>
    <w:rsid w:val="00DE4455"/>
    <w:rsid w:val="00DE7FED"/>
    <w:rsid w:val="00E006D8"/>
    <w:rsid w:val="00E21C09"/>
    <w:rsid w:val="00E25C4B"/>
    <w:rsid w:val="00E325EF"/>
    <w:rsid w:val="00E34B55"/>
    <w:rsid w:val="00E354FA"/>
    <w:rsid w:val="00E35949"/>
    <w:rsid w:val="00E51181"/>
    <w:rsid w:val="00E54094"/>
    <w:rsid w:val="00E56BA6"/>
    <w:rsid w:val="00E664E9"/>
    <w:rsid w:val="00E844EB"/>
    <w:rsid w:val="00E849F6"/>
    <w:rsid w:val="00E930E8"/>
    <w:rsid w:val="00E94BDC"/>
    <w:rsid w:val="00E9705F"/>
    <w:rsid w:val="00EA3A2F"/>
    <w:rsid w:val="00EB5D8F"/>
    <w:rsid w:val="00EB7C23"/>
    <w:rsid w:val="00EC5089"/>
    <w:rsid w:val="00ED2AE3"/>
    <w:rsid w:val="00ED7FD0"/>
    <w:rsid w:val="00EF2BB8"/>
    <w:rsid w:val="00F052E4"/>
    <w:rsid w:val="00F06D29"/>
    <w:rsid w:val="00F06F9B"/>
    <w:rsid w:val="00F10330"/>
    <w:rsid w:val="00F13BC9"/>
    <w:rsid w:val="00F24678"/>
    <w:rsid w:val="00F308B8"/>
    <w:rsid w:val="00F36CD5"/>
    <w:rsid w:val="00F37B65"/>
    <w:rsid w:val="00F4762D"/>
    <w:rsid w:val="00F535E7"/>
    <w:rsid w:val="00F6046A"/>
    <w:rsid w:val="00F63816"/>
    <w:rsid w:val="00F83F4C"/>
    <w:rsid w:val="00F90873"/>
    <w:rsid w:val="00F90CB7"/>
    <w:rsid w:val="00FA4EC2"/>
    <w:rsid w:val="00FA7A5F"/>
    <w:rsid w:val="00FB18F6"/>
    <w:rsid w:val="00FB3F9E"/>
    <w:rsid w:val="00FB5A71"/>
    <w:rsid w:val="00FC4526"/>
    <w:rsid w:val="00FE6480"/>
    <w:rsid w:val="00FF5DC8"/>
    <w:rsid w:val="00FF6EC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6EC6C"/>
  <w15:chartTrackingRefBased/>
  <w15:docId w15:val="{56452B7B-8BF5-4B2A-97AD-C6F555A3C4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E20A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E20A0"/>
  </w:style>
  <w:style w:type="paragraph" w:styleId="Piedepgina">
    <w:name w:val="footer"/>
    <w:basedOn w:val="Normal"/>
    <w:link w:val="PiedepginaCar"/>
    <w:uiPriority w:val="99"/>
    <w:unhideWhenUsed/>
    <w:rsid w:val="001E20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E20A0"/>
  </w:style>
  <w:style w:type="paragraph" w:styleId="NormalWeb">
    <w:name w:val="Normal (Web)"/>
    <w:basedOn w:val="Normal"/>
    <w:uiPriority w:val="99"/>
    <w:unhideWhenUsed/>
    <w:rsid w:val="00E94BDC"/>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semiHidden/>
    <w:unhideWhenUsed/>
    <w:rsid w:val="00E94BDC"/>
    <w:rPr>
      <w:color w:val="0000FF"/>
      <w:u w:val="single"/>
    </w:rPr>
  </w:style>
  <w:style w:type="paragraph" w:styleId="Prrafodelista">
    <w:name w:val="List Paragraph"/>
    <w:basedOn w:val="Normal"/>
    <w:uiPriority w:val="34"/>
    <w:qFormat/>
    <w:rsid w:val="00410B57"/>
    <w:pPr>
      <w:spacing w:after="0" w:line="240" w:lineRule="auto"/>
      <w:ind w:left="720"/>
      <w:contextualSpacing/>
    </w:pPr>
    <w:rPr>
      <w:rFonts w:ascii="Times New Roman" w:eastAsia="Times New Roman" w:hAnsi="Times New Roman" w:cs="Times New Roman"/>
      <w:sz w:val="24"/>
      <w:szCs w:val="24"/>
      <w:lang w:eastAsia="es-MX"/>
    </w:rPr>
  </w:style>
  <w:style w:type="paragraph" w:styleId="Textodeglobo">
    <w:name w:val="Balloon Text"/>
    <w:basedOn w:val="Normal"/>
    <w:link w:val="TextodegloboCar"/>
    <w:uiPriority w:val="99"/>
    <w:semiHidden/>
    <w:unhideWhenUsed/>
    <w:rsid w:val="00324F5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24F54"/>
    <w:rPr>
      <w:rFonts w:ascii="Segoe UI" w:hAnsi="Segoe UI" w:cs="Segoe UI"/>
      <w:sz w:val="18"/>
      <w:szCs w:val="18"/>
    </w:rPr>
  </w:style>
  <w:style w:type="table" w:styleId="Tablaconcuadrcula">
    <w:name w:val="Table Grid"/>
    <w:basedOn w:val="Tablanormal"/>
    <w:uiPriority w:val="59"/>
    <w:rsid w:val="00CC1176"/>
    <w:pPr>
      <w:spacing w:after="0" w:line="240" w:lineRule="auto"/>
    </w:pPr>
    <w:rPr>
      <w:rFonts w:ascii="Calibri" w:eastAsia="Times New Roman" w:hAnsi="Calibri" w:cs="Times New Roman"/>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
    <w:name w:val="Tabla con cuadrícula1"/>
    <w:basedOn w:val="Tablanormal"/>
    <w:next w:val="Tablaconcuadrcula"/>
    <w:uiPriority w:val="59"/>
    <w:rsid w:val="00BC59A6"/>
    <w:pPr>
      <w:spacing w:after="0" w:line="240" w:lineRule="auto"/>
    </w:pPr>
    <w:rPr>
      <w:rFonts w:ascii="Calibri" w:eastAsia="Times New Roman" w:hAnsi="Calibri" w:cs="Times New Roman"/>
      <w:lang w:val="es-ES" w:eastAsia="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88829">
      <w:bodyDiv w:val="1"/>
      <w:marLeft w:val="0"/>
      <w:marRight w:val="0"/>
      <w:marTop w:val="0"/>
      <w:marBottom w:val="0"/>
      <w:divBdr>
        <w:top w:val="none" w:sz="0" w:space="0" w:color="auto"/>
        <w:left w:val="none" w:sz="0" w:space="0" w:color="auto"/>
        <w:bottom w:val="none" w:sz="0" w:space="0" w:color="auto"/>
        <w:right w:val="none" w:sz="0" w:space="0" w:color="auto"/>
      </w:divBdr>
      <w:divsChild>
        <w:div w:id="1635797223">
          <w:marLeft w:val="547"/>
          <w:marRight w:val="0"/>
          <w:marTop w:val="0"/>
          <w:marBottom w:val="0"/>
          <w:divBdr>
            <w:top w:val="none" w:sz="0" w:space="0" w:color="auto"/>
            <w:left w:val="none" w:sz="0" w:space="0" w:color="auto"/>
            <w:bottom w:val="none" w:sz="0" w:space="0" w:color="auto"/>
            <w:right w:val="none" w:sz="0" w:space="0" w:color="auto"/>
          </w:divBdr>
        </w:div>
        <w:div w:id="116023347">
          <w:marLeft w:val="547"/>
          <w:marRight w:val="0"/>
          <w:marTop w:val="0"/>
          <w:marBottom w:val="0"/>
          <w:divBdr>
            <w:top w:val="none" w:sz="0" w:space="0" w:color="auto"/>
            <w:left w:val="none" w:sz="0" w:space="0" w:color="auto"/>
            <w:bottom w:val="none" w:sz="0" w:space="0" w:color="auto"/>
            <w:right w:val="none" w:sz="0" w:space="0" w:color="auto"/>
          </w:divBdr>
        </w:div>
        <w:div w:id="820657947">
          <w:marLeft w:val="547"/>
          <w:marRight w:val="0"/>
          <w:marTop w:val="0"/>
          <w:marBottom w:val="0"/>
          <w:divBdr>
            <w:top w:val="none" w:sz="0" w:space="0" w:color="auto"/>
            <w:left w:val="none" w:sz="0" w:space="0" w:color="auto"/>
            <w:bottom w:val="none" w:sz="0" w:space="0" w:color="auto"/>
            <w:right w:val="none" w:sz="0" w:space="0" w:color="auto"/>
          </w:divBdr>
        </w:div>
        <w:div w:id="1815171377">
          <w:marLeft w:val="547"/>
          <w:marRight w:val="0"/>
          <w:marTop w:val="0"/>
          <w:marBottom w:val="0"/>
          <w:divBdr>
            <w:top w:val="none" w:sz="0" w:space="0" w:color="auto"/>
            <w:left w:val="none" w:sz="0" w:space="0" w:color="auto"/>
            <w:bottom w:val="none" w:sz="0" w:space="0" w:color="auto"/>
            <w:right w:val="none" w:sz="0" w:space="0" w:color="auto"/>
          </w:divBdr>
        </w:div>
        <w:div w:id="1010522453">
          <w:marLeft w:val="547"/>
          <w:marRight w:val="0"/>
          <w:marTop w:val="0"/>
          <w:marBottom w:val="0"/>
          <w:divBdr>
            <w:top w:val="none" w:sz="0" w:space="0" w:color="auto"/>
            <w:left w:val="none" w:sz="0" w:space="0" w:color="auto"/>
            <w:bottom w:val="none" w:sz="0" w:space="0" w:color="auto"/>
            <w:right w:val="none" w:sz="0" w:space="0" w:color="auto"/>
          </w:divBdr>
        </w:div>
        <w:div w:id="2001544571">
          <w:marLeft w:val="547"/>
          <w:marRight w:val="0"/>
          <w:marTop w:val="0"/>
          <w:marBottom w:val="0"/>
          <w:divBdr>
            <w:top w:val="none" w:sz="0" w:space="0" w:color="auto"/>
            <w:left w:val="none" w:sz="0" w:space="0" w:color="auto"/>
            <w:bottom w:val="none" w:sz="0" w:space="0" w:color="auto"/>
            <w:right w:val="none" w:sz="0" w:space="0" w:color="auto"/>
          </w:divBdr>
        </w:div>
        <w:div w:id="167257301">
          <w:marLeft w:val="547"/>
          <w:marRight w:val="0"/>
          <w:marTop w:val="0"/>
          <w:marBottom w:val="0"/>
          <w:divBdr>
            <w:top w:val="none" w:sz="0" w:space="0" w:color="auto"/>
            <w:left w:val="none" w:sz="0" w:space="0" w:color="auto"/>
            <w:bottom w:val="none" w:sz="0" w:space="0" w:color="auto"/>
            <w:right w:val="none" w:sz="0" w:space="0" w:color="auto"/>
          </w:divBdr>
        </w:div>
        <w:div w:id="2129544748">
          <w:marLeft w:val="547"/>
          <w:marRight w:val="0"/>
          <w:marTop w:val="0"/>
          <w:marBottom w:val="0"/>
          <w:divBdr>
            <w:top w:val="none" w:sz="0" w:space="0" w:color="auto"/>
            <w:left w:val="none" w:sz="0" w:space="0" w:color="auto"/>
            <w:bottom w:val="none" w:sz="0" w:space="0" w:color="auto"/>
            <w:right w:val="none" w:sz="0" w:space="0" w:color="auto"/>
          </w:divBdr>
        </w:div>
        <w:div w:id="1732920094">
          <w:marLeft w:val="547"/>
          <w:marRight w:val="0"/>
          <w:marTop w:val="0"/>
          <w:marBottom w:val="0"/>
          <w:divBdr>
            <w:top w:val="none" w:sz="0" w:space="0" w:color="auto"/>
            <w:left w:val="none" w:sz="0" w:space="0" w:color="auto"/>
            <w:bottom w:val="none" w:sz="0" w:space="0" w:color="auto"/>
            <w:right w:val="none" w:sz="0" w:space="0" w:color="auto"/>
          </w:divBdr>
        </w:div>
        <w:div w:id="1943419975">
          <w:marLeft w:val="547"/>
          <w:marRight w:val="0"/>
          <w:marTop w:val="0"/>
          <w:marBottom w:val="0"/>
          <w:divBdr>
            <w:top w:val="none" w:sz="0" w:space="0" w:color="auto"/>
            <w:left w:val="none" w:sz="0" w:space="0" w:color="auto"/>
            <w:bottom w:val="none" w:sz="0" w:space="0" w:color="auto"/>
            <w:right w:val="none" w:sz="0" w:space="0" w:color="auto"/>
          </w:divBdr>
        </w:div>
      </w:divsChild>
    </w:div>
    <w:div w:id="35785256">
      <w:bodyDiv w:val="1"/>
      <w:marLeft w:val="0"/>
      <w:marRight w:val="0"/>
      <w:marTop w:val="0"/>
      <w:marBottom w:val="0"/>
      <w:divBdr>
        <w:top w:val="none" w:sz="0" w:space="0" w:color="auto"/>
        <w:left w:val="none" w:sz="0" w:space="0" w:color="auto"/>
        <w:bottom w:val="none" w:sz="0" w:space="0" w:color="auto"/>
        <w:right w:val="none" w:sz="0" w:space="0" w:color="auto"/>
      </w:divBdr>
      <w:divsChild>
        <w:div w:id="1879051811">
          <w:marLeft w:val="547"/>
          <w:marRight w:val="0"/>
          <w:marTop w:val="0"/>
          <w:marBottom w:val="0"/>
          <w:divBdr>
            <w:top w:val="none" w:sz="0" w:space="0" w:color="auto"/>
            <w:left w:val="none" w:sz="0" w:space="0" w:color="auto"/>
            <w:bottom w:val="none" w:sz="0" w:space="0" w:color="auto"/>
            <w:right w:val="none" w:sz="0" w:space="0" w:color="auto"/>
          </w:divBdr>
        </w:div>
        <w:div w:id="1099716058">
          <w:marLeft w:val="547"/>
          <w:marRight w:val="0"/>
          <w:marTop w:val="0"/>
          <w:marBottom w:val="0"/>
          <w:divBdr>
            <w:top w:val="none" w:sz="0" w:space="0" w:color="auto"/>
            <w:left w:val="none" w:sz="0" w:space="0" w:color="auto"/>
            <w:bottom w:val="none" w:sz="0" w:space="0" w:color="auto"/>
            <w:right w:val="none" w:sz="0" w:space="0" w:color="auto"/>
          </w:divBdr>
        </w:div>
        <w:div w:id="735592434">
          <w:marLeft w:val="547"/>
          <w:marRight w:val="0"/>
          <w:marTop w:val="0"/>
          <w:marBottom w:val="0"/>
          <w:divBdr>
            <w:top w:val="none" w:sz="0" w:space="0" w:color="auto"/>
            <w:left w:val="none" w:sz="0" w:space="0" w:color="auto"/>
            <w:bottom w:val="none" w:sz="0" w:space="0" w:color="auto"/>
            <w:right w:val="none" w:sz="0" w:space="0" w:color="auto"/>
          </w:divBdr>
        </w:div>
        <w:div w:id="117919972">
          <w:marLeft w:val="547"/>
          <w:marRight w:val="0"/>
          <w:marTop w:val="0"/>
          <w:marBottom w:val="0"/>
          <w:divBdr>
            <w:top w:val="none" w:sz="0" w:space="0" w:color="auto"/>
            <w:left w:val="none" w:sz="0" w:space="0" w:color="auto"/>
            <w:bottom w:val="none" w:sz="0" w:space="0" w:color="auto"/>
            <w:right w:val="none" w:sz="0" w:space="0" w:color="auto"/>
          </w:divBdr>
        </w:div>
        <w:div w:id="2099523591">
          <w:marLeft w:val="547"/>
          <w:marRight w:val="0"/>
          <w:marTop w:val="0"/>
          <w:marBottom w:val="0"/>
          <w:divBdr>
            <w:top w:val="none" w:sz="0" w:space="0" w:color="auto"/>
            <w:left w:val="none" w:sz="0" w:space="0" w:color="auto"/>
            <w:bottom w:val="none" w:sz="0" w:space="0" w:color="auto"/>
            <w:right w:val="none" w:sz="0" w:space="0" w:color="auto"/>
          </w:divBdr>
        </w:div>
        <w:div w:id="1904028462">
          <w:marLeft w:val="547"/>
          <w:marRight w:val="0"/>
          <w:marTop w:val="0"/>
          <w:marBottom w:val="0"/>
          <w:divBdr>
            <w:top w:val="none" w:sz="0" w:space="0" w:color="auto"/>
            <w:left w:val="none" w:sz="0" w:space="0" w:color="auto"/>
            <w:bottom w:val="none" w:sz="0" w:space="0" w:color="auto"/>
            <w:right w:val="none" w:sz="0" w:space="0" w:color="auto"/>
          </w:divBdr>
        </w:div>
        <w:div w:id="163084547">
          <w:marLeft w:val="547"/>
          <w:marRight w:val="0"/>
          <w:marTop w:val="0"/>
          <w:marBottom w:val="0"/>
          <w:divBdr>
            <w:top w:val="none" w:sz="0" w:space="0" w:color="auto"/>
            <w:left w:val="none" w:sz="0" w:space="0" w:color="auto"/>
            <w:bottom w:val="none" w:sz="0" w:space="0" w:color="auto"/>
            <w:right w:val="none" w:sz="0" w:space="0" w:color="auto"/>
          </w:divBdr>
        </w:div>
      </w:divsChild>
    </w:div>
    <w:div w:id="124546392">
      <w:bodyDiv w:val="1"/>
      <w:marLeft w:val="0"/>
      <w:marRight w:val="0"/>
      <w:marTop w:val="0"/>
      <w:marBottom w:val="0"/>
      <w:divBdr>
        <w:top w:val="none" w:sz="0" w:space="0" w:color="auto"/>
        <w:left w:val="none" w:sz="0" w:space="0" w:color="auto"/>
        <w:bottom w:val="none" w:sz="0" w:space="0" w:color="auto"/>
        <w:right w:val="none" w:sz="0" w:space="0" w:color="auto"/>
      </w:divBdr>
      <w:divsChild>
        <w:div w:id="590822184">
          <w:marLeft w:val="547"/>
          <w:marRight w:val="0"/>
          <w:marTop w:val="0"/>
          <w:marBottom w:val="0"/>
          <w:divBdr>
            <w:top w:val="none" w:sz="0" w:space="0" w:color="auto"/>
            <w:left w:val="none" w:sz="0" w:space="0" w:color="auto"/>
            <w:bottom w:val="none" w:sz="0" w:space="0" w:color="auto"/>
            <w:right w:val="none" w:sz="0" w:space="0" w:color="auto"/>
          </w:divBdr>
        </w:div>
        <w:div w:id="978918212">
          <w:marLeft w:val="547"/>
          <w:marRight w:val="0"/>
          <w:marTop w:val="0"/>
          <w:marBottom w:val="0"/>
          <w:divBdr>
            <w:top w:val="none" w:sz="0" w:space="0" w:color="auto"/>
            <w:left w:val="none" w:sz="0" w:space="0" w:color="auto"/>
            <w:bottom w:val="none" w:sz="0" w:space="0" w:color="auto"/>
            <w:right w:val="none" w:sz="0" w:space="0" w:color="auto"/>
          </w:divBdr>
        </w:div>
        <w:div w:id="44260489">
          <w:marLeft w:val="547"/>
          <w:marRight w:val="0"/>
          <w:marTop w:val="0"/>
          <w:marBottom w:val="0"/>
          <w:divBdr>
            <w:top w:val="none" w:sz="0" w:space="0" w:color="auto"/>
            <w:left w:val="none" w:sz="0" w:space="0" w:color="auto"/>
            <w:bottom w:val="none" w:sz="0" w:space="0" w:color="auto"/>
            <w:right w:val="none" w:sz="0" w:space="0" w:color="auto"/>
          </w:divBdr>
        </w:div>
      </w:divsChild>
    </w:div>
    <w:div w:id="129712508">
      <w:bodyDiv w:val="1"/>
      <w:marLeft w:val="0"/>
      <w:marRight w:val="0"/>
      <w:marTop w:val="0"/>
      <w:marBottom w:val="0"/>
      <w:divBdr>
        <w:top w:val="none" w:sz="0" w:space="0" w:color="auto"/>
        <w:left w:val="none" w:sz="0" w:space="0" w:color="auto"/>
        <w:bottom w:val="none" w:sz="0" w:space="0" w:color="auto"/>
        <w:right w:val="none" w:sz="0" w:space="0" w:color="auto"/>
      </w:divBdr>
      <w:divsChild>
        <w:div w:id="1499492752">
          <w:marLeft w:val="547"/>
          <w:marRight w:val="0"/>
          <w:marTop w:val="0"/>
          <w:marBottom w:val="0"/>
          <w:divBdr>
            <w:top w:val="none" w:sz="0" w:space="0" w:color="auto"/>
            <w:left w:val="none" w:sz="0" w:space="0" w:color="auto"/>
            <w:bottom w:val="none" w:sz="0" w:space="0" w:color="auto"/>
            <w:right w:val="none" w:sz="0" w:space="0" w:color="auto"/>
          </w:divBdr>
        </w:div>
        <w:div w:id="685059005">
          <w:marLeft w:val="547"/>
          <w:marRight w:val="0"/>
          <w:marTop w:val="0"/>
          <w:marBottom w:val="0"/>
          <w:divBdr>
            <w:top w:val="none" w:sz="0" w:space="0" w:color="auto"/>
            <w:left w:val="none" w:sz="0" w:space="0" w:color="auto"/>
            <w:bottom w:val="none" w:sz="0" w:space="0" w:color="auto"/>
            <w:right w:val="none" w:sz="0" w:space="0" w:color="auto"/>
          </w:divBdr>
        </w:div>
        <w:div w:id="2013141496">
          <w:marLeft w:val="547"/>
          <w:marRight w:val="0"/>
          <w:marTop w:val="0"/>
          <w:marBottom w:val="0"/>
          <w:divBdr>
            <w:top w:val="none" w:sz="0" w:space="0" w:color="auto"/>
            <w:left w:val="none" w:sz="0" w:space="0" w:color="auto"/>
            <w:bottom w:val="none" w:sz="0" w:space="0" w:color="auto"/>
            <w:right w:val="none" w:sz="0" w:space="0" w:color="auto"/>
          </w:divBdr>
        </w:div>
        <w:div w:id="1831485248">
          <w:marLeft w:val="547"/>
          <w:marRight w:val="0"/>
          <w:marTop w:val="0"/>
          <w:marBottom w:val="0"/>
          <w:divBdr>
            <w:top w:val="none" w:sz="0" w:space="0" w:color="auto"/>
            <w:left w:val="none" w:sz="0" w:space="0" w:color="auto"/>
            <w:bottom w:val="none" w:sz="0" w:space="0" w:color="auto"/>
            <w:right w:val="none" w:sz="0" w:space="0" w:color="auto"/>
          </w:divBdr>
        </w:div>
        <w:div w:id="1287468774">
          <w:marLeft w:val="547"/>
          <w:marRight w:val="0"/>
          <w:marTop w:val="0"/>
          <w:marBottom w:val="0"/>
          <w:divBdr>
            <w:top w:val="none" w:sz="0" w:space="0" w:color="auto"/>
            <w:left w:val="none" w:sz="0" w:space="0" w:color="auto"/>
            <w:bottom w:val="none" w:sz="0" w:space="0" w:color="auto"/>
            <w:right w:val="none" w:sz="0" w:space="0" w:color="auto"/>
          </w:divBdr>
        </w:div>
        <w:div w:id="580530033">
          <w:marLeft w:val="547"/>
          <w:marRight w:val="0"/>
          <w:marTop w:val="0"/>
          <w:marBottom w:val="0"/>
          <w:divBdr>
            <w:top w:val="none" w:sz="0" w:space="0" w:color="auto"/>
            <w:left w:val="none" w:sz="0" w:space="0" w:color="auto"/>
            <w:bottom w:val="none" w:sz="0" w:space="0" w:color="auto"/>
            <w:right w:val="none" w:sz="0" w:space="0" w:color="auto"/>
          </w:divBdr>
        </w:div>
        <w:div w:id="572274725">
          <w:marLeft w:val="547"/>
          <w:marRight w:val="0"/>
          <w:marTop w:val="0"/>
          <w:marBottom w:val="0"/>
          <w:divBdr>
            <w:top w:val="none" w:sz="0" w:space="0" w:color="auto"/>
            <w:left w:val="none" w:sz="0" w:space="0" w:color="auto"/>
            <w:bottom w:val="none" w:sz="0" w:space="0" w:color="auto"/>
            <w:right w:val="none" w:sz="0" w:space="0" w:color="auto"/>
          </w:divBdr>
        </w:div>
      </w:divsChild>
    </w:div>
    <w:div w:id="349916516">
      <w:bodyDiv w:val="1"/>
      <w:marLeft w:val="0"/>
      <w:marRight w:val="0"/>
      <w:marTop w:val="0"/>
      <w:marBottom w:val="0"/>
      <w:divBdr>
        <w:top w:val="none" w:sz="0" w:space="0" w:color="auto"/>
        <w:left w:val="none" w:sz="0" w:space="0" w:color="auto"/>
        <w:bottom w:val="none" w:sz="0" w:space="0" w:color="auto"/>
        <w:right w:val="none" w:sz="0" w:space="0" w:color="auto"/>
      </w:divBdr>
      <w:divsChild>
        <w:div w:id="920141671">
          <w:marLeft w:val="547"/>
          <w:marRight w:val="0"/>
          <w:marTop w:val="0"/>
          <w:marBottom w:val="0"/>
          <w:divBdr>
            <w:top w:val="none" w:sz="0" w:space="0" w:color="auto"/>
            <w:left w:val="none" w:sz="0" w:space="0" w:color="auto"/>
            <w:bottom w:val="none" w:sz="0" w:space="0" w:color="auto"/>
            <w:right w:val="none" w:sz="0" w:space="0" w:color="auto"/>
          </w:divBdr>
        </w:div>
        <w:div w:id="1828669838">
          <w:marLeft w:val="547"/>
          <w:marRight w:val="0"/>
          <w:marTop w:val="0"/>
          <w:marBottom w:val="0"/>
          <w:divBdr>
            <w:top w:val="none" w:sz="0" w:space="0" w:color="auto"/>
            <w:left w:val="none" w:sz="0" w:space="0" w:color="auto"/>
            <w:bottom w:val="none" w:sz="0" w:space="0" w:color="auto"/>
            <w:right w:val="none" w:sz="0" w:space="0" w:color="auto"/>
          </w:divBdr>
        </w:div>
        <w:div w:id="452528240">
          <w:marLeft w:val="547"/>
          <w:marRight w:val="0"/>
          <w:marTop w:val="0"/>
          <w:marBottom w:val="0"/>
          <w:divBdr>
            <w:top w:val="none" w:sz="0" w:space="0" w:color="auto"/>
            <w:left w:val="none" w:sz="0" w:space="0" w:color="auto"/>
            <w:bottom w:val="none" w:sz="0" w:space="0" w:color="auto"/>
            <w:right w:val="none" w:sz="0" w:space="0" w:color="auto"/>
          </w:divBdr>
        </w:div>
        <w:div w:id="324667255">
          <w:marLeft w:val="547"/>
          <w:marRight w:val="0"/>
          <w:marTop w:val="0"/>
          <w:marBottom w:val="0"/>
          <w:divBdr>
            <w:top w:val="none" w:sz="0" w:space="0" w:color="auto"/>
            <w:left w:val="none" w:sz="0" w:space="0" w:color="auto"/>
            <w:bottom w:val="none" w:sz="0" w:space="0" w:color="auto"/>
            <w:right w:val="none" w:sz="0" w:space="0" w:color="auto"/>
          </w:divBdr>
        </w:div>
        <w:div w:id="31536045">
          <w:marLeft w:val="547"/>
          <w:marRight w:val="0"/>
          <w:marTop w:val="0"/>
          <w:marBottom w:val="0"/>
          <w:divBdr>
            <w:top w:val="none" w:sz="0" w:space="0" w:color="auto"/>
            <w:left w:val="none" w:sz="0" w:space="0" w:color="auto"/>
            <w:bottom w:val="none" w:sz="0" w:space="0" w:color="auto"/>
            <w:right w:val="none" w:sz="0" w:space="0" w:color="auto"/>
          </w:divBdr>
        </w:div>
        <w:div w:id="1201942695">
          <w:marLeft w:val="547"/>
          <w:marRight w:val="0"/>
          <w:marTop w:val="0"/>
          <w:marBottom w:val="0"/>
          <w:divBdr>
            <w:top w:val="none" w:sz="0" w:space="0" w:color="auto"/>
            <w:left w:val="none" w:sz="0" w:space="0" w:color="auto"/>
            <w:bottom w:val="none" w:sz="0" w:space="0" w:color="auto"/>
            <w:right w:val="none" w:sz="0" w:space="0" w:color="auto"/>
          </w:divBdr>
        </w:div>
        <w:div w:id="394210111">
          <w:marLeft w:val="547"/>
          <w:marRight w:val="0"/>
          <w:marTop w:val="0"/>
          <w:marBottom w:val="0"/>
          <w:divBdr>
            <w:top w:val="none" w:sz="0" w:space="0" w:color="auto"/>
            <w:left w:val="none" w:sz="0" w:space="0" w:color="auto"/>
            <w:bottom w:val="none" w:sz="0" w:space="0" w:color="auto"/>
            <w:right w:val="none" w:sz="0" w:space="0" w:color="auto"/>
          </w:divBdr>
        </w:div>
      </w:divsChild>
    </w:div>
    <w:div w:id="456489860">
      <w:bodyDiv w:val="1"/>
      <w:marLeft w:val="0"/>
      <w:marRight w:val="0"/>
      <w:marTop w:val="0"/>
      <w:marBottom w:val="0"/>
      <w:divBdr>
        <w:top w:val="none" w:sz="0" w:space="0" w:color="auto"/>
        <w:left w:val="none" w:sz="0" w:space="0" w:color="auto"/>
        <w:bottom w:val="none" w:sz="0" w:space="0" w:color="auto"/>
        <w:right w:val="none" w:sz="0" w:space="0" w:color="auto"/>
      </w:divBdr>
      <w:divsChild>
        <w:div w:id="1840926367">
          <w:marLeft w:val="547"/>
          <w:marRight w:val="0"/>
          <w:marTop w:val="0"/>
          <w:marBottom w:val="0"/>
          <w:divBdr>
            <w:top w:val="none" w:sz="0" w:space="0" w:color="auto"/>
            <w:left w:val="none" w:sz="0" w:space="0" w:color="auto"/>
            <w:bottom w:val="none" w:sz="0" w:space="0" w:color="auto"/>
            <w:right w:val="none" w:sz="0" w:space="0" w:color="auto"/>
          </w:divBdr>
        </w:div>
        <w:div w:id="2012637114">
          <w:marLeft w:val="547"/>
          <w:marRight w:val="0"/>
          <w:marTop w:val="0"/>
          <w:marBottom w:val="0"/>
          <w:divBdr>
            <w:top w:val="none" w:sz="0" w:space="0" w:color="auto"/>
            <w:left w:val="none" w:sz="0" w:space="0" w:color="auto"/>
            <w:bottom w:val="none" w:sz="0" w:space="0" w:color="auto"/>
            <w:right w:val="none" w:sz="0" w:space="0" w:color="auto"/>
          </w:divBdr>
        </w:div>
        <w:div w:id="1709179893">
          <w:marLeft w:val="547"/>
          <w:marRight w:val="0"/>
          <w:marTop w:val="0"/>
          <w:marBottom w:val="0"/>
          <w:divBdr>
            <w:top w:val="none" w:sz="0" w:space="0" w:color="auto"/>
            <w:left w:val="none" w:sz="0" w:space="0" w:color="auto"/>
            <w:bottom w:val="none" w:sz="0" w:space="0" w:color="auto"/>
            <w:right w:val="none" w:sz="0" w:space="0" w:color="auto"/>
          </w:divBdr>
        </w:div>
        <w:div w:id="731730081">
          <w:marLeft w:val="547"/>
          <w:marRight w:val="0"/>
          <w:marTop w:val="0"/>
          <w:marBottom w:val="0"/>
          <w:divBdr>
            <w:top w:val="none" w:sz="0" w:space="0" w:color="auto"/>
            <w:left w:val="none" w:sz="0" w:space="0" w:color="auto"/>
            <w:bottom w:val="none" w:sz="0" w:space="0" w:color="auto"/>
            <w:right w:val="none" w:sz="0" w:space="0" w:color="auto"/>
          </w:divBdr>
        </w:div>
        <w:div w:id="1645811235">
          <w:marLeft w:val="547"/>
          <w:marRight w:val="0"/>
          <w:marTop w:val="0"/>
          <w:marBottom w:val="0"/>
          <w:divBdr>
            <w:top w:val="none" w:sz="0" w:space="0" w:color="auto"/>
            <w:left w:val="none" w:sz="0" w:space="0" w:color="auto"/>
            <w:bottom w:val="none" w:sz="0" w:space="0" w:color="auto"/>
            <w:right w:val="none" w:sz="0" w:space="0" w:color="auto"/>
          </w:divBdr>
        </w:div>
        <w:div w:id="1694572543">
          <w:marLeft w:val="547"/>
          <w:marRight w:val="0"/>
          <w:marTop w:val="0"/>
          <w:marBottom w:val="0"/>
          <w:divBdr>
            <w:top w:val="none" w:sz="0" w:space="0" w:color="auto"/>
            <w:left w:val="none" w:sz="0" w:space="0" w:color="auto"/>
            <w:bottom w:val="none" w:sz="0" w:space="0" w:color="auto"/>
            <w:right w:val="none" w:sz="0" w:space="0" w:color="auto"/>
          </w:divBdr>
        </w:div>
        <w:div w:id="1916433650">
          <w:marLeft w:val="547"/>
          <w:marRight w:val="0"/>
          <w:marTop w:val="0"/>
          <w:marBottom w:val="0"/>
          <w:divBdr>
            <w:top w:val="none" w:sz="0" w:space="0" w:color="auto"/>
            <w:left w:val="none" w:sz="0" w:space="0" w:color="auto"/>
            <w:bottom w:val="none" w:sz="0" w:space="0" w:color="auto"/>
            <w:right w:val="none" w:sz="0" w:space="0" w:color="auto"/>
          </w:divBdr>
        </w:div>
      </w:divsChild>
    </w:div>
    <w:div w:id="830831452">
      <w:bodyDiv w:val="1"/>
      <w:marLeft w:val="0"/>
      <w:marRight w:val="0"/>
      <w:marTop w:val="0"/>
      <w:marBottom w:val="0"/>
      <w:divBdr>
        <w:top w:val="none" w:sz="0" w:space="0" w:color="auto"/>
        <w:left w:val="none" w:sz="0" w:space="0" w:color="auto"/>
        <w:bottom w:val="none" w:sz="0" w:space="0" w:color="auto"/>
        <w:right w:val="none" w:sz="0" w:space="0" w:color="auto"/>
      </w:divBdr>
      <w:divsChild>
        <w:div w:id="1994483916">
          <w:marLeft w:val="547"/>
          <w:marRight w:val="0"/>
          <w:marTop w:val="0"/>
          <w:marBottom w:val="0"/>
          <w:divBdr>
            <w:top w:val="none" w:sz="0" w:space="0" w:color="auto"/>
            <w:left w:val="none" w:sz="0" w:space="0" w:color="auto"/>
            <w:bottom w:val="none" w:sz="0" w:space="0" w:color="auto"/>
            <w:right w:val="none" w:sz="0" w:space="0" w:color="auto"/>
          </w:divBdr>
        </w:div>
        <w:div w:id="1845127176">
          <w:marLeft w:val="547"/>
          <w:marRight w:val="0"/>
          <w:marTop w:val="0"/>
          <w:marBottom w:val="0"/>
          <w:divBdr>
            <w:top w:val="none" w:sz="0" w:space="0" w:color="auto"/>
            <w:left w:val="none" w:sz="0" w:space="0" w:color="auto"/>
            <w:bottom w:val="none" w:sz="0" w:space="0" w:color="auto"/>
            <w:right w:val="none" w:sz="0" w:space="0" w:color="auto"/>
          </w:divBdr>
        </w:div>
      </w:divsChild>
    </w:div>
    <w:div w:id="932014024">
      <w:bodyDiv w:val="1"/>
      <w:marLeft w:val="0"/>
      <w:marRight w:val="0"/>
      <w:marTop w:val="0"/>
      <w:marBottom w:val="0"/>
      <w:divBdr>
        <w:top w:val="none" w:sz="0" w:space="0" w:color="auto"/>
        <w:left w:val="none" w:sz="0" w:space="0" w:color="auto"/>
        <w:bottom w:val="none" w:sz="0" w:space="0" w:color="auto"/>
        <w:right w:val="none" w:sz="0" w:space="0" w:color="auto"/>
      </w:divBdr>
    </w:div>
    <w:div w:id="1098595317">
      <w:bodyDiv w:val="1"/>
      <w:marLeft w:val="0"/>
      <w:marRight w:val="0"/>
      <w:marTop w:val="0"/>
      <w:marBottom w:val="0"/>
      <w:divBdr>
        <w:top w:val="none" w:sz="0" w:space="0" w:color="auto"/>
        <w:left w:val="none" w:sz="0" w:space="0" w:color="auto"/>
        <w:bottom w:val="none" w:sz="0" w:space="0" w:color="auto"/>
        <w:right w:val="none" w:sz="0" w:space="0" w:color="auto"/>
      </w:divBdr>
    </w:div>
    <w:div w:id="1566263317">
      <w:bodyDiv w:val="1"/>
      <w:marLeft w:val="0"/>
      <w:marRight w:val="0"/>
      <w:marTop w:val="0"/>
      <w:marBottom w:val="0"/>
      <w:divBdr>
        <w:top w:val="none" w:sz="0" w:space="0" w:color="auto"/>
        <w:left w:val="none" w:sz="0" w:space="0" w:color="auto"/>
        <w:bottom w:val="none" w:sz="0" w:space="0" w:color="auto"/>
        <w:right w:val="none" w:sz="0" w:space="0" w:color="auto"/>
      </w:divBdr>
      <w:divsChild>
        <w:div w:id="576016584">
          <w:marLeft w:val="547"/>
          <w:marRight w:val="0"/>
          <w:marTop w:val="0"/>
          <w:marBottom w:val="0"/>
          <w:divBdr>
            <w:top w:val="none" w:sz="0" w:space="0" w:color="auto"/>
            <w:left w:val="none" w:sz="0" w:space="0" w:color="auto"/>
            <w:bottom w:val="none" w:sz="0" w:space="0" w:color="auto"/>
            <w:right w:val="none" w:sz="0" w:space="0" w:color="auto"/>
          </w:divBdr>
        </w:div>
        <w:div w:id="1433630307">
          <w:marLeft w:val="547"/>
          <w:marRight w:val="0"/>
          <w:marTop w:val="0"/>
          <w:marBottom w:val="0"/>
          <w:divBdr>
            <w:top w:val="none" w:sz="0" w:space="0" w:color="auto"/>
            <w:left w:val="none" w:sz="0" w:space="0" w:color="auto"/>
            <w:bottom w:val="none" w:sz="0" w:space="0" w:color="auto"/>
            <w:right w:val="none" w:sz="0" w:space="0" w:color="auto"/>
          </w:divBdr>
        </w:div>
        <w:div w:id="1562790581">
          <w:marLeft w:val="547"/>
          <w:marRight w:val="0"/>
          <w:marTop w:val="0"/>
          <w:marBottom w:val="0"/>
          <w:divBdr>
            <w:top w:val="none" w:sz="0" w:space="0" w:color="auto"/>
            <w:left w:val="none" w:sz="0" w:space="0" w:color="auto"/>
            <w:bottom w:val="none" w:sz="0" w:space="0" w:color="auto"/>
            <w:right w:val="none" w:sz="0" w:space="0" w:color="auto"/>
          </w:divBdr>
        </w:div>
        <w:div w:id="1220942674">
          <w:marLeft w:val="547"/>
          <w:marRight w:val="0"/>
          <w:marTop w:val="0"/>
          <w:marBottom w:val="0"/>
          <w:divBdr>
            <w:top w:val="none" w:sz="0" w:space="0" w:color="auto"/>
            <w:left w:val="none" w:sz="0" w:space="0" w:color="auto"/>
            <w:bottom w:val="none" w:sz="0" w:space="0" w:color="auto"/>
            <w:right w:val="none" w:sz="0" w:space="0" w:color="auto"/>
          </w:divBdr>
        </w:div>
        <w:div w:id="2036495771">
          <w:marLeft w:val="547"/>
          <w:marRight w:val="0"/>
          <w:marTop w:val="0"/>
          <w:marBottom w:val="0"/>
          <w:divBdr>
            <w:top w:val="none" w:sz="0" w:space="0" w:color="auto"/>
            <w:left w:val="none" w:sz="0" w:space="0" w:color="auto"/>
            <w:bottom w:val="none" w:sz="0" w:space="0" w:color="auto"/>
            <w:right w:val="none" w:sz="0" w:space="0" w:color="auto"/>
          </w:divBdr>
        </w:div>
        <w:div w:id="19672566">
          <w:marLeft w:val="547"/>
          <w:marRight w:val="0"/>
          <w:marTop w:val="0"/>
          <w:marBottom w:val="0"/>
          <w:divBdr>
            <w:top w:val="none" w:sz="0" w:space="0" w:color="auto"/>
            <w:left w:val="none" w:sz="0" w:space="0" w:color="auto"/>
            <w:bottom w:val="none" w:sz="0" w:space="0" w:color="auto"/>
            <w:right w:val="none" w:sz="0" w:space="0" w:color="auto"/>
          </w:divBdr>
        </w:div>
        <w:div w:id="975183176">
          <w:marLeft w:val="547"/>
          <w:marRight w:val="0"/>
          <w:marTop w:val="0"/>
          <w:marBottom w:val="0"/>
          <w:divBdr>
            <w:top w:val="none" w:sz="0" w:space="0" w:color="auto"/>
            <w:left w:val="none" w:sz="0" w:space="0" w:color="auto"/>
            <w:bottom w:val="none" w:sz="0" w:space="0" w:color="auto"/>
            <w:right w:val="none" w:sz="0" w:space="0" w:color="auto"/>
          </w:divBdr>
        </w:div>
      </w:divsChild>
    </w:div>
    <w:div w:id="1659647647">
      <w:bodyDiv w:val="1"/>
      <w:marLeft w:val="0"/>
      <w:marRight w:val="0"/>
      <w:marTop w:val="0"/>
      <w:marBottom w:val="0"/>
      <w:divBdr>
        <w:top w:val="none" w:sz="0" w:space="0" w:color="auto"/>
        <w:left w:val="none" w:sz="0" w:space="0" w:color="auto"/>
        <w:bottom w:val="none" w:sz="0" w:space="0" w:color="auto"/>
        <w:right w:val="none" w:sz="0" w:space="0" w:color="auto"/>
      </w:divBdr>
      <w:divsChild>
        <w:div w:id="299458931">
          <w:marLeft w:val="547"/>
          <w:marRight w:val="0"/>
          <w:marTop w:val="0"/>
          <w:marBottom w:val="0"/>
          <w:divBdr>
            <w:top w:val="none" w:sz="0" w:space="0" w:color="auto"/>
            <w:left w:val="none" w:sz="0" w:space="0" w:color="auto"/>
            <w:bottom w:val="none" w:sz="0" w:space="0" w:color="auto"/>
            <w:right w:val="none" w:sz="0" w:space="0" w:color="auto"/>
          </w:divBdr>
        </w:div>
        <w:div w:id="1832402119">
          <w:marLeft w:val="547"/>
          <w:marRight w:val="0"/>
          <w:marTop w:val="0"/>
          <w:marBottom w:val="0"/>
          <w:divBdr>
            <w:top w:val="none" w:sz="0" w:space="0" w:color="auto"/>
            <w:left w:val="none" w:sz="0" w:space="0" w:color="auto"/>
            <w:bottom w:val="none" w:sz="0" w:space="0" w:color="auto"/>
            <w:right w:val="none" w:sz="0" w:space="0" w:color="auto"/>
          </w:divBdr>
        </w:div>
        <w:div w:id="560944682">
          <w:marLeft w:val="547"/>
          <w:marRight w:val="0"/>
          <w:marTop w:val="0"/>
          <w:marBottom w:val="0"/>
          <w:divBdr>
            <w:top w:val="none" w:sz="0" w:space="0" w:color="auto"/>
            <w:left w:val="none" w:sz="0" w:space="0" w:color="auto"/>
            <w:bottom w:val="none" w:sz="0" w:space="0" w:color="auto"/>
            <w:right w:val="none" w:sz="0" w:space="0" w:color="auto"/>
          </w:divBdr>
        </w:div>
        <w:div w:id="91511231">
          <w:marLeft w:val="547"/>
          <w:marRight w:val="0"/>
          <w:marTop w:val="0"/>
          <w:marBottom w:val="0"/>
          <w:divBdr>
            <w:top w:val="none" w:sz="0" w:space="0" w:color="auto"/>
            <w:left w:val="none" w:sz="0" w:space="0" w:color="auto"/>
            <w:bottom w:val="none" w:sz="0" w:space="0" w:color="auto"/>
            <w:right w:val="none" w:sz="0" w:space="0" w:color="auto"/>
          </w:divBdr>
        </w:div>
        <w:div w:id="1999848230">
          <w:marLeft w:val="547"/>
          <w:marRight w:val="0"/>
          <w:marTop w:val="0"/>
          <w:marBottom w:val="0"/>
          <w:divBdr>
            <w:top w:val="none" w:sz="0" w:space="0" w:color="auto"/>
            <w:left w:val="none" w:sz="0" w:space="0" w:color="auto"/>
            <w:bottom w:val="none" w:sz="0" w:space="0" w:color="auto"/>
            <w:right w:val="none" w:sz="0" w:space="0" w:color="auto"/>
          </w:divBdr>
        </w:div>
        <w:div w:id="267810096">
          <w:marLeft w:val="547"/>
          <w:marRight w:val="0"/>
          <w:marTop w:val="0"/>
          <w:marBottom w:val="0"/>
          <w:divBdr>
            <w:top w:val="none" w:sz="0" w:space="0" w:color="auto"/>
            <w:left w:val="none" w:sz="0" w:space="0" w:color="auto"/>
            <w:bottom w:val="none" w:sz="0" w:space="0" w:color="auto"/>
            <w:right w:val="none" w:sz="0" w:space="0" w:color="auto"/>
          </w:divBdr>
        </w:div>
      </w:divsChild>
    </w:div>
    <w:div w:id="1990747026">
      <w:bodyDiv w:val="1"/>
      <w:marLeft w:val="0"/>
      <w:marRight w:val="0"/>
      <w:marTop w:val="0"/>
      <w:marBottom w:val="0"/>
      <w:divBdr>
        <w:top w:val="none" w:sz="0" w:space="0" w:color="auto"/>
        <w:left w:val="none" w:sz="0" w:space="0" w:color="auto"/>
        <w:bottom w:val="none" w:sz="0" w:space="0" w:color="auto"/>
        <w:right w:val="none" w:sz="0" w:space="0" w:color="auto"/>
      </w:divBdr>
      <w:divsChild>
        <w:div w:id="585579943">
          <w:marLeft w:val="547"/>
          <w:marRight w:val="0"/>
          <w:marTop w:val="0"/>
          <w:marBottom w:val="0"/>
          <w:divBdr>
            <w:top w:val="none" w:sz="0" w:space="0" w:color="auto"/>
            <w:left w:val="none" w:sz="0" w:space="0" w:color="auto"/>
            <w:bottom w:val="none" w:sz="0" w:space="0" w:color="auto"/>
            <w:right w:val="none" w:sz="0" w:space="0" w:color="auto"/>
          </w:divBdr>
        </w:div>
        <w:div w:id="1520200294">
          <w:marLeft w:val="547"/>
          <w:marRight w:val="0"/>
          <w:marTop w:val="0"/>
          <w:marBottom w:val="0"/>
          <w:divBdr>
            <w:top w:val="none" w:sz="0" w:space="0" w:color="auto"/>
            <w:left w:val="none" w:sz="0" w:space="0" w:color="auto"/>
            <w:bottom w:val="none" w:sz="0" w:space="0" w:color="auto"/>
            <w:right w:val="none" w:sz="0" w:space="0" w:color="auto"/>
          </w:divBdr>
        </w:div>
        <w:div w:id="1573733021">
          <w:marLeft w:val="547"/>
          <w:marRight w:val="0"/>
          <w:marTop w:val="0"/>
          <w:marBottom w:val="0"/>
          <w:divBdr>
            <w:top w:val="none" w:sz="0" w:space="0" w:color="auto"/>
            <w:left w:val="none" w:sz="0" w:space="0" w:color="auto"/>
            <w:bottom w:val="none" w:sz="0" w:space="0" w:color="auto"/>
            <w:right w:val="none" w:sz="0" w:space="0" w:color="auto"/>
          </w:divBdr>
        </w:div>
        <w:div w:id="1709914571">
          <w:marLeft w:val="547"/>
          <w:marRight w:val="0"/>
          <w:marTop w:val="0"/>
          <w:marBottom w:val="0"/>
          <w:divBdr>
            <w:top w:val="none" w:sz="0" w:space="0" w:color="auto"/>
            <w:left w:val="none" w:sz="0" w:space="0" w:color="auto"/>
            <w:bottom w:val="none" w:sz="0" w:space="0" w:color="auto"/>
            <w:right w:val="none" w:sz="0" w:space="0" w:color="auto"/>
          </w:divBdr>
        </w:div>
        <w:div w:id="1621718402">
          <w:marLeft w:val="547"/>
          <w:marRight w:val="0"/>
          <w:marTop w:val="0"/>
          <w:marBottom w:val="0"/>
          <w:divBdr>
            <w:top w:val="none" w:sz="0" w:space="0" w:color="auto"/>
            <w:left w:val="none" w:sz="0" w:space="0" w:color="auto"/>
            <w:bottom w:val="none" w:sz="0" w:space="0" w:color="auto"/>
            <w:right w:val="none" w:sz="0" w:space="0" w:color="auto"/>
          </w:divBdr>
        </w:div>
        <w:div w:id="1178738792">
          <w:marLeft w:val="547"/>
          <w:marRight w:val="0"/>
          <w:marTop w:val="0"/>
          <w:marBottom w:val="0"/>
          <w:divBdr>
            <w:top w:val="none" w:sz="0" w:space="0" w:color="auto"/>
            <w:left w:val="none" w:sz="0" w:space="0" w:color="auto"/>
            <w:bottom w:val="none" w:sz="0" w:space="0" w:color="auto"/>
            <w:right w:val="none" w:sz="0" w:space="0" w:color="auto"/>
          </w:divBdr>
        </w:div>
        <w:div w:id="764155542">
          <w:marLeft w:val="547"/>
          <w:marRight w:val="0"/>
          <w:marTop w:val="0"/>
          <w:marBottom w:val="0"/>
          <w:divBdr>
            <w:top w:val="none" w:sz="0" w:space="0" w:color="auto"/>
            <w:left w:val="none" w:sz="0" w:space="0" w:color="auto"/>
            <w:bottom w:val="none" w:sz="0" w:space="0" w:color="auto"/>
            <w:right w:val="none" w:sz="0" w:space="0" w:color="auto"/>
          </w:divBdr>
        </w:div>
      </w:divsChild>
    </w:div>
    <w:div w:id="2009752186">
      <w:bodyDiv w:val="1"/>
      <w:marLeft w:val="0"/>
      <w:marRight w:val="0"/>
      <w:marTop w:val="0"/>
      <w:marBottom w:val="0"/>
      <w:divBdr>
        <w:top w:val="none" w:sz="0" w:space="0" w:color="auto"/>
        <w:left w:val="none" w:sz="0" w:space="0" w:color="auto"/>
        <w:bottom w:val="none" w:sz="0" w:space="0" w:color="auto"/>
        <w:right w:val="none" w:sz="0" w:space="0" w:color="auto"/>
      </w:divBdr>
      <w:divsChild>
        <w:div w:id="1642923469">
          <w:marLeft w:val="547"/>
          <w:marRight w:val="0"/>
          <w:marTop w:val="0"/>
          <w:marBottom w:val="0"/>
          <w:divBdr>
            <w:top w:val="none" w:sz="0" w:space="0" w:color="auto"/>
            <w:left w:val="none" w:sz="0" w:space="0" w:color="auto"/>
            <w:bottom w:val="none" w:sz="0" w:space="0" w:color="auto"/>
            <w:right w:val="none" w:sz="0" w:space="0" w:color="auto"/>
          </w:divBdr>
        </w:div>
        <w:div w:id="427971738">
          <w:marLeft w:val="547"/>
          <w:marRight w:val="0"/>
          <w:marTop w:val="0"/>
          <w:marBottom w:val="0"/>
          <w:divBdr>
            <w:top w:val="none" w:sz="0" w:space="0" w:color="auto"/>
            <w:left w:val="none" w:sz="0" w:space="0" w:color="auto"/>
            <w:bottom w:val="none" w:sz="0" w:space="0" w:color="auto"/>
            <w:right w:val="none" w:sz="0" w:space="0" w:color="auto"/>
          </w:divBdr>
        </w:div>
        <w:div w:id="1171409758">
          <w:marLeft w:val="547"/>
          <w:marRight w:val="0"/>
          <w:marTop w:val="0"/>
          <w:marBottom w:val="0"/>
          <w:divBdr>
            <w:top w:val="none" w:sz="0" w:space="0" w:color="auto"/>
            <w:left w:val="none" w:sz="0" w:space="0" w:color="auto"/>
            <w:bottom w:val="none" w:sz="0" w:space="0" w:color="auto"/>
            <w:right w:val="none" w:sz="0" w:space="0" w:color="auto"/>
          </w:divBdr>
        </w:div>
      </w:divsChild>
    </w:div>
    <w:div w:id="2032998433">
      <w:bodyDiv w:val="1"/>
      <w:marLeft w:val="0"/>
      <w:marRight w:val="0"/>
      <w:marTop w:val="0"/>
      <w:marBottom w:val="0"/>
      <w:divBdr>
        <w:top w:val="none" w:sz="0" w:space="0" w:color="auto"/>
        <w:left w:val="none" w:sz="0" w:space="0" w:color="auto"/>
        <w:bottom w:val="none" w:sz="0" w:space="0" w:color="auto"/>
        <w:right w:val="none" w:sz="0" w:space="0" w:color="auto"/>
      </w:divBdr>
      <w:divsChild>
        <w:div w:id="471482204">
          <w:marLeft w:val="547"/>
          <w:marRight w:val="0"/>
          <w:marTop w:val="0"/>
          <w:marBottom w:val="0"/>
          <w:divBdr>
            <w:top w:val="none" w:sz="0" w:space="0" w:color="auto"/>
            <w:left w:val="none" w:sz="0" w:space="0" w:color="auto"/>
            <w:bottom w:val="none" w:sz="0" w:space="0" w:color="auto"/>
            <w:right w:val="none" w:sz="0" w:space="0" w:color="auto"/>
          </w:divBdr>
        </w:div>
        <w:div w:id="1680155310">
          <w:marLeft w:val="547"/>
          <w:marRight w:val="0"/>
          <w:marTop w:val="0"/>
          <w:marBottom w:val="0"/>
          <w:divBdr>
            <w:top w:val="none" w:sz="0" w:space="0" w:color="auto"/>
            <w:left w:val="none" w:sz="0" w:space="0" w:color="auto"/>
            <w:bottom w:val="none" w:sz="0" w:space="0" w:color="auto"/>
            <w:right w:val="none" w:sz="0" w:space="0" w:color="auto"/>
          </w:divBdr>
        </w:div>
        <w:div w:id="434332034">
          <w:marLeft w:val="547"/>
          <w:marRight w:val="0"/>
          <w:marTop w:val="0"/>
          <w:marBottom w:val="0"/>
          <w:divBdr>
            <w:top w:val="none" w:sz="0" w:space="0" w:color="auto"/>
            <w:left w:val="none" w:sz="0" w:space="0" w:color="auto"/>
            <w:bottom w:val="none" w:sz="0" w:space="0" w:color="auto"/>
            <w:right w:val="none" w:sz="0" w:space="0" w:color="auto"/>
          </w:divBdr>
        </w:div>
        <w:div w:id="330916357">
          <w:marLeft w:val="547"/>
          <w:marRight w:val="0"/>
          <w:marTop w:val="0"/>
          <w:marBottom w:val="0"/>
          <w:divBdr>
            <w:top w:val="none" w:sz="0" w:space="0" w:color="auto"/>
            <w:left w:val="none" w:sz="0" w:space="0" w:color="auto"/>
            <w:bottom w:val="none" w:sz="0" w:space="0" w:color="auto"/>
            <w:right w:val="none" w:sz="0" w:space="0" w:color="auto"/>
          </w:divBdr>
        </w:div>
        <w:div w:id="127432533">
          <w:marLeft w:val="547"/>
          <w:marRight w:val="0"/>
          <w:marTop w:val="0"/>
          <w:marBottom w:val="0"/>
          <w:divBdr>
            <w:top w:val="none" w:sz="0" w:space="0" w:color="auto"/>
            <w:left w:val="none" w:sz="0" w:space="0" w:color="auto"/>
            <w:bottom w:val="none" w:sz="0" w:space="0" w:color="auto"/>
            <w:right w:val="none" w:sz="0" w:space="0" w:color="auto"/>
          </w:divBdr>
        </w:div>
        <w:div w:id="1644919002">
          <w:marLeft w:val="547"/>
          <w:marRight w:val="0"/>
          <w:marTop w:val="0"/>
          <w:marBottom w:val="0"/>
          <w:divBdr>
            <w:top w:val="none" w:sz="0" w:space="0" w:color="auto"/>
            <w:left w:val="none" w:sz="0" w:space="0" w:color="auto"/>
            <w:bottom w:val="none" w:sz="0" w:space="0" w:color="auto"/>
            <w:right w:val="none" w:sz="0" w:space="0" w:color="auto"/>
          </w:divBdr>
        </w:div>
        <w:div w:id="144325078">
          <w:marLeft w:val="547"/>
          <w:marRight w:val="0"/>
          <w:marTop w:val="0"/>
          <w:marBottom w:val="0"/>
          <w:divBdr>
            <w:top w:val="none" w:sz="0" w:space="0" w:color="auto"/>
            <w:left w:val="none" w:sz="0" w:space="0" w:color="auto"/>
            <w:bottom w:val="none" w:sz="0" w:space="0" w:color="auto"/>
            <w:right w:val="none" w:sz="0" w:space="0" w:color="auto"/>
          </w:divBdr>
        </w:div>
        <w:div w:id="41105159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tmp"/><Relationship Id="rId21" Type="http://schemas.openxmlformats.org/officeDocument/2006/relationships/chart" Target="charts/chart2.xml"/><Relationship Id="rId42" Type="http://schemas.openxmlformats.org/officeDocument/2006/relationships/image" Target="media/image30.jpeg"/><Relationship Id="rId63" Type="http://schemas.openxmlformats.org/officeDocument/2006/relationships/image" Target="media/image46.tmp"/><Relationship Id="rId84" Type="http://schemas.openxmlformats.org/officeDocument/2006/relationships/image" Target="media/image65.jpeg"/><Relationship Id="rId138" Type="http://schemas.openxmlformats.org/officeDocument/2006/relationships/image" Target="media/image111.jpeg"/><Relationship Id="rId107" Type="http://schemas.openxmlformats.org/officeDocument/2006/relationships/image" Target="media/image85.jpeg"/><Relationship Id="rId11" Type="http://schemas.openxmlformats.org/officeDocument/2006/relationships/image" Target="media/image4.jpeg"/><Relationship Id="rId32" Type="http://schemas.openxmlformats.org/officeDocument/2006/relationships/image" Target="media/image22.jpeg"/><Relationship Id="rId53" Type="http://schemas.openxmlformats.org/officeDocument/2006/relationships/image" Target="media/image38.jpeg"/><Relationship Id="rId74" Type="http://schemas.openxmlformats.org/officeDocument/2006/relationships/chart" Target="charts/chart11.xml"/><Relationship Id="rId128" Type="http://schemas.openxmlformats.org/officeDocument/2006/relationships/image" Target="media/image102.jpeg"/><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5.jpeg"/><Relationship Id="rId22" Type="http://schemas.openxmlformats.org/officeDocument/2006/relationships/image" Target="media/image13.tmp"/><Relationship Id="rId27" Type="http://schemas.openxmlformats.org/officeDocument/2006/relationships/chart" Target="charts/chart3.xml"/><Relationship Id="rId43" Type="http://schemas.openxmlformats.org/officeDocument/2006/relationships/image" Target="media/image31.jpeg"/><Relationship Id="rId48" Type="http://schemas.openxmlformats.org/officeDocument/2006/relationships/image" Target="media/image34.jpeg"/><Relationship Id="rId64" Type="http://schemas.openxmlformats.org/officeDocument/2006/relationships/image" Target="media/image47.png"/><Relationship Id="rId69" Type="http://schemas.openxmlformats.org/officeDocument/2006/relationships/image" Target="media/image52.jpeg"/><Relationship Id="rId113" Type="http://schemas.openxmlformats.org/officeDocument/2006/relationships/image" Target="media/image89.jpeg"/><Relationship Id="rId118" Type="http://schemas.openxmlformats.org/officeDocument/2006/relationships/chart" Target="charts/chart18.xml"/><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61.jpeg"/><Relationship Id="rId85" Type="http://schemas.openxmlformats.org/officeDocument/2006/relationships/image" Target="media/image66.jpeg"/><Relationship Id="rId150"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9.png"/><Relationship Id="rId33" Type="http://schemas.openxmlformats.org/officeDocument/2006/relationships/chart" Target="charts/chart4.xml"/><Relationship Id="rId38" Type="http://schemas.openxmlformats.org/officeDocument/2006/relationships/chart" Target="charts/chart5.xml"/><Relationship Id="rId59" Type="http://schemas.openxmlformats.org/officeDocument/2006/relationships/image" Target="media/image43.jpeg"/><Relationship Id="rId103" Type="http://schemas.openxmlformats.org/officeDocument/2006/relationships/image" Target="media/image82.jpeg"/><Relationship Id="rId108" Type="http://schemas.openxmlformats.org/officeDocument/2006/relationships/image" Target="media/image86.png"/><Relationship Id="rId124" Type="http://schemas.openxmlformats.org/officeDocument/2006/relationships/image" Target="media/image98.jpeg"/><Relationship Id="rId129" Type="http://schemas.openxmlformats.org/officeDocument/2006/relationships/image" Target="media/image103.jpeg"/><Relationship Id="rId54" Type="http://schemas.openxmlformats.org/officeDocument/2006/relationships/image" Target="media/image39.jpeg"/><Relationship Id="rId70" Type="http://schemas.openxmlformats.org/officeDocument/2006/relationships/image" Target="media/image53.tmp"/><Relationship Id="rId75" Type="http://schemas.openxmlformats.org/officeDocument/2006/relationships/image" Target="media/image57.jpeg"/><Relationship Id="rId91" Type="http://schemas.openxmlformats.org/officeDocument/2006/relationships/chart" Target="charts/chart13.xml"/><Relationship Id="rId96" Type="http://schemas.openxmlformats.org/officeDocument/2006/relationships/image" Target="media/image76.jpeg"/><Relationship Id="rId140" Type="http://schemas.openxmlformats.org/officeDocument/2006/relationships/image" Target="media/image113.jpeg"/><Relationship Id="rId145" Type="http://schemas.openxmlformats.org/officeDocument/2006/relationships/image" Target="media/image11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8.jpeg"/><Relationship Id="rId49" Type="http://schemas.openxmlformats.org/officeDocument/2006/relationships/image" Target="media/image35.jpeg"/><Relationship Id="rId114" Type="http://schemas.openxmlformats.org/officeDocument/2006/relationships/image" Target="media/image90.jpeg"/><Relationship Id="rId119" Type="http://schemas.openxmlformats.org/officeDocument/2006/relationships/image" Target="media/image94.jpeg"/><Relationship Id="rId44" Type="http://schemas.openxmlformats.org/officeDocument/2006/relationships/chart" Target="charts/chart6.xml"/><Relationship Id="rId60" Type="http://schemas.openxmlformats.org/officeDocument/2006/relationships/image" Target="media/image44.png"/><Relationship Id="rId65" Type="http://schemas.openxmlformats.org/officeDocument/2006/relationships/image" Target="media/image48.png"/><Relationship Id="rId81" Type="http://schemas.openxmlformats.org/officeDocument/2006/relationships/image" Target="media/image62.jpeg"/><Relationship Id="rId86" Type="http://schemas.openxmlformats.org/officeDocument/2006/relationships/image" Target="media/image67.tmp"/><Relationship Id="rId130" Type="http://schemas.openxmlformats.org/officeDocument/2006/relationships/image" Target="media/image104.jpeg"/><Relationship Id="rId135" Type="http://schemas.openxmlformats.org/officeDocument/2006/relationships/image" Target="media/image108.jpeg"/><Relationship Id="rId13" Type="http://schemas.openxmlformats.org/officeDocument/2006/relationships/chart" Target="charts/chart1.xml"/><Relationship Id="rId18" Type="http://schemas.openxmlformats.org/officeDocument/2006/relationships/image" Target="media/image10.png"/><Relationship Id="rId39" Type="http://schemas.openxmlformats.org/officeDocument/2006/relationships/image" Target="media/image27.tmp"/><Relationship Id="rId109" Type="http://schemas.openxmlformats.org/officeDocument/2006/relationships/chart" Target="charts/chart16.xml"/><Relationship Id="rId34" Type="http://schemas.openxmlformats.org/officeDocument/2006/relationships/image" Target="media/image23.jpeg"/><Relationship Id="rId50" Type="http://schemas.openxmlformats.org/officeDocument/2006/relationships/chart" Target="charts/chart8.xml"/><Relationship Id="rId55" Type="http://schemas.openxmlformats.org/officeDocument/2006/relationships/image" Target="media/image40.jpeg"/><Relationship Id="rId76" Type="http://schemas.openxmlformats.org/officeDocument/2006/relationships/image" Target="media/image58.jpeg"/><Relationship Id="rId97" Type="http://schemas.openxmlformats.org/officeDocument/2006/relationships/image" Target="media/image77.jpeg"/><Relationship Id="rId104" Type="http://schemas.openxmlformats.org/officeDocument/2006/relationships/chart" Target="charts/chart15.xml"/><Relationship Id="rId120" Type="http://schemas.openxmlformats.org/officeDocument/2006/relationships/image" Target="media/image95.jpeg"/><Relationship Id="rId125" Type="http://schemas.openxmlformats.org/officeDocument/2006/relationships/image" Target="media/image99.jpeg"/><Relationship Id="rId141" Type="http://schemas.openxmlformats.org/officeDocument/2006/relationships/image" Target="media/image114.jpeg"/><Relationship Id="rId146"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8.jpeg"/><Relationship Id="rId45" Type="http://schemas.openxmlformats.org/officeDocument/2006/relationships/image" Target="media/image32.jpeg"/><Relationship Id="rId66" Type="http://schemas.openxmlformats.org/officeDocument/2006/relationships/image" Target="media/image49.png"/><Relationship Id="rId87" Type="http://schemas.openxmlformats.org/officeDocument/2006/relationships/image" Target="media/image68.jpeg"/><Relationship Id="rId110" Type="http://schemas.openxmlformats.org/officeDocument/2006/relationships/image" Target="media/image87.jpeg"/><Relationship Id="rId115" Type="http://schemas.openxmlformats.org/officeDocument/2006/relationships/image" Target="media/image91.jpeg"/><Relationship Id="rId131" Type="http://schemas.openxmlformats.org/officeDocument/2006/relationships/image" Target="media/image105.jpeg"/><Relationship Id="rId136" Type="http://schemas.openxmlformats.org/officeDocument/2006/relationships/image" Target="media/image109.jpeg"/><Relationship Id="rId61" Type="http://schemas.openxmlformats.org/officeDocument/2006/relationships/chart" Target="charts/chart10.xml"/><Relationship Id="rId82" Type="http://schemas.openxmlformats.org/officeDocument/2006/relationships/image" Target="media/image63.jpe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4.png"/><Relationship Id="rId56" Type="http://schemas.openxmlformats.org/officeDocument/2006/relationships/image" Target="media/image41.tmp"/><Relationship Id="rId77" Type="http://schemas.openxmlformats.org/officeDocument/2006/relationships/image" Target="media/image59.jpeg"/><Relationship Id="rId100" Type="http://schemas.openxmlformats.org/officeDocument/2006/relationships/chart" Target="charts/chart14.xml"/><Relationship Id="rId105" Type="http://schemas.openxmlformats.org/officeDocument/2006/relationships/image" Target="media/image83.jpeg"/><Relationship Id="rId126" Type="http://schemas.openxmlformats.org/officeDocument/2006/relationships/image" Target="media/image100.jpeg"/><Relationship Id="rId147"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5.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96.jpeg"/><Relationship Id="rId142" Type="http://schemas.openxmlformats.org/officeDocument/2006/relationships/image" Target="media/image115.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3.tmp"/><Relationship Id="rId67" Type="http://schemas.openxmlformats.org/officeDocument/2006/relationships/image" Target="media/image50.jpeg"/><Relationship Id="rId116" Type="http://schemas.openxmlformats.org/officeDocument/2006/relationships/image" Target="media/image92.jpeg"/><Relationship Id="rId137" Type="http://schemas.openxmlformats.org/officeDocument/2006/relationships/image" Target="media/image110.tmp"/><Relationship Id="rId20" Type="http://schemas.openxmlformats.org/officeDocument/2006/relationships/image" Target="media/image12.png"/><Relationship Id="rId41" Type="http://schemas.openxmlformats.org/officeDocument/2006/relationships/image" Target="media/image29.jpeg"/><Relationship Id="rId62" Type="http://schemas.openxmlformats.org/officeDocument/2006/relationships/image" Target="media/image45.png"/><Relationship Id="rId83" Type="http://schemas.openxmlformats.org/officeDocument/2006/relationships/image" Target="media/image64.tmp"/><Relationship Id="rId88" Type="http://schemas.openxmlformats.org/officeDocument/2006/relationships/image" Target="media/image69.jpeg"/><Relationship Id="rId111" Type="http://schemas.openxmlformats.org/officeDocument/2006/relationships/image" Target="media/image88.jpeg"/><Relationship Id="rId132" Type="http://schemas.openxmlformats.org/officeDocument/2006/relationships/image" Target="media/image106.jpeg"/><Relationship Id="rId15" Type="http://schemas.openxmlformats.org/officeDocument/2006/relationships/image" Target="media/image7.jpeg"/><Relationship Id="rId36" Type="http://schemas.openxmlformats.org/officeDocument/2006/relationships/image" Target="media/image25.jpeg"/><Relationship Id="rId57" Type="http://schemas.openxmlformats.org/officeDocument/2006/relationships/chart" Target="charts/chart9.xml"/><Relationship Id="rId106" Type="http://schemas.openxmlformats.org/officeDocument/2006/relationships/image" Target="media/image84.jpeg"/><Relationship Id="rId127" Type="http://schemas.openxmlformats.org/officeDocument/2006/relationships/image" Target="media/image101.jpeg"/><Relationship Id="rId10" Type="http://schemas.openxmlformats.org/officeDocument/2006/relationships/image" Target="media/image3.tmp"/><Relationship Id="rId31" Type="http://schemas.openxmlformats.org/officeDocument/2006/relationships/image" Target="media/image21.jpeg"/><Relationship Id="rId52" Type="http://schemas.openxmlformats.org/officeDocument/2006/relationships/image" Target="media/image37.jpeg"/><Relationship Id="rId73" Type="http://schemas.openxmlformats.org/officeDocument/2006/relationships/image" Target="media/image56.png"/><Relationship Id="rId78" Type="http://schemas.openxmlformats.org/officeDocument/2006/relationships/image" Target="media/image60.tmp"/><Relationship Id="rId94" Type="http://schemas.openxmlformats.org/officeDocument/2006/relationships/image" Target="media/image74.tmp"/><Relationship Id="rId99" Type="http://schemas.openxmlformats.org/officeDocument/2006/relationships/image" Target="media/image79.jpeg"/><Relationship Id="rId101" Type="http://schemas.openxmlformats.org/officeDocument/2006/relationships/image" Target="media/image80.jpeg"/><Relationship Id="rId122" Type="http://schemas.openxmlformats.org/officeDocument/2006/relationships/image" Target="media/image97.png"/><Relationship Id="rId143" Type="http://schemas.openxmlformats.org/officeDocument/2006/relationships/image" Target="media/image116.jpeg"/><Relationship Id="rId14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png"/><Relationship Id="rId47" Type="http://schemas.openxmlformats.org/officeDocument/2006/relationships/chart" Target="charts/chart7.xml"/><Relationship Id="rId68" Type="http://schemas.openxmlformats.org/officeDocument/2006/relationships/image" Target="media/image51.jpeg"/><Relationship Id="rId89" Type="http://schemas.openxmlformats.org/officeDocument/2006/relationships/image" Target="media/image70.jpeg"/><Relationship Id="rId112" Type="http://schemas.openxmlformats.org/officeDocument/2006/relationships/chart" Target="charts/chart17.xml"/><Relationship Id="rId133" Type="http://schemas.openxmlformats.org/officeDocument/2006/relationships/chart" Target="charts/chart20.xml"/><Relationship Id="rId16" Type="http://schemas.openxmlformats.org/officeDocument/2006/relationships/image" Target="media/image8.jpeg"/><Relationship Id="rId37" Type="http://schemas.openxmlformats.org/officeDocument/2006/relationships/image" Target="media/image26.jpeg"/><Relationship Id="rId58" Type="http://schemas.openxmlformats.org/officeDocument/2006/relationships/image" Target="media/image42.jpeg"/><Relationship Id="rId79" Type="http://schemas.openxmlformats.org/officeDocument/2006/relationships/chart" Target="charts/chart12.xml"/><Relationship Id="rId102" Type="http://schemas.openxmlformats.org/officeDocument/2006/relationships/image" Target="media/image81.jpeg"/><Relationship Id="rId123" Type="http://schemas.openxmlformats.org/officeDocument/2006/relationships/chart" Target="charts/chart19.xml"/><Relationship Id="rId144" Type="http://schemas.openxmlformats.org/officeDocument/2006/relationships/chart" Target="charts/chart21.xml"/><Relationship Id="rId90" Type="http://schemas.openxmlformats.org/officeDocument/2006/relationships/image" Target="media/image71.jpeg"/></Relationships>
</file>

<file path=word/_rels/header1.xml.rels><?xml version="1.0" encoding="UTF-8" standalone="yes"?>
<Relationships xmlns="http://schemas.openxmlformats.org/package/2006/relationships"><Relationship Id="rId1" Type="http://schemas.openxmlformats.org/officeDocument/2006/relationships/image" Target="media/image12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Hoja_de_c_lculo_de_Microsoft_Excel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Hoja_de_c_lculo_de_Microsoft_Excel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Hoja_de_c_lculo_de_Microsoft_Excel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Hoja_de_c_lculo_de_Microsoft_Excel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Hoja_de_c_lculo_de_Microsoft_Excel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Hoja_de_c_lculo_de_Microsoft_Excel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Hoja_de_c_lculo_de_Microsoft_Excel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Hoja_de_c_lculo_de_Microsoft_Excel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Hoja_de_c_lculo_de_Microsoft_Excel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Hoja_de_c_lculo_de_Microsoft_Excel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Hoja_de_c_lculo_de_Microsoft_Excel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Hoja_de_c_lculo_de_Microsoft_Excel20.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Hoja_de_c_lculo_de_Microsoft_Excel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Hoja_de_c_lculo_de_Microsoft_Excel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Hoja_de_c_lculo_de_Microsoft_Excel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Hoja_de_c_lculo_de_Microsoft_Excel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Hoja_de_c_lculo_de_Microsoft_Excel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Hoja_de_c_lculo_de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MX" sz="1600" b="1">
                <a:latin typeface="Arial" panose="020B0604020202020204" pitchFamily="34" charset="0"/>
                <a:cs typeface="Arial" panose="020B0604020202020204" pitchFamily="34" charset="0"/>
              </a:rPr>
              <a:t>Concentración</a:t>
            </a:r>
            <a:r>
              <a:rPr lang="es-MX" sz="1600" b="1" baseline="0">
                <a:latin typeface="Arial" panose="020B0604020202020204" pitchFamily="34" charset="0"/>
                <a:cs typeface="Arial" panose="020B0604020202020204" pitchFamily="34" charset="0"/>
              </a:rPr>
              <a:t> de Nitratos en mg/L</a:t>
            </a:r>
            <a:endParaRPr lang="es-MX" sz="1600" b="1">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S"/>
        </a:p>
      </c:txPr>
    </c:title>
    <c:autoTitleDeleted val="0"/>
    <c:plotArea>
      <c:layout/>
      <c:scatterChart>
        <c:scatterStyle val="lineMarker"/>
        <c:varyColors val="0"/>
        <c:ser>
          <c:idx val="0"/>
          <c:order val="0"/>
          <c:tx>
            <c:strRef>
              <c:f>Hoja1!$B$1</c:f>
              <c:strCache>
                <c:ptCount val="1"/>
                <c:pt idx="0">
                  <c:v>NO3</c:v>
                </c:pt>
              </c:strCache>
            </c:strRef>
          </c:tx>
          <c:spPr>
            <a:ln w="19050" cap="rnd">
              <a:solidFill>
                <a:schemeClr val="accent1">
                  <a:lumMod val="75000"/>
                </a:schemeClr>
              </a:solidFill>
              <a:round/>
            </a:ln>
            <a:effectLst/>
          </c:spPr>
          <c:marker>
            <c:symbol val="circle"/>
            <c:size val="5"/>
            <c:spPr>
              <a:solidFill>
                <a:schemeClr val="accent1">
                  <a:lumMod val="75000"/>
                </a:schemeClr>
              </a:solidFill>
              <a:ln w="9525">
                <a:solidFill>
                  <a:schemeClr val="accent1">
                    <a:lumMod val="75000"/>
                  </a:schemeClr>
                </a:solidFill>
              </a:ln>
              <a:effectLst/>
            </c:spPr>
          </c:marker>
          <c:xVal>
            <c:numRef>
              <c:f>Hoja1!$A$2:$A$13</c:f>
              <c:numCache>
                <c:formatCode>General</c:formatCode>
                <c:ptCount val="12"/>
                <c:pt idx="0">
                  <c:v>2008</c:v>
                </c:pt>
                <c:pt idx="1">
                  <c:v>2009</c:v>
                </c:pt>
                <c:pt idx="2">
                  <c:v>2010</c:v>
                </c:pt>
                <c:pt idx="3">
                  <c:v>2011</c:v>
                </c:pt>
                <c:pt idx="4">
                  <c:v>2013</c:v>
                </c:pt>
                <c:pt idx="5">
                  <c:v>2014</c:v>
                </c:pt>
                <c:pt idx="6">
                  <c:v>2015</c:v>
                </c:pt>
                <c:pt idx="7">
                  <c:v>2016</c:v>
                </c:pt>
                <c:pt idx="8">
                  <c:v>2017</c:v>
                </c:pt>
                <c:pt idx="9">
                  <c:v>2018</c:v>
                </c:pt>
                <c:pt idx="10">
                  <c:v>2019</c:v>
                </c:pt>
                <c:pt idx="11">
                  <c:v>2020</c:v>
                </c:pt>
              </c:numCache>
            </c:numRef>
          </c:xVal>
          <c:yVal>
            <c:numRef>
              <c:f>Hoja1!$B$2:$B$13</c:f>
              <c:numCache>
                <c:formatCode>General</c:formatCode>
                <c:ptCount val="12"/>
                <c:pt idx="0">
                  <c:v>32</c:v>
                </c:pt>
                <c:pt idx="1">
                  <c:v>38</c:v>
                </c:pt>
                <c:pt idx="2">
                  <c:v>36</c:v>
                </c:pt>
                <c:pt idx="3">
                  <c:v>42</c:v>
                </c:pt>
                <c:pt idx="4">
                  <c:v>39</c:v>
                </c:pt>
                <c:pt idx="5">
                  <c:v>42</c:v>
                </c:pt>
                <c:pt idx="6">
                  <c:v>40</c:v>
                </c:pt>
                <c:pt idx="7">
                  <c:v>39</c:v>
                </c:pt>
                <c:pt idx="8">
                  <c:v>43</c:v>
                </c:pt>
                <c:pt idx="9">
                  <c:v>44</c:v>
                </c:pt>
                <c:pt idx="10">
                  <c:v>25</c:v>
                </c:pt>
                <c:pt idx="11">
                  <c:v>62</c:v>
                </c:pt>
              </c:numCache>
            </c:numRef>
          </c:yVal>
          <c:smooth val="0"/>
          <c:extLst>
            <c:ext xmlns:c16="http://schemas.microsoft.com/office/drawing/2014/chart" uri="{C3380CC4-5D6E-409C-BE32-E72D297353CC}">
              <c16:uniqueId val="{00000000-014D-4129-A1DF-8E0A75C936F3}"/>
            </c:ext>
          </c:extLst>
        </c:ser>
        <c:ser>
          <c:idx val="1"/>
          <c:order val="1"/>
          <c:tx>
            <c:strRef>
              <c:f>Hoja1!$C$1</c:f>
              <c:strCache>
                <c:ptCount val="1"/>
                <c:pt idx="0">
                  <c:v>LMP</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Hoja1!$A$2:$A$13</c:f>
              <c:numCache>
                <c:formatCode>General</c:formatCode>
                <c:ptCount val="12"/>
                <c:pt idx="0">
                  <c:v>2008</c:v>
                </c:pt>
                <c:pt idx="1">
                  <c:v>2009</c:v>
                </c:pt>
                <c:pt idx="2">
                  <c:v>2010</c:v>
                </c:pt>
                <c:pt idx="3">
                  <c:v>2011</c:v>
                </c:pt>
                <c:pt idx="4">
                  <c:v>2013</c:v>
                </c:pt>
                <c:pt idx="5">
                  <c:v>2014</c:v>
                </c:pt>
                <c:pt idx="6">
                  <c:v>2015</c:v>
                </c:pt>
                <c:pt idx="7">
                  <c:v>2016</c:v>
                </c:pt>
                <c:pt idx="8">
                  <c:v>2017</c:v>
                </c:pt>
                <c:pt idx="9">
                  <c:v>2018</c:v>
                </c:pt>
                <c:pt idx="10">
                  <c:v>2019</c:v>
                </c:pt>
                <c:pt idx="11">
                  <c:v>2020</c:v>
                </c:pt>
              </c:numCache>
            </c:numRef>
          </c:xVal>
          <c:yVal>
            <c:numRef>
              <c:f>Hoja1!$C$2:$C$13</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yVal>
          <c:smooth val="0"/>
          <c:extLst>
            <c:ext xmlns:c16="http://schemas.microsoft.com/office/drawing/2014/chart" uri="{C3380CC4-5D6E-409C-BE32-E72D297353CC}">
              <c16:uniqueId val="{00000001-014D-4129-A1DF-8E0A75C936F3}"/>
            </c:ext>
          </c:extLst>
        </c:ser>
        <c:dLbls>
          <c:showLegendKey val="0"/>
          <c:showVal val="0"/>
          <c:showCatName val="0"/>
          <c:showSerName val="0"/>
          <c:showPercent val="0"/>
          <c:showBubbleSize val="0"/>
        </c:dLbls>
        <c:axId val="994569680"/>
        <c:axId val="994571344"/>
      </c:scatterChart>
      <c:valAx>
        <c:axId val="994569680"/>
        <c:scaling>
          <c:orientation val="minMax"/>
        </c:scaling>
        <c:delete val="0"/>
        <c:axPos val="b"/>
        <c:majorGridlines>
          <c:spPr>
            <a:ln w="6350" cap="flat" cmpd="sng" algn="ctr">
              <a:solidFill>
                <a:schemeClr val="dk1"/>
              </a:solidFill>
              <a:prstDash val="solid"/>
              <a:miter lim="800000"/>
            </a:ln>
            <a:effectLst/>
          </c:spPr>
        </c:majorGridlines>
        <c:title>
          <c:tx>
            <c:rich>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s-MX" sz="1200">
                    <a:latin typeface="Arial" panose="020B0604020202020204" pitchFamily="34" charset="0"/>
                    <a:cs typeface="Arial" panose="020B0604020202020204" pitchFamily="34" charset="0"/>
                  </a:rPr>
                  <a:t>Año</a:t>
                </a:r>
              </a:p>
            </c:rich>
          </c:tx>
          <c:layout>
            <c:manualLayout>
              <c:xMode val="edge"/>
              <c:yMode val="edge"/>
              <c:x val="0.46199868766404212"/>
              <c:y val="0.7964114902303878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994571344"/>
        <c:crosses val="autoZero"/>
        <c:crossBetween val="midCat"/>
      </c:valAx>
      <c:valAx>
        <c:axId val="994571344"/>
        <c:scaling>
          <c:orientation val="minMax"/>
        </c:scaling>
        <c:delete val="0"/>
        <c:axPos val="l"/>
        <c:majorGridlines>
          <c:spPr>
            <a:ln w="6350" cap="flat" cmpd="sng" algn="ctr">
              <a:solidFill>
                <a:schemeClr val="tx1"/>
              </a:solidFill>
              <a:prstDash val="solid"/>
              <a:miter lim="800000"/>
            </a:ln>
            <a:effectLst/>
          </c:spPr>
        </c:maj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s-MX" sz="1400"/>
                  <a:t>NO</a:t>
                </a:r>
                <a:r>
                  <a:rPr lang="es-MX" sz="1400" baseline="-25000"/>
                  <a:t>3</a:t>
                </a:r>
              </a:p>
            </c:rich>
          </c:tx>
          <c:layout>
            <c:manualLayout>
              <c:xMode val="edge"/>
              <c:yMode val="edge"/>
              <c:x val="1.6666616862645488E-2"/>
              <c:y val="0.3460762330081874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S"/>
          </a:p>
        </c:txPr>
        <c:crossAx val="9945696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dk1"/>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lt1"/>
    </a:solidFill>
    <a:ln w="12700" cap="flat" cmpd="sng" algn="ctr">
      <a:solidFill>
        <a:schemeClr val="tx1"/>
      </a:solidFill>
      <a:prstDash val="solid"/>
      <a:miter lim="800000"/>
    </a:ln>
    <a:effectLst/>
  </c:spPr>
  <c:txPr>
    <a:bodyPr/>
    <a:lstStyle/>
    <a:p>
      <a:pPr>
        <a:defRPr>
          <a:solidFill>
            <a:schemeClr val="dk1"/>
          </a:solidFill>
          <a:latin typeface="+mn-lt"/>
          <a:ea typeface="+mn-ea"/>
          <a:cs typeface="+mn-cs"/>
        </a:defRPr>
      </a:pPr>
      <a:endParaRPr lang="es-E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Comportamiento de los Nitratos</a:t>
            </a:r>
            <a:r>
              <a:rPr lang="es-MX" b="1" baseline="0">
                <a:solidFill>
                  <a:sysClr val="windowText" lastClr="000000"/>
                </a:solidFill>
                <a:latin typeface="Arial" panose="020B0604020202020204" pitchFamily="34" charset="0"/>
                <a:cs typeface="Arial" panose="020B0604020202020204" pitchFamily="34" charset="0"/>
              </a:rPr>
              <a:t>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Hoja1!$B$2:$B$14</c:f>
              <c:numCache>
                <c:formatCode>General</c:formatCode>
                <c:ptCount val="13"/>
                <c:pt idx="0">
                  <c:v>2</c:v>
                </c:pt>
                <c:pt idx="1">
                  <c:v>1</c:v>
                </c:pt>
                <c:pt idx="2">
                  <c:v>7</c:v>
                </c:pt>
                <c:pt idx="3">
                  <c:v>10</c:v>
                </c:pt>
                <c:pt idx="4">
                  <c:v>11</c:v>
                </c:pt>
                <c:pt idx="5">
                  <c:v>4</c:v>
                </c:pt>
                <c:pt idx="6">
                  <c:v>4</c:v>
                </c:pt>
                <c:pt idx="7">
                  <c:v>10</c:v>
                </c:pt>
                <c:pt idx="8">
                  <c:v>12</c:v>
                </c:pt>
                <c:pt idx="9">
                  <c:v>12</c:v>
                </c:pt>
                <c:pt idx="10">
                  <c:v>12</c:v>
                </c:pt>
                <c:pt idx="11">
                  <c:v>0</c:v>
                </c:pt>
                <c:pt idx="12">
                  <c:v>0</c:v>
                </c:pt>
              </c:numCache>
            </c:numRef>
          </c:val>
          <c:smooth val="0"/>
          <c:extLst>
            <c:ext xmlns:c16="http://schemas.microsoft.com/office/drawing/2014/chart" uri="{C3380CC4-5D6E-409C-BE32-E72D297353CC}">
              <c16:uniqueId val="{00000000-91A3-4E98-8E04-940A38C36ED0}"/>
            </c:ext>
          </c:extLst>
        </c:ser>
        <c:ser>
          <c:idx val="1"/>
          <c:order val="1"/>
          <c:tx>
            <c:strRef>
              <c:f>Hoja1!$C$1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91A3-4E98-8E04-940A38C36ED0}"/>
            </c:ext>
          </c:extLst>
        </c:ser>
        <c:dLbls>
          <c:showLegendKey val="0"/>
          <c:showVal val="0"/>
          <c:showCatName val="0"/>
          <c:showSerName val="0"/>
          <c:showPercent val="0"/>
          <c:showBubbleSize val="0"/>
        </c:dLbls>
        <c:marker val="1"/>
        <c:smooth val="0"/>
        <c:axId val="1493007472"/>
        <c:axId val="1493010384"/>
      </c:lineChart>
      <c:catAx>
        <c:axId val="1493007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6939824394087731"/>
              <c:y val="0.8155161789392545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493010384"/>
        <c:crosses val="autoZero"/>
        <c:auto val="1"/>
        <c:lblAlgn val="ctr"/>
        <c:lblOffset val="100"/>
        <c:noMultiLvlLbl val="0"/>
      </c:catAx>
      <c:valAx>
        <c:axId val="1493010384"/>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NO</a:t>
                </a:r>
                <a:r>
                  <a:rPr lang="es-MX" sz="14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1111111111111112E-2"/>
              <c:y val="0.3451057159521726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493007472"/>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19050" cap="flat" cmpd="sng" algn="ctr">
      <a:solidFill>
        <a:sysClr val="windowText" lastClr="000000"/>
      </a:solidFill>
      <a:round/>
    </a:ln>
    <a:effectLst/>
  </c:spPr>
  <c:txPr>
    <a:bodyPr/>
    <a:lstStyle/>
    <a:p>
      <a:pPr>
        <a:defRPr/>
      </a:pPr>
      <a:endParaRPr lang="es-E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Concentración</a:t>
            </a:r>
            <a:r>
              <a:rPr lang="es-MX" b="1" baseline="0">
                <a:solidFill>
                  <a:sysClr val="windowText" lastClr="000000"/>
                </a:solidFill>
                <a:latin typeface="Arial" panose="020B0604020202020204" pitchFamily="34" charset="0"/>
                <a:cs typeface="Arial" panose="020B0604020202020204" pitchFamily="34" charset="0"/>
              </a:rPr>
              <a:t> de Nitratos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Hoja2!$C$1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Hoja2!$B$2:$B$14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Hoja2!$C$2:$C$14</c:f>
              <c:numCache>
                <c:formatCode>General</c:formatCode>
                <c:ptCount val="13"/>
                <c:pt idx="0">
                  <c:v>2</c:v>
                </c:pt>
                <c:pt idx="1">
                  <c:v>1</c:v>
                </c:pt>
                <c:pt idx="2">
                  <c:v>3</c:v>
                </c:pt>
                <c:pt idx="3">
                  <c:v>18</c:v>
                </c:pt>
                <c:pt idx="4">
                  <c:v>22</c:v>
                </c:pt>
                <c:pt idx="5">
                  <c:v>5</c:v>
                </c:pt>
                <c:pt idx="6">
                  <c:v>18</c:v>
                </c:pt>
                <c:pt idx="7">
                  <c:v>19</c:v>
                </c:pt>
                <c:pt idx="8">
                  <c:v>16</c:v>
                </c:pt>
                <c:pt idx="9">
                  <c:v>15</c:v>
                </c:pt>
                <c:pt idx="10">
                  <c:v>18.600000000000001</c:v>
                </c:pt>
                <c:pt idx="11">
                  <c:v>6</c:v>
                </c:pt>
                <c:pt idx="12">
                  <c:v>6</c:v>
                </c:pt>
              </c:numCache>
            </c:numRef>
          </c:val>
          <c:smooth val="0"/>
          <c:extLst>
            <c:ext xmlns:c16="http://schemas.microsoft.com/office/drawing/2014/chart" uri="{C3380CC4-5D6E-409C-BE32-E72D297353CC}">
              <c16:uniqueId val="{00000000-F37F-484E-B120-4889E5F5F2A9}"/>
            </c:ext>
          </c:extLst>
        </c:ser>
        <c:ser>
          <c:idx val="1"/>
          <c:order val="1"/>
          <c:tx>
            <c:strRef>
              <c:f>Hoja2!$D$1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Hoja2!$B$2:$B$14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Hoja2!$D$2:$D$14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F37F-484E-B120-4889E5F5F2A9}"/>
            </c:ext>
          </c:extLst>
        </c:ser>
        <c:dLbls>
          <c:showLegendKey val="0"/>
          <c:showVal val="0"/>
          <c:showCatName val="0"/>
          <c:showSerName val="0"/>
          <c:showPercent val="0"/>
          <c:showBubbleSize val="0"/>
        </c:dLbls>
        <c:marker val="1"/>
        <c:smooth val="0"/>
        <c:axId val="1719968832"/>
        <c:axId val="1719965504"/>
      </c:lineChart>
      <c:catAx>
        <c:axId val="1719968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98703918840746"/>
              <c:y val="0.817063059425264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719965504"/>
        <c:crosses val="autoZero"/>
        <c:auto val="1"/>
        <c:lblAlgn val="ctr"/>
        <c:lblOffset val="100"/>
        <c:noMultiLvlLbl val="0"/>
      </c:catAx>
      <c:valAx>
        <c:axId val="1719965504"/>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NO</a:t>
                </a:r>
                <a:r>
                  <a:rPr lang="es-MX" sz="14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3888888888888888E-2"/>
              <c:y val="0.3800594196558763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719968832"/>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r>
              <a:rPr lang="es-MX" b="1" i="0" baseline="0">
                <a:solidFill>
                  <a:schemeClr val="tx1"/>
                </a:solidFill>
                <a:latin typeface="Arial" panose="020B0604020202020204" pitchFamily="34" charset="0"/>
                <a:cs typeface="Arial" panose="020B0604020202020204" pitchFamily="34" charset="0"/>
              </a:rPr>
              <a:t>Concentración de los Nitratos en mg/l</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s-ES"/>
        </a:p>
      </c:txPr>
    </c:title>
    <c:autoTitleDeleted val="0"/>
    <c:plotArea>
      <c:layout/>
      <c:lineChart>
        <c:grouping val="standard"/>
        <c:varyColors val="0"/>
        <c:ser>
          <c:idx val="0"/>
          <c:order val="0"/>
          <c:tx>
            <c:strRef>
              <c:f>Hoja1!$B$1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Hoja1!$B$2:$B$14</c:f>
              <c:numCache>
                <c:formatCode>General</c:formatCode>
                <c:ptCount val="13"/>
                <c:pt idx="0">
                  <c:v>1</c:v>
                </c:pt>
                <c:pt idx="1">
                  <c:v>3</c:v>
                </c:pt>
                <c:pt idx="2">
                  <c:v>4</c:v>
                </c:pt>
                <c:pt idx="3">
                  <c:v>15</c:v>
                </c:pt>
                <c:pt idx="4">
                  <c:v>4</c:v>
                </c:pt>
                <c:pt idx="5">
                  <c:v>4</c:v>
                </c:pt>
                <c:pt idx="6">
                  <c:v>15</c:v>
                </c:pt>
                <c:pt idx="7">
                  <c:v>16</c:v>
                </c:pt>
                <c:pt idx="8">
                  <c:v>10</c:v>
                </c:pt>
                <c:pt idx="9">
                  <c:v>15</c:v>
                </c:pt>
                <c:pt idx="10">
                  <c:v>12</c:v>
                </c:pt>
                <c:pt idx="11">
                  <c:v>13</c:v>
                </c:pt>
                <c:pt idx="12">
                  <c:v>13</c:v>
                </c:pt>
              </c:numCache>
            </c:numRef>
          </c:val>
          <c:smooth val="0"/>
          <c:extLst>
            <c:ext xmlns:c16="http://schemas.microsoft.com/office/drawing/2014/chart" uri="{C3380CC4-5D6E-409C-BE32-E72D297353CC}">
              <c16:uniqueId val="{00000000-711E-4804-B190-71CE4E2FBEBE}"/>
            </c:ext>
          </c:extLst>
        </c:ser>
        <c:ser>
          <c:idx val="1"/>
          <c:order val="1"/>
          <c:tx>
            <c:strRef>
              <c:f>Hoja1!$C$1</c:f>
              <c:strCache>
                <c:ptCount val="1"/>
                <c:pt idx="0">
                  <c:v>LMP</c:v>
                </c:pt>
              </c:strCache>
            </c:strRef>
          </c:tx>
          <c:spPr>
            <a:ln w="34925" cap="rnd" cmpd="sng">
              <a:solidFill>
                <a:srgbClr val="FF0000"/>
              </a:solidFill>
              <a:round/>
            </a:ln>
            <a:effectLst/>
          </c:spPr>
          <c:marker>
            <c:symbol val="circle"/>
            <c:size val="5"/>
            <c:spPr>
              <a:solidFill>
                <a:srgbClr val="FF0000"/>
              </a:solidFill>
              <a:ln w="9525">
                <a:solidFill>
                  <a:srgbClr val="FF000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711E-4804-B190-71CE4E2FBEBE}"/>
            </c:ext>
          </c:extLst>
        </c:ser>
        <c:dLbls>
          <c:showLegendKey val="0"/>
          <c:showVal val="0"/>
          <c:showCatName val="0"/>
          <c:showSerName val="0"/>
          <c:showPercent val="0"/>
          <c:showBubbleSize val="0"/>
        </c:dLbls>
        <c:marker val="1"/>
        <c:smooth val="0"/>
        <c:axId val="1965489712"/>
        <c:axId val="1965485552"/>
      </c:lineChart>
      <c:catAx>
        <c:axId val="19654897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200" b="1">
                    <a:solidFill>
                      <a:sysClr val="windowText" lastClr="000000"/>
                    </a:solidFill>
                    <a:latin typeface="Arial" panose="020B0604020202020204" pitchFamily="34" charset="0"/>
                    <a:cs typeface="Arial" panose="020B0604020202020204" pitchFamily="34" charset="0"/>
                  </a:rPr>
                  <a:t>Años</a:t>
                </a:r>
              </a:p>
            </c:rich>
          </c:tx>
          <c:layout>
            <c:manualLayout>
              <c:xMode val="edge"/>
              <c:yMode val="edge"/>
              <c:x val="0.46652438715430844"/>
              <c:y val="0.835453108683995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965485552"/>
        <c:crosses val="autoZero"/>
        <c:auto val="1"/>
        <c:lblAlgn val="ctr"/>
        <c:lblOffset val="100"/>
        <c:noMultiLvlLbl val="0"/>
      </c:catAx>
      <c:valAx>
        <c:axId val="1965485552"/>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200" b="1">
                    <a:solidFill>
                      <a:schemeClr val="tx1"/>
                    </a:solidFill>
                    <a:latin typeface="Arial" panose="020B0604020202020204" pitchFamily="34" charset="0"/>
                    <a:cs typeface="Arial" panose="020B0604020202020204" pitchFamily="34" charset="0"/>
                  </a:rPr>
                  <a:t>NO</a:t>
                </a:r>
                <a:r>
                  <a:rPr lang="es-MX" sz="1200" b="1" baseline="-25000">
                    <a:solidFill>
                      <a:schemeClr val="tx1"/>
                    </a:solidFill>
                    <a:latin typeface="Arial" panose="020B0604020202020204" pitchFamily="34" charset="0"/>
                    <a:cs typeface="Arial" panose="020B0604020202020204" pitchFamily="34" charset="0"/>
                  </a:rPr>
                  <a:t>3</a:t>
                </a:r>
              </a:p>
            </c:rich>
          </c:tx>
          <c:layout>
            <c:manualLayout>
              <c:xMode val="edge"/>
              <c:yMode val="edge"/>
              <c:x val="1.5444015444015444E-2"/>
              <c:y val="0.35449818102495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965489712"/>
        <c:crosses val="autoZero"/>
        <c:crossBetween val="between"/>
      </c:valAx>
      <c:spPr>
        <a:noFill/>
        <a:ln w="15875" cmpd="sng">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s-E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Concentración</a:t>
            </a:r>
            <a:r>
              <a:rPr lang="es-MX" b="1" baseline="0">
                <a:solidFill>
                  <a:sysClr val="windowText" lastClr="000000"/>
                </a:solidFill>
                <a:latin typeface="Arial" panose="020B0604020202020204" pitchFamily="34" charset="0"/>
                <a:cs typeface="Arial" panose="020B0604020202020204" pitchFamily="34" charset="0"/>
              </a:rPr>
              <a:t> de Nitratos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Hoja1!$B$2:$B$14</c:f>
              <c:numCache>
                <c:formatCode>General</c:formatCode>
                <c:ptCount val="13"/>
                <c:pt idx="0">
                  <c:v>25</c:v>
                </c:pt>
                <c:pt idx="1">
                  <c:v>27</c:v>
                </c:pt>
                <c:pt idx="2">
                  <c:v>35</c:v>
                </c:pt>
                <c:pt idx="3">
                  <c:v>45</c:v>
                </c:pt>
                <c:pt idx="4">
                  <c:v>43</c:v>
                </c:pt>
                <c:pt idx="5">
                  <c:v>26</c:v>
                </c:pt>
                <c:pt idx="6">
                  <c:v>45</c:v>
                </c:pt>
                <c:pt idx="7">
                  <c:v>45</c:v>
                </c:pt>
                <c:pt idx="8">
                  <c:v>40</c:v>
                </c:pt>
                <c:pt idx="9">
                  <c:v>43</c:v>
                </c:pt>
                <c:pt idx="10">
                  <c:v>43.4</c:v>
                </c:pt>
                <c:pt idx="11">
                  <c:v>43</c:v>
                </c:pt>
                <c:pt idx="12">
                  <c:v>37</c:v>
                </c:pt>
              </c:numCache>
            </c:numRef>
          </c:val>
          <c:smooth val="0"/>
          <c:extLst>
            <c:ext xmlns:c16="http://schemas.microsoft.com/office/drawing/2014/chart" uri="{C3380CC4-5D6E-409C-BE32-E72D297353CC}">
              <c16:uniqueId val="{00000000-1433-4E98-80CC-EF236C20FC98}"/>
            </c:ext>
          </c:extLst>
        </c:ser>
        <c:ser>
          <c:idx val="1"/>
          <c:order val="1"/>
          <c:tx>
            <c:strRef>
              <c:f>Hoja1!$C$1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1433-4E98-80CC-EF236C20FC98}"/>
            </c:ext>
          </c:extLst>
        </c:ser>
        <c:dLbls>
          <c:showLegendKey val="0"/>
          <c:showVal val="0"/>
          <c:showCatName val="0"/>
          <c:showSerName val="0"/>
          <c:showPercent val="0"/>
          <c:showBubbleSize val="0"/>
        </c:dLbls>
        <c:marker val="1"/>
        <c:smooth val="0"/>
        <c:axId val="1626373184"/>
        <c:axId val="1626375680"/>
      </c:lineChart>
      <c:catAx>
        <c:axId val="1626373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7607204271879811"/>
              <c:y val="0.8127552614562372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626375680"/>
        <c:crosses val="autoZero"/>
        <c:auto val="1"/>
        <c:lblAlgn val="ctr"/>
        <c:lblOffset val="100"/>
        <c:noMultiLvlLbl val="0"/>
      </c:catAx>
      <c:valAx>
        <c:axId val="1626375680"/>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s-MX" sz="1200" b="1">
                    <a:solidFill>
                      <a:sysClr val="windowText" lastClr="000000"/>
                    </a:solidFill>
                    <a:latin typeface="Arial" panose="020B0604020202020204" pitchFamily="34" charset="0"/>
                    <a:cs typeface="Arial" panose="020B0604020202020204" pitchFamily="34" charset="0"/>
                  </a:rPr>
                  <a:t>NO</a:t>
                </a:r>
                <a:r>
                  <a:rPr lang="es-MX" sz="12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3888888888888888E-2"/>
              <c:y val="0.362779235928842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E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626373184"/>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es-E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Concentración</a:t>
            </a:r>
            <a:r>
              <a:rPr lang="es-MX" sz="1400" b="1" baseline="0">
                <a:solidFill>
                  <a:sysClr val="windowText" lastClr="000000"/>
                </a:solidFill>
                <a:latin typeface="Arial" panose="020B0604020202020204" pitchFamily="34" charset="0"/>
                <a:cs typeface="Arial" panose="020B0604020202020204" pitchFamily="34" charset="0"/>
              </a:rPr>
              <a:t> de Nitratos en mg/L</a:t>
            </a:r>
            <a:endParaRPr lang="es-MX" sz="14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tx>
            <c:strRef>
              <c:f>Hoja1!$B$1</c:f>
              <c:strCache>
                <c:ptCount val="1"/>
                <c:pt idx="0">
                  <c:v>NO3</c:v>
                </c:pt>
              </c:strCache>
            </c:strRef>
          </c:tx>
          <c:spPr>
            <a:ln w="19050" cap="rnd">
              <a:solidFill>
                <a:srgbClr val="0070C0"/>
              </a:solidFill>
              <a:round/>
            </a:ln>
            <a:effectLst/>
          </c:spPr>
          <c:marker>
            <c:symbol val="circle"/>
            <c:size val="5"/>
            <c:spPr>
              <a:solidFill>
                <a:srgbClr val="0070C0"/>
              </a:solidFill>
              <a:ln w="9525">
                <a:solidFill>
                  <a:srgbClr val="0070C0"/>
                </a:solidFill>
              </a:ln>
              <a:effectLst/>
            </c:spPr>
          </c:marker>
          <c:xVal>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xVal>
          <c:yVal>
            <c:numRef>
              <c:f>Hoja1!$B$2:$B$14</c:f>
              <c:numCache>
                <c:formatCode>General</c:formatCode>
                <c:ptCount val="13"/>
                <c:pt idx="0">
                  <c:v>14</c:v>
                </c:pt>
                <c:pt idx="1">
                  <c:v>9</c:v>
                </c:pt>
                <c:pt idx="2">
                  <c:v>26</c:v>
                </c:pt>
                <c:pt idx="3">
                  <c:v>30</c:v>
                </c:pt>
                <c:pt idx="4">
                  <c:v>32</c:v>
                </c:pt>
                <c:pt idx="5">
                  <c:v>13</c:v>
                </c:pt>
                <c:pt idx="6">
                  <c:v>30</c:v>
                </c:pt>
                <c:pt idx="7">
                  <c:v>30</c:v>
                </c:pt>
                <c:pt idx="8">
                  <c:v>25</c:v>
                </c:pt>
                <c:pt idx="9">
                  <c:v>15</c:v>
                </c:pt>
                <c:pt idx="10">
                  <c:v>31</c:v>
                </c:pt>
                <c:pt idx="11">
                  <c:v>31</c:v>
                </c:pt>
                <c:pt idx="12">
                  <c:v>12</c:v>
                </c:pt>
              </c:numCache>
            </c:numRef>
          </c:yVal>
          <c:smooth val="0"/>
          <c:extLst>
            <c:ext xmlns:c16="http://schemas.microsoft.com/office/drawing/2014/chart" uri="{C3380CC4-5D6E-409C-BE32-E72D297353CC}">
              <c16:uniqueId val="{00000000-43FB-4C1C-ADAD-0C1AE3AAC9F5}"/>
            </c:ext>
          </c:extLst>
        </c:ser>
        <c:ser>
          <c:idx val="1"/>
          <c:order val="1"/>
          <c:tx>
            <c:strRef>
              <c:f>Hoja1!$C$1</c:f>
              <c:strCache>
                <c:ptCount val="1"/>
                <c:pt idx="0">
                  <c:v>LMP</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xVal>
          <c:y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yVal>
          <c:smooth val="0"/>
          <c:extLst>
            <c:ext xmlns:c16="http://schemas.microsoft.com/office/drawing/2014/chart" uri="{C3380CC4-5D6E-409C-BE32-E72D297353CC}">
              <c16:uniqueId val="{00000001-43FB-4C1C-ADAD-0C1AE3AAC9F5}"/>
            </c:ext>
          </c:extLst>
        </c:ser>
        <c:dLbls>
          <c:showLegendKey val="0"/>
          <c:showVal val="0"/>
          <c:showCatName val="0"/>
          <c:showSerName val="0"/>
          <c:showPercent val="0"/>
          <c:showBubbleSize val="0"/>
        </c:dLbls>
        <c:axId val="1765823104"/>
        <c:axId val="1765825184"/>
      </c:scatterChart>
      <c:valAx>
        <c:axId val="1765823104"/>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6196767159218366"/>
              <c:y val="0.8222983577434500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765825184"/>
        <c:crosses val="autoZero"/>
        <c:crossBetween val="midCat"/>
      </c:valAx>
      <c:valAx>
        <c:axId val="1765825184"/>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NO</a:t>
                </a:r>
                <a:r>
                  <a:rPr lang="es-MX" sz="14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3888888888888888E-2"/>
              <c:y val="0.3451057159521726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765823104"/>
        <c:crosses val="autoZero"/>
        <c:crossBetween val="midCat"/>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15875" cap="flat" cmpd="sng" algn="ctr">
      <a:solidFill>
        <a:schemeClr val="tx1"/>
      </a:solidFill>
      <a:round/>
    </a:ln>
    <a:effectLst/>
  </c:spPr>
  <c:txPr>
    <a:bodyPr/>
    <a:lstStyle/>
    <a:p>
      <a:pPr>
        <a:defRPr/>
      </a:pPr>
      <a:endParaRPr lang="es-E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Concentración</a:t>
            </a:r>
            <a:r>
              <a:rPr lang="es-MX" b="1" baseline="0">
                <a:solidFill>
                  <a:sysClr val="windowText" lastClr="000000"/>
                </a:solidFill>
                <a:latin typeface="Arial" panose="020B0604020202020204" pitchFamily="34" charset="0"/>
                <a:cs typeface="Arial" panose="020B0604020202020204" pitchFamily="34" charset="0"/>
              </a:rPr>
              <a:t> de Nitrato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0.16437992125984252"/>
          <c:y val="0.17171296296296296"/>
          <c:w val="0.75808573928258971"/>
          <c:h val="0.57133358330208728"/>
        </c:manualLayout>
      </c:layout>
      <c:scatterChart>
        <c:scatterStyle val="lineMarker"/>
        <c:varyColors val="0"/>
        <c:ser>
          <c:idx val="0"/>
          <c:order val="0"/>
          <c:tx>
            <c:strRef>
              <c:f>Hoja1!$B$1</c:f>
              <c:strCache>
                <c:ptCount val="1"/>
                <c:pt idx="0">
                  <c:v>NO3</c:v>
                </c:pt>
              </c:strCache>
            </c:strRef>
          </c:tx>
          <c:spPr>
            <a:ln w="19050" cap="rnd">
              <a:solidFill>
                <a:srgbClr val="0070C0"/>
              </a:solidFill>
              <a:round/>
            </a:ln>
            <a:effectLst/>
          </c:spPr>
          <c:marker>
            <c:symbol val="circle"/>
            <c:size val="5"/>
            <c:spPr>
              <a:solidFill>
                <a:srgbClr val="0070C0"/>
              </a:solidFill>
              <a:ln w="9525">
                <a:solidFill>
                  <a:srgbClr val="0070C0"/>
                </a:solidFill>
              </a:ln>
              <a:effectLst/>
            </c:spPr>
          </c:marker>
          <c:xVal>
            <c:numRef>
              <c:f>Hoja1!$A$2:$A$11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xVal>
          <c:yVal>
            <c:numRef>
              <c:f>Hoja1!$B$2:$B$11</c:f>
              <c:numCache>
                <c:formatCode>General</c:formatCode>
                <c:ptCount val="10"/>
                <c:pt idx="0">
                  <c:v>34</c:v>
                </c:pt>
                <c:pt idx="1">
                  <c:v>33</c:v>
                </c:pt>
                <c:pt idx="2">
                  <c:v>3</c:v>
                </c:pt>
                <c:pt idx="3">
                  <c:v>34</c:v>
                </c:pt>
                <c:pt idx="4">
                  <c:v>33</c:v>
                </c:pt>
                <c:pt idx="5">
                  <c:v>31</c:v>
                </c:pt>
                <c:pt idx="6">
                  <c:v>28</c:v>
                </c:pt>
                <c:pt idx="7">
                  <c:v>31</c:v>
                </c:pt>
                <c:pt idx="8">
                  <c:v>12</c:v>
                </c:pt>
                <c:pt idx="9">
                  <c:v>12</c:v>
                </c:pt>
              </c:numCache>
            </c:numRef>
          </c:yVal>
          <c:smooth val="0"/>
          <c:extLst>
            <c:ext xmlns:c16="http://schemas.microsoft.com/office/drawing/2014/chart" uri="{C3380CC4-5D6E-409C-BE32-E72D297353CC}">
              <c16:uniqueId val="{00000000-C876-4322-A97E-11A46F9F8494}"/>
            </c:ext>
          </c:extLst>
        </c:ser>
        <c:ser>
          <c:idx val="1"/>
          <c:order val="1"/>
          <c:tx>
            <c:strRef>
              <c:f>Hoja1!$C$1</c:f>
              <c:strCache>
                <c:ptCount val="1"/>
                <c:pt idx="0">
                  <c:v>LMP</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Hoja1!$A$2:$A$11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xVal>
          <c:yVal>
            <c:numRef>
              <c:f>Hoja1!$C$2:$C$11</c:f>
              <c:numCache>
                <c:formatCode>General</c:formatCode>
                <c:ptCount val="10"/>
                <c:pt idx="0">
                  <c:v>45</c:v>
                </c:pt>
                <c:pt idx="1">
                  <c:v>45</c:v>
                </c:pt>
                <c:pt idx="2">
                  <c:v>45</c:v>
                </c:pt>
                <c:pt idx="3">
                  <c:v>45</c:v>
                </c:pt>
                <c:pt idx="4">
                  <c:v>45</c:v>
                </c:pt>
                <c:pt idx="5">
                  <c:v>45</c:v>
                </c:pt>
                <c:pt idx="6">
                  <c:v>45</c:v>
                </c:pt>
                <c:pt idx="7">
                  <c:v>45</c:v>
                </c:pt>
                <c:pt idx="8">
                  <c:v>45</c:v>
                </c:pt>
                <c:pt idx="9">
                  <c:v>45</c:v>
                </c:pt>
              </c:numCache>
            </c:numRef>
          </c:yVal>
          <c:smooth val="0"/>
          <c:extLst>
            <c:ext xmlns:c16="http://schemas.microsoft.com/office/drawing/2014/chart" uri="{C3380CC4-5D6E-409C-BE32-E72D297353CC}">
              <c16:uniqueId val="{00000001-C876-4322-A97E-11A46F9F8494}"/>
            </c:ext>
          </c:extLst>
        </c:ser>
        <c:dLbls>
          <c:showLegendKey val="0"/>
          <c:showVal val="0"/>
          <c:showCatName val="0"/>
          <c:showSerName val="0"/>
          <c:showPercent val="0"/>
          <c:showBubbleSize val="0"/>
        </c:dLbls>
        <c:axId val="1577377008"/>
        <c:axId val="1577374096"/>
      </c:scatterChart>
      <c:valAx>
        <c:axId val="1577377008"/>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2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52660960780206012"/>
              <c:y val="0.8342369886690991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577374096"/>
        <c:crosses val="autoZero"/>
        <c:crossBetween val="midCat"/>
      </c:valAx>
      <c:valAx>
        <c:axId val="1577374096"/>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200" b="1">
                    <a:solidFill>
                      <a:sysClr val="windowText" lastClr="000000"/>
                    </a:solidFill>
                    <a:latin typeface="Arial" panose="020B0604020202020204" pitchFamily="34" charset="0"/>
                    <a:cs typeface="Arial" panose="020B0604020202020204" pitchFamily="34" charset="0"/>
                  </a:rPr>
                  <a:t>NO</a:t>
                </a:r>
                <a:r>
                  <a:rPr lang="es-MX" sz="12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4.6788130275249619E-2"/>
              <c:y val="0.4304661673388387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577377008"/>
        <c:crosses val="autoZero"/>
        <c:crossBetween val="midCat"/>
      </c:valAx>
      <c:spPr>
        <a:noFill/>
        <a:ln>
          <a:solidFill>
            <a:schemeClr val="tx1"/>
          </a:solidFill>
        </a:ln>
        <a:effectLst/>
      </c:spPr>
    </c:plotArea>
    <c:legend>
      <c:legendPos val="b"/>
      <c:layout>
        <c:manualLayout>
          <c:xMode val="edge"/>
          <c:yMode val="edge"/>
          <c:x val="0.38246504985835578"/>
          <c:y val="0.89859548044299342"/>
          <c:w val="0.32450065616797902"/>
          <c:h val="7.6491688538932637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400" b="1">
                <a:solidFill>
                  <a:sysClr val="windowText" lastClr="000000"/>
                </a:solidFill>
                <a:latin typeface="Arial" panose="020B0604020202020204" pitchFamily="34" charset="0"/>
                <a:cs typeface="Arial" panose="020B0604020202020204" pitchFamily="34" charset="0"/>
              </a:rPr>
              <a:t>Comportamiento</a:t>
            </a:r>
            <a:r>
              <a:rPr lang="es-ES" sz="1400" b="1" baseline="0">
                <a:solidFill>
                  <a:sysClr val="windowText" lastClr="000000"/>
                </a:solidFill>
                <a:latin typeface="Arial" panose="020B0604020202020204" pitchFamily="34" charset="0"/>
                <a:cs typeface="Arial" panose="020B0604020202020204" pitchFamily="34" charset="0"/>
              </a:rPr>
              <a:t> de los Nitratos en mg/L</a:t>
            </a:r>
            <a:endParaRPr lang="es-ES" sz="14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'NO3'!$B$1</c:f>
              <c:strCache>
                <c:ptCount val="1"/>
                <c:pt idx="0">
                  <c:v>NO3</c:v>
                </c:pt>
              </c:strCache>
            </c:strRef>
          </c:tx>
          <c:spPr>
            <a:ln w="28575" cap="rnd">
              <a:solidFill>
                <a:schemeClr val="accent1">
                  <a:lumMod val="75000"/>
                </a:schemeClr>
              </a:solidFill>
              <a:round/>
            </a:ln>
            <a:effectLst/>
          </c:spPr>
          <c:marker>
            <c:symbol val="circle"/>
            <c:size val="5"/>
            <c:spPr>
              <a:solidFill>
                <a:schemeClr val="accent1">
                  <a:lumMod val="75000"/>
                </a:schemeClr>
              </a:solidFill>
              <a:ln w="9525">
                <a:solidFill>
                  <a:schemeClr val="accent1">
                    <a:lumMod val="75000"/>
                  </a:schemeClr>
                </a:solidFill>
              </a:ln>
              <a:effectLst/>
            </c:spPr>
          </c:marker>
          <c:cat>
            <c:numRef>
              <c:f>'NO3'!$A$2:$A$14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'NO3'!$B$2:$B$14</c:f>
              <c:numCache>
                <c:formatCode>General</c:formatCode>
                <c:ptCount val="13"/>
                <c:pt idx="0">
                  <c:v>6</c:v>
                </c:pt>
                <c:pt idx="1">
                  <c:v>1</c:v>
                </c:pt>
                <c:pt idx="2">
                  <c:v>4</c:v>
                </c:pt>
                <c:pt idx="3">
                  <c:v>23</c:v>
                </c:pt>
                <c:pt idx="4">
                  <c:v>9</c:v>
                </c:pt>
                <c:pt idx="5">
                  <c:v>13</c:v>
                </c:pt>
                <c:pt idx="6">
                  <c:v>23</c:v>
                </c:pt>
                <c:pt idx="7">
                  <c:v>23</c:v>
                </c:pt>
                <c:pt idx="8">
                  <c:v>20</c:v>
                </c:pt>
                <c:pt idx="9">
                  <c:v>18</c:v>
                </c:pt>
                <c:pt idx="10">
                  <c:v>25</c:v>
                </c:pt>
                <c:pt idx="11">
                  <c:v>25</c:v>
                </c:pt>
                <c:pt idx="12">
                  <c:v>25</c:v>
                </c:pt>
              </c:numCache>
            </c:numRef>
          </c:val>
          <c:smooth val="0"/>
          <c:extLst>
            <c:ext xmlns:c16="http://schemas.microsoft.com/office/drawing/2014/chart" uri="{C3380CC4-5D6E-409C-BE32-E72D297353CC}">
              <c16:uniqueId val="{00000000-77DD-47BA-BD03-A95F2D750106}"/>
            </c:ext>
          </c:extLst>
        </c:ser>
        <c:ser>
          <c:idx val="1"/>
          <c:order val="1"/>
          <c:tx>
            <c:strRef>
              <c:f>'NO3'!$C$1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'NO3'!$A$2:$A$14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'NO3'!$C$2:$C$14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77DD-47BA-BD03-A95F2D750106}"/>
            </c:ext>
          </c:extLst>
        </c:ser>
        <c:dLbls>
          <c:showLegendKey val="0"/>
          <c:showVal val="0"/>
          <c:showCatName val="0"/>
          <c:showSerName val="0"/>
          <c:showPercent val="0"/>
          <c:showBubbleSize val="0"/>
        </c:dLbls>
        <c:marker val="1"/>
        <c:smooth val="0"/>
        <c:axId val="1295857584"/>
        <c:axId val="1300661712"/>
      </c:lineChart>
      <c:catAx>
        <c:axId val="1295857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7078756194172267"/>
              <c:y val="0.7737255187212452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300661712"/>
        <c:crosses val="autoZero"/>
        <c:auto val="1"/>
        <c:lblAlgn val="ctr"/>
        <c:lblOffset val="100"/>
        <c:noMultiLvlLbl val="0"/>
      </c:catAx>
      <c:valAx>
        <c:axId val="1300661712"/>
        <c:scaling>
          <c:orientation val="minMax"/>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400" b="1">
                    <a:solidFill>
                      <a:sysClr val="windowText" lastClr="000000"/>
                    </a:solidFill>
                    <a:latin typeface="Arial" panose="020B0604020202020204" pitchFamily="34" charset="0"/>
                    <a:cs typeface="Arial" panose="020B0604020202020204" pitchFamily="34" charset="0"/>
                  </a:rPr>
                  <a:t>NO</a:t>
                </a:r>
                <a:r>
                  <a:rPr lang="es-ES" sz="14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6563146997929608E-2"/>
              <c:y val="0.377055701370661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29585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es-E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solidFill>
                  <a:sysClr val="windowText" lastClr="000000"/>
                </a:solidFill>
                <a:latin typeface="Arial" panose="020B0604020202020204" pitchFamily="34" charset="0"/>
                <a:cs typeface="Arial" panose="020B0604020202020204" pitchFamily="34" charset="0"/>
              </a:rPr>
              <a:t>Concentración</a:t>
            </a:r>
            <a:r>
              <a:rPr lang="es-ES" b="1" baseline="0">
                <a:solidFill>
                  <a:sysClr val="windowText" lastClr="000000"/>
                </a:solidFill>
                <a:latin typeface="Arial" panose="020B0604020202020204" pitchFamily="34" charset="0"/>
                <a:cs typeface="Arial" panose="020B0604020202020204" pitchFamily="34" charset="0"/>
              </a:rPr>
              <a:t> de Nitratos en mg/L</a:t>
            </a:r>
            <a:endParaRPr lang="es-ES"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25569896412965087"/>
          <c:y val="5.44217687074829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0.11915363496439803"/>
          <c:y val="0.19658176656489368"/>
          <c:w val="0.83097438127098933"/>
          <c:h val="0.53325057582087942"/>
        </c:manualLayout>
      </c:layout>
      <c:scatterChart>
        <c:scatterStyle val="lineMarker"/>
        <c:varyColors val="0"/>
        <c:ser>
          <c:idx val="0"/>
          <c:order val="0"/>
          <c:tx>
            <c:strRef>
              <c:f>Hoja1!$B$1</c:f>
              <c:strCache>
                <c:ptCount val="1"/>
                <c:pt idx="0">
                  <c:v>NO3</c:v>
                </c:pt>
              </c:strCache>
            </c:strRef>
          </c:tx>
          <c:spPr>
            <a:ln w="19050" cap="rnd">
              <a:solidFill>
                <a:schemeClr val="accent1">
                  <a:lumMod val="75000"/>
                </a:schemeClr>
              </a:solidFill>
              <a:round/>
            </a:ln>
            <a:effectLst/>
          </c:spPr>
          <c:marker>
            <c:symbol val="circle"/>
            <c:size val="5"/>
            <c:spPr>
              <a:solidFill>
                <a:schemeClr val="accent1">
                  <a:lumMod val="75000"/>
                </a:schemeClr>
              </a:solidFill>
              <a:ln w="9525">
                <a:solidFill>
                  <a:schemeClr val="accent1">
                    <a:lumMod val="75000"/>
                    <a:alpha val="88000"/>
                  </a:schemeClr>
                </a:solidFill>
              </a:ln>
              <a:effectLst/>
            </c:spPr>
          </c:marker>
          <c:xVal>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xVal>
          <c:yVal>
            <c:numRef>
              <c:f>Hoja1!$B$2:$B$14</c:f>
              <c:numCache>
                <c:formatCode>General</c:formatCode>
                <c:ptCount val="13"/>
                <c:pt idx="0">
                  <c:v>7</c:v>
                </c:pt>
                <c:pt idx="1">
                  <c:v>3</c:v>
                </c:pt>
                <c:pt idx="2">
                  <c:v>2</c:v>
                </c:pt>
                <c:pt idx="3">
                  <c:v>10</c:v>
                </c:pt>
                <c:pt idx="4">
                  <c:v>11</c:v>
                </c:pt>
                <c:pt idx="5">
                  <c:v>6</c:v>
                </c:pt>
                <c:pt idx="6">
                  <c:v>10</c:v>
                </c:pt>
                <c:pt idx="7">
                  <c:v>11</c:v>
                </c:pt>
                <c:pt idx="8">
                  <c:v>17</c:v>
                </c:pt>
                <c:pt idx="9">
                  <c:v>25</c:v>
                </c:pt>
                <c:pt idx="10">
                  <c:v>12</c:v>
                </c:pt>
                <c:pt idx="11">
                  <c:v>27</c:v>
                </c:pt>
                <c:pt idx="12">
                  <c:v>19</c:v>
                </c:pt>
              </c:numCache>
            </c:numRef>
          </c:yVal>
          <c:smooth val="0"/>
          <c:extLst>
            <c:ext xmlns:c16="http://schemas.microsoft.com/office/drawing/2014/chart" uri="{C3380CC4-5D6E-409C-BE32-E72D297353CC}">
              <c16:uniqueId val="{00000000-3B88-4CB7-83D5-E4A1DD2891C0}"/>
            </c:ext>
          </c:extLst>
        </c:ser>
        <c:ser>
          <c:idx val="1"/>
          <c:order val="1"/>
          <c:tx>
            <c:strRef>
              <c:f>Hoja1!$C$1</c:f>
              <c:strCache>
                <c:ptCount val="1"/>
                <c:pt idx="0">
                  <c:v>LMP</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xVal>
          <c:y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yVal>
          <c:smooth val="0"/>
          <c:extLst>
            <c:ext xmlns:c16="http://schemas.microsoft.com/office/drawing/2014/chart" uri="{C3380CC4-5D6E-409C-BE32-E72D297353CC}">
              <c16:uniqueId val="{00000001-3B88-4CB7-83D5-E4A1DD2891C0}"/>
            </c:ext>
          </c:extLst>
        </c:ser>
        <c:dLbls>
          <c:showLegendKey val="0"/>
          <c:showVal val="0"/>
          <c:showCatName val="0"/>
          <c:showSerName val="0"/>
          <c:showPercent val="0"/>
          <c:showBubbleSize val="0"/>
        </c:dLbls>
        <c:axId val="1911820352"/>
        <c:axId val="2021525024"/>
      </c:scatterChart>
      <c:valAx>
        <c:axId val="1911820352"/>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2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5955119165730224"/>
              <c:y val="0.8425989608441801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2021525024"/>
        <c:crosses val="autoZero"/>
        <c:crossBetween val="midCat"/>
      </c:valAx>
      <c:valAx>
        <c:axId val="2021525024"/>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200" b="1">
                    <a:solidFill>
                      <a:sysClr val="windowText" lastClr="000000"/>
                    </a:solidFill>
                    <a:latin typeface="Arial" panose="020B0604020202020204" pitchFamily="34" charset="0"/>
                    <a:cs typeface="Arial" panose="020B0604020202020204" pitchFamily="34" charset="0"/>
                  </a:rPr>
                  <a:t>NO</a:t>
                </a:r>
                <a:r>
                  <a:rPr lang="es-ES" sz="12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736880649592935E-2"/>
              <c:y val="0.4068220756509156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9118203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es-E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Comportamiento</a:t>
            </a:r>
            <a:r>
              <a:rPr lang="es-MX" b="1" baseline="0">
                <a:solidFill>
                  <a:sysClr val="windowText" lastClr="000000"/>
                </a:solidFill>
                <a:latin typeface="Arial" panose="020B0604020202020204" pitchFamily="34" charset="0"/>
                <a:cs typeface="Arial" panose="020B0604020202020204" pitchFamily="34" charset="0"/>
              </a:rPr>
              <a:t> de los Nitratos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Hoja1!$A$2:$A$13</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2020</c:v>
                </c:pt>
              </c:numCache>
            </c:numRef>
          </c:cat>
          <c:val>
            <c:numRef>
              <c:f>Hoja1!$B$2:$B$13</c:f>
              <c:numCache>
                <c:formatCode>General</c:formatCode>
                <c:ptCount val="12"/>
                <c:pt idx="0">
                  <c:v>9</c:v>
                </c:pt>
                <c:pt idx="1">
                  <c:v>5</c:v>
                </c:pt>
                <c:pt idx="2">
                  <c:v>32</c:v>
                </c:pt>
                <c:pt idx="3">
                  <c:v>44</c:v>
                </c:pt>
                <c:pt idx="4">
                  <c:v>43</c:v>
                </c:pt>
                <c:pt idx="5">
                  <c:v>32</c:v>
                </c:pt>
                <c:pt idx="6">
                  <c:v>30</c:v>
                </c:pt>
                <c:pt idx="7">
                  <c:v>31</c:v>
                </c:pt>
                <c:pt idx="8">
                  <c:v>26</c:v>
                </c:pt>
                <c:pt idx="9">
                  <c:v>35</c:v>
                </c:pt>
                <c:pt idx="10">
                  <c:v>30</c:v>
                </c:pt>
                <c:pt idx="11">
                  <c:v>25</c:v>
                </c:pt>
              </c:numCache>
            </c:numRef>
          </c:val>
          <c:smooth val="0"/>
          <c:extLst>
            <c:ext xmlns:c16="http://schemas.microsoft.com/office/drawing/2014/chart" uri="{C3380CC4-5D6E-409C-BE32-E72D297353CC}">
              <c16:uniqueId val="{00000000-2AE0-4367-9B26-477F8EB4BC80}"/>
            </c:ext>
          </c:extLst>
        </c:ser>
        <c:ser>
          <c:idx val="1"/>
          <c:order val="1"/>
          <c:tx>
            <c:strRef>
              <c:f>Hoja1!$C$1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Hoja1!$A$2:$A$13</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2020</c:v>
                </c:pt>
              </c:numCache>
            </c:numRef>
          </c:cat>
          <c:val>
            <c:numRef>
              <c:f>Hoja1!$C$2:$C$13</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1-2AE0-4367-9B26-477F8EB4BC80}"/>
            </c:ext>
          </c:extLst>
        </c:ser>
        <c:dLbls>
          <c:showLegendKey val="0"/>
          <c:showVal val="0"/>
          <c:showCatName val="0"/>
          <c:showSerName val="0"/>
          <c:showPercent val="0"/>
          <c:showBubbleSize val="0"/>
        </c:dLbls>
        <c:marker val="1"/>
        <c:smooth val="0"/>
        <c:axId val="819784143"/>
        <c:axId val="819781647"/>
      </c:lineChart>
      <c:catAx>
        <c:axId val="819784143"/>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9169415222208995"/>
              <c:y val="0.786943234037492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819781647"/>
        <c:crosses val="autoZero"/>
        <c:auto val="1"/>
        <c:lblAlgn val="ctr"/>
        <c:lblOffset val="100"/>
        <c:noMultiLvlLbl val="0"/>
      </c:catAx>
      <c:valAx>
        <c:axId val="819781647"/>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NO</a:t>
                </a:r>
                <a:r>
                  <a:rPr lang="es-MX" sz="14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4375560189357444E-2"/>
              <c:y val="0.3364309558392579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819784143"/>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Entry>
      <c:legendEntry>
        <c:idx val="1"/>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s-ES" b="1">
                <a:solidFill>
                  <a:sysClr val="windowText" lastClr="000000"/>
                </a:solidFill>
                <a:latin typeface="Arial" panose="020B0604020202020204" pitchFamily="34" charset="0"/>
                <a:cs typeface="Arial" panose="020B0604020202020204" pitchFamily="34" charset="0"/>
              </a:rPr>
              <a:t>Concentración de NO</a:t>
            </a:r>
            <a:r>
              <a:rPr lang="es-ES" b="1" baseline="-25000">
                <a:solidFill>
                  <a:sysClr val="windowText" lastClr="000000"/>
                </a:solidFill>
                <a:latin typeface="Arial" panose="020B0604020202020204" pitchFamily="34" charset="0"/>
                <a:cs typeface="Arial" panose="020B0604020202020204" pitchFamily="34" charset="0"/>
              </a:rPr>
              <a:t>3</a:t>
            </a:r>
            <a:r>
              <a:rPr lang="es-ES" b="1" baseline="0">
                <a:solidFill>
                  <a:sysClr val="windowText" lastClr="000000"/>
                </a:solidFill>
                <a:latin typeface="Arial" panose="020B0604020202020204" pitchFamily="34" charset="0"/>
                <a:cs typeface="Arial" panose="020B0604020202020204" pitchFamily="34" charset="0"/>
              </a:rPr>
              <a:t> en mg/L</a:t>
            </a:r>
            <a:endParaRPr lang="es-ES"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s-ES"/>
        </a:p>
      </c:txPr>
    </c:title>
    <c:autoTitleDeleted val="0"/>
    <c:plotArea>
      <c:layout/>
      <c:lineChart>
        <c:grouping val="standard"/>
        <c:varyColors val="0"/>
        <c:ser>
          <c:idx val="0"/>
          <c:order val="0"/>
          <c:tx>
            <c:strRef>
              <c:f>'NO3'!$B$1</c:f>
              <c:strCache>
                <c:ptCount val="1"/>
                <c:pt idx="0">
                  <c:v>NO3</c:v>
                </c:pt>
              </c:strCache>
            </c:strRef>
          </c:tx>
          <c:spPr>
            <a:ln w="28575" cap="rnd">
              <a:solidFill>
                <a:schemeClr val="accent1">
                  <a:lumMod val="75000"/>
                </a:schemeClr>
              </a:solidFill>
              <a:round/>
            </a:ln>
            <a:effectLst/>
          </c:spPr>
          <c:marker>
            <c:symbol val="circle"/>
            <c:size val="5"/>
            <c:spPr>
              <a:solidFill>
                <a:schemeClr val="accent1">
                  <a:lumMod val="75000"/>
                </a:schemeClr>
              </a:solidFill>
              <a:ln w="9525">
                <a:solidFill>
                  <a:schemeClr val="accent1">
                    <a:lumMod val="75000"/>
                  </a:schemeClr>
                </a:solidFill>
              </a:ln>
              <a:effectLst/>
            </c:spPr>
          </c:marker>
          <c:cat>
            <c:numRef>
              <c:f>'NO3'!$A$2:$A$14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'NO3'!$B$2:$B$14</c:f>
              <c:numCache>
                <c:formatCode>General</c:formatCode>
                <c:ptCount val="13"/>
                <c:pt idx="0">
                  <c:v>12</c:v>
                </c:pt>
                <c:pt idx="1">
                  <c:v>7</c:v>
                </c:pt>
                <c:pt idx="2">
                  <c:v>4</c:v>
                </c:pt>
                <c:pt idx="3">
                  <c:v>28</c:v>
                </c:pt>
                <c:pt idx="4">
                  <c:v>4</c:v>
                </c:pt>
                <c:pt idx="5">
                  <c:v>16</c:v>
                </c:pt>
                <c:pt idx="6">
                  <c:v>28</c:v>
                </c:pt>
                <c:pt idx="7">
                  <c:v>28</c:v>
                </c:pt>
                <c:pt idx="8">
                  <c:v>23</c:v>
                </c:pt>
                <c:pt idx="9">
                  <c:v>25</c:v>
                </c:pt>
                <c:pt idx="10">
                  <c:v>25</c:v>
                </c:pt>
                <c:pt idx="11">
                  <c:v>25</c:v>
                </c:pt>
                <c:pt idx="12">
                  <c:v>25</c:v>
                </c:pt>
              </c:numCache>
            </c:numRef>
          </c:val>
          <c:smooth val="0"/>
          <c:extLst>
            <c:ext xmlns:c16="http://schemas.microsoft.com/office/drawing/2014/chart" uri="{C3380CC4-5D6E-409C-BE32-E72D297353CC}">
              <c16:uniqueId val="{00000000-DDFF-435C-A1B0-BECCFDB6BD2F}"/>
            </c:ext>
          </c:extLst>
        </c:ser>
        <c:ser>
          <c:idx val="1"/>
          <c:order val="1"/>
          <c:tx>
            <c:strRef>
              <c:f>'NO3'!$C$1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'NO3'!$A$2:$A$14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'NO3'!$C$2:$C$14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DDFF-435C-A1B0-BECCFDB6BD2F}"/>
            </c:ext>
          </c:extLst>
        </c:ser>
        <c:dLbls>
          <c:showLegendKey val="0"/>
          <c:showVal val="0"/>
          <c:showCatName val="0"/>
          <c:showSerName val="0"/>
          <c:showPercent val="0"/>
          <c:showBubbleSize val="0"/>
        </c:dLbls>
        <c:marker val="1"/>
        <c:smooth val="0"/>
        <c:axId val="1231892351"/>
        <c:axId val="1235535247"/>
      </c:lineChart>
      <c:catAx>
        <c:axId val="12318923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2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4142040516364084"/>
              <c:y val="0.834292531615366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235535247"/>
        <c:crosses val="autoZero"/>
        <c:auto val="1"/>
        <c:lblAlgn val="ctr"/>
        <c:lblOffset val="100"/>
        <c:noMultiLvlLbl val="0"/>
      </c:catAx>
      <c:valAx>
        <c:axId val="1235535247"/>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200" b="1">
                    <a:solidFill>
                      <a:sysClr val="windowText" lastClr="000000"/>
                    </a:solidFill>
                    <a:latin typeface="Arial" panose="020B0604020202020204" pitchFamily="34" charset="0"/>
                    <a:cs typeface="Arial" panose="020B0604020202020204" pitchFamily="34" charset="0"/>
                  </a:rPr>
                  <a:t>NO</a:t>
                </a:r>
                <a:r>
                  <a:rPr lang="es-ES" sz="12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1820328768949057E-2"/>
              <c:y val="0.3486998750824595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2318923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s-E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1">
                <a:solidFill>
                  <a:sysClr val="windowText" lastClr="000000"/>
                </a:solidFill>
                <a:latin typeface="Arial" panose="020B0604020202020204" pitchFamily="34" charset="0"/>
                <a:cs typeface="Arial" panose="020B0604020202020204" pitchFamily="34" charset="0"/>
              </a:rPr>
              <a:t>Concentración</a:t>
            </a:r>
            <a:r>
              <a:rPr lang="es-MX" sz="1800" b="1" baseline="0">
                <a:solidFill>
                  <a:sysClr val="windowText" lastClr="000000"/>
                </a:solidFill>
                <a:latin typeface="Arial" panose="020B0604020202020204" pitchFamily="34" charset="0"/>
                <a:cs typeface="Arial" panose="020B0604020202020204" pitchFamily="34" charset="0"/>
              </a:rPr>
              <a:t> de Nitrato en mg/L</a:t>
            </a:r>
            <a:endParaRPr lang="es-MX" sz="18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7298928220118134"/>
          <c:y val="3.240733627808718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0.13254975454888743"/>
          <c:y val="0.14786557674841053"/>
          <c:w val="0.84139932774832982"/>
          <c:h val="0.54077452852453389"/>
        </c:manualLayout>
      </c:layout>
      <c:lineChart>
        <c:grouping val="standard"/>
        <c:varyColors val="0"/>
        <c:ser>
          <c:idx val="0"/>
          <c:order val="0"/>
          <c:tx>
            <c:v>LMP</c:v>
          </c:tx>
          <c:spPr>
            <a:ln w="28575" cap="rnd">
              <a:solidFill>
                <a:srgbClr val="FF0000"/>
              </a:solidFill>
              <a:round/>
            </a:ln>
            <a:effectLst/>
          </c:spPr>
          <c:marker>
            <c:symbol val="circle"/>
            <c:size val="6"/>
            <c:spPr>
              <a:solidFill>
                <a:srgbClr val="FF0000"/>
              </a:solidFill>
              <a:ln w="9525">
                <a:solidFill>
                  <a:srgbClr val="FF0000"/>
                </a:solidFill>
              </a:ln>
              <a:effectLst/>
            </c:spPr>
          </c:marker>
          <c:cat>
            <c:numRef>
              <c:f>Hoja1!$A$2:$A$8</c:f>
              <c:numCache>
                <c:formatCode>General</c:formatCode>
                <c:ptCount val="7"/>
                <c:pt idx="0">
                  <c:v>2014</c:v>
                </c:pt>
                <c:pt idx="1">
                  <c:v>2015</c:v>
                </c:pt>
                <c:pt idx="2">
                  <c:v>2016</c:v>
                </c:pt>
                <c:pt idx="3">
                  <c:v>2017</c:v>
                </c:pt>
                <c:pt idx="4">
                  <c:v>2018</c:v>
                </c:pt>
                <c:pt idx="5">
                  <c:v>2019</c:v>
                </c:pt>
                <c:pt idx="6">
                  <c:v>2020</c:v>
                </c:pt>
              </c:numCache>
            </c:numRef>
          </c:cat>
          <c:val>
            <c:numRef>
              <c:f>Hoja1!$C$2:$C$8</c:f>
              <c:numCache>
                <c:formatCode>General</c:formatCode>
                <c:ptCount val="7"/>
                <c:pt idx="0">
                  <c:v>45</c:v>
                </c:pt>
                <c:pt idx="1">
                  <c:v>45</c:v>
                </c:pt>
                <c:pt idx="2">
                  <c:v>45</c:v>
                </c:pt>
                <c:pt idx="3">
                  <c:v>45</c:v>
                </c:pt>
                <c:pt idx="4">
                  <c:v>45</c:v>
                </c:pt>
                <c:pt idx="5">
                  <c:v>45</c:v>
                </c:pt>
                <c:pt idx="6">
                  <c:v>45</c:v>
                </c:pt>
              </c:numCache>
            </c:numRef>
          </c:val>
          <c:smooth val="0"/>
          <c:extLst>
            <c:ext xmlns:c16="http://schemas.microsoft.com/office/drawing/2014/chart" uri="{C3380CC4-5D6E-409C-BE32-E72D297353CC}">
              <c16:uniqueId val="{00000000-C143-4BD5-BF6B-9370A90453D0}"/>
            </c:ext>
          </c:extLst>
        </c:ser>
        <c:ser>
          <c:idx val="1"/>
          <c:order val="1"/>
          <c:tx>
            <c:v>Concentracion de Nitrato</c:v>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Hoja1!$A$2:$A$8</c:f>
              <c:numCache>
                <c:formatCode>General</c:formatCode>
                <c:ptCount val="7"/>
                <c:pt idx="0">
                  <c:v>2014</c:v>
                </c:pt>
                <c:pt idx="1">
                  <c:v>2015</c:v>
                </c:pt>
                <c:pt idx="2">
                  <c:v>2016</c:v>
                </c:pt>
                <c:pt idx="3">
                  <c:v>2017</c:v>
                </c:pt>
                <c:pt idx="4">
                  <c:v>2018</c:v>
                </c:pt>
                <c:pt idx="5">
                  <c:v>2019</c:v>
                </c:pt>
                <c:pt idx="6">
                  <c:v>2020</c:v>
                </c:pt>
              </c:numCache>
            </c:numRef>
          </c:cat>
          <c:val>
            <c:numRef>
              <c:f>Hoja1!$B$2:$B$8</c:f>
              <c:numCache>
                <c:formatCode>General</c:formatCode>
                <c:ptCount val="7"/>
                <c:pt idx="0">
                  <c:v>6</c:v>
                </c:pt>
                <c:pt idx="1">
                  <c:v>9</c:v>
                </c:pt>
                <c:pt idx="2">
                  <c:v>12</c:v>
                </c:pt>
                <c:pt idx="3">
                  <c:v>15</c:v>
                </c:pt>
                <c:pt idx="4">
                  <c:v>12</c:v>
                </c:pt>
                <c:pt idx="5">
                  <c:v>12</c:v>
                </c:pt>
                <c:pt idx="6">
                  <c:v>12</c:v>
                </c:pt>
              </c:numCache>
            </c:numRef>
          </c:val>
          <c:smooth val="0"/>
          <c:extLst>
            <c:ext xmlns:c16="http://schemas.microsoft.com/office/drawing/2014/chart" uri="{C3380CC4-5D6E-409C-BE32-E72D297353CC}">
              <c16:uniqueId val="{00000001-C143-4BD5-BF6B-9370A90453D0}"/>
            </c:ext>
          </c:extLst>
        </c:ser>
        <c:dLbls>
          <c:showLegendKey val="0"/>
          <c:showVal val="0"/>
          <c:showCatName val="0"/>
          <c:showSerName val="0"/>
          <c:showPercent val="0"/>
          <c:showBubbleSize val="0"/>
        </c:dLbls>
        <c:marker val="1"/>
        <c:smooth val="0"/>
        <c:axId val="1825666064"/>
        <c:axId val="1825670224"/>
      </c:lineChart>
      <c:catAx>
        <c:axId val="18256660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6948975072609705"/>
              <c:y val="0.7838200061504574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825670224"/>
        <c:crosses val="autoZero"/>
        <c:auto val="1"/>
        <c:lblAlgn val="ctr"/>
        <c:lblOffset val="100"/>
        <c:noMultiLvlLbl val="0"/>
      </c:catAx>
      <c:valAx>
        <c:axId val="1825670224"/>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600" b="1">
                    <a:solidFill>
                      <a:sysClr val="windowText" lastClr="000000"/>
                    </a:solidFill>
                    <a:latin typeface="Arial" panose="020B0604020202020204" pitchFamily="34" charset="0"/>
                    <a:cs typeface="Arial" panose="020B0604020202020204" pitchFamily="34" charset="0"/>
                  </a:rPr>
                  <a:t>NO</a:t>
                </a:r>
                <a:r>
                  <a:rPr lang="es-MX" sz="16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8460534351500912E-2"/>
              <c:y val="0.3733207463508478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825666064"/>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Comportamiento</a:t>
            </a:r>
            <a:r>
              <a:rPr lang="es-MX" b="1" baseline="0">
                <a:solidFill>
                  <a:sysClr val="windowText" lastClr="000000"/>
                </a:solidFill>
                <a:latin typeface="Arial" panose="020B0604020202020204" pitchFamily="34" charset="0"/>
                <a:cs typeface="Arial" panose="020B0604020202020204" pitchFamily="34" charset="0"/>
              </a:rPr>
              <a:t> de los Nitratos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Hoja1!$B$2:$B$14</c:f>
              <c:numCache>
                <c:formatCode>General</c:formatCode>
                <c:ptCount val="13"/>
                <c:pt idx="0">
                  <c:v>16</c:v>
                </c:pt>
                <c:pt idx="1">
                  <c:v>15</c:v>
                </c:pt>
                <c:pt idx="2">
                  <c:v>4</c:v>
                </c:pt>
                <c:pt idx="3">
                  <c:v>22</c:v>
                </c:pt>
                <c:pt idx="4">
                  <c:v>22</c:v>
                </c:pt>
                <c:pt idx="5">
                  <c:v>14</c:v>
                </c:pt>
                <c:pt idx="6">
                  <c:v>22</c:v>
                </c:pt>
                <c:pt idx="7">
                  <c:v>21</c:v>
                </c:pt>
                <c:pt idx="8">
                  <c:v>19</c:v>
                </c:pt>
                <c:pt idx="9">
                  <c:v>22</c:v>
                </c:pt>
                <c:pt idx="10">
                  <c:v>23</c:v>
                </c:pt>
                <c:pt idx="11">
                  <c:v>6</c:v>
                </c:pt>
                <c:pt idx="12">
                  <c:v>6</c:v>
                </c:pt>
              </c:numCache>
            </c:numRef>
          </c:val>
          <c:smooth val="0"/>
          <c:extLst>
            <c:ext xmlns:c16="http://schemas.microsoft.com/office/drawing/2014/chart" uri="{C3380CC4-5D6E-409C-BE32-E72D297353CC}">
              <c16:uniqueId val="{00000000-8FCC-42CC-8E33-646081C42768}"/>
            </c:ext>
          </c:extLst>
        </c:ser>
        <c:ser>
          <c:idx val="1"/>
          <c:order val="1"/>
          <c:tx>
            <c:strRef>
              <c:f>Hoja1!$C$1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8FCC-42CC-8E33-646081C42768}"/>
            </c:ext>
          </c:extLst>
        </c:ser>
        <c:dLbls>
          <c:showLegendKey val="0"/>
          <c:showVal val="0"/>
          <c:showCatName val="0"/>
          <c:showSerName val="0"/>
          <c:showPercent val="0"/>
          <c:showBubbleSize val="0"/>
        </c:dLbls>
        <c:marker val="1"/>
        <c:smooth val="0"/>
        <c:axId val="582322047"/>
        <c:axId val="582320383"/>
      </c:lineChart>
      <c:catAx>
        <c:axId val="582322047"/>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8641779537514079"/>
              <c:y val="0.829532690348438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582320383"/>
        <c:crosses val="autoZero"/>
        <c:auto val="1"/>
        <c:lblAlgn val="ctr"/>
        <c:lblOffset val="100"/>
        <c:noMultiLvlLbl val="0"/>
      </c:catAx>
      <c:valAx>
        <c:axId val="582320383"/>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NO3</a:t>
                </a:r>
              </a:p>
            </c:rich>
          </c:tx>
          <c:layout>
            <c:manualLayout>
              <c:xMode val="edge"/>
              <c:yMode val="edge"/>
              <c:x val="1.7372418310734085E-2"/>
              <c:y val="0.3717117061159785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582322047"/>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Comportamiento</a:t>
            </a:r>
            <a:r>
              <a:rPr lang="es-MX" b="1" baseline="0">
                <a:solidFill>
                  <a:sysClr val="windowText" lastClr="000000"/>
                </a:solidFill>
                <a:latin typeface="Arial" panose="020B0604020202020204" pitchFamily="34" charset="0"/>
                <a:cs typeface="Arial" panose="020B0604020202020204" pitchFamily="34" charset="0"/>
              </a:rPr>
              <a:t> de los Nitratos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Hoja1!$B$2:$B$14</c:f>
              <c:numCache>
                <c:formatCode>General</c:formatCode>
                <c:ptCount val="13"/>
                <c:pt idx="0">
                  <c:v>4</c:v>
                </c:pt>
                <c:pt idx="1">
                  <c:v>3</c:v>
                </c:pt>
                <c:pt idx="2">
                  <c:v>9</c:v>
                </c:pt>
                <c:pt idx="3">
                  <c:v>20</c:v>
                </c:pt>
                <c:pt idx="4">
                  <c:v>20</c:v>
                </c:pt>
                <c:pt idx="5">
                  <c:v>13</c:v>
                </c:pt>
                <c:pt idx="6">
                  <c:v>20</c:v>
                </c:pt>
                <c:pt idx="7">
                  <c:v>20</c:v>
                </c:pt>
                <c:pt idx="8">
                  <c:v>19</c:v>
                </c:pt>
                <c:pt idx="9">
                  <c:v>18</c:v>
                </c:pt>
                <c:pt idx="10">
                  <c:v>19</c:v>
                </c:pt>
                <c:pt idx="11">
                  <c:v>12</c:v>
                </c:pt>
                <c:pt idx="12">
                  <c:v>12</c:v>
                </c:pt>
              </c:numCache>
            </c:numRef>
          </c:val>
          <c:smooth val="0"/>
          <c:extLst>
            <c:ext xmlns:c16="http://schemas.microsoft.com/office/drawing/2014/chart" uri="{C3380CC4-5D6E-409C-BE32-E72D297353CC}">
              <c16:uniqueId val="{00000000-3388-481D-84C3-00CA0FE5662C}"/>
            </c:ext>
          </c:extLst>
        </c:ser>
        <c:ser>
          <c:idx val="1"/>
          <c:order val="1"/>
          <c:tx>
            <c:strRef>
              <c:f>Hoja1!$C$1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3388-481D-84C3-00CA0FE5662C}"/>
            </c:ext>
          </c:extLst>
        </c:ser>
        <c:dLbls>
          <c:showLegendKey val="0"/>
          <c:showVal val="0"/>
          <c:showCatName val="0"/>
          <c:showSerName val="0"/>
          <c:showPercent val="0"/>
          <c:showBubbleSize val="0"/>
        </c:dLbls>
        <c:marker val="1"/>
        <c:smooth val="0"/>
        <c:axId val="643734687"/>
        <c:axId val="643733439"/>
      </c:lineChart>
      <c:catAx>
        <c:axId val="643734687"/>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8001550003100008"/>
              <c:y val="0.8086205212720503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643733439"/>
        <c:crosses val="autoZero"/>
        <c:auto val="1"/>
        <c:lblAlgn val="ctr"/>
        <c:lblOffset val="100"/>
        <c:noMultiLvlLbl val="0"/>
      </c:catAx>
      <c:valAx>
        <c:axId val="643733439"/>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NO</a:t>
                </a:r>
                <a:r>
                  <a:rPr lang="es-MX" sz="14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3123359580052493E-2"/>
              <c:y val="0.40683269242507475"/>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643734687"/>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Comportamiento</a:t>
            </a:r>
            <a:r>
              <a:rPr lang="es-MX" b="1" baseline="0">
                <a:solidFill>
                  <a:sysClr val="windowText" lastClr="000000"/>
                </a:solidFill>
                <a:latin typeface="Arial" panose="020B0604020202020204" pitchFamily="34" charset="0"/>
                <a:cs typeface="Arial" panose="020B0604020202020204" pitchFamily="34" charset="0"/>
              </a:rPr>
              <a:t> de los Nitratos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Hoja1!$B$2:$B$14</c:f>
              <c:numCache>
                <c:formatCode>General</c:formatCode>
                <c:ptCount val="13"/>
                <c:pt idx="0">
                  <c:v>42</c:v>
                </c:pt>
                <c:pt idx="1">
                  <c:v>14</c:v>
                </c:pt>
                <c:pt idx="2">
                  <c:v>4</c:v>
                </c:pt>
                <c:pt idx="3">
                  <c:v>20</c:v>
                </c:pt>
                <c:pt idx="4">
                  <c:v>21</c:v>
                </c:pt>
                <c:pt idx="5">
                  <c:v>11</c:v>
                </c:pt>
                <c:pt idx="6">
                  <c:v>20</c:v>
                </c:pt>
                <c:pt idx="7">
                  <c:v>20</c:v>
                </c:pt>
                <c:pt idx="8">
                  <c:v>22</c:v>
                </c:pt>
                <c:pt idx="9">
                  <c:v>25</c:v>
                </c:pt>
                <c:pt idx="10">
                  <c:v>18</c:v>
                </c:pt>
                <c:pt idx="11">
                  <c:v>19</c:v>
                </c:pt>
                <c:pt idx="12">
                  <c:v>19</c:v>
                </c:pt>
              </c:numCache>
            </c:numRef>
          </c:val>
          <c:smooth val="0"/>
          <c:extLst>
            <c:ext xmlns:c16="http://schemas.microsoft.com/office/drawing/2014/chart" uri="{C3380CC4-5D6E-409C-BE32-E72D297353CC}">
              <c16:uniqueId val="{00000000-3989-418C-AD39-835EEE25EB68}"/>
            </c:ext>
          </c:extLst>
        </c:ser>
        <c:ser>
          <c:idx val="1"/>
          <c:order val="1"/>
          <c:tx>
            <c:strRef>
              <c:f>Hoja1!$C$1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3989-418C-AD39-835EEE25EB68}"/>
            </c:ext>
          </c:extLst>
        </c:ser>
        <c:dLbls>
          <c:showLegendKey val="0"/>
          <c:showVal val="0"/>
          <c:showCatName val="0"/>
          <c:showSerName val="0"/>
          <c:showPercent val="0"/>
          <c:showBubbleSize val="0"/>
        </c:dLbls>
        <c:marker val="1"/>
        <c:smooth val="0"/>
        <c:axId val="373587759"/>
        <c:axId val="373589839"/>
      </c:lineChart>
      <c:catAx>
        <c:axId val="37358775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rPr>
                  <a:t>Año</a:t>
                </a:r>
              </a:p>
            </c:rich>
          </c:tx>
          <c:layout>
            <c:manualLayout>
              <c:xMode val="edge"/>
              <c:yMode val="edge"/>
              <c:x val="0.45756124234470691"/>
              <c:y val="0.7779392680081654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373589839"/>
        <c:crosses val="autoZero"/>
        <c:auto val="1"/>
        <c:lblAlgn val="ctr"/>
        <c:lblOffset val="100"/>
        <c:noMultiLvlLbl val="0"/>
      </c:catAx>
      <c:valAx>
        <c:axId val="373589839"/>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200" b="1">
                    <a:solidFill>
                      <a:sysClr val="windowText" lastClr="000000"/>
                    </a:solidFill>
                    <a:latin typeface="Arial" panose="020B0604020202020204" pitchFamily="34" charset="0"/>
                    <a:cs typeface="Arial" panose="020B0604020202020204" pitchFamily="34" charset="0"/>
                  </a:rPr>
                  <a:t>NO</a:t>
                </a:r>
                <a:r>
                  <a:rPr lang="es-MX" sz="12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2.2222222222222223E-2"/>
              <c:y val="0.3552930883639544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373587759"/>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ES"/>
        </a:p>
      </c:txPr>
    </c:legend>
    <c:plotVisOnly val="1"/>
    <c:dispBlanksAs val="gap"/>
    <c:showDLblsOverMax val="0"/>
  </c:chart>
  <c:spPr>
    <a:solidFill>
      <a:schemeClr val="bg1"/>
    </a:solidFill>
    <a:ln w="15875" cap="flat" cmpd="sng" algn="ctr">
      <a:solidFill>
        <a:schemeClr val="tx1"/>
      </a:solidFill>
      <a:round/>
    </a:ln>
    <a:effectLst/>
  </c:spPr>
  <c:txPr>
    <a:bodyPr/>
    <a:lstStyle/>
    <a:p>
      <a:pPr>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Comportamiento de Nitratos en mg/L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tx>
            <c:strRef>
              <c:f>Hoja1!$B$1</c:f>
              <c:strCache>
                <c:ptCount val="1"/>
                <c:pt idx="0">
                  <c:v>NO3</c:v>
                </c:pt>
              </c:strCache>
            </c:strRef>
          </c:tx>
          <c:spPr>
            <a:ln w="19050" cap="rnd">
              <a:solidFill>
                <a:srgbClr val="0070C0"/>
              </a:solidFill>
              <a:round/>
            </a:ln>
            <a:effectLst/>
          </c:spPr>
          <c:marker>
            <c:symbol val="circle"/>
            <c:size val="5"/>
            <c:spPr>
              <a:solidFill>
                <a:srgbClr val="0070C0"/>
              </a:solidFill>
              <a:ln w="9525">
                <a:solidFill>
                  <a:srgbClr val="0070C0"/>
                </a:solidFill>
              </a:ln>
              <a:effectLst/>
            </c:spPr>
          </c:marker>
          <c:xVal>
            <c:numRef>
              <c:f>Hoja1!$A$2:$A$11</c:f>
              <c:numCache>
                <c:formatCode>General</c:formatCode>
                <c:ptCount val="10"/>
                <c:pt idx="0">
                  <c:v>2010</c:v>
                </c:pt>
                <c:pt idx="1">
                  <c:v>2012</c:v>
                </c:pt>
                <c:pt idx="2">
                  <c:v>2013</c:v>
                </c:pt>
                <c:pt idx="3">
                  <c:v>2014</c:v>
                </c:pt>
                <c:pt idx="4">
                  <c:v>2015</c:v>
                </c:pt>
                <c:pt idx="5">
                  <c:v>2016</c:v>
                </c:pt>
                <c:pt idx="6">
                  <c:v>2017</c:v>
                </c:pt>
                <c:pt idx="7">
                  <c:v>2018</c:v>
                </c:pt>
                <c:pt idx="8">
                  <c:v>2019</c:v>
                </c:pt>
                <c:pt idx="9">
                  <c:v>2020</c:v>
                </c:pt>
              </c:numCache>
            </c:numRef>
          </c:xVal>
          <c:yVal>
            <c:numRef>
              <c:f>Hoja1!$B$2:$B$11</c:f>
              <c:numCache>
                <c:formatCode>General</c:formatCode>
                <c:ptCount val="10"/>
                <c:pt idx="0">
                  <c:v>43</c:v>
                </c:pt>
                <c:pt idx="1">
                  <c:v>25</c:v>
                </c:pt>
                <c:pt idx="2">
                  <c:v>19</c:v>
                </c:pt>
                <c:pt idx="3">
                  <c:v>27</c:v>
                </c:pt>
                <c:pt idx="4">
                  <c:v>12</c:v>
                </c:pt>
                <c:pt idx="5">
                  <c:v>18</c:v>
                </c:pt>
                <c:pt idx="6">
                  <c:v>17</c:v>
                </c:pt>
                <c:pt idx="7">
                  <c:v>20</c:v>
                </c:pt>
                <c:pt idx="8">
                  <c:v>25</c:v>
                </c:pt>
                <c:pt idx="9">
                  <c:v>19</c:v>
                </c:pt>
              </c:numCache>
            </c:numRef>
          </c:yVal>
          <c:smooth val="0"/>
          <c:extLst>
            <c:ext xmlns:c16="http://schemas.microsoft.com/office/drawing/2014/chart" uri="{C3380CC4-5D6E-409C-BE32-E72D297353CC}">
              <c16:uniqueId val="{00000000-5740-49E8-B804-30F2ABC15063}"/>
            </c:ext>
          </c:extLst>
        </c:ser>
        <c:ser>
          <c:idx val="1"/>
          <c:order val="1"/>
          <c:tx>
            <c:strRef>
              <c:f>Hoja1!$C$1</c:f>
              <c:strCache>
                <c:ptCount val="1"/>
                <c:pt idx="0">
                  <c:v>LMP</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xVal>
            <c:numRef>
              <c:f>Hoja1!$A$2:$A$11</c:f>
              <c:numCache>
                <c:formatCode>General</c:formatCode>
                <c:ptCount val="10"/>
                <c:pt idx="0">
                  <c:v>2010</c:v>
                </c:pt>
                <c:pt idx="1">
                  <c:v>2012</c:v>
                </c:pt>
                <c:pt idx="2">
                  <c:v>2013</c:v>
                </c:pt>
                <c:pt idx="3">
                  <c:v>2014</c:v>
                </c:pt>
                <c:pt idx="4">
                  <c:v>2015</c:v>
                </c:pt>
                <c:pt idx="5">
                  <c:v>2016</c:v>
                </c:pt>
                <c:pt idx="6">
                  <c:v>2017</c:v>
                </c:pt>
                <c:pt idx="7">
                  <c:v>2018</c:v>
                </c:pt>
                <c:pt idx="8">
                  <c:v>2019</c:v>
                </c:pt>
                <c:pt idx="9">
                  <c:v>2020</c:v>
                </c:pt>
              </c:numCache>
            </c:numRef>
          </c:xVal>
          <c:yVal>
            <c:numRef>
              <c:f>Hoja1!$C$2:$C$11</c:f>
              <c:numCache>
                <c:formatCode>General</c:formatCode>
                <c:ptCount val="10"/>
                <c:pt idx="0">
                  <c:v>45</c:v>
                </c:pt>
                <c:pt idx="1">
                  <c:v>45</c:v>
                </c:pt>
                <c:pt idx="2">
                  <c:v>45</c:v>
                </c:pt>
                <c:pt idx="3">
                  <c:v>45</c:v>
                </c:pt>
                <c:pt idx="4">
                  <c:v>45</c:v>
                </c:pt>
                <c:pt idx="5">
                  <c:v>45</c:v>
                </c:pt>
                <c:pt idx="6">
                  <c:v>45</c:v>
                </c:pt>
                <c:pt idx="7">
                  <c:v>45</c:v>
                </c:pt>
                <c:pt idx="8">
                  <c:v>45</c:v>
                </c:pt>
                <c:pt idx="9">
                  <c:v>45</c:v>
                </c:pt>
              </c:numCache>
            </c:numRef>
          </c:yVal>
          <c:smooth val="0"/>
          <c:extLst>
            <c:ext xmlns:c16="http://schemas.microsoft.com/office/drawing/2014/chart" uri="{C3380CC4-5D6E-409C-BE32-E72D297353CC}">
              <c16:uniqueId val="{00000001-5740-49E8-B804-30F2ABC15063}"/>
            </c:ext>
          </c:extLst>
        </c:ser>
        <c:dLbls>
          <c:showLegendKey val="0"/>
          <c:showVal val="0"/>
          <c:showCatName val="0"/>
          <c:showSerName val="0"/>
          <c:showPercent val="0"/>
          <c:showBubbleSize val="0"/>
        </c:dLbls>
        <c:axId val="1876551424"/>
        <c:axId val="1876551840"/>
      </c:scatterChart>
      <c:valAx>
        <c:axId val="1876551424"/>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5789054837896154"/>
              <c:y val="0.802880905511811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876551840"/>
        <c:crosses val="autoZero"/>
        <c:crossBetween val="midCat"/>
      </c:valAx>
      <c:valAx>
        <c:axId val="1876551840"/>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NO</a:t>
                </a:r>
                <a:r>
                  <a:rPr lang="es-MX" sz="1400" b="1" baseline="-25000">
                    <a:solidFill>
                      <a:sysClr val="windowText" lastClr="000000"/>
                    </a:solidFill>
                    <a:latin typeface="Arial" panose="020B0604020202020204" pitchFamily="34" charset="0"/>
                    <a:cs typeface="Arial" panose="020B0604020202020204" pitchFamily="34" charset="0"/>
                  </a:rPr>
                  <a:t>3</a:t>
                </a:r>
                <a:r>
                  <a:rPr lang="es-MX" sz="1400" b="1">
                    <a:solidFill>
                      <a:sysClr val="windowText" lastClr="000000"/>
                    </a:solidFill>
                    <a:latin typeface="Arial" panose="020B0604020202020204" pitchFamily="34" charset="0"/>
                    <a:cs typeface="Arial" panose="020B0604020202020204" pitchFamily="34" charset="0"/>
                  </a:rPr>
                  <a:t> en mg/L</a:t>
                </a:r>
              </a:p>
            </c:rich>
          </c:tx>
          <c:layout>
            <c:manualLayout>
              <c:xMode val="edge"/>
              <c:yMode val="edge"/>
              <c:x val="1.6607354685646499E-2"/>
              <c:y val="0.2256315616797900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87655142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Comportamiento</a:t>
            </a:r>
            <a:r>
              <a:rPr lang="es-MX" b="1" baseline="0">
                <a:solidFill>
                  <a:sysClr val="windowText" lastClr="000000"/>
                </a:solidFill>
                <a:latin typeface="Arial" panose="020B0604020202020204" pitchFamily="34" charset="0"/>
                <a:cs typeface="Arial" panose="020B0604020202020204" pitchFamily="34" charset="0"/>
              </a:rPr>
              <a:t> de Nitratos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ES"/>
        </a:p>
      </c:txPr>
    </c:title>
    <c:autoTitleDeleted val="0"/>
    <c:plotArea>
      <c:layout>
        <c:manualLayout>
          <c:layoutTarget val="inner"/>
          <c:xMode val="edge"/>
          <c:yMode val="edge"/>
          <c:x val="0.13699323829874427"/>
          <c:y val="0.16748595845314557"/>
          <c:w val="0.83574529949555565"/>
          <c:h val="0.5343147635555795"/>
        </c:manualLayout>
      </c:layout>
      <c:lineChart>
        <c:grouping val="standard"/>
        <c:varyColors val="0"/>
        <c:ser>
          <c:idx val="0"/>
          <c:order val="0"/>
          <c:tx>
            <c:strRef>
              <c:f>Hoja2!$B$1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Hoja2!$A$2:$A$14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Hoja2!$B$2:$B$14</c:f>
              <c:numCache>
                <c:formatCode>General</c:formatCode>
                <c:ptCount val="13"/>
                <c:pt idx="0">
                  <c:v>9</c:v>
                </c:pt>
                <c:pt idx="1">
                  <c:v>7</c:v>
                </c:pt>
                <c:pt idx="2">
                  <c:v>13</c:v>
                </c:pt>
                <c:pt idx="3">
                  <c:v>15</c:v>
                </c:pt>
                <c:pt idx="4">
                  <c:v>15</c:v>
                </c:pt>
                <c:pt idx="5">
                  <c:v>13</c:v>
                </c:pt>
                <c:pt idx="6">
                  <c:v>15</c:v>
                </c:pt>
                <c:pt idx="7">
                  <c:v>16</c:v>
                </c:pt>
                <c:pt idx="8">
                  <c:v>19</c:v>
                </c:pt>
                <c:pt idx="9">
                  <c:v>17</c:v>
                </c:pt>
                <c:pt idx="10">
                  <c:v>19</c:v>
                </c:pt>
                <c:pt idx="11">
                  <c:v>19</c:v>
                </c:pt>
                <c:pt idx="12">
                  <c:v>19</c:v>
                </c:pt>
              </c:numCache>
            </c:numRef>
          </c:val>
          <c:smooth val="0"/>
          <c:extLst>
            <c:ext xmlns:c16="http://schemas.microsoft.com/office/drawing/2014/chart" uri="{C3380CC4-5D6E-409C-BE32-E72D297353CC}">
              <c16:uniqueId val="{00000000-24ED-43C6-A60E-92084C2DCED4}"/>
            </c:ext>
          </c:extLst>
        </c:ser>
        <c:ser>
          <c:idx val="1"/>
          <c:order val="1"/>
          <c:tx>
            <c:strRef>
              <c:f>Hoja2!$C$1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alpha val="94000"/>
                  </a:srgbClr>
                </a:solidFill>
              </a:ln>
              <a:effectLst/>
            </c:spPr>
          </c:marker>
          <c:cat>
            <c:numRef>
              <c:f>Hoja2!$A$2:$A$14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Hoja2!$C$2:$C$14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24ED-43C6-A60E-92084C2DCED4}"/>
            </c:ext>
          </c:extLst>
        </c:ser>
        <c:dLbls>
          <c:showLegendKey val="0"/>
          <c:showVal val="0"/>
          <c:showCatName val="0"/>
          <c:showSerName val="0"/>
          <c:showPercent val="0"/>
          <c:showBubbleSize val="0"/>
        </c:dLbls>
        <c:marker val="1"/>
        <c:smooth val="0"/>
        <c:axId val="503281567"/>
        <c:axId val="503284895"/>
      </c:lineChart>
      <c:catAx>
        <c:axId val="50328156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5434249290267287"/>
              <c:y val="0.7987837883900874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503284895"/>
        <c:crosses val="autoZero"/>
        <c:auto val="1"/>
        <c:lblAlgn val="ctr"/>
        <c:lblOffset val="100"/>
        <c:noMultiLvlLbl val="0"/>
      </c:catAx>
      <c:valAx>
        <c:axId val="503284895"/>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NO</a:t>
                </a:r>
                <a:r>
                  <a:rPr lang="es-MX" sz="1400" b="1" baseline="-25000">
                    <a:solidFill>
                      <a:sysClr val="windowText" lastClr="000000"/>
                    </a:solidFill>
                    <a:latin typeface="Arial" panose="020B0604020202020204" pitchFamily="34" charset="0"/>
                    <a:cs typeface="Arial" panose="020B0604020202020204" pitchFamily="34" charset="0"/>
                  </a:rPr>
                  <a:t>3</a:t>
                </a:r>
                <a:r>
                  <a:rPr lang="es-MX" sz="1400" b="1" baseline="0">
                    <a:solidFill>
                      <a:sysClr val="windowText" lastClr="000000"/>
                    </a:solidFill>
                    <a:latin typeface="Arial" panose="020B0604020202020204" pitchFamily="34" charset="0"/>
                    <a:cs typeface="Arial" panose="020B0604020202020204" pitchFamily="34" charset="0"/>
                  </a:rPr>
                  <a:t> en mg/L</a:t>
                </a:r>
                <a:endParaRPr lang="es-MX" sz="14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1.6326530612244899E-2"/>
              <c:y val="0.2046119235095613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503281567"/>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chemeClr val="tx1"/>
                </a:solidFill>
                <a:latin typeface="Arial" panose="020B0604020202020204" pitchFamily="34" charset="0"/>
                <a:cs typeface="Arial" panose="020B0604020202020204" pitchFamily="34" charset="0"/>
              </a:rPr>
              <a:t>Comportamiento</a:t>
            </a:r>
            <a:r>
              <a:rPr lang="es-MX" b="1" baseline="0">
                <a:solidFill>
                  <a:schemeClr val="tx1"/>
                </a:solidFill>
                <a:latin typeface="Arial" panose="020B0604020202020204" pitchFamily="34" charset="0"/>
                <a:cs typeface="Arial" panose="020B0604020202020204" pitchFamily="34" charset="0"/>
              </a:rPr>
              <a:t> de los Nitratos en mg/L</a:t>
            </a:r>
            <a:endParaRPr lang="es-MX" b="1">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Hoja1!$B$2:$B$14</c:f>
              <c:numCache>
                <c:formatCode>General</c:formatCode>
                <c:ptCount val="13"/>
                <c:pt idx="0">
                  <c:v>19</c:v>
                </c:pt>
                <c:pt idx="1">
                  <c:v>4</c:v>
                </c:pt>
                <c:pt idx="2">
                  <c:v>26</c:v>
                </c:pt>
                <c:pt idx="3">
                  <c:v>31</c:v>
                </c:pt>
                <c:pt idx="4">
                  <c:v>13</c:v>
                </c:pt>
                <c:pt idx="5">
                  <c:v>17</c:v>
                </c:pt>
                <c:pt idx="6">
                  <c:v>25</c:v>
                </c:pt>
                <c:pt idx="7">
                  <c:v>32</c:v>
                </c:pt>
                <c:pt idx="8">
                  <c:v>31</c:v>
                </c:pt>
                <c:pt idx="9">
                  <c:v>34</c:v>
                </c:pt>
                <c:pt idx="10">
                  <c:v>30</c:v>
                </c:pt>
                <c:pt idx="11">
                  <c:v>25</c:v>
                </c:pt>
                <c:pt idx="12">
                  <c:v>25</c:v>
                </c:pt>
              </c:numCache>
            </c:numRef>
          </c:val>
          <c:smooth val="0"/>
          <c:extLst>
            <c:ext xmlns:c16="http://schemas.microsoft.com/office/drawing/2014/chart" uri="{C3380CC4-5D6E-409C-BE32-E72D297353CC}">
              <c16:uniqueId val="{00000000-88CB-4C6C-A3EA-D4FCAC676837}"/>
            </c:ext>
          </c:extLst>
        </c:ser>
        <c:ser>
          <c:idx val="1"/>
          <c:order val="1"/>
          <c:tx>
            <c:strRef>
              <c:f>Hoja1!$C$1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88CB-4C6C-A3EA-D4FCAC676837}"/>
            </c:ext>
          </c:extLst>
        </c:ser>
        <c:dLbls>
          <c:showLegendKey val="0"/>
          <c:showVal val="0"/>
          <c:showCatName val="0"/>
          <c:showSerName val="0"/>
          <c:showPercent val="0"/>
          <c:showBubbleSize val="0"/>
        </c:dLbls>
        <c:marker val="1"/>
        <c:smooth val="0"/>
        <c:axId val="1287119935"/>
        <c:axId val="1287118687"/>
      </c:lineChart>
      <c:catAx>
        <c:axId val="1287119935"/>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s-MX" sz="1400" b="1">
                    <a:solidFill>
                      <a:schemeClr val="tx1"/>
                    </a:solidFill>
                    <a:latin typeface="Arial" panose="020B0604020202020204" pitchFamily="34" charset="0"/>
                    <a:cs typeface="Arial" panose="020B0604020202020204" pitchFamily="34" charset="0"/>
                  </a:rPr>
                  <a:t>Año</a:t>
                </a:r>
              </a:p>
            </c:rich>
          </c:tx>
          <c:layout>
            <c:manualLayout>
              <c:xMode val="edge"/>
              <c:yMode val="edge"/>
              <c:x val="0.44132706433278573"/>
              <c:y val="0.83982333939026854"/>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ES"/>
          </a:p>
        </c:txPr>
        <c:crossAx val="1287118687"/>
        <c:crosses val="autoZero"/>
        <c:auto val="1"/>
        <c:lblAlgn val="ctr"/>
        <c:lblOffset val="100"/>
        <c:noMultiLvlLbl val="0"/>
      </c:catAx>
      <c:valAx>
        <c:axId val="1287118687"/>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chemeClr val="tx1"/>
                    </a:solidFill>
                    <a:latin typeface="Arial" panose="020B0604020202020204" pitchFamily="34" charset="0"/>
                    <a:cs typeface="Arial" panose="020B0604020202020204" pitchFamily="34" charset="0"/>
                  </a:rPr>
                  <a:t>Concentración</a:t>
                </a:r>
                <a:r>
                  <a:rPr lang="es-MX" sz="1400" b="1" baseline="0">
                    <a:solidFill>
                      <a:schemeClr val="tx1"/>
                    </a:solidFill>
                    <a:latin typeface="Arial" panose="020B0604020202020204" pitchFamily="34" charset="0"/>
                    <a:cs typeface="Arial" panose="020B0604020202020204" pitchFamily="34" charset="0"/>
                  </a:rPr>
                  <a:t> de los Nitratos en mg/L</a:t>
                </a:r>
                <a:endParaRPr lang="es-MX" sz="1400" b="1">
                  <a:solidFill>
                    <a:schemeClr val="tx1"/>
                  </a:solidFill>
                  <a:latin typeface="Arial" panose="020B0604020202020204" pitchFamily="34" charset="0"/>
                  <a:cs typeface="Arial" panose="020B0604020202020204" pitchFamily="34" charset="0"/>
                </a:endParaRPr>
              </a:p>
            </c:rich>
          </c:tx>
          <c:layout>
            <c:manualLayout>
              <c:xMode val="edge"/>
              <c:yMode val="edge"/>
              <c:x val="7.6222016365601357E-3"/>
              <c:y val="8.566772102205172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ES"/>
          </a:p>
        </c:txPr>
        <c:crossAx val="1287119935"/>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b="1">
                <a:solidFill>
                  <a:sysClr val="windowText" lastClr="000000"/>
                </a:solidFill>
                <a:latin typeface="Arial" panose="020B0604020202020204" pitchFamily="34" charset="0"/>
                <a:cs typeface="Arial" panose="020B0604020202020204" pitchFamily="34" charset="0"/>
              </a:rPr>
              <a:t>Comportamiento</a:t>
            </a:r>
            <a:r>
              <a:rPr lang="es-MX" b="1" baseline="0">
                <a:solidFill>
                  <a:sysClr val="windowText" lastClr="000000"/>
                </a:solidFill>
                <a:latin typeface="Arial" panose="020B0604020202020204" pitchFamily="34" charset="0"/>
                <a:cs typeface="Arial" panose="020B0604020202020204" pitchFamily="34" charset="0"/>
              </a:rPr>
              <a:t> de los Nitratos en mg/L</a:t>
            </a:r>
            <a:endParaRPr lang="es-MX"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Hoja1!$B$1</c:f>
              <c:strCache>
                <c:ptCount val="1"/>
                <c:pt idx="0">
                  <c:v>NO3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Hoja1!$B$2:$B$14</c:f>
              <c:numCache>
                <c:formatCode>General</c:formatCode>
                <c:ptCount val="13"/>
                <c:pt idx="0">
                  <c:v>9</c:v>
                </c:pt>
                <c:pt idx="1">
                  <c:v>17</c:v>
                </c:pt>
                <c:pt idx="2">
                  <c:v>17</c:v>
                </c:pt>
                <c:pt idx="3">
                  <c:v>18</c:v>
                </c:pt>
                <c:pt idx="4">
                  <c:v>11</c:v>
                </c:pt>
                <c:pt idx="5">
                  <c:v>4</c:v>
                </c:pt>
                <c:pt idx="6">
                  <c:v>18</c:v>
                </c:pt>
                <c:pt idx="7">
                  <c:v>16</c:v>
                </c:pt>
                <c:pt idx="8">
                  <c:v>14</c:v>
                </c:pt>
                <c:pt idx="9">
                  <c:v>13</c:v>
                </c:pt>
                <c:pt idx="10">
                  <c:v>18.600000000000001</c:v>
                </c:pt>
                <c:pt idx="11">
                  <c:v>19</c:v>
                </c:pt>
                <c:pt idx="12">
                  <c:v>19</c:v>
                </c:pt>
              </c:numCache>
            </c:numRef>
          </c:val>
          <c:smooth val="0"/>
          <c:extLst>
            <c:ext xmlns:c16="http://schemas.microsoft.com/office/drawing/2014/chart" uri="{C3380CC4-5D6E-409C-BE32-E72D297353CC}">
              <c16:uniqueId val="{00000000-E178-472B-B7A4-B19009E5DC28}"/>
            </c:ext>
          </c:extLst>
        </c:ser>
        <c:ser>
          <c:idx val="1"/>
          <c:order val="1"/>
          <c:tx>
            <c:strRef>
              <c:f>Hoja1!$C$1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Hoja1!$A$2:$A$14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Hoja1!$C$2:$C$14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E178-472B-B7A4-B19009E5DC28}"/>
            </c:ext>
          </c:extLst>
        </c:ser>
        <c:dLbls>
          <c:showLegendKey val="0"/>
          <c:showVal val="0"/>
          <c:showCatName val="0"/>
          <c:showSerName val="0"/>
          <c:showPercent val="0"/>
          <c:showBubbleSize val="0"/>
        </c:dLbls>
        <c:marker val="1"/>
        <c:smooth val="0"/>
        <c:axId val="966650816"/>
        <c:axId val="966649152"/>
      </c:lineChart>
      <c:catAx>
        <c:axId val="9666508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8312751531058606"/>
              <c:y val="0.8070363079615048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966649152"/>
        <c:crosses val="autoZero"/>
        <c:auto val="1"/>
        <c:lblAlgn val="ctr"/>
        <c:lblOffset val="100"/>
        <c:noMultiLvlLbl val="0"/>
      </c:catAx>
      <c:valAx>
        <c:axId val="966649152"/>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600" b="1">
                    <a:solidFill>
                      <a:sysClr val="windowText" lastClr="000000"/>
                    </a:solidFill>
                    <a:latin typeface="Arial" panose="020B0604020202020204" pitchFamily="34" charset="0"/>
                    <a:cs typeface="Arial" panose="020B0604020202020204" pitchFamily="34" charset="0"/>
                  </a:rPr>
                  <a:t>NO</a:t>
                </a:r>
                <a:r>
                  <a:rPr lang="es-MX" sz="16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1.6666666666666666E-2"/>
              <c:y val="0.2957972440944882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96665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E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s-E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Comportamiento de</a:t>
            </a:r>
            <a:r>
              <a:rPr lang="es-MX" sz="1400" b="1" baseline="0">
                <a:solidFill>
                  <a:sysClr val="windowText" lastClr="000000"/>
                </a:solidFill>
                <a:latin typeface="Arial" panose="020B0604020202020204" pitchFamily="34" charset="0"/>
                <a:cs typeface="Arial" panose="020B0604020202020204" pitchFamily="34" charset="0"/>
              </a:rPr>
              <a:t> los Nitratos en mg/L</a:t>
            </a:r>
            <a:endParaRPr lang="es-MX" sz="14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Hoja2!$B$1</c:f>
              <c:strCache>
                <c:ptCount val="1"/>
                <c:pt idx="0">
                  <c:v>NO3</c:v>
                </c:pt>
              </c:strCache>
            </c:strRef>
          </c:tx>
          <c:spPr>
            <a:ln w="19050" cap="rnd">
              <a:solidFill>
                <a:srgbClr val="0070C0"/>
              </a:solidFill>
              <a:round/>
            </a:ln>
            <a:effectLst/>
          </c:spPr>
          <c:marker>
            <c:symbol val="circle"/>
            <c:size val="5"/>
            <c:spPr>
              <a:solidFill>
                <a:srgbClr val="0070C0"/>
              </a:solidFill>
              <a:ln w="9525">
                <a:solidFill>
                  <a:srgbClr val="0070C0"/>
                </a:solidFill>
              </a:ln>
              <a:effectLst/>
            </c:spPr>
          </c:marker>
          <c:cat>
            <c:numRef>
              <c:f>Hoja2!$A$2:$A$13</c:f>
              <c:numCache>
                <c:formatCode>General</c:formatCode>
                <c:ptCount val="12"/>
                <c:pt idx="0">
                  <c:v>2008</c:v>
                </c:pt>
                <c:pt idx="1">
                  <c:v>2010</c:v>
                </c:pt>
                <c:pt idx="2">
                  <c:v>2011</c:v>
                </c:pt>
                <c:pt idx="3">
                  <c:v>2012</c:v>
                </c:pt>
                <c:pt idx="4">
                  <c:v>2013</c:v>
                </c:pt>
                <c:pt idx="5">
                  <c:v>2014</c:v>
                </c:pt>
                <c:pt idx="6">
                  <c:v>2015</c:v>
                </c:pt>
                <c:pt idx="7">
                  <c:v>2016</c:v>
                </c:pt>
                <c:pt idx="8">
                  <c:v>2017</c:v>
                </c:pt>
                <c:pt idx="9">
                  <c:v>2018</c:v>
                </c:pt>
                <c:pt idx="10">
                  <c:v>2019</c:v>
                </c:pt>
                <c:pt idx="11">
                  <c:v>2020</c:v>
                </c:pt>
              </c:numCache>
            </c:numRef>
          </c:cat>
          <c:val>
            <c:numRef>
              <c:f>Hoja2!$B$2:$B$13</c:f>
              <c:numCache>
                <c:formatCode>General</c:formatCode>
                <c:ptCount val="12"/>
                <c:pt idx="0">
                  <c:v>24</c:v>
                </c:pt>
                <c:pt idx="1">
                  <c:v>17</c:v>
                </c:pt>
                <c:pt idx="2">
                  <c:v>25</c:v>
                </c:pt>
                <c:pt idx="3">
                  <c:v>27</c:v>
                </c:pt>
                <c:pt idx="4">
                  <c:v>26</c:v>
                </c:pt>
                <c:pt idx="5">
                  <c:v>25</c:v>
                </c:pt>
                <c:pt idx="6">
                  <c:v>23</c:v>
                </c:pt>
                <c:pt idx="7">
                  <c:v>22</c:v>
                </c:pt>
                <c:pt idx="8">
                  <c:v>25</c:v>
                </c:pt>
                <c:pt idx="9">
                  <c:v>18.600000000000001</c:v>
                </c:pt>
                <c:pt idx="10">
                  <c:v>31</c:v>
                </c:pt>
                <c:pt idx="11">
                  <c:v>37</c:v>
                </c:pt>
              </c:numCache>
            </c:numRef>
          </c:val>
          <c:smooth val="0"/>
          <c:extLst>
            <c:ext xmlns:c16="http://schemas.microsoft.com/office/drawing/2014/chart" uri="{C3380CC4-5D6E-409C-BE32-E72D297353CC}">
              <c16:uniqueId val="{00000000-C5CB-41B1-A372-E88D57A70177}"/>
            </c:ext>
          </c:extLst>
        </c:ser>
        <c:ser>
          <c:idx val="1"/>
          <c:order val="1"/>
          <c:tx>
            <c:strRef>
              <c:f>Hoja2!$C$1</c:f>
              <c:strCache>
                <c:ptCount val="1"/>
                <c:pt idx="0">
                  <c:v>LMP</c:v>
                </c:pt>
              </c:strCache>
            </c:strRef>
          </c:tx>
          <c:spPr>
            <a:ln w="19050" cap="rnd">
              <a:solidFill>
                <a:srgbClr val="FF0000"/>
              </a:solidFill>
              <a:round/>
            </a:ln>
            <a:effectLst/>
          </c:spPr>
          <c:marker>
            <c:symbol val="circle"/>
            <c:size val="5"/>
            <c:spPr>
              <a:solidFill>
                <a:srgbClr val="FF0000"/>
              </a:solidFill>
              <a:ln w="9525">
                <a:solidFill>
                  <a:srgbClr val="FF0000"/>
                </a:solidFill>
              </a:ln>
              <a:effectLst/>
            </c:spPr>
          </c:marker>
          <c:cat>
            <c:numRef>
              <c:f>Hoja2!$A$2:$A$13</c:f>
              <c:numCache>
                <c:formatCode>General</c:formatCode>
                <c:ptCount val="12"/>
                <c:pt idx="0">
                  <c:v>2008</c:v>
                </c:pt>
                <c:pt idx="1">
                  <c:v>2010</c:v>
                </c:pt>
                <c:pt idx="2">
                  <c:v>2011</c:v>
                </c:pt>
                <c:pt idx="3">
                  <c:v>2012</c:v>
                </c:pt>
                <c:pt idx="4">
                  <c:v>2013</c:v>
                </c:pt>
                <c:pt idx="5">
                  <c:v>2014</c:v>
                </c:pt>
                <c:pt idx="6">
                  <c:v>2015</c:v>
                </c:pt>
                <c:pt idx="7">
                  <c:v>2016</c:v>
                </c:pt>
                <c:pt idx="8">
                  <c:v>2017</c:v>
                </c:pt>
                <c:pt idx="9">
                  <c:v>2018</c:v>
                </c:pt>
                <c:pt idx="10">
                  <c:v>2019</c:v>
                </c:pt>
                <c:pt idx="11">
                  <c:v>2020</c:v>
                </c:pt>
              </c:numCache>
            </c:numRef>
          </c:cat>
          <c:val>
            <c:numRef>
              <c:f>Hoja2!$C$2:$C$13</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1-C5CB-41B1-A372-E88D57A70177}"/>
            </c:ext>
          </c:extLst>
        </c:ser>
        <c:dLbls>
          <c:showLegendKey val="0"/>
          <c:showVal val="0"/>
          <c:showCatName val="0"/>
          <c:showSerName val="0"/>
          <c:showPercent val="0"/>
          <c:showBubbleSize val="0"/>
        </c:dLbls>
        <c:marker val="1"/>
        <c:smooth val="0"/>
        <c:axId val="527545679"/>
        <c:axId val="527543183"/>
      </c:lineChart>
      <c:catAx>
        <c:axId val="527545679"/>
        <c:scaling>
          <c:orientation val="minMax"/>
        </c:scaling>
        <c:delete val="0"/>
        <c:axPos val="b"/>
        <c:majorGridlines>
          <c:spPr>
            <a:ln w="9525" cap="flat" cmpd="sng" algn="ctr">
              <a:solidFill>
                <a:schemeClr val="tx1"/>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6196762904636912"/>
              <c:y val="0.7806671041119860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527543183"/>
        <c:crosses val="autoZero"/>
        <c:auto val="1"/>
        <c:lblAlgn val="ctr"/>
        <c:lblOffset val="100"/>
        <c:noMultiLvlLbl val="1"/>
      </c:catAx>
      <c:valAx>
        <c:axId val="527543183"/>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sz="1400" b="1">
                    <a:solidFill>
                      <a:sysClr val="windowText" lastClr="000000"/>
                    </a:solidFill>
                    <a:latin typeface="Arial" panose="020B0604020202020204" pitchFamily="34" charset="0"/>
                    <a:cs typeface="Arial" panose="020B0604020202020204" pitchFamily="34" charset="0"/>
                  </a:rPr>
                  <a:t>NO</a:t>
                </a:r>
                <a:r>
                  <a:rPr lang="es-MX" sz="14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2.2222222222222223E-2"/>
              <c:y val="0.3147816418780985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5275456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es-E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solidFill>
                  <a:sysClr val="windowText" lastClr="000000"/>
                </a:solidFill>
                <a:latin typeface="Arial" panose="020B0604020202020204" pitchFamily="34" charset="0"/>
                <a:cs typeface="Arial" panose="020B0604020202020204" pitchFamily="34" charset="0"/>
              </a:rPr>
              <a:t>Comportamiento</a:t>
            </a:r>
            <a:r>
              <a:rPr lang="es-ES" b="1" baseline="0">
                <a:solidFill>
                  <a:sysClr val="windowText" lastClr="000000"/>
                </a:solidFill>
                <a:latin typeface="Arial" panose="020B0604020202020204" pitchFamily="34" charset="0"/>
                <a:cs typeface="Arial" panose="020B0604020202020204" pitchFamily="34" charset="0"/>
              </a:rPr>
              <a:t> de los Nitratos en mg/L</a:t>
            </a:r>
            <a:endParaRPr lang="es-ES"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0.12659353735732817"/>
          <c:y val="0.12647779852260735"/>
          <c:w val="0.83323429621512524"/>
          <c:h val="0.62771707660253806"/>
        </c:manualLayout>
      </c:layout>
      <c:lineChart>
        <c:grouping val="standard"/>
        <c:varyColors val="0"/>
        <c:ser>
          <c:idx val="0"/>
          <c:order val="0"/>
          <c:tx>
            <c:strRef>
              <c:f>'NO3'!$B$1</c:f>
              <c:strCache>
                <c:ptCount val="1"/>
                <c:pt idx="0">
                  <c:v>NO3</c:v>
                </c:pt>
              </c:strCache>
            </c:strRef>
          </c:tx>
          <c:spPr>
            <a:ln w="28575" cap="rnd">
              <a:solidFill>
                <a:schemeClr val="accent1">
                  <a:lumMod val="75000"/>
                </a:schemeClr>
              </a:solidFill>
              <a:round/>
            </a:ln>
            <a:effectLst/>
          </c:spPr>
          <c:marker>
            <c:symbol val="circle"/>
            <c:size val="5"/>
            <c:spPr>
              <a:solidFill>
                <a:schemeClr val="accent1">
                  <a:lumMod val="75000"/>
                </a:schemeClr>
              </a:solidFill>
              <a:ln w="9525">
                <a:solidFill>
                  <a:schemeClr val="accent1">
                    <a:lumMod val="75000"/>
                  </a:schemeClr>
                </a:solidFill>
              </a:ln>
              <a:effectLst/>
            </c:spPr>
          </c:marker>
          <c:cat>
            <c:numRef>
              <c:f>'NO3'!$A$2:$A$14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'NO3'!$B$2:$B$14</c:f>
              <c:numCache>
                <c:formatCode>General</c:formatCode>
                <c:ptCount val="13"/>
                <c:pt idx="0">
                  <c:v>3</c:v>
                </c:pt>
                <c:pt idx="1">
                  <c:v>12</c:v>
                </c:pt>
                <c:pt idx="2">
                  <c:v>9</c:v>
                </c:pt>
                <c:pt idx="3">
                  <c:v>20</c:v>
                </c:pt>
                <c:pt idx="4">
                  <c:v>20</c:v>
                </c:pt>
                <c:pt idx="5">
                  <c:v>12</c:v>
                </c:pt>
                <c:pt idx="6">
                  <c:v>20</c:v>
                </c:pt>
                <c:pt idx="7">
                  <c:v>25</c:v>
                </c:pt>
                <c:pt idx="8">
                  <c:v>28</c:v>
                </c:pt>
                <c:pt idx="9">
                  <c:v>30</c:v>
                </c:pt>
                <c:pt idx="10">
                  <c:v>19</c:v>
                </c:pt>
                <c:pt idx="11">
                  <c:v>12</c:v>
                </c:pt>
                <c:pt idx="12">
                  <c:v>12</c:v>
                </c:pt>
              </c:numCache>
            </c:numRef>
          </c:val>
          <c:smooth val="0"/>
          <c:extLst>
            <c:ext xmlns:c16="http://schemas.microsoft.com/office/drawing/2014/chart" uri="{C3380CC4-5D6E-409C-BE32-E72D297353CC}">
              <c16:uniqueId val="{00000000-5320-4830-B0F9-17E56A2BC27C}"/>
            </c:ext>
          </c:extLst>
        </c:ser>
        <c:ser>
          <c:idx val="1"/>
          <c:order val="1"/>
          <c:tx>
            <c:strRef>
              <c:f>'NO3'!$C$1</c:f>
              <c:strCache>
                <c:ptCount val="1"/>
                <c:pt idx="0">
                  <c:v>LMP</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cat>
            <c:numRef>
              <c:f>'NO3'!$A$2:$A$14</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'NO3'!$C$2:$C$14</c:f>
              <c:numCache>
                <c:formatCode>General</c:formatCode>
                <c:ptCount val="13"/>
                <c:pt idx="0">
                  <c:v>45</c:v>
                </c:pt>
                <c:pt idx="1">
                  <c:v>45</c:v>
                </c:pt>
                <c:pt idx="2">
                  <c:v>45</c:v>
                </c:pt>
                <c:pt idx="3">
                  <c:v>45</c:v>
                </c:pt>
                <c:pt idx="4">
                  <c:v>45</c:v>
                </c:pt>
                <c:pt idx="5">
                  <c:v>45</c:v>
                </c:pt>
                <c:pt idx="6">
                  <c:v>45</c:v>
                </c:pt>
                <c:pt idx="7">
                  <c:v>45</c:v>
                </c:pt>
                <c:pt idx="8">
                  <c:v>45</c:v>
                </c:pt>
                <c:pt idx="9">
                  <c:v>45</c:v>
                </c:pt>
                <c:pt idx="10">
                  <c:v>45</c:v>
                </c:pt>
                <c:pt idx="11">
                  <c:v>45</c:v>
                </c:pt>
                <c:pt idx="12">
                  <c:v>45</c:v>
                </c:pt>
              </c:numCache>
            </c:numRef>
          </c:val>
          <c:smooth val="0"/>
          <c:extLst>
            <c:ext xmlns:c16="http://schemas.microsoft.com/office/drawing/2014/chart" uri="{C3380CC4-5D6E-409C-BE32-E72D297353CC}">
              <c16:uniqueId val="{00000001-5320-4830-B0F9-17E56A2BC27C}"/>
            </c:ext>
          </c:extLst>
        </c:ser>
        <c:dLbls>
          <c:showLegendKey val="0"/>
          <c:showVal val="0"/>
          <c:showCatName val="0"/>
          <c:showSerName val="0"/>
          <c:showPercent val="0"/>
          <c:showBubbleSize val="0"/>
        </c:dLbls>
        <c:marker val="1"/>
        <c:smooth val="0"/>
        <c:axId val="178700863"/>
        <c:axId val="257154847"/>
      </c:lineChart>
      <c:catAx>
        <c:axId val="17870086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400" b="1">
                    <a:solidFill>
                      <a:sysClr val="windowText" lastClr="000000"/>
                    </a:solidFill>
                    <a:latin typeface="Arial" panose="020B0604020202020204" pitchFamily="34" charset="0"/>
                    <a:cs typeface="Arial" panose="020B0604020202020204" pitchFamily="34" charset="0"/>
                  </a:rPr>
                  <a:t>Año</a:t>
                </a:r>
              </a:p>
            </c:rich>
          </c:tx>
          <c:layout>
            <c:manualLayout>
              <c:xMode val="edge"/>
              <c:yMode val="edge"/>
              <c:x val="0.48554021012949572"/>
              <c:y val="0.8234504965229861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257154847"/>
        <c:crosses val="autoZero"/>
        <c:auto val="1"/>
        <c:lblAlgn val="ctr"/>
        <c:lblOffset val="100"/>
        <c:noMultiLvlLbl val="0"/>
      </c:catAx>
      <c:valAx>
        <c:axId val="257154847"/>
        <c:scaling>
          <c:orientation val="minMax"/>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sz="1400" b="1">
                    <a:solidFill>
                      <a:sysClr val="windowText" lastClr="000000"/>
                    </a:solidFill>
                    <a:latin typeface="Arial" panose="020B0604020202020204" pitchFamily="34" charset="0"/>
                    <a:cs typeface="Arial" panose="020B0604020202020204" pitchFamily="34" charset="0"/>
                  </a:rPr>
                  <a:t>NO</a:t>
                </a:r>
                <a:r>
                  <a:rPr lang="es-ES" sz="1400" b="1" baseline="-25000">
                    <a:solidFill>
                      <a:sysClr val="windowText" lastClr="000000"/>
                    </a:solidFill>
                    <a:latin typeface="Arial" panose="020B0604020202020204" pitchFamily="34" charset="0"/>
                    <a:cs typeface="Arial" panose="020B0604020202020204" pitchFamily="34" charset="0"/>
                  </a:rPr>
                  <a:t>3</a:t>
                </a:r>
              </a:p>
            </c:rich>
          </c:tx>
          <c:layout>
            <c:manualLayout>
              <c:xMode val="edge"/>
              <c:yMode val="edge"/>
              <c:x val="2.830217241496176E-2"/>
              <c:y val="0.394880807424845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178700863"/>
        <c:crosses val="autoZero"/>
        <c:crossBetween val="between"/>
      </c:valAx>
      <c:spPr>
        <a:noFill/>
        <a:ln>
          <a:noFill/>
        </a:ln>
        <a:effectLst/>
      </c:spPr>
    </c:plotArea>
    <c:legend>
      <c:legendPos val="b"/>
      <c:layout>
        <c:manualLayout>
          <c:xMode val="edge"/>
          <c:yMode val="edge"/>
          <c:x val="0.3858111313981134"/>
          <c:y val="0.91657764428930932"/>
          <c:w val="0.22347247483591093"/>
          <c:h val="6.6240225126498367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14555F-A444-4689-BA4B-7A70974DD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1533</TotalTime>
  <Pages>64</Pages>
  <Words>6339</Words>
  <Characters>34866</Characters>
  <Application>Microsoft Office Word</Application>
  <DocSecurity>0</DocSecurity>
  <Lines>290</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Leticia Cuevas Valdés</dc:creator>
  <cp:keywords/>
  <dc:description/>
  <cp:lastModifiedBy>Leticia  Cuevas Valdes</cp:lastModifiedBy>
  <cp:revision>125</cp:revision>
  <cp:lastPrinted>2018-06-18T20:31:00Z</cp:lastPrinted>
  <dcterms:created xsi:type="dcterms:W3CDTF">2020-11-13T00:04:00Z</dcterms:created>
  <dcterms:modified xsi:type="dcterms:W3CDTF">2021-09-22T05:08:00Z</dcterms:modified>
</cp:coreProperties>
</file>